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3259285D" w14:textId="4C723F11"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18</w:t>
            </w:r>
            <w:r w:rsidR="000E1A26">
              <w:rPr>
                <w:rFonts w:cs="Arial"/>
                <w:b/>
                <w:color w:val="5B9BD5" w:themeColor="accent1"/>
                <w:sz w:val="16"/>
                <w:szCs w:val="16"/>
                <w:lang w:val="pl-PL"/>
              </w:rPr>
              <w:t>/NR18</w:t>
            </w:r>
            <w:r w:rsidR="00712E1E" w:rsidRPr="00980CEB">
              <w:rPr>
                <w:rFonts w:cs="Arial"/>
                <w:b/>
                <w:color w:val="5B9BD5" w:themeColor="accent1"/>
                <w:sz w:val="16"/>
                <w:szCs w:val="16"/>
                <w:lang w:val="pl-PL"/>
              </w:rPr>
              <w:t xml:space="preserve">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641928D0"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sidR="0076688C">
              <w:rPr>
                <w:rFonts w:cs="Arial"/>
                <w:b/>
                <w:color w:val="5B9BD5" w:themeColor="accent1"/>
                <w:sz w:val="16"/>
                <w:szCs w:val="16"/>
                <w:lang w:val="pl-PL"/>
              </w:rPr>
              <w:t>[120</w:t>
            </w:r>
            <w:r w:rsidRPr="00980CEB">
              <w:rPr>
                <w:rFonts w:cs="Arial"/>
                <w:b/>
                <w:color w:val="5B9BD5" w:themeColor="accent1"/>
                <w:sz w:val="16"/>
                <w:szCs w:val="16"/>
                <w:lang w:val="pl-PL"/>
              </w:rPr>
              <w:t>]</w:t>
            </w:r>
          </w:p>
          <w:p w14:paraId="159BED57"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[102]: LS to SA/1SA2 on latency for NW verified UE location</w:t>
            </w:r>
          </w:p>
          <w:p w14:paraId="18A9887F" w14:textId="090BACF5"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w:t>
            </w:r>
            <w:r w:rsidR="0076688C">
              <w:rPr>
                <w:rFonts w:cs="Arial"/>
                <w:b/>
                <w:color w:val="5B9BD5" w:themeColor="accent1"/>
                <w:sz w:val="16"/>
                <w:szCs w:val="16"/>
                <w:lang w:val="pl-PL"/>
              </w:rPr>
              <w:t>118</w:t>
            </w:r>
            <w:r w:rsidRPr="00980CEB">
              <w:rPr>
                <w:rFonts w:cs="Arial"/>
                <w:b/>
                <w:color w:val="5B9BD5" w:themeColor="accent1"/>
                <w:sz w:val="16"/>
                <w:szCs w:val="16"/>
                <w:lang w:val="pl-PL"/>
              </w:rPr>
              <w:t>]</w:t>
            </w:r>
          </w:p>
          <w:p w14:paraId="19ECE8F7" w14:textId="77777777" w:rsidR="000E1A26" w:rsidRPr="00EE4AB4"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30B214B6" w14:textId="77777777"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[119</w:t>
            </w:r>
            <w:r w:rsidRPr="00980CEB">
              <w:rPr>
                <w:rFonts w:cs="Arial"/>
                <w:b/>
                <w:color w:val="5B9BD5" w:themeColor="accent1"/>
                <w:sz w:val="16"/>
                <w:szCs w:val="16"/>
                <w:lang w:val="pl-PL"/>
              </w:rPr>
              <w:t>]</w:t>
            </w:r>
          </w:p>
          <w:p w14:paraId="604589D4" w14:textId="118C29BD" w:rsidR="000E1A26"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NR17/EUTRA17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3AD160CF" w14:textId="5B5C70C0" w:rsidR="000E1A26" w:rsidRPr="00980CEB" w:rsidRDefault="000E1A26" w:rsidP="000E1A26">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[109]</w:t>
            </w:r>
          </w:p>
          <w:p w14:paraId="3552F2FE" w14:textId="77777777" w:rsidR="00FC1783" w:rsidRDefault="00FC1783" w:rsidP="00FC1783">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[105</w:t>
            </w:r>
            <w:r w:rsidRPr="00980CEB">
              <w:rPr>
                <w:rFonts w:cs="Arial"/>
                <w:b/>
                <w:color w:val="5B9BD5" w:themeColor="accent1"/>
                <w:sz w:val="16"/>
                <w:szCs w:val="16"/>
                <w:lang w:val="pl-PL"/>
              </w:rPr>
              <w:t>]</w:t>
            </w:r>
            <w:r>
              <w:rPr>
                <w:rFonts w:cs="Arial"/>
                <w:b/>
                <w:color w:val="5B9BD5" w:themeColor="accent1"/>
                <w:sz w:val="16"/>
                <w:szCs w:val="16"/>
                <w:lang w:val="pl-PL"/>
              </w:rPr>
              <w:t>: IoT NTN Capability signalling (R2-2210867)</w:t>
            </w:r>
          </w:p>
          <w:p w14:paraId="397E66E2" w14:textId="302DDB37" w:rsidR="00FC1783" w:rsidRPr="00712E1E" w:rsidRDefault="00FC1783"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[107]: Assistance information for neighbor cells</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2B4E60">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2B4E60">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2B4E60">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1BCDA611" w:rsidR="00980CEB" w:rsidRDefault="00980CEB" w:rsidP="00980CEB">
      <w:pPr>
        <w:pStyle w:val="EmailDiscussion"/>
      </w:pPr>
      <w:r>
        <w:lastRenderedPageBreak/>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23F121D" w14:textId="41B1B97A" w:rsidR="00012534" w:rsidRPr="000271F9" w:rsidRDefault="00012534" w:rsidP="00012534">
      <w:pPr>
        <w:pStyle w:val="EmailDiscussion2"/>
        <w:ind w:left="1619" w:firstLine="0"/>
      </w:pPr>
      <w:r>
        <w:t xml:space="preserve">Updated scope: Discuss the possible content of an LS to SA1/SA2 (CC: RAN1, RAN3, RAN) based on p11 in </w:t>
      </w:r>
      <w:hyperlink r:id="rId56" w:tooltip="C:Data3GPPRAN2InboxR2-2210841.zip" w:history="1">
        <w:r w:rsidRPr="00F51C11">
          <w:rPr>
            <w:rStyle w:val="Hyperlink"/>
          </w:rPr>
          <w:t>R2-2210841</w:t>
        </w:r>
      </w:hyperlink>
      <w:r>
        <w:t>)</w:t>
      </w:r>
    </w:p>
    <w:p w14:paraId="28A6DD1F" w14:textId="6476BE1C" w:rsidR="00012534" w:rsidRPr="00A32CE3" w:rsidRDefault="00012534" w:rsidP="00012534">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247DA809" w14:textId="7975753A" w:rsidR="00012534" w:rsidRDefault="00012534" w:rsidP="00012534">
      <w:pPr>
        <w:pStyle w:val="EmailDiscussion2"/>
        <w:ind w:left="1619" w:firstLine="0"/>
      </w:pPr>
      <w:r>
        <w:t>Updated d</w:t>
      </w:r>
      <w:r w:rsidRPr="0025337F">
        <w:t>eadline (for companies' fe</w:t>
      </w:r>
      <w:r>
        <w:t>edback):  Wednesday 2022-10-19 02</w:t>
      </w:r>
      <w:r w:rsidRPr="0025337F">
        <w:t>:00 UTC</w:t>
      </w:r>
    </w:p>
    <w:p w14:paraId="69CCE138" w14:textId="63576139" w:rsidR="00012534" w:rsidRDefault="00012534" w:rsidP="00012534">
      <w:pPr>
        <w:pStyle w:val="EmailDiscussion2"/>
        <w:ind w:left="1619" w:firstLine="0"/>
      </w:pPr>
      <w:r>
        <w:t>Updated d</w:t>
      </w:r>
      <w:r w:rsidRPr="0025337F">
        <w:t>eadline (fo</w:t>
      </w:r>
      <w:r>
        <w:t xml:space="preserve">r </w:t>
      </w:r>
      <w:r w:rsidR="000C7D06">
        <w:t>draft LS in R2-2211044</w:t>
      </w:r>
      <w:r>
        <w:t>):  Wednesday 2022-10-19 04</w:t>
      </w:r>
      <w:r w:rsidRPr="0025337F">
        <w:t>:00 UTC</w:t>
      </w:r>
    </w:p>
    <w:p w14:paraId="316AA063" w14:textId="6BC0CC91" w:rsidR="00980CEB" w:rsidRPr="00980CEB" w:rsidRDefault="00980CEB" w:rsidP="00980CEB">
      <w:pPr>
        <w:pStyle w:val="EmailDiscussion2"/>
        <w:ind w:left="1619" w:firstLine="0"/>
        <w:rPr>
          <w:color w:val="000000" w:themeColor="text1"/>
        </w:rPr>
      </w:pPr>
      <w:r>
        <w:rPr>
          <w:color w:val="000000" w:themeColor="text1"/>
        </w:rPr>
        <w:t xml:space="preserve">Status: </w:t>
      </w:r>
      <w:r w:rsidR="0076688C">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2B4E60">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2B4E60">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2B4E60">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505A978F" w:rsidR="0025337F" w:rsidRPr="0006590B" w:rsidRDefault="0025337F" w:rsidP="0025337F">
      <w:pPr>
        <w:pStyle w:val="EmailDiscussion2"/>
        <w:ind w:left="1619" w:firstLine="0"/>
        <w:rPr>
          <w:color w:val="000000" w:themeColor="text1"/>
        </w:rPr>
      </w:pPr>
      <w:r>
        <w:rPr>
          <w:color w:val="000000" w:themeColor="text1"/>
        </w:rPr>
        <w:t xml:space="preserve">Status: </w:t>
      </w:r>
      <w:r w:rsidR="0001296A">
        <w:rPr>
          <w:color w:val="FF0000"/>
        </w:rPr>
        <w:t>Closed</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2B4E60">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2B4E60">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2B4E60">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2B4E60">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2B4E60">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2B4E60">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lastRenderedPageBreak/>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31DCEA32" w:rsidR="000A3C2D" w:rsidRPr="0006590B" w:rsidRDefault="000A3C2D" w:rsidP="000A3C2D">
      <w:pPr>
        <w:pStyle w:val="EmailDiscussion2"/>
        <w:ind w:left="1619" w:firstLine="0"/>
        <w:rPr>
          <w:color w:val="000000" w:themeColor="text1"/>
        </w:rPr>
      </w:pPr>
      <w:r>
        <w:rPr>
          <w:color w:val="000000" w:themeColor="text1"/>
        </w:rPr>
        <w:t xml:space="preserve">Status: </w:t>
      </w:r>
      <w:r w:rsidR="004A584B">
        <w:rPr>
          <w:color w:val="FF0000"/>
        </w:rPr>
        <w:t>Closed</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2B4E60">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2B4E60">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2B4E60">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2523C915" w:rsidR="006B6842" w:rsidRPr="0006590B" w:rsidRDefault="006B6842" w:rsidP="006B6842">
      <w:pPr>
        <w:pStyle w:val="EmailDiscussion2"/>
        <w:ind w:left="1619" w:firstLine="0"/>
        <w:rPr>
          <w:color w:val="000000" w:themeColor="text1"/>
        </w:rPr>
      </w:pPr>
      <w:r>
        <w:rPr>
          <w:color w:val="000000" w:themeColor="text1"/>
        </w:rPr>
        <w:t xml:space="preserve">Status: </w:t>
      </w:r>
      <w:r w:rsidR="00F14A67">
        <w:rPr>
          <w:color w:val="FF0000"/>
        </w:rPr>
        <w:t>Closed</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55CEB271" w:rsidR="0031422B" w:rsidRPr="0006590B" w:rsidRDefault="0031422B" w:rsidP="0031422B">
      <w:pPr>
        <w:pStyle w:val="EmailDiscussion2"/>
        <w:ind w:left="1619" w:firstLine="0"/>
        <w:rPr>
          <w:color w:val="000000" w:themeColor="text1"/>
        </w:rPr>
      </w:pPr>
      <w:r>
        <w:rPr>
          <w:color w:val="000000" w:themeColor="text1"/>
        </w:rPr>
        <w:t xml:space="preserve">Status: </w:t>
      </w:r>
      <w:r w:rsidR="00FC7F18">
        <w:rPr>
          <w:color w:val="FF0000"/>
        </w:rPr>
        <w:t>Closed</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Updated scope: Prepare a rapporteur CR based on the meeting decisions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3B9C070C" w:rsidR="0031422B" w:rsidRPr="0006590B" w:rsidRDefault="0031422B" w:rsidP="0031422B">
      <w:pPr>
        <w:pStyle w:val="EmailDiscussion2"/>
        <w:ind w:left="1619" w:firstLine="0"/>
        <w:rPr>
          <w:color w:val="000000" w:themeColor="text1"/>
        </w:rPr>
      </w:pPr>
      <w:r>
        <w:rPr>
          <w:color w:val="000000" w:themeColor="text1"/>
        </w:rPr>
        <w:t xml:space="preserve">Status: </w:t>
      </w:r>
      <w:r w:rsidR="00853499">
        <w:rPr>
          <w:color w:val="FF0000"/>
        </w:rPr>
        <w:t>Closed</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Updated scope: Prepare a rapporteur CR based on the meeting decisions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268F8874" w14:textId="78FEEF0D" w:rsidR="0031422B" w:rsidRPr="0006590B" w:rsidRDefault="0031422B" w:rsidP="0031422B">
      <w:pPr>
        <w:pStyle w:val="EmailDiscussion2"/>
        <w:ind w:left="1619" w:firstLine="0"/>
        <w:rPr>
          <w:color w:val="000000" w:themeColor="text1"/>
        </w:rPr>
      </w:pPr>
      <w:r>
        <w:rPr>
          <w:color w:val="000000" w:themeColor="text1"/>
        </w:rPr>
        <w:t xml:space="preserve">Status: </w:t>
      </w:r>
      <w:r w:rsidR="009F7941">
        <w:rPr>
          <w:color w:val="FF0000"/>
        </w:rPr>
        <w:t>Closed</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6A0231A0" w:rsidR="000271F9" w:rsidRPr="0006590B" w:rsidRDefault="000271F9" w:rsidP="000271F9">
      <w:pPr>
        <w:pStyle w:val="EmailDiscussion2"/>
        <w:ind w:left="1619" w:firstLine="0"/>
        <w:rPr>
          <w:color w:val="000000" w:themeColor="text1"/>
        </w:rPr>
      </w:pPr>
      <w:r>
        <w:rPr>
          <w:color w:val="000000" w:themeColor="text1"/>
        </w:rPr>
        <w:t xml:space="preserve">Status: </w:t>
      </w:r>
      <w:r w:rsidR="00B22FC0">
        <w:rPr>
          <w:color w:val="FF0000"/>
        </w:rPr>
        <w:t>Closed</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43B2E0EA" w:rsidR="000271F9" w:rsidRPr="0006590B" w:rsidRDefault="000271F9" w:rsidP="000271F9">
      <w:pPr>
        <w:pStyle w:val="EmailDiscussion2"/>
        <w:ind w:left="1619" w:firstLine="0"/>
        <w:rPr>
          <w:color w:val="000000" w:themeColor="text1"/>
        </w:rPr>
      </w:pPr>
      <w:r>
        <w:rPr>
          <w:color w:val="000000" w:themeColor="text1"/>
        </w:rPr>
        <w:t xml:space="preserve">Status: </w:t>
      </w:r>
      <w:r w:rsidR="00C32D10">
        <w:rPr>
          <w:color w:val="FF0000"/>
        </w:rPr>
        <w:t>Closed</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56E5409" w14:textId="553A3634" w:rsidR="004A584B" w:rsidRDefault="000271F9" w:rsidP="004A584B">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2814BE0C" w:rsidR="000271F9" w:rsidRPr="0006590B" w:rsidRDefault="000271F9" w:rsidP="000271F9">
      <w:pPr>
        <w:pStyle w:val="EmailDiscussion2"/>
        <w:ind w:left="1619" w:firstLine="0"/>
        <w:rPr>
          <w:color w:val="000000" w:themeColor="text1"/>
        </w:rPr>
      </w:pPr>
      <w:r>
        <w:rPr>
          <w:color w:val="000000" w:themeColor="text1"/>
        </w:rPr>
        <w:t xml:space="preserve">Status: </w:t>
      </w:r>
      <w:r w:rsidR="004A584B">
        <w:rPr>
          <w:color w:val="FF0000"/>
        </w:rPr>
        <w:t>Closed</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2B4E60">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2B4E60">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2B4E60">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D67D7B8" w:rsidR="000771C4" w:rsidRPr="0006590B" w:rsidRDefault="000771C4" w:rsidP="000771C4">
      <w:pPr>
        <w:pStyle w:val="EmailDiscussion2"/>
        <w:ind w:left="1619" w:firstLine="0"/>
        <w:rPr>
          <w:color w:val="000000" w:themeColor="text1"/>
        </w:rPr>
      </w:pPr>
      <w:r>
        <w:rPr>
          <w:color w:val="000000" w:themeColor="text1"/>
        </w:rPr>
        <w:t xml:space="preserve">Status: </w:t>
      </w:r>
      <w:r w:rsidR="00B22FC0">
        <w:rPr>
          <w:color w:val="FF0000"/>
        </w:rPr>
        <w:t>Closed</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03414A4" w:rsidR="00912F9F" w:rsidRPr="0006590B" w:rsidRDefault="00912F9F" w:rsidP="00912F9F">
      <w:pPr>
        <w:pStyle w:val="EmailDiscussion2"/>
        <w:ind w:left="1619" w:firstLine="0"/>
        <w:rPr>
          <w:color w:val="000000" w:themeColor="text1"/>
        </w:rPr>
      </w:pPr>
      <w:r>
        <w:rPr>
          <w:color w:val="000000" w:themeColor="text1"/>
        </w:rPr>
        <w:t xml:space="preserve">Status: </w:t>
      </w:r>
      <w:r w:rsidR="00611A1D">
        <w:rPr>
          <w:color w:val="FF0000"/>
        </w:rPr>
        <w:t>Closed</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2B4E60">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2B4E60">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2B4E60">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57301E17" w:rsidR="00380117" w:rsidRPr="0006590B" w:rsidRDefault="00380117" w:rsidP="00380117">
      <w:pPr>
        <w:pStyle w:val="EmailDiscussion2"/>
        <w:ind w:left="1619" w:firstLine="0"/>
        <w:rPr>
          <w:color w:val="000000" w:themeColor="text1"/>
        </w:rPr>
      </w:pPr>
      <w:r>
        <w:rPr>
          <w:color w:val="000000" w:themeColor="text1"/>
        </w:rPr>
        <w:t xml:space="preserve">Status: </w:t>
      </w:r>
      <w:r w:rsidR="00611A1D">
        <w:rPr>
          <w:color w:val="FF0000"/>
        </w:rPr>
        <w:t>Closed</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49614ECC" w14:textId="77777777" w:rsidR="00C11767" w:rsidRDefault="00C11767" w:rsidP="002B4E60">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2B4E60">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2B4E60">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28A10796" w:rsidR="00C11767" w:rsidRPr="0006590B" w:rsidRDefault="00C11767" w:rsidP="00C11767">
      <w:pPr>
        <w:pStyle w:val="EmailDiscussion2"/>
        <w:ind w:left="1619" w:firstLine="0"/>
        <w:rPr>
          <w:color w:val="000000" w:themeColor="text1"/>
        </w:rPr>
      </w:pPr>
      <w:r>
        <w:rPr>
          <w:color w:val="000000" w:themeColor="text1"/>
        </w:rPr>
        <w:t xml:space="preserve">Status: </w:t>
      </w:r>
      <w:r w:rsidR="00611A1D">
        <w:rPr>
          <w:color w:val="FF0000"/>
        </w:rPr>
        <w:t>Closed</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2B4E60">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2B4E60">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2B4E60">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582546FE" w:rsidR="000572B8" w:rsidRPr="0006590B" w:rsidRDefault="000572B8" w:rsidP="000572B8">
      <w:pPr>
        <w:pStyle w:val="EmailDiscussion2"/>
        <w:ind w:left="1619" w:firstLine="0"/>
        <w:rPr>
          <w:color w:val="000000" w:themeColor="text1"/>
        </w:rPr>
      </w:pPr>
      <w:r>
        <w:rPr>
          <w:color w:val="000000" w:themeColor="text1"/>
        </w:rPr>
        <w:t xml:space="preserve">Status: </w:t>
      </w:r>
      <w:r w:rsidR="00611A1D">
        <w:rPr>
          <w:color w:val="FF0000"/>
        </w:rPr>
        <w:t>Closed</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2BE0DC5D" w:rsidR="00C11767" w:rsidRDefault="00C11767" w:rsidP="00C11767">
      <w:pPr>
        <w:pStyle w:val="EmailDiscussion2"/>
        <w:ind w:left="1619" w:firstLine="0"/>
        <w:rPr>
          <w:color w:val="FF0000"/>
        </w:rPr>
      </w:pPr>
      <w:r>
        <w:rPr>
          <w:color w:val="000000" w:themeColor="text1"/>
        </w:rPr>
        <w:t xml:space="preserve">Status: </w:t>
      </w:r>
      <w:r w:rsidR="001B4A08">
        <w:rPr>
          <w:color w:val="FF0000"/>
        </w:rPr>
        <w:t>Closed</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11D2E7DC" w:rsidR="005D5C15" w:rsidRDefault="005D5C15" w:rsidP="005D5C15">
      <w:pPr>
        <w:pStyle w:val="EmailDiscussion2"/>
        <w:ind w:left="1619" w:firstLine="0"/>
        <w:rPr>
          <w:color w:val="FF0000"/>
        </w:rPr>
      </w:pPr>
      <w:r>
        <w:rPr>
          <w:color w:val="000000" w:themeColor="text1"/>
        </w:rPr>
        <w:t xml:space="preserve">Status: </w:t>
      </w:r>
      <w:r w:rsidR="00853499">
        <w:rPr>
          <w:color w:val="FF0000"/>
        </w:rPr>
        <w:t>Closed</w:t>
      </w:r>
    </w:p>
    <w:p w14:paraId="4BFEF3A4" w14:textId="77777777" w:rsidR="005D5C15" w:rsidRPr="00C11767" w:rsidRDefault="005D5C15" w:rsidP="00C11767">
      <w:pPr>
        <w:pStyle w:val="EmailDiscussion2"/>
        <w:ind w:left="1619" w:firstLine="0"/>
        <w:rPr>
          <w:color w:val="000000" w:themeColor="text1"/>
        </w:rPr>
      </w:pPr>
    </w:p>
    <w:p w14:paraId="5594633C" w14:textId="03EF9373"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2B4E60">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2B4E60">
      <w:pPr>
        <w:pStyle w:val="Doc-text2"/>
        <w:numPr>
          <w:ilvl w:val="0"/>
          <w:numId w:val="14"/>
        </w:numPr>
      </w:pPr>
      <w:r>
        <w:t>Oppo wonders whether this should be in SIB1 or SIB19</w:t>
      </w:r>
    </w:p>
    <w:p w14:paraId="1276A2B5" w14:textId="7067CB8E" w:rsidR="0056098D" w:rsidRDefault="00B7790D" w:rsidP="002B4E60">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t>Observation 2: The relaxation of cell reselection measurement for GEO has been specified in RAN4, while RAN2 signalling is not supported yet.</w:t>
      </w:r>
    </w:p>
    <w:p w14:paraId="4AC8D3C6" w14:textId="77777777" w:rsidR="009C05FB" w:rsidRDefault="009C05FB" w:rsidP="009C05FB">
      <w:pPr>
        <w:pStyle w:val="Comments"/>
      </w:pPr>
      <w:r>
        <w:lastRenderedPageBreak/>
        <w:t>Proposal 2: Reuse the exiting relaxedMeasurement-r16 field to enable the relaxed cell reselection requirements for GEO.</w:t>
      </w:r>
    </w:p>
    <w:p w14:paraId="40ADF757" w14:textId="63A5C9EF" w:rsidR="00B7790D" w:rsidRDefault="00B7790D" w:rsidP="002B4E60">
      <w:pPr>
        <w:pStyle w:val="Doc-text2"/>
        <w:numPr>
          <w:ilvl w:val="0"/>
          <w:numId w:val="13"/>
        </w:numPr>
      </w:pPr>
      <w:r>
        <w:t>CATT has a concern with this. A new separate bit is better</w:t>
      </w:r>
    </w:p>
    <w:p w14:paraId="622940BF" w14:textId="504F0B08" w:rsidR="00B7790D" w:rsidRDefault="00B7790D" w:rsidP="002B4E60">
      <w:pPr>
        <w:pStyle w:val="Doc-text2"/>
        <w:numPr>
          <w:ilvl w:val="0"/>
          <w:numId w:val="13"/>
        </w:numPr>
      </w:pPr>
      <w:r>
        <w:t>QC is not sure the requirement is the same and wonders whether we can reuse the r16 field</w:t>
      </w:r>
    </w:p>
    <w:p w14:paraId="6A40BAE6" w14:textId="024F4FD7" w:rsidR="00B7790D" w:rsidRDefault="00B7790D" w:rsidP="002B4E60">
      <w:pPr>
        <w:pStyle w:val="Doc-text2"/>
        <w:numPr>
          <w:ilvl w:val="0"/>
          <w:numId w:val="13"/>
        </w:numPr>
      </w:pPr>
      <w:r>
        <w:t>Apple also prefer sot have a separate flag for this</w:t>
      </w:r>
    </w:p>
    <w:p w14:paraId="37B6A15B" w14:textId="5F0CB64C" w:rsidR="00B7790D" w:rsidRDefault="00B7790D" w:rsidP="002B4E60">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2B4E60">
      <w:pPr>
        <w:pStyle w:val="Doc-text2"/>
        <w:numPr>
          <w:ilvl w:val="0"/>
          <w:numId w:val="13"/>
        </w:numPr>
      </w:pPr>
      <w:r>
        <w:t>Samsung/Mediatek/ZTE/Lenovo thinks we could have two separate bits.</w:t>
      </w:r>
    </w:p>
    <w:p w14:paraId="7D3AA19D" w14:textId="2B5A0C32" w:rsidR="00B7790D" w:rsidRDefault="00B7790D" w:rsidP="002B4E60">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2B4E60">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2B4E60">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07EE3760" w14:textId="77777777" w:rsidR="007E43F3" w:rsidRDefault="009A0C76" w:rsidP="002B4E60">
      <w:pPr>
        <w:pStyle w:val="Doc-text2"/>
        <w:numPr>
          <w:ilvl w:val="0"/>
          <w:numId w:val="12"/>
        </w:numPr>
      </w:pPr>
      <w:r>
        <w:t xml:space="preserve">(After offline 109) </w:t>
      </w:r>
      <w:r w:rsidR="007E43F3">
        <w:t>change the</w:t>
      </w:r>
      <w:r>
        <w:t xml:space="preserve"> </w:t>
      </w:r>
      <w:r w:rsidR="007E43F3">
        <w:t>parameter name into</w:t>
      </w:r>
      <w:r w:rsidRPr="009A0C76">
        <w:t xml:space="preserve"> enhancedMeasurementLEO-r17</w:t>
      </w:r>
      <w:r>
        <w:t xml:space="preserve">. </w:t>
      </w:r>
    </w:p>
    <w:p w14:paraId="0EC38134" w14:textId="609B324F" w:rsidR="000E2D21" w:rsidRDefault="000E2D21" w:rsidP="000E2D21">
      <w:pPr>
        <w:pStyle w:val="Comments"/>
      </w:pPr>
      <w:r>
        <w:t>Further online discussion</w:t>
      </w:r>
      <w:r w:rsidR="00817F53">
        <w:t>:</w:t>
      </w:r>
    </w:p>
    <w:p w14:paraId="26C94BCA" w14:textId="77777777" w:rsidR="000E2D21" w:rsidRDefault="000E2D21" w:rsidP="002B4E60">
      <w:pPr>
        <w:pStyle w:val="Doc-text2"/>
        <w:numPr>
          <w:ilvl w:val="0"/>
          <w:numId w:val="13"/>
        </w:numPr>
      </w:pPr>
      <w:r>
        <w:t>HW thinks it’s not appropriate for LEO satellite to configure relaxed measurements</w:t>
      </w:r>
    </w:p>
    <w:p w14:paraId="136D4041" w14:textId="77777777" w:rsidR="000E2D21" w:rsidRDefault="000E2D21" w:rsidP="002B4E60">
      <w:pPr>
        <w:pStyle w:val="Doc-text2"/>
        <w:numPr>
          <w:ilvl w:val="0"/>
          <w:numId w:val="13"/>
        </w:numPr>
      </w:pPr>
      <w:r>
        <w:t>Oppo thinks we never discussed inter-orbit measurements in Rel-17</w:t>
      </w:r>
    </w:p>
    <w:p w14:paraId="6146B61C" w14:textId="77777777" w:rsidR="000E2D21" w:rsidRDefault="000E2D21" w:rsidP="002B4E60">
      <w:pPr>
        <w:pStyle w:val="Doc-text2"/>
        <w:numPr>
          <w:ilvl w:val="0"/>
          <w:numId w:val="13"/>
        </w:numPr>
      </w:pPr>
      <w:r>
        <w:t xml:space="preserve">Apple thinks we should check this with RAN4 in the LS we are sending </w:t>
      </w:r>
    </w:p>
    <w:p w14:paraId="70C5285C" w14:textId="1DF492F4" w:rsidR="000E2D21" w:rsidRDefault="000E2D21" w:rsidP="002B4E60">
      <w:pPr>
        <w:pStyle w:val="Doc-text2"/>
        <w:numPr>
          <w:ilvl w:val="0"/>
          <w:numId w:val="13"/>
        </w:numPr>
      </w:pPr>
      <w:r>
        <w:t>QC agrees with HW and thinks RAN4 specs are clear. It’s ok not to capture in the CR now</w:t>
      </w:r>
      <w:r w:rsidR="00AB3463">
        <w:t>,</w:t>
      </w:r>
      <w:r>
        <w:t xml:space="preserve"> but not need to add this in the LS.</w:t>
      </w:r>
    </w:p>
    <w:p w14:paraId="56AA499B" w14:textId="77777777" w:rsidR="000E2D21" w:rsidRDefault="000E2D21" w:rsidP="002B4E60">
      <w:pPr>
        <w:pStyle w:val="Doc-text2"/>
        <w:numPr>
          <w:ilvl w:val="0"/>
          <w:numId w:val="12"/>
        </w:numPr>
      </w:pPr>
      <w:r>
        <w:t>We postpone this part in the CR for now</w:t>
      </w:r>
    </w:p>
    <w:p w14:paraId="609DF4E8" w14:textId="6F4E082A" w:rsidR="000E2D21" w:rsidRDefault="000E2D21" w:rsidP="002B4E60">
      <w:pPr>
        <w:pStyle w:val="Doc-text2"/>
        <w:numPr>
          <w:ilvl w:val="0"/>
          <w:numId w:val="12"/>
        </w:numPr>
      </w:pPr>
      <w:r>
        <w:t>Add something in the LS indicating RAN2 understanding that only GEO satellites configure relaxed measurements and ask RAN4 for confirmation</w:t>
      </w:r>
    </w:p>
    <w:p w14:paraId="298614A5" w14:textId="177CD281" w:rsidR="000E1A26" w:rsidRDefault="007E43F3" w:rsidP="002B4E60">
      <w:pPr>
        <w:pStyle w:val="Doc-text2"/>
        <w:numPr>
          <w:ilvl w:val="0"/>
          <w:numId w:val="12"/>
        </w:numPr>
      </w:pPr>
      <w:r>
        <w:t xml:space="preserve">Revised in </w:t>
      </w:r>
      <w:hyperlink r:id="rId70" w:tooltip="C:Data3GPPRAN2InboxR2-2211045.zip" w:history="1">
        <w:r w:rsidRPr="00AB3463">
          <w:rPr>
            <w:rStyle w:val="Hyperlink"/>
          </w:rPr>
          <w:t>R2-2211045</w:t>
        </w:r>
      </w:hyperlink>
    </w:p>
    <w:p w14:paraId="712B69AC" w14:textId="7E02AC0F" w:rsidR="007E43F3" w:rsidRDefault="00AB3463" w:rsidP="007E43F3">
      <w:pPr>
        <w:pStyle w:val="Doc-title"/>
      </w:pPr>
      <w:hyperlink r:id="rId71" w:tooltip="C:Data3GPPRAN2InboxR2-2211045.zip" w:history="1">
        <w:r w:rsidR="007E43F3" w:rsidRPr="00AB3463">
          <w:rPr>
            <w:rStyle w:val="Hyperlink"/>
          </w:rPr>
          <w:t>R2-</w:t>
        </w:r>
        <w:r w:rsidR="007E43F3" w:rsidRPr="00AB3463">
          <w:rPr>
            <w:rStyle w:val="Hyperlink"/>
          </w:rPr>
          <w:t>2</w:t>
        </w:r>
        <w:r w:rsidR="007E43F3" w:rsidRPr="00AB3463">
          <w:rPr>
            <w:rStyle w:val="Hyperlink"/>
          </w:rPr>
          <w:t>211045</w:t>
        </w:r>
      </w:hyperlink>
      <w:r w:rsidR="007E43F3">
        <w:tab/>
        <w:t>CR on enhanced cell reselection requirements for NTN</w:t>
      </w:r>
      <w:r w:rsidR="007E43F3">
        <w:tab/>
        <w:t>Huawei, HiSilicon</w:t>
      </w:r>
      <w:r w:rsidR="007E43F3">
        <w:tab/>
        <w:t>CR</w:t>
      </w:r>
      <w:r w:rsidR="007E43F3">
        <w:tab/>
        <w:t>Rel-17</w:t>
      </w:r>
      <w:r w:rsidR="007E43F3">
        <w:tab/>
        <w:t>38.331</w:t>
      </w:r>
      <w:r w:rsidR="007E43F3">
        <w:tab/>
        <w:t>17.2.0</w:t>
      </w:r>
      <w:r w:rsidR="007E43F3">
        <w:tab/>
        <w:t>3544</w:t>
      </w:r>
      <w:r w:rsidR="007E43F3">
        <w:tab/>
        <w:t>1</w:t>
      </w:r>
      <w:r w:rsidR="007E43F3">
        <w:tab/>
        <w:t>F</w:t>
      </w:r>
      <w:r w:rsidR="007E43F3">
        <w:tab/>
        <w:t>NR_NTN_solutions-Core</w:t>
      </w:r>
    </w:p>
    <w:p w14:paraId="0DD880B9" w14:textId="6EFD1170" w:rsidR="004067F4" w:rsidRPr="00AC79C3" w:rsidRDefault="004067F4" w:rsidP="002B4E60">
      <w:pPr>
        <w:pStyle w:val="Doc-text2"/>
        <w:numPr>
          <w:ilvl w:val="0"/>
          <w:numId w:val="12"/>
        </w:numPr>
      </w:pPr>
      <w:r>
        <w:t>Content is agreed. To be included in a rapporteur CR</w:t>
      </w:r>
    </w:p>
    <w:p w14:paraId="7A89A6FF" w14:textId="77777777" w:rsidR="004067F4" w:rsidRPr="009C05FB" w:rsidRDefault="004067F4" w:rsidP="006A13BC">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2"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3"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4"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2B4E60">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2B4E60">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lastRenderedPageBreak/>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5"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38013B3B" w14:textId="5CA478DF" w:rsidR="007E43F3" w:rsidRPr="007E43F3" w:rsidRDefault="009A0C76" w:rsidP="002B4E60">
      <w:pPr>
        <w:pStyle w:val="Doc-comment"/>
        <w:numPr>
          <w:ilvl w:val="0"/>
          <w:numId w:val="13"/>
        </w:numPr>
        <w:rPr>
          <w:i w:val="0"/>
        </w:rPr>
      </w:pPr>
      <w:r>
        <w:rPr>
          <w:i w:val="0"/>
        </w:rPr>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2B4E60">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2B4E60">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2B4E60">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2B4E60">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237B7030" w:rsidR="00B74045" w:rsidRDefault="00AB3463" w:rsidP="00B74045">
      <w:pPr>
        <w:pStyle w:val="Doc-title"/>
      </w:pPr>
      <w:hyperlink r:id="rId76" w:tooltip="C:Data3GPPRAN2InboxR2-2210866.zip" w:history="1">
        <w:r w:rsidR="00B74045" w:rsidRPr="00AB3463">
          <w:rPr>
            <w:rStyle w:val="Hyperlink"/>
          </w:rPr>
          <w:t>R2-2</w:t>
        </w:r>
        <w:r w:rsidR="00B74045" w:rsidRPr="00AB3463">
          <w:rPr>
            <w:rStyle w:val="Hyperlink"/>
          </w:rPr>
          <w:t>2</w:t>
        </w:r>
        <w:r w:rsidR="00B74045" w:rsidRPr="00AB3463">
          <w:rPr>
            <w:rStyle w:val="Hyperlink"/>
          </w:rPr>
          <w:t>10866</w:t>
        </w:r>
      </w:hyperlink>
      <w:r w:rsidR="00B74045">
        <w:tab/>
        <w:t>Reply LS on Network indication for applying enhanced cell reselection requirements</w:t>
      </w:r>
      <w:r w:rsidR="00B74045">
        <w:tab/>
        <w:t>Huawei</w:t>
      </w:r>
      <w:r w:rsidR="00B74045">
        <w:tab/>
        <w:t>LS out</w:t>
      </w:r>
      <w:r w:rsidR="00B74045">
        <w:tab/>
        <w:t>Rel-17</w:t>
      </w:r>
      <w:r w:rsidR="00B74045">
        <w:tab/>
        <w:t>NR_NTN_solutions-Core</w:t>
      </w:r>
      <w:r w:rsidR="00B74045">
        <w:tab/>
        <w:t>To:RAN4</w:t>
      </w:r>
      <w:r w:rsidR="00B74045">
        <w:tab/>
      </w:r>
    </w:p>
    <w:p w14:paraId="79518F10" w14:textId="0876215B" w:rsidR="004067F4" w:rsidRPr="004067F4" w:rsidRDefault="004067F4" w:rsidP="002B4E60">
      <w:pPr>
        <w:pStyle w:val="Doc-text2"/>
        <w:numPr>
          <w:ilvl w:val="0"/>
          <w:numId w:val="12"/>
        </w:numPr>
      </w:pPr>
      <w:r>
        <w:t xml:space="preserve">Approved </w:t>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275809B4" w:rsidR="005D5C15" w:rsidRDefault="00DB67C0" w:rsidP="005D5C15">
      <w:pPr>
        <w:pStyle w:val="Doc-title"/>
      </w:pPr>
      <w:hyperlink r:id="rId77" w:tooltip="C:Data3GPPRAN2InboxR2-2210868.zip" w:history="1">
        <w:r w:rsidR="005D5C15" w:rsidRPr="00DB67C0">
          <w:rPr>
            <w:rStyle w:val="Hyperlink"/>
          </w:rPr>
          <w:t>R2-2210868</w:t>
        </w:r>
      </w:hyperlink>
      <w:r w:rsidR="005D5C15">
        <w:tab/>
        <w:t>MAC corrections for Rel-17 NR NTN</w:t>
      </w:r>
      <w:r w:rsidR="005D5C15">
        <w:tab/>
      </w:r>
      <w:r w:rsidR="005D38DA">
        <w:t>Interdigital</w:t>
      </w:r>
      <w:r w:rsidR="005D5C15">
        <w:tab/>
        <w:t>CR</w:t>
      </w:r>
      <w:r w:rsidR="005D5C15">
        <w:tab/>
        <w:t>Rel-17</w:t>
      </w:r>
      <w:r w:rsidR="005D5C15">
        <w:tab/>
        <w:t>38.321</w:t>
      </w:r>
      <w:r w:rsidR="005D5C15">
        <w:tab/>
        <w:t>17.2.0</w:t>
      </w:r>
      <w:r w:rsidR="005D5C15">
        <w:tab/>
      </w:r>
      <w:r w:rsidR="0074144D">
        <w:t>1446</w:t>
      </w:r>
      <w:r w:rsidR="005D5C15">
        <w:tab/>
        <w:t>-</w:t>
      </w:r>
      <w:r w:rsidR="005D5C15">
        <w:tab/>
        <w:t>F</w:t>
      </w:r>
      <w:r w:rsidR="005D5C15">
        <w:tab/>
        <w:t>NR_NTN_solutions-Core</w:t>
      </w:r>
    </w:p>
    <w:p w14:paraId="2D22DE67" w14:textId="300E6B05" w:rsidR="00DB67C0" w:rsidRPr="00DB67C0" w:rsidRDefault="00DB67C0" w:rsidP="002B4E60">
      <w:pPr>
        <w:pStyle w:val="Doc-text2"/>
        <w:numPr>
          <w:ilvl w:val="0"/>
          <w:numId w:val="12"/>
        </w:numPr>
      </w:pPr>
      <w:r>
        <w:t xml:space="preserve">In-principle agreed </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Idle mode 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Default="005D5C15" w:rsidP="00D9011A">
      <w:pPr>
        <w:pStyle w:val="Comments"/>
      </w:pPr>
    </w:p>
    <w:p w14:paraId="28CD0A2F" w14:textId="4B283B21" w:rsidR="0042601A" w:rsidRPr="005D5C15" w:rsidRDefault="0042601A" w:rsidP="0042601A">
      <w:pPr>
        <w:pStyle w:val="Doc-title"/>
      </w:pPr>
      <w:r>
        <w:t>R2-2211018</w:t>
      </w:r>
      <w:r>
        <w:tab/>
        <w:t>RRC corrections for Rel-17 NR NTN</w:t>
      </w:r>
      <w:r>
        <w:tab/>
        <w:t>Ericsson</w:t>
      </w:r>
      <w:r>
        <w:tab/>
        <w:t>CR</w:t>
      </w:r>
      <w:r>
        <w:tab/>
        <w:t>Rel-17</w:t>
      </w:r>
      <w:r>
        <w:tab/>
        <w:t>38.331</w:t>
      </w:r>
      <w:r>
        <w:tab/>
        <w:t>17.2.0</w:t>
      </w:r>
      <w:r>
        <w:tab/>
        <w:t>XXXX</w:t>
      </w:r>
      <w:r>
        <w:tab/>
        <w:t>-</w:t>
      </w:r>
      <w:r>
        <w:tab/>
        <w:t>F</w:t>
      </w:r>
      <w:r>
        <w:tab/>
        <w:t>NR_NTN_solutions-Core</w:t>
      </w:r>
    </w:p>
    <w:p w14:paraId="12963DC9" w14:textId="77777777" w:rsidR="0042601A" w:rsidRPr="00D9011A" w:rsidRDefault="0042601A"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8"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9"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lastRenderedPageBreak/>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80"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81"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82"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83"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4"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1681EC29" w:rsidR="0031422B" w:rsidRDefault="00FC7F18" w:rsidP="0031422B">
      <w:pPr>
        <w:pStyle w:val="Doc-title"/>
      </w:pPr>
      <w:hyperlink r:id="rId85" w:tooltip="C:Data3GPPRAN2InboxR2-2210851.zip" w:history="1">
        <w:r w:rsidR="0031422B" w:rsidRPr="00FC7F18">
          <w:rPr>
            <w:rStyle w:val="Hyperlink"/>
          </w:rPr>
          <w:t>R2-2210851</w:t>
        </w:r>
      </w:hyperlink>
      <w:r w:rsidR="0031422B">
        <w:tab/>
        <w:t>[offline-110</w:t>
      </w:r>
      <w:r w:rsidR="0031422B" w:rsidRPr="007418EC">
        <w:t>]</w:t>
      </w:r>
      <w:r w:rsidR="0031422B">
        <w:t xml:space="preserve"> Stage-2 corrections</w:t>
      </w:r>
      <w:r w:rsidR="0031422B" w:rsidRPr="007418EC">
        <w:tab/>
      </w:r>
      <w:r w:rsidR="0031422B">
        <w:t>Thales</w:t>
      </w:r>
      <w:r w:rsidR="0031422B">
        <w:tab/>
      </w:r>
      <w:r w:rsidR="0031422B" w:rsidRPr="007418EC">
        <w:t>discussion</w:t>
      </w:r>
      <w:r w:rsidR="0031422B" w:rsidRPr="007418EC">
        <w:tab/>
      </w:r>
      <w:r w:rsidR="0031422B">
        <w:t>Rel-18</w:t>
      </w:r>
      <w:r w:rsidR="0031422B">
        <w:tab/>
        <w:t>NR_NTN_solutions-Core</w:t>
      </w:r>
    </w:p>
    <w:p w14:paraId="0A1FED02" w14:textId="77777777" w:rsidR="0031422B" w:rsidRDefault="0031422B" w:rsidP="00B7790D">
      <w:pPr>
        <w:pStyle w:val="Doc-text2"/>
      </w:pPr>
    </w:p>
    <w:p w14:paraId="74DD44DE" w14:textId="27734B18" w:rsidR="0031422B" w:rsidRDefault="00FC7F18" w:rsidP="0031422B">
      <w:pPr>
        <w:pStyle w:val="Doc-title"/>
      </w:pPr>
      <w:hyperlink r:id="rId86" w:tooltip="C:Data3GPPRAN2InboxR2-2210852.zip" w:history="1">
        <w:r w:rsidR="0031422B" w:rsidRPr="00FC7F18">
          <w:rPr>
            <w:rStyle w:val="Hyperlink"/>
          </w:rPr>
          <w:t>R2-2210852</w:t>
        </w:r>
      </w:hyperlink>
      <w:r w:rsidR="0031422B">
        <w:tab/>
        <w:t>R17 NR NTN Stage 2 corrections</w:t>
      </w:r>
      <w:r w:rsidR="0031422B">
        <w:tab/>
        <w:t>Thales</w:t>
      </w:r>
      <w:r w:rsidR="0031422B">
        <w:tab/>
        <w:t>CR</w:t>
      </w:r>
      <w:r w:rsidR="0031422B">
        <w:tab/>
        <w:t>Rel-17</w:t>
      </w:r>
      <w:r w:rsidR="0031422B">
        <w:tab/>
        <w:t>38.300</w:t>
      </w:r>
      <w:r w:rsidR="0031422B">
        <w:tab/>
        <w:t>17.2.0</w:t>
      </w:r>
      <w:r w:rsidR="0031422B">
        <w:tab/>
        <w:t>XXXX</w:t>
      </w:r>
      <w:r w:rsidR="0031422B">
        <w:tab/>
        <w:t>-</w:t>
      </w:r>
      <w:r w:rsidR="0031422B">
        <w:tab/>
        <w:t>F</w:t>
      </w:r>
      <w:r w:rsidR="0031422B">
        <w:tab/>
        <w:t>NR_NTN_solutions-Core</w:t>
      </w:r>
    </w:p>
    <w:p w14:paraId="0D14A26D" w14:textId="38AF071B" w:rsidR="00FC7F18" w:rsidRDefault="00FC7F18" w:rsidP="002B4E60">
      <w:pPr>
        <w:pStyle w:val="Doc-text2"/>
        <w:numPr>
          <w:ilvl w:val="0"/>
          <w:numId w:val="12"/>
        </w:numPr>
      </w:pPr>
      <w:r>
        <w:t>Continue the discussion in [Post119-e][110]</w:t>
      </w:r>
    </w:p>
    <w:p w14:paraId="4B2017B8" w14:textId="4FFC568B" w:rsidR="00FC7F18" w:rsidRDefault="00FC7F18" w:rsidP="002B4E60">
      <w:pPr>
        <w:pStyle w:val="Doc-text2"/>
        <w:numPr>
          <w:ilvl w:val="0"/>
          <w:numId w:val="12"/>
        </w:numPr>
      </w:pPr>
      <w:r>
        <w:t xml:space="preserve">Revised in </w:t>
      </w:r>
      <w:r>
        <w:t>R2-2211046</w:t>
      </w:r>
    </w:p>
    <w:p w14:paraId="0D1C8F4E" w14:textId="0230D0D1" w:rsidR="00FC7F18" w:rsidRDefault="00FC7F18" w:rsidP="00FC7F18">
      <w:pPr>
        <w:pStyle w:val="Doc-title"/>
      </w:pPr>
      <w:r>
        <w:t>R2-2211046</w:t>
      </w:r>
      <w:r>
        <w:tab/>
        <w:t>R17 NR NTN Stage 2 corrections</w:t>
      </w:r>
      <w:r>
        <w:tab/>
        <w:t>Thale</w:t>
      </w:r>
      <w:r>
        <w:t>s</w:t>
      </w:r>
      <w:r>
        <w:tab/>
        <w:t>CR</w:t>
      </w:r>
      <w:r>
        <w:tab/>
        <w:t>Rel-17</w:t>
      </w:r>
      <w:r>
        <w:tab/>
        <w:t>38.300</w:t>
      </w:r>
      <w:r>
        <w:tab/>
        <w:t>17.2.0</w:t>
      </w:r>
      <w:r>
        <w:tab/>
        <w:t>XXXX</w:t>
      </w:r>
      <w:r>
        <w:tab/>
        <w:t>1</w:t>
      </w:r>
      <w:r>
        <w:tab/>
        <w:t>F</w:t>
      </w:r>
      <w:r>
        <w:tab/>
        <w:t>NR_NTN_solutions-Core</w:t>
      </w:r>
    </w:p>
    <w:p w14:paraId="5E751820" w14:textId="77777777" w:rsidR="0031422B" w:rsidRDefault="0031422B" w:rsidP="0031422B">
      <w:pPr>
        <w:pStyle w:val="Doc-text2"/>
        <w:ind w:left="0" w:firstLine="0"/>
      </w:pPr>
    </w:p>
    <w:p w14:paraId="2D3121EC" w14:textId="77777777" w:rsidR="00FC7F18" w:rsidRDefault="00FC7F18" w:rsidP="0031422B">
      <w:pPr>
        <w:pStyle w:val="Doc-text2"/>
        <w:ind w:left="0" w:firstLine="0"/>
      </w:pPr>
    </w:p>
    <w:p w14:paraId="0444F721" w14:textId="611E4D2B" w:rsidR="00FC7F18" w:rsidRDefault="00FC7F18" w:rsidP="00FC7F18">
      <w:pPr>
        <w:pStyle w:val="EmailDiscussion"/>
      </w:pPr>
      <w:r>
        <w:t>[Post</w:t>
      </w:r>
      <w:r>
        <w:t>119bis-e][110][NR NTN] Stage-2 corrections (Thales)</w:t>
      </w:r>
    </w:p>
    <w:p w14:paraId="64C96243" w14:textId="1D9FFDE5" w:rsidR="00FC7F18" w:rsidRDefault="00FC7F18" w:rsidP="00FC7F18">
      <w:pPr>
        <w:pStyle w:val="EmailDiscussion2"/>
        <w:ind w:left="1619" w:firstLine="0"/>
        <w:rPr>
          <w:color w:val="000000" w:themeColor="text1"/>
        </w:rPr>
      </w:pPr>
      <w:r>
        <w:t>S</w:t>
      </w:r>
      <w:r>
        <w:t xml:space="preserve">cope: </w:t>
      </w:r>
      <w:r>
        <w:t>Update the Stage-2 CR</w:t>
      </w:r>
    </w:p>
    <w:p w14:paraId="1CCB83CD" w14:textId="51CD2A7A" w:rsidR="00FC7F18" w:rsidRPr="00BE132B" w:rsidRDefault="00FC7F18" w:rsidP="00FC7F18">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w:t>
      </w:r>
      <w:r>
        <w:rPr>
          <w:color w:val="000000" w:themeColor="text1"/>
        </w:rPr>
        <w:t xml:space="preserve"> CR</w:t>
      </w:r>
      <w:r w:rsidRPr="00BE132B">
        <w:rPr>
          <w:color w:val="000000" w:themeColor="text1"/>
        </w:rPr>
        <w:t>:</w:t>
      </w:r>
    </w:p>
    <w:p w14:paraId="62A0EC2E" w14:textId="77777777" w:rsidR="00FC7F18" w:rsidRDefault="00FC7F18" w:rsidP="00FC7F18">
      <w:pPr>
        <w:pStyle w:val="EmailDiscussion2"/>
        <w:ind w:left="1619" w:firstLine="0"/>
      </w:pPr>
      <w:r>
        <w:t>D</w:t>
      </w:r>
      <w:r w:rsidRPr="0025337F">
        <w:t>eadline</w:t>
      </w:r>
      <w:r>
        <w:t xml:space="preserve"> (for companies' feedback): Thursday 2022-10-20 16</w:t>
      </w:r>
      <w:r w:rsidRPr="0025337F">
        <w:t>:00 UTC</w:t>
      </w:r>
    </w:p>
    <w:p w14:paraId="52918F3B" w14:textId="25A50868" w:rsidR="00FC7F18" w:rsidRDefault="00FC7F18" w:rsidP="00FC7F18">
      <w:pPr>
        <w:pStyle w:val="EmailDiscussion2"/>
        <w:ind w:left="1619" w:firstLine="0"/>
      </w:pPr>
      <w:r>
        <w:t>D</w:t>
      </w:r>
      <w:r w:rsidRPr="0025337F">
        <w:t>eadline (fo</w:t>
      </w:r>
      <w:r>
        <w:t>r rapporteur's CR in R2-2211046</w:t>
      </w:r>
      <w:r w:rsidRPr="0025337F">
        <w:t>)</w:t>
      </w:r>
      <w:r>
        <w:t>: Friday 2022-10-21 10</w:t>
      </w:r>
      <w:r w:rsidRPr="0025337F">
        <w:t>:00 UTC</w:t>
      </w:r>
    </w:p>
    <w:p w14:paraId="50EF3805" w14:textId="77777777" w:rsidR="00FC7F18" w:rsidRPr="00B7790D" w:rsidRDefault="00FC7F18"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7"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lastRenderedPageBreak/>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2B4E60">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2B4E60">
      <w:pPr>
        <w:pStyle w:val="Doc-text2"/>
        <w:numPr>
          <w:ilvl w:val="0"/>
          <w:numId w:val="13"/>
        </w:numPr>
      </w:pPr>
      <w:r>
        <w:t xml:space="preserve">IDC/CATT </w:t>
      </w:r>
      <w:r w:rsidR="0031422B">
        <w:t>a</w:t>
      </w:r>
      <w:r>
        <w:t>re ok with the second change (on DRX)</w:t>
      </w:r>
    </w:p>
    <w:p w14:paraId="3C964BFB" w14:textId="4A7A03DD" w:rsidR="00D6742B" w:rsidRDefault="00D6742B" w:rsidP="002B4E60">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2B4E60">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8"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9"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90"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91"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92"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2B4E60">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lastRenderedPageBreak/>
        <w:t xml:space="preserve">Updated scope: 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93"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2B4E60">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2B4E60">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2B4E60">
      <w:pPr>
        <w:pStyle w:val="Doc-text2"/>
        <w:numPr>
          <w:ilvl w:val="0"/>
          <w:numId w:val="12"/>
        </w:numPr>
      </w:pPr>
      <w:r>
        <w:t>Continue online</w:t>
      </w:r>
    </w:p>
    <w:p w14:paraId="520A0A79" w14:textId="1C795003" w:rsidR="002A7419" w:rsidRDefault="002A7419" w:rsidP="002B4E60">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2B4E60">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2B4E60">
      <w:pPr>
        <w:pStyle w:val="Doc-text2"/>
        <w:numPr>
          <w:ilvl w:val="0"/>
          <w:numId w:val="12"/>
        </w:numPr>
      </w:pPr>
      <w:r>
        <w:t>Continue online</w:t>
      </w:r>
    </w:p>
    <w:p w14:paraId="286A3D21" w14:textId="77777777" w:rsidR="005B6B17" w:rsidRDefault="0067147F" w:rsidP="002B4E60">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2B4E60">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t>-</w:t>
      </w:r>
      <w:r>
        <w:tab/>
        <w:t>Timing Advance: In FR1, the Timing Advance field indicates the least integer number of slots</w:t>
      </w:r>
      <w:r w:rsidRPr="003463ED">
        <w:rPr>
          <w:u w:val="single"/>
        </w:rPr>
        <w:t>, using subcarrier spacing of 15 kHz,</w:t>
      </w:r>
      <w:r>
        <w:t xml:space="preserve"> greater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2B4E60">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2B4E60">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2B4E60">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2B4E60">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lastRenderedPageBreak/>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94"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95"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2B4E60">
      <w:pPr>
        <w:pStyle w:val="Doc-text2"/>
        <w:numPr>
          <w:ilvl w:val="0"/>
          <w:numId w:val="12"/>
        </w:numPr>
      </w:pPr>
      <w:r>
        <w:t>(After offline 112) Not pursued</w:t>
      </w:r>
    </w:p>
    <w:p w14:paraId="31AEDE42" w14:textId="6F36A608" w:rsidR="00FA627F" w:rsidRDefault="00C57612" w:rsidP="00FA627F">
      <w:pPr>
        <w:pStyle w:val="Doc-title"/>
      </w:pPr>
      <w:hyperlink r:id="rId96"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2B4E60">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7"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2B4E60">
      <w:pPr>
        <w:pStyle w:val="Doc-text2"/>
        <w:numPr>
          <w:ilvl w:val="0"/>
          <w:numId w:val="12"/>
        </w:numPr>
      </w:pPr>
      <w:r>
        <w:t>(After offline 112) Not pursued</w:t>
      </w:r>
    </w:p>
    <w:p w14:paraId="29A5E2D6" w14:textId="397736F9" w:rsidR="00FA627F" w:rsidRDefault="00C57612" w:rsidP="00FA627F">
      <w:pPr>
        <w:pStyle w:val="Doc-title"/>
      </w:pPr>
      <w:hyperlink r:id="rId98"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2B4E60">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Updated scope: Prepare a rapporteur CR based on the meeting decisions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9"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2B4E60">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2B4E60">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2B4E60">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2B4E60">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2B4E60">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0E40C35A" w14:textId="1E1139EC" w:rsidR="009F7941" w:rsidRDefault="009F7941" w:rsidP="009F7941">
      <w:pPr>
        <w:pStyle w:val="EmailDiscussion"/>
      </w:pPr>
      <w:r>
        <w:lastRenderedPageBreak/>
        <w:t>[Post</w:t>
      </w:r>
      <w:r>
        <w:t>119bis-e][112][NR NTN] idle mode corrections (ZTE)</w:t>
      </w:r>
    </w:p>
    <w:p w14:paraId="6593079E" w14:textId="2BD74C67" w:rsidR="009F7941" w:rsidRDefault="009F7941" w:rsidP="009F7941">
      <w:pPr>
        <w:pStyle w:val="EmailDiscussion2"/>
        <w:ind w:left="1619" w:firstLine="0"/>
      </w:pPr>
      <w:r>
        <w:t>S</w:t>
      </w:r>
      <w:r>
        <w:t>cope: Prepare a rapporteur CR based on the meeting decisions</w:t>
      </w:r>
    </w:p>
    <w:p w14:paraId="549833E1" w14:textId="5C810E73" w:rsidR="009F7941" w:rsidRDefault="009F7941" w:rsidP="009F7941">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38.304 CR</w:t>
      </w:r>
      <w:r w:rsidRPr="00BE132B">
        <w:rPr>
          <w:color w:val="000000" w:themeColor="text1"/>
        </w:rPr>
        <w:t xml:space="preserve"> </w:t>
      </w:r>
    </w:p>
    <w:p w14:paraId="43B50AAE" w14:textId="77777777" w:rsidR="009F7941" w:rsidRDefault="009F7941" w:rsidP="009F7941">
      <w:pPr>
        <w:pStyle w:val="EmailDiscussion2"/>
        <w:ind w:left="1619" w:firstLine="0"/>
      </w:pPr>
      <w:r>
        <w:t>D</w:t>
      </w:r>
      <w:r w:rsidRPr="0025337F">
        <w:t>eadline</w:t>
      </w:r>
      <w:r>
        <w:t xml:space="preserve"> (for companies' feedback): Thursday 2022-10-20 16</w:t>
      </w:r>
      <w:r w:rsidRPr="0025337F">
        <w:t>:00 UTC</w:t>
      </w:r>
    </w:p>
    <w:p w14:paraId="13677AD3" w14:textId="342FC89A" w:rsidR="009F7941" w:rsidRDefault="009F7941" w:rsidP="009F7941">
      <w:pPr>
        <w:pStyle w:val="EmailDiscussion2"/>
        <w:ind w:left="1619" w:firstLine="0"/>
      </w:pPr>
      <w:r>
        <w:t>D</w:t>
      </w:r>
      <w:r w:rsidRPr="0025337F">
        <w:t>eadline (fo</w:t>
      </w:r>
      <w:r>
        <w:t>r rapporteur's CR in R2-22</w:t>
      </w:r>
      <w:r>
        <w:t>10869</w:t>
      </w:r>
      <w:r w:rsidRPr="0025337F">
        <w:t>)</w:t>
      </w:r>
      <w:r>
        <w:t>: Friday 2022-10-21 10</w:t>
      </w:r>
      <w:r w:rsidRPr="0025337F">
        <w:t>:00 UTC</w:t>
      </w:r>
    </w:p>
    <w:p w14:paraId="7C8CE188" w14:textId="77777777" w:rsidR="009F7941" w:rsidRDefault="009F7941" w:rsidP="00775829">
      <w:pPr>
        <w:pStyle w:val="Comments"/>
      </w:pPr>
    </w:p>
    <w:p w14:paraId="282F981C" w14:textId="77777777" w:rsidR="009F7941" w:rsidRDefault="009F7941"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100"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2B4E60">
      <w:pPr>
        <w:pStyle w:val="Doc-text2"/>
        <w:numPr>
          <w:ilvl w:val="0"/>
          <w:numId w:val="13"/>
        </w:numPr>
      </w:pPr>
      <w:r>
        <w:t>Oppo, Apple, ZTE, Intel agree</w:t>
      </w:r>
    </w:p>
    <w:p w14:paraId="066D64F3" w14:textId="56D5214A" w:rsidR="00D6742B" w:rsidRDefault="00D6742B" w:rsidP="002B4E60">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2B4E60">
      <w:pPr>
        <w:pStyle w:val="Doc-text2"/>
        <w:numPr>
          <w:ilvl w:val="0"/>
          <w:numId w:val="13"/>
        </w:numPr>
      </w:pPr>
      <w:r>
        <w:t>Oppo thinks we cannot yet agree on this for now because it’s related to other discussions. QC also agrees.</w:t>
      </w:r>
    </w:p>
    <w:p w14:paraId="549A95D9" w14:textId="2AF82534" w:rsidR="003A2DCB" w:rsidRDefault="001A6038" w:rsidP="002B4E60">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2B4E60">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101"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2B4E60">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2B4E60">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2B4E60">
      <w:pPr>
        <w:pStyle w:val="Doc-text2"/>
        <w:numPr>
          <w:ilvl w:val="0"/>
          <w:numId w:val="13"/>
        </w:numPr>
      </w:pPr>
      <w:r>
        <w:t>Oppo wonders about the implications (spec impact) of p2. Apple thinks there would be no spec impact for this.</w:t>
      </w:r>
    </w:p>
    <w:p w14:paraId="6AAE2C69" w14:textId="102D8EE2" w:rsidR="003A2DCB" w:rsidRDefault="003A2DCB" w:rsidP="002B4E60">
      <w:pPr>
        <w:pStyle w:val="Doc-text2"/>
        <w:numPr>
          <w:ilvl w:val="0"/>
          <w:numId w:val="13"/>
        </w:numPr>
      </w:pPr>
      <w:r>
        <w:t>Mediatek agrees, provided that there is no spec impact.</w:t>
      </w:r>
    </w:p>
    <w:p w14:paraId="13CF3B95" w14:textId="5E102653" w:rsidR="003A2DCB" w:rsidRDefault="003A2DCB" w:rsidP="002B4E60">
      <w:pPr>
        <w:pStyle w:val="Doc-text2"/>
        <w:numPr>
          <w:ilvl w:val="0"/>
          <w:numId w:val="13"/>
        </w:numPr>
      </w:pPr>
      <w:r>
        <w:t>Ericsson thinks there is no need to send in dedicated signalling to each UE.</w:t>
      </w:r>
    </w:p>
    <w:p w14:paraId="2C9B13CC" w14:textId="559B9835" w:rsidR="003A2DCB" w:rsidRDefault="003A2DCB" w:rsidP="002B4E60">
      <w:pPr>
        <w:pStyle w:val="Doc-text2"/>
        <w:numPr>
          <w:ilvl w:val="0"/>
          <w:numId w:val="13"/>
        </w:numPr>
      </w:pPr>
      <w:r>
        <w:t>HW thinks this is for UEs that cannot acquire SIB19 by themselves.</w:t>
      </w:r>
    </w:p>
    <w:p w14:paraId="196BBF6E" w14:textId="1F6280F7" w:rsidR="003A2DCB" w:rsidRDefault="003A2DCB" w:rsidP="002B4E60">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2B4E60">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2B4E60">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2B4E60">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102"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lastRenderedPageBreak/>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2B4E60">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103"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2B4E60">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104"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2B4E60">
      <w:pPr>
        <w:pStyle w:val="Doc-text2"/>
        <w:numPr>
          <w:ilvl w:val="0"/>
          <w:numId w:val="12"/>
        </w:numPr>
      </w:pPr>
      <w:r>
        <w:t>Continue in offline 113</w:t>
      </w:r>
    </w:p>
    <w:p w14:paraId="3C6F63EC" w14:textId="77777777" w:rsidR="001B048B" w:rsidRDefault="001B048B" w:rsidP="001B048B">
      <w:pPr>
        <w:pStyle w:val="Doc-title"/>
      </w:pPr>
      <w:hyperlink r:id="rId105"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2B4E60">
      <w:pPr>
        <w:pStyle w:val="Doc-text2"/>
        <w:numPr>
          <w:ilvl w:val="0"/>
          <w:numId w:val="12"/>
        </w:numPr>
      </w:pPr>
      <w:r>
        <w:t>Continue in offline 113</w:t>
      </w:r>
    </w:p>
    <w:p w14:paraId="18592968" w14:textId="77777777" w:rsidR="001B048B" w:rsidRDefault="001B048B" w:rsidP="001B048B">
      <w:pPr>
        <w:pStyle w:val="Doc-title"/>
      </w:pPr>
      <w:hyperlink r:id="rId106"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2B4E60">
      <w:pPr>
        <w:pStyle w:val="Doc-text2"/>
        <w:numPr>
          <w:ilvl w:val="0"/>
          <w:numId w:val="12"/>
        </w:numPr>
      </w:pPr>
      <w:r>
        <w:t>Continue in offline 113</w:t>
      </w:r>
    </w:p>
    <w:p w14:paraId="2F963800" w14:textId="77777777" w:rsidR="001B048B" w:rsidRDefault="001B048B" w:rsidP="001B048B">
      <w:pPr>
        <w:pStyle w:val="Doc-title"/>
      </w:pPr>
      <w:hyperlink r:id="rId107"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2B4E60">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8"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9"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10"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11"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12"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13"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14"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lastRenderedPageBreak/>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2B4E60">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2B4E60">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2B4E60">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15" w:tooltip="C:Data3GPPRAN2InboxR2-2210855.zip" w:history="1">
        <w:r w:rsidR="000271F9" w:rsidRPr="003C554E">
          <w:rPr>
            <w:rStyle w:val="Hyperlink"/>
          </w:rPr>
          <w:t>R2-22</w:t>
        </w:r>
        <w:r w:rsidR="000271F9" w:rsidRPr="003C554E">
          <w:rPr>
            <w:rStyle w:val="Hyperlink"/>
          </w:rPr>
          <w:t>1</w:t>
        </w:r>
        <w:r w:rsidR="000271F9" w:rsidRPr="003C554E">
          <w:rPr>
            <w:rStyle w:val="Hyperlink"/>
          </w:rPr>
          <w:t>0</w:t>
        </w:r>
        <w:r w:rsidR="000271F9" w:rsidRPr="003C554E">
          <w:rPr>
            <w:rStyle w:val="Hyperlink"/>
          </w:rPr>
          <w:t>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2B4E60">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2B4E60">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2B4E60">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2B4E60">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2B4E60">
      <w:pPr>
        <w:pStyle w:val="Doc-text2"/>
        <w:numPr>
          <w:ilvl w:val="0"/>
          <w:numId w:val="12"/>
        </w:numPr>
      </w:pPr>
      <w:r>
        <w:t>Agreed</w:t>
      </w:r>
    </w:p>
    <w:p w14:paraId="10C4CAD7" w14:textId="77777777" w:rsidR="003C554E" w:rsidRDefault="003C554E" w:rsidP="003C554E">
      <w:pPr>
        <w:pStyle w:val="Comments"/>
      </w:pPr>
      <w:r>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2B4E60">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2B4E60">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2B4E60">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2B4E60">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2B4E60">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2B4E60">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2B4E60">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2B4E60">
      <w:pPr>
        <w:pStyle w:val="Doc-text2"/>
        <w:numPr>
          <w:ilvl w:val="0"/>
          <w:numId w:val="13"/>
        </w:numPr>
      </w:pPr>
      <w:r>
        <w:lastRenderedPageBreak/>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2B4E60">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2B4E60">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3EE5953A" w14:textId="4C26ABD7" w:rsidR="00EC1BB8" w:rsidRDefault="00095728" w:rsidP="002B4E60">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2B4E60">
      <w:pPr>
        <w:pStyle w:val="Doc-text2"/>
        <w:numPr>
          <w:ilvl w:val="0"/>
          <w:numId w:val="12"/>
        </w:numPr>
      </w:pPr>
      <w:r>
        <w:t>Continue online</w:t>
      </w:r>
    </w:p>
    <w:p w14:paraId="44F13EE3" w14:textId="5290EEE8" w:rsidR="00FA3F0E" w:rsidRDefault="00FA3F0E" w:rsidP="002B4E60">
      <w:pPr>
        <w:pStyle w:val="Doc-text2"/>
        <w:numPr>
          <w:ilvl w:val="0"/>
          <w:numId w:val="13"/>
        </w:numPr>
      </w:pPr>
      <w:r>
        <w:t xml:space="preserve">QC assumes that </w:t>
      </w:r>
      <w:r w:rsidRPr="00FC215D">
        <w:t>NTN-config</w:t>
      </w:r>
      <w:r>
        <w:t xml:space="preserve"> is mandatory present in dedicated signalling and there is no intention to change this. MTK agrees</w:t>
      </w:r>
    </w:p>
    <w:p w14:paraId="72BA3D54" w14:textId="6DCFA8F0" w:rsidR="00FA3F0E" w:rsidRDefault="00FA3F0E" w:rsidP="002B4E60">
      <w:pPr>
        <w:pStyle w:val="Doc-text2"/>
        <w:numPr>
          <w:ilvl w:val="0"/>
          <w:numId w:val="13"/>
        </w:numPr>
      </w:pPr>
      <w:r>
        <w:t>Sequans thinks this is reverting previous agreements</w:t>
      </w:r>
    </w:p>
    <w:p w14:paraId="7155C650" w14:textId="58172AFE" w:rsidR="00FA3F0E" w:rsidRDefault="00FA3F0E" w:rsidP="002B4E60">
      <w:pPr>
        <w:pStyle w:val="Doc-text2"/>
        <w:numPr>
          <w:ilvl w:val="0"/>
          <w:numId w:val="13"/>
        </w:numPr>
      </w:pPr>
      <w:r>
        <w:t>Nokia thinks f</w:t>
      </w:r>
      <w:r w:rsidRPr="00FA3F0E">
        <w:t>or CHO the info from dedicated may expire, so allowing to us</w:t>
      </w:r>
      <w:r w:rsidR="00546872">
        <w:t>e what is in SIB19 is important</w:t>
      </w:r>
      <w:r>
        <w:t>. Ericsson agrees</w:t>
      </w:r>
    </w:p>
    <w:p w14:paraId="5423A5D8" w14:textId="1A8F52C7" w:rsidR="00FA3F0E" w:rsidRDefault="00546872" w:rsidP="002B4E60">
      <w:pPr>
        <w:pStyle w:val="Doc-text2"/>
        <w:numPr>
          <w:ilvl w:val="0"/>
          <w:numId w:val="13"/>
        </w:numPr>
      </w:pPr>
      <w:r>
        <w:t>Oppo thi</w:t>
      </w:r>
      <w:r w:rsidR="00FA3F0E">
        <w:t>n</w:t>
      </w:r>
      <w:r>
        <w:t>k</w:t>
      </w:r>
      <w:r w:rsidR="00FA3F0E">
        <w:t>s we should not have a UE requirement for this. MTK agrees</w:t>
      </w:r>
    </w:p>
    <w:p w14:paraId="1B60D2FD" w14:textId="371E443F" w:rsidR="00FA3F0E" w:rsidRDefault="00FA3F0E" w:rsidP="002B4E60">
      <w:pPr>
        <w:pStyle w:val="Doc-text2"/>
        <w:numPr>
          <w:ilvl w:val="0"/>
          <w:numId w:val="13"/>
        </w:numPr>
      </w:pPr>
      <w:r>
        <w:t>Ericsson suggest to have “may use”</w:t>
      </w:r>
    </w:p>
    <w:p w14:paraId="5D12512B" w14:textId="28685253" w:rsidR="00B459FB" w:rsidRDefault="00B459FB" w:rsidP="002B4E60">
      <w:pPr>
        <w:pStyle w:val="Doc-text2"/>
        <w:numPr>
          <w:ilvl w:val="0"/>
          <w:numId w:val="13"/>
        </w:numPr>
      </w:pPr>
      <w:r>
        <w:t>Huawei prefers to leave this to implementation and not capture anything.</w:t>
      </w:r>
    </w:p>
    <w:p w14:paraId="076768B9" w14:textId="0F66EC3B" w:rsidR="00546872" w:rsidRDefault="00D32CD9" w:rsidP="002B4E60">
      <w:pPr>
        <w:pStyle w:val="Doc-text2"/>
        <w:numPr>
          <w:ilvl w:val="0"/>
          <w:numId w:val="12"/>
        </w:numPr>
      </w:pPr>
      <w:r>
        <w:t>Whether t</w:t>
      </w:r>
      <w:r w:rsidRPr="00D32CD9">
        <w:t>he UE use</w:t>
      </w:r>
      <w:r>
        <w:t>s</w:t>
      </w:r>
      <w:r w:rsidRPr="00D32CD9">
        <w:t xml:space="preserve"> the target cell NTN-config in NTN-NeighCellConfig-r17 IE from </w:t>
      </w:r>
      <w:r>
        <w:t>source cell SIB19 for HO or CHO is up to UE implementation (</w:t>
      </w:r>
      <w:r w:rsidR="000E1A26">
        <w:t xml:space="preserve">FFS on </w:t>
      </w:r>
      <w:r>
        <w:t>spec impact)</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2B4E60">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2B4E60">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2B4E60">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2B4E60">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2B4E60">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2B4E60">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2B4E60">
      <w:pPr>
        <w:pStyle w:val="Doc-text2"/>
        <w:numPr>
          <w:ilvl w:val="0"/>
          <w:numId w:val="12"/>
        </w:numPr>
      </w:pPr>
      <w:r>
        <w:t>Continue online</w:t>
      </w:r>
    </w:p>
    <w:p w14:paraId="452B08AD" w14:textId="2926EEBE" w:rsidR="00B459FB" w:rsidRDefault="0044574F" w:rsidP="002B4E60">
      <w:pPr>
        <w:pStyle w:val="Doc-text2"/>
        <w:numPr>
          <w:ilvl w:val="0"/>
          <w:numId w:val="13"/>
        </w:numPr>
      </w:pPr>
      <w:r>
        <w:t>Sa</w:t>
      </w:r>
      <w:r w:rsidR="00B459FB">
        <w:t>m</w:t>
      </w:r>
      <w:r>
        <w:t>s</w:t>
      </w:r>
      <w:r w:rsidR="00B459FB">
        <w:t>ung thinks that based on the discussion we could leave this to UE implementation and the discussion is on whether to capture this</w:t>
      </w:r>
    </w:p>
    <w:p w14:paraId="3918953E" w14:textId="76FF6E59" w:rsidR="00B459FB" w:rsidRDefault="00B459FB" w:rsidP="002B4E60">
      <w:pPr>
        <w:pStyle w:val="Doc-text2"/>
        <w:numPr>
          <w:ilvl w:val="0"/>
          <w:numId w:val="13"/>
        </w:numPr>
      </w:pPr>
      <w:r>
        <w:t>Oppo thinks there is no value to run the timer in idle mode.</w:t>
      </w:r>
    </w:p>
    <w:p w14:paraId="5E4ACF4C" w14:textId="421965A5" w:rsidR="00B459FB" w:rsidRDefault="00B459FB" w:rsidP="002B4E60">
      <w:pPr>
        <w:pStyle w:val="Doc-text2"/>
        <w:numPr>
          <w:ilvl w:val="0"/>
          <w:numId w:val="12"/>
        </w:numPr>
      </w:pPr>
      <w:r>
        <w:t>It’s up to UE implementation what to do with T430 when going to IDLE.</w:t>
      </w:r>
    </w:p>
    <w:p w14:paraId="736135A3" w14:textId="25DF4F6D" w:rsidR="001A6038" w:rsidRDefault="003C554E" w:rsidP="003C554E">
      <w:pPr>
        <w:pStyle w:val="Comments"/>
      </w:pPr>
      <w:r>
        <w:lastRenderedPageBreak/>
        <w:t>Proposal 11: (8/15) added “NOTE: SIB19 is essential system information.”  in 5.2.2.5.</w:t>
      </w:r>
    </w:p>
    <w:p w14:paraId="5B74382E" w14:textId="48C3EA0B" w:rsidR="00716157" w:rsidRDefault="008A780D" w:rsidP="002B4E60">
      <w:pPr>
        <w:pStyle w:val="Doc-text2"/>
        <w:numPr>
          <w:ilvl w:val="0"/>
          <w:numId w:val="13"/>
        </w:numPr>
      </w:pPr>
      <w:r>
        <w:t>Ericsson</w:t>
      </w:r>
      <w:r w:rsidR="00716157">
        <w:t xml:space="preserve"> thinks this is different from p4 in offline 115</w:t>
      </w:r>
    </w:p>
    <w:p w14:paraId="720A62F1" w14:textId="5462C6B6" w:rsidR="00095728" w:rsidRDefault="00095728" w:rsidP="002B4E60">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2B4E60">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2B4E60">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3840DAAF" w14:textId="77777777" w:rsidR="00D32CD9" w:rsidRDefault="00D32CD9" w:rsidP="00D83E70">
      <w:pPr>
        <w:pStyle w:val="Doc-text2"/>
        <w:pBdr>
          <w:top w:val="single" w:sz="4" w:space="1" w:color="auto"/>
          <w:left w:val="single" w:sz="4" w:space="1" w:color="auto"/>
          <w:bottom w:val="single" w:sz="4" w:space="1" w:color="auto"/>
          <w:right w:val="single" w:sz="4" w:space="1" w:color="auto"/>
        </w:pBdr>
      </w:pPr>
      <w:r>
        <w:t>Agreements online:</w:t>
      </w:r>
    </w:p>
    <w:p w14:paraId="18861082" w14:textId="609BC303" w:rsidR="00D83E70" w:rsidRDefault="00D83E70" w:rsidP="002B4E60">
      <w:pPr>
        <w:pStyle w:val="Doc-text2"/>
        <w:numPr>
          <w:ilvl w:val="0"/>
          <w:numId w:val="42"/>
        </w:numPr>
        <w:pBdr>
          <w:top w:val="single" w:sz="4" w:space="1" w:color="auto"/>
          <w:left w:val="single" w:sz="4" w:space="1" w:color="auto"/>
          <w:bottom w:val="single" w:sz="4" w:space="1" w:color="auto"/>
          <w:right w:val="single" w:sz="4" w:space="1" w:color="auto"/>
        </w:pBdr>
      </w:pPr>
      <w:r>
        <w:t>Whether t</w:t>
      </w:r>
      <w:r w:rsidRPr="00D32CD9">
        <w:t>he UE use</w:t>
      </w:r>
      <w:r>
        <w:t>s</w:t>
      </w:r>
      <w:r w:rsidRPr="00D32CD9">
        <w:t xml:space="preserve"> the target cell NTN-config in NTN-NeighCellConfig-r17 IE from </w:t>
      </w:r>
      <w:r>
        <w:t>source cell SIB19 for HO or CHO is up to UE implem</w:t>
      </w:r>
      <w:r w:rsidR="000E1A26">
        <w:t xml:space="preserve">entation (FFS on </w:t>
      </w:r>
      <w:r>
        <w:t>spec impact)</w:t>
      </w:r>
    </w:p>
    <w:p w14:paraId="39A2DE8F" w14:textId="55B1CCD7" w:rsidR="00D32CD9" w:rsidRDefault="00D32CD9" w:rsidP="002B4E60">
      <w:pPr>
        <w:pStyle w:val="Doc-text2"/>
        <w:numPr>
          <w:ilvl w:val="0"/>
          <w:numId w:val="42"/>
        </w:numPr>
        <w:pBdr>
          <w:top w:val="single" w:sz="4" w:space="1" w:color="auto"/>
          <w:left w:val="single" w:sz="4" w:space="1" w:color="auto"/>
          <w:bottom w:val="single" w:sz="4" w:space="1" w:color="auto"/>
          <w:right w:val="single" w:sz="4" w:space="1" w:color="auto"/>
        </w:pBdr>
      </w:pPr>
      <w:r>
        <w:t>It’s up to UE implementation what to do with T430 when going to IDLE.</w:t>
      </w:r>
    </w:p>
    <w:p w14:paraId="0771F3CE" w14:textId="77777777" w:rsidR="00D32CD9" w:rsidRDefault="00D32CD9" w:rsidP="00652A2A">
      <w:pPr>
        <w:pStyle w:val="Doc-text2"/>
      </w:pPr>
    </w:p>
    <w:p w14:paraId="19DAE661" w14:textId="77777777" w:rsidR="00D32CD9" w:rsidRDefault="00D32CD9"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6"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2B4E60">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7"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8"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lastRenderedPageBreak/>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2B4E60">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9"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20"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scope: Discuss 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21"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2B4E60">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2B4E60">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2B4E60">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2B4E60">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2B4E60">
      <w:pPr>
        <w:pStyle w:val="Doc-text2"/>
        <w:numPr>
          <w:ilvl w:val="0"/>
          <w:numId w:val="12"/>
        </w:numPr>
      </w:pPr>
      <w:r>
        <w:t>Continue online</w:t>
      </w:r>
    </w:p>
    <w:p w14:paraId="7E2CDEBC" w14:textId="0B55ABF0" w:rsidR="00BA5FA1" w:rsidRDefault="00BA5FA1" w:rsidP="002B4E60">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2B4E60">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2B4E60">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2B4E60">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261BD0D0" w:rsidR="000271F9" w:rsidRDefault="00ED32D9" w:rsidP="000271F9">
      <w:pPr>
        <w:pStyle w:val="Doc-title"/>
      </w:pPr>
      <w:hyperlink r:id="rId122" w:tooltip="C:Data3GPPRAN2InboxR2-2210857.zip" w:history="1">
        <w:r w:rsidR="000271F9" w:rsidRPr="00ED32D9">
          <w:rPr>
            <w:rStyle w:val="Hyperlink"/>
          </w:rPr>
          <w:t>R2-221</w:t>
        </w:r>
        <w:r w:rsidR="000271F9" w:rsidRPr="00ED32D9">
          <w:rPr>
            <w:rStyle w:val="Hyperlink"/>
          </w:rPr>
          <w:t>0</w:t>
        </w:r>
        <w:r w:rsidR="000271F9" w:rsidRPr="00ED32D9">
          <w:rPr>
            <w:rStyle w:val="Hyperlink"/>
          </w:rPr>
          <w:t>857</w:t>
        </w:r>
      </w:hyperlink>
      <w:r w:rsidR="000271F9">
        <w:tab/>
        <w:t>[DRAFT] LS on validity of assistance information</w:t>
      </w:r>
      <w:r w:rsidR="000271F9">
        <w:tab/>
        <w:t>OPPO</w:t>
      </w:r>
      <w:r w:rsidR="000271F9">
        <w:tab/>
        <w:t>LS out</w:t>
      </w:r>
      <w:r w:rsidR="000271F9">
        <w:tab/>
        <w:t>Rel-17</w:t>
      </w:r>
      <w:r w:rsidR="000271F9">
        <w:tab/>
        <w:t>NR_NTN_solutions-Core</w:t>
      </w:r>
      <w:r w:rsidR="000271F9">
        <w:tab/>
        <w:t>To:RAN1</w:t>
      </w:r>
    </w:p>
    <w:p w14:paraId="68E1E343" w14:textId="00D3C557" w:rsidR="00C32D10" w:rsidRDefault="00C32D10" w:rsidP="002B4E60">
      <w:pPr>
        <w:pStyle w:val="Doc-text2"/>
        <w:numPr>
          <w:ilvl w:val="0"/>
          <w:numId w:val="12"/>
        </w:numPr>
      </w:pPr>
      <w:r>
        <w:t>Continue the discussion in [Post119bis-e][114]</w:t>
      </w:r>
    </w:p>
    <w:p w14:paraId="40C95ACF" w14:textId="40278376" w:rsidR="00C32D10" w:rsidRDefault="00C32D10" w:rsidP="002B4E60">
      <w:pPr>
        <w:pStyle w:val="Doc-text2"/>
        <w:numPr>
          <w:ilvl w:val="0"/>
          <w:numId w:val="12"/>
        </w:numPr>
      </w:pPr>
      <w:r>
        <w:t>Revised in R2-2211047</w:t>
      </w:r>
    </w:p>
    <w:p w14:paraId="1BCAF918" w14:textId="3CE5E1BB" w:rsidR="00C32D10" w:rsidRDefault="00C32D10" w:rsidP="00C32D10">
      <w:pPr>
        <w:pStyle w:val="Doc-title"/>
      </w:pPr>
      <w:r>
        <w:t>R2-2211047</w:t>
      </w:r>
      <w:r>
        <w:tab/>
        <w:t>LS on validity of assistance information</w:t>
      </w:r>
      <w:r>
        <w:tab/>
        <w:t>OPPO</w:t>
      </w:r>
      <w:r>
        <w:tab/>
        <w:t>LS out</w:t>
      </w:r>
      <w:r>
        <w:tab/>
        <w:t>Rel-17</w:t>
      </w:r>
      <w:r>
        <w:tab/>
        <w:t>NR_NTN_solutions-Core</w:t>
      </w:r>
      <w:r>
        <w:tab/>
        <w:t>To:RAN1</w:t>
      </w:r>
    </w:p>
    <w:p w14:paraId="0B3217E2" w14:textId="77777777" w:rsidR="00C32D10" w:rsidRDefault="00C32D10" w:rsidP="000271F9">
      <w:pPr>
        <w:pStyle w:val="EmailDiscussion2"/>
        <w:ind w:left="0" w:firstLine="0"/>
      </w:pPr>
    </w:p>
    <w:p w14:paraId="59AD5D7B" w14:textId="77777777" w:rsidR="00C32D10" w:rsidRDefault="00C32D10" w:rsidP="000271F9">
      <w:pPr>
        <w:pStyle w:val="EmailDiscussion2"/>
        <w:ind w:left="0" w:firstLine="0"/>
      </w:pPr>
    </w:p>
    <w:p w14:paraId="67450D33" w14:textId="6D330DC8" w:rsidR="00C32D10" w:rsidRDefault="00C32D10" w:rsidP="00C32D10">
      <w:pPr>
        <w:pStyle w:val="EmailDiscussion"/>
      </w:pPr>
      <w:r>
        <w:lastRenderedPageBreak/>
        <w:t>[Post</w:t>
      </w:r>
      <w:r>
        <w:t xml:space="preserve">119bis-e][114][NR NTN] </w:t>
      </w:r>
      <w:r>
        <w:t xml:space="preserve">LS on </w:t>
      </w:r>
      <w:r w:rsidR="0000347A">
        <w:t>v</w:t>
      </w:r>
      <w:r>
        <w:t>alidity of assistance information (Oppo)</w:t>
      </w:r>
    </w:p>
    <w:p w14:paraId="5F1842E7" w14:textId="1C1497A0" w:rsidR="00C32D10" w:rsidRPr="000271F9" w:rsidRDefault="00C32D10" w:rsidP="00C32D10">
      <w:pPr>
        <w:pStyle w:val="EmailDiscussion2"/>
        <w:ind w:left="1619" w:firstLine="0"/>
      </w:pPr>
      <w:r>
        <w:t>S</w:t>
      </w:r>
      <w:r>
        <w:t xml:space="preserve">cope: Discuss </w:t>
      </w:r>
      <w:r>
        <w:t>a possible revision of the LS to RAN1</w:t>
      </w:r>
    </w:p>
    <w:p w14:paraId="6AE827A0" w14:textId="54702BDB" w:rsidR="00C32D10" w:rsidRPr="00C32D10" w:rsidRDefault="00C32D10" w:rsidP="00C32D10">
      <w:pPr>
        <w:pStyle w:val="EmailDiscussion2"/>
        <w:ind w:left="1619" w:firstLine="0"/>
        <w:rPr>
          <w:color w:val="000000" w:themeColor="text1"/>
        </w:rPr>
      </w:pPr>
      <w:r>
        <w:rPr>
          <w:color w:val="000000" w:themeColor="text1"/>
        </w:rPr>
        <w:t>In</w:t>
      </w:r>
      <w:r w:rsidRPr="00BE132B">
        <w:rPr>
          <w:color w:val="000000" w:themeColor="text1"/>
        </w:rPr>
        <w:t xml:space="preserve">tended outcome: </w:t>
      </w:r>
      <w:r>
        <w:rPr>
          <w:color w:val="000000" w:themeColor="text1"/>
        </w:rPr>
        <w:t>LS to RAN1</w:t>
      </w:r>
    </w:p>
    <w:p w14:paraId="527EAAA7" w14:textId="77777777" w:rsidR="00C32D10" w:rsidRDefault="00C32D10" w:rsidP="00C32D10">
      <w:pPr>
        <w:pStyle w:val="EmailDiscussion2"/>
        <w:ind w:left="1619" w:firstLine="0"/>
      </w:pPr>
      <w:r>
        <w:t>D</w:t>
      </w:r>
      <w:r w:rsidRPr="0025337F">
        <w:t>eadline</w:t>
      </w:r>
      <w:r>
        <w:t xml:space="preserve"> (for companies' feedback): Thursday 2022-10-20 16</w:t>
      </w:r>
      <w:r w:rsidRPr="0025337F">
        <w:t>:00 UTC</w:t>
      </w:r>
    </w:p>
    <w:p w14:paraId="6065AA99" w14:textId="0C76CE0B" w:rsidR="00C32D10" w:rsidRPr="005D5C15" w:rsidRDefault="00C32D10" w:rsidP="00C32D10">
      <w:pPr>
        <w:pStyle w:val="EmailDiscussion2"/>
        <w:ind w:left="1619" w:firstLine="0"/>
      </w:pPr>
      <w:r>
        <w:t>D</w:t>
      </w:r>
      <w:r w:rsidRPr="0025337F">
        <w:t>eadline (fo</w:t>
      </w:r>
      <w:r>
        <w:t>r LS in R2-2211047</w:t>
      </w:r>
      <w:r w:rsidRPr="0025337F">
        <w:t>)</w:t>
      </w:r>
      <w:r>
        <w:t>: Friday 2022-10-21 10</w:t>
      </w:r>
      <w:r w:rsidRPr="0025337F">
        <w:t>:00 UTC</w:t>
      </w:r>
    </w:p>
    <w:p w14:paraId="168DA1A3" w14:textId="77777777" w:rsidR="00C32D10" w:rsidRDefault="00C32D10"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23"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24"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25"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26"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7"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8"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9"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2B4E60">
      <w:pPr>
        <w:pStyle w:val="Doc-text2"/>
        <w:numPr>
          <w:ilvl w:val="0"/>
          <w:numId w:val="12"/>
        </w:numPr>
      </w:pPr>
      <w:r>
        <w:t>(After offline 115) Not pursued</w:t>
      </w:r>
    </w:p>
    <w:p w14:paraId="7686C6F6" w14:textId="77777777" w:rsidR="00C57612" w:rsidRDefault="00C57612" w:rsidP="00C57612">
      <w:pPr>
        <w:pStyle w:val="Doc-title"/>
      </w:pPr>
      <w:hyperlink r:id="rId130"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31"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32"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33"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34"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2B4E60">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35"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2B4E60">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36"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2B4E60">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7"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2B4E60">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8"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2B4E60">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9"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2B4E60">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40"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2B4E60">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2B4E60">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2B4E60">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41"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2B4E60">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2B4E60">
      <w:pPr>
        <w:pStyle w:val="Doc-text2"/>
        <w:numPr>
          <w:ilvl w:val="0"/>
          <w:numId w:val="12"/>
        </w:numPr>
        <w:rPr>
          <w:noProof/>
        </w:rPr>
      </w:pPr>
      <w:r>
        <w:rPr>
          <w:noProof/>
        </w:rPr>
        <w:t>Continue online</w:t>
      </w:r>
    </w:p>
    <w:p w14:paraId="29623D98" w14:textId="2CE671D9" w:rsidR="00104708" w:rsidRDefault="00104708" w:rsidP="002B4E60">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2B4E60">
      <w:pPr>
        <w:pStyle w:val="Doc-text2"/>
        <w:numPr>
          <w:ilvl w:val="0"/>
          <w:numId w:val="13"/>
        </w:numPr>
        <w:rPr>
          <w:noProof/>
        </w:rPr>
      </w:pPr>
      <w:r>
        <w:rPr>
          <w:noProof/>
        </w:rPr>
        <w:t xml:space="preserve">QC thinks MTK clarification would be good to have </w:t>
      </w:r>
    </w:p>
    <w:p w14:paraId="52D4B854" w14:textId="77777777" w:rsidR="00104708" w:rsidRDefault="00104708" w:rsidP="002B4E60">
      <w:pPr>
        <w:pStyle w:val="Doc-text2"/>
        <w:numPr>
          <w:ilvl w:val="0"/>
          <w:numId w:val="13"/>
        </w:numPr>
        <w:rPr>
          <w:noProof/>
        </w:rPr>
      </w:pPr>
      <w:r>
        <w:rPr>
          <w:noProof/>
        </w:rPr>
        <w:t>Ericsson is ok to go for MTK proposal if we don’t have other corrections</w:t>
      </w:r>
    </w:p>
    <w:p w14:paraId="64FA994C" w14:textId="69DFFC92" w:rsidR="00104708" w:rsidRDefault="00104708" w:rsidP="002B4E60">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2B4E60">
      <w:pPr>
        <w:pStyle w:val="Doc-text2"/>
        <w:numPr>
          <w:ilvl w:val="0"/>
          <w:numId w:val="13"/>
        </w:numPr>
        <w:rPr>
          <w:noProof/>
        </w:rPr>
      </w:pPr>
      <w:r>
        <w:rPr>
          <w:noProof/>
        </w:rPr>
        <w:t>Samsung thinks we don’t need further clarification</w:t>
      </w:r>
    </w:p>
    <w:p w14:paraId="71F36E1B" w14:textId="35967746" w:rsidR="00104708" w:rsidRDefault="00104708" w:rsidP="002B4E60">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2B4E60">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2B4E60">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2B4E60">
      <w:pPr>
        <w:pStyle w:val="Doc-text2"/>
        <w:numPr>
          <w:ilvl w:val="0"/>
          <w:numId w:val="12"/>
        </w:numPr>
      </w:pPr>
      <w:r>
        <w:t>Agreed</w:t>
      </w:r>
    </w:p>
    <w:p w14:paraId="2E819494" w14:textId="77777777" w:rsidR="00633854" w:rsidRDefault="00633854" w:rsidP="00633854">
      <w:pPr>
        <w:pStyle w:val="Comments"/>
      </w:pPr>
      <w:r>
        <w:lastRenderedPageBreak/>
        <w:t>Proposal 3 Discuss online CR R2-2210646.</w:t>
      </w:r>
    </w:p>
    <w:p w14:paraId="1318FFFA" w14:textId="23C20F6A" w:rsidR="00AC79C3" w:rsidRDefault="00AC79C3" w:rsidP="002B4E60">
      <w:pPr>
        <w:pStyle w:val="Doc-text2"/>
        <w:numPr>
          <w:ilvl w:val="0"/>
          <w:numId w:val="12"/>
        </w:numPr>
        <w:rPr>
          <w:noProof/>
        </w:rPr>
      </w:pPr>
      <w:r>
        <w:rPr>
          <w:noProof/>
        </w:rPr>
        <w:t>Continue online</w:t>
      </w:r>
    </w:p>
    <w:p w14:paraId="389B1BE4" w14:textId="0C6AFCC0" w:rsidR="007F0076" w:rsidRDefault="007F0076" w:rsidP="002B4E60">
      <w:pPr>
        <w:pStyle w:val="Doc-text2"/>
        <w:numPr>
          <w:ilvl w:val="0"/>
          <w:numId w:val="12"/>
        </w:numPr>
        <w:rPr>
          <w:noProof/>
        </w:rPr>
      </w:pPr>
      <w:r>
        <w:rPr>
          <w:noProof/>
        </w:rPr>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2B4E60">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2B4E60">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2B4E60">
      <w:pPr>
        <w:pStyle w:val="Doc-text2"/>
        <w:numPr>
          <w:ilvl w:val="0"/>
          <w:numId w:val="12"/>
        </w:numPr>
      </w:pPr>
      <w:r>
        <w:t>Continue online</w:t>
      </w:r>
    </w:p>
    <w:p w14:paraId="5BF6D691" w14:textId="49609A3E" w:rsidR="00875144" w:rsidRDefault="00875144" w:rsidP="002B4E60">
      <w:pPr>
        <w:pStyle w:val="Doc-text2"/>
        <w:numPr>
          <w:ilvl w:val="0"/>
          <w:numId w:val="13"/>
        </w:numPr>
      </w:pPr>
      <w:r>
        <w:t xml:space="preserve">Nokia thinks we should have normative text for this. </w:t>
      </w:r>
    </w:p>
    <w:p w14:paraId="71544825" w14:textId="100CD829" w:rsidR="00875144" w:rsidRDefault="00875144" w:rsidP="002B4E60">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2B4E60">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2B4E60">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2B4E60">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2B4E60">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2B4E60">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2B4E60">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2B4E60">
      <w:pPr>
        <w:pStyle w:val="Doc-text2"/>
        <w:numPr>
          <w:ilvl w:val="0"/>
          <w:numId w:val="12"/>
        </w:numPr>
      </w:pPr>
      <w:r>
        <w:t>Agree third change of CR R2-2210570</w:t>
      </w:r>
    </w:p>
    <w:p w14:paraId="180F5AA8" w14:textId="656BDF97" w:rsidR="00AC79C3" w:rsidRDefault="00AC79C3" w:rsidP="002B4E60">
      <w:pPr>
        <w:pStyle w:val="Doc-text2"/>
        <w:numPr>
          <w:ilvl w:val="0"/>
          <w:numId w:val="12"/>
        </w:numPr>
      </w:pPr>
      <w:r>
        <w:t>Continue online on second change of CR R2-2210570</w:t>
      </w:r>
    </w:p>
    <w:p w14:paraId="746EDD0F" w14:textId="263A09E0" w:rsidR="00BA5FA1" w:rsidRDefault="007F0076" w:rsidP="002B4E60">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2B4E60">
      <w:pPr>
        <w:pStyle w:val="Doc-text2"/>
        <w:numPr>
          <w:ilvl w:val="0"/>
          <w:numId w:val="12"/>
        </w:numPr>
      </w:pPr>
      <w:r>
        <w:t>Continue online (if time allows)</w:t>
      </w:r>
    </w:p>
    <w:p w14:paraId="1B999611" w14:textId="44244DE9" w:rsidR="007F0076" w:rsidRDefault="007F0076" w:rsidP="002B4E60">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2B4E60">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2B4E60">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18DC26C5" w14:textId="77777777" w:rsidR="004A584B" w:rsidRDefault="004A584B" w:rsidP="00633854">
      <w:pPr>
        <w:pStyle w:val="Comments"/>
      </w:pPr>
    </w:p>
    <w:p w14:paraId="26D9AA9D" w14:textId="15C09E76" w:rsidR="004A584B" w:rsidRDefault="000E5F17" w:rsidP="004A584B">
      <w:pPr>
        <w:pStyle w:val="EmailDiscussion"/>
      </w:pPr>
      <w:r>
        <w:t>[Post</w:t>
      </w:r>
      <w:r w:rsidR="005068E0">
        <w:t>119bis-e][115</w:t>
      </w:r>
      <w:r w:rsidR="004A584B">
        <w:t>][NR NTN] RRC CR (</w:t>
      </w:r>
      <w:r w:rsidR="005068E0">
        <w:t>Ericsson</w:t>
      </w:r>
      <w:r w:rsidR="004A584B">
        <w:t>)</w:t>
      </w:r>
    </w:p>
    <w:p w14:paraId="0773232D" w14:textId="6E73BA34" w:rsidR="004A584B" w:rsidRDefault="005068E0" w:rsidP="004A584B">
      <w:pPr>
        <w:pStyle w:val="EmailDiscussion2"/>
        <w:ind w:left="1619" w:firstLine="0"/>
      </w:pPr>
      <w:r>
        <w:t>S</w:t>
      </w:r>
      <w:r w:rsidR="004A584B">
        <w:t>cope: Prepare a rapporteur CR based on the meeting decisions</w:t>
      </w:r>
    </w:p>
    <w:p w14:paraId="67193C87" w14:textId="3F99E208"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38.331 CR</w:t>
      </w:r>
      <w:r w:rsidR="004A584B" w:rsidRPr="00BE132B">
        <w:rPr>
          <w:color w:val="000000" w:themeColor="text1"/>
        </w:rPr>
        <w:t xml:space="preserve"> </w:t>
      </w:r>
    </w:p>
    <w:p w14:paraId="4E33F650" w14:textId="0D426AAE"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50C814FA" w14:textId="50576955" w:rsidR="004A584B" w:rsidRDefault="005068E0" w:rsidP="004A584B">
      <w:pPr>
        <w:pStyle w:val="EmailDiscussion2"/>
        <w:ind w:left="1619" w:firstLine="0"/>
      </w:pPr>
      <w:r>
        <w:t>D</w:t>
      </w:r>
      <w:r w:rsidR="004A584B" w:rsidRPr="0025337F">
        <w:t>eadline (fo</w:t>
      </w:r>
      <w:r w:rsidR="004A584B">
        <w:t>r rapporteur's CR in R2-2211018</w:t>
      </w:r>
      <w:r w:rsidR="004A584B" w:rsidRPr="0025337F">
        <w:t>)</w:t>
      </w:r>
      <w:r w:rsidR="004A584B">
        <w:t>: Friday 2022-10-21 10</w:t>
      </w:r>
      <w:r w:rsidR="004A584B" w:rsidRPr="0025337F">
        <w:t>:00 UTC</w:t>
      </w:r>
    </w:p>
    <w:p w14:paraId="0668CA02" w14:textId="77777777" w:rsidR="004A584B" w:rsidRDefault="004A584B" w:rsidP="004A584B">
      <w:pPr>
        <w:pStyle w:val="EmailDiscussion2"/>
        <w:ind w:left="1619" w:firstLine="0"/>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lastRenderedPageBreak/>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42"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43"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2B4E60">
      <w:pPr>
        <w:pStyle w:val="Doc-text2"/>
        <w:numPr>
          <w:ilvl w:val="0"/>
          <w:numId w:val="13"/>
        </w:numPr>
      </w:pPr>
      <w:r>
        <w:t>Intel thinks this should be a mandatory feature, possibly with signalling</w:t>
      </w:r>
    </w:p>
    <w:p w14:paraId="3093D21D" w14:textId="09A1082B" w:rsidR="007D73B3" w:rsidRDefault="007D73B3" w:rsidP="002B4E60">
      <w:pPr>
        <w:pStyle w:val="Doc-text2"/>
        <w:numPr>
          <w:ilvl w:val="0"/>
          <w:numId w:val="13"/>
        </w:numPr>
      </w:pPr>
      <w:r>
        <w:t>QC wonders if this related to RAN4 agreements</w:t>
      </w:r>
    </w:p>
    <w:p w14:paraId="246B3100" w14:textId="7D77C80C" w:rsidR="007D73B3" w:rsidRDefault="007D73B3" w:rsidP="002B4E60">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2B4E60">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44"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2B4E60">
      <w:pPr>
        <w:pStyle w:val="Doc-text2"/>
        <w:numPr>
          <w:ilvl w:val="0"/>
          <w:numId w:val="13"/>
        </w:numPr>
      </w:pPr>
      <w:r>
        <w:t>Intel/Mediatek/Apple/Ericsson/Nokia agree</w:t>
      </w:r>
    </w:p>
    <w:p w14:paraId="20B10945" w14:textId="7EE70D58" w:rsidR="007D73B3" w:rsidRPr="007D73B3" w:rsidRDefault="007D73B3" w:rsidP="002B4E60">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45"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2B4E60">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46"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2B4E60">
      <w:pPr>
        <w:pStyle w:val="Doc-text2"/>
        <w:numPr>
          <w:ilvl w:val="0"/>
          <w:numId w:val="12"/>
        </w:numPr>
      </w:pPr>
      <w:r>
        <w:t>Continue in offline 116</w:t>
      </w:r>
    </w:p>
    <w:p w14:paraId="4D8BDE65" w14:textId="42F6F3B9" w:rsidR="002E2D7B" w:rsidRPr="00B87285" w:rsidRDefault="002E2D7B" w:rsidP="002B4E60">
      <w:pPr>
        <w:pStyle w:val="Doc-text2"/>
        <w:numPr>
          <w:ilvl w:val="0"/>
          <w:numId w:val="12"/>
        </w:numPr>
      </w:pPr>
      <w:r>
        <w:t>(After offline 116) Not pursued</w:t>
      </w:r>
    </w:p>
    <w:p w14:paraId="05DACBE1" w14:textId="30C9DFE4" w:rsidR="00FA627F" w:rsidRDefault="00C57612" w:rsidP="00FA627F">
      <w:pPr>
        <w:pStyle w:val="Doc-title"/>
      </w:pPr>
      <w:hyperlink r:id="rId147"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2B4E60">
      <w:pPr>
        <w:pStyle w:val="Doc-text2"/>
        <w:numPr>
          <w:ilvl w:val="0"/>
          <w:numId w:val="12"/>
        </w:numPr>
      </w:pPr>
      <w:r>
        <w:t>Continue in offline 116</w:t>
      </w:r>
    </w:p>
    <w:p w14:paraId="2EF88668" w14:textId="545DB54C" w:rsidR="002E2D7B" w:rsidRDefault="002E2D7B" w:rsidP="002B4E60">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2B4E60">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2B4E60">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2B4E60">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8" w:tooltip="C:Data3GPPRAN2InboxR2-2210859.zip" w:history="1">
        <w:r w:rsidR="000771C4" w:rsidRPr="001A78F3">
          <w:rPr>
            <w:rStyle w:val="Hyperlink"/>
          </w:rPr>
          <w:t>R2-2210</w:t>
        </w:r>
        <w:r w:rsidR="000771C4" w:rsidRPr="001A78F3">
          <w:rPr>
            <w:rStyle w:val="Hyperlink"/>
          </w:rPr>
          <w:t>8</w:t>
        </w:r>
        <w:r w:rsidR="000771C4" w:rsidRPr="001A78F3">
          <w:rPr>
            <w:rStyle w:val="Hyperlink"/>
          </w:rPr>
          <w:t>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2B4E60">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2B4E60">
      <w:pPr>
        <w:pStyle w:val="Doc-text2"/>
        <w:numPr>
          <w:ilvl w:val="0"/>
          <w:numId w:val="12"/>
        </w:numPr>
      </w:pPr>
      <w:r>
        <w:t>Agreed</w:t>
      </w:r>
    </w:p>
    <w:p w14:paraId="5AFB1C0A" w14:textId="77777777" w:rsidR="002E2D7B" w:rsidRDefault="002E2D7B" w:rsidP="002E2D7B">
      <w:pPr>
        <w:pStyle w:val="Comments"/>
      </w:pPr>
      <w:r>
        <w:lastRenderedPageBreak/>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2B4E60">
      <w:pPr>
        <w:pStyle w:val="Doc-text2"/>
        <w:numPr>
          <w:ilvl w:val="0"/>
          <w:numId w:val="12"/>
        </w:numPr>
      </w:pPr>
      <w:r>
        <w:t>Continue online</w:t>
      </w:r>
    </w:p>
    <w:p w14:paraId="28E904A9" w14:textId="4DA81851" w:rsidR="00E959BB" w:rsidRDefault="00E959BB" w:rsidP="002B4E60">
      <w:pPr>
        <w:pStyle w:val="Doc-text2"/>
        <w:numPr>
          <w:ilvl w:val="0"/>
          <w:numId w:val="13"/>
        </w:numPr>
      </w:pPr>
      <w:r>
        <w:t>Ericsson does not agree to it, even if CY</w:t>
      </w:r>
    </w:p>
    <w:p w14:paraId="369D469A" w14:textId="44B9AE26" w:rsidR="00E959BB" w:rsidRDefault="00E959BB" w:rsidP="002B4E60">
      <w:pPr>
        <w:pStyle w:val="Doc-text2"/>
        <w:numPr>
          <w:ilvl w:val="0"/>
          <w:numId w:val="13"/>
        </w:numPr>
      </w:pPr>
      <w:r>
        <w:t>MTK thinks this will pose limitations to the initial deployments</w:t>
      </w:r>
    </w:p>
    <w:p w14:paraId="6566099C" w14:textId="0DF79D37" w:rsidR="00E959BB" w:rsidRDefault="00E959BB" w:rsidP="002B4E60">
      <w:pPr>
        <w:pStyle w:val="Doc-text2"/>
        <w:numPr>
          <w:ilvl w:val="0"/>
          <w:numId w:val="13"/>
        </w:numPr>
      </w:pPr>
      <w:r>
        <w:t>Huawei thinks this comes late and RAN4 is not discussing this. Inter-satellite mobility is an essential feature. Nokia agrees: if there are</w:t>
      </w:r>
      <w:r w:rsidRPr="00E959BB">
        <w:t xml:space="preserve"> not enough satellites, the UE measures only on those available. But no need to define a separate capability. </w:t>
      </w:r>
    </w:p>
    <w:p w14:paraId="4FDC2A83" w14:textId="61291E7C" w:rsidR="00E959BB" w:rsidRDefault="00D51F2F" w:rsidP="002B4E60">
      <w:pPr>
        <w:pStyle w:val="Doc-text2"/>
        <w:numPr>
          <w:ilvl w:val="0"/>
          <w:numId w:val="12"/>
        </w:numPr>
      </w:pPr>
      <w:r>
        <w:t>No agreement to introduce a separate capability for now (but we can c</w:t>
      </w:r>
      <w:r w:rsidR="00E959BB">
        <w:t>ome back in the n</w:t>
      </w:r>
      <w:r>
        <w:t>ext meeting)</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2B4E60">
      <w:pPr>
        <w:pStyle w:val="Doc-text2"/>
        <w:numPr>
          <w:ilvl w:val="0"/>
          <w:numId w:val="35"/>
        </w:numPr>
        <w:pBdr>
          <w:top w:val="single" w:sz="4" w:space="1" w:color="auto"/>
          <w:left w:val="single" w:sz="4" w:space="4" w:color="auto"/>
          <w:bottom w:val="single" w:sz="4" w:space="1" w:color="auto"/>
          <w:right w:val="single" w:sz="4" w:space="4" w:color="auto"/>
        </w:pBdr>
      </w:pPr>
      <w:r>
        <w:t>The changes in R2-2209801, regarding introducing tUE specific capability for the UE coarse location report, are not pursued.</w:t>
      </w:r>
    </w:p>
    <w:p w14:paraId="318EE1B5" w14:textId="0452CE50" w:rsidR="002E2D7B" w:rsidRDefault="002E2D7B" w:rsidP="002B4E60">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9"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2B4E60">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50"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2B4E60">
      <w:pPr>
        <w:pStyle w:val="Doc-text2"/>
        <w:numPr>
          <w:ilvl w:val="0"/>
          <w:numId w:val="10"/>
        </w:numPr>
      </w:pPr>
      <w:r>
        <w:t>QC thinks this is up to UE implementation</w:t>
      </w:r>
      <w:r w:rsidR="00A14D85">
        <w:t>. Mediatek agrees</w:t>
      </w:r>
    </w:p>
    <w:p w14:paraId="3F933950" w14:textId="4D57C925" w:rsidR="00A14D85" w:rsidRDefault="00A14D85" w:rsidP="002B4E60">
      <w:pPr>
        <w:pStyle w:val="Doc-text2"/>
        <w:numPr>
          <w:ilvl w:val="0"/>
          <w:numId w:val="10"/>
        </w:numPr>
      </w:pPr>
      <w:r>
        <w:t>Samsung thinks the text itself would imply that all the AS function would be deactivated</w:t>
      </w:r>
    </w:p>
    <w:p w14:paraId="3BCC7B5D" w14:textId="4539DB9C" w:rsidR="00A14D85" w:rsidRDefault="00A14D85" w:rsidP="002B4E60">
      <w:pPr>
        <w:pStyle w:val="Doc-text2"/>
        <w:numPr>
          <w:ilvl w:val="0"/>
          <w:numId w:val="10"/>
        </w:numPr>
      </w:pPr>
      <w:r>
        <w:t>Nokia thinks it should be up to UE implementation for TN related AS functions.</w:t>
      </w:r>
    </w:p>
    <w:p w14:paraId="57AAD054" w14:textId="6165A1F9" w:rsidR="00A14D85" w:rsidRDefault="00A14D85" w:rsidP="002B4E60">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2B4E60">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2B4E60">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2B4E60">
      <w:pPr>
        <w:pStyle w:val="Doc-text2"/>
        <w:numPr>
          <w:ilvl w:val="0"/>
          <w:numId w:val="10"/>
        </w:numPr>
      </w:pPr>
      <w:r>
        <w:t>ZTE can accept to go for the majority view</w:t>
      </w:r>
    </w:p>
    <w:p w14:paraId="57095F01" w14:textId="65BECB87" w:rsidR="009D5B37" w:rsidRDefault="001E37EA" w:rsidP="002B4E60">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51"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52"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53"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54"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55"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56"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2B4E60">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2B4E60">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2B4E60">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2B4E60">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7"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2B4E60">
      <w:pPr>
        <w:pStyle w:val="Doc-text2"/>
        <w:numPr>
          <w:ilvl w:val="0"/>
          <w:numId w:val="11"/>
        </w:numPr>
      </w:pPr>
      <w:r>
        <w:t>Remove Draft, put RAN2 as Source</w:t>
      </w:r>
    </w:p>
    <w:p w14:paraId="5AB8BCAF" w14:textId="4B7CDF53" w:rsidR="005C4290" w:rsidRDefault="005C4290" w:rsidP="002B4E60">
      <w:pPr>
        <w:pStyle w:val="Doc-text2"/>
        <w:numPr>
          <w:ilvl w:val="0"/>
          <w:numId w:val="11"/>
        </w:numPr>
      </w:pPr>
      <w:r>
        <w:t xml:space="preserve">Revised in </w:t>
      </w:r>
      <w:hyperlink r:id="rId158" w:tooltip="C:Data3GPPRAN2InboxR2-2210865.zip" w:history="1">
        <w:r w:rsidRPr="002E2391">
          <w:rPr>
            <w:rStyle w:val="Hyperlink"/>
          </w:rPr>
          <w:t>R2-2210865</w:t>
        </w:r>
      </w:hyperlink>
    </w:p>
    <w:p w14:paraId="0CFEACC4" w14:textId="58E0FB97" w:rsidR="005C4290" w:rsidRDefault="002E2391" w:rsidP="005C4290">
      <w:pPr>
        <w:pStyle w:val="Doc-title"/>
      </w:pPr>
      <w:hyperlink r:id="rId159" w:tooltip="C:Data3GPPRAN2InboxR2-2210865.zip" w:history="1">
        <w:r w:rsidR="007167D8" w:rsidRPr="002E2391">
          <w:rPr>
            <w:rStyle w:val="Hyperlink"/>
          </w:rPr>
          <w:t>R2-2210865</w:t>
        </w:r>
      </w:hyperlink>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2B4E60">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60" w:tooltip="C:Data3GPPExtractsR2-2209359_S2-2207839.doc" w:history="1">
        <w:r w:rsidR="00FA627F" w:rsidRPr="00641502">
          <w:rPr>
            <w:rStyle w:val="Hyperlink"/>
          </w:rPr>
          <w:t>R2-22</w:t>
        </w:r>
        <w:r w:rsidR="00FA627F" w:rsidRPr="00641502">
          <w:rPr>
            <w:rStyle w:val="Hyperlink"/>
          </w:rPr>
          <w:t>0</w:t>
        </w:r>
        <w:r w:rsidR="00FA627F" w:rsidRPr="00641502">
          <w:rPr>
            <w:rStyle w:val="Hyperlink"/>
          </w:rPr>
          <w:t>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2B4E60">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61"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2B4E60">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2B4E60">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2B4E60">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2B4E60">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2B4E60">
      <w:pPr>
        <w:pStyle w:val="Doc-text2"/>
        <w:numPr>
          <w:ilvl w:val="0"/>
          <w:numId w:val="10"/>
        </w:numPr>
      </w:pPr>
      <w:r>
        <w:t>VDF wonders if a change in the CN would also be NBC</w:t>
      </w:r>
    </w:p>
    <w:p w14:paraId="09823D49" w14:textId="42842EAB" w:rsidR="00673697" w:rsidRDefault="00673697" w:rsidP="002B4E60">
      <w:pPr>
        <w:pStyle w:val="Doc-text2"/>
        <w:numPr>
          <w:ilvl w:val="0"/>
          <w:numId w:val="10"/>
        </w:numPr>
      </w:pPr>
      <w:r>
        <w:t xml:space="preserve">Ericsson also think that alternative solutions (as in </w:t>
      </w:r>
      <w:hyperlink r:id="rId162"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2B4E60">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2B4E60">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2B4E60">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63" w:tooltip="C:Data3GPPExtractsR2-2209712 UE capability for NTN.docx" w:history="1">
        <w:r w:rsidRPr="00641502">
          <w:rPr>
            <w:rStyle w:val="Hyperlink"/>
          </w:rPr>
          <w:t>R2-22</w:t>
        </w:r>
        <w:r w:rsidRPr="00641502">
          <w:rPr>
            <w:rStyle w:val="Hyperlink"/>
          </w:rPr>
          <w:t>0</w:t>
        </w:r>
        <w:r w:rsidRPr="00641502">
          <w:rPr>
            <w:rStyle w:val="Hyperlink"/>
          </w:rPr>
          <w:t>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64"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65"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66"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67"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lastRenderedPageBreak/>
        <w:t>Moved here from 7.</w:t>
      </w:r>
      <w:r w:rsidR="004B7663">
        <w:t>2.4.1</w:t>
      </w:r>
    </w:p>
    <w:p w14:paraId="768DC4A1" w14:textId="77777777" w:rsidR="00307BC7" w:rsidRDefault="00307BC7" w:rsidP="00307BC7">
      <w:pPr>
        <w:pStyle w:val="Doc-title"/>
      </w:pPr>
      <w:hyperlink r:id="rId168" w:tooltip="C:Data3GPPExtractsR2-2210744.docx" w:history="1">
        <w:r w:rsidRPr="00775829">
          <w:rPr>
            <w:rStyle w:val="Hyperlink"/>
          </w:rPr>
          <w:t>R2-</w:t>
        </w:r>
        <w:r w:rsidRPr="00775829">
          <w:rPr>
            <w:rStyle w:val="Hyperlink"/>
          </w:rPr>
          <w:t>2</w:t>
        </w:r>
        <w:r w:rsidRPr="00775829">
          <w:rPr>
            <w:rStyle w:val="Hyperlink"/>
          </w:rPr>
          <w:t>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9"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2B4E60">
      <w:pPr>
        <w:pStyle w:val="Doc-text2"/>
        <w:numPr>
          <w:ilvl w:val="0"/>
          <w:numId w:val="10"/>
        </w:numPr>
      </w:pPr>
      <w:r>
        <w:t>QC still has concerns on option 2 (for the reasons already captured in the report)</w:t>
      </w:r>
    </w:p>
    <w:p w14:paraId="46F8F8E7" w14:textId="22CD9213" w:rsidR="008F745B" w:rsidRPr="008F745B" w:rsidRDefault="008F745B" w:rsidP="002B4E60">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2B4E60">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2B4E60">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2B4E60">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4819A78A" w14:textId="77777777" w:rsidR="00EF44EC" w:rsidRDefault="00EF44EC" w:rsidP="003E14F8">
      <w:pPr>
        <w:pStyle w:val="Comments"/>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2B4E60">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2B4E60">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2B4E60">
      <w:pPr>
        <w:pStyle w:val="Doc-text2"/>
        <w:numPr>
          <w:ilvl w:val="0"/>
          <w:numId w:val="10"/>
        </w:numPr>
      </w:pPr>
      <w:r>
        <w:lastRenderedPageBreak/>
        <w:t>Oppo thinks that it’s clear that option 1 only impacts RAN2 and wonders how much time we would need to fix this if we go for option 2. Samsung tends to agree.</w:t>
      </w:r>
    </w:p>
    <w:p w14:paraId="77662A2C" w14:textId="31CA09A6" w:rsidR="00D11A28" w:rsidRDefault="00D11A28" w:rsidP="002B4E60">
      <w:pPr>
        <w:pStyle w:val="Doc-text2"/>
        <w:numPr>
          <w:ilvl w:val="0"/>
          <w:numId w:val="10"/>
        </w:numPr>
      </w:pPr>
      <w:r>
        <w:t>ZTE thinks the impacts on other groups are unclear and we should focus on RAN2. MTK agrees</w:t>
      </w:r>
    </w:p>
    <w:p w14:paraId="317A0978" w14:textId="694ECB53" w:rsidR="00D11A28" w:rsidRDefault="00D11A28" w:rsidP="002B4E60">
      <w:pPr>
        <w:pStyle w:val="Doc-text2"/>
        <w:numPr>
          <w:ilvl w:val="0"/>
          <w:numId w:val="10"/>
        </w:numPr>
      </w:pPr>
      <w:r>
        <w:t xml:space="preserve">Ericsson thinks the impact on RAN2 it’s not simply about signalling. </w:t>
      </w:r>
    </w:p>
    <w:p w14:paraId="0EDB15E2" w14:textId="6017F69E" w:rsidR="00D11A28" w:rsidRDefault="00D11A28" w:rsidP="002B4E60">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2B4E60">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2B4E60">
      <w:pPr>
        <w:pStyle w:val="Doc-text2"/>
        <w:numPr>
          <w:ilvl w:val="0"/>
          <w:numId w:val="10"/>
        </w:numPr>
      </w:pPr>
      <w:r>
        <w:t>HW thinks it’s still possible to configure measurement reports on other networks</w:t>
      </w:r>
    </w:p>
    <w:p w14:paraId="1D52E213" w14:textId="58B42933" w:rsidR="00D11A28" w:rsidRDefault="000A2BC9" w:rsidP="002B4E60">
      <w:pPr>
        <w:pStyle w:val="Doc-text2"/>
        <w:numPr>
          <w:ilvl w:val="0"/>
          <w:numId w:val="10"/>
        </w:numPr>
      </w:pPr>
      <w:r>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2B4E60">
      <w:pPr>
        <w:pStyle w:val="Doc-text2"/>
        <w:numPr>
          <w:ilvl w:val="0"/>
          <w:numId w:val="10"/>
        </w:numPr>
      </w:pPr>
      <w:r>
        <w:t xml:space="preserve">MTK thinks </w:t>
      </w:r>
      <w:r w:rsidRPr="000A2BC9">
        <w:t>TN-NTN connected mode mobility is not in scope of R-17</w:t>
      </w:r>
    </w:p>
    <w:p w14:paraId="79177B24" w14:textId="088D9446" w:rsidR="000A2BC9" w:rsidRDefault="000A2BC9" w:rsidP="002B4E60">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0DBED4DF" w:rsidR="00BE1C6E" w:rsidRPr="007418EC" w:rsidRDefault="00202F7E" w:rsidP="00BE1C6E">
      <w:pPr>
        <w:pStyle w:val="Doc-title"/>
      </w:pPr>
      <w:hyperlink r:id="rId170" w:tooltip="C:Data3GPPRAN2InboxR2-2210867.zip" w:history="1">
        <w:r w:rsidR="00BE1C6E" w:rsidRPr="00202F7E">
          <w:rPr>
            <w:rStyle w:val="Hyperlink"/>
          </w:rPr>
          <w:t>R2-221</w:t>
        </w:r>
        <w:r w:rsidR="00BE1C6E" w:rsidRPr="00202F7E">
          <w:rPr>
            <w:rStyle w:val="Hyperlink"/>
          </w:rPr>
          <w:t>0</w:t>
        </w:r>
        <w:r w:rsidR="00BE1C6E" w:rsidRPr="00202F7E">
          <w:rPr>
            <w:rStyle w:val="Hyperlink"/>
          </w:rPr>
          <w:t>867</w:t>
        </w:r>
      </w:hyperlink>
      <w:r w:rsidR="00BE1C6E">
        <w:tab/>
      </w:r>
      <w:r w:rsidR="00BE1C6E" w:rsidRPr="007418EC">
        <w:t>[offline-10</w:t>
      </w:r>
      <w:r w:rsidR="00BE1C6E">
        <w:t>5</w:t>
      </w:r>
      <w:r w:rsidR="00BE1C6E" w:rsidRPr="007418EC">
        <w:t xml:space="preserve">] </w:t>
      </w:r>
      <w:r w:rsidR="00BE1C6E">
        <w:t>Capability signalling –</w:t>
      </w:r>
      <w:r w:rsidR="00D2133A">
        <w:t xml:space="preserve"> </w:t>
      </w:r>
      <w:r w:rsidR="00BE1C6E">
        <w:t>second round</w:t>
      </w:r>
      <w:r w:rsidR="00BE1C6E" w:rsidRPr="007418EC">
        <w:tab/>
      </w:r>
      <w:r w:rsidR="00BE1C6E">
        <w:t>Nokia</w:t>
      </w:r>
      <w:r w:rsidR="00BE1C6E">
        <w:tab/>
      </w:r>
      <w:r w:rsidR="00BE1C6E" w:rsidRPr="007418EC">
        <w:t>discussion</w:t>
      </w:r>
      <w:r w:rsidR="00BE1C6E" w:rsidRPr="007418EC">
        <w:tab/>
      </w:r>
      <w:r w:rsidR="00BE1C6E">
        <w:t>Rel-18</w:t>
      </w:r>
      <w:r w:rsidR="00BE1C6E">
        <w:tab/>
        <w:t>LTE_NBIOT_eMTC_NTN-Core</w:t>
      </w:r>
    </w:p>
    <w:p w14:paraId="44309982" w14:textId="0272F81A" w:rsidR="00B77636" w:rsidRDefault="00DC2020" w:rsidP="00B77636">
      <w:pPr>
        <w:pStyle w:val="Comments"/>
      </w:pPr>
      <w:r>
        <w:t xml:space="preserve">Proposal: </w:t>
      </w:r>
      <w:r w:rsidRPr="00DC2020">
        <w:t xml:space="preserve">R2 will not specify that HO is disallowed but expect it can only work in a restricted way (if at all). R2 </w:t>
      </w:r>
      <w:r w:rsidRPr="00DC2020">
        <w:rPr>
          <w:u w:val="single"/>
        </w:rPr>
        <w:t>need not</w:t>
      </w:r>
      <w:r w:rsidRPr="00DC2020">
        <w:t xml:space="preserve"> work further on inter [TN, NTN] – HO in Rel-17 </w:t>
      </w:r>
      <w:r w:rsidRPr="00DC2020">
        <w:rPr>
          <w:u w:val="single"/>
        </w:rPr>
        <w:t>as it is not scope of Rel-17 WID</w:t>
      </w:r>
      <w:r w:rsidRPr="00DC2020">
        <w:t>.</w:t>
      </w:r>
    </w:p>
    <w:p w14:paraId="4BB793A5" w14:textId="77777777" w:rsidR="00DC2020" w:rsidRDefault="00DC2020" w:rsidP="00B77636">
      <w:pPr>
        <w:pStyle w:val="Comments"/>
      </w:pPr>
    </w:p>
    <w:p w14:paraId="602257A8" w14:textId="67050D80" w:rsidR="00785464" w:rsidRDefault="00DC2020" w:rsidP="00785464">
      <w:pPr>
        <w:pStyle w:val="Comments"/>
      </w:pPr>
      <w:r>
        <w:t xml:space="preserve">For reference: </w:t>
      </w:r>
      <w:r w:rsidR="00785464">
        <w:t>RAN2-118e Agreements for UE capability for TN and NTN</w:t>
      </w:r>
      <w:r>
        <w:t>:</w:t>
      </w:r>
    </w:p>
    <w:p w14:paraId="2089A997" w14:textId="77777777" w:rsidR="00785464" w:rsidRDefault="00785464" w:rsidP="00785464">
      <w:pPr>
        <w:pStyle w:val="Comments"/>
      </w:pPr>
      <w:r>
        <w:t>•</w:t>
      </w:r>
      <w:r>
        <w:tab/>
        <w:t>For NB-IoT, UE capability provided is only valid in the network type [TN, NTN] where it was provided.</w:t>
      </w:r>
    </w:p>
    <w:p w14:paraId="5C3BCC5D" w14:textId="77777777" w:rsidR="00785464" w:rsidRDefault="00785464" w:rsidP="00785464">
      <w:pPr>
        <w:pStyle w:val="Comments"/>
      </w:pPr>
      <w:r>
        <w:t>•</w:t>
      </w:r>
      <w:r>
        <w:tab/>
        <w:t xml:space="preserve">For eMTC, UE capability provided is only valid in the network type [TN, NTN] where it was provided. </w:t>
      </w:r>
    </w:p>
    <w:p w14:paraId="3B35F387" w14:textId="7D1BE2B3" w:rsidR="00785464" w:rsidRDefault="00785464" w:rsidP="00785464">
      <w:pPr>
        <w:pStyle w:val="Comments"/>
      </w:pPr>
      <w:r>
        <w:t>•</w:t>
      </w:r>
      <w:r>
        <w:tab/>
        <w:t>For eMTC, Inter [TN, NTN] - redirection can work. For inter [TN, NTN] - HO, the target node will not know the UE caps of the target network type. R2 will not specify that HO is disallowed but expect it can only work in a restricted way (if at all). R2 does not expect to work further on inter [TN, NTN] – HO in Rel-17.</w:t>
      </w:r>
    </w:p>
    <w:p w14:paraId="1FCC46AE" w14:textId="77777777" w:rsidR="00785464" w:rsidRDefault="00785464" w:rsidP="00B77636">
      <w:pPr>
        <w:pStyle w:val="Comments"/>
      </w:pPr>
    </w:p>
    <w:p w14:paraId="4BADF278" w14:textId="46F056B6" w:rsidR="00B77636" w:rsidRDefault="00B77636" w:rsidP="00B77636">
      <w:pPr>
        <w:pStyle w:val="Comments"/>
      </w:pPr>
      <w:r>
        <w:t>VC suggests to check whether</w:t>
      </w:r>
      <w:r w:rsidRPr="00B77636">
        <w:t xml:space="preserve">, based on </w:t>
      </w:r>
      <w:r>
        <w:t xml:space="preserve">the </w:t>
      </w:r>
      <w:r w:rsidRPr="00B77636">
        <w:t>discussion</w:t>
      </w:r>
      <w:r>
        <w:t xml:space="preserve"> so far</w:t>
      </w:r>
      <w:r w:rsidRPr="00B77636">
        <w:t xml:space="preserve">, </w:t>
      </w:r>
      <w:r>
        <w:t>companies would like</w:t>
      </w:r>
      <w:r w:rsidRPr="00B77636">
        <w:t xml:space="preserve"> go for </w:t>
      </w:r>
      <w:r w:rsidR="00DC2020">
        <w:t>“</w:t>
      </w:r>
      <w:r w:rsidRPr="00B77636">
        <w:t>Option 1</w:t>
      </w:r>
      <w:r w:rsidR="00DC2020">
        <w:t>”</w:t>
      </w:r>
      <w:r w:rsidRPr="00B77636">
        <w:t xml:space="preserve"> </w:t>
      </w:r>
      <w:r w:rsidR="00DC2020">
        <w:t xml:space="preserve">(include </w:t>
      </w:r>
      <w:r w:rsidR="00DC2020" w:rsidRPr="00DC2020">
        <w:t>both TN and NTN capabilities</w:t>
      </w:r>
      <w:r w:rsidR="00DC2020">
        <w:t>)</w:t>
      </w:r>
      <w:r w:rsidR="00DC2020" w:rsidRPr="00DC2020">
        <w:t xml:space="preserve"> </w:t>
      </w:r>
      <w:r w:rsidRPr="00B77636">
        <w:t xml:space="preserve">or </w:t>
      </w:r>
      <w:r w:rsidR="00DC2020">
        <w:t>“</w:t>
      </w:r>
      <w:r w:rsidRPr="00B77636">
        <w:t>Option 2</w:t>
      </w:r>
      <w:r w:rsidR="00DC2020">
        <w:t xml:space="preserve">” (use </w:t>
      </w:r>
      <w:r w:rsidR="00DC2020" w:rsidRPr="00DC2020">
        <w:t xml:space="preserve">different </w:t>
      </w:r>
      <w:r w:rsidR="00DC2020">
        <w:t>TAs</w:t>
      </w:r>
      <w:r w:rsidR="00DC2020" w:rsidRPr="00DC2020">
        <w:t xml:space="preserve"> for TN and NTN</w:t>
      </w:r>
      <w:r w:rsidR="00DC2020">
        <w:t>) from the SA2 LS</w:t>
      </w:r>
    </w:p>
    <w:p w14:paraId="03A7057C" w14:textId="12C07AAE" w:rsidR="00684EFA" w:rsidRDefault="00684EFA" w:rsidP="002B4E60">
      <w:pPr>
        <w:pStyle w:val="Doc-text2"/>
        <w:numPr>
          <w:ilvl w:val="0"/>
          <w:numId w:val="10"/>
        </w:numPr>
      </w:pPr>
      <w:r>
        <w:t>QC think</w:t>
      </w:r>
      <w:r w:rsidR="00DD79F8">
        <w:t>s</w:t>
      </w:r>
      <w:r>
        <w:t xml:space="preserve"> that if we don’t do anything more</w:t>
      </w:r>
      <w:r w:rsidR="00DD79F8">
        <w:t>,</w:t>
      </w:r>
      <w:r>
        <w:t xml:space="preserve"> </w:t>
      </w:r>
      <w:r w:rsidR="0001296A">
        <w:t>the</w:t>
      </w:r>
      <w:r>
        <w:t>n connected mode mobility do</w:t>
      </w:r>
      <w:r w:rsidR="0001296A">
        <w:t>es</w:t>
      </w:r>
      <w:r>
        <w:t xml:space="preserve"> not work at all. VDF agrees, the solution for connected mode mobility would be very messy and would not really work</w:t>
      </w:r>
    </w:p>
    <w:p w14:paraId="485A401E" w14:textId="5D30AC91" w:rsidR="00684EFA" w:rsidRDefault="00684EFA" w:rsidP="002B4E60">
      <w:pPr>
        <w:pStyle w:val="Doc-text2"/>
        <w:numPr>
          <w:ilvl w:val="0"/>
          <w:numId w:val="10"/>
        </w:numPr>
      </w:pPr>
      <w:r>
        <w:t>Ericsson thinks that the UE would still indicate the supported bands in the other RAT</w:t>
      </w:r>
    </w:p>
    <w:p w14:paraId="63FF88D1" w14:textId="0CE744DB" w:rsidR="00684EFA" w:rsidRDefault="00684EFA" w:rsidP="002B4E60">
      <w:pPr>
        <w:pStyle w:val="Doc-text2"/>
        <w:numPr>
          <w:ilvl w:val="0"/>
          <w:numId w:val="10"/>
        </w:numPr>
      </w:pPr>
      <w:r>
        <w:t>Mediatek/Intel support not having further work on NTN-TN HO</w:t>
      </w:r>
    </w:p>
    <w:p w14:paraId="1F49337E" w14:textId="56492983" w:rsidR="00684EFA" w:rsidRDefault="00684EFA" w:rsidP="002B4E60">
      <w:pPr>
        <w:pStyle w:val="Doc-text2"/>
        <w:numPr>
          <w:ilvl w:val="0"/>
          <w:numId w:val="10"/>
        </w:numPr>
      </w:pPr>
      <w:r>
        <w:t>QC thinks there is a problem on how to report band combinations</w:t>
      </w:r>
    </w:p>
    <w:p w14:paraId="59F0A84D" w14:textId="204F8E43" w:rsidR="000972FA" w:rsidRDefault="000972FA" w:rsidP="002B4E60">
      <w:pPr>
        <w:pStyle w:val="Doc-text2"/>
        <w:numPr>
          <w:ilvl w:val="0"/>
          <w:numId w:val="10"/>
        </w:numPr>
      </w:pPr>
      <w:r>
        <w:t>Samsung thinks w</w:t>
      </w:r>
      <w:r w:rsidRPr="000972FA">
        <w:t>e could give ourselves another meeting to doublecheck with SA2/CT1 colleagues on Op1 or Op2</w:t>
      </w:r>
    </w:p>
    <w:p w14:paraId="2711686C" w14:textId="0F3C4E72" w:rsidR="000972FA" w:rsidRDefault="000972FA" w:rsidP="002B4E60">
      <w:pPr>
        <w:pStyle w:val="Doc-text2"/>
        <w:numPr>
          <w:ilvl w:val="0"/>
          <w:numId w:val="10"/>
        </w:numPr>
      </w:pPr>
      <w:r>
        <w:t>HW thinks that for per-band capabilities the UE is still allowed to report capabilities for NTN and TN</w:t>
      </w:r>
    </w:p>
    <w:p w14:paraId="16BEF17A" w14:textId="6DDCCBAD" w:rsidR="00684EFA" w:rsidRDefault="000972FA" w:rsidP="002B4E60">
      <w:pPr>
        <w:pStyle w:val="Doc-text2"/>
        <w:numPr>
          <w:ilvl w:val="0"/>
          <w:numId w:val="11"/>
        </w:numPr>
      </w:pPr>
      <w:r w:rsidRPr="00FB5BB3">
        <w:t xml:space="preserve">Send a reply LS </w:t>
      </w:r>
      <w:r w:rsidR="0001296A">
        <w:t>to SA2 (Cc:</w:t>
      </w:r>
      <w:r w:rsidR="00DD79F8">
        <w:t xml:space="preserve"> </w:t>
      </w:r>
      <w:r w:rsidR="0001296A">
        <w:t xml:space="preserve">CT1, RAN3) </w:t>
      </w:r>
      <w:r w:rsidRPr="00FB5BB3">
        <w:t>saying RAN2 confirms the preference to go for “option 2”, acknowledging that the</w:t>
      </w:r>
      <w:r w:rsidR="00FB5BB3">
        <w:t>re might be</w:t>
      </w:r>
      <w:r w:rsidRPr="00FB5BB3">
        <w:t xml:space="preserve"> at least CT1 impact </w:t>
      </w:r>
      <w:r w:rsidR="00FB5BB3">
        <w:t xml:space="preserve">(e.g. for new TAU trigger for UE capability update) </w:t>
      </w:r>
      <w:r w:rsidRPr="00FB5BB3">
        <w:t xml:space="preserve">and indicating that RAN2 will further discuss at the next meeting whether any enhancements are needed </w:t>
      </w:r>
      <w:r w:rsidR="00FB5BB3" w:rsidRPr="00FB5BB3">
        <w:t xml:space="preserve">for connected mode mobility </w:t>
      </w:r>
      <w:r w:rsidRPr="00FB5BB3">
        <w:t>(e.g. about the support of RACS for eMTC NTN IoT), implying that addition</w:t>
      </w:r>
      <w:r w:rsidR="00FB5BB3" w:rsidRPr="00FB5BB3">
        <w:t>al impacts to other groups might</w:t>
      </w:r>
      <w:r w:rsidRPr="00FB5BB3">
        <w:t xml:space="preserve"> also </w:t>
      </w:r>
      <w:r w:rsidR="00FB5BB3" w:rsidRPr="00FB5BB3">
        <w:t xml:space="preserve">be </w:t>
      </w:r>
      <w:r w:rsidRPr="00FB5BB3">
        <w:t>expected.</w:t>
      </w:r>
    </w:p>
    <w:p w14:paraId="617531AE" w14:textId="142B5B19" w:rsidR="00FB5BB3" w:rsidRDefault="00C46E5F" w:rsidP="002B4E60">
      <w:pPr>
        <w:pStyle w:val="Doc-text2"/>
        <w:numPr>
          <w:ilvl w:val="0"/>
          <w:numId w:val="11"/>
        </w:numPr>
      </w:pPr>
      <w:r>
        <w:t xml:space="preserve">Discuss </w:t>
      </w:r>
      <w:r w:rsidR="00FB5BB3">
        <w:t>any</w:t>
      </w:r>
      <w:r>
        <w:t xml:space="preserve"> needed changes for</w:t>
      </w:r>
      <w:r w:rsidR="00FB5BB3">
        <w:t xml:space="preserve"> RAN2 specs </w:t>
      </w:r>
      <w:r>
        <w:t>in the next</w:t>
      </w:r>
      <w:r w:rsidR="00FB5BB3">
        <w:t xml:space="preserve"> meeting</w:t>
      </w:r>
    </w:p>
    <w:p w14:paraId="0B234653" w14:textId="495229DA" w:rsidR="00FB5BB3" w:rsidRDefault="00FB5BB3" w:rsidP="002B4E60">
      <w:pPr>
        <w:pStyle w:val="Doc-text2"/>
        <w:numPr>
          <w:ilvl w:val="0"/>
          <w:numId w:val="11"/>
        </w:numPr>
      </w:pPr>
      <w:r>
        <w:t xml:space="preserve">Continue </w:t>
      </w:r>
      <w:r w:rsidR="00C46E5F">
        <w:t>the discussion on the</w:t>
      </w:r>
      <w:r w:rsidR="008670D1">
        <w:t xml:space="preserve"> reply</w:t>
      </w:r>
      <w:r w:rsidR="00C46E5F">
        <w:t xml:space="preserve"> LS </w:t>
      </w:r>
      <w:r>
        <w:t>in a short post-meeting discussion</w:t>
      </w:r>
    </w:p>
    <w:p w14:paraId="3105D2E1" w14:textId="77777777" w:rsidR="000972FA" w:rsidRDefault="000972FA" w:rsidP="00B77636">
      <w:pPr>
        <w:pStyle w:val="Comments"/>
      </w:pPr>
    </w:p>
    <w:p w14:paraId="29E9D3D9" w14:textId="75AB6532" w:rsidR="000C7D06" w:rsidRDefault="000C7D06" w:rsidP="00B77636">
      <w:pPr>
        <w:pStyle w:val="Comments"/>
      </w:pPr>
      <w:r>
        <w:t>If we go for Option 2, we also need t</w:t>
      </w:r>
      <w:r w:rsidR="00B77636">
        <w:t>o take a RAN2 agreement whether:</w:t>
      </w:r>
    </w:p>
    <w:p w14:paraId="0A70F963" w14:textId="7503D2A8" w:rsidR="000C7D06" w:rsidRDefault="000C7D06" w:rsidP="00B77636">
      <w:pPr>
        <w:pStyle w:val="Comments"/>
      </w:pPr>
      <w:r>
        <w:t xml:space="preserve">A) we </w:t>
      </w:r>
      <w:r w:rsidR="00DC2020">
        <w:t xml:space="preserve">want to </w:t>
      </w:r>
      <w:r w:rsidR="00AA7CC9">
        <w:t>further work on</w:t>
      </w:r>
      <w:r w:rsidR="00DC2020">
        <w:t xml:space="preserve"> </w:t>
      </w:r>
      <w:r>
        <w:t xml:space="preserve">eMTC NTN-TN connected mode mobility </w:t>
      </w:r>
      <w:r w:rsidR="00B77636">
        <w:t>in Rel-17: in this case we m</w:t>
      </w:r>
      <w:r>
        <w:t xml:space="preserve">ight need to ask CT1, RAN3, SA2 to </w:t>
      </w:r>
      <w:r w:rsidR="00DC2020">
        <w:t>check the impacts on their specification</w:t>
      </w:r>
      <w:r w:rsidR="00B77636">
        <w:t>?</w:t>
      </w:r>
    </w:p>
    <w:p w14:paraId="57EE0E36" w14:textId="29310FBE" w:rsidR="000C7D06" w:rsidRDefault="000C7D06" w:rsidP="00B77636">
      <w:pPr>
        <w:pStyle w:val="Comments"/>
      </w:pPr>
      <w:r>
        <w:t xml:space="preserve">B) we </w:t>
      </w:r>
      <w:r w:rsidR="00AA7CC9">
        <w:t>don’t want to further work on</w:t>
      </w:r>
      <w:r>
        <w:t xml:space="preserve"> eMTC NTN-TN connected mode mobility </w:t>
      </w:r>
      <w:r w:rsidR="00B77636">
        <w:t>in Rel-17</w:t>
      </w:r>
      <w:r w:rsidR="00AA7CC9">
        <w:t xml:space="preserve"> (meaning that it will work in a restricted way)</w:t>
      </w:r>
      <w:r w:rsidR="00B77636">
        <w:t xml:space="preserve">: in this case we might need to </w:t>
      </w:r>
      <w:r>
        <w:t xml:space="preserve">ask </w:t>
      </w:r>
      <w:r w:rsidR="00B77636">
        <w:t xml:space="preserve">only </w:t>
      </w:r>
      <w:r>
        <w:t>CT1 to</w:t>
      </w:r>
      <w:r w:rsidR="00AA7CC9">
        <w:t xml:space="preserve"> check the impacts on their specification</w:t>
      </w:r>
      <w:r w:rsidR="0027775D">
        <w:t xml:space="preserve"> (new trigger for TAU)</w:t>
      </w:r>
      <w:r w:rsidR="00B77636">
        <w:t>?</w:t>
      </w:r>
    </w:p>
    <w:p w14:paraId="220E7388" w14:textId="77777777" w:rsidR="008F745B" w:rsidRDefault="008F745B" w:rsidP="00625F93">
      <w:pPr>
        <w:pStyle w:val="Doc-text2"/>
      </w:pPr>
    </w:p>
    <w:p w14:paraId="420739D6" w14:textId="77777777" w:rsidR="0001296A" w:rsidRDefault="0001296A" w:rsidP="0001296A">
      <w:pPr>
        <w:pStyle w:val="Doc-text2"/>
      </w:pPr>
    </w:p>
    <w:p w14:paraId="2A42A335" w14:textId="77777777" w:rsidR="0001296A" w:rsidRDefault="0001296A" w:rsidP="0001296A">
      <w:pPr>
        <w:pStyle w:val="Doc-text2"/>
        <w:pBdr>
          <w:top w:val="single" w:sz="4" w:space="1" w:color="auto"/>
          <w:left w:val="single" w:sz="4" w:space="4" w:color="auto"/>
          <w:bottom w:val="single" w:sz="4" w:space="1" w:color="auto"/>
          <w:right w:val="single" w:sz="4" w:space="4" w:color="auto"/>
        </w:pBdr>
      </w:pPr>
      <w:r>
        <w:t>Agreements:</w:t>
      </w:r>
    </w:p>
    <w:p w14:paraId="40458607" w14:textId="7C07568F" w:rsidR="0001296A" w:rsidRDefault="0001296A" w:rsidP="002B4E60">
      <w:pPr>
        <w:pStyle w:val="Doc-text2"/>
        <w:numPr>
          <w:ilvl w:val="0"/>
          <w:numId w:val="43"/>
        </w:numPr>
        <w:pBdr>
          <w:top w:val="single" w:sz="4" w:space="1" w:color="auto"/>
          <w:left w:val="single" w:sz="4" w:space="4" w:color="auto"/>
          <w:bottom w:val="single" w:sz="4" w:space="1" w:color="auto"/>
          <w:right w:val="single" w:sz="4" w:space="4" w:color="auto"/>
        </w:pBdr>
      </w:pPr>
      <w:r w:rsidRPr="00FB5BB3">
        <w:t xml:space="preserve">Send a reply LS </w:t>
      </w:r>
      <w:r>
        <w:t>to SA2 (Cc:</w:t>
      </w:r>
      <w:r w:rsidR="00DD79F8">
        <w:t xml:space="preserve"> </w:t>
      </w:r>
      <w:r>
        <w:t xml:space="preserve">CT1, RAN3) </w:t>
      </w:r>
      <w:r w:rsidRPr="00FB5BB3">
        <w:t>saying RAN2 confirms the preference to go for “option 2”, acknowledging that the</w:t>
      </w:r>
      <w:r>
        <w:t>re might be</w:t>
      </w:r>
      <w:r w:rsidRPr="00FB5BB3">
        <w:t xml:space="preserve"> at least CT1 impact </w:t>
      </w:r>
      <w:r>
        <w:t xml:space="preserve">(e.g. for new TAU trigger for UE capability update) </w:t>
      </w:r>
      <w:r w:rsidRPr="00FB5BB3">
        <w:t>and indicating that RAN2 will further discuss at the next meeting whether any enhancements are needed for connected mode mobility (e.g. about the support of RACS for eMTC NTN IoT), implying that additional impacts to other groups might also be expected.</w:t>
      </w:r>
    </w:p>
    <w:p w14:paraId="327D8196" w14:textId="77777777" w:rsidR="0001296A" w:rsidRDefault="0001296A" w:rsidP="00625F93">
      <w:pPr>
        <w:pStyle w:val="Doc-text2"/>
      </w:pPr>
    </w:p>
    <w:p w14:paraId="3A22A9CA" w14:textId="77777777" w:rsidR="0001296A" w:rsidRDefault="0001296A" w:rsidP="00625F93">
      <w:pPr>
        <w:pStyle w:val="Doc-text2"/>
      </w:pPr>
    </w:p>
    <w:p w14:paraId="47480C32" w14:textId="77777777" w:rsidR="0001296A" w:rsidRDefault="0001296A" w:rsidP="0001296A">
      <w:pPr>
        <w:pStyle w:val="EmailDiscussion"/>
      </w:pPr>
      <w:r>
        <w:t>[Post119bis-e][105][IoT NTN] Capability signalling (Nokia)</w:t>
      </w:r>
    </w:p>
    <w:p w14:paraId="3208B37B" w14:textId="2C89DCF9" w:rsidR="0001296A" w:rsidRDefault="0001296A" w:rsidP="0001296A">
      <w:pPr>
        <w:pStyle w:val="EmailDiscussion2"/>
        <w:ind w:left="1619" w:firstLine="0"/>
        <w:rPr>
          <w:color w:val="000000" w:themeColor="text1"/>
        </w:rPr>
      </w:pPr>
      <w:r>
        <w:t xml:space="preserve">Scope: Draft a reply LS to SA2 based the meeting agreements </w:t>
      </w:r>
    </w:p>
    <w:p w14:paraId="12DA3CF2" w14:textId="34D9CDE8" w:rsidR="0001296A" w:rsidRDefault="0001296A" w:rsidP="0001296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R</w:t>
      </w:r>
      <w:r w:rsidRPr="0025337F">
        <w:t>eply LS</w:t>
      </w:r>
      <w:r w:rsidRPr="00BE132B">
        <w:rPr>
          <w:color w:val="000000" w:themeColor="text1"/>
        </w:rPr>
        <w:t xml:space="preserve"> </w:t>
      </w:r>
      <w:r>
        <w:rPr>
          <w:color w:val="000000" w:themeColor="text1"/>
        </w:rPr>
        <w:t>to SA2</w:t>
      </w:r>
    </w:p>
    <w:p w14:paraId="3387697B" w14:textId="77777777" w:rsidR="0001296A" w:rsidRDefault="0001296A" w:rsidP="0001296A">
      <w:pPr>
        <w:pStyle w:val="EmailDiscussion2"/>
        <w:ind w:left="1619" w:firstLine="0"/>
      </w:pPr>
      <w:r>
        <w:t>D</w:t>
      </w:r>
      <w:r w:rsidRPr="0025337F">
        <w:t>eadline</w:t>
      </w:r>
      <w:r>
        <w:t xml:space="preserve"> (for companies' feedback): Thursday 2022-10-20 16</w:t>
      </w:r>
      <w:r w:rsidRPr="0025337F">
        <w:t>:00 UTC</w:t>
      </w:r>
    </w:p>
    <w:p w14:paraId="6CE66847" w14:textId="6145FD54" w:rsidR="0001296A" w:rsidRPr="005D5C15" w:rsidRDefault="0001296A" w:rsidP="0001296A">
      <w:pPr>
        <w:pStyle w:val="EmailDiscussion2"/>
        <w:ind w:left="1619" w:firstLine="0"/>
      </w:pPr>
      <w:r>
        <w:t>D</w:t>
      </w:r>
      <w:r w:rsidRPr="0025337F">
        <w:t>eadline (fo</w:t>
      </w:r>
      <w:r>
        <w:t>r LS in R2-2210846</w:t>
      </w:r>
      <w:r w:rsidRPr="0025337F">
        <w:t>)</w:t>
      </w:r>
      <w:r>
        <w:t>: Friday 2022-10-21 10</w:t>
      </w:r>
      <w:r w:rsidRPr="0025337F">
        <w:t>:00 UTC</w:t>
      </w:r>
    </w:p>
    <w:p w14:paraId="01D3C05D" w14:textId="77777777" w:rsidR="0001296A" w:rsidRDefault="0001296A" w:rsidP="00625F93">
      <w:pPr>
        <w:pStyle w:val="Doc-text2"/>
      </w:pPr>
    </w:p>
    <w:p w14:paraId="34D0BF4F" w14:textId="77777777" w:rsidR="0001296A" w:rsidRDefault="0001296A" w:rsidP="00625F93">
      <w:pPr>
        <w:pStyle w:val="Doc-text2"/>
      </w:pPr>
    </w:p>
    <w:p w14:paraId="396C15D8" w14:textId="32D74D4D" w:rsidR="00625F93" w:rsidRDefault="00625F93" w:rsidP="00FB6FCF">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685EB72C" w14:textId="77777777" w:rsidR="0001296A" w:rsidRDefault="0001296A" w:rsidP="0015553A">
      <w:pPr>
        <w:pStyle w:val="Doc-text2"/>
        <w:ind w:left="0" w:firstLine="0"/>
      </w:pPr>
    </w:p>
    <w:p w14:paraId="14A5F84A" w14:textId="77777777" w:rsidR="0001296A" w:rsidRPr="000E7FA9" w:rsidRDefault="0001296A"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71"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72"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73"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2B4E60">
      <w:pPr>
        <w:pStyle w:val="Doc-text2"/>
        <w:numPr>
          <w:ilvl w:val="0"/>
          <w:numId w:val="10"/>
        </w:numPr>
      </w:pPr>
      <w:r>
        <w:t>Ericsson support this.</w:t>
      </w:r>
    </w:p>
    <w:p w14:paraId="176E8802" w14:textId="1EA04082" w:rsidR="00EA6B02" w:rsidRDefault="00EA6B02" w:rsidP="002B4E60">
      <w:pPr>
        <w:pStyle w:val="Doc-text2"/>
        <w:numPr>
          <w:ilvl w:val="0"/>
          <w:numId w:val="10"/>
        </w:numPr>
      </w:pPr>
      <w:r>
        <w:t>QC still thinks this is not needed.</w:t>
      </w:r>
    </w:p>
    <w:p w14:paraId="568DF296" w14:textId="4793CACB" w:rsidR="00EA6B02" w:rsidRDefault="00EA6B02" w:rsidP="002B4E60">
      <w:pPr>
        <w:pStyle w:val="Doc-text2"/>
        <w:numPr>
          <w:ilvl w:val="0"/>
          <w:numId w:val="10"/>
        </w:numPr>
      </w:pPr>
      <w:r>
        <w:t>Ericsson thinks this is a small change that fixes a current definition which is wrong. Google agrees</w:t>
      </w:r>
    </w:p>
    <w:p w14:paraId="18981C27" w14:textId="444DD594" w:rsidR="00EA6B02" w:rsidRDefault="00EA6B02" w:rsidP="002B4E60">
      <w:pPr>
        <w:pStyle w:val="Doc-text2"/>
        <w:numPr>
          <w:ilvl w:val="0"/>
          <w:numId w:val="10"/>
        </w:numPr>
      </w:pPr>
      <w:r>
        <w:t>ZTE agrees with Nokia</w:t>
      </w:r>
      <w:r w:rsidR="0025337F">
        <w:t xml:space="preserve"> and Erics</w:t>
      </w:r>
      <w:r w:rsidR="006055B2">
        <w:t>son</w:t>
      </w:r>
    </w:p>
    <w:p w14:paraId="6A7125E3" w14:textId="39ED3C3C" w:rsidR="00EA6B02" w:rsidRDefault="00EA6B02" w:rsidP="002B4E60">
      <w:pPr>
        <w:pStyle w:val="Doc-text2"/>
        <w:numPr>
          <w:ilvl w:val="0"/>
          <w:numId w:val="10"/>
        </w:numPr>
      </w:pPr>
      <w:r>
        <w:t>Nokia thinks we should also discuss whether this applies to NB-IoT as well.</w:t>
      </w:r>
    </w:p>
    <w:p w14:paraId="2D40D078" w14:textId="1AF875E0" w:rsidR="006055B2" w:rsidRDefault="006055B2" w:rsidP="002B4E60">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74"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lastRenderedPageBreak/>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75"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76"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77"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78"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2B4E60">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79"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2B4E60">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2B4E60">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2B4E60">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2B4E60">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80"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2B4E60">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2B4E60">
      <w:pPr>
        <w:pStyle w:val="Doc-text2"/>
        <w:numPr>
          <w:ilvl w:val="0"/>
          <w:numId w:val="11"/>
        </w:numPr>
      </w:pPr>
      <w:r>
        <w:t>Agreed</w:t>
      </w:r>
    </w:p>
    <w:p w14:paraId="74DF43B2" w14:textId="77777777" w:rsidR="006714DC" w:rsidRDefault="006714DC" w:rsidP="006714DC">
      <w:pPr>
        <w:pStyle w:val="Comments"/>
      </w:pPr>
      <w:r>
        <w:t xml:space="preserve">Proposal 4 (11/11) RTToffset is added to the UL HARQ RTT Timer for eMTC. “Except for NB-IoT and for HARQ processes scheduled using Short Processing Time and for short TTI, UL HARQ RTT Timer length is set to 4 + RTToffset subframes for </w:t>
      </w:r>
      <w:r>
        <w:lastRenderedPageBreak/>
        <w:t>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2B4E60">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2B4E60">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2B4E60">
      <w:pPr>
        <w:pStyle w:val="Doc-text2"/>
        <w:numPr>
          <w:ilvl w:val="0"/>
          <w:numId w:val="11"/>
        </w:numPr>
      </w:pPr>
      <w:r>
        <w:t>Continue online</w:t>
      </w:r>
    </w:p>
    <w:p w14:paraId="3C171150" w14:textId="1701DC67" w:rsidR="000326AF" w:rsidRDefault="00D2133A" w:rsidP="002B4E60">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2B4E60">
      <w:pPr>
        <w:pStyle w:val="Doc-text2"/>
        <w:numPr>
          <w:ilvl w:val="0"/>
          <w:numId w:val="11"/>
        </w:numPr>
      </w:pPr>
      <w:r>
        <w:t>Continue online</w:t>
      </w:r>
    </w:p>
    <w:p w14:paraId="407C4709" w14:textId="3D711A82" w:rsidR="00C725BF" w:rsidRDefault="00C725BF" w:rsidP="002B4E60">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2B4E60">
      <w:pPr>
        <w:pStyle w:val="Doc-text2"/>
        <w:numPr>
          <w:ilvl w:val="0"/>
          <w:numId w:val="10"/>
        </w:numPr>
      </w:pPr>
      <w:r>
        <w:t>MTK can agree p5 now</w:t>
      </w:r>
    </w:p>
    <w:p w14:paraId="6625071C" w14:textId="34CE6720" w:rsidR="00C725BF" w:rsidRDefault="00C725BF" w:rsidP="002B4E60">
      <w:pPr>
        <w:pStyle w:val="Doc-text2"/>
        <w:numPr>
          <w:ilvl w:val="0"/>
          <w:numId w:val="10"/>
        </w:numPr>
      </w:pPr>
      <w:r>
        <w:t>Ericsson thinks we could also fix it as suggested by QC but it would require more changes.</w:t>
      </w:r>
    </w:p>
    <w:p w14:paraId="39E22C68" w14:textId="768C0D53" w:rsidR="00C725BF" w:rsidRDefault="00C725BF" w:rsidP="002B4E60">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2B4E60">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2B4E60">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6DBABDA0" w14:textId="77777777" w:rsidR="0042601A" w:rsidRDefault="0042601A" w:rsidP="006055B2">
      <w:pPr>
        <w:pStyle w:val="Comments"/>
      </w:pPr>
    </w:p>
    <w:p w14:paraId="5FF176BB" w14:textId="44A3A0FD" w:rsidR="004A584B" w:rsidRDefault="000E5F17" w:rsidP="004A584B">
      <w:pPr>
        <w:pStyle w:val="EmailDiscussion"/>
      </w:pPr>
      <w:r>
        <w:t>[Post</w:t>
      </w:r>
      <w:r w:rsidR="004A584B">
        <w:t>119bis-e][10</w:t>
      </w:r>
      <w:r w:rsidR="005068E0">
        <w:t>6</w:t>
      </w:r>
      <w:r w:rsidR="004A584B">
        <w:t>][IoT NTN] MAC CR (Mediatek)</w:t>
      </w:r>
    </w:p>
    <w:p w14:paraId="4D64BEF9" w14:textId="505E15CF" w:rsidR="004A584B" w:rsidRDefault="005068E0" w:rsidP="004A584B">
      <w:pPr>
        <w:pStyle w:val="EmailDiscussion2"/>
        <w:ind w:left="1619" w:firstLine="0"/>
      </w:pPr>
      <w:r>
        <w:t>S</w:t>
      </w:r>
      <w:r w:rsidR="004A584B">
        <w:t>cope: Prepare a rapporteur CR based on the meeting decisions</w:t>
      </w:r>
    </w:p>
    <w:p w14:paraId="2CFF2489" w14:textId="314B74C4"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36.321 CR</w:t>
      </w:r>
      <w:r w:rsidR="004A584B" w:rsidRPr="00BE132B">
        <w:rPr>
          <w:color w:val="000000" w:themeColor="text1"/>
        </w:rPr>
        <w:t xml:space="preserve"> </w:t>
      </w:r>
    </w:p>
    <w:p w14:paraId="53295996" w14:textId="7D2EF052"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745EA3B5" w14:textId="07F55D43" w:rsidR="004A584B" w:rsidRPr="005D5C15" w:rsidRDefault="005068E0" w:rsidP="004A584B">
      <w:pPr>
        <w:pStyle w:val="EmailDiscussion2"/>
        <w:ind w:left="1619" w:firstLine="0"/>
      </w:pPr>
      <w:r>
        <w:t>D</w:t>
      </w:r>
      <w:r w:rsidR="004A584B" w:rsidRPr="0025337F">
        <w:t>eadline (fo</w:t>
      </w:r>
      <w:r w:rsidR="004A584B">
        <w:t>r rapporteur's CR in R2-2211019</w:t>
      </w:r>
      <w:r w:rsidR="004A584B" w:rsidRPr="0025337F">
        <w:t>)</w:t>
      </w:r>
      <w:r w:rsidR="004A584B">
        <w:t>: Friday 2022-10-21 10</w:t>
      </w:r>
      <w:r w:rsidR="004A584B" w:rsidRPr="0025337F">
        <w:t>:00 UTC</w:t>
      </w:r>
    </w:p>
    <w:p w14:paraId="36FDEA7D" w14:textId="77777777" w:rsidR="004A584B" w:rsidRDefault="004A584B" w:rsidP="006055B2">
      <w:pPr>
        <w:pStyle w:val="Comments"/>
      </w:pPr>
    </w:p>
    <w:p w14:paraId="46199EE4" w14:textId="77777777" w:rsidR="004A584B" w:rsidRDefault="004A584B" w:rsidP="006055B2">
      <w:pPr>
        <w:pStyle w:val="Comments"/>
      </w:pPr>
    </w:p>
    <w:p w14:paraId="7D7AF74C" w14:textId="32C6835D" w:rsidR="0042601A" w:rsidRPr="005D5C15" w:rsidRDefault="0042601A" w:rsidP="0042601A">
      <w:pPr>
        <w:pStyle w:val="Doc-title"/>
      </w:pPr>
      <w:r>
        <w:t>R2-2211019</w:t>
      </w:r>
      <w:r>
        <w:tab/>
        <w:t>MAC corrections for Rel-17 IoT NTN</w:t>
      </w:r>
      <w:r>
        <w:tab/>
        <w:t>Mediatek</w:t>
      </w:r>
      <w:r>
        <w:tab/>
        <w:t>CR</w:t>
      </w:r>
      <w:r>
        <w:tab/>
        <w:t>Rel-17</w:t>
      </w:r>
      <w:r>
        <w:tab/>
        <w:t>36.321</w:t>
      </w:r>
      <w:r>
        <w:tab/>
        <w:t>17.2.0</w:t>
      </w:r>
      <w:r>
        <w:tab/>
        <w:t>XXXX</w:t>
      </w:r>
      <w:r>
        <w:tab/>
        <w:t>-</w:t>
      </w:r>
      <w:r>
        <w:tab/>
        <w:t>F</w:t>
      </w:r>
      <w:r>
        <w:tab/>
        <w:t>LTE_NBIOT_eMTC_NTN</w:t>
      </w:r>
    </w:p>
    <w:p w14:paraId="3009A7E6" w14:textId="77777777" w:rsidR="0042601A" w:rsidRDefault="0042601A"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81"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2B4E60">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82"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2B4E60">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2B4E60">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2B4E60">
      <w:pPr>
        <w:pStyle w:val="Doc-text2"/>
        <w:numPr>
          <w:ilvl w:val="0"/>
          <w:numId w:val="10"/>
        </w:numPr>
      </w:pPr>
      <w:r>
        <w:t>ZTE wonders about the RAN4 agreement mentioned by MTK</w:t>
      </w:r>
    </w:p>
    <w:p w14:paraId="22ED9AD3" w14:textId="09A00E1D" w:rsidR="00E8543C" w:rsidRPr="00E8543C" w:rsidRDefault="00E8543C" w:rsidP="002B4E60">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83"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84"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85"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86"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87"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88"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89"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90"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91"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92"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2B4E60">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2B4E60">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2B4E60">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93"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2B4E60">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2B4E60">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2B4E60">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2B4E60">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2B4E60">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2B4E60">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01C751F" w:rsidR="00513011" w:rsidRDefault="008670D1" w:rsidP="00513011">
      <w:pPr>
        <w:pStyle w:val="Comments"/>
      </w:pPr>
      <w:r>
        <w:t xml:space="preserve"> </w:t>
      </w:r>
      <w:r w:rsidR="00513011">
        <w:t>(8/14) Proposal 1: Introduce satellite assistance information (e.g. ephemeris, common TA parameters) for neighbour cells in SIB31 in a backward compatible manner.</w:t>
      </w:r>
    </w:p>
    <w:p w14:paraId="17B6E742" w14:textId="56BE6A41" w:rsidR="00B578FF" w:rsidRDefault="00B578FF" w:rsidP="002B4E60">
      <w:pPr>
        <w:pStyle w:val="Doc-text2"/>
        <w:numPr>
          <w:ilvl w:val="0"/>
          <w:numId w:val="11"/>
        </w:numPr>
      </w:pPr>
      <w:r>
        <w:t>Continue online</w:t>
      </w:r>
    </w:p>
    <w:p w14:paraId="192AB98D" w14:textId="4CA6793E" w:rsidR="000326AF" w:rsidRDefault="000326AF" w:rsidP="002B4E60">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rsidR="000E1A26">
        <w:t xml:space="preserve">, see </w:t>
      </w:r>
      <w:r w:rsidR="000E1A26" w:rsidRPr="000E1A26">
        <w:t>R4-2217265</w:t>
      </w:r>
      <w:r>
        <w:t>)</w:t>
      </w:r>
    </w:p>
    <w:p w14:paraId="5E528A79" w14:textId="0C24B94E" w:rsidR="00C46E5F" w:rsidRDefault="00C46E5F" w:rsidP="002B4E60">
      <w:pPr>
        <w:pStyle w:val="Doc-text2"/>
        <w:numPr>
          <w:ilvl w:val="0"/>
          <w:numId w:val="10"/>
        </w:numPr>
      </w:pPr>
      <w:r>
        <w:t>ZTE thinks we should leave this discussion to Rel-18</w:t>
      </w:r>
    </w:p>
    <w:p w14:paraId="77E58C12" w14:textId="04BC9AEB" w:rsidR="00C46E5F" w:rsidRDefault="00C46E5F" w:rsidP="002B4E60">
      <w:pPr>
        <w:pStyle w:val="Doc-text2"/>
        <w:numPr>
          <w:ilvl w:val="0"/>
          <w:numId w:val="10"/>
        </w:numPr>
      </w:pPr>
      <w:r>
        <w:t>HW thinks that if we don’t introduce assistance info for neigh</w:t>
      </w:r>
      <w:r w:rsidR="00756530">
        <w:t>bour</w:t>
      </w:r>
      <w:r>
        <w:t xml:space="preserve"> cells</w:t>
      </w:r>
      <w:r w:rsidR="00756530">
        <w:t>,</w:t>
      </w:r>
      <w:r>
        <w:t xml:space="preserve"> the requirements will not apply</w:t>
      </w:r>
    </w:p>
    <w:p w14:paraId="7E72BBC7" w14:textId="6985118A" w:rsidR="00C46E5F" w:rsidRDefault="00C46E5F" w:rsidP="002B4E60">
      <w:pPr>
        <w:pStyle w:val="Doc-text2"/>
        <w:numPr>
          <w:ilvl w:val="0"/>
          <w:numId w:val="10"/>
        </w:numPr>
      </w:pPr>
      <w:r>
        <w:t>Ericsson agrees with ZTE</w:t>
      </w:r>
    </w:p>
    <w:p w14:paraId="55B05A4D" w14:textId="5D434D1A" w:rsidR="00C46E5F" w:rsidRDefault="00C46E5F" w:rsidP="002B4E60">
      <w:pPr>
        <w:pStyle w:val="Doc-text2"/>
        <w:numPr>
          <w:ilvl w:val="0"/>
          <w:numId w:val="10"/>
        </w:numPr>
      </w:pPr>
      <w:r>
        <w:t>QC thinks there is an agreement in RAN4 and we should follow that</w:t>
      </w:r>
    </w:p>
    <w:p w14:paraId="79F1D979" w14:textId="4E3100E6" w:rsidR="00C46E5F" w:rsidRDefault="00C46E5F" w:rsidP="002B4E60">
      <w:pPr>
        <w:pStyle w:val="Doc-text2"/>
        <w:numPr>
          <w:ilvl w:val="0"/>
          <w:numId w:val="10"/>
        </w:numPr>
      </w:pPr>
      <w:r>
        <w:t>Nokia agrees with ZTE.</w:t>
      </w:r>
    </w:p>
    <w:p w14:paraId="1EC4AAEE" w14:textId="63C2EC01" w:rsidR="00C46E5F" w:rsidRDefault="00C46E5F" w:rsidP="002B4E60">
      <w:pPr>
        <w:pStyle w:val="Doc-text2"/>
        <w:numPr>
          <w:ilvl w:val="0"/>
          <w:numId w:val="10"/>
        </w:numPr>
      </w:pPr>
      <w:r>
        <w:t>Mediatek thinks t</w:t>
      </w:r>
      <w:r w:rsidRPr="00C46E5F">
        <w:t>he assistance information will be helpful</w:t>
      </w:r>
    </w:p>
    <w:p w14:paraId="48FC60D4" w14:textId="74A9523C" w:rsidR="00C46E5F" w:rsidRDefault="00C46E5F" w:rsidP="002B4E60">
      <w:pPr>
        <w:pStyle w:val="Doc-text2"/>
        <w:numPr>
          <w:ilvl w:val="0"/>
          <w:numId w:val="11"/>
        </w:numPr>
      </w:pPr>
      <w:r>
        <w:lastRenderedPageBreak/>
        <w:t>Postponed to the next meeting</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2B4E60">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2B4E60">
      <w:pPr>
        <w:pStyle w:val="Doc-text2"/>
        <w:numPr>
          <w:ilvl w:val="0"/>
          <w:numId w:val="11"/>
        </w:numPr>
      </w:pPr>
      <w:r>
        <w:t>Continue online</w:t>
      </w:r>
    </w:p>
    <w:p w14:paraId="08E375CC" w14:textId="66A36B23" w:rsidR="000326AF" w:rsidRDefault="000326AF" w:rsidP="002B4E60">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2B4E60">
      <w:pPr>
        <w:pStyle w:val="Doc-text2"/>
        <w:numPr>
          <w:ilvl w:val="0"/>
          <w:numId w:val="10"/>
        </w:numPr>
      </w:pPr>
      <w:r>
        <w:t>ZTE prefers 2-2 and 2-1 would be a bit complicated. But can also accept 2-1</w:t>
      </w:r>
    </w:p>
    <w:p w14:paraId="349AF157" w14:textId="4BB4981F" w:rsidR="000326AF" w:rsidRDefault="000326AF" w:rsidP="002B4E60">
      <w:pPr>
        <w:pStyle w:val="Doc-text2"/>
        <w:numPr>
          <w:ilvl w:val="0"/>
          <w:numId w:val="10"/>
        </w:numPr>
      </w:pPr>
      <w:r>
        <w:t>Oppo prefers 2-1</w:t>
      </w:r>
    </w:p>
    <w:p w14:paraId="13EBF26E" w14:textId="74214B4D" w:rsidR="000326AF" w:rsidRDefault="000E7713" w:rsidP="002B4E60">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Keep the existing conditional presence for SIB31 in RRCConnectionReconfiguration (i.e., no spec change).</w:t>
      </w:r>
    </w:p>
    <w:p w14:paraId="69F6EEA2" w14:textId="25BCBCB0"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2B4E60">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2B4E60">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46DF31CB" w14:textId="77777777" w:rsidR="004A584B" w:rsidRDefault="004A584B" w:rsidP="00513011">
      <w:pPr>
        <w:pStyle w:val="Comments"/>
      </w:pPr>
    </w:p>
    <w:p w14:paraId="6180F64B" w14:textId="2930ABBB" w:rsidR="004A584B" w:rsidRDefault="00BF5102" w:rsidP="004A584B">
      <w:pPr>
        <w:pStyle w:val="EmailDiscussion"/>
      </w:pPr>
      <w:r>
        <w:t>[Post</w:t>
      </w:r>
      <w:r w:rsidR="004A584B">
        <w:t>119bis-e][10</w:t>
      </w:r>
      <w:r w:rsidR="005068E0">
        <w:t>7</w:t>
      </w:r>
      <w:r w:rsidR="004A584B">
        <w:t>][IoT NTN] RRC CR (Huawei)</w:t>
      </w:r>
    </w:p>
    <w:p w14:paraId="2B7578D5" w14:textId="3FA557D6" w:rsidR="004A584B" w:rsidRDefault="005068E0" w:rsidP="004A584B">
      <w:pPr>
        <w:pStyle w:val="EmailDiscussion2"/>
        <w:ind w:left="1619" w:firstLine="0"/>
      </w:pPr>
      <w:r>
        <w:t>S</w:t>
      </w:r>
      <w:r w:rsidR="004A584B">
        <w:t>cope: Prepare a rapporteur CR based on the meeting decisions</w:t>
      </w:r>
    </w:p>
    <w:p w14:paraId="54A95832" w14:textId="16ACCCDF" w:rsidR="004A584B" w:rsidRDefault="005068E0" w:rsidP="004A584B">
      <w:pPr>
        <w:pStyle w:val="EmailDiscussion2"/>
        <w:ind w:left="1619" w:firstLine="0"/>
        <w:rPr>
          <w:color w:val="000000" w:themeColor="text1"/>
        </w:rPr>
      </w:pPr>
      <w:r>
        <w:rPr>
          <w:color w:val="000000" w:themeColor="text1"/>
        </w:rPr>
        <w:t>I</w:t>
      </w:r>
      <w:r w:rsidR="004A584B" w:rsidRPr="00BE132B">
        <w:rPr>
          <w:color w:val="000000" w:themeColor="text1"/>
        </w:rPr>
        <w:t xml:space="preserve">ntended outcome: </w:t>
      </w:r>
      <w:r w:rsidR="004A584B">
        <w:t>Agreeable 36.331 CR</w:t>
      </w:r>
      <w:r w:rsidR="004A584B" w:rsidRPr="00BE132B">
        <w:rPr>
          <w:color w:val="000000" w:themeColor="text1"/>
        </w:rPr>
        <w:t xml:space="preserve"> </w:t>
      </w:r>
    </w:p>
    <w:p w14:paraId="7FA967AD" w14:textId="51C7A896" w:rsidR="004A584B" w:rsidRDefault="005068E0" w:rsidP="004A584B">
      <w:pPr>
        <w:pStyle w:val="EmailDiscussion2"/>
        <w:ind w:left="1619" w:firstLine="0"/>
      </w:pPr>
      <w:r>
        <w:t>D</w:t>
      </w:r>
      <w:r w:rsidR="004A584B" w:rsidRPr="0025337F">
        <w:t>eadline</w:t>
      </w:r>
      <w:r w:rsidR="004A584B">
        <w:t xml:space="preserve"> (for companies' feedback): Thursday 2022-10-20 16</w:t>
      </w:r>
      <w:r w:rsidR="004A584B" w:rsidRPr="0025337F">
        <w:t>:00 UTC</w:t>
      </w:r>
    </w:p>
    <w:p w14:paraId="20FB5F2C" w14:textId="6EB03790" w:rsidR="004A584B" w:rsidRPr="005D5C15" w:rsidRDefault="005068E0" w:rsidP="004A584B">
      <w:pPr>
        <w:pStyle w:val="EmailDiscussion2"/>
        <w:ind w:left="1619" w:firstLine="0"/>
      </w:pPr>
      <w:r>
        <w:t>D</w:t>
      </w:r>
      <w:r w:rsidR="004A584B" w:rsidRPr="0025337F">
        <w:t>eadline (fo</w:t>
      </w:r>
      <w:r w:rsidR="004A584B">
        <w:t>r rapporteur's CR in R2-2211020</w:t>
      </w:r>
      <w:r w:rsidR="004A584B" w:rsidRPr="0025337F">
        <w:t>)</w:t>
      </w:r>
      <w:r w:rsidR="004A584B">
        <w:t>: Friday 2022-10-21 10</w:t>
      </w:r>
      <w:r w:rsidR="004A584B" w:rsidRPr="0025337F">
        <w:t>:00 UTC</w:t>
      </w:r>
    </w:p>
    <w:p w14:paraId="7B861282" w14:textId="77777777" w:rsidR="004A584B" w:rsidRDefault="004A584B" w:rsidP="00513011">
      <w:pPr>
        <w:pStyle w:val="Comments"/>
      </w:pPr>
    </w:p>
    <w:p w14:paraId="667ED042" w14:textId="77777777" w:rsidR="004A584B" w:rsidRDefault="004A584B" w:rsidP="00513011">
      <w:pPr>
        <w:pStyle w:val="Comments"/>
      </w:pPr>
    </w:p>
    <w:p w14:paraId="533E27A3" w14:textId="6C2E620C" w:rsidR="0042601A" w:rsidRPr="005D5C15" w:rsidRDefault="0042601A" w:rsidP="0042601A">
      <w:pPr>
        <w:pStyle w:val="Doc-title"/>
      </w:pPr>
      <w:r>
        <w:t>R2-2211020</w:t>
      </w:r>
      <w:r>
        <w:tab/>
        <w:t>RRC corrections for Rel-17 IoT NTN</w:t>
      </w:r>
      <w:r>
        <w:tab/>
        <w:t>Huawei</w:t>
      </w:r>
      <w:r>
        <w:tab/>
        <w:t>CR</w:t>
      </w:r>
      <w:r>
        <w:tab/>
        <w:t>Rel-17</w:t>
      </w:r>
      <w:r>
        <w:tab/>
        <w:t>36.331</w:t>
      </w:r>
      <w:r>
        <w:tab/>
        <w:t>17.2.0</w:t>
      </w:r>
      <w:r>
        <w:tab/>
        <w:t>XXXX</w:t>
      </w:r>
      <w:r>
        <w:tab/>
        <w:t>-</w:t>
      </w:r>
      <w:r>
        <w:tab/>
        <w:t>F</w:t>
      </w:r>
      <w:r>
        <w:tab/>
        <w:t>LTE_NBIOT_eMTC_NTN</w:t>
      </w:r>
    </w:p>
    <w:p w14:paraId="5A323593" w14:textId="77777777" w:rsidR="0042601A" w:rsidRDefault="0042601A"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9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9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p>
    <w:p w14:paraId="08D1EDB4" w14:textId="51569DDB" w:rsidR="005D5C15" w:rsidRDefault="005D5C15" w:rsidP="005D5C15">
      <w:pPr>
        <w:pStyle w:val="EmailDiscussion2"/>
        <w:ind w:left="1619" w:firstLine="0"/>
      </w:pPr>
      <w:r>
        <w:t>Updated scope: Prepare a rapporteur CR based on the meeting decisions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381E6CE7" w:rsidR="003611BA" w:rsidRDefault="00DB67C0" w:rsidP="003611BA">
      <w:pPr>
        <w:pStyle w:val="Doc-title"/>
      </w:pPr>
      <w:hyperlink r:id="rId196" w:tooltip="C:Data3GPPRAN2InboxR2-2211016.zip" w:history="1">
        <w:r w:rsidR="003611BA" w:rsidRPr="00DB67C0">
          <w:rPr>
            <w:rStyle w:val="Hyperlink"/>
          </w:rPr>
          <w:t>R2-2</w:t>
        </w:r>
        <w:r w:rsidR="003611BA" w:rsidRPr="00DB67C0">
          <w:rPr>
            <w:rStyle w:val="Hyperlink"/>
          </w:rPr>
          <w:t>2</w:t>
        </w:r>
        <w:r w:rsidR="003611BA" w:rsidRPr="00DB67C0">
          <w:rPr>
            <w:rStyle w:val="Hyperlink"/>
          </w:rPr>
          <w:t>11016</w:t>
        </w:r>
      </w:hyperlink>
      <w:r w:rsidR="003611BA">
        <w:tab/>
        <w:t>Idle mode corrections for Rel-17 IoT NTN</w:t>
      </w:r>
      <w:r w:rsidR="003611BA">
        <w:tab/>
        <w:t>Ericsson</w:t>
      </w:r>
      <w:r w:rsidR="003611BA">
        <w:tab/>
        <w:t>CR</w:t>
      </w:r>
      <w:r w:rsidR="003611BA">
        <w:tab/>
        <w:t>Rel-17</w:t>
      </w:r>
      <w:r w:rsidR="003611BA">
        <w:tab/>
        <w:t>36.304</w:t>
      </w:r>
      <w:r w:rsidR="003611BA">
        <w:tab/>
        <w:t>17.2.0</w:t>
      </w:r>
      <w:r w:rsidR="003611BA">
        <w:tab/>
      </w:r>
      <w:r w:rsidR="0074144D">
        <w:t>0858</w:t>
      </w:r>
      <w:r w:rsidR="003611BA">
        <w:tab/>
        <w:t>-</w:t>
      </w:r>
      <w:r w:rsidR="003611BA">
        <w:tab/>
        <w:t>F</w:t>
      </w:r>
      <w:r w:rsidR="003611BA">
        <w:tab/>
        <w:t>LTE_NBIOT_eMTC_NTN</w:t>
      </w:r>
    </w:p>
    <w:p w14:paraId="2962939A" w14:textId="56EDF13A" w:rsidR="00DB67C0" w:rsidRPr="00DB67C0" w:rsidRDefault="00DB67C0" w:rsidP="002B4E60">
      <w:pPr>
        <w:pStyle w:val="Doc-text2"/>
        <w:numPr>
          <w:ilvl w:val="0"/>
          <w:numId w:val="12"/>
        </w:numPr>
      </w:pPr>
      <w:r>
        <w:t xml:space="preserve">In-principle agreed </w:t>
      </w:r>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97"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98"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99"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2B4E60">
      <w:pPr>
        <w:pStyle w:val="Doc-text2"/>
        <w:numPr>
          <w:ilvl w:val="0"/>
          <w:numId w:val="11"/>
        </w:numPr>
      </w:pPr>
      <w:r>
        <w:t>Continue in offline 108</w:t>
      </w:r>
    </w:p>
    <w:p w14:paraId="3B9B40D7" w14:textId="54589850" w:rsidR="008E2986" w:rsidRPr="00083262" w:rsidRDefault="008E2986" w:rsidP="002B4E60">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200"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2B4E60">
      <w:pPr>
        <w:pStyle w:val="Doc-text2"/>
        <w:numPr>
          <w:ilvl w:val="0"/>
          <w:numId w:val="11"/>
        </w:numPr>
      </w:pPr>
      <w:r>
        <w:t>Continue in offline 108</w:t>
      </w:r>
    </w:p>
    <w:p w14:paraId="6967C98F" w14:textId="5A265916" w:rsidR="008E2986" w:rsidRPr="00083262" w:rsidRDefault="008E2986" w:rsidP="002B4E60">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201"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2B4E60">
      <w:pPr>
        <w:pStyle w:val="Doc-text2"/>
        <w:numPr>
          <w:ilvl w:val="0"/>
          <w:numId w:val="11"/>
        </w:numPr>
      </w:pPr>
      <w:r>
        <w:t>Continue in offline 108</w:t>
      </w:r>
    </w:p>
    <w:p w14:paraId="15BDA2D7" w14:textId="53DA94BD" w:rsidR="008E2986" w:rsidRPr="00083262" w:rsidRDefault="008E2986" w:rsidP="002B4E60">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2B4E60">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2B4E60">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2B4E60">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202"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2B4E60">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2B4E60">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2B4E60">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2B4E60">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203"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2B4E60">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204"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2B4E60">
      <w:pPr>
        <w:pStyle w:val="Doc-text2"/>
        <w:numPr>
          <w:ilvl w:val="0"/>
          <w:numId w:val="10"/>
        </w:numPr>
      </w:pPr>
      <w:r>
        <w:t>Nokia thinks this is being discuss in RAN1.</w:t>
      </w:r>
    </w:p>
    <w:p w14:paraId="74E054F0" w14:textId="776721FC" w:rsidR="00AC372A" w:rsidRDefault="00AC372A" w:rsidP="002B4E60">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2B4E60">
      <w:pPr>
        <w:pStyle w:val="Doc-text2"/>
        <w:numPr>
          <w:ilvl w:val="0"/>
          <w:numId w:val="10"/>
        </w:numPr>
      </w:pPr>
      <w:r>
        <w:t>MTK/QC/Samsung/Xiaomi/ZTE/Lenovo/CATT support p1</w:t>
      </w:r>
    </w:p>
    <w:p w14:paraId="1F34CB7F" w14:textId="731C216B" w:rsidR="00AC372A" w:rsidRDefault="00AC372A" w:rsidP="002B4E60">
      <w:pPr>
        <w:pStyle w:val="Doc-text2"/>
        <w:numPr>
          <w:ilvl w:val="0"/>
          <w:numId w:val="10"/>
        </w:numPr>
      </w:pPr>
      <w:r>
        <w:t>MTK thinks that a decision on RRC does not preclude the use of DCI based approach.</w:t>
      </w:r>
    </w:p>
    <w:p w14:paraId="193AF345" w14:textId="0593590A" w:rsidR="00AC372A" w:rsidRDefault="00AC372A" w:rsidP="002B4E60">
      <w:pPr>
        <w:pStyle w:val="Doc-text2"/>
        <w:numPr>
          <w:ilvl w:val="0"/>
          <w:numId w:val="10"/>
        </w:numPr>
      </w:pPr>
      <w:r>
        <w:t>Oppo thinks that RRC anyways need to be supported.</w:t>
      </w:r>
    </w:p>
    <w:p w14:paraId="1AE98F14" w14:textId="4F9C417D" w:rsidR="00AC372A" w:rsidRDefault="00AC372A" w:rsidP="002B4E60">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2B4E60">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2B4E60">
      <w:pPr>
        <w:pStyle w:val="Doc-text2"/>
        <w:numPr>
          <w:ilvl w:val="0"/>
          <w:numId w:val="10"/>
        </w:numPr>
      </w:pPr>
      <w:r>
        <w:t>CATT is generally ok</w:t>
      </w:r>
    </w:p>
    <w:p w14:paraId="4C1B644A" w14:textId="41597FCB" w:rsidR="00492AAF" w:rsidRDefault="00492AAF" w:rsidP="002B4E60">
      <w:pPr>
        <w:pStyle w:val="Doc-text2"/>
        <w:numPr>
          <w:ilvl w:val="0"/>
          <w:numId w:val="10"/>
        </w:numPr>
      </w:pPr>
      <w:r>
        <w:t>Ericsson thinks this puts a requirement on the NW and then it’s not ok</w:t>
      </w:r>
    </w:p>
    <w:p w14:paraId="1A99B898" w14:textId="164B5F5C" w:rsidR="00492AAF" w:rsidRDefault="00492AAF" w:rsidP="002B4E60">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2B4E60">
      <w:pPr>
        <w:pStyle w:val="Doc-text2"/>
        <w:numPr>
          <w:ilvl w:val="0"/>
          <w:numId w:val="10"/>
        </w:numPr>
      </w:pPr>
      <w:r>
        <w:t>Oppo/ZTE support p3</w:t>
      </w:r>
    </w:p>
    <w:p w14:paraId="58485C37" w14:textId="62B67C4F" w:rsidR="00492AAF" w:rsidRDefault="00492AAF" w:rsidP="002B4E60">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2B4E60">
      <w:pPr>
        <w:pStyle w:val="Doc-text2"/>
        <w:numPr>
          <w:ilvl w:val="0"/>
          <w:numId w:val="10"/>
        </w:numPr>
      </w:pPr>
      <w:r>
        <w:t xml:space="preserve">Ericsson does not agree on this </w:t>
      </w:r>
    </w:p>
    <w:p w14:paraId="218868D0" w14:textId="10B68926" w:rsidR="00492AAF" w:rsidRDefault="00492AAF" w:rsidP="002B4E60">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2B4E60">
      <w:pPr>
        <w:pStyle w:val="Doc-text2"/>
        <w:numPr>
          <w:ilvl w:val="0"/>
          <w:numId w:val="10"/>
        </w:numPr>
      </w:pPr>
      <w:r>
        <w:lastRenderedPageBreak/>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2B4E60">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2B4E60">
      <w:pPr>
        <w:pStyle w:val="Doc-text2"/>
        <w:numPr>
          <w:ilvl w:val="0"/>
          <w:numId w:val="10"/>
        </w:numPr>
      </w:pPr>
      <w:r>
        <w:t>IDC thinks we should refer to HARQ mode A/B instead</w:t>
      </w:r>
    </w:p>
    <w:p w14:paraId="631D608C" w14:textId="3E40F855" w:rsidR="007901CB" w:rsidRDefault="007901CB" w:rsidP="002B4E60">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2B4E60">
      <w:pPr>
        <w:pStyle w:val="Doc-text2"/>
        <w:numPr>
          <w:ilvl w:val="0"/>
          <w:numId w:val="10"/>
        </w:numPr>
      </w:pPr>
      <w:r>
        <w:t>Nokia supports this</w:t>
      </w:r>
    </w:p>
    <w:p w14:paraId="612411BB" w14:textId="1F97129F" w:rsidR="00492AAF" w:rsidRDefault="00492AAF" w:rsidP="002B4E60">
      <w:pPr>
        <w:pStyle w:val="Doc-text2"/>
        <w:numPr>
          <w:ilvl w:val="0"/>
          <w:numId w:val="10"/>
        </w:numPr>
      </w:pPr>
      <w:r>
        <w:t>HW supports blind retransmission</w:t>
      </w:r>
    </w:p>
    <w:p w14:paraId="3FC910D2" w14:textId="2860166B" w:rsidR="00492AAF" w:rsidRDefault="00492AAF" w:rsidP="002B4E60">
      <w:pPr>
        <w:pStyle w:val="Doc-text2"/>
        <w:numPr>
          <w:ilvl w:val="0"/>
          <w:numId w:val="10"/>
        </w:numPr>
      </w:pPr>
      <w:r>
        <w:t>MTK supports this.</w:t>
      </w:r>
    </w:p>
    <w:p w14:paraId="01B2186F" w14:textId="56930C08" w:rsidR="00492AAF" w:rsidRDefault="00492AAF" w:rsidP="002B4E60">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2B4E60">
      <w:pPr>
        <w:pStyle w:val="Doc-text2"/>
        <w:numPr>
          <w:ilvl w:val="0"/>
          <w:numId w:val="10"/>
        </w:numPr>
      </w:pPr>
      <w:r>
        <w:t>QC wonders if this done with spec impacts or not.</w:t>
      </w:r>
    </w:p>
    <w:p w14:paraId="0E7BE4B8" w14:textId="6241799A" w:rsidR="00F85157" w:rsidRDefault="00F85157" w:rsidP="002B4E60">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2B4E60">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2B4E60">
      <w:pPr>
        <w:pStyle w:val="Doc-text2"/>
        <w:numPr>
          <w:ilvl w:val="0"/>
          <w:numId w:val="10"/>
        </w:numPr>
      </w:pPr>
      <w:r>
        <w:t>IDC thinks there was a spec change for msg3</w:t>
      </w:r>
    </w:p>
    <w:p w14:paraId="25B27E8B" w14:textId="2DE40C13" w:rsidR="00F85157" w:rsidRDefault="00F85157" w:rsidP="002B4E60">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2B4E60">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2B4E60">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2B4E60">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205"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2B4E60">
      <w:pPr>
        <w:pStyle w:val="Doc-text2"/>
        <w:numPr>
          <w:ilvl w:val="0"/>
          <w:numId w:val="10"/>
        </w:numPr>
      </w:pPr>
      <w:r>
        <w:t>Oppo thinks this should be Mode B</w:t>
      </w:r>
    </w:p>
    <w:p w14:paraId="50DC31F6" w14:textId="74FA05AB" w:rsidR="00AA431B" w:rsidRDefault="00AA431B" w:rsidP="002B4E60">
      <w:pPr>
        <w:pStyle w:val="Doc-text2"/>
        <w:numPr>
          <w:ilvl w:val="0"/>
          <w:numId w:val="10"/>
        </w:numPr>
      </w:pPr>
      <w:r>
        <w:t>Ericsson thinks we can remove the last part</w:t>
      </w:r>
    </w:p>
    <w:p w14:paraId="535EEA49" w14:textId="3B8AFC4C" w:rsidR="00AA431B" w:rsidRDefault="00AA431B" w:rsidP="002B4E60">
      <w:pPr>
        <w:pStyle w:val="Doc-text2"/>
        <w:numPr>
          <w:ilvl w:val="0"/>
          <w:numId w:val="10"/>
        </w:numPr>
      </w:pPr>
      <w:r>
        <w:t xml:space="preserve">Nokia thinks this could be per grant so this cannot be supported </w:t>
      </w:r>
    </w:p>
    <w:p w14:paraId="7A617D7B" w14:textId="033ED77C" w:rsidR="00AA431B" w:rsidRDefault="00AA431B" w:rsidP="002B4E60">
      <w:pPr>
        <w:pStyle w:val="Doc-text2"/>
        <w:numPr>
          <w:ilvl w:val="0"/>
          <w:numId w:val="10"/>
        </w:numPr>
      </w:pPr>
      <w:r>
        <w:t xml:space="preserve">IDC thinks we should refer to mode A/B </w:t>
      </w:r>
    </w:p>
    <w:p w14:paraId="32AAD032" w14:textId="3C20E77F" w:rsidR="00AA431B" w:rsidRDefault="00AA431B" w:rsidP="002B4E60">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2B4E60">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2B4E60">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2B4E60">
      <w:pPr>
        <w:pStyle w:val="Doc-text2"/>
        <w:numPr>
          <w:ilvl w:val="0"/>
          <w:numId w:val="27"/>
        </w:numPr>
        <w:pBdr>
          <w:top w:val="single" w:sz="4" w:space="1" w:color="auto"/>
          <w:left w:val="single" w:sz="4" w:space="4" w:color="auto"/>
          <w:bottom w:val="single" w:sz="4" w:space="1" w:color="auto"/>
          <w:right w:val="single" w:sz="4" w:space="4" w:color="auto"/>
        </w:pBdr>
      </w:pPr>
      <w:r w:rsidRPr="00AA431B">
        <w:lastRenderedPageBreak/>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206"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207" w:tooltip="C:Data3GPPExtractsR2-2210152 Discussion on the HARQ enhancement for IoT-NTN.docx" w:history="1">
        <w:r w:rsidRPr="00641502">
          <w:rPr>
            <w:rStyle w:val="Hyperlink"/>
          </w:rPr>
          <w:t>R2-2210152</w:t>
        </w:r>
      </w:hyperlink>
      <w:r>
        <w:t xml:space="preserve"> as well as p6 and p8 from </w:t>
      </w:r>
      <w:hyperlink r:id="rId208"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2B4E60">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2B4E60">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2B4E60">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6CBA7DEE" w:rsidR="000572B8" w:rsidRPr="00980CEB" w:rsidRDefault="000572B8" w:rsidP="000572B8">
      <w:pPr>
        <w:pStyle w:val="EmailDiscussion2"/>
        <w:ind w:left="1619" w:firstLine="0"/>
      </w:pPr>
      <w:r w:rsidRPr="007418EC">
        <w:t>Initial deadline (for r</w:t>
      </w:r>
      <w:r>
        <w:t>apporteur's summary in </w:t>
      </w:r>
      <w:hyperlink r:id="rId209" w:tooltip="C:Data3GPPRAN2InboxR2-2210863.zip" w:history="1">
        <w:r w:rsidRPr="00EF44EC">
          <w:rPr>
            <w:rStyle w:val="Hyperlink"/>
          </w:rPr>
          <w:t>R2-2210863</w:t>
        </w:r>
      </w:hyperlink>
      <w:r>
        <w:t>):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11CFE4BA" w:rsidR="000572B8" w:rsidRPr="007418EC" w:rsidRDefault="00EF44EC" w:rsidP="000572B8">
      <w:pPr>
        <w:pStyle w:val="Doc-title"/>
      </w:pPr>
      <w:hyperlink r:id="rId210" w:tooltip="C:Data3GPPRAN2InboxR2-2210863.zip" w:history="1">
        <w:r w:rsidR="000572B8" w:rsidRPr="00EF44EC">
          <w:rPr>
            <w:rStyle w:val="Hyperlink"/>
          </w:rPr>
          <w:t>R2-22</w:t>
        </w:r>
        <w:r w:rsidR="000572B8" w:rsidRPr="00EF44EC">
          <w:rPr>
            <w:rStyle w:val="Hyperlink"/>
          </w:rPr>
          <w:t>1</w:t>
        </w:r>
        <w:r w:rsidR="000572B8" w:rsidRPr="00EF44EC">
          <w:rPr>
            <w:rStyle w:val="Hyperlink"/>
          </w:rPr>
          <w:t>0863</w:t>
        </w:r>
      </w:hyperlink>
      <w:r w:rsidR="000572B8">
        <w:tab/>
        <w:t>[offline-120</w:t>
      </w:r>
      <w:r w:rsidR="000572B8" w:rsidRPr="007418EC">
        <w:t xml:space="preserve">] </w:t>
      </w:r>
      <w:r w:rsidR="000572B8">
        <w:t>HARQ enhancements</w:t>
      </w:r>
      <w:r w:rsidR="000572B8">
        <w:tab/>
        <w:t>CMCC</w:t>
      </w:r>
      <w:r w:rsidR="000572B8">
        <w:tab/>
      </w:r>
      <w:r w:rsidR="000572B8" w:rsidRPr="007418EC">
        <w:t>discussion</w:t>
      </w:r>
      <w:r w:rsidR="000572B8" w:rsidRPr="007418EC">
        <w:tab/>
      </w:r>
      <w:r w:rsidR="000572B8">
        <w:t>Rel-18</w:t>
      </w:r>
      <w:r w:rsidR="000572B8">
        <w:tab/>
        <w:t>IoT_NTN_enh</w:t>
      </w:r>
    </w:p>
    <w:p w14:paraId="701F7EA2" w14:textId="77777777" w:rsidR="00EF44EC" w:rsidRDefault="00EF44EC" w:rsidP="00EF44EC">
      <w:pPr>
        <w:pStyle w:val="Comments"/>
      </w:pPr>
    </w:p>
    <w:p w14:paraId="0BFE3119" w14:textId="0EC619CE" w:rsidR="00EF44EC" w:rsidRDefault="00EF44EC" w:rsidP="00EF44EC">
      <w:pPr>
        <w:pStyle w:val="Comments"/>
      </w:pPr>
      <w:r>
        <w:t>(17/17) Proposal 1: RAN2 agree to take R17 NR NTN DRX solution as baseline for IoT NTN, e.g. for HARQ process with DL HARQ feedback disabled, the UE will not start the corresponding DL HARQ RTT timer.</w:t>
      </w:r>
    </w:p>
    <w:p w14:paraId="25C234AB" w14:textId="438A381D" w:rsidR="00202F7E" w:rsidRPr="00202F7E" w:rsidRDefault="00202F7E" w:rsidP="002B4E60">
      <w:pPr>
        <w:pStyle w:val="Doc-text2"/>
        <w:numPr>
          <w:ilvl w:val="0"/>
          <w:numId w:val="11"/>
        </w:numPr>
      </w:pPr>
      <w:r>
        <w:t>Agreed</w:t>
      </w:r>
    </w:p>
    <w:p w14:paraId="31AE3093" w14:textId="77777777" w:rsidR="00EF44EC" w:rsidRDefault="00EF44EC" w:rsidP="00EF44EC">
      <w:pPr>
        <w:pStyle w:val="Comments"/>
      </w:pPr>
      <w:r>
        <w:t>(14/17) Proposal 2: For NB-IoT NTN with single HARQ process when the HARQ feedback is disabled, the UE will start/restart drx-inactivity timer in the subframe containing the last repetition of the corresponding PDSCH reception.</w:t>
      </w:r>
    </w:p>
    <w:p w14:paraId="5D3F821C" w14:textId="618A007B" w:rsidR="00202F7E" w:rsidRDefault="00202F7E" w:rsidP="002B4E60">
      <w:pPr>
        <w:pStyle w:val="Doc-text2"/>
        <w:numPr>
          <w:ilvl w:val="0"/>
          <w:numId w:val="10"/>
        </w:numPr>
      </w:pPr>
      <w:r>
        <w:t xml:space="preserve">QC is fine with this but thinks we could also check </w:t>
      </w:r>
      <w:r w:rsidR="00DA7064">
        <w:t>if</w:t>
      </w:r>
      <w:r>
        <w:t xml:space="preserve"> setting </w:t>
      </w:r>
      <w:r w:rsidR="00DA7064">
        <w:t>the HARQ RTT timer to 0 is ok, as this would have fewer specification impact. Ericsson thinks this could also work</w:t>
      </w:r>
    </w:p>
    <w:p w14:paraId="06415078" w14:textId="54B1DF25" w:rsidR="00DA7064" w:rsidRDefault="00DA7064" w:rsidP="002B4E60">
      <w:pPr>
        <w:pStyle w:val="Doc-text2"/>
        <w:numPr>
          <w:ilvl w:val="0"/>
          <w:numId w:val="11"/>
        </w:numPr>
      </w:pPr>
      <w:r>
        <w:t>Agreed as: “</w:t>
      </w:r>
      <w:r w:rsidRPr="00DA7064">
        <w:t>For NB-IoT NTN with single HARQ process when the HARQ feedback is disabled, the UE will start/restart drx-inactivity timer in the subframe containing the last repetition of th</w:t>
      </w:r>
      <w:r>
        <w:t xml:space="preserve">e corresponding PDSCH reception (can still check whether the alternative to set the HARQ </w:t>
      </w:r>
      <w:r w:rsidR="00D53039">
        <w:t xml:space="preserve">RTT </w:t>
      </w:r>
      <w:r>
        <w:t>timer to 0 also works)</w:t>
      </w:r>
      <w:r w:rsidR="00D53039">
        <w:t>”</w:t>
      </w:r>
    </w:p>
    <w:p w14:paraId="028A3C7E" w14:textId="77777777" w:rsidR="00EF44EC" w:rsidRDefault="00EF44EC" w:rsidP="00EF44EC">
      <w:pPr>
        <w:pStyle w:val="Comments"/>
      </w:pPr>
      <w:r>
        <w:t>(17/17) Proposal 3: RAN2 agree to take R17 NR NTN DRX solution as baseline for IoT NTN, e.g. for HARQ process in HARQ mode B, the UE will not start the corresponding UL HARQ RTT timer.</w:t>
      </w:r>
    </w:p>
    <w:p w14:paraId="2897965D" w14:textId="22100FEB" w:rsidR="00202F7E" w:rsidRDefault="00202F7E" w:rsidP="002B4E60">
      <w:pPr>
        <w:pStyle w:val="Doc-text2"/>
        <w:numPr>
          <w:ilvl w:val="0"/>
          <w:numId w:val="11"/>
        </w:numPr>
      </w:pPr>
      <w:r>
        <w:t>Agreed</w:t>
      </w:r>
    </w:p>
    <w:p w14:paraId="0C3F4D06" w14:textId="77777777" w:rsidR="00EF44EC" w:rsidRDefault="00EF44EC" w:rsidP="00EF44EC">
      <w:pPr>
        <w:pStyle w:val="Comments"/>
      </w:pPr>
      <w:r>
        <w:t>(16/17) Proposal 4: For NB-IoT NTN with single HARQ process in HARQ mode B, the UE will start/restart drx-inactivity timer in the subframe containing the last repetition of the corresponding PUSCH transmission.</w:t>
      </w:r>
    </w:p>
    <w:p w14:paraId="56E4FE37" w14:textId="10FF2227" w:rsidR="00DA7064" w:rsidRDefault="00DA7064" w:rsidP="002B4E60">
      <w:pPr>
        <w:pStyle w:val="Doc-text2"/>
        <w:numPr>
          <w:ilvl w:val="0"/>
          <w:numId w:val="11"/>
        </w:numPr>
      </w:pPr>
      <w:r>
        <w:t>Agreed as: “</w:t>
      </w: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r w:rsidR="00D53039">
        <w:t>”</w:t>
      </w:r>
    </w:p>
    <w:p w14:paraId="737A88D7" w14:textId="77777777" w:rsidR="00EF44EC" w:rsidRDefault="00EF44EC" w:rsidP="00EF44EC">
      <w:pPr>
        <w:pStyle w:val="Comments"/>
      </w:pPr>
      <w:r>
        <w:t>(13/17) Proposal 5: RAN2 to send LS to RAN1 about the new introduced HARQ state (i.e. HARQ mode A/B) for UL.</w:t>
      </w:r>
    </w:p>
    <w:p w14:paraId="512EA8E6" w14:textId="0889BF0D" w:rsidR="00DA7064" w:rsidRDefault="00D53039" w:rsidP="002B4E60">
      <w:pPr>
        <w:pStyle w:val="Doc-text2"/>
        <w:numPr>
          <w:ilvl w:val="0"/>
          <w:numId w:val="10"/>
        </w:numPr>
      </w:pPr>
      <w:r>
        <w:t>QC thinks that for U</w:t>
      </w:r>
      <w:r w:rsidR="00DA7064">
        <w:t>L part there is a value, but not sure for DL. Oppo/Samsung agree</w:t>
      </w:r>
    </w:p>
    <w:p w14:paraId="5C29B3C5" w14:textId="014B81A8" w:rsidR="00DA7064" w:rsidRDefault="00DA7064" w:rsidP="002B4E60">
      <w:pPr>
        <w:pStyle w:val="Doc-text2"/>
        <w:numPr>
          <w:ilvl w:val="0"/>
          <w:numId w:val="10"/>
        </w:numPr>
      </w:pPr>
      <w:r>
        <w:t xml:space="preserve">IDC thinks </w:t>
      </w:r>
      <w:r w:rsidRPr="00DA7064">
        <w:t>RAN1 still agreeing specif</w:t>
      </w:r>
      <w:r w:rsidR="00D53039">
        <w:t>ics for DCI-based for DL,</w:t>
      </w:r>
      <w:r w:rsidRPr="00DA7064">
        <w:t xml:space="preserve"> we should wait for stable solution for DL before sending LS</w:t>
      </w:r>
    </w:p>
    <w:p w14:paraId="385FE05A" w14:textId="0AB5DCA2" w:rsidR="00DA7064" w:rsidRDefault="00DA7064" w:rsidP="002B4E60">
      <w:pPr>
        <w:pStyle w:val="Doc-text2"/>
        <w:numPr>
          <w:ilvl w:val="0"/>
          <w:numId w:val="10"/>
        </w:numPr>
      </w:pPr>
      <w:r>
        <w:t>ZTE thinks this is more related to UL</w:t>
      </w:r>
      <w:r w:rsidR="00D53039">
        <w:t>. Suggest not to send any LS if we just list agreements.</w:t>
      </w:r>
    </w:p>
    <w:p w14:paraId="702137B3" w14:textId="75BF3715" w:rsidR="006A7AB6" w:rsidRDefault="006A7AB6" w:rsidP="002B4E60">
      <w:pPr>
        <w:pStyle w:val="Doc-text2"/>
        <w:numPr>
          <w:ilvl w:val="0"/>
          <w:numId w:val="11"/>
        </w:numPr>
      </w:pPr>
      <w:r>
        <w:t>No LS for now (</w:t>
      </w:r>
      <w:r w:rsidR="00D53039">
        <w:t xml:space="preserve">we can </w:t>
      </w:r>
      <w:r>
        <w:t>reconsider at the next meeting)</w:t>
      </w:r>
    </w:p>
    <w:p w14:paraId="4A0CCB45" w14:textId="3EE090A4" w:rsidR="00EF44EC" w:rsidRDefault="00EF44EC" w:rsidP="00EF44EC">
      <w:pPr>
        <w:pStyle w:val="Comments"/>
      </w:pPr>
      <w:r>
        <w:t>(16/17) Proposal 6: The solutions of LCP restriction on allowed HARQ mode in NR NTN can be reused for eMTC NTN.</w:t>
      </w:r>
    </w:p>
    <w:p w14:paraId="5DE3688C" w14:textId="6AD0C04B" w:rsidR="006A7AB6" w:rsidRDefault="006A7AB6" w:rsidP="002B4E60">
      <w:pPr>
        <w:pStyle w:val="Doc-text2"/>
        <w:numPr>
          <w:ilvl w:val="0"/>
          <w:numId w:val="10"/>
        </w:numPr>
      </w:pPr>
      <w:r>
        <w:t>Oppo wonders if this is really needed for eMTC. Ericsson agrees with Oppo.</w:t>
      </w:r>
    </w:p>
    <w:p w14:paraId="09C1CC8C" w14:textId="44737B0C" w:rsidR="006A7AB6" w:rsidRDefault="006A7AB6" w:rsidP="002B4E60">
      <w:pPr>
        <w:pStyle w:val="Doc-text2"/>
        <w:numPr>
          <w:ilvl w:val="0"/>
          <w:numId w:val="10"/>
        </w:numPr>
      </w:pPr>
      <w:r>
        <w:t>HW thinks this is a new feature and we could have this.</w:t>
      </w:r>
    </w:p>
    <w:p w14:paraId="656DE83E" w14:textId="324CCCC4" w:rsidR="006A7AB6" w:rsidRDefault="006A7AB6" w:rsidP="002B4E60">
      <w:pPr>
        <w:pStyle w:val="Doc-text2"/>
        <w:numPr>
          <w:ilvl w:val="0"/>
          <w:numId w:val="10"/>
        </w:numPr>
      </w:pPr>
      <w:r>
        <w:t>QC/MTK/ZTE support this.</w:t>
      </w:r>
    </w:p>
    <w:p w14:paraId="1D44641D" w14:textId="333219A9" w:rsidR="006A7AB6" w:rsidRDefault="006A7AB6" w:rsidP="002B4E60">
      <w:pPr>
        <w:pStyle w:val="Doc-text2"/>
        <w:numPr>
          <w:ilvl w:val="0"/>
          <w:numId w:val="10"/>
        </w:numPr>
      </w:pPr>
      <w:r>
        <w:t>Samsung thinks that we are targeting longer connection time and then this can be useful</w:t>
      </w:r>
    </w:p>
    <w:p w14:paraId="6355C9D7" w14:textId="574080BC" w:rsidR="006A7AB6" w:rsidRDefault="006A7AB6" w:rsidP="002B4E60">
      <w:pPr>
        <w:pStyle w:val="Doc-text2"/>
        <w:numPr>
          <w:ilvl w:val="0"/>
          <w:numId w:val="11"/>
        </w:numPr>
      </w:pPr>
      <w:r>
        <w:t>Agreed</w:t>
      </w:r>
    </w:p>
    <w:p w14:paraId="0023BEDF" w14:textId="77777777" w:rsidR="00D53039" w:rsidRDefault="00D53039" w:rsidP="00D53039">
      <w:pPr>
        <w:pStyle w:val="Doc-text2"/>
        <w:ind w:left="0" w:firstLine="0"/>
      </w:pPr>
    </w:p>
    <w:p w14:paraId="765E32CC" w14:textId="77777777" w:rsidR="00D53039" w:rsidRDefault="00D53039" w:rsidP="00D53039">
      <w:pPr>
        <w:pStyle w:val="Doc-text2"/>
      </w:pPr>
    </w:p>
    <w:p w14:paraId="16CFA863" w14:textId="77777777" w:rsidR="00D53039" w:rsidRDefault="00D53039" w:rsidP="00D53039">
      <w:pPr>
        <w:pStyle w:val="Doc-text2"/>
        <w:pBdr>
          <w:top w:val="single" w:sz="4" w:space="1" w:color="auto"/>
          <w:left w:val="single" w:sz="4" w:space="4" w:color="auto"/>
          <w:bottom w:val="single" w:sz="4" w:space="1" w:color="auto"/>
          <w:right w:val="single" w:sz="4" w:space="4" w:color="auto"/>
        </w:pBdr>
        <w:ind w:left="1259" w:firstLine="0"/>
      </w:pPr>
      <w:r>
        <w:t>Agreements:</w:t>
      </w:r>
    </w:p>
    <w:p w14:paraId="2E0D9B56" w14:textId="5DFADF57"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with DL HARQ feedback disabled, the UE will not start the corresponding DL HARQ RTT timer.</w:t>
      </w:r>
    </w:p>
    <w:p w14:paraId="7DDDFADB" w14:textId="35489016"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when the HARQ feedback is disabled, the UE will start/restart drx-inactivity timer in the subframe containing the last repetition of th</w:t>
      </w:r>
      <w:r>
        <w:t>e corresponding PDSCH reception (can still check whether the alternative to set the HARQ RTT timer to 0 also works)</w:t>
      </w:r>
    </w:p>
    <w:p w14:paraId="752FAB5E" w14:textId="7165EF71" w:rsidR="00EF44EC"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RAN2 agree to take R17 NR NTN DRX solution as baseline for IoT NTN, e.g. for HARQ process in HARQ mode B, the UE will not start the corresponding UL HARQ RTT timer.</w:t>
      </w:r>
    </w:p>
    <w:p w14:paraId="5D3F127F" w14:textId="57B56D1A"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rsidRPr="00DA7064">
        <w:t>For NB-IoT NTN with single HARQ process in HARQ mode B, the UE will start/restart drx-inactivity timer in the subframe containing the last repetition of the c</w:t>
      </w:r>
      <w:r>
        <w:t>orresponding PUSCH transmission (can still check whether other alternatives also work)</w:t>
      </w:r>
    </w:p>
    <w:p w14:paraId="66275104" w14:textId="022B995D" w:rsidR="00D53039" w:rsidRDefault="00D53039" w:rsidP="002B4E60">
      <w:pPr>
        <w:pStyle w:val="Doc-text2"/>
        <w:numPr>
          <w:ilvl w:val="0"/>
          <w:numId w:val="46"/>
        </w:numPr>
        <w:pBdr>
          <w:top w:val="single" w:sz="4" w:space="1" w:color="auto"/>
          <w:left w:val="single" w:sz="4" w:space="4" w:color="auto"/>
          <w:bottom w:val="single" w:sz="4" w:space="1" w:color="auto"/>
          <w:right w:val="single" w:sz="4" w:space="4" w:color="auto"/>
        </w:pBdr>
      </w:pPr>
      <w:r>
        <w:t>The solutions of LCP restriction on allowed HARQ mode in NR NTN can be reused for eMTC NTN.</w:t>
      </w:r>
    </w:p>
    <w:p w14:paraId="2ED00B9F" w14:textId="77777777" w:rsidR="00D53039" w:rsidRDefault="00D53039" w:rsidP="00EF44EC">
      <w:pPr>
        <w:pStyle w:val="Doc-text2"/>
      </w:pPr>
    </w:p>
    <w:p w14:paraId="7E5AA029" w14:textId="77777777" w:rsidR="00D53039" w:rsidRPr="00EF44EC" w:rsidRDefault="00D53039" w:rsidP="00EF44EC">
      <w:pPr>
        <w:pStyle w:val="Doc-text2"/>
      </w:pPr>
    </w:p>
    <w:p w14:paraId="3B5A3657" w14:textId="42E6E08E" w:rsidR="00FA627F" w:rsidRDefault="00C57612" w:rsidP="00FA627F">
      <w:pPr>
        <w:pStyle w:val="Doc-title"/>
      </w:pPr>
      <w:hyperlink r:id="rId211"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212"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13"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14"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15"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16"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17"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18"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19"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2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2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2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2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2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2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2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2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2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2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lastRenderedPageBreak/>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2B4E60">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2B4E60">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2B4E60">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2B4E60">
      <w:pPr>
        <w:pStyle w:val="Doc-text2"/>
        <w:numPr>
          <w:ilvl w:val="0"/>
          <w:numId w:val="11"/>
        </w:numPr>
      </w:pPr>
      <w:r>
        <w:t>No LS is sent for now</w:t>
      </w:r>
    </w:p>
    <w:p w14:paraId="07E6C982" w14:textId="77777777" w:rsidR="00ED5B94" w:rsidRDefault="00ED5B94" w:rsidP="00ED5B94">
      <w:pPr>
        <w:pStyle w:val="Comments"/>
      </w:pPr>
      <w:r>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2B4E60">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30"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2B4E60">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2B4E60">
      <w:pPr>
        <w:pStyle w:val="Doc-text2"/>
        <w:numPr>
          <w:ilvl w:val="0"/>
          <w:numId w:val="10"/>
        </w:numPr>
      </w:pPr>
      <w:r>
        <w:t>Nokia/Ericsson/Lenovo also agree with IDC</w:t>
      </w:r>
    </w:p>
    <w:p w14:paraId="39D0D12D" w14:textId="435C4722" w:rsidR="00E50A49" w:rsidRDefault="00E50A49" w:rsidP="002B4E60">
      <w:pPr>
        <w:pStyle w:val="Doc-text2"/>
        <w:numPr>
          <w:ilvl w:val="0"/>
          <w:numId w:val="10"/>
        </w:numPr>
      </w:pPr>
      <w:r>
        <w:t>QC thinks we can differentiate the earth fixed and earth moving cell cases.</w:t>
      </w:r>
    </w:p>
    <w:p w14:paraId="148113B6" w14:textId="2B9099DB" w:rsidR="00E50A49" w:rsidRDefault="00824EFA" w:rsidP="002B4E60">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2B4E60">
      <w:pPr>
        <w:pStyle w:val="Doc-comment"/>
        <w:numPr>
          <w:ilvl w:val="0"/>
          <w:numId w:val="10"/>
        </w:numPr>
        <w:rPr>
          <w:i w:val="0"/>
        </w:rPr>
      </w:pPr>
      <w:r w:rsidRPr="00824EFA">
        <w:rPr>
          <w:i w:val="0"/>
        </w:rPr>
        <w:t>NEC supports this</w:t>
      </w:r>
    </w:p>
    <w:p w14:paraId="7C0942CD" w14:textId="74BF72D4" w:rsidR="00E50A49" w:rsidRDefault="00E50A49" w:rsidP="002B4E60">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2B4E60">
      <w:pPr>
        <w:pStyle w:val="Doc-text2"/>
        <w:numPr>
          <w:ilvl w:val="0"/>
          <w:numId w:val="10"/>
        </w:numPr>
      </w:pPr>
      <w:r>
        <w:t>Apple/QC/MTK/Lenovo/Intel support p2</w:t>
      </w:r>
    </w:p>
    <w:p w14:paraId="2B59D3D3" w14:textId="73A425AE" w:rsidR="00E50A49" w:rsidRDefault="00647A76" w:rsidP="002B4E60">
      <w:pPr>
        <w:pStyle w:val="Doc-text2"/>
        <w:numPr>
          <w:ilvl w:val="0"/>
          <w:numId w:val="10"/>
        </w:numPr>
      </w:pPr>
      <w:r>
        <w:lastRenderedPageBreak/>
        <w:t>Oppo also don’t support p2, as we would be left with RSRP only. We need to consider enhancements for eMTC. CATT agrees we need time-based solution at least.</w:t>
      </w:r>
    </w:p>
    <w:p w14:paraId="029D1664" w14:textId="27B6159E" w:rsidR="00647A76" w:rsidRDefault="00647A76" w:rsidP="002B4E60">
      <w:pPr>
        <w:pStyle w:val="Doc-text2"/>
        <w:numPr>
          <w:ilvl w:val="0"/>
          <w:numId w:val="10"/>
        </w:numPr>
      </w:pPr>
      <w:r>
        <w:t>Samsung also does not agree with p2.</w:t>
      </w:r>
    </w:p>
    <w:p w14:paraId="0F68167C" w14:textId="27333C7C" w:rsidR="00647A76" w:rsidRDefault="00647A76" w:rsidP="002B4E60">
      <w:pPr>
        <w:pStyle w:val="Doc-text2"/>
        <w:numPr>
          <w:ilvl w:val="0"/>
          <w:numId w:val="10"/>
        </w:numPr>
      </w:pPr>
      <w:r>
        <w:t xml:space="preserve">Huawei agrees with p2. </w:t>
      </w:r>
    </w:p>
    <w:p w14:paraId="7B466CBC" w14:textId="57C6511F" w:rsidR="00647A76" w:rsidRDefault="00647A76" w:rsidP="002B4E60">
      <w:pPr>
        <w:pStyle w:val="Doc-text2"/>
        <w:numPr>
          <w:ilvl w:val="0"/>
          <w:numId w:val="10"/>
        </w:numPr>
      </w:pPr>
      <w:r>
        <w:t xml:space="preserve">CMCC agrees with Huawei and think we can say we align to NR NTN. </w:t>
      </w:r>
    </w:p>
    <w:p w14:paraId="6E22F098" w14:textId="5B8CF536" w:rsidR="00647A76" w:rsidRDefault="00647A76" w:rsidP="002B4E60">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2B4E60">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2B4E60">
      <w:pPr>
        <w:pStyle w:val="Doc-text2"/>
        <w:numPr>
          <w:ilvl w:val="0"/>
          <w:numId w:val="10"/>
        </w:numPr>
      </w:pPr>
      <w:r>
        <w:t>Ericsson think there is no differentiation in the WID for this.</w:t>
      </w:r>
    </w:p>
    <w:p w14:paraId="0FE7537F" w14:textId="5DC0842A" w:rsidR="00826234" w:rsidRDefault="00C045DA" w:rsidP="002B4E60">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2B4E60">
      <w:pPr>
        <w:pStyle w:val="Doc-text2"/>
        <w:numPr>
          <w:ilvl w:val="0"/>
          <w:numId w:val="11"/>
        </w:numPr>
      </w:pPr>
      <w:r>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2B4E60">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2B4E60">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2B4E60">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2B4E60">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2B4E60">
      <w:pPr>
        <w:pStyle w:val="Doc-text2"/>
        <w:numPr>
          <w:ilvl w:val="0"/>
          <w:numId w:val="10"/>
        </w:numPr>
      </w:pPr>
      <w:r>
        <w:t>Oppo wonders why we are excluding earth-moving cell</w:t>
      </w:r>
      <w:r w:rsidR="001600E3">
        <w:t>s</w:t>
      </w:r>
    </w:p>
    <w:p w14:paraId="027F2F64" w14:textId="4D5E8957" w:rsidR="00C045DA" w:rsidRDefault="00C045DA" w:rsidP="002B4E60">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2B4E60">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2B4E60">
      <w:pPr>
        <w:pStyle w:val="Doc-text2"/>
        <w:numPr>
          <w:ilvl w:val="0"/>
          <w:numId w:val="10"/>
        </w:numPr>
      </w:pPr>
      <w:r>
        <w:t xml:space="preserve">IDC wonders if </w:t>
      </w:r>
      <w:r w:rsidRPr="00C045DA">
        <w:t>we also use NR R17 as baseline here</w:t>
      </w:r>
    </w:p>
    <w:p w14:paraId="3FA31A42" w14:textId="445FE438" w:rsidR="00826234" w:rsidRDefault="00C045DA" w:rsidP="002B4E60">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2B4E60">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31"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53E0D994" w:rsidR="00C4299B" w:rsidRPr="00E97404" w:rsidRDefault="00E97404" w:rsidP="002B4E60">
      <w:pPr>
        <w:pStyle w:val="Doc-comment"/>
        <w:numPr>
          <w:ilvl w:val="0"/>
          <w:numId w:val="10"/>
        </w:numPr>
        <w:rPr>
          <w:i w:val="0"/>
        </w:rPr>
      </w:pPr>
      <w:r>
        <w:rPr>
          <w:i w:val="0"/>
        </w:rPr>
        <w:t>IDC thinks is related to p10</w:t>
      </w:r>
    </w:p>
    <w:p w14:paraId="70CCFBA1" w14:textId="6A902362" w:rsidR="00C4299B" w:rsidRDefault="00C4299B" w:rsidP="002B4E60">
      <w:pPr>
        <w:pStyle w:val="Doc-text2"/>
        <w:numPr>
          <w:ilvl w:val="0"/>
          <w:numId w:val="10"/>
        </w:numPr>
      </w:pPr>
      <w:r>
        <w:t>Oppo supports p1 and p2</w:t>
      </w:r>
    </w:p>
    <w:p w14:paraId="39AB6E9A" w14:textId="2A8B837B" w:rsidR="00C4299B" w:rsidRDefault="00C4299B" w:rsidP="002B4E60">
      <w:pPr>
        <w:pStyle w:val="Doc-text2"/>
        <w:numPr>
          <w:ilvl w:val="0"/>
          <w:numId w:val="10"/>
        </w:numPr>
      </w:pPr>
      <w:r>
        <w:t>Ericsson agrees with IDC and in any case thinks this should be “may” not “shall”</w:t>
      </w:r>
    </w:p>
    <w:p w14:paraId="4B6E8925" w14:textId="0250DE81" w:rsidR="00C4299B" w:rsidRDefault="00C4299B" w:rsidP="002B4E60">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2B4E60">
      <w:pPr>
        <w:pStyle w:val="Doc-text2"/>
        <w:numPr>
          <w:ilvl w:val="0"/>
          <w:numId w:val="10"/>
        </w:numPr>
      </w:pPr>
      <w:r>
        <w:t>QC thinks this is meant to introduce new triggers for eMTC</w:t>
      </w:r>
    </w:p>
    <w:p w14:paraId="442FFAB6" w14:textId="0EB42294" w:rsidR="000E07DE" w:rsidRPr="00C4299B" w:rsidRDefault="000E07DE" w:rsidP="002B4E60">
      <w:pPr>
        <w:pStyle w:val="Doc-text2"/>
        <w:numPr>
          <w:ilvl w:val="0"/>
          <w:numId w:val="11"/>
        </w:numPr>
      </w:pPr>
      <w:r>
        <w:lastRenderedPageBreak/>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2B4E60">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2B4E60">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2B4E60">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2B4E60">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2B4E60">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2B4E60">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2B4E60">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2B4E60">
      <w:pPr>
        <w:pStyle w:val="Doc-text2"/>
        <w:numPr>
          <w:ilvl w:val="0"/>
          <w:numId w:val="11"/>
        </w:numPr>
      </w:pPr>
      <w:r>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2B4E60">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2B4E60">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32"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2B4E60">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2B4E60">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2B4E60">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33" w:tooltip="C:Data3GPPExtractsR2-2209836 Further discussion on mobility enhancements.docx" w:history="1">
        <w:r w:rsidRPr="00641502">
          <w:rPr>
            <w:rStyle w:val="Hyperlink"/>
          </w:rPr>
          <w:t>R2-2209836</w:t>
        </w:r>
      </w:hyperlink>
      <w:r>
        <w:rPr>
          <w:color w:val="000000" w:themeColor="text1"/>
        </w:rPr>
        <w:t xml:space="preserve">, </w:t>
      </w:r>
      <w:hyperlink r:id="rId234" w:tooltip="C:Data3GPPExtractsR2-2209443_Mobility Enhancements in IoT-NTN.docx" w:history="1">
        <w:r w:rsidRPr="00641502">
          <w:rPr>
            <w:rStyle w:val="Hyperlink"/>
          </w:rPr>
          <w:t>R2-2209443</w:t>
        </w:r>
      </w:hyperlink>
      <w:r>
        <w:rPr>
          <w:color w:val="000000" w:themeColor="text1"/>
        </w:rPr>
        <w:t xml:space="preserve"> and </w:t>
      </w:r>
      <w:hyperlink r:id="rId235"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5D668AFF" w:rsidR="00912F9F" w:rsidRPr="00980CEB" w:rsidRDefault="00912F9F" w:rsidP="00912F9F">
      <w:pPr>
        <w:pStyle w:val="EmailDiscussion2"/>
        <w:ind w:left="1619" w:firstLine="0"/>
      </w:pPr>
      <w:r w:rsidRPr="007418EC">
        <w:t>Initial deadline (for r</w:t>
      </w:r>
      <w:r>
        <w:t>apporteur's summary in </w:t>
      </w:r>
      <w:hyperlink r:id="rId236" w:tooltip="C:Data3GPPRAN2InboxR2-2210861.zip" w:history="1">
        <w:r w:rsidRPr="000E1A26">
          <w:rPr>
            <w:rStyle w:val="Hyperlink"/>
          </w:rPr>
          <w:t>R2</w:t>
        </w:r>
        <w:r w:rsidR="00380117" w:rsidRPr="000E1A26">
          <w:rPr>
            <w:rStyle w:val="Hyperlink"/>
          </w:rPr>
          <w:t>-2210861</w:t>
        </w:r>
      </w:hyperlink>
      <w:r w:rsidR="00380117">
        <w:t>):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2C24BED1" w:rsidR="00912F9F" w:rsidRPr="007418EC" w:rsidRDefault="000E1A26" w:rsidP="00912F9F">
      <w:pPr>
        <w:pStyle w:val="Doc-title"/>
      </w:pPr>
      <w:hyperlink r:id="rId237" w:tooltip="C:Data3GPPRAN2InboxR2-2210861.zip" w:history="1">
        <w:r w:rsidR="00912F9F" w:rsidRPr="000E1A26">
          <w:rPr>
            <w:rStyle w:val="Hyperlink"/>
          </w:rPr>
          <w:t>R2-221</w:t>
        </w:r>
        <w:r w:rsidR="00912F9F" w:rsidRPr="000E1A26">
          <w:rPr>
            <w:rStyle w:val="Hyperlink"/>
          </w:rPr>
          <w:t>0</w:t>
        </w:r>
        <w:r w:rsidR="00912F9F" w:rsidRPr="000E1A26">
          <w:rPr>
            <w:rStyle w:val="Hyperlink"/>
          </w:rPr>
          <w:t>861</w:t>
        </w:r>
      </w:hyperlink>
      <w:r w:rsidR="00912F9F">
        <w:tab/>
        <w:t>[offline-118</w:t>
      </w:r>
      <w:r w:rsidR="00912F9F" w:rsidRPr="007418EC">
        <w:t xml:space="preserve">] </w:t>
      </w:r>
      <w:r w:rsidR="00912F9F">
        <w:t>Mobility enhancements</w:t>
      </w:r>
      <w:r w:rsidR="00912F9F">
        <w:tab/>
        <w:t>ZTE</w:t>
      </w:r>
      <w:r w:rsidR="00912F9F">
        <w:tab/>
      </w:r>
      <w:r w:rsidR="00912F9F" w:rsidRPr="007418EC">
        <w:t>discussion</w:t>
      </w:r>
      <w:r w:rsidR="00912F9F" w:rsidRPr="007418EC">
        <w:tab/>
      </w:r>
      <w:r w:rsidR="00912F9F">
        <w:t>Rel-18</w:t>
      </w:r>
      <w:r w:rsidR="00912F9F">
        <w:tab/>
        <w:t>IoT_NTN_enh</w:t>
      </w:r>
    </w:p>
    <w:p w14:paraId="7679B635" w14:textId="25A1DF99" w:rsidR="003813B4" w:rsidRDefault="003813B4" w:rsidP="003813B4">
      <w:pPr>
        <w:pStyle w:val="Comments"/>
      </w:pPr>
      <w:r>
        <w:t>Proposal 1:</w:t>
      </w:r>
      <w:r w:rsidR="007E288B">
        <w:t xml:space="preserve"> </w:t>
      </w:r>
      <w:r>
        <w:t>RAN2</w:t>
      </w:r>
      <w:r w:rsidR="00241D9F">
        <w:t xml:space="preserve"> </w:t>
      </w:r>
      <w:r>
        <w:t>prioritize the discussion on</w:t>
      </w:r>
      <w:r w:rsidR="00241D9F">
        <w:t xml:space="preserve"> </w:t>
      </w:r>
      <w:r>
        <w:t>trigger enhancements for connected mode measurement for R18 NB-IoT NTN. The corresponding discussion for eMTC NTN, e.g., whether</w:t>
      </w:r>
      <w:r w:rsidR="00606BEE">
        <w:t xml:space="preserve"> </w:t>
      </w:r>
      <w:r>
        <w:t>the same time-based trigger and location-based trigger as that for NB-IoT NTN connected mode measurement can be considered for eMTC NTN, is</w:t>
      </w:r>
      <w:r w:rsidR="00241D9F">
        <w:t xml:space="preserve"> </w:t>
      </w:r>
      <w:r>
        <w:t>postponed.</w:t>
      </w:r>
    </w:p>
    <w:p w14:paraId="30BE8292" w14:textId="434650B9" w:rsidR="00597098" w:rsidRDefault="00CD65BD" w:rsidP="002B4E60">
      <w:pPr>
        <w:pStyle w:val="Doc-text2"/>
        <w:numPr>
          <w:ilvl w:val="0"/>
          <w:numId w:val="10"/>
        </w:numPr>
      </w:pPr>
      <w:r>
        <w:t>Ericsson thinks we cannot agree on this for now. Oppo agrees</w:t>
      </w:r>
    </w:p>
    <w:p w14:paraId="2F8827D0" w14:textId="43959E0F" w:rsidR="00CD65BD" w:rsidRDefault="00CD65BD" w:rsidP="002B4E60">
      <w:pPr>
        <w:pStyle w:val="Doc-text2"/>
        <w:numPr>
          <w:ilvl w:val="0"/>
          <w:numId w:val="10"/>
        </w:numPr>
      </w:pPr>
      <w:r>
        <w:t>QC cannot agree on eMTC at this point but can agree on NB-IoT</w:t>
      </w:r>
    </w:p>
    <w:p w14:paraId="51A5A8BE" w14:textId="7845225B" w:rsidR="00D53039" w:rsidRDefault="00D53039" w:rsidP="002B4E60">
      <w:pPr>
        <w:pStyle w:val="Doc-text2"/>
        <w:numPr>
          <w:ilvl w:val="0"/>
          <w:numId w:val="11"/>
        </w:numPr>
      </w:pPr>
      <w:r>
        <w:t>Postponed</w:t>
      </w:r>
    </w:p>
    <w:p w14:paraId="5762A8B2" w14:textId="0264CFD2" w:rsidR="003813B4" w:rsidRDefault="003813B4" w:rsidP="003813B4">
      <w:pPr>
        <w:pStyle w:val="Comments"/>
      </w:pPr>
      <w:r>
        <w:t>Proposal 2: The (whole) mechanism of R17 NB-IoT connected mode measurement is kept as a baseline for R18 NB-IoT NTN. RAN2 can further discuss whether the new introduced triggers work jointly or independently from legacy trigger.</w:t>
      </w:r>
    </w:p>
    <w:p w14:paraId="10B39AA2" w14:textId="44E823E6" w:rsidR="003813B4" w:rsidRDefault="003813B4" w:rsidP="003813B4">
      <w:pPr>
        <w:pStyle w:val="Comments"/>
      </w:pPr>
      <w:r>
        <w:lastRenderedPageBreak/>
        <w:t>Proposal 3a: For quasi-earth fixed cell, NB-IoT UE may start intra/inter frequency measurement in connected mode before the t-Service, if present in SIB3-NB.</w:t>
      </w:r>
    </w:p>
    <w:p w14:paraId="5DDD8B93" w14:textId="12A798F9" w:rsidR="0098645F" w:rsidRDefault="0098645F" w:rsidP="002B4E60">
      <w:pPr>
        <w:pStyle w:val="Doc-text2"/>
        <w:numPr>
          <w:ilvl w:val="0"/>
          <w:numId w:val="10"/>
        </w:numPr>
      </w:pPr>
      <w:r>
        <w:t xml:space="preserve">IDC thinks </w:t>
      </w:r>
      <w:r w:rsidRPr="0098645F">
        <w:t>UE is allowed to perform measurements always, normally we say when UE shall measure, the proposal is written backwards</w:t>
      </w:r>
    </w:p>
    <w:p w14:paraId="0E5181BB" w14:textId="4B886ACC" w:rsidR="0098645F" w:rsidRDefault="0098645F" w:rsidP="002B4E60">
      <w:pPr>
        <w:pStyle w:val="Doc-text2"/>
        <w:numPr>
          <w:ilvl w:val="0"/>
          <w:numId w:val="10"/>
        </w:numPr>
      </w:pPr>
      <w:r>
        <w:t>ZTE wonders if we can say “shall”</w:t>
      </w:r>
    </w:p>
    <w:p w14:paraId="4DBD5357" w14:textId="7B24E658" w:rsidR="0098645F" w:rsidRDefault="0098645F" w:rsidP="002B4E60">
      <w:pPr>
        <w:pStyle w:val="Doc-text2"/>
        <w:numPr>
          <w:ilvl w:val="0"/>
          <w:numId w:val="10"/>
        </w:numPr>
      </w:pPr>
      <w:r>
        <w:t xml:space="preserve">Oppo thinks we can say </w:t>
      </w:r>
      <w:r w:rsidR="00D53039">
        <w:t>“</w:t>
      </w:r>
      <w:r>
        <w:t>shall</w:t>
      </w:r>
      <w:r w:rsidR="00D53039">
        <w:t>”</w:t>
      </w:r>
      <w:r>
        <w:t>, with exact timing left to UE implementation</w:t>
      </w:r>
    </w:p>
    <w:p w14:paraId="0F43F94B" w14:textId="2A738028" w:rsidR="00D53039" w:rsidRDefault="00D53039" w:rsidP="002B4E60">
      <w:pPr>
        <w:pStyle w:val="Doc-text2"/>
        <w:numPr>
          <w:ilvl w:val="0"/>
          <w:numId w:val="11"/>
        </w:numPr>
      </w:pPr>
      <w:r>
        <w:t>Postponed</w:t>
      </w:r>
    </w:p>
    <w:p w14:paraId="599DEFA3" w14:textId="5F4F8813" w:rsidR="003813B4" w:rsidRDefault="003813B4" w:rsidP="003813B4">
      <w:pPr>
        <w:pStyle w:val="Comments"/>
      </w:pPr>
      <w:r>
        <w:t>Proposal3b: For earth moving cell, it’s FFS whether UE may start intra/inter frequency measurement in connected mode before the time when the serving cell is going to stop serving the area it is currently covering. And if yes, RAN2 further discuss how NB-IoT</w:t>
      </w:r>
      <w:r w:rsidR="00606BEE">
        <w:t xml:space="preserve"> </w:t>
      </w:r>
      <w:r>
        <w:t>NTN</w:t>
      </w:r>
      <w:r w:rsidR="00606BEE">
        <w:t xml:space="preserve"> </w:t>
      </w:r>
      <w:r>
        <w:t>UE determines this time and what</w:t>
      </w:r>
      <w:r w:rsidR="00606BEE">
        <w:t xml:space="preserve"> </w:t>
      </w:r>
      <w:r>
        <w:t>assistance information needs to be provided to UE.</w:t>
      </w:r>
    </w:p>
    <w:p w14:paraId="66B90409" w14:textId="1AFF2226" w:rsidR="003813B4" w:rsidRDefault="003813B4" w:rsidP="003813B4">
      <w:pPr>
        <w:pStyle w:val="Comments"/>
      </w:pPr>
      <w:r>
        <w:t>Proposal4: RAN2 would not specify the condition of stopping UE measurement in connected mode.</w:t>
      </w:r>
    </w:p>
    <w:p w14:paraId="6A39095B" w14:textId="2F3F83C6" w:rsidR="003813B4" w:rsidRDefault="003813B4" w:rsidP="003813B4">
      <w:pPr>
        <w:pStyle w:val="Comments"/>
      </w:pPr>
      <w:r>
        <w:t>Proposal 5a: For quasi earth fixed cell and earth moving cell case, it’s FFS how the UE starts connected mode measurement before the time when the serving cell is going to stop serving the area it is currently covering (hereinafter referred to as “stop time of serving cell”). The following options can be further considered:</w:t>
      </w:r>
    </w:p>
    <w:p w14:paraId="370B350E" w14:textId="77777777" w:rsidR="003813B4" w:rsidRDefault="003813B4" w:rsidP="003813B4">
      <w:pPr>
        <w:pStyle w:val="Comments"/>
      </w:pPr>
      <w:r>
        <w:t>-</w:t>
      </w:r>
      <w:r>
        <w:tab/>
        <w:t>Option 1: If(start) time info of neighbor cell (s) is available:</w:t>
      </w:r>
      <w:r>
        <w:tab/>
      </w:r>
    </w:p>
    <w:p w14:paraId="2157126D" w14:textId="77777777" w:rsidR="003813B4" w:rsidRDefault="003813B4" w:rsidP="003813B4">
      <w:pPr>
        <w:pStyle w:val="Comments"/>
        <w:ind w:left="720"/>
      </w:pPr>
      <w:r>
        <w:t>-</w:t>
      </w:r>
      <w:r>
        <w:tab/>
        <w:t>Option 1-1: UE may start intra/inter frequency measurements in RRC connected mode upon the (start) time when it enters the neighbor cell’s coverage.(modified based on P10 in [2] and also reflect InterDigital's comment. Please note, in order to be different from Option 1-2, the “after” in original P10 is changed to above highlight “upon”)</w:t>
      </w:r>
    </w:p>
    <w:p w14:paraId="345CD283" w14:textId="75B6E394" w:rsidR="003813B4" w:rsidRDefault="003813B4" w:rsidP="003813B4">
      <w:pPr>
        <w:pStyle w:val="Comments"/>
        <w:ind w:left="720"/>
      </w:pPr>
      <w:r>
        <w:t>-</w:t>
      </w:r>
      <w:r>
        <w:tab/>
        <w:t xml:space="preserve"> Option 1-2: UE may ignore the (start) time info of neighbor cell (s) and start intra/inter frequency measurements in RRC connected mode before the stop time of serving cell. (modified based on P1 in [3], e.g.,“which is late arrival”,with intention to avoidunnecessary early start measurement)</w:t>
      </w:r>
    </w:p>
    <w:p w14:paraId="74C8FBBB" w14:textId="77777777" w:rsidR="003813B4" w:rsidRDefault="003813B4" w:rsidP="003813B4">
      <w:pPr>
        <w:pStyle w:val="Comments"/>
      </w:pPr>
      <w:r>
        <w:t>-</w:t>
      </w:r>
      <w:r>
        <w:tab/>
        <w:t>Option 2: If no available (start) time info of neighbor cell (s):</w:t>
      </w:r>
    </w:p>
    <w:p w14:paraId="329966BD" w14:textId="77777777" w:rsidR="003813B4" w:rsidRDefault="003813B4" w:rsidP="003813B4">
      <w:pPr>
        <w:pStyle w:val="Comments"/>
        <w:ind w:left="720"/>
      </w:pPr>
      <w:r>
        <w:t>-</w:t>
      </w:r>
      <w:r>
        <w:tab/>
        <w:t>Option 2-1: The exact time to start measurements in connected mode before the stop time of serving cell can be left to UE implementation (modified based on P2 in [2])</w:t>
      </w:r>
    </w:p>
    <w:p w14:paraId="7A86E358" w14:textId="282E6B43" w:rsidR="003813B4" w:rsidRDefault="003813B4" w:rsidP="003813B4">
      <w:pPr>
        <w:pStyle w:val="Comments"/>
        <w:ind w:left="720"/>
      </w:pPr>
      <w:r>
        <w:t>-</w:t>
      </w:r>
      <w:r>
        <w:tab/>
        <w:t>Option 2-2: UE may not start measurements in connected mode before the stop time of serving cell (given according to rapporteur’s understanding on Xiaomi’s comment, with intention to avoidunnecessary measurement)</w:t>
      </w:r>
    </w:p>
    <w:p w14:paraId="23CCA992" w14:textId="328469BB" w:rsidR="003813B4" w:rsidRDefault="003813B4" w:rsidP="003813B4">
      <w:pPr>
        <w:pStyle w:val="Comments"/>
      </w:pPr>
      <w:r>
        <w:t>-</w:t>
      </w:r>
      <w:r>
        <w:tab/>
        <w:t>Other option</w:t>
      </w:r>
    </w:p>
    <w:p w14:paraId="7D921097" w14:textId="0924223D" w:rsidR="003813B4" w:rsidRDefault="003813B4" w:rsidP="003813B4">
      <w:pPr>
        <w:pStyle w:val="Comments"/>
      </w:pPr>
      <w:r>
        <w:t>Proposal 5b: It’s FFS how to determine the (start) time info of neighbor cell (s)</w:t>
      </w:r>
      <w:r w:rsidR="00606BEE">
        <w:t xml:space="preserve"> </w:t>
      </w:r>
      <w:r>
        <w:t>for UE in connected mode.</w:t>
      </w:r>
    </w:p>
    <w:p w14:paraId="0E1603CD" w14:textId="1CD900BB" w:rsidR="003813B4" w:rsidRDefault="003813B4" w:rsidP="003813B4">
      <w:pPr>
        <w:pStyle w:val="Comments"/>
      </w:pPr>
      <w:r>
        <w:t>Proposal 6:For NB-IoT NTN, the distance-based new trigger is supported for connected mode measurement. The details is FFS and the following options can be further considered:</w:t>
      </w:r>
    </w:p>
    <w:p w14:paraId="7D9C8472" w14:textId="5F9F243D" w:rsidR="003813B4" w:rsidRDefault="003813B4" w:rsidP="003813B4">
      <w:pPr>
        <w:pStyle w:val="Comments"/>
      </w:pPr>
      <w:r>
        <w:t>-</w:t>
      </w:r>
      <w:r>
        <w:tab/>
        <w:t>Option 1: distance between UE and serving cell reference location is used for quasi-earth fixed cell case and distance between UE and serving satellite is used for earth moving cell case.</w:t>
      </w:r>
    </w:p>
    <w:p w14:paraId="7891F35C" w14:textId="7430EF0D" w:rsidR="003813B4" w:rsidRDefault="003813B4" w:rsidP="003813B4">
      <w:pPr>
        <w:pStyle w:val="Comments"/>
      </w:pPr>
      <w:r>
        <w:t>-</w:t>
      </w:r>
      <w:r>
        <w:tab/>
        <w:t>Option 2: distance between UE and serving satellite is used for both quasi-earth fixed cell case and earth moving cell case</w:t>
      </w:r>
    </w:p>
    <w:p w14:paraId="12320AA2" w14:textId="4FEAEEFD" w:rsidR="003813B4" w:rsidRDefault="003813B4" w:rsidP="003813B4">
      <w:pPr>
        <w:pStyle w:val="Comments"/>
      </w:pPr>
      <w:r>
        <w:t>-</w:t>
      </w:r>
      <w:r>
        <w:tab/>
        <w:t>Option 3: distance between UE and serving cell reference location is used for both quasi-earth fixed cell case and earth moving cell case</w:t>
      </w:r>
    </w:p>
    <w:p w14:paraId="24CEA638" w14:textId="4AFED22B" w:rsidR="003813B4" w:rsidRDefault="003813B4" w:rsidP="003813B4">
      <w:pPr>
        <w:pStyle w:val="Comments"/>
      </w:pPr>
      <w:r>
        <w:t>-</w:t>
      </w:r>
      <w:r>
        <w:tab/>
        <w:t>Other option</w:t>
      </w:r>
    </w:p>
    <w:p w14:paraId="74ED4401" w14:textId="4A422FC3" w:rsidR="003813B4" w:rsidRDefault="003813B4" w:rsidP="003813B4">
      <w:pPr>
        <w:pStyle w:val="Comments"/>
      </w:pPr>
      <w:r>
        <w:t>Proposal 7: Working assumption: It’s no need for NB-IoT UEin connected mode</w:t>
      </w:r>
      <w:r w:rsidR="00606BEE">
        <w:t xml:space="preserve"> </w:t>
      </w:r>
      <w:r>
        <w:t>to inform eNB that it is going to start the connected mode neighbor cell measurements.</w:t>
      </w:r>
    </w:p>
    <w:p w14:paraId="244C2256" w14:textId="617C8009" w:rsidR="00912F9F" w:rsidRDefault="003813B4" w:rsidP="003813B4">
      <w:pPr>
        <w:pStyle w:val="Comments"/>
      </w:pPr>
      <w:r>
        <w:t>Proposal 8: The discussion on UE behaviour when the remaining time of current cell’s coverage is too short for RRC connection establishment is postponed.</w:t>
      </w:r>
    </w:p>
    <w:p w14:paraId="17CE01A8" w14:textId="77777777" w:rsidR="00912F9F" w:rsidRDefault="00912F9F" w:rsidP="00C74C57">
      <w:pPr>
        <w:pStyle w:val="Doc-text2"/>
      </w:pPr>
    </w:p>
    <w:p w14:paraId="2C08468A" w14:textId="77777777" w:rsidR="00D53039" w:rsidRPr="00C74C57" w:rsidRDefault="00D53039" w:rsidP="00C74C57">
      <w:pPr>
        <w:pStyle w:val="Doc-text2"/>
      </w:pPr>
    </w:p>
    <w:p w14:paraId="7AE8C7D6" w14:textId="2D26633E" w:rsidR="00FA627F" w:rsidRDefault="00C57612" w:rsidP="00FA627F">
      <w:pPr>
        <w:pStyle w:val="Doc-title"/>
      </w:pPr>
      <w:hyperlink r:id="rId238"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39"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40"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41"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42"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43"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44"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45"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46"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47"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48"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49"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50"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51"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52"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53"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54"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55"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56"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57"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2B4E60">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58"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59"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60"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61"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62"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63"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64"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65"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66"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67"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68"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69"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lastRenderedPageBreak/>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2B4E60">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2B4E60">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2B4E60">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t>Initial deadline (for rapporteur's summary in </w:t>
      </w:r>
      <w:hyperlink r:id="rId270"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71"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2B4E60">
      <w:pPr>
        <w:pStyle w:val="Doc-text2"/>
        <w:numPr>
          <w:ilvl w:val="0"/>
          <w:numId w:val="10"/>
        </w:numPr>
      </w:pPr>
      <w:r>
        <w:t>LG prefers to remove the FFS</w:t>
      </w:r>
    </w:p>
    <w:p w14:paraId="1AED5B42" w14:textId="4631D273" w:rsidR="001A57B4" w:rsidRDefault="001A57B4" w:rsidP="002B4E60">
      <w:pPr>
        <w:pStyle w:val="Doc-text2"/>
        <w:numPr>
          <w:ilvl w:val="0"/>
          <w:numId w:val="10"/>
        </w:numPr>
      </w:pPr>
      <w:r>
        <w:t>Vivo prefers to remove the part in brackets.</w:t>
      </w:r>
    </w:p>
    <w:p w14:paraId="6ACE1B59" w14:textId="0215C7B5" w:rsidR="001A57B4" w:rsidRDefault="001A57B4" w:rsidP="002B4E60">
      <w:pPr>
        <w:pStyle w:val="Doc-text2"/>
        <w:numPr>
          <w:ilvl w:val="0"/>
          <w:numId w:val="10"/>
        </w:numPr>
      </w:pPr>
      <w:r>
        <w:t>QC wonders if everyone agrees that RAN does not need to know if frame aggregation is used.</w:t>
      </w:r>
    </w:p>
    <w:p w14:paraId="17874A12" w14:textId="0F1CD689" w:rsidR="001A57B4" w:rsidRDefault="001A57B4" w:rsidP="002B4E60">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2B4E60">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2B4E60">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2B4E60">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72"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73"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74"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75"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76"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 xml:space="preserve">Initial scope: Continue the discussion on NW verified UE location, based on the report of [Post119][108] in </w:t>
      </w:r>
      <w:hyperlink r:id="rId277" w:tooltip="C:Data3GPPRAN2DocsR2-2209597.zip" w:history="1">
        <w:r w:rsidRPr="00B0650A">
          <w:rPr>
            <w:rStyle w:val="Hyperlink"/>
            <w:color w:val="808080" w:themeColor="background1" w:themeShade="80"/>
          </w:rPr>
          <w:t>R2-2209597</w:t>
        </w:r>
      </w:hyperlink>
      <w:r w:rsidRPr="00B0650A">
        <w:rPr>
          <w:color w:val="808080" w:themeColor="background1" w:themeShade="80"/>
        </w:rPr>
        <w:t xml:space="preserve"> and the other submitted contributions in AI 8.7.3 </w:t>
      </w:r>
    </w:p>
    <w:p w14:paraId="7340A4AC"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intended outcome: Summary of the offline discussion with e.g.:</w:t>
      </w:r>
    </w:p>
    <w:p w14:paraId="11FA4BDB"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List of proposals for agreement (if any)</w:t>
      </w:r>
    </w:p>
    <w:p w14:paraId="4A3CBD4A"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List of proposals that require online discussions</w:t>
      </w:r>
    </w:p>
    <w:p w14:paraId="1736AA95" w14:textId="77777777" w:rsidR="00D50593" w:rsidRPr="00B0650A" w:rsidRDefault="00D50593" w:rsidP="002B4E60">
      <w:pPr>
        <w:pStyle w:val="EmailDiscussion2"/>
        <w:numPr>
          <w:ilvl w:val="0"/>
          <w:numId w:val="7"/>
        </w:numPr>
        <w:rPr>
          <w:color w:val="808080" w:themeColor="background1" w:themeShade="80"/>
        </w:rPr>
      </w:pPr>
      <w:r w:rsidRPr="00B0650A">
        <w:rPr>
          <w:color w:val="808080" w:themeColor="background1" w:themeShade="80"/>
        </w:rPr>
        <w:t>Draft LSs to other groups (if any)</w:t>
      </w:r>
    </w:p>
    <w:p w14:paraId="273AE2C8" w14:textId="77777777"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companies' feedback): Wednesday 2022-10-12 1200 UTC</w:t>
      </w:r>
    </w:p>
    <w:p w14:paraId="191AE588" w14:textId="57FB9F1E" w:rsidR="00D50593" w:rsidRPr="00B0650A" w:rsidRDefault="00D50593" w:rsidP="00D50593">
      <w:pPr>
        <w:pStyle w:val="EmailDiscussion2"/>
        <w:ind w:left="1619" w:firstLine="0"/>
        <w:rPr>
          <w:color w:val="808080" w:themeColor="background1" w:themeShade="80"/>
        </w:rPr>
      </w:pPr>
      <w:r w:rsidRPr="00B0650A">
        <w:rPr>
          <w:color w:val="808080" w:themeColor="background1" w:themeShade="80"/>
        </w:rPr>
        <w:t>Initial deadline (for rapporteur's summary in </w:t>
      </w:r>
      <w:hyperlink r:id="rId278" w:tooltip="C:Data3GPPRAN2InboxR2-2210841.zip" w:history="1">
        <w:r w:rsidRPr="00B0650A">
          <w:rPr>
            <w:rStyle w:val="Hyperlink"/>
            <w:color w:val="808080" w:themeColor="background1" w:themeShade="80"/>
          </w:rPr>
          <w:t>R2-2210841</w:t>
        </w:r>
      </w:hyperlink>
      <w:r w:rsidRPr="00B0650A">
        <w:rPr>
          <w:color w:val="808080" w:themeColor="background1" w:themeShade="80"/>
        </w:rPr>
        <w:t>): Wednesday 2022-10-12 1400 UTC</w:t>
      </w:r>
    </w:p>
    <w:p w14:paraId="1EE02D8F" w14:textId="77777777" w:rsidR="00B0650A" w:rsidRPr="000271F9" w:rsidRDefault="00B0650A" w:rsidP="00B0650A">
      <w:pPr>
        <w:pStyle w:val="EmailDiscussion2"/>
        <w:ind w:left="1619" w:firstLine="0"/>
      </w:pPr>
      <w:r>
        <w:t xml:space="preserve">Updated scope: Discuss the possible content of an LS to SA1/SA2 (CC: RAN1, RAN3, RAN) based on p11 in </w:t>
      </w:r>
      <w:hyperlink r:id="rId279" w:tooltip="C:Data3GPPRAN2InboxR2-2210841.zip" w:history="1">
        <w:r w:rsidRPr="00F51C11">
          <w:rPr>
            <w:rStyle w:val="Hyperlink"/>
          </w:rPr>
          <w:t>R2-2210841</w:t>
        </w:r>
      </w:hyperlink>
      <w:r>
        <w:t>)</w:t>
      </w:r>
    </w:p>
    <w:p w14:paraId="19408D62" w14:textId="77777777" w:rsidR="00B0650A" w:rsidRPr="00A32CE3" w:rsidRDefault="00B0650A" w:rsidP="00B0650A">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SA1/SA2</w:t>
      </w:r>
    </w:p>
    <w:p w14:paraId="5C7CB88C" w14:textId="77777777" w:rsidR="00B0650A" w:rsidRDefault="00B0650A" w:rsidP="00B0650A">
      <w:pPr>
        <w:pStyle w:val="EmailDiscussion2"/>
        <w:ind w:left="1619" w:firstLine="0"/>
      </w:pPr>
      <w:r>
        <w:t>Updated d</w:t>
      </w:r>
      <w:r w:rsidRPr="0025337F">
        <w:t>eadline (for companies' fe</w:t>
      </w:r>
      <w:r>
        <w:t>edback):  Wednesday 2022-10-19 02</w:t>
      </w:r>
      <w:r w:rsidRPr="0025337F">
        <w:t>:00 UTC</w:t>
      </w:r>
    </w:p>
    <w:p w14:paraId="37C0CBCB" w14:textId="77777777" w:rsidR="00B0650A" w:rsidRDefault="00B0650A" w:rsidP="00B0650A">
      <w:pPr>
        <w:pStyle w:val="EmailDiscussion2"/>
        <w:ind w:left="1619" w:firstLine="0"/>
      </w:pPr>
      <w:r>
        <w:t>Updated d</w:t>
      </w:r>
      <w:r w:rsidRPr="0025337F">
        <w:t>eadline (fo</w:t>
      </w:r>
      <w:r>
        <w:t>r draft LS in R2-2211044):  Wednesday 2022-10-19 04</w:t>
      </w:r>
      <w:r w:rsidRPr="0025337F">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80"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2B4E60">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2B4E60">
      <w:pPr>
        <w:pStyle w:val="Doc-text2"/>
        <w:numPr>
          <w:ilvl w:val="0"/>
          <w:numId w:val="10"/>
        </w:numPr>
      </w:pPr>
      <w:r>
        <w:t>Samsung suggests to remove “implementation”</w:t>
      </w:r>
    </w:p>
    <w:p w14:paraId="7BFE64AB" w14:textId="24690319" w:rsidR="00F51C11" w:rsidRDefault="00977ADA" w:rsidP="002B4E60">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2B4E60">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2B4E60">
      <w:pPr>
        <w:pStyle w:val="Doc-text2"/>
        <w:numPr>
          <w:ilvl w:val="0"/>
          <w:numId w:val="10"/>
        </w:numPr>
      </w:pPr>
      <w:r>
        <w:t>Ericsson wonders about “transparent”. Nokia agrees to remove that</w:t>
      </w:r>
    </w:p>
    <w:p w14:paraId="31B0C32E" w14:textId="1FD5C4FB" w:rsidR="00977ADA" w:rsidRDefault="00977ADA" w:rsidP="002B4E60">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2B4E60">
      <w:pPr>
        <w:pStyle w:val="Doc-text2"/>
        <w:numPr>
          <w:ilvl w:val="0"/>
          <w:numId w:val="10"/>
        </w:numPr>
      </w:pPr>
      <w:r>
        <w:t>Ericsson wonders if we can assume something that has not being studied.</w:t>
      </w:r>
    </w:p>
    <w:p w14:paraId="3B770589" w14:textId="14B2B656" w:rsidR="005C723E" w:rsidRDefault="005C723E" w:rsidP="002B4E60">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2B4E60">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lastRenderedPageBreak/>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5038A3E" w14:textId="253C50B3" w:rsidR="006F6736" w:rsidRDefault="006F6736" w:rsidP="002B4E60">
      <w:pPr>
        <w:pStyle w:val="Doc-text2"/>
        <w:numPr>
          <w:ilvl w:val="0"/>
          <w:numId w:val="11"/>
        </w:numPr>
      </w:pPr>
      <w:r>
        <w:t>Continue offline</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2B4E60">
      <w:pPr>
        <w:pStyle w:val="Doc-text2"/>
        <w:numPr>
          <w:ilvl w:val="0"/>
          <w:numId w:val="10"/>
        </w:numPr>
      </w:pPr>
      <w:r>
        <w:t>QC is not sure if this works, as there could be fake base stations.</w:t>
      </w:r>
    </w:p>
    <w:p w14:paraId="4DC5EF89" w14:textId="4FB6E65D" w:rsidR="00621396" w:rsidRDefault="00621396" w:rsidP="002B4E60">
      <w:pPr>
        <w:pStyle w:val="Doc-text2"/>
        <w:numPr>
          <w:ilvl w:val="0"/>
          <w:numId w:val="10"/>
        </w:numPr>
      </w:pPr>
      <w:r>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2B4E60">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2B4E60">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2B4E60">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Default="005B7CD6" w:rsidP="00D9011A">
      <w:pPr>
        <w:pStyle w:val="Comments"/>
      </w:pPr>
    </w:p>
    <w:p w14:paraId="7A570B07" w14:textId="2D949DCC" w:rsidR="00B0650A" w:rsidRDefault="006A7AB6" w:rsidP="00B0650A">
      <w:pPr>
        <w:pStyle w:val="Doc-title"/>
      </w:pPr>
      <w:hyperlink r:id="rId281" w:tooltip="C:Data3GPPRAN2InboxR2-2211044.zip" w:history="1">
        <w:r w:rsidR="00B0650A" w:rsidRPr="006A7AB6">
          <w:rPr>
            <w:rStyle w:val="Hyperlink"/>
          </w:rPr>
          <w:t>R2-221</w:t>
        </w:r>
        <w:r w:rsidR="00B0650A" w:rsidRPr="006A7AB6">
          <w:rPr>
            <w:rStyle w:val="Hyperlink"/>
          </w:rPr>
          <w:t>1</w:t>
        </w:r>
        <w:r w:rsidR="00B0650A" w:rsidRPr="006A7AB6">
          <w:rPr>
            <w:rStyle w:val="Hyperlink"/>
          </w:rPr>
          <w:t>0</w:t>
        </w:r>
        <w:r w:rsidR="00B0650A" w:rsidRPr="006A7AB6">
          <w:rPr>
            <w:rStyle w:val="Hyperlink"/>
          </w:rPr>
          <w:t>44</w:t>
        </w:r>
      </w:hyperlink>
      <w:r w:rsidR="00B0650A">
        <w:tab/>
        <w:t>LS on latency impact NTN verified UE location</w:t>
      </w:r>
      <w:r w:rsidR="00B0650A">
        <w:tab/>
        <w:t>Thales</w:t>
      </w:r>
      <w:r w:rsidR="00B0650A">
        <w:tab/>
        <w:t>LS out</w:t>
      </w:r>
      <w:r w:rsidR="00B0650A">
        <w:tab/>
        <w:t>Rel-18</w:t>
      </w:r>
      <w:r w:rsidR="00B0650A">
        <w:tab/>
        <w:t>NR_NTN_enh</w:t>
      </w:r>
      <w:r w:rsidR="00B0650A">
        <w:tab/>
        <w:t>To:SA1, SA2</w:t>
      </w:r>
      <w:r w:rsidR="00B0650A">
        <w:tab/>
        <w:t>Cc:RAN1, RAN3, RAN</w:t>
      </w:r>
    </w:p>
    <w:p w14:paraId="2032ABF8" w14:textId="09CD923B" w:rsidR="006A7AB6" w:rsidRDefault="006A7AB6" w:rsidP="002B4E60">
      <w:pPr>
        <w:pStyle w:val="Doc-text2"/>
        <w:numPr>
          <w:ilvl w:val="0"/>
          <w:numId w:val="10"/>
        </w:numPr>
      </w:pPr>
      <w:r>
        <w:t>ZTE thinks we could ask the question to RAN1</w:t>
      </w:r>
    </w:p>
    <w:p w14:paraId="13FF85D4" w14:textId="654E6A3E" w:rsidR="006A7AB6" w:rsidRDefault="006A7AB6" w:rsidP="002B4E60">
      <w:pPr>
        <w:pStyle w:val="Doc-text2"/>
        <w:numPr>
          <w:ilvl w:val="0"/>
          <w:numId w:val="10"/>
        </w:numPr>
      </w:pPr>
      <w:r>
        <w:t>Ericsson thinks this is about requirements and the LS should be to SA1/SA2, and it’s ok to have RAN1 in CC. QC/CMCC/Apple agree</w:t>
      </w:r>
    </w:p>
    <w:p w14:paraId="43838A73" w14:textId="75F49331" w:rsidR="00597098" w:rsidRDefault="00597098" w:rsidP="002B4E60">
      <w:pPr>
        <w:pStyle w:val="Doc-text2"/>
        <w:numPr>
          <w:ilvl w:val="0"/>
          <w:numId w:val="10"/>
        </w:numPr>
      </w:pPr>
      <w:r>
        <w:t>ZTE can accept the majority view but still thinks we need to have input from RAN1 on this. Ericsson agrees we need this and we will get the information from RAN1 later.</w:t>
      </w:r>
    </w:p>
    <w:p w14:paraId="5A47221D" w14:textId="04D530A3" w:rsidR="00597098" w:rsidRPr="006A7AB6" w:rsidRDefault="00597098" w:rsidP="002B4E60">
      <w:pPr>
        <w:pStyle w:val="Doc-text2"/>
        <w:numPr>
          <w:ilvl w:val="0"/>
          <w:numId w:val="11"/>
        </w:numPr>
      </w:pPr>
      <w:r>
        <w:t>Approved</w:t>
      </w:r>
    </w:p>
    <w:p w14:paraId="784EF50A" w14:textId="77777777" w:rsidR="00B0650A" w:rsidRPr="00D9011A" w:rsidRDefault="00B0650A" w:rsidP="00D9011A">
      <w:pPr>
        <w:pStyle w:val="Comments"/>
      </w:pPr>
    </w:p>
    <w:p w14:paraId="295FAAE0" w14:textId="6A7497D8" w:rsidR="00FA627F" w:rsidRDefault="00C57612" w:rsidP="00FA627F">
      <w:pPr>
        <w:pStyle w:val="Doc-title"/>
      </w:pPr>
      <w:hyperlink r:id="rId282"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83"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84"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85"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86"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87"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88"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89"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90"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91"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92"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93"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94"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95"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96"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97"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98"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99"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2B4E60">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2B4E60">
      <w:pPr>
        <w:pStyle w:val="Doc-text2"/>
        <w:numPr>
          <w:ilvl w:val="0"/>
          <w:numId w:val="10"/>
        </w:numPr>
      </w:pPr>
      <w:r>
        <w:t>CATT has the same view and could stick to the first part.</w:t>
      </w:r>
    </w:p>
    <w:p w14:paraId="0E110418" w14:textId="21EB3B2D" w:rsidR="0017318A" w:rsidRDefault="0017318A" w:rsidP="002B4E60">
      <w:pPr>
        <w:pStyle w:val="Doc-text2"/>
        <w:numPr>
          <w:ilvl w:val="0"/>
          <w:numId w:val="10"/>
        </w:numPr>
      </w:pPr>
      <w:r>
        <w:t>Huawei agrees and then only new information is about cell coverage</w:t>
      </w:r>
    </w:p>
    <w:p w14:paraId="4832723E" w14:textId="099FD3BC" w:rsidR="0017318A" w:rsidRDefault="0017318A" w:rsidP="002B4E60">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2B4E60">
      <w:pPr>
        <w:pStyle w:val="Doc-text2"/>
        <w:numPr>
          <w:ilvl w:val="0"/>
          <w:numId w:val="10"/>
        </w:numPr>
      </w:pPr>
      <w:r>
        <w:t>Huawei think the UE needs to predict the movement and then the stop time.</w:t>
      </w:r>
    </w:p>
    <w:p w14:paraId="3D3F1DE1" w14:textId="1E4B616A" w:rsidR="0017318A" w:rsidRDefault="006C4A90" w:rsidP="002B4E60">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2B4E60">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2B4E60">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2B4E60">
      <w:pPr>
        <w:pStyle w:val="Doc-text2"/>
        <w:numPr>
          <w:ilvl w:val="0"/>
          <w:numId w:val="10"/>
        </w:numPr>
      </w:pPr>
      <w:r>
        <w:t>Oppo think the second one is “TN available” area.</w:t>
      </w:r>
    </w:p>
    <w:p w14:paraId="3B45228A" w14:textId="58DA276C" w:rsidR="006C4A90" w:rsidRDefault="006C4A90" w:rsidP="002B4E60">
      <w:pPr>
        <w:pStyle w:val="Doc-text2"/>
        <w:numPr>
          <w:ilvl w:val="0"/>
          <w:numId w:val="11"/>
        </w:numPr>
      </w:pPr>
      <w:r w:rsidRPr="006C4A90">
        <w:lastRenderedPageBreak/>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2B4E60">
      <w:pPr>
        <w:pStyle w:val="Doc-text2"/>
        <w:numPr>
          <w:ilvl w:val="0"/>
          <w:numId w:val="10"/>
        </w:numPr>
      </w:pPr>
      <w:r>
        <w:t>CATT thinks cell type is not clear</w:t>
      </w:r>
    </w:p>
    <w:p w14:paraId="68CFC656" w14:textId="7B223E38" w:rsidR="005F2E04" w:rsidRDefault="005F2E04" w:rsidP="002B4E60">
      <w:pPr>
        <w:pStyle w:val="Doc-text2"/>
        <w:numPr>
          <w:ilvl w:val="0"/>
          <w:numId w:val="10"/>
        </w:numPr>
      </w:pPr>
      <w:r>
        <w:t>NEC thinks it’s too early to agree on this. Nokia agrees</w:t>
      </w:r>
    </w:p>
    <w:p w14:paraId="3844874E" w14:textId="1B7FEE1F" w:rsidR="00814E0F" w:rsidRDefault="00814E0F" w:rsidP="002B4E60">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2B4E60">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2B4E60">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2B4E60">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2B4E60">
      <w:pPr>
        <w:pStyle w:val="Doc-text2"/>
        <w:numPr>
          <w:ilvl w:val="0"/>
          <w:numId w:val="18"/>
        </w:numPr>
        <w:pBdr>
          <w:top w:val="single" w:sz="4" w:space="1" w:color="auto"/>
          <w:left w:val="single" w:sz="4" w:space="4" w:color="auto"/>
          <w:bottom w:val="single" w:sz="4" w:space="1" w:color="auto"/>
          <w:right w:val="single" w:sz="4" w:space="4" w:color="auto"/>
        </w:pBdr>
      </w:pPr>
      <w:r w:rsidRPr="006C4A90">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300"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301"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2B4E60">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2B4E60">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2B4E60">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116D6B66" w:rsidR="00912F9F" w:rsidRPr="00980CEB" w:rsidRDefault="00912F9F" w:rsidP="00912F9F">
      <w:pPr>
        <w:pStyle w:val="EmailDiscussion2"/>
        <w:ind w:left="1619" w:firstLine="0"/>
      </w:pPr>
      <w:r w:rsidRPr="007418EC">
        <w:t>Initial deadline (for r</w:t>
      </w:r>
      <w:r>
        <w:t>apporteur's summary in </w:t>
      </w:r>
      <w:hyperlink r:id="rId302" w:tooltip="C:Data3GPPRAN2InboxR2-2210860.zip" w:history="1">
        <w:r w:rsidRPr="003574F3">
          <w:rPr>
            <w:rStyle w:val="Hyperlink"/>
          </w:rPr>
          <w:t>R2-2210860</w:t>
        </w:r>
      </w:hyperlink>
      <w:r>
        <w:t>):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283F1DEE" w:rsidR="00912F9F" w:rsidRPr="007418EC" w:rsidRDefault="003574F3" w:rsidP="00912F9F">
      <w:pPr>
        <w:pStyle w:val="Doc-title"/>
      </w:pPr>
      <w:hyperlink r:id="rId303" w:tooltip="C:Data3GPPRAN2InboxR2-2210860.zip" w:history="1">
        <w:r w:rsidR="00912F9F" w:rsidRPr="003574F3">
          <w:rPr>
            <w:rStyle w:val="Hyperlink"/>
          </w:rPr>
          <w:t>R2-2</w:t>
        </w:r>
        <w:r w:rsidR="00912F9F" w:rsidRPr="003574F3">
          <w:rPr>
            <w:rStyle w:val="Hyperlink"/>
          </w:rPr>
          <w:t>2</w:t>
        </w:r>
        <w:r w:rsidR="00912F9F" w:rsidRPr="003574F3">
          <w:rPr>
            <w:rStyle w:val="Hyperlink"/>
          </w:rPr>
          <w:t>10860</w:t>
        </w:r>
      </w:hyperlink>
      <w:r w:rsidR="00912F9F">
        <w:tab/>
        <w:t>[offline-117</w:t>
      </w:r>
      <w:r w:rsidR="00912F9F" w:rsidRPr="007418EC">
        <w:t xml:space="preserve">] </w:t>
      </w:r>
      <w:r w:rsidR="00912F9F">
        <w:t>cell reselection enhancements</w:t>
      </w:r>
      <w:r w:rsidR="00912F9F">
        <w:tab/>
        <w:t>Intel</w:t>
      </w:r>
      <w:r w:rsidR="00912F9F">
        <w:tab/>
      </w:r>
      <w:r w:rsidR="00912F9F" w:rsidRPr="007418EC">
        <w:t>discussion</w:t>
      </w:r>
      <w:r w:rsidR="00912F9F" w:rsidRPr="007418EC">
        <w:tab/>
      </w:r>
      <w:r w:rsidR="00912F9F">
        <w:t>Rel-18</w:t>
      </w:r>
      <w:r w:rsidR="00912F9F">
        <w:tab/>
        <w:t>NR</w:t>
      </w:r>
      <w:r w:rsidR="00912F9F" w:rsidRPr="007418EC">
        <w:t>_NTN_enh</w:t>
      </w:r>
    </w:p>
    <w:p w14:paraId="672E3216" w14:textId="77777777" w:rsidR="003574F3" w:rsidRDefault="003574F3" w:rsidP="003574F3">
      <w:pPr>
        <w:pStyle w:val="Comments"/>
      </w:pPr>
      <w:r>
        <w:t>Easy agreements:</w:t>
      </w:r>
    </w:p>
    <w:p w14:paraId="72446974" w14:textId="77777777" w:rsidR="003574F3" w:rsidRDefault="003574F3" w:rsidP="003574F3">
      <w:pPr>
        <w:pStyle w:val="Comments"/>
      </w:pPr>
      <w:r>
        <w:t>(Full consensus) Proposal 3: System information is the basic means for providing necessary parameters to assist UE to estimate when the serving cell stops providing coverage at the present UE location.</w:t>
      </w:r>
    </w:p>
    <w:p w14:paraId="5A39E171" w14:textId="5F86FFCB" w:rsidR="0098645F" w:rsidRDefault="0098645F" w:rsidP="002B4E60">
      <w:pPr>
        <w:pStyle w:val="Doc-text2"/>
        <w:numPr>
          <w:ilvl w:val="0"/>
          <w:numId w:val="11"/>
        </w:numPr>
      </w:pPr>
      <w:r>
        <w:t>Agreed</w:t>
      </w:r>
    </w:p>
    <w:p w14:paraId="458E83D2" w14:textId="77777777" w:rsidR="003574F3" w:rsidRDefault="003574F3" w:rsidP="003574F3">
      <w:pPr>
        <w:pStyle w:val="Comments"/>
      </w:pPr>
      <w:r>
        <w:t>(Full consensus) Proposal 9:  UE is not required to perform neighbour cell measurements for TN neighbour cells in an area where there is no TN network coverage.</w:t>
      </w:r>
    </w:p>
    <w:p w14:paraId="4E91F75C" w14:textId="2FDF68DC" w:rsidR="0098645F" w:rsidRDefault="0098645F" w:rsidP="002B4E60">
      <w:pPr>
        <w:pStyle w:val="Doc-text2"/>
        <w:numPr>
          <w:ilvl w:val="0"/>
          <w:numId w:val="10"/>
        </w:numPr>
      </w:pPr>
      <w:r>
        <w:t>Vivo thinks we should say measurement on TN frequenci</w:t>
      </w:r>
      <w:r w:rsidR="00533818">
        <w:t>e</w:t>
      </w:r>
      <w:r>
        <w:t>s</w:t>
      </w:r>
    </w:p>
    <w:p w14:paraId="12314161" w14:textId="11666B65" w:rsidR="0098645F" w:rsidRDefault="00533818" w:rsidP="002B4E60">
      <w:pPr>
        <w:pStyle w:val="Doc-text2"/>
        <w:numPr>
          <w:ilvl w:val="0"/>
          <w:numId w:val="10"/>
        </w:numPr>
      </w:pPr>
      <w:r>
        <w:t>In</w:t>
      </w:r>
      <w:r w:rsidR="0098645F">
        <w:t xml:space="preserve">tel thinks that TN cells is more accurate as the same frequency can be reused </w:t>
      </w:r>
      <w:r>
        <w:t>for TN and NTN</w:t>
      </w:r>
    </w:p>
    <w:p w14:paraId="590FEECE" w14:textId="36A3401D" w:rsidR="0098645F" w:rsidRDefault="00533818" w:rsidP="002B4E60">
      <w:pPr>
        <w:pStyle w:val="Doc-text2"/>
        <w:numPr>
          <w:ilvl w:val="0"/>
          <w:numId w:val="11"/>
        </w:numPr>
      </w:pPr>
      <w:r>
        <w:t>Agreed</w:t>
      </w:r>
    </w:p>
    <w:p w14:paraId="0763F2B9" w14:textId="77777777" w:rsidR="003574F3" w:rsidRDefault="003574F3" w:rsidP="003574F3">
      <w:pPr>
        <w:pStyle w:val="Comments"/>
      </w:pPr>
      <w:r>
        <w:t>(19/20) Proposal 10: the method of detecting the transmission energy or SIB presence to determine the NTN coverage when a UE currently camps on a TN cell is not pursued.</w:t>
      </w:r>
    </w:p>
    <w:p w14:paraId="28C68EF9" w14:textId="4B3412AC" w:rsidR="00533818" w:rsidRDefault="00533818" w:rsidP="002B4E60">
      <w:pPr>
        <w:pStyle w:val="Doc-text2"/>
        <w:numPr>
          <w:ilvl w:val="0"/>
          <w:numId w:val="11"/>
        </w:numPr>
      </w:pPr>
      <w:r>
        <w:t>Agreed</w:t>
      </w:r>
    </w:p>
    <w:p w14:paraId="2063581C" w14:textId="77777777" w:rsidR="003574F3" w:rsidRDefault="003574F3" w:rsidP="003574F3">
      <w:pPr>
        <w:pStyle w:val="Comments"/>
      </w:pPr>
    </w:p>
    <w:p w14:paraId="1E37E6CB" w14:textId="77777777" w:rsidR="003574F3" w:rsidRDefault="003574F3" w:rsidP="003574F3">
      <w:pPr>
        <w:pStyle w:val="Comments"/>
      </w:pPr>
      <w:r>
        <w:t>Online confirmation:</w:t>
      </w:r>
    </w:p>
    <w:p w14:paraId="619DAB32" w14:textId="77777777" w:rsidR="003574F3" w:rsidRDefault="003574F3" w:rsidP="003574F3">
      <w:pPr>
        <w:pStyle w:val="Comments"/>
      </w:pPr>
      <w:r>
        <w:t>(15/20) Proposal 1: In Earth-moving cell, the reference location and distance threshold of serving cell are provided by network for UE to estimate when the serving cell stops providing coverage at the present UE location.</w:t>
      </w:r>
    </w:p>
    <w:p w14:paraId="2F1B8F7A" w14:textId="48E3B46E" w:rsidR="00C46BFE" w:rsidRDefault="00C46BFE" w:rsidP="002B4E60">
      <w:pPr>
        <w:pStyle w:val="Doc-text2"/>
        <w:numPr>
          <w:ilvl w:val="0"/>
          <w:numId w:val="10"/>
        </w:numPr>
      </w:pPr>
      <w:r>
        <w:t>CATT suggests to add “</w:t>
      </w:r>
      <w:r w:rsidRPr="00C46BFE">
        <w:t>FFS for the detail of providing reference location and/or distance threshold.</w:t>
      </w:r>
      <w:r>
        <w:t>”</w:t>
      </w:r>
    </w:p>
    <w:p w14:paraId="27BD1DAA" w14:textId="1E78ECCF" w:rsidR="00533818" w:rsidRDefault="00533818" w:rsidP="002B4E60">
      <w:pPr>
        <w:pStyle w:val="Doc-text2"/>
        <w:numPr>
          <w:ilvl w:val="0"/>
          <w:numId w:val="10"/>
        </w:numPr>
      </w:pPr>
      <w:r>
        <w:t>Oppo thinks we can skip the signalling part</w:t>
      </w:r>
    </w:p>
    <w:p w14:paraId="097D141A" w14:textId="586EF80E" w:rsidR="00533818" w:rsidRDefault="00124AF4" w:rsidP="002B4E60">
      <w:pPr>
        <w:pStyle w:val="Doc-text2"/>
        <w:numPr>
          <w:ilvl w:val="0"/>
          <w:numId w:val="11"/>
        </w:numPr>
      </w:pPr>
      <w:r>
        <w:t>Agreed as: “</w:t>
      </w:r>
      <w:r w:rsidR="00533818" w:rsidRPr="00533818">
        <w:t>In Earth-moving cell, the reference location and distance threshold of serving cell are provided by network for UE to estimate when the serving cell stops providing coverage at the present UE location</w:t>
      </w:r>
      <w:r w:rsidR="00533818">
        <w:t xml:space="preserve">. </w:t>
      </w:r>
      <w:r>
        <w:t>FFS</w:t>
      </w:r>
      <w:r w:rsidR="00533818">
        <w:t xml:space="preserve"> how the</w:t>
      </w:r>
      <w:r w:rsidR="00533818" w:rsidRPr="00533818">
        <w:t xml:space="preserve"> reference location and/or distance threshold</w:t>
      </w:r>
      <w:r w:rsidR="00533818">
        <w:t xml:space="preserve"> are provided to the UE</w:t>
      </w:r>
      <w:r>
        <w:t>”.</w:t>
      </w:r>
    </w:p>
    <w:p w14:paraId="78BD98DE" w14:textId="77777777" w:rsidR="003574F3" w:rsidRDefault="003574F3" w:rsidP="003574F3">
      <w:pPr>
        <w:pStyle w:val="Comments"/>
      </w:pPr>
    </w:p>
    <w:p w14:paraId="2D866CDD" w14:textId="77777777" w:rsidR="008812F6" w:rsidRDefault="008812F6" w:rsidP="003574F3">
      <w:pPr>
        <w:pStyle w:val="Comments"/>
      </w:pPr>
    </w:p>
    <w:p w14:paraId="21E9A898" w14:textId="02512D43" w:rsidR="008812F6" w:rsidRDefault="008812F6" w:rsidP="00124AF4">
      <w:pPr>
        <w:pStyle w:val="Doc-text2"/>
        <w:pBdr>
          <w:top w:val="single" w:sz="4" w:space="1" w:color="auto"/>
          <w:left w:val="single" w:sz="4" w:space="4" w:color="auto"/>
          <w:bottom w:val="single" w:sz="4" w:space="1" w:color="auto"/>
          <w:right w:val="single" w:sz="4" w:space="4" w:color="auto"/>
        </w:pBdr>
      </w:pPr>
      <w:r>
        <w:t>Agreements:</w:t>
      </w:r>
    </w:p>
    <w:p w14:paraId="59E5CF98" w14:textId="7BBF8D9B" w:rsidR="008812F6" w:rsidRDefault="008812F6" w:rsidP="002B4E60">
      <w:pPr>
        <w:pStyle w:val="Doc-text2"/>
        <w:numPr>
          <w:ilvl w:val="0"/>
          <w:numId w:val="44"/>
        </w:numPr>
        <w:pBdr>
          <w:top w:val="single" w:sz="4" w:space="1" w:color="auto"/>
          <w:left w:val="single" w:sz="4" w:space="4" w:color="auto"/>
          <w:bottom w:val="single" w:sz="4" w:space="1" w:color="auto"/>
          <w:right w:val="single" w:sz="4" w:space="4" w:color="auto"/>
        </w:pBdr>
      </w:pPr>
      <w:r>
        <w:t>System information is the basic means for providing necessary parameters to assist UE to estimate when the serving cell stops providing coverage at the present UE location.</w:t>
      </w:r>
    </w:p>
    <w:p w14:paraId="72D841B8" w14:textId="5DB29E8C" w:rsidR="008812F6" w:rsidRDefault="008812F6" w:rsidP="002B4E60">
      <w:pPr>
        <w:pStyle w:val="Doc-text2"/>
        <w:numPr>
          <w:ilvl w:val="0"/>
          <w:numId w:val="44"/>
        </w:numPr>
        <w:pBdr>
          <w:top w:val="single" w:sz="4" w:space="1" w:color="auto"/>
          <w:left w:val="single" w:sz="4" w:space="4" w:color="auto"/>
          <w:bottom w:val="single" w:sz="4" w:space="1" w:color="auto"/>
          <w:right w:val="single" w:sz="4" w:space="4" w:color="auto"/>
        </w:pBdr>
      </w:pPr>
      <w:r>
        <w:t>UE is not required to perform neighbour cell measurements for TN neighbour cells in an area where there is no TN network coverage.</w:t>
      </w:r>
    </w:p>
    <w:p w14:paraId="53A6C89E" w14:textId="5A9EF9FD" w:rsidR="008812F6" w:rsidRDefault="00ED44D1" w:rsidP="002B4E60">
      <w:pPr>
        <w:pStyle w:val="Doc-text2"/>
        <w:numPr>
          <w:ilvl w:val="0"/>
          <w:numId w:val="44"/>
        </w:numPr>
        <w:pBdr>
          <w:top w:val="single" w:sz="4" w:space="1" w:color="auto"/>
          <w:left w:val="single" w:sz="4" w:space="4" w:color="auto"/>
          <w:bottom w:val="single" w:sz="4" w:space="1" w:color="auto"/>
          <w:right w:val="single" w:sz="4" w:space="4" w:color="auto"/>
        </w:pBdr>
      </w:pPr>
      <w:r>
        <w:t>T</w:t>
      </w:r>
      <w:r w:rsidR="008812F6">
        <w:t>he method of detecting the transmission energy or SIB presence to determine the NTN coverage when a UE currently camps on a TN cell is not pursued.</w:t>
      </w:r>
    </w:p>
    <w:p w14:paraId="794EEF47" w14:textId="660B378D" w:rsidR="00124AF4" w:rsidRDefault="00124AF4" w:rsidP="002B4E60">
      <w:pPr>
        <w:pStyle w:val="Doc-text2"/>
        <w:numPr>
          <w:ilvl w:val="0"/>
          <w:numId w:val="44"/>
        </w:numPr>
        <w:pBdr>
          <w:top w:val="single" w:sz="4" w:space="1" w:color="auto"/>
          <w:left w:val="single" w:sz="4" w:space="4" w:color="auto"/>
          <w:bottom w:val="single" w:sz="4" w:space="1" w:color="auto"/>
          <w:right w:val="single" w:sz="4" w:space="4" w:color="auto"/>
        </w:pBdr>
      </w:pPr>
      <w:r w:rsidRPr="00533818">
        <w:t>In Earth-moving cell, the reference location and distance threshold of serving cell are provided by network for UE to estimate when the serving cell stops providing coverage at the present UE location</w:t>
      </w:r>
      <w:r>
        <w:t>. FFS how the</w:t>
      </w:r>
      <w:r w:rsidRPr="00533818">
        <w:t xml:space="preserve"> reference location and/or distance threshold</w:t>
      </w:r>
      <w:r>
        <w:t xml:space="preserve"> are provided to the UE</w:t>
      </w:r>
    </w:p>
    <w:p w14:paraId="49512B5D" w14:textId="77777777" w:rsidR="008812F6" w:rsidRDefault="008812F6" w:rsidP="00124AF4">
      <w:pPr>
        <w:pStyle w:val="Doc-text2"/>
        <w:ind w:left="1619" w:firstLine="0"/>
      </w:pPr>
    </w:p>
    <w:p w14:paraId="190B254B" w14:textId="77777777" w:rsidR="008812F6" w:rsidRDefault="008812F6" w:rsidP="003574F3">
      <w:pPr>
        <w:pStyle w:val="Comments"/>
      </w:pPr>
    </w:p>
    <w:p w14:paraId="1C9E7895" w14:textId="77777777" w:rsidR="003574F3" w:rsidRDefault="003574F3" w:rsidP="003574F3">
      <w:pPr>
        <w:pStyle w:val="Comments"/>
      </w:pPr>
      <w:r>
        <w:t>Postponed discussion:</w:t>
      </w:r>
    </w:p>
    <w:p w14:paraId="0684B064" w14:textId="77777777" w:rsidR="003574F3" w:rsidRDefault="003574F3" w:rsidP="003574F3">
      <w:pPr>
        <w:pStyle w:val="Comments"/>
      </w:pPr>
      <w:r>
        <w:t>Proposal 2: In Earth-moving cell, regarding how to provide the reference location of serving cell, the following options can be further discussed:</w:t>
      </w:r>
    </w:p>
    <w:p w14:paraId="2B6FB203" w14:textId="77777777" w:rsidR="003574F3" w:rsidRDefault="003574F3" w:rsidP="003574F3">
      <w:pPr>
        <w:pStyle w:val="Comments"/>
      </w:pPr>
      <w:r>
        <w:t>1.</w:t>
      </w:r>
      <w:r>
        <w:tab/>
        <w:t>only location coordinates of current cell center, and network is supposed to update the values every time when it is provided for Earth-moving cell.</w:t>
      </w:r>
    </w:p>
    <w:p w14:paraId="770CF414" w14:textId="77777777" w:rsidR="003574F3" w:rsidRDefault="003574F3" w:rsidP="003574F3">
      <w:pPr>
        <w:pStyle w:val="Comments"/>
      </w:pPr>
      <w:r>
        <w:t>2.</w:t>
      </w:r>
      <w:r>
        <w:tab/>
        <w:t>multiple reference locations and its time information of Earth-moving cell.</w:t>
      </w:r>
    </w:p>
    <w:p w14:paraId="46FC9F0C" w14:textId="77777777" w:rsidR="003574F3" w:rsidRDefault="003574F3" w:rsidP="003574F3">
      <w:pPr>
        <w:pStyle w:val="Comments"/>
      </w:pPr>
      <w:r>
        <w:t>3.</w:t>
      </w:r>
      <w:r>
        <w:tab/>
        <w:t>based on the sub-satellite point derived by satellite ephemeris and the broadcasted location offset between sub-satellite point and the cell reference location</w:t>
      </w:r>
    </w:p>
    <w:p w14:paraId="646E6BE5" w14:textId="77777777" w:rsidR="003574F3" w:rsidRDefault="003574F3" w:rsidP="003574F3">
      <w:pPr>
        <w:pStyle w:val="Comments"/>
      </w:pPr>
      <w:r>
        <w:t>4.</w:t>
      </w:r>
      <w:r>
        <w:tab/>
        <w:t xml:space="preserve">cell type (fixed or moving), reference location coordinates with a time stamp, and the velocity of reference location </w:t>
      </w:r>
    </w:p>
    <w:p w14:paraId="7B2E168A" w14:textId="77777777" w:rsidR="003574F3" w:rsidRDefault="003574F3" w:rsidP="003574F3">
      <w:pPr>
        <w:pStyle w:val="Comments"/>
      </w:pPr>
      <w:r>
        <w:t>5.</w:t>
      </w:r>
      <w:r>
        <w:tab/>
        <w:t>cell type, reference location corresponding to the epochTime (reuse the existing epochTime).</w:t>
      </w:r>
    </w:p>
    <w:p w14:paraId="3223B0FB" w14:textId="77777777" w:rsidR="003574F3" w:rsidRDefault="003574F3" w:rsidP="003574F3">
      <w:pPr>
        <w:pStyle w:val="Comments"/>
      </w:pPr>
      <w:r>
        <w:t>Proposal 4: The discussion on assistance information of neighbour cell for UE to estimate when the neighbour cell starts providing coverage at the present UE location is postponed.</w:t>
      </w:r>
    </w:p>
    <w:p w14:paraId="1E4968F9" w14:textId="77777777" w:rsidR="003574F3" w:rsidRDefault="003574F3" w:rsidP="003574F3">
      <w:pPr>
        <w:pStyle w:val="Comments"/>
      </w:pPr>
      <w:r>
        <w:t>Proposal 5: The discussion on whether to relax neighbour cell measurements before the serving cell stops providing coverage at the present UE location is postponed.</w:t>
      </w:r>
    </w:p>
    <w:p w14:paraId="014CDF7E" w14:textId="77777777" w:rsidR="003574F3" w:rsidRDefault="003574F3" w:rsidP="003574F3">
      <w:pPr>
        <w:pStyle w:val="Comments"/>
      </w:pPr>
      <w:r>
        <w:t>Proposal 6: RAN2 to further discuss whether t-service needs to be provided in system information in case of feeder link switch.</w:t>
      </w:r>
    </w:p>
    <w:p w14:paraId="7D269FBD" w14:textId="77777777" w:rsidR="003574F3" w:rsidRDefault="003574F3" w:rsidP="003574F3">
      <w:pPr>
        <w:pStyle w:val="Comments"/>
      </w:pPr>
      <w:r>
        <w:t>Proposal 7: RAN2 to further discuss whether the cell type (i.e. “TN” vs “NTN”) of a neighbour cell can be indicated implicitly by existing system information, e.g., SIB19 or band numbers.</w:t>
      </w:r>
    </w:p>
    <w:p w14:paraId="4DCB13FD" w14:textId="77777777" w:rsidR="003574F3" w:rsidRDefault="003574F3" w:rsidP="003574F3">
      <w:pPr>
        <w:pStyle w:val="Comments"/>
      </w:pPr>
      <w:r>
        <w:t>Proposal 8: Regarding the Assistance information for UE to identify an area where TN network is available, the following options can be further discussed:</w:t>
      </w:r>
    </w:p>
    <w:p w14:paraId="02CABFBC" w14:textId="77777777" w:rsidR="003574F3" w:rsidRDefault="003574F3" w:rsidP="003574F3">
      <w:pPr>
        <w:pStyle w:val="Comments"/>
      </w:pPr>
      <w:r>
        <w:t>1.</w:t>
      </w:r>
      <w:r>
        <w:tab/>
        <w:t>The cell center and cell radius of TN neighbour cells, or in other terms, the reference location and a distance threshold of TN neighbour cells</w:t>
      </w:r>
    </w:p>
    <w:p w14:paraId="372A3536" w14:textId="77777777" w:rsidR="003574F3" w:rsidRDefault="003574F3" w:rsidP="003574F3">
      <w:pPr>
        <w:pStyle w:val="Comments"/>
      </w:pPr>
      <w:r>
        <w:t>2.</w:t>
      </w:r>
      <w:r>
        <w:tab/>
        <w:t>The boundary line between TN area and NTN area</w:t>
      </w:r>
    </w:p>
    <w:p w14:paraId="69482F02" w14:textId="77777777" w:rsidR="003574F3" w:rsidRDefault="003574F3" w:rsidP="003574F3">
      <w:pPr>
        <w:pStyle w:val="Comments"/>
      </w:pPr>
      <w:r>
        <w:t>3.</w:t>
      </w:r>
      <w:r>
        <w:tab/>
        <w:t>For quasi-earth fixed cells, TN coverage is described by a distance range from the cell center and an angle range based on a reference direction</w:t>
      </w:r>
    </w:p>
    <w:p w14:paraId="11406122" w14:textId="77777777" w:rsidR="003574F3" w:rsidRDefault="003574F3" w:rsidP="003574F3">
      <w:pPr>
        <w:pStyle w:val="Comments"/>
      </w:pPr>
      <w:r>
        <w:t>4.</w:t>
      </w:r>
      <w:r>
        <w:tab/>
        <w:t>An indication could be included in system information to indicate NTN cell’s coverage overlaps with terrestrial TN cell’s coverage</w:t>
      </w:r>
    </w:p>
    <w:p w14:paraId="6DDAFD10" w14:textId="77777777" w:rsidR="003574F3" w:rsidRDefault="003574F3" w:rsidP="003574F3">
      <w:pPr>
        <w:pStyle w:val="Comments"/>
      </w:pPr>
      <w:r>
        <w:t>5.</w:t>
      </w:r>
      <w:r>
        <w:tab/>
        <w:t>NTN cell can be divided to several virtual areas based on certain criteria. The virtual areas and the corresponding TN frequency information are broadcast as assistance information to help UE perform more accurate TN measurements.</w:t>
      </w:r>
    </w:p>
    <w:p w14:paraId="5B67E1E7" w14:textId="052B32FF" w:rsidR="00912F9F" w:rsidRPr="005F2E04" w:rsidRDefault="003574F3" w:rsidP="003574F3">
      <w:pPr>
        <w:pStyle w:val="Comments"/>
      </w:pPr>
      <w:r>
        <w:t>6.</w:t>
      </w:r>
      <w:r>
        <w:tab/>
        <w:t>Introduce a parameter using the polygon shape captured in TS 23.032 to describe the coverage area of a TN neighbour cell.</w:t>
      </w: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304"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305"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306"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307"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308"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309"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310"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311"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312"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313"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314"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315"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2B4E60">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2B4E60">
      <w:pPr>
        <w:pStyle w:val="Doc-text2"/>
        <w:numPr>
          <w:ilvl w:val="0"/>
          <w:numId w:val="10"/>
        </w:numPr>
      </w:pPr>
      <w:r>
        <w:t>ZTE support the proposal and it can be used when the CHO condition is not satisfied at the UE</w:t>
      </w:r>
    </w:p>
    <w:p w14:paraId="5FE98C13" w14:textId="37793568" w:rsidR="00C935B3" w:rsidRDefault="00C935B3" w:rsidP="002B4E60">
      <w:pPr>
        <w:pStyle w:val="Doc-text2"/>
        <w:numPr>
          <w:ilvl w:val="0"/>
          <w:numId w:val="10"/>
        </w:numPr>
      </w:pPr>
      <w:r>
        <w:t>Apple thinks we need group HO, otherwise overhead cannot be reduced. QC and Mediatek agree.</w:t>
      </w:r>
    </w:p>
    <w:p w14:paraId="034032A7" w14:textId="70612225" w:rsidR="00C935B3" w:rsidRDefault="00C935B3" w:rsidP="002B4E60">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2B4E60">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2B4E60">
      <w:pPr>
        <w:pStyle w:val="Doc-text2"/>
        <w:numPr>
          <w:ilvl w:val="0"/>
          <w:numId w:val="10"/>
        </w:numPr>
      </w:pPr>
      <w:r>
        <w:t xml:space="preserve">QC thinks </w:t>
      </w:r>
      <w:r w:rsidRPr="00C935B3">
        <w:t>HO command does not need to be UE specific in P1</w:t>
      </w:r>
    </w:p>
    <w:p w14:paraId="58E02669" w14:textId="02579751" w:rsidR="00C935B3" w:rsidRDefault="00C935B3" w:rsidP="002B4E60">
      <w:pPr>
        <w:pStyle w:val="Doc-text2"/>
        <w:numPr>
          <w:ilvl w:val="0"/>
          <w:numId w:val="10"/>
        </w:numPr>
      </w:pPr>
      <w:r>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2B4E60">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2B4E60">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2B4E60">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2B4E60">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2B4E60">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2B4E60">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2B4E60">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2B4E60">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2B4E60">
      <w:pPr>
        <w:pStyle w:val="Doc-text2"/>
        <w:numPr>
          <w:ilvl w:val="0"/>
          <w:numId w:val="10"/>
        </w:numPr>
      </w:pPr>
      <w:r>
        <w:t>ZTE suggests to remove the examples.</w:t>
      </w:r>
    </w:p>
    <w:p w14:paraId="3E2153A9" w14:textId="12A67D03" w:rsidR="00C01436" w:rsidRDefault="00C01436" w:rsidP="002B4E60">
      <w:pPr>
        <w:pStyle w:val="Doc-text2"/>
        <w:numPr>
          <w:ilvl w:val="0"/>
          <w:numId w:val="10"/>
        </w:numPr>
      </w:pPr>
      <w:r>
        <w:t>HW also thinks that we can also consider delta configuration. Nokia agrees</w:t>
      </w:r>
    </w:p>
    <w:p w14:paraId="12E31D42" w14:textId="7045884D" w:rsidR="00DE7311" w:rsidRDefault="00DE7311" w:rsidP="002B4E60">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2B4E60">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2B4E60">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2B4E60">
      <w:pPr>
        <w:pStyle w:val="Doc-text2"/>
        <w:numPr>
          <w:ilvl w:val="0"/>
          <w:numId w:val="10"/>
        </w:numPr>
      </w:pPr>
      <w:r>
        <w:t>Intel also agrees RAN1 should check this.</w:t>
      </w:r>
    </w:p>
    <w:p w14:paraId="61F22388" w14:textId="65C23C75" w:rsidR="00C01436" w:rsidRDefault="00C01436" w:rsidP="002B4E60">
      <w:pPr>
        <w:pStyle w:val="Doc-text2"/>
        <w:numPr>
          <w:ilvl w:val="0"/>
          <w:numId w:val="10"/>
        </w:numPr>
      </w:pPr>
      <w:r>
        <w:t xml:space="preserve">ZTE </w:t>
      </w:r>
      <w:r w:rsidRPr="00C01436">
        <w:t>support RACH-less in NTN, FFS on the details</w:t>
      </w:r>
    </w:p>
    <w:p w14:paraId="67964532" w14:textId="664E15ED" w:rsidR="00C01436" w:rsidRDefault="00C01436" w:rsidP="002B4E60">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2B4E60">
      <w:pPr>
        <w:pStyle w:val="Doc-text2"/>
        <w:numPr>
          <w:ilvl w:val="0"/>
          <w:numId w:val="10"/>
        </w:numPr>
      </w:pPr>
      <w:r>
        <w:t>VDF wonders if this can be used in rare cases only or what.</w:t>
      </w:r>
    </w:p>
    <w:p w14:paraId="2695FDF3" w14:textId="295D2081" w:rsidR="00C01436" w:rsidRDefault="00C01436" w:rsidP="002B4E60">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2B4E60">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2B4E60">
      <w:pPr>
        <w:pStyle w:val="Doc-text2"/>
        <w:numPr>
          <w:ilvl w:val="0"/>
          <w:numId w:val="10"/>
        </w:numPr>
      </w:pPr>
      <w:r>
        <w:lastRenderedPageBreak/>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2B4E60">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2B4E60">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2B4E60">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2E5C65FB" w:rsidR="004B3DBF" w:rsidRDefault="00F1120F" w:rsidP="004B3DBF">
      <w:pPr>
        <w:pStyle w:val="Doc-title"/>
      </w:pPr>
      <w:hyperlink r:id="rId316" w:tooltip="C:Data3GPPRAN2InboxR2-2210864.zip" w:history="1">
        <w:r w:rsidR="004B3DBF" w:rsidRPr="00F1120F">
          <w:rPr>
            <w:rStyle w:val="Hyperlink"/>
          </w:rPr>
          <w:t>R2-22</w:t>
        </w:r>
        <w:r w:rsidR="004B3DBF" w:rsidRPr="00F1120F">
          <w:rPr>
            <w:rStyle w:val="Hyperlink"/>
          </w:rPr>
          <w:t>1</w:t>
        </w:r>
        <w:r w:rsidR="004B3DBF" w:rsidRPr="00F1120F">
          <w:rPr>
            <w:rStyle w:val="Hyperlink"/>
          </w:rPr>
          <w:t>0</w:t>
        </w:r>
        <w:r w:rsidR="004B3DBF" w:rsidRPr="00F1120F">
          <w:rPr>
            <w:rStyle w:val="Hyperlink"/>
          </w:rPr>
          <w:t>864</w:t>
        </w:r>
      </w:hyperlink>
      <w:r w:rsidR="004B3DBF">
        <w:tab/>
        <w:t>[Draft] LS on RACH-less HO in NTN</w:t>
      </w:r>
      <w:r w:rsidR="004B3DBF">
        <w:tab/>
        <w:t>Oppo</w:t>
      </w:r>
      <w:r w:rsidR="004B3DBF">
        <w:tab/>
        <w:t>LS out</w:t>
      </w:r>
      <w:r w:rsidR="004B3DBF">
        <w:tab/>
        <w:t>Rel-18</w:t>
      </w:r>
      <w:r w:rsidR="004B3DBF">
        <w:tab/>
        <w:t>NR_NTN_enh</w:t>
      </w:r>
      <w:r w:rsidR="004B3DBF">
        <w:tab/>
        <w:t>To:RAN1</w:t>
      </w:r>
      <w:r w:rsidR="004B3DBF">
        <w:tab/>
        <w:t>Cc:RAN4</w:t>
      </w:r>
    </w:p>
    <w:p w14:paraId="18226E91" w14:textId="6F9D158A" w:rsidR="005412FE" w:rsidRPr="005412FE" w:rsidRDefault="005412FE" w:rsidP="002B4E60">
      <w:pPr>
        <w:pStyle w:val="Doc-text2"/>
        <w:numPr>
          <w:ilvl w:val="0"/>
          <w:numId w:val="11"/>
        </w:numPr>
      </w:pPr>
      <w:r>
        <w:t>Change “</w:t>
      </w:r>
      <w:r>
        <w:rPr>
          <w:color w:val="000000"/>
        </w:rPr>
        <w:t>respectively” into “respectfully”</w:t>
      </w:r>
    </w:p>
    <w:p w14:paraId="510CD4C3" w14:textId="77777777" w:rsidR="001B4A08" w:rsidRDefault="001B4A08" w:rsidP="002B4E60">
      <w:pPr>
        <w:pStyle w:val="Doc-text2"/>
        <w:numPr>
          <w:ilvl w:val="0"/>
          <w:numId w:val="11"/>
        </w:numPr>
      </w:pPr>
      <w:r>
        <w:t>Remove Draft, put RAN2 as Source</w:t>
      </w:r>
    </w:p>
    <w:p w14:paraId="744B303A" w14:textId="0AAA19C1" w:rsidR="001B4A08" w:rsidRDefault="001B4A08" w:rsidP="002B4E60">
      <w:pPr>
        <w:pStyle w:val="Doc-text2"/>
        <w:numPr>
          <w:ilvl w:val="0"/>
          <w:numId w:val="11"/>
        </w:numPr>
      </w:pPr>
      <w:r>
        <w:t xml:space="preserve">Revised in </w:t>
      </w:r>
      <w:hyperlink r:id="rId317" w:tooltip="C:Data3GPPRAN2InboxR2-2211017.zip" w:history="1">
        <w:r w:rsidRPr="005412FE">
          <w:rPr>
            <w:rStyle w:val="Hyperlink"/>
          </w:rPr>
          <w:t>R2-2211017</w:t>
        </w:r>
      </w:hyperlink>
    </w:p>
    <w:p w14:paraId="73406B46" w14:textId="7C820BA2" w:rsidR="001B4A08" w:rsidRDefault="005412FE" w:rsidP="001B4A08">
      <w:pPr>
        <w:pStyle w:val="Doc-title"/>
      </w:pPr>
      <w:hyperlink r:id="rId318" w:tooltip="C:Data3GPPRAN2InboxR2-2211017.zip" w:history="1">
        <w:r w:rsidR="001B4A08" w:rsidRPr="005412FE">
          <w:rPr>
            <w:rStyle w:val="Hyperlink"/>
          </w:rPr>
          <w:t>R2-2211017</w:t>
        </w:r>
      </w:hyperlink>
      <w:r w:rsidR="001B4A08">
        <w:tab/>
        <w:t>LS on RACH-less HO in NTN</w:t>
      </w:r>
      <w:r w:rsidR="001B4A08">
        <w:tab/>
        <w:t>Oppo</w:t>
      </w:r>
      <w:r w:rsidR="001B4A08">
        <w:tab/>
        <w:t>LS out</w:t>
      </w:r>
      <w:r w:rsidR="001B4A08">
        <w:tab/>
        <w:t>Rel-18</w:t>
      </w:r>
      <w:r w:rsidR="001B4A08">
        <w:tab/>
        <w:t>NR_NTN_enh</w:t>
      </w:r>
      <w:r w:rsidR="001B4A08">
        <w:tab/>
        <w:t>To:RAN1</w:t>
      </w:r>
      <w:r w:rsidR="001B4A08">
        <w:tab/>
        <w:t>Cc:RAN4</w:t>
      </w:r>
    </w:p>
    <w:p w14:paraId="07996AE6" w14:textId="1A131143" w:rsidR="001B4A08" w:rsidRPr="001B4A08" w:rsidRDefault="001B4A08" w:rsidP="002B4E60">
      <w:pPr>
        <w:pStyle w:val="Doc-text2"/>
        <w:numPr>
          <w:ilvl w:val="0"/>
          <w:numId w:val="11"/>
        </w:numPr>
      </w:pPr>
      <w:r>
        <w:t>Approved</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319"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2B4E60">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2B4E60">
      <w:pPr>
        <w:pStyle w:val="Doc-text2"/>
        <w:numPr>
          <w:ilvl w:val="0"/>
          <w:numId w:val="10"/>
        </w:numPr>
      </w:pPr>
      <w:r>
        <w:t>Apple support</w:t>
      </w:r>
      <w:r w:rsidR="00522DFD">
        <w:t>s</w:t>
      </w:r>
      <w:r>
        <w:t xml:space="preserve"> this</w:t>
      </w:r>
    </w:p>
    <w:p w14:paraId="34AD8FA6" w14:textId="3D86A0CB" w:rsidR="00BD692E" w:rsidRDefault="00BD692E" w:rsidP="002B4E60">
      <w:pPr>
        <w:pStyle w:val="Doc-text2"/>
        <w:numPr>
          <w:ilvl w:val="0"/>
          <w:numId w:val="10"/>
        </w:numPr>
      </w:pPr>
      <w:r>
        <w:t>MTK/Transsion support this.</w:t>
      </w:r>
    </w:p>
    <w:p w14:paraId="016C946C" w14:textId="025F9ED6" w:rsidR="00BD692E" w:rsidRDefault="00BD692E" w:rsidP="002B4E60">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2B4E60">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2B4E60">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2B4E60">
      <w:pPr>
        <w:pStyle w:val="Doc-text2"/>
        <w:numPr>
          <w:ilvl w:val="0"/>
          <w:numId w:val="10"/>
        </w:numPr>
      </w:pPr>
      <w:r>
        <w:t>VDF wonders h</w:t>
      </w:r>
      <w:r w:rsidR="00522DFD">
        <w:t xml:space="preserve">ow </w:t>
      </w:r>
      <w:r w:rsidRPr="00BD692E">
        <w:t>the ACK/NACK works?</w:t>
      </w:r>
    </w:p>
    <w:p w14:paraId="2BA9B00B" w14:textId="6B1338A5" w:rsidR="00BD692E" w:rsidRDefault="00BD692E" w:rsidP="002B4E60">
      <w:pPr>
        <w:pStyle w:val="Doc-text2"/>
        <w:numPr>
          <w:ilvl w:val="0"/>
          <w:numId w:val="10"/>
        </w:numPr>
      </w:pPr>
      <w:r>
        <w:t>Nokia is not sure about the gains. Hughes agrees that we should see the benefits first.</w:t>
      </w:r>
    </w:p>
    <w:p w14:paraId="391B9C88" w14:textId="1DDD2FDC" w:rsidR="00BD692E" w:rsidRDefault="00BD692E" w:rsidP="002B4E60">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2B4E60">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320"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321"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22"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23"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24"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25"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26"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27"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28"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29"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30"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31"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32"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33"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2B4E60">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2B4E60">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2B4E60">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2B4E60">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2B4E60">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lastRenderedPageBreak/>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2B4E60">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34"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2B4E60">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35"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36"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2B4E60">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2B4E60">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2B4E60">
      <w:pPr>
        <w:pStyle w:val="EmailDiscussion2"/>
        <w:numPr>
          <w:ilvl w:val="0"/>
          <w:numId w:val="7"/>
        </w:numPr>
        <w:rPr>
          <w:color w:val="000000" w:themeColor="text1"/>
        </w:rPr>
      </w:pPr>
      <w:r w:rsidRPr="00BE132B">
        <w:rPr>
          <w:color w:val="000000" w:themeColor="text1"/>
        </w:rPr>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7B5ECAC5" w:rsidR="00522DFD" w:rsidRPr="00980CEB" w:rsidRDefault="00522DFD" w:rsidP="00522DFD">
      <w:pPr>
        <w:pStyle w:val="EmailDiscussion2"/>
        <w:ind w:left="1619" w:firstLine="0"/>
      </w:pPr>
      <w:r w:rsidRPr="007418EC">
        <w:t>Initial deadline (for r</w:t>
      </w:r>
      <w:r>
        <w:t>apporteur's summary in </w:t>
      </w:r>
      <w:hyperlink r:id="rId337" w:tooltip="C:Data3GPPRAN2InboxR2-2210862.zip" w:history="1">
        <w:r w:rsidRPr="00332362">
          <w:rPr>
            <w:rStyle w:val="Hyperlink"/>
          </w:rPr>
          <w:t>R2</w:t>
        </w:r>
        <w:r w:rsidR="002E7C70" w:rsidRPr="00332362">
          <w:rPr>
            <w:rStyle w:val="Hyperlink"/>
          </w:rPr>
          <w:t>-2210862</w:t>
        </w:r>
      </w:hyperlink>
      <w:r w:rsidR="002E7C70">
        <w:t>):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6295DFB4" w:rsidR="002E7C70" w:rsidRPr="007418EC" w:rsidRDefault="00332362" w:rsidP="002E7C70">
      <w:pPr>
        <w:pStyle w:val="Doc-title"/>
      </w:pPr>
      <w:hyperlink r:id="rId338" w:tooltip="C:Data3GPPRAN2InboxR2-2210862.zip" w:history="1">
        <w:r w:rsidR="002E7C70" w:rsidRPr="00332362">
          <w:rPr>
            <w:rStyle w:val="Hyperlink"/>
          </w:rPr>
          <w:t>R2-221</w:t>
        </w:r>
        <w:r w:rsidR="002E7C70" w:rsidRPr="00332362">
          <w:rPr>
            <w:rStyle w:val="Hyperlink"/>
          </w:rPr>
          <w:t>0</w:t>
        </w:r>
        <w:r w:rsidR="002E7C70" w:rsidRPr="00332362">
          <w:rPr>
            <w:rStyle w:val="Hyperlink"/>
          </w:rPr>
          <w:t>862</w:t>
        </w:r>
      </w:hyperlink>
      <w:r w:rsidR="002E7C70">
        <w:tab/>
        <w:t>[offline-119</w:t>
      </w:r>
      <w:r w:rsidR="002E7C70" w:rsidRPr="007418EC">
        <w:t xml:space="preserve">] </w:t>
      </w:r>
      <w:r w:rsidR="002E7C70">
        <w:t>HO enhancements</w:t>
      </w:r>
      <w:r w:rsidR="002E7C70">
        <w:tab/>
        <w:t>Nokia</w:t>
      </w:r>
      <w:r w:rsidR="002E7C70">
        <w:tab/>
      </w:r>
      <w:r w:rsidR="002E7C70" w:rsidRPr="007418EC">
        <w:t>discussion</w:t>
      </w:r>
      <w:r w:rsidR="002E7C70" w:rsidRPr="007418EC">
        <w:tab/>
      </w:r>
      <w:r w:rsidR="002E7C70">
        <w:t>Rel-18</w:t>
      </w:r>
      <w:r w:rsidR="002E7C70">
        <w:tab/>
        <w:t>NR</w:t>
      </w:r>
      <w:r w:rsidR="002E7C70" w:rsidRPr="007418EC">
        <w:t>_NTN_enh</w:t>
      </w:r>
    </w:p>
    <w:p w14:paraId="2755EA24" w14:textId="77777777" w:rsidR="00332362" w:rsidRDefault="00332362" w:rsidP="00332362">
      <w:pPr>
        <w:pStyle w:val="Comments"/>
      </w:pPr>
      <w:r>
        <w:t xml:space="preserve">Proposal 1: RAN2 confirms that the sequence of next serving cells can be largely predicted in NTN thanks to the existence of predefined satellite orbits and negligible UE’s mobility in comparison to satellite’s motion.   </w:t>
      </w:r>
    </w:p>
    <w:p w14:paraId="0C3DF73E" w14:textId="686813C0" w:rsidR="00533818" w:rsidRDefault="00533818" w:rsidP="002B4E60">
      <w:pPr>
        <w:pStyle w:val="Doc-text2"/>
        <w:numPr>
          <w:ilvl w:val="0"/>
          <w:numId w:val="10"/>
        </w:numPr>
      </w:pPr>
      <w:r>
        <w:t>CMCC agrees with this</w:t>
      </w:r>
    </w:p>
    <w:p w14:paraId="44ED8DDC" w14:textId="26F599DC" w:rsidR="00533818" w:rsidRDefault="00533818" w:rsidP="002B4E60">
      <w:pPr>
        <w:pStyle w:val="Doc-text2"/>
        <w:numPr>
          <w:ilvl w:val="0"/>
          <w:numId w:val="10"/>
        </w:numPr>
      </w:pPr>
      <w:r>
        <w:t>HW thinks we should add the condition that the UE is not at the cell edge</w:t>
      </w:r>
    </w:p>
    <w:p w14:paraId="7D06619B" w14:textId="25F508BD" w:rsidR="00533818" w:rsidRDefault="00533818" w:rsidP="002B4E60">
      <w:pPr>
        <w:pStyle w:val="Doc-text2"/>
        <w:numPr>
          <w:ilvl w:val="0"/>
          <w:numId w:val="10"/>
        </w:numPr>
      </w:pPr>
      <w:r>
        <w:t>Oppo thinks we could remove “sequence”, as they might not be too many</w:t>
      </w:r>
    </w:p>
    <w:p w14:paraId="3D775497" w14:textId="1FE93BE6" w:rsidR="00533818" w:rsidRDefault="00533818" w:rsidP="002B4E60">
      <w:pPr>
        <w:pStyle w:val="Doc-text2"/>
        <w:numPr>
          <w:ilvl w:val="0"/>
          <w:numId w:val="10"/>
        </w:numPr>
      </w:pPr>
      <w:r>
        <w:t xml:space="preserve">Intel thinks </w:t>
      </w:r>
      <w:r w:rsidR="00ED44D1">
        <w:t xml:space="preserve">this </w:t>
      </w:r>
      <w:r>
        <w:t>could be valid for both idle mode and connected mode</w:t>
      </w:r>
      <w:r w:rsidR="003C4CDE">
        <w:t>. Oppo thinks we don’t need to mention this</w:t>
      </w:r>
    </w:p>
    <w:p w14:paraId="3F8379DF" w14:textId="31E74098" w:rsidR="003C4CDE" w:rsidRDefault="003C4CDE" w:rsidP="002B4E60">
      <w:pPr>
        <w:pStyle w:val="Doc-text2"/>
        <w:numPr>
          <w:ilvl w:val="0"/>
          <w:numId w:val="10"/>
        </w:numPr>
      </w:pPr>
      <w:r>
        <w:t xml:space="preserve">Samsung wonders if this is for the moving cell case only </w:t>
      </w:r>
    </w:p>
    <w:p w14:paraId="7BCA9CFD" w14:textId="7CBBC046" w:rsidR="00533818" w:rsidRDefault="00533818" w:rsidP="002B4E60">
      <w:pPr>
        <w:pStyle w:val="Doc-text2"/>
        <w:numPr>
          <w:ilvl w:val="0"/>
          <w:numId w:val="11"/>
        </w:numPr>
      </w:pPr>
      <w:r w:rsidRPr="00533818">
        <w:t xml:space="preserve">RAN2 confirms that </w:t>
      </w:r>
      <w:r w:rsidR="003C4CDE">
        <w:t xml:space="preserve">at least for the moving cell case </w:t>
      </w:r>
      <w:r w:rsidRPr="00533818">
        <w:t xml:space="preserve">the next serving cells can be largely predicted in NTN </w:t>
      </w:r>
      <w:r>
        <w:t xml:space="preserve">(at least for </w:t>
      </w:r>
      <w:r w:rsidR="003C4CDE">
        <w:t>UEs not</w:t>
      </w:r>
      <w:r>
        <w:t xml:space="preserve"> at the cell edge) </w:t>
      </w:r>
      <w:r w:rsidRPr="00533818">
        <w:t>thanks to the existence of predefined satellite orbits and negligible UE’s mobility in comp</w:t>
      </w:r>
      <w:r w:rsidR="003C4CDE">
        <w:t>arison to satellite’s motion (we can further discuss at the next meeting whether this applies to idle mode UEs as well)</w:t>
      </w:r>
    </w:p>
    <w:p w14:paraId="26042C9D" w14:textId="77777777" w:rsidR="00332362" w:rsidRDefault="00332362" w:rsidP="00332362">
      <w:pPr>
        <w:pStyle w:val="Comments"/>
      </w:pPr>
      <w:r>
        <w:t xml:space="preserve">Proposal 2: RAN2 continues the discussion (e.g. at RAN2#120) on the solution with keeping the same PCI after switching of the satellites. Clarify at least the following: </w:t>
      </w:r>
    </w:p>
    <w:p w14:paraId="09304C18" w14:textId="77777777" w:rsidR="00332362" w:rsidRDefault="00332362" w:rsidP="00332362">
      <w:pPr>
        <w:pStyle w:val="Comments"/>
      </w:pPr>
      <w:r>
        <w:t>•</w:t>
      </w:r>
      <w:r>
        <w:tab/>
        <w:t>RAN1 impact</w:t>
      </w:r>
    </w:p>
    <w:p w14:paraId="1CE3EC05" w14:textId="77777777" w:rsidR="00332362" w:rsidRDefault="00332362" w:rsidP="00332362">
      <w:pPr>
        <w:pStyle w:val="Comments"/>
      </w:pPr>
      <w:r>
        <w:t>•</w:t>
      </w:r>
      <w:r>
        <w:tab/>
        <w:t>The need to perform UL beam switching and/or RA</w:t>
      </w:r>
    </w:p>
    <w:p w14:paraId="6EE2313D" w14:textId="77777777" w:rsidR="00332362" w:rsidRDefault="00332362" w:rsidP="00332362">
      <w:pPr>
        <w:pStyle w:val="Comments"/>
      </w:pPr>
      <w:r>
        <w:t>•</w:t>
      </w:r>
      <w:r>
        <w:tab/>
        <w:t>Applicability to hard or soft satellite switching</w:t>
      </w:r>
    </w:p>
    <w:p w14:paraId="63058022" w14:textId="7687DE8D" w:rsidR="002E7C70" w:rsidRDefault="00332362" w:rsidP="00332362">
      <w:pPr>
        <w:pStyle w:val="Comments"/>
      </w:pPr>
      <w:r>
        <w:t>•</w:t>
      </w:r>
      <w:r>
        <w:tab/>
        <w:t>How the concerns raised in Rel-17 are to be addressed</w:t>
      </w:r>
    </w:p>
    <w:p w14:paraId="49CC30AB" w14:textId="0437F752" w:rsidR="003C4CDE" w:rsidRDefault="003C4CDE" w:rsidP="002B4E60">
      <w:pPr>
        <w:pStyle w:val="Doc-text2"/>
        <w:numPr>
          <w:ilvl w:val="0"/>
          <w:numId w:val="10"/>
        </w:numPr>
      </w:pPr>
      <w:r>
        <w:t>HW thinks beam selection is already part of RACH so we just need to refer to RA. Also don’t know what to do with the last bullet. Nokia is fine to keep RA only</w:t>
      </w:r>
    </w:p>
    <w:p w14:paraId="11805B37" w14:textId="10DFD314" w:rsidR="003C4CDE" w:rsidRDefault="003C4CDE" w:rsidP="002B4E60">
      <w:pPr>
        <w:pStyle w:val="Doc-text2"/>
        <w:numPr>
          <w:ilvl w:val="0"/>
          <w:numId w:val="10"/>
        </w:numPr>
      </w:pPr>
      <w:r>
        <w:t>Apple also prefers to remove the last bullet</w:t>
      </w:r>
    </w:p>
    <w:p w14:paraId="55E651CF" w14:textId="51ABA9FD" w:rsidR="003C4CDE" w:rsidRDefault="00ED44D1" w:rsidP="003C4CDE">
      <w:pPr>
        <w:pStyle w:val="Comments"/>
      </w:pPr>
      <w:r>
        <w:t xml:space="preserve">New </w:t>
      </w:r>
      <w:r w:rsidR="003C4CDE">
        <w:t xml:space="preserve">Proposal 2: RAN2 continues the discussion (e.g. at RAN2#120) on the solution with keeping the same PCI after switching of the satellites. Clarify at least the following: </w:t>
      </w:r>
    </w:p>
    <w:p w14:paraId="7FDD68A8" w14:textId="77777777" w:rsidR="003C4CDE" w:rsidRDefault="003C4CDE" w:rsidP="003C4CDE">
      <w:pPr>
        <w:pStyle w:val="Comments"/>
      </w:pPr>
      <w:r>
        <w:t>•</w:t>
      </w:r>
      <w:r>
        <w:tab/>
        <w:t>RAN1 impact</w:t>
      </w:r>
    </w:p>
    <w:p w14:paraId="6C04FBE6" w14:textId="67766435" w:rsidR="003C4CDE" w:rsidRDefault="003C4CDE" w:rsidP="003C4CDE">
      <w:pPr>
        <w:pStyle w:val="Comments"/>
      </w:pPr>
      <w:r>
        <w:t>•</w:t>
      </w:r>
      <w:r>
        <w:tab/>
        <w:t xml:space="preserve">The need to perform UL beam switching and/or RA </w:t>
      </w:r>
    </w:p>
    <w:p w14:paraId="1640A4F6" w14:textId="77777777" w:rsidR="003C4CDE" w:rsidRDefault="003C4CDE" w:rsidP="003C4CDE">
      <w:pPr>
        <w:pStyle w:val="Comments"/>
      </w:pPr>
      <w:r>
        <w:lastRenderedPageBreak/>
        <w:t>•</w:t>
      </w:r>
      <w:r>
        <w:tab/>
        <w:t>Applicability to hard or soft satellite switching</w:t>
      </w:r>
    </w:p>
    <w:p w14:paraId="70BCF269" w14:textId="58DF3064" w:rsidR="003C4CDE" w:rsidRDefault="003C4CDE" w:rsidP="002B4E60">
      <w:pPr>
        <w:pStyle w:val="Doc-text2"/>
        <w:numPr>
          <w:ilvl w:val="0"/>
          <w:numId w:val="11"/>
        </w:numPr>
      </w:pPr>
      <w:r>
        <w:t>Agreed</w:t>
      </w:r>
    </w:p>
    <w:p w14:paraId="56284621" w14:textId="77777777" w:rsidR="003C4CDE" w:rsidRDefault="003C4CDE" w:rsidP="003C4CDE">
      <w:pPr>
        <w:pStyle w:val="Doc-text2"/>
        <w:ind w:left="1619" w:firstLine="0"/>
      </w:pPr>
    </w:p>
    <w:p w14:paraId="41A53B08" w14:textId="77777777" w:rsidR="00ED44D1" w:rsidRDefault="00ED44D1" w:rsidP="003C4CDE">
      <w:pPr>
        <w:pStyle w:val="Doc-text2"/>
        <w:ind w:left="1619" w:firstLine="0"/>
      </w:pPr>
    </w:p>
    <w:p w14:paraId="4F6DDDD1" w14:textId="77777777" w:rsidR="00ED44D1" w:rsidRDefault="00ED44D1" w:rsidP="00ED44D1">
      <w:pPr>
        <w:pStyle w:val="Doc-text2"/>
        <w:pBdr>
          <w:top w:val="single" w:sz="4" w:space="1" w:color="auto"/>
          <w:left w:val="single" w:sz="4" w:space="4" w:color="auto"/>
          <w:bottom w:val="single" w:sz="4" w:space="1" w:color="auto"/>
          <w:right w:val="single" w:sz="4" w:space="4" w:color="auto"/>
        </w:pBdr>
      </w:pPr>
      <w:r>
        <w:t>Agreements:</w:t>
      </w:r>
    </w:p>
    <w:p w14:paraId="74DFF95A" w14:textId="6B4318A4" w:rsidR="00ED44D1" w:rsidRDefault="00ED44D1" w:rsidP="002B4E60">
      <w:pPr>
        <w:pStyle w:val="Doc-text2"/>
        <w:numPr>
          <w:ilvl w:val="0"/>
          <w:numId w:val="45"/>
        </w:numPr>
        <w:pBdr>
          <w:top w:val="single" w:sz="4" w:space="1" w:color="auto"/>
          <w:left w:val="single" w:sz="4" w:space="4" w:color="auto"/>
          <w:bottom w:val="single" w:sz="4" w:space="1" w:color="auto"/>
          <w:right w:val="single" w:sz="4" w:space="4" w:color="auto"/>
        </w:pBdr>
      </w:pPr>
      <w:r w:rsidRPr="00533818">
        <w:t xml:space="preserve">RAN2 confirms that </w:t>
      </w:r>
      <w:r>
        <w:t xml:space="preserve">at least for the moving cell case </w:t>
      </w:r>
      <w:r w:rsidRPr="00533818">
        <w:t xml:space="preserve">the next serving cells can be largely predicted in NTN </w:t>
      </w:r>
      <w:r>
        <w:t xml:space="preserve">(at least for UEs not at the cell edge) </w:t>
      </w:r>
      <w:r w:rsidRPr="00533818">
        <w:t>thanks to the existence of predefined satellite orbits and negligible UE’s mobility in comp</w:t>
      </w:r>
      <w:r>
        <w:t>arison to satellite’s motion (we can further discuss at the next meeting whether this applies to idle mode UEs as well)</w:t>
      </w:r>
    </w:p>
    <w:p w14:paraId="273556D7" w14:textId="18ACDC66" w:rsidR="00ED44D1" w:rsidRDefault="00ED44D1" w:rsidP="002B4E60">
      <w:pPr>
        <w:pStyle w:val="Doc-text2"/>
        <w:numPr>
          <w:ilvl w:val="0"/>
          <w:numId w:val="45"/>
        </w:numPr>
        <w:pBdr>
          <w:top w:val="single" w:sz="4" w:space="1" w:color="auto"/>
          <w:left w:val="single" w:sz="4" w:space="4" w:color="auto"/>
          <w:bottom w:val="single" w:sz="4" w:space="1" w:color="auto"/>
          <w:right w:val="single" w:sz="4" w:space="4" w:color="auto"/>
        </w:pBdr>
      </w:pPr>
      <w:r>
        <w:t xml:space="preserve">New Proposal 2: RAN2 continues the discussion (e.g. at RAN2#120) on the solution with keeping the same PCI after switching of the satellites. Clarify at least the following: </w:t>
      </w:r>
    </w:p>
    <w:p w14:paraId="445136D8" w14:textId="3A8FF62B"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RAN1 impact</w:t>
      </w:r>
    </w:p>
    <w:p w14:paraId="7AB1D3E8" w14:textId="3FE3A38B"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 xml:space="preserve">The need to perform UL beam switching and/or RA </w:t>
      </w:r>
    </w:p>
    <w:p w14:paraId="613978E6" w14:textId="49000B29" w:rsidR="00ED44D1" w:rsidRDefault="00ED44D1" w:rsidP="00ED44D1">
      <w:pPr>
        <w:pStyle w:val="Doc-text2"/>
        <w:pBdr>
          <w:top w:val="single" w:sz="4" w:space="1" w:color="auto"/>
          <w:left w:val="single" w:sz="4" w:space="4" w:color="auto"/>
          <w:bottom w:val="single" w:sz="4" w:space="1" w:color="auto"/>
          <w:right w:val="single" w:sz="4" w:space="4" w:color="auto"/>
        </w:pBdr>
      </w:pPr>
      <w:r>
        <w:tab/>
        <w:t>•</w:t>
      </w:r>
      <w:r>
        <w:tab/>
        <w:t>Applicability to hard or soft satellite switching</w:t>
      </w:r>
    </w:p>
    <w:p w14:paraId="7AD67FDD" w14:textId="77777777" w:rsidR="00ED44D1" w:rsidRDefault="00ED44D1" w:rsidP="003C4CDE">
      <w:pPr>
        <w:pStyle w:val="Doc-text2"/>
        <w:ind w:left="1619" w:firstLine="0"/>
      </w:pPr>
    </w:p>
    <w:p w14:paraId="3C8ED33E" w14:textId="77777777" w:rsidR="00332362" w:rsidRPr="00CC433B" w:rsidRDefault="00332362" w:rsidP="00CC433B">
      <w:pPr>
        <w:pStyle w:val="Comments"/>
      </w:pPr>
    </w:p>
    <w:p w14:paraId="18499619" w14:textId="0C66ED16" w:rsidR="00FA627F" w:rsidRDefault="00C57612" w:rsidP="00FA627F">
      <w:pPr>
        <w:pStyle w:val="Doc-title"/>
      </w:pPr>
      <w:hyperlink r:id="rId339"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40"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41"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42"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43"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44"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45"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46"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47"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2B4E60">
      <w:pPr>
        <w:pStyle w:val="Doc-text2"/>
        <w:numPr>
          <w:ilvl w:val="0"/>
          <w:numId w:val="9"/>
        </w:numPr>
      </w:pPr>
      <w:r>
        <w:t xml:space="preserve">Revised in </w:t>
      </w:r>
      <w:hyperlink r:id="rId348"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49"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50"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437BCC3D" w:rsidR="00921F49" w:rsidRDefault="00921F49" w:rsidP="00FA627F">
      <w:pPr>
        <w:pStyle w:val="Doc-text2"/>
      </w:pPr>
    </w:p>
    <w:p w14:paraId="2F46AD5E" w14:textId="77777777" w:rsidR="000E5F17" w:rsidRDefault="000E5F17"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77777777" w:rsidR="000E5F17" w:rsidRDefault="000E5F17" w:rsidP="000E5F17">
      <w:pPr>
        <w:pStyle w:val="Doc-text2"/>
        <w:ind w:left="0" w:firstLine="0"/>
      </w:pPr>
    </w:p>
    <w:p w14:paraId="1A621FD8" w14:textId="49EAE48E" w:rsidR="000E5F17" w:rsidRDefault="000E5F17" w:rsidP="000E5F17">
      <w:pPr>
        <w:pStyle w:val="Doc-text2"/>
        <w:ind w:left="0" w:firstLine="0"/>
      </w:pPr>
      <w:r>
        <w:t>In-principle a</w:t>
      </w:r>
      <w:r>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D649B62" w14:textId="77777777" w:rsidR="000E5F17" w:rsidRDefault="000E5F17" w:rsidP="000E5F17">
      <w:pPr>
        <w:pStyle w:val="Doc-title"/>
      </w:pPr>
      <w:hyperlink r:id="rId351" w:tooltip="C:Data3GPPRAN2InboxR2-2210868.zip" w:history="1">
        <w:r w:rsidRPr="00DB67C0">
          <w:rPr>
            <w:rStyle w:val="Hyperlink"/>
          </w:rPr>
          <w:t>R2-2210868</w:t>
        </w:r>
      </w:hyperlink>
      <w:r>
        <w:tab/>
        <w:t>MAC corrections for Rel-17 NR NTN</w:t>
      </w:r>
      <w:r>
        <w:tab/>
        <w:t>Interdigital</w:t>
      </w:r>
      <w:r>
        <w:tab/>
        <w:t>CR</w:t>
      </w:r>
      <w:r>
        <w:tab/>
        <w:t>Rel-17</w:t>
      </w:r>
      <w:r>
        <w:tab/>
        <w:t>38.321</w:t>
      </w:r>
      <w:r>
        <w:tab/>
        <w:t>17.2.0</w:t>
      </w:r>
      <w:r>
        <w:tab/>
        <w:t>1446</w:t>
      </w:r>
      <w:r>
        <w:tab/>
        <w:t>-</w:t>
      </w:r>
      <w:r>
        <w:tab/>
        <w:t>F</w:t>
      </w:r>
      <w:r>
        <w:tab/>
        <w:t>NR_NTN_solutions-Core</w:t>
      </w:r>
    </w:p>
    <w:p w14:paraId="47A9EBB3" w14:textId="77777777" w:rsidR="000E5F17" w:rsidRPr="00DB67C0" w:rsidRDefault="000E5F17" w:rsidP="002B4E60">
      <w:pPr>
        <w:pStyle w:val="Doc-text2"/>
        <w:numPr>
          <w:ilvl w:val="0"/>
          <w:numId w:val="12"/>
        </w:numPr>
      </w:pPr>
      <w:r>
        <w:t xml:space="preserve">In-principle agreed </w:t>
      </w:r>
    </w:p>
    <w:p w14:paraId="0B24569E" w14:textId="77777777" w:rsidR="000E5F17" w:rsidRDefault="000E5F17" w:rsidP="000E5F17">
      <w:pPr>
        <w:pStyle w:val="Comments"/>
      </w:pPr>
    </w:p>
    <w:p w14:paraId="0C1BA9F8" w14:textId="77777777" w:rsidR="000E5F17" w:rsidRDefault="000E5F17" w:rsidP="000E5F17">
      <w:pPr>
        <w:pStyle w:val="Comments"/>
      </w:pPr>
      <w:r>
        <w:t>IoT-NTN</w:t>
      </w:r>
    </w:p>
    <w:p w14:paraId="65E0765B" w14:textId="77777777" w:rsidR="000E5F17" w:rsidRDefault="000E5F17" w:rsidP="000E5F17">
      <w:pPr>
        <w:pStyle w:val="Doc-title"/>
      </w:pPr>
      <w:hyperlink r:id="rId352" w:tooltip="C:Data3GPPRAN2InboxR2-2211016.zip" w:history="1">
        <w:r w:rsidRPr="00DB67C0">
          <w:rPr>
            <w:rStyle w:val="Hyperlink"/>
          </w:rPr>
          <w:t>R2-2211016</w:t>
        </w:r>
      </w:hyperlink>
      <w:r>
        <w:tab/>
        <w:t>Idle mode corrections for Rel-17 IoT NTN</w:t>
      </w:r>
      <w:r>
        <w:tab/>
        <w:t>Ericsson</w:t>
      </w:r>
      <w:r>
        <w:tab/>
        <w:t>CR</w:t>
      </w:r>
      <w:r>
        <w:tab/>
        <w:t>Rel-17</w:t>
      </w:r>
      <w:r>
        <w:tab/>
        <w:t>36.304</w:t>
      </w:r>
      <w:r>
        <w:tab/>
        <w:t>17.2.0</w:t>
      </w:r>
      <w:r>
        <w:tab/>
        <w:t>0858</w:t>
      </w:r>
      <w:r>
        <w:tab/>
        <w:t>-</w:t>
      </w:r>
      <w:r>
        <w:tab/>
        <w:t>F</w:t>
      </w:r>
      <w:r>
        <w:tab/>
        <w:t>LTE_NBIOT_eMTC_NTN</w:t>
      </w:r>
    </w:p>
    <w:p w14:paraId="6D941FCF" w14:textId="3EAB99B4" w:rsidR="000E5F17" w:rsidRDefault="000E5F17" w:rsidP="002B4E60">
      <w:pPr>
        <w:pStyle w:val="Doc-text2"/>
        <w:numPr>
          <w:ilvl w:val="0"/>
          <w:numId w:val="12"/>
        </w:numPr>
      </w:pPr>
      <w:r>
        <w:t xml:space="preserve">In-principle agreed </w:t>
      </w:r>
    </w:p>
    <w:p w14:paraId="66954002" w14:textId="77777777" w:rsidR="000E5F17" w:rsidRDefault="000E5F17" w:rsidP="000E5F17">
      <w:pPr>
        <w:pStyle w:val="Doc-text2"/>
        <w:ind w:left="0" w:firstLine="0"/>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608BFCDC" w14:textId="77777777" w:rsidR="000E5F17" w:rsidRDefault="000E5F17" w:rsidP="000E5F17">
      <w:pPr>
        <w:pStyle w:val="Doc-text2"/>
        <w:ind w:left="0" w:firstLine="0"/>
      </w:pPr>
    </w:p>
    <w:p w14:paraId="58345D37" w14:textId="13E9AB11" w:rsidR="000E5F17" w:rsidRPr="000E5F17" w:rsidRDefault="000E5F17" w:rsidP="007E3697">
      <w:pPr>
        <w:pStyle w:val="Comments"/>
      </w:pPr>
      <w:r w:rsidRPr="000E5F17">
        <w:lastRenderedPageBreak/>
        <w:t>NR_NTN</w:t>
      </w:r>
    </w:p>
    <w:p w14:paraId="1F5A302A" w14:textId="77777777" w:rsidR="000E5F17" w:rsidRDefault="000E5F17" w:rsidP="000E5F17">
      <w:pPr>
        <w:pStyle w:val="Doc-title"/>
      </w:pPr>
      <w:hyperlink r:id="rId353" w:tooltip="C:Data3GPPRAN2InboxR2-2210866.zip" w:history="1">
        <w:r w:rsidRPr="00AB3463">
          <w:rPr>
            <w:rStyle w:val="Hyperlink"/>
          </w:rPr>
          <w:t>R2-2210866</w:t>
        </w:r>
      </w:hyperlink>
      <w:r>
        <w:tab/>
        <w:t>Reply LS on Network indication for applying enhanced cell reselection requirements</w:t>
      </w:r>
      <w:r>
        <w:tab/>
        <w:t>Huawei</w:t>
      </w:r>
      <w:r>
        <w:tab/>
        <w:t>LS out</w:t>
      </w:r>
      <w:r>
        <w:tab/>
        <w:t>Rel-17</w:t>
      </w:r>
      <w:r>
        <w:tab/>
        <w:t>NR_NTN_solutions-Core</w:t>
      </w:r>
      <w:r>
        <w:tab/>
        <w:t>To:RAN4</w:t>
      </w:r>
      <w:r>
        <w:tab/>
      </w:r>
    </w:p>
    <w:p w14:paraId="61F66FB5" w14:textId="77777777" w:rsidR="000E5F17" w:rsidRPr="004067F4" w:rsidRDefault="000E5F17" w:rsidP="002B4E60">
      <w:pPr>
        <w:pStyle w:val="Doc-text2"/>
        <w:numPr>
          <w:ilvl w:val="0"/>
          <w:numId w:val="12"/>
        </w:numPr>
      </w:pPr>
      <w:r>
        <w:t xml:space="preserve">Approved </w:t>
      </w:r>
    </w:p>
    <w:p w14:paraId="1797385E" w14:textId="77777777" w:rsidR="000E5F17" w:rsidRDefault="000E5F17" w:rsidP="000E5F17">
      <w:pPr>
        <w:pStyle w:val="Doc-text2"/>
        <w:ind w:left="0" w:firstLine="0"/>
      </w:pPr>
    </w:p>
    <w:p w14:paraId="65CF1DEB" w14:textId="336125AE" w:rsidR="000E5F17" w:rsidRDefault="000E5F17" w:rsidP="000E5F17">
      <w:pPr>
        <w:pStyle w:val="Comments"/>
      </w:pPr>
      <w:r>
        <w:t>IoT-NTN</w:t>
      </w:r>
    </w:p>
    <w:p w14:paraId="1DAF8666" w14:textId="77777777" w:rsidR="000E5F17" w:rsidRDefault="000E5F17" w:rsidP="000E5F17">
      <w:pPr>
        <w:pStyle w:val="Doc-title"/>
      </w:pPr>
      <w:hyperlink r:id="rId354" w:tooltip="C:Data3GPPRAN2InboxR2-2210865.zip" w:history="1">
        <w:r w:rsidRPr="002E2391">
          <w:rPr>
            <w:rStyle w:val="Hyperlink"/>
          </w:rPr>
          <w:t>R2-2210865</w:t>
        </w:r>
      </w:hyperlink>
      <w:r>
        <w:tab/>
        <w:t>Reply LS on the deactivation of access stratum due to discontinuous coverage</w:t>
      </w:r>
      <w:r>
        <w:tab/>
        <w:t>Qualcomm Incorporated</w:t>
      </w:r>
      <w:r>
        <w:tab/>
        <w:t>LS out</w:t>
      </w:r>
      <w:r>
        <w:tab/>
        <w:t>Rel-17</w:t>
      </w:r>
      <w:r>
        <w:tab/>
        <w:t>LTE_NBIOT_eMTC_NTN</w:t>
      </w:r>
      <w:r>
        <w:tab/>
        <w:t>To:SA2, CT1</w:t>
      </w:r>
      <w:r>
        <w:tab/>
        <w:t>Cc:SA1</w:t>
      </w:r>
    </w:p>
    <w:p w14:paraId="71C3AC8D" w14:textId="77777777" w:rsidR="000E5F17" w:rsidRDefault="000E5F17" w:rsidP="002B4E60">
      <w:pPr>
        <w:pStyle w:val="Doc-text2"/>
        <w:numPr>
          <w:ilvl w:val="0"/>
          <w:numId w:val="11"/>
        </w:numPr>
      </w:pPr>
      <w:r>
        <w:t>Approved</w:t>
      </w:r>
    </w:p>
    <w:p w14:paraId="6BE8E41D" w14:textId="77777777" w:rsidR="000E5F17" w:rsidRDefault="000E5F17" w:rsidP="000E5F17">
      <w:pPr>
        <w:pStyle w:val="Doc-text2"/>
        <w:ind w:left="0" w:firstLine="0"/>
      </w:pPr>
    </w:p>
    <w:p w14:paraId="757070CA" w14:textId="77777777" w:rsidR="000E5F17" w:rsidRDefault="000E5F17" w:rsidP="000E5F17">
      <w:pPr>
        <w:pStyle w:val="Comments"/>
      </w:pPr>
      <w:r>
        <w:t>NR_NTN_enh</w:t>
      </w:r>
    </w:p>
    <w:p w14:paraId="05E91700" w14:textId="77777777" w:rsidR="000E5F17" w:rsidRDefault="000E5F17" w:rsidP="000E5F17">
      <w:pPr>
        <w:pStyle w:val="Doc-title"/>
      </w:pPr>
      <w:hyperlink r:id="rId355" w:tooltip="C:Data3GPPRAN2InboxR2-2211044.zip" w:history="1">
        <w:r w:rsidRPr="006A7AB6">
          <w:rPr>
            <w:rStyle w:val="Hyperlink"/>
          </w:rPr>
          <w:t>R2-2211044</w:t>
        </w:r>
      </w:hyperlink>
      <w:r>
        <w:tab/>
        <w:t>LS on latency impact NTN verified UE location</w:t>
      </w:r>
      <w:r>
        <w:tab/>
        <w:t>Thales</w:t>
      </w:r>
      <w:r>
        <w:tab/>
        <w:t>LS out</w:t>
      </w:r>
      <w:r>
        <w:tab/>
        <w:t>Rel-18</w:t>
      </w:r>
      <w:r>
        <w:tab/>
        <w:t>NR_NTN_enh</w:t>
      </w:r>
      <w:r>
        <w:tab/>
        <w:t>To:SA1, SA2</w:t>
      </w:r>
      <w:r>
        <w:tab/>
        <w:t>Cc:RAN1, RAN3, RAN</w:t>
      </w:r>
    </w:p>
    <w:p w14:paraId="369A08A6" w14:textId="77777777" w:rsidR="000E5F17" w:rsidRPr="006A7AB6" w:rsidRDefault="000E5F17" w:rsidP="002B4E60">
      <w:pPr>
        <w:pStyle w:val="Doc-text2"/>
        <w:numPr>
          <w:ilvl w:val="0"/>
          <w:numId w:val="11"/>
        </w:numPr>
      </w:pPr>
      <w:r>
        <w:t>Approved</w:t>
      </w:r>
    </w:p>
    <w:p w14:paraId="115AD5B7" w14:textId="77777777" w:rsidR="000E5F17" w:rsidRDefault="000E5F17" w:rsidP="000E5F17">
      <w:pPr>
        <w:pStyle w:val="Doc-title"/>
      </w:pPr>
      <w:hyperlink r:id="rId356" w:tooltip="C:Data3GPPRAN2InboxR2-2211017.zip" w:history="1">
        <w:r w:rsidRPr="005412FE">
          <w:rPr>
            <w:rStyle w:val="Hyperlink"/>
          </w:rPr>
          <w:t>R2-2211017</w:t>
        </w:r>
      </w:hyperlink>
      <w:r>
        <w:tab/>
        <w:t>LS on RACH-less HO in NTN</w:t>
      </w:r>
      <w:r>
        <w:tab/>
        <w:t>Oppo</w:t>
      </w:r>
      <w:r>
        <w:tab/>
        <w:t>LS out</w:t>
      </w:r>
      <w:r>
        <w:tab/>
        <w:t>Rel-18</w:t>
      </w:r>
      <w:r>
        <w:tab/>
        <w:t>NR_NTN_enh</w:t>
      </w:r>
      <w:r>
        <w:tab/>
        <w:t>To:RAN1</w:t>
      </w:r>
      <w:r>
        <w:tab/>
        <w:t>Cc:RAN4</w:t>
      </w:r>
    </w:p>
    <w:p w14:paraId="64C58CA5" w14:textId="77777777" w:rsidR="000E5F17" w:rsidRPr="001B4A08" w:rsidRDefault="000E5F17" w:rsidP="002B4E60">
      <w:pPr>
        <w:pStyle w:val="Doc-text2"/>
        <w:numPr>
          <w:ilvl w:val="0"/>
          <w:numId w:val="11"/>
        </w:numPr>
      </w:pPr>
      <w:r>
        <w:t>Approved</w:t>
      </w:r>
    </w:p>
    <w:p w14:paraId="781456FE" w14:textId="77777777" w:rsidR="000E5F17" w:rsidRDefault="000E5F17" w:rsidP="000E5F17">
      <w:pPr>
        <w:pStyle w:val="Comments"/>
      </w:pPr>
    </w:p>
    <w:p w14:paraId="2C42DF7E" w14:textId="77777777" w:rsidR="000E5F17" w:rsidRPr="0068537F" w:rsidRDefault="000E5F17" w:rsidP="000E5F17">
      <w:pPr>
        <w:pStyle w:val="Doc-text2"/>
        <w:ind w:left="0" w:firstLine="0"/>
      </w:pPr>
    </w:p>
    <w:p w14:paraId="1C84C2A9" w14:textId="2F391600" w:rsidR="000E5F17" w:rsidRDefault="007E3697" w:rsidP="000E5F17">
      <w:pPr>
        <w:pStyle w:val="Doc-title"/>
      </w:pPr>
      <w:r>
        <w:t>[Post</w:t>
      </w:r>
      <w:bookmarkStart w:id="1" w:name="_GoBack"/>
      <w:bookmarkEnd w:id="1"/>
      <w:r w:rsidR="000E5F17">
        <w:t>119</w:t>
      </w:r>
      <w:r w:rsidR="000E5F17">
        <w:t>bis</w:t>
      </w:r>
      <w:r w:rsidR="000E5F17">
        <w:t xml:space="preserve">-e] Email discussions </w:t>
      </w:r>
    </w:p>
    <w:p w14:paraId="2C2C97BA" w14:textId="77777777" w:rsidR="000E5F17" w:rsidRDefault="000E5F17" w:rsidP="000E5F17">
      <w:pPr>
        <w:pStyle w:val="Doc-text2"/>
      </w:pPr>
    </w:p>
    <w:p w14:paraId="45C5753D" w14:textId="13C43491" w:rsidR="000E5F17" w:rsidRDefault="000E5F17" w:rsidP="000E5F17">
      <w:pPr>
        <w:pStyle w:val="Comments"/>
      </w:pPr>
      <w:r>
        <w:t>(very) s</w:t>
      </w:r>
      <w:r>
        <w:t>hort</w:t>
      </w:r>
    </w:p>
    <w:p w14:paraId="32B4468B" w14:textId="77777777" w:rsidR="00BF5102" w:rsidRDefault="00BF5102" w:rsidP="000E5F17">
      <w:pPr>
        <w:pStyle w:val="Comments"/>
      </w:pPr>
    </w:p>
    <w:p w14:paraId="1443C4DF" w14:textId="77777777" w:rsidR="00BF5102" w:rsidRDefault="00BF5102" w:rsidP="00BF5102">
      <w:pPr>
        <w:pStyle w:val="EmailDiscussion"/>
      </w:pPr>
      <w:r>
        <w:t>[Post119bis-e][105][IoT NTN] Capability signalling (Nokia)</w:t>
      </w:r>
    </w:p>
    <w:p w14:paraId="06E44CCC" w14:textId="77777777" w:rsidR="00BF5102" w:rsidRDefault="00BF5102" w:rsidP="00BF5102">
      <w:pPr>
        <w:pStyle w:val="EmailDiscussion2"/>
        <w:ind w:left="1619" w:firstLine="0"/>
        <w:rPr>
          <w:color w:val="000000" w:themeColor="text1"/>
        </w:rPr>
      </w:pPr>
      <w:r>
        <w:t xml:space="preserve">Scope: Draft a reply LS to SA2 based the meeting agreements </w:t>
      </w:r>
    </w:p>
    <w:p w14:paraId="7F62E0E8" w14:textId="77777777" w:rsidR="00BF5102" w:rsidRDefault="00BF5102" w:rsidP="00BF5102">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R</w:t>
      </w:r>
      <w:r w:rsidRPr="0025337F">
        <w:t>eply LS</w:t>
      </w:r>
      <w:r w:rsidRPr="00BE132B">
        <w:rPr>
          <w:color w:val="000000" w:themeColor="text1"/>
        </w:rPr>
        <w:t xml:space="preserve"> </w:t>
      </w:r>
      <w:r>
        <w:rPr>
          <w:color w:val="000000" w:themeColor="text1"/>
        </w:rPr>
        <w:t>to SA2</w:t>
      </w:r>
    </w:p>
    <w:p w14:paraId="0F5B2A55" w14:textId="77777777" w:rsidR="00BF5102" w:rsidRDefault="00BF5102" w:rsidP="00BF5102">
      <w:pPr>
        <w:pStyle w:val="EmailDiscussion2"/>
        <w:ind w:left="1619" w:firstLine="0"/>
      </w:pPr>
      <w:r>
        <w:t>D</w:t>
      </w:r>
      <w:r w:rsidRPr="0025337F">
        <w:t>eadline</w:t>
      </w:r>
      <w:r>
        <w:t xml:space="preserve"> (for companies' feedback): Thursday 2022-10-20 16</w:t>
      </w:r>
      <w:r w:rsidRPr="0025337F">
        <w:t>:00 UTC</w:t>
      </w:r>
    </w:p>
    <w:p w14:paraId="3773B0B5" w14:textId="77777777" w:rsidR="00BF5102" w:rsidRPr="005D5C15" w:rsidRDefault="00BF5102" w:rsidP="00BF5102">
      <w:pPr>
        <w:pStyle w:val="EmailDiscussion2"/>
        <w:ind w:left="1619" w:firstLine="0"/>
      </w:pPr>
      <w:r>
        <w:t>D</w:t>
      </w:r>
      <w:r w:rsidRPr="0025337F">
        <w:t>eadline (fo</w:t>
      </w:r>
      <w:r>
        <w:t>r LS in R2-2210846</w:t>
      </w:r>
      <w:r w:rsidRPr="0025337F">
        <w:t>)</w:t>
      </w:r>
      <w:r>
        <w:t>: Friday 2022-10-21 10</w:t>
      </w:r>
      <w:r w:rsidRPr="0025337F">
        <w:t>:00 UTC</w:t>
      </w:r>
    </w:p>
    <w:p w14:paraId="432F879E" w14:textId="77777777" w:rsidR="000E5F17" w:rsidRDefault="000E5F17" w:rsidP="000E5F17">
      <w:pPr>
        <w:pStyle w:val="Comments"/>
      </w:pPr>
    </w:p>
    <w:p w14:paraId="343D4F44" w14:textId="4EB40C05" w:rsidR="000E5F17" w:rsidRDefault="000E5F17" w:rsidP="000E5F17">
      <w:pPr>
        <w:pStyle w:val="EmailDiscussion"/>
      </w:pPr>
      <w:r>
        <w:t>[Post</w:t>
      </w:r>
      <w:r>
        <w:t>119bis-e][106][IoT NTN] MAC CR (Mediatek)</w:t>
      </w:r>
    </w:p>
    <w:p w14:paraId="2F16A6D7" w14:textId="77777777" w:rsidR="000E5F17" w:rsidRDefault="000E5F17" w:rsidP="000E5F17">
      <w:pPr>
        <w:pStyle w:val="EmailDiscussion2"/>
        <w:ind w:left="1619" w:firstLine="0"/>
      </w:pPr>
      <w:r>
        <w:t>Scope: Prepare a rapporteur CR based on the meeting decisions</w:t>
      </w:r>
    </w:p>
    <w:p w14:paraId="130B565B" w14:textId="77777777" w:rsidR="000E5F17"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36.321 CR</w:t>
      </w:r>
      <w:r w:rsidRPr="00BE132B">
        <w:rPr>
          <w:color w:val="000000" w:themeColor="text1"/>
        </w:rPr>
        <w:t xml:space="preserve"> </w:t>
      </w:r>
    </w:p>
    <w:p w14:paraId="34FCA924"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702857F9" w14:textId="5EA9115F" w:rsidR="000E5F17" w:rsidRDefault="000E5F17" w:rsidP="000E5F17">
      <w:pPr>
        <w:pStyle w:val="EmailDiscussion2"/>
        <w:ind w:left="1619" w:firstLine="0"/>
      </w:pPr>
      <w:r>
        <w:t>D</w:t>
      </w:r>
      <w:r w:rsidRPr="0025337F">
        <w:t>eadline (fo</w:t>
      </w:r>
      <w:r>
        <w:t>r rapporteur's CR in R2-2211019</w:t>
      </w:r>
      <w:r w:rsidRPr="0025337F">
        <w:t>)</w:t>
      </w:r>
      <w:r>
        <w:t>: Friday 2022-10-21 10</w:t>
      </w:r>
      <w:r w:rsidRPr="0025337F">
        <w:t>:00 UTC</w:t>
      </w:r>
    </w:p>
    <w:p w14:paraId="56C3E537" w14:textId="77777777" w:rsidR="000E5F17" w:rsidRDefault="000E5F17" w:rsidP="000E5F17">
      <w:pPr>
        <w:pStyle w:val="Comments"/>
      </w:pPr>
    </w:p>
    <w:p w14:paraId="6EE8D2E4" w14:textId="77777777" w:rsidR="0032256D" w:rsidRDefault="0032256D" w:rsidP="0032256D">
      <w:pPr>
        <w:pStyle w:val="EmailDiscussion"/>
      </w:pPr>
      <w:r>
        <w:t>[Post119bis-e][107][IoT NTN] RRC CR (Huawei)</w:t>
      </w:r>
    </w:p>
    <w:p w14:paraId="74EF5914" w14:textId="77777777" w:rsidR="0032256D" w:rsidRDefault="0032256D" w:rsidP="0032256D">
      <w:pPr>
        <w:pStyle w:val="EmailDiscussion2"/>
        <w:ind w:left="1619" w:firstLine="0"/>
      </w:pPr>
      <w:r>
        <w:t>Scope: Prepare a rapporteur CR based on the meeting decisions</w:t>
      </w:r>
    </w:p>
    <w:p w14:paraId="1D3955F8" w14:textId="77777777" w:rsidR="0032256D" w:rsidRDefault="0032256D" w:rsidP="0032256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36.331 CR</w:t>
      </w:r>
      <w:r w:rsidRPr="00BE132B">
        <w:rPr>
          <w:color w:val="000000" w:themeColor="text1"/>
        </w:rPr>
        <w:t xml:space="preserve"> </w:t>
      </w:r>
    </w:p>
    <w:p w14:paraId="3BA3CEC1" w14:textId="77777777" w:rsidR="0032256D" w:rsidRDefault="0032256D" w:rsidP="0032256D">
      <w:pPr>
        <w:pStyle w:val="EmailDiscussion2"/>
        <w:ind w:left="1619" w:firstLine="0"/>
      </w:pPr>
      <w:r>
        <w:t>D</w:t>
      </w:r>
      <w:r w:rsidRPr="0025337F">
        <w:t>eadline</w:t>
      </w:r>
      <w:r>
        <w:t xml:space="preserve"> (for companies' feedback): Thursday 2022-10-20 16</w:t>
      </w:r>
      <w:r w:rsidRPr="0025337F">
        <w:t>:00 UTC</w:t>
      </w:r>
    </w:p>
    <w:p w14:paraId="7F895BCE" w14:textId="216E4FE4" w:rsidR="0032256D" w:rsidRDefault="0032256D" w:rsidP="0032256D">
      <w:pPr>
        <w:pStyle w:val="EmailDiscussion2"/>
        <w:ind w:left="1619" w:firstLine="0"/>
      </w:pPr>
      <w:r>
        <w:t>D</w:t>
      </w:r>
      <w:r w:rsidRPr="0025337F">
        <w:t>eadline (fo</w:t>
      </w:r>
      <w:r>
        <w:t>r rapporteur's CR in R2-2211020</w:t>
      </w:r>
      <w:r w:rsidRPr="0025337F">
        <w:t>)</w:t>
      </w:r>
      <w:r>
        <w:t>: Friday 2022-10-21 10</w:t>
      </w:r>
      <w:r w:rsidRPr="0025337F">
        <w:t>:00 UTC</w:t>
      </w:r>
    </w:p>
    <w:p w14:paraId="5393F9F3" w14:textId="77777777" w:rsidR="0032256D" w:rsidRDefault="0032256D" w:rsidP="000E5F17">
      <w:pPr>
        <w:pStyle w:val="Comments"/>
      </w:pPr>
    </w:p>
    <w:p w14:paraId="37D1C86B" w14:textId="77777777" w:rsidR="000E5F17" w:rsidRDefault="000E5F17" w:rsidP="000E5F17">
      <w:pPr>
        <w:pStyle w:val="EmailDiscussion"/>
      </w:pPr>
      <w:r>
        <w:t>[Post119bis-e][110][NR NTN] Stage-2 corrections (Thales)</w:t>
      </w:r>
    </w:p>
    <w:p w14:paraId="06027C41" w14:textId="77777777" w:rsidR="000E5F17" w:rsidRDefault="000E5F17" w:rsidP="000E5F17">
      <w:pPr>
        <w:pStyle w:val="EmailDiscussion2"/>
        <w:ind w:left="1619" w:firstLine="0"/>
        <w:rPr>
          <w:color w:val="000000" w:themeColor="text1"/>
        </w:rPr>
      </w:pPr>
      <w:r>
        <w:t>Scope: Update the Stage-2 CR</w:t>
      </w:r>
    </w:p>
    <w:p w14:paraId="286572C0" w14:textId="77777777" w:rsidR="000E5F17" w:rsidRPr="00BE132B"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r w:rsidRPr="00BE132B">
        <w:rPr>
          <w:color w:val="000000" w:themeColor="text1"/>
        </w:rPr>
        <w:t>:</w:t>
      </w:r>
    </w:p>
    <w:p w14:paraId="56EFFEE0"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5011AA05" w14:textId="77777777" w:rsidR="000E5F17" w:rsidRDefault="000E5F17" w:rsidP="000E5F17">
      <w:pPr>
        <w:pStyle w:val="EmailDiscussion2"/>
        <w:ind w:left="1619" w:firstLine="0"/>
      </w:pPr>
      <w:r>
        <w:t>D</w:t>
      </w:r>
      <w:r w:rsidRPr="0025337F">
        <w:t>eadline (fo</w:t>
      </w:r>
      <w:r>
        <w:t>r rapporteur's CR in R2-2211046</w:t>
      </w:r>
      <w:r w:rsidRPr="0025337F">
        <w:t>)</w:t>
      </w:r>
      <w:r>
        <w:t>: Friday 2022-10-21 10</w:t>
      </w:r>
      <w:r w:rsidRPr="0025337F">
        <w:t>:00 UTC</w:t>
      </w:r>
    </w:p>
    <w:p w14:paraId="3469AB77" w14:textId="77777777" w:rsidR="000E5F17" w:rsidRDefault="000E5F17" w:rsidP="000E5F17">
      <w:pPr>
        <w:pStyle w:val="Comments"/>
      </w:pPr>
    </w:p>
    <w:p w14:paraId="25B2D74D" w14:textId="77777777" w:rsidR="000E5F17" w:rsidRDefault="000E5F17" w:rsidP="000E5F17">
      <w:pPr>
        <w:pStyle w:val="EmailDiscussion"/>
      </w:pPr>
      <w:r>
        <w:t>[Post119bis-e][112][NR NTN] idle mode corrections (ZTE)</w:t>
      </w:r>
    </w:p>
    <w:p w14:paraId="58FA736C" w14:textId="77777777" w:rsidR="000E5F17" w:rsidRDefault="000E5F17" w:rsidP="000E5F17">
      <w:pPr>
        <w:pStyle w:val="EmailDiscussion2"/>
        <w:ind w:left="1619" w:firstLine="0"/>
      </w:pPr>
      <w:r>
        <w:t>Scope: Prepare a rapporteur CR based on the meeting decisions</w:t>
      </w:r>
    </w:p>
    <w:p w14:paraId="1B2AD6E5" w14:textId="77777777" w:rsidR="000E5F17" w:rsidRDefault="000E5F17" w:rsidP="000E5F1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38.304 CR</w:t>
      </w:r>
      <w:r w:rsidRPr="00BE132B">
        <w:rPr>
          <w:color w:val="000000" w:themeColor="text1"/>
        </w:rPr>
        <w:t xml:space="preserve"> </w:t>
      </w:r>
    </w:p>
    <w:p w14:paraId="5582CECE" w14:textId="77777777" w:rsidR="000E5F17" w:rsidRDefault="000E5F17" w:rsidP="000E5F17">
      <w:pPr>
        <w:pStyle w:val="EmailDiscussion2"/>
        <w:ind w:left="1619" w:firstLine="0"/>
      </w:pPr>
      <w:r>
        <w:t>D</w:t>
      </w:r>
      <w:r w:rsidRPr="0025337F">
        <w:t>eadline</w:t>
      </w:r>
      <w:r>
        <w:t xml:space="preserve"> (for companies' feedback): Thursday 2022-10-20 16</w:t>
      </w:r>
      <w:r w:rsidRPr="0025337F">
        <w:t>:00 UTC</w:t>
      </w:r>
    </w:p>
    <w:p w14:paraId="164496D8" w14:textId="77777777" w:rsidR="000E5F17" w:rsidRDefault="000E5F17" w:rsidP="000E5F17">
      <w:pPr>
        <w:pStyle w:val="EmailDiscussion2"/>
        <w:ind w:left="1619" w:firstLine="0"/>
      </w:pPr>
      <w:r>
        <w:t>D</w:t>
      </w:r>
      <w:r w:rsidRPr="0025337F">
        <w:t>eadline (fo</w:t>
      </w:r>
      <w:r>
        <w:t>r rapporteur's CR in R2-2210869</w:t>
      </w:r>
      <w:r w:rsidRPr="0025337F">
        <w:t>)</w:t>
      </w:r>
      <w:r>
        <w:t>: Friday 2022-10-21 10</w:t>
      </w:r>
      <w:r w:rsidRPr="0025337F">
        <w:t>:00 UTC</w:t>
      </w:r>
    </w:p>
    <w:p w14:paraId="50B46911" w14:textId="77777777" w:rsidR="000E5F17" w:rsidRDefault="000E5F17" w:rsidP="000E5F17">
      <w:pPr>
        <w:pStyle w:val="Comments"/>
      </w:pPr>
    </w:p>
    <w:p w14:paraId="494F1E1B" w14:textId="77777777" w:rsidR="00305D55" w:rsidRDefault="00305D55" w:rsidP="00305D55">
      <w:pPr>
        <w:pStyle w:val="EmailDiscussion"/>
      </w:pPr>
      <w:r>
        <w:t>[Post119bis-e][114][NR NTN] LS on validity of assistance information (Oppo)</w:t>
      </w:r>
    </w:p>
    <w:p w14:paraId="7B42C61A" w14:textId="77777777" w:rsidR="00305D55" w:rsidRPr="000271F9" w:rsidRDefault="00305D55" w:rsidP="00305D55">
      <w:pPr>
        <w:pStyle w:val="EmailDiscussion2"/>
        <w:ind w:left="1619" w:firstLine="0"/>
      </w:pPr>
      <w:r>
        <w:t>Scope: Discuss a possible revision of the LS to RAN1</w:t>
      </w:r>
    </w:p>
    <w:p w14:paraId="4BB6BA8C" w14:textId="77777777" w:rsidR="00305D55" w:rsidRPr="00C32D10" w:rsidRDefault="00305D55" w:rsidP="00305D55">
      <w:pPr>
        <w:pStyle w:val="EmailDiscussion2"/>
        <w:ind w:left="1619" w:firstLine="0"/>
        <w:rPr>
          <w:color w:val="000000" w:themeColor="text1"/>
        </w:rPr>
      </w:pPr>
      <w:r>
        <w:rPr>
          <w:color w:val="000000" w:themeColor="text1"/>
        </w:rPr>
        <w:t>In</w:t>
      </w:r>
      <w:r w:rsidRPr="00BE132B">
        <w:rPr>
          <w:color w:val="000000" w:themeColor="text1"/>
        </w:rPr>
        <w:t xml:space="preserve">tended outcome: </w:t>
      </w:r>
      <w:r>
        <w:rPr>
          <w:color w:val="000000" w:themeColor="text1"/>
        </w:rPr>
        <w:t>LS to RAN1</w:t>
      </w:r>
    </w:p>
    <w:p w14:paraId="3C1F644D" w14:textId="77777777" w:rsidR="00305D55" w:rsidRDefault="00305D55" w:rsidP="00305D55">
      <w:pPr>
        <w:pStyle w:val="EmailDiscussion2"/>
        <w:ind w:left="1619" w:firstLine="0"/>
      </w:pPr>
      <w:r>
        <w:t>D</w:t>
      </w:r>
      <w:r w:rsidRPr="0025337F">
        <w:t>eadline</w:t>
      </w:r>
      <w:r>
        <w:t xml:space="preserve"> (for companies' feedback): Thursday 2022-10-20 16</w:t>
      </w:r>
      <w:r w:rsidRPr="0025337F">
        <w:t>:00 UTC</w:t>
      </w:r>
    </w:p>
    <w:p w14:paraId="1B57B6D7" w14:textId="77777777" w:rsidR="00305D55" w:rsidRPr="005D5C15" w:rsidRDefault="00305D55" w:rsidP="00305D55">
      <w:pPr>
        <w:pStyle w:val="EmailDiscussion2"/>
        <w:ind w:left="1619" w:firstLine="0"/>
      </w:pPr>
      <w:r>
        <w:t>D</w:t>
      </w:r>
      <w:r w:rsidRPr="0025337F">
        <w:t>eadline (fo</w:t>
      </w:r>
      <w:r>
        <w:t>r LS in R2-2211047</w:t>
      </w:r>
      <w:r w:rsidRPr="0025337F">
        <w:t>)</w:t>
      </w:r>
      <w:r>
        <w:t>: Friday 2022-10-21 10</w:t>
      </w:r>
      <w:r w:rsidRPr="0025337F">
        <w:t>:00 UTC</w:t>
      </w:r>
    </w:p>
    <w:p w14:paraId="54D9F9C0" w14:textId="77777777" w:rsidR="00305D55" w:rsidRDefault="00305D55" w:rsidP="000E5F17">
      <w:pPr>
        <w:pStyle w:val="Comments"/>
      </w:pPr>
    </w:p>
    <w:p w14:paraId="3E92925B" w14:textId="77777777" w:rsidR="00305D55" w:rsidRDefault="00305D55" w:rsidP="00305D55">
      <w:pPr>
        <w:pStyle w:val="EmailDiscussion"/>
      </w:pPr>
      <w:r>
        <w:t>[Post119bis-e][115][NR NTN] RRC CR (Ericsson)</w:t>
      </w:r>
    </w:p>
    <w:p w14:paraId="18058613" w14:textId="77777777" w:rsidR="00305D55" w:rsidRDefault="00305D55" w:rsidP="00305D55">
      <w:pPr>
        <w:pStyle w:val="EmailDiscussion2"/>
        <w:ind w:left="1619" w:firstLine="0"/>
      </w:pPr>
      <w:r>
        <w:lastRenderedPageBreak/>
        <w:t>Scope: Prepare a rapporteur CR based on the meeting decisions</w:t>
      </w:r>
    </w:p>
    <w:p w14:paraId="26F558A7" w14:textId="77777777" w:rsidR="00305D55" w:rsidRDefault="00305D55" w:rsidP="00305D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t>Agreeable 38.331 CR</w:t>
      </w:r>
      <w:r w:rsidRPr="00BE132B">
        <w:rPr>
          <w:color w:val="000000" w:themeColor="text1"/>
        </w:rPr>
        <w:t xml:space="preserve"> </w:t>
      </w:r>
    </w:p>
    <w:p w14:paraId="2D56B8AA" w14:textId="77777777" w:rsidR="00305D55" w:rsidRDefault="00305D55" w:rsidP="00305D55">
      <w:pPr>
        <w:pStyle w:val="EmailDiscussion2"/>
        <w:ind w:left="1619" w:firstLine="0"/>
      </w:pPr>
      <w:r>
        <w:t>D</w:t>
      </w:r>
      <w:r w:rsidRPr="0025337F">
        <w:t>eadline</w:t>
      </w:r>
      <w:r>
        <w:t xml:space="preserve"> (for companies' feedback): Thursday 2022-10-20 16</w:t>
      </w:r>
      <w:r w:rsidRPr="0025337F">
        <w:t>:00 UTC</w:t>
      </w:r>
    </w:p>
    <w:p w14:paraId="72F71BDC" w14:textId="77777777" w:rsidR="00305D55" w:rsidRDefault="00305D55" w:rsidP="00305D55">
      <w:pPr>
        <w:pStyle w:val="EmailDiscussion2"/>
        <w:ind w:left="1619" w:firstLine="0"/>
      </w:pPr>
      <w:r>
        <w:t>D</w:t>
      </w:r>
      <w:r w:rsidRPr="0025337F">
        <w:t>eadline (fo</w:t>
      </w:r>
      <w:r>
        <w:t>r rapporteur's CR in R2-2211018</w:t>
      </w:r>
      <w:r w:rsidRPr="0025337F">
        <w:t>)</w:t>
      </w:r>
      <w:r>
        <w:t>: Friday 2022-10-21 10</w:t>
      </w:r>
      <w:r w:rsidRPr="0025337F">
        <w:t>:00 UTC</w:t>
      </w:r>
    </w:p>
    <w:p w14:paraId="4575AB2A" w14:textId="77777777" w:rsidR="000E5F17" w:rsidRPr="00FA627F" w:rsidRDefault="000E5F17" w:rsidP="00FA627F">
      <w:pPr>
        <w:pStyle w:val="Doc-text2"/>
      </w:pPr>
    </w:p>
    <w:sectPr w:rsidR="000E5F17" w:rsidRPr="00FA627F" w:rsidSect="006D4187">
      <w:footerReference w:type="default" r:id="rId3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A19BF" w14:textId="77777777" w:rsidR="002B4E60" w:rsidRDefault="002B4E60">
      <w:r>
        <w:separator/>
      </w:r>
    </w:p>
    <w:p w14:paraId="149A86D0" w14:textId="77777777" w:rsidR="002B4E60" w:rsidRDefault="002B4E60"/>
  </w:endnote>
  <w:endnote w:type="continuationSeparator" w:id="0">
    <w:p w14:paraId="383A173D" w14:textId="77777777" w:rsidR="002B4E60" w:rsidRDefault="002B4E60">
      <w:r>
        <w:continuationSeparator/>
      </w:r>
    </w:p>
    <w:p w14:paraId="279A4EA9" w14:textId="77777777" w:rsidR="002B4E60" w:rsidRDefault="002B4E60"/>
  </w:endnote>
  <w:endnote w:type="continuationNotice" w:id="1">
    <w:p w14:paraId="56C458F6" w14:textId="77777777" w:rsidR="002B4E60" w:rsidRDefault="002B4E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ED32D9" w:rsidRDefault="00ED32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E3697">
      <w:rPr>
        <w:rStyle w:val="PageNumber"/>
        <w:noProof/>
      </w:rPr>
      <w:t>56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E3697">
      <w:rPr>
        <w:rStyle w:val="PageNumber"/>
        <w:noProof/>
      </w:rPr>
      <w:t>57</w:t>
    </w:r>
    <w:r>
      <w:rPr>
        <w:rStyle w:val="PageNumber"/>
      </w:rPr>
      <w:fldChar w:fldCharType="end"/>
    </w:r>
  </w:p>
  <w:p w14:paraId="40DFA688" w14:textId="77777777" w:rsidR="00ED32D9" w:rsidRDefault="00ED32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0061" w14:textId="77777777" w:rsidR="002B4E60" w:rsidRDefault="002B4E60">
      <w:r>
        <w:separator/>
      </w:r>
    </w:p>
    <w:p w14:paraId="341B724A" w14:textId="77777777" w:rsidR="002B4E60" w:rsidRDefault="002B4E60"/>
  </w:footnote>
  <w:footnote w:type="continuationSeparator" w:id="0">
    <w:p w14:paraId="3942D320" w14:textId="77777777" w:rsidR="002B4E60" w:rsidRDefault="002B4E60">
      <w:r>
        <w:continuationSeparator/>
      </w:r>
    </w:p>
    <w:p w14:paraId="53AA37EF" w14:textId="77777777" w:rsidR="002B4E60" w:rsidRDefault="002B4E60"/>
  </w:footnote>
  <w:footnote w:type="continuationNotice" w:id="1">
    <w:p w14:paraId="196A1B45" w14:textId="77777777" w:rsidR="002B4E60" w:rsidRDefault="002B4E6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2"/>
  </w:num>
  <w:num w:numId="3">
    <w:abstractNumId w:val="40"/>
  </w:num>
  <w:num w:numId="4">
    <w:abstractNumId w:val="27"/>
  </w:num>
  <w:num w:numId="5">
    <w:abstractNumId w:val="0"/>
  </w:num>
  <w:num w:numId="6">
    <w:abstractNumId w:val="30"/>
  </w:num>
  <w:num w:numId="7">
    <w:abstractNumId w:val="1"/>
  </w:num>
  <w:num w:numId="8">
    <w:abstractNumId w:val="33"/>
  </w:num>
  <w:num w:numId="9">
    <w:abstractNumId w:val="2"/>
  </w:num>
  <w:num w:numId="10">
    <w:abstractNumId w:val="21"/>
  </w:num>
  <w:num w:numId="11">
    <w:abstractNumId w:val="20"/>
  </w:num>
  <w:num w:numId="12">
    <w:abstractNumId w:val="19"/>
  </w:num>
  <w:num w:numId="13">
    <w:abstractNumId w:val="34"/>
  </w:num>
  <w:num w:numId="14">
    <w:abstractNumId w:val="36"/>
  </w:num>
  <w:num w:numId="15">
    <w:abstractNumId w:val="25"/>
  </w:num>
  <w:num w:numId="16">
    <w:abstractNumId w:val="3"/>
  </w:num>
  <w:num w:numId="17">
    <w:abstractNumId w:val="17"/>
  </w:num>
  <w:num w:numId="18">
    <w:abstractNumId w:val="11"/>
  </w:num>
  <w:num w:numId="19">
    <w:abstractNumId w:val="31"/>
  </w:num>
  <w:num w:numId="20">
    <w:abstractNumId w:val="22"/>
  </w:num>
  <w:num w:numId="21">
    <w:abstractNumId w:val="16"/>
  </w:num>
  <w:num w:numId="22">
    <w:abstractNumId w:val="7"/>
  </w:num>
  <w:num w:numId="23">
    <w:abstractNumId w:val="37"/>
  </w:num>
  <w:num w:numId="24">
    <w:abstractNumId w:val="8"/>
  </w:num>
  <w:num w:numId="25">
    <w:abstractNumId w:val="38"/>
  </w:num>
  <w:num w:numId="26">
    <w:abstractNumId w:val="29"/>
  </w:num>
  <w:num w:numId="27">
    <w:abstractNumId w:val="45"/>
  </w:num>
  <w:num w:numId="28">
    <w:abstractNumId w:val="15"/>
  </w:num>
  <w:num w:numId="29">
    <w:abstractNumId w:val="35"/>
  </w:num>
  <w:num w:numId="30">
    <w:abstractNumId w:val="41"/>
  </w:num>
  <w:num w:numId="31">
    <w:abstractNumId w:val="43"/>
  </w:num>
  <w:num w:numId="32">
    <w:abstractNumId w:val="6"/>
  </w:num>
  <w:num w:numId="33">
    <w:abstractNumId w:val="14"/>
  </w:num>
  <w:num w:numId="34">
    <w:abstractNumId w:val="23"/>
  </w:num>
  <w:num w:numId="35">
    <w:abstractNumId w:val="28"/>
  </w:num>
  <w:num w:numId="36">
    <w:abstractNumId w:val="32"/>
  </w:num>
  <w:num w:numId="37">
    <w:abstractNumId w:val="24"/>
  </w:num>
  <w:num w:numId="38">
    <w:abstractNumId w:val="26"/>
  </w:num>
  <w:num w:numId="39">
    <w:abstractNumId w:val="5"/>
  </w:num>
  <w:num w:numId="40">
    <w:abstractNumId w:val="42"/>
  </w:num>
  <w:num w:numId="41">
    <w:abstractNumId w:val="18"/>
  </w:num>
  <w:num w:numId="42">
    <w:abstractNumId w:val="10"/>
  </w:num>
  <w:num w:numId="43">
    <w:abstractNumId w:val="13"/>
  </w:num>
  <w:num w:numId="44">
    <w:abstractNumId w:val="44"/>
  </w:num>
  <w:num w:numId="45">
    <w:abstractNumId w:val="4"/>
  </w:num>
  <w:num w:numId="46">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093%20draft%20LS%20to%20RAN1.docx" TargetMode="External"/><Relationship Id="rId299" Type="http://schemas.openxmlformats.org/officeDocument/2006/relationships/hyperlink" Target="file:///C:\Data\3GPP\Extracts\R2-2209578%20Discussion%20on%20NTN%20cell%20reselection%20enhancements.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RAN2\Inbox\R2-2210865.zip" TargetMode="External"/><Relationship Id="rId324" Type="http://schemas.openxmlformats.org/officeDocument/2006/relationships/hyperlink" Target="file:///C:\Data\3GPP\Extracts\R2-2209855%20Discussion%20on%20RACH-less%20handover.docx" TargetMode="External"/><Relationship Id="rId170" Type="http://schemas.openxmlformats.org/officeDocument/2006/relationships/hyperlink" Target="file:///C:\Data\3GPP\RAN2\Inbox\R2-2210867.zip" TargetMode="External"/><Relationship Id="rId226" Type="http://schemas.openxmlformats.org/officeDocument/2006/relationships/hyperlink" Target="file:///C:\Data\3GPP\Extracts\R2-2210406%20Discussion%20on%20improved%20GNSS%20operation.doc" TargetMode="External"/><Relationship Id="rId268" Type="http://schemas.openxmlformats.org/officeDocument/2006/relationships/hyperlink" Target="file:///C:\Data\3GPP\Extracts\R2-2210685%20Discussion%20on%20RAN%20protocol%20overhead%20reduction.doc"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348%20NR%20IDLE-mode%20CR%20Introduction%20of%20enhanced%20and%20relaxed%20cell%20reselection%20for%20NTN.docx" TargetMode="External"/><Relationship Id="rId128" Type="http://schemas.openxmlformats.org/officeDocument/2006/relationships/hyperlink" Target="file:///C:\Data\3GPP\Extracts\R2-2210664_REL-17_38.331_CR3559_Clarification%20on%20the%20NTN%20neighbour%20cell%20list%20in%20SIB19.docx" TargetMode="External"/><Relationship Id="rId335" Type="http://schemas.openxmlformats.org/officeDocument/2006/relationships/hyperlink" Target="file:///C:\Data\3GPP\Extracts\R2-2210353%20Further%20view%20on%20Idle-%20and%20Connected-mode%20NTN%20mobility%20in%20Rel-18.docx" TargetMode="External"/><Relationship Id="rId5" Type="http://schemas.openxmlformats.org/officeDocument/2006/relationships/webSettings" Target="webSettings.xml"/><Relationship Id="rId181" Type="http://schemas.openxmlformats.org/officeDocument/2006/relationships/hyperlink" Target="file:///C:\Data\3GPP\Extracts\R2-2209441%20Correction%20on%20UE-eNB%20RTT%20calculation.docx" TargetMode="External"/><Relationship Id="rId237" Type="http://schemas.openxmlformats.org/officeDocument/2006/relationships/hyperlink" Target="file:///C:\Data\3GPP\RAN2\Inbox\R2-2210861.zip" TargetMode="External"/><Relationship Id="rId279" Type="http://schemas.openxmlformats.org/officeDocument/2006/relationships/hyperlink" Target="file:///C:\Data\3GPP\RAN2\Inbox\R2-2210841.zip"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10570%20CR%20corrections%20for%2038331.docx" TargetMode="External"/><Relationship Id="rId290" Type="http://schemas.openxmlformats.org/officeDocument/2006/relationships/hyperlink" Target="file:///C:\Data\3GPP\Extracts\R2-2210096%20NW%20verified%20UE%20location.doc" TargetMode="External"/><Relationship Id="rId304" Type="http://schemas.openxmlformats.org/officeDocument/2006/relationships/hyperlink" Target="file:///C:\Data\3GPP\Extracts\R2-2209753%20Discussion%20on%20NTN-TN%20IDLE%20and%20INACTIVATE%20mobility%20and%20service%20continuity%20enhancements.doc" TargetMode="External"/><Relationship Id="rId346" Type="http://schemas.openxmlformats.org/officeDocument/2006/relationships/hyperlink" Target="file:///C:\Data\3GPP\Extracts\R2-2210629_Further%20discussion%20on%20NTN-TN%20and%20NTN-NTN%20mobility.doc" TargetMode="External"/><Relationship Id="rId85" Type="http://schemas.openxmlformats.org/officeDocument/2006/relationships/hyperlink" Target="file:///C:\Data\3GPP\RAN2\Inbox\R2-2210851.zip" TargetMode="External"/><Relationship Id="rId150" Type="http://schemas.openxmlformats.org/officeDocument/2006/relationships/hyperlink" Target="file:///C:\Data\3GPP\Extracts\R2-2209715%20draft%20LS%20reply%20on%20DC.docx" TargetMode="External"/><Relationship Id="rId192" Type="http://schemas.openxmlformats.org/officeDocument/2006/relationships/hyperlink" Target="file:///C:\Data\3GPP\Extracts\R2-2210704%20Add%20a%20new%20field%20for%20access%20stratum%20release.docx" TargetMode="External"/><Relationship Id="rId206" Type="http://schemas.openxmlformats.org/officeDocument/2006/relationships/hyperlink" Target="file:///C:\Data\3GPP\Extracts\R2-2210702.docx" TargetMode="External"/><Relationship Id="rId248" Type="http://schemas.openxmlformats.org/officeDocument/2006/relationships/hyperlink" Target="file:///C:\Data\3GPP\Extracts\R2-2210122%20Enhancements%20on%20the%20neighbour%20cell%20measurement.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09507%20Correction%20on%20UE%20behavior%20on%20T430%20in%20TS%2038.331.docx" TargetMode="External"/><Relationship Id="rId315" Type="http://schemas.openxmlformats.org/officeDocument/2006/relationships/hyperlink" Target="file:///C:\Data\3GPP\Extracts\R2-2210095%20NTN%20connected%20mode%20mobility.doc" TargetMode="External"/><Relationship Id="rId357" Type="http://schemas.openxmlformats.org/officeDocument/2006/relationships/footer" Target="footer1.xm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569%20CR%20corrections%20for%2038304.docx" TargetMode="External"/><Relationship Id="rId161" Type="http://schemas.openxmlformats.org/officeDocument/2006/relationships/hyperlink" Target="file:///C:\Data\3GPP\Extracts\R2-2210075_IoT-NTN-Capabilities.docx" TargetMode="External"/><Relationship Id="rId217" Type="http://schemas.openxmlformats.org/officeDocument/2006/relationships/hyperlink" Target="file:///C:\Data\3GPP\Extracts\R2-2210088%20-%20Discussion%20on%20HARQ%20enhancement%20for%20IoT%20NTN.doc" TargetMode="External"/><Relationship Id="rId259" Type="http://schemas.openxmlformats.org/officeDocument/2006/relationships/hyperlink" Target="file:///C:\Data\3GPP\Extracts\R2-2209406.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R2-2210092%20BP%20issue.doc" TargetMode="External"/><Relationship Id="rId270" Type="http://schemas.openxmlformats.org/officeDocument/2006/relationships/hyperlink" Target="file:///C:\Data\3GPP\RAN2\Inbox\R2-2210842.zip" TargetMode="External"/><Relationship Id="rId326" Type="http://schemas.openxmlformats.org/officeDocument/2006/relationships/hyperlink" Target="file:///C:\Data\3GPP\Extracts\R2-2209985%20Some%20enhancements%20in%20NTN%20handover.doc"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38331_CR3555_(Rel-17)_R2-2210646%20Corrections%20to%20the%20SMTC%20Field%20Description%20in%20System%20Information.docx" TargetMode="External"/><Relationship Id="rId172" Type="http://schemas.openxmlformats.org/officeDocument/2006/relationships/hyperlink" Target="file:///C:\Data\3GPP\Extracts\R2-2209660%20Discussion%20on%20the%20retransmission%20timer%20in%20IoT%20NTN.docx" TargetMode="External"/><Relationship Id="rId228" Type="http://schemas.openxmlformats.org/officeDocument/2006/relationships/hyperlink" Target="file:///C:\Data\3GPP\Extracts\R2-2210644%20Regarding%20GNSS%20operation%20enhancements%20for%20IoT%20NTN.docx" TargetMode="External"/><Relationship Id="rId281" Type="http://schemas.openxmlformats.org/officeDocument/2006/relationships/hyperlink" Target="file:///C:\Data\3GPP\RAN2\Inbox\R2-2211044.zip" TargetMode="External"/><Relationship Id="rId337" Type="http://schemas.openxmlformats.org/officeDocument/2006/relationships/hyperlink" Target="file:///C:\Data\3GPP\RAN2\Inbox\R2-2210862.zip"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RAN2\Inbox\R2-2210866.zip" TargetMode="External"/><Relationship Id="rId141" Type="http://schemas.openxmlformats.org/officeDocument/2006/relationships/hyperlink" Target="file:///C:\Data\3GPP\RAN2\Inbox\R2-2210858.zip" TargetMode="External"/><Relationship Id="rId7" Type="http://schemas.openxmlformats.org/officeDocument/2006/relationships/endnotes" Target="endnotes.xml"/><Relationship Id="rId183" Type="http://schemas.openxmlformats.org/officeDocument/2006/relationships/hyperlink" Target="file:///C:\Data\3GPP\Extracts\R2-2209440%20Miscellaneous%20corrections%20to%20TS%2036.331%20for%20IoT%20NTN.docx" TargetMode="External"/><Relationship Id="rId239" Type="http://schemas.openxmlformats.org/officeDocument/2006/relationships/hyperlink" Target="file:///C:\Data\3GPP\Extracts\R2-2209718%20IoT%20mobility.doc" TargetMode="External"/><Relationship Id="rId250" Type="http://schemas.openxmlformats.org/officeDocument/2006/relationships/hyperlink" Target="file:///C:\Data\3GPP\Extracts\R2-2210196%20(R18%20IoT-NTN%20WI%20AI%208.6.3)%20-%20mobility%20enhancements.docx" TargetMode="External"/><Relationship Id="rId292" Type="http://schemas.openxmlformats.org/officeDocument/2006/relationships/hyperlink" Target="file:///C:\Data\3GPP\Extracts\R2-2210242.docx" TargetMode="External"/><Relationship Id="rId306" Type="http://schemas.openxmlformats.org/officeDocument/2006/relationships/hyperlink" Target="file:///C:\Data\3GPP\Extracts\R2-2210045_NTN_mobility.docx" TargetMode="External"/><Relationship Id="rId45" Type="http://schemas.openxmlformats.org/officeDocument/2006/relationships/hyperlink" Target="https://www.3gpp.org/ftp/TSG_RAN/WG2_RL2/TSGR2_119bis-e/Docs/R2-2209453.zip" TargetMode="External"/><Relationship Id="rId87" Type="http://schemas.openxmlformats.org/officeDocument/2006/relationships/hyperlink" Target="file:///C:\Data\3GPP\Extracts\R2-2210087%20-%20Correction%20to%20TA%20report%20triggered%20SR%20and%20DRX.doc" TargetMode="External"/><Relationship Id="rId110" Type="http://schemas.openxmlformats.org/officeDocument/2006/relationships/hyperlink" Target="file:///C:\Data\3GPP\Extracts\R2-2210091%20RRC%20correction%20on%20valid%20timer%20and%20SIB19%20acquisition.docx" TargetMode="External"/><Relationship Id="rId348" Type="http://schemas.openxmlformats.org/officeDocument/2006/relationships/hyperlink" Target="file:///C:\Data\3GPP\RAN2\Docs\R2-2210789.zip" TargetMode="External"/><Relationship Id="rId152" Type="http://schemas.openxmlformats.org/officeDocument/2006/relationships/hyperlink" Target="file:///C:\Data\3GPP\Extracts\R2-2210763%20-%20Deactivation%20of%20access%20stratum%20due%20to%20discontinuous%20coverage.docx" TargetMode="External"/><Relationship Id="rId194" Type="http://schemas.openxmlformats.org/officeDocument/2006/relationships/hyperlink" Target="file:///C:\Data\3GPP\Extracts\R2-2210700.docx" TargetMode="External"/><Relationship Id="rId208" Type="http://schemas.openxmlformats.org/officeDocument/2006/relationships/hyperlink" Target="file:///C:\Data\3GPP\Extracts\R2-2210036%20Discussion%20on%20disabling%20of%20HARQ%20feedback.doc" TargetMode="External"/><Relationship Id="rId261" Type="http://schemas.openxmlformats.org/officeDocument/2006/relationships/hyperlink" Target="file:///C:\Data\3GPP\Extracts\R2-2209709%20frame%20aggregation.doc" TargetMode="External"/><Relationship Id="rId14" Type="http://schemas.openxmlformats.org/officeDocument/2006/relationships/hyperlink" Target="https://www.3gpp.org/ftp/TSG_RAN/WG2_RL2/TSGR2_119bis-e/Docs/R2-2209318.zip" TargetMode="External"/><Relationship Id="rId56" Type="http://schemas.openxmlformats.org/officeDocument/2006/relationships/hyperlink" Target="file:///C:\Data\3GPP\RAN2\Inbox\R2-2210841.zip" TargetMode="External"/><Relationship Id="rId317" Type="http://schemas.openxmlformats.org/officeDocument/2006/relationships/hyperlink" Target="file:///C:\Data\3GPP\RAN2\Inbox\R2-2211017.zip" TargetMode="External"/><Relationship Id="rId359" Type="http://schemas.openxmlformats.org/officeDocument/2006/relationships/theme" Target="theme/theme1.xml"/><Relationship Id="rId98" Type="http://schemas.openxmlformats.org/officeDocument/2006/relationships/hyperlink" Target="file:///C:\Data\3GPP\Extracts\38304_CR0293_(Rel-17)_R2-2210640%20Corrections%20to%20the%20Reselection%20Priority%20Handling%20for%20NTN.docx" TargetMode="External"/><Relationship Id="rId121" Type="http://schemas.openxmlformats.org/officeDocument/2006/relationships/hyperlink" Target="file:///C:\Data\3GPP\RAN2\Inbox\R2-2210856.zip" TargetMode="External"/><Relationship Id="rId163" Type="http://schemas.openxmlformats.org/officeDocument/2006/relationships/hyperlink" Target="file:///C:\Data\3GPP\Extracts\R2-2209712%20UE%20capability%20for%20NTN.docx" TargetMode="External"/><Relationship Id="rId219" Type="http://schemas.openxmlformats.org/officeDocument/2006/relationships/hyperlink" Target="file:///C:\Data\3GPP\Extracts\R2-2210643%20On%20HARQ%20enhancements%20for%20IoT%20NTN.docx" TargetMode="External"/><Relationship Id="rId230" Type="http://schemas.openxmlformats.org/officeDocument/2006/relationships/hyperlink" Target="file:///C:\Data\3GPP\Extracts\R2-2209836%20Further%20discussion%20on%20mobility%20enhancements.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09969%20Potential%20issues%20for%20Msg3%20repetition%20in%20NTN.docx" TargetMode="External"/><Relationship Id="rId293" Type="http://schemas.openxmlformats.org/officeDocument/2006/relationships/hyperlink" Target="file:///C:\Data\3GPP\Extracts\R2-2210286%20Consideration%20on%20NW%20verified%20UE%20location.doc" TargetMode="External"/><Relationship Id="rId307" Type="http://schemas.openxmlformats.org/officeDocument/2006/relationships/hyperlink" Target="file:///C:\Data\3GPP\Extracts\R2-2210090%20Discussion%20on%20mobility%20enhancements%20for%20idle%20and%20inactive%20UEs.doc" TargetMode="External"/><Relationship Id="rId328" Type="http://schemas.openxmlformats.org/officeDocument/2006/relationships/hyperlink" Target="file:///C:\Data\3GPP\Extracts\R2-2210198.docx" TargetMode="External"/><Relationship Id="rId349" Type="http://schemas.openxmlformats.org/officeDocument/2006/relationships/hyperlink" Target="file:///C:\Data\3GPP\RAN2\Docs\R2-2210789.zip" TargetMode="External"/><Relationship Id="rId88" Type="http://schemas.openxmlformats.org/officeDocument/2006/relationships/hyperlink" Target="file:///C:\Data\3GPP\Extracts\R2-2210641%20Correction%20on%20SR%20cancellation%20and%20Random%20Access%20procedure%20stop%20for%20NTN.docx" TargetMode="External"/><Relationship Id="rId111" Type="http://schemas.openxmlformats.org/officeDocument/2006/relationships/hyperlink" Target="file:///C:\Data\3GPP\Extracts\R2-2210345%20NR%20RRC%20CR%20on%20epochTime%20and%20validity%20timer.docx" TargetMode="External"/><Relationship Id="rId132" Type="http://schemas.openxmlformats.org/officeDocument/2006/relationships/hyperlink" Target="file:///C:\Data\3GPP\Extracts\R2-2210035%20Correction%20on%20the%20action%20upon%20not%20being%20able%20to%20acquire%20SIB19%20for%20NR%20NTN.docx" TargetMode="External"/><Relationship Id="rId153" Type="http://schemas.openxmlformats.org/officeDocument/2006/relationships/hyperlink" Target="file:///C:\Data\3GPP\Extracts\R2-2209659%20Discussion%20of%20the%20LS%20on%20the%20deactivation%20of%20AS%20functions.doc" TargetMode="External"/><Relationship Id="rId174" Type="http://schemas.openxmlformats.org/officeDocument/2006/relationships/hyperlink" Target="file:///C:\Data\3GPP\Extracts\R2-2210756%20-%20R17%20IoT%20NTN%20User%20Plane%20issues.docx" TargetMode="External"/><Relationship Id="rId195" Type="http://schemas.openxmlformats.org/officeDocument/2006/relationships/hyperlink" Target="file:///C:\Data\3GPP\Extracts\36304_CR0857_(Rel-17)_R2-2210731%20-%20Miscellaneous%20idle%20mode%20corrections.docx" TargetMode="External"/><Relationship Id="rId209" Type="http://schemas.openxmlformats.org/officeDocument/2006/relationships/hyperlink" Target="file:///C:\Data\3GPP\RAN2\Inbox\R2-2210863.zip" TargetMode="External"/><Relationship Id="rId220" Type="http://schemas.openxmlformats.org/officeDocument/2006/relationships/hyperlink" Target="file:///C:\Data\3GPP\Extracts\R2-2210761%20-%20R18%20IoT%20NTN%20performance%20enhancement.docx" TargetMode="External"/><Relationship Id="rId241" Type="http://schemas.openxmlformats.org/officeDocument/2006/relationships/hyperlink" Target="file:///C:\Data\3GPP\Extracts\R2-2209751%20Discussion%20on%20mobility%20enhancement%20for%20IoT%20NT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Extracts\R2-2209710%20header%20reduction.doc" TargetMode="External"/><Relationship Id="rId283" Type="http://schemas.openxmlformats.org/officeDocument/2006/relationships/hyperlink" Target="file:///C:\Data\3GPP\Extracts\R2-2209444-Network%20verification%20of%20UE%20location.docx" TargetMode="External"/><Relationship Id="rId318" Type="http://schemas.openxmlformats.org/officeDocument/2006/relationships/hyperlink" Target="file:///C:\Data\3GPP\RAN2\Inbox\R2-2211017.zip" TargetMode="External"/><Relationship Id="rId339" Type="http://schemas.openxmlformats.org/officeDocument/2006/relationships/hyperlink" Target="file:///C:\Data\3GPP\Extracts\R2-2209408.docx" TargetMode="External"/><Relationship Id="rId78" Type="http://schemas.openxmlformats.org/officeDocument/2006/relationships/hyperlink" Target="file:///C:\Data\3GPP\Extracts\R2-2210567%20CR%20corrections%20for%2038300.docx" TargetMode="External"/><Relationship Id="rId99" Type="http://schemas.openxmlformats.org/officeDocument/2006/relationships/hyperlink" Target="file:///C:\Data\3GPP\RAN2\Inbox\R2-2210854.zip" TargetMode="External"/><Relationship Id="rId101" Type="http://schemas.openxmlformats.org/officeDocument/2006/relationships/hyperlink" Target="file:///C:\Data\3GPP\Extracts\R2-2209799_Clarification%20on%20validity%20of%20the%20UL%20sync%20info_v0.doc" TargetMode="External"/><Relationship Id="rId122" Type="http://schemas.openxmlformats.org/officeDocument/2006/relationships/hyperlink" Target="file:///C:\Data\3GPP\RAN2\Inbox\R2-2210857.zip" TargetMode="External"/><Relationship Id="rId143" Type="http://schemas.openxmlformats.org/officeDocument/2006/relationships/hyperlink" Target="file:///C:\Data\3GPP\Extracts\38306_CR0807_(Rel-17)_R2-2209541%20IOT%20bit%20for%20inter%20satellite%20measurement_v1.docx" TargetMode="External"/><Relationship Id="rId164" Type="http://schemas.openxmlformats.org/officeDocument/2006/relationships/hyperlink" Target="file:///C:\Data\3GPP\Extracts\R2-2210734%20-%20UE%20capability%20signalling%20in%20IoT%20NTN.docx" TargetMode="External"/><Relationship Id="rId185" Type="http://schemas.openxmlformats.org/officeDocument/2006/relationships/hyperlink" Target="file:///C:\Data\3GPP\Extracts\R2-2210531%20Clarification%20on%20dedicated%20SIB31.docx" TargetMode="External"/><Relationship Id="rId350" Type="http://schemas.openxmlformats.org/officeDocument/2006/relationships/hyperlink" Target="file:///C:\Data\3GPP\Extracts\R2-2210732%20-%20R18%20NR%20NTN%20Mobility%20enhancements.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RAN2\Inbox\R2-2210863.zip"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443_Mobility%20Enhancements%20in%20IoT-NTN.docx" TargetMode="External"/><Relationship Id="rId252" Type="http://schemas.openxmlformats.org/officeDocument/2006/relationships/hyperlink" Target="file:///C:\Data\3GPP\Extracts\R2-2210372.docx" TargetMode="External"/><Relationship Id="rId273" Type="http://schemas.openxmlformats.org/officeDocument/2006/relationships/hyperlink" Target="file:///C:\Data\3GPP\Extracts\R2-2209406.docx" TargetMode="External"/><Relationship Id="rId294" Type="http://schemas.openxmlformats.org/officeDocument/2006/relationships/hyperlink" Target="file:///C:\Data\3GPP\Extracts\R2-2210336%20On%20network%20verified%20position.docx" TargetMode="External"/><Relationship Id="rId308" Type="http://schemas.openxmlformats.org/officeDocument/2006/relationships/hyperlink" Target="file:///C:\Data\3GPP\Extracts\R2-2210159%20Cell%20reselection%20enhancements.docx" TargetMode="External"/><Relationship Id="rId329" Type="http://schemas.openxmlformats.org/officeDocument/2006/relationships/hyperlink" Target="file:///C:\Data\3GPP\Extracts\R2-2210218.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38321_CR1442%20(Rel-17)_R2-2210708%20Correction%20on%20SR%20triggered%20by%20TAR.docx" TargetMode="External"/><Relationship Id="rId112" Type="http://schemas.openxmlformats.org/officeDocument/2006/relationships/hyperlink" Target="file:///C:\Data\3GPP\Extracts\R2-2210410%20CR%20on%20validity%20duration.docx" TargetMode="External"/><Relationship Id="rId133" Type="http://schemas.openxmlformats.org/officeDocument/2006/relationships/hyperlink" Target="file:///C:\Data\3GPP\Extracts\R2-2210484_38.331CR3547_(Rel-17)_Clarification%20on%20the%20necessity%20of%20SIB19%20in%20NTN%20cell_v0.docx" TargetMode="External"/><Relationship Id="rId154" Type="http://schemas.openxmlformats.org/officeDocument/2006/relationships/hyperlink" Target="file:///C:\Data\3GPP\Extracts\R2-2210525%20Applicable%20cases%20of%20AS%20functions%20deactivation%20due%20to%20DC.docx" TargetMode="External"/><Relationship Id="rId175" Type="http://schemas.openxmlformats.org/officeDocument/2006/relationships/hyperlink" Target="file:///C:\Data\3GPP\Extracts\R2-2210699%2036321CR_Correction%20on%20HARQ%20RTT%20timer%20with%20Koffset.docx" TargetMode="External"/><Relationship Id="rId340" Type="http://schemas.openxmlformats.org/officeDocument/2006/relationships/hyperlink" Target="file:///C:\Data\3GPP\Extracts\R2-2209510%20Discussion%20on%20mobility%20and%20service%20continuity%20enhancement.docx" TargetMode="External"/><Relationship Id="rId196" Type="http://schemas.openxmlformats.org/officeDocument/2006/relationships/hyperlink" Target="file:///C:\Data\3GPP\RAN2\Inbox\R2-2211016.zip" TargetMode="External"/><Relationship Id="rId200" Type="http://schemas.openxmlformats.org/officeDocument/2006/relationships/hyperlink" Target="file:///C:\Data\3GPP\RAN2\Docs\R2-2210078.zip"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09.docx" TargetMode="External"/><Relationship Id="rId242" Type="http://schemas.openxmlformats.org/officeDocument/2006/relationships/hyperlink" Target="file:///C:\Data\3GPP\Extracts\R2-2209794_RLF%20in%20IoT%20NTN.doc" TargetMode="External"/><Relationship Id="rId263" Type="http://schemas.openxmlformats.org/officeDocument/2006/relationships/hyperlink" Target="file:///C:\Data\3GPP\Extracts\R2-2209804_%20NTN%20Coverage%20Enhancement_v0.doc" TargetMode="External"/><Relationship Id="rId284" Type="http://schemas.openxmlformats.org/officeDocument/2006/relationships/hyperlink" Target="file:///C:\Data\3GPP\Extracts\R2-2209509%20Discussion%20on%20NW%20verification%20of%20UE%20location%20in%20Rel-18%20NR%20NTN.docx" TargetMode="External"/><Relationship Id="rId319" Type="http://schemas.openxmlformats.org/officeDocument/2006/relationships/hyperlink" Target="file:///C:\Data\3GPP\Extracts\R2-2209711%20Mobility%20enhancements.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R2-2210759%20-%20R17%20NR%20NTN%20Stage%202%20corrections.docx" TargetMode="External"/><Relationship Id="rId102" Type="http://schemas.openxmlformats.org/officeDocument/2006/relationships/hyperlink" Target="file:///C:\Data\3GPP\Extracts\R2-2210411%20Disucssion%20on%20ecpoch%20time.doc" TargetMode="External"/><Relationship Id="rId123" Type="http://schemas.openxmlformats.org/officeDocument/2006/relationships/hyperlink" Target="file:///C:\Data\3GPP\Extracts\R2-2209526%20-%20On%20neighbor%20cell%20SI.docx" TargetMode="External"/><Relationship Id="rId144" Type="http://schemas.openxmlformats.org/officeDocument/2006/relationships/hyperlink" Target="file:///C:\Data\3GPP\Extracts\38331_CR3501_(Rel-17)_R2-2209707%20eventD1.docx" TargetMode="External"/><Relationship Id="rId330" Type="http://schemas.openxmlformats.org/officeDocument/2006/relationships/hyperlink" Target="file:///C:\Data\3GPP\Extracts\R2-2210338_Solutions%20to%20reduce%20UE%20power%20consumption%20for%20NTN%20to%20TN%20mobility%20in%20Idle%20or%20Inactive%20mode.docx" TargetMode="External"/><Relationship Id="rId90" Type="http://schemas.openxmlformats.org/officeDocument/2006/relationships/hyperlink" Target="file:///C:\Data\3GPP\Extracts\R2-2210768%20CR%20corrections%20for%2038321.docx" TargetMode="External"/><Relationship Id="rId165" Type="http://schemas.openxmlformats.org/officeDocument/2006/relationships/hyperlink" Target="file:///C:\Data\3GPP\Extracts\R2-2210414%20UE%20capability%20signalling%20for%20IoT-NTN.DOCX" TargetMode="External"/><Relationship Id="rId186" Type="http://schemas.openxmlformats.org/officeDocument/2006/relationships/hyperlink" Target="file:///C:\Data\3GPP\Extracts\R2-2210747.docx" TargetMode="External"/><Relationship Id="rId351" Type="http://schemas.openxmlformats.org/officeDocument/2006/relationships/hyperlink" Target="file:///C:\Data\3GPP\RAN2\Inbox\R2-2210868.zip" TargetMode="External"/><Relationship Id="rId211" Type="http://schemas.openxmlformats.org/officeDocument/2006/relationships/hyperlink" Target="file:///C:\Data\3GPP\Extracts\R2-2209410.docx" TargetMode="External"/><Relationship Id="rId232" Type="http://schemas.openxmlformats.org/officeDocument/2006/relationships/hyperlink" Target="file:///C:\Data\3GPP\Extracts\R2-2209411.docx" TargetMode="External"/><Relationship Id="rId253" Type="http://schemas.openxmlformats.org/officeDocument/2006/relationships/hyperlink" Target="file:///C:\Data\3GPP\Extracts\R2-2210407%20Discussion%20on%20mobility%20enhancements.DOC" TargetMode="External"/><Relationship Id="rId274" Type="http://schemas.openxmlformats.org/officeDocument/2006/relationships/hyperlink" Target="file:///C:\Data\3GPP\Extracts\R2-2210645%20Discussion%20on%20Coverage%20Enhancements%20for%20NR%20NTN.docx" TargetMode="External"/><Relationship Id="rId295" Type="http://schemas.openxmlformats.org/officeDocument/2006/relationships/hyperlink" Target="file:///C:\Data\3GPP\Extracts\R2-2210443%20Discussion%20on%20Network%20Verified%20UE%20Location.docx" TargetMode="External"/><Relationship Id="rId309" Type="http://schemas.openxmlformats.org/officeDocument/2006/relationships/hyperlink" Target="file:///C:\Data\3GPP\Extracts\R2-2210217.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740.docx" TargetMode="External"/><Relationship Id="rId134" Type="http://schemas.openxmlformats.org/officeDocument/2006/relationships/hyperlink" Target="file:///C:\Data\3GPP\Extracts\38331_CR3491_(Rel-17)_R2-2209537%20Correction%20on%20the%20coincidence%20of%20ECI%20and%20ECEF_v1.docx" TargetMode="External"/><Relationship Id="rId320" Type="http://schemas.openxmlformats.org/officeDocument/2006/relationships/hyperlink" Target="file:///C:\Data\3GPP\Extracts\R2-2209390.docx" TargetMode="External"/><Relationship Id="rId80" Type="http://schemas.openxmlformats.org/officeDocument/2006/relationships/hyperlink" Target="file:///C:\Data\3GPP\Extracts\38300_CR0562_(Rel-17)_R2-2209539%20Correction%20on%20neighbor%20cells&#8217;%20satellite%20ephemeris%20information%20_v1.docx" TargetMode="External"/><Relationship Id="rId155" Type="http://schemas.openxmlformats.org/officeDocument/2006/relationships/hyperlink" Target="file:///C:\Data\3GPP\Extracts\36304_CR0854_(Rel-17)_R2-2209716%20discontinuous%20coverage.docx" TargetMode="External"/><Relationship Id="rId176" Type="http://schemas.openxmlformats.org/officeDocument/2006/relationships/hyperlink" Target="file:///C:\Data\3GPP\Extracts\36321_CR1553_(Rel-17)_R2-2210755%20-%20Correction%20to%20(UL)%20HARQ%20RTT%20Timer%20for%20eMTC%20in%20NTNs.docx" TargetMode="External"/><Relationship Id="rId197" Type="http://schemas.openxmlformats.org/officeDocument/2006/relationships/hyperlink" Target="file:///C:\Data\3GPP\Extracts\36331_CR4873_(Rel-17)_R2-2209713%20eMTC%20NTN%20UE%20capability.docx" TargetMode="External"/><Relationship Id="rId341" Type="http://schemas.openxmlformats.org/officeDocument/2006/relationships/hyperlink" Target="file:///C:\Data\3GPP\Extracts\R2-2209733%20Discussion%20of%20NTN-TN%20and%20NTN-NTN%20mobility.doc" TargetMode="External"/><Relationship Id="rId201" Type="http://schemas.openxmlformats.org/officeDocument/2006/relationships/hyperlink" Target="file:///C:\Data\3GPP\Extracts\36306_CR1862_(Rel-17)_R2-2210776%20Correction%20to%20ntn-Connectivity-EPC-r17.docx" TargetMode="External"/><Relationship Id="rId222" Type="http://schemas.openxmlformats.org/officeDocument/2006/relationships/hyperlink" Target="file:///C:\Data\3GPP\Extracts\R2-2209835%20Further%20discussion%20on%20GNSS%20enhancements.docx" TargetMode="External"/><Relationship Id="rId243" Type="http://schemas.openxmlformats.org/officeDocument/2006/relationships/hyperlink" Target="file:///C:\Data\3GPP\Extracts\R2-2209967%20NTN-specific%20CONNECTED%20neighbour%20cell%20measurement%20for%20NB-IoT.docx" TargetMode="External"/><Relationship Id="rId264" Type="http://schemas.openxmlformats.org/officeDocument/2006/relationships/hyperlink" Target="file:///C:\Data\3GPP\Extracts\R2-2210033%20Discussion%20on%20coverage%20enhancement%20for%20NR%20NTN.doc" TargetMode="External"/><Relationship Id="rId285" Type="http://schemas.openxmlformats.org/officeDocument/2006/relationships/hyperlink" Target="file:///C:\Data\3GPP\Extracts\R2-2209579%20Discussion%20on%20the%20technical%20issues%20of%20positioning%20methods%20in%20single-satellite%20NTN.docx"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10729_NTN%20Configuration%20at%20Handover%20and%20CHO.docx" TargetMode="External"/><Relationship Id="rId124" Type="http://schemas.openxmlformats.org/officeDocument/2006/relationships/hyperlink" Target="file:///C:\Data\3GPP\Extracts\R2-2210663_Further%20consideration%20on%20NTN%20neighbour%20cell%20list%20in%20SIB19.docx" TargetMode="External"/><Relationship Id="rId310" Type="http://schemas.openxmlformats.org/officeDocument/2006/relationships/hyperlink" Target="file:///C:\Data\3GPP\Extracts\R2-2210438%20(R18%20NR%20NTN%20WI%20AI%208.7.4)%20Idle-Inactive%20enhancements.docx" TargetMode="External"/><Relationship Id="rId70" Type="http://schemas.openxmlformats.org/officeDocument/2006/relationships/hyperlink" Target="file:///C:\Data\3GPP\RAN2\Inbox\R2-2211045.zip" TargetMode="External"/><Relationship Id="rId91" Type="http://schemas.openxmlformats.org/officeDocument/2006/relationships/hyperlink" Target="file:///C:\Data\3GPP\Extracts\R2-2209503%20On%20corrections%20to%20random%20access%20procedure%20in%20NR%20NTN.docx" TargetMode="External"/><Relationship Id="rId145" Type="http://schemas.openxmlformats.org/officeDocument/2006/relationships/hyperlink" Target="file:///C:\Data\3GPP\Extracts\38306_CR0810_(Rel-17)_R2-2209708%20eventD1.docx" TargetMode="External"/><Relationship Id="rId166" Type="http://schemas.openxmlformats.org/officeDocument/2006/relationships/hyperlink" Target="file:///C:\Data\3GPP\Extracts\R2-2210076-Draft-LS-Reply-SA2.doc" TargetMode="External"/><Relationship Id="rId187" Type="http://schemas.openxmlformats.org/officeDocument/2006/relationships/hyperlink" Target="file:///C:\Data\3GPP\Extracts\R2-2210413%20Discussion%20on%20the%20update%20of%20SIB32.docx" TargetMode="External"/><Relationship Id="rId331" Type="http://schemas.openxmlformats.org/officeDocument/2006/relationships/hyperlink" Target="file:///C:\Data\3GPP\Extracts\R2-2210467%208.7.4%20NTN%20connected%20MobEnh.docx" TargetMode="External"/><Relationship Id="rId352" Type="http://schemas.openxmlformats.org/officeDocument/2006/relationships/hyperlink" Target="file:///C:\Data\3GPP\RAN2\Inbox\R2-2211016.zip" TargetMode="External"/><Relationship Id="rId1" Type="http://schemas.openxmlformats.org/officeDocument/2006/relationships/customXml" Target="../customXml/item1.xml"/><Relationship Id="rId212" Type="http://schemas.openxmlformats.org/officeDocument/2006/relationships/hyperlink" Target="file:///C:\Data\3GPP\Extracts\R2-2209442_Discussion%20on%20disabling%20HARQ%20feedback%20in%20IoT-NTN.docx" TargetMode="External"/><Relationship Id="rId233" Type="http://schemas.openxmlformats.org/officeDocument/2006/relationships/hyperlink" Target="file:///C:\Data\3GPP\Extracts\R2-2209836%20Further%20discussion%20on%20mobility%20enhancements.docx" TargetMode="External"/><Relationship Id="rId254" Type="http://schemas.openxmlformats.org/officeDocument/2006/relationships/hyperlink" Target="file:///C:\Data\3GPP\Extracts\R2-2210597.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41.docx" TargetMode="External"/><Relationship Id="rId275" Type="http://schemas.openxmlformats.org/officeDocument/2006/relationships/hyperlink" Target="file:///C:\Data\3GPP\Extracts\R2-2210758%20-%20R18%20NR%20NTN%20Coverage%20enhancements.docx" TargetMode="External"/><Relationship Id="rId296" Type="http://schemas.openxmlformats.org/officeDocument/2006/relationships/hyperlink" Target="file:///C:\Data\3GPP\Extracts\R2-2210509%20Considerations%20on%20UE%20Location%20Verification%20via%20Network.doc" TargetMode="External"/><Relationship Id="rId300" Type="http://schemas.openxmlformats.org/officeDocument/2006/relationships/hyperlink" Target="file:///C:\Data\3GPP\Extracts\R2-2209578%20Discussion%20on%20NTN%20cell%20reselection%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09658%20Discussion%20on%20user%20consent%20for%20UE%20coarse%20location%20request.docx" TargetMode="External"/><Relationship Id="rId135" Type="http://schemas.openxmlformats.org/officeDocument/2006/relationships/hyperlink" Target="file:///C:\Data\3GPP\Extracts\R2-2209981%20Discussion%20on%20the%20ephemeris%20information%20in%20CHO%20procedure.doc" TargetMode="External"/><Relationship Id="rId156" Type="http://schemas.openxmlformats.org/officeDocument/2006/relationships/hyperlink" Target="file:///C:\Data\3GPP\RAN2\Inbox\R2-2210843.zip" TargetMode="External"/><Relationship Id="rId177" Type="http://schemas.openxmlformats.org/officeDocument/2006/relationships/hyperlink" Target="file:///C:\Data\3GPP\Extracts\R2-2210571%20Correction%20on%20UE-eNB%20RTT%20calculation.docx" TargetMode="External"/><Relationship Id="rId198" Type="http://schemas.openxmlformats.org/officeDocument/2006/relationships/hyperlink" Target="file:///C:\Data\3GPP\Extracts\36331_CR4874_(Rel-17)_R2-2209714%20NB-IoT%20NTN%20UE%20capability.docx" TargetMode="External"/><Relationship Id="rId321" Type="http://schemas.openxmlformats.org/officeDocument/2006/relationships/hyperlink" Target="file:///C:\Data\3GPP\Extracts\R2-2209445_HO%20enhancement%20in%20LEO-NTN%20with%20Earth-moving%20Cells.docx" TargetMode="External"/><Relationship Id="rId342" Type="http://schemas.openxmlformats.org/officeDocument/2006/relationships/hyperlink" Target="file:///C:\Data\3GPP\Extracts\R2-2209805_%20NTN%20Mobility%20Enhancement_v0.doc" TargetMode="External"/><Relationship Id="rId202" Type="http://schemas.openxmlformats.org/officeDocument/2006/relationships/hyperlink" Target="file:///C:\Data\3GPP\RAN2\Inbox\R2-2210849.zip" TargetMode="External"/><Relationship Id="rId223" Type="http://schemas.openxmlformats.org/officeDocument/2006/relationships/hyperlink" Target="file:///C:\Data\3GPP\Extracts\R2-2209966%20Considerations%20on%20reducing%20UE%20GNSS%20operations%20in%20long%20connection%20time.docx" TargetMode="External"/><Relationship Id="rId244" Type="http://schemas.openxmlformats.org/officeDocument/2006/relationships/hyperlink" Target="file:///C:\Data\3GPP\Extracts\R2-2209968%20On%20IDLE%20mobility%20for%20IoT%20NTN.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285%20Consideration%20on%20coverage%20enhancements.doc" TargetMode="External"/><Relationship Id="rId286" Type="http://schemas.openxmlformats.org/officeDocument/2006/relationships/hyperlink" Target="file:///C:\Data\3GPP\Extracts\R2-2209665%20Discussion%20on%20the%20network%20verified%20UE%20location.doc"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28%20-%20R17%20NR%20NTN%20On%20timer%20T430.docx" TargetMode="External"/><Relationship Id="rId125" Type="http://schemas.openxmlformats.org/officeDocument/2006/relationships/hyperlink" Target="file:///C:\Data\3GPP\Extracts\R2-2210412%20Remaining%20issues%20on%20neighbour%20cell%20ephemeris.doc" TargetMode="External"/><Relationship Id="rId146" Type="http://schemas.openxmlformats.org/officeDocument/2006/relationships/hyperlink" Target="file:///C:\Data\3GPP\Extracts\R2-2209801_Capability%20of%20the%20UE%20coarse%20location%20report_v0.doc" TargetMode="External"/><Relationship Id="rId167" Type="http://schemas.openxmlformats.org/officeDocument/2006/relationships/hyperlink" Target="file:///C:\Data\3GPP\Extracts\R2-2210528%20%5bDRAFT%5d%20Reply%20LS%20on%20RAN%20feedback%20for%20UE%20capabilities%20signalling%20for%20IoT%20NTN.docx" TargetMode="External"/><Relationship Id="rId188" Type="http://schemas.openxmlformats.org/officeDocument/2006/relationships/hyperlink" Target="file:///C:\Data\3GPP\Extracts\R2-2210746.docx" TargetMode="External"/><Relationship Id="rId311" Type="http://schemas.openxmlformats.org/officeDocument/2006/relationships/hyperlink" Target="file:///C:\Data\3GPP\Extracts\R2-2210468%208.7.4%20cell%20reselection%20enhancement.docx" TargetMode="External"/><Relationship Id="rId332" Type="http://schemas.openxmlformats.org/officeDocument/2006/relationships/hyperlink" Target="file:///C:\Data\3GPP\Extracts\R2-2210769%20Network-driven%20NTN-NTN%20Mobility.docx" TargetMode="External"/><Relationship Id="rId353" Type="http://schemas.openxmlformats.org/officeDocument/2006/relationships/hyperlink" Target="file:///C:\Data\3GPP\RAN2\Inbox\R2-2210866.zip" TargetMode="External"/><Relationship Id="rId71" Type="http://schemas.openxmlformats.org/officeDocument/2006/relationships/hyperlink" Target="file:///C:\Data\3GPP\RAN2\Inbox\R2-2211045.zip" TargetMode="External"/><Relationship Id="rId92" Type="http://schemas.openxmlformats.org/officeDocument/2006/relationships/hyperlink" Target="file:///C:\Data\3GPP\Extracts\R2-2209849%20Discussion%20on%20reported%20value%20for%20event-triggered%20TA%20report.docx" TargetMode="External"/><Relationship Id="rId213" Type="http://schemas.openxmlformats.org/officeDocument/2006/relationships/hyperlink" Target="file:///C:\Data\3GPP\Extracts\R2-2209666%20Discussion%20on%20disabling%20DL%20HARQ%20feedback.docx" TargetMode="External"/><Relationship Id="rId234" Type="http://schemas.openxmlformats.org/officeDocument/2006/relationships/hyperlink" Target="file:///C:\Data\3GPP\Extracts\R2-2209443_Mobility%20Enhancements%20in%20IoT-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10733%20-%20Discussion%20on%20Conditional%20Handover%20in%20IoT%20NTN.docx" TargetMode="External"/><Relationship Id="rId276" Type="http://schemas.openxmlformats.org/officeDocument/2006/relationships/hyperlink" Target="file:///C:\Data\3GPP\RAN2\Docs\R2-2209597.zip" TargetMode="External"/><Relationship Id="rId297" Type="http://schemas.openxmlformats.org/officeDocument/2006/relationships/hyperlink" Target="file:///C:\Data\3GPP\Extracts\R2-2210709.docx"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5.zip" TargetMode="External"/><Relationship Id="rId136" Type="http://schemas.openxmlformats.org/officeDocument/2006/relationships/hyperlink" Target="file:///C:\Data\3GPP\Extracts\R2-2209800_38.331CR3508_(Rel-17)_Clarification%20on%20the%20concurrent%20measurement%20gap%20configuration_v0.docx" TargetMode="External"/><Relationship Id="rId157" Type="http://schemas.openxmlformats.org/officeDocument/2006/relationships/hyperlink" Target="file:///C:\Data\3GPP\RAN2\Inbox\R2-2210844.zip" TargetMode="External"/><Relationship Id="rId178" Type="http://schemas.openxmlformats.org/officeDocument/2006/relationships/hyperlink" Target="file:///C:\Data\3GPP\Extracts\R2-2210094%20IoT%20NTN%20DRX%20correction.docx" TargetMode="External"/><Relationship Id="rId301" Type="http://schemas.openxmlformats.org/officeDocument/2006/relationships/hyperlink" Target="file:///C:\Data\3GPP\Extracts\R2-2210353%20Further%20view%20on%20Idle-%20and%20Connected-mode%20NTN%20mobility%20in%20Rel-18.docx" TargetMode="External"/><Relationship Id="rId322" Type="http://schemas.openxmlformats.org/officeDocument/2006/relationships/hyperlink" Target="file:///C:\Data\3GPP\Extracts\R2-2209577%20Discussion%20on%20NTN%20handover%20enhancements.docx" TargetMode="External"/><Relationship Id="rId343" Type="http://schemas.openxmlformats.org/officeDocument/2006/relationships/hyperlink" Target="file:///C:\Data\3GPP\Extracts\R2-2210121%20Cell%20reselection%20enhancements%20and%20handover%20signaling%20overhead%20reduction%20.doc" TargetMode="Externa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086-%20NTN%20stage-2%20correction.docx" TargetMode="External"/><Relationship Id="rId199" Type="http://schemas.openxmlformats.org/officeDocument/2006/relationships/hyperlink" Target="file:///C:\Data\3GPP\Extracts\R2-2209439%20Add%20UE%20capability%20of%20reception%20of%20SIB32.docx" TargetMode="External"/><Relationship Id="rId203" Type="http://schemas.openxmlformats.org/officeDocument/2006/relationships/hyperlink" Target="file:///C:\Data\3GPP\Extracts\R2-2210368%20IoT-NTN%20AgreementsList.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097%20GNSS%20operation.doc" TargetMode="External"/><Relationship Id="rId245" Type="http://schemas.openxmlformats.org/officeDocument/2006/relationships/hyperlink" Target="file:///C:\Data\3GPP\Extracts\R2-2209978.doc" TargetMode="External"/><Relationship Id="rId266" Type="http://schemas.openxmlformats.org/officeDocument/2006/relationships/hyperlink" Target="file:///C:\Data\3GPP\Extracts\R2-2210566_Discussion%20on%20the%20L2%20header%20reduction%20in%20NTN.docx" TargetMode="External"/><Relationship Id="rId287" Type="http://schemas.openxmlformats.org/officeDocument/2006/relationships/hyperlink" Target="file:///C:\Data\3GPP\Extracts\R2-2209793_NW%20verified%20UE%20location.doc"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09850%20Discussion%20on%20configuration%20of%20satellite%20information%20for%20handover.docx" TargetMode="External"/><Relationship Id="rId126" Type="http://schemas.openxmlformats.org/officeDocument/2006/relationships/hyperlink" Target="file:///C:\Data\3GPP\Extracts\38331_CR3492_(Rel-17)_R2-2209538%20Correction%20on%20neighbor%20cells&#8217;%20satellite%20ephemeris%20information_v1.docx" TargetMode="External"/><Relationship Id="rId147" Type="http://schemas.openxmlformats.org/officeDocument/2006/relationships/hyperlink" Target="file:///C:\Data\3GPP\Extracts\R2-2209802_Clarification%20on%20the%20support%20of%20DCCA%20in%20NTN%20network_v0.doc" TargetMode="External"/><Relationship Id="rId168" Type="http://schemas.openxmlformats.org/officeDocument/2006/relationships/hyperlink" Target="file:///C:\Data\3GPP\Extracts\R2-2210744.docx" TargetMode="External"/><Relationship Id="rId312" Type="http://schemas.openxmlformats.org/officeDocument/2006/relationships/hyperlink" Target="file:///C:\Data\3GPP\Extracts\R2-2210589.docx" TargetMode="External"/><Relationship Id="rId333" Type="http://schemas.openxmlformats.org/officeDocument/2006/relationships/hyperlink" Target="file:///C:\Data\3GPP\Extracts\R2-2210353%20Further%20view%20on%20Idle-%20and%20Connected-mode%20NTN%20mobility%20in%20Rel-18.docx" TargetMode="External"/><Relationship Id="rId354" Type="http://schemas.openxmlformats.org/officeDocument/2006/relationships/hyperlink" Target="file:///C:\Data\3GPP\RAN2\Inbox\R2-2210865.zip"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044%20-%20R17%20NR%20NTN%20on%20LS%20on%20cell%20reselection.docx" TargetMode="External"/><Relationship Id="rId93" Type="http://schemas.openxmlformats.org/officeDocument/2006/relationships/hyperlink" Target="file:///C:\Data\3GPP\RAN2\Inbox\R2-2210853.zip" TargetMode="External"/><Relationship Id="rId189" Type="http://schemas.openxmlformats.org/officeDocument/2006/relationships/hyperlink" Target="file:///C:\Data\3GPP\Extracts\R2-2210079-CR-TS36331-Misc-Corrections.docx" TargetMode="External"/><Relationship Id="rId3" Type="http://schemas.openxmlformats.org/officeDocument/2006/relationships/styles" Target="styles.xml"/><Relationship Id="rId214" Type="http://schemas.openxmlformats.org/officeDocument/2006/relationships/hyperlink" Target="file:///C:\Data\3GPP\Extracts\R2-2209717%20IoT%20HARQ%20process.doc" TargetMode="External"/><Relationship Id="rId235" Type="http://schemas.openxmlformats.org/officeDocument/2006/relationships/hyperlink" Target="file:///C:\Data\3GPP\Extracts\R2-2209411.docx" TargetMode="External"/><Relationship Id="rId256" Type="http://schemas.openxmlformats.org/officeDocument/2006/relationships/hyperlink" Target="file:///C:\Data\3GPP\Extracts\R2-2210735%20-%20Discussion%20on%20connected%20mode%20measurements.docx" TargetMode="External"/><Relationship Id="rId277" Type="http://schemas.openxmlformats.org/officeDocument/2006/relationships/hyperlink" Target="file:///C:\Data\3GPP\RAN2\Docs\R2-2209597.zip" TargetMode="External"/><Relationship Id="rId298" Type="http://schemas.openxmlformats.org/officeDocument/2006/relationships/hyperlink" Target="file:///C:\Data\3GPP\Extracts\R2-2210757%20-%20R18%20NR%20NTN%20Network%20verified%20UE%20location.docx" TargetMode="External"/><Relationship Id="rId116" Type="http://schemas.openxmlformats.org/officeDocument/2006/relationships/hyperlink" Target="file:///C:\Data\3GPP\Extracts\R2-2210092%20BP%20issue.doc" TargetMode="External"/><Relationship Id="rId137" Type="http://schemas.openxmlformats.org/officeDocument/2006/relationships/hyperlink" Target="file:///C:\Data\3GPP\Extracts\R2-2209506%20Correction%20on%20UE%20coarse%20location%20reporting%20in%20TS%2038.331.docx" TargetMode="External"/><Relationship Id="rId158" Type="http://schemas.openxmlformats.org/officeDocument/2006/relationships/hyperlink" Target="file:///C:\Data\3GPP\RAN2\Inbox\R2-2210865.zip" TargetMode="External"/><Relationship Id="rId302" Type="http://schemas.openxmlformats.org/officeDocument/2006/relationships/hyperlink" Target="file:///C:\Data\3GPP\RAN2\Inbox\R2-2210860.zip" TargetMode="External"/><Relationship Id="rId323" Type="http://schemas.openxmlformats.org/officeDocument/2006/relationships/hyperlink" Target="file:///C:\Data\3GPP\Extracts\R2-2209752%20Discussion%20on%20NTN-NTN%20CONNECTED%20mobility%20and%20service%20continuity%20enhancements.doc" TargetMode="External"/><Relationship Id="rId344" Type="http://schemas.openxmlformats.org/officeDocument/2006/relationships/hyperlink" Target="file:///C:\Data\3GPP\Extracts\R2-2210405%20Discussion%20on%20NTN%20mobility%20enhancements.doc"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00_CR0570_(Rel-17)_R2-2210634%20Corrections%20to%20the%20UE-Based%20SMTC%20Adjustment%20in%20NTN.docx" TargetMode="External"/><Relationship Id="rId179" Type="http://schemas.openxmlformats.org/officeDocument/2006/relationships/hyperlink" Target="file:///C:\Data\3GPP\Extracts\R2-2210697.docx" TargetMode="External"/><Relationship Id="rId190" Type="http://schemas.openxmlformats.org/officeDocument/2006/relationships/hyperlink" Target="file:///C:\Data\3GPP\Extracts\R2-2210706.docx" TargetMode="External"/><Relationship Id="rId204" Type="http://schemas.openxmlformats.org/officeDocument/2006/relationships/hyperlink" Target="file:///C:\Data\3GPP\Extracts\R2-2210152%20Discussion%20on%20the%20HARQ%20enhancement%20for%20IoT-NTN.docx" TargetMode="External"/><Relationship Id="rId225" Type="http://schemas.openxmlformats.org/officeDocument/2006/relationships/hyperlink" Target="file:///C:\Data\3GPP\Extracts\R2-2210153%20Discussion%20on%20the%20GNSS%20enhancement%20for%20IoT-NTN.docx" TargetMode="External"/><Relationship Id="rId246" Type="http://schemas.openxmlformats.org/officeDocument/2006/relationships/hyperlink" Target="file:///C:\Data\3GPP\Extracts\R2-2210074-Mobility-Enhancements-IoT-NTN.docx" TargetMode="External"/><Relationship Id="rId267" Type="http://schemas.openxmlformats.org/officeDocument/2006/relationships/hyperlink" Target="file:///C:\Data\3GPP\Extracts\R2-2210645%20Discussion%20on%20Coverage%20Enhancements%20for%20NR%20NTN.docx" TargetMode="External"/><Relationship Id="rId288" Type="http://schemas.openxmlformats.org/officeDocument/2006/relationships/hyperlink" Target="file:///C:\Data\3GPP\Extracts\R2-2209984%20Discussion%20on%20UE%20location%20verify%20procedure.doc" TargetMode="External"/><Relationship Id="rId106" Type="http://schemas.openxmlformats.org/officeDocument/2006/relationships/hyperlink" Target="file:///C:\Data\3GPP\Extracts\R2-2209851%20Discussion%20on%20T430%20handling%20upon%20going%20to%20RRC_IDLE.docx" TargetMode="External"/><Relationship Id="rId127" Type="http://schemas.openxmlformats.org/officeDocument/2006/relationships/hyperlink" Target="file:///C:\Data\3GPP\Extracts\R2-2210346_NR%20RRC%20CR%20on%20neighbour%20cell%20ephemeris%20signalling.docx" TargetMode="External"/><Relationship Id="rId313" Type="http://schemas.openxmlformats.org/officeDocument/2006/relationships/hyperlink" Target="file:///C:\Data\3GPP\Extracts\R2-2210598.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R2-2210347%20NR%20RRC%20CR%20Introduction%20of%20enhanced%20and%20relaxed%20cell%20reselection%20for%20NTN.docx" TargetMode="External"/><Relationship Id="rId94" Type="http://schemas.openxmlformats.org/officeDocument/2006/relationships/hyperlink" Target="file:///C:\Data\3GPP\Extracts\R2-2210568%20CR%20corrections%20for%2038321.docx" TargetMode="External"/><Relationship Id="rId148" Type="http://schemas.openxmlformats.org/officeDocument/2006/relationships/hyperlink" Target="file:///C:\Data\3GPP\RAN2\Inbox\R2-2210859.zip" TargetMode="External"/><Relationship Id="rId169" Type="http://schemas.openxmlformats.org/officeDocument/2006/relationships/hyperlink" Target="file:///C:\Data\3GPP\RAN2\Inbox\R2-2210845.zip" TargetMode="External"/><Relationship Id="rId334" Type="http://schemas.openxmlformats.org/officeDocument/2006/relationships/hyperlink" Target="file:///C:\Data\3GPP\Extracts\R2-2210405%20Discussion%20on%20NTN%20mobility%20enhancements.doc" TargetMode="External"/><Relationship Id="rId355" Type="http://schemas.openxmlformats.org/officeDocument/2006/relationships/hyperlink" Target="file:///C:\Data\3GPP\RAN2\Inbox\R2-2211044.zip" TargetMode="External"/><Relationship Id="rId4" Type="http://schemas.openxmlformats.org/officeDocument/2006/relationships/settings" Target="settings.xml"/><Relationship Id="rId180" Type="http://schemas.openxmlformats.org/officeDocument/2006/relationships/hyperlink" Target="file:///C:\Data\3GPP\RAN2\Inbox\R2-2210847.zip" TargetMode="External"/><Relationship Id="rId215" Type="http://schemas.openxmlformats.org/officeDocument/2006/relationships/hyperlink" Target="file:///C:\Data\3GPP\Extracts\R2-2209750%20Discussion%20on%20performance%20enhancement%20for%20IoT%20NTN.docx" TargetMode="External"/><Relationship Id="rId236" Type="http://schemas.openxmlformats.org/officeDocument/2006/relationships/hyperlink" Target="file:///C:\Data\3GPP\RAN2\Inbox\R2-2210861.zip" TargetMode="External"/><Relationship Id="rId257" Type="http://schemas.openxmlformats.org/officeDocument/2006/relationships/hyperlink" Target="file:///C:\Data\3GPP\Extracts\R2-2210766%20-%20R18%20WI%20NR-NTN-enh%20workplan_v3.docx" TargetMode="External"/><Relationship Id="rId278" Type="http://schemas.openxmlformats.org/officeDocument/2006/relationships/hyperlink" Target="file:///C:\Data\3GPP\RAN2\Inbox\R2-2210841.zip" TargetMode="External"/><Relationship Id="rId303" Type="http://schemas.openxmlformats.org/officeDocument/2006/relationships/hyperlink" Target="file:///C:\Data\3GPP\RAN2\Inbox\R2-2210860.zip"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42.docx" TargetMode="External"/><Relationship Id="rId138" Type="http://schemas.openxmlformats.org/officeDocument/2006/relationships/hyperlink" Target="file:///C:\Data\3GPP\Extracts\R2-2210197%20(R17%20NTN%206.10.4.2)%20331%20CR%20for%20Measurement%20events.docx" TargetMode="External"/><Relationship Id="rId345" Type="http://schemas.openxmlformats.org/officeDocument/2006/relationships/hyperlink" Target="file:///C:\Data\3GPP\Extracts\R2-2210479-Discussion_on_NTN_mobility.doc" TargetMode="External"/><Relationship Id="rId191" Type="http://schemas.openxmlformats.org/officeDocument/2006/relationships/hyperlink" Target="file:///C:\Data\3GPP\Extracts\R2-2210698.docx" TargetMode="External"/><Relationship Id="rId205" Type="http://schemas.openxmlformats.org/officeDocument/2006/relationships/hyperlink" Target="file:///C:\Data\3GPP\Extracts\R2-2210036%20Discussion%20on%20disabling%20of%20HARQ%20feedback.doc" TargetMode="External"/><Relationship Id="rId247" Type="http://schemas.openxmlformats.org/officeDocument/2006/relationships/hyperlink" Target="file:///C:\Data\3GPP\Extracts\R2-2210089-%20Discussion%20on%20mobility%20enhancement%20for%20IoT%20NTN.doc" TargetMode="External"/><Relationship Id="rId107" Type="http://schemas.openxmlformats.org/officeDocument/2006/relationships/hyperlink" Target="file:///C:\Data\3GPP\Extracts\R2-2209852%20Clarification%20on%20validity%20timer%20for%20serving%20cell.docx" TargetMode="External"/><Relationship Id="rId289" Type="http://schemas.openxmlformats.org/officeDocument/2006/relationships/hyperlink" Target="file:///C:\Data\3GPP\Extracts\R2-2210004_NTN_NW_Verified.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09354_S2-2207420.doc" TargetMode="External"/><Relationship Id="rId314" Type="http://schemas.openxmlformats.org/officeDocument/2006/relationships/hyperlink" Target="file:///C:\Data\3GPP\Extracts\R2-2210737%20Discussion%20on%20idle%20mode%20aspects%20for%20NTN.docx" TargetMode="External"/><Relationship Id="rId356" Type="http://schemas.openxmlformats.org/officeDocument/2006/relationships/hyperlink" Target="file:///C:\Data\3GPP\RAN2\Inbox\R2-2211017.zip" TargetMode="External"/><Relationship Id="rId95" Type="http://schemas.openxmlformats.org/officeDocument/2006/relationships/hyperlink" Target="file:///C:\Data\3GPP\Extracts\R2-2209504%20Correction%20on%20the%20list%20of%20PLMNs%20not%20allowed%20to%20operate%20at%20the%20present%20UE%20location%20in%20TS%2038.304.docx" TargetMode="External"/><Relationship Id="rId160" Type="http://schemas.openxmlformats.org/officeDocument/2006/relationships/hyperlink" Target="file:///C:\Data\3GPP\Extracts\R2-2209359_S2-2207839.doc" TargetMode="External"/><Relationship Id="rId216" Type="http://schemas.openxmlformats.org/officeDocument/2006/relationships/hyperlink" Target="file:///C:\Data\3GPP\Extracts\R2-2209834%20Further%20discussion%20on%20HARQ%20enhancements.docx" TargetMode="External"/><Relationship Id="rId258" Type="http://schemas.openxmlformats.org/officeDocument/2006/relationships/hyperlink" Target="file:///C:\Data\3GPP\Extracts\R2-2209389.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760%20-%20R17%20NR%20NTN%20epoch%20time%20and%20validity.docx" TargetMode="External"/><Relationship Id="rId325" Type="http://schemas.openxmlformats.org/officeDocument/2006/relationships/hyperlink" Target="file:///C:\Data\3GPP\Extracts\R2-2209921%20NTN%20handover%20enhancements.doc" TargetMode="External"/><Relationship Id="rId171" Type="http://schemas.openxmlformats.org/officeDocument/2006/relationships/hyperlink" Target="file:///C:\Data\3GPP\Extracts\R2-2209661%20Discussion%20on%20user%20consent%20for%20UE%20coarse%20location%20request.docx" TargetMode="External"/><Relationship Id="rId227" Type="http://schemas.openxmlformats.org/officeDocument/2006/relationships/hyperlink" Target="file:///C:\Data\3GPP\Extracts\R2-2210440%20(R18%20IoT-NTN%20WI%20AI%208.6.2.2)%20GNSS%20enhancements.docx" TargetMode="External"/><Relationship Id="rId269" Type="http://schemas.openxmlformats.org/officeDocument/2006/relationships/hyperlink" Target="file:///C:\Data\3GPP\Extracts\R2-2210758%20-%20R18%20NR%20NTN%20Coverage%20enhancements.docx"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505%20Correction%20on%20UE%20behavior%20on%20SMTC%20in%20TS%2038.331.docx" TargetMode="External"/><Relationship Id="rId280" Type="http://schemas.openxmlformats.org/officeDocument/2006/relationships/hyperlink" Target="file:///C:\Data\3GPP\RAN2\Inbox\R2-2210841.zip" TargetMode="External"/><Relationship Id="rId336" Type="http://schemas.openxmlformats.org/officeDocument/2006/relationships/hyperlink" Target="file:///C:\Data\3GPP\Extracts\R2-2210405%20Discussion%20on%20NTN%20mobility%20enhancements.doc" TargetMode="External"/><Relationship Id="rId75" Type="http://schemas.openxmlformats.org/officeDocument/2006/relationships/hyperlink" Target="file:///C:\Data\3GPP\RAN2\Inbox\R2-2210850.zip" TargetMode="External"/><Relationship Id="rId140" Type="http://schemas.openxmlformats.org/officeDocument/2006/relationships/hyperlink" Target="file:///C:\Data\3GPP\Extracts\R2-2210743.docx" TargetMode="External"/><Relationship Id="rId182" Type="http://schemas.openxmlformats.org/officeDocument/2006/relationships/hyperlink" Target="file:///C:\Data\3GPP\Extracts\R2-2210736%20-%20Discussion%20on%20neighbour%20cell%20information.docx" TargetMode="External"/><Relationship Id="rId6" Type="http://schemas.openxmlformats.org/officeDocument/2006/relationships/footnotes" Target="footnotes.xml"/><Relationship Id="rId238" Type="http://schemas.openxmlformats.org/officeDocument/2006/relationships/hyperlink" Target="file:///C:\Data\3GPP\Extracts\R2-2209580%20Discussion%20on%20neighbour%20cell%20measurements%20in%20IoT%20NTN.docx" TargetMode="External"/><Relationship Id="rId291" Type="http://schemas.openxmlformats.org/officeDocument/2006/relationships/hyperlink" Target="file:///C:\Data\3GPP\Extracts\R2-2210120%20Discussion%20on%20network%20verified%20UE%20location%20.doc" TargetMode="External"/><Relationship Id="rId305" Type="http://schemas.openxmlformats.org/officeDocument/2006/relationships/hyperlink" Target="file:///C:\Data\3GPP\Extracts\R2-2209970%20Further%20considerations%20on%20IDLE%20and%20INACTIVE%20mobility.docx" TargetMode="External"/><Relationship Id="rId347" Type="http://schemas.openxmlformats.org/officeDocument/2006/relationships/hyperlink" Target="file:///C:\Data\3GPP\Extracts\R2-2210668_Discussion%20on%20NTN-NTN%20and%20NTN-TN%20mobility.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RAN2\Inbox\R2-2210852.zip" TargetMode="External"/><Relationship Id="rId151" Type="http://schemas.openxmlformats.org/officeDocument/2006/relationships/hyperlink" Target="file:///C:\Data\3GPP\Extracts\R2-2210246.docx" TargetMode="External"/><Relationship Id="rId193" Type="http://schemas.openxmlformats.org/officeDocument/2006/relationships/hyperlink" Target="file:///C:\Data\3GPP\RAN2\Inbox\R2-2210848.zip" TargetMode="External"/><Relationship Id="rId207" Type="http://schemas.openxmlformats.org/officeDocument/2006/relationships/hyperlink" Target="file:///C:\Data\3GPP\Extracts\R2-2210152%20Discussion%20on%20the%20HARQ%20enhancement%20for%20IoT-NTN.docx" TargetMode="External"/><Relationship Id="rId249" Type="http://schemas.openxmlformats.org/officeDocument/2006/relationships/hyperlink" Target="file:///C:\Data\3GPP\Extracts\R2-2210154%20Discussion%20on%20the%20mobility%20enhancement%20for%20IoT-NTN.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09527%20NTN%20RRC%20CR.docx" TargetMode="External"/><Relationship Id="rId260" Type="http://schemas.openxmlformats.org/officeDocument/2006/relationships/hyperlink" Target="file:///C:\Data\3GPP\Extracts\R2-2209508%20Discussion%20on%20RAN%20overhead%20reduction%20for%20VoNR%20support%20in%20NR%20NTN.docx" TargetMode="External"/><Relationship Id="rId316" Type="http://schemas.openxmlformats.org/officeDocument/2006/relationships/hyperlink" Target="file:///C:\Data\3GPP\RAN2\Inbox\R2-2210864.zip"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584.docx" TargetMode="External"/><Relationship Id="rId120" Type="http://schemas.openxmlformats.org/officeDocument/2006/relationships/hyperlink" Target="file:///C:\Data\3GPP\Extracts\R2-2210760%20-%20R17%20NR%20NTN%20epoch%20time%20and%20validity.docx" TargetMode="External"/><Relationship Id="rId358" Type="http://schemas.openxmlformats.org/officeDocument/2006/relationships/fontTable" Target="fontTable.xml"/><Relationship Id="rId162" Type="http://schemas.openxmlformats.org/officeDocument/2006/relationships/hyperlink" Target="file:///C:\Data\3GPP\Extracts\R2-2209712%20UE%20capability%20for%20NTN.docx" TargetMode="External"/><Relationship Id="rId218" Type="http://schemas.openxmlformats.org/officeDocument/2006/relationships/hyperlink" Target="file:///C:\Data\3GPP\Extracts\R2-2210195%20(R18%20IoT-NTN%20WI%20AI%208.6.2.1)%20-%20disabling%20HARQ%20feedback.docx" TargetMode="External"/><Relationship Id="rId271" Type="http://schemas.openxmlformats.org/officeDocument/2006/relationships/hyperlink" Target="file:///C:\Data\3GPP\RAN2\Inbox\R2-2210842.zip" TargetMode="External"/><Relationship Id="rId24" Type="http://schemas.openxmlformats.org/officeDocument/2006/relationships/hyperlink" Target="https://www.3gpp.org/ftp/TSG_RAN/WG2_RL2/TSGR2_119bis-e/Docs/R2-2210392.zip" TargetMode="External"/><Relationship Id="rId66" Type="http://schemas.openxmlformats.org/officeDocument/2006/relationships/hyperlink" Target="file:///C:\Data\3GPP\archive\RAN\RAN%2392\Tdocs\RP-211557.zip" TargetMode="External"/><Relationship Id="rId131" Type="http://schemas.openxmlformats.org/officeDocument/2006/relationships/hyperlink" Target="file:///C:\Data\3GPP\Extracts\R2-2210034%20Discussion%20on%20not%20being%20able%20to%20acquire%20SIB%2019%20for%20NR%20NTN.doc" TargetMode="External"/><Relationship Id="rId327" Type="http://schemas.openxmlformats.org/officeDocument/2006/relationships/hyperlink" Target="file:///C:\Data\3GPP\Extracts\R2-2210160%20Mobility%20enhancements%20for%20connected%20mode.docx" TargetMode="External"/><Relationship Id="rId173" Type="http://schemas.openxmlformats.org/officeDocument/2006/relationships/hyperlink" Target="file:///C:\Data\3GPP\Extracts\R2-2210642%20Discussion%20on%20DRX%20HARQ%20RTT%20timer%20for%20IoT%20NTN.docx" TargetMode="External"/><Relationship Id="rId229" Type="http://schemas.openxmlformats.org/officeDocument/2006/relationships/hyperlink" Target="file:///C:\Data\3GPP\Extracts\R2-2210703.docx" TargetMode="External"/><Relationship Id="rId240" Type="http://schemas.openxmlformats.org/officeDocument/2006/relationships/hyperlink" Target="file:///C:\Data\3GPP\Extracts\R2-2209719%20RLF%20detection.doc" TargetMode="External"/><Relationship Id="rId35" Type="http://schemas.openxmlformats.org/officeDocument/2006/relationships/hyperlink" Target="https://www.3gpp.org/ftp/TSG_RAN/WG2_RL2/TSGR2_119bis-e/Docs/R2-2210649.zip" TargetMode="External"/><Relationship Id="rId77" Type="http://schemas.openxmlformats.org/officeDocument/2006/relationships/hyperlink" Target="file:///C:\Data\3GPP\RAN2\Inbox\R2-2210868.zip" TargetMode="External"/><Relationship Id="rId100" Type="http://schemas.openxmlformats.org/officeDocument/2006/relationships/hyperlink" Target="file:///C:\Data\3GPP\Extracts\R2-2210466%20discussion%20on%20epoch%20time.docx" TargetMode="External"/><Relationship Id="rId282" Type="http://schemas.openxmlformats.org/officeDocument/2006/relationships/hyperlink" Target="file:///C:\Data\3GPP\Extracts\R2-2209407.docx" TargetMode="External"/><Relationship Id="rId338" Type="http://schemas.openxmlformats.org/officeDocument/2006/relationships/hyperlink" Target="file:///C:\Data\3GPP\RAN2\Inbox\R2-2210862.zip" TargetMode="External"/><Relationship Id="rId8" Type="http://schemas.openxmlformats.org/officeDocument/2006/relationships/hyperlink" Target="https://www.3gpp.org/ftp/TSG_RAN/WG2_RL2/TSGR2_119bis-e/Docs/R2-2210177.zip" TargetMode="External"/><Relationship Id="rId142" Type="http://schemas.openxmlformats.org/officeDocument/2006/relationships/hyperlink" Target="file:///C:\Data\3GPP\Extracts\38331_CR3493_(Rel-17)_R2-2209540%20IOT%20bit%20for%20inter%20satellite%20measurement_v1.docx" TargetMode="External"/><Relationship Id="rId184" Type="http://schemas.openxmlformats.org/officeDocument/2006/relationships/hyperlink" Target="file:///C:\Data\3GPP\Extracts\R2-2210530%2036331CR_Clarification%20on%20epochTime%20in%20SIB31.docx" TargetMode="External"/><Relationship Id="rId251" Type="http://schemas.openxmlformats.org/officeDocument/2006/relationships/hyperlink" Target="file:///C:\Data\3GPP\Extracts\R2-22103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E164-5E57-4A5B-B049-82D78EA3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57</Pages>
  <Words>36261</Words>
  <Characters>206694</Characters>
  <Application>Microsoft Office Word</Application>
  <DocSecurity>0</DocSecurity>
  <Lines>1722</Lines>
  <Paragraphs>484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242471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17</cp:revision>
  <cp:lastPrinted>2019-04-30T12:04:00Z</cp:lastPrinted>
  <dcterms:created xsi:type="dcterms:W3CDTF">2022-10-19T08:42:00Z</dcterms:created>
  <dcterms:modified xsi:type="dcterms:W3CDTF">2022-10-19T12:37:00Z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