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129BF0" w14:textId="3B6ED7C5" w:rsidR="00E36103" w:rsidRPr="006D576A" w:rsidRDefault="00E36103" w:rsidP="22B4DF11">
      <w:pPr>
        <w:pStyle w:val="3GPPHeader"/>
        <w:rPr>
          <w:rFonts w:eastAsiaTheme="minorEastAsia"/>
          <w:sz w:val="22"/>
          <w:szCs w:val="22"/>
          <w:lang w:eastAsia="zh-TW"/>
        </w:rPr>
      </w:pPr>
      <w:r w:rsidRPr="22B4DF11">
        <w:rPr>
          <w:rFonts w:eastAsiaTheme="minorEastAsia"/>
          <w:sz w:val="22"/>
          <w:szCs w:val="22"/>
          <w:lang w:eastAsia="zh-TW"/>
        </w:rPr>
        <w:t>3GPP TSG</w:t>
      </w:r>
      <w:r w:rsidR="00B96CD3" w:rsidRPr="22B4DF11">
        <w:rPr>
          <w:rFonts w:eastAsiaTheme="minorEastAsia"/>
          <w:sz w:val="22"/>
          <w:szCs w:val="22"/>
          <w:lang w:eastAsia="zh-TW"/>
        </w:rPr>
        <w:t xml:space="preserve"> </w:t>
      </w:r>
      <w:r w:rsidRPr="22B4DF11">
        <w:rPr>
          <w:rFonts w:eastAsiaTheme="minorEastAsia"/>
          <w:sz w:val="22"/>
          <w:szCs w:val="22"/>
          <w:lang w:eastAsia="zh-TW"/>
        </w:rPr>
        <w:t>RAN WG</w:t>
      </w:r>
      <w:r w:rsidR="002144A7" w:rsidRPr="22B4DF11">
        <w:rPr>
          <w:rFonts w:eastAsiaTheme="minorEastAsia"/>
          <w:sz w:val="22"/>
          <w:szCs w:val="22"/>
          <w:lang w:eastAsia="zh-TW"/>
        </w:rPr>
        <w:t>2</w:t>
      </w:r>
      <w:r w:rsidRPr="22B4DF11">
        <w:rPr>
          <w:rFonts w:eastAsiaTheme="minorEastAsia"/>
          <w:sz w:val="22"/>
          <w:szCs w:val="22"/>
          <w:lang w:eastAsia="zh-TW"/>
        </w:rPr>
        <w:t xml:space="preserve"> Meeting #</w:t>
      </w:r>
      <w:r w:rsidR="0078220D" w:rsidRPr="22B4DF11">
        <w:rPr>
          <w:rFonts w:eastAsiaTheme="minorEastAsia"/>
          <w:sz w:val="22"/>
          <w:szCs w:val="22"/>
          <w:lang w:eastAsia="zh-TW"/>
        </w:rPr>
        <w:t>1</w:t>
      </w:r>
      <w:r w:rsidR="002144A7" w:rsidRPr="22B4DF11">
        <w:rPr>
          <w:rFonts w:eastAsiaTheme="minorEastAsia"/>
          <w:sz w:val="22"/>
          <w:szCs w:val="22"/>
          <w:lang w:eastAsia="zh-TW"/>
        </w:rPr>
        <w:t>1</w:t>
      </w:r>
      <w:r w:rsidR="0078220D" w:rsidRPr="22B4DF11">
        <w:rPr>
          <w:rFonts w:eastAsiaTheme="minorEastAsia"/>
          <w:sz w:val="22"/>
          <w:szCs w:val="22"/>
          <w:lang w:eastAsia="zh-TW"/>
        </w:rPr>
        <w:t>9</w:t>
      </w:r>
      <w:r w:rsidR="00883A87" w:rsidRPr="22B4DF11">
        <w:rPr>
          <w:rFonts w:eastAsiaTheme="minorEastAsia"/>
          <w:sz w:val="22"/>
          <w:szCs w:val="22"/>
          <w:lang w:eastAsia="zh-TW"/>
        </w:rPr>
        <w:t>bis</w:t>
      </w:r>
      <w:r w:rsidR="0078220D" w:rsidRPr="22B4DF11">
        <w:rPr>
          <w:rFonts w:eastAsiaTheme="minorEastAsia"/>
          <w:sz w:val="22"/>
          <w:szCs w:val="22"/>
          <w:lang w:eastAsia="zh-TW"/>
        </w:rPr>
        <w:t>-e</w:t>
      </w:r>
      <w:r>
        <w:tab/>
      </w:r>
      <w:r w:rsidR="00FB6AAD" w:rsidRPr="22B4DF11">
        <w:rPr>
          <w:rFonts w:eastAsiaTheme="minorEastAsia"/>
          <w:sz w:val="22"/>
          <w:szCs w:val="22"/>
          <w:lang w:eastAsia="zh-TW"/>
        </w:rPr>
        <w:t>R</w:t>
      </w:r>
      <w:r w:rsidR="211320F7" w:rsidRPr="22B4DF11">
        <w:rPr>
          <w:rFonts w:eastAsiaTheme="minorEastAsia"/>
          <w:sz w:val="22"/>
          <w:szCs w:val="22"/>
          <w:lang w:eastAsia="zh-TW"/>
        </w:rPr>
        <w:t>2</w:t>
      </w:r>
      <w:r w:rsidR="00FB6AAD" w:rsidRPr="22B4DF11">
        <w:rPr>
          <w:rFonts w:eastAsiaTheme="minorEastAsia"/>
          <w:sz w:val="22"/>
          <w:szCs w:val="22"/>
          <w:lang w:eastAsia="zh-TW"/>
        </w:rPr>
        <w:t>-22</w:t>
      </w:r>
      <w:r w:rsidR="41983AF0" w:rsidRPr="22B4DF11">
        <w:rPr>
          <w:rFonts w:eastAsiaTheme="minorEastAsia"/>
          <w:sz w:val="22"/>
          <w:szCs w:val="22"/>
          <w:lang w:eastAsia="zh-TW"/>
        </w:rPr>
        <w:t>10114</w:t>
      </w:r>
    </w:p>
    <w:p w14:paraId="79EA1028" w14:textId="2E07B07F" w:rsidR="007A37AF" w:rsidRPr="007A37AF" w:rsidRDefault="007A37AF" w:rsidP="007A37AF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2"/>
          <w:szCs w:val="16"/>
          <w:lang w:eastAsia="ja-JP"/>
        </w:rPr>
      </w:pP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e-Meeting, </w:t>
      </w:r>
      <w:r w:rsidR="003E477D">
        <w:rPr>
          <w:rFonts w:ascii="Arial" w:eastAsia="MS Mincho" w:hAnsi="Arial" w:cs="Arial"/>
          <w:b/>
          <w:bCs/>
          <w:sz w:val="22"/>
          <w:szCs w:val="16"/>
          <w:lang w:eastAsia="ja-JP"/>
        </w:rPr>
        <w:t>Oct</w:t>
      </w:r>
      <w:r w:rsidRPr="0078220D">
        <w:rPr>
          <w:rFonts w:ascii="Arial" w:hAnsi="Arial" w:cs="Times New Roman"/>
          <w:b/>
          <w:sz w:val="22"/>
          <w:szCs w:val="22"/>
          <w:lang w:eastAsia="zh-TW"/>
        </w:rPr>
        <w:t xml:space="preserve"> </w:t>
      </w:r>
      <w:r w:rsidR="002144A7">
        <w:rPr>
          <w:rFonts w:ascii="Arial" w:hAnsi="Arial" w:cs="Times New Roman"/>
          <w:b/>
          <w:sz w:val="22"/>
          <w:szCs w:val="22"/>
          <w:lang w:eastAsia="zh-TW"/>
        </w:rPr>
        <w:t>1</w:t>
      </w:r>
      <w:r w:rsidR="00870304">
        <w:rPr>
          <w:rFonts w:ascii="Arial" w:hAnsi="Arial" w:cs="Times New Roman"/>
          <w:b/>
          <w:sz w:val="22"/>
          <w:szCs w:val="22"/>
          <w:lang w:eastAsia="zh-TW"/>
        </w:rPr>
        <w:t>0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 xml:space="preserve"> – </w:t>
      </w:r>
      <w:r w:rsidR="00870304">
        <w:rPr>
          <w:rFonts w:ascii="Arial" w:eastAsia="MS Mincho" w:hAnsi="Arial" w:cs="Arial"/>
          <w:b/>
          <w:bCs/>
          <w:sz w:val="22"/>
          <w:szCs w:val="16"/>
          <w:lang w:eastAsia="ja-JP"/>
        </w:rPr>
        <w:t>1</w:t>
      </w:r>
      <w:r w:rsidR="005B416F">
        <w:rPr>
          <w:rFonts w:ascii="Arial" w:eastAsia="MS Mincho" w:hAnsi="Arial" w:cs="Arial"/>
          <w:b/>
          <w:bCs/>
          <w:sz w:val="22"/>
          <w:szCs w:val="16"/>
          <w:lang w:eastAsia="ja-JP"/>
        </w:rPr>
        <w:t>9</w:t>
      </w:r>
      <w:r w:rsidRPr="007A37AF">
        <w:rPr>
          <w:rFonts w:ascii="Arial" w:eastAsia="MS Mincho" w:hAnsi="Arial" w:cs="Arial"/>
          <w:b/>
          <w:bCs/>
          <w:sz w:val="22"/>
          <w:szCs w:val="16"/>
          <w:vertAlign w:val="superscript"/>
          <w:lang w:eastAsia="ja-JP"/>
        </w:rPr>
        <w:t>th</w:t>
      </w:r>
      <w:r w:rsidRPr="007A37AF">
        <w:rPr>
          <w:rFonts w:ascii="Arial" w:eastAsia="MS Mincho" w:hAnsi="Arial" w:cs="Arial"/>
          <w:b/>
          <w:bCs/>
          <w:sz w:val="22"/>
          <w:szCs w:val="16"/>
          <w:lang w:eastAsia="ja-JP"/>
        </w:rPr>
        <w:t>, 20</w:t>
      </w:r>
      <w:r w:rsidR="00BF1C5D">
        <w:rPr>
          <w:rFonts w:ascii="Arial" w:eastAsia="MS Mincho" w:hAnsi="Arial" w:cs="Arial"/>
          <w:b/>
          <w:bCs/>
          <w:sz w:val="22"/>
          <w:szCs w:val="16"/>
          <w:lang w:eastAsia="ja-JP"/>
        </w:rPr>
        <w:t>22</w:t>
      </w:r>
    </w:p>
    <w:p w14:paraId="307302DF" w14:textId="77777777" w:rsidR="001E10F3" w:rsidRPr="007A37AF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</w:p>
    <w:p w14:paraId="4741F94E" w14:textId="18EB850B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S</w:t>
      </w:r>
      <w:r w:rsidRPr="006D576A">
        <w:rPr>
          <w:rFonts w:eastAsiaTheme="minorEastAsia"/>
          <w:sz w:val="22"/>
          <w:szCs w:val="22"/>
          <w:lang w:eastAsia="zh-TW"/>
        </w:rPr>
        <w:t>ource: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F90B43">
        <w:rPr>
          <w:rFonts w:eastAsiaTheme="minorEastAsia"/>
          <w:sz w:val="22"/>
          <w:szCs w:val="22"/>
          <w:lang w:eastAsia="zh-TW"/>
        </w:rPr>
        <w:t>FGI</w:t>
      </w:r>
    </w:p>
    <w:p w14:paraId="21B92643" w14:textId="7E323D9C" w:rsidR="006D7BF6" w:rsidRPr="006D576A" w:rsidRDefault="006D7BF6" w:rsidP="003E477D">
      <w:pPr>
        <w:pStyle w:val="3GPPHeader"/>
        <w:ind w:left="1800" w:hanging="1800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T</w:t>
      </w:r>
      <w:r w:rsidRPr="006D576A">
        <w:rPr>
          <w:rFonts w:eastAsiaTheme="minorEastAsia"/>
          <w:sz w:val="22"/>
          <w:szCs w:val="22"/>
          <w:lang w:eastAsia="zh-TW"/>
        </w:rPr>
        <w:t>itle: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Pr="0033759E">
        <w:rPr>
          <w:rFonts w:eastAsiaTheme="minorEastAsia"/>
          <w:sz w:val="22"/>
          <w:szCs w:val="22"/>
          <w:lang w:eastAsia="zh-TW"/>
        </w:rPr>
        <w:t>Discussion on support</w:t>
      </w:r>
      <w:r w:rsidR="00130A03">
        <w:rPr>
          <w:rFonts w:eastAsiaTheme="minorEastAsia" w:hint="eastAsia"/>
          <w:sz w:val="22"/>
          <w:szCs w:val="22"/>
          <w:lang w:eastAsia="zh-TW"/>
        </w:rPr>
        <w:t>i</w:t>
      </w:r>
      <w:r w:rsidR="00130A03">
        <w:rPr>
          <w:rFonts w:eastAsiaTheme="minorEastAsia"/>
          <w:sz w:val="22"/>
          <w:szCs w:val="22"/>
          <w:lang w:eastAsia="zh-TW"/>
        </w:rPr>
        <w:t>ng</w:t>
      </w:r>
      <w:r w:rsidRPr="0033759E">
        <w:rPr>
          <w:rFonts w:eastAsiaTheme="minorEastAsia" w:hint="eastAsia"/>
          <w:sz w:val="22"/>
          <w:szCs w:val="22"/>
          <w:lang w:eastAsia="zh-TW"/>
        </w:rPr>
        <w:t xml:space="preserve"> </w:t>
      </w:r>
      <w:r w:rsidRPr="0033759E">
        <w:rPr>
          <w:rFonts w:eastAsiaTheme="minorEastAsia"/>
          <w:sz w:val="22"/>
          <w:szCs w:val="22"/>
          <w:lang w:eastAsia="zh-TW"/>
        </w:rPr>
        <w:t>group scheduling for RRC_</w:t>
      </w:r>
      <w:r>
        <w:rPr>
          <w:rFonts w:eastAsiaTheme="minorEastAsia"/>
          <w:sz w:val="22"/>
          <w:szCs w:val="22"/>
          <w:lang w:eastAsia="zh-TW"/>
        </w:rPr>
        <w:t>INACTIVE</w:t>
      </w:r>
      <w:r w:rsidRPr="0033759E">
        <w:rPr>
          <w:rFonts w:eastAsiaTheme="minorEastAsia"/>
          <w:sz w:val="22"/>
          <w:szCs w:val="22"/>
          <w:lang w:eastAsia="zh-TW"/>
        </w:rPr>
        <w:t xml:space="preserve"> UEs</w:t>
      </w:r>
    </w:p>
    <w:p w14:paraId="0817FC22" w14:textId="19CA40D0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/>
          <w:sz w:val="22"/>
          <w:szCs w:val="22"/>
          <w:lang w:eastAsia="zh-TW"/>
        </w:rPr>
        <w:t>Agenda item:</w:t>
      </w:r>
      <w:r w:rsidRPr="006D576A">
        <w:rPr>
          <w:rFonts w:eastAsiaTheme="minorEastAsia"/>
          <w:sz w:val="22"/>
          <w:szCs w:val="22"/>
          <w:lang w:eastAsia="zh-TW"/>
        </w:rPr>
        <w:tab/>
      </w:r>
      <w:r w:rsidR="00260DE6">
        <w:rPr>
          <w:rFonts w:eastAsiaTheme="minorEastAsia"/>
          <w:sz w:val="22"/>
          <w:szCs w:val="22"/>
          <w:lang w:eastAsia="zh-TW"/>
        </w:rPr>
        <w:t>8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60DE6">
        <w:rPr>
          <w:rFonts w:eastAsiaTheme="minorEastAsia"/>
          <w:sz w:val="22"/>
          <w:szCs w:val="22"/>
          <w:lang w:eastAsia="zh-TW"/>
        </w:rPr>
        <w:t>11</w:t>
      </w:r>
      <w:r w:rsidRPr="006D576A">
        <w:rPr>
          <w:rFonts w:eastAsiaTheme="minorEastAsia"/>
          <w:sz w:val="22"/>
          <w:szCs w:val="22"/>
          <w:lang w:eastAsia="zh-TW"/>
        </w:rPr>
        <w:t>.</w:t>
      </w:r>
      <w:r w:rsidR="00260DE6">
        <w:rPr>
          <w:rFonts w:eastAsiaTheme="minorEastAsia"/>
          <w:sz w:val="22"/>
          <w:szCs w:val="22"/>
          <w:lang w:eastAsia="zh-TW"/>
        </w:rPr>
        <w:t>2</w:t>
      </w:r>
    </w:p>
    <w:p w14:paraId="1B3056DB" w14:textId="77777777" w:rsidR="001E10F3" w:rsidRPr="006D576A" w:rsidRDefault="001E10F3" w:rsidP="001E10F3">
      <w:pPr>
        <w:pStyle w:val="3GPPHeader"/>
        <w:rPr>
          <w:rFonts w:eastAsiaTheme="minorEastAsia"/>
          <w:sz w:val="22"/>
          <w:szCs w:val="22"/>
          <w:lang w:eastAsia="zh-TW"/>
        </w:rPr>
      </w:pPr>
      <w:r w:rsidRPr="006D576A">
        <w:rPr>
          <w:rFonts w:eastAsiaTheme="minorEastAsia" w:hint="eastAsia"/>
          <w:sz w:val="22"/>
          <w:szCs w:val="22"/>
          <w:lang w:eastAsia="zh-TW"/>
        </w:rPr>
        <w:t>D</w:t>
      </w:r>
      <w:r w:rsidRPr="006D576A">
        <w:rPr>
          <w:rFonts w:eastAsiaTheme="minorEastAsia"/>
          <w:sz w:val="22"/>
          <w:szCs w:val="22"/>
          <w:lang w:eastAsia="zh-TW"/>
        </w:rPr>
        <w:t xml:space="preserve">ocument for: </w:t>
      </w:r>
      <w:r w:rsidRPr="006D576A">
        <w:rPr>
          <w:rFonts w:eastAsiaTheme="minorEastAsia"/>
          <w:sz w:val="22"/>
          <w:szCs w:val="22"/>
          <w:lang w:eastAsia="zh-TW"/>
        </w:rPr>
        <w:tab/>
        <w:t>Discussion and Decision</w:t>
      </w:r>
    </w:p>
    <w:p w14:paraId="2880D35F" w14:textId="77777777" w:rsidR="001E10F3" w:rsidRDefault="001E10F3" w:rsidP="00BD5E67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I</w:t>
      </w:r>
      <w:r>
        <w:rPr>
          <w:rFonts w:eastAsiaTheme="minorEastAsia"/>
          <w:lang w:eastAsia="zh-TW"/>
        </w:rPr>
        <w:t>ntroduction</w:t>
      </w:r>
    </w:p>
    <w:p w14:paraId="03AEA324" w14:textId="5302DEB8" w:rsidR="00815FA0" w:rsidRDefault="007C0E47" w:rsidP="00BC42EB">
      <w:pPr>
        <w:rPr>
          <w:sz w:val="22"/>
          <w:lang w:eastAsia="zh-TW"/>
        </w:rPr>
      </w:pPr>
      <w:r>
        <w:rPr>
          <w:sz w:val="22"/>
          <w:lang w:eastAsia="zh-TW"/>
        </w:rPr>
        <w:t>In R</w:t>
      </w:r>
      <w:r w:rsidR="000A6387">
        <w:rPr>
          <w:sz w:val="22"/>
          <w:lang w:eastAsia="zh-TW"/>
        </w:rPr>
        <w:t>AN</w:t>
      </w:r>
      <w:r w:rsidR="00C50C00">
        <w:rPr>
          <w:sz w:val="22"/>
          <w:lang w:eastAsia="zh-TW"/>
        </w:rPr>
        <w:t>2</w:t>
      </w:r>
      <w:r w:rsidR="000A6387">
        <w:rPr>
          <w:sz w:val="22"/>
          <w:lang w:eastAsia="zh-TW"/>
        </w:rPr>
        <w:t xml:space="preserve"> </w:t>
      </w:r>
      <w:r>
        <w:rPr>
          <w:sz w:val="22"/>
          <w:lang w:eastAsia="zh-TW"/>
        </w:rPr>
        <w:t>#</w:t>
      </w:r>
      <w:r w:rsidR="00C50C00">
        <w:rPr>
          <w:sz w:val="22"/>
          <w:lang w:eastAsia="zh-TW"/>
        </w:rPr>
        <w:t>11</w:t>
      </w:r>
      <w:r>
        <w:rPr>
          <w:sz w:val="22"/>
          <w:lang w:eastAsia="zh-TW"/>
        </w:rPr>
        <w:t xml:space="preserve">9-e meeting, </w:t>
      </w:r>
      <w:r w:rsidR="00DC3D8B">
        <w:rPr>
          <w:sz w:val="22"/>
          <w:lang w:eastAsia="zh-TW"/>
        </w:rPr>
        <w:t>we have the following ag</w:t>
      </w:r>
      <w:r w:rsidR="00BC42EB">
        <w:rPr>
          <w:sz w:val="22"/>
          <w:lang w:eastAsia="zh-TW"/>
        </w:rPr>
        <w:t>reement on group scheduling for RRC_INACITVE UEs</w:t>
      </w:r>
      <w:r w:rsidR="000A6387">
        <w:rPr>
          <w:sz w:val="22"/>
          <w:lang w:eastAsia="zh-TW"/>
        </w:rPr>
        <w:t xml:space="preserve"> [1]</w:t>
      </w:r>
      <w:r w:rsidR="00BC42EB">
        <w:rPr>
          <w:sz w:val="22"/>
          <w:lang w:eastAsia="zh-TW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C42EB" w14:paraId="507A77F3" w14:textId="77777777" w:rsidTr="2D6901FA">
        <w:tc>
          <w:tcPr>
            <w:tcW w:w="9350" w:type="dxa"/>
          </w:tcPr>
          <w:p w14:paraId="2F1840CB" w14:textId="6FE4E18E" w:rsidR="00BC42EB" w:rsidRPr="00A17B4F" w:rsidRDefault="752B5E02" w:rsidP="00BC42EB">
            <w:pPr>
              <w:pStyle w:val="Agreement"/>
            </w:pPr>
            <w:r>
              <w:t>P4: The following is taken as baseline: we assume the same PDCCH/PDSCH resources (</w:t>
            </w:r>
            <w:proofErr w:type="gramStart"/>
            <w:r>
              <w:t>e.g.</w:t>
            </w:r>
            <w:proofErr w:type="gramEnd"/>
            <w:r>
              <w:t xml:space="preserve"> resources used for MTCH) can be used for all UEs (including UEs in CONNECTED and/or INACTIVE states) for receiving the same multicast session. Different configuration/resources are not precluded as well. FFS what exactly can be common and what not (</w:t>
            </w:r>
            <w:proofErr w:type="gramStart"/>
            <w:r>
              <w:t>e.g.</w:t>
            </w:r>
            <w:proofErr w:type="gramEnd"/>
            <w:r>
              <w:t xml:space="preserve"> HARQ, SPS etc.) and what is needed in addition (to legacy PTM config).</w:t>
            </w:r>
          </w:p>
        </w:tc>
      </w:tr>
    </w:tbl>
    <w:p w14:paraId="6B9CB29A" w14:textId="77777777" w:rsidR="00986E73" w:rsidRDefault="00986E73" w:rsidP="00BC42EB">
      <w:pPr>
        <w:rPr>
          <w:sz w:val="22"/>
          <w:szCs w:val="22"/>
          <w:lang w:eastAsia="zh-TW"/>
        </w:rPr>
      </w:pPr>
    </w:p>
    <w:p w14:paraId="62D73524" w14:textId="3B4D7A3C" w:rsidR="00BC42EB" w:rsidRPr="0021260F" w:rsidRDefault="00986E73" w:rsidP="00BC42EB">
      <w:pPr>
        <w:rPr>
          <w:sz w:val="22"/>
          <w:szCs w:val="22"/>
          <w:lang w:eastAsia="zh-TW"/>
        </w:rPr>
      </w:pPr>
      <w:r>
        <w:rPr>
          <w:sz w:val="22"/>
          <w:szCs w:val="22"/>
          <w:lang w:eastAsia="zh-TW"/>
        </w:rPr>
        <w:t xml:space="preserve">In this contribution, we will present our views on the further details of group scheduling for </w:t>
      </w:r>
      <w:r w:rsidR="004A3F11">
        <w:rPr>
          <w:sz w:val="22"/>
          <w:szCs w:val="22"/>
          <w:lang w:eastAsia="zh-TW"/>
        </w:rPr>
        <w:t>RRC_INACTIVE UEs.</w:t>
      </w:r>
    </w:p>
    <w:p w14:paraId="7FE4527C" w14:textId="78D1E0FF" w:rsidR="00854CAE" w:rsidRDefault="001E10F3" w:rsidP="00BD5E67">
      <w:pPr>
        <w:pStyle w:val="Heading1"/>
        <w:rPr>
          <w:lang w:eastAsia="zh-TW"/>
        </w:rPr>
      </w:pPr>
      <w:r>
        <w:rPr>
          <w:lang w:eastAsia="zh-TW"/>
        </w:rPr>
        <w:t>Discussion</w:t>
      </w:r>
    </w:p>
    <w:p w14:paraId="7F7D2165" w14:textId="25C3913D" w:rsidR="002E3435" w:rsidRDefault="6203B931" w:rsidP="00BB2787">
      <w:pPr>
        <w:rPr>
          <w:rFonts w:cs="Times New Roman"/>
          <w:sz w:val="22"/>
          <w:szCs w:val="22"/>
          <w:lang w:eastAsia="zh-TW"/>
        </w:rPr>
      </w:pPr>
      <w:bookmarkStart w:id="0" w:name="_Hlk861261"/>
      <w:r w:rsidRPr="22B4DF11">
        <w:rPr>
          <w:rFonts w:cs="Times New Roman"/>
          <w:sz w:val="22"/>
          <w:szCs w:val="22"/>
          <w:lang w:eastAsia="zh-TW"/>
        </w:rPr>
        <w:t>In</w:t>
      </w:r>
      <w:r w:rsidR="482A967A" w:rsidRPr="22B4DF11">
        <w:rPr>
          <w:rFonts w:cs="Times New Roman"/>
          <w:sz w:val="22"/>
          <w:szCs w:val="22"/>
          <w:lang w:eastAsia="zh-TW"/>
        </w:rPr>
        <w:t xml:space="preserve"> Rel-17 </w:t>
      </w:r>
      <w:r w:rsidR="437596B4" w:rsidRPr="22B4DF11">
        <w:rPr>
          <w:sz w:val="22"/>
          <w:szCs w:val="22"/>
          <w:lang w:eastAsia="zh-TW"/>
        </w:rPr>
        <w:t>NR</w:t>
      </w:r>
      <w:r w:rsidR="279F6DC7" w:rsidRPr="22B4DF11">
        <w:rPr>
          <w:rFonts w:cs="Times New Roman"/>
          <w:sz w:val="22"/>
          <w:szCs w:val="22"/>
          <w:lang w:eastAsia="zh-TW"/>
        </w:rPr>
        <w:t xml:space="preserve">, </w:t>
      </w:r>
      <w:r w:rsidR="018F70A8" w:rsidRPr="22B4DF11">
        <w:rPr>
          <w:rFonts w:cs="Times New Roman"/>
          <w:sz w:val="22"/>
          <w:szCs w:val="22"/>
          <w:lang w:eastAsia="zh-TW"/>
        </w:rPr>
        <w:t xml:space="preserve">an </w:t>
      </w:r>
      <w:r w:rsidR="2D4E982A" w:rsidRPr="22B4DF11">
        <w:rPr>
          <w:rFonts w:cs="Times New Roman"/>
          <w:sz w:val="22"/>
          <w:szCs w:val="22"/>
          <w:lang w:eastAsia="zh-TW"/>
        </w:rPr>
        <w:t xml:space="preserve">RRC_CONNECTED UE </w:t>
      </w:r>
      <w:r w:rsidR="22F02580" w:rsidRPr="22B4DF11">
        <w:rPr>
          <w:rFonts w:cs="Times New Roman"/>
          <w:sz w:val="22"/>
          <w:szCs w:val="22"/>
          <w:lang w:eastAsia="zh-TW"/>
        </w:rPr>
        <w:t>receive</w:t>
      </w:r>
      <w:r w:rsidR="004649F6">
        <w:rPr>
          <w:rFonts w:cs="Times New Roman"/>
          <w:sz w:val="22"/>
          <w:szCs w:val="22"/>
          <w:lang w:eastAsia="zh-TW"/>
        </w:rPr>
        <w:t>s</w:t>
      </w:r>
      <w:r w:rsidR="22F02580" w:rsidRPr="22B4DF11">
        <w:rPr>
          <w:rFonts w:cs="Times New Roman"/>
          <w:sz w:val="22"/>
          <w:szCs w:val="22"/>
          <w:lang w:eastAsia="zh-TW"/>
        </w:rPr>
        <w:t xml:space="preserve"> multicast transmission </w:t>
      </w:r>
      <w:r w:rsidR="1AE23334" w:rsidRPr="22B4DF11">
        <w:rPr>
          <w:rFonts w:cs="Times New Roman"/>
          <w:sz w:val="22"/>
          <w:szCs w:val="22"/>
          <w:lang w:eastAsia="zh-TW"/>
        </w:rPr>
        <w:t xml:space="preserve">over </w:t>
      </w:r>
      <w:r w:rsidR="727714AC" w:rsidRPr="22B4DF11">
        <w:rPr>
          <w:rFonts w:cs="Times New Roman"/>
          <w:sz w:val="22"/>
          <w:szCs w:val="22"/>
          <w:lang w:eastAsia="zh-TW"/>
        </w:rPr>
        <w:t xml:space="preserve">a </w:t>
      </w:r>
      <w:r w:rsidR="43BFD221" w:rsidRPr="22B4DF11">
        <w:rPr>
          <w:rFonts w:cs="Times New Roman"/>
          <w:sz w:val="22"/>
          <w:szCs w:val="22"/>
          <w:lang w:eastAsia="zh-TW"/>
        </w:rPr>
        <w:t xml:space="preserve">multicast </w:t>
      </w:r>
      <w:r w:rsidR="727714AC" w:rsidRPr="22B4DF11">
        <w:rPr>
          <w:rFonts w:cs="Times New Roman"/>
          <w:sz w:val="22"/>
          <w:szCs w:val="22"/>
          <w:lang w:eastAsia="zh-TW"/>
        </w:rPr>
        <w:t xml:space="preserve">common frequency resource (CFR) </w:t>
      </w:r>
      <w:r w:rsidR="3A4C4ECF" w:rsidRPr="22B4DF11">
        <w:rPr>
          <w:rFonts w:cs="Times New Roman"/>
          <w:sz w:val="22"/>
          <w:szCs w:val="22"/>
          <w:lang w:eastAsia="zh-TW"/>
        </w:rPr>
        <w:t xml:space="preserve">associated </w:t>
      </w:r>
      <w:r w:rsidR="727714AC" w:rsidRPr="22B4DF11">
        <w:rPr>
          <w:rFonts w:cs="Times New Roman"/>
          <w:sz w:val="22"/>
          <w:szCs w:val="22"/>
          <w:lang w:eastAsia="zh-TW"/>
        </w:rPr>
        <w:t>with a UE specific BWP</w:t>
      </w:r>
      <w:r w:rsidR="3A4C4ECF" w:rsidRPr="22B4DF11">
        <w:rPr>
          <w:rFonts w:cs="Times New Roman"/>
          <w:sz w:val="22"/>
          <w:szCs w:val="22"/>
          <w:lang w:eastAsia="zh-TW"/>
        </w:rPr>
        <w:t>,</w:t>
      </w:r>
      <w:r w:rsidR="727714AC" w:rsidRPr="22B4DF11">
        <w:rPr>
          <w:rFonts w:cs="Times New Roman"/>
          <w:sz w:val="22"/>
          <w:szCs w:val="22"/>
          <w:lang w:eastAsia="zh-TW"/>
        </w:rPr>
        <w:t xml:space="preserve"> </w:t>
      </w:r>
      <w:r w:rsidR="3A4C4ECF" w:rsidRPr="22B4DF11">
        <w:rPr>
          <w:rFonts w:cs="Times New Roman"/>
          <w:sz w:val="22"/>
          <w:szCs w:val="22"/>
          <w:lang w:eastAsia="zh-TW"/>
        </w:rPr>
        <w:t xml:space="preserve">where </w:t>
      </w:r>
      <w:r w:rsidR="676FCE1B" w:rsidRPr="22B4DF11">
        <w:rPr>
          <w:rFonts w:cs="Times New Roman"/>
          <w:sz w:val="22"/>
          <w:szCs w:val="22"/>
          <w:lang w:eastAsia="zh-TW"/>
        </w:rPr>
        <w:t xml:space="preserve">the </w:t>
      </w:r>
      <w:r w:rsidR="43BFD221" w:rsidRPr="22B4DF11">
        <w:rPr>
          <w:rFonts w:cs="Times New Roman"/>
          <w:sz w:val="22"/>
          <w:szCs w:val="22"/>
          <w:lang w:eastAsia="zh-TW"/>
        </w:rPr>
        <w:t xml:space="preserve">multicast </w:t>
      </w:r>
      <w:r w:rsidR="16F8501A" w:rsidRPr="22B4DF11">
        <w:rPr>
          <w:rFonts w:cs="Times New Roman"/>
          <w:sz w:val="22"/>
          <w:szCs w:val="22"/>
          <w:lang w:eastAsia="zh-TW"/>
        </w:rPr>
        <w:t xml:space="preserve">CFR </w:t>
      </w:r>
      <w:r w:rsidR="229CCF35" w:rsidRPr="22B4DF11">
        <w:rPr>
          <w:rFonts w:cs="Times New Roman"/>
          <w:sz w:val="22"/>
          <w:szCs w:val="22"/>
          <w:lang w:eastAsia="zh-TW"/>
        </w:rPr>
        <w:t xml:space="preserve">is </w:t>
      </w:r>
      <w:r w:rsidR="16F8501A" w:rsidRPr="22B4DF11">
        <w:rPr>
          <w:rFonts w:cs="Times New Roman"/>
          <w:sz w:val="22"/>
          <w:szCs w:val="22"/>
          <w:lang w:eastAsia="zh-TW"/>
        </w:rPr>
        <w:t>configure</w:t>
      </w:r>
      <w:r w:rsidR="7DA2ED3F" w:rsidRPr="22B4DF11">
        <w:rPr>
          <w:rFonts w:cs="Times New Roman"/>
          <w:sz w:val="22"/>
          <w:szCs w:val="22"/>
          <w:lang w:eastAsia="zh-TW"/>
        </w:rPr>
        <w:t>d with</w:t>
      </w:r>
      <w:r w:rsidR="16F8501A" w:rsidRPr="22B4DF11">
        <w:rPr>
          <w:rFonts w:cs="Times New Roman"/>
          <w:sz w:val="22"/>
          <w:szCs w:val="22"/>
          <w:lang w:eastAsia="zh-TW"/>
        </w:rPr>
        <w:t xml:space="preserve"> </w:t>
      </w:r>
      <w:r w:rsidR="1F960708" w:rsidRPr="22B4DF11">
        <w:rPr>
          <w:rFonts w:cs="Times New Roman"/>
          <w:sz w:val="22"/>
          <w:szCs w:val="22"/>
          <w:lang w:eastAsia="zh-TW"/>
        </w:rPr>
        <w:t xml:space="preserve">group common </w:t>
      </w:r>
      <w:r w:rsidR="5C923EFE" w:rsidRPr="22B4DF11">
        <w:rPr>
          <w:rFonts w:cs="Times New Roman"/>
          <w:sz w:val="22"/>
          <w:szCs w:val="22"/>
          <w:lang w:eastAsia="zh-TW"/>
        </w:rPr>
        <w:t xml:space="preserve">PDCCH/PDSCH resources. </w:t>
      </w:r>
      <w:r w:rsidR="5330711D" w:rsidRPr="22B4DF11">
        <w:rPr>
          <w:rFonts w:cs="Times New Roman"/>
          <w:sz w:val="22"/>
          <w:szCs w:val="22"/>
          <w:lang w:eastAsia="zh-TW"/>
        </w:rPr>
        <w:t>Based on the agreement</w:t>
      </w:r>
      <w:r w:rsidR="2958B8A6" w:rsidRPr="22B4DF11">
        <w:rPr>
          <w:rFonts w:cs="Times New Roman"/>
          <w:sz w:val="22"/>
          <w:szCs w:val="22"/>
          <w:lang w:eastAsia="zh-TW"/>
        </w:rPr>
        <w:t>,</w:t>
      </w:r>
      <w:r w:rsidR="0B26FA1A" w:rsidRPr="22B4DF11">
        <w:rPr>
          <w:rFonts w:cs="Times New Roman"/>
          <w:sz w:val="22"/>
          <w:szCs w:val="22"/>
          <w:lang w:eastAsia="zh-TW"/>
        </w:rPr>
        <w:t xml:space="preserve"> </w:t>
      </w:r>
      <w:r w:rsidR="6B65B559" w:rsidRPr="22B4DF11">
        <w:rPr>
          <w:rFonts w:cs="Times New Roman"/>
          <w:sz w:val="22"/>
          <w:szCs w:val="22"/>
          <w:lang w:eastAsia="zh-TW"/>
        </w:rPr>
        <w:t xml:space="preserve">in Rel-18 NR, </w:t>
      </w:r>
      <w:r w:rsidR="71A47211" w:rsidRPr="22B4DF11">
        <w:rPr>
          <w:rFonts w:cs="Times New Roman"/>
          <w:sz w:val="22"/>
          <w:szCs w:val="22"/>
          <w:lang w:eastAsia="zh-TW"/>
        </w:rPr>
        <w:t>all</w:t>
      </w:r>
      <w:r w:rsidR="2958B8A6" w:rsidRPr="22B4DF11">
        <w:rPr>
          <w:rFonts w:cs="Times New Roman"/>
          <w:sz w:val="22"/>
          <w:szCs w:val="22"/>
          <w:lang w:eastAsia="zh-TW"/>
        </w:rPr>
        <w:t xml:space="preserve"> UE</w:t>
      </w:r>
      <w:r w:rsidR="71A47211" w:rsidRPr="22B4DF11">
        <w:rPr>
          <w:rFonts w:cs="Times New Roman"/>
          <w:sz w:val="22"/>
          <w:szCs w:val="22"/>
          <w:lang w:eastAsia="zh-TW"/>
        </w:rPr>
        <w:t>s</w:t>
      </w:r>
      <w:r w:rsidR="6B65B559" w:rsidRPr="22B4DF11">
        <w:rPr>
          <w:rFonts w:cs="Times New Roman"/>
          <w:sz w:val="22"/>
          <w:szCs w:val="22"/>
          <w:lang w:eastAsia="zh-TW"/>
        </w:rPr>
        <w:t xml:space="preserve"> may receive</w:t>
      </w:r>
      <w:r w:rsidR="71A47211" w:rsidRPr="22B4DF11">
        <w:rPr>
          <w:rFonts w:cs="Times New Roman"/>
          <w:sz w:val="22"/>
          <w:szCs w:val="22"/>
          <w:lang w:eastAsia="zh-TW"/>
        </w:rPr>
        <w:t xml:space="preserve"> the same </w:t>
      </w:r>
      <w:r w:rsidR="155EB85C" w:rsidRPr="22B4DF11">
        <w:rPr>
          <w:rFonts w:cs="Times New Roman"/>
          <w:sz w:val="22"/>
          <w:szCs w:val="22"/>
          <w:lang w:eastAsia="zh-TW"/>
        </w:rPr>
        <w:t>multicast</w:t>
      </w:r>
      <w:r w:rsidR="2F341E87" w:rsidRPr="22B4DF11">
        <w:rPr>
          <w:rFonts w:cs="Times New Roman"/>
          <w:sz w:val="22"/>
          <w:szCs w:val="22"/>
          <w:lang w:eastAsia="zh-TW"/>
        </w:rPr>
        <w:t xml:space="preserve"> session using the same group common PDCCH/PDSCH resources. </w:t>
      </w:r>
      <w:r w:rsidR="3F57E527" w:rsidRPr="22B4DF11">
        <w:rPr>
          <w:rFonts w:cs="Times New Roman"/>
          <w:sz w:val="22"/>
          <w:szCs w:val="22"/>
          <w:lang w:eastAsia="zh-TW"/>
        </w:rPr>
        <w:t>To achieve this</w:t>
      </w:r>
      <w:r w:rsidR="0B2918BE" w:rsidRPr="22B4DF11">
        <w:rPr>
          <w:rFonts w:cs="Times New Roman"/>
          <w:sz w:val="22"/>
          <w:szCs w:val="22"/>
          <w:lang w:eastAsia="zh-TW"/>
        </w:rPr>
        <w:t xml:space="preserve">, </w:t>
      </w:r>
      <w:r w:rsidR="68D3A671" w:rsidRPr="22B4DF11">
        <w:rPr>
          <w:rFonts w:cs="Times New Roman"/>
          <w:sz w:val="22"/>
          <w:szCs w:val="22"/>
          <w:lang w:eastAsia="zh-TW"/>
        </w:rPr>
        <w:t xml:space="preserve">an RRC_INACTIVE UE may monitor </w:t>
      </w:r>
      <w:r w:rsidR="3D2EFDFD" w:rsidRPr="22B4DF11">
        <w:rPr>
          <w:rFonts w:cs="Times New Roman"/>
          <w:sz w:val="22"/>
          <w:szCs w:val="22"/>
          <w:lang w:eastAsia="zh-TW"/>
        </w:rPr>
        <w:t>a</w:t>
      </w:r>
      <w:r w:rsidR="68D3A671" w:rsidRPr="22B4DF11">
        <w:rPr>
          <w:rFonts w:cs="Times New Roman"/>
          <w:sz w:val="22"/>
          <w:szCs w:val="22"/>
          <w:lang w:eastAsia="zh-TW"/>
        </w:rPr>
        <w:t xml:space="preserve"> </w:t>
      </w:r>
      <w:r w:rsidR="72D3A03B" w:rsidRPr="22B4DF11">
        <w:rPr>
          <w:rFonts w:cs="Times New Roman"/>
          <w:sz w:val="22"/>
          <w:szCs w:val="22"/>
          <w:lang w:eastAsia="zh-TW"/>
        </w:rPr>
        <w:t xml:space="preserve">configured </w:t>
      </w:r>
      <w:r w:rsidR="3F94B741" w:rsidRPr="22B4DF11">
        <w:rPr>
          <w:rFonts w:cs="Times New Roman"/>
          <w:sz w:val="22"/>
          <w:szCs w:val="22"/>
          <w:lang w:eastAsia="zh-TW"/>
        </w:rPr>
        <w:t xml:space="preserve">UE </w:t>
      </w:r>
      <w:r w:rsidR="3D2EFDFD" w:rsidRPr="22B4DF11">
        <w:rPr>
          <w:rFonts w:cs="Times New Roman"/>
          <w:sz w:val="22"/>
          <w:szCs w:val="22"/>
          <w:lang w:eastAsia="zh-TW"/>
        </w:rPr>
        <w:t>specific</w:t>
      </w:r>
      <w:r w:rsidR="3F94B741" w:rsidRPr="22B4DF11">
        <w:rPr>
          <w:rFonts w:cs="Times New Roman"/>
          <w:sz w:val="22"/>
          <w:szCs w:val="22"/>
          <w:lang w:eastAsia="zh-TW"/>
        </w:rPr>
        <w:t xml:space="preserve"> BWP in which </w:t>
      </w:r>
      <w:r w:rsidR="43BFD221" w:rsidRPr="22B4DF11">
        <w:rPr>
          <w:rFonts w:cs="Times New Roman"/>
          <w:sz w:val="22"/>
          <w:szCs w:val="22"/>
          <w:lang w:eastAsia="zh-TW"/>
        </w:rPr>
        <w:t>the</w:t>
      </w:r>
      <w:r w:rsidR="6F4269A9" w:rsidRPr="22B4DF11">
        <w:rPr>
          <w:rFonts w:cs="Times New Roman"/>
          <w:sz w:val="22"/>
          <w:szCs w:val="22"/>
          <w:lang w:eastAsia="zh-TW"/>
        </w:rPr>
        <w:t xml:space="preserve"> </w:t>
      </w:r>
      <w:r w:rsidR="3F94B741" w:rsidRPr="22B4DF11">
        <w:rPr>
          <w:rFonts w:cs="Times New Roman"/>
          <w:sz w:val="22"/>
          <w:szCs w:val="22"/>
          <w:lang w:eastAsia="zh-TW"/>
        </w:rPr>
        <w:t>multicast</w:t>
      </w:r>
      <w:r w:rsidR="71277473" w:rsidRPr="22B4DF11">
        <w:rPr>
          <w:rFonts w:cs="Times New Roman"/>
          <w:sz w:val="22"/>
          <w:szCs w:val="22"/>
          <w:lang w:eastAsia="zh-TW"/>
        </w:rPr>
        <w:t xml:space="preserve"> CFR</w:t>
      </w:r>
      <w:r w:rsidR="3F94B741" w:rsidRPr="22B4DF11">
        <w:rPr>
          <w:rFonts w:cs="Times New Roman"/>
          <w:sz w:val="22"/>
          <w:szCs w:val="22"/>
          <w:lang w:eastAsia="zh-TW"/>
        </w:rPr>
        <w:t xml:space="preserve"> is configured</w:t>
      </w:r>
      <w:r w:rsidR="0C9ED1D5" w:rsidRPr="22B4DF11">
        <w:rPr>
          <w:rFonts w:cs="Times New Roman"/>
          <w:sz w:val="22"/>
          <w:szCs w:val="22"/>
          <w:lang w:eastAsia="zh-TW"/>
        </w:rPr>
        <w:t>, wherein the UE specific BWP was configured when the RRC_INACTIVE UE was in RRC_CONNECTED state</w:t>
      </w:r>
      <w:r w:rsidR="3F94B741" w:rsidRPr="22B4DF11">
        <w:rPr>
          <w:rFonts w:cs="Times New Roman"/>
          <w:sz w:val="22"/>
          <w:szCs w:val="22"/>
          <w:lang w:eastAsia="zh-TW"/>
        </w:rPr>
        <w:t>.</w:t>
      </w:r>
      <w:r w:rsidR="7599C987" w:rsidRPr="22B4DF11">
        <w:rPr>
          <w:rFonts w:cs="Times New Roman"/>
          <w:sz w:val="22"/>
          <w:szCs w:val="22"/>
          <w:lang w:eastAsia="zh-TW"/>
        </w:rPr>
        <w:t xml:space="preserve"> However, it is not power efficient</w:t>
      </w:r>
      <w:r w:rsidR="18204D08" w:rsidRPr="22B4DF11">
        <w:rPr>
          <w:rFonts w:cs="Times New Roman"/>
          <w:sz w:val="22"/>
          <w:szCs w:val="22"/>
          <w:lang w:eastAsia="zh-TW"/>
        </w:rPr>
        <w:t xml:space="preserve"> at least when the bandwidth of the UE specific BWP is larger than the bandwidth of the multicast CFR</w:t>
      </w:r>
      <w:r w:rsidR="3EF5FE1A" w:rsidRPr="22B4DF11">
        <w:rPr>
          <w:rFonts w:cs="Times New Roman"/>
          <w:sz w:val="22"/>
          <w:szCs w:val="22"/>
          <w:lang w:eastAsia="zh-TW"/>
        </w:rPr>
        <w:t>. Therefore</w:t>
      </w:r>
      <w:r w:rsidR="64841436" w:rsidRPr="22B4DF11">
        <w:rPr>
          <w:rFonts w:cs="Times New Roman"/>
          <w:sz w:val="22"/>
          <w:szCs w:val="22"/>
          <w:lang w:eastAsia="zh-TW"/>
        </w:rPr>
        <w:t xml:space="preserve">, </w:t>
      </w:r>
      <w:r w:rsidR="0B60E892" w:rsidRPr="22B4DF11">
        <w:rPr>
          <w:rFonts w:cs="Times New Roman"/>
          <w:sz w:val="22"/>
          <w:szCs w:val="22"/>
          <w:lang w:eastAsia="zh-TW"/>
        </w:rPr>
        <w:t xml:space="preserve">it may be more relevant to </w:t>
      </w:r>
      <w:r w:rsidR="41E66493" w:rsidRPr="22B4DF11">
        <w:rPr>
          <w:rFonts w:cs="Times New Roman"/>
          <w:sz w:val="22"/>
          <w:szCs w:val="22"/>
          <w:lang w:eastAsia="zh-TW"/>
        </w:rPr>
        <w:t xml:space="preserve">associate the multicast CFR </w:t>
      </w:r>
      <w:r w:rsidR="23BC34B4" w:rsidRPr="22B4DF11">
        <w:rPr>
          <w:rFonts w:cs="Times New Roman"/>
          <w:sz w:val="22"/>
          <w:szCs w:val="22"/>
          <w:lang w:eastAsia="zh-TW"/>
        </w:rPr>
        <w:t>with</w:t>
      </w:r>
      <w:r w:rsidR="41E66493" w:rsidRPr="22B4DF11">
        <w:rPr>
          <w:rFonts w:cs="Times New Roman"/>
          <w:sz w:val="22"/>
          <w:szCs w:val="22"/>
          <w:lang w:eastAsia="zh-TW"/>
        </w:rPr>
        <w:t xml:space="preserve"> the initial BWP.</w:t>
      </w:r>
      <w:r w:rsidR="0DDA43E9" w:rsidRPr="22B4DF11">
        <w:rPr>
          <w:rFonts w:cs="Times New Roman"/>
          <w:sz w:val="22"/>
          <w:szCs w:val="22"/>
          <w:lang w:eastAsia="zh-TW"/>
        </w:rPr>
        <w:t xml:space="preserve"> </w:t>
      </w:r>
      <w:r w:rsidR="052C7703" w:rsidRPr="22B4DF11">
        <w:rPr>
          <w:rFonts w:cs="Times New Roman"/>
          <w:sz w:val="22"/>
          <w:szCs w:val="22"/>
          <w:lang w:eastAsia="zh-TW"/>
        </w:rPr>
        <w:t>Specifically, an RRC_INACTIVE UE may be configured with a multicast CFR associated with the initial BWP</w:t>
      </w:r>
      <w:r w:rsidR="5DDEB662" w:rsidRPr="22B4DF11">
        <w:rPr>
          <w:rFonts w:cs="Times New Roman"/>
          <w:sz w:val="22"/>
          <w:szCs w:val="22"/>
          <w:lang w:eastAsia="zh-TW"/>
        </w:rPr>
        <w:t>.</w:t>
      </w:r>
      <w:r w:rsidR="37218C95" w:rsidRPr="22B4DF11">
        <w:rPr>
          <w:rFonts w:cs="Times New Roman"/>
          <w:sz w:val="22"/>
          <w:szCs w:val="22"/>
          <w:lang w:eastAsia="zh-TW"/>
        </w:rPr>
        <w:t xml:space="preserve"> </w:t>
      </w:r>
      <w:r w:rsidR="62E5A237" w:rsidRPr="22B4DF11">
        <w:rPr>
          <w:rFonts w:cs="Times New Roman"/>
          <w:sz w:val="22"/>
          <w:szCs w:val="22"/>
          <w:lang w:eastAsia="zh-TW"/>
        </w:rPr>
        <w:t>W</w:t>
      </w:r>
      <w:r w:rsidR="37218C95" w:rsidRPr="22B4DF11">
        <w:rPr>
          <w:rFonts w:cs="Times New Roman"/>
          <w:sz w:val="22"/>
          <w:szCs w:val="22"/>
          <w:lang w:eastAsia="zh-TW"/>
        </w:rPr>
        <w:t>here</w:t>
      </w:r>
      <w:r w:rsidR="270E51D8" w:rsidRPr="22B4DF11">
        <w:rPr>
          <w:rFonts w:cs="Times New Roman"/>
          <w:sz w:val="22"/>
          <w:szCs w:val="22"/>
          <w:lang w:eastAsia="zh-TW"/>
        </w:rPr>
        <w:t>in</w:t>
      </w:r>
      <w:r w:rsidR="052C7703" w:rsidRPr="22B4DF11">
        <w:rPr>
          <w:rFonts w:cs="Times New Roman"/>
          <w:sz w:val="22"/>
          <w:szCs w:val="22"/>
          <w:lang w:eastAsia="zh-TW"/>
        </w:rPr>
        <w:t xml:space="preserve"> the multicast CFR may </w:t>
      </w:r>
      <w:r w:rsidR="11745AFB" w:rsidRPr="22B4DF11">
        <w:rPr>
          <w:rFonts w:cs="Times New Roman"/>
          <w:sz w:val="22"/>
          <w:szCs w:val="22"/>
          <w:lang w:eastAsia="zh-TW"/>
        </w:rPr>
        <w:t>be configured with group common PDCCH/PDSCH same as those configurations in the multicast CFR</w:t>
      </w:r>
      <w:r w:rsidR="052C7703" w:rsidRPr="22B4DF11">
        <w:rPr>
          <w:rFonts w:cs="Times New Roman"/>
          <w:sz w:val="22"/>
          <w:szCs w:val="22"/>
          <w:lang w:eastAsia="zh-TW"/>
        </w:rPr>
        <w:t xml:space="preserve"> </w:t>
      </w:r>
      <w:r w:rsidR="11745AFB" w:rsidRPr="22B4DF11">
        <w:rPr>
          <w:rFonts w:cs="Times New Roman"/>
          <w:sz w:val="22"/>
          <w:szCs w:val="22"/>
          <w:lang w:eastAsia="zh-TW"/>
        </w:rPr>
        <w:t xml:space="preserve">associated with </w:t>
      </w:r>
      <w:r w:rsidR="2D7C8BCB" w:rsidRPr="22B4DF11">
        <w:rPr>
          <w:rFonts w:cs="Times New Roman"/>
          <w:sz w:val="22"/>
          <w:szCs w:val="22"/>
          <w:lang w:eastAsia="zh-TW"/>
        </w:rPr>
        <w:t>a UE specific</w:t>
      </w:r>
      <w:r w:rsidR="41E66493" w:rsidRPr="22B4DF11">
        <w:rPr>
          <w:rFonts w:cs="Times New Roman"/>
          <w:sz w:val="22"/>
          <w:szCs w:val="22"/>
          <w:lang w:eastAsia="zh-TW"/>
        </w:rPr>
        <w:t xml:space="preserve"> </w:t>
      </w:r>
      <w:r w:rsidR="2D7C8BCB" w:rsidRPr="22B4DF11">
        <w:rPr>
          <w:rFonts w:cs="Times New Roman"/>
          <w:sz w:val="22"/>
          <w:szCs w:val="22"/>
          <w:lang w:eastAsia="zh-TW"/>
        </w:rPr>
        <w:t>BWP.</w:t>
      </w:r>
      <w:r w:rsidR="052C7703" w:rsidRPr="22B4DF11">
        <w:rPr>
          <w:rFonts w:cs="Times New Roman"/>
          <w:sz w:val="22"/>
          <w:szCs w:val="22"/>
          <w:lang w:eastAsia="zh-TW"/>
        </w:rPr>
        <w:t xml:space="preserve"> </w:t>
      </w:r>
      <w:r w:rsidR="6E7004F7" w:rsidRPr="22B4DF11">
        <w:rPr>
          <w:rFonts w:cs="Times New Roman"/>
          <w:sz w:val="22"/>
          <w:szCs w:val="22"/>
          <w:lang w:eastAsia="zh-TW"/>
        </w:rPr>
        <w:t xml:space="preserve"> </w:t>
      </w:r>
      <w:r w:rsidR="41E66493" w:rsidRPr="22B4DF11">
        <w:rPr>
          <w:rFonts w:cs="Times New Roman"/>
          <w:sz w:val="22"/>
          <w:szCs w:val="22"/>
          <w:lang w:eastAsia="zh-TW"/>
        </w:rPr>
        <w:t xml:space="preserve">Alternatively, </w:t>
      </w:r>
      <w:r w:rsidR="670DD594" w:rsidRPr="22B4DF11">
        <w:rPr>
          <w:rFonts w:cs="Times New Roman"/>
          <w:sz w:val="22"/>
          <w:szCs w:val="22"/>
          <w:lang w:eastAsia="zh-TW"/>
        </w:rPr>
        <w:t>an</w:t>
      </w:r>
      <w:r w:rsidR="0FFE98B2" w:rsidRPr="22B4DF11">
        <w:rPr>
          <w:rFonts w:cs="Times New Roman"/>
          <w:sz w:val="22"/>
          <w:szCs w:val="22"/>
          <w:lang w:eastAsia="zh-TW"/>
        </w:rPr>
        <w:t xml:space="preserve"> RRC_INACTIVE UE </w:t>
      </w:r>
      <w:r w:rsidR="531E8C45" w:rsidRPr="22B4DF11">
        <w:rPr>
          <w:rFonts w:cs="Times New Roman"/>
          <w:sz w:val="22"/>
          <w:szCs w:val="22"/>
          <w:lang w:eastAsia="zh-TW"/>
        </w:rPr>
        <w:t>may be configured</w:t>
      </w:r>
      <w:r w:rsidR="670DD594" w:rsidRPr="22B4DF11">
        <w:rPr>
          <w:rFonts w:cs="Times New Roman"/>
          <w:sz w:val="22"/>
          <w:szCs w:val="22"/>
          <w:lang w:eastAsia="zh-TW"/>
        </w:rPr>
        <w:t xml:space="preserve"> with</w:t>
      </w:r>
      <w:r w:rsidR="531E8C45" w:rsidRPr="22B4DF11">
        <w:rPr>
          <w:rFonts w:cs="Times New Roman"/>
          <w:sz w:val="22"/>
          <w:szCs w:val="22"/>
          <w:lang w:eastAsia="zh-TW"/>
        </w:rPr>
        <w:t xml:space="preserve"> a </w:t>
      </w:r>
      <w:r w:rsidR="670DD594" w:rsidRPr="22B4DF11">
        <w:rPr>
          <w:rFonts w:cs="Times New Roman"/>
          <w:sz w:val="22"/>
          <w:szCs w:val="22"/>
          <w:lang w:eastAsia="zh-TW"/>
        </w:rPr>
        <w:t>multicast</w:t>
      </w:r>
      <w:r w:rsidR="531E8C45" w:rsidRPr="22B4DF11">
        <w:rPr>
          <w:rFonts w:cs="Times New Roman"/>
          <w:sz w:val="22"/>
          <w:szCs w:val="22"/>
          <w:lang w:eastAsia="zh-TW"/>
        </w:rPr>
        <w:t xml:space="preserve"> specific BWP which </w:t>
      </w:r>
      <w:r w:rsidR="48FF76DD" w:rsidRPr="22B4DF11">
        <w:rPr>
          <w:rFonts w:cs="Times New Roman"/>
          <w:sz w:val="22"/>
          <w:szCs w:val="22"/>
          <w:lang w:eastAsia="zh-TW"/>
        </w:rPr>
        <w:t>is</w:t>
      </w:r>
      <w:r w:rsidR="3DDFFC58" w:rsidRPr="22B4DF11">
        <w:rPr>
          <w:rFonts w:cs="Times New Roman"/>
          <w:sz w:val="22"/>
          <w:szCs w:val="22"/>
          <w:lang w:eastAsia="zh-TW"/>
        </w:rPr>
        <w:t xml:space="preserve"> configured with </w:t>
      </w:r>
      <w:r w:rsidR="531E8C45" w:rsidRPr="22B4DF11">
        <w:rPr>
          <w:rFonts w:cs="Times New Roman"/>
          <w:sz w:val="22"/>
          <w:szCs w:val="22"/>
          <w:lang w:eastAsia="zh-TW"/>
        </w:rPr>
        <w:t>group common PDCCH/PDSCH same as</w:t>
      </w:r>
      <w:r w:rsidR="2FFC1956" w:rsidRPr="22B4DF11">
        <w:rPr>
          <w:rFonts w:cs="Times New Roman"/>
          <w:sz w:val="22"/>
          <w:szCs w:val="22"/>
          <w:lang w:eastAsia="zh-TW"/>
        </w:rPr>
        <w:t xml:space="preserve"> those </w:t>
      </w:r>
      <w:r w:rsidR="4C23C679" w:rsidRPr="22B4DF11">
        <w:rPr>
          <w:rFonts w:cs="Times New Roman"/>
          <w:sz w:val="22"/>
          <w:szCs w:val="22"/>
          <w:lang w:eastAsia="zh-TW"/>
        </w:rPr>
        <w:t>configurations in</w:t>
      </w:r>
      <w:r w:rsidR="531E8C45" w:rsidRPr="22B4DF11">
        <w:rPr>
          <w:rFonts w:cs="Times New Roman"/>
          <w:sz w:val="22"/>
          <w:szCs w:val="22"/>
          <w:lang w:eastAsia="zh-TW"/>
        </w:rPr>
        <w:t xml:space="preserve"> </w:t>
      </w:r>
      <w:r w:rsidR="705F471F" w:rsidRPr="22B4DF11">
        <w:rPr>
          <w:rFonts w:cs="Times New Roman"/>
          <w:sz w:val="22"/>
          <w:szCs w:val="22"/>
          <w:lang w:eastAsia="zh-TW"/>
        </w:rPr>
        <w:t xml:space="preserve">the </w:t>
      </w:r>
      <w:r w:rsidR="32CBDE1E" w:rsidRPr="22B4DF11">
        <w:rPr>
          <w:rFonts w:cs="Times New Roman"/>
          <w:sz w:val="22"/>
          <w:szCs w:val="22"/>
          <w:lang w:eastAsia="zh-TW"/>
        </w:rPr>
        <w:t>multicast CFR</w:t>
      </w:r>
      <w:r w:rsidR="1441782D" w:rsidRPr="22B4DF11">
        <w:rPr>
          <w:rFonts w:cs="Times New Roman"/>
          <w:sz w:val="22"/>
          <w:szCs w:val="22"/>
          <w:lang w:eastAsia="zh-TW"/>
        </w:rPr>
        <w:t xml:space="preserve"> </w:t>
      </w:r>
      <w:r w:rsidR="6847889F" w:rsidRPr="22B4DF11">
        <w:rPr>
          <w:rFonts w:cs="Times New Roman"/>
          <w:sz w:val="22"/>
          <w:szCs w:val="22"/>
          <w:lang w:eastAsia="zh-TW"/>
        </w:rPr>
        <w:t>associated with a UE specific BWP</w:t>
      </w:r>
      <w:r w:rsidR="32CBDE1E" w:rsidRPr="22B4DF11">
        <w:rPr>
          <w:rFonts w:cs="Times New Roman"/>
          <w:sz w:val="22"/>
          <w:szCs w:val="22"/>
          <w:lang w:eastAsia="zh-TW"/>
        </w:rPr>
        <w:t>.</w:t>
      </w:r>
      <w:r w:rsidR="766657E9" w:rsidRPr="22B4DF11">
        <w:rPr>
          <w:rFonts w:cs="Times New Roman"/>
          <w:sz w:val="22"/>
          <w:szCs w:val="22"/>
          <w:lang w:eastAsia="zh-TW"/>
        </w:rPr>
        <w:t xml:space="preserve"> We then have the following proposal.</w:t>
      </w:r>
    </w:p>
    <w:p w14:paraId="6625813D" w14:textId="44B00DC7" w:rsidR="00B16B5D" w:rsidRDefault="00C73DDB" w:rsidP="00C73DDB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>
        <w:rPr>
          <w:sz w:val="22"/>
          <w:lang w:eastAsia="zh-TW"/>
        </w:rPr>
        <w:t xml:space="preserve"> </w:t>
      </w:r>
      <w:r w:rsidR="00AF4BEE">
        <w:rPr>
          <w:sz w:val="22"/>
          <w:lang w:eastAsia="zh-TW"/>
        </w:rPr>
        <w:t xml:space="preserve">The following </w:t>
      </w:r>
      <w:r w:rsidR="007A6EE7">
        <w:rPr>
          <w:sz w:val="22"/>
          <w:lang w:eastAsia="zh-TW"/>
        </w:rPr>
        <w:t xml:space="preserve">two </w:t>
      </w:r>
      <w:r w:rsidR="00AF4BEE">
        <w:rPr>
          <w:sz w:val="22"/>
          <w:lang w:eastAsia="zh-TW"/>
        </w:rPr>
        <w:t>opt</w:t>
      </w:r>
      <w:r w:rsidR="00597400">
        <w:rPr>
          <w:sz w:val="22"/>
          <w:lang w:eastAsia="zh-TW"/>
        </w:rPr>
        <w:t>i</w:t>
      </w:r>
      <w:r w:rsidR="00AF4BEE">
        <w:rPr>
          <w:sz w:val="22"/>
          <w:lang w:eastAsia="zh-TW"/>
        </w:rPr>
        <w:t xml:space="preserve">ons are </w:t>
      </w:r>
      <w:r w:rsidR="00AB7B99">
        <w:rPr>
          <w:sz w:val="22"/>
          <w:lang w:eastAsia="zh-TW"/>
        </w:rPr>
        <w:t xml:space="preserve">to be </w:t>
      </w:r>
      <w:r w:rsidR="00AF4BEE">
        <w:rPr>
          <w:sz w:val="22"/>
          <w:lang w:eastAsia="zh-TW"/>
        </w:rPr>
        <w:t>further discussed for</w:t>
      </w:r>
      <w:r w:rsidR="00665501">
        <w:rPr>
          <w:sz w:val="22"/>
          <w:lang w:eastAsia="zh-TW"/>
        </w:rPr>
        <w:t xml:space="preserve"> group common PDCCH/PDSCH</w:t>
      </w:r>
      <w:r w:rsidR="00B45FC3">
        <w:rPr>
          <w:sz w:val="22"/>
          <w:lang w:eastAsia="zh-TW"/>
        </w:rPr>
        <w:t xml:space="preserve"> </w:t>
      </w:r>
      <w:r w:rsidR="00597400">
        <w:rPr>
          <w:sz w:val="22"/>
          <w:lang w:eastAsia="zh-TW"/>
        </w:rPr>
        <w:t>configuration for multicast reception in RRC_INACTIVE state</w:t>
      </w:r>
      <w:r w:rsidR="00CE3F2B">
        <w:rPr>
          <w:sz w:val="22"/>
          <w:lang w:eastAsia="zh-TW"/>
        </w:rPr>
        <w:t>.</w:t>
      </w:r>
    </w:p>
    <w:p w14:paraId="75CD56CF" w14:textId="5D51A014" w:rsidR="00597400" w:rsidRDefault="00597400" w:rsidP="00597400">
      <w:pPr>
        <w:pStyle w:val="Proposal"/>
        <w:numPr>
          <w:ilvl w:val="0"/>
          <w:numId w:val="20"/>
        </w:numPr>
        <w:rPr>
          <w:sz w:val="22"/>
          <w:lang w:eastAsia="zh-TW"/>
        </w:rPr>
      </w:pPr>
      <w:r>
        <w:rPr>
          <w:sz w:val="22"/>
          <w:lang w:eastAsia="zh-TW"/>
        </w:rPr>
        <w:t xml:space="preserve">Option a) </w:t>
      </w:r>
      <w:r w:rsidR="002B302E">
        <w:rPr>
          <w:sz w:val="22"/>
          <w:lang w:eastAsia="zh-TW"/>
        </w:rPr>
        <w:t>G</w:t>
      </w:r>
      <w:r w:rsidR="002C06F9" w:rsidRPr="0063367C">
        <w:rPr>
          <w:sz w:val="22"/>
          <w:lang w:eastAsia="zh-TW"/>
        </w:rPr>
        <w:t>roup-common PDCCH/PDSCH is</w:t>
      </w:r>
      <w:r w:rsidR="008B0A37">
        <w:rPr>
          <w:sz w:val="22"/>
          <w:lang w:eastAsia="zh-TW"/>
        </w:rPr>
        <w:t xml:space="preserve"> configured within a multicast CFR</w:t>
      </w:r>
      <w:r w:rsidR="002C06F9" w:rsidRPr="0063367C">
        <w:rPr>
          <w:sz w:val="22"/>
          <w:lang w:eastAsia="zh-TW"/>
        </w:rPr>
        <w:t xml:space="preserve"> associated with the initial BWP</w:t>
      </w:r>
      <w:r w:rsidR="002C06F9">
        <w:rPr>
          <w:sz w:val="22"/>
          <w:lang w:eastAsia="zh-TW"/>
        </w:rPr>
        <w:t>.</w:t>
      </w:r>
    </w:p>
    <w:p w14:paraId="438E53B5" w14:textId="1A05D698" w:rsidR="00597400" w:rsidRDefault="00597400" w:rsidP="00597400">
      <w:pPr>
        <w:pStyle w:val="Proposal"/>
        <w:numPr>
          <w:ilvl w:val="0"/>
          <w:numId w:val="20"/>
        </w:numPr>
        <w:rPr>
          <w:sz w:val="22"/>
          <w:lang w:eastAsia="zh-TW"/>
        </w:rPr>
      </w:pPr>
      <w:r>
        <w:rPr>
          <w:sz w:val="22"/>
          <w:lang w:eastAsia="zh-TW"/>
        </w:rPr>
        <w:t xml:space="preserve">Option b) </w:t>
      </w:r>
      <w:r w:rsidR="002B302E">
        <w:rPr>
          <w:sz w:val="22"/>
          <w:lang w:eastAsia="zh-TW"/>
        </w:rPr>
        <w:t>G</w:t>
      </w:r>
      <w:r w:rsidR="0061087C" w:rsidRPr="00D816C8">
        <w:rPr>
          <w:rFonts w:eastAsiaTheme="minorEastAsia"/>
          <w:sz w:val="22"/>
          <w:lang w:eastAsia="zh-TW"/>
        </w:rPr>
        <w:t xml:space="preserve">roup-common PDCCH/PDSCH </w:t>
      </w:r>
      <w:r w:rsidR="008B0A37">
        <w:rPr>
          <w:rFonts w:eastAsiaTheme="minorEastAsia"/>
          <w:sz w:val="22"/>
          <w:lang w:eastAsia="zh-TW"/>
        </w:rPr>
        <w:t>is configured within</w:t>
      </w:r>
      <w:r w:rsidR="008C409C">
        <w:rPr>
          <w:rFonts w:eastAsiaTheme="minorEastAsia"/>
          <w:sz w:val="22"/>
          <w:lang w:eastAsia="zh-TW"/>
        </w:rPr>
        <w:t xml:space="preserve"> a</w:t>
      </w:r>
      <w:r w:rsidR="0061087C" w:rsidRPr="00D816C8">
        <w:rPr>
          <w:rFonts w:eastAsiaTheme="minorEastAsia"/>
          <w:sz w:val="22"/>
          <w:lang w:eastAsia="zh-TW"/>
        </w:rPr>
        <w:t xml:space="preserve"> multicast specific BWP</w:t>
      </w:r>
      <w:r w:rsidR="0061087C">
        <w:rPr>
          <w:rFonts w:eastAsiaTheme="minorEastAsia"/>
          <w:sz w:val="22"/>
          <w:lang w:eastAsia="zh-TW"/>
        </w:rPr>
        <w:t>.</w:t>
      </w:r>
    </w:p>
    <w:p w14:paraId="38D9F51F" w14:textId="4CD76C5F" w:rsidR="00CF6DB9" w:rsidRDefault="00CF6DB9" w:rsidP="000E7BF0">
      <w:pPr>
        <w:rPr>
          <w:bCs/>
          <w:sz w:val="22"/>
          <w:szCs w:val="22"/>
          <w:lang w:eastAsia="zh-TW"/>
        </w:rPr>
      </w:pPr>
    </w:p>
    <w:p w14:paraId="2E9D46CF" w14:textId="6DF82E26" w:rsidR="000E7BF0" w:rsidRPr="00D46689" w:rsidRDefault="70DD63A5" w:rsidP="000E7BF0">
      <w:pPr>
        <w:rPr>
          <w:sz w:val="22"/>
          <w:szCs w:val="22"/>
          <w:lang w:eastAsia="zh-TW"/>
        </w:rPr>
      </w:pPr>
      <w:r w:rsidRPr="22B4DF11">
        <w:rPr>
          <w:sz w:val="22"/>
          <w:szCs w:val="22"/>
          <w:lang w:eastAsia="zh-TW"/>
        </w:rPr>
        <w:lastRenderedPageBreak/>
        <w:t xml:space="preserve">Regarding the FFS </w:t>
      </w:r>
      <w:r w:rsidR="7097C3A8" w:rsidRPr="22B4DF11">
        <w:rPr>
          <w:sz w:val="22"/>
          <w:szCs w:val="22"/>
          <w:lang w:eastAsia="zh-TW"/>
        </w:rPr>
        <w:t xml:space="preserve">part </w:t>
      </w:r>
      <w:r w:rsidRPr="22B4DF11">
        <w:rPr>
          <w:sz w:val="22"/>
          <w:szCs w:val="22"/>
          <w:lang w:eastAsia="zh-TW"/>
        </w:rPr>
        <w:t xml:space="preserve">in the agreement, we provide our view </w:t>
      </w:r>
      <w:r w:rsidR="008B09C6" w:rsidRPr="22B4DF11">
        <w:rPr>
          <w:sz w:val="22"/>
          <w:szCs w:val="22"/>
          <w:lang w:eastAsia="zh-TW"/>
        </w:rPr>
        <w:t>on SPS</w:t>
      </w:r>
      <w:r w:rsidR="583E3938" w:rsidRPr="22B4DF11">
        <w:rPr>
          <w:sz w:val="22"/>
          <w:szCs w:val="22"/>
          <w:lang w:eastAsia="zh-TW"/>
        </w:rPr>
        <w:t xml:space="preserve"> for multicast in RRC_INACTIVE state</w:t>
      </w:r>
      <w:r w:rsidR="008B09C6" w:rsidRPr="22B4DF11">
        <w:rPr>
          <w:sz w:val="22"/>
          <w:szCs w:val="22"/>
          <w:lang w:eastAsia="zh-TW"/>
        </w:rPr>
        <w:t>.</w:t>
      </w:r>
      <w:r w:rsidR="5E9876A8" w:rsidRPr="22B4DF11">
        <w:rPr>
          <w:sz w:val="22"/>
          <w:szCs w:val="22"/>
          <w:lang w:eastAsia="zh-TW"/>
        </w:rPr>
        <w:t xml:space="preserve"> </w:t>
      </w:r>
      <w:r w:rsidR="24B528D1" w:rsidRPr="22B4DF11">
        <w:rPr>
          <w:sz w:val="22"/>
          <w:szCs w:val="22"/>
        </w:rPr>
        <w:t xml:space="preserve">Considering the periodic multicast traffic, it is beneficial to </w:t>
      </w:r>
      <w:r w:rsidR="3C2D841F" w:rsidRPr="22B4DF11">
        <w:rPr>
          <w:sz w:val="22"/>
          <w:szCs w:val="22"/>
        </w:rPr>
        <w:t>support</w:t>
      </w:r>
      <w:r w:rsidR="24B528D1" w:rsidRPr="22B4DF11">
        <w:rPr>
          <w:sz w:val="22"/>
          <w:szCs w:val="22"/>
        </w:rPr>
        <w:t xml:space="preserve"> SPS </w:t>
      </w:r>
      <w:r w:rsidR="3C2D841F" w:rsidRPr="22B4DF11">
        <w:rPr>
          <w:sz w:val="22"/>
          <w:szCs w:val="22"/>
        </w:rPr>
        <w:t xml:space="preserve">group common </w:t>
      </w:r>
      <w:r w:rsidR="24B528D1" w:rsidRPr="22B4DF11">
        <w:rPr>
          <w:sz w:val="22"/>
          <w:szCs w:val="22"/>
        </w:rPr>
        <w:t xml:space="preserve">PDSCH </w:t>
      </w:r>
      <w:r w:rsidR="27042865" w:rsidRPr="22B4DF11">
        <w:rPr>
          <w:sz w:val="22"/>
          <w:szCs w:val="22"/>
        </w:rPr>
        <w:t>since SPS mechanism can save much DCI signalling overhead for periodic transmissions.</w:t>
      </w:r>
      <w:r w:rsidR="0AA03570" w:rsidRPr="22B4DF11">
        <w:rPr>
          <w:sz w:val="22"/>
          <w:szCs w:val="22"/>
        </w:rPr>
        <w:t xml:space="preserve"> </w:t>
      </w:r>
      <w:r w:rsidR="7C0F877A" w:rsidRPr="22B4DF11">
        <w:rPr>
          <w:sz w:val="22"/>
          <w:szCs w:val="22"/>
        </w:rPr>
        <w:t xml:space="preserve">In Rel-17 NR, </w:t>
      </w:r>
      <w:r w:rsidR="5214DD57" w:rsidRPr="22B4DF11">
        <w:rPr>
          <w:sz w:val="22"/>
          <w:szCs w:val="22"/>
        </w:rPr>
        <w:t>u</w:t>
      </w:r>
      <w:r w:rsidR="7C0F877A" w:rsidRPr="22B4DF11">
        <w:rPr>
          <w:sz w:val="22"/>
          <w:szCs w:val="22"/>
          <w:lang w:eastAsia="zh-TW"/>
        </w:rPr>
        <w:t>p</w:t>
      </w:r>
      <w:r w:rsidR="7C0F877A" w:rsidRPr="22B4DF11">
        <w:rPr>
          <w:sz w:val="22"/>
          <w:szCs w:val="22"/>
        </w:rPr>
        <w:t xml:space="preserve"> to 8 SPS configurations can be supported for a BWP</w:t>
      </w:r>
      <w:r w:rsidR="00BA7636" w:rsidRPr="22B4DF11">
        <w:rPr>
          <w:sz w:val="22"/>
          <w:szCs w:val="22"/>
        </w:rPr>
        <w:t xml:space="preserve"> for a UE</w:t>
      </w:r>
      <w:r w:rsidR="7C0F877A" w:rsidRPr="22B4DF11">
        <w:rPr>
          <w:sz w:val="22"/>
          <w:szCs w:val="22"/>
        </w:rPr>
        <w:t xml:space="preserve"> in a serving cell in RRC_CONNECTED state. For such applications, </w:t>
      </w:r>
      <w:r w:rsidR="1D72B317" w:rsidRPr="22B4DF11">
        <w:rPr>
          <w:sz w:val="22"/>
          <w:szCs w:val="22"/>
        </w:rPr>
        <w:t>UE</w:t>
      </w:r>
      <w:r w:rsidR="1D72B317" w:rsidRPr="22B4DF11">
        <w:rPr>
          <w:sz w:val="22"/>
          <w:szCs w:val="22"/>
          <w:lang w:eastAsia="zh-TW"/>
        </w:rPr>
        <w:t>s</w:t>
      </w:r>
      <w:r w:rsidR="55CF7053" w:rsidRPr="22B4DF11">
        <w:rPr>
          <w:sz w:val="22"/>
          <w:szCs w:val="22"/>
          <w:lang w:eastAsia="zh-TW"/>
        </w:rPr>
        <w:t xml:space="preserve"> in RRC_INACTIVE state</w:t>
      </w:r>
      <w:r w:rsidR="7C0F877A" w:rsidRPr="22B4DF11">
        <w:rPr>
          <w:sz w:val="22"/>
          <w:szCs w:val="22"/>
          <w:lang w:eastAsia="zh-TW"/>
        </w:rPr>
        <w:t xml:space="preserve"> </w:t>
      </w:r>
      <w:r w:rsidR="7C0F877A" w:rsidRPr="22B4DF11">
        <w:rPr>
          <w:sz w:val="22"/>
          <w:szCs w:val="22"/>
        </w:rPr>
        <w:t>may also benefit from SPS</w:t>
      </w:r>
      <w:r w:rsidR="54740CAA" w:rsidRPr="22B4DF11">
        <w:rPr>
          <w:sz w:val="22"/>
          <w:szCs w:val="22"/>
        </w:rPr>
        <w:t xml:space="preserve"> mechanism</w:t>
      </w:r>
      <w:r w:rsidR="7C0F877A" w:rsidRPr="22B4DF11">
        <w:rPr>
          <w:sz w:val="22"/>
          <w:szCs w:val="22"/>
        </w:rPr>
        <w:t xml:space="preserve">. In addition, </w:t>
      </w:r>
      <w:r w:rsidR="54740CAA" w:rsidRPr="22B4DF11">
        <w:rPr>
          <w:sz w:val="22"/>
          <w:szCs w:val="22"/>
        </w:rPr>
        <w:t xml:space="preserve">it </w:t>
      </w:r>
      <w:r w:rsidR="36A9BB0A" w:rsidRPr="22B4DF11">
        <w:rPr>
          <w:sz w:val="22"/>
          <w:szCs w:val="22"/>
        </w:rPr>
        <w:t>is expected that</w:t>
      </w:r>
      <w:r w:rsidR="7C0F877A" w:rsidRPr="22B4DF11">
        <w:rPr>
          <w:sz w:val="22"/>
          <w:szCs w:val="22"/>
        </w:rPr>
        <w:t xml:space="preserve"> </w:t>
      </w:r>
      <w:r w:rsidR="55CF7053" w:rsidRPr="22B4DF11">
        <w:rPr>
          <w:sz w:val="22"/>
          <w:szCs w:val="22"/>
        </w:rPr>
        <w:t xml:space="preserve">the </w:t>
      </w:r>
      <w:r w:rsidR="7C0F877A" w:rsidRPr="22B4DF11">
        <w:rPr>
          <w:sz w:val="22"/>
          <w:szCs w:val="22"/>
        </w:rPr>
        <w:t>specification impact for supporting SPS</w:t>
      </w:r>
      <w:r w:rsidR="68E43869" w:rsidRPr="22B4DF11">
        <w:rPr>
          <w:sz w:val="22"/>
          <w:szCs w:val="22"/>
        </w:rPr>
        <w:t xml:space="preserve"> group common PDSCH</w:t>
      </w:r>
      <w:r w:rsidR="7C0F877A" w:rsidRPr="22B4DF11">
        <w:rPr>
          <w:sz w:val="22"/>
          <w:szCs w:val="22"/>
        </w:rPr>
        <w:t xml:space="preserve"> in RRC_INACTIVE</w:t>
      </w:r>
      <w:r w:rsidR="31AA0180" w:rsidRPr="22B4DF11">
        <w:rPr>
          <w:sz w:val="22"/>
          <w:szCs w:val="22"/>
        </w:rPr>
        <w:t xml:space="preserve"> state</w:t>
      </w:r>
      <w:r w:rsidR="36A9BB0A" w:rsidRPr="22B4DF11">
        <w:rPr>
          <w:sz w:val="22"/>
          <w:szCs w:val="22"/>
        </w:rPr>
        <w:t xml:space="preserve"> may </w:t>
      </w:r>
      <w:r w:rsidR="7C0F877A" w:rsidRPr="22B4DF11">
        <w:rPr>
          <w:sz w:val="22"/>
          <w:szCs w:val="22"/>
        </w:rPr>
        <w:t>be marginal</w:t>
      </w:r>
      <w:r w:rsidR="36A9BB0A" w:rsidRPr="22B4DF11">
        <w:rPr>
          <w:sz w:val="22"/>
          <w:szCs w:val="22"/>
        </w:rPr>
        <w:t xml:space="preserve"> </w:t>
      </w:r>
      <w:r w:rsidR="64FFE1C4" w:rsidRPr="22B4DF11">
        <w:rPr>
          <w:sz w:val="22"/>
          <w:szCs w:val="22"/>
        </w:rPr>
        <w:t xml:space="preserve">due to the supporting of SPS </w:t>
      </w:r>
      <w:r w:rsidR="68E43869" w:rsidRPr="22B4DF11">
        <w:rPr>
          <w:sz w:val="22"/>
          <w:szCs w:val="22"/>
        </w:rPr>
        <w:t>group common PDSCH</w:t>
      </w:r>
      <w:r w:rsidR="64FFE1C4" w:rsidRPr="22B4DF11">
        <w:rPr>
          <w:sz w:val="22"/>
          <w:szCs w:val="22"/>
        </w:rPr>
        <w:t xml:space="preserve"> </w:t>
      </w:r>
      <w:r w:rsidR="43833412" w:rsidRPr="22B4DF11">
        <w:rPr>
          <w:sz w:val="22"/>
          <w:szCs w:val="22"/>
        </w:rPr>
        <w:t xml:space="preserve">in RRC_CONNECTED state </w:t>
      </w:r>
      <w:r w:rsidR="64FFE1C4" w:rsidRPr="22B4DF11">
        <w:rPr>
          <w:sz w:val="22"/>
          <w:szCs w:val="22"/>
        </w:rPr>
        <w:t>in Rel-17 NR.</w:t>
      </w:r>
      <w:r w:rsidR="7C0F877A" w:rsidRPr="22B4DF11">
        <w:rPr>
          <w:sz w:val="22"/>
          <w:szCs w:val="22"/>
        </w:rPr>
        <w:t xml:space="preserve">  </w:t>
      </w:r>
      <w:r w:rsidR="7C0F877A" w:rsidRPr="22B4DF11">
        <w:rPr>
          <w:sz w:val="22"/>
          <w:szCs w:val="22"/>
          <w:lang w:eastAsia="zh-TW"/>
        </w:rPr>
        <w:t xml:space="preserve">Therefore, </w:t>
      </w:r>
      <w:r w:rsidR="7C0F877A" w:rsidRPr="22B4DF11">
        <w:rPr>
          <w:rFonts w:cs="Times New Roman"/>
          <w:sz w:val="22"/>
          <w:szCs w:val="22"/>
          <w:lang w:eastAsia="zh-TW"/>
        </w:rPr>
        <w:t>SPS can</w:t>
      </w:r>
      <w:r w:rsidR="43833412" w:rsidRPr="22B4DF11">
        <w:rPr>
          <w:rFonts w:cs="Times New Roman"/>
          <w:sz w:val="22"/>
          <w:szCs w:val="22"/>
          <w:lang w:eastAsia="zh-TW"/>
        </w:rPr>
        <w:t xml:space="preserve"> be</w:t>
      </w:r>
      <w:r w:rsidR="7C0F877A" w:rsidRPr="22B4DF11">
        <w:rPr>
          <w:rFonts w:cs="Times New Roman"/>
          <w:sz w:val="22"/>
          <w:szCs w:val="22"/>
          <w:lang w:eastAsia="zh-TW"/>
        </w:rPr>
        <w:t xml:space="preserve"> applied for group common PDSCH </w:t>
      </w:r>
      <w:r w:rsidR="3500918D" w:rsidRPr="22B4DF11">
        <w:rPr>
          <w:rFonts w:cs="Times New Roman"/>
          <w:sz w:val="22"/>
          <w:szCs w:val="22"/>
          <w:lang w:eastAsia="zh-TW"/>
        </w:rPr>
        <w:t xml:space="preserve">for one or more multicast services </w:t>
      </w:r>
      <w:r w:rsidR="7C0F877A" w:rsidRPr="22B4DF11">
        <w:rPr>
          <w:rFonts w:cs="Times New Roman"/>
          <w:sz w:val="22"/>
          <w:szCs w:val="22"/>
          <w:lang w:eastAsia="zh-TW"/>
        </w:rPr>
        <w:t>in RRC_INACTIVE state, and the detailed design can be further discussed. We then have the following proposal.</w:t>
      </w:r>
    </w:p>
    <w:p w14:paraId="1D99C49B" w14:textId="650F54F9" w:rsidR="007D5AE7" w:rsidRDefault="00437A71" w:rsidP="00FF19B9">
      <w:pPr>
        <w:pStyle w:val="Proposal"/>
        <w:numPr>
          <w:ilvl w:val="0"/>
          <w:numId w:val="0"/>
        </w:numPr>
        <w:rPr>
          <w:sz w:val="22"/>
          <w:lang w:eastAsia="zh-TW"/>
        </w:rPr>
      </w:pPr>
      <w:r>
        <w:rPr>
          <w:sz w:val="22"/>
          <w:lang w:eastAsia="zh-TW"/>
        </w:rPr>
        <w:t xml:space="preserve">Proposal </w:t>
      </w:r>
      <w:r w:rsidR="00C32C8E">
        <w:rPr>
          <w:sz w:val="22"/>
          <w:lang w:eastAsia="zh-TW"/>
        </w:rPr>
        <w:t>2</w:t>
      </w:r>
      <w:r>
        <w:rPr>
          <w:sz w:val="22"/>
          <w:lang w:eastAsia="zh-TW"/>
        </w:rPr>
        <w:t xml:space="preserve">: </w:t>
      </w:r>
      <w:r w:rsidRPr="00437A71">
        <w:rPr>
          <w:sz w:val="22"/>
          <w:lang w:eastAsia="zh-TW"/>
        </w:rPr>
        <w:t>Support SPS group common PDSCH for RRC_INACTIVE UEs</w:t>
      </w:r>
      <w:r w:rsidR="00023F42">
        <w:rPr>
          <w:sz w:val="22"/>
          <w:lang w:eastAsia="zh-TW"/>
        </w:rPr>
        <w:t xml:space="preserve"> in Rel-18 NR</w:t>
      </w:r>
      <w:r w:rsidRPr="00437A71">
        <w:rPr>
          <w:sz w:val="22"/>
          <w:lang w:eastAsia="zh-TW"/>
        </w:rPr>
        <w:t>.</w:t>
      </w:r>
    </w:p>
    <w:p w14:paraId="78DF4D47" w14:textId="77777777" w:rsidR="009324DC" w:rsidRPr="000A76D7" w:rsidRDefault="009324DC" w:rsidP="009324DC">
      <w:pPr>
        <w:rPr>
          <w:rFonts w:ascii="Calibri" w:hAnsi="Calibri" w:cs="Calibri"/>
          <w:lang w:eastAsia="zh-TW"/>
        </w:rPr>
      </w:pPr>
    </w:p>
    <w:bookmarkEnd w:id="0"/>
    <w:p w14:paraId="4A47D9E3" w14:textId="77777777" w:rsidR="001E10F3" w:rsidRDefault="001E10F3" w:rsidP="00BD5E67">
      <w:pPr>
        <w:pStyle w:val="Heading1"/>
        <w:rPr>
          <w:rFonts w:eastAsiaTheme="minorEastAsia"/>
          <w:lang w:eastAsia="zh-TW"/>
        </w:rPr>
      </w:pPr>
      <w:r>
        <w:rPr>
          <w:rFonts w:eastAsiaTheme="minorEastAsia" w:hint="eastAsia"/>
          <w:lang w:eastAsia="zh-TW"/>
        </w:rPr>
        <w:t>C</w:t>
      </w:r>
      <w:r>
        <w:rPr>
          <w:rFonts w:eastAsiaTheme="minorEastAsia"/>
          <w:lang w:eastAsia="zh-TW"/>
        </w:rPr>
        <w:t>onclusions</w:t>
      </w:r>
    </w:p>
    <w:p w14:paraId="417EAFDB" w14:textId="69E4D2B9" w:rsidR="001E10F3" w:rsidRDefault="009C1F6B" w:rsidP="001E10F3">
      <w:pPr>
        <w:rPr>
          <w:sz w:val="22"/>
          <w:szCs w:val="22"/>
          <w:lang w:eastAsia="zh-TW"/>
        </w:rPr>
      </w:pPr>
      <w:r w:rsidRPr="009C1F6B">
        <w:rPr>
          <w:sz w:val="22"/>
          <w:szCs w:val="22"/>
          <w:lang w:eastAsia="zh-TW"/>
        </w:rPr>
        <w:t>This contribution considered several aspects to support multicast transmission in RRC_INACTIVE state and provided the following proposals.</w:t>
      </w:r>
    </w:p>
    <w:p w14:paraId="1F822FA9" w14:textId="59AF6C30" w:rsidR="005D6E39" w:rsidRDefault="005D6E39" w:rsidP="005D6E39">
      <w:pPr>
        <w:pStyle w:val="Proposal"/>
        <w:numPr>
          <w:ilvl w:val="0"/>
          <w:numId w:val="0"/>
        </w:numPr>
        <w:rPr>
          <w:sz w:val="22"/>
          <w:lang w:eastAsia="zh-TW"/>
        </w:rPr>
      </w:pPr>
      <w:r w:rsidRPr="00BC22E6">
        <w:rPr>
          <w:sz w:val="22"/>
          <w:lang w:eastAsia="zh-TW"/>
        </w:rPr>
        <w:t>Proposal 1:</w:t>
      </w:r>
      <w:r>
        <w:rPr>
          <w:sz w:val="22"/>
          <w:lang w:eastAsia="zh-TW"/>
        </w:rPr>
        <w:t xml:space="preserve"> The following </w:t>
      </w:r>
      <w:r w:rsidR="00AF7A34">
        <w:rPr>
          <w:sz w:val="22"/>
          <w:lang w:eastAsia="zh-TW"/>
        </w:rPr>
        <w:t>two</w:t>
      </w:r>
      <w:r>
        <w:rPr>
          <w:sz w:val="22"/>
          <w:lang w:eastAsia="zh-TW"/>
        </w:rPr>
        <w:t xml:space="preserve"> options are </w:t>
      </w:r>
      <w:r w:rsidR="002941E6">
        <w:rPr>
          <w:sz w:val="22"/>
          <w:lang w:eastAsia="zh-TW"/>
        </w:rPr>
        <w:t xml:space="preserve">to be </w:t>
      </w:r>
      <w:r>
        <w:rPr>
          <w:sz w:val="22"/>
          <w:lang w:eastAsia="zh-TW"/>
        </w:rPr>
        <w:t>further discussed for group common PDCCH/PDSCH configuration for multicast reception in RRC_INACTIVE state.</w:t>
      </w:r>
    </w:p>
    <w:p w14:paraId="606B2D93" w14:textId="77777777" w:rsidR="005D6E39" w:rsidRDefault="005D6E39" w:rsidP="005D6E39">
      <w:pPr>
        <w:pStyle w:val="Proposal"/>
        <w:numPr>
          <w:ilvl w:val="0"/>
          <w:numId w:val="20"/>
        </w:numPr>
        <w:rPr>
          <w:sz w:val="22"/>
          <w:lang w:eastAsia="zh-TW"/>
        </w:rPr>
      </w:pPr>
      <w:r>
        <w:rPr>
          <w:sz w:val="22"/>
          <w:lang w:eastAsia="zh-TW"/>
        </w:rPr>
        <w:t>Option a) G</w:t>
      </w:r>
      <w:r w:rsidRPr="0063367C">
        <w:rPr>
          <w:sz w:val="22"/>
          <w:lang w:eastAsia="zh-TW"/>
        </w:rPr>
        <w:t>roup-common PDCCH/PDSCH is</w:t>
      </w:r>
      <w:r>
        <w:rPr>
          <w:sz w:val="22"/>
          <w:lang w:eastAsia="zh-TW"/>
        </w:rPr>
        <w:t xml:space="preserve"> configured within a multicast CFR</w:t>
      </w:r>
      <w:r w:rsidRPr="0063367C">
        <w:rPr>
          <w:sz w:val="22"/>
          <w:lang w:eastAsia="zh-TW"/>
        </w:rPr>
        <w:t xml:space="preserve"> associated with the initial BWP</w:t>
      </w:r>
      <w:r>
        <w:rPr>
          <w:sz w:val="22"/>
          <w:lang w:eastAsia="zh-TW"/>
        </w:rPr>
        <w:t>.</w:t>
      </w:r>
    </w:p>
    <w:p w14:paraId="2DFD4AC1" w14:textId="1A9881C6" w:rsidR="00481B61" w:rsidRPr="005D6E39" w:rsidRDefault="005D6E39" w:rsidP="005D6E39">
      <w:pPr>
        <w:pStyle w:val="Proposal"/>
        <w:numPr>
          <w:ilvl w:val="0"/>
          <w:numId w:val="20"/>
        </w:numPr>
        <w:rPr>
          <w:sz w:val="22"/>
          <w:lang w:eastAsia="zh-TW"/>
        </w:rPr>
      </w:pPr>
      <w:r>
        <w:rPr>
          <w:sz w:val="22"/>
          <w:lang w:eastAsia="zh-TW"/>
        </w:rPr>
        <w:t>Option b) G</w:t>
      </w:r>
      <w:r w:rsidRPr="00D816C8">
        <w:rPr>
          <w:rFonts w:eastAsiaTheme="minorEastAsia"/>
          <w:sz w:val="22"/>
          <w:lang w:eastAsia="zh-TW"/>
        </w:rPr>
        <w:t xml:space="preserve">roup-common PDCCH/PDSCH </w:t>
      </w:r>
      <w:r>
        <w:rPr>
          <w:rFonts w:eastAsiaTheme="minorEastAsia"/>
          <w:sz w:val="22"/>
          <w:lang w:eastAsia="zh-TW"/>
        </w:rPr>
        <w:t>is configured within a</w:t>
      </w:r>
      <w:r w:rsidRPr="00D816C8">
        <w:rPr>
          <w:rFonts w:eastAsiaTheme="minorEastAsia"/>
          <w:sz w:val="22"/>
          <w:lang w:eastAsia="zh-TW"/>
        </w:rPr>
        <w:t xml:space="preserve"> multicast specific BWP</w:t>
      </w:r>
      <w:r>
        <w:rPr>
          <w:rFonts w:eastAsiaTheme="minorEastAsia"/>
          <w:sz w:val="22"/>
          <w:lang w:eastAsia="zh-TW"/>
        </w:rPr>
        <w:t>.</w:t>
      </w:r>
    </w:p>
    <w:p w14:paraId="6B36E137" w14:textId="321A0EB5" w:rsidR="005D6E39" w:rsidRDefault="005D6E39" w:rsidP="005D6E39">
      <w:pPr>
        <w:pStyle w:val="Proposal"/>
        <w:numPr>
          <w:ilvl w:val="0"/>
          <w:numId w:val="0"/>
        </w:numPr>
        <w:rPr>
          <w:sz w:val="22"/>
          <w:lang w:eastAsia="zh-TW"/>
        </w:rPr>
      </w:pPr>
      <w:r>
        <w:rPr>
          <w:sz w:val="22"/>
          <w:lang w:eastAsia="zh-TW"/>
        </w:rPr>
        <w:t xml:space="preserve">Proposal </w:t>
      </w:r>
      <w:r w:rsidR="00C32C8E">
        <w:rPr>
          <w:sz w:val="22"/>
          <w:lang w:eastAsia="zh-TW"/>
        </w:rPr>
        <w:t>2</w:t>
      </w:r>
      <w:r>
        <w:rPr>
          <w:sz w:val="22"/>
          <w:lang w:eastAsia="zh-TW"/>
        </w:rPr>
        <w:t xml:space="preserve">: </w:t>
      </w:r>
      <w:r w:rsidRPr="00437A71">
        <w:rPr>
          <w:sz w:val="22"/>
          <w:lang w:eastAsia="zh-TW"/>
        </w:rPr>
        <w:t>Support SPS group common PDSCH for RRC_INACTIVE UEs</w:t>
      </w:r>
      <w:r>
        <w:rPr>
          <w:sz w:val="22"/>
          <w:lang w:eastAsia="zh-TW"/>
        </w:rPr>
        <w:t xml:space="preserve"> in Rel-18 NR</w:t>
      </w:r>
      <w:r w:rsidRPr="00437A71">
        <w:rPr>
          <w:sz w:val="22"/>
          <w:lang w:eastAsia="zh-TW"/>
        </w:rPr>
        <w:t>.</w:t>
      </w:r>
    </w:p>
    <w:p w14:paraId="40D020C8" w14:textId="77777777" w:rsidR="00E43132" w:rsidRDefault="00EB24D4" w:rsidP="00E43132">
      <w:pPr>
        <w:pStyle w:val="Heading1"/>
        <w:rPr>
          <w:lang w:eastAsia="zh-TW"/>
        </w:rPr>
      </w:pPr>
      <w:r w:rsidRPr="00EB24D4">
        <w:rPr>
          <w:lang w:eastAsia="zh-TW"/>
        </w:rPr>
        <w:t>References </w:t>
      </w:r>
    </w:p>
    <w:p w14:paraId="3A888AEA" w14:textId="726EED0A" w:rsidR="00C532B9" w:rsidRPr="00C532B9" w:rsidRDefault="00C532B9" w:rsidP="00C532B9">
      <w:pPr>
        <w:pStyle w:val="BodyText"/>
        <w:rPr>
          <w:sz w:val="32"/>
          <w:lang w:eastAsia="zh-TW"/>
        </w:rPr>
      </w:pPr>
      <w:r w:rsidRPr="00C94151">
        <w:rPr>
          <w:bCs/>
          <w:szCs w:val="16"/>
          <w:lang w:eastAsia="zh-TW"/>
        </w:rPr>
        <w:t xml:space="preserve">[1] </w:t>
      </w:r>
      <w:r w:rsidRPr="00C532B9">
        <w:rPr>
          <w:rFonts w:hint="eastAsia"/>
          <w:bCs/>
          <w:lang w:eastAsia="zh-TW"/>
        </w:rPr>
        <w:t>R</w:t>
      </w:r>
      <w:r w:rsidRPr="00C532B9">
        <w:rPr>
          <w:bCs/>
          <w:lang w:eastAsia="zh-TW"/>
        </w:rPr>
        <w:t>AN</w:t>
      </w:r>
      <w:r>
        <w:rPr>
          <w:bCs/>
          <w:lang w:eastAsia="zh-TW"/>
        </w:rPr>
        <w:t>2</w:t>
      </w:r>
      <w:r w:rsidRPr="00C532B9">
        <w:rPr>
          <w:bCs/>
          <w:lang w:eastAsia="zh-TW"/>
        </w:rPr>
        <w:t xml:space="preserve"> Chairman’s Notes, 3GPP RAN</w:t>
      </w:r>
      <w:r>
        <w:rPr>
          <w:bCs/>
          <w:lang w:eastAsia="zh-TW"/>
        </w:rPr>
        <w:t>2</w:t>
      </w:r>
      <w:r w:rsidRPr="00C532B9">
        <w:rPr>
          <w:lang w:eastAsia="zh-TW"/>
        </w:rPr>
        <w:t xml:space="preserve"> #</w:t>
      </w:r>
      <w:r w:rsidRPr="00C532B9">
        <w:rPr>
          <w:bCs/>
          <w:lang w:eastAsia="zh-TW"/>
        </w:rPr>
        <w:t>11</w:t>
      </w:r>
      <w:r>
        <w:rPr>
          <w:bCs/>
          <w:lang w:eastAsia="zh-TW"/>
        </w:rPr>
        <w:t>9</w:t>
      </w:r>
      <w:r w:rsidR="000A6387">
        <w:rPr>
          <w:bCs/>
          <w:lang w:eastAsia="zh-TW"/>
        </w:rPr>
        <w:t>-</w:t>
      </w:r>
      <w:r>
        <w:rPr>
          <w:bCs/>
          <w:lang w:eastAsia="zh-TW"/>
        </w:rPr>
        <w:t>e</w:t>
      </w:r>
      <w:r w:rsidRPr="00C532B9">
        <w:rPr>
          <w:lang w:eastAsia="zh-TW"/>
        </w:rPr>
        <w:t> </w:t>
      </w:r>
    </w:p>
    <w:p w14:paraId="0789A2EA" w14:textId="23460D73" w:rsidR="00EB24D4" w:rsidRPr="00C94151" w:rsidRDefault="00EB24D4" w:rsidP="005D6E39">
      <w:pPr>
        <w:pStyle w:val="Proposal"/>
        <w:numPr>
          <w:ilvl w:val="0"/>
          <w:numId w:val="0"/>
        </w:numPr>
        <w:rPr>
          <w:b w:val="0"/>
          <w:sz w:val="22"/>
          <w:lang w:eastAsia="zh-TW"/>
        </w:rPr>
      </w:pPr>
    </w:p>
    <w:p w14:paraId="6AA609DF" w14:textId="77777777" w:rsidR="005D6E39" w:rsidRPr="00507AB2" w:rsidRDefault="005D6E39" w:rsidP="00C82CF4">
      <w:pPr>
        <w:pStyle w:val="Reference"/>
        <w:numPr>
          <w:ilvl w:val="0"/>
          <w:numId w:val="0"/>
        </w:numPr>
        <w:rPr>
          <w:rFonts w:eastAsiaTheme="minorEastAsia"/>
          <w:sz w:val="22"/>
          <w:szCs w:val="22"/>
          <w:lang w:eastAsia="zh-TW"/>
        </w:rPr>
      </w:pPr>
    </w:p>
    <w:sectPr w:rsidR="005D6E39" w:rsidRPr="00507AB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229F18" w14:textId="77777777" w:rsidR="005A570F" w:rsidRDefault="005A570F" w:rsidP="0063297B">
      <w:pPr>
        <w:spacing w:after="0"/>
      </w:pPr>
      <w:r>
        <w:separator/>
      </w:r>
    </w:p>
  </w:endnote>
  <w:endnote w:type="continuationSeparator" w:id="0">
    <w:p w14:paraId="587F1F41" w14:textId="77777777" w:rsidR="005A570F" w:rsidRDefault="005A570F" w:rsidP="0063297B">
      <w:pPr>
        <w:spacing w:after="0"/>
      </w:pPr>
      <w:r>
        <w:continuationSeparator/>
      </w:r>
    </w:p>
  </w:endnote>
  <w:endnote w:type="continuationNotice" w:id="1">
    <w:p w14:paraId="4501D3B5" w14:textId="77777777" w:rsidR="005A570F" w:rsidRDefault="005A570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8D6F29" w14:textId="77777777" w:rsidR="005A570F" w:rsidRDefault="005A570F" w:rsidP="0063297B">
      <w:pPr>
        <w:spacing w:after="0"/>
      </w:pPr>
      <w:r>
        <w:separator/>
      </w:r>
    </w:p>
  </w:footnote>
  <w:footnote w:type="continuationSeparator" w:id="0">
    <w:p w14:paraId="2F19299F" w14:textId="77777777" w:rsidR="005A570F" w:rsidRDefault="005A570F" w:rsidP="0063297B">
      <w:pPr>
        <w:spacing w:after="0"/>
      </w:pPr>
      <w:r>
        <w:continuationSeparator/>
      </w:r>
    </w:p>
  </w:footnote>
  <w:footnote w:type="continuationNotice" w:id="1">
    <w:p w14:paraId="0AFD7438" w14:textId="77777777" w:rsidR="005A570F" w:rsidRDefault="005A570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784E9C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AC2714B"/>
    <w:multiLevelType w:val="hybridMultilevel"/>
    <w:tmpl w:val="2C54F1B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B4B87"/>
    <w:multiLevelType w:val="multilevel"/>
    <w:tmpl w:val="84CC1C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DD17701"/>
    <w:multiLevelType w:val="multilevel"/>
    <w:tmpl w:val="7C08B3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2D71671"/>
    <w:multiLevelType w:val="hybridMultilevel"/>
    <w:tmpl w:val="660A15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AA3B28"/>
    <w:multiLevelType w:val="hybridMultilevel"/>
    <w:tmpl w:val="A77CCE5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02461"/>
    <w:multiLevelType w:val="hybridMultilevel"/>
    <w:tmpl w:val="490224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AA46647"/>
    <w:multiLevelType w:val="hybridMultilevel"/>
    <w:tmpl w:val="2EC45CC2"/>
    <w:lvl w:ilvl="0" w:tplc="E5161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sz w:val="22"/>
        <w:szCs w:val="22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DF65F6"/>
    <w:multiLevelType w:val="hybridMultilevel"/>
    <w:tmpl w:val="A5B228E8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pStyle w:val="Heading9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FE7EA2"/>
    <w:multiLevelType w:val="hybridMultilevel"/>
    <w:tmpl w:val="380C70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1505E"/>
    <w:multiLevelType w:val="hybridMultilevel"/>
    <w:tmpl w:val="827666DA"/>
    <w:lvl w:ilvl="0" w:tplc="256E70B6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7002A1"/>
    <w:multiLevelType w:val="hybridMultilevel"/>
    <w:tmpl w:val="0C6869C2"/>
    <w:lvl w:ilvl="0" w:tplc="046AA672">
      <w:start w:val="1"/>
      <w:numFmt w:val="bullet"/>
      <w:lvlText w:val="­"/>
      <w:lvlJc w:val="left"/>
      <w:pPr>
        <w:ind w:left="480" w:hanging="480"/>
      </w:pPr>
      <w:rPr>
        <w:rFonts w:ascii="MS Mincho" w:eastAsia="MS Mincho" w:hAnsi="MS Mincho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6D257B34"/>
    <w:multiLevelType w:val="hybridMultilevel"/>
    <w:tmpl w:val="8FB0ED0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011A177"/>
    <w:multiLevelType w:val="hybridMultilevel"/>
    <w:tmpl w:val="FFFFFFFF"/>
    <w:lvl w:ilvl="0" w:tplc="85C2D28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A16C1EEC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B734C02A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7BBE98C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D1927312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DD96537C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30869C2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F865814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5F7EDF82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56035686">
    <w:abstractNumId w:val="14"/>
  </w:num>
  <w:num w:numId="2" w16cid:durableId="1996296484">
    <w:abstractNumId w:val="9"/>
  </w:num>
  <w:num w:numId="3" w16cid:durableId="837309558">
    <w:abstractNumId w:val="0"/>
  </w:num>
  <w:num w:numId="4" w16cid:durableId="1784225510">
    <w:abstractNumId w:val="0"/>
  </w:num>
  <w:num w:numId="5" w16cid:durableId="2044090790">
    <w:abstractNumId w:val="9"/>
  </w:num>
  <w:num w:numId="6" w16cid:durableId="152992344">
    <w:abstractNumId w:val="8"/>
  </w:num>
  <w:num w:numId="7" w16cid:durableId="1514225895">
    <w:abstractNumId w:val="11"/>
  </w:num>
  <w:num w:numId="8" w16cid:durableId="23337199">
    <w:abstractNumId w:val="7"/>
  </w:num>
  <w:num w:numId="9" w16cid:durableId="729158345">
    <w:abstractNumId w:val="5"/>
  </w:num>
  <w:num w:numId="10" w16cid:durableId="795148664">
    <w:abstractNumId w:val="4"/>
  </w:num>
  <w:num w:numId="11" w16cid:durableId="611326818">
    <w:abstractNumId w:val="6"/>
  </w:num>
  <w:num w:numId="12" w16cid:durableId="1834637109">
    <w:abstractNumId w:val="10"/>
  </w:num>
  <w:num w:numId="13" w16cid:durableId="1627855368">
    <w:abstractNumId w:val="12"/>
  </w:num>
  <w:num w:numId="14" w16cid:durableId="1793090798">
    <w:abstractNumId w:val="8"/>
  </w:num>
  <w:num w:numId="15" w16cid:durableId="427700995">
    <w:abstractNumId w:val="8"/>
  </w:num>
  <w:num w:numId="16" w16cid:durableId="1738817432">
    <w:abstractNumId w:val="8"/>
  </w:num>
  <w:num w:numId="17" w16cid:durableId="2145192544">
    <w:abstractNumId w:val="8"/>
  </w:num>
  <w:num w:numId="18" w16cid:durableId="130292314">
    <w:abstractNumId w:val="1"/>
  </w:num>
  <w:num w:numId="19" w16cid:durableId="442695755">
    <w:abstractNumId w:val="15"/>
  </w:num>
  <w:num w:numId="20" w16cid:durableId="175505606">
    <w:abstractNumId w:val="13"/>
  </w:num>
  <w:num w:numId="21" w16cid:durableId="59062630">
    <w:abstractNumId w:val="3"/>
  </w:num>
  <w:num w:numId="22" w16cid:durableId="83310349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4"/>
  <w:doNotDisplayPageBoundaries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sDAwMTAyMjG2sDQxMjFR0lEKTi0uzszPAykwMq8FAMtyliQtAAAA"/>
  </w:docVars>
  <w:rsids>
    <w:rsidRoot w:val="005E1F4B"/>
    <w:rsid w:val="00000481"/>
    <w:rsid w:val="00001C44"/>
    <w:rsid w:val="00004A2B"/>
    <w:rsid w:val="00004E8F"/>
    <w:rsid w:val="0001416F"/>
    <w:rsid w:val="00015964"/>
    <w:rsid w:val="0002033F"/>
    <w:rsid w:val="000206E2"/>
    <w:rsid w:val="00021325"/>
    <w:rsid w:val="00021924"/>
    <w:rsid w:val="00021C3A"/>
    <w:rsid w:val="00022D37"/>
    <w:rsid w:val="00023571"/>
    <w:rsid w:val="00023F42"/>
    <w:rsid w:val="00025234"/>
    <w:rsid w:val="00026FCC"/>
    <w:rsid w:val="00032A53"/>
    <w:rsid w:val="00035029"/>
    <w:rsid w:val="00040844"/>
    <w:rsid w:val="0004243F"/>
    <w:rsid w:val="0004250F"/>
    <w:rsid w:val="000525F8"/>
    <w:rsid w:val="0005292D"/>
    <w:rsid w:val="0005374B"/>
    <w:rsid w:val="000546E3"/>
    <w:rsid w:val="00060D85"/>
    <w:rsid w:val="00062C4E"/>
    <w:rsid w:val="000641E0"/>
    <w:rsid w:val="00077035"/>
    <w:rsid w:val="00081F55"/>
    <w:rsid w:val="00085731"/>
    <w:rsid w:val="00087090"/>
    <w:rsid w:val="00090254"/>
    <w:rsid w:val="00090D23"/>
    <w:rsid w:val="00091541"/>
    <w:rsid w:val="00092147"/>
    <w:rsid w:val="00094C5D"/>
    <w:rsid w:val="000954C3"/>
    <w:rsid w:val="000A147C"/>
    <w:rsid w:val="000A6387"/>
    <w:rsid w:val="000A72BB"/>
    <w:rsid w:val="000A72EC"/>
    <w:rsid w:val="000A76D7"/>
    <w:rsid w:val="000B0875"/>
    <w:rsid w:val="000B11D8"/>
    <w:rsid w:val="000B28C3"/>
    <w:rsid w:val="000B2B81"/>
    <w:rsid w:val="000B3CD2"/>
    <w:rsid w:val="000B5758"/>
    <w:rsid w:val="000B5DAE"/>
    <w:rsid w:val="000B5EA7"/>
    <w:rsid w:val="000B659F"/>
    <w:rsid w:val="000C0AEE"/>
    <w:rsid w:val="000C12FF"/>
    <w:rsid w:val="000C49A2"/>
    <w:rsid w:val="000C56BB"/>
    <w:rsid w:val="000D1044"/>
    <w:rsid w:val="000D296A"/>
    <w:rsid w:val="000D5825"/>
    <w:rsid w:val="000E094F"/>
    <w:rsid w:val="000E1DE4"/>
    <w:rsid w:val="000E2760"/>
    <w:rsid w:val="000E28BF"/>
    <w:rsid w:val="000E6531"/>
    <w:rsid w:val="000E66E3"/>
    <w:rsid w:val="000E7BF0"/>
    <w:rsid w:val="000E7D47"/>
    <w:rsid w:val="000F01FB"/>
    <w:rsid w:val="00100CB1"/>
    <w:rsid w:val="00100FD3"/>
    <w:rsid w:val="001032BE"/>
    <w:rsid w:val="001070B1"/>
    <w:rsid w:val="00110E72"/>
    <w:rsid w:val="00111364"/>
    <w:rsid w:val="00114B4A"/>
    <w:rsid w:val="00116179"/>
    <w:rsid w:val="00121950"/>
    <w:rsid w:val="001221AC"/>
    <w:rsid w:val="0012324F"/>
    <w:rsid w:val="00126E68"/>
    <w:rsid w:val="00130A03"/>
    <w:rsid w:val="001312E5"/>
    <w:rsid w:val="00133097"/>
    <w:rsid w:val="001345FB"/>
    <w:rsid w:val="001350CC"/>
    <w:rsid w:val="00135C72"/>
    <w:rsid w:val="001363C7"/>
    <w:rsid w:val="00137516"/>
    <w:rsid w:val="00140508"/>
    <w:rsid w:val="00140B69"/>
    <w:rsid w:val="00140CC6"/>
    <w:rsid w:val="00140D47"/>
    <w:rsid w:val="00141AC6"/>
    <w:rsid w:val="00142170"/>
    <w:rsid w:val="001461C8"/>
    <w:rsid w:val="00146D7A"/>
    <w:rsid w:val="00150043"/>
    <w:rsid w:val="001501C9"/>
    <w:rsid w:val="0015067D"/>
    <w:rsid w:val="00150875"/>
    <w:rsid w:val="00152CDD"/>
    <w:rsid w:val="00160B49"/>
    <w:rsid w:val="0016153C"/>
    <w:rsid w:val="001624E9"/>
    <w:rsid w:val="00164E82"/>
    <w:rsid w:val="00167F99"/>
    <w:rsid w:val="00170955"/>
    <w:rsid w:val="00170C0F"/>
    <w:rsid w:val="001721F6"/>
    <w:rsid w:val="001734CC"/>
    <w:rsid w:val="00177407"/>
    <w:rsid w:val="001774AF"/>
    <w:rsid w:val="001834DA"/>
    <w:rsid w:val="001874D5"/>
    <w:rsid w:val="0019738E"/>
    <w:rsid w:val="001A3728"/>
    <w:rsid w:val="001A493B"/>
    <w:rsid w:val="001A6FAF"/>
    <w:rsid w:val="001A6FB0"/>
    <w:rsid w:val="001B234F"/>
    <w:rsid w:val="001B2E37"/>
    <w:rsid w:val="001B4136"/>
    <w:rsid w:val="001B4F6A"/>
    <w:rsid w:val="001B515B"/>
    <w:rsid w:val="001B67AC"/>
    <w:rsid w:val="001B7B4E"/>
    <w:rsid w:val="001C04A9"/>
    <w:rsid w:val="001C0789"/>
    <w:rsid w:val="001C2C8B"/>
    <w:rsid w:val="001C3F1C"/>
    <w:rsid w:val="001C529D"/>
    <w:rsid w:val="001C7707"/>
    <w:rsid w:val="001D0914"/>
    <w:rsid w:val="001D2F06"/>
    <w:rsid w:val="001D3782"/>
    <w:rsid w:val="001D73EE"/>
    <w:rsid w:val="001D747F"/>
    <w:rsid w:val="001D7D48"/>
    <w:rsid w:val="001E10F3"/>
    <w:rsid w:val="001E3633"/>
    <w:rsid w:val="001F5AC7"/>
    <w:rsid w:val="001F63EF"/>
    <w:rsid w:val="001F6E67"/>
    <w:rsid w:val="00201224"/>
    <w:rsid w:val="00201450"/>
    <w:rsid w:val="002040A4"/>
    <w:rsid w:val="00205193"/>
    <w:rsid w:val="00205E2C"/>
    <w:rsid w:val="00207B1F"/>
    <w:rsid w:val="002102BF"/>
    <w:rsid w:val="00210E96"/>
    <w:rsid w:val="002116D9"/>
    <w:rsid w:val="00212391"/>
    <w:rsid w:val="0021260F"/>
    <w:rsid w:val="00213C84"/>
    <w:rsid w:val="00213D38"/>
    <w:rsid w:val="002144A7"/>
    <w:rsid w:val="00214C92"/>
    <w:rsid w:val="00217B35"/>
    <w:rsid w:val="002221A6"/>
    <w:rsid w:val="00224699"/>
    <w:rsid w:val="0022509A"/>
    <w:rsid w:val="002252B7"/>
    <w:rsid w:val="0022D08C"/>
    <w:rsid w:val="002338D2"/>
    <w:rsid w:val="0023494B"/>
    <w:rsid w:val="00235C9D"/>
    <w:rsid w:val="0023600F"/>
    <w:rsid w:val="00237F87"/>
    <w:rsid w:val="002409BC"/>
    <w:rsid w:val="0024162C"/>
    <w:rsid w:val="00243D73"/>
    <w:rsid w:val="00244ED7"/>
    <w:rsid w:val="0024571F"/>
    <w:rsid w:val="00246E43"/>
    <w:rsid w:val="00251AA6"/>
    <w:rsid w:val="00253C22"/>
    <w:rsid w:val="002543E7"/>
    <w:rsid w:val="00257244"/>
    <w:rsid w:val="0025786E"/>
    <w:rsid w:val="00260DE6"/>
    <w:rsid w:val="0026266B"/>
    <w:rsid w:val="0026445A"/>
    <w:rsid w:val="0026466D"/>
    <w:rsid w:val="00266699"/>
    <w:rsid w:val="00267066"/>
    <w:rsid w:val="00267CD8"/>
    <w:rsid w:val="00270E0E"/>
    <w:rsid w:val="00271F5D"/>
    <w:rsid w:val="00273EEC"/>
    <w:rsid w:val="00274F04"/>
    <w:rsid w:val="002753CB"/>
    <w:rsid w:val="00277B16"/>
    <w:rsid w:val="00277ED8"/>
    <w:rsid w:val="002805EE"/>
    <w:rsid w:val="00280903"/>
    <w:rsid w:val="00281692"/>
    <w:rsid w:val="00282F64"/>
    <w:rsid w:val="0028348F"/>
    <w:rsid w:val="00283B47"/>
    <w:rsid w:val="00283DA5"/>
    <w:rsid w:val="00284355"/>
    <w:rsid w:val="00290BCF"/>
    <w:rsid w:val="002917DF"/>
    <w:rsid w:val="00292709"/>
    <w:rsid w:val="002929B7"/>
    <w:rsid w:val="00292A1A"/>
    <w:rsid w:val="00293155"/>
    <w:rsid w:val="002940CF"/>
    <w:rsid w:val="002941E6"/>
    <w:rsid w:val="002942C0"/>
    <w:rsid w:val="0029495D"/>
    <w:rsid w:val="00295285"/>
    <w:rsid w:val="002A1C4F"/>
    <w:rsid w:val="002A1DAE"/>
    <w:rsid w:val="002A3586"/>
    <w:rsid w:val="002A5981"/>
    <w:rsid w:val="002A5F96"/>
    <w:rsid w:val="002A76DA"/>
    <w:rsid w:val="002B172A"/>
    <w:rsid w:val="002B2E3D"/>
    <w:rsid w:val="002B302E"/>
    <w:rsid w:val="002B444D"/>
    <w:rsid w:val="002B5005"/>
    <w:rsid w:val="002B50D5"/>
    <w:rsid w:val="002B5276"/>
    <w:rsid w:val="002B66A3"/>
    <w:rsid w:val="002C05FA"/>
    <w:rsid w:val="002C06F9"/>
    <w:rsid w:val="002C1AA4"/>
    <w:rsid w:val="002C4E13"/>
    <w:rsid w:val="002C7066"/>
    <w:rsid w:val="002D0502"/>
    <w:rsid w:val="002D1055"/>
    <w:rsid w:val="002D2426"/>
    <w:rsid w:val="002D2448"/>
    <w:rsid w:val="002D407B"/>
    <w:rsid w:val="002E0BF0"/>
    <w:rsid w:val="002E325A"/>
    <w:rsid w:val="002E3435"/>
    <w:rsid w:val="002E345B"/>
    <w:rsid w:val="002F247B"/>
    <w:rsid w:val="002F4CE6"/>
    <w:rsid w:val="00302197"/>
    <w:rsid w:val="003058C6"/>
    <w:rsid w:val="0030B3D1"/>
    <w:rsid w:val="00311306"/>
    <w:rsid w:val="00311BC7"/>
    <w:rsid w:val="0031408C"/>
    <w:rsid w:val="003150D8"/>
    <w:rsid w:val="00327320"/>
    <w:rsid w:val="00327345"/>
    <w:rsid w:val="00332652"/>
    <w:rsid w:val="00334873"/>
    <w:rsid w:val="00336DC9"/>
    <w:rsid w:val="00337856"/>
    <w:rsid w:val="00340A28"/>
    <w:rsid w:val="00340C5C"/>
    <w:rsid w:val="00340E36"/>
    <w:rsid w:val="00341946"/>
    <w:rsid w:val="003421C3"/>
    <w:rsid w:val="00343F48"/>
    <w:rsid w:val="00344BCE"/>
    <w:rsid w:val="0034580C"/>
    <w:rsid w:val="003459F4"/>
    <w:rsid w:val="00346068"/>
    <w:rsid w:val="003518B2"/>
    <w:rsid w:val="00357483"/>
    <w:rsid w:val="003627EC"/>
    <w:rsid w:val="003630B4"/>
    <w:rsid w:val="00366456"/>
    <w:rsid w:val="00366B55"/>
    <w:rsid w:val="00371B6B"/>
    <w:rsid w:val="0037461A"/>
    <w:rsid w:val="00377C11"/>
    <w:rsid w:val="003814BF"/>
    <w:rsid w:val="00382055"/>
    <w:rsid w:val="00384661"/>
    <w:rsid w:val="00385ADF"/>
    <w:rsid w:val="00386692"/>
    <w:rsid w:val="00387371"/>
    <w:rsid w:val="00390520"/>
    <w:rsid w:val="003907DC"/>
    <w:rsid w:val="003913B4"/>
    <w:rsid w:val="00395FE5"/>
    <w:rsid w:val="00396571"/>
    <w:rsid w:val="003972BE"/>
    <w:rsid w:val="003974B0"/>
    <w:rsid w:val="00397829"/>
    <w:rsid w:val="003A4B4D"/>
    <w:rsid w:val="003A527A"/>
    <w:rsid w:val="003A5EA8"/>
    <w:rsid w:val="003A666D"/>
    <w:rsid w:val="003B2C44"/>
    <w:rsid w:val="003B38F8"/>
    <w:rsid w:val="003B5B0D"/>
    <w:rsid w:val="003B6161"/>
    <w:rsid w:val="003B6608"/>
    <w:rsid w:val="003C13D5"/>
    <w:rsid w:val="003C1C03"/>
    <w:rsid w:val="003C2080"/>
    <w:rsid w:val="003C6BCB"/>
    <w:rsid w:val="003C6CEA"/>
    <w:rsid w:val="003D076E"/>
    <w:rsid w:val="003D46A7"/>
    <w:rsid w:val="003D484B"/>
    <w:rsid w:val="003D5184"/>
    <w:rsid w:val="003D7157"/>
    <w:rsid w:val="003E0E5C"/>
    <w:rsid w:val="003E3D73"/>
    <w:rsid w:val="003E4232"/>
    <w:rsid w:val="003E477D"/>
    <w:rsid w:val="003E54CD"/>
    <w:rsid w:val="003F1237"/>
    <w:rsid w:val="003F4B1D"/>
    <w:rsid w:val="003F5493"/>
    <w:rsid w:val="003F7CFE"/>
    <w:rsid w:val="00400B92"/>
    <w:rsid w:val="00402288"/>
    <w:rsid w:val="00405393"/>
    <w:rsid w:val="0041320F"/>
    <w:rsid w:val="0041386B"/>
    <w:rsid w:val="004141E0"/>
    <w:rsid w:val="004177B5"/>
    <w:rsid w:val="00425161"/>
    <w:rsid w:val="004268ED"/>
    <w:rsid w:val="0042740D"/>
    <w:rsid w:val="004276AF"/>
    <w:rsid w:val="00431CDC"/>
    <w:rsid w:val="00433C2B"/>
    <w:rsid w:val="004340F2"/>
    <w:rsid w:val="00434420"/>
    <w:rsid w:val="00435596"/>
    <w:rsid w:val="0043739A"/>
    <w:rsid w:val="00437A71"/>
    <w:rsid w:val="00441314"/>
    <w:rsid w:val="00441B2F"/>
    <w:rsid w:val="004420F5"/>
    <w:rsid w:val="00442A8D"/>
    <w:rsid w:val="004434B1"/>
    <w:rsid w:val="0044661D"/>
    <w:rsid w:val="00446998"/>
    <w:rsid w:val="00447BD3"/>
    <w:rsid w:val="00451712"/>
    <w:rsid w:val="00453797"/>
    <w:rsid w:val="00454286"/>
    <w:rsid w:val="004547B7"/>
    <w:rsid w:val="0046126F"/>
    <w:rsid w:val="00461478"/>
    <w:rsid w:val="00461FAB"/>
    <w:rsid w:val="004649F6"/>
    <w:rsid w:val="00465BDA"/>
    <w:rsid w:val="004660D3"/>
    <w:rsid w:val="00472BA1"/>
    <w:rsid w:val="004732C0"/>
    <w:rsid w:val="004768CD"/>
    <w:rsid w:val="00477E1A"/>
    <w:rsid w:val="00481B61"/>
    <w:rsid w:val="00482354"/>
    <w:rsid w:val="00482C56"/>
    <w:rsid w:val="004858C4"/>
    <w:rsid w:val="00487F08"/>
    <w:rsid w:val="00490A12"/>
    <w:rsid w:val="004910CC"/>
    <w:rsid w:val="00492AFD"/>
    <w:rsid w:val="00494950"/>
    <w:rsid w:val="00497133"/>
    <w:rsid w:val="00497C53"/>
    <w:rsid w:val="004A067C"/>
    <w:rsid w:val="004A0BA5"/>
    <w:rsid w:val="004A0F76"/>
    <w:rsid w:val="004A2E5E"/>
    <w:rsid w:val="004A2F7A"/>
    <w:rsid w:val="004A3110"/>
    <w:rsid w:val="004A315C"/>
    <w:rsid w:val="004A3F11"/>
    <w:rsid w:val="004A43FC"/>
    <w:rsid w:val="004B2159"/>
    <w:rsid w:val="004B2825"/>
    <w:rsid w:val="004B3B0E"/>
    <w:rsid w:val="004B5E47"/>
    <w:rsid w:val="004C0849"/>
    <w:rsid w:val="004C688C"/>
    <w:rsid w:val="004C689C"/>
    <w:rsid w:val="004C773D"/>
    <w:rsid w:val="004D354E"/>
    <w:rsid w:val="004D507B"/>
    <w:rsid w:val="004D5C09"/>
    <w:rsid w:val="004E03D6"/>
    <w:rsid w:val="004E115A"/>
    <w:rsid w:val="004E2B07"/>
    <w:rsid w:val="004E31A2"/>
    <w:rsid w:val="004E61A3"/>
    <w:rsid w:val="004E6F71"/>
    <w:rsid w:val="004F09BC"/>
    <w:rsid w:val="004F216D"/>
    <w:rsid w:val="0050269C"/>
    <w:rsid w:val="0050281C"/>
    <w:rsid w:val="00502BFA"/>
    <w:rsid w:val="00506551"/>
    <w:rsid w:val="00507AB2"/>
    <w:rsid w:val="00514338"/>
    <w:rsid w:val="005146C1"/>
    <w:rsid w:val="00514AD4"/>
    <w:rsid w:val="00515386"/>
    <w:rsid w:val="00522BF1"/>
    <w:rsid w:val="005264E8"/>
    <w:rsid w:val="00527AD1"/>
    <w:rsid w:val="00530051"/>
    <w:rsid w:val="00531940"/>
    <w:rsid w:val="00531955"/>
    <w:rsid w:val="00533602"/>
    <w:rsid w:val="00533B6B"/>
    <w:rsid w:val="00533C06"/>
    <w:rsid w:val="00534618"/>
    <w:rsid w:val="00541617"/>
    <w:rsid w:val="00545B78"/>
    <w:rsid w:val="00545E80"/>
    <w:rsid w:val="005514A9"/>
    <w:rsid w:val="00551C73"/>
    <w:rsid w:val="00553876"/>
    <w:rsid w:val="005538B6"/>
    <w:rsid w:val="00555101"/>
    <w:rsid w:val="00557711"/>
    <w:rsid w:val="00557B8B"/>
    <w:rsid w:val="005600C2"/>
    <w:rsid w:val="00565127"/>
    <w:rsid w:val="0057252A"/>
    <w:rsid w:val="00572548"/>
    <w:rsid w:val="00575D10"/>
    <w:rsid w:val="00581FEA"/>
    <w:rsid w:val="0058225F"/>
    <w:rsid w:val="005826CB"/>
    <w:rsid w:val="00582C69"/>
    <w:rsid w:val="0059063A"/>
    <w:rsid w:val="0059212D"/>
    <w:rsid w:val="005943D4"/>
    <w:rsid w:val="0059487B"/>
    <w:rsid w:val="005951CC"/>
    <w:rsid w:val="0059562A"/>
    <w:rsid w:val="00595887"/>
    <w:rsid w:val="00597063"/>
    <w:rsid w:val="00597400"/>
    <w:rsid w:val="005A0057"/>
    <w:rsid w:val="005A197D"/>
    <w:rsid w:val="005A253D"/>
    <w:rsid w:val="005A2C96"/>
    <w:rsid w:val="005A53A3"/>
    <w:rsid w:val="005A570F"/>
    <w:rsid w:val="005B3408"/>
    <w:rsid w:val="005B416F"/>
    <w:rsid w:val="005B611F"/>
    <w:rsid w:val="005C018E"/>
    <w:rsid w:val="005C2C19"/>
    <w:rsid w:val="005D5337"/>
    <w:rsid w:val="005D550D"/>
    <w:rsid w:val="005D5DCD"/>
    <w:rsid w:val="005D608E"/>
    <w:rsid w:val="005D6242"/>
    <w:rsid w:val="005D6E39"/>
    <w:rsid w:val="005E1F4B"/>
    <w:rsid w:val="005E534E"/>
    <w:rsid w:val="005E788F"/>
    <w:rsid w:val="005F1FEA"/>
    <w:rsid w:val="005F4094"/>
    <w:rsid w:val="005F7FD1"/>
    <w:rsid w:val="00600DFC"/>
    <w:rsid w:val="00603C28"/>
    <w:rsid w:val="00604705"/>
    <w:rsid w:val="00605322"/>
    <w:rsid w:val="0061087C"/>
    <w:rsid w:val="00611DA8"/>
    <w:rsid w:val="00612D85"/>
    <w:rsid w:val="006136CC"/>
    <w:rsid w:val="006140F6"/>
    <w:rsid w:val="0061473A"/>
    <w:rsid w:val="006213D6"/>
    <w:rsid w:val="006226AC"/>
    <w:rsid w:val="00623E46"/>
    <w:rsid w:val="00625A2F"/>
    <w:rsid w:val="0062780B"/>
    <w:rsid w:val="0063004D"/>
    <w:rsid w:val="006325C7"/>
    <w:rsid w:val="0063297B"/>
    <w:rsid w:val="006335C9"/>
    <w:rsid w:val="0063367C"/>
    <w:rsid w:val="00633E38"/>
    <w:rsid w:val="0063413E"/>
    <w:rsid w:val="0063480D"/>
    <w:rsid w:val="00635C1D"/>
    <w:rsid w:val="0063718E"/>
    <w:rsid w:val="00640272"/>
    <w:rsid w:val="006402AA"/>
    <w:rsid w:val="00641AA1"/>
    <w:rsid w:val="0064397B"/>
    <w:rsid w:val="00646D24"/>
    <w:rsid w:val="006477EA"/>
    <w:rsid w:val="00647893"/>
    <w:rsid w:val="00651284"/>
    <w:rsid w:val="00652B1A"/>
    <w:rsid w:val="00660F0C"/>
    <w:rsid w:val="006638D4"/>
    <w:rsid w:val="00664D65"/>
    <w:rsid w:val="00665501"/>
    <w:rsid w:val="00665780"/>
    <w:rsid w:val="00670D76"/>
    <w:rsid w:val="006714EF"/>
    <w:rsid w:val="006731D4"/>
    <w:rsid w:val="00675BEC"/>
    <w:rsid w:val="0067685E"/>
    <w:rsid w:val="00677816"/>
    <w:rsid w:val="006832B4"/>
    <w:rsid w:val="00683624"/>
    <w:rsid w:val="006873C3"/>
    <w:rsid w:val="00690AD1"/>
    <w:rsid w:val="00694E85"/>
    <w:rsid w:val="0069663E"/>
    <w:rsid w:val="00696E20"/>
    <w:rsid w:val="00697C1D"/>
    <w:rsid w:val="006A04BC"/>
    <w:rsid w:val="006A2502"/>
    <w:rsid w:val="006A5882"/>
    <w:rsid w:val="006A65F5"/>
    <w:rsid w:val="006A6ECE"/>
    <w:rsid w:val="006B40C4"/>
    <w:rsid w:val="006B6455"/>
    <w:rsid w:val="006B6EE3"/>
    <w:rsid w:val="006C0A82"/>
    <w:rsid w:val="006C378D"/>
    <w:rsid w:val="006C3FB4"/>
    <w:rsid w:val="006C42C7"/>
    <w:rsid w:val="006C5739"/>
    <w:rsid w:val="006C627A"/>
    <w:rsid w:val="006D1C3C"/>
    <w:rsid w:val="006D3378"/>
    <w:rsid w:val="006D3D97"/>
    <w:rsid w:val="006D4CBB"/>
    <w:rsid w:val="006D576A"/>
    <w:rsid w:val="006D7BF6"/>
    <w:rsid w:val="006E203F"/>
    <w:rsid w:val="006E4A29"/>
    <w:rsid w:val="006E4FB8"/>
    <w:rsid w:val="006E6DC5"/>
    <w:rsid w:val="006F049D"/>
    <w:rsid w:val="006F0BE8"/>
    <w:rsid w:val="006F31E5"/>
    <w:rsid w:val="006F3F19"/>
    <w:rsid w:val="006F52BF"/>
    <w:rsid w:val="00700057"/>
    <w:rsid w:val="007005D5"/>
    <w:rsid w:val="00700F55"/>
    <w:rsid w:val="007041E8"/>
    <w:rsid w:val="00704E52"/>
    <w:rsid w:val="00706379"/>
    <w:rsid w:val="0071234C"/>
    <w:rsid w:val="007126C0"/>
    <w:rsid w:val="00712EF2"/>
    <w:rsid w:val="00714DA9"/>
    <w:rsid w:val="00717076"/>
    <w:rsid w:val="00721143"/>
    <w:rsid w:val="007213CA"/>
    <w:rsid w:val="007237FF"/>
    <w:rsid w:val="00724BA4"/>
    <w:rsid w:val="00726328"/>
    <w:rsid w:val="007307A2"/>
    <w:rsid w:val="00730F59"/>
    <w:rsid w:val="0073595F"/>
    <w:rsid w:val="00737B13"/>
    <w:rsid w:val="007437C8"/>
    <w:rsid w:val="00746210"/>
    <w:rsid w:val="00747564"/>
    <w:rsid w:val="007520BF"/>
    <w:rsid w:val="007541B0"/>
    <w:rsid w:val="00762947"/>
    <w:rsid w:val="007629C5"/>
    <w:rsid w:val="00763A16"/>
    <w:rsid w:val="00763F72"/>
    <w:rsid w:val="007647CD"/>
    <w:rsid w:val="00765DD3"/>
    <w:rsid w:val="0076716E"/>
    <w:rsid w:val="007703DE"/>
    <w:rsid w:val="00771943"/>
    <w:rsid w:val="00774E97"/>
    <w:rsid w:val="00777540"/>
    <w:rsid w:val="007776E8"/>
    <w:rsid w:val="00781EE4"/>
    <w:rsid w:val="0078220D"/>
    <w:rsid w:val="00785D4A"/>
    <w:rsid w:val="0079355F"/>
    <w:rsid w:val="00795A40"/>
    <w:rsid w:val="007A11E4"/>
    <w:rsid w:val="007A1F88"/>
    <w:rsid w:val="007A2201"/>
    <w:rsid w:val="007A2522"/>
    <w:rsid w:val="007A3170"/>
    <w:rsid w:val="007A345D"/>
    <w:rsid w:val="007A37AF"/>
    <w:rsid w:val="007A37F5"/>
    <w:rsid w:val="007A69BC"/>
    <w:rsid w:val="007A6D9F"/>
    <w:rsid w:val="007A6EE7"/>
    <w:rsid w:val="007B0C4F"/>
    <w:rsid w:val="007B2F0A"/>
    <w:rsid w:val="007B5021"/>
    <w:rsid w:val="007B56EB"/>
    <w:rsid w:val="007B69C5"/>
    <w:rsid w:val="007C0E47"/>
    <w:rsid w:val="007C0EB9"/>
    <w:rsid w:val="007C1338"/>
    <w:rsid w:val="007C1AC3"/>
    <w:rsid w:val="007C2F8B"/>
    <w:rsid w:val="007C5488"/>
    <w:rsid w:val="007C65C9"/>
    <w:rsid w:val="007D0F84"/>
    <w:rsid w:val="007D313D"/>
    <w:rsid w:val="007D415F"/>
    <w:rsid w:val="007D5AE7"/>
    <w:rsid w:val="007E038D"/>
    <w:rsid w:val="007E1760"/>
    <w:rsid w:val="007E2CC3"/>
    <w:rsid w:val="007E5AD9"/>
    <w:rsid w:val="007E5C2F"/>
    <w:rsid w:val="007E6A7B"/>
    <w:rsid w:val="007E7AC0"/>
    <w:rsid w:val="007F1BAC"/>
    <w:rsid w:val="007F4426"/>
    <w:rsid w:val="008019C4"/>
    <w:rsid w:val="00802A47"/>
    <w:rsid w:val="00803B18"/>
    <w:rsid w:val="0080672A"/>
    <w:rsid w:val="008154D1"/>
    <w:rsid w:val="00815FA0"/>
    <w:rsid w:val="00816A85"/>
    <w:rsid w:val="00820320"/>
    <w:rsid w:val="00821A3F"/>
    <w:rsid w:val="00823E03"/>
    <w:rsid w:val="008240EC"/>
    <w:rsid w:val="0082650D"/>
    <w:rsid w:val="00826F3E"/>
    <w:rsid w:val="00827EEE"/>
    <w:rsid w:val="00831E8A"/>
    <w:rsid w:val="00832116"/>
    <w:rsid w:val="0083537F"/>
    <w:rsid w:val="0084053C"/>
    <w:rsid w:val="0084138F"/>
    <w:rsid w:val="0084277B"/>
    <w:rsid w:val="0085100A"/>
    <w:rsid w:val="00852548"/>
    <w:rsid w:val="00854CAE"/>
    <w:rsid w:val="00861173"/>
    <w:rsid w:val="0086192B"/>
    <w:rsid w:val="0086233E"/>
    <w:rsid w:val="00862435"/>
    <w:rsid w:val="00864C21"/>
    <w:rsid w:val="0086614B"/>
    <w:rsid w:val="00867740"/>
    <w:rsid w:val="00870304"/>
    <w:rsid w:val="00876013"/>
    <w:rsid w:val="0087662F"/>
    <w:rsid w:val="008807D7"/>
    <w:rsid w:val="008824D0"/>
    <w:rsid w:val="00883A87"/>
    <w:rsid w:val="00884228"/>
    <w:rsid w:val="008902BB"/>
    <w:rsid w:val="008908F0"/>
    <w:rsid w:val="00892EAD"/>
    <w:rsid w:val="008949ED"/>
    <w:rsid w:val="0089524A"/>
    <w:rsid w:val="0089544E"/>
    <w:rsid w:val="00896D4E"/>
    <w:rsid w:val="008977E9"/>
    <w:rsid w:val="00897A43"/>
    <w:rsid w:val="00897FC3"/>
    <w:rsid w:val="008A1279"/>
    <w:rsid w:val="008A1F90"/>
    <w:rsid w:val="008A2154"/>
    <w:rsid w:val="008A2480"/>
    <w:rsid w:val="008A3669"/>
    <w:rsid w:val="008A5B85"/>
    <w:rsid w:val="008A5C41"/>
    <w:rsid w:val="008B09C6"/>
    <w:rsid w:val="008B0A37"/>
    <w:rsid w:val="008B2801"/>
    <w:rsid w:val="008B40E1"/>
    <w:rsid w:val="008B5DA5"/>
    <w:rsid w:val="008C131C"/>
    <w:rsid w:val="008C1456"/>
    <w:rsid w:val="008C23D2"/>
    <w:rsid w:val="008C409C"/>
    <w:rsid w:val="008C4439"/>
    <w:rsid w:val="008C7AB1"/>
    <w:rsid w:val="008D0AB7"/>
    <w:rsid w:val="008D15C2"/>
    <w:rsid w:val="008D18BD"/>
    <w:rsid w:val="008D36AE"/>
    <w:rsid w:val="008D3E39"/>
    <w:rsid w:val="008D47BB"/>
    <w:rsid w:val="008D4F77"/>
    <w:rsid w:val="008D57E7"/>
    <w:rsid w:val="008E0886"/>
    <w:rsid w:val="008E1DE6"/>
    <w:rsid w:val="008E2E52"/>
    <w:rsid w:val="008E473F"/>
    <w:rsid w:val="008E622F"/>
    <w:rsid w:val="008E6CC4"/>
    <w:rsid w:val="008F01F8"/>
    <w:rsid w:val="008F1165"/>
    <w:rsid w:val="008F642E"/>
    <w:rsid w:val="008F7BD1"/>
    <w:rsid w:val="00902748"/>
    <w:rsid w:val="0090479E"/>
    <w:rsid w:val="00905477"/>
    <w:rsid w:val="00907F61"/>
    <w:rsid w:val="00912114"/>
    <w:rsid w:val="00912702"/>
    <w:rsid w:val="009129F1"/>
    <w:rsid w:val="00913293"/>
    <w:rsid w:val="00914C70"/>
    <w:rsid w:val="00920437"/>
    <w:rsid w:val="009215D5"/>
    <w:rsid w:val="00922E8F"/>
    <w:rsid w:val="009232F3"/>
    <w:rsid w:val="00923CE1"/>
    <w:rsid w:val="009253DF"/>
    <w:rsid w:val="009263A5"/>
    <w:rsid w:val="00930D06"/>
    <w:rsid w:val="0093107C"/>
    <w:rsid w:val="009313C3"/>
    <w:rsid w:val="009324DC"/>
    <w:rsid w:val="009326BD"/>
    <w:rsid w:val="00932935"/>
    <w:rsid w:val="009334BF"/>
    <w:rsid w:val="00933C53"/>
    <w:rsid w:val="009352DE"/>
    <w:rsid w:val="00935D1D"/>
    <w:rsid w:val="00936595"/>
    <w:rsid w:val="00941F61"/>
    <w:rsid w:val="00942131"/>
    <w:rsid w:val="00942461"/>
    <w:rsid w:val="0094426C"/>
    <w:rsid w:val="00945F8B"/>
    <w:rsid w:val="009477E4"/>
    <w:rsid w:val="0095045D"/>
    <w:rsid w:val="00952372"/>
    <w:rsid w:val="00952427"/>
    <w:rsid w:val="0095333F"/>
    <w:rsid w:val="0095351F"/>
    <w:rsid w:val="0095374A"/>
    <w:rsid w:val="009553BC"/>
    <w:rsid w:val="00955631"/>
    <w:rsid w:val="00955EBD"/>
    <w:rsid w:val="00960969"/>
    <w:rsid w:val="00961586"/>
    <w:rsid w:val="00962ECB"/>
    <w:rsid w:val="0096306C"/>
    <w:rsid w:val="00963295"/>
    <w:rsid w:val="00963511"/>
    <w:rsid w:val="009642FD"/>
    <w:rsid w:val="0097297B"/>
    <w:rsid w:val="009739A0"/>
    <w:rsid w:val="00976436"/>
    <w:rsid w:val="00977F8C"/>
    <w:rsid w:val="00981B31"/>
    <w:rsid w:val="00985309"/>
    <w:rsid w:val="00985FC0"/>
    <w:rsid w:val="00986362"/>
    <w:rsid w:val="00986583"/>
    <w:rsid w:val="00986E73"/>
    <w:rsid w:val="0098759C"/>
    <w:rsid w:val="00990E0E"/>
    <w:rsid w:val="0099371D"/>
    <w:rsid w:val="0099454D"/>
    <w:rsid w:val="00994F82"/>
    <w:rsid w:val="0099636F"/>
    <w:rsid w:val="009978F0"/>
    <w:rsid w:val="009A05C9"/>
    <w:rsid w:val="009A3179"/>
    <w:rsid w:val="009A3D92"/>
    <w:rsid w:val="009A5214"/>
    <w:rsid w:val="009A54FC"/>
    <w:rsid w:val="009B037D"/>
    <w:rsid w:val="009B1306"/>
    <w:rsid w:val="009B28DF"/>
    <w:rsid w:val="009B2F97"/>
    <w:rsid w:val="009B59B3"/>
    <w:rsid w:val="009B64E9"/>
    <w:rsid w:val="009B7587"/>
    <w:rsid w:val="009C1F6B"/>
    <w:rsid w:val="009D0616"/>
    <w:rsid w:val="009D112D"/>
    <w:rsid w:val="009D1389"/>
    <w:rsid w:val="009D1941"/>
    <w:rsid w:val="009D3FD7"/>
    <w:rsid w:val="009D4CB8"/>
    <w:rsid w:val="009D7766"/>
    <w:rsid w:val="009E0F9D"/>
    <w:rsid w:val="009E3BDB"/>
    <w:rsid w:val="009E3F9F"/>
    <w:rsid w:val="009E4BFA"/>
    <w:rsid w:val="009F1A8E"/>
    <w:rsid w:val="009F37E8"/>
    <w:rsid w:val="009F4838"/>
    <w:rsid w:val="009F5726"/>
    <w:rsid w:val="009F7112"/>
    <w:rsid w:val="00A0016E"/>
    <w:rsid w:val="00A04811"/>
    <w:rsid w:val="00A04B21"/>
    <w:rsid w:val="00A05F79"/>
    <w:rsid w:val="00A0732B"/>
    <w:rsid w:val="00A10786"/>
    <w:rsid w:val="00A10F91"/>
    <w:rsid w:val="00A11123"/>
    <w:rsid w:val="00A113FD"/>
    <w:rsid w:val="00A17B4F"/>
    <w:rsid w:val="00A227F3"/>
    <w:rsid w:val="00A22FF8"/>
    <w:rsid w:val="00A23275"/>
    <w:rsid w:val="00A24613"/>
    <w:rsid w:val="00A261A6"/>
    <w:rsid w:val="00A2628B"/>
    <w:rsid w:val="00A33ACF"/>
    <w:rsid w:val="00A34A8B"/>
    <w:rsid w:val="00A37FAD"/>
    <w:rsid w:val="00A42A4C"/>
    <w:rsid w:val="00A446E3"/>
    <w:rsid w:val="00A4702C"/>
    <w:rsid w:val="00A5417B"/>
    <w:rsid w:val="00A558B4"/>
    <w:rsid w:val="00A5628D"/>
    <w:rsid w:val="00A567CB"/>
    <w:rsid w:val="00A60784"/>
    <w:rsid w:val="00A616B9"/>
    <w:rsid w:val="00A64199"/>
    <w:rsid w:val="00A66B84"/>
    <w:rsid w:val="00A67A8B"/>
    <w:rsid w:val="00A696E8"/>
    <w:rsid w:val="00A706CB"/>
    <w:rsid w:val="00A71597"/>
    <w:rsid w:val="00A7562C"/>
    <w:rsid w:val="00A7663A"/>
    <w:rsid w:val="00A7715E"/>
    <w:rsid w:val="00A81265"/>
    <w:rsid w:val="00A8378E"/>
    <w:rsid w:val="00A85843"/>
    <w:rsid w:val="00A87749"/>
    <w:rsid w:val="00A90C35"/>
    <w:rsid w:val="00A91AE1"/>
    <w:rsid w:val="00A92049"/>
    <w:rsid w:val="00A92E90"/>
    <w:rsid w:val="00A9401F"/>
    <w:rsid w:val="00A96C13"/>
    <w:rsid w:val="00A96CBA"/>
    <w:rsid w:val="00A97932"/>
    <w:rsid w:val="00AA7EB1"/>
    <w:rsid w:val="00AB079C"/>
    <w:rsid w:val="00AB1A17"/>
    <w:rsid w:val="00AB434E"/>
    <w:rsid w:val="00AB4425"/>
    <w:rsid w:val="00AB4C89"/>
    <w:rsid w:val="00AB75D9"/>
    <w:rsid w:val="00AB7B99"/>
    <w:rsid w:val="00AC01FA"/>
    <w:rsid w:val="00AC4A63"/>
    <w:rsid w:val="00AC6BD5"/>
    <w:rsid w:val="00AC76A5"/>
    <w:rsid w:val="00AC7EDE"/>
    <w:rsid w:val="00AD16C5"/>
    <w:rsid w:val="00AD229D"/>
    <w:rsid w:val="00AD335C"/>
    <w:rsid w:val="00AD3910"/>
    <w:rsid w:val="00AD5BC1"/>
    <w:rsid w:val="00AE3E3B"/>
    <w:rsid w:val="00AE6B31"/>
    <w:rsid w:val="00AE70B5"/>
    <w:rsid w:val="00AF07FB"/>
    <w:rsid w:val="00AF0EB7"/>
    <w:rsid w:val="00AF1AF3"/>
    <w:rsid w:val="00AF3132"/>
    <w:rsid w:val="00AF3793"/>
    <w:rsid w:val="00AF41D3"/>
    <w:rsid w:val="00AF4BEE"/>
    <w:rsid w:val="00AF6BFF"/>
    <w:rsid w:val="00AF6EB0"/>
    <w:rsid w:val="00AF7A34"/>
    <w:rsid w:val="00B00345"/>
    <w:rsid w:val="00B00A32"/>
    <w:rsid w:val="00B015BF"/>
    <w:rsid w:val="00B02D87"/>
    <w:rsid w:val="00B02F28"/>
    <w:rsid w:val="00B0512C"/>
    <w:rsid w:val="00B06526"/>
    <w:rsid w:val="00B06705"/>
    <w:rsid w:val="00B105D2"/>
    <w:rsid w:val="00B1276F"/>
    <w:rsid w:val="00B13C77"/>
    <w:rsid w:val="00B16B5D"/>
    <w:rsid w:val="00B16D65"/>
    <w:rsid w:val="00B227C6"/>
    <w:rsid w:val="00B238C0"/>
    <w:rsid w:val="00B238C4"/>
    <w:rsid w:val="00B277F7"/>
    <w:rsid w:val="00B31E25"/>
    <w:rsid w:val="00B35A5F"/>
    <w:rsid w:val="00B36D30"/>
    <w:rsid w:val="00B370E6"/>
    <w:rsid w:val="00B4149D"/>
    <w:rsid w:val="00B44330"/>
    <w:rsid w:val="00B446D3"/>
    <w:rsid w:val="00B45D63"/>
    <w:rsid w:val="00B45FC3"/>
    <w:rsid w:val="00B5304C"/>
    <w:rsid w:val="00B55913"/>
    <w:rsid w:val="00B605F4"/>
    <w:rsid w:val="00B60E4F"/>
    <w:rsid w:val="00B653BD"/>
    <w:rsid w:val="00B65A83"/>
    <w:rsid w:val="00B65B10"/>
    <w:rsid w:val="00B66421"/>
    <w:rsid w:val="00B70694"/>
    <w:rsid w:val="00B7161A"/>
    <w:rsid w:val="00B72592"/>
    <w:rsid w:val="00B72657"/>
    <w:rsid w:val="00B737ED"/>
    <w:rsid w:val="00B750C7"/>
    <w:rsid w:val="00B77646"/>
    <w:rsid w:val="00B81AF8"/>
    <w:rsid w:val="00B81F38"/>
    <w:rsid w:val="00B85C4E"/>
    <w:rsid w:val="00B96CD3"/>
    <w:rsid w:val="00B97BA4"/>
    <w:rsid w:val="00BA181B"/>
    <w:rsid w:val="00BA2460"/>
    <w:rsid w:val="00BA7636"/>
    <w:rsid w:val="00BA78A5"/>
    <w:rsid w:val="00BA7CB8"/>
    <w:rsid w:val="00BB0301"/>
    <w:rsid w:val="00BB06D1"/>
    <w:rsid w:val="00BB2787"/>
    <w:rsid w:val="00BB3092"/>
    <w:rsid w:val="00BB52C6"/>
    <w:rsid w:val="00BC0ACC"/>
    <w:rsid w:val="00BC22E6"/>
    <w:rsid w:val="00BC23CB"/>
    <w:rsid w:val="00BC42EB"/>
    <w:rsid w:val="00BC4D3E"/>
    <w:rsid w:val="00BC6600"/>
    <w:rsid w:val="00BD0835"/>
    <w:rsid w:val="00BD0C3E"/>
    <w:rsid w:val="00BD1182"/>
    <w:rsid w:val="00BD1B69"/>
    <w:rsid w:val="00BD2202"/>
    <w:rsid w:val="00BD476B"/>
    <w:rsid w:val="00BD5681"/>
    <w:rsid w:val="00BD5E67"/>
    <w:rsid w:val="00BE2483"/>
    <w:rsid w:val="00BE6A4C"/>
    <w:rsid w:val="00BF16F3"/>
    <w:rsid w:val="00BF1C5D"/>
    <w:rsid w:val="00BF27B5"/>
    <w:rsid w:val="00BF3510"/>
    <w:rsid w:val="00C025E6"/>
    <w:rsid w:val="00C03240"/>
    <w:rsid w:val="00C04FDA"/>
    <w:rsid w:val="00C05951"/>
    <w:rsid w:val="00C07D35"/>
    <w:rsid w:val="00C12179"/>
    <w:rsid w:val="00C12B3A"/>
    <w:rsid w:val="00C13492"/>
    <w:rsid w:val="00C14A92"/>
    <w:rsid w:val="00C218FC"/>
    <w:rsid w:val="00C22CE3"/>
    <w:rsid w:val="00C24F31"/>
    <w:rsid w:val="00C32C8E"/>
    <w:rsid w:val="00C34D1A"/>
    <w:rsid w:val="00C35943"/>
    <w:rsid w:val="00C35F96"/>
    <w:rsid w:val="00C36A36"/>
    <w:rsid w:val="00C37D56"/>
    <w:rsid w:val="00C40280"/>
    <w:rsid w:val="00C425A0"/>
    <w:rsid w:val="00C4486A"/>
    <w:rsid w:val="00C4786A"/>
    <w:rsid w:val="00C50C00"/>
    <w:rsid w:val="00C51233"/>
    <w:rsid w:val="00C51B5D"/>
    <w:rsid w:val="00C52A22"/>
    <w:rsid w:val="00C532B9"/>
    <w:rsid w:val="00C70284"/>
    <w:rsid w:val="00C71CB2"/>
    <w:rsid w:val="00C7394E"/>
    <w:rsid w:val="00C73DDB"/>
    <w:rsid w:val="00C74520"/>
    <w:rsid w:val="00C76692"/>
    <w:rsid w:val="00C805FA"/>
    <w:rsid w:val="00C80633"/>
    <w:rsid w:val="00C82CF4"/>
    <w:rsid w:val="00C83E25"/>
    <w:rsid w:val="00C843EF"/>
    <w:rsid w:val="00C85310"/>
    <w:rsid w:val="00C90153"/>
    <w:rsid w:val="00C915C2"/>
    <w:rsid w:val="00C92BFE"/>
    <w:rsid w:val="00C93D94"/>
    <w:rsid w:val="00C94151"/>
    <w:rsid w:val="00C96E76"/>
    <w:rsid w:val="00CA04E7"/>
    <w:rsid w:val="00CA2012"/>
    <w:rsid w:val="00CA2A35"/>
    <w:rsid w:val="00CA35F6"/>
    <w:rsid w:val="00CA6D68"/>
    <w:rsid w:val="00CA7204"/>
    <w:rsid w:val="00CA7EE3"/>
    <w:rsid w:val="00CB3278"/>
    <w:rsid w:val="00CB549E"/>
    <w:rsid w:val="00CB6D06"/>
    <w:rsid w:val="00CC278A"/>
    <w:rsid w:val="00CC3784"/>
    <w:rsid w:val="00CC3945"/>
    <w:rsid w:val="00CC6AC9"/>
    <w:rsid w:val="00CC7307"/>
    <w:rsid w:val="00CD1397"/>
    <w:rsid w:val="00CD1F5C"/>
    <w:rsid w:val="00CD7E0A"/>
    <w:rsid w:val="00CE0CC3"/>
    <w:rsid w:val="00CE3F2B"/>
    <w:rsid w:val="00CE546D"/>
    <w:rsid w:val="00CE6D6D"/>
    <w:rsid w:val="00CE765C"/>
    <w:rsid w:val="00CE780C"/>
    <w:rsid w:val="00CE7E1F"/>
    <w:rsid w:val="00CF06CB"/>
    <w:rsid w:val="00CF2030"/>
    <w:rsid w:val="00CF2939"/>
    <w:rsid w:val="00CF2D92"/>
    <w:rsid w:val="00CF386E"/>
    <w:rsid w:val="00CF4659"/>
    <w:rsid w:val="00CF490F"/>
    <w:rsid w:val="00CF4AD6"/>
    <w:rsid w:val="00CF6DB9"/>
    <w:rsid w:val="00D0000A"/>
    <w:rsid w:val="00D00C2B"/>
    <w:rsid w:val="00D02BEF"/>
    <w:rsid w:val="00D03702"/>
    <w:rsid w:val="00D03BBF"/>
    <w:rsid w:val="00D04429"/>
    <w:rsid w:val="00D11BE3"/>
    <w:rsid w:val="00D12794"/>
    <w:rsid w:val="00D20EC4"/>
    <w:rsid w:val="00D250E6"/>
    <w:rsid w:val="00D25D26"/>
    <w:rsid w:val="00D31D9D"/>
    <w:rsid w:val="00D32B91"/>
    <w:rsid w:val="00D333FD"/>
    <w:rsid w:val="00D35AD7"/>
    <w:rsid w:val="00D40635"/>
    <w:rsid w:val="00D40D14"/>
    <w:rsid w:val="00D415FF"/>
    <w:rsid w:val="00D41FAE"/>
    <w:rsid w:val="00D436D9"/>
    <w:rsid w:val="00D43813"/>
    <w:rsid w:val="00D43A99"/>
    <w:rsid w:val="00D44AB2"/>
    <w:rsid w:val="00D45E6A"/>
    <w:rsid w:val="00D46BC1"/>
    <w:rsid w:val="00D46EC6"/>
    <w:rsid w:val="00D51E0E"/>
    <w:rsid w:val="00D5268F"/>
    <w:rsid w:val="00D52FBF"/>
    <w:rsid w:val="00D53415"/>
    <w:rsid w:val="00D5535D"/>
    <w:rsid w:val="00D603E3"/>
    <w:rsid w:val="00D60EB6"/>
    <w:rsid w:val="00D654BF"/>
    <w:rsid w:val="00D65806"/>
    <w:rsid w:val="00D70875"/>
    <w:rsid w:val="00D7334A"/>
    <w:rsid w:val="00D74319"/>
    <w:rsid w:val="00D74486"/>
    <w:rsid w:val="00D75E1C"/>
    <w:rsid w:val="00D774AD"/>
    <w:rsid w:val="00D77746"/>
    <w:rsid w:val="00D816C8"/>
    <w:rsid w:val="00D822A1"/>
    <w:rsid w:val="00D82607"/>
    <w:rsid w:val="00D828D1"/>
    <w:rsid w:val="00D8417A"/>
    <w:rsid w:val="00D850A1"/>
    <w:rsid w:val="00D87F5A"/>
    <w:rsid w:val="00D91FA2"/>
    <w:rsid w:val="00D928E1"/>
    <w:rsid w:val="00D9534A"/>
    <w:rsid w:val="00D95D2C"/>
    <w:rsid w:val="00DA0512"/>
    <w:rsid w:val="00DA1B0F"/>
    <w:rsid w:val="00DA2170"/>
    <w:rsid w:val="00DA631B"/>
    <w:rsid w:val="00DA7298"/>
    <w:rsid w:val="00DB0D49"/>
    <w:rsid w:val="00DB360A"/>
    <w:rsid w:val="00DB44B9"/>
    <w:rsid w:val="00DB526F"/>
    <w:rsid w:val="00DB576B"/>
    <w:rsid w:val="00DB5B6F"/>
    <w:rsid w:val="00DB5F21"/>
    <w:rsid w:val="00DB6862"/>
    <w:rsid w:val="00DB6E96"/>
    <w:rsid w:val="00DC0574"/>
    <w:rsid w:val="00DC0A7B"/>
    <w:rsid w:val="00DC1463"/>
    <w:rsid w:val="00DC24EB"/>
    <w:rsid w:val="00DC3A07"/>
    <w:rsid w:val="00DC3D8B"/>
    <w:rsid w:val="00DD076F"/>
    <w:rsid w:val="00DD0A65"/>
    <w:rsid w:val="00DD2233"/>
    <w:rsid w:val="00DD2789"/>
    <w:rsid w:val="00DD31AB"/>
    <w:rsid w:val="00DD404D"/>
    <w:rsid w:val="00DD51A9"/>
    <w:rsid w:val="00DE2B06"/>
    <w:rsid w:val="00DE647A"/>
    <w:rsid w:val="00DF6C3D"/>
    <w:rsid w:val="00E00686"/>
    <w:rsid w:val="00E036F9"/>
    <w:rsid w:val="00E03846"/>
    <w:rsid w:val="00E04750"/>
    <w:rsid w:val="00E051FD"/>
    <w:rsid w:val="00E07633"/>
    <w:rsid w:val="00E07B5F"/>
    <w:rsid w:val="00E1317B"/>
    <w:rsid w:val="00E15893"/>
    <w:rsid w:val="00E2039D"/>
    <w:rsid w:val="00E237C0"/>
    <w:rsid w:val="00E24065"/>
    <w:rsid w:val="00E24D99"/>
    <w:rsid w:val="00E25594"/>
    <w:rsid w:val="00E260F3"/>
    <w:rsid w:val="00E26C14"/>
    <w:rsid w:val="00E30065"/>
    <w:rsid w:val="00E30F83"/>
    <w:rsid w:val="00E32188"/>
    <w:rsid w:val="00E36103"/>
    <w:rsid w:val="00E40273"/>
    <w:rsid w:val="00E42568"/>
    <w:rsid w:val="00E43132"/>
    <w:rsid w:val="00E43BA4"/>
    <w:rsid w:val="00E50FAA"/>
    <w:rsid w:val="00E52184"/>
    <w:rsid w:val="00E536BF"/>
    <w:rsid w:val="00E53997"/>
    <w:rsid w:val="00E55613"/>
    <w:rsid w:val="00E600B3"/>
    <w:rsid w:val="00E62208"/>
    <w:rsid w:val="00E624AB"/>
    <w:rsid w:val="00E65ED1"/>
    <w:rsid w:val="00E6785D"/>
    <w:rsid w:val="00E679DE"/>
    <w:rsid w:val="00E72059"/>
    <w:rsid w:val="00E72D67"/>
    <w:rsid w:val="00E764CC"/>
    <w:rsid w:val="00E80725"/>
    <w:rsid w:val="00E83E20"/>
    <w:rsid w:val="00E84CCD"/>
    <w:rsid w:val="00E91D3D"/>
    <w:rsid w:val="00E926F0"/>
    <w:rsid w:val="00E955C5"/>
    <w:rsid w:val="00E966F4"/>
    <w:rsid w:val="00E96865"/>
    <w:rsid w:val="00E96BD2"/>
    <w:rsid w:val="00E97F57"/>
    <w:rsid w:val="00EA1902"/>
    <w:rsid w:val="00EA3D50"/>
    <w:rsid w:val="00EA7C35"/>
    <w:rsid w:val="00EB24D4"/>
    <w:rsid w:val="00EB3E6D"/>
    <w:rsid w:val="00EB47F5"/>
    <w:rsid w:val="00EB5DDB"/>
    <w:rsid w:val="00EC2401"/>
    <w:rsid w:val="00EC3A30"/>
    <w:rsid w:val="00EC7AB8"/>
    <w:rsid w:val="00ED5723"/>
    <w:rsid w:val="00ED7B0A"/>
    <w:rsid w:val="00EE1A72"/>
    <w:rsid w:val="00EE1B3F"/>
    <w:rsid w:val="00EE484C"/>
    <w:rsid w:val="00EF4B20"/>
    <w:rsid w:val="00EF5FF1"/>
    <w:rsid w:val="00F00F8B"/>
    <w:rsid w:val="00F06241"/>
    <w:rsid w:val="00F1043B"/>
    <w:rsid w:val="00F1346E"/>
    <w:rsid w:val="00F14A83"/>
    <w:rsid w:val="00F1620B"/>
    <w:rsid w:val="00F2069D"/>
    <w:rsid w:val="00F20D90"/>
    <w:rsid w:val="00F226B0"/>
    <w:rsid w:val="00F23127"/>
    <w:rsid w:val="00F23669"/>
    <w:rsid w:val="00F24152"/>
    <w:rsid w:val="00F272ED"/>
    <w:rsid w:val="00F27548"/>
    <w:rsid w:val="00F3180A"/>
    <w:rsid w:val="00F31F89"/>
    <w:rsid w:val="00F353B9"/>
    <w:rsid w:val="00F37AA8"/>
    <w:rsid w:val="00F4257B"/>
    <w:rsid w:val="00F43C17"/>
    <w:rsid w:val="00F44A90"/>
    <w:rsid w:val="00F4592D"/>
    <w:rsid w:val="00F469EC"/>
    <w:rsid w:val="00F47653"/>
    <w:rsid w:val="00F52423"/>
    <w:rsid w:val="00F55565"/>
    <w:rsid w:val="00F56217"/>
    <w:rsid w:val="00F56C18"/>
    <w:rsid w:val="00F56EE3"/>
    <w:rsid w:val="00F66954"/>
    <w:rsid w:val="00F66BA5"/>
    <w:rsid w:val="00F70552"/>
    <w:rsid w:val="00F73127"/>
    <w:rsid w:val="00F772FE"/>
    <w:rsid w:val="00F77B6B"/>
    <w:rsid w:val="00F77F45"/>
    <w:rsid w:val="00F811F2"/>
    <w:rsid w:val="00F817ED"/>
    <w:rsid w:val="00F82CB7"/>
    <w:rsid w:val="00F85663"/>
    <w:rsid w:val="00F85A4E"/>
    <w:rsid w:val="00F86388"/>
    <w:rsid w:val="00F87104"/>
    <w:rsid w:val="00F87C61"/>
    <w:rsid w:val="00F87CE1"/>
    <w:rsid w:val="00F90B43"/>
    <w:rsid w:val="00F93A03"/>
    <w:rsid w:val="00F93A43"/>
    <w:rsid w:val="00F93A69"/>
    <w:rsid w:val="00FA106B"/>
    <w:rsid w:val="00FA5B9F"/>
    <w:rsid w:val="00FA5BED"/>
    <w:rsid w:val="00FA7161"/>
    <w:rsid w:val="00FA791D"/>
    <w:rsid w:val="00FA7CF8"/>
    <w:rsid w:val="00FA7FDC"/>
    <w:rsid w:val="00FB10EE"/>
    <w:rsid w:val="00FB591D"/>
    <w:rsid w:val="00FB666A"/>
    <w:rsid w:val="00FB6AAD"/>
    <w:rsid w:val="00FB6C04"/>
    <w:rsid w:val="00FB7B2A"/>
    <w:rsid w:val="00FC3637"/>
    <w:rsid w:val="00FC5332"/>
    <w:rsid w:val="00FD13D1"/>
    <w:rsid w:val="00FD15B1"/>
    <w:rsid w:val="00FD3FC7"/>
    <w:rsid w:val="00FD5810"/>
    <w:rsid w:val="00FD5D5D"/>
    <w:rsid w:val="00FD5EB0"/>
    <w:rsid w:val="00FD634B"/>
    <w:rsid w:val="00FD7694"/>
    <w:rsid w:val="00FE1F24"/>
    <w:rsid w:val="00FE2E04"/>
    <w:rsid w:val="00FE63AA"/>
    <w:rsid w:val="00FF18EA"/>
    <w:rsid w:val="00FF19B9"/>
    <w:rsid w:val="00FF3745"/>
    <w:rsid w:val="00FF45F4"/>
    <w:rsid w:val="016FBB08"/>
    <w:rsid w:val="018F70A8"/>
    <w:rsid w:val="0285C5A4"/>
    <w:rsid w:val="03825D70"/>
    <w:rsid w:val="04527D15"/>
    <w:rsid w:val="0498E1B3"/>
    <w:rsid w:val="04AAD8CB"/>
    <w:rsid w:val="04BF2362"/>
    <w:rsid w:val="052C7703"/>
    <w:rsid w:val="0548C62C"/>
    <w:rsid w:val="05C4A25F"/>
    <w:rsid w:val="06F51D50"/>
    <w:rsid w:val="07B19B8B"/>
    <w:rsid w:val="082836FF"/>
    <w:rsid w:val="0858E9AF"/>
    <w:rsid w:val="08C86F80"/>
    <w:rsid w:val="09175CF3"/>
    <w:rsid w:val="0AA03570"/>
    <w:rsid w:val="0AAFC5A0"/>
    <w:rsid w:val="0AF5CB64"/>
    <w:rsid w:val="0B26FA1A"/>
    <w:rsid w:val="0B2918BE"/>
    <w:rsid w:val="0B3A2EB0"/>
    <w:rsid w:val="0B60E892"/>
    <w:rsid w:val="0C5116CF"/>
    <w:rsid w:val="0C9ED1D5"/>
    <w:rsid w:val="0CBBABD4"/>
    <w:rsid w:val="0D708128"/>
    <w:rsid w:val="0DDA43E9"/>
    <w:rsid w:val="0EB9B2E3"/>
    <w:rsid w:val="0F09C81E"/>
    <w:rsid w:val="0F5412BE"/>
    <w:rsid w:val="0FC1A8BD"/>
    <w:rsid w:val="0FD1EE5A"/>
    <w:rsid w:val="0FFE98B2"/>
    <w:rsid w:val="100EA887"/>
    <w:rsid w:val="1026B6C5"/>
    <w:rsid w:val="11745AFB"/>
    <w:rsid w:val="11ABC53E"/>
    <w:rsid w:val="1210D400"/>
    <w:rsid w:val="125433EE"/>
    <w:rsid w:val="1292A1C2"/>
    <w:rsid w:val="129CD761"/>
    <w:rsid w:val="12AF2F71"/>
    <w:rsid w:val="131A7E38"/>
    <w:rsid w:val="13950C76"/>
    <w:rsid w:val="1441782D"/>
    <w:rsid w:val="151AF4DA"/>
    <w:rsid w:val="152F802C"/>
    <w:rsid w:val="155EB85C"/>
    <w:rsid w:val="15631A58"/>
    <w:rsid w:val="15A141CC"/>
    <w:rsid w:val="15D6873C"/>
    <w:rsid w:val="1605BA0C"/>
    <w:rsid w:val="161BF806"/>
    <w:rsid w:val="165FB510"/>
    <w:rsid w:val="16F8501A"/>
    <w:rsid w:val="176F6CC2"/>
    <w:rsid w:val="177B18B0"/>
    <w:rsid w:val="18204D08"/>
    <w:rsid w:val="1820A1F4"/>
    <w:rsid w:val="18BD7EAE"/>
    <w:rsid w:val="19397FAA"/>
    <w:rsid w:val="19A83D4D"/>
    <w:rsid w:val="19D186EB"/>
    <w:rsid w:val="1A0942C7"/>
    <w:rsid w:val="1A130BB9"/>
    <w:rsid w:val="1A362230"/>
    <w:rsid w:val="1A585614"/>
    <w:rsid w:val="1AE23334"/>
    <w:rsid w:val="1AEC832D"/>
    <w:rsid w:val="1B7C40FD"/>
    <w:rsid w:val="1CF1281F"/>
    <w:rsid w:val="1D54E748"/>
    <w:rsid w:val="1D72B317"/>
    <w:rsid w:val="1D918DD1"/>
    <w:rsid w:val="1E214903"/>
    <w:rsid w:val="1E9B95CE"/>
    <w:rsid w:val="1EBDF0D4"/>
    <w:rsid w:val="1EF42E1B"/>
    <w:rsid w:val="1F960708"/>
    <w:rsid w:val="1FDB8260"/>
    <w:rsid w:val="205216DC"/>
    <w:rsid w:val="210FC305"/>
    <w:rsid w:val="211320F7"/>
    <w:rsid w:val="21CE3649"/>
    <w:rsid w:val="21D513E9"/>
    <w:rsid w:val="229CCF35"/>
    <w:rsid w:val="22B4DF11"/>
    <w:rsid w:val="22E6A561"/>
    <w:rsid w:val="22F02580"/>
    <w:rsid w:val="234CE387"/>
    <w:rsid w:val="23BC34B4"/>
    <w:rsid w:val="23F8EB67"/>
    <w:rsid w:val="2414F4CB"/>
    <w:rsid w:val="24441B53"/>
    <w:rsid w:val="24934B22"/>
    <w:rsid w:val="24B528D1"/>
    <w:rsid w:val="26E9F928"/>
    <w:rsid w:val="26F1B5BB"/>
    <w:rsid w:val="27042865"/>
    <w:rsid w:val="270E51D8"/>
    <w:rsid w:val="2783EFC1"/>
    <w:rsid w:val="279F6DC7"/>
    <w:rsid w:val="2958B8A6"/>
    <w:rsid w:val="2985C6AC"/>
    <w:rsid w:val="2ABB9083"/>
    <w:rsid w:val="2B28F12A"/>
    <w:rsid w:val="2B30F0DA"/>
    <w:rsid w:val="2B8A482A"/>
    <w:rsid w:val="2C3C7578"/>
    <w:rsid w:val="2CDD8D71"/>
    <w:rsid w:val="2D4E982A"/>
    <w:rsid w:val="2D6901FA"/>
    <w:rsid w:val="2D7C8BCB"/>
    <w:rsid w:val="2D84D69A"/>
    <w:rsid w:val="2EADFEF0"/>
    <w:rsid w:val="2F229D52"/>
    <w:rsid w:val="2F341E87"/>
    <w:rsid w:val="2F4D8790"/>
    <w:rsid w:val="2F958443"/>
    <w:rsid w:val="2FEFB427"/>
    <w:rsid w:val="2FFC1956"/>
    <w:rsid w:val="31355C39"/>
    <w:rsid w:val="31AA0180"/>
    <w:rsid w:val="31CB8A62"/>
    <w:rsid w:val="320945F6"/>
    <w:rsid w:val="320BC8EA"/>
    <w:rsid w:val="324D97B0"/>
    <w:rsid w:val="329865C1"/>
    <w:rsid w:val="32A21F48"/>
    <w:rsid w:val="32CBDE1E"/>
    <w:rsid w:val="33240461"/>
    <w:rsid w:val="34A45419"/>
    <w:rsid w:val="34B394F4"/>
    <w:rsid w:val="34FDDB45"/>
    <w:rsid w:val="3500918D"/>
    <w:rsid w:val="3519570E"/>
    <w:rsid w:val="35623647"/>
    <w:rsid w:val="356DA358"/>
    <w:rsid w:val="36A9BB0A"/>
    <w:rsid w:val="37218C95"/>
    <w:rsid w:val="37492F03"/>
    <w:rsid w:val="37897BD3"/>
    <w:rsid w:val="37C98195"/>
    <w:rsid w:val="37CACF70"/>
    <w:rsid w:val="38819633"/>
    <w:rsid w:val="38D7B9C5"/>
    <w:rsid w:val="38FFBA37"/>
    <w:rsid w:val="3A4C4ECF"/>
    <w:rsid w:val="3A97E119"/>
    <w:rsid w:val="3ACD2EB7"/>
    <w:rsid w:val="3AE5DA42"/>
    <w:rsid w:val="3BAC4EE3"/>
    <w:rsid w:val="3C2D841F"/>
    <w:rsid w:val="3C5B75FA"/>
    <w:rsid w:val="3D2EFDFD"/>
    <w:rsid w:val="3D79B309"/>
    <w:rsid w:val="3D7A4A23"/>
    <w:rsid w:val="3D99C8D3"/>
    <w:rsid w:val="3DDFFC58"/>
    <w:rsid w:val="3E4061FC"/>
    <w:rsid w:val="3EBF4385"/>
    <w:rsid w:val="3ECA5B29"/>
    <w:rsid w:val="3EE3EFA5"/>
    <w:rsid w:val="3EF5FE1A"/>
    <w:rsid w:val="3F419A9A"/>
    <w:rsid w:val="3F57E527"/>
    <w:rsid w:val="3F94B741"/>
    <w:rsid w:val="3F95EFCD"/>
    <w:rsid w:val="401ACD6D"/>
    <w:rsid w:val="403CFFBB"/>
    <w:rsid w:val="4053CF87"/>
    <w:rsid w:val="40711800"/>
    <w:rsid w:val="40E8F43B"/>
    <w:rsid w:val="418CE4EE"/>
    <w:rsid w:val="41983AF0"/>
    <w:rsid w:val="41E66493"/>
    <w:rsid w:val="421B9067"/>
    <w:rsid w:val="423E8C6E"/>
    <w:rsid w:val="425CF434"/>
    <w:rsid w:val="42D96876"/>
    <w:rsid w:val="4306D131"/>
    <w:rsid w:val="437596B4"/>
    <w:rsid w:val="43833412"/>
    <w:rsid w:val="43BFD221"/>
    <w:rsid w:val="441F865D"/>
    <w:rsid w:val="446CB0AF"/>
    <w:rsid w:val="447D35C1"/>
    <w:rsid w:val="45204C50"/>
    <w:rsid w:val="460E00FD"/>
    <w:rsid w:val="46145FF3"/>
    <w:rsid w:val="463BAFF0"/>
    <w:rsid w:val="4683A0FC"/>
    <w:rsid w:val="46E229C7"/>
    <w:rsid w:val="470B82A8"/>
    <w:rsid w:val="476A508E"/>
    <w:rsid w:val="482A967A"/>
    <w:rsid w:val="488B996E"/>
    <w:rsid w:val="48FF76DD"/>
    <w:rsid w:val="4A9417CF"/>
    <w:rsid w:val="4AB15560"/>
    <w:rsid w:val="4B4248E0"/>
    <w:rsid w:val="4C23C679"/>
    <w:rsid w:val="4C7CFEA5"/>
    <w:rsid w:val="4C9D8ABD"/>
    <w:rsid w:val="4D7E9614"/>
    <w:rsid w:val="4E6E0ED3"/>
    <w:rsid w:val="4ECB9BF6"/>
    <w:rsid w:val="4F8E8B7F"/>
    <w:rsid w:val="4FD8B277"/>
    <w:rsid w:val="51499B0B"/>
    <w:rsid w:val="51955FE5"/>
    <w:rsid w:val="5214DD57"/>
    <w:rsid w:val="522DC90B"/>
    <w:rsid w:val="528172DE"/>
    <w:rsid w:val="5294873B"/>
    <w:rsid w:val="52AD9B5C"/>
    <w:rsid w:val="52D55BEF"/>
    <w:rsid w:val="531E8C45"/>
    <w:rsid w:val="5330711D"/>
    <w:rsid w:val="541AB55D"/>
    <w:rsid w:val="54740CAA"/>
    <w:rsid w:val="555DDEF1"/>
    <w:rsid w:val="55CF7053"/>
    <w:rsid w:val="55FC9E13"/>
    <w:rsid w:val="562E669D"/>
    <w:rsid w:val="56A19A7E"/>
    <w:rsid w:val="570A0688"/>
    <w:rsid w:val="582F6637"/>
    <w:rsid w:val="583E3938"/>
    <w:rsid w:val="587951D0"/>
    <w:rsid w:val="59C4C23F"/>
    <w:rsid w:val="5A56C5B2"/>
    <w:rsid w:val="5AFCE516"/>
    <w:rsid w:val="5BB1409E"/>
    <w:rsid w:val="5C60329C"/>
    <w:rsid w:val="5C923EFE"/>
    <w:rsid w:val="5DC22191"/>
    <w:rsid w:val="5DDEB662"/>
    <w:rsid w:val="5DEF1F13"/>
    <w:rsid w:val="5E1F44BE"/>
    <w:rsid w:val="5E25180F"/>
    <w:rsid w:val="5E9876A8"/>
    <w:rsid w:val="5EB7FD9E"/>
    <w:rsid w:val="5F9FB4BD"/>
    <w:rsid w:val="5FF5F379"/>
    <w:rsid w:val="5FFF9477"/>
    <w:rsid w:val="6079F91A"/>
    <w:rsid w:val="6169CB88"/>
    <w:rsid w:val="61A75899"/>
    <w:rsid w:val="61DAE19B"/>
    <w:rsid w:val="61FCA6B6"/>
    <w:rsid w:val="6203B931"/>
    <w:rsid w:val="6214C14C"/>
    <w:rsid w:val="62E5A237"/>
    <w:rsid w:val="6444CDEB"/>
    <w:rsid w:val="64841436"/>
    <w:rsid w:val="64D94753"/>
    <w:rsid w:val="64FFE1C4"/>
    <w:rsid w:val="6676956C"/>
    <w:rsid w:val="66E0AA8B"/>
    <w:rsid w:val="670CE1FE"/>
    <w:rsid w:val="670DD594"/>
    <w:rsid w:val="67372EEA"/>
    <w:rsid w:val="676FCE1B"/>
    <w:rsid w:val="6827BB66"/>
    <w:rsid w:val="6847889F"/>
    <w:rsid w:val="688C0194"/>
    <w:rsid w:val="68D3A671"/>
    <w:rsid w:val="68E43869"/>
    <w:rsid w:val="6921E1CA"/>
    <w:rsid w:val="6A154FF6"/>
    <w:rsid w:val="6A9CC244"/>
    <w:rsid w:val="6B65B559"/>
    <w:rsid w:val="6B8EF0B8"/>
    <w:rsid w:val="6BD97F5C"/>
    <w:rsid w:val="6C3D4556"/>
    <w:rsid w:val="6C6D23B5"/>
    <w:rsid w:val="6C7FD852"/>
    <w:rsid w:val="6CE36A9E"/>
    <w:rsid w:val="6DAADC5B"/>
    <w:rsid w:val="6DDB449F"/>
    <w:rsid w:val="6E7004F7"/>
    <w:rsid w:val="6E9D7C7F"/>
    <w:rsid w:val="6E9F9936"/>
    <w:rsid w:val="6F2981EE"/>
    <w:rsid w:val="6F4269A9"/>
    <w:rsid w:val="6F43A93E"/>
    <w:rsid w:val="6F7F285A"/>
    <w:rsid w:val="6F96363E"/>
    <w:rsid w:val="6FDD8C1F"/>
    <w:rsid w:val="705F471F"/>
    <w:rsid w:val="7097C3A8"/>
    <w:rsid w:val="70D5068D"/>
    <w:rsid w:val="70DD63A5"/>
    <w:rsid w:val="71277473"/>
    <w:rsid w:val="717A8027"/>
    <w:rsid w:val="71A47211"/>
    <w:rsid w:val="724F2BC4"/>
    <w:rsid w:val="727714AC"/>
    <w:rsid w:val="72C2E8B8"/>
    <w:rsid w:val="72D3A03B"/>
    <w:rsid w:val="7395C0D3"/>
    <w:rsid w:val="73CD90E8"/>
    <w:rsid w:val="73F8DCFD"/>
    <w:rsid w:val="743955F6"/>
    <w:rsid w:val="74FC4730"/>
    <w:rsid w:val="752B5E02"/>
    <w:rsid w:val="75413E1F"/>
    <w:rsid w:val="7599C987"/>
    <w:rsid w:val="75D2B3E1"/>
    <w:rsid w:val="766657E9"/>
    <w:rsid w:val="7718DCFE"/>
    <w:rsid w:val="7793C5C6"/>
    <w:rsid w:val="77AC1A0F"/>
    <w:rsid w:val="78D1D485"/>
    <w:rsid w:val="78DE0DE0"/>
    <w:rsid w:val="7914A7FB"/>
    <w:rsid w:val="793534B6"/>
    <w:rsid w:val="79519FD6"/>
    <w:rsid w:val="7A2C0D26"/>
    <w:rsid w:val="7A3DC071"/>
    <w:rsid w:val="7B21D817"/>
    <w:rsid w:val="7B87E15E"/>
    <w:rsid w:val="7C0F877A"/>
    <w:rsid w:val="7C9259E1"/>
    <w:rsid w:val="7D723DD3"/>
    <w:rsid w:val="7DA2ED3F"/>
    <w:rsid w:val="7DB399D4"/>
    <w:rsid w:val="7F32D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08A53"/>
  <w15:chartTrackingRefBased/>
  <w15:docId w15:val="{545479BE-5CF5-4BF1-8E6A-86D67F1F7E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65F5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5E1F4B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2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5E1F4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  <w:szCs w:val="32"/>
    </w:rPr>
  </w:style>
  <w:style w:type="paragraph" w:styleId="Heading3">
    <w:name w:val="heading 3"/>
    <w:basedOn w:val="Heading2"/>
    <w:next w:val="Normal"/>
    <w:link w:val="Heading3Char"/>
    <w:qFormat/>
    <w:rsid w:val="005E1F4B"/>
    <w:pPr>
      <w:numPr>
        <w:ilvl w:val="2"/>
      </w:numPr>
      <w:spacing w:before="120"/>
      <w:outlineLvl w:val="2"/>
    </w:pPr>
    <w:rPr>
      <w:sz w:val="24"/>
      <w:szCs w:val="28"/>
    </w:rPr>
  </w:style>
  <w:style w:type="paragraph" w:styleId="Heading4">
    <w:name w:val="heading 4"/>
    <w:basedOn w:val="Heading3"/>
    <w:next w:val="Normal"/>
    <w:link w:val="Heading4Char"/>
    <w:qFormat/>
    <w:rsid w:val="005E1F4B"/>
    <w:pPr>
      <w:numPr>
        <w:ilvl w:val="3"/>
      </w:numPr>
      <w:outlineLvl w:val="3"/>
    </w:pPr>
    <w:rPr>
      <w:szCs w:val="24"/>
    </w:rPr>
  </w:style>
  <w:style w:type="paragraph" w:styleId="Heading5">
    <w:name w:val="heading 5"/>
    <w:basedOn w:val="Heading4"/>
    <w:next w:val="Normal"/>
    <w:link w:val="Heading5Char"/>
    <w:qFormat/>
    <w:rsid w:val="005E1F4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5E1F4B"/>
    <w:pPr>
      <w:keepNext/>
      <w:keepLines/>
      <w:numPr>
        <w:ilvl w:val="5"/>
        <w:numId w:val="3"/>
      </w:numPr>
      <w:spacing w:before="120"/>
      <w:outlineLvl w:val="5"/>
    </w:pPr>
    <w:rPr>
      <w:rFonts w:eastAsia="Times New Roman" w:cs="Arial"/>
    </w:rPr>
  </w:style>
  <w:style w:type="paragraph" w:styleId="Heading7">
    <w:name w:val="heading 7"/>
    <w:basedOn w:val="Normal"/>
    <w:next w:val="Normal"/>
    <w:link w:val="Heading7Char"/>
    <w:qFormat/>
    <w:rsid w:val="005E1F4B"/>
    <w:pPr>
      <w:keepNext/>
      <w:keepLines/>
      <w:numPr>
        <w:ilvl w:val="6"/>
        <w:numId w:val="3"/>
      </w:numPr>
      <w:spacing w:before="120"/>
      <w:outlineLvl w:val="6"/>
    </w:pPr>
    <w:rPr>
      <w:rFonts w:eastAsia="Times New Roman" w:cs="Arial"/>
    </w:rPr>
  </w:style>
  <w:style w:type="paragraph" w:styleId="Heading8">
    <w:name w:val="heading 8"/>
    <w:basedOn w:val="Heading7"/>
    <w:next w:val="Normal"/>
    <w:link w:val="Heading8Char"/>
    <w:qFormat/>
    <w:rsid w:val="005E1F4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E1F4B"/>
    <w:pPr>
      <w:numPr>
        <w:ilvl w:val="8"/>
        <w:numId w:val="2"/>
      </w:numPr>
      <w:tabs>
        <w:tab w:val="clear" w:pos="6480"/>
        <w:tab w:val="num" w:pos="1584"/>
      </w:tabs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qFormat/>
    <w:rsid w:val="005E1F4B"/>
    <w:pPr>
      <w:tabs>
        <w:tab w:val="left" w:pos="1800"/>
        <w:tab w:val="right" w:pos="9360"/>
      </w:tabs>
      <w:spacing w:after="0"/>
    </w:pPr>
    <w:rPr>
      <w:rFonts w:ascii="Arial" w:eastAsia="Times New Roman" w:hAnsi="Arial" w:cs="Times New Roman"/>
      <w:b/>
    </w:rPr>
  </w:style>
  <w:style w:type="paragraph" w:customStyle="1" w:styleId="Reference">
    <w:name w:val="Reference"/>
    <w:basedOn w:val="Normal"/>
    <w:qFormat/>
    <w:rsid w:val="005E1F4B"/>
    <w:pPr>
      <w:numPr>
        <w:numId w:val="2"/>
      </w:numPr>
    </w:pPr>
    <w:rPr>
      <w:rFonts w:eastAsia="Times New Roman" w:cs="Times New Roman"/>
    </w:rPr>
  </w:style>
  <w:style w:type="paragraph" w:customStyle="1" w:styleId="Proposal">
    <w:name w:val="Proposal"/>
    <w:basedOn w:val="Normal"/>
    <w:qFormat/>
    <w:rsid w:val="005E1F4B"/>
    <w:pPr>
      <w:numPr>
        <w:numId w:val="6"/>
      </w:numPr>
      <w:tabs>
        <w:tab w:val="left" w:pos="1701"/>
      </w:tabs>
    </w:pPr>
    <w:rPr>
      <w:rFonts w:eastAsia="Times New Roman" w:cs="Times New Roman"/>
      <w:b/>
      <w:bCs/>
    </w:rPr>
  </w:style>
  <w:style w:type="paragraph" w:customStyle="1" w:styleId="Observation">
    <w:name w:val="Observation"/>
    <w:basedOn w:val="Proposal"/>
    <w:qFormat/>
    <w:rsid w:val="005E1F4B"/>
    <w:pPr>
      <w:numPr>
        <w:numId w:val="7"/>
      </w:numPr>
    </w:pPr>
  </w:style>
  <w:style w:type="character" w:customStyle="1" w:styleId="Heading1Char">
    <w:name w:val="Heading 1 Char"/>
    <w:basedOn w:val="DefaultParagraphFont"/>
    <w:link w:val="Heading1"/>
    <w:rsid w:val="005E1F4B"/>
    <w:rPr>
      <w:rFonts w:ascii="Arial" w:eastAsia="Times New Roman" w:hAnsi="Arial" w:cs="Arial"/>
      <w:sz w:val="32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5E1F4B"/>
    <w:rPr>
      <w:rFonts w:ascii="Arial" w:eastAsia="Times New Roman" w:hAnsi="Arial" w:cs="Arial"/>
      <w:sz w:val="28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5E1F4B"/>
    <w:rPr>
      <w:rFonts w:ascii="Arial" w:eastAsia="Times New Roman" w:hAnsi="Arial" w:cs="Arial"/>
      <w:sz w:val="24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5E1F4B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5E1F4B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E1F4B"/>
    <w:rPr>
      <w:rFonts w:eastAsia="Times New Roman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E1F4B"/>
    <w:rPr>
      <w:rFonts w:eastAsia="Times New Roman" w:cs="Arial"/>
      <w:sz w:val="20"/>
      <w:szCs w:val="20"/>
      <w:lang w:val="en-GB" w:eastAsia="zh-CN"/>
    </w:rPr>
  </w:style>
  <w:style w:type="paragraph" w:styleId="Caption">
    <w:name w:val="caption"/>
    <w:basedOn w:val="Normal"/>
    <w:next w:val="Normal"/>
    <w:qFormat/>
    <w:rsid w:val="005E1F4B"/>
    <w:pPr>
      <w:spacing w:after="240"/>
      <w:jc w:val="center"/>
    </w:pPr>
    <w:rPr>
      <w:rFonts w:eastAsia="Times New Roman" w:cs="Times New Roman"/>
      <w:b/>
      <w:bCs/>
    </w:rPr>
  </w:style>
  <w:style w:type="paragraph" w:styleId="BodyText">
    <w:name w:val="Body Text"/>
    <w:basedOn w:val="Normal"/>
    <w:link w:val="BodyTextChar"/>
    <w:qFormat/>
    <w:rsid w:val="005E1F4B"/>
    <w:rPr>
      <w:rFonts w:eastAsia="Times New Roman" w:cs="Times New Roman"/>
    </w:rPr>
  </w:style>
  <w:style w:type="character" w:customStyle="1" w:styleId="BodyTextChar">
    <w:name w:val="Body Text Char"/>
    <w:basedOn w:val="DefaultParagraphFont"/>
    <w:link w:val="BodyText"/>
    <w:rsid w:val="005E1F4B"/>
    <w:rPr>
      <w:rFonts w:eastAsia="Times New Roman" w:cs="Times New Roman"/>
      <w:sz w:val="20"/>
      <w:szCs w:val="20"/>
      <w:lang w:val="en-GB" w:eastAsia="zh-CN"/>
    </w:rPr>
  </w:style>
  <w:style w:type="paragraph" w:styleId="ListParagraph">
    <w:name w:val="List Paragraph"/>
    <w:aliases w:val="- Bullets,목록 단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5E1F4B"/>
    <w:pPr>
      <w:overflowPunct/>
      <w:autoSpaceDE/>
      <w:autoSpaceDN/>
      <w:adjustRightInd/>
      <w:spacing w:after="180"/>
      <w:ind w:left="720"/>
      <w:contextualSpacing/>
      <w:jc w:val="left"/>
      <w:textAlignment w:val="auto"/>
    </w:pPr>
    <w:rPr>
      <w:rFonts w:eastAsia="SimSun" w:cs="Times New Roman"/>
      <w:szCs w:val="24"/>
      <w:lang w:eastAsia="ja-JP"/>
    </w:rPr>
  </w:style>
  <w:style w:type="character" w:customStyle="1" w:styleId="ListParagraphChar">
    <w:name w:val="List Paragraph Char"/>
    <w:aliases w:val="- Bullets Char,목록 단락 Char,列出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5E1F4B"/>
    <w:rPr>
      <w:rFonts w:eastAsia="SimSun" w:cs="Times New Roman"/>
      <w:sz w:val="20"/>
      <w:szCs w:val="24"/>
      <w:lang w:val="en-GB" w:eastAsia="ja-JP"/>
    </w:rPr>
  </w:style>
  <w:style w:type="table" w:styleId="TableGrid">
    <w:name w:val="Table Grid"/>
    <w:basedOn w:val="TableNormal"/>
    <w:uiPriority w:val="39"/>
    <w:rsid w:val="005E1F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D51E0E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D51E0E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paragraph" w:styleId="TOC1">
    <w:name w:val="toc 1"/>
    <w:basedOn w:val="Normal"/>
    <w:next w:val="Normal"/>
    <w:autoRedefine/>
    <w:uiPriority w:val="39"/>
    <w:unhideWhenUsed/>
    <w:rsid w:val="007041E8"/>
    <w:pPr>
      <w:tabs>
        <w:tab w:val="left" w:pos="1540"/>
        <w:tab w:val="right" w:leader="dot" w:pos="9350"/>
      </w:tabs>
      <w:spacing w:after="100"/>
      <w:ind w:left="1530" w:hanging="1530"/>
    </w:pPr>
    <w:rPr>
      <w:rFonts w:eastAsia="Malgun Gothic" w:cstheme="minorHAnsi"/>
      <w:b/>
      <w:noProof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E65ED1"/>
    <w:rPr>
      <w:color w:val="0563C1" w:themeColor="hyperlink"/>
      <w:u w:val="single"/>
    </w:rPr>
  </w:style>
  <w:style w:type="paragraph" w:customStyle="1" w:styleId="Style1">
    <w:name w:val="Style1"/>
    <w:basedOn w:val="Normal"/>
    <w:link w:val="Style1Char"/>
    <w:qFormat/>
    <w:rsid w:val="0031408C"/>
    <w:pPr>
      <w:overflowPunct/>
      <w:autoSpaceDE/>
      <w:autoSpaceDN/>
      <w:adjustRightInd/>
      <w:spacing w:after="180" w:line="288" w:lineRule="auto"/>
      <w:ind w:firstLine="36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Style1Char">
    <w:name w:val="Style1 Char"/>
    <w:link w:val="Style1"/>
    <w:rsid w:val="0031408C"/>
    <w:rPr>
      <w:rFonts w:ascii="Times New Roman" w:eastAsia="Malgun Gothic" w:hAnsi="Times New Roman" w:cs="Batang"/>
      <w:sz w:val="20"/>
      <w:szCs w:val="20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E6785D"/>
    <w:rPr>
      <w:color w:val="808080"/>
    </w:rPr>
  </w:style>
  <w:style w:type="character" w:styleId="CommentReference">
    <w:name w:val="annotation reference"/>
    <w:basedOn w:val="DefaultParagraphFont"/>
    <w:unhideWhenUsed/>
    <w:qFormat/>
    <w:rsid w:val="001D0914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1D0914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1D0914"/>
    <w:rPr>
      <w:sz w:val="20"/>
      <w:szCs w:val="20"/>
      <w:lang w:val="en-GB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D091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D0914"/>
    <w:rPr>
      <w:b/>
      <w:bCs/>
      <w:sz w:val="20"/>
      <w:szCs w:val="20"/>
      <w:lang w:val="en-GB"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0914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0914"/>
    <w:rPr>
      <w:rFonts w:asciiTheme="majorHAnsi" w:eastAsiaTheme="majorEastAsia" w:hAnsiTheme="majorHAnsi" w:cstheme="majorBidi"/>
      <w:sz w:val="18"/>
      <w:szCs w:val="18"/>
      <w:lang w:val="en-GB" w:eastAsia="zh-CN"/>
    </w:rPr>
  </w:style>
  <w:style w:type="paragraph" w:styleId="Header">
    <w:name w:val="header"/>
    <w:basedOn w:val="Normal"/>
    <w:link w:val="Head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63297B"/>
    <w:rPr>
      <w:sz w:val="20"/>
      <w:szCs w:val="20"/>
      <w:lang w:val="en-GB" w:eastAsia="zh-CN"/>
    </w:rPr>
  </w:style>
  <w:style w:type="paragraph" w:styleId="Footer">
    <w:name w:val="footer"/>
    <w:basedOn w:val="Normal"/>
    <w:link w:val="FooterChar"/>
    <w:uiPriority w:val="99"/>
    <w:unhideWhenUsed/>
    <w:rsid w:val="0063297B"/>
    <w:pPr>
      <w:tabs>
        <w:tab w:val="center" w:pos="4153"/>
        <w:tab w:val="right" w:pos="830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63297B"/>
    <w:rPr>
      <w:sz w:val="20"/>
      <w:szCs w:val="20"/>
      <w:lang w:val="en-GB" w:eastAsia="zh-CN"/>
    </w:rPr>
  </w:style>
  <w:style w:type="paragraph" w:customStyle="1" w:styleId="B1">
    <w:name w:val="B1"/>
    <w:basedOn w:val="Normal"/>
    <w:link w:val="B1Zchn"/>
    <w:rsid w:val="001E10F3"/>
    <w:pPr>
      <w:overflowPunct/>
      <w:autoSpaceDE/>
      <w:autoSpaceDN/>
      <w:adjustRightInd/>
      <w:spacing w:after="180"/>
      <w:ind w:left="568" w:hanging="284"/>
      <w:jc w:val="left"/>
      <w:textAlignment w:val="auto"/>
    </w:pPr>
    <w:rPr>
      <w:sz w:val="22"/>
      <w:szCs w:val="22"/>
      <w:lang w:val="x-none" w:eastAsia="en-US"/>
    </w:rPr>
  </w:style>
  <w:style w:type="character" w:customStyle="1" w:styleId="B1Zchn">
    <w:name w:val="B1 Zchn"/>
    <w:link w:val="B1"/>
    <w:locked/>
    <w:rsid w:val="001E10F3"/>
    <w:rPr>
      <w:lang w:val="x-none" w:eastAsia="en-US"/>
    </w:rPr>
  </w:style>
  <w:style w:type="paragraph" w:styleId="TOC2">
    <w:name w:val="toc 2"/>
    <w:basedOn w:val="Normal"/>
    <w:next w:val="Normal"/>
    <w:autoRedefine/>
    <w:uiPriority w:val="39"/>
    <w:unhideWhenUsed/>
    <w:rsid w:val="00395FE5"/>
    <w:pPr>
      <w:spacing w:after="100"/>
      <w:ind w:left="200"/>
    </w:pPr>
  </w:style>
  <w:style w:type="paragraph" w:customStyle="1" w:styleId="References">
    <w:name w:val="References"/>
    <w:basedOn w:val="Normal"/>
    <w:rsid w:val="00481B61"/>
    <w:pPr>
      <w:numPr>
        <w:numId w:val="8"/>
      </w:numPr>
      <w:overflowPunct/>
      <w:adjustRightInd/>
      <w:snapToGrid w:val="0"/>
      <w:spacing w:after="60"/>
      <w:textAlignment w:val="auto"/>
    </w:pPr>
    <w:rPr>
      <w:rFonts w:ascii="Times New Roman" w:eastAsia="SimSun" w:hAnsi="Times New Roman" w:cs="Times New Roman"/>
      <w:szCs w:val="16"/>
      <w:lang w:val="en-US" w:eastAsia="en-US"/>
    </w:rPr>
  </w:style>
  <w:style w:type="character" w:styleId="Emphasis">
    <w:name w:val="Emphasis"/>
    <w:uiPriority w:val="20"/>
    <w:qFormat/>
    <w:rsid w:val="00C35F96"/>
    <w:rPr>
      <w:i/>
      <w:iCs/>
    </w:rPr>
  </w:style>
  <w:style w:type="paragraph" w:styleId="Revision">
    <w:name w:val="Revision"/>
    <w:hidden/>
    <w:uiPriority w:val="99"/>
    <w:semiHidden/>
    <w:rsid w:val="007647CD"/>
    <w:pPr>
      <w:spacing w:after="0" w:line="240" w:lineRule="auto"/>
    </w:pPr>
    <w:rPr>
      <w:sz w:val="20"/>
      <w:szCs w:val="20"/>
      <w:lang w:val="en-GB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00F55"/>
    <w:pPr>
      <w:numPr>
        <w:numId w:val="19"/>
      </w:numPr>
      <w:overflowPunct/>
      <w:autoSpaceDE/>
      <w:autoSpaceDN/>
      <w:adjustRightInd/>
      <w:spacing w:before="60" w:after="0"/>
      <w:jc w:val="left"/>
      <w:textAlignment w:val="auto"/>
    </w:pPr>
    <w:rPr>
      <w:rFonts w:ascii="Arial" w:eastAsia="MS Mincho" w:hAnsi="Arial" w:cs="Times New Roman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46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4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160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481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66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076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15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599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66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03d2dd3-b772-49c2-a0ca-b054d6a34a56" xsi:nil="true"/>
    <lcf76f155ced4ddcb4097134ff3c332f xmlns="985bce4c-9853-4237-ab1f-461df3401d60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FADAADF3548D40A11E0231A1B91F80" ma:contentTypeVersion="13" ma:contentTypeDescription="Create a new document." ma:contentTypeScope="" ma:versionID="9fce75fa322f9eba89c0b9c73f2336c8">
  <xsd:schema xmlns:xsd="http://www.w3.org/2001/XMLSchema" xmlns:xs="http://www.w3.org/2001/XMLSchema" xmlns:p="http://schemas.microsoft.com/office/2006/metadata/properties" xmlns:ns2="985bce4c-9853-4237-ab1f-461df3401d60" xmlns:ns3="203d2dd3-b772-49c2-a0ca-b054d6a34a56" targetNamespace="http://schemas.microsoft.com/office/2006/metadata/properties" ma:root="true" ma:fieldsID="8b52cf81499c68ec21c2e4a182b954e5" ns2:_="" ns3:_="">
    <xsd:import namespace="985bce4c-9853-4237-ab1f-461df3401d60"/>
    <xsd:import namespace="203d2dd3-b772-49c2-a0ca-b054d6a34a5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bce4c-9853-4237-ab1f-461df3401d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599b068c-4534-48ea-b46f-e64f70bbb6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d2dd3-b772-49c2-a0ca-b054d6a34a56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406d8b9-93f7-4c56-872a-2bbcd583e2ef}" ma:internalName="TaxCatchAll" ma:showField="CatchAllData" ma:web="203d2dd3-b772-49c2-a0ca-b054d6a34a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8A56C5-3AA6-4A48-8022-DB9BFEED2135}">
  <ds:schemaRefs>
    <ds:schemaRef ds:uri="http://schemas.microsoft.com/office/2006/metadata/properties"/>
    <ds:schemaRef ds:uri="http://schemas.microsoft.com/office/infopath/2007/PartnerControls"/>
    <ds:schemaRef ds:uri="203d2dd3-b772-49c2-a0ca-b054d6a34a56"/>
    <ds:schemaRef ds:uri="985bce4c-9853-4237-ab1f-461df3401d60"/>
  </ds:schemaRefs>
</ds:datastoreItem>
</file>

<file path=customXml/itemProps2.xml><?xml version="1.0" encoding="utf-8"?>
<ds:datastoreItem xmlns:ds="http://schemas.openxmlformats.org/officeDocument/2006/customXml" ds:itemID="{F8C1E4A4-0032-4C88-A9D5-591EBCBF0F8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1670010-9233-484C-BD24-BC72D0EED7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BCB9BF7-1BCE-4F6F-9184-45A878D852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5bce4c-9853-4237-ab1f-461df3401d60"/>
    <ds:schemaRef ds:uri="203d2dd3-b772-49c2-a0ca-b054d6a34a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621</Words>
  <Characters>3540</Characters>
  <Application>Microsoft Office Word</Application>
  <DocSecurity>0</DocSecurity>
  <Lines>29</Lines>
  <Paragraphs>8</Paragraphs>
  <ScaleCrop>false</ScaleCrop>
  <Company>FGI</Company>
  <LinksUpToDate>false</LinksUpToDate>
  <CharactersWithSpaces>4153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wch@fginnov.com</dc:creator>
  <cp:keywords/>
  <dc:description/>
  <cp:lastModifiedBy>Vic Chang</cp:lastModifiedBy>
  <cp:revision>614</cp:revision>
  <dcterms:created xsi:type="dcterms:W3CDTF">2019-11-10T13:29:00Z</dcterms:created>
  <dcterms:modified xsi:type="dcterms:W3CDTF">2022-09-30T06:42:00Z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0x010100B2FADAADF3548D40A11E0231A1B91F80</vt:lpwstr>
  </property>
  <property fmtid="{D5CDD505-2E9C-101B-9397-08002B2CF9AE}" pid="3" name="MediaServiceImageTags">
    <vt:lpwstr/>
  </property>
</Properties>
</file>