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496BE" w14:textId="0B38CDFA" w:rsidR="0034361D" w:rsidRPr="00A04FFB" w:rsidRDefault="0034361D" w:rsidP="0034361D">
      <w:pPr>
        <w:tabs>
          <w:tab w:val="right" w:pos="9639"/>
        </w:tabs>
        <w:spacing w:after="0"/>
        <w:rPr>
          <w:rFonts w:ascii="Arial" w:hAnsi="Arial"/>
          <w:b/>
          <w:i/>
          <w:noProof/>
          <w:sz w:val="28"/>
          <w:lang w:eastAsia="zh-CN"/>
        </w:rPr>
      </w:pPr>
      <w:r w:rsidRPr="00A04FFB">
        <w:rPr>
          <w:rFonts w:ascii="Arial" w:hAnsi="Arial"/>
          <w:b/>
          <w:noProof/>
          <w:sz w:val="24"/>
        </w:rPr>
        <w:t>3GPP TSG-RAN WG2 Meeting #11</w:t>
      </w:r>
      <w:r w:rsidR="00826738" w:rsidRPr="00A04FFB">
        <w:rPr>
          <w:rFonts w:ascii="Arial" w:hAnsi="Arial"/>
          <w:b/>
          <w:noProof/>
          <w:sz w:val="24"/>
        </w:rPr>
        <w:t>9</w:t>
      </w:r>
      <w:r w:rsidR="00A9111B">
        <w:rPr>
          <w:rFonts w:ascii="Arial" w:hAnsi="Arial"/>
          <w:b/>
          <w:noProof/>
          <w:sz w:val="24"/>
        </w:rPr>
        <w:t>-e</w:t>
      </w:r>
      <w:r w:rsidRPr="00A04FFB">
        <w:rPr>
          <w:rFonts w:ascii="Arial" w:hAnsi="Arial"/>
          <w:b/>
          <w:i/>
          <w:noProof/>
          <w:sz w:val="28"/>
        </w:rPr>
        <w:tab/>
      </w:r>
      <w:r w:rsidR="00B444E0" w:rsidRPr="00A04FFB">
        <w:rPr>
          <w:rFonts w:ascii="Arial" w:hAnsi="Arial"/>
          <w:b/>
          <w:i/>
          <w:noProof/>
          <w:sz w:val="28"/>
          <w:lang w:eastAsia="zh-CN"/>
        </w:rPr>
        <w:t>R2-</w:t>
      </w:r>
      <w:r w:rsidR="00205EC2">
        <w:rPr>
          <w:rFonts w:ascii="Arial" w:hAnsi="Arial"/>
          <w:b/>
          <w:i/>
          <w:noProof/>
          <w:sz w:val="28"/>
          <w:lang w:eastAsia="zh-CN"/>
        </w:rPr>
        <w:t>22</w:t>
      </w:r>
      <w:r w:rsidR="00AF71B7">
        <w:rPr>
          <w:rFonts w:ascii="Arial" w:hAnsi="Arial"/>
          <w:b/>
          <w:i/>
          <w:noProof/>
          <w:sz w:val="28"/>
          <w:lang w:eastAsia="zh-CN"/>
        </w:rPr>
        <w:t>07637</w:t>
      </w:r>
    </w:p>
    <w:p w14:paraId="3F87AAA6" w14:textId="5ED349BF" w:rsidR="0034361D" w:rsidRPr="00A04FFB" w:rsidRDefault="00A9111B" w:rsidP="0034361D">
      <w:pPr>
        <w:tabs>
          <w:tab w:val="right" w:pos="9639"/>
        </w:tabs>
        <w:spacing w:after="0"/>
        <w:rPr>
          <w:rFonts w:ascii="Arial" w:hAnsi="Arial"/>
          <w:b/>
          <w:i/>
          <w:noProof/>
          <w:sz w:val="28"/>
        </w:rPr>
      </w:pPr>
      <w:r>
        <w:rPr>
          <w:rFonts w:ascii="Arial" w:hAnsi="Arial"/>
          <w:b/>
          <w:noProof/>
          <w:sz w:val="24"/>
        </w:rPr>
        <w:t>Online</w:t>
      </w:r>
      <w:r w:rsidR="0034361D" w:rsidRPr="00A04FFB">
        <w:rPr>
          <w:rFonts w:ascii="Arial" w:hAnsi="Arial"/>
          <w:b/>
          <w:noProof/>
          <w:sz w:val="24"/>
        </w:rPr>
        <w:t xml:space="preserve">, </w:t>
      </w:r>
      <w:r w:rsidR="00FF63C6" w:rsidRPr="00A04FFB">
        <w:rPr>
          <w:rFonts w:ascii="Arial" w:hAnsi="Arial"/>
          <w:b/>
          <w:noProof/>
          <w:sz w:val="24"/>
        </w:rPr>
        <w:t xml:space="preserve">17 </w:t>
      </w:r>
      <w:r>
        <w:rPr>
          <w:rFonts w:ascii="Arial" w:hAnsi="Arial"/>
          <w:b/>
          <w:noProof/>
          <w:sz w:val="24"/>
        </w:rPr>
        <w:t>-</w:t>
      </w:r>
      <w:r w:rsidR="0034361D" w:rsidRPr="00A04FFB">
        <w:rPr>
          <w:rFonts w:ascii="Arial" w:hAnsi="Arial"/>
          <w:b/>
          <w:noProof/>
          <w:sz w:val="24"/>
        </w:rPr>
        <w:t xml:space="preserve"> </w:t>
      </w:r>
      <w:r w:rsidR="00A858CB" w:rsidRPr="00A04FFB">
        <w:rPr>
          <w:rFonts w:ascii="Arial" w:hAnsi="Arial"/>
          <w:b/>
          <w:noProof/>
          <w:sz w:val="24"/>
        </w:rPr>
        <w:t>2</w:t>
      </w:r>
      <w:r w:rsidR="00A858CB">
        <w:rPr>
          <w:rFonts w:ascii="Arial" w:hAnsi="Arial"/>
          <w:b/>
          <w:noProof/>
          <w:sz w:val="24"/>
        </w:rPr>
        <w:t>9</w:t>
      </w:r>
      <w:r w:rsidR="00A858CB" w:rsidRPr="00A04FFB">
        <w:rPr>
          <w:rFonts w:ascii="Arial" w:hAnsi="Arial"/>
          <w:b/>
          <w:noProof/>
          <w:sz w:val="24"/>
        </w:rPr>
        <w:t xml:space="preserve"> </w:t>
      </w:r>
      <w:r w:rsidR="00826738" w:rsidRPr="00A04FFB">
        <w:rPr>
          <w:rFonts w:ascii="Arial" w:hAnsi="Arial"/>
          <w:b/>
          <w:noProof/>
          <w:sz w:val="24"/>
        </w:rPr>
        <w:t>August</w:t>
      </w:r>
      <w:r w:rsidR="008830B6" w:rsidRPr="00A04FFB">
        <w:rPr>
          <w:rFonts w:ascii="Arial" w:hAnsi="Arial"/>
          <w:b/>
          <w:noProof/>
          <w:sz w:val="24"/>
        </w:rPr>
        <w:t>,</w:t>
      </w:r>
      <w:r w:rsidR="0034361D" w:rsidRPr="00A04FFB">
        <w:rPr>
          <w:rFonts w:ascii="Arial" w:hAnsi="Arial"/>
          <w:b/>
          <w:noProof/>
          <w:sz w:val="24"/>
        </w:rPr>
        <w:t xml:space="preserve"> 202</w:t>
      </w:r>
      <w:r w:rsidR="008830B6" w:rsidRPr="00A04FFB">
        <w:rPr>
          <w:rFonts w:ascii="Arial" w:hAnsi="Arial"/>
          <w:b/>
          <w:noProof/>
          <w:sz w:val="24"/>
        </w:rPr>
        <w:t>2</w:t>
      </w:r>
    </w:p>
    <w:p w14:paraId="52AA81EA" w14:textId="77777777" w:rsidR="0034361D" w:rsidRPr="00A04FFB" w:rsidRDefault="0034361D" w:rsidP="0034361D">
      <w:pPr>
        <w:pStyle w:val="Header"/>
        <w:tabs>
          <w:tab w:val="left" w:pos="6521"/>
        </w:tabs>
        <w:jc w:val="both"/>
        <w:rPr>
          <w:rFonts w:cs="Arial"/>
        </w:rPr>
      </w:pPr>
    </w:p>
    <w:p w14:paraId="7246BF27" w14:textId="621C7481" w:rsidR="0034361D" w:rsidRPr="00A04FFB" w:rsidRDefault="0034361D" w:rsidP="0034361D">
      <w:pPr>
        <w:tabs>
          <w:tab w:val="left" w:pos="1985"/>
        </w:tabs>
        <w:spacing w:after="120"/>
        <w:jc w:val="both"/>
        <w:rPr>
          <w:rFonts w:ascii="Arial" w:hAnsi="Arial" w:cs="Arial"/>
          <w:b/>
          <w:sz w:val="24"/>
          <w:lang w:eastAsia="zh-CN"/>
        </w:rPr>
      </w:pPr>
      <w:r w:rsidRPr="00A04FFB">
        <w:rPr>
          <w:rFonts w:ascii="Arial" w:hAnsi="Arial" w:cs="Arial"/>
          <w:b/>
          <w:sz w:val="24"/>
        </w:rPr>
        <w:t>Agenda item:</w:t>
      </w:r>
      <w:r w:rsidRPr="00A04FFB">
        <w:rPr>
          <w:rFonts w:ascii="Arial" w:hAnsi="Arial" w:cs="Arial"/>
          <w:b/>
          <w:sz w:val="24"/>
        </w:rPr>
        <w:tab/>
      </w:r>
      <w:r w:rsidR="006609D4" w:rsidRPr="00A04FFB">
        <w:rPr>
          <w:rFonts w:ascii="Arial" w:hAnsi="Arial" w:cs="Arial"/>
          <w:b/>
          <w:sz w:val="24"/>
        </w:rPr>
        <w:t>8</w:t>
      </w:r>
      <w:r w:rsidR="00475648" w:rsidRPr="00A04FFB">
        <w:rPr>
          <w:rFonts w:ascii="Arial" w:hAnsi="Arial" w:cs="Arial"/>
          <w:b/>
          <w:sz w:val="24"/>
          <w:lang w:eastAsia="zh-CN"/>
        </w:rPr>
        <w:t>.</w:t>
      </w:r>
      <w:r w:rsidR="00826738" w:rsidRPr="00A04FFB">
        <w:rPr>
          <w:rFonts w:ascii="Arial" w:hAnsi="Arial" w:cs="Arial"/>
          <w:b/>
          <w:sz w:val="24"/>
          <w:lang w:eastAsia="zh-CN"/>
        </w:rPr>
        <w:t>4.2</w:t>
      </w:r>
      <w:r w:rsidR="000E6371" w:rsidRPr="00A04FFB">
        <w:rPr>
          <w:rFonts w:ascii="Arial" w:hAnsi="Arial" w:cs="Arial"/>
          <w:b/>
          <w:sz w:val="24"/>
          <w:lang w:eastAsia="zh-CN"/>
        </w:rPr>
        <w:t>.1</w:t>
      </w:r>
    </w:p>
    <w:p w14:paraId="1F203082" w14:textId="77777777" w:rsidR="0034361D" w:rsidRPr="00A04FFB" w:rsidRDefault="0034361D" w:rsidP="0034361D">
      <w:pPr>
        <w:tabs>
          <w:tab w:val="left" w:pos="1985"/>
        </w:tabs>
        <w:spacing w:after="120"/>
        <w:jc w:val="both"/>
        <w:rPr>
          <w:rFonts w:ascii="Arial" w:hAnsi="Arial" w:cs="Arial"/>
          <w:b/>
          <w:sz w:val="24"/>
        </w:rPr>
      </w:pPr>
      <w:r w:rsidRPr="00A04FFB">
        <w:rPr>
          <w:rFonts w:ascii="Arial" w:hAnsi="Arial" w:cs="Arial"/>
          <w:b/>
          <w:sz w:val="24"/>
        </w:rPr>
        <w:t xml:space="preserve">Source: </w:t>
      </w:r>
      <w:r w:rsidRPr="00A04FFB">
        <w:rPr>
          <w:rFonts w:ascii="Arial" w:hAnsi="Arial" w:cs="Arial"/>
          <w:b/>
          <w:sz w:val="24"/>
        </w:rPr>
        <w:tab/>
        <w:t>Huawei, HiSilicon</w:t>
      </w:r>
    </w:p>
    <w:p w14:paraId="30F1B016" w14:textId="676FA2B8" w:rsidR="0034361D" w:rsidRPr="00A04FFB" w:rsidRDefault="0034361D" w:rsidP="0034361D">
      <w:pPr>
        <w:tabs>
          <w:tab w:val="left" w:pos="1985"/>
        </w:tabs>
        <w:spacing w:after="120"/>
        <w:jc w:val="both"/>
        <w:rPr>
          <w:rFonts w:ascii="Arial" w:hAnsi="Arial" w:cs="Arial"/>
          <w:b/>
          <w:sz w:val="24"/>
          <w:lang w:eastAsia="zh-CN"/>
        </w:rPr>
      </w:pPr>
      <w:r w:rsidRPr="00A04FFB">
        <w:rPr>
          <w:rFonts w:ascii="Arial" w:hAnsi="Arial" w:cs="Arial"/>
          <w:b/>
          <w:sz w:val="24"/>
        </w:rPr>
        <w:t xml:space="preserve">Title: </w:t>
      </w:r>
      <w:r w:rsidRPr="00A04FFB">
        <w:rPr>
          <w:rFonts w:ascii="Arial" w:hAnsi="Arial" w:cs="Arial"/>
          <w:b/>
          <w:sz w:val="24"/>
        </w:rPr>
        <w:tab/>
      </w:r>
      <w:r w:rsidR="00A53BA4" w:rsidRPr="00A04FFB">
        <w:rPr>
          <w:rFonts w:ascii="Arial" w:hAnsi="Arial" w:cs="Arial"/>
          <w:b/>
          <w:sz w:val="24"/>
        </w:rPr>
        <w:t>L1/L2 mobility target performance enhancements</w:t>
      </w:r>
    </w:p>
    <w:p w14:paraId="42FD130F" w14:textId="77777777" w:rsidR="0034361D" w:rsidRPr="00A04FFB" w:rsidRDefault="0034361D" w:rsidP="0034361D">
      <w:pPr>
        <w:tabs>
          <w:tab w:val="left" w:pos="1985"/>
        </w:tabs>
        <w:spacing w:after="120"/>
        <w:jc w:val="both"/>
        <w:rPr>
          <w:rFonts w:ascii="Arial" w:hAnsi="Arial" w:cs="Arial"/>
          <w:b/>
          <w:sz w:val="24"/>
        </w:rPr>
      </w:pPr>
      <w:r w:rsidRPr="00A04FFB">
        <w:rPr>
          <w:rFonts w:ascii="Arial" w:hAnsi="Arial" w:cs="Arial"/>
          <w:b/>
          <w:sz w:val="24"/>
        </w:rPr>
        <w:t>Document for:</w:t>
      </w:r>
      <w:r w:rsidRPr="00A04FFB">
        <w:rPr>
          <w:rFonts w:ascii="Arial" w:hAnsi="Arial" w:cs="Arial"/>
          <w:b/>
          <w:sz w:val="24"/>
        </w:rPr>
        <w:tab/>
        <w:t xml:space="preserve">Discussion and </w:t>
      </w:r>
      <w:r w:rsidRPr="00A04FFB">
        <w:rPr>
          <w:rFonts w:ascii="Arial" w:hAnsi="Arial" w:cs="Arial"/>
          <w:b/>
          <w:sz w:val="24"/>
          <w:lang w:eastAsia="zh-CN"/>
        </w:rPr>
        <w:t>D</w:t>
      </w:r>
      <w:r w:rsidRPr="00A04FFB">
        <w:rPr>
          <w:rFonts w:ascii="Arial" w:hAnsi="Arial" w:cs="Arial"/>
          <w:b/>
          <w:sz w:val="24"/>
        </w:rPr>
        <w:t>ecision</w:t>
      </w:r>
    </w:p>
    <w:p w14:paraId="01D102D7" w14:textId="77777777" w:rsidR="0034361D" w:rsidRPr="00A04FFB" w:rsidRDefault="0034361D" w:rsidP="0034361D">
      <w:pPr>
        <w:pStyle w:val="ListParagraph"/>
        <w:keepNext/>
        <w:keepLines/>
        <w:numPr>
          <w:ilvl w:val="0"/>
          <w:numId w:val="1"/>
        </w:numPr>
        <w:pBdr>
          <w:top w:val="single" w:sz="12" w:space="3" w:color="auto"/>
        </w:pBdr>
        <w:tabs>
          <w:tab w:val="num" w:pos="567"/>
        </w:tabs>
        <w:spacing w:before="240" w:line="276" w:lineRule="auto"/>
        <w:ind w:firstLineChars="0"/>
        <w:jc w:val="both"/>
        <w:outlineLvl w:val="0"/>
        <w:rPr>
          <w:rFonts w:ascii="Arial" w:eastAsia="SimSun" w:hAnsi="Arial" w:cs="Arial"/>
          <w:sz w:val="36"/>
          <w:lang w:val="en-GB" w:eastAsia="zh-CN"/>
        </w:rPr>
      </w:pPr>
      <w:r w:rsidRPr="00A04FFB">
        <w:rPr>
          <w:rFonts w:ascii="Arial" w:eastAsia="SimSun" w:hAnsi="Arial" w:cs="Arial"/>
          <w:sz w:val="36"/>
          <w:lang w:val="en-GB" w:eastAsia="zh-CN"/>
        </w:rPr>
        <w:t xml:space="preserve"> Introduction</w:t>
      </w:r>
    </w:p>
    <w:p w14:paraId="517C1A23" w14:textId="4D89CFA2" w:rsidR="00B26E82" w:rsidRPr="00A04FFB" w:rsidRDefault="00B74A78" w:rsidP="00406B90">
      <w:pPr>
        <w:rPr>
          <w:rFonts w:eastAsia="SimSun"/>
          <w:lang w:eastAsia="zh-CN"/>
        </w:rPr>
      </w:pPr>
      <w:r w:rsidRPr="00A04FFB">
        <w:rPr>
          <w:rFonts w:eastAsia="SimSun"/>
          <w:lang w:eastAsia="zh-CN"/>
        </w:rPr>
        <w:t xml:space="preserve">L1/L2 based inter-cell mobility is a direction of Rel-18 Mobility Enhancement, which aims </w:t>
      </w:r>
      <w:r w:rsidR="00FF63C6" w:rsidRPr="00A04FFB">
        <w:rPr>
          <w:rFonts w:eastAsia="SimSun"/>
          <w:lang w:eastAsia="zh-CN"/>
        </w:rPr>
        <w:t>at</w:t>
      </w:r>
      <w:r w:rsidRPr="00A04FFB">
        <w:rPr>
          <w:rFonts w:eastAsia="SimSun"/>
          <w:lang w:eastAsia="zh-CN"/>
        </w:rPr>
        <w:t xml:space="preserve"> reduc</w:t>
      </w:r>
      <w:r w:rsidR="00FF63C6" w:rsidRPr="00A04FFB">
        <w:rPr>
          <w:rFonts w:eastAsia="SimSun"/>
          <w:lang w:eastAsia="zh-CN"/>
        </w:rPr>
        <w:t>ing</w:t>
      </w:r>
      <w:r w:rsidRPr="00A04FFB">
        <w:rPr>
          <w:rFonts w:eastAsia="SimSun"/>
          <w:lang w:eastAsia="zh-CN"/>
        </w:rPr>
        <w:t xml:space="preserve"> the latency </w:t>
      </w:r>
      <w:r w:rsidR="00FC7014" w:rsidRPr="00A04FFB">
        <w:rPr>
          <w:rFonts w:eastAsia="SimSun"/>
          <w:lang w:eastAsia="zh-CN"/>
        </w:rPr>
        <w:t>during handover</w:t>
      </w:r>
      <w:r w:rsidRPr="00A04FFB">
        <w:rPr>
          <w:rFonts w:eastAsia="SimSun"/>
          <w:lang w:eastAsia="zh-CN"/>
        </w:rPr>
        <w:t xml:space="preserve"> </w:t>
      </w:r>
      <w:r w:rsidRPr="00A04FFB">
        <w:rPr>
          <w:rFonts w:eastAsia="SimSun"/>
          <w:lang w:eastAsia="zh-CN"/>
        </w:rPr>
        <w:fldChar w:fldCharType="begin"/>
      </w:r>
      <w:r w:rsidRPr="00A04FFB">
        <w:rPr>
          <w:rFonts w:eastAsia="SimSun"/>
          <w:lang w:eastAsia="zh-CN"/>
        </w:rPr>
        <w:instrText xml:space="preserve"> REF _Ref109135522 \r \h </w:instrText>
      </w:r>
      <w:r w:rsidRPr="00A04FFB">
        <w:rPr>
          <w:rFonts w:eastAsia="SimSun"/>
          <w:lang w:eastAsia="zh-CN"/>
        </w:rPr>
      </w:r>
      <w:r w:rsidRPr="00A04FFB">
        <w:rPr>
          <w:rFonts w:eastAsia="SimSun"/>
          <w:lang w:eastAsia="zh-CN"/>
        </w:rPr>
        <w:fldChar w:fldCharType="separate"/>
      </w:r>
      <w:r w:rsidRPr="00A04FFB">
        <w:rPr>
          <w:rFonts w:eastAsia="SimSun"/>
          <w:lang w:eastAsia="zh-CN"/>
        </w:rPr>
        <w:t>[1]</w:t>
      </w:r>
      <w:r w:rsidRPr="00A04FFB">
        <w:rPr>
          <w:rFonts w:eastAsia="SimSun"/>
          <w:lang w:eastAsia="zh-CN"/>
        </w:rPr>
        <w:fldChar w:fldCharType="end"/>
      </w:r>
      <w:r w:rsidRPr="00A04FFB">
        <w:rPr>
          <w:rFonts w:eastAsia="SimSun"/>
          <w:lang w:eastAsia="zh-CN"/>
        </w:rPr>
        <w:t xml:space="preserve">. </w:t>
      </w:r>
      <w:r w:rsidR="00FF63C6" w:rsidRPr="00A04FFB">
        <w:rPr>
          <w:rFonts w:eastAsia="SimSun"/>
          <w:lang w:eastAsia="zh-CN"/>
        </w:rPr>
        <w:t xml:space="preserve">In this contribution, we discuss the start and end points of the latency to be reduced, the different steps involved, their durations and how they could be reduced. </w:t>
      </w:r>
    </w:p>
    <w:p w14:paraId="606170C3" w14:textId="4C4DF5EF" w:rsidR="0034361D" w:rsidRPr="00A04FFB" w:rsidRDefault="0034361D" w:rsidP="0034361D">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lang w:val="en-GB"/>
        </w:rPr>
      </w:pPr>
      <w:r w:rsidRPr="00A04FFB">
        <w:rPr>
          <w:rFonts w:ascii="Arial" w:eastAsia="SimSun" w:hAnsi="Arial" w:cs="Arial"/>
          <w:sz w:val="36"/>
          <w:lang w:val="en-GB"/>
        </w:rPr>
        <w:t>Discussion</w:t>
      </w:r>
    </w:p>
    <w:p w14:paraId="46D46E7F" w14:textId="6D6229ED" w:rsidR="00781B4B" w:rsidRPr="00A04FFB" w:rsidRDefault="0034361D" w:rsidP="00781B4B">
      <w:pPr>
        <w:pStyle w:val="Heading2"/>
        <w:rPr>
          <w:rFonts w:eastAsia="SimSun"/>
          <w:sz w:val="28"/>
          <w:lang w:eastAsia="zh-CN"/>
        </w:rPr>
      </w:pPr>
      <w:r w:rsidRPr="00A04FFB">
        <w:rPr>
          <w:rFonts w:eastAsia="SimSun"/>
          <w:sz w:val="28"/>
          <w:lang w:eastAsia="zh-CN"/>
        </w:rPr>
        <w:t xml:space="preserve">2.1 </w:t>
      </w:r>
      <w:r w:rsidR="0084399F">
        <w:rPr>
          <w:rFonts w:eastAsia="SimSun"/>
          <w:sz w:val="28"/>
          <w:lang w:eastAsia="zh-CN"/>
        </w:rPr>
        <w:t xml:space="preserve">R18 </w:t>
      </w:r>
      <w:r w:rsidR="00A53DB4">
        <w:rPr>
          <w:rFonts w:eastAsia="SimSun"/>
          <w:sz w:val="28"/>
          <w:lang w:eastAsia="zh-CN"/>
        </w:rPr>
        <w:t>L1/L2 mobility l</w:t>
      </w:r>
      <w:r w:rsidR="00B74A78" w:rsidRPr="00A04FFB">
        <w:rPr>
          <w:rFonts w:eastAsia="SimSun"/>
          <w:sz w:val="28"/>
          <w:lang w:eastAsia="zh-CN"/>
        </w:rPr>
        <w:t>ate</w:t>
      </w:r>
      <w:r w:rsidR="00F818B5" w:rsidRPr="00A04FFB">
        <w:rPr>
          <w:rFonts w:eastAsia="SimSun"/>
          <w:sz w:val="28"/>
          <w:lang w:eastAsia="zh-CN"/>
        </w:rPr>
        <w:t xml:space="preserve">ncy </w:t>
      </w:r>
      <w:r w:rsidR="001E3B6A" w:rsidRPr="00A04FFB">
        <w:rPr>
          <w:rFonts w:eastAsia="SimSun"/>
          <w:sz w:val="28"/>
          <w:lang w:eastAsia="zh-CN"/>
        </w:rPr>
        <w:t>definition</w:t>
      </w:r>
    </w:p>
    <w:p w14:paraId="6F0ED64B" w14:textId="1F5E2DD7" w:rsidR="00302139" w:rsidRPr="00A04FFB" w:rsidRDefault="00910A5E" w:rsidP="00D517F7">
      <w:pPr>
        <w:spacing w:before="180"/>
        <w:rPr>
          <w:rFonts w:eastAsiaTheme="minorEastAsia"/>
          <w:lang w:eastAsia="zh-CN"/>
        </w:rPr>
      </w:pPr>
      <w:r w:rsidRPr="00A04FFB">
        <w:rPr>
          <w:rFonts w:eastAsiaTheme="minorEastAsia"/>
          <w:lang w:eastAsia="zh-CN"/>
        </w:rPr>
        <w:t xml:space="preserve">In LTE Rel-14, the handover latency components </w:t>
      </w:r>
      <w:proofErr w:type="gramStart"/>
      <w:r w:rsidRPr="00A04FFB">
        <w:rPr>
          <w:rFonts w:eastAsiaTheme="minorEastAsia"/>
          <w:lang w:eastAsia="zh-CN"/>
        </w:rPr>
        <w:t>was</w:t>
      </w:r>
      <w:proofErr w:type="gramEnd"/>
      <w:r w:rsidRPr="00A04FFB">
        <w:rPr>
          <w:rFonts w:eastAsiaTheme="minorEastAsia"/>
          <w:lang w:eastAsia="zh-CN"/>
        </w:rPr>
        <w:t xml:space="preserve"> studied in TR 36.881</w:t>
      </w:r>
      <w:r w:rsidR="00F818B5" w:rsidRPr="00A04FFB">
        <w:rPr>
          <w:rFonts w:eastAsiaTheme="minorEastAsia"/>
          <w:lang w:eastAsia="zh-CN"/>
        </w:rPr>
        <w:t xml:space="preserve"> </w:t>
      </w:r>
      <w:r w:rsidR="003113EA">
        <w:rPr>
          <w:rFonts w:eastAsiaTheme="minorEastAsia"/>
          <w:lang w:eastAsia="zh-CN"/>
        </w:rPr>
        <w:t xml:space="preserve">[2] </w:t>
      </w:r>
      <w:r w:rsidR="00F818B5" w:rsidRPr="00A04FFB">
        <w:rPr>
          <w:rFonts w:eastAsiaTheme="minorEastAsia"/>
          <w:lang w:eastAsia="zh-CN"/>
        </w:rPr>
        <w:t xml:space="preserve">for LTE L3 </w:t>
      </w:r>
      <w:r w:rsidR="00A45619" w:rsidRPr="00A04FFB">
        <w:rPr>
          <w:rFonts w:eastAsiaTheme="minorEastAsia"/>
          <w:lang w:eastAsia="zh-CN"/>
        </w:rPr>
        <w:t>mobility</w:t>
      </w:r>
      <w:r w:rsidRPr="00A04FFB">
        <w:rPr>
          <w:rFonts w:eastAsiaTheme="minorEastAsia"/>
          <w:lang w:eastAsia="zh-CN"/>
        </w:rPr>
        <w:t xml:space="preserve">. </w:t>
      </w:r>
      <w:r w:rsidR="00302139" w:rsidRPr="00A04FFB">
        <w:rPr>
          <w:rFonts w:eastAsiaTheme="minorEastAsia"/>
          <w:lang w:eastAsia="zh-CN"/>
        </w:rPr>
        <w:t>In the Rel-14 LTE study, handover latency was considered to be the time duration between the reception of the handover command and the sending of the reconfiguration complete message.</w:t>
      </w:r>
    </w:p>
    <w:p w14:paraId="6836FBAD" w14:textId="7726422E" w:rsidR="00082E0B" w:rsidRPr="00A04FFB" w:rsidRDefault="00302139" w:rsidP="00D517F7">
      <w:pPr>
        <w:spacing w:before="180"/>
        <w:rPr>
          <w:rFonts w:eastAsiaTheme="minorEastAsia"/>
          <w:lang w:eastAsia="zh-CN"/>
        </w:rPr>
      </w:pPr>
      <w:r w:rsidRPr="00A04FFB">
        <w:rPr>
          <w:rFonts w:eastAsiaTheme="minorEastAsia"/>
          <w:lang w:eastAsia="zh-CN"/>
        </w:rPr>
        <w:t xml:space="preserve">[1] </w:t>
      </w:r>
      <w:r w:rsidR="00082E0B" w:rsidRPr="00A04FFB">
        <w:rPr>
          <w:rFonts w:eastAsiaTheme="minorEastAsia"/>
          <w:lang w:eastAsia="zh-CN"/>
        </w:rPr>
        <w:t>considers that L3 mobility is triggered by a L3 measurement report and compares this with beam switching, for which the network relies on L1 measurement reports, on PUCCH or PUSCH.</w:t>
      </w:r>
    </w:p>
    <w:p w14:paraId="024F4A07" w14:textId="58FCB297" w:rsidR="00082E0B" w:rsidRPr="00A04FFB" w:rsidRDefault="001E3B6A" w:rsidP="00D517F7">
      <w:pPr>
        <w:spacing w:before="180"/>
        <w:rPr>
          <w:rFonts w:eastAsiaTheme="minorEastAsia"/>
          <w:lang w:eastAsia="zh-CN"/>
        </w:rPr>
      </w:pPr>
      <w:r w:rsidRPr="00A04FFB">
        <w:rPr>
          <w:rFonts w:eastAsiaTheme="minorEastAsia"/>
          <w:lang w:eastAsia="zh-CN"/>
        </w:rPr>
        <w:t xml:space="preserve">For </w:t>
      </w:r>
      <w:r w:rsidR="00507F1D" w:rsidRPr="00A04FFB">
        <w:rPr>
          <w:rFonts w:eastAsiaTheme="minorEastAsia"/>
          <w:lang w:eastAsia="zh-CN"/>
        </w:rPr>
        <w:t xml:space="preserve">both </w:t>
      </w:r>
      <w:r w:rsidRPr="00A04FFB">
        <w:rPr>
          <w:rFonts w:eastAsiaTheme="minorEastAsia"/>
          <w:lang w:eastAsia="zh-CN"/>
        </w:rPr>
        <w:t xml:space="preserve">L3 and L1 measurements, </w:t>
      </w:r>
      <w:r w:rsidR="00507F1D" w:rsidRPr="00A04FFB">
        <w:rPr>
          <w:rFonts w:eastAsiaTheme="minorEastAsia"/>
          <w:lang w:eastAsia="zh-CN"/>
        </w:rPr>
        <w:t xml:space="preserve">periodic reports are supported, but the reporting period ranges are very different: from 120 ms to 30 minutes for L3 measurements, from 4 slots to </w:t>
      </w:r>
      <w:r w:rsidR="00FA6347">
        <w:rPr>
          <w:rFonts w:eastAsiaTheme="minorEastAsia"/>
          <w:lang w:eastAsia="zh-CN"/>
        </w:rPr>
        <w:t>320</w:t>
      </w:r>
      <w:r w:rsidR="00507F1D" w:rsidRPr="00A04FFB">
        <w:rPr>
          <w:rFonts w:eastAsiaTheme="minorEastAsia"/>
          <w:lang w:eastAsia="zh-CN"/>
        </w:rPr>
        <w:t xml:space="preserve"> slots for L1 measurements, with the largest value </w:t>
      </w:r>
      <w:r w:rsidR="0078765E">
        <w:rPr>
          <w:rFonts w:eastAsiaTheme="minorEastAsia"/>
          <w:lang w:eastAsia="zh-CN"/>
        </w:rPr>
        <w:t>mostly</w:t>
      </w:r>
      <w:r w:rsidR="00507F1D" w:rsidRPr="00A04FFB">
        <w:rPr>
          <w:rFonts w:eastAsiaTheme="minorEastAsia"/>
          <w:lang w:eastAsia="zh-CN"/>
        </w:rPr>
        <w:t xml:space="preserve"> aimed at larger </w:t>
      </w:r>
      <w:r w:rsidR="00FA6347">
        <w:rPr>
          <w:rFonts w:eastAsiaTheme="minorEastAsia"/>
          <w:lang w:eastAsia="zh-CN"/>
        </w:rPr>
        <w:t>sub</w:t>
      </w:r>
      <w:r w:rsidR="00507F1D" w:rsidRPr="00A04FFB">
        <w:rPr>
          <w:rFonts w:eastAsiaTheme="minorEastAsia"/>
          <w:lang w:eastAsia="zh-CN"/>
        </w:rPr>
        <w:t xml:space="preserve">carrier spacing, e.g. for 120 kHz </w:t>
      </w:r>
      <w:r w:rsidR="00FA6347">
        <w:rPr>
          <w:rFonts w:eastAsiaTheme="minorEastAsia"/>
          <w:lang w:eastAsia="zh-CN"/>
        </w:rPr>
        <w:t>sub</w:t>
      </w:r>
      <w:r w:rsidR="00A53DB4">
        <w:rPr>
          <w:rFonts w:eastAsiaTheme="minorEastAsia"/>
          <w:lang w:eastAsia="zh-CN"/>
        </w:rPr>
        <w:t xml:space="preserve">carrier spacing, </w:t>
      </w:r>
      <w:r w:rsidR="00FA6347">
        <w:rPr>
          <w:rFonts w:eastAsiaTheme="minorEastAsia"/>
          <w:lang w:eastAsia="zh-CN"/>
        </w:rPr>
        <w:t>320</w:t>
      </w:r>
      <w:r w:rsidR="00507F1D" w:rsidRPr="00A04FFB">
        <w:rPr>
          <w:rFonts w:eastAsiaTheme="minorEastAsia"/>
          <w:lang w:eastAsia="zh-CN"/>
        </w:rPr>
        <w:t xml:space="preserve"> slots </w:t>
      </w:r>
      <w:proofErr w:type="gramStart"/>
      <w:r w:rsidR="00507F1D" w:rsidRPr="00A04FFB">
        <w:rPr>
          <w:rFonts w:eastAsiaTheme="minorEastAsia"/>
          <w:lang w:eastAsia="zh-CN"/>
        </w:rPr>
        <w:t>is</w:t>
      </w:r>
      <w:proofErr w:type="gramEnd"/>
      <w:r w:rsidR="00507F1D" w:rsidRPr="00A04FFB">
        <w:rPr>
          <w:rFonts w:eastAsiaTheme="minorEastAsia"/>
          <w:lang w:eastAsia="zh-CN"/>
        </w:rPr>
        <w:t xml:space="preserve"> </w:t>
      </w:r>
      <w:r w:rsidR="00FA6347">
        <w:rPr>
          <w:rFonts w:eastAsiaTheme="minorEastAsia"/>
          <w:lang w:eastAsia="zh-CN"/>
        </w:rPr>
        <w:t>40</w:t>
      </w:r>
      <w:r w:rsidR="00507F1D" w:rsidRPr="00A04FFB">
        <w:rPr>
          <w:rFonts w:eastAsiaTheme="minorEastAsia"/>
          <w:lang w:eastAsia="zh-CN"/>
        </w:rPr>
        <w:t xml:space="preserve"> ms.</w:t>
      </w:r>
    </w:p>
    <w:p w14:paraId="269C4DB4" w14:textId="13CBA61F" w:rsidR="00FE1CAC" w:rsidRPr="00A04FFB" w:rsidRDefault="001E3B6A" w:rsidP="00FE1CAC">
      <w:pPr>
        <w:spacing w:before="180"/>
        <w:rPr>
          <w:rFonts w:eastAsiaTheme="minorEastAsia"/>
          <w:lang w:eastAsia="zh-CN"/>
        </w:rPr>
      </w:pPr>
      <w:r w:rsidRPr="00A04FFB">
        <w:rPr>
          <w:rFonts w:eastAsiaTheme="minorEastAsia"/>
          <w:lang w:eastAsia="zh-CN"/>
        </w:rPr>
        <w:t xml:space="preserve">Another difference is how frequently the UE performs measurements: </w:t>
      </w:r>
      <w:r w:rsidR="00FE1CAC" w:rsidRPr="00A04FFB">
        <w:rPr>
          <w:rFonts w:eastAsiaTheme="minorEastAsia"/>
          <w:lang w:eastAsia="zh-CN"/>
        </w:rPr>
        <w:t xml:space="preserve">for L3 measurements, </w:t>
      </w:r>
      <w:r w:rsidR="00507F1D" w:rsidRPr="00A04FFB">
        <w:rPr>
          <w:rFonts w:eastAsiaTheme="minorEastAsia"/>
          <w:lang w:eastAsia="zh-CN"/>
        </w:rPr>
        <w:t xml:space="preserve">the UE is only required to measure a neighbour cell </w:t>
      </w:r>
      <w:r w:rsidR="00FE1CAC" w:rsidRPr="00A04FFB">
        <w:rPr>
          <w:rFonts w:eastAsiaTheme="minorEastAsia"/>
          <w:lang w:eastAsia="zh-CN"/>
        </w:rPr>
        <w:t xml:space="preserve">every </w:t>
      </w:r>
      <w:r w:rsidR="00507F1D" w:rsidRPr="00A04FFB">
        <w:rPr>
          <w:rFonts w:eastAsiaTheme="minorEastAsia"/>
          <w:lang w:eastAsia="zh-CN"/>
        </w:rPr>
        <w:t>measurement period</w:t>
      </w:r>
      <w:r w:rsidRPr="00A04FFB">
        <w:rPr>
          <w:rFonts w:eastAsiaTheme="minorEastAsia"/>
          <w:lang w:eastAsia="zh-CN"/>
        </w:rPr>
        <w:t xml:space="preserve">, which is a least 200 ms (see TS 38.133 </w:t>
      </w:r>
      <w:r w:rsidR="003113EA">
        <w:rPr>
          <w:rFonts w:eastAsiaTheme="minorEastAsia"/>
          <w:lang w:eastAsia="zh-CN"/>
        </w:rPr>
        <w:t xml:space="preserve">[3] </w:t>
      </w:r>
      <w:r w:rsidRPr="00A04FFB">
        <w:rPr>
          <w:rFonts w:eastAsiaTheme="minorEastAsia"/>
          <w:lang w:eastAsia="zh-CN"/>
        </w:rPr>
        <w:t>clause 9.2.9.5)</w:t>
      </w:r>
      <w:r w:rsidR="00FE1CAC" w:rsidRPr="00A04FFB">
        <w:rPr>
          <w:rFonts w:eastAsiaTheme="minorEastAsia"/>
          <w:lang w:eastAsia="zh-CN"/>
        </w:rPr>
        <w:t xml:space="preserve"> but could be much longer</w:t>
      </w:r>
      <w:r w:rsidRPr="00A04FFB">
        <w:rPr>
          <w:rFonts w:eastAsiaTheme="minorEastAsia"/>
          <w:lang w:eastAsia="zh-CN"/>
        </w:rPr>
        <w:t xml:space="preserve">, while </w:t>
      </w:r>
      <w:r w:rsidR="00507F1D" w:rsidRPr="00A04FFB">
        <w:rPr>
          <w:rFonts w:eastAsiaTheme="minorEastAsia"/>
          <w:lang w:eastAsia="zh-CN"/>
        </w:rPr>
        <w:t xml:space="preserve">the UE is required to </w:t>
      </w:r>
      <w:r w:rsidR="00FE1CAC" w:rsidRPr="00A04FFB">
        <w:rPr>
          <w:rFonts w:eastAsiaTheme="minorEastAsia"/>
          <w:lang w:eastAsia="zh-CN"/>
        </w:rPr>
        <w:t xml:space="preserve">meet accuracy requirements in every L1 report, just with a small computation delay (see TS 38.214 </w:t>
      </w:r>
      <w:r w:rsidR="003113EA">
        <w:rPr>
          <w:rFonts w:eastAsiaTheme="minorEastAsia"/>
          <w:lang w:eastAsia="zh-CN"/>
        </w:rPr>
        <w:t xml:space="preserve">[4] </w:t>
      </w:r>
      <w:r w:rsidR="00FE1CAC" w:rsidRPr="00A04FFB">
        <w:rPr>
          <w:rFonts w:eastAsiaTheme="minorEastAsia"/>
          <w:lang w:eastAsia="zh-CN"/>
        </w:rPr>
        <w:t>clause 5.4).</w:t>
      </w:r>
    </w:p>
    <w:p w14:paraId="1C2D4797" w14:textId="5A348E81" w:rsidR="00A65AC2" w:rsidRPr="00A04FFB" w:rsidRDefault="00A65AC2" w:rsidP="00FE1CAC">
      <w:pPr>
        <w:spacing w:before="180"/>
        <w:rPr>
          <w:rFonts w:eastAsiaTheme="minorEastAsia"/>
          <w:lang w:eastAsia="zh-CN"/>
        </w:rPr>
      </w:pPr>
      <w:r w:rsidRPr="00A04FFB">
        <w:rPr>
          <w:rFonts w:eastAsiaTheme="minorEastAsia"/>
          <w:lang w:eastAsia="zh-CN"/>
        </w:rPr>
        <w:t>In inter-cell beam management as specified in Rel-17, for a serving cell, the network can configure the UE to report L1 measurements for additional PCIs</w:t>
      </w:r>
      <w:r w:rsidR="00FE1CAC" w:rsidRPr="00A04FFB">
        <w:rPr>
          <w:rFonts w:eastAsiaTheme="minorEastAsia"/>
          <w:lang w:eastAsia="zh-CN"/>
        </w:rPr>
        <w:t>, which are neighbour cells from a L3 measurement perspective.</w:t>
      </w:r>
    </w:p>
    <w:p w14:paraId="5785B912" w14:textId="59BC6772" w:rsidR="00882585" w:rsidRPr="00A04FFB" w:rsidRDefault="00882585" w:rsidP="00FE1CAC">
      <w:pPr>
        <w:spacing w:before="180"/>
        <w:rPr>
          <w:rFonts w:eastAsiaTheme="minorEastAsia"/>
          <w:lang w:eastAsia="zh-CN"/>
        </w:rPr>
      </w:pPr>
      <w:r w:rsidRPr="00A04FFB">
        <w:rPr>
          <w:rFonts w:eastAsiaTheme="minorEastAsia"/>
          <w:lang w:eastAsia="zh-CN"/>
        </w:rPr>
        <w:t>According to the above numbers, when an intra-frequency neighbour cell, whose PCI is in the list of "additional PCI", becomes better than the serving cell, this will be first detected and reported by L1 measurements, possibly more than 100</w:t>
      </w:r>
      <w:r w:rsidR="000F4DF4">
        <w:rPr>
          <w:rFonts w:eastAsiaTheme="minorEastAsia"/>
          <w:lang w:eastAsia="zh-CN"/>
        </w:rPr>
        <w:t xml:space="preserve"> </w:t>
      </w:r>
      <w:r w:rsidRPr="00A04FFB">
        <w:rPr>
          <w:rFonts w:eastAsiaTheme="minorEastAsia"/>
          <w:lang w:eastAsia="zh-CN"/>
        </w:rPr>
        <w:t>ms before any L3 measurement is performed.</w:t>
      </w:r>
    </w:p>
    <w:p w14:paraId="3ABCEE23" w14:textId="511A4527" w:rsidR="00882585" w:rsidRPr="00A04FFB" w:rsidRDefault="00882585" w:rsidP="00FE1CAC">
      <w:pPr>
        <w:spacing w:before="180"/>
        <w:rPr>
          <w:rFonts w:eastAsiaTheme="minorEastAsia"/>
          <w:b/>
          <w:lang w:eastAsia="zh-CN"/>
        </w:rPr>
      </w:pPr>
      <w:r w:rsidRPr="00A04FFB">
        <w:rPr>
          <w:rFonts w:eastAsiaTheme="minorEastAsia"/>
          <w:b/>
          <w:lang w:eastAsia="zh-CN"/>
        </w:rPr>
        <w:t>Observation 1: L1 measurement reports can indicate that an additional PCI is better than the normal PCI far before any L3 measurement is even performed on the "neighbour cell" of this additional PCI.</w:t>
      </w:r>
    </w:p>
    <w:p w14:paraId="21B9A3CC" w14:textId="13A4569A" w:rsidR="00882585" w:rsidRPr="00A04FFB" w:rsidRDefault="00882585" w:rsidP="00FE1CAC">
      <w:pPr>
        <w:spacing w:before="180"/>
        <w:rPr>
          <w:rFonts w:eastAsiaTheme="minorEastAsia"/>
          <w:lang w:eastAsia="zh-CN"/>
        </w:rPr>
      </w:pPr>
      <w:r w:rsidRPr="00A04FFB">
        <w:rPr>
          <w:rFonts w:eastAsiaTheme="minorEastAsia"/>
          <w:lang w:eastAsia="zh-CN"/>
        </w:rPr>
        <w:t>Delaying mobility unnecessarily not only increases the risk of RLF, it also means</w:t>
      </w:r>
      <w:r w:rsidR="00D640D3" w:rsidRPr="00A04FFB">
        <w:rPr>
          <w:rFonts w:eastAsiaTheme="minorEastAsia"/>
          <w:lang w:eastAsia="zh-CN"/>
        </w:rPr>
        <w:t xml:space="preserve"> non-optimal usage of</w:t>
      </w:r>
      <w:r w:rsidRPr="00A04FFB">
        <w:rPr>
          <w:rFonts w:eastAsiaTheme="minorEastAsia"/>
          <w:lang w:eastAsia="zh-CN"/>
        </w:rPr>
        <w:t xml:space="preserve"> radio resources, </w:t>
      </w:r>
      <w:r w:rsidR="00D640D3" w:rsidRPr="00A04FFB">
        <w:rPr>
          <w:rFonts w:eastAsiaTheme="minorEastAsia"/>
          <w:lang w:eastAsia="zh-CN"/>
        </w:rPr>
        <w:t>possibly using a more robust MCS than what would be feasible if using a neighbour cell. Therefore, the handover latency should include the delay between the time when the neighbour cell effectively becomes better than the serving cell and when handover is initiated.</w:t>
      </w:r>
    </w:p>
    <w:p w14:paraId="74DB8502" w14:textId="013A1A29" w:rsidR="00D640D3" w:rsidRPr="00A04FFB" w:rsidRDefault="00D640D3" w:rsidP="00FE1CAC">
      <w:pPr>
        <w:spacing w:before="180"/>
        <w:rPr>
          <w:rFonts w:eastAsiaTheme="minorEastAsia"/>
          <w:b/>
          <w:lang w:eastAsia="zh-CN"/>
        </w:rPr>
      </w:pPr>
      <w:r w:rsidRPr="00A04FFB">
        <w:rPr>
          <w:rFonts w:eastAsiaTheme="minorEastAsia"/>
          <w:b/>
          <w:lang w:eastAsia="zh-CN"/>
        </w:rPr>
        <w:t>Proposal 1</w:t>
      </w:r>
      <w:r w:rsidR="00A858CB">
        <w:rPr>
          <w:rFonts w:eastAsiaTheme="minorEastAsia"/>
          <w:b/>
          <w:lang w:eastAsia="zh-CN"/>
        </w:rPr>
        <w:t>a</w:t>
      </w:r>
      <w:r w:rsidRPr="00A04FFB">
        <w:rPr>
          <w:rFonts w:eastAsiaTheme="minorEastAsia"/>
          <w:b/>
          <w:lang w:eastAsia="zh-CN"/>
        </w:rPr>
        <w:t xml:space="preserve">: The starting point of the handover latency is the time instant when the neighbour cell is </w:t>
      </w:r>
      <w:r w:rsidR="00077E50">
        <w:rPr>
          <w:rFonts w:eastAsiaTheme="minorEastAsia"/>
          <w:b/>
          <w:lang w:eastAsia="zh-CN"/>
        </w:rPr>
        <w:t xml:space="preserve">becoming </w:t>
      </w:r>
      <w:r w:rsidRPr="00A04FFB">
        <w:rPr>
          <w:rFonts w:eastAsiaTheme="minorEastAsia"/>
          <w:b/>
          <w:lang w:eastAsia="zh-CN"/>
        </w:rPr>
        <w:t>better than the serving cell</w:t>
      </w:r>
      <w:r w:rsidR="00AF71B7">
        <w:rPr>
          <w:rFonts w:eastAsiaTheme="minorEastAsia"/>
          <w:b/>
          <w:lang w:eastAsia="zh-CN"/>
        </w:rPr>
        <w:t xml:space="preserve">. </w:t>
      </w:r>
      <w:r w:rsidR="00CA6815">
        <w:rPr>
          <w:rFonts w:eastAsiaTheme="minorEastAsia"/>
          <w:b/>
          <w:lang w:eastAsia="zh-CN"/>
        </w:rPr>
        <w:t>T</w:t>
      </w:r>
      <w:r w:rsidRPr="00A04FFB">
        <w:rPr>
          <w:rFonts w:eastAsiaTheme="minorEastAsia"/>
          <w:b/>
          <w:lang w:eastAsia="zh-CN"/>
        </w:rPr>
        <w:t>he handover latency includes the delay between this time instant and the handover initiation.</w:t>
      </w:r>
    </w:p>
    <w:p w14:paraId="0D202E2C" w14:textId="1FC60682" w:rsidR="00D640D3" w:rsidRPr="00A04FFB" w:rsidRDefault="00D640D3" w:rsidP="00FE1CAC">
      <w:pPr>
        <w:spacing w:before="180"/>
        <w:rPr>
          <w:rFonts w:eastAsiaTheme="minorEastAsia"/>
          <w:lang w:eastAsia="zh-CN"/>
        </w:rPr>
      </w:pPr>
      <w:r w:rsidRPr="00A04FFB">
        <w:rPr>
          <w:rFonts w:eastAsiaTheme="minorEastAsia"/>
          <w:lang w:eastAsia="zh-CN"/>
        </w:rPr>
        <w:t>In L3 handover, the end of handover is the sending of the reconfiguration complete message. However, in L1/L2 mobility, there may not be such a message, which raises the question on when exactly the L1/L2 handover is complete.</w:t>
      </w:r>
    </w:p>
    <w:p w14:paraId="5BAF9A7F" w14:textId="73C76946" w:rsidR="00AA6B30" w:rsidRPr="00A04FFB" w:rsidRDefault="00D640D3" w:rsidP="00FE1CAC">
      <w:pPr>
        <w:spacing w:before="180"/>
        <w:rPr>
          <w:rFonts w:eastAsiaTheme="minorEastAsia"/>
          <w:lang w:eastAsia="zh-CN"/>
        </w:rPr>
      </w:pPr>
      <w:r w:rsidRPr="00A04FFB">
        <w:rPr>
          <w:rFonts w:eastAsiaTheme="minorEastAsia"/>
          <w:lang w:eastAsia="zh-CN"/>
        </w:rPr>
        <w:t xml:space="preserve">In L3 mobility, the UE performs random access towards the target cell. If dedicated random access resources are used, the </w:t>
      </w:r>
      <w:r w:rsidR="00AA6B30" w:rsidRPr="00A04FFB">
        <w:rPr>
          <w:rFonts w:eastAsiaTheme="minorEastAsia"/>
          <w:lang w:eastAsia="zh-CN"/>
        </w:rPr>
        <w:t xml:space="preserve">network knows that the handover is executed. </w:t>
      </w:r>
      <w:r w:rsidR="001B7D9E" w:rsidRPr="00A04FFB">
        <w:rPr>
          <w:rFonts w:eastAsiaTheme="minorEastAsia"/>
          <w:lang w:eastAsia="zh-CN"/>
        </w:rPr>
        <w:t>Otherwise, the network needs to receive the UE ID to make sure which UE it is that accessed the network.</w:t>
      </w:r>
    </w:p>
    <w:p w14:paraId="441EA208" w14:textId="60D1D167" w:rsidR="001B7D9E" w:rsidRPr="00A04FFB" w:rsidRDefault="001B7D9E" w:rsidP="00FE1CAC">
      <w:pPr>
        <w:spacing w:before="180"/>
        <w:rPr>
          <w:rFonts w:eastAsiaTheme="minorEastAsia"/>
          <w:lang w:eastAsia="zh-CN"/>
        </w:rPr>
      </w:pPr>
      <w:r w:rsidRPr="00A04FFB">
        <w:rPr>
          <w:rFonts w:eastAsiaTheme="minorEastAsia"/>
          <w:lang w:eastAsia="zh-CN"/>
        </w:rPr>
        <w:lastRenderedPageBreak/>
        <w:t>For L1/L2 mobility, if random access is performed towards the target cell, successful completion of random access using dedicated resources or of contention resolution if common resources are used, could be considered as completion of the handover.</w:t>
      </w:r>
    </w:p>
    <w:p w14:paraId="6C5B3488" w14:textId="47F43073" w:rsidR="001B7D9E" w:rsidRPr="00A04FFB" w:rsidRDefault="001B7D9E" w:rsidP="00FE1CAC">
      <w:pPr>
        <w:spacing w:before="180"/>
        <w:rPr>
          <w:rFonts w:eastAsiaTheme="minorEastAsia"/>
          <w:lang w:eastAsia="zh-CN"/>
        </w:rPr>
      </w:pPr>
      <w:r w:rsidRPr="00A04FFB">
        <w:rPr>
          <w:rFonts w:eastAsiaTheme="minorEastAsia"/>
          <w:lang w:eastAsia="zh-CN"/>
        </w:rPr>
        <w:t>If random access would not be used, some kind of uplink transmission would need to be taken as the end point of the handover.</w:t>
      </w:r>
    </w:p>
    <w:p w14:paraId="68466A61" w14:textId="15D7F709" w:rsidR="001B7D9E" w:rsidRPr="00A04FFB" w:rsidRDefault="001B7D9E" w:rsidP="00FE1CAC">
      <w:pPr>
        <w:spacing w:before="180"/>
        <w:rPr>
          <w:rFonts w:eastAsiaTheme="minorEastAsia"/>
          <w:b/>
          <w:lang w:eastAsia="zh-CN"/>
        </w:rPr>
      </w:pPr>
      <w:r w:rsidRPr="00A04FFB">
        <w:rPr>
          <w:rFonts w:eastAsiaTheme="minorEastAsia"/>
          <w:b/>
          <w:lang w:eastAsia="zh-CN"/>
        </w:rPr>
        <w:t xml:space="preserve">Proposal </w:t>
      </w:r>
      <w:r w:rsidR="00A858CB">
        <w:rPr>
          <w:rFonts w:eastAsiaTheme="minorEastAsia"/>
          <w:b/>
          <w:lang w:eastAsia="zh-CN"/>
        </w:rPr>
        <w:t>1b</w:t>
      </w:r>
      <w:r w:rsidRPr="00A04FFB">
        <w:rPr>
          <w:rFonts w:eastAsiaTheme="minorEastAsia"/>
          <w:b/>
          <w:lang w:eastAsia="zh-CN"/>
        </w:rPr>
        <w:t xml:space="preserve">: The end point of the handover latency is the time instant when the network knows that the UE has accessed the target cell and is ready to process downlink assignment/uplink grants. </w:t>
      </w:r>
    </w:p>
    <w:p w14:paraId="67D0D5F9" w14:textId="3BBB6E1F" w:rsidR="001B7D9E" w:rsidRPr="00A04FFB" w:rsidRDefault="001B7D9E" w:rsidP="002F6694">
      <w:pPr>
        <w:pStyle w:val="Heading2"/>
        <w:rPr>
          <w:lang w:eastAsia="zh-CN"/>
        </w:rPr>
      </w:pPr>
      <w:r w:rsidRPr="00A04FFB">
        <w:rPr>
          <w:lang w:eastAsia="zh-CN"/>
        </w:rPr>
        <w:t>2.2 Latency components</w:t>
      </w:r>
      <w:r w:rsidR="00077E50">
        <w:rPr>
          <w:lang w:eastAsia="zh-CN"/>
        </w:rPr>
        <w:t>/model</w:t>
      </w:r>
    </w:p>
    <w:p w14:paraId="3BAC29AB" w14:textId="2D0A4F64" w:rsidR="00D517F7" w:rsidRPr="00A04FFB" w:rsidRDefault="00A45619" w:rsidP="00D517F7">
      <w:pPr>
        <w:spacing w:before="180"/>
        <w:rPr>
          <w:rFonts w:eastAsiaTheme="minorEastAsia"/>
          <w:lang w:eastAsia="zh-CN"/>
        </w:rPr>
      </w:pPr>
      <w:r w:rsidRPr="00A04FFB">
        <w:rPr>
          <w:rFonts w:eastAsiaTheme="minorEastAsia"/>
          <w:lang w:eastAsia="zh-CN"/>
        </w:rPr>
        <w:t xml:space="preserve">Since the general procedure of NR </w:t>
      </w:r>
      <w:r w:rsidR="00F818B5" w:rsidRPr="00A04FFB">
        <w:rPr>
          <w:rFonts w:eastAsiaTheme="minorEastAsia"/>
          <w:lang w:eastAsia="zh-CN"/>
        </w:rPr>
        <w:t>L3</w:t>
      </w:r>
      <w:r w:rsidR="00910A5E" w:rsidRPr="00A04FFB">
        <w:rPr>
          <w:rFonts w:eastAsiaTheme="minorEastAsia"/>
          <w:lang w:eastAsia="zh-CN"/>
        </w:rPr>
        <w:t xml:space="preserve"> mobility (without CHO or DAPS) is simi</w:t>
      </w:r>
      <w:r w:rsidRPr="00A04FFB">
        <w:rPr>
          <w:rFonts w:eastAsiaTheme="minorEastAsia"/>
          <w:lang w:eastAsia="zh-CN"/>
        </w:rPr>
        <w:t xml:space="preserve">lar </w:t>
      </w:r>
      <w:r w:rsidR="001B7D9E" w:rsidRPr="00A04FFB">
        <w:rPr>
          <w:rFonts w:eastAsiaTheme="minorEastAsia"/>
          <w:lang w:eastAsia="zh-CN"/>
        </w:rPr>
        <w:t xml:space="preserve">to the </w:t>
      </w:r>
      <w:r w:rsidRPr="00A04FFB">
        <w:rPr>
          <w:rFonts w:eastAsiaTheme="minorEastAsia"/>
          <w:lang w:eastAsia="zh-CN"/>
        </w:rPr>
        <w:t xml:space="preserve">LTE procedure </w:t>
      </w:r>
      <w:r w:rsidR="001B7D9E" w:rsidRPr="00A04FFB">
        <w:rPr>
          <w:rFonts w:eastAsiaTheme="minorEastAsia"/>
          <w:lang w:eastAsia="zh-CN"/>
        </w:rPr>
        <w:t xml:space="preserve">that was studied in </w:t>
      </w:r>
      <w:r w:rsidRPr="00A04FFB">
        <w:rPr>
          <w:rFonts w:eastAsiaTheme="minorEastAsia"/>
          <w:lang w:eastAsia="zh-CN"/>
        </w:rPr>
        <w:t xml:space="preserve">in TR 36.881, we </w:t>
      </w:r>
      <w:r w:rsidR="00F31270">
        <w:rPr>
          <w:rFonts w:eastAsiaTheme="minorEastAsia"/>
          <w:lang w:eastAsia="zh-CN"/>
        </w:rPr>
        <w:t>refer to</w:t>
      </w:r>
      <w:r w:rsidR="001B7D9E" w:rsidRPr="00A04FFB">
        <w:rPr>
          <w:rFonts w:eastAsiaTheme="minorEastAsia"/>
          <w:lang w:eastAsia="zh-CN"/>
        </w:rPr>
        <w:t xml:space="preserve"> the latency description framework </w:t>
      </w:r>
      <w:r w:rsidR="00522C9E" w:rsidRPr="00A04FFB">
        <w:rPr>
          <w:rFonts w:eastAsiaTheme="minorEastAsia"/>
          <w:lang w:eastAsia="zh-CN"/>
        </w:rPr>
        <w:t>of</w:t>
      </w:r>
      <w:r w:rsidRPr="00A04FFB">
        <w:rPr>
          <w:rFonts w:eastAsiaTheme="minorEastAsia"/>
          <w:lang w:eastAsia="zh-CN"/>
        </w:rPr>
        <w:t xml:space="preserve"> this report.</w:t>
      </w:r>
      <w:r w:rsidR="00F818B5" w:rsidRPr="00A04FFB">
        <w:rPr>
          <w:rFonts w:eastAsiaTheme="minorEastAsia"/>
          <w:lang w:eastAsia="zh-CN"/>
        </w:rPr>
        <w:t xml:space="preserve"> </w:t>
      </w:r>
      <w:r w:rsidR="00522C9E" w:rsidRPr="00A04FFB">
        <w:rPr>
          <w:rFonts w:eastAsiaTheme="minorEastAsia"/>
          <w:lang w:eastAsia="zh-CN"/>
        </w:rPr>
        <w:t>W</w:t>
      </w:r>
      <w:r w:rsidR="00F818B5" w:rsidRPr="00A04FFB">
        <w:rPr>
          <w:rFonts w:eastAsiaTheme="minorEastAsia"/>
          <w:lang w:eastAsia="zh-CN"/>
        </w:rPr>
        <w:t xml:space="preserve">e do not consider DAPS here because DAPS </w:t>
      </w:r>
      <w:proofErr w:type="gramStart"/>
      <w:r w:rsidR="00F818B5" w:rsidRPr="00A04FFB">
        <w:rPr>
          <w:rFonts w:eastAsiaTheme="minorEastAsia"/>
          <w:lang w:eastAsia="zh-CN"/>
        </w:rPr>
        <w:t>requires</w:t>
      </w:r>
      <w:proofErr w:type="gramEnd"/>
      <w:r w:rsidR="00F818B5" w:rsidRPr="00A04FFB">
        <w:rPr>
          <w:rFonts w:eastAsiaTheme="minorEastAsia"/>
          <w:lang w:eastAsia="zh-CN"/>
        </w:rPr>
        <w:t xml:space="preserve"> higher UE capability to receive from the source cell and the target cell simultaneously and we do not expect UEs will need this capability in L1/L2 mobility. We also do not </w:t>
      </w:r>
      <w:r w:rsidR="00522C9E" w:rsidRPr="00A04FFB">
        <w:rPr>
          <w:rFonts w:eastAsiaTheme="minorEastAsia"/>
          <w:lang w:eastAsia="zh-CN"/>
        </w:rPr>
        <w:t xml:space="preserve">consider autonomous execution of handover like in </w:t>
      </w:r>
      <w:r w:rsidR="00F818B5" w:rsidRPr="00A04FFB">
        <w:rPr>
          <w:rFonts w:eastAsiaTheme="minorEastAsia"/>
          <w:lang w:eastAsia="zh-CN"/>
        </w:rPr>
        <w:t xml:space="preserve">CHO here because we </w:t>
      </w:r>
      <w:r w:rsidR="00522C9E" w:rsidRPr="00A04FFB">
        <w:rPr>
          <w:rFonts w:eastAsiaTheme="minorEastAsia"/>
          <w:lang w:eastAsia="zh-CN"/>
        </w:rPr>
        <w:t>assume</w:t>
      </w:r>
      <w:r w:rsidR="00F818B5" w:rsidRPr="00A04FFB">
        <w:rPr>
          <w:rFonts w:eastAsiaTheme="minorEastAsia"/>
          <w:lang w:eastAsia="zh-CN"/>
        </w:rPr>
        <w:t xml:space="preserve"> </w:t>
      </w:r>
      <w:r w:rsidR="00522C9E" w:rsidRPr="00A04FFB">
        <w:rPr>
          <w:rFonts w:eastAsiaTheme="minorEastAsia"/>
          <w:lang w:eastAsia="zh-CN"/>
        </w:rPr>
        <w:t xml:space="preserve">that </w:t>
      </w:r>
      <w:r w:rsidR="00F818B5" w:rsidRPr="00A04FFB">
        <w:rPr>
          <w:rFonts w:eastAsiaTheme="minorEastAsia"/>
          <w:lang w:eastAsia="zh-CN"/>
        </w:rPr>
        <w:t>L1/L2 mobility is a network</w:t>
      </w:r>
      <w:r w:rsidR="00522C9E" w:rsidRPr="00A04FFB">
        <w:rPr>
          <w:rFonts w:eastAsiaTheme="minorEastAsia"/>
          <w:lang w:eastAsia="zh-CN"/>
        </w:rPr>
        <w:t>-</w:t>
      </w:r>
      <w:r w:rsidR="00F818B5" w:rsidRPr="00A04FFB">
        <w:rPr>
          <w:rFonts w:eastAsiaTheme="minorEastAsia"/>
          <w:lang w:eastAsia="zh-CN"/>
        </w:rPr>
        <w:t xml:space="preserve">controlled </w:t>
      </w:r>
      <w:r w:rsidR="00083287" w:rsidRPr="00A04FFB">
        <w:rPr>
          <w:rFonts w:eastAsiaTheme="minorEastAsia"/>
          <w:lang w:eastAsia="zh-CN"/>
        </w:rPr>
        <w:t xml:space="preserve">handover </w:t>
      </w:r>
      <w:r w:rsidR="00F818B5" w:rsidRPr="00A04FFB">
        <w:rPr>
          <w:rFonts w:eastAsiaTheme="minorEastAsia"/>
          <w:lang w:eastAsia="zh-CN"/>
        </w:rPr>
        <w:t>mechanism.</w:t>
      </w:r>
    </w:p>
    <w:p w14:paraId="37BB475D" w14:textId="0C04A8AF" w:rsidR="00AB17ED" w:rsidRDefault="00AB17ED" w:rsidP="006A762C">
      <w:pPr>
        <w:spacing w:before="180"/>
        <w:rPr>
          <w:rFonts w:eastAsiaTheme="minorEastAsia"/>
          <w:lang w:eastAsia="zh-CN"/>
        </w:rPr>
      </w:pPr>
      <w:r w:rsidRPr="00A04FFB">
        <w:rPr>
          <w:rFonts w:eastAsiaTheme="minorEastAsia"/>
          <w:lang w:eastAsia="zh-CN"/>
        </w:rPr>
        <w:t xml:space="preserve">We divide the L3 mobility procedure to the following </w:t>
      </w:r>
      <w:r w:rsidR="00F31270">
        <w:rPr>
          <w:rFonts w:eastAsiaTheme="minorEastAsia"/>
          <w:lang w:eastAsia="zh-CN"/>
        </w:rPr>
        <w:t>six</w:t>
      </w:r>
      <w:r w:rsidRPr="00A04FFB">
        <w:rPr>
          <w:rFonts w:eastAsiaTheme="minorEastAsia"/>
          <w:lang w:eastAsia="zh-CN"/>
        </w:rPr>
        <w:t xml:space="preserve"> steps: 1) measurement</w:t>
      </w:r>
      <w:r w:rsidR="00522C9E" w:rsidRPr="00A04FFB">
        <w:rPr>
          <w:rFonts w:eastAsiaTheme="minorEastAsia"/>
          <w:lang w:eastAsia="zh-CN"/>
        </w:rPr>
        <w:t xml:space="preserve"> and report</w:t>
      </w:r>
      <w:r w:rsidRPr="00A04FFB">
        <w:rPr>
          <w:rFonts w:eastAsiaTheme="minorEastAsia"/>
          <w:lang w:eastAsia="zh-CN"/>
        </w:rPr>
        <w:t xml:space="preserve">, </w:t>
      </w:r>
      <w:r w:rsidR="00F31270">
        <w:rPr>
          <w:rFonts w:eastAsiaTheme="minorEastAsia"/>
          <w:lang w:eastAsia="zh-CN"/>
        </w:rPr>
        <w:t>2) handover decision</w:t>
      </w:r>
      <w:r w:rsidR="001C5B84">
        <w:rPr>
          <w:rFonts w:eastAsiaTheme="minorEastAsia" w:hint="eastAsia"/>
          <w:lang w:eastAsia="zh-CN"/>
        </w:rPr>
        <w:t>/</w:t>
      </w:r>
      <w:r w:rsidR="001C5B84">
        <w:rPr>
          <w:rFonts w:eastAsiaTheme="minorEastAsia"/>
          <w:lang w:eastAsia="zh-CN"/>
        </w:rPr>
        <w:t>preparation</w:t>
      </w:r>
      <w:r w:rsidR="00F31270">
        <w:rPr>
          <w:rFonts w:eastAsiaTheme="minorEastAsia"/>
          <w:lang w:eastAsia="zh-CN"/>
        </w:rPr>
        <w:t>, 3</w:t>
      </w:r>
      <w:r w:rsidRPr="00A04FFB">
        <w:rPr>
          <w:rFonts w:eastAsiaTheme="minorEastAsia"/>
          <w:lang w:eastAsia="zh-CN"/>
        </w:rPr>
        <w:t>) handover command</w:t>
      </w:r>
      <w:r w:rsidR="00F31270">
        <w:rPr>
          <w:rFonts w:eastAsiaTheme="minorEastAsia"/>
          <w:lang w:eastAsia="zh-CN"/>
        </w:rPr>
        <w:t xml:space="preserve"> processing</w:t>
      </w:r>
      <w:r w:rsidR="000A3275" w:rsidRPr="00A04FFB">
        <w:rPr>
          <w:rFonts w:eastAsiaTheme="minorEastAsia"/>
          <w:lang w:eastAsia="zh-CN"/>
        </w:rPr>
        <w:t xml:space="preserve">, </w:t>
      </w:r>
      <w:r w:rsidR="00F31270">
        <w:rPr>
          <w:rFonts w:eastAsiaTheme="minorEastAsia"/>
          <w:lang w:eastAsia="zh-CN"/>
        </w:rPr>
        <w:t>4</w:t>
      </w:r>
      <w:r w:rsidR="000A3275" w:rsidRPr="00A04FFB">
        <w:rPr>
          <w:rFonts w:eastAsiaTheme="minorEastAsia"/>
          <w:lang w:eastAsia="zh-CN"/>
        </w:rPr>
        <w:t xml:space="preserve">) UE processing, </w:t>
      </w:r>
      <w:r w:rsidR="00F31270">
        <w:rPr>
          <w:rFonts w:eastAsiaTheme="minorEastAsia"/>
          <w:lang w:eastAsia="zh-CN"/>
        </w:rPr>
        <w:t>5</w:t>
      </w:r>
      <w:r w:rsidR="000A3275" w:rsidRPr="00A04FFB">
        <w:rPr>
          <w:rFonts w:eastAsiaTheme="minorEastAsia"/>
          <w:lang w:eastAsia="zh-CN"/>
        </w:rPr>
        <w:t xml:space="preserve">) DL synchronization and </w:t>
      </w:r>
      <w:r w:rsidR="00F31270">
        <w:rPr>
          <w:rFonts w:eastAsiaTheme="minorEastAsia"/>
          <w:lang w:eastAsia="zh-CN"/>
        </w:rPr>
        <w:t>6</w:t>
      </w:r>
      <w:r w:rsidR="000A3275" w:rsidRPr="00A04FFB">
        <w:rPr>
          <w:rFonts w:eastAsiaTheme="minorEastAsia"/>
          <w:lang w:eastAsia="zh-CN"/>
        </w:rPr>
        <w:t>) UL synchronization</w:t>
      </w:r>
      <w:r w:rsidRPr="00A04FFB">
        <w:rPr>
          <w:rFonts w:eastAsiaTheme="minorEastAsia"/>
          <w:lang w:eastAsia="zh-CN"/>
        </w:rPr>
        <w:t>.</w:t>
      </w:r>
    </w:p>
    <w:p w14:paraId="366F99C3" w14:textId="130BECE3" w:rsidR="0097615F" w:rsidRDefault="00277489" w:rsidP="00277489">
      <w:pPr>
        <w:pStyle w:val="TF"/>
        <w:rPr>
          <w:rFonts w:eastAsiaTheme="minorEastAsia"/>
          <w:lang w:eastAsia="zh-CN"/>
        </w:rPr>
      </w:pPr>
      <w:r>
        <w:rPr>
          <w:rFonts w:eastAsiaTheme="minorEastAsia"/>
          <w:noProof/>
          <w:lang w:val="en-US" w:eastAsia="zh-CN"/>
        </w:rPr>
        <w:drawing>
          <wp:inline distT="0" distB="0" distL="0" distR="0" wp14:anchorId="64C6F9F4" wp14:editId="226EE31F">
            <wp:extent cx="6120765" cy="374754"/>
            <wp:effectExtent l="0" t="0" r="0" b="635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374754"/>
                    </a:xfrm>
                    <a:prstGeom prst="rect">
                      <a:avLst/>
                    </a:prstGeom>
                    <a:noFill/>
                  </pic:spPr>
                </pic:pic>
              </a:graphicData>
            </a:graphic>
          </wp:inline>
        </w:drawing>
      </w:r>
      <w:r w:rsidR="00AF71B7">
        <w:rPr>
          <w:rFonts w:eastAsiaTheme="minorEastAsia"/>
          <w:lang w:eastAsia="zh-CN"/>
        </w:rPr>
        <w:t>Figure 1: Handover latency model of the NR L3 mobility.</w:t>
      </w:r>
    </w:p>
    <w:p w14:paraId="1955BB59" w14:textId="77777777" w:rsidR="00A04FFB" w:rsidRPr="00A04FFB" w:rsidRDefault="00A04FFB" w:rsidP="00A04FFB">
      <w:r w:rsidRPr="00A04FFB">
        <w:rPr>
          <w:rFonts w:eastAsiaTheme="minorEastAsia"/>
          <w:lang w:eastAsia="zh-CN"/>
        </w:rPr>
        <w:t xml:space="preserve">The first step is not evaluated in the LTE TR. </w:t>
      </w:r>
      <w:r w:rsidRPr="00A04FFB">
        <w:t>As discussed above, the range of periodic reporting for L3 measurements is from 120 ms to 30 minutes. L3 measurement reports are included in RRC messages transported over SRB1, using RLC acknowledged mode, and are sent regardless whether there is any motivation to trigger mobility or not. A long reporting period is clearly unsuitable to trigger mobility but a small reporting period would mean a large signalling overhead as compared to the number of handovers to be initiated.</w:t>
      </w:r>
    </w:p>
    <w:p w14:paraId="25C663D6" w14:textId="5F0D74B9" w:rsidR="00A04FFB" w:rsidRPr="00A04FFB" w:rsidRDefault="00A04FFB" w:rsidP="00A04FFB">
      <w:r w:rsidRPr="00A04FFB">
        <w:t>Therefore, event-triggered reporting is assumed. Assuming there is no L3 filtering and no time-to-trigger</w:t>
      </w:r>
      <w:r w:rsidR="000F4DF4">
        <w:t xml:space="preserve"> (TTT)</w:t>
      </w:r>
      <w:r w:rsidRPr="00A04FFB">
        <w:t>, a single measurement result of a neighbour cell could be sufficient to trigger a handover. With a measurement period of 200 ms, on average it would take 100 ms to make the measurement. While some extra time would be need to encode and transmit the report, this extra time is probably less than 10 ms, so that the total time it takes is still roughly 10</w:t>
      </w:r>
      <w:r w:rsidR="00AF71B7">
        <w:t>0</w:t>
      </w:r>
      <w:r w:rsidRPr="00A04FFB">
        <w:t xml:space="preserve"> ms.</w:t>
      </w:r>
    </w:p>
    <w:p w14:paraId="2896C27A" w14:textId="5A48BB49" w:rsidR="001F6822" w:rsidRDefault="001F6822" w:rsidP="00D11F4C">
      <w:pPr>
        <w:spacing w:before="180"/>
        <w:rPr>
          <w:rFonts w:eastAsiaTheme="minorEastAsia"/>
          <w:lang w:eastAsia="zh-CN"/>
        </w:rPr>
      </w:pPr>
      <w:r>
        <w:rPr>
          <w:rFonts w:eastAsiaTheme="minorEastAsia" w:hint="eastAsia"/>
          <w:lang w:eastAsia="zh-CN"/>
        </w:rPr>
        <w:t>T</w:t>
      </w:r>
      <w:r>
        <w:rPr>
          <w:rFonts w:eastAsiaTheme="minorEastAsia"/>
          <w:lang w:eastAsia="zh-CN"/>
        </w:rPr>
        <w:t xml:space="preserve">he second step </w:t>
      </w:r>
      <w:r w:rsidR="008D5AD9">
        <w:rPr>
          <w:rFonts w:eastAsiaTheme="minorEastAsia"/>
          <w:lang w:eastAsia="zh-CN"/>
        </w:rPr>
        <w:t xml:space="preserve">“handover decision” </w:t>
      </w:r>
      <w:r w:rsidR="00AF71B7">
        <w:rPr>
          <w:rFonts w:eastAsiaTheme="minorEastAsia"/>
          <w:lang w:eastAsia="zh-CN"/>
        </w:rPr>
        <w:t xml:space="preserve">(including handover preparation) </w:t>
      </w:r>
      <w:r>
        <w:rPr>
          <w:rFonts w:eastAsiaTheme="minorEastAsia"/>
          <w:lang w:eastAsia="zh-CN"/>
        </w:rPr>
        <w:t>is also not evaluated in the LTE TR</w:t>
      </w:r>
      <w:r w:rsidR="00071DD1">
        <w:rPr>
          <w:rFonts w:eastAsiaTheme="minorEastAsia"/>
          <w:lang w:eastAsia="zh-CN"/>
        </w:rPr>
        <w:t xml:space="preserve"> </w:t>
      </w:r>
      <w:r w:rsidR="00AF71B7">
        <w:rPr>
          <w:rFonts w:eastAsiaTheme="minorEastAsia"/>
          <w:lang w:eastAsia="zh-CN"/>
        </w:rPr>
        <w:t>b</w:t>
      </w:r>
      <w:r w:rsidR="00071DD1">
        <w:rPr>
          <w:rFonts w:eastAsiaTheme="minorEastAsia"/>
          <w:lang w:eastAsia="zh-CN"/>
        </w:rPr>
        <w:t xml:space="preserve">ut since we calculate the latency from </w:t>
      </w:r>
      <w:r w:rsidR="003E1203">
        <w:rPr>
          <w:rFonts w:eastAsiaTheme="minorEastAsia"/>
          <w:lang w:eastAsia="zh-CN"/>
        </w:rPr>
        <w:t xml:space="preserve">the measurement step, we can still consider the handover decision step after the network receives a measurement report. </w:t>
      </w:r>
      <w:r w:rsidR="00071DD1">
        <w:rPr>
          <w:rFonts w:eastAsiaTheme="minorEastAsia"/>
          <w:lang w:eastAsia="zh-CN"/>
        </w:rPr>
        <w:t xml:space="preserve">The </w:t>
      </w:r>
      <w:r w:rsidR="00ED0841">
        <w:rPr>
          <w:rFonts w:eastAsiaTheme="minorEastAsia"/>
          <w:lang w:eastAsia="zh-CN"/>
        </w:rPr>
        <w:t>UE context setup/modification</w:t>
      </w:r>
      <w:r w:rsidR="00071DD1">
        <w:rPr>
          <w:rFonts w:eastAsiaTheme="minorEastAsia"/>
          <w:lang w:eastAsia="zh-CN"/>
        </w:rPr>
        <w:t xml:space="preserve"> procedure is completed in this step. Specifically, in intra-CU inter-DU L3 mobility, this step is UE Context Setup procedure executed by the CU and the target DU. In intra-DU L3 mobility, this step is UE Context Modification procedure executed by the CU and the DU. </w:t>
      </w:r>
      <w:r w:rsidR="00C66A47">
        <w:rPr>
          <w:rFonts w:eastAsiaTheme="minorEastAsia"/>
          <w:lang w:eastAsia="zh-CN"/>
        </w:rPr>
        <w:t>Assuming the CU initiates the above F1 procedure immediately after it receives the measurement report, then t</w:t>
      </w:r>
      <w:r w:rsidR="003E1203">
        <w:rPr>
          <w:rFonts w:eastAsiaTheme="minorEastAsia"/>
          <w:lang w:eastAsia="zh-CN"/>
        </w:rPr>
        <w:t xml:space="preserve">his step takes a round trip time in F1 interface. </w:t>
      </w:r>
      <w:r w:rsidR="002065B5">
        <w:rPr>
          <w:rFonts w:eastAsiaTheme="minorEastAsia"/>
          <w:lang w:eastAsia="zh-CN"/>
        </w:rPr>
        <w:t>In TR 38.801</w:t>
      </w:r>
      <w:r w:rsidR="0013479B">
        <w:rPr>
          <w:rFonts w:eastAsiaTheme="minorEastAsia"/>
          <w:lang w:eastAsia="zh-CN"/>
        </w:rPr>
        <w:t xml:space="preserve"> Annex A</w:t>
      </w:r>
      <w:r w:rsidR="002065B5">
        <w:rPr>
          <w:rFonts w:eastAsiaTheme="minorEastAsia"/>
          <w:lang w:eastAsia="zh-CN"/>
        </w:rPr>
        <w:t xml:space="preserve">, the maximum allowed </w:t>
      </w:r>
      <w:proofErr w:type="gramStart"/>
      <w:r w:rsidR="002065B5">
        <w:rPr>
          <w:rFonts w:eastAsiaTheme="minorEastAsia"/>
          <w:lang w:eastAsia="zh-CN"/>
        </w:rPr>
        <w:t>one way</w:t>
      </w:r>
      <w:proofErr w:type="gramEnd"/>
      <w:r w:rsidR="002065B5">
        <w:rPr>
          <w:rFonts w:eastAsiaTheme="minorEastAsia"/>
          <w:lang w:eastAsia="zh-CN"/>
        </w:rPr>
        <w:t xml:space="preserve"> latency in F1 interface is 1.5~10 ms, so we take 5 ms as the one way latency and 10 ms as the round trip time.</w:t>
      </w:r>
    </w:p>
    <w:p w14:paraId="26AD997F" w14:textId="59EED524" w:rsidR="00AB17ED" w:rsidRDefault="008C6ADD" w:rsidP="00D11F4C">
      <w:pPr>
        <w:spacing w:before="180"/>
        <w:rPr>
          <w:rFonts w:eastAsiaTheme="minorEastAsia"/>
          <w:lang w:eastAsia="zh-CN"/>
        </w:rPr>
      </w:pPr>
      <w:r w:rsidRPr="00A04FFB">
        <w:rPr>
          <w:rFonts w:eastAsiaTheme="minorEastAsia"/>
          <w:lang w:eastAsia="zh-CN"/>
        </w:rPr>
        <w:t>The behavio</w:t>
      </w:r>
      <w:r w:rsidR="00A04FFB" w:rsidRPr="00A04FFB">
        <w:rPr>
          <w:rFonts w:eastAsiaTheme="minorEastAsia"/>
          <w:lang w:eastAsia="zh-CN"/>
        </w:rPr>
        <w:t>u</w:t>
      </w:r>
      <w:r w:rsidRPr="00A04FFB">
        <w:rPr>
          <w:rFonts w:eastAsiaTheme="minorEastAsia"/>
          <w:lang w:eastAsia="zh-CN"/>
        </w:rPr>
        <w:t xml:space="preserve">r and typical </w:t>
      </w:r>
      <w:r w:rsidR="00060F54">
        <w:rPr>
          <w:rFonts w:eastAsiaTheme="minorEastAsia"/>
          <w:lang w:eastAsia="zh-CN"/>
        </w:rPr>
        <w:t>duration</w:t>
      </w:r>
      <w:r w:rsidRPr="00A04FFB">
        <w:rPr>
          <w:rFonts w:eastAsiaTheme="minorEastAsia"/>
          <w:lang w:eastAsia="zh-CN"/>
        </w:rPr>
        <w:t xml:space="preserve"> of these steps are given in the table</w:t>
      </w:r>
      <w:r w:rsidR="00060F54">
        <w:rPr>
          <w:rFonts w:eastAsiaTheme="minorEastAsia"/>
          <w:lang w:eastAsia="zh-CN"/>
        </w:rPr>
        <w:t xml:space="preserve"> below</w:t>
      </w:r>
      <w:r w:rsidRPr="00A04FFB">
        <w:rPr>
          <w:rFonts w:eastAsiaTheme="minorEastAsia"/>
          <w:lang w:eastAsia="zh-CN"/>
        </w:rPr>
        <w:t>.</w:t>
      </w:r>
    </w:p>
    <w:p w14:paraId="334031BA" w14:textId="72A79656" w:rsidR="00532286" w:rsidRPr="00A04FFB" w:rsidRDefault="00532286" w:rsidP="00AF71B7">
      <w:pPr>
        <w:pStyle w:val="TF"/>
        <w:rPr>
          <w:rFonts w:eastAsiaTheme="minorEastAsia"/>
          <w:lang w:eastAsia="zh-CN"/>
        </w:rPr>
      </w:pPr>
      <w:r>
        <w:rPr>
          <w:rFonts w:eastAsiaTheme="minorEastAsia"/>
          <w:lang w:eastAsia="zh-CN"/>
        </w:rPr>
        <w:t>Table 1</w:t>
      </w:r>
      <w:r w:rsidR="00AF71B7">
        <w:rPr>
          <w:rFonts w:eastAsiaTheme="minorEastAsia"/>
          <w:lang w:eastAsia="zh-CN"/>
        </w:rPr>
        <w:t>:</w:t>
      </w:r>
      <w:r>
        <w:rPr>
          <w:rFonts w:eastAsiaTheme="minorEastAsia"/>
          <w:lang w:eastAsia="zh-CN"/>
        </w:rPr>
        <w:t xml:space="preserve"> The UE</w:t>
      </w:r>
      <w:r w:rsidR="001C5B84">
        <w:rPr>
          <w:rFonts w:eastAsiaTheme="minorEastAsia"/>
          <w:lang w:eastAsia="zh-CN"/>
        </w:rPr>
        <w:t>/NW</w:t>
      </w:r>
      <w:r>
        <w:rPr>
          <w:rFonts w:eastAsiaTheme="minorEastAsia"/>
          <w:lang w:eastAsia="zh-CN"/>
        </w:rPr>
        <w:t xml:space="preserve"> behaviour in NR L3 handover and typical duration.</w:t>
      </w:r>
    </w:p>
    <w:tbl>
      <w:tblPr>
        <w:tblStyle w:val="GridTable1Light-Accent1"/>
        <w:tblW w:w="0" w:type="auto"/>
        <w:tblLook w:val="04A0" w:firstRow="1" w:lastRow="0" w:firstColumn="1" w:lastColumn="0" w:noHBand="0" w:noVBand="1"/>
      </w:tblPr>
      <w:tblGrid>
        <w:gridCol w:w="1413"/>
        <w:gridCol w:w="5103"/>
        <w:gridCol w:w="3113"/>
      </w:tblGrid>
      <w:tr w:rsidR="00F856AA" w:rsidRPr="00A04FFB" w14:paraId="4B5C76A7" w14:textId="77777777" w:rsidTr="009A24EA">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413" w:type="dxa"/>
          </w:tcPr>
          <w:p w14:paraId="5BAE1F04" w14:textId="77777777" w:rsidR="00F856AA" w:rsidRPr="00A04FFB" w:rsidRDefault="00F856AA" w:rsidP="008A21AD">
            <w:pPr>
              <w:spacing w:after="0"/>
              <w:rPr>
                <w:rFonts w:eastAsiaTheme="minorEastAsia"/>
                <w:lang w:eastAsia="zh-CN"/>
              </w:rPr>
            </w:pPr>
          </w:p>
        </w:tc>
        <w:tc>
          <w:tcPr>
            <w:tcW w:w="5103" w:type="dxa"/>
          </w:tcPr>
          <w:p w14:paraId="41E8B65E" w14:textId="7B0B86CF" w:rsidR="00F856AA" w:rsidRPr="00A04FFB" w:rsidRDefault="004B3900" w:rsidP="008A21AD">
            <w:pPr>
              <w:spacing w:after="0"/>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A04FFB">
              <w:rPr>
                <w:rFonts w:eastAsiaTheme="minorEastAsia"/>
                <w:lang w:eastAsia="zh-CN"/>
              </w:rPr>
              <w:t>UE</w:t>
            </w:r>
            <w:r w:rsidR="00E22927">
              <w:rPr>
                <w:rFonts w:eastAsiaTheme="minorEastAsia"/>
                <w:lang w:eastAsia="zh-CN"/>
              </w:rPr>
              <w:t>/NW</w:t>
            </w:r>
            <w:r w:rsidRPr="00A04FFB">
              <w:rPr>
                <w:rFonts w:eastAsiaTheme="minorEastAsia"/>
                <w:lang w:eastAsia="zh-CN"/>
              </w:rPr>
              <w:t xml:space="preserve"> behavio</w:t>
            </w:r>
            <w:r w:rsidR="00060F54">
              <w:rPr>
                <w:rFonts w:eastAsiaTheme="minorEastAsia"/>
                <w:lang w:eastAsia="zh-CN"/>
              </w:rPr>
              <w:t>u</w:t>
            </w:r>
            <w:r w:rsidRPr="00A04FFB">
              <w:rPr>
                <w:rFonts w:eastAsiaTheme="minorEastAsia"/>
                <w:lang w:eastAsia="zh-CN"/>
              </w:rPr>
              <w:t>r</w:t>
            </w:r>
          </w:p>
        </w:tc>
        <w:tc>
          <w:tcPr>
            <w:tcW w:w="3113" w:type="dxa"/>
          </w:tcPr>
          <w:p w14:paraId="17A90CCB" w14:textId="46FBF831" w:rsidR="00F856AA" w:rsidRPr="00A04FFB" w:rsidRDefault="004B3900" w:rsidP="008A21AD">
            <w:pPr>
              <w:spacing w:after="0"/>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A04FFB">
              <w:rPr>
                <w:rFonts w:eastAsiaTheme="minorEastAsia"/>
                <w:lang w:eastAsia="zh-CN"/>
              </w:rPr>
              <w:t>Typical values</w:t>
            </w:r>
          </w:p>
        </w:tc>
      </w:tr>
      <w:tr w:rsidR="00F856AA" w:rsidRPr="00A04FFB" w14:paraId="23B585BA" w14:textId="77777777" w:rsidTr="009A24EA">
        <w:trPr>
          <w:trHeight w:val="20"/>
        </w:trPr>
        <w:tc>
          <w:tcPr>
            <w:cnfStyle w:val="001000000000" w:firstRow="0" w:lastRow="0" w:firstColumn="1" w:lastColumn="0" w:oddVBand="0" w:evenVBand="0" w:oddHBand="0" w:evenHBand="0" w:firstRowFirstColumn="0" w:firstRowLastColumn="0" w:lastRowFirstColumn="0" w:lastRowLastColumn="0"/>
            <w:tcW w:w="1413" w:type="dxa"/>
          </w:tcPr>
          <w:p w14:paraId="3540B345" w14:textId="028FE4A9" w:rsidR="00F856AA" w:rsidRPr="00A04FFB" w:rsidRDefault="00F856AA" w:rsidP="008A21AD">
            <w:pPr>
              <w:spacing w:after="0"/>
              <w:rPr>
                <w:rFonts w:eastAsiaTheme="minorEastAsia"/>
                <w:lang w:eastAsia="zh-CN"/>
              </w:rPr>
            </w:pPr>
            <w:r w:rsidRPr="00A04FFB">
              <w:rPr>
                <w:rFonts w:eastAsiaTheme="minorEastAsia"/>
                <w:lang w:eastAsia="zh-CN"/>
              </w:rPr>
              <w:t>Step 1</w:t>
            </w:r>
          </w:p>
        </w:tc>
        <w:tc>
          <w:tcPr>
            <w:tcW w:w="5103" w:type="dxa"/>
          </w:tcPr>
          <w:p w14:paraId="0E2A264D" w14:textId="3A73AA08" w:rsidR="00F856AA" w:rsidRPr="00A04FFB" w:rsidRDefault="00AC4389" w:rsidP="008A21AD">
            <w:pPr>
              <w:spacing w:after="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A04FFB">
              <w:rPr>
                <w:rFonts w:eastAsiaTheme="minorEastAsia"/>
                <w:lang w:eastAsia="zh-CN"/>
              </w:rPr>
              <w:t>The UE does RRM measurement and sends L3 report to the network.</w:t>
            </w:r>
          </w:p>
        </w:tc>
        <w:tc>
          <w:tcPr>
            <w:tcW w:w="3113" w:type="dxa"/>
          </w:tcPr>
          <w:p w14:paraId="020C0F59" w14:textId="5F4E3E90" w:rsidR="00F856AA" w:rsidRPr="00A04FFB" w:rsidRDefault="00CA6815" w:rsidP="008A21AD">
            <w:pPr>
              <w:spacing w:after="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A</w:t>
            </w:r>
            <w:r w:rsidR="00A04FFB" w:rsidRPr="00A04FFB">
              <w:rPr>
                <w:rFonts w:eastAsiaTheme="minorEastAsia"/>
                <w:lang w:eastAsia="zh-CN"/>
              </w:rPr>
              <w:t xml:space="preserve">t least </w:t>
            </w:r>
            <w:r w:rsidR="00522C9E" w:rsidRPr="00A04FFB">
              <w:rPr>
                <w:rFonts w:eastAsiaTheme="minorEastAsia"/>
                <w:lang w:eastAsia="zh-CN"/>
              </w:rPr>
              <w:t xml:space="preserve">100 ms on average, without </w:t>
            </w:r>
            <w:r w:rsidR="00A04FFB" w:rsidRPr="00A04FFB">
              <w:rPr>
                <w:rFonts w:eastAsiaTheme="minorEastAsia"/>
                <w:lang w:eastAsia="zh-CN"/>
              </w:rPr>
              <w:t>L3 filtering and without TTT.</w:t>
            </w:r>
          </w:p>
        </w:tc>
      </w:tr>
      <w:tr w:rsidR="00E22927" w:rsidRPr="00A04FFB" w14:paraId="6B6BA32C" w14:textId="77777777" w:rsidTr="009A24EA">
        <w:trPr>
          <w:trHeight w:val="20"/>
        </w:trPr>
        <w:tc>
          <w:tcPr>
            <w:cnfStyle w:val="001000000000" w:firstRow="0" w:lastRow="0" w:firstColumn="1" w:lastColumn="0" w:oddVBand="0" w:evenVBand="0" w:oddHBand="0" w:evenHBand="0" w:firstRowFirstColumn="0" w:firstRowLastColumn="0" w:lastRowFirstColumn="0" w:lastRowLastColumn="0"/>
            <w:tcW w:w="1413" w:type="dxa"/>
          </w:tcPr>
          <w:p w14:paraId="254E9E65" w14:textId="01A6E189" w:rsidR="00E22927" w:rsidRPr="00A04FFB" w:rsidRDefault="00E22927" w:rsidP="008A21AD">
            <w:pPr>
              <w:spacing w:after="0"/>
              <w:rPr>
                <w:rFonts w:eastAsiaTheme="minorEastAsia"/>
                <w:lang w:eastAsia="zh-CN"/>
              </w:rPr>
            </w:pPr>
            <w:r>
              <w:rPr>
                <w:rFonts w:eastAsiaTheme="minorEastAsia" w:hint="eastAsia"/>
                <w:lang w:eastAsia="zh-CN"/>
              </w:rPr>
              <w:t>S</w:t>
            </w:r>
            <w:r>
              <w:rPr>
                <w:rFonts w:eastAsiaTheme="minorEastAsia"/>
                <w:lang w:eastAsia="zh-CN"/>
              </w:rPr>
              <w:t>tep 2</w:t>
            </w:r>
          </w:p>
        </w:tc>
        <w:tc>
          <w:tcPr>
            <w:tcW w:w="5103" w:type="dxa"/>
          </w:tcPr>
          <w:p w14:paraId="541F4E4D" w14:textId="3EEC04B5" w:rsidR="00E22927" w:rsidRPr="00A04FFB" w:rsidRDefault="00E22927">
            <w:pPr>
              <w:spacing w:after="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The network completes </w:t>
            </w:r>
            <w:r w:rsidR="00E918E0">
              <w:rPr>
                <w:rFonts w:eastAsiaTheme="minorEastAsia"/>
                <w:lang w:eastAsia="zh-CN"/>
              </w:rPr>
              <w:t>UE Context Setup/Modification procedure</w:t>
            </w:r>
            <w:r w:rsidR="00AF71B7">
              <w:rPr>
                <w:rFonts w:eastAsiaTheme="minorEastAsia"/>
                <w:lang w:eastAsia="zh-CN"/>
              </w:rPr>
              <w:t xml:space="preserve"> (intra-CU case)</w:t>
            </w:r>
            <w:r w:rsidR="00E918E0">
              <w:rPr>
                <w:rFonts w:eastAsiaTheme="minorEastAsia"/>
                <w:lang w:eastAsia="zh-CN"/>
              </w:rPr>
              <w:t>.</w:t>
            </w:r>
          </w:p>
        </w:tc>
        <w:tc>
          <w:tcPr>
            <w:tcW w:w="3113" w:type="dxa"/>
          </w:tcPr>
          <w:p w14:paraId="500BAFFF" w14:textId="7A00A4B1" w:rsidR="00E22927" w:rsidRDefault="00E22927" w:rsidP="008A21AD">
            <w:pPr>
              <w:spacing w:after="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1</w:t>
            </w:r>
            <w:r>
              <w:rPr>
                <w:rFonts w:eastAsiaTheme="minorEastAsia"/>
                <w:lang w:eastAsia="zh-CN"/>
              </w:rPr>
              <w:t>0 ms (F1 round trip time), as shown in TR 38.801.</w:t>
            </w:r>
          </w:p>
        </w:tc>
      </w:tr>
      <w:tr w:rsidR="00F856AA" w:rsidRPr="00A04FFB" w14:paraId="094B960B" w14:textId="77777777" w:rsidTr="009A24EA">
        <w:trPr>
          <w:trHeight w:val="20"/>
        </w:trPr>
        <w:tc>
          <w:tcPr>
            <w:cnfStyle w:val="001000000000" w:firstRow="0" w:lastRow="0" w:firstColumn="1" w:lastColumn="0" w:oddVBand="0" w:evenVBand="0" w:oddHBand="0" w:evenHBand="0" w:firstRowFirstColumn="0" w:firstRowLastColumn="0" w:lastRowFirstColumn="0" w:lastRowLastColumn="0"/>
            <w:tcW w:w="1413" w:type="dxa"/>
          </w:tcPr>
          <w:p w14:paraId="05D7F37D" w14:textId="70D54EB1" w:rsidR="00F856AA" w:rsidRPr="00A04FFB" w:rsidRDefault="00F856AA" w:rsidP="008A21AD">
            <w:pPr>
              <w:spacing w:after="0"/>
              <w:rPr>
                <w:rFonts w:eastAsiaTheme="minorEastAsia"/>
                <w:lang w:eastAsia="zh-CN"/>
              </w:rPr>
            </w:pPr>
            <w:r w:rsidRPr="00A04FFB">
              <w:rPr>
                <w:rFonts w:eastAsiaTheme="minorEastAsia"/>
                <w:lang w:eastAsia="zh-CN"/>
              </w:rPr>
              <w:t xml:space="preserve">Step </w:t>
            </w:r>
            <w:r w:rsidR="00E22927">
              <w:rPr>
                <w:rFonts w:eastAsiaTheme="minorEastAsia"/>
                <w:lang w:eastAsia="zh-CN"/>
              </w:rPr>
              <w:t>3</w:t>
            </w:r>
          </w:p>
        </w:tc>
        <w:tc>
          <w:tcPr>
            <w:tcW w:w="5103" w:type="dxa"/>
          </w:tcPr>
          <w:p w14:paraId="48A4AE65" w14:textId="66B35EC1" w:rsidR="00F856AA" w:rsidRPr="00A04FFB" w:rsidRDefault="002B6A1B" w:rsidP="008A21AD">
            <w:pPr>
              <w:spacing w:after="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A04FFB">
              <w:rPr>
                <w:rFonts w:eastAsiaTheme="minorEastAsia"/>
                <w:lang w:eastAsia="zh-CN"/>
              </w:rPr>
              <w:t>The UE decodes the RRC message and reconfigures the serving cell.</w:t>
            </w:r>
          </w:p>
        </w:tc>
        <w:tc>
          <w:tcPr>
            <w:tcW w:w="3113" w:type="dxa"/>
          </w:tcPr>
          <w:p w14:paraId="70C32411" w14:textId="74251C9A" w:rsidR="00F856AA" w:rsidRPr="00A04FFB" w:rsidRDefault="002B6A1B" w:rsidP="008A21AD">
            <w:pPr>
              <w:spacing w:after="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A04FFB">
              <w:rPr>
                <w:rFonts w:eastAsiaTheme="minorEastAsia"/>
                <w:lang w:eastAsia="zh-CN"/>
              </w:rPr>
              <w:t>10 ms as defined in TS 38.331.</w:t>
            </w:r>
          </w:p>
        </w:tc>
      </w:tr>
      <w:tr w:rsidR="00F856AA" w:rsidRPr="00A04FFB" w14:paraId="69D17C2B" w14:textId="77777777" w:rsidTr="009A24EA">
        <w:trPr>
          <w:trHeight w:val="20"/>
        </w:trPr>
        <w:tc>
          <w:tcPr>
            <w:cnfStyle w:val="001000000000" w:firstRow="0" w:lastRow="0" w:firstColumn="1" w:lastColumn="0" w:oddVBand="0" w:evenVBand="0" w:oddHBand="0" w:evenHBand="0" w:firstRowFirstColumn="0" w:firstRowLastColumn="0" w:lastRowFirstColumn="0" w:lastRowLastColumn="0"/>
            <w:tcW w:w="1413" w:type="dxa"/>
          </w:tcPr>
          <w:p w14:paraId="33C7CCD5" w14:textId="4238C414" w:rsidR="00F856AA" w:rsidRPr="00A04FFB" w:rsidRDefault="00F856AA" w:rsidP="008A21AD">
            <w:pPr>
              <w:spacing w:after="0"/>
              <w:rPr>
                <w:rFonts w:eastAsiaTheme="minorEastAsia"/>
                <w:lang w:eastAsia="zh-CN"/>
              </w:rPr>
            </w:pPr>
            <w:r w:rsidRPr="00A04FFB">
              <w:rPr>
                <w:rFonts w:eastAsiaTheme="minorEastAsia"/>
                <w:lang w:eastAsia="zh-CN"/>
              </w:rPr>
              <w:t xml:space="preserve">Step </w:t>
            </w:r>
            <w:r w:rsidR="00E22927">
              <w:rPr>
                <w:rFonts w:eastAsiaTheme="minorEastAsia"/>
                <w:lang w:eastAsia="zh-CN"/>
              </w:rPr>
              <w:t>4</w:t>
            </w:r>
          </w:p>
        </w:tc>
        <w:tc>
          <w:tcPr>
            <w:tcW w:w="5103" w:type="dxa"/>
          </w:tcPr>
          <w:p w14:paraId="1309E0FF" w14:textId="743903F5" w:rsidR="00F856AA" w:rsidRPr="00A04FFB" w:rsidRDefault="00BC5CCA" w:rsidP="008A21AD">
            <w:pPr>
              <w:spacing w:after="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A04FFB">
              <w:rPr>
                <w:rFonts w:eastAsiaTheme="minorEastAsia"/>
                <w:lang w:eastAsia="zh-CN"/>
              </w:rPr>
              <w:t>The UE re-tunes RF/baseband and updates the security key and algorithm.</w:t>
            </w:r>
          </w:p>
        </w:tc>
        <w:tc>
          <w:tcPr>
            <w:tcW w:w="3113" w:type="dxa"/>
          </w:tcPr>
          <w:p w14:paraId="7D095366" w14:textId="553E4CA5" w:rsidR="00F856AA" w:rsidRPr="00A04FFB" w:rsidRDefault="002B6A1B" w:rsidP="008A21AD">
            <w:pPr>
              <w:spacing w:after="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A04FFB">
              <w:rPr>
                <w:rFonts w:eastAsiaTheme="minorEastAsia"/>
                <w:lang w:eastAsia="zh-CN"/>
              </w:rPr>
              <w:t>20 ms as defined in TS 38.133</w:t>
            </w:r>
            <w:r w:rsidR="006C6222" w:rsidRPr="00A04FFB">
              <w:rPr>
                <w:rFonts w:eastAsiaTheme="minorEastAsia"/>
                <w:lang w:eastAsia="zh-CN"/>
              </w:rPr>
              <w:t xml:space="preserve"> (FR1 to FR1, FR2 to FR2)</w:t>
            </w:r>
            <w:r w:rsidRPr="00A04FFB">
              <w:rPr>
                <w:rFonts w:eastAsiaTheme="minorEastAsia"/>
                <w:lang w:eastAsia="zh-CN"/>
              </w:rPr>
              <w:t>.</w:t>
            </w:r>
          </w:p>
        </w:tc>
      </w:tr>
      <w:tr w:rsidR="00F856AA" w:rsidRPr="00A04FFB" w14:paraId="4639E6A8" w14:textId="77777777" w:rsidTr="009A24EA">
        <w:trPr>
          <w:trHeight w:val="20"/>
        </w:trPr>
        <w:tc>
          <w:tcPr>
            <w:cnfStyle w:val="001000000000" w:firstRow="0" w:lastRow="0" w:firstColumn="1" w:lastColumn="0" w:oddVBand="0" w:evenVBand="0" w:oddHBand="0" w:evenHBand="0" w:firstRowFirstColumn="0" w:firstRowLastColumn="0" w:lastRowFirstColumn="0" w:lastRowLastColumn="0"/>
            <w:tcW w:w="1413" w:type="dxa"/>
          </w:tcPr>
          <w:p w14:paraId="2495713D" w14:textId="16C6FCC6" w:rsidR="00F856AA" w:rsidRPr="00A04FFB" w:rsidRDefault="00F856AA" w:rsidP="008A21AD">
            <w:pPr>
              <w:spacing w:after="0"/>
              <w:rPr>
                <w:rFonts w:eastAsiaTheme="minorEastAsia"/>
                <w:lang w:eastAsia="zh-CN"/>
              </w:rPr>
            </w:pPr>
            <w:r w:rsidRPr="00A04FFB">
              <w:rPr>
                <w:rFonts w:eastAsiaTheme="minorEastAsia"/>
                <w:lang w:eastAsia="zh-CN"/>
              </w:rPr>
              <w:t xml:space="preserve">Step </w:t>
            </w:r>
            <w:r w:rsidR="00E22927">
              <w:rPr>
                <w:rFonts w:eastAsiaTheme="minorEastAsia"/>
                <w:lang w:eastAsia="zh-CN"/>
              </w:rPr>
              <w:t>5</w:t>
            </w:r>
          </w:p>
        </w:tc>
        <w:tc>
          <w:tcPr>
            <w:tcW w:w="5103" w:type="dxa"/>
          </w:tcPr>
          <w:p w14:paraId="1425EF0E" w14:textId="1F344F9B" w:rsidR="00F856AA" w:rsidRPr="00A04FFB" w:rsidRDefault="008D6D01" w:rsidP="008A21AD">
            <w:pPr>
              <w:spacing w:after="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A04FFB">
              <w:rPr>
                <w:rFonts w:eastAsiaTheme="minorEastAsia"/>
                <w:lang w:eastAsia="zh-CN"/>
              </w:rPr>
              <w:t>The UE synchronizes to the DL of the target cell.</w:t>
            </w:r>
          </w:p>
        </w:tc>
        <w:tc>
          <w:tcPr>
            <w:tcW w:w="3113" w:type="dxa"/>
          </w:tcPr>
          <w:p w14:paraId="0E50A0EA" w14:textId="23795E90" w:rsidR="00F856AA" w:rsidRPr="00A04FFB" w:rsidRDefault="008D6D01" w:rsidP="008A21AD">
            <w:pPr>
              <w:spacing w:after="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A04FFB">
              <w:rPr>
                <w:rFonts w:eastAsiaTheme="minorEastAsia"/>
                <w:lang w:eastAsia="zh-CN"/>
              </w:rPr>
              <w:t>Related to the SMTC of the target cell, approximately 10</w:t>
            </w:r>
            <w:r w:rsidR="00936E89" w:rsidRPr="00A04FFB">
              <w:rPr>
                <w:rFonts w:eastAsiaTheme="minorEastAsia"/>
                <w:lang w:eastAsia="zh-CN"/>
              </w:rPr>
              <w:t>~20</w:t>
            </w:r>
            <w:r w:rsidRPr="00A04FFB">
              <w:rPr>
                <w:rFonts w:eastAsiaTheme="minorEastAsia"/>
                <w:lang w:eastAsia="zh-CN"/>
              </w:rPr>
              <w:t xml:space="preserve"> ms.</w:t>
            </w:r>
          </w:p>
        </w:tc>
      </w:tr>
      <w:tr w:rsidR="00F856AA" w:rsidRPr="00A04FFB" w14:paraId="6E3E21A1" w14:textId="77777777" w:rsidTr="009A24EA">
        <w:trPr>
          <w:trHeight w:val="20"/>
        </w:trPr>
        <w:tc>
          <w:tcPr>
            <w:cnfStyle w:val="001000000000" w:firstRow="0" w:lastRow="0" w:firstColumn="1" w:lastColumn="0" w:oddVBand="0" w:evenVBand="0" w:oddHBand="0" w:evenHBand="0" w:firstRowFirstColumn="0" w:firstRowLastColumn="0" w:lastRowFirstColumn="0" w:lastRowLastColumn="0"/>
            <w:tcW w:w="1413" w:type="dxa"/>
          </w:tcPr>
          <w:p w14:paraId="365296F8" w14:textId="6ADBF2AC" w:rsidR="00F856AA" w:rsidRPr="00A04FFB" w:rsidRDefault="00F856AA" w:rsidP="008A21AD">
            <w:pPr>
              <w:spacing w:after="0"/>
              <w:rPr>
                <w:rFonts w:eastAsiaTheme="minorEastAsia"/>
                <w:lang w:eastAsia="zh-CN"/>
              </w:rPr>
            </w:pPr>
            <w:r w:rsidRPr="00A04FFB">
              <w:rPr>
                <w:rFonts w:eastAsiaTheme="minorEastAsia"/>
                <w:lang w:eastAsia="zh-CN"/>
              </w:rPr>
              <w:t xml:space="preserve">Step </w:t>
            </w:r>
            <w:r w:rsidR="00E22927">
              <w:rPr>
                <w:rFonts w:eastAsiaTheme="minorEastAsia"/>
                <w:lang w:eastAsia="zh-CN"/>
              </w:rPr>
              <w:t>6</w:t>
            </w:r>
          </w:p>
        </w:tc>
        <w:tc>
          <w:tcPr>
            <w:tcW w:w="5103" w:type="dxa"/>
          </w:tcPr>
          <w:p w14:paraId="19767D11" w14:textId="274C416B" w:rsidR="00F856AA" w:rsidRPr="00A04FFB" w:rsidRDefault="008D6D01" w:rsidP="008A21AD">
            <w:pPr>
              <w:spacing w:after="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A04FFB">
              <w:rPr>
                <w:rFonts w:eastAsiaTheme="minorEastAsia"/>
                <w:lang w:eastAsia="zh-CN"/>
              </w:rPr>
              <w:t xml:space="preserve">The UE </w:t>
            </w:r>
            <w:r w:rsidR="00BF077E" w:rsidRPr="00A04FFB">
              <w:rPr>
                <w:rFonts w:eastAsiaTheme="minorEastAsia"/>
                <w:lang w:eastAsia="zh-CN"/>
              </w:rPr>
              <w:t>waits for PRACH occasion and perform</w:t>
            </w:r>
            <w:r w:rsidRPr="00A04FFB">
              <w:rPr>
                <w:rFonts w:eastAsiaTheme="minorEastAsia"/>
                <w:lang w:eastAsia="zh-CN"/>
              </w:rPr>
              <w:t>s RACH to synchronize to the UL of the target cell.</w:t>
            </w:r>
          </w:p>
        </w:tc>
        <w:tc>
          <w:tcPr>
            <w:tcW w:w="3113" w:type="dxa"/>
          </w:tcPr>
          <w:p w14:paraId="71A8A7E6" w14:textId="6A53FCFC" w:rsidR="00F856AA" w:rsidRPr="00A04FFB" w:rsidRDefault="00806E2D" w:rsidP="008A21AD">
            <w:pPr>
              <w:spacing w:after="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A04FFB">
              <w:rPr>
                <w:rFonts w:eastAsiaTheme="minorEastAsia"/>
                <w:lang w:eastAsia="zh-CN"/>
              </w:rPr>
              <w:t>A</w:t>
            </w:r>
            <w:r w:rsidR="00247540" w:rsidRPr="00A04FFB">
              <w:rPr>
                <w:rFonts w:eastAsiaTheme="minorEastAsia"/>
                <w:lang w:eastAsia="zh-CN"/>
              </w:rPr>
              <w:t>pproximately 1</w:t>
            </w:r>
            <w:r w:rsidRPr="00A04FFB">
              <w:rPr>
                <w:rFonts w:eastAsiaTheme="minorEastAsia"/>
                <w:lang w:eastAsia="zh-CN"/>
              </w:rPr>
              <w:t>0</w:t>
            </w:r>
            <w:r w:rsidR="00A31E1F">
              <w:rPr>
                <w:rFonts w:eastAsiaTheme="minorEastAsia" w:hint="eastAsia"/>
                <w:lang w:eastAsia="zh-CN"/>
              </w:rPr>
              <w:t>~</w:t>
            </w:r>
            <w:r w:rsidR="00A31E1F">
              <w:rPr>
                <w:rFonts w:eastAsiaTheme="minorEastAsia"/>
                <w:lang w:eastAsia="zh-CN"/>
              </w:rPr>
              <w:t>20</w:t>
            </w:r>
            <w:r w:rsidRPr="00A04FFB">
              <w:rPr>
                <w:rFonts w:eastAsiaTheme="minorEastAsia"/>
                <w:lang w:eastAsia="zh-CN"/>
              </w:rPr>
              <w:t xml:space="preserve"> ms.</w:t>
            </w:r>
          </w:p>
        </w:tc>
      </w:tr>
    </w:tbl>
    <w:p w14:paraId="062EB07F" w14:textId="159A5965" w:rsidR="00522C9E" w:rsidRPr="00A04FFB" w:rsidRDefault="00522C9E" w:rsidP="00522C9E">
      <w:bookmarkStart w:id="0" w:name="_Hlk109821929"/>
    </w:p>
    <w:p w14:paraId="3AED7B32" w14:textId="10ED54FE" w:rsidR="00522C9E" w:rsidRPr="00A04FFB" w:rsidRDefault="00060F54" w:rsidP="00522C9E">
      <w:r>
        <w:t xml:space="preserve">The total latency is </w:t>
      </w:r>
      <w:r w:rsidR="00EE0069">
        <w:t xml:space="preserve">160 </w:t>
      </w:r>
      <w:r>
        <w:t>- 1</w:t>
      </w:r>
      <w:r w:rsidR="00EE0069">
        <w:t>8</w:t>
      </w:r>
      <w:r>
        <w:t>0 ms, in which the dominant component is step 1</w:t>
      </w:r>
      <w:r w:rsidR="00104A80">
        <w:t>.</w:t>
      </w:r>
    </w:p>
    <w:p w14:paraId="598771B4" w14:textId="14077A0E" w:rsidR="00522C9E" w:rsidRDefault="00060F54" w:rsidP="00522C9E">
      <w:pPr>
        <w:rPr>
          <w:b/>
        </w:rPr>
      </w:pPr>
      <w:r w:rsidRPr="00060F54">
        <w:rPr>
          <w:b/>
        </w:rPr>
        <w:t xml:space="preserve">Observation </w:t>
      </w:r>
      <w:r w:rsidR="00810E1F">
        <w:rPr>
          <w:b/>
        </w:rPr>
        <w:t>2</w:t>
      </w:r>
      <w:r w:rsidRPr="00060F54">
        <w:rPr>
          <w:b/>
        </w:rPr>
        <w:t>: The</w:t>
      </w:r>
      <w:r>
        <w:rPr>
          <w:b/>
        </w:rPr>
        <w:t xml:space="preserve"> largely</w:t>
      </w:r>
      <w:r w:rsidRPr="00060F54">
        <w:rPr>
          <w:b/>
        </w:rPr>
        <w:t xml:space="preserve"> dominant component of latency is performing </w:t>
      </w:r>
      <w:r>
        <w:rPr>
          <w:b/>
        </w:rPr>
        <w:t xml:space="preserve">L3 </w:t>
      </w:r>
      <w:r w:rsidRPr="00060F54">
        <w:rPr>
          <w:b/>
        </w:rPr>
        <w:t>measurements, as L3 measurements are not that frequent.</w:t>
      </w:r>
    </w:p>
    <w:p w14:paraId="3A6F6784" w14:textId="0CA6AA06" w:rsidR="00A4530E" w:rsidRDefault="00A4530E" w:rsidP="00522C9E">
      <w:pPr>
        <w:rPr>
          <w:b/>
          <w:i/>
        </w:rPr>
      </w:pPr>
      <w:r>
        <w:rPr>
          <w:b/>
        </w:rPr>
        <w:t>Proposal 2: For the R18</w:t>
      </w:r>
      <w:r w:rsidRPr="00A4530E">
        <w:rPr>
          <w:b/>
        </w:rPr>
        <w:t xml:space="preserve"> latency model</w:t>
      </w:r>
      <w:r>
        <w:rPr>
          <w:b/>
        </w:rPr>
        <w:t>, the handover latency</w:t>
      </w:r>
      <w:r w:rsidR="00CE3403">
        <w:rPr>
          <w:b/>
        </w:rPr>
        <w:t xml:space="preserve"> components</w:t>
      </w:r>
      <w:r>
        <w:rPr>
          <w:b/>
        </w:rPr>
        <w:t xml:space="preserve"> </w:t>
      </w:r>
      <w:r w:rsidR="00C2712E">
        <w:rPr>
          <w:b/>
        </w:rPr>
        <w:t xml:space="preserve">include </w:t>
      </w:r>
      <w:r>
        <w:rPr>
          <w:b/>
        </w:rPr>
        <w:t xml:space="preserve">the </w:t>
      </w:r>
      <w:r w:rsidR="00E10B59">
        <w:rPr>
          <w:b/>
        </w:rPr>
        <w:t xml:space="preserve">UE </w:t>
      </w:r>
      <w:r w:rsidR="00CE3403">
        <w:rPr>
          <w:b/>
        </w:rPr>
        <w:t>measurement</w:t>
      </w:r>
      <w:r w:rsidR="00E10B59">
        <w:rPr>
          <w:b/>
        </w:rPr>
        <w:t xml:space="preserve"> and </w:t>
      </w:r>
      <w:r w:rsidR="00CE3403">
        <w:rPr>
          <w:b/>
        </w:rPr>
        <w:t xml:space="preserve">report, </w:t>
      </w:r>
      <w:r w:rsidR="00E10B59">
        <w:rPr>
          <w:b/>
        </w:rPr>
        <w:t xml:space="preserve">the </w:t>
      </w:r>
      <w:r w:rsidR="00CE3403">
        <w:rPr>
          <w:b/>
        </w:rPr>
        <w:t>handover preparation/decision, handover command processing, UE processing, DL synchronization and UL synchronization (RACH).</w:t>
      </w:r>
    </w:p>
    <w:p w14:paraId="6ABE1603" w14:textId="7A1E9E86" w:rsidR="00FC6C92" w:rsidRDefault="00FC6C92" w:rsidP="00FC6C92">
      <w:pPr>
        <w:pStyle w:val="Heading2"/>
      </w:pPr>
      <w:r>
        <w:t>2.3</w:t>
      </w:r>
      <w:r>
        <w:tab/>
        <w:t>Reducing latency</w:t>
      </w:r>
    </w:p>
    <w:p w14:paraId="705FDA89" w14:textId="68399AC8" w:rsidR="00307299" w:rsidRPr="00307299" w:rsidRDefault="00307299" w:rsidP="00522C9E">
      <w:r>
        <w:t>Below, we discuss the above components for L1/L2 mobility</w:t>
      </w:r>
      <w:r w:rsidR="003D03F7">
        <w:t xml:space="preserve"> </w:t>
      </w:r>
      <w:r w:rsidR="00E10B59">
        <w:t>whose latency is to be reduced</w:t>
      </w:r>
      <w:r>
        <w:t>.</w:t>
      </w:r>
    </w:p>
    <w:bookmarkEnd w:id="0"/>
    <w:p w14:paraId="46A03291" w14:textId="4121EDC9" w:rsidR="00DD2868" w:rsidRPr="00A04FFB" w:rsidRDefault="009216DA" w:rsidP="009216DA">
      <w:pPr>
        <w:keepNext/>
        <w:keepLines/>
        <w:spacing w:before="180"/>
        <w:outlineLvl w:val="2"/>
        <w:rPr>
          <w:rFonts w:ascii="Arial" w:eastAsiaTheme="minorEastAsia" w:hAnsi="Arial" w:cs="Arial"/>
          <w:bCs/>
          <w:sz w:val="24"/>
          <w:szCs w:val="32"/>
          <w:lang w:eastAsia="zh-CN"/>
        </w:rPr>
      </w:pPr>
      <w:r w:rsidRPr="00A04FFB">
        <w:rPr>
          <w:rFonts w:ascii="Arial" w:hAnsi="Arial" w:cs="Arial"/>
          <w:bCs/>
          <w:sz w:val="24"/>
          <w:szCs w:val="32"/>
          <w:lang w:eastAsia="zh-CN"/>
        </w:rPr>
        <w:t>2.</w:t>
      </w:r>
      <w:r w:rsidR="00FC6C92">
        <w:rPr>
          <w:rFonts w:ascii="Arial" w:hAnsi="Arial" w:cs="Arial"/>
          <w:bCs/>
          <w:sz w:val="24"/>
          <w:szCs w:val="32"/>
          <w:lang w:eastAsia="zh-CN"/>
        </w:rPr>
        <w:t>3</w:t>
      </w:r>
      <w:r w:rsidRPr="00A04FFB">
        <w:rPr>
          <w:rFonts w:ascii="Arial" w:hAnsi="Arial" w:cs="Arial"/>
          <w:bCs/>
          <w:sz w:val="24"/>
          <w:szCs w:val="32"/>
          <w:lang w:eastAsia="zh-CN"/>
        </w:rPr>
        <w:t>.1</w:t>
      </w:r>
      <w:r w:rsidR="004B282B" w:rsidRPr="00A04FFB">
        <w:rPr>
          <w:rFonts w:ascii="Arial" w:hAnsi="Arial" w:cs="Arial"/>
          <w:bCs/>
          <w:sz w:val="24"/>
          <w:szCs w:val="32"/>
          <w:lang w:eastAsia="zh-CN"/>
        </w:rPr>
        <w:t xml:space="preserve"> M</w:t>
      </w:r>
      <w:r w:rsidRPr="00A04FFB">
        <w:rPr>
          <w:rFonts w:ascii="Arial" w:hAnsi="Arial" w:cs="Arial"/>
          <w:bCs/>
          <w:sz w:val="24"/>
          <w:szCs w:val="32"/>
          <w:lang w:eastAsia="zh-CN"/>
        </w:rPr>
        <w:t>easurement and report</w:t>
      </w:r>
    </w:p>
    <w:p w14:paraId="430420C2" w14:textId="196B9A81" w:rsidR="00104A80" w:rsidRDefault="00104A80" w:rsidP="00DD2868">
      <w:pPr>
        <w:rPr>
          <w:rFonts w:eastAsiaTheme="minorEastAsia"/>
          <w:lang w:eastAsia="zh-CN"/>
        </w:rPr>
      </w:pPr>
      <w:r>
        <w:rPr>
          <w:rFonts w:eastAsiaTheme="minorEastAsia"/>
          <w:lang w:eastAsia="zh-CN"/>
        </w:rPr>
        <w:t xml:space="preserve">As discussed above, using L3 measurements </w:t>
      </w:r>
      <w:r w:rsidR="00AC2B9C">
        <w:rPr>
          <w:rFonts w:eastAsiaTheme="minorEastAsia"/>
          <w:lang w:eastAsia="zh-CN"/>
        </w:rPr>
        <w:t>means, in the best case, on average 100 ms delay and in the dominant component of latency for mobility.</w:t>
      </w:r>
    </w:p>
    <w:p w14:paraId="7E5A7456" w14:textId="6B4BB957" w:rsidR="00AC2B9C" w:rsidRDefault="00AC2B9C" w:rsidP="00DD2868">
      <w:pPr>
        <w:rPr>
          <w:rFonts w:eastAsiaTheme="minorEastAsia"/>
          <w:lang w:eastAsia="zh-CN"/>
        </w:rPr>
      </w:pPr>
      <w:r>
        <w:rPr>
          <w:rFonts w:eastAsiaTheme="minorEastAsia"/>
          <w:lang w:eastAsia="zh-CN"/>
        </w:rPr>
        <w:t>In the case of Rel-17 inter-cell beam management (ICBM), this step can be greatly reduced if the network uses L1 measurement reports to trigger mobility. If measurements are reported every 20 ms</w:t>
      </w:r>
      <w:r w:rsidR="00270A35">
        <w:rPr>
          <w:rFonts w:eastAsiaTheme="minorEastAsia"/>
          <w:lang w:eastAsia="zh-CN"/>
        </w:rPr>
        <w:t xml:space="preserve"> (i.e., average 10 ms)</w:t>
      </w:r>
      <w:r>
        <w:rPr>
          <w:rFonts w:eastAsiaTheme="minorEastAsia"/>
          <w:lang w:eastAsia="zh-CN"/>
        </w:rPr>
        <w:t>, that would make on average a difference of 90 ms.</w:t>
      </w:r>
    </w:p>
    <w:p w14:paraId="02556E67" w14:textId="573A4AB5" w:rsidR="00AC2B9C" w:rsidRDefault="00AC2B9C" w:rsidP="00AC2B9C">
      <w:pPr>
        <w:rPr>
          <w:rFonts w:eastAsiaTheme="minorEastAsia"/>
          <w:lang w:eastAsia="zh-CN"/>
        </w:rPr>
      </w:pPr>
      <w:r>
        <w:rPr>
          <w:rFonts w:eastAsiaTheme="minorEastAsia"/>
          <w:lang w:eastAsia="zh-CN"/>
        </w:rPr>
        <w:t>If the UE is configured with candidate cells for L1/L2 mobility, intra-DU mobility may not need to involve the CU, i.e. the DU could make the decision and send the L1/L2 mobility command directly and the latency would be greatly reduced. Even if the CU would need to be involved and assuming a latency of 5 ms</w:t>
      </w:r>
      <w:r w:rsidR="00375FC1">
        <w:rPr>
          <w:rFonts w:eastAsiaTheme="minorEastAsia"/>
          <w:lang w:eastAsia="zh-CN"/>
        </w:rPr>
        <w:t xml:space="preserve"> (10 ms if it is CU-DU round trip time)</w:t>
      </w:r>
      <w:r>
        <w:rPr>
          <w:rFonts w:eastAsiaTheme="minorEastAsia"/>
          <w:lang w:eastAsia="zh-CN"/>
        </w:rPr>
        <w:t xml:space="preserve">, </w:t>
      </w:r>
      <w:r w:rsidR="00307299">
        <w:rPr>
          <w:rFonts w:eastAsiaTheme="minorEastAsia"/>
          <w:lang w:eastAsia="zh-CN"/>
        </w:rPr>
        <w:t>that would still save 80 ms, i.e. divide the total time by 2.</w:t>
      </w:r>
    </w:p>
    <w:p w14:paraId="0BB9BA20" w14:textId="6C711313" w:rsidR="00307299" w:rsidRPr="00307299" w:rsidRDefault="00307299" w:rsidP="00AC2B9C">
      <w:pPr>
        <w:rPr>
          <w:rFonts w:eastAsiaTheme="minorEastAsia"/>
          <w:b/>
          <w:lang w:eastAsia="zh-CN"/>
        </w:rPr>
      </w:pPr>
      <w:r w:rsidRPr="00307299">
        <w:rPr>
          <w:rFonts w:eastAsiaTheme="minorEastAsia"/>
          <w:b/>
          <w:lang w:eastAsia="zh-CN"/>
        </w:rPr>
        <w:t xml:space="preserve">Observation </w:t>
      </w:r>
      <w:r w:rsidR="00810E1F">
        <w:rPr>
          <w:rFonts w:eastAsiaTheme="minorEastAsia"/>
          <w:b/>
          <w:lang w:eastAsia="zh-CN"/>
        </w:rPr>
        <w:t>3</w:t>
      </w:r>
      <w:r w:rsidRPr="00307299">
        <w:rPr>
          <w:rFonts w:eastAsiaTheme="minorEastAsia"/>
          <w:b/>
          <w:lang w:eastAsia="zh-CN"/>
        </w:rPr>
        <w:t xml:space="preserve">: For intra-DU </w:t>
      </w:r>
      <w:r>
        <w:rPr>
          <w:rFonts w:eastAsiaTheme="minorEastAsia"/>
          <w:b/>
          <w:lang w:eastAsia="zh-CN"/>
        </w:rPr>
        <w:t>mobility</w:t>
      </w:r>
      <w:r w:rsidRPr="00307299">
        <w:rPr>
          <w:rFonts w:eastAsiaTheme="minorEastAsia"/>
          <w:b/>
          <w:lang w:eastAsia="zh-CN"/>
        </w:rPr>
        <w:t xml:space="preserve">, using L1 measurements </w:t>
      </w:r>
      <w:r>
        <w:rPr>
          <w:rFonts w:eastAsiaTheme="minorEastAsia"/>
          <w:b/>
          <w:lang w:eastAsia="zh-CN"/>
        </w:rPr>
        <w:t>introduced for ICBM to trigger mobility c</w:t>
      </w:r>
      <w:r w:rsidRPr="00307299">
        <w:rPr>
          <w:rFonts w:eastAsiaTheme="minorEastAsia"/>
          <w:b/>
          <w:lang w:eastAsia="zh-CN"/>
        </w:rPr>
        <w:t>an divide the latency by a factor 2</w:t>
      </w:r>
      <w:r>
        <w:rPr>
          <w:rFonts w:eastAsiaTheme="minorEastAsia"/>
          <w:b/>
          <w:lang w:eastAsia="zh-CN"/>
        </w:rPr>
        <w:t>, as compared with using L3 measurements.</w:t>
      </w:r>
    </w:p>
    <w:p w14:paraId="32473883" w14:textId="613E1134" w:rsidR="00087C7C" w:rsidRDefault="00087C7C" w:rsidP="00AC2B9C">
      <w:pPr>
        <w:rPr>
          <w:rFonts w:eastAsiaTheme="minorEastAsia"/>
          <w:lang w:eastAsia="zh-CN"/>
        </w:rPr>
      </w:pPr>
      <w:r>
        <w:rPr>
          <w:rFonts w:eastAsiaTheme="minorEastAsia" w:hint="eastAsia"/>
          <w:b/>
          <w:lang w:eastAsia="zh-CN"/>
        </w:rPr>
        <w:t>Prop</w:t>
      </w:r>
      <w:r>
        <w:rPr>
          <w:rFonts w:eastAsiaTheme="minorEastAsia"/>
          <w:b/>
          <w:lang w:eastAsia="zh-CN"/>
        </w:rPr>
        <w:t xml:space="preserve">osal 3: Considering the latency </w:t>
      </w:r>
      <w:r w:rsidR="00E10B59">
        <w:rPr>
          <w:rFonts w:eastAsiaTheme="minorEastAsia"/>
          <w:b/>
          <w:lang w:eastAsia="zh-CN"/>
        </w:rPr>
        <w:t>due</w:t>
      </w:r>
      <w:r>
        <w:rPr>
          <w:rFonts w:eastAsiaTheme="minorEastAsia"/>
          <w:b/>
          <w:lang w:eastAsia="zh-CN"/>
        </w:rPr>
        <w:t xml:space="preserve"> </w:t>
      </w:r>
      <w:r w:rsidR="0097615F">
        <w:rPr>
          <w:rFonts w:eastAsiaTheme="minorEastAsia"/>
          <w:b/>
          <w:lang w:eastAsia="zh-CN"/>
        </w:rPr>
        <w:t xml:space="preserve">to </w:t>
      </w:r>
      <w:r>
        <w:rPr>
          <w:rFonts w:eastAsiaTheme="minorEastAsia"/>
          <w:b/>
          <w:lang w:eastAsia="zh-CN"/>
        </w:rPr>
        <w:t>L3 measurement</w:t>
      </w:r>
      <w:r w:rsidR="00E10B59">
        <w:rPr>
          <w:rFonts w:eastAsiaTheme="minorEastAsia"/>
          <w:b/>
          <w:lang w:eastAsia="zh-CN"/>
        </w:rPr>
        <w:t>s</w:t>
      </w:r>
      <w:r>
        <w:rPr>
          <w:rFonts w:eastAsiaTheme="minorEastAsia"/>
          <w:b/>
          <w:lang w:eastAsia="zh-CN"/>
        </w:rPr>
        <w:t>/report</w:t>
      </w:r>
      <w:r w:rsidR="00E10B59">
        <w:rPr>
          <w:rFonts w:eastAsiaTheme="minorEastAsia"/>
          <w:b/>
          <w:lang w:eastAsia="zh-CN"/>
        </w:rPr>
        <w:t>s</w:t>
      </w:r>
      <w:r>
        <w:rPr>
          <w:rFonts w:eastAsiaTheme="minorEastAsia"/>
          <w:b/>
          <w:lang w:eastAsia="zh-CN"/>
        </w:rPr>
        <w:t xml:space="preserve">, </w:t>
      </w:r>
      <w:r w:rsidRPr="005E685C">
        <w:rPr>
          <w:rFonts w:eastAsiaTheme="minorEastAsia"/>
          <w:b/>
          <w:lang w:eastAsia="zh-CN"/>
        </w:rPr>
        <w:t>L1 m</w:t>
      </w:r>
      <w:r>
        <w:rPr>
          <w:rFonts w:eastAsiaTheme="minorEastAsia"/>
          <w:b/>
          <w:lang w:eastAsia="zh-CN"/>
        </w:rPr>
        <w:t>easurement</w:t>
      </w:r>
      <w:r w:rsidR="00E10B59">
        <w:rPr>
          <w:rFonts w:eastAsiaTheme="minorEastAsia"/>
          <w:b/>
          <w:lang w:eastAsia="zh-CN"/>
        </w:rPr>
        <w:t>s</w:t>
      </w:r>
      <w:r>
        <w:rPr>
          <w:rFonts w:eastAsiaTheme="minorEastAsia"/>
          <w:b/>
          <w:lang w:eastAsia="zh-CN"/>
        </w:rPr>
        <w:t>/</w:t>
      </w:r>
      <w:r w:rsidRPr="005E685C">
        <w:rPr>
          <w:rFonts w:eastAsiaTheme="minorEastAsia"/>
          <w:b/>
          <w:lang w:eastAsia="zh-CN"/>
        </w:rPr>
        <w:t>report</w:t>
      </w:r>
      <w:r w:rsidR="00E10B59">
        <w:rPr>
          <w:rFonts w:eastAsiaTheme="minorEastAsia"/>
          <w:b/>
          <w:lang w:eastAsia="zh-CN"/>
        </w:rPr>
        <w:t>s</w:t>
      </w:r>
      <w:r w:rsidRPr="005E685C">
        <w:rPr>
          <w:rFonts w:eastAsiaTheme="minorEastAsia"/>
          <w:b/>
          <w:lang w:eastAsia="zh-CN"/>
        </w:rPr>
        <w:t xml:space="preserve"> should be used for R18 L1/L2 mobility</w:t>
      </w:r>
      <w:r w:rsidR="00E10B59">
        <w:rPr>
          <w:rFonts w:eastAsiaTheme="minorEastAsia"/>
          <w:b/>
          <w:lang w:eastAsia="zh-CN"/>
        </w:rPr>
        <w:t>.</w:t>
      </w:r>
    </w:p>
    <w:p w14:paraId="29ED404D" w14:textId="234A6EF8" w:rsidR="00307299" w:rsidRDefault="00307299" w:rsidP="00AC2B9C">
      <w:pPr>
        <w:rPr>
          <w:rFonts w:eastAsiaTheme="minorEastAsia"/>
          <w:lang w:eastAsia="zh-CN"/>
        </w:rPr>
      </w:pPr>
      <w:r>
        <w:rPr>
          <w:rFonts w:eastAsiaTheme="minorEastAsia"/>
          <w:lang w:eastAsia="zh-CN"/>
        </w:rPr>
        <w:t>There are some limitations though: the existing L1 measurements only support the case of synchronized cells and is only for intra-frequency measurements, while a DU may control cells that are not synchronized and may want to trigger inter-frequency mobility.</w:t>
      </w:r>
    </w:p>
    <w:p w14:paraId="58572384" w14:textId="5733BD30" w:rsidR="00D97639" w:rsidRPr="00307299" w:rsidRDefault="00D97639" w:rsidP="00D97639">
      <w:pPr>
        <w:rPr>
          <w:rFonts w:eastAsiaTheme="minorEastAsia"/>
          <w:b/>
          <w:lang w:eastAsia="zh-CN"/>
        </w:rPr>
      </w:pPr>
      <w:r w:rsidRPr="00307299">
        <w:rPr>
          <w:rFonts w:eastAsiaTheme="minorEastAsia"/>
          <w:b/>
          <w:lang w:eastAsia="zh-CN"/>
        </w:rPr>
        <w:t xml:space="preserve">Proposal </w:t>
      </w:r>
      <w:r w:rsidR="00810E1F">
        <w:rPr>
          <w:rFonts w:eastAsiaTheme="minorEastAsia"/>
          <w:b/>
          <w:lang w:eastAsia="zh-CN"/>
        </w:rPr>
        <w:t>4</w:t>
      </w:r>
      <w:r>
        <w:rPr>
          <w:rFonts w:eastAsiaTheme="minorEastAsia"/>
          <w:b/>
          <w:lang w:eastAsia="zh-CN"/>
        </w:rPr>
        <w:t>a</w:t>
      </w:r>
      <w:r w:rsidRPr="00307299">
        <w:rPr>
          <w:rFonts w:eastAsiaTheme="minorEastAsia"/>
          <w:b/>
          <w:lang w:eastAsia="zh-CN"/>
        </w:rPr>
        <w:t xml:space="preserve">: </w:t>
      </w:r>
      <w:r w:rsidR="00CA6815">
        <w:rPr>
          <w:rFonts w:eastAsiaTheme="minorEastAsia"/>
          <w:b/>
          <w:lang w:eastAsia="zh-CN"/>
        </w:rPr>
        <w:t>A</w:t>
      </w:r>
      <w:r w:rsidRPr="00307299">
        <w:rPr>
          <w:rFonts w:eastAsiaTheme="minorEastAsia"/>
          <w:b/>
          <w:lang w:eastAsia="zh-CN"/>
        </w:rPr>
        <w:t>sk RAN1</w:t>
      </w:r>
      <w:r>
        <w:rPr>
          <w:rFonts w:eastAsiaTheme="minorEastAsia"/>
          <w:b/>
          <w:lang w:eastAsia="zh-CN"/>
        </w:rPr>
        <w:t xml:space="preserve"> and RAN4</w:t>
      </w:r>
      <w:r w:rsidRPr="00307299">
        <w:rPr>
          <w:rFonts w:eastAsiaTheme="minorEastAsia"/>
          <w:b/>
          <w:lang w:eastAsia="zh-CN"/>
        </w:rPr>
        <w:t xml:space="preserve"> to support L1 measurements for </w:t>
      </w:r>
      <w:r>
        <w:rPr>
          <w:rFonts w:eastAsiaTheme="minorEastAsia"/>
          <w:b/>
          <w:lang w:eastAsia="zh-CN"/>
        </w:rPr>
        <w:t>inter-frequency</w:t>
      </w:r>
      <w:r w:rsidRPr="00307299">
        <w:rPr>
          <w:rFonts w:eastAsiaTheme="minorEastAsia"/>
          <w:b/>
          <w:lang w:eastAsia="zh-CN"/>
        </w:rPr>
        <w:t xml:space="preserve"> cells</w:t>
      </w:r>
      <w:r>
        <w:rPr>
          <w:rFonts w:eastAsiaTheme="minorEastAsia"/>
          <w:b/>
          <w:lang w:eastAsia="zh-CN"/>
        </w:rPr>
        <w:t xml:space="preserve"> for the R18 L1/L2 mobility purpose</w:t>
      </w:r>
      <w:r w:rsidRPr="00307299">
        <w:rPr>
          <w:rFonts w:eastAsiaTheme="minorEastAsia"/>
          <w:b/>
          <w:lang w:eastAsia="zh-CN"/>
        </w:rPr>
        <w:t>.</w:t>
      </w:r>
    </w:p>
    <w:p w14:paraId="139E0BBE" w14:textId="0EF13CC2" w:rsidR="00F631C2" w:rsidRPr="00CA6815" w:rsidRDefault="00A7747C" w:rsidP="002E1217">
      <w:pPr>
        <w:rPr>
          <w:rFonts w:eastAsiaTheme="minorEastAsia"/>
          <w:lang w:eastAsia="zh-CN"/>
        </w:rPr>
      </w:pPr>
      <w:r w:rsidRPr="00CA6815">
        <w:rPr>
          <w:rFonts w:eastAsiaTheme="minorEastAsia" w:hint="eastAsia"/>
          <w:lang w:eastAsia="zh-CN"/>
        </w:rPr>
        <w:t>I</w:t>
      </w:r>
      <w:r w:rsidRPr="00CA6815">
        <w:rPr>
          <w:rFonts w:eastAsiaTheme="minorEastAsia"/>
          <w:lang w:eastAsia="zh-CN"/>
        </w:rPr>
        <w:t xml:space="preserve">n Rel-17 ICBM, there is another limitation: the serving cell and cells associated with additional PCIs are managed by the same DU. </w:t>
      </w:r>
      <w:r w:rsidR="006D3D0C" w:rsidRPr="00CA6815">
        <w:rPr>
          <w:rFonts w:eastAsiaTheme="minorEastAsia"/>
          <w:lang w:eastAsia="zh-CN"/>
        </w:rPr>
        <w:t>In Rel-18 L1/L2 mobility, inter-DU handover is in the scope of the WID. This means L1 measurements for cells managed by different DUs needs to be supported</w:t>
      </w:r>
      <w:r w:rsidR="009E2EA8" w:rsidRPr="00CA6815">
        <w:rPr>
          <w:rFonts w:eastAsiaTheme="minorEastAsia"/>
          <w:lang w:eastAsia="zh-CN"/>
        </w:rPr>
        <w:t>.</w:t>
      </w:r>
    </w:p>
    <w:p w14:paraId="21E1B713" w14:textId="0681DBBA" w:rsidR="002E1217" w:rsidRDefault="002E1217" w:rsidP="002E1217">
      <w:pPr>
        <w:rPr>
          <w:rFonts w:eastAsiaTheme="minorEastAsia"/>
          <w:b/>
          <w:lang w:eastAsia="zh-CN"/>
        </w:rPr>
      </w:pPr>
      <w:r w:rsidRPr="00307299">
        <w:rPr>
          <w:rFonts w:eastAsiaTheme="minorEastAsia"/>
          <w:b/>
          <w:lang w:eastAsia="zh-CN"/>
        </w:rPr>
        <w:t xml:space="preserve">Proposal </w:t>
      </w:r>
      <w:r w:rsidR="00810E1F">
        <w:rPr>
          <w:rFonts w:eastAsiaTheme="minorEastAsia"/>
          <w:b/>
          <w:lang w:eastAsia="zh-CN"/>
        </w:rPr>
        <w:t>4</w:t>
      </w:r>
      <w:r w:rsidR="006C2ABB">
        <w:rPr>
          <w:rFonts w:eastAsiaTheme="minorEastAsia"/>
          <w:b/>
          <w:lang w:eastAsia="zh-CN"/>
        </w:rPr>
        <w:t>b</w:t>
      </w:r>
      <w:r w:rsidRPr="00307299">
        <w:rPr>
          <w:rFonts w:eastAsiaTheme="minorEastAsia"/>
          <w:b/>
          <w:lang w:eastAsia="zh-CN"/>
        </w:rPr>
        <w:t xml:space="preserve">: </w:t>
      </w:r>
      <w:r w:rsidR="00CA6815">
        <w:rPr>
          <w:rFonts w:eastAsiaTheme="minorEastAsia"/>
          <w:b/>
          <w:lang w:eastAsia="zh-CN"/>
        </w:rPr>
        <w:t>A</w:t>
      </w:r>
      <w:r w:rsidRPr="00307299">
        <w:rPr>
          <w:rFonts w:eastAsiaTheme="minorEastAsia"/>
          <w:b/>
          <w:lang w:eastAsia="zh-CN"/>
        </w:rPr>
        <w:t xml:space="preserve">sk </w:t>
      </w:r>
      <w:r w:rsidR="00E10B59">
        <w:rPr>
          <w:rFonts w:eastAsiaTheme="minorEastAsia"/>
          <w:b/>
          <w:lang w:eastAsia="zh-CN"/>
        </w:rPr>
        <w:t xml:space="preserve">RAN1 and </w:t>
      </w:r>
      <w:r w:rsidR="00E52724" w:rsidRPr="00307299">
        <w:rPr>
          <w:rFonts w:eastAsiaTheme="minorEastAsia"/>
          <w:b/>
          <w:lang w:eastAsia="zh-CN"/>
        </w:rPr>
        <w:t>RAN</w:t>
      </w:r>
      <w:r w:rsidR="00E52724">
        <w:rPr>
          <w:rFonts w:eastAsiaTheme="minorEastAsia"/>
          <w:b/>
          <w:lang w:eastAsia="zh-CN"/>
        </w:rPr>
        <w:t xml:space="preserve">3 </w:t>
      </w:r>
      <w:r w:rsidRPr="00307299">
        <w:rPr>
          <w:rFonts w:eastAsiaTheme="minorEastAsia"/>
          <w:b/>
          <w:lang w:eastAsia="zh-CN"/>
        </w:rPr>
        <w:t xml:space="preserve">to support L1 measurements for </w:t>
      </w:r>
      <w:r>
        <w:rPr>
          <w:rFonts w:eastAsiaTheme="minorEastAsia"/>
          <w:b/>
          <w:lang w:eastAsia="zh-CN"/>
        </w:rPr>
        <w:t>inter-DU</w:t>
      </w:r>
      <w:r w:rsidRPr="00307299">
        <w:rPr>
          <w:rFonts w:eastAsiaTheme="minorEastAsia"/>
          <w:b/>
          <w:lang w:eastAsia="zh-CN"/>
        </w:rPr>
        <w:t xml:space="preserve"> cells</w:t>
      </w:r>
      <w:r>
        <w:rPr>
          <w:rFonts w:eastAsiaTheme="minorEastAsia"/>
          <w:b/>
          <w:lang w:eastAsia="zh-CN"/>
        </w:rPr>
        <w:t>, in addition to the intra-DU cells</w:t>
      </w:r>
      <w:r w:rsidRPr="00307299">
        <w:rPr>
          <w:rFonts w:eastAsiaTheme="minorEastAsia"/>
          <w:b/>
          <w:lang w:eastAsia="zh-CN"/>
        </w:rPr>
        <w:t xml:space="preserve">, </w:t>
      </w:r>
      <w:r>
        <w:rPr>
          <w:rFonts w:eastAsiaTheme="minorEastAsia"/>
          <w:b/>
          <w:lang w:eastAsia="zh-CN"/>
        </w:rPr>
        <w:t>for the R18 L1/L2 mobility purpose</w:t>
      </w:r>
      <w:r w:rsidRPr="00307299">
        <w:rPr>
          <w:rFonts w:eastAsiaTheme="minorEastAsia"/>
          <w:b/>
          <w:lang w:eastAsia="zh-CN"/>
        </w:rPr>
        <w:t>.</w:t>
      </w:r>
    </w:p>
    <w:p w14:paraId="60C98FE8" w14:textId="6572559C" w:rsidR="00FB7FEF" w:rsidRPr="00FB7FEF" w:rsidRDefault="00FB7FEF" w:rsidP="00FB7FEF">
      <w:pPr>
        <w:keepNext/>
        <w:keepLines/>
        <w:spacing w:before="180"/>
        <w:outlineLvl w:val="2"/>
        <w:rPr>
          <w:rFonts w:ascii="Arial" w:eastAsiaTheme="minorEastAsia" w:hAnsi="Arial" w:cs="Arial"/>
          <w:bCs/>
          <w:sz w:val="24"/>
          <w:szCs w:val="32"/>
          <w:lang w:eastAsia="zh-CN"/>
        </w:rPr>
      </w:pPr>
      <w:r w:rsidRPr="00A04FFB">
        <w:rPr>
          <w:rFonts w:ascii="Arial" w:hAnsi="Arial" w:cs="Arial"/>
          <w:bCs/>
          <w:sz w:val="24"/>
          <w:szCs w:val="32"/>
          <w:lang w:eastAsia="zh-CN"/>
        </w:rPr>
        <w:t>2.</w:t>
      </w:r>
      <w:r>
        <w:rPr>
          <w:rFonts w:ascii="Arial" w:hAnsi="Arial" w:cs="Arial"/>
          <w:bCs/>
          <w:sz w:val="24"/>
          <w:szCs w:val="32"/>
          <w:lang w:eastAsia="zh-CN"/>
        </w:rPr>
        <w:t>3.2</w:t>
      </w:r>
      <w:r w:rsidR="00296E8A">
        <w:rPr>
          <w:rFonts w:ascii="Arial" w:hAnsi="Arial" w:cs="Arial"/>
          <w:bCs/>
          <w:sz w:val="24"/>
          <w:szCs w:val="32"/>
          <w:lang w:eastAsia="zh-CN"/>
        </w:rPr>
        <w:t xml:space="preserve"> Handover </w:t>
      </w:r>
      <w:r w:rsidR="00520CB8">
        <w:rPr>
          <w:rFonts w:ascii="Arial" w:hAnsi="Arial" w:cs="Arial"/>
          <w:bCs/>
          <w:sz w:val="24"/>
          <w:szCs w:val="32"/>
          <w:lang w:eastAsia="zh-CN"/>
        </w:rPr>
        <w:t>preparation/</w:t>
      </w:r>
      <w:r w:rsidR="00296E8A">
        <w:rPr>
          <w:rFonts w:ascii="Arial" w:hAnsi="Arial" w:cs="Arial"/>
          <w:bCs/>
          <w:sz w:val="24"/>
          <w:szCs w:val="32"/>
          <w:lang w:eastAsia="zh-CN"/>
        </w:rPr>
        <w:t>decision</w:t>
      </w:r>
    </w:p>
    <w:p w14:paraId="0FAA15D9" w14:textId="67E2CD6E" w:rsidR="00FB7FEF" w:rsidRDefault="00022F0F" w:rsidP="002E1217">
      <w:pPr>
        <w:rPr>
          <w:rFonts w:eastAsiaTheme="minorEastAsia"/>
          <w:lang w:eastAsia="zh-CN"/>
        </w:rPr>
      </w:pPr>
      <w:r w:rsidRPr="00520CB8">
        <w:rPr>
          <w:rFonts w:eastAsiaTheme="minorEastAsia"/>
          <w:lang w:eastAsia="zh-CN"/>
        </w:rPr>
        <w:t xml:space="preserve">As discussed above, in </w:t>
      </w:r>
      <w:r>
        <w:rPr>
          <w:rFonts w:eastAsiaTheme="minorEastAsia"/>
          <w:lang w:eastAsia="zh-CN"/>
        </w:rPr>
        <w:t xml:space="preserve">intra-CU L3 handover in </w:t>
      </w:r>
      <w:r w:rsidRPr="00520CB8">
        <w:rPr>
          <w:rFonts w:eastAsiaTheme="minorEastAsia"/>
          <w:lang w:eastAsia="zh-CN"/>
        </w:rPr>
        <w:t xml:space="preserve">CU-DU split architecture, </w:t>
      </w:r>
      <w:r>
        <w:rPr>
          <w:rFonts w:eastAsiaTheme="minorEastAsia"/>
          <w:lang w:eastAsia="zh-CN"/>
        </w:rPr>
        <w:t xml:space="preserve">the handover decision step is UE Context Setup/Modification procedure executed by the CU and the DU, which consumes a round trip time of F1 interaction. And we </w:t>
      </w:r>
      <w:r w:rsidR="00AE42C1">
        <w:rPr>
          <w:rFonts w:eastAsiaTheme="minorEastAsia"/>
          <w:lang w:eastAsia="zh-CN"/>
        </w:rPr>
        <w:t xml:space="preserve">assume the </w:t>
      </w:r>
      <w:proofErr w:type="gramStart"/>
      <w:r w:rsidR="00AE42C1">
        <w:rPr>
          <w:rFonts w:eastAsiaTheme="minorEastAsia"/>
          <w:lang w:eastAsia="zh-CN"/>
        </w:rPr>
        <w:t>round tri</w:t>
      </w:r>
      <w:r w:rsidR="00C600F3">
        <w:rPr>
          <w:rFonts w:eastAsiaTheme="minorEastAsia"/>
          <w:lang w:eastAsia="zh-CN"/>
        </w:rPr>
        <w:t>p</w:t>
      </w:r>
      <w:proofErr w:type="gramEnd"/>
      <w:r w:rsidR="00C600F3">
        <w:rPr>
          <w:rFonts w:eastAsiaTheme="minorEastAsia"/>
          <w:lang w:eastAsia="zh-CN"/>
        </w:rPr>
        <w:t xml:space="preserve"> time is 10 ms according to</w:t>
      </w:r>
      <w:r w:rsidR="005F36E3">
        <w:rPr>
          <w:rFonts w:eastAsiaTheme="minorEastAsia"/>
          <w:lang w:eastAsia="zh-CN"/>
        </w:rPr>
        <w:t xml:space="preserve"> TR 38.801.</w:t>
      </w:r>
    </w:p>
    <w:p w14:paraId="02EFD493" w14:textId="2953F5B8" w:rsidR="005F36E3" w:rsidRDefault="005F36E3" w:rsidP="002E1217">
      <w:pPr>
        <w:rPr>
          <w:rFonts w:eastAsiaTheme="minorEastAsia"/>
          <w:lang w:eastAsia="zh-CN"/>
        </w:rPr>
      </w:pPr>
      <w:r>
        <w:rPr>
          <w:rFonts w:eastAsiaTheme="minorEastAsia"/>
          <w:lang w:eastAsia="zh-CN"/>
        </w:rPr>
        <w:t xml:space="preserve">In Rel-18 L1/L2 mobility, </w:t>
      </w:r>
      <w:r w:rsidR="00ED0841">
        <w:rPr>
          <w:rFonts w:eastAsiaTheme="minorEastAsia"/>
          <w:lang w:eastAsia="zh-CN"/>
        </w:rPr>
        <w:t xml:space="preserve">the UE is provided with the target cell’s pre-configuration. In the pre-configuration phase, the UE context can be setup in the (target) DU before handover decision is made. In addition, </w:t>
      </w:r>
      <w:r>
        <w:rPr>
          <w:rFonts w:eastAsiaTheme="minorEastAsia"/>
          <w:lang w:eastAsia="zh-CN"/>
        </w:rPr>
        <w:t xml:space="preserve">if we use L1 measurement report, the DU is able to interpret the content of the report and may make the handover decision directly. </w:t>
      </w:r>
      <w:r w:rsidR="00ED0841">
        <w:rPr>
          <w:rFonts w:eastAsiaTheme="minorEastAsia"/>
          <w:lang w:eastAsia="zh-CN"/>
        </w:rPr>
        <w:t>Therefore, the UE Context Setup/Modification procedure delay can be saved, which is around 10 ms.</w:t>
      </w:r>
    </w:p>
    <w:p w14:paraId="74BB8B8C" w14:textId="3ED7208D" w:rsidR="00C62B44" w:rsidRPr="00C62B44" w:rsidRDefault="00C62B44" w:rsidP="002E1217">
      <w:pPr>
        <w:rPr>
          <w:rFonts w:eastAsiaTheme="minorEastAsia"/>
          <w:b/>
          <w:lang w:eastAsia="zh-CN"/>
        </w:rPr>
      </w:pPr>
      <w:r w:rsidRPr="00520CB8">
        <w:rPr>
          <w:rFonts w:eastAsiaTheme="minorEastAsia"/>
          <w:b/>
          <w:lang w:eastAsia="zh-CN"/>
        </w:rPr>
        <w:t xml:space="preserve">Observation </w:t>
      </w:r>
      <w:r w:rsidR="00810E1F">
        <w:rPr>
          <w:rFonts w:eastAsiaTheme="minorEastAsia"/>
          <w:b/>
          <w:lang w:eastAsia="zh-CN"/>
        </w:rPr>
        <w:t>4</w:t>
      </w:r>
      <w:r w:rsidRPr="00520CB8">
        <w:rPr>
          <w:rFonts w:eastAsiaTheme="minorEastAsia"/>
          <w:b/>
          <w:lang w:eastAsia="zh-CN"/>
        </w:rPr>
        <w:t xml:space="preserve">: </w:t>
      </w:r>
      <w:r>
        <w:rPr>
          <w:rFonts w:eastAsiaTheme="minorEastAsia"/>
          <w:b/>
          <w:lang w:eastAsia="zh-CN"/>
        </w:rPr>
        <w:t>Around 10 ms latency can be saved if the UE Context Setup/Modification procedure for the target cell is completed in the pre-configuration phase.</w:t>
      </w:r>
    </w:p>
    <w:p w14:paraId="6C774CE6" w14:textId="5E08861D" w:rsidR="00456DB0" w:rsidRPr="00456DB0" w:rsidRDefault="00520CB8" w:rsidP="00456DB0">
      <w:pPr>
        <w:rPr>
          <w:rFonts w:eastAsiaTheme="minorEastAsia"/>
          <w:lang w:eastAsia="zh-CN"/>
        </w:rPr>
      </w:pPr>
      <w:r w:rsidRPr="00520CB8">
        <w:rPr>
          <w:rFonts w:eastAsiaTheme="minorEastAsia"/>
          <w:b/>
          <w:lang w:eastAsia="zh-CN"/>
        </w:rPr>
        <w:t xml:space="preserve">Observation </w:t>
      </w:r>
      <w:r w:rsidR="00810E1F">
        <w:rPr>
          <w:rFonts w:eastAsiaTheme="minorEastAsia"/>
          <w:b/>
          <w:lang w:eastAsia="zh-CN"/>
        </w:rPr>
        <w:t>5</w:t>
      </w:r>
      <w:r w:rsidR="00ED0841">
        <w:rPr>
          <w:rFonts w:eastAsiaTheme="minorEastAsia"/>
          <w:b/>
          <w:lang w:eastAsia="zh-CN"/>
        </w:rPr>
        <w:t xml:space="preserve">: In Rel-18 L1/L2 mobility, the UE Context Setup/Modification procedure </w:t>
      </w:r>
      <w:r w:rsidR="00A835DB">
        <w:rPr>
          <w:rFonts w:eastAsiaTheme="minorEastAsia"/>
          <w:b/>
          <w:lang w:eastAsia="zh-CN"/>
        </w:rPr>
        <w:t xml:space="preserve">for the target cell </w:t>
      </w:r>
      <w:r w:rsidR="00ED0841">
        <w:rPr>
          <w:rFonts w:eastAsiaTheme="minorEastAsia"/>
          <w:b/>
          <w:lang w:eastAsia="zh-CN"/>
        </w:rPr>
        <w:t xml:space="preserve">can be completed </w:t>
      </w:r>
      <w:r w:rsidR="00A835DB">
        <w:rPr>
          <w:rFonts w:eastAsiaTheme="minorEastAsia"/>
          <w:b/>
          <w:lang w:eastAsia="zh-CN"/>
        </w:rPr>
        <w:t>before</w:t>
      </w:r>
      <w:r w:rsidR="001403B9">
        <w:rPr>
          <w:rFonts w:eastAsiaTheme="minorEastAsia"/>
          <w:b/>
          <w:lang w:eastAsia="zh-CN"/>
        </w:rPr>
        <w:t xml:space="preserve"> handover </w:t>
      </w:r>
      <w:r w:rsidR="00A835DB">
        <w:rPr>
          <w:rFonts w:eastAsiaTheme="minorEastAsia"/>
          <w:b/>
          <w:lang w:eastAsia="zh-CN"/>
        </w:rPr>
        <w:t>decision</w:t>
      </w:r>
      <w:r w:rsidR="00ED0841">
        <w:rPr>
          <w:rFonts w:eastAsiaTheme="minorEastAsia"/>
          <w:b/>
          <w:lang w:eastAsia="zh-CN"/>
        </w:rPr>
        <w:t>.</w:t>
      </w:r>
    </w:p>
    <w:p w14:paraId="2C2CF43D" w14:textId="64A1CB72" w:rsidR="009216DA" w:rsidRPr="00A04FFB" w:rsidRDefault="0050197D" w:rsidP="00456DB0">
      <w:pPr>
        <w:keepNext/>
        <w:keepLines/>
        <w:spacing w:before="180"/>
        <w:outlineLvl w:val="2"/>
        <w:rPr>
          <w:rFonts w:ascii="Arial" w:eastAsiaTheme="minorEastAsia" w:hAnsi="Arial" w:cs="Arial"/>
          <w:bCs/>
          <w:sz w:val="24"/>
          <w:szCs w:val="32"/>
          <w:lang w:eastAsia="zh-CN"/>
        </w:rPr>
      </w:pPr>
      <w:r w:rsidRPr="00A04FFB">
        <w:rPr>
          <w:rFonts w:ascii="Arial" w:eastAsiaTheme="minorEastAsia" w:hAnsi="Arial" w:cs="Arial"/>
          <w:bCs/>
          <w:sz w:val="24"/>
          <w:szCs w:val="32"/>
          <w:lang w:eastAsia="zh-CN"/>
        </w:rPr>
        <w:lastRenderedPageBreak/>
        <w:t>2.</w:t>
      </w:r>
      <w:r w:rsidR="00FC6C92">
        <w:rPr>
          <w:rFonts w:ascii="Arial" w:eastAsiaTheme="minorEastAsia" w:hAnsi="Arial" w:cs="Arial"/>
          <w:bCs/>
          <w:sz w:val="24"/>
          <w:szCs w:val="32"/>
          <w:lang w:eastAsia="zh-CN"/>
        </w:rPr>
        <w:t>3</w:t>
      </w:r>
      <w:r w:rsidRPr="00A04FFB">
        <w:rPr>
          <w:rFonts w:ascii="Arial" w:eastAsiaTheme="minorEastAsia" w:hAnsi="Arial" w:cs="Arial"/>
          <w:bCs/>
          <w:sz w:val="24"/>
          <w:szCs w:val="32"/>
          <w:lang w:eastAsia="zh-CN"/>
        </w:rPr>
        <w:t>.</w:t>
      </w:r>
      <w:r w:rsidR="00FB7FEF">
        <w:rPr>
          <w:rFonts w:ascii="Arial" w:eastAsiaTheme="minorEastAsia" w:hAnsi="Arial" w:cs="Arial"/>
          <w:bCs/>
          <w:sz w:val="24"/>
          <w:szCs w:val="32"/>
          <w:lang w:eastAsia="zh-CN"/>
        </w:rPr>
        <w:t>3</w:t>
      </w:r>
      <w:r w:rsidRPr="00A04FFB">
        <w:rPr>
          <w:rFonts w:ascii="Arial" w:eastAsiaTheme="minorEastAsia" w:hAnsi="Arial" w:cs="Arial"/>
          <w:bCs/>
          <w:sz w:val="24"/>
          <w:szCs w:val="32"/>
          <w:lang w:eastAsia="zh-CN"/>
        </w:rPr>
        <w:t xml:space="preserve"> Handover command processing</w:t>
      </w:r>
    </w:p>
    <w:p w14:paraId="4E943103" w14:textId="0071EDC4" w:rsidR="00D64BF9" w:rsidRDefault="00CD2CAA" w:rsidP="001B2912">
      <w:pPr>
        <w:rPr>
          <w:lang w:eastAsia="zh-CN"/>
        </w:rPr>
      </w:pPr>
      <w:r w:rsidRPr="00A04FFB">
        <w:rPr>
          <w:lang w:eastAsia="zh-CN"/>
        </w:rPr>
        <w:t xml:space="preserve">When the UE receives a L3 handover command, the UE decodes the ASN.1 and re-configures the serving cell. </w:t>
      </w:r>
      <w:r w:rsidR="00BB1725" w:rsidRPr="00A04FFB">
        <w:rPr>
          <w:lang w:eastAsia="zh-CN"/>
        </w:rPr>
        <w:t xml:space="preserve">According to TS 38.331, the RRC procedure delay is around 10 ms. </w:t>
      </w:r>
      <w:r w:rsidR="009635E5" w:rsidRPr="00A04FFB">
        <w:rPr>
          <w:lang w:eastAsia="zh-CN"/>
        </w:rPr>
        <w:t xml:space="preserve">The ASN.1 decoding delay can be saved in L1/L2 mobility since we expect the target cell </w:t>
      </w:r>
      <w:r w:rsidR="00765C32">
        <w:rPr>
          <w:lang w:eastAsia="zh-CN"/>
        </w:rPr>
        <w:t xml:space="preserve">to be </w:t>
      </w:r>
      <w:r w:rsidR="009635E5" w:rsidRPr="00A04FFB">
        <w:rPr>
          <w:lang w:eastAsia="zh-CN"/>
        </w:rPr>
        <w:t>pre-configured and the decoding can be processed before receiving a L1/L2 handover command.</w:t>
      </w:r>
      <w:r w:rsidR="00765C32">
        <w:rPr>
          <w:lang w:eastAsia="zh-CN"/>
        </w:rPr>
        <w:t xml:space="preserve"> Typically, processing of L1 or L2 (MAC CE) is faster.</w:t>
      </w:r>
    </w:p>
    <w:p w14:paraId="3D3A0F39" w14:textId="43886AE6" w:rsidR="00765C32" w:rsidRDefault="00765C32" w:rsidP="001B2912">
      <w:pPr>
        <w:rPr>
          <w:lang w:eastAsia="zh-CN"/>
        </w:rPr>
      </w:pPr>
      <w:r>
        <w:rPr>
          <w:lang w:eastAsia="zh-CN"/>
        </w:rPr>
        <w:t>While the difference is not that large, perhaps 4 ms instead of 10 ms, in case of a CU-DU architecture, there would also be additional delay for CU - DU interaction, so that the gain of using a L1/L2 handover command could be e.g. 10 ms.</w:t>
      </w:r>
    </w:p>
    <w:p w14:paraId="6379DC9C" w14:textId="5AC00609" w:rsidR="008038B4" w:rsidRDefault="008038B4" w:rsidP="001B2912">
      <w:pPr>
        <w:rPr>
          <w:lang w:eastAsia="zh-CN"/>
        </w:rPr>
      </w:pPr>
      <w:r>
        <w:rPr>
          <w:lang w:eastAsia="zh-CN"/>
        </w:rPr>
        <w:t>A L1/L2 handover command cannot easily include as many parameters as a L3 handover command, because of its more limited size and flexibility, so it relies on pre-configuration of parameters for the target cell(s).</w:t>
      </w:r>
    </w:p>
    <w:p w14:paraId="4D15B9A4" w14:textId="77777777" w:rsidR="006C2ABB" w:rsidRDefault="008038B4" w:rsidP="006C2ABB">
      <w:pPr>
        <w:rPr>
          <w:lang w:eastAsia="zh-CN"/>
        </w:rPr>
      </w:pPr>
      <w:r>
        <w:rPr>
          <w:lang w:eastAsia="zh-CN"/>
        </w:rPr>
        <w:t>After a L1/L2 handover is executed</w:t>
      </w:r>
      <w:r w:rsidR="00F15244">
        <w:rPr>
          <w:lang w:eastAsia="zh-CN"/>
        </w:rPr>
        <w:t xml:space="preserve"> (e.g., from cell 1 to cell 2 as shown in the figure below)</w:t>
      </w:r>
      <w:r>
        <w:rPr>
          <w:lang w:eastAsia="zh-CN"/>
        </w:rPr>
        <w:t>, it may be useful execute a subsequent handover</w:t>
      </w:r>
      <w:r w:rsidR="00F15244">
        <w:rPr>
          <w:lang w:eastAsia="zh-CN"/>
        </w:rPr>
        <w:t xml:space="preserve"> (e.g., from cell 2 to cell 3)</w:t>
      </w:r>
      <w:r>
        <w:rPr>
          <w:lang w:eastAsia="zh-CN"/>
        </w:rPr>
        <w:t xml:space="preserve"> if another cell has become better. If there would be the need for an RRC reconfiguration before the next L1/L2 handover, this would increase the signalling and might delay that L1/L2 handover.</w:t>
      </w:r>
    </w:p>
    <w:p w14:paraId="651890D8" w14:textId="5E2E68E3" w:rsidR="005476FC" w:rsidRDefault="005476FC" w:rsidP="00382673">
      <w:pPr>
        <w:jc w:val="center"/>
        <w:rPr>
          <w:rFonts w:eastAsiaTheme="minorEastAsia"/>
          <w:lang w:eastAsia="zh-CN"/>
        </w:rPr>
      </w:pPr>
      <w:r>
        <w:rPr>
          <w:noProof/>
          <w:lang w:val="en-US" w:eastAsia="zh-CN"/>
        </w:rPr>
        <w:drawing>
          <wp:inline distT="0" distB="0" distL="0" distR="0" wp14:anchorId="28BB5A72" wp14:editId="79A4B78D">
            <wp:extent cx="1499870" cy="1078865"/>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1078865"/>
                    </a:xfrm>
                    <a:prstGeom prst="rect">
                      <a:avLst/>
                    </a:prstGeom>
                    <a:noFill/>
                  </pic:spPr>
                </pic:pic>
              </a:graphicData>
            </a:graphic>
          </wp:inline>
        </w:drawing>
      </w:r>
      <w:r w:rsidR="0097615F">
        <w:rPr>
          <w:rFonts w:eastAsiaTheme="minorEastAsia" w:hint="eastAsia"/>
          <w:lang w:eastAsia="zh-CN"/>
        </w:rPr>
        <w:t xml:space="preserve"> </w:t>
      </w:r>
      <w:r w:rsidR="001C66A5">
        <w:rPr>
          <w:rFonts w:eastAsiaTheme="minorEastAsia"/>
          <w:lang w:eastAsia="zh-CN"/>
        </w:rPr>
        <w:t xml:space="preserve">   </w:t>
      </w:r>
      <w:r w:rsidR="0097615F">
        <w:rPr>
          <w:rFonts w:eastAsiaTheme="minorEastAsia"/>
          <w:lang w:eastAsia="zh-CN"/>
        </w:rPr>
        <w:t xml:space="preserve"> </w:t>
      </w:r>
      <w:r w:rsidR="0097615F">
        <w:rPr>
          <w:rFonts w:eastAsiaTheme="minorEastAsia"/>
          <w:noProof/>
          <w:lang w:val="en-US" w:eastAsia="zh-CN"/>
        </w:rPr>
        <w:drawing>
          <wp:inline distT="0" distB="0" distL="0" distR="0" wp14:anchorId="4BCE30CD" wp14:editId="1F68F709">
            <wp:extent cx="1811873" cy="972922"/>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43295" cy="989795"/>
                    </a:xfrm>
                    <a:prstGeom prst="rect">
                      <a:avLst/>
                    </a:prstGeom>
                    <a:noFill/>
                  </pic:spPr>
                </pic:pic>
              </a:graphicData>
            </a:graphic>
          </wp:inline>
        </w:drawing>
      </w:r>
    </w:p>
    <w:p w14:paraId="73CA2BA0" w14:textId="6BBD8ABC" w:rsidR="0097615F" w:rsidRPr="00E14009" w:rsidRDefault="0097615F" w:rsidP="00F845BD">
      <w:pPr>
        <w:pStyle w:val="ListParagraph"/>
        <w:numPr>
          <w:ilvl w:val="0"/>
          <w:numId w:val="4"/>
        </w:numPr>
        <w:ind w:firstLineChars="0"/>
        <w:jc w:val="center"/>
        <w:rPr>
          <w:rFonts w:ascii="Times New Roman" w:hAnsi="Times New Roman"/>
          <w:kern w:val="0"/>
          <w:sz w:val="20"/>
          <w:szCs w:val="20"/>
          <w:lang w:val="en-GB" w:eastAsia="zh-CN"/>
        </w:rPr>
      </w:pPr>
      <w:r w:rsidRPr="00F845BD">
        <w:rPr>
          <w:rFonts w:ascii="Times New Roman" w:hAnsi="Times New Roman"/>
          <w:kern w:val="0"/>
          <w:sz w:val="20"/>
          <w:szCs w:val="20"/>
          <w:lang w:val="en-GB" w:eastAsia="zh-CN"/>
        </w:rPr>
        <w:t>Cell1 to cell2 and then to cell</w:t>
      </w:r>
      <w:proofErr w:type="gramStart"/>
      <w:r w:rsidRPr="00F845BD">
        <w:rPr>
          <w:rFonts w:ascii="Times New Roman" w:hAnsi="Times New Roman"/>
          <w:kern w:val="0"/>
          <w:sz w:val="20"/>
          <w:szCs w:val="20"/>
          <w:lang w:val="en-GB" w:eastAsia="zh-CN"/>
        </w:rPr>
        <w:t xml:space="preserve">3; </w:t>
      </w:r>
      <w:r w:rsidR="001C66A5">
        <w:rPr>
          <w:rFonts w:ascii="Times New Roman" w:hAnsi="Times New Roman"/>
          <w:kern w:val="0"/>
          <w:sz w:val="20"/>
          <w:szCs w:val="20"/>
          <w:lang w:val="en-GB" w:eastAsia="zh-CN"/>
        </w:rPr>
        <w:t xml:space="preserve">  </w:t>
      </w:r>
      <w:proofErr w:type="gramEnd"/>
      <w:r w:rsidR="001C66A5">
        <w:rPr>
          <w:rFonts w:ascii="Times New Roman" w:hAnsi="Times New Roman"/>
          <w:kern w:val="0"/>
          <w:sz w:val="20"/>
          <w:szCs w:val="20"/>
          <w:lang w:val="en-GB" w:eastAsia="zh-CN"/>
        </w:rPr>
        <w:t xml:space="preserve">  </w:t>
      </w:r>
      <w:r w:rsidRPr="00F845BD">
        <w:rPr>
          <w:rFonts w:ascii="Times New Roman" w:hAnsi="Times New Roman"/>
          <w:kern w:val="0"/>
          <w:sz w:val="20"/>
          <w:szCs w:val="20"/>
          <w:lang w:val="en-GB" w:eastAsia="zh-CN"/>
        </w:rPr>
        <w:t xml:space="preserve"> 2)</w:t>
      </w:r>
      <w:r>
        <w:rPr>
          <w:rFonts w:ascii="Times New Roman" w:hAnsi="Times New Roman"/>
          <w:kern w:val="0"/>
          <w:sz w:val="20"/>
          <w:szCs w:val="20"/>
          <w:lang w:val="en-GB" w:eastAsia="zh-CN"/>
        </w:rPr>
        <w:t xml:space="preserve"> C</w:t>
      </w:r>
      <w:r w:rsidRPr="00F845BD">
        <w:rPr>
          <w:rFonts w:ascii="Times New Roman" w:hAnsi="Times New Roman"/>
          <w:kern w:val="0"/>
          <w:sz w:val="20"/>
          <w:szCs w:val="20"/>
          <w:lang w:val="en-GB" w:eastAsia="zh-CN"/>
        </w:rPr>
        <w:t xml:space="preserve">ell1 to </w:t>
      </w:r>
      <w:r>
        <w:rPr>
          <w:rFonts w:ascii="Times New Roman" w:hAnsi="Times New Roman"/>
          <w:kern w:val="0"/>
          <w:sz w:val="20"/>
          <w:szCs w:val="20"/>
          <w:lang w:val="en-GB" w:eastAsia="zh-CN"/>
        </w:rPr>
        <w:t>C</w:t>
      </w:r>
      <w:r w:rsidRPr="00F845BD">
        <w:rPr>
          <w:rFonts w:ascii="Times New Roman" w:hAnsi="Times New Roman"/>
          <w:kern w:val="0"/>
          <w:sz w:val="20"/>
          <w:szCs w:val="20"/>
          <w:lang w:val="en-GB" w:eastAsia="zh-CN"/>
        </w:rPr>
        <w:t>ell2 and back</w:t>
      </w:r>
      <w:r>
        <w:rPr>
          <w:rFonts w:ascii="Times New Roman" w:hAnsi="Times New Roman"/>
          <w:kern w:val="0"/>
          <w:sz w:val="20"/>
          <w:szCs w:val="20"/>
          <w:lang w:val="en-GB" w:eastAsia="zh-CN"/>
        </w:rPr>
        <w:t xml:space="preserve"> to C</w:t>
      </w:r>
      <w:r w:rsidRPr="00F845BD">
        <w:rPr>
          <w:rFonts w:ascii="Times New Roman" w:hAnsi="Times New Roman"/>
          <w:kern w:val="0"/>
          <w:sz w:val="20"/>
          <w:szCs w:val="20"/>
          <w:lang w:val="en-GB" w:eastAsia="zh-CN"/>
        </w:rPr>
        <w:t>ell1</w:t>
      </w:r>
    </w:p>
    <w:p w14:paraId="154DF511" w14:textId="21109BA8" w:rsidR="0097615F" w:rsidRPr="0097615F" w:rsidRDefault="0097615F" w:rsidP="00F845BD">
      <w:pPr>
        <w:pStyle w:val="TF"/>
        <w:rPr>
          <w:rFonts w:eastAsiaTheme="minorEastAsia"/>
          <w:lang w:eastAsia="zh-CN"/>
        </w:rPr>
      </w:pPr>
      <w:r>
        <w:rPr>
          <w:rFonts w:eastAsiaTheme="minorEastAsia" w:hint="eastAsia"/>
          <w:lang w:eastAsia="zh-CN"/>
        </w:rPr>
        <w:t>F</w:t>
      </w:r>
      <w:r>
        <w:rPr>
          <w:rFonts w:eastAsiaTheme="minorEastAsia"/>
          <w:lang w:eastAsia="zh-CN"/>
        </w:rPr>
        <w:t xml:space="preserve">igure 2: </w:t>
      </w:r>
      <w:r w:rsidR="00392120">
        <w:rPr>
          <w:rFonts w:eastAsiaTheme="minorEastAsia"/>
          <w:lang w:eastAsia="zh-CN"/>
        </w:rPr>
        <w:t>Two</w:t>
      </w:r>
      <w:r>
        <w:rPr>
          <w:rFonts w:eastAsiaTheme="minorEastAsia"/>
          <w:lang w:eastAsia="zh-CN"/>
        </w:rPr>
        <w:t xml:space="preserve"> example</w:t>
      </w:r>
      <w:r w:rsidR="00392120">
        <w:rPr>
          <w:rFonts w:eastAsiaTheme="minorEastAsia"/>
          <w:lang w:eastAsia="zh-CN"/>
        </w:rPr>
        <w:t>s</w:t>
      </w:r>
      <w:r>
        <w:rPr>
          <w:rFonts w:eastAsiaTheme="minorEastAsia"/>
          <w:lang w:eastAsia="zh-CN"/>
        </w:rPr>
        <w:t xml:space="preserve"> of subsequent L1/L2 handover.</w:t>
      </w:r>
    </w:p>
    <w:p w14:paraId="40AC26F6" w14:textId="4C37572A" w:rsidR="002F6694" w:rsidRPr="00456DB0" w:rsidRDefault="002F6694" w:rsidP="002F6694">
      <w:pPr>
        <w:rPr>
          <w:rFonts w:eastAsiaTheme="minorEastAsia"/>
          <w:b/>
          <w:lang w:eastAsia="zh-CN"/>
        </w:rPr>
      </w:pPr>
      <w:r w:rsidRPr="00456DB0">
        <w:rPr>
          <w:rFonts w:eastAsiaTheme="minorEastAsia"/>
          <w:b/>
          <w:lang w:eastAsia="zh-CN"/>
        </w:rPr>
        <w:t xml:space="preserve">Proposal </w:t>
      </w:r>
      <w:r w:rsidR="00810E1F">
        <w:rPr>
          <w:rFonts w:eastAsiaTheme="minorEastAsia"/>
          <w:b/>
          <w:lang w:eastAsia="zh-CN"/>
        </w:rPr>
        <w:t>5</w:t>
      </w:r>
      <w:r w:rsidRPr="00456DB0">
        <w:rPr>
          <w:rFonts w:eastAsiaTheme="minorEastAsia"/>
          <w:b/>
          <w:lang w:eastAsia="zh-CN"/>
        </w:rPr>
        <w:t xml:space="preserve">: </w:t>
      </w:r>
      <w:r w:rsidR="00B25957">
        <w:rPr>
          <w:rFonts w:eastAsiaTheme="minorEastAsia"/>
          <w:b/>
          <w:lang w:eastAsia="zh-CN"/>
        </w:rPr>
        <w:t>Support</w:t>
      </w:r>
      <w:r w:rsidRPr="00456DB0">
        <w:rPr>
          <w:rFonts w:eastAsiaTheme="minorEastAsia"/>
          <w:b/>
          <w:lang w:eastAsia="zh-CN"/>
        </w:rPr>
        <w:t xml:space="preserve"> </w:t>
      </w:r>
      <w:r w:rsidR="00B25957">
        <w:rPr>
          <w:rFonts w:eastAsiaTheme="minorEastAsia"/>
          <w:b/>
          <w:lang w:eastAsia="zh-CN"/>
        </w:rPr>
        <w:t xml:space="preserve">the execution of multiple </w:t>
      </w:r>
      <w:r w:rsidRPr="00456DB0">
        <w:rPr>
          <w:rFonts w:eastAsiaTheme="minorEastAsia"/>
          <w:b/>
          <w:lang w:eastAsia="zh-CN"/>
        </w:rPr>
        <w:t xml:space="preserve">subsequent L1/L2 </w:t>
      </w:r>
      <w:r w:rsidR="00B25957">
        <w:rPr>
          <w:rFonts w:eastAsiaTheme="minorEastAsia"/>
          <w:b/>
          <w:lang w:eastAsia="zh-CN"/>
        </w:rPr>
        <w:t>handovers</w:t>
      </w:r>
      <w:r w:rsidRPr="00456DB0">
        <w:rPr>
          <w:rFonts w:eastAsiaTheme="minorEastAsia"/>
          <w:b/>
          <w:lang w:eastAsia="zh-CN"/>
        </w:rPr>
        <w:t xml:space="preserve"> </w:t>
      </w:r>
      <w:r w:rsidR="00B25957">
        <w:rPr>
          <w:rFonts w:eastAsiaTheme="minorEastAsia"/>
          <w:b/>
          <w:lang w:eastAsia="zh-CN"/>
        </w:rPr>
        <w:t>without the need for an RRC reconfiguration</w:t>
      </w:r>
      <w:r w:rsidR="00520CB8">
        <w:rPr>
          <w:rFonts w:eastAsiaTheme="minorEastAsia"/>
          <w:b/>
          <w:lang w:eastAsia="zh-CN"/>
        </w:rPr>
        <w:t xml:space="preserve">, </w:t>
      </w:r>
      <w:r w:rsidR="00520CB8" w:rsidRPr="005E685C">
        <w:rPr>
          <w:rFonts w:eastAsiaTheme="minorEastAsia"/>
          <w:b/>
          <w:lang w:eastAsia="zh-CN"/>
        </w:rPr>
        <w:t>e.g. to reduce the</w:t>
      </w:r>
      <w:r w:rsidR="00520CB8">
        <w:rPr>
          <w:rFonts w:eastAsiaTheme="minorEastAsia"/>
          <w:b/>
          <w:lang w:eastAsia="zh-CN"/>
        </w:rPr>
        <w:t xml:space="preserve"> latency during</w:t>
      </w:r>
      <w:r w:rsidR="00520CB8" w:rsidRPr="005E685C">
        <w:rPr>
          <w:rFonts w:eastAsiaTheme="minorEastAsia"/>
          <w:b/>
          <w:lang w:eastAsia="zh-CN"/>
        </w:rPr>
        <w:t xml:space="preserve"> </w:t>
      </w:r>
      <w:r w:rsidR="00520CB8">
        <w:rPr>
          <w:rFonts w:eastAsiaTheme="minorEastAsia"/>
          <w:b/>
          <w:lang w:eastAsia="zh-CN"/>
        </w:rPr>
        <w:t xml:space="preserve">handover preparation and HO </w:t>
      </w:r>
      <w:r w:rsidR="00942EB1">
        <w:rPr>
          <w:rFonts w:eastAsiaTheme="minorEastAsia"/>
          <w:b/>
          <w:lang w:eastAsia="zh-CN"/>
        </w:rPr>
        <w:t>command</w:t>
      </w:r>
      <w:r w:rsidR="00520CB8">
        <w:rPr>
          <w:rFonts w:eastAsiaTheme="minorEastAsia"/>
          <w:b/>
          <w:lang w:eastAsia="zh-CN"/>
        </w:rPr>
        <w:t xml:space="preserve"> processing for the subsequent mobility scenario</w:t>
      </w:r>
      <w:r w:rsidR="00AA5A4B">
        <w:rPr>
          <w:rFonts w:eastAsiaTheme="minorEastAsia"/>
          <w:b/>
          <w:lang w:eastAsia="zh-CN"/>
        </w:rPr>
        <w:t xml:space="preserve"> (UE moving fast or moving back and forth)</w:t>
      </w:r>
      <w:r w:rsidR="00520CB8">
        <w:rPr>
          <w:rFonts w:eastAsiaTheme="minorEastAsia"/>
          <w:b/>
          <w:lang w:eastAsia="zh-CN"/>
        </w:rPr>
        <w:t>.</w:t>
      </w:r>
    </w:p>
    <w:p w14:paraId="5FBF96E5" w14:textId="78A0D6EE" w:rsidR="00813CAC" w:rsidRPr="00A04FFB" w:rsidRDefault="0050197D" w:rsidP="00813CAC">
      <w:pPr>
        <w:keepNext/>
        <w:keepLines/>
        <w:spacing w:before="180"/>
        <w:outlineLvl w:val="2"/>
        <w:rPr>
          <w:rFonts w:ascii="Arial" w:eastAsiaTheme="minorEastAsia" w:hAnsi="Arial" w:cs="Arial"/>
          <w:bCs/>
          <w:sz w:val="24"/>
          <w:szCs w:val="32"/>
          <w:lang w:eastAsia="zh-CN"/>
        </w:rPr>
      </w:pPr>
      <w:r w:rsidRPr="00A04FFB">
        <w:rPr>
          <w:rFonts w:ascii="Arial" w:eastAsiaTheme="minorEastAsia" w:hAnsi="Arial" w:cs="Arial"/>
          <w:bCs/>
          <w:sz w:val="24"/>
          <w:szCs w:val="32"/>
          <w:lang w:eastAsia="zh-CN"/>
        </w:rPr>
        <w:t>2.</w:t>
      </w:r>
      <w:r w:rsidR="009751BA">
        <w:rPr>
          <w:rFonts w:ascii="Arial" w:eastAsiaTheme="minorEastAsia" w:hAnsi="Arial" w:cs="Arial"/>
          <w:bCs/>
          <w:sz w:val="24"/>
          <w:szCs w:val="32"/>
          <w:lang w:eastAsia="zh-CN"/>
        </w:rPr>
        <w:t>3</w:t>
      </w:r>
      <w:r w:rsidRPr="00A04FFB">
        <w:rPr>
          <w:rFonts w:ascii="Arial" w:eastAsiaTheme="minorEastAsia" w:hAnsi="Arial" w:cs="Arial"/>
          <w:bCs/>
          <w:sz w:val="24"/>
          <w:szCs w:val="32"/>
          <w:lang w:eastAsia="zh-CN"/>
        </w:rPr>
        <w:t>.</w:t>
      </w:r>
      <w:r w:rsidR="00FB7FEF">
        <w:rPr>
          <w:rFonts w:ascii="Arial" w:eastAsiaTheme="minorEastAsia" w:hAnsi="Arial" w:cs="Arial"/>
          <w:bCs/>
          <w:sz w:val="24"/>
          <w:szCs w:val="32"/>
          <w:lang w:eastAsia="zh-CN"/>
        </w:rPr>
        <w:t>4</w:t>
      </w:r>
      <w:r w:rsidRPr="00A04FFB">
        <w:rPr>
          <w:rFonts w:ascii="Arial" w:eastAsiaTheme="minorEastAsia" w:hAnsi="Arial" w:cs="Arial"/>
          <w:bCs/>
          <w:sz w:val="24"/>
          <w:szCs w:val="32"/>
          <w:lang w:eastAsia="zh-CN"/>
        </w:rPr>
        <w:t xml:space="preserve"> UE processing</w:t>
      </w:r>
    </w:p>
    <w:p w14:paraId="587AAF96" w14:textId="22E7D2F2" w:rsidR="00813CAC" w:rsidRPr="00A04FFB" w:rsidRDefault="00813CAC" w:rsidP="00813CAC">
      <w:pPr>
        <w:rPr>
          <w:rFonts w:eastAsiaTheme="minorEastAsia"/>
          <w:lang w:eastAsia="zh-CN"/>
        </w:rPr>
      </w:pPr>
      <w:r w:rsidRPr="00A04FFB">
        <w:rPr>
          <w:rFonts w:eastAsiaTheme="minorEastAsia"/>
          <w:lang w:eastAsia="zh-CN"/>
        </w:rPr>
        <w:t xml:space="preserve">According to the TR 36.881 </w:t>
      </w:r>
      <w:r w:rsidRPr="00A04FFB">
        <w:rPr>
          <w:rFonts w:eastAsiaTheme="minorEastAsia"/>
          <w:lang w:eastAsia="zh-CN"/>
        </w:rPr>
        <w:fldChar w:fldCharType="begin"/>
      </w:r>
      <w:r w:rsidRPr="00A04FFB">
        <w:rPr>
          <w:rFonts w:eastAsiaTheme="minorEastAsia"/>
          <w:lang w:eastAsia="zh-CN"/>
        </w:rPr>
        <w:instrText xml:space="preserve"> REF _Ref109574886 \r \h </w:instrText>
      </w:r>
      <w:r w:rsidRPr="00A04FFB">
        <w:rPr>
          <w:rFonts w:eastAsiaTheme="minorEastAsia"/>
          <w:lang w:eastAsia="zh-CN"/>
        </w:rPr>
      </w:r>
      <w:r w:rsidRPr="00A04FFB">
        <w:rPr>
          <w:rFonts w:eastAsiaTheme="minorEastAsia"/>
          <w:lang w:eastAsia="zh-CN"/>
        </w:rPr>
        <w:fldChar w:fldCharType="separate"/>
      </w:r>
      <w:r w:rsidRPr="00A04FFB">
        <w:rPr>
          <w:rFonts w:eastAsiaTheme="minorEastAsia"/>
          <w:lang w:eastAsia="zh-CN"/>
        </w:rPr>
        <w:t>[2]</w:t>
      </w:r>
      <w:r w:rsidRPr="00A04FFB">
        <w:rPr>
          <w:rFonts w:eastAsiaTheme="minorEastAsia"/>
          <w:lang w:eastAsia="zh-CN"/>
        </w:rPr>
        <w:fldChar w:fldCharType="end"/>
      </w:r>
      <w:r w:rsidRPr="00A04FFB">
        <w:rPr>
          <w:rFonts w:eastAsiaTheme="minorEastAsia"/>
          <w:lang w:eastAsia="zh-CN"/>
        </w:rPr>
        <w:t xml:space="preserve">, </w:t>
      </w:r>
      <w:r w:rsidR="007F1BDE" w:rsidRPr="00A04FFB">
        <w:rPr>
          <w:rFonts w:eastAsiaTheme="minorEastAsia"/>
          <w:lang w:eastAsia="zh-CN"/>
        </w:rPr>
        <w:t xml:space="preserve">the UE processing time during handover refers to the procedure of RF/baseband re-tuning and security update. </w:t>
      </w:r>
      <w:r w:rsidR="005270B4" w:rsidRPr="00A04FFB">
        <w:rPr>
          <w:rFonts w:eastAsiaTheme="minorEastAsia"/>
          <w:lang w:eastAsia="zh-CN"/>
        </w:rPr>
        <w:t xml:space="preserve">In TS 38.133, </w:t>
      </w:r>
      <w:r w:rsidR="009566DB" w:rsidRPr="00A04FFB">
        <w:rPr>
          <w:rFonts w:eastAsiaTheme="minorEastAsia"/>
          <w:lang w:eastAsia="zh-CN"/>
        </w:rPr>
        <w:t>the time for UE processing during handover can be up to 20 ms</w:t>
      </w:r>
      <w:r w:rsidR="00753925" w:rsidRPr="00A04FFB">
        <w:rPr>
          <w:rFonts w:eastAsiaTheme="minorEastAsia"/>
          <w:lang w:eastAsia="zh-CN"/>
        </w:rPr>
        <w:t xml:space="preserve"> (FR1 to FR1, and FR2 to FR2) or 40 ms (FR1 to FR2, and FR2 to FR1)</w:t>
      </w:r>
      <w:r w:rsidR="009566DB" w:rsidRPr="00A04FFB">
        <w:rPr>
          <w:rFonts w:eastAsiaTheme="minorEastAsia"/>
          <w:lang w:eastAsia="zh-CN"/>
        </w:rPr>
        <w:t>.</w:t>
      </w:r>
    </w:p>
    <w:p w14:paraId="57DE956C" w14:textId="5773D803" w:rsidR="00A9427D" w:rsidRDefault="00A9427D" w:rsidP="00813CAC">
      <w:pPr>
        <w:rPr>
          <w:rFonts w:eastAsiaTheme="minorEastAsia"/>
          <w:lang w:eastAsia="zh-CN"/>
        </w:rPr>
      </w:pPr>
      <w:r w:rsidRPr="00A04FFB">
        <w:rPr>
          <w:rFonts w:eastAsiaTheme="minorEastAsia"/>
          <w:lang w:eastAsia="zh-CN"/>
        </w:rPr>
        <w:t xml:space="preserve">The UE needs RF re-tuning time to </w:t>
      </w:r>
      <w:r w:rsidR="00CE5972">
        <w:rPr>
          <w:rFonts w:eastAsiaTheme="minorEastAsia"/>
          <w:lang w:eastAsia="zh-CN"/>
        </w:rPr>
        <w:t xml:space="preserve">warm up the RF </w:t>
      </w:r>
      <w:r w:rsidR="00C41BDA">
        <w:rPr>
          <w:rFonts w:eastAsiaTheme="minorEastAsia"/>
          <w:lang w:eastAsia="zh-CN"/>
        </w:rPr>
        <w:t xml:space="preserve">component </w:t>
      </w:r>
      <w:r w:rsidR="00CE5972">
        <w:rPr>
          <w:rFonts w:eastAsiaTheme="minorEastAsia"/>
          <w:lang w:eastAsia="zh-CN"/>
        </w:rPr>
        <w:t>and needs baseband adjustment time to load/apply the new configuration</w:t>
      </w:r>
      <w:r w:rsidRPr="00A04FFB">
        <w:rPr>
          <w:rFonts w:eastAsiaTheme="minorEastAsia"/>
          <w:lang w:eastAsia="zh-CN"/>
        </w:rPr>
        <w:t>. Th</w:t>
      </w:r>
      <w:r w:rsidR="00CE5972">
        <w:rPr>
          <w:rFonts w:eastAsiaTheme="minorEastAsia"/>
          <w:lang w:eastAsia="zh-CN"/>
        </w:rPr>
        <w:t xml:space="preserve">e requirement for this processing time can be discussed in RAN4 after RAN2 completes the </w:t>
      </w:r>
      <w:r w:rsidR="00C41BDA">
        <w:rPr>
          <w:rFonts w:eastAsiaTheme="minorEastAsia"/>
          <w:lang w:eastAsia="zh-CN"/>
        </w:rPr>
        <w:t>preliminary</w:t>
      </w:r>
      <w:r w:rsidR="00CE5972">
        <w:rPr>
          <w:rFonts w:eastAsiaTheme="minorEastAsia"/>
          <w:lang w:eastAsia="zh-CN"/>
        </w:rPr>
        <w:t xml:space="preserve"> procedure design of</w:t>
      </w:r>
      <w:r w:rsidRPr="00A04FFB">
        <w:rPr>
          <w:rFonts w:eastAsiaTheme="minorEastAsia"/>
          <w:lang w:eastAsia="zh-CN"/>
        </w:rPr>
        <w:t xml:space="preserve">L1/L2 mobility. However, for the security update, RAN2 can clarify whether the security key update is optional procedure in L1/L2 mobility. In the current L3 mobility, the security key can remain unchanged if the PDCP anchor is not changed after handover. </w:t>
      </w:r>
      <w:r w:rsidR="00DC121E" w:rsidRPr="00A04FFB">
        <w:rPr>
          <w:rFonts w:eastAsiaTheme="minorEastAsia"/>
          <w:lang w:eastAsia="zh-CN"/>
        </w:rPr>
        <w:t>As shown in the Rel-18 WID, intra-CU is the scenario we consider for L1/L2 mobility, which indicates the PDCP anchor is not changed. Therefore, we think Rel-18 L1/L2 mobility does not need to change the security key.</w:t>
      </w:r>
    </w:p>
    <w:p w14:paraId="18612BC5" w14:textId="0D559536" w:rsidR="00765C32" w:rsidRPr="00A04FFB" w:rsidRDefault="00765C32" w:rsidP="00813CAC">
      <w:pPr>
        <w:rPr>
          <w:rFonts w:eastAsiaTheme="minorEastAsia"/>
          <w:lang w:eastAsia="zh-CN"/>
        </w:rPr>
      </w:pPr>
      <w:r>
        <w:rPr>
          <w:rFonts w:eastAsiaTheme="minorEastAsia"/>
          <w:lang w:eastAsia="zh-CN"/>
        </w:rPr>
        <w:t>In such a case, there is no need for PDCP re-establishment. With respect to RLC re-establishment and MAC reset, they may also not be needed in the intra-DU case.</w:t>
      </w:r>
      <w:r w:rsidR="00E61F55">
        <w:rPr>
          <w:rFonts w:eastAsiaTheme="minorEastAsia"/>
          <w:lang w:eastAsia="zh-CN"/>
        </w:rPr>
        <w:t xml:space="preserve"> This may avoid unnecessary retransmissions.</w:t>
      </w:r>
    </w:p>
    <w:p w14:paraId="0295D5AB" w14:textId="0217C306" w:rsidR="00E61F55" w:rsidRDefault="00B652DB" w:rsidP="00813CAC">
      <w:pPr>
        <w:rPr>
          <w:rFonts w:eastAsiaTheme="minorEastAsia"/>
          <w:b/>
          <w:lang w:eastAsia="zh-CN"/>
        </w:rPr>
      </w:pPr>
      <w:r w:rsidRPr="00A04FFB">
        <w:rPr>
          <w:rFonts w:eastAsiaTheme="minorEastAsia"/>
          <w:b/>
          <w:lang w:eastAsia="zh-CN"/>
        </w:rPr>
        <w:t xml:space="preserve">Proposal </w:t>
      </w:r>
      <w:r w:rsidR="00810E1F">
        <w:rPr>
          <w:rFonts w:eastAsiaTheme="minorEastAsia"/>
          <w:b/>
          <w:lang w:eastAsia="zh-CN"/>
        </w:rPr>
        <w:t>6</w:t>
      </w:r>
      <w:r w:rsidR="00DC121E" w:rsidRPr="00A04FFB">
        <w:rPr>
          <w:rFonts w:eastAsiaTheme="minorEastAsia"/>
          <w:b/>
          <w:lang w:eastAsia="zh-CN"/>
        </w:rPr>
        <w:t xml:space="preserve">: </w:t>
      </w:r>
      <w:r w:rsidR="00547002">
        <w:rPr>
          <w:rFonts w:eastAsiaTheme="minorEastAsia"/>
          <w:b/>
          <w:lang w:eastAsia="zh-CN"/>
        </w:rPr>
        <w:t xml:space="preserve">RAN2 assume </w:t>
      </w:r>
      <w:r w:rsidR="00995458">
        <w:rPr>
          <w:rFonts w:eastAsiaTheme="minorEastAsia"/>
          <w:b/>
          <w:lang w:eastAsia="zh-CN"/>
        </w:rPr>
        <w:t xml:space="preserve">that </w:t>
      </w:r>
      <w:r w:rsidR="00547002">
        <w:rPr>
          <w:rFonts w:eastAsiaTheme="minorEastAsia"/>
          <w:b/>
          <w:lang w:eastAsia="zh-CN"/>
        </w:rPr>
        <w:t>t</w:t>
      </w:r>
      <w:r w:rsidR="00710A3F">
        <w:rPr>
          <w:rFonts w:eastAsiaTheme="minorEastAsia"/>
          <w:b/>
          <w:lang w:eastAsia="zh-CN"/>
        </w:rPr>
        <w:t xml:space="preserve">he </w:t>
      </w:r>
      <w:r w:rsidR="00DC121E" w:rsidRPr="00A04FFB">
        <w:rPr>
          <w:rFonts w:eastAsiaTheme="minorEastAsia"/>
          <w:b/>
          <w:lang w:eastAsia="zh-CN"/>
        </w:rPr>
        <w:t xml:space="preserve">Rel-18 L1/L2 mobility </w:t>
      </w:r>
      <w:r w:rsidR="00710A3F">
        <w:rPr>
          <w:rFonts w:eastAsiaTheme="minorEastAsia"/>
          <w:b/>
          <w:lang w:eastAsia="zh-CN"/>
        </w:rPr>
        <w:t xml:space="preserve">procedure </w:t>
      </w:r>
      <w:r w:rsidR="002F6694">
        <w:rPr>
          <w:rFonts w:eastAsiaTheme="minorEastAsia"/>
          <w:b/>
          <w:lang w:eastAsia="zh-CN"/>
        </w:rPr>
        <w:t>does not</w:t>
      </w:r>
      <w:r w:rsidR="00710A3F">
        <w:rPr>
          <w:rFonts w:eastAsiaTheme="minorEastAsia"/>
          <w:b/>
          <w:lang w:eastAsia="zh-CN"/>
        </w:rPr>
        <w:t xml:space="preserve"> </w:t>
      </w:r>
      <w:r w:rsidR="00DC121E" w:rsidRPr="00A04FFB">
        <w:rPr>
          <w:rFonts w:eastAsiaTheme="minorEastAsia"/>
          <w:b/>
          <w:lang w:eastAsia="zh-CN"/>
        </w:rPr>
        <w:t>change the security key</w:t>
      </w:r>
      <w:r w:rsidR="002F6694">
        <w:rPr>
          <w:rFonts w:eastAsiaTheme="minorEastAsia"/>
          <w:b/>
          <w:lang w:eastAsia="zh-CN"/>
        </w:rPr>
        <w:t xml:space="preserve"> (i.e. it can only be done via RRC signalling)</w:t>
      </w:r>
      <w:r w:rsidR="00DC121E" w:rsidRPr="00A04FFB">
        <w:rPr>
          <w:rFonts w:eastAsiaTheme="minorEastAsia"/>
          <w:b/>
          <w:lang w:eastAsia="zh-CN"/>
        </w:rPr>
        <w:t>.</w:t>
      </w:r>
    </w:p>
    <w:p w14:paraId="5E4C6118" w14:textId="7D1310EE" w:rsidR="0050197D" w:rsidRPr="00A04FFB" w:rsidRDefault="0050197D" w:rsidP="009216DA">
      <w:pPr>
        <w:keepNext/>
        <w:keepLines/>
        <w:spacing w:before="180"/>
        <w:outlineLvl w:val="2"/>
        <w:rPr>
          <w:rFonts w:ascii="Arial" w:eastAsiaTheme="minorEastAsia" w:hAnsi="Arial" w:cs="Arial"/>
          <w:bCs/>
          <w:sz w:val="24"/>
          <w:szCs w:val="32"/>
          <w:lang w:eastAsia="zh-CN"/>
        </w:rPr>
      </w:pPr>
      <w:r w:rsidRPr="00A04FFB">
        <w:rPr>
          <w:rFonts w:ascii="Arial" w:eastAsiaTheme="minorEastAsia" w:hAnsi="Arial" w:cs="Arial"/>
          <w:bCs/>
          <w:sz w:val="24"/>
          <w:szCs w:val="32"/>
          <w:lang w:eastAsia="zh-CN"/>
        </w:rPr>
        <w:t>2.</w:t>
      </w:r>
      <w:r w:rsidR="009751BA">
        <w:rPr>
          <w:rFonts w:ascii="Arial" w:eastAsiaTheme="minorEastAsia" w:hAnsi="Arial" w:cs="Arial"/>
          <w:bCs/>
          <w:sz w:val="24"/>
          <w:szCs w:val="32"/>
          <w:lang w:eastAsia="zh-CN"/>
        </w:rPr>
        <w:t>3</w:t>
      </w:r>
      <w:r w:rsidRPr="00A04FFB">
        <w:rPr>
          <w:rFonts w:ascii="Arial" w:eastAsiaTheme="minorEastAsia" w:hAnsi="Arial" w:cs="Arial"/>
          <w:bCs/>
          <w:sz w:val="24"/>
          <w:szCs w:val="32"/>
          <w:lang w:eastAsia="zh-CN"/>
        </w:rPr>
        <w:t>.</w:t>
      </w:r>
      <w:r w:rsidR="00FB7FEF">
        <w:rPr>
          <w:rFonts w:ascii="Arial" w:eastAsiaTheme="minorEastAsia" w:hAnsi="Arial" w:cs="Arial"/>
          <w:bCs/>
          <w:sz w:val="24"/>
          <w:szCs w:val="32"/>
          <w:lang w:eastAsia="zh-CN"/>
        </w:rPr>
        <w:t>5</w:t>
      </w:r>
      <w:r w:rsidRPr="00A04FFB">
        <w:rPr>
          <w:rFonts w:ascii="Arial" w:eastAsiaTheme="minorEastAsia" w:hAnsi="Arial" w:cs="Arial"/>
          <w:bCs/>
          <w:sz w:val="24"/>
          <w:szCs w:val="32"/>
          <w:lang w:eastAsia="zh-CN"/>
        </w:rPr>
        <w:t xml:space="preserve"> DL synchronization</w:t>
      </w:r>
    </w:p>
    <w:p w14:paraId="4DD7E29F" w14:textId="3A3099B7" w:rsidR="0087243B" w:rsidRPr="00A04FFB" w:rsidRDefault="00D21E46" w:rsidP="0033429E">
      <w:pPr>
        <w:rPr>
          <w:rFonts w:eastAsiaTheme="minorEastAsia"/>
          <w:lang w:eastAsia="zh-CN"/>
        </w:rPr>
      </w:pPr>
      <w:r w:rsidRPr="00A04FFB">
        <w:rPr>
          <w:rFonts w:eastAsiaTheme="minorEastAsia"/>
          <w:lang w:eastAsia="zh-CN"/>
        </w:rPr>
        <w:t xml:space="preserve">DL synchronization is the procedure </w:t>
      </w:r>
      <w:r w:rsidR="009F1033">
        <w:rPr>
          <w:rFonts w:eastAsiaTheme="minorEastAsia"/>
          <w:lang w:eastAsia="zh-CN"/>
        </w:rPr>
        <w:t>in which</w:t>
      </w:r>
      <w:r w:rsidR="009F1033" w:rsidRPr="00A04FFB">
        <w:rPr>
          <w:rFonts w:eastAsiaTheme="minorEastAsia"/>
          <w:lang w:eastAsia="zh-CN"/>
        </w:rPr>
        <w:t xml:space="preserve"> </w:t>
      </w:r>
      <w:r w:rsidRPr="00A04FFB">
        <w:rPr>
          <w:rFonts w:eastAsiaTheme="minorEastAsia"/>
          <w:lang w:eastAsia="zh-CN"/>
        </w:rPr>
        <w:t>the UE measures the downlink signals of the target cell and acqui</w:t>
      </w:r>
      <w:r w:rsidR="006C3D5F" w:rsidRPr="00A04FFB">
        <w:rPr>
          <w:rFonts w:eastAsiaTheme="minorEastAsia"/>
          <w:lang w:eastAsia="zh-CN"/>
        </w:rPr>
        <w:t>res the DL timing information of</w:t>
      </w:r>
      <w:r w:rsidRPr="00A04FFB">
        <w:rPr>
          <w:rFonts w:eastAsiaTheme="minorEastAsia"/>
          <w:lang w:eastAsia="zh-CN"/>
        </w:rPr>
        <w:t xml:space="preserve"> the target cell. </w:t>
      </w:r>
      <w:r w:rsidR="004C3A54" w:rsidRPr="00A04FFB">
        <w:rPr>
          <w:rFonts w:eastAsiaTheme="minorEastAsia"/>
          <w:lang w:eastAsia="zh-CN"/>
        </w:rPr>
        <w:t xml:space="preserve">RAN4 </w:t>
      </w:r>
      <w:r w:rsidR="0087243B" w:rsidRPr="00A04FFB">
        <w:rPr>
          <w:rFonts w:eastAsiaTheme="minorEastAsia"/>
          <w:lang w:eastAsia="zh-CN"/>
        </w:rPr>
        <w:t>has</w:t>
      </w:r>
      <w:r w:rsidR="004C3A54" w:rsidRPr="00A04FFB">
        <w:rPr>
          <w:rFonts w:eastAsiaTheme="minorEastAsia"/>
          <w:lang w:eastAsia="zh-CN"/>
        </w:rPr>
        <w:t xml:space="preserve"> two</w:t>
      </w:r>
      <w:r w:rsidR="0087243B" w:rsidRPr="00A04FFB">
        <w:rPr>
          <w:rFonts w:eastAsiaTheme="minorEastAsia"/>
          <w:lang w:eastAsia="zh-CN"/>
        </w:rPr>
        <w:t xml:space="preserve"> latency component</w:t>
      </w:r>
      <w:r w:rsidR="004C3A54" w:rsidRPr="00A04FFB">
        <w:rPr>
          <w:rFonts w:eastAsiaTheme="minorEastAsia"/>
          <w:lang w:eastAsia="zh-CN"/>
        </w:rPr>
        <w:t xml:space="preserve">s for DL synchronization, which are </w:t>
      </w:r>
      <w:r w:rsidR="009F1033">
        <w:rPr>
          <w:rFonts w:eastAsiaTheme="minorEastAsia"/>
          <w:lang w:eastAsia="zh-CN"/>
        </w:rPr>
        <w:t xml:space="preserve">the </w:t>
      </w:r>
      <w:r w:rsidR="004C3A54" w:rsidRPr="00A04FFB">
        <w:rPr>
          <w:rFonts w:eastAsiaTheme="minorEastAsia"/>
          <w:lang w:eastAsia="zh-CN"/>
        </w:rPr>
        <w:t xml:space="preserve">time for cell search and </w:t>
      </w:r>
      <w:r w:rsidR="009F1033">
        <w:rPr>
          <w:rFonts w:eastAsiaTheme="minorEastAsia"/>
          <w:lang w:eastAsia="zh-CN"/>
        </w:rPr>
        <w:t xml:space="preserve">the </w:t>
      </w:r>
      <w:r w:rsidR="004C3A54" w:rsidRPr="00A04FFB">
        <w:rPr>
          <w:rFonts w:eastAsiaTheme="minorEastAsia"/>
          <w:lang w:eastAsia="zh-CN"/>
        </w:rPr>
        <w:t xml:space="preserve">time for fine tracking. </w:t>
      </w:r>
      <w:r w:rsidR="0087243B" w:rsidRPr="00A04FFB">
        <w:rPr>
          <w:rFonts w:eastAsiaTheme="minorEastAsia"/>
          <w:lang w:eastAsia="zh-CN"/>
        </w:rPr>
        <w:t>T</w:t>
      </w:r>
      <w:r w:rsidR="009F1033">
        <w:rPr>
          <w:rFonts w:eastAsiaTheme="minorEastAsia"/>
          <w:lang w:eastAsia="zh-CN"/>
        </w:rPr>
        <w:t>he t</w:t>
      </w:r>
      <w:r w:rsidR="0087243B" w:rsidRPr="00A04FFB">
        <w:rPr>
          <w:rFonts w:eastAsiaTheme="minorEastAsia"/>
          <w:lang w:eastAsia="zh-CN"/>
        </w:rPr>
        <w:t>ime for cell search can be saved if the target cell is a “known” cell and the time for fine tracking is related to the SMTC periodicity of the target cell.</w:t>
      </w:r>
    </w:p>
    <w:p w14:paraId="08F1FFF0" w14:textId="64A16BB5" w:rsidR="0087243B" w:rsidRPr="00A04FFB" w:rsidRDefault="0087243B" w:rsidP="0033429E">
      <w:pPr>
        <w:rPr>
          <w:rFonts w:eastAsiaTheme="minorEastAsia"/>
          <w:b/>
          <w:lang w:eastAsia="zh-CN"/>
        </w:rPr>
      </w:pPr>
      <w:r w:rsidRPr="00A04FFB">
        <w:rPr>
          <w:rFonts w:eastAsiaTheme="minorEastAsia"/>
          <w:b/>
          <w:lang w:eastAsia="zh-CN"/>
        </w:rPr>
        <w:t>O</w:t>
      </w:r>
      <w:r w:rsidR="00DD322D" w:rsidRPr="00A04FFB">
        <w:rPr>
          <w:rFonts w:eastAsiaTheme="minorEastAsia"/>
          <w:b/>
          <w:lang w:eastAsia="zh-CN"/>
        </w:rPr>
        <w:t xml:space="preserve">bservation </w:t>
      </w:r>
      <w:r w:rsidR="00810E1F">
        <w:rPr>
          <w:rFonts w:eastAsiaTheme="minorEastAsia"/>
          <w:b/>
          <w:lang w:eastAsia="zh-CN"/>
        </w:rPr>
        <w:t>6</w:t>
      </w:r>
      <w:r w:rsidRPr="00A04FFB">
        <w:rPr>
          <w:rFonts w:eastAsiaTheme="minorEastAsia"/>
          <w:b/>
          <w:lang w:eastAsia="zh-CN"/>
        </w:rPr>
        <w:t>: The latency components during DL synchronization include time for cell search and time for fine tracking.</w:t>
      </w:r>
      <w:r w:rsidR="00F02EE2" w:rsidRPr="00A04FFB">
        <w:rPr>
          <w:rFonts w:eastAsiaTheme="minorEastAsia"/>
          <w:b/>
          <w:lang w:eastAsia="zh-CN"/>
        </w:rPr>
        <w:t xml:space="preserve"> Time for cell search can be saved if the target cell is a “known” cell and the time for fine tracking is related to the SMTC periodicity of the target cell.</w:t>
      </w:r>
    </w:p>
    <w:p w14:paraId="2CBAA888" w14:textId="4F76A150" w:rsidR="00D21E46" w:rsidRPr="00A04FFB" w:rsidRDefault="0087243B" w:rsidP="0033429E">
      <w:pPr>
        <w:rPr>
          <w:rFonts w:eastAsiaTheme="minorEastAsia"/>
          <w:lang w:eastAsia="zh-CN"/>
        </w:rPr>
      </w:pPr>
      <w:r w:rsidRPr="00A04FFB">
        <w:rPr>
          <w:rFonts w:eastAsiaTheme="minorEastAsia"/>
          <w:lang w:eastAsia="zh-CN"/>
        </w:rPr>
        <w:lastRenderedPageBreak/>
        <w:t xml:space="preserve">We are considering whether the DL synchronization </w:t>
      </w:r>
      <w:r w:rsidR="00B571D0" w:rsidRPr="00A04FFB">
        <w:rPr>
          <w:rFonts w:eastAsiaTheme="minorEastAsia"/>
          <w:lang w:eastAsia="zh-CN"/>
        </w:rPr>
        <w:t>time can be reduc</w:t>
      </w:r>
      <w:r w:rsidRPr="00A04FFB">
        <w:rPr>
          <w:rFonts w:eastAsiaTheme="minorEastAsia"/>
          <w:lang w:eastAsia="zh-CN"/>
        </w:rPr>
        <w:t xml:space="preserve">ed in some cases. </w:t>
      </w:r>
      <w:r w:rsidR="004C3A54" w:rsidRPr="00A04FFB">
        <w:rPr>
          <w:rFonts w:eastAsiaTheme="minorEastAsia"/>
          <w:lang w:eastAsia="zh-CN"/>
        </w:rPr>
        <w:t>We noticed that CA is a considered scenario for Rel-18 L1/L2 mobility,</w:t>
      </w:r>
      <w:r w:rsidRPr="00A04FFB">
        <w:rPr>
          <w:rFonts w:eastAsiaTheme="minorEastAsia"/>
          <w:lang w:eastAsia="zh-CN"/>
        </w:rPr>
        <w:t xml:space="preserve"> </w:t>
      </w:r>
      <w:r w:rsidR="00DA1A82" w:rsidRPr="00A04FFB">
        <w:rPr>
          <w:rFonts w:eastAsiaTheme="minorEastAsia"/>
          <w:lang w:eastAsia="zh-CN"/>
        </w:rPr>
        <w:t>when the UE with CA moves within an area, it is possible that the target serving cell is a previous source cell, see below figure. In this case, the UE has known the full DL timing information of the target serving cell. In this case, the DL synchronization latency can be reduced to close to 0 ms.</w:t>
      </w:r>
    </w:p>
    <w:p w14:paraId="51CB9011" w14:textId="5B5AA0D9" w:rsidR="00995458" w:rsidRPr="00995458" w:rsidRDefault="00995458" w:rsidP="00995458">
      <w:pPr>
        <w:pStyle w:val="TF"/>
        <w:rPr>
          <w:rFonts w:eastAsiaTheme="minorEastAsia"/>
          <w:lang w:eastAsia="zh-CN"/>
        </w:rPr>
      </w:pPr>
      <w:r w:rsidRPr="00995458">
        <w:rPr>
          <w:rFonts w:eastAsiaTheme="minorEastAsia"/>
          <w:lang w:eastAsia="zh-CN"/>
        </w:rPr>
        <w:t>Figure 3</w:t>
      </w:r>
      <w:r>
        <w:rPr>
          <w:rFonts w:eastAsiaTheme="minorEastAsia"/>
          <w:lang w:eastAsia="zh-CN"/>
        </w:rPr>
        <w:t>:</w:t>
      </w:r>
      <w:r w:rsidRPr="00995458">
        <w:rPr>
          <w:rFonts w:eastAsiaTheme="minorEastAsia"/>
          <w:lang w:eastAsia="zh-CN"/>
        </w:rPr>
        <w:t xml:space="preserve"> An example of</w:t>
      </w:r>
      <w:r>
        <w:rPr>
          <w:rFonts w:eastAsiaTheme="minorEastAsia"/>
          <w:lang w:eastAsia="zh-CN"/>
        </w:rPr>
        <w:t xml:space="preserve"> </w:t>
      </w:r>
      <w:r w:rsidRPr="00995458">
        <w:rPr>
          <w:rFonts w:eastAsiaTheme="minorEastAsia"/>
          <w:lang w:eastAsia="zh-CN"/>
        </w:rPr>
        <w:t>mobility</w:t>
      </w:r>
      <w:r>
        <w:rPr>
          <w:rFonts w:eastAsiaTheme="minorEastAsia"/>
          <w:lang w:eastAsia="zh-CN"/>
        </w:rPr>
        <w:t xml:space="preserve"> with CA.</w:t>
      </w:r>
    </w:p>
    <w:p w14:paraId="15176D01" w14:textId="0962B784" w:rsidR="00DA1A82" w:rsidRPr="00995458" w:rsidRDefault="009001AF" w:rsidP="00897D71">
      <w:pPr>
        <w:jc w:val="center"/>
        <w:rPr>
          <w:rFonts w:eastAsiaTheme="minorEastAsia"/>
          <w:lang w:eastAsia="zh-CN"/>
        </w:rPr>
      </w:pPr>
      <w:r>
        <w:rPr>
          <w:rFonts w:eastAsiaTheme="minorEastAsia"/>
          <w:noProof/>
          <w:color w:val="C00000"/>
          <w:lang w:val="en-US" w:eastAsia="zh-CN"/>
        </w:rPr>
        <w:drawing>
          <wp:inline distT="0" distB="0" distL="0" distR="0" wp14:anchorId="246764DD" wp14:editId="43ED2E91">
            <wp:extent cx="2054225" cy="1170305"/>
            <wp:effectExtent l="0" t="0" r="317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54225" cy="1170305"/>
                    </a:xfrm>
                    <a:prstGeom prst="rect">
                      <a:avLst/>
                    </a:prstGeom>
                    <a:noFill/>
                  </pic:spPr>
                </pic:pic>
              </a:graphicData>
            </a:graphic>
          </wp:inline>
        </w:drawing>
      </w:r>
    </w:p>
    <w:p w14:paraId="51806CAC" w14:textId="19E66ED5" w:rsidR="00D47BC5" w:rsidRDefault="0041626D" w:rsidP="0033429E">
      <w:pPr>
        <w:rPr>
          <w:rFonts w:eastAsiaTheme="minorEastAsia"/>
          <w:b/>
          <w:lang w:eastAsia="zh-CN"/>
        </w:rPr>
      </w:pPr>
      <w:r w:rsidRPr="00995458">
        <w:rPr>
          <w:rFonts w:eastAsiaTheme="minorEastAsia"/>
          <w:b/>
          <w:lang w:eastAsia="zh-CN"/>
        </w:rPr>
        <w:t xml:space="preserve">Proposal </w:t>
      </w:r>
      <w:r w:rsidR="00810E1F">
        <w:rPr>
          <w:rFonts w:eastAsiaTheme="minorEastAsia"/>
          <w:b/>
          <w:lang w:eastAsia="zh-CN"/>
        </w:rPr>
        <w:t>7a</w:t>
      </w:r>
      <w:r w:rsidR="00DA1A82" w:rsidRPr="00995458">
        <w:rPr>
          <w:rFonts w:eastAsiaTheme="minorEastAsia"/>
          <w:b/>
          <w:lang w:eastAsia="zh-CN"/>
        </w:rPr>
        <w:t xml:space="preserve">: </w:t>
      </w:r>
      <w:r w:rsidR="00C900F3">
        <w:rPr>
          <w:rFonts w:eastAsiaTheme="minorEastAsia"/>
          <w:b/>
          <w:lang w:eastAsia="zh-CN"/>
        </w:rPr>
        <w:t>Avoid t</w:t>
      </w:r>
      <w:r w:rsidR="00D47BC5" w:rsidRPr="00995458">
        <w:rPr>
          <w:rFonts w:eastAsiaTheme="minorEastAsia"/>
          <w:b/>
          <w:lang w:eastAsia="zh-CN"/>
        </w:rPr>
        <w:t xml:space="preserve">he DL synchronization time </w:t>
      </w:r>
      <w:r w:rsidR="00C900F3">
        <w:rPr>
          <w:rFonts w:eastAsiaTheme="minorEastAsia"/>
          <w:b/>
          <w:lang w:eastAsia="zh-CN"/>
        </w:rPr>
        <w:t xml:space="preserve">towards the target PCell in </w:t>
      </w:r>
      <w:r w:rsidR="00112955" w:rsidRPr="00995458">
        <w:rPr>
          <w:rFonts w:eastAsiaTheme="minorEastAsia"/>
          <w:b/>
          <w:lang w:eastAsia="zh-CN"/>
        </w:rPr>
        <w:t>sce</w:t>
      </w:r>
      <w:r w:rsidR="00112955">
        <w:rPr>
          <w:rFonts w:eastAsiaTheme="minorEastAsia"/>
          <w:b/>
          <w:lang w:eastAsia="zh-CN"/>
        </w:rPr>
        <w:t>narios</w:t>
      </w:r>
      <w:r w:rsidR="00C900F3">
        <w:rPr>
          <w:rFonts w:eastAsiaTheme="minorEastAsia"/>
          <w:b/>
          <w:lang w:eastAsia="zh-CN"/>
        </w:rPr>
        <w:t xml:space="preserve"> where the UE is already DL synchronized with the target PCell</w:t>
      </w:r>
      <w:r w:rsidR="00D47BC5">
        <w:rPr>
          <w:rFonts w:eastAsiaTheme="minorEastAsia"/>
          <w:b/>
          <w:lang w:eastAsia="zh-CN"/>
        </w:rPr>
        <w:t xml:space="preserve">, e.g. </w:t>
      </w:r>
      <w:r w:rsidRPr="00A04FFB">
        <w:rPr>
          <w:rFonts w:eastAsiaTheme="minorEastAsia"/>
          <w:b/>
          <w:lang w:eastAsia="zh-CN"/>
        </w:rPr>
        <w:t xml:space="preserve">when the target PCell is a </w:t>
      </w:r>
      <w:r w:rsidR="00D47BC5">
        <w:rPr>
          <w:rFonts w:eastAsiaTheme="minorEastAsia"/>
          <w:b/>
          <w:lang w:eastAsia="zh-CN"/>
        </w:rPr>
        <w:t>current</w:t>
      </w:r>
      <w:r w:rsidRPr="00A04FFB">
        <w:rPr>
          <w:rFonts w:eastAsiaTheme="minorEastAsia"/>
          <w:b/>
          <w:lang w:eastAsia="zh-CN"/>
        </w:rPr>
        <w:t xml:space="preserve"> SCell</w:t>
      </w:r>
      <w:r w:rsidR="0033429E" w:rsidRPr="00A04FFB">
        <w:rPr>
          <w:rFonts w:eastAsiaTheme="minorEastAsia"/>
          <w:b/>
          <w:lang w:eastAsia="zh-CN"/>
        </w:rPr>
        <w:t>.</w:t>
      </w:r>
    </w:p>
    <w:p w14:paraId="6B6592EC" w14:textId="1A339FAF" w:rsidR="0033429E" w:rsidRPr="00D47BC5" w:rsidRDefault="00D47BC5" w:rsidP="0033429E">
      <w:pPr>
        <w:rPr>
          <w:rFonts w:eastAsiaTheme="minorEastAsia"/>
          <w:b/>
          <w:lang w:eastAsia="zh-CN"/>
        </w:rPr>
      </w:pPr>
      <w:r w:rsidRPr="00D47BC5">
        <w:rPr>
          <w:rFonts w:eastAsiaTheme="minorEastAsia"/>
          <w:b/>
          <w:lang w:eastAsia="zh-CN"/>
        </w:rPr>
        <w:t xml:space="preserve">Proposal </w:t>
      </w:r>
      <w:r w:rsidR="00810E1F">
        <w:rPr>
          <w:rFonts w:eastAsiaTheme="minorEastAsia"/>
          <w:b/>
          <w:lang w:eastAsia="zh-CN"/>
        </w:rPr>
        <w:t>7b</w:t>
      </w:r>
      <w:r w:rsidRPr="00D47BC5">
        <w:rPr>
          <w:rFonts w:eastAsiaTheme="minorEastAsia"/>
          <w:b/>
          <w:lang w:eastAsia="zh-CN"/>
        </w:rPr>
        <w:t xml:space="preserve">: </w:t>
      </w:r>
      <w:r w:rsidR="00995458">
        <w:rPr>
          <w:rFonts w:eastAsiaTheme="minorEastAsia"/>
          <w:b/>
          <w:lang w:eastAsia="zh-CN"/>
        </w:rPr>
        <w:t>Ask</w:t>
      </w:r>
      <w:r w:rsidR="00112955">
        <w:rPr>
          <w:rFonts w:eastAsiaTheme="minorEastAsia"/>
          <w:b/>
          <w:lang w:eastAsia="zh-CN"/>
        </w:rPr>
        <w:t xml:space="preserve"> </w:t>
      </w:r>
      <w:r w:rsidRPr="00D47BC5">
        <w:rPr>
          <w:rFonts w:eastAsiaTheme="minorEastAsia"/>
          <w:b/>
          <w:lang w:eastAsia="zh-CN"/>
        </w:rPr>
        <w:t>RAN1</w:t>
      </w:r>
      <w:r w:rsidR="00995458">
        <w:rPr>
          <w:rFonts w:eastAsiaTheme="minorEastAsia"/>
          <w:b/>
          <w:lang w:eastAsia="zh-CN"/>
        </w:rPr>
        <w:t xml:space="preserve"> and </w:t>
      </w:r>
      <w:r w:rsidRPr="00D47BC5">
        <w:rPr>
          <w:rFonts w:eastAsiaTheme="minorEastAsia"/>
          <w:b/>
          <w:lang w:eastAsia="zh-CN"/>
        </w:rPr>
        <w:t xml:space="preserve">RAN4 </w:t>
      </w:r>
      <w:r w:rsidR="00112955">
        <w:rPr>
          <w:rFonts w:eastAsiaTheme="minorEastAsia"/>
          <w:b/>
          <w:lang w:eastAsia="zh-CN"/>
        </w:rPr>
        <w:t xml:space="preserve">on the scenarios </w:t>
      </w:r>
      <w:r w:rsidR="00995458">
        <w:rPr>
          <w:rFonts w:eastAsiaTheme="minorEastAsia"/>
          <w:b/>
          <w:lang w:eastAsia="zh-CN"/>
        </w:rPr>
        <w:t xml:space="preserve">in which </w:t>
      </w:r>
      <w:r w:rsidRPr="00D47BC5">
        <w:rPr>
          <w:rFonts w:eastAsiaTheme="minorEastAsia"/>
          <w:b/>
          <w:lang w:eastAsia="zh-CN"/>
        </w:rPr>
        <w:t>the DL synchronization delay</w:t>
      </w:r>
      <w:r w:rsidR="00C900F3">
        <w:rPr>
          <w:rFonts w:eastAsiaTheme="minorEastAsia"/>
          <w:b/>
          <w:lang w:eastAsia="zh-CN"/>
        </w:rPr>
        <w:t xml:space="preserve"> can be reduced</w:t>
      </w:r>
      <w:r w:rsidRPr="00D47BC5">
        <w:rPr>
          <w:rFonts w:eastAsiaTheme="minorEastAsia"/>
          <w:b/>
          <w:lang w:eastAsia="zh-CN"/>
        </w:rPr>
        <w:t>.</w:t>
      </w:r>
    </w:p>
    <w:p w14:paraId="6C9C8155" w14:textId="11D81296" w:rsidR="0050197D" w:rsidRPr="00A04FFB" w:rsidRDefault="0050197D" w:rsidP="009216DA">
      <w:pPr>
        <w:keepNext/>
        <w:keepLines/>
        <w:spacing w:before="180"/>
        <w:outlineLvl w:val="2"/>
        <w:rPr>
          <w:rFonts w:ascii="Arial" w:eastAsiaTheme="minorEastAsia" w:hAnsi="Arial" w:cs="Arial"/>
          <w:bCs/>
          <w:sz w:val="24"/>
          <w:szCs w:val="32"/>
          <w:lang w:eastAsia="zh-CN"/>
        </w:rPr>
      </w:pPr>
      <w:r w:rsidRPr="00A04FFB">
        <w:rPr>
          <w:rFonts w:ascii="Arial" w:eastAsiaTheme="minorEastAsia" w:hAnsi="Arial" w:cs="Arial"/>
          <w:bCs/>
          <w:sz w:val="24"/>
          <w:szCs w:val="32"/>
          <w:lang w:eastAsia="zh-CN"/>
        </w:rPr>
        <w:t>2.</w:t>
      </w:r>
      <w:r w:rsidR="009751BA">
        <w:rPr>
          <w:rFonts w:ascii="Arial" w:eastAsiaTheme="minorEastAsia" w:hAnsi="Arial" w:cs="Arial"/>
          <w:bCs/>
          <w:sz w:val="24"/>
          <w:szCs w:val="32"/>
          <w:lang w:eastAsia="zh-CN"/>
        </w:rPr>
        <w:t>3</w:t>
      </w:r>
      <w:r w:rsidRPr="00A04FFB">
        <w:rPr>
          <w:rFonts w:ascii="Arial" w:eastAsiaTheme="minorEastAsia" w:hAnsi="Arial" w:cs="Arial"/>
          <w:bCs/>
          <w:sz w:val="24"/>
          <w:szCs w:val="32"/>
          <w:lang w:eastAsia="zh-CN"/>
        </w:rPr>
        <w:t>.</w:t>
      </w:r>
      <w:r w:rsidR="00FB7FEF">
        <w:rPr>
          <w:rFonts w:ascii="Arial" w:eastAsiaTheme="minorEastAsia" w:hAnsi="Arial" w:cs="Arial"/>
          <w:bCs/>
          <w:sz w:val="24"/>
          <w:szCs w:val="32"/>
          <w:lang w:eastAsia="zh-CN"/>
        </w:rPr>
        <w:t>6</w:t>
      </w:r>
      <w:r w:rsidRPr="00A04FFB">
        <w:rPr>
          <w:rFonts w:ascii="Arial" w:eastAsiaTheme="minorEastAsia" w:hAnsi="Arial" w:cs="Arial"/>
          <w:bCs/>
          <w:sz w:val="24"/>
          <w:szCs w:val="32"/>
          <w:lang w:eastAsia="zh-CN"/>
        </w:rPr>
        <w:t xml:space="preserve"> UL synchronization</w:t>
      </w:r>
    </w:p>
    <w:p w14:paraId="57971A2D" w14:textId="3BE91B31" w:rsidR="004C0E8D" w:rsidRPr="00A04FFB" w:rsidRDefault="00755685" w:rsidP="0033429E">
      <w:pPr>
        <w:rPr>
          <w:rFonts w:eastAsiaTheme="minorEastAsia"/>
          <w:lang w:eastAsia="zh-CN"/>
        </w:rPr>
      </w:pPr>
      <w:r w:rsidRPr="00A04FFB">
        <w:rPr>
          <w:rFonts w:eastAsiaTheme="minorEastAsia"/>
          <w:lang w:eastAsia="zh-CN"/>
        </w:rPr>
        <w:t xml:space="preserve">In the legacy NR L3 mobility, the UE obtains the TA </w:t>
      </w:r>
      <w:r w:rsidR="0026595B">
        <w:rPr>
          <w:rFonts w:eastAsiaTheme="minorEastAsia"/>
          <w:lang w:eastAsia="zh-CN"/>
        </w:rPr>
        <w:t>towards</w:t>
      </w:r>
      <w:r w:rsidRPr="00A04FFB">
        <w:rPr>
          <w:rFonts w:eastAsiaTheme="minorEastAsia"/>
          <w:lang w:eastAsia="zh-CN"/>
        </w:rPr>
        <w:t xml:space="preserve"> the target cell </w:t>
      </w:r>
      <w:r w:rsidR="00D11205" w:rsidRPr="00A04FFB">
        <w:rPr>
          <w:rFonts w:eastAsiaTheme="minorEastAsia"/>
          <w:lang w:eastAsia="zh-CN"/>
        </w:rPr>
        <w:t>and completes the UL synchronization via</w:t>
      </w:r>
      <w:r w:rsidRPr="00A04FFB">
        <w:rPr>
          <w:rFonts w:eastAsiaTheme="minorEastAsia"/>
          <w:lang w:eastAsia="zh-CN"/>
        </w:rPr>
        <w:t xml:space="preserve"> </w:t>
      </w:r>
      <w:r w:rsidR="00D47BC5">
        <w:rPr>
          <w:rFonts w:eastAsiaTheme="minorEastAsia"/>
          <w:lang w:eastAsia="zh-CN"/>
        </w:rPr>
        <w:t xml:space="preserve">the </w:t>
      </w:r>
      <w:r w:rsidRPr="00A04FFB">
        <w:rPr>
          <w:rFonts w:eastAsiaTheme="minorEastAsia"/>
          <w:lang w:eastAsia="zh-CN"/>
        </w:rPr>
        <w:t xml:space="preserve">RACH procedure. </w:t>
      </w:r>
      <w:r w:rsidR="00574BDE" w:rsidRPr="00A04FFB">
        <w:rPr>
          <w:rFonts w:eastAsiaTheme="minorEastAsia"/>
          <w:lang w:eastAsia="zh-CN"/>
        </w:rPr>
        <w:t xml:space="preserve">With CFRA in 4-step RACH or CBRA in 2-step RACH, the UE can complete the RACH procedure by two steps (Msg1+Msg2 or </w:t>
      </w:r>
      <w:proofErr w:type="spellStart"/>
      <w:r w:rsidR="00574BDE" w:rsidRPr="00A04FFB">
        <w:rPr>
          <w:rFonts w:eastAsiaTheme="minorEastAsia"/>
          <w:lang w:eastAsia="zh-CN"/>
        </w:rPr>
        <w:t>MsgA+MsgB</w:t>
      </w:r>
      <w:proofErr w:type="spellEnd"/>
      <w:r w:rsidR="00574BDE" w:rsidRPr="00A04FFB">
        <w:rPr>
          <w:rFonts w:eastAsiaTheme="minorEastAsia"/>
          <w:lang w:eastAsia="zh-CN"/>
        </w:rPr>
        <w:t>), which is faster than CBRA in 4-step RACH (Msg1 to Msg4). However, even with the CFRA in 4-step RACH or CBRA in 2-step RACH, the UE has to wait for t</w:t>
      </w:r>
      <w:r w:rsidR="00247540" w:rsidRPr="00A04FFB">
        <w:rPr>
          <w:rFonts w:eastAsiaTheme="minorEastAsia"/>
          <w:lang w:eastAsia="zh-CN"/>
        </w:rPr>
        <w:t xml:space="preserve">he available PRACH occasion, </w:t>
      </w:r>
      <w:r w:rsidR="00574BDE" w:rsidRPr="00A04FFB">
        <w:rPr>
          <w:rFonts w:eastAsiaTheme="minorEastAsia"/>
          <w:lang w:eastAsia="zh-CN"/>
        </w:rPr>
        <w:t>send</w:t>
      </w:r>
      <w:r w:rsidR="00247540" w:rsidRPr="00A04FFB">
        <w:rPr>
          <w:rFonts w:eastAsiaTheme="minorEastAsia"/>
          <w:lang w:eastAsia="zh-CN"/>
        </w:rPr>
        <w:t xml:space="preserve"> the</w:t>
      </w:r>
      <w:r w:rsidR="004C0E8D" w:rsidRPr="00A04FFB">
        <w:rPr>
          <w:rFonts w:eastAsiaTheme="minorEastAsia"/>
          <w:lang w:eastAsia="zh-CN"/>
        </w:rPr>
        <w:t xml:space="preserve"> preamble and wait for the RAR. The time for the RACH procedure is around 10</w:t>
      </w:r>
      <w:r w:rsidR="00881418">
        <w:rPr>
          <w:rFonts w:eastAsiaTheme="minorEastAsia"/>
          <w:lang w:eastAsia="zh-CN"/>
        </w:rPr>
        <w:t>~20</w:t>
      </w:r>
      <w:r w:rsidR="004C0E8D" w:rsidRPr="00A04FFB">
        <w:rPr>
          <w:rFonts w:eastAsiaTheme="minorEastAsia"/>
          <w:lang w:eastAsia="zh-CN"/>
        </w:rPr>
        <w:t xml:space="preserve"> ms.</w:t>
      </w:r>
    </w:p>
    <w:p w14:paraId="258C7CB2" w14:textId="362D7AED" w:rsidR="00870EC6" w:rsidRPr="00A04FFB" w:rsidRDefault="00870EC6" w:rsidP="0033429E">
      <w:pPr>
        <w:rPr>
          <w:rFonts w:eastAsiaTheme="minorEastAsia"/>
          <w:lang w:eastAsia="zh-CN"/>
        </w:rPr>
      </w:pPr>
      <w:r w:rsidRPr="00A04FFB">
        <w:rPr>
          <w:rFonts w:eastAsiaTheme="minorEastAsia"/>
          <w:lang w:eastAsia="zh-CN"/>
        </w:rPr>
        <w:t xml:space="preserve">“Timing Advance management” is one objective in Rel-18 L1/L2 mobility, as shown in the WID </w:t>
      </w:r>
      <w:r w:rsidRPr="00A04FFB">
        <w:rPr>
          <w:rFonts w:eastAsiaTheme="minorEastAsia"/>
          <w:lang w:eastAsia="zh-CN"/>
        </w:rPr>
        <w:fldChar w:fldCharType="begin"/>
      </w:r>
      <w:r w:rsidRPr="00A04FFB">
        <w:rPr>
          <w:rFonts w:eastAsiaTheme="minorEastAsia"/>
          <w:lang w:eastAsia="zh-CN"/>
        </w:rPr>
        <w:instrText xml:space="preserve"> REF _Ref109135522 \r \h </w:instrText>
      </w:r>
      <w:r w:rsidRPr="00A04FFB">
        <w:rPr>
          <w:rFonts w:eastAsiaTheme="minorEastAsia"/>
          <w:lang w:eastAsia="zh-CN"/>
        </w:rPr>
      </w:r>
      <w:r w:rsidRPr="00A04FFB">
        <w:rPr>
          <w:rFonts w:eastAsiaTheme="minorEastAsia"/>
          <w:lang w:eastAsia="zh-CN"/>
        </w:rPr>
        <w:fldChar w:fldCharType="separate"/>
      </w:r>
      <w:r w:rsidRPr="00A04FFB">
        <w:rPr>
          <w:rFonts w:eastAsiaTheme="minorEastAsia"/>
          <w:lang w:eastAsia="zh-CN"/>
        </w:rPr>
        <w:t>[1]</w:t>
      </w:r>
      <w:r w:rsidRPr="00A04FFB">
        <w:rPr>
          <w:rFonts w:eastAsiaTheme="minorEastAsia"/>
          <w:lang w:eastAsia="zh-CN"/>
        </w:rPr>
        <w:fldChar w:fldCharType="end"/>
      </w:r>
      <w:r w:rsidRPr="00A04FFB">
        <w:rPr>
          <w:rFonts w:eastAsiaTheme="minorEastAsia"/>
          <w:lang w:eastAsia="zh-CN"/>
        </w:rPr>
        <w:t xml:space="preserve">. We understand the TA management here refers to TA management on the candidate/target cell, in order to avoid RACH during handover and </w:t>
      </w:r>
      <w:r w:rsidR="00D47BC5">
        <w:rPr>
          <w:rFonts w:eastAsiaTheme="minorEastAsia"/>
          <w:lang w:eastAsia="zh-CN"/>
        </w:rPr>
        <w:t>reduce</w:t>
      </w:r>
      <w:r w:rsidR="00D47BC5" w:rsidRPr="00A04FFB">
        <w:rPr>
          <w:rFonts w:eastAsiaTheme="minorEastAsia"/>
          <w:lang w:eastAsia="zh-CN"/>
        </w:rPr>
        <w:t xml:space="preserve"> </w:t>
      </w:r>
      <w:r w:rsidRPr="00A04FFB">
        <w:rPr>
          <w:rFonts w:eastAsiaTheme="minorEastAsia"/>
          <w:lang w:eastAsia="zh-CN"/>
        </w:rPr>
        <w:t>handover latency.</w:t>
      </w:r>
    </w:p>
    <w:p w14:paraId="0463BD3A" w14:textId="4981AEB3" w:rsidR="0062729B" w:rsidRPr="00A04FFB" w:rsidRDefault="0062729B" w:rsidP="0033429E">
      <w:pPr>
        <w:rPr>
          <w:rFonts w:eastAsiaTheme="minorEastAsia"/>
          <w:b/>
          <w:lang w:eastAsia="zh-CN"/>
        </w:rPr>
      </w:pPr>
      <w:r w:rsidRPr="00A04FFB">
        <w:rPr>
          <w:rFonts w:eastAsiaTheme="minorEastAsia"/>
          <w:b/>
          <w:lang w:eastAsia="zh-CN"/>
        </w:rPr>
        <w:t>P</w:t>
      </w:r>
      <w:r w:rsidR="00CF395C" w:rsidRPr="00A04FFB">
        <w:rPr>
          <w:rFonts w:eastAsiaTheme="minorEastAsia"/>
          <w:b/>
          <w:lang w:eastAsia="zh-CN"/>
        </w:rPr>
        <w:t xml:space="preserve">roposal </w:t>
      </w:r>
      <w:r w:rsidR="00810E1F">
        <w:rPr>
          <w:rFonts w:eastAsiaTheme="minorEastAsia"/>
          <w:b/>
          <w:lang w:eastAsia="zh-CN"/>
        </w:rPr>
        <w:t>8</w:t>
      </w:r>
      <w:r w:rsidRPr="00A04FFB">
        <w:rPr>
          <w:rFonts w:eastAsiaTheme="minorEastAsia"/>
          <w:b/>
          <w:lang w:eastAsia="zh-CN"/>
        </w:rPr>
        <w:t xml:space="preserve">: </w:t>
      </w:r>
      <w:r w:rsidR="0026595B">
        <w:rPr>
          <w:rFonts w:eastAsiaTheme="minorEastAsia"/>
          <w:b/>
          <w:lang w:eastAsia="zh-CN"/>
        </w:rPr>
        <w:t xml:space="preserve">Consider </w:t>
      </w:r>
      <w:r w:rsidR="00B768CB">
        <w:rPr>
          <w:rFonts w:eastAsiaTheme="minorEastAsia"/>
          <w:b/>
          <w:lang w:eastAsia="zh-CN"/>
        </w:rPr>
        <w:t>procedures/</w:t>
      </w:r>
      <w:r w:rsidR="0026595B">
        <w:rPr>
          <w:rFonts w:eastAsiaTheme="minorEastAsia"/>
          <w:b/>
          <w:lang w:eastAsia="zh-CN"/>
        </w:rPr>
        <w:t>solutions to a</w:t>
      </w:r>
      <w:r w:rsidRPr="00A04FFB">
        <w:rPr>
          <w:rFonts w:eastAsiaTheme="minorEastAsia"/>
          <w:b/>
          <w:lang w:eastAsia="zh-CN"/>
        </w:rPr>
        <w:t xml:space="preserve">void RACH during </w:t>
      </w:r>
      <w:r w:rsidR="00B768CB">
        <w:rPr>
          <w:rFonts w:eastAsiaTheme="minorEastAsia"/>
          <w:b/>
          <w:lang w:eastAsia="zh-CN"/>
        </w:rPr>
        <w:t xml:space="preserve">R18 </w:t>
      </w:r>
      <w:r w:rsidR="0026595B">
        <w:rPr>
          <w:rFonts w:eastAsiaTheme="minorEastAsia"/>
          <w:b/>
          <w:lang w:eastAsia="zh-CN"/>
        </w:rPr>
        <w:t>L1/L2 mobility</w:t>
      </w:r>
      <w:r w:rsidR="00B768CB">
        <w:rPr>
          <w:rFonts w:eastAsiaTheme="minorEastAsia"/>
          <w:b/>
          <w:lang w:eastAsia="zh-CN"/>
        </w:rPr>
        <w:t xml:space="preserve">, at least </w:t>
      </w:r>
      <w:r w:rsidR="00B768CB" w:rsidRPr="00B768CB">
        <w:rPr>
          <w:rFonts w:eastAsiaTheme="minorEastAsia"/>
          <w:b/>
          <w:lang w:eastAsia="zh-CN"/>
        </w:rPr>
        <w:t>in case the UL TA to</w:t>
      </w:r>
      <w:r w:rsidR="00C900F3">
        <w:rPr>
          <w:rFonts w:eastAsiaTheme="minorEastAsia"/>
          <w:b/>
          <w:lang w:eastAsia="zh-CN"/>
        </w:rPr>
        <w:t>wards the</w:t>
      </w:r>
      <w:r w:rsidR="00B768CB" w:rsidRPr="00B768CB">
        <w:rPr>
          <w:rFonts w:eastAsiaTheme="minorEastAsia"/>
          <w:b/>
          <w:lang w:eastAsia="zh-CN"/>
        </w:rPr>
        <w:t xml:space="preserve"> target cell is available</w:t>
      </w:r>
      <w:r w:rsidR="00C900F3">
        <w:rPr>
          <w:rFonts w:eastAsiaTheme="minorEastAsia"/>
          <w:b/>
          <w:lang w:eastAsia="zh-CN"/>
        </w:rPr>
        <w:t xml:space="preserve"> before mobility</w:t>
      </w:r>
      <w:r w:rsidRPr="00A04FFB">
        <w:rPr>
          <w:rFonts w:eastAsiaTheme="minorEastAsia"/>
          <w:b/>
          <w:lang w:eastAsia="zh-CN"/>
        </w:rPr>
        <w:t>.</w:t>
      </w:r>
    </w:p>
    <w:p w14:paraId="26ECA029" w14:textId="06F0E2DF" w:rsidR="00767C73" w:rsidRPr="00A04FFB" w:rsidRDefault="00767C73" w:rsidP="0033429E">
      <w:pPr>
        <w:rPr>
          <w:rFonts w:eastAsiaTheme="minorEastAsia"/>
          <w:lang w:eastAsia="zh-CN"/>
        </w:rPr>
      </w:pPr>
      <w:r w:rsidRPr="00A04FFB">
        <w:rPr>
          <w:rFonts w:eastAsiaTheme="minorEastAsia"/>
          <w:lang w:eastAsia="zh-CN"/>
        </w:rPr>
        <w:t xml:space="preserve">In LTE, RACH-less solutions were studied and specified to reduce the interruption time during handover. </w:t>
      </w:r>
      <w:r w:rsidR="000A7747" w:rsidRPr="00A04FFB">
        <w:rPr>
          <w:rFonts w:eastAsiaTheme="minorEastAsia"/>
          <w:lang w:eastAsia="zh-CN"/>
        </w:rPr>
        <w:t xml:space="preserve">Two cases were agreed: one is the TA of the target cell equals to 0, and the other one is the target cell has the same TA with the source cell. </w:t>
      </w:r>
      <w:r w:rsidR="002944DE" w:rsidRPr="00A04FFB">
        <w:rPr>
          <w:rFonts w:eastAsiaTheme="minorEastAsia"/>
          <w:lang w:eastAsia="zh-CN"/>
        </w:rPr>
        <w:t xml:space="preserve">In Rel-18 L1/L2 mobility, we can also consider these two cases to avoid RACH. In addition, since “TA management” is in the scope and lead by RAN1, we expect RAN1 will work on the solution to </w:t>
      </w:r>
      <w:r w:rsidR="001038FF" w:rsidRPr="00A04FFB">
        <w:rPr>
          <w:rFonts w:eastAsiaTheme="minorEastAsia"/>
          <w:lang w:eastAsia="zh-CN"/>
        </w:rPr>
        <w:t>obtain</w:t>
      </w:r>
      <w:r w:rsidR="002944DE" w:rsidRPr="00A04FFB">
        <w:rPr>
          <w:rFonts w:eastAsiaTheme="minorEastAsia"/>
          <w:lang w:eastAsia="zh-CN"/>
        </w:rPr>
        <w:t xml:space="preserve"> TA</w:t>
      </w:r>
      <w:r w:rsidR="001038FF" w:rsidRPr="00A04FFB">
        <w:rPr>
          <w:rFonts w:eastAsiaTheme="minorEastAsia"/>
          <w:lang w:eastAsia="zh-CN"/>
        </w:rPr>
        <w:t xml:space="preserve"> of</w:t>
      </w:r>
      <w:r w:rsidR="002944DE" w:rsidRPr="00A04FFB">
        <w:rPr>
          <w:rFonts w:eastAsiaTheme="minorEastAsia"/>
          <w:lang w:eastAsia="zh-CN"/>
        </w:rPr>
        <w:t xml:space="preserve"> the candidate/target cell</w:t>
      </w:r>
      <w:r w:rsidR="001038FF" w:rsidRPr="00A04FFB">
        <w:rPr>
          <w:rFonts w:eastAsiaTheme="minorEastAsia"/>
          <w:lang w:eastAsia="zh-CN"/>
        </w:rPr>
        <w:t>, which can enable RACH-less handover.</w:t>
      </w:r>
    </w:p>
    <w:p w14:paraId="4D53818E" w14:textId="0F17F6BA" w:rsidR="0033429E" w:rsidRPr="00A04FFB" w:rsidRDefault="001038FF" w:rsidP="0033429E">
      <w:pPr>
        <w:rPr>
          <w:rFonts w:eastAsiaTheme="minorEastAsia"/>
          <w:b/>
          <w:lang w:eastAsia="zh-CN"/>
        </w:rPr>
      </w:pPr>
      <w:r w:rsidRPr="00A04FFB">
        <w:rPr>
          <w:rFonts w:eastAsiaTheme="minorEastAsia"/>
          <w:b/>
          <w:lang w:eastAsia="zh-CN"/>
        </w:rPr>
        <w:t xml:space="preserve">Observation </w:t>
      </w:r>
      <w:r w:rsidR="00810E1F">
        <w:rPr>
          <w:rFonts w:eastAsiaTheme="minorEastAsia"/>
          <w:b/>
          <w:lang w:eastAsia="zh-CN"/>
        </w:rPr>
        <w:t>7</w:t>
      </w:r>
      <w:r w:rsidR="0033429E" w:rsidRPr="00A04FFB">
        <w:rPr>
          <w:rFonts w:eastAsiaTheme="minorEastAsia"/>
          <w:b/>
          <w:lang w:eastAsia="zh-CN"/>
        </w:rPr>
        <w:t>: LTE RACH-less solution or further enhancement based on t</w:t>
      </w:r>
      <w:r w:rsidRPr="00A04FFB">
        <w:rPr>
          <w:rFonts w:eastAsiaTheme="minorEastAsia"/>
          <w:b/>
          <w:lang w:eastAsia="zh-CN"/>
        </w:rPr>
        <w:t>he RAN1 solution to obtain</w:t>
      </w:r>
      <w:r w:rsidR="0033429E" w:rsidRPr="00A04FFB">
        <w:rPr>
          <w:rFonts w:eastAsiaTheme="minorEastAsia"/>
          <w:b/>
          <w:lang w:eastAsia="zh-CN"/>
        </w:rPr>
        <w:t xml:space="preserve"> TA of the candidate cells can be considered.</w:t>
      </w:r>
    </w:p>
    <w:p w14:paraId="316575BE" w14:textId="0A9244E8" w:rsidR="00456437" w:rsidRDefault="00BC6B4A" w:rsidP="0033429E">
      <w:pPr>
        <w:rPr>
          <w:rFonts w:eastAsiaTheme="minorEastAsia"/>
          <w:b/>
          <w:lang w:eastAsia="zh-CN"/>
        </w:rPr>
      </w:pPr>
      <w:r w:rsidRPr="00A04FFB">
        <w:rPr>
          <w:rFonts w:eastAsiaTheme="minorEastAsia"/>
          <w:b/>
          <w:lang w:eastAsia="zh-CN"/>
        </w:rPr>
        <w:t xml:space="preserve">Proposal </w:t>
      </w:r>
      <w:r w:rsidR="00810E1F">
        <w:rPr>
          <w:rFonts w:eastAsiaTheme="minorEastAsia"/>
          <w:b/>
          <w:lang w:eastAsia="zh-CN"/>
        </w:rPr>
        <w:t>9</w:t>
      </w:r>
      <w:r w:rsidRPr="00A04FFB">
        <w:rPr>
          <w:rFonts w:eastAsiaTheme="minorEastAsia"/>
          <w:b/>
          <w:lang w:eastAsia="zh-CN"/>
        </w:rPr>
        <w:t xml:space="preserve">: </w:t>
      </w:r>
      <w:r w:rsidR="002528AB">
        <w:rPr>
          <w:rFonts w:eastAsiaTheme="minorEastAsia"/>
          <w:b/>
          <w:lang w:eastAsia="zh-CN"/>
        </w:rPr>
        <w:t xml:space="preserve">Ask RAN1 to work on solutions to </w:t>
      </w:r>
      <w:r w:rsidR="00B768CB">
        <w:rPr>
          <w:rFonts w:eastAsiaTheme="minorEastAsia"/>
          <w:b/>
          <w:lang w:eastAsia="zh-CN"/>
        </w:rPr>
        <w:t xml:space="preserve">obtain </w:t>
      </w:r>
      <w:r w:rsidR="002528AB">
        <w:rPr>
          <w:rFonts w:eastAsiaTheme="minorEastAsia"/>
          <w:b/>
          <w:lang w:eastAsia="zh-CN"/>
        </w:rPr>
        <w:t xml:space="preserve">the </w:t>
      </w:r>
      <w:r w:rsidR="00B768CB">
        <w:rPr>
          <w:rFonts w:eastAsiaTheme="minorEastAsia"/>
          <w:b/>
          <w:lang w:eastAsia="zh-CN"/>
        </w:rPr>
        <w:t xml:space="preserve">TA </w:t>
      </w:r>
      <w:r w:rsidR="002528AB">
        <w:rPr>
          <w:rFonts w:eastAsiaTheme="minorEastAsia"/>
          <w:b/>
          <w:lang w:eastAsia="zh-CN"/>
        </w:rPr>
        <w:t>towards</w:t>
      </w:r>
      <w:r w:rsidR="00B768CB">
        <w:rPr>
          <w:rFonts w:eastAsiaTheme="minorEastAsia"/>
          <w:b/>
          <w:lang w:eastAsia="zh-CN"/>
        </w:rPr>
        <w:t xml:space="preserve"> </w:t>
      </w:r>
      <w:r w:rsidR="00B768CB" w:rsidRPr="00A04FFB">
        <w:rPr>
          <w:rFonts w:eastAsiaTheme="minorEastAsia"/>
          <w:b/>
          <w:lang w:eastAsia="zh-CN"/>
        </w:rPr>
        <w:t xml:space="preserve">the candidate </w:t>
      </w:r>
      <w:r w:rsidR="002528AB">
        <w:rPr>
          <w:rFonts w:eastAsiaTheme="minorEastAsia"/>
          <w:b/>
          <w:lang w:eastAsia="zh-CN"/>
        </w:rPr>
        <w:t xml:space="preserve">target </w:t>
      </w:r>
      <w:r w:rsidR="00B768CB" w:rsidRPr="00A04FFB">
        <w:rPr>
          <w:rFonts w:eastAsiaTheme="minorEastAsia"/>
          <w:b/>
          <w:lang w:eastAsia="zh-CN"/>
        </w:rPr>
        <w:t>cell</w:t>
      </w:r>
      <w:r w:rsidR="00B768CB">
        <w:rPr>
          <w:rFonts w:eastAsiaTheme="minorEastAsia"/>
          <w:b/>
          <w:lang w:eastAsia="zh-CN"/>
        </w:rPr>
        <w:t xml:space="preserve"> before </w:t>
      </w:r>
      <w:r w:rsidR="002528AB">
        <w:rPr>
          <w:rFonts w:eastAsiaTheme="minorEastAsia"/>
          <w:b/>
          <w:lang w:eastAsia="zh-CN"/>
        </w:rPr>
        <w:t>L1/L2 handover</w:t>
      </w:r>
      <w:r w:rsidR="00B764F5">
        <w:rPr>
          <w:rFonts w:eastAsiaTheme="minorEastAsia"/>
          <w:b/>
          <w:lang w:eastAsia="zh-CN"/>
        </w:rPr>
        <w:t>.</w:t>
      </w:r>
    </w:p>
    <w:p w14:paraId="0557926B" w14:textId="4A6D8C02" w:rsidR="00077E50" w:rsidRPr="00A04FFB" w:rsidRDefault="00077E50" w:rsidP="00077E50">
      <w:pPr>
        <w:pStyle w:val="Heading2"/>
        <w:rPr>
          <w:lang w:eastAsia="zh-CN"/>
        </w:rPr>
      </w:pPr>
      <w:r>
        <w:rPr>
          <w:lang w:eastAsia="zh-CN"/>
        </w:rPr>
        <w:t>2.</w:t>
      </w:r>
      <w:r w:rsidR="009751BA">
        <w:rPr>
          <w:lang w:eastAsia="zh-CN"/>
        </w:rPr>
        <w:t>4</w:t>
      </w:r>
      <w:r w:rsidR="009751BA" w:rsidRPr="00A04FFB">
        <w:rPr>
          <w:lang w:eastAsia="zh-CN"/>
        </w:rPr>
        <w:t xml:space="preserve"> </w:t>
      </w:r>
      <w:r w:rsidR="009751BA">
        <w:rPr>
          <w:lang w:eastAsia="zh-CN"/>
        </w:rPr>
        <w:t>Applicable scenarios</w:t>
      </w:r>
    </w:p>
    <w:p w14:paraId="22FD957E" w14:textId="67A0F36E" w:rsidR="00077E50" w:rsidRDefault="00BA00B3" w:rsidP="0033429E">
      <w:pPr>
        <w:rPr>
          <w:rFonts w:eastAsiaTheme="minorEastAsia"/>
          <w:lang w:eastAsia="zh-CN"/>
        </w:rPr>
      </w:pPr>
      <w:r>
        <w:rPr>
          <w:rFonts w:eastAsiaTheme="minorEastAsia"/>
          <w:lang w:eastAsia="zh-CN"/>
        </w:rPr>
        <w:t xml:space="preserve">As described in the WID </w:t>
      </w:r>
      <w:r>
        <w:rPr>
          <w:rFonts w:eastAsiaTheme="minorEastAsia"/>
          <w:lang w:eastAsia="zh-CN"/>
        </w:rPr>
        <w:fldChar w:fldCharType="begin"/>
      </w:r>
      <w:r>
        <w:rPr>
          <w:rFonts w:eastAsiaTheme="minorEastAsia"/>
          <w:lang w:eastAsia="zh-CN"/>
        </w:rPr>
        <w:instrText xml:space="preserve"> REF _Ref109135522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both intra-DU case and intra-CU inter-DU case </w:t>
      </w:r>
      <w:proofErr w:type="gramStart"/>
      <w:r>
        <w:rPr>
          <w:rFonts w:eastAsiaTheme="minorEastAsia"/>
          <w:lang w:eastAsia="zh-CN"/>
        </w:rPr>
        <w:t>are</w:t>
      </w:r>
      <w:proofErr w:type="gramEnd"/>
      <w:r>
        <w:rPr>
          <w:rFonts w:eastAsiaTheme="minorEastAsia"/>
          <w:lang w:eastAsia="zh-CN"/>
        </w:rPr>
        <w:t xml:space="preserve"> considered in Rel-18 L1/L2 mobility. </w:t>
      </w:r>
      <w:r w:rsidR="009E2C31">
        <w:rPr>
          <w:rFonts w:eastAsiaTheme="minorEastAsia"/>
          <w:lang w:eastAsia="zh-CN"/>
        </w:rPr>
        <w:t>For intra-DU case, the design of the overall handover procedure would be simpler since the involved network nodes are less</w:t>
      </w:r>
      <w:r w:rsidR="00CE5660">
        <w:rPr>
          <w:rFonts w:eastAsiaTheme="minorEastAsia"/>
          <w:lang w:eastAsia="zh-CN"/>
        </w:rPr>
        <w:t>. Though more network nodes are involved in intra-CU inter-DU case</w:t>
      </w:r>
      <w:r w:rsidR="009E2C31">
        <w:rPr>
          <w:rFonts w:eastAsiaTheme="minorEastAsia"/>
          <w:lang w:eastAsia="zh-CN"/>
        </w:rPr>
        <w:t xml:space="preserve">, </w:t>
      </w:r>
      <w:r w:rsidR="00CE5660">
        <w:rPr>
          <w:rFonts w:eastAsiaTheme="minorEastAsia"/>
          <w:lang w:eastAsia="zh-CN"/>
        </w:rPr>
        <w:t>the above latency reduction analysis in Section 2.</w:t>
      </w:r>
      <w:r w:rsidR="00A1571D">
        <w:rPr>
          <w:rFonts w:eastAsiaTheme="minorEastAsia"/>
          <w:lang w:eastAsia="zh-CN"/>
        </w:rPr>
        <w:t xml:space="preserve">3 </w:t>
      </w:r>
      <w:r w:rsidR="00CE5660">
        <w:rPr>
          <w:rFonts w:eastAsiaTheme="minorEastAsia"/>
          <w:lang w:eastAsia="zh-CN"/>
        </w:rPr>
        <w:t xml:space="preserve">can also apply, e.g., using L1 measurement report, sending L1/L2 handover command. RAN2 can try to design a general procedure which is applicable to both intra-DU and intra-CU inter-DU cases, which allows </w:t>
      </w:r>
      <w:r w:rsidR="0012489C">
        <w:rPr>
          <w:rFonts w:eastAsiaTheme="minorEastAsia"/>
          <w:lang w:eastAsia="zh-CN"/>
        </w:rPr>
        <w:t>fast handover in a wider area.</w:t>
      </w:r>
    </w:p>
    <w:p w14:paraId="677D3FA5" w14:textId="690A1964" w:rsidR="00FC7A30" w:rsidRDefault="00FC7A30" w:rsidP="0033429E">
      <w:pPr>
        <w:rPr>
          <w:rFonts w:eastAsiaTheme="minorEastAsia"/>
          <w:b/>
          <w:lang w:eastAsia="zh-CN"/>
        </w:rPr>
      </w:pPr>
      <w:r w:rsidRPr="00AC6413">
        <w:rPr>
          <w:rFonts w:eastAsiaTheme="minorEastAsia"/>
          <w:b/>
          <w:lang w:eastAsia="zh-CN"/>
        </w:rPr>
        <w:t xml:space="preserve">Proposal </w:t>
      </w:r>
      <w:r w:rsidR="00810E1F">
        <w:rPr>
          <w:rFonts w:eastAsiaTheme="minorEastAsia"/>
          <w:b/>
          <w:lang w:eastAsia="zh-CN"/>
        </w:rPr>
        <w:t>10</w:t>
      </w:r>
      <w:r w:rsidRPr="00AC6413">
        <w:rPr>
          <w:rFonts w:eastAsiaTheme="minorEastAsia"/>
          <w:b/>
          <w:lang w:eastAsia="zh-CN"/>
        </w:rPr>
        <w:t>: Rel-18 L1/L2 mobility focuses on both intra-DU and intra-CU inter-DU cases.</w:t>
      </w:r>
    </w:p>
    <w:p w14:paraId="7C7BEA04" w14:textId="77777777" w:rsidR="009751BA" w:rsidRDefault="00CB1067" w:rsidP="0033429E">
      <w:pPr>
        <w:rPr>
          <w:rFonts w:eastAsiaTheme="minorEastAsia"/>
          <w:lang w:eastAsia="zh-CN"/>
        </w:rPr>
      </w:pPr>
      <w:r>
        <w:rPr>
          <w:rFonts w:eastAsiaTheme="minorEastAsia"/>
          <w:lang w:eastAsia="zh-CN"/>
        </w:rPr>
        <w:t>Non-CA (UE only has PCell) and CA cases are</w:t>
      </w:r>
      <w:r w:rsidRPr="00CB1067">
        <w:rPr>
          <w:rFonts w:eastAsiaTheme="minorEastAsia"/>
          <w:lang w:eastAsia="zh-CN"/>
        </w:rPr>
        <w:t xml:space="preserve"> </w:t>
      </w:r>
      <w:r>
        <w:rPr>
          <w:rFonts w:eastAsiaTheme="minorEastAsia"/>
          <w:lang w:eastAsia="zh-CN"/>
        </w:rPr>
        <w:t xml:space="preserve">both in the scope of the WID </w:t>
      </w:r>
      <w:r>
        <w:rPr>
          <w:rFonts w:eastAsiaTheme="minorEastAsia"/>
          <w:lang w:eastAsia="zh-CN"/>
        </w:rPr>
        <w:fldChar w:fldCharType="begin"/>
      </w:r>
      <w:r>
        <w:rPr>
          <w:rFonts w:eastAsiaTheme="minorEastAsia"/>
          <w:lang w:eastAsia="zh-CN"/>
        </w:rPr>
        <w:instrText xml:space="preserve"> REF _Ref109135522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w:t>
      </w:r>
      <w:r w:rsidR="0042686A">
        <w:rPr>
          <w:rFonts w:eastAsiaTheme="minorEastAsia"/>
          <w:lang w:eastAsia="zh-CN"/>
        </w:rPr>
        <w:t>N</w:t>
      </w:r>
      <w:r>
        <w:rPr>
          <w:rFonts w:eastAsiaTheme="minorEastAsia"/>
          <w:lang w:eastAsia="zh-CN"/>
        </w:rPr>
        <w:t>on-CA case is a basic</w:t>
      </w:r>
      <w:r w:rsidR="0042686A">
        <w:rPr>
          <w:rFonts w:eastAsiaTheme="minorEastAsia"/>
          <w:lang w:eastAsia="zh-CN"/>
        </w:rPr>
        <w:t xml:space="preserve"> handover scenario that we have to consider. In addition, we need to consider CA case mobility to enable fast handover while maintaining high throughput. Regarding CA case mobility, </w:t>
      </w:r>
      <w:r w:rsidR="009751BA">
        <w:rPr>
          <w:rFonts w:eastAsiaTheme="minorEastAsia"/>
          <w:lang w:eastAsia="zh-CN"/>
        </w:rPr>
        <w:t>there can be different cases, e.g.</w:t>
      </w:r>
    </w:p>
    <w:p w14:paraId="7283409C" w14:textId="5F9A5926" w:rsidR="009751BA" w:rsidRDefault="0042686A" w:rsidP="00520CB8">
      <w:pPr>
        <w:pStyle w:val="B1"/>
        <w:rPr>
          <w:lang w:eastAsia="zh-CN"/>
        </w:rPr>
      </w:pPr>
      <w:r>
        <w:rPr>
          <w:lang w:eastAsia="zh-CN"/>
        </w:rPr>
        <w:t>a)</w:t>
      </w:r>
      <w:r w:rsidR="009751BA">
        <w:rPr>
          <w:lang w:eastAsia="zh-CN"/>
        </w:rPr>
        <w:tab/>
      </w:r>
      <w:r>
        <w:rPr>
          <w:lang w:eastAsia="zh-CN"/>
        </w:rPr>
        <w:t xml:space="preserve">the target PCell </w:t>
      </w:r>
      <w:r w:rsidR="009751BA">
        <w:rPr>
          <w:lang w:eastAsia="zh-CN"/>
        </w:rPr>
        <w:t xml:space="preserve">/ a target </w:t>
      </w:r>
      <w:r>
        <w:rPr>
          <w:lang w:eastAsia="zh-CN"/>
        </w:rPr>
        <w:t xml:space="preserve">SCell </w:t>
      </w:r>
      <w:r w:rsidR="009751BA">
        <w:rPr>
          <w:lang w:eastAsia="zh-CN"/>
        </w:rPr>
        <w:t>is not a</w:t>
      </w:r>
      <w:r>
        <w:rPr>
          <w:lang w:eastAsia="zh-CN"/>
        </w:rPr>
        <w:t xml:space="preserve"> current serving cell</w:t>
      </w:r>
      <w:r w:rsidR="009751BA">
        <w:rPr>
          <w:lang w:eastAsia="zh-CN"/>
        </w:rPr>
        <w:t>;</w:t>
      </w:r>
    </w:p>
    <w:p w14:paraId="6A3DC25D" w14:textId="6001E6E8" w:rsidR="009751BA" w:rsidRDefault="0042686A" w:rsidP="00520CB8">
      <w:pPr>
        <w:pStyle w:val="B1"/>
        <w:rPr>
          <w:lang w:eastAsia="zh-CN"/>
        </w:rPr>
      </w:pPr>
      <w:r>
        <w:rPr>
          <w:lang w:eastAsia="zh-CN"/>
        </w:rPr>
        <w:lastRenderedPageBreak/>
        <w:t>b)</w:t>
      </w:r>
      <w:r w:rsidR="009751BA">
        <w:rPr>
          <w:lang w:eastAsia="zh-CN"/>
        </w:rPr>
        <w:tab/>
      </w:r>
      <w:r>
        <w:rPr>
          <w:lang w:eastAsia="zh-CN"/>
        </w:rPr>
        <w:t xml:space="preserve">the target PCell </w:t>
      </w:r>
      <w:r w:rsidR="009751BA">
        <w:rPr>
          <w:lang w:eastAsia="zh-CN"/>
        </w:rPr>
        <w:t xml:space="preserve">is </w:t>
      </w:r>
      <w:r>
        <w:rPr>
          <w:lang w:eastAsia="zh-CN"/>
        </w:rPr>
        <w:t>a current SCell</w:t>
      </w:r>
      <w:r w:rsidR="009751BA">
        <w:rPr>
          <w:lang w:eastAsia="zh-CN"/>
        </w:rPr>
        <w:t>;</w:t>
      </w:r>
    </w:p>
    <w:p w14:paraId="27B1A60D" w14:textId="4C086482" w:rsidR="009751BA" w:rsidRDefault="0042686A" w:rsidP="00520CB8">
      <w:pPr>
        <w:pStyle w:val="B1"/>
        <w:rPr>
          <w:lang w:eastAsia="zh-CN"/>
        </w:rPr>
      </w:pPr>
      <w:r>
        <w:rPr>
          <w:lang w:eastAsia="zh-CN"/>
        </w:rPr>
        <w:t>c)</w:t>
      </w:r>
      <w:r w:rsidR="009751BA">
        <w:rPr>
          <w:lang w:eastAsia="zh-CN"/>
        </w:rPr>
        <w:tab/>
        <w:t>a</w:t>
      </w:r>
      <w:r>
        <w:rPr>
          <w:lang w:eastAsia="zh-CN"/>
        </w:rPr>
        <w:t xml:space="preserve"> target SCell </w:t>
      </w:r>
      <w:r w:rsidR="009751BA">
        <w:rPr>
          <w:lang w:eastAsia="zh-CN"/>
        </w:rPr>
        <w:t>is</w:t>
      </w:r>
      <w:r>
        <w:rPr>
          <w:lang w:eastAsia="zh-CN"/>
        </w:rPr>
        <w:t xml:space="preserve"> the current PCell.</w:t>
      </w:r>
    </w:p>
    <w:p w14:paraId="267A4F7B" w14:textId="58A57292" w:rsidR="00FC7A30" w:rsidRDefault="000F4704" w:rsidP="0033429E">
      <w:pPr>
        <w:rPr>
          <w:rFonts w:eastAsiaTheme="minorEastAsia"/>
          <w:lang w:eastAsia="zh-CN"/>
        </w:rPr>
      </w:pPr>
      <w:r>
        <w:rPr>
          <w:rFonts w:eastAsiaTheme="minorEastAsia"/>
          <w:lang w:eastAsia="zh-CN"/>
        </w:rPr>
        <w:t>The above cases are all possible. When design</w:t>
      </w:r>
      <w:r w:rsidR="009751BA">
        <w:rPr>
          <w:rFonts w:eastAsiaTheme="minorEastAsia"/>
          <w:lang w:eastAsia="zh-CN"/>
        </w:rPr>
        <w:t>ing</w:t>
      </w:r>
      <w:r>
        <w:rPr>
          <w:rFonts w:eastAsiaTheme="minorEastAsia"/>
          <w:lang w:eastAsia="zh-CN"/>
        </w:rPr>
        <w:t xml:space="preserve"> the L1/L2 mobility procedure, </w:t>
      </w:r>
      <w:r w:rsidR="009751BA">
        <w:rPr>
          <w:rFonts w:eastAsiaTheme="minorEastAsia"/>
          <w:lang w:eastAsia="zh-CN"/>
        </w:rPr>
        <w:t>RAN2</w:t>
      </w:r>
      <w:r>
        <w:rPr>
          <w:rFonts w:eastAsiaTheme="minorEastAsia"/>
          <w:lang w:eastAsia="zh-CN"/>
        </w:rPr>
        <w:t xml:space="preserve"> </w:t>
      </w:r>
      <w:r w:rsidR="009751BA">
        <w:rPr>
          <w:rFonts w:eastAsiaTheme="minorEastAsia"/>
          <w:lang w:eastAsia="zh-CN"/>
        </w:rPr>
        <w:t>should</w:t>
      </w:r>
      <w:r>
        <w:rPr>
          <w:rFonts w:eastAsiaTheme="minorEastAsia"/>
          <w:lang w:eastAsia="zh-CN"/>
        </w:rPr>
        <w:t xml:space="preserve"> consider </w:t>
      </w:r>
      <w:r w:rsidR="009751BA">
        <w:rPr>
          <w:rFonts w:eastAsiaTheme="minorEastAsia"/>
          <w:lang w:eastAsia="zh-CN"/>
        </w:rPr>
        <w:t>these cases</w:t>
      </w:r>
      <w:r>
        <w:rPr>
          <w:rFonts w:eastAsiaTheme="minorEastAsia"/>
          <w:lang w:eastAsia="zh-CN"/>
        </w:rPr>
        <w:t>.</w:t>
      </w:r>
    </w:p>
    <w:p w14:paraId="229CB52F" w14:textId="437D0F6F" w:rsidR="009751BA" w:rsidRDefault="000F4704" w:rsidP="0033429E">
      <w:pPr>
        <w:rPr>
          <w:rFonts w:eastAsiaTheme="minorEastAsia"/>
          <w:b/>
          <w:lang w:eastAsia="zh-CN"/>
        </w:rPr>
      </w:pPr>
      <w:r w:rsidRPr="00AC6413">
        <w:rPr>
          <w:rFonts w:eastAsiaTheme="minorEastAsia"/>
          <w:b/>
          <w:lang w:eastAsia="zh-CN"/>
        </w:rPr>
        <w:t xml:space="preserve">Proposal </w:t>
      </w:r>
      <w:r w:rsidR="002528AB">
        <w:rPr>
          <w:rFonts w:eastAsiaTheme="minorEastAsia"/>
          <w:b/>
          <w:lang w:eastAsia="zh-CN"/>
        </w:rPr>
        <w:t>1</w:t>
      </w:r>
      <w:r w:rsidR="00810E1F">
        <w:rPr>
          <w:rFonts w:eastAsiaTheme="minorEastAsia"/>
          <w:b/>
          <w:lang w:eastAsia="zh-CN"/>
        </w:rPr>
        <w:t>1</w:t>
      </w:r>
      <w:r w:rsidRPr="00AC6413">
        <w:rPr>
          <w:rFonts w:eastAsiaTheme="minorEastAsia"/>
          <w:b/>
          <w:lang w:eastAsia="zh-CN"/>
        </w:rPr>
        <w:t>: Rel-18 L1/L2 mobility focuses on both non-CA (PCell only) and CA scenarios</w:t>
      </w:r>
      <w:r w:rsidR="009751BA">
        <w:rPr>
          <w:rFonts w:eastAsiaTheme="minorEastAsia"/>
          <w:b/>
          <w:lang w:eastAsia="zh-CN"/>
        </w:rPr>
        <w:t xml:space="preserve"> (PCell and SCell)</w:t>
      </w:r>
      <w:r w:rsidRPr="00AC6413">
        <w:rPr>
          <w:rFonts w:eastAsiaTheme="minorEastAsia"/>
          <w:b/>
          <w:lang w:eastAsia="zh-CN"/>
        </w:rPr>
        <w:t xml:space="preserve">. </w:t>
      </w:r>
      <w:r w:rsidR="009751BA">
        <w:rPr>
          <w:rFonts w:eastAsiaTheme="minorEastAsia"/>
          <w:b/>
          <w:lang w:eastAsia="zh-CN"/>
        </w:rPr>
        <w:t>This includes</w:t>
      </w:r>
      <w:r w:rsidRPr="00AC6413">
        <w:rPr>
          <w:rFonts w:eastAsiaTheme="minorEastAsia"/>
          <w:b/>
          <w:lang w:eastAsia="zh-CN"/>
        </w:rPr>
        <w:t xml:space="preserve"> the following cases: </w:t>
      </w:r>
    </w:p>
    <w:p w14:paraId="64B7C896" w14:textId="45BE9BB3" w:rsidR="009751BA" w:rsidRDefault="000F4704" w:rsidP="0033429E">
      <w:pPr>
        <w:rPr>
          <w:rFonts w:eastAsiaTheme="minorEastAsia"/>
          <w:b/>
          <w:lang w:eastAsia="zh-CN"/>
        </w:rPr>
      </w:pPr>
      <w:r w:rsidRPr="00AC6413">
        <w:rPr>
          <w:rFonts w:eastAsiaTheme="minorEastAsia"/>
          <w:b/>
          <w:lang w:eastAsia="zh-CN"/>
        </w:rPr>
        <w:t>a) the target PCell</w:t>
      </w:r>
      <w:r w:rsidR="009751BA">
        <w:rPr>
          <w:rFonts w:eastAsiaTheme="minorEastAsia"/>
          <w:b/>
          <w:lang w:eastAsia="zh-CN"/>
        </w:rPr>
        <w:t>/target</w:t>
      </w:r>
      <w:r w:rsidRPr="00AC6413">
        <w:rPr>
          <w:rFonts w:eastAsiaTheme="minorEastAsia"/>
          <w:b/>
          <w:lang w:eastAsia="zh-CN"/>
        </w:rPr>
        <w:t xml:space="preserve"> SCell </w:t>
      </w:r>
      <w:r w:rsidR="009751BA">
        <w:rPr>
          <w:rFonts w:eastAsiaTheme="minorEastAsia"/>
          <w:b/>
          <w:lang w:eastAsia="zh-CN"/>
        </w:rPr>
        <w:t>is not a current serving cell;</w:t>
      </w:r>
    </w:p>
    <w:p w14:paraId="451DF84B" w14:textId="7F0D8499" w:rsidR="009751BA" w:rsidRDefault="000F4704" w:rsidP="0033429E">
      <w:pPr>
        <w:rPr>
          <w:rFonts w:eastAsiaTheme="minorEastAsia"/>
          <w:b/>
          <w:lang w:eastAsia="zh-CN"/>
        </w:rPr>
      </w:pPr>
      <w:r w:rsidRPr="00AC6413">
        <w:rPr>
          <w:rFonts w:eastAsiaTheme="minorEastAsia"/>
          <w:b/>
          <w:lang w:eastAsia="zh-CN"/>
        </w:rPr>
        <w:t>b) the target PCell is a current SCell</w:t>
      </w:r>
    </w:p>
    <w:p w14:paraId="55D4714F" w14:textId="035FDA64" w:rsidR="000F4704" w:rsidRPr="00AC6413" w:rsidRDefault="000F4704" w:rsidP="0033429E">
      <w:pPr>
        <w:rPr>
          <w:rFonts w:eastAsiaTheme="minorEastAsia"/>
          <w:b/>
          <w:lang w:eastAsia="zh-CN"/>
        </w:rPr>
      </w:pPr>
      <w:r w:rsidRPr="00AC6413">
        <w:rPr>
          <w:rFonts w:eastAsiaTheme="minorEastAsia"/>
          <w:b/>
          <w:lang w:eastAsia="zh-CN"/>
        </w:rPr>
        <w:t xml:space="preserve">c) the target SCell </w:t>
      </w:r>
      <w:r w:rsidR="00452929" w:rsidRPr="00AC6413">
        <w:rPr>
          <w:rFonts w:eastAsiaTheme="minorEastAsia"/>
          <w:b/>
          <w:lang w:eastAsia="zh-CN"/>
        </w:rPr>
        <w:t>is</w:t>
      </w:r>
      <w:r w:rsidRPr="00AC6413">
        <w:rPr>
          <w:rFonts w:eastAsiaTheme="minorEastAsia"/>
          <w:b/>
          <w:lang w:eastAsia="zh-CN"/>
        </w:rPr>
        <w:t xml:space="preserve"> the current PCell.</w:t>
      </w:r>
    </w:p>
    <w:p w14:paraId="502F7854" w14:textId="493FF021" w:rsidR="000F4704" w:rsidRDefault="00557F60" w:rsidP="0033429E">
      <w:pPr>
        <w:rPr>
          <w:rFonts w:eastAsiaTheme="minorEastAsia"/>
          <w:lang w:eastAsia="zh-CN"/>
        </w:rPr>
      </w:pPr>
      <w:r>
        <w:rPr>
          <w:rFonts w:eastAsiaTheme="minorEastAsia"/>
          <w:lang w:eastAsia="zh-CN"/>
        </w:rPr>
        <w:t>Regarding NR-</w:t>
      </w:r>
      <w:r w:rsidR="000F4704" w:rsidRPr="00AC6413">
        <w:rPr>
          <w:rFonts w:eastAsiaTheme="minorEastAsia"/>
          <w:lang w:eastAsia="zh-CN"/>
        </w:rPr>
        <w:t>DC</w:t>
      </w:r>
      <w:r>
        <w:rPr>
          <w:rFonts w:eastAsiaTheme="minorEastAsia"/>
          <w:lang w:eastAsia="zh-CN"/>
        </w:rPr>
        <w:t xml:space="preserve"> scenario, we can check if the procedures for CA mobility are applicable. This can be considered after we finish the design for CA mobility.</w:t>
      </w:r>
    </w:p>
    <w:p w14:paraId="4E188DAA" w14:textId="2FC5E3B3" w:rsidR="00557F60" w:rsidRPr="00AC6413" w:rsidRDefault="00557F60" w:rsidP="0033429E">
      <w:pPr>
        <w:rPr>
          <w:rFonts w:eastAsiaTheme="minorEastAsia"/>
          <w:b/>
          <w:lang w:eastAsia="zh-CN"/>
        </w:rPr>
      </w:pPr>
      <w:r w:rsidRPr="00AC6413">
        <w:rPr>
          <w:b/>
          <w:color w:val="000000" w:themeColor="text1"/>
        </w:rPr>
        <w:t xml:space="preserve">Proposal </w:t>
      </w:r>
      <w:r w:rsidR="002528AB">
        <w:rPr>
          <w:b/>
          <w:color w:val="000000" w:themeColor="text1"/>
        </w:rPr>
        <w:t>1</w:t>
      </w:r>
      <w:r w:rsidR="00810E1F">
        <w:rPr>
          <w:b/>
          <w:color w:val="000000" w:themeColor="text1"/>
        </w:rPr>
        <w:t>2</w:t>
      </w:r>
      <w:r w:rsidRPr="00AC6413">
        <w:rPr>
          <w:b/>
          <w:color w:val="000000" w:themeColor="text1"/>
        </w:rPr>
        <w:t>: The NR-DC scenario can be handled as low</w:t>
      </w:r>
      <w:r w:rsidR="009751BA">
        <w:rPr>
          <w:b/>
          <w:color w:val="000000" w:themeColor="text1"/>
        </w:rPr>
        <w:t>er</w:t>
      </w:r>
      <w:r w:rsidRPr="00AC6413">
        <w:rPr>
          <w:b/>
          <w:color w:val="000000" w:themeColor="text1"/>
        </w:rPr>
        <w:t xml:space="preserve"> priority in Rel-18 L1/L2 mobility (e.g.</w:t>
      </w:r>
      <w:r w:rsidR="009751BA">
        <w:rPr>
          <w:b/>
          <w:color w:val="000000" w:themeColor="text1"/>
        </w:rPr>
        <w:t xml:space="preserve"> to be discussed after there is progress on other scenarios</w:t>
      </w:r>
      <w:r w:rsidRPr="00AC6413">
        <w:rPr>
          <w:b/>
          <w:color w:val="000000" w:themeColor="text1"/>
        </w:rPr>
        <w:t>).</w:t>
      </w:r>
    </w:p>
    <w:p w14:paraId="38466450" w14:textId="77777777" w:rsidR="006D38FE" w:rsidRPr="00A04FFB" w:rsidRDefault="00E206A4" w:rsidP="006D38FE">
      <w:pPr>
        <w:pStyle w:val="ListParagraph"/>
        <w:keepNext/>
        <w:keepLines/>
        <w:numPr>
          <w:ilvl w:val="0"/>
          <w:numId w:val="1"/>
        </w:numPr>
        <w:pBdr>
          <w:top w:val="single" w:sz="12" w:space="0" w:color="auto"/>
        </w:pBdr>
        <w:tabs>
          <w:tab w:val="num" w:pos="567"/>
        </w:tabs>
        <w:spacing w:after="120"/>
        <w:ind w:firstLineChars="0"/>
        <w:jc w:val="both"/>
        <w:outlineLvl w:val="0"/>
        <w:rPr>
          <w:rFonts w:ascii="Arial" w:eastAsia="SimSun" w:hAnsi="Arial" w:cs="Arial"/>
          <w:sz w:val="36"/>
          <w:lang w:val="en-GB"/>
        </w:rPr>
      </w:pPr>
      <w:r w:rsidRPr="00A04FFB">
        <w:rPr>
          <w:rFonts w:ascii="Arial" w:eastAsia="SimSun" w:hAnsi="Arial" w:cs="Arial"/>
          <w:sz w:val="36"/>
          <w:lang w:val="en-GB"/>
        </w:rPr>
        <w:t>Conclusion</w:t>
      </w:r>
    </w:p>
    <w:p w14:paraId="43ACFECD" w14:textId="675C10F0" w:rsidR="00C15C0D" w:rsidRDefault="00250192" w:rsidP="00C15C0D">
      <w:pPr>
        <w:rPr>
          <w:rFonts w:eastAsia="SimSun"/>
          <w:lang w:eastAsia="zh-CN"/>
        </w:rPr>
      </w:pPr>
      <w:r w:rsidRPr="00A04FFB">
        <w:rPr>
          <w:rFonts w:eastAsia="SimSun"/>
          <w:lang w:eastAsia="zh-CN"/>
        </w:rPr>
        <w:t xml:space="preserve">In this contribution, </w:t>
      </w:r>
      <w:r w:rsidR="00072690" w:rsidRPr="00A04FFB">
        <w:rPr>
          <w:rFonts w:eastAsia="SimSun"/>
          <w:lang w:eastAsia="zh-CN"/>
        </w:rPr>
        <w:t xml:space="preserve">we </w:t>
      </w:r>
      <w:r w:rsidR="00C541E7" w:rsidRPr="00A04FFB">
        <w:rPr>
          <w:rFonts w:eastAsia="SimSun"/>
          <w:lang w:eastAsia="zh-CN"/>
        </w:rPr>
        <w:t>have the following proposals</w:t>
      </w:r>
      <w:r w:rsidR="002528AB">
        <w:rPr>
          <w:rFonts w:eastAsia="SimSun"/>
          <w:lang w:eastAsia="zh-CN"/>
        </w:rPr>
        <w:t>:</w:t>
      </w:r>
    </w:p>
    <w:p w14:paraId="6010F302" w14:textId="77777777" w:rsidR="008456A6" w:rsidRPr="00A04FFB" w:rsidRDefault="008456A6" w:rsidP="008456A6">
      <w:pPr>
        <w:spacing w:before="180"/>
        <w:rPr>
          <w:rFonts w:eastAsiaTheme="minorEastAsia"/>
          <w:b/>
          <w:lang w:eastAsia="zh-CN"/>
        </w:rPr>
      </w:pPr>
      <w:r w:rsidRPr="00A04FFB">
        <w:rPr>
          <w:rFonts w:eastAsiaTheme="minorEastAsia"/>
          <w:b/>
          <w:lang w:eastAsia="zh-CN"/>
        </w:rPr>
        <w:t>Observation 1: L1 measurement reports can indicate that an additional PCI is better than the normal PCI far before any L3 measurement is even performed on the "neighbour cell" of this additional PCI.</w:t>
      </w:r>
    </w:p>
    <w:p w14:paraId="05476C39" w14:textId="55BD23B7" w:rsidR="008456A6" w:rsidRDefault="008456A6" w:rsidP="008456A6">
      <w:pPr>
        <w:rPr>
          <w:b/>
        </w:rPr>
      </w:pPr>
      <w:r w:rsidRPr="00060F54">
        <w:rPr>
          <w:b/>
        </w:rPr>
        <w:t xml:space="preserve">Observation </w:t>
      </w:r>
      <w:r>
        <w:rPr>
          <w:b/>
        </w:rPr>
        <w:t>2</w:t>
      </w:r>
      <w:r w:rsidRPr="00060F54">
        <w:rPr>
          <w:b/>
        </w:rPr>
        <w:t>: The</w:t>
      </w:r>
      <w:r>
        <w:rPr>
          <w:b/>
        </w:rPr>
        <w:t xml:space="preserve"> largely</w:t>
      </w:r>
      <w:r w:rsidRPr="00060F54">
        <w:rPr>
          <w:b/>
        </w:rPr>
        <w:t xml:space="preserve"> dominant component of latency is performing </w:t>
      </w:r>
      <w:r>
        <w:rPr>
          <w:b/>
        </w:rPr>
        <w:t xml:space="preserve">L3 </w:t>
      </w:r>
      <w:r w:rsidRPr="00060F54">
        <w:rPr>
          <w:b/>
        </w:rPr>
        <w:t>measurements, as L3 measurements are not that frequent.</w:t>
      </w:r>
    </w:p>
    <w:p w14:paraId="200F67AE" w14:textId="54100D94" w:rsidR="008456A6" w:rsidRPr="00307299" w:rsidRDefault="008456A6" w:rsidP="008456A6">
      <w:pPr>
        <w:rPr>
          <w:rFonts w:eastAsiaTheme="minorEastAsia"/>
          <w:b/>
          <w:lang w:eastAsia="zh-CN"/>
        </w:rPr>
      </w:pPr>
      <w:r w:rsidRPr="00307299">
        <w:rPr>
          <w:rFonts w:eastAsiaTheme="minorEastAsia"/>
          <w:b/>
          <w:lang w:eastAsia="zh-CN"/>
        </w:rPr>
        <w:t xml:space="preserve">Observation </w:t>
      </w:r>
      <w:r>
        <w:rPr>
          <w:rFonts w:eastAsiaTheme="minorEastAsia"/>
          <w:b/>
          <w:lang w:eastAsia="zh-CN"/>
        </w:rPr>
        <w:t>3</w:t>
      </w:r>
      <w:r w:rsidRPr="00307299">
        <w:rPr>
          <w:rFonts w:eastAsiaTheme="minorEastAsia"/>
          <w:b/>
          <w:lang w:eastAsia="zh-CN"/>
        </w:rPr>
        <w:t xml:space="preserve">: For intra-DU </w:t>
      </w:r>
      <w:r>
        <w:rPr>
          <w:rFonts w:eastAsiaTheme="minorEastAsia"/>
          <w:b/>
          <w:lang w:eastAsia="zh-CN"/>
        </w:rPr>
        <w:t>mobility</w:t>
      </w:r>
      <w:r w:rsidRPr="00307299">
        <w:rPr>
          <w:rFonts w:eastAsiaTheme="minorEastAsia"/>
          <w:b/>
          <w:lang w:eastAsia="zh-CN"/>
        </w:rPr>
        <w:t xml:space="preserve">, using L1 measurements </w:t>
      </w:r>
      <w:r>
        <w:rPr>
          <w:rFonts w:eastAsiaTheme="minorEastAsia"/>
          <w:b/>
          <w:lang w:eastAsia="zh-CN"/>
        </w:rPr>
        <w:t>introduced for ICBM to trigger mobility c</w:t>
      </w:r>
      <w:r w:rsidRPr="00307299">
        <w:rPr>
          <w:rFonts w:eastAsiaTheme="minorEastAsia"/>
          <w:b/>
          <w:lang w:eastAsia="zh-CN"/>
        </w:rPr>
        <w:t>an divide the latency by a factor 2</w:t>
      </w:r>
      <w:r>
        <w:rPr>
          <w:rFonts w:eastAsiaTheme="minorEastAsia"/>
          <w:b/>
          <w:lang w:eastAsia="zh-CN"/>
        </w:rPr>
        <w:t>, as compared with using L3 measurements.</w:t>
      </w:r>
    </w:p>
    <w:p w14:paraId="0A092EB1" w14:textId="06E5C867" w:rsidR="008456A6" w:rsidRPr="00C62B44" w:rsidRDefault="008456A6" w:rsidP="008456A6">
      <w:pPr>
        <w:rPr>
          <w:rFonts w:eastAsiaTheme="minorEastAsia"/>
          <w:b/>
          <w:lang w:eastAsia="zh-CN"/>
        </w:rPr>
      </w:pPr>
      <w:r w:rsidRPr="00520CB8">
        <w:rPr>
          <w:rFonts w:eastAsiaTheme="minorEastAsia"/>
          <w:b/>
          <w:lang w:eastAsia="zh-CN"/>
        </w:rPr>
        <w:t xml:space="preserve">Observation </w:t>
      </w:r>
      <w:r>
        <w:rPr>
          <w:rFonts w:eastAsiaTheme="minorEastAsia"/>
          <w:b/>
          <w:lang w:eastAsia="zh-CN"/>
        </w:rPr>
        <w:t>4</w:t>
      </w:r>
      <w:r w:rsidRPr="00520CB8">
        <w:rPr>
          <w:rFonts w:eastAsiaTheme="minorEastAsia"/>
          <w:b/>
          <w:lang w:eastAsia="zh-CN"/>
        </w:rPr>
        <w:t xml:space="preserve">: </w:t>
      </w:r>
      <w:r>
        <w:rPr>
          <w:rFonts w:eastAsiaTheme="minorEastAsia"/>
          <w:b/>
          <w:lang w:eastAsia="zh-CN"/>
        </w:rPr>
        <w:t>Around 10 ms latency can be saved if the UE Context Setup/Modification procedure for the target cell is completed in the pre-configuration phase.</w:t>
      </w:r>
    </w:p>
    <w:p w14:paraId="1D5103C9" w14:textId="3845BE88" w:rsidR="008456A6" w:rsidRPr="00456DB0" w:rsidRDefault="008456A6" w:rsidP="008456A6">
      <w:pPr>
        <w:rPr>
          <w:rFonts w:eastAsiaTheme="minorEastAsia"/>
          <w:lang w:eastAsia="zh-CN"/>
        </w:rPr>
      </w:pPr>
      <w:r w:rsidRPr="00520CB8">
        <w:rPr>
          <w:rFonts w:eastAsiaTheme="minorEastAsia"/>
          <w:b/>
          <w:lang w:eastAsia="zh-CN"/>
        </w:rPr>
        <w:t xml:space="preserve">Observation </w:t>
      </w:r>
      <w:r>
        <w:rPr>
          <w:rFonts w:eastAsiaTheme="minorEastAsia"/>
          <w:b/>
          <w:lang w:eastAsia="zh-CN"/>
        </w:rPr>
        <w:t>5: In Rel-18 L1/L2 mobility, the UE Context Setup/Modification procedure for the target cell can be completed before handover decision.</w:t>
      </w:r>
    </w:p>
    <w:p w14:paraId="480AF46F" w14:textId="66AB3A33" w:rsidR="008456A6" w:rsidRPr="00A04FFB" w:rsidRDefault="008456A6" w:rsidP="008456A6">
      <w:pPr>
        <w:rPr>
          <w:rFonts w:eastAsiaTheme="minorEastAsia"/>
          <w:b/>
          <w:lang w:eastAsia="zh-CN"/>
        </w:rPr>
      </w:pPr>
      <w:r w:rsidRPr="00A04FFB">
        <w:rPr>
          <w:rFonts w:eastAsiaTheme="minorEastAsia"/>
          <w:b/>
          <w:lang w:eastAsia="zh-CN"/>
        </w:rPr>
        <w:t xml:space="preserve">Observation </w:t>
      </w:r>
      <w:r>
        <w:rPr>
          <w:rFonts w:eastAsiaTheme="minorEastAsia"/>
          <w:b/>
          <w:lang w:eastAsia="zh-CN"/>
        </w:rPr>
        <w:t>6</w:t>
      </w:r>
      <w:r w:rsidRPr="00A04FFB">
        <w:rPr>
          <w:rFonts w:eastAsiaTheme="minorEastAsia"/>
          <w:b/>
          <w:lang w:eastAsia="zh-CN"/>
        </w:rPr>
        <w:t>: The latency components during DL synchronization include time for cell search and time for fine tracking. Time for cell search can be saved if the target cell is a “known” cell and the time for fine tracking is related to the SMTC periodicity of the target cell.</w:t>
      </w:r>
    </w:p>
    <w:p w14:paraId="67502BED" w14:textId="51E4ABB7" w:rsidR="008456A6" w:rsidRPr="00A04FFB" w:rsidRDefault="008456A6" w:rsidP="008456A6">
      <w:pPr>
        <w:rPr>
          <w:rFonts w:eastAsiaTheme="minorEastAsia"/>
          <w:b/>
          <w:lang w:eastAsia="zh-CN"/>
        </w:rPr>
      </w:pPr>
      <w:r w:rsidRPr="00A04FFB">
        <w:rPr>
          <w:rFonts w:eastAsiaTheme="minorEastAsia"/>
          <w:b/>
          <w:lang w:eastAsia="zh-CN"/>
        </w:rPr>
        <w:t xml:space="preserve">Observation </w:t>
      </w:r>
      <w:r>
        <w:rPr>
          <w:rFonts w:eastAsiaTheme="minorEastAsia"/>
          <w:b/>
          <w:lang w:eastAsia="zh-CN"/>
        </w:rPr>
        <w:t>7</w:t>
      </w:r>
      <w:r w:rsidRPr="00A04FFB">
        <w:rPr>
          <w:rFonts w:eastAsiaTheme="minorEastAsia"/>
          <w:b/>
          <w:lang w:eastAsia="zh-CN"/>
        </w:rPr>
        <w:t>: LTE RACH-less solution or further enhancement based on the RAN1 solution to obtain TA of the candidate cells can be considered.</w:t>
      </w:r>
    </w:p>
    <w:p w14:paraId="37C92CC8" w14:textId="6E95ED21" w:rsidR="00945C03" w:rsidRDefault="00945C03" w:rsidP="00C15C0D">
      <w:pPr>
        <w:rPr>
          <w:rFonts w:eastAsia="SimSun"/>
          <w:i/>
          <w:lang w:eastAsia="zh-CN"/>
        </w:rPr>
      </w:pPr>
      <w:r w:rsidRPr="00F845BD">
        <w:rPr>
          <w:rFonts w:eastAsia="SimSun"/>
          <w:i/>
          <w:lang w:eastAsia="zh-CN"/>
        </w:rPr>
        <w:t>Latency modelling:</w:t>
      </w:r>
    </w:p>
    <w:p w14:paraId="677CB26A" w14:textId="77777777" w:rsidR="00B764F5" w:rsidRPr="00A04FFB" w:rsidRDefault="00B764F5" w:rsidP="00B764F5">
      <w:pPr>
        <w:spacing w:before="180"/>
        <w:rPr>
          <w:rFonts w:eastAsiaTheme="minorEastAsia"/>
          <w:b/>
          <w:lang w:eastAsia="zh-CN"/>
        </w:rPr>
      </w:pPr>
      <w:r w:rsidRPr="00A04FFB">
        <w:rPr>
          <w:rFonts w:eastAsiaTheme="minorEastAsia"/>
          <w:b/>
          <w:lang w:eastAsia="zh-CN"/>
        </w:rPr>
        <w:t>Proposal 1</w:t>
      </w:r>
      <w:r>
        <w:rPr>
          <w:rFonts w:eastAsiaTheme="minorEastAsia"/>
          <w:b/>
          <w:lang w:eastAsia="zh-CN"/>
        </w:rPr>
        <w:t>a</w:t>
      </w:r>
      <w:r w:rsidRPr="00A04FFB">
        <w:rPr>
          <w:rFonts w:eastAsiaTheme="minorEastAsia"/>
          <w:b/>
          <w:lang w:eastAsia="zh-CN"/>
        </w:rPr>
        <w:t xml:space="preserve">: The starting point of the handover latency is the time instant when the neighbour cell is </w:t>
      </w:r>
      <w:r>
        <w:rPr>
          <w:rFonts w:eastAsiaTheme="minorEastAsia"/>
          <w:b/>
          <w:lang w:eastAsia="zh-CN"/>
        </w:rPr>
        <w:t xml:space="preserve">becoming </w:t>
      </w:r>
      <w:r w:rsidRPr="00A04FFB">
        <w:rPr>
          <w:rFonts w:eastAsiaTheme="minorEastAsia"/>
          <w:b/>
          <w:lang w:eastAsia="zh-CN"/>
        </w:rPr>
        <w:t>better than the serving cell</w:t>
      </w:r>
      <w:r>
        <w:rPr>
          <w:rFonts w:eastAsiaTheme="minorEastAsia"/>
          <w:b/>
          <w:lang w:eastAsia="zh-CN"/>
        </w:rPr>
        <w:t>. T</w:t>
      </w:r>
      <w:r w:rsidRPr="00A04FFB">
        <w:rPr>
          <w:rFonts w:eastAsiaTheme="minorEastAsia"/>
          <w:b/>
          <w:lang w:eastAsia="zh-CN"/>
        </w:rPr>
        <w:t>he handover latency includes the delay between this time instant and the handover initiation.</w:t>
      </w:r>
    </w:p>
    <w:p w14:paraId="35D58957" w14:textId="77777777" w:rsidR="00B764F5" w:rsidRPr="00A04FFB" w:rsidRDefault="00B764F5" w:rsidP="00B764F5">
      <w:pPr>
        <w:spacing w:before="180"/>
        <w:rPr>
          <w:rFonts w:eastAsiaTheme="minorEastAsia"/>
          <w:b/>
          <w:lang w:eastAsia="zh-CN"/>
        </w:rPr>
      </w:pPr>
      <w:r w:rsidRPr="00A04FFB">
        <w:rPr>
          <w:rFonts w:eastAsiaTheme="minorEastAsia"/>
          <w:b/>
          <w:lang w:eastAsia="zh-CN"/>
        </w:rPr>
        <w:t xml:space="preserve">Proposal </w:t>
      </w:r>
      <w:r>
        <w:rPr>
          <w:rFonts w:eastAsiaTheme="minorEastAsia"/>
          <w:b/>
          <w:lang w:eastAsia="zh-CN"/>
        </w:rPr>
        <w:t>1b</w:t>
      </w:r>
      <w:r w:rsidRPr="00A04FFB">
        <w:rPr>
          <w:rFonts w:eastAsiaTheme="minorEastAsia"/>
          <w:b/>
          <w:lang w:eastAsia="zh-CN"/>
        </w:rPr>
        <w:t xml:space="preserve">: The end point of the handover latency is the time instant when the network knows that the UE has accessed the target cell and is ready to process downlink assignment/uplink grants. </w:t>
      </w:r>
    </w:p>
    <w:p w14:paraId="49B9D312" w14:textId="56C38DC1" w:rsidR="008456A6" w:rsidRDefault="00B764F5" w:rsidP="008456A6">
      <w:pPr>
        <w:rPr>
          <w:b/>
          <w:i/>
        </w:rPr>
      </w:pPr>
      <w:r>
        <w:rPr>
          <w:b/>
        </w:rPr>
        <w:t>Proposal 2: For the R18</w:t>
      </w:r>
      <w:r w:rsidRPr="00A4530E">
        <w:rPr>
          <w:b/>
        </w:rPr>
        <w:t xml:space="preserve"> latency model</w:t>
      </w:r>
      <w:r>
        <w:rPr>
          <w:b/>
        </w:rPr>
        <w:t>, the handover latency components include the UE measurement and report, the handover preparation/decision, handover command processing, UE processing, DL synchronization and UL synchronization (RACH)</w:t>
      </w:r>
      <w:r w:rsidR="008456A6">
        <w:rPr>
          <w:b/>
        </w:rPr>
        <w:t>.</w:t>
      </w:r>
    </w:p>
    <w:p w14:paraId="08B71024" w14:textId="005C7E69" w:rsidR="00945C03" w:rsidRDefault="00945C03" w:rsidP="00C15C0D">
      <w:pPr>
        <w:rPr>
          <w:rFonts w:eastAsia="SimSun"/>
          <w:i/>
          <w:lang w:eastAsia="zh-CN"/>
        </w:rPr>
      </w:pPr>
      <w:r>
        <w:rPr>
          <w:rFonts w:eastAsia="SimSun"/>
          <w:i/>
          <w:lang w:eastAsia="zh-CN"/>
        </w:rPr>
        <w:t>Latency to reduce:</w:t>
      </w:r>
    </w:p>
    <w:p w14:paraId="328A7C30" w14:textId="77777777" w:rsidR="00B764F5" w:rsidRDefault="00B764F5" w:rsidP="00B764F5">
      <w:pPr>
        <w:rPr>
          <w:rFonts w:eastAsiaTheme="minorEastAsia"/>
          <w:lang w:eastAsia="zh-CN"/>
        </w:rPr>
      </w:pPr>
      <w:r>
        <w:rPr>
          <w:rFonts w:eastAsiaTheme="minorEastAsia" w:hint="eastAsia"/>
          <w:b/>
          <w:lang w:eastAsia="zh-CN"/>
        </w:rPr>
        <w:t>Prop</w:t>
      </w:r>
      <w:r>
        <w:rPr>
          <w:rFonts w:eastAsiaTheme="minorEastAsia"/>
          <w:b/>
          <w:lang w:eastAsia="zh-CN"/>
        </w:rPr>
        <w:t xml:space="preserve">osal 3: Considering the latency due to L3 measurements/reports, </w:t>
      </w:r>
      <w:r w:rsidRPr="005E685C">
        <w:rPr>
          <w:rFonts w:eastAsiaTheme="minorEastAsia"/>
          <w:b/>
          <w:lang w:eastAsia="zh-CN"/>
        </w:rPr>
        <w:t>L1 m</w:t>
      </w:r>
      <w:r>
        <w:rPr>
          <w:rFonts w:eastAsiaTheme="minorEastAsia"/>
          <w:b/>
          <w:lang w:eastAsia="zh-CN"/>
        </w:rPr>
        <w:t>easurements/</w:t>
      </w:r>
      <w:r w:rsidRPr="005E685C">
        <w:rPr>
          <w:rFonts w:eastAsiaTheme="minorEastAsia"/>
          <w:b/>
          <w:lang w:eastAsia="zh-CN"/>
        </w:rPr>
        <w:t>report</w:t>
      </w:r>
      <w:r>
        <w:rPr>
          <w:rFonts w:eastAsiaTheme="minorEastAsia"/>
          <w:b/>
          <w:lang w:eastAsia="zh-CN"/>
        </w:rPr>
        <w:t>s</w:t>
      </w:r>
      <w:r w:rsidRPr="005E685C">
        <w:rPr>
          <w:rFonts w:eastAsiaTheme="minorEastAsia"/>
          <w:b/>
          <w:lang w:eastAsia="zh-CN"/>
        </w:rPr>
        <w:t xml:space="preserve"> should be used for R18 L1/L2 mobility</w:t>
      </w:r>
      <w:r>
        <w:rPr>
          <w:rFonts w:eastAsiaTheme="minorEastAsia"/>
          <w:b/>
          <w:lang w:eastAsia="zh-CN"/>
        </w:rPr>
        <w:t>.</w:t>
      </w:r>
    </w:p>
    <w:p w14:paraId="05CB1EB3" w14:textId="77777777" w:rsidR="00B764F5" w:rsidRPr="00307299" w:rsidRDefault="00B764F5" w:rsidP="00B764F5">
      <w:pPr>
        <w:rPr>
          <w:rFonts w:eastAsiaTheme="minorEastAsia"/>
          <w:b/>
          <w:lang w:eastAsia="zh-CN"/>
        </w:rPr>
      </w:pPr>
      <w:r w:rsidRPr="00307299">
        <w:rPr>
          <w:rFonts w:eastAsiaTheme="minorEastAsia"/>
          <w:b/>
          <w:lang w:eastAsia="zh-CN"/>
        </w:rPr>
        <w:t xml:space="preserve">Proposal </w:t>
      </w:r>
      <w:r>
        <w:rPr>
          <w:rFonts w:eastAsiaTheme="minorEastAsia"/>
          <w:b/>
          <w:lang w:eastAsia="zh-CN"/>
        </w:rPr>
        <w:t>4a</w:t>
      </w:r>
      <w:r w:rsidRPr="00307299">
        <w:rPr>
          <w:rFonts w:eastAsiaTheme="minorEastAsia"/>
          <w:b/>
          <w:lang w:eastAsia="zh-CN"/>
        </w:rPr>
        <w:t xml:space="preserve">: </w:t>
      </w:r>
      <w:r>
        <w:rPr>
          <w:rFonts w:eastAsiaTheme="minorEastAsia"/>
          <w:b/>
          <w:lang w:eastAsia="zh-CN"/>
        </w:rPr>
        <w:t>A</w:t>
      </w:r>
      <w:r w:rsidRPr="00307299">
        <w:rPr>
          <w:rFonts w:eastAsiaTheme="minorEastAsia"/>
          <w:b/>
          <w:lang w:eastAsia="zh-CN"/>
        </w:rPr>
        <w:t>sk RAN1</w:t>
      </w:r>
      <w:r>
        <w:rPr>
          <w:rFonts w:eastAsiaTheme="minorEastAsia"/>
          <w:b/>
          <w:lang w:eastAsia="zh-CN"/>
        </w:rPr>
        <w:t xml:space="preserve"> and RAN4</w:t>
      </w:r>
      <w:r w:rsidRPr="00307299">
        <w:rPr>
          <w:rFonts w:eastAsiaTheme="minorEastAsia"/>
          <w:b/>
          <w:lang w:eastAsia="zh-CN"/>
        </w:rPr>
        <w:t xml:space="preserve"> to support L1 measurements for </w:t>
      </w:r>
      <w:r>
        <w:rPr>
          <w:rFonts w:eastAsiaTheme="minorEastAsia"/>
          <w:b/>
          <w:lang w:eastAsia="zh-CN"/>
        </w:rPr>
        <w:t>inter-frequency</w:t>
      </w:r>
      <w:r w:rsidRPr="00307299">
        <w:rPr>
          <w:rFonts w:eastAsiaTheme="minorEastAsia"/>
          <w:b/>
          <w:lang w:eastAsia="zh-CN"/>
        </w:rPr>
        <w:t xml:space="preserve"> cells</w:t>
      </w:r>
      <w:r>
        <w:rPr>
          <w:rFonts w:eastAsiaTheme="minorEastAsia"/>
          <w:b/>
          <w:lang w:eastAsia="zh-CN"/>
        </w:rPr>
        <w:t xml:space="preserve"> for the R18 L1/L2 mobility purpose</w:t>
      </w:r>
      <w:r w:rsidRPr="00307299">
        <w:rPr>
          <w:rFonts w:eastAsiaTheme="minorEastAsia"/>
          <w:b/>
          <w:lang w:eastAsia="zh-CN"/>
        </w:rPr>
        <w:t>.</w:t>
      </w:r>
    </w:p>
    <w:p w14:paraId="5C6563A9" w14:textId="77777777" w:rsidR="00B764F5" w:rsidRDefault="00B764F5" w:rsidP="00B764F5">
      <w:pPr>
        <w:rPr>
          <w:rFonts w:eastAsiaTheme="minorEastAsia"/>
          <w:b/>
          <w:lang w:eastAsia="zh-CN"/>
        </w:rPr>
      </w:pPr>
      <w:r w:rsidRPr="00307299">
        <w:rPr>
          <w:rFonts w:eastAsiaTheme="minorEastAsia"/>
          <w:b/>
          <w:lang w:eastAsia="zh-CN"/>
        </w:rPr>
        <w:lastRenderedPageBreak/>
        <w:t xml:space="preserve">Proposal </w:t>
      </w:r>
      <w:r>
        <w:rPr>
          <w:rFonts w:eastAsiaTheme="minorEastAsia"/>
          <w:b/>
          <w:lang w:eastAsia="zh-CN"/>
        </w:rPr>
        <w:t>4b</w:t>
      </w:r>
      <w:r w:rsidRPr="00307299">
        <w:rPr>
          <w:rFonts w:eastAsiaTheme="minorEastAsia"/>
          <w:b/>
          <w:lang w:eastAsia="zh-CN"/>
        </w:rPr>
        <w:t xml:space="preserve">: </w:t>
      </w:r>
      <w:r>
        <w:rPr>
          <w:rFonts w:eastAsiaTheme="minorEastAsia"/>
          <w:b/>
          <w:lang w:eastAsia="zh-CN"/>
        </w:rPr>
        <w:t>A</w:t>
      </w:r>
      <w:r w:rsidRPr="00307299">
        <w:rPr>
          <w:rFonts w:eastAsiaTheme="minorEastAsia"/>
          <w:b/>
          <w:lang w:eastAsia="zh-CN"/>
        </w:rPr>
        <w:t xml:space="preserve">sk </w:t>
      </w:r>
      <w:r>
        <w:rPr>
          <w:rFonts w:eastAsiaTheme="minorEastAsia"/>
          <w:b/>
          <w:lang w:eastAsia="zh-CN"/>
        </w:rPr>
        <w:t xml:space="preserve">RAN1 and </w:t>
      </w:r>
      <w:r w:rsidRPr="00307299">
        <w:rPr>
          <w:rFonts w:eastAsiaTheme="minorEastAsia"/>
          <w:b/>
          <w:lang w:eastAsia="zh-CN"/>
        </w:rPr>
        <w:t>RAN</w:t>
      </w:r>
      <w:r>
        <w:rPr>
          <w:rFonts w:eastAsiaTheme="minorEastAsia"/>
          <w:b/>
          <w:lang w:eastAsia="zh-CN"/>
        </w:rPr>
        <w:t xml:space="preserve">3 </w:t>
      </w:r>
      <w:r w:rsidRPr="00307299">
        <w:rPr>
          <w:rFonts w:eastAsiaTheme="minorEastAsia"/>
          <w:b/>
          <w:lang w:eastAsia="zh-CN"/>
        </w:rPr>
        <w:t xml:space="preserve">to support L1 measurements for </w:t>
      </w:r>
      <w:r>
        <w:rPr>
          <w:rFonts w:eastAsiaTheme="minorEastAsia"/>
          <w:b/>
          <w:lang w:eastAsia="zh-CN"/>
        </w:rPr>
        <w:t>inter-DU</w:t>
      </w:r>
      <w:r w:rsidRPr="00307299">
        <w:rPr>
          <w:rFonts w:eastAsiaTheme="minorEastAsia"/>
          <w:b/>
          <w:lang w:eastAsia="zh-CN"/>
        </w:rPr>
        <w:t xml:space="preserve"> cells</w:t>
      </w:r>
      <w:r>
        <w:rPr>
          <w:rFonts w:eastAsiaTheme="minorEastAsia"/>
          <w:b/>
          <w:lang w:eastAsia="zh-CN"/>
        </w:rPr>
        <w:t>, in addition to the intra-DU cells</w:t>
      </w:r>
      <w:r w:rsidRPr="00307299">
        <w:rPr>
          <w:rFonts w:eastAsiaTheme="minorEastAsia"/>
          <w:b/>
          <w:lang w:eastAsia="zh-CN"/>
        </w:rPr>
        <w:t xml:space="preserve">, </w:t>
      </w:r>
      <w:r>
        <w:rPr>
          <w:rFonts w:eastAsiaTheme="minorEastAsia"/>
          <w:b/>
          <w:lang w:eastAsia="zh-CN"/>
        </w:rPr>
        <w:t>for the R18 L1/L2 mobility purpose</w:t>
      </w:r>
      <w:r w:rsidRPr="00307299">
        <w:rPr>
          <w:rFonts w:eastAsiaTheme="minorEastAsia"/>
          <w:b/>
          <w:lang w:eastAsia="zh-CN"/>
        </w:rPr>
        <w:t>.</w:t>
      </w:r>
    </w:p>
    <w:p w14:paraId="38AD31CC" w14:textId="77777777" w:rsidR="00B764F5" w:rsidRPr="00456DB0" w:rsidRDefault="00B764F5" w:rsidP="00B764F5">
      <w:pPr>
        <w:rPr>
          <w:rFonts w:eastAsiaTheme="minorEastAsia"/>
          <w:b/>
          <w:lang w:eastAsia="zh-CN"/>
        </w:rPr>
      </w:pPr>
      <w:r w:rsidRPr="00456DB0">
        <w:rPr>
          <w:rFonts w:eastAsiaTheme="minorEastAsia"/>
          <w:b/>
          <w:lang w:eastAsia="zh-CN"/>
        </w:rPr>
        <w:t xml:space="preserve">Proposal </w:t>
      </w:r>
      <w:r>
        <w:rPr>
          <w:rFonts w:eastAsiaTheme="minorEastAsia"/>
          <w:b/>
          <w:lang w:eastAsia="zh-CN"/>
        </w:rPr>
        <w:t>5</w:t>
      </w:r>
      <w:r w:rsidRPr="00456DB0">
        <w:rPr>
          <w:rFonts w:eastAsiaTheme="minorEastAsia"/>
          <w:b/>
          <w:lang w:eastAsia="zh-CN"/>
        </w:rPr>
        <w:t xml:space="preserve">: </w:t>
      </w:r>
      <w:r>
        <w:rPr>
          <w:rFonts w:eastAsiaTheme="minorEastAsia"/>
          <w:b/>
          <w:lang w:eastAsia="zh-CN"/>
        </w:rPr>
        <w:t>Support</w:t>
      </w:r>
      <w:r w:rsidRPr="00456DB0">
        <w:rPr>
          <w:rFonts w:eastAsiaTheme="minorEastAsia"/>
          <w:b/>
          <w:lang w:eastAsia="zh-CN"/>
        </w:rPr>
        <w:t xml:space="preserve"> </w:t>
      </w:r>
      <w:r>
        <w:rPr>
          <w:rFonts w:eastAsiaTheme="minorEastAsia"/>
          <w:b/>
          <w:lang w:eastAsia="zh-CN"/>
        </w:rPr>
        <w:t xml:space="preserve">the execution of multiple </w:t>
      </w:r>
      <w:r w:rsidRPr="00456DB0">
        <w:rPr>
          <w:rFonts w:eastAsiaTheme="minorEastAsia"/>
          <w:b/>
          <w:lang w:eastAsia="zh-CN"/>
        </w:rPr>
        <w:t xml:space="preserve">subsequent L1/L2 </w:t>
      </w:r>
      <w:r>
        <w:rPr>
          <w:rFonts w:eastAsiaTheme="minorEastAsia"/>
          <w:b/>
          <w:lang w:eastAsia="zh-CN"/>
        </w:rPr>
        <w:t>handovers</w:t>
      </w:r>
      <w:r w:rsidRPr="00456DB0">
        <w:rPr>
          <w:rFonts w:eastAsiaTheme="minorEastAsia"/>
          <w:b/>
          <w:lang w:eastAsia="zh-CN"/>
        </w:rPr>
        <w:t xml:space="preserve"> </w:t>
      </w:r>
      <w:r>
        <w:rPr>
          <w:rFonts w:eastAsiaTheme="minorEastAsia"/>
          <w:b/>
          <w:lang w:eastAsia="zh-CN"/>
        </w:rPr>
        <w:t xml:space="preserve">without the need for an RRC reconfiguration, </w:t>
      </w:r>
      <w:r w:rsidRPr="005E685C">
        <w:rPr>
          <w:rFonts w:eastAsiaTheme="minorEastAsia"/>
          <w:b/>
          <w:lang w:eastAsia="zh-CN"/>
        </w:rPr>
        <w:t>e.g. to reduce the</w:t>
      </w:r>
      <w:r>
        <w:rPr>
          <w:rFonts w:eastAsiaTheme="minorEastAsia"/>
          <w:b/>
          <w:lang w:eastAsia="zh-CN"/>
        </w:rPr>
        <w:t xml:space="preserve"> latency during</w:t>
      </w:r>
      <w:r w:rsidRPr="005E685C">
        <w:rPr>
          <w:rFonts w:eastAsiaTheme="minorEastAsia"/>
          <w:b/>
          <w:lang w:eastAsia="zh-CN"/>
        </w:rPr>
        <w:t xml:space="preserve"> </w:t>
      </w:r>
      <w:r>
        <w:rPr>
          <w:rFonts w:eastAsiaTheme="minorEastAsia"/>
          <w:b/>
          <w:lang w:eastAsia="zh-CN"/>
        </w:rPr>
        <w:t>handover preparation and HO command processing for the subsequent mobility scenario (UE moving fast or moving back and forth).</w:t>
      </w:r>
    </w:p>
    <w:p w14:paraId="675C2C0F" w14:textId="77777777" w:rsidR="00B764F5" w:rsidRDefault="00B764F5" w:rsidP="00B764F5">
      <w:pPr>
        <w:rPr>
          <w:rFonts w:eastAsiaTheme="minorEastAsia"/>
          <w:b/>
          <w:lang w:eastAsia="zh-CN"/>
        </w:rPr>
      </w:pPr>
      <w:r w:rsidRPr="00A04FFB">
        <w:rPr>
          <w:rFonts w:eastAsiaTheme="minorEastAsia"/>
          <w:b/>
          <w:lang w:eastAsia="zh-CN"/>
        </w:rPr>
        <w:t xml:space="preserve">Proposal </w:t>
      </w:r>
      <w:r>
        <w:rPr>
          <w:rFonts w:eastAsiaTheme="minorEastAsia"/>
          <w:b/>
          <w:lang w:eastAsia="zh-CN"/>
        </w:rPr>
        <w:t>6</w:t>
      </w:r>
      <w:r w:rsidRPr="00A04FFB">
        <w:rPr>
          <w:rFonts w:eastAsiaTheme="minorEastAsia"/>
          <w:b/>
          <w:lang w:eastAsia="zh-CN"/>
        </w:rPr>
        <w:t xml:space="preserve">: </w:t>
      </w:r>
      <w:r>
        <w:rPr>
          <w:rFonts w:eastAsiaTheme="minorEastAsia"/>
          <w:b/>
          <w:lang w:eastAsia="zh-CN"/>
        </w:rPr>
        <w:t xml:space="preserve">RAN2 assume that the </w:t>
      </w:r>
      <w:r w:rsidRPr="00A04FFB">
        <w:rPr>
          <w:rFonts w:eastAsiaTheme="minorEastAsia"/>
          <w:b/>
          <w:lang w:eastAsia="zh-CN"/>
        </w:rPr>
        <w:t xml:space="preserve">Rel-18 L1/L2 mobility </w:t>
      </w:r>
      <w:r>
        <w:rPr>
          <w:rFonts w:eastAsiaTheme="minorEastAsia"/>
          <w:b/>
          <w:lang w:eastAsia="zh-CN"/>
        </w:rPr>
        <w:t xml:space="preserve">procedure does not </w:t>
      </w:r>
      <w:r w:rsidRPr="00A04FFB">
        <w:rPr>
          <w:rFonts w:eastAsiaTheme="minorEastAsia"/>
          <w:b/>
          <w:lang w:eastAsia="zh-CN"/>
        </w:rPr>
        <w:t>change the security key</w:t>
      </w:r>
      <w:r>
        <w:rPr>
          <w:rFonts w:eastAsiaTheme="minorEastAsia"/>
          <w:b/>
          <w:lang w:eastAsia="zh-CN"/>
        </w:rPr>
        <w:t xml:space="preserve"> (i.e. it can only be done via RRC signalling)</w:t>
      </w:r>
      <w:r w:rsidRPr="00A04FFB">
        <w:rPr>
          <w:rFonts w:eastAsiaTheme="minorEastAsia"/>
          <w:b/>
          <w:lang w:eastAsia="zh-CN"/>
        </w:rPr>
        <w:t>.</w:t>
      </w:r>
    </w:p>
    <w:p w14:paraId="56132A31" w14:textId="77777777" w:rsidR="00B764F5" w:rsidRDefault="00B764F5" w:rsidP="00B764F5">
      <w:pPr>
        <w:rPr>
          <w:rFonts w:eastAsiaTheme="minorEastAsia"/>
          <w:b/>
          <w:lang w:eastAsia="zh-CN"/>
        </w:rPr>
      </w:pPr>
      <w:r w:rsidRPr="00995458">
        <w:rPr>
          <w:rFonts w:eastAsiaTheme="minorEastAsia"/>
          <w:b/>
          <w:lang w:eastAsia="zh-CN"/>
        </w:rPr>
        <w:t xml:space="preserve">Proposal </w:t>
      </w:r>
      <w:r>
        <w:rPr>
          <w:rFonts w:eastAsiaTheme="minorEastAsia"/>
          <w:b/>
          <w:lang w:eastAsia="zh-CN"/>
        </w:rPr>
        <w:t>7a</w:t>
      </w:r>
      <w:r w:rsidRPr="00995458">
        <w:rPr>
          <w:rFonts w:eastAsiaTheme="minorEastAsia"/>
          <w:b/>
          <w:lang w:eastAsia="zh-CN"/>
        </w:rPr>
        <w:t xml:space="preserve">: </w:t>
      </w:r>
      <w:r>
        <w:rPr>
          <w:rFonts w:eastAsiaTheme="minorEastAsia"/>
          <w:b/>
          <w:lang w:eastAsia="zh-CN"/>
        </w:rPr>
        <w:t>Avoid t</w:t>
      </w:r>
      <w:r w:rsidRPr="00995458">
        <w:rPr>
          <w:rFonts w:eastAsiaTheme="minorEastAsia"/>
          <w:b/>
          <w:lang w:eastAsia="zh-CN"/>
        </w:rPr>
        <w:t xml:space="preserve">he DL synchronization time </w:t>
      </w:r>
      <w:r>
        <w:rPr>
          <w:rFonts w:eastAsiaTheme="minorEastAsia"/>
          <w:b/>
          <w:lang w:eastAsia="zh-CN"/>
        </w:rPr>
        <w:t xml:space="preserve">towards the target PCell in </w:t>
      </w:r>
      <w:r w:rsidRPr="00995458">
        <w:rPr>
          <w:rFonts w:eastAsiaTheme="minorEastAsia"/>
          <w:b/>
          <w:lang w:eastAsia="zh-CN"/>
        </w:rPr>
        <w:t>sce</w:t>
      </w:r>
      <w:r>
        <w:rPr>
          <w:rFonts w:eastAsiaTheme="minorEastAsia"/>
          <w:b/>
          <w:lang w:eastAsia="zh-CN"/>
        </w:rPr>
        <w:t xml:space="preserve">narios where the UE is already DL synchronized with the target PCell, e.g. </w:t>
      </w:r>
      <w:r w:rsidRPr="00A04FFB">
        <w:rPr>
          <w:rFonts w:eastAsiaTheme="minorEastAsia"/>
          <w:b/>
          <w:lang w:eastAsia="zh-CN"/>
        </w:rPr>
        <w:t xml:space="preserve">when the target PCell is a </w:t>
      </w:r>
      <w:r>
        <w:rPr>
          <w:rFonts w:eastAsiaTheme="minorEastAsia"/>
          <w:b/>
          <w:lang w:eastAsia="zh-CN"/>
        </w:rPr>
        <w:t>current</w:t>
      </w:r>
      <w:r w:rsidRPr="00A04FFB">
        <w:rPr>
          <w:rFonts w:eastAsiaTheme="minorEastAsia"/>
          <w:b/>
          <w:lang w:eastAsia="zh-CN"/>
        </w:rPr>
        <w:t xml:space="preserve"> SCell.</w:t>
      </w:r>
    </w:p>
    <w:p w14:paraId="38468579" w14:textId="77777777" w:rsidR="00B764F5" w:rsidRPr="00D47BC5" w:rsidRDefault="00B764F5" w:rsidP="00B764F5">
      <w:pPr>
        <w:rPr>
          <w:rFonts w:eastAsiaTheme="minorEastAsia"/>
          <w:b/>
          <w:lang w:eastAsia="zh-CN"/>
        </w:rPr>
      </w:pPr>
      <w:r w:rsidRPr="00D47BC5">
        <w:rPr>
          <w:rFonts w:eastAsiaTheme="minorEastAsia"/>
          <w:b/>
          <w:lang w:eastAsia="zh-CN"/>
        </w:rPr>
        <w:t xml:space="preserve">Proposal </w:t>
      </w:r>
      <w:r>
        <w:rPr>
          <w:rFonts w:eastAsiaTheme="minorEastAsia"/>
          <w:b/>
          <w:lang w:eastAsia="zh-CN"/>
        </w:rPr>
        <w:t>7b</w:t>
      </w:r>
      <w:r w:rsidRPr="00D47BC5">
        <w:rPr>
          <w:rFonts w:eastAsiaTheme="minorEastAsia"/>
          <w:b/>
          <w:lang w:eastAsia="zh-CN"/>
        </w:rPr>
        <w:t xml:space="preserve">: </w:t>
      </w:r>
      <w:r>
        <w:rPr>
          <w:rFonts w:eastAsiaTheme="minorEastAsia"/>
          <w:b/>
          <w:lang w:eastAsia="zh-CN"/>
        </w:rPr>
        <w:t xml:space="preserve">Ask </w:t>
      </w:r>
      <w:r w:rsidRPr="00D47BC5">
        <w:rPr>
          <w:rFonts w:eastAsiaTheme="minorEastAsia"/>
          <w:b/>
          <w:lang w:eastAsia="zh-CN"/>
        </w:rPr>
        <w:t>RAN1</w:t>
      </w:r>
      <w:r>
        <w:rPr>
          <w:rFonts w:eastAsiaTheme="minorEastAsia"/>
          <w:b/>
          <w:lang w:eastAsia="zh-CN"/>
        </w:rPr>
        <w:t xml:space="preserve"> and </w:t>
      </w:r>
      <w:r w:rsidRPr="00D47BC5">
        <w:rPr>
          <w:rFonts w:eastAsiaTheme="minorEastAsia"/>
          <w:b/>
          <w:lang w:eastAsia="zh-CN"/>
        </w:rPr>
        <w:t xml:space="preserve">RAN4 </w:t>
      </w:r>
      <w:r>
        <w:rPr>
          <w:rFonts w:eastAsiaTheme="minorEastAsia"/>
          <w:b/>
          <w:lang w:eastAsia="zh-CN"/>
        </w:rPr>
        <w:t xml:space="preserve">on the scenarios in which </w:t>
      </w:r>
      <w:r w:rsidRPr="00D47BC5">
        <w:rPr>
          <w:rFonts w:eastAsiaTheme="minorEastAsia"/>
          <w:b/>
          <w:lang w:eastAsia="zh-CN"/>
        </w:rPr>
        <w:t>the DL synchronization delay</w:t>
      </w:r>
      <w:r>
        <w:rPr>
          <w:rFonts w:eastAsiaTheme="minorEastAsia"/>
          <w:b/>
          <w:lang w:eastAsia="zh-CN"/>
        </w:rPr>
        <w:t xml:space="preserve"> can be reduced</w:t>
      </w:r>
      <w:r w:rsidRPr="00D47BC5">
        <w:rPr>
          <w:rFonts w:eastAsiaTheme="minorEastAsia"/>
          <w:b/>
          <w:lang w:eastAsia="zh-CN"/>
        </w:rPr>
        <w:t>.</w:t>
      </w:r>
    </w:p>
    <w:p w14:paraId="047B4D79" w14:textId="77777777" w:rsidR="00B764F5" w:rsidRPr="00A04FFB" w:rsidRDefault="00B764F5" w:rsidP="00B764F5">
      <w:pPr>
        <w:rPr>
          <w:rFonts w:eastAsiaTheme="minorEastAsia"/>
          <w:b/>
          <w:lang w:eastAsia="zh-CN"/>
        </w:rPr>
      </w:pPr>
      <w:r w:rsidRPr="00A04FFB">
        <w:rPr>
          <w:rFonts w:eastAsiaTheme="minorEastAsia"/>
          <w:b/>
          <w:lang w:eastAsia="zh-CN"/>
        </w:rPr>
        <w:t xml:space="preserve">Proposal </w:t>
      </w:r>
      <w:r>
        <w:rPr>
          <w:rFonts w:eastAsiaTheme="minorEastAsia"/>
          <w:b/>
          <w:lang w:eastAsia="zh-CN"/>
        </w:rPr>
        <w:t>8</w:t>
      </w:r>
      <w:r w:rsidRPr="00A04FFB">
        <w:rPr>
          <w:rFonts w:eastAsiaTheme="minorEastAsia"/>
          <w:b/>
          <w:lang w:eastAsia="zh-CN"/>
        </w:rPr>
        <w:t xml:space="preserve">: </w:t>
      </w:r>
      <w:r>
        <w:rPr>
          <w:rFonts w:eastAsiaTheme="minorEastAsia"/>
          <w:b/>
          <w:lang w:eastAsia="zh-CN"/>
        </w:rPr>
        <w:t>Consider procedures/solutions to a</w:t>
      </w:r>
      <w:r w:rsidRPr="00A04FFB">
        <w:rPr>
          <w:rFonts w:eastAsiaTheme="minorEastAsia"/>
          <w:b/>
          <w:lang w:eastAsia="zh-CN"/>
        </w:rPr>
        <w:t xml:space="preserve">void RACH during </w:t>
      </w:r>
      <w:r>
        <w:rPr>
          <w:rFonts w:eastAsiaTheme="minorEastAsia"/>
          <w:b/>
          <w:lang w:eastAsia="zh-CN"/>
        </w:rPr>
        <w:t xml:space="preserve">R18 L1/L2 mobility, at least </w:t>
      </w:r>
      <w:r w:rsidRPr="00B768CB">
        <w:rPr>
          <w:rFonts w:eastAsiaTheme="minorEastAsia"/>
          <w:b/>
          <w:lang w:eastAsia="zh-CN"/>
        </w:rPr>
        <w:t>in case the UL TA to</w:t>
      </w:r>
      <w:r>
        <w:rPr>
          <w:rFonts w:eastAsiaTheme="minorEastAsia"/>
          <w:b/>
          <w:lang w:eastAsia="zh-CN"/>
        </w:rPr>
        <w:t>wards the</w:t>
      </w:r>
      <w:r w:rsidRPr="00B768CB">
        <w:rPr>
          <w:rFonts w:eastAsiaTheme="minorEastAsia"/>
          <w:b/>
          <w:lang w:eastAsia="zh-CN"/>
        </w:rPr>
        <w:t xml:space="preserve"> target cell is available</w:t>
      </w:r>
      <w:r>
        <w:rPr>
          <w:rFonts w:eastAsiaTheme="minorEastAsia"/>
          <w:b/>
          <w:lang w:eastAsia="zh-CN"/>
        </w:rPr>
        <w:t xml:space="preserve"> before mobility</w:t>
      </w:r>
      <w:r w:rsidRPr="00A04FFB">
        <w:rPr>
          <w:rFonts w:eastAsiaTheme="minorEastAsia"/>
          <w:b/>
          <w:lang w:eastAsia="zh-CN"/>
        </w:rPr>
        <w:t>.</w:t>
      </w:r>
    </w:p>
    <w:p w14:paraId="10135684" w14:textId="7A4D8272" w:rsidR="008456A6" w:rsidRPr="00B764F5" w:rsidRDefault="00B764F5" w:rsidP="008456A6">
      <w:pPr>
        <w:rPr>
          <w:rFonts w:eastAsiaTheme="minorEastAsia"/>
          <w:b/>
          <w:lang w:eastAsia="zh-CN"/>
        </w:rPr>
      </w:pPr>
      <w:r w:rsidRPr="00A04FFB">
        <w:rPr>
          <w:rFonts w:eastAsiaTheme="minorEastAsia"/>
          <w:b/>
          <w:lang w:eastAsia="zh-CN"/>
        </w:rPr>
        <w:t xml:space="preserve">Proposal </w:t>
      </w:r>
      <w:r>
        <w:rPr>
          <w:rFonts w:eastAsiaTheme="minorEastAsia"/>
          <w:b/>
          <w:lang w:eastAsia="zh-CN"/>
        </w:rPr>
        <w:t>9</w:t>
      </w:r>
      <w:r w:rsidRPr="00A04FFB">
        <w:rPr>
          <w:rFonts w:eastAsiaTheme="minorEastAsia"/>
          <w:b/>
          <w:lang w:eastAsia="zh-CN"/>
        </w:rPr>
        <w:t xml:space="preserve">: </w:t>
      </w:r>
      <w:r>
        <w:rPr>
          <w:rFonts w:eastAsiaTheme="minorEastAsia"/>
          <w:b/>
          <w:lang w:eastAsia="zh-CN"/>
        </w:rPr>
        <w:t xml:space="preserve">Ask RAN1 to work on solutions to obtain the TA towards </w:t>
      </w:r>
      <w:r w:rsidRPr="00A04FFB">
        <w:rPr>
          <w:rFonts w:eastAsiaTheme="minorEastAsia"/>
          <w:b/>
          <w:lang w:eastAsia="zh-CN"/>
        </w:rPr>
        <w:t xml:space="preserve">the candidate </w:t>
      </w:r>
      <w:r>
        <w:rPr>
          <w:rFonts w:eastAsiaTheme="minorEastAsia"/>
          <w:b/>
          <w:lang w:eastAsia="zh-CN"/>
        </w:rPr>
        <w:t xml:space="preserve">target </w:t>
      </w:r>
      <w:r w:rsidRPr="00A04FFB">
        <w:rPr>
          <w:rFonts w:eastAsiaTheme="minorEastAsia"/>
          <w:b/>
          <w:lang w:eastAsia="zh-CN"/>
        </w:rPr>
        <w:t>cell</w:t>
      </w:r>
      <w:r>
        <w:rPr>
          <w:rFonts w:eastAsiaTheme="minorEastAsia"/>
          <w:b/>
          <w:lang w:eastAsia="zh-CN"/>
        </w:rPr>
        <w:t xml:space="preserve"> before L1/L2 handover</w:t>
      </w:r>
      <w:r>
        <w:rPr>
          <w:rFonts w:eastAsiaTheme="minorEastAsia" w:hint="eastAsia"/>
          <w:b/>
          <w:lang w:eastAsia="zh-CN"/>
        </w:rPr>
        <w:t>.</w:t>
      </w:r>
    </w:p>
    <w:p w14:paraId="776A268E" w14:textId="7B431BAC" w:rsidR="00945C03" w:rsidRDefault="00945C03" w:rsidP="00C15C0D">
      <w:pPr>
        <w:rPr>
          <w:rFonts w:eastAsia="SimSun"/>
          <w:i/>
          <w:lang w:eastAsia="zh-CN"/>
        </w:rPr>
      </w:pPr>
      <w:r>
        <w:rPr>
          <w:rFonts w:eastAsia="SimSun"/>
          <w:i/>
          <w:lang w:eastAsia="zh-CN"/>
        </w:rPr>
        <w:t>Applicable scenarios:</w:t>
      </w:r>
    </w:p>
    <w:p w14:paraId="0DC3BF3D" w14:textId="77777777" w:rsidR="00B764F5" w:rsidRDefault="00B764F5" w:rsidP="00B764F5">
      <w:pPr>
        <w:rPr>
          <w:rFonts w:eastAsiaTheme="minorEastAsia"/>
          <w:b/>
          <w:lang w:eastAsia="zh-CN"/>
        </w:rPr>
      </w:pPr>
      <w:r w:rsidRPr="00AC6413">
        <w:rPr>
          <w:rFonts w:eastAsiaTheme="minorEastAsia"/>
          <w:b/>
          <w:lang w:eastAsia="zh-CN"/>
        </w:rPr>
        <w:t xml:space="preserve">Proposal </w:t>
      </w:r>
      <w:r>
        <w:rPr>
          <w:rFonts w:eastAsiaTheme="minorEastAsia"/>
          <w:b/>
          <w:lang w:eastAsia="zh-CN"/>
        </w:rPr>
        <w:t>10</w:t>
      </w:r>
      <w:r w:rsidRPr="00AC6413">
        <w:rPr>
          <w:rFonts w:eastAsiaTheme="minorEastAsia"/>
          <w:b/>
          <w:lang w:eastAsia="zh-CN"/>
        </w:rPr>
        <w:t>: Rel-18 L1/L2 mobility focuses on both intra-DU and intra-CU inter-DU cases.</w:t>
      </w:r>
    </w:p>
    <w:p w14:paraId="298C3398" w14:textId="77777777" w:rsidR="00B764F5" w:rsidRDefault="00B764F5" w:rsidP="00B764F5">
      <w:pPr>
        <w:rPr>
          <w:rFonts w:eastAsiaTheme="minorEastAsia"/>
          <w:b/>
          <w:lang w:eastAsia="zh-CN"/>
        </w:rPr>
      </w:pPr>
      <w:r w:rsidRPr="00AC6413">
        <w:rPr>
          <w:rFonts w:eastAsiaTheme="minorEastAsia"/>
          <w:b/>
          <w:lang w:eastAsia="zh-CN"/>
        </w:rPr>
        <w:t xml:space="preserve">Proposal </w:t>
      </w:r>
      <w:r>
        <w:rPr>
          <w:rFonts w:eastAsiaTheme="minorEastAsia"/>
          <w:b/>
          <w:lang w:eastAsia="zh-CN"/>
        </w:rPr>
        <w:t>11</w:t>
      </w:r>
      <w:r w:rsidRPr="00AC6413">
        <w:rPr>
          <w:rFonts w:eastAsiaTheme="minorEastAsia"/>
          <w:b/>
          <w:lang w:eastAsia="zh-CN"/>
        </w:rPr>
        <w:t>: Rel-18 L1/L2 mobility focuses on both non-CA (PCell only) and CA scenarios</w:t>
      </w:r>
      <w:r>
        <w:rPr>
          <w:rFonts w:eastAsiaTheme="minorEastAsia"/>
          <w:b/>
          <w:lang w:eastAsia="zh-CN"/>
        </w:rPr>
        <w:t xml:space="preserve"> (PCell and SCell)</w:t>
      </w:r>
      <w:r w:rsidRPr="00AC6413">
        <w:rPr>
          <w:rFonts w:eastAsiaTheme="minorEastAsia"/>
          <w:b/>
          <w:lang w:eastAsia="zh-CN"/>
        </w:rPr>
        <w:t xml:space="preserve">. </w:t>
      </w:r>
      <w:r>
        <w:rPr>
          <w:rFonts w:eastAsiaTheme="minorEastAsia"/>
          <w:b/>
          <w:lang w:eastAsia="zh-CN"/>
        </w:rPr>
        <w:t>This includes</w:t>
      </w:r>
      <w:r w:rsidRPr="00AC6413">
        <w:rPr>
          <w:rFonts w:eastAsiaTheme="minorEastAsia"/>
          <w:b/>
          <w:lang w:eastAsia="zh-CN"/>
        </w:rPr>
        <w:t xml:space="preserve"> the following cases: </w:t>
      </w:r>
    </w:p>
    <w:p w14:paraId="02A41D0C" w14:textId="77777777" w:rsidR="00B764F5" w:rsidRDefault="00B764F5" w:rsidP="00B764F5">
      <w:pPr>
        <w:rPr>
          <w:rFonts w:eastAsiaTheme="minorEastAsia"/>
          <w:b/>
          <w:lang w:eastAsia="zh-CN"/>
        </w:rPr>
      </w:pPr>
      <w:r w:rsidRPr="00AC6413">
        <w:rPr>
          <w:rFonts w:eastAsiaTheme="minorEastAsia"/>
          <w:b/>
          <w:lang w:eastAsia="zh-CN"/>
        </w:rPr>
        <w:t>a) the target PCell</w:t>
      </w:r>
      <w:r>
        <w:rPr>
          <w:rFonts w:eastAsiaTheme="minorEastAsia"/>
          <w:b/>
          <w:lang w:eastAsia="zh-CN"/>
        </w:rPr>
        <w:t>/target</w:t>
      </w:r>
      <w:r w:rsidRPr="00AC6413">
        <w:rPr>
          <w:rFonts w:eastAsiaTheme="minorEastAsia"/>
          <w:b/>
          <w:lang w:eastAsia="zh-CN"/>
        </w:rPr>
        <w:t xml:space="preserve"> SCell </w:t>
      </w:r>
      <w:r>
        <w:rPr>
          <w:rFonts w:eastAsiaTheme="minorEastAsia"/>
          <w:b/>
          <w:lang w:eastAsia="zh-CN"/>
        </w:rPr>
        <w:t>is not a current serving cell;</w:t>
      </w:r>
    </w:p>
    <w:p w14:paraId="6CFB0C21" w14:textId="77777777" w:rsidR="00B764F5" w:rsidRDefault="00B764F5" w:rsidP="00B764F5">
      <w:pPr>
        <w:rPr>
          <w:rFonts w:eastAsiaTheme="minorEastAsia"/>
          <w:b/>
          <w:lang w:eastAsia="zh-CN"/>
        </w:rPr>
      </w:pPr>
      <w:r w:rsidRPr="00AC6413">
        <w:rPr>
          <w:rFonts w:eastAsiaTheme="minorEastAsia"/>
          <w:b/>
          <w:lang w:eastAsia="zh-CN"/>
        </w:rPr>
        <w:t>b) the target PCell is a current SCell</w:t>
      </w:r>
    </w:p>
    <w:p w14:paraId="760D45B9" w14:textId="77777777" w:rsidR="00B764F5" w:rsidRPr="00AC6413" w:rsidRDefault="00B764F5" w:rsidP="00B764F5">
      <w:pPr>
        <w:rPr>
          <w:rFonts w:eastAsiaTheme="minorEastAsia"/>
          <w:b/>
          <w:lang w:eastAsia="zh-CN"/>
        </w:rPr>
      </w:pPr>
      <w:r w:rsidRPr="00AC6413">
        <w:rPr>
          <w:rFonts w:eastAsiaTheme="minorEastAsia"/>
          <w:b/>
          <w:lang w:eastAsia="zh-CN"/>
        </w:rPr>
        <w:t>c) the target SCell is the current PCell.</w:t>
      </w:r>
    </w:p>
    <w:p w14:paraId="7638C529" w14:textId="77777777" w:rsidR="00B764F5" w:rsidRPr="00AC6413" w:rsidRDefault="00B764F5" w:rsidP="00B764F5">
      <w:pPr>
        <w:rPr>
          <w:rFonts w:eastAsiaTheme="minorEastAsia"/>
          <w:b/>
          <w:lang w:eastAsia="zh-CN"/>
        </w:rPr>
      </w:pPr>
      <w:r w:rsidRPr="00AC6413">
        <w:rPr>
          <w:b/>
          <w:color w:val="000000" w:themeColor="text1"/>
        </w:rPr>
        <w:t xml:space="preserve">Proposal </w:t>
      </w:r>
      <w:r>
        <w:rPr>
          <w:b/>
          <w:color w:val="000000" w:themeColor="text1"/>
        </w:rPr>
        <w:t>12</w:t>
      </w:r>
      <w:r w:rsidRPr="00AC6413">
        <w:rPr>
          <w:b/>
          <w:color w:val="000000" w:themeColor="text1"/>
        </w:rPr>
        <w:t>: The NR-DC scenario can be handled as low</w:t>
      </w:r>
      <w:r>
        <w:rPr>
          <w:b/>
          <w:color w:val="000000" w:themeColor="text1"/>
        </w:rPr>
        <w:t>er</w:t>
      </w:r>
      <w:r w:rsidRPr="00AC6413">
        <w:rPr>
          <w:b/>
          <w:color w:val="000000" w:themeColor="text1"/>
        </w:rPr>
        <w:t xml:space="preserve"> priority in Rel-18 L1/L2 mobility (e.g.</w:t>
      </w:r>
      <w:r>
        <w:rPr>
          <w:b/>
          <w:color w:val="000000" w:themeColor="text1"/>
        </w:rPr>
        <w:t xml:space="preserve"> to be discussed after there is progress on other scenarios</w:t>
      </w:r>
      <w:r w:rsidRPr="00AC6413">
        <w:rPr>
          <w:b/>
          <w:color w:val="000000" w:themeColor="text1"/>
        </w:rPr>
        <w:t>).</w:t>
      </w:r>
    </w:p>
    <w:p w14:paraId="2EEA8F09" w14:textId="7C5E2D45" w:rsidR="0034361D" w:rsidRPr="00A04FFB" w:rsidRDefault="0034361D" w:rsidP="0034361D">
      <w:pPr>
        <w:pStyle w:val="ListParagraph"/>
        <w:keepNext/>
        <w:keepLines/>
        <w:numPr>
          <w:ilvl w:val="0"/>
          <w:numId w:val="1"/>
        </w:numPr>
        <w:pBdr>
          <w:top w:val="single" w:sz="12" w:space="0" w:color="auto"/>
        </w:pBdr>
        <w:tabs>
          <w:tab w:val="num" w:pos="567"/>
        </w:tabs>
        <w:spacing w:after="120"/>
        <w:ind w:firstLineChars="0"/>
        <w:jc w:val="both"/>
        <w:outlineLvl w:val="0"/>
        <w:rPr>
          <w:rFonts w:ascii="Arial" w:eastAsia="SimSun" w:hAnsi="Arial" w:cs="Arial"/>
          <w:sz w:val="36"/>
          <w:lang w:val="en-GB"/>
        </w:rPr>
      </w:pPr>
      <w:bookmarkStart w:id="1" w:name="_GoBack"/>
      <w:bookmarkEnd w:id="1"/>
      <w:r w:rsidRPr="00A04FFB">
        <w:rPr>
          <w:rFonts w:ascii="Arial" w:eastAsia="SimSun" w:hAnsi="Arial" w:cs="Arial"/>
          <w:sz w:val="36"/>
          <w:lang w:val="en-GB"/>
        </w:rPr>
        <w:t>Reference</w:t>
      </w:r>
      <w:r w:rsidR="00960846">
        <w:rPr>
          <w:rFonts w:ascii="Arial" w:eastAsia="SimSun" w:hAnsi="Arial" w:cs="Arial"/>
          <w:sz w:val="36"/>
          <w:lang w:val="en-GB"/>
        </w:rPr>
        <w:t>s</w:t>
      </w:r>
    </w:p>
    <w:p w14:paraId="28BF0115" w14:textId="3048B4CE" w:rsidR="00B74A78" w:rsidRPr="00A04FFB" w:rsidRDefault="00870EC6" w:rsidP="008520A2">
      <w:pPr>
        <w:pStyle w:val="B3"/>
        <w:numPr>
          <w:ilvl w:val="0"/>
          <w:numId w:val="3"/>
        </w:numPr>
        <w:rPr>
          <w:rFonts w:eastAsia="DengXian"/>
          <w:sz w:val="18"/>
          <w:szCs w:val="22"/>
          <w:lang w:eastAsia="zh-CN"/>
        </w:rPr>
      </w:pPr>
      <w:bookmarkStart w:id="2" w:name="_Ref95400886"/>
      <w:bookmarkStart w:id="3" w:name="_Ref95210919"/>
      <w:bookmarkStart w:id="4" w:name="_Ref84873856"/>
      <w:bookmarkStart w:id="5" w:name="_Ref91325576"/>
      <w:bookmarkStart w:id="6" w:name="_Ref109135522"/>
      <w:r w:rsidRPr="00A04FFB">
        <w:rPr>
          <w:rFonts w:eastAsia="DengXian"/>
          <w:sz w:val="18"/>
          <w:szCs w:val="22"/>
          <w:lang w:eastAsia="zh-CN"/>
        </w:rPr>
        <w:t>RP</w:t>
      </w:r>
      <w:r w:rsidR="00C25D30" w:rsidRPr="00A04FFB">
        <w:rPr>
          <w:rFonts w:eastAsia="DengXian"/>
          <w:sz w:val="18"/>
          <w:szCs w:val="22"/>
          <w:lang w:eastAsia="zh-CN"/>
        </w:rPr>
        <w:t>-22</w:t>
      </w:r>
      <w:bookmarkStart w:id="7" w:name="_Ref95321216"/>
      <w:bookmarkEnd w:id="2"/>
      <w:bookmarkEnd w:id="3"/>
      <w:bookmarkEnd w:id="4"/>
      <w:bookmarkEnd w:id="5"/>
      <w:r w:rsidR="00B74A78" w:rsidRPr="00A04FFB">
        <w:rPr>
          <w:rFonts w:eastAsia="DengXian"/>
          <w:sz w:val="18"/>
          <w:szCs w:val="22"/>
          <w:lang w:eastAsia="zh-CN"/>
        </w:rPr>
        <w:t>1799, Revised WID on Further NR mobility enhancements.</w:t>
      </w:r>
      <w:bookmarkEnd w:id="6"/>
    </w:p>
    <w:p w14:paraId="6D3DFF87" w14:textId="2CF84CA5" w:rsidR="0047569A" w:rsidRPr="00A04FFB" w:rsidRDefault="00910A5E" w:rsidP="008520A2">
      <w:pPr>
        <w:pStyle w:val="B3"/>
        <w:numPr>
          <w:ilvl w:val="0"/>
          <w:numId w:val="3"/>
        </w:numPr>
        <w:rPr>
          <w:rFonts w:eastAsia="DengXian"/>
          <w:sz w:val="18"/>
          <w:szCs w:val="22"/>
          <w:lang w:eastAsia="zh-CN"/>
        </w:rPr>
      </w:pPr>
      <w:bookmarkStart w:id="8" w:name="_Ref109574886"/>
      <w:r w:rsidRPr="00A04FFB">
        <w:rPr>
          <w:rFonts w:eastAsia="DengXian"/>
          <w:sz w:val="18"/>
          <w:szCs w:val="22"/>
          <w:lang w:eastAsia="zh-CN"/>
        </w:rPr>
        <w:t>TR 36.881, Study on latency reduction techniques for LTE</w:t>
      </w:r>
      <w:r w:rsidR="0047569A" w:rsidRPr="00A04FFB">
        <w:rPr>
          <w:rFonts w:eastAsia="DengXian"/>
          <w:sz w:val="18"/>
          <w:szCs w:val="22"/>
          <w:lang w:eastAsia="zh-CN"/>
        </w:rPr>
        <w:t>.</w:t>
      </w:r>
      <w:bookmarkEnd w:id="7"/>
      <w:bookmarkEnd w:id="8"/>
    </w:p>
    <w:p w14:paraId="05B95E63" w14:textId="26B51103" w:rsidR="005270B4" w:rsidRDefault="005270B4" w:rsidP="008520A2">
      <w:pPr>
        <w:pStyle w:val="B3"/>
        <w:numPr>
          <w:ilvl w:val="0"/>
          <w:numId w:val="3"/>
        </w:numPr>
        <w:rPr>
          <w:rFonts w:eastAsia="DengXian"/>
          <w:sz w:val="18"/>
          <w:szCs w:val="22"/>
          <w:lang w:eastAsia="zh-CN"/>
        </w:rPr>
      </w:pPr>
      <w:r w:rsidRPr="00A04FFB">
        <w:rPr>
          <w:rFonts w:eastAsia="DengXian"/>
          <w:sz w:val="18"/>
          <w:szCs w:val="22"/>
          <w:lang w:eastAsia="zh-CN"/>
        </w:rPr>
        <w:t xml:space="preserve">TS 38.133, </w:t>
      </w:r>
      <w:r w:rsidR="0081569C" w:rsidRPr="00A04FFB">
        <w:rPr>
          <w:rFonts w:eastAsia="DengXian"/>
          <w:sz w:val="18"/>
          <w:szCs w:val="22"/>
          <w:lang w:eastAsia="zh-CN"/>
        </w:rPr>
        <w:t>Requirements for support of radio resource management.</w:t>
      </w:r>
    </w:p>
    <w:p w14:paraId="0B5A780F" w14:textId="50EDBC85" w:rsidR="003113EA" w:rsidRPr="00A04FFB" w:rsidRDefault="003113EA" w:rsidP="008520A2">
      <w:pPr>
        <w:pStyle w:val="B3"/>
        <w:numPr>
          <w:ilvl w:val="0"/>
          <w:numId w:val="3"/>
        </w:numPr>
        <w:rPr>
          <w:rFonts w:eastAsia="DengXian"/>
          <w:sz w:val="18"/>
          <w:szCs w:val="22"/>
          <w:lang w:eastAsia="zh-CN"/>
        </w:rPr>
      </w:pPr>
      <w:r>
        <w:rPr>
          <w:rFonts w:eastAsia="DengXian"/>
          <w:sz w:val="18"/>
          <w:szCs w:val="22"/>
          <w:lang w:eastAsia="zh-CN"/>
        </w:rPr>
        <w:t>TS</w:t>
      </w:r>
      <w:r w:rsidR="00387F07">
        <w:rPr>
          <w:rFonts w:eastAsia="DengXian"/>
          <w:sz w:val="18"/>
          <w:szCs w:val="22"/>
          <w:lang w:eastAsia="zh-CN"/>
        </w:rPr>
        <w:t xml:space="preserve"> </w:t>
      </w:r>
      <w:r>
        <w:rPr>
          <w:rFonts w:eastAsia="DengXian"/>
          <w:sz w:val="18"/>
          <w:szCs w:val="22"/>
          <w:lang w:eastAsia="zh-CN"/>
        </w:rPr>
        <w:t>38.214,</w:t>
      </w:r>
      <w:r>
        <w:rPr>
          <w:rFonts w:eastAsia="DengXian"/>
          <w:sz w:val="18"/>
          <w:szCs w:val="22"/>
          <w:lang w:eastAsia="zh-CN"/>
        </w:rPr>
        <w:tab/>
      </w:r>
      <w:r w:rsidRPr="003113EA">
        <w:rPr>
          <w:rFonts w:eastAsia="DengXian"/>
          <w:sz w:val="18"/>
          <w:szCs w:val="22"/>
          <w:lang w:eastAsia="zh-CN"/>
        </w:rPr>
        <w:t>Physical layer procedures for data</w:t>
      </w:r>
      <w:r w:rsidR="00804000">
        <w:rPr>
          <w:rFonts w:eastAsia="DengXian"/>
          <w:sz w:val="18"/>
          <w:szCs w:val="22"/>
          <w:lang w:eastAsia="zh-CN"/>
        </w:rPr>
        <w:t>.</w:t>
      </w:r>
    </w:p>
    <w:sectPr w:rsidR="003113EA" w:rsidRPr="00A04FFB">
      <w:headerReference w:type="default" r:id="rId12"/>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2B9AC" w14:textId="77777777" w:rsidR="002342E5" w:rsidRDefault="002342E5">
      <w:pPr>
        <w:spacing w:after="0"/>
      </w:pPr>
      <w:r>
        <w:separator/>
      </w:r>
    </w:p>
  </w:endnote>
  <w:endnote w:type="continuationSeparator" w:id="0">
    <w:p w14:paraId="59178A33" w14:textId="77777777" w:rsidR="002342E5" w:rsidRDefault="002342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33670E" w14:textId="77777777" w:rsidR="002342E5" w:rsidRDefault="002342E5">
      <w:pPr>
        <w:spacing w:after="0"/>
      </w:pPr>
      <w:r>
        <w:separator/>
      </w:r>
    </w:p>
  </w:footnote>
  <w:footnote w:type="continuationSeparator" w:id="0">
    <w:p w14:paraId="721196E6" w14:textId="77777777" w:rsidR="002342E5" w:rsidRDefault="002342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817B9" w14:textId="77777777" w:rsidR="00E15E48" w:rsidRDefault="0034361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9539C"/>
    <w:multiLevelType w:val="hybridMultilevel"/>
    <w:tmpl w:val="7DCEC3CE"/>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424922"/>
    <w:multiLevelType w:val="hybridMultilevel"/>
    <w:tmpl w:val="9C40DCAA"/>
    <w:lvl w:ilvl="0" w:tplc="25BE491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F5845F9"/>
    <w:multiLevelType w:val="hybridMultilevel"/>
    <w:tmpl w:val="07EC2A62"/>
    <w:lvl w:ilvl="0" w:tplc="4CE8D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0"/>
  </w:num>
  <w:num w:numId="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61D"/>
    <w:rsid w:val="0000030B"/>
    <w:rsid w:val="00001A42"/>
    <w:rsid w:val="00001EB9"/>
    <w:rsid w:val="00002DCF"/>
    <w:rsid w:val="00003F9A"/>
    <w:rsid w:val="00004FC5"/>
    <w:rsid w:val="00006B9E"/>
    <w:rsid w:val="00015748"/>
    <w:rsid w:val="00017AEF"/>
    <w:rsid w:val="0002121D"/>
    <w:rsid w:val="00022F0F"/>
    <w:rsid w:val="00022F91"/>
    <w:rsid w:val="000250F8"/>
    <w:rsid w:val="0002545A"/>
    <w:rsid w:val="00027A51"/>
    <w:rsid w:val="00027E22"/>
    <w:rsid w:val="000322B4"/>
    <w:rsid w:val="000329B4"/>
    <w:rsid w:val="0003358D"/>
    <w:rsid w:val="00034282"/>
    <w:rsid w:val="0003634F"/>
    <w:rsid w:val="0003731D"/>
    <w:rsid w:val="00037ABD"/>
    <w:rsid w:val="00042184"/>
    <w:rsid w:val="00046856"/>
    <w:rsid w:val="00047C0F"/>
    <w:rsid w:val="00053D3F"/>
    <w:rsid w:val="00057EB8"/>
    <w:rsid w:val="000603BF"/>
    <w:rsid w:val="0006096D"/>
    <w:rsid w:val="00060C88"/>
    <w:rsid w:val="00060F54"/>
    <w:rsid w:val="00061C52"/>
    <w:rsid w:val="000625D0"/>
    <w:rsid w:val="00062B01"/>
    <w:rsid w:val="00062D69"/>
    <w:rsid w:val="000632A1"/>
    <w:rsid w:val="00063DE3"/>
    <w:rsid w:val="0006422C"/>
    <w:rsid w:val="00065F12"/>
    <w:rsid w:val="00071C4C"/>
    <w:rsid w:val="00071DD1"/>
    <w:rsid w:val="0007254F"/>
    <w:rsid w:val="00072690"/>
    <w:rsid w:val="00074BEF"/>
    <w:rsid w:val="00077E50"/>
    <w:rsid w:val="00081702"/>
    <w:rsid w:val="00082DC1"/>
    <w:rsid w:val="00082E0B"/>
    <w:rsid w:val="00083287"/>
    <w:rsid w:val="00083964"/>
    <w:rsid w:val="00083CFD"/>
    <w:rsid w:val="00085295"/>
    <w:rsid w:val="00085371"/>
    <w:rsid w:val="00085B06"/>
    <w:rsid w:val="00087C7C"/>
    <w:rsid w:val="00087E30"/>
    <w:rsid w:val="00087EED"/>
    <w:rsid w:val="00090790"/>
    <w:rsid w:val="0009485F"/>
    <w:rsid w:val="00094A65"/>
    <w:rsid w:val="00095CA7"/>
    <w:rsid w:val="000A079B"/>
    <w:rsid w:val="000A1652"/>
    <w:rsid w:val="000A3275"/>
    <w:rsid w:val="000A3D64"/>
    <w:rsid w:val="000A598C"/>
    <w:rsid w:val="000A5FAB"/>
    <w:rsid w:val="000A6D63"/>
    <w:rsid w:val="000A7747"/>
    <w:rsid w:val="000A7DA4"/>
    <w:rsid w:val="000B08E9"/>
    <w:rsid w:val="000B1B4D"/>
    <w:rsid w:val="000B27B6"/>
    <w:rsid w:val="000B40B0"/>
    <w:rsid w:val="000B4900"/>
    <w:rsid w:val="000B5520"/>
    <w:rsid w:val="000B5CA1"/>
    <w:rsid w:val="000C00CF"/>
    <w:rsid w:val="000C0BF5"/>
    <w:rsid w:val="000C21E6"/>
    <w:rsid w:val="000C285D"/>
    <w:rsid w:val="000C2AD5"/>
    <w:rsid w:val="000C4900"/>
    <w:rsid w:val="000C6E4E"/>
    <w:rsid w:val="000C784D"/>
    <w:rsid w:val="000D53F9"/>
    <w:rsid w:val="000D5D7E"/>
    <w:rsid w:val="000D66F7"/>
    <w:rsid w:val="000D6AA6"/>
    <w:rsid w:val="000D6CA3"/>
    <w:rsid w:val="000E0B84"/>
    <w:rsid w:val="000E1010"/>
    <w:rsid w:val="000E56B5"/>
    <w:rsid w:val="000E5A52"/>
    <w:rsid w:val="000E6099"/>
    <w:rsid w:val="000E6199"/>
    <w:rsid w:val="000E6371"/>
    <w:rsid w:val="000F236A"/>
    <w:rsid w:val="000F4704"/>
    <w:rsid w:val="000F4DF4"/>
    <w:rsid w:val="000F722F"/>
    <w:rsid w:val="00100018"/>
    <w:rsid w:val="00100CB1"/>
    <w:rsid w:val="001012A4"/>
    <w:rsid w:val="0010151E"/>
    <w:rsid w:val="00102FE0"/>
    <w:rsid w:val="001038FF"/>
    <w:rsid w:val="0010395D"/>
    <w:rsid w:val="001046B5"/>
    <w:rsid w:val="00104A80"/>
    <w:rsid w:val="001056AF"/>
    <w:rsid w:val="0010589E"/>
    <w:rsid w:val="0011127C"/>
    <w:rsid w:val="0011212E"/>
    <w:rsid w:val="00112955"/>
    <w:rsid w:val="00113DE0"/>
    <w:rsid w:val="00115E99"/>
    <w:rsid w:val="001172AF"/>
    <w:rsid w:val="001173E9"/>
    <w:rsid w:val="0011764E"/>
    <w:rsid w:val="00122BDF"/>
    <w:rsid w:val="00123D88"/>
    <w:rsid w:val="0012489C"/>
    <w:rsid w:val="00127460"/>
    <w:rsid w:val="00130516"/>
    <w:rsid w:val="0013479B"/>
    <w:rsid w:val="00134E5B"/>
    <w:rsid w:val="001354FE"/>
    <w:rsid w:val="001403B9"/>
    <w:rsid w:val="001407C3"/>
    <w:rsid w:val="001411A3"/>
    <w:rsid w:val="00145A1E"/>
    <w:rsid w:val="00146670"/>
    <w:rsid w:val="0014680E"/>
    <w:rsid w:val="00147869"/>
    <w:rsid w:val="00152BF2"/>
    <w:rsid w:val="00155973"/>
    <w:rsid w:val="00157321"/>
    <w:rsid w:val="00163553"/>
    <w:rsid w:val="00164DDC"/>
    <w:rsid w:val="00164F59"/>
    <w:rsid w:val="0016582D"/>
    <w:rsid w:val="00166E0A"/>
    <w:rsid w:val="00170ABB"/>
    <w:rsid w:val="001802E2"/>
    <w:rsid w:val="00181799"/>
    <w:rsid w:val="00181BC4"/>
    <w:rsid w:val="00184A10"/>
    <w:rsid w:val="00184C1E"/>
    <w:rsid w:val="0018502C"/>
    <w:rsid w:val="00185250"/>
    <w:rsid w:val="00190DEF"/>
    <w:rsid w:val="001912DE"/>
    <w:rsid w:val="001917D0"/>
    <w:rsid w:val="0019290E"/>
    <w:rsid w:val="00194046"/>
    <w:rsid w:val="0019522E"/>
    <w:rsid w:val="00195A07"/>
    <w:rsid w:val="00196423"/>
    <w:rsid w:val="001978F6"/>
    <w:rsid w:val="00197E67"/>
    <w:rsid w:val="001A16D5"/>
    <w:rsid w:val="001A29B7"/>
    <w:rsid w:val="001A3958"/>
    <w:rsid w:val="001A44D6"/>
    <w:rsid w:val="001A44E6"/>
    <w:rsid w:val="001A5FAC"/>
    <w:rsid w:val="001B06E3"/>
    <w:rsid w:val="001B1267"/>
    <w:rsid w:val="001B1EA8"/>
    <w:rsid w:val="001B25AC"/>
    <w:rsid w:val="001B2912"/>
    <w:rsid w:val="001B3B2F"/>
    <w:rsid w:val="001B5F2A"/>
    <w:rsid w:val="001B7D9E"/>
    <w:rsid w:val="001C2ED6"/>
    <w:rsid w:val="001C346C"/>
    <w:rsid w:val="001C3BF5"/>
    <w:rsid w:val="001C413C"/>
    <w:rsid w:val="001C5B84"/>
    <w:rsid w:val="001C6213"/>
    <w:rsid w:val="001C66A5"/>
    <w:rsid w:val="001D1B42"/>
    <w:rsid w:val="001D206F"/>
    <w:rsid w:val="001D360C"/>
    <w:rsid w:val="001D62DC"/>
    <w:rsid w:val="001D7314"/>
    <w:rsid w:val="001D788E"/>
    <w:rsid w:val="001E0225"/>
    <w:rsid w:val="001E2EF1"/>
    <w:rsid w:val="001E35C0"/>
    <w:rsid w:val="001E3B6A"/>
    <w:rsid w:val="001E6322"/>
    <w:rsid w:val="001E690A"/>
    <w:rsid w:val="001E7304"/>
    <w:rsid w:val="001F0605"/>
    <w:rsid w:val="001F0EFD"/>
    <w:rsid w:val="001F33E8"/>
    <w:rsid w:val="001F3D1E"/>
    <w:rsid w:val="001F41F3"/>
    <w:rsid w:val="001F4955"/>
    <w:rsid w:val="001F677B"/>
    <w:rsid w:val="001F6822"/>
    <w:rsid w:val="001F7DAB"/>
    <w:rsid w:val="00200789"/>
    <w:rsid w:val="00200C52"/>
    <w:rsid w:val="00205EC2"/>
    <w:rsid w:val="002065B5"/>
    <w:rsid w:val="0020689E"/>
    <w:rsid w:val="002069E6"/>
    <w:rsid w:val="00206F83"/>
    <w:rsid w:val="002119B5"/>
    <w:rsid w:val="00211F05"/>
    <w:rsid w:val="002126E9"/>
    <w:rsid w:val="00213899"/>
    <w:rsid w:val="00221F51"/>
    <w:rsid w:val="00222035"/>
    <w:rsid w:val="002247FA"/>
    <w:rsid w:val="00230114"/>
    <w:rsid w:val="002310C6"/>
    <w:rsid w:val="00233353"/>
    <w:rsid w:val="00233C1E"/>
    <w:rsid w:val="002341C8"/>
    <w:rsid w:val="002342E5"/>
    <w:rsid w:val="00234D1E"/>
    <w:rsid w:val="00234D27"/>
    <w:rsid w:val="00236F14"/>
    <w:rsid w:val="002377D0"/>
    <w:rsid w:val="002378F8"/>
    <w:rsid w:val="00240A5F"/>
    <w:rsid w:val="00241CDA"/>
    <w:rsid w:val="0024200C"/>
    <w:rsid w:val="00242EC5"/>
    <w:rsid w:val="00243FF1"/>
    <w:rsid w:val="00245593"/>
    <w:rsid w:val="00245BCF"/>
    <w:rsid w:val="00247540"/>
    <w:rsid w:val="00247CE5"/>
    <w:rsid w:val="00250192"/>
    <w:rsid w:val="002528AB"/>
    <w:rsid w:val="00254A68"/>
    <w:rsid w:val="00255337"/>
    <w:rsid w:val="002557CA"/>
    <w:rsid w:val="00255ACE"/>
    <w:rsid w:val="0025731C"/>
    <w:rsid w:val="00257EDE"/>
    <w:rsid w:val="00263D1D"/>
    <w:rsid w:val="00263D2A"/>
    <w:rsid w:val="00264CBD"/>
    <w:rsid w:val="0026595B"/>
    <w:rsid w:val="0026668B"/>
    <w:rsid w:val="002676C6"/>
    <w:rsid w:val="00270278"/>
    <w:rsid w:val="00270804"/>
    <w:rsid w:val="00270A35"/>
    <w:rsid w:val="00270C1B"/>
    <w:rsid w:val="00271C91"/>
    <w:rsid w:val="002722ED"/>
    <w:rsid w:val="002733FB"/>
    <w:rsid w:val="00273B2A"/>
    <w:rsid w:val="00274A3D"/>
    <w:rsid w:val="00276640"/>
    <w:rsid w:val="00277489"/>
    <w:rsid w:val="00280A4C"/>
    <w:rsid w:val="0028167C"/>
    <w:rsid w:val="0028763C"/>
    <w:rsid w:val="002910A7"/>
    <w:rsid w:val="002911CA"/>
    <w:rsid w:val="002944DE"/>
    <w:rsid w:val="002949E4"/>
    <w:rsid w:val="00294D9D"/>
    <w:rsid w:val="002951FF"/>
    <w:rsid w:val="00295B57"/>
    <w:rsid w:val="00296058"/>
    <w:rsid w:val="00296E8A"/>
    <w:rsid w:val="002A0ADB"/>
    <w:rsid w:val="002A0EE7"/>
    <w:rsid w:val="002A10FD"/>
    <w:rsid w:val="002A32BC"/>
    <w:rsid w:val="002A443F"/>
    <w:rsid w:val="002A5E25"/>
    <w:rsid w:val="002B117B"/>
    <w:rsid w:val="002B19D9"/>
    <w:rsid w:val="002B1DEC"/>
    <w:rsid w:val="002B3E6F"/>
    <w:rsid w:val="002B417C"/>
    <w:rsid w:val="002B425F"/>
    <w:rsid w:val="002B6A1B"/>
    <w:rsid w:val="002C1005"/>
    <w:rsid w:val="002C1F5F"/>
    <w:rsid w:val="002C41DA"/>
    <w:rsid w:val="002C49C3"/>
    <w:rsid w:val="002C612F"/>
    <w:rsid w:val="002C6E7B"/>
    <w:rsid w:val="002C6F93"/>
    <w:rsid w:val="002C7A27"/>
    <w:rsid w:val="002D210B"/>
    <w:rsid w:val="002D2E05"/>
    <w:rsid w:val="002D319B"/>
    <w:rsid w:val="002D3CEE"/>
    <w:rsid w:val="002D5DED"/>
    <w:rsid w:val="002D695E"/>
    <w:rsid w:val="002D6E61"/>
    <w:rsid w:val="002E1217"/>
    <w:rsid w:val="002E21DA"/>
    <w:rsid w:val="002E6E03"/>
    <w:rsid w:val="002E7F9E"/>
    <w:rsid w:val="002F002F"/>
    <w:rsid w:val="002F25CF"/>
    <w:rsid w:val="002F3A96"/>
    <w:rsid w:val="002F51B1"/>
    <w:rsid w:val="002F5BD0"/>
    <w:rsid w:val="002F5DF3"/>
    <w:rsid w:val="002F6078"/>
    <w:rsid w:val="002F6694"/>
    <w:rsid w:val="002F6AB2"/>
    <w:rsid w:val="002F6B57"/>
    <w:rsid w:val="002F7BDB"/>
    <w:rsid w:val="002F7D3D"/>
    <w:rsid w:val="00302139"/>
    <w:rsid w:val="003021D5"/>
    <w:rsid w:val="0030274B"/>
    <w:rsid w:val="00303085"/>
    <w:rsid w:val="003033CC"/>
    <w:rsid w:val="003034FA"/>
    <w:rsid w:val="00303CED"/>
    <w:rsid w:val="0030467D"/>
    <w:rsid w:val="00307299"/>
    <w:rsid w:val="003100AB"/>
    <w:rsid w:val="003113EA"/>
    <w:rsid w:val="0031302B"/>
    <w:rsid w:val="00316627"/>
    <w:rsid w:val="00317454"/>
    <w:rsid w:val="003224F4"/>
    <w:rsid w:val="00322E9F"/>
    <w:rsid w:val="00323819"/>
    <w:rsid w:val="00325CBA"/>
    <w:rsid w:val="0032687A"/>
    <w:rsid w:val="00330457"/>
    <w:rsid w:val="0033134D"/>
    <w:rsid w:val="00331387"/>
    <w:rsid w:val="00332DEC"/>
    <w:rsid w:val="00333795"/>
    <w:rsid w:val="0033429E"/>
    <w:rsid w:val="00334F11"/>
    <w:rsid w:val="00336EBB"/>
    <w:rsid w:val="00341A1B"/>
    <w:rsid w:val="00341AD6"/>
    <w:rsid w:val="0034361D"/>
    <w:rsid w:val="00343CE1"/>
    <w:rsid w:val="003461D8"/>
    <w:rsid w:val="00346D75"/>
    <w:rsid w:val="00347684"/>
    <w:rsid w:val="003530BF"/>
    <w:rsid w:val="003532E8"/>
    <w:rsid w:val="0035423C"/>
    <w:rsid w:val="00354832"/>
    <w:rsid w:val="00355525"/>
    <w:rsid w:val="00357099"/>
    <w:rsid w:val="00357191"/>
    <w:rsid w:val="003625D6"/>
    <w:rsid w:val="00363024"/>
    <w:rsid w:val="003638D5"/>
    <w:rsid w:val="00365516"/>
    <w:rsid w:val="00365A47"/>
    <w:rsid w:val="00370EB0"/>
    <w:rsid w:val="003713E8"/>
    <w:rsid w:val="00373487"/>
    <w:rsid w:val="00373822"/>
    <w:rsid w:val="0037411E"/>
    <w:rsid w:val="00375103"/>
    <w:rsid w:val="00375FC1"/>
    <w:rsid w:val="00376C45"/>
    <w:rsid w:val="00382673"/>
    <w:rsid w:val="00385FD9"/>
    <w:rsid w:val="00386F82"/>
    <w:rsid w:val="003879D0"/>
    <w:rsid w:val="00387F07"/>
    <w:rsid w:val="003907BA"/>
    <w:rsid w:val="00390DC7"/>
    <w:rsid w:val="00391D26"/>
    <w:rsid w:val="00392120"/>
    <w:rsid w:val="0039269E"/>
    <w:rsid w:val="003931BC"/>
    <w:rsid w:val="003933E9"/>
    <w:rsid w:val="00393A69"/>
    <w:rsid w:val="00394DA6"/>
    <w:rsid w:val="003A0F83"/>
    <w:rsid w:val="003A3EE9"/>
    <w:rsid w:val="003A4FC8"/>
    <w:rsid w:val="003A50E8"/>
    <w:rsid w:val="003A7655"/>
    <w:rsid w:val="003A7F22"/>
    <w:rsid w:val="003B0816"/>
    <w:rsid w:val="003B5171"/>
    <w:rsid w:val="003B59B5"/>
    <w:rsid w:val="003B6073"/>
    <w:rsid w:val="003B64AE"/>
    <w:rsid w:val="003C369C"/>
    <w:rsid w:val="003C40E5"/>
    <w:rsid w:val="003C4B9B"/>
    <w:rsid w:val="003C5CD8"/>
    <w:rsid w:val="003C6354"/>
    <w:rsid w:val="003C7129"/>
    <w:rsid w:val="003D03F7"/>
    <w:rsid w:val="003D1E03"/>
    <w:rsid w:val="003D2272"/>
    <w:rsid w:val="003D278D"/>
    <w:rsid w:val="003D2FD2"/>
    <w:rsid w:val="003D3842"/>
    <w:rsid w:val="003D4463"/>
    <w:rsid w:val="003D4F7F"/>
    <w:rsid w:val="003D6D08"/>
    <w:rsid w:val="003E05AC"/>
    <w:rsid w:val="003E114B"/>
    <w:rsid w:val="003E1203"/>
    <w:rsid w:val="003E43BF"/>
    <w:rsid w:val="003E6813"/>
    <w:rsid w:val="003E7E69"/>
    <w:rsid w:val="003F0934"/>
    <w:rsid w:val="003F1323"/>
    <w:rsid w:val="003F17E8"/>
    <w:rsid w:val="003F18AF"/>
    <w:rsid w:val="003F295D"/>
    <w:rsid w:val="003F38AF"/>
    <w:rsid w:val="003F5212"/>
    <w:rsid w:val="003F625C"/>
    <w:rsid w:val="003F79EC"/>
    <w:rsid w:val="00402508"/>
    <w:rsid w:val="0040402F"/>
    <w:rsid w:val="00405F2D"/>
    <w:rsid w:val="00406B90"/>
    <w:rsid w:val="00410EE9"/>
    <w:rsid w:val="00411BAA"/>
    <w:rsid w:val="004123EB"/>
    <w:rsid w:val="0041626D"/>
    <w:rsid w:val="00416695"/>
    <w:rsid w:val="00421041"/>
    <w:rsid w:val="00421A34"/>
    <w:rsid w:val="00421ABD"/>
    <w:rsid w:val="00421B80"/>
    <w:rsid w:val="0042686A"/>
    <w:rsid w:val="00427114"/>
    <w:rsid w:val="00427187"/>
    <w:rsid w:val="00427B24"/>
    <w:rsid w:val="00427D51"/>
    <w:rsid w:val="0043117D"/>
    <w:rsid w:val="00431600"/>
    <w:rsid w:val="00432B1D"/>
    <w:rsid w:val="00432EC4"/>
    <w:rsid w:val="00435492"/>
    <w:rsid w:val="004359FF"/>
    <w:rsid w:val="004369F5"/>
    <w:rsid w:val="00440D4F"/>
    <w:rsid w:val="0044198F"/>
    <w:rsid w:val="00442FB9"/>
    <w:rsid w:val="004441AE"/>
    <w:rsid w:val="00444EF4"/>
    <w:rsid w:val="004451A5"/>
    <w:rsid w:val="0044614E"/>
    <w:rsid w:val="00447B0E"/>
    <w:rsid w:val="00450A8A"/>
    <w:rsid w:val="0045104B"/>
    <w:rsid w:val="00451B17"/>
    <w:rsid w:val="00451E39"/>
    <w:rsid w:val="00452929"/>
    <w:rsid w:val="0045539C"/>
    <w:rsid w:val="004561BF"/>
    <w:rsid w:val="00456437"/>
    <w:rsid w:val="00456D07"/>
    <w:rsid w:val="00456DB0"/>
    <w:rsid w:val="00457855"/>
    <w:rsid w:val="004641E5"/>
    <w:rsid w:val="00464B11"/>
    <w:rsid w:val="00467001"/>
    <w:rsid w:val="00470687"/>
    <w:rsid w:val="0047098E"/>
    <w:rsid w:val="004711E4"/>
    <w:rsid w:val="0047189E"/>
    <w:rsid w:val="00472685"/>
    <w:rsid w:val="00473908"/>
    <w:rsid w:val="00474517"/>
    <w:rsid w:val="00474B54"/>
    <w:rsid w:val="0047547A"/>
    <w:rsid w:val="00475648"/>
    <w:rsid w:val="0047569A"/>
    <w:rsid w:val="00476508"/>
    <w:rsid w:val="00476EC0"/>
    <w:rsid w:val="004820FA"/>
    <w:rsid w:val="00482990"/>
    <w:rsid w:val="0048691E"/>
    <w:rsid w:val="00486BDC"/>
    <w:rsid w:val="0049012A"/>
    <w:rsid w:val="00490B84"/>
    <w:rsid w:val="00491658"/>
    <w:rsid w:val="00492214"/>
    <w:rsid w:val="00492B53"/>
    <w:rsid w:val="00492DFD"/>
    <w:rsid w:val="0049381F"/>
    <w:rsid w:val="0049384F"/>
    <w:rsid w:val="004A12D0"/>
    <w:rsid w:val="004A1412"/>
    <w:rsid w:val="004A1963"/>
    <w:rsid w:val="004A538A"/>
    <w:rsid w:val="004A586F"/>
    <w:rsid w:val="004A633F"/>
    <w:rsid w:val="004A6B40"/>
    <w:rsid w:val="004B282B"/>
    <w:rsid w:val="004B2B5B"/>
    <w:rsid w:val="004B34F4"/>
    <w:rsid w:val="004B3592"/>
    <w:rsid w:val="004B3900"/>
    <w:rsid w:val="004B68B2"/>
    <w:rsid w:val="004B7103"/>
    <w:rsid w:val="004B7488"/>
    <w:rsid w:val="004B77D0"/>
    <w:rsid w:val="004B7DD2"/>
    <w:rsid w:val="004C0E8D"/>
    <w:rsid w:val="004C125A"/>
    <w:rsid w:val="004C1625"/>
    <w:rsid w:val="004C3A54"/>
    <w:rsid w:val="004C512F"/>
    <w:rsid w:val="004C6040"/>
    <w:rsid w:val="004C6841"/>
    <w:rsid w:val="004C7205"/>
    <w:rsid w:val="004C7467"/>
    <w:rsid w:val="004C7819"/>
    <w:rsid w:val="004C7B96"/>
    <w:rsid w:val="004D0F73"/>
    <w:rsid w:val="004D2F31"/>
    <w:rsid w:val="004D4162"/>
    <w:rsid w:val="004D4775"/>
    <w:rsid w:val="004D57F5"/>
    <w:rsid w:val="004D6DDE"/>
    <w:rsid w:val="004D742C"/>
    <w:rsid w:val="004E05B2"/>
    <w:rsid w:val="004E3EBC"/>
    <w:rsid w:val="004E3F67"/>
    <w:rsid w:val="004E41A9"/>
    <w:rsid w:val="004E474D"/>
    <w:rsid w:val="004E4C74"/>
    <w:rsid w:val="004E52D9"/>
    <w:rsid w:val="004E5543"/>
    <w:rsid w:val="004E7E93"/>
    <w:rsid w:val="004F0380"/>
    <w:rsid w:val="004F0AB7"/>
    <w:rsid w:val="004F17E5"/>
    <w:rsid w:val="004F24F8"/>
    <w:rsid w:val="004F37CF"/>
    <w:rsid w:val="004F6ED3"/>
    <w:rsid w:val="004F77A1"/>
    <w:rsid w:val="005011E1"/>
    <w:rsid w:val="0050197D"/>
    <w:rsid w:val="00504D50"/>
    <w:rsid w:val="00505664"/>
    <w:rsid w:val="00507F1D"/>
    <w:rsid w:val="005100CD"/>
    <w:rsid w:val="005111B4"/>
    <w:rsid w:val="00511791"/>
    <w:rsid w:val="005147C1"/>
    <w:rsid w:val="0051520A"/>
    <w:rsid w:val="00515EC5"/>
    <w:rsid w:val="005168F9"/>
    <w:rsid w:val="00520CB8"/>
    <w:rsid w:val="00522368"/>
    <w:rsid w:val="005227EF"/>
    <w:rsid w:val="00522C9E"/>
    <w:rsid w:val="00523C8A"/>
    <w:rsid w:val="00524331"/>
    <w:rsid w:val="0052501C"/>
    <w:rsid w:val="005270B4"/>
    <w:rsid w:val="005309B3"/>
    <w:rsid w:val="0053186E"/>
    <w:rsid w:val="00531DA6"/>
    <w:rsid w:val="00532286"/>
    <w:rsid w:val="00533094"/>
    <w:rsid w:val="005344C1"/>
    <w:rsid w:val="00534777"/>
    <w:rsid w:val="00535A1B"/>
    <w:rsid w:val="00535E81"/>
    <w:rsid w:val="00540712"/>
    <w:rsid w:val="005409D8"/>
    <w:rsid w:val="00540F22"/>
    <w:rsid w:val="00541555"/>
    <w:rsid w:val="00541E39"/>
    <w:rsid w:val="00542F12"/>
    <w:rsid w:val="005436B2"/>
    <w:rsid w:val="005439AB"/>
    <w:rsid w:val="00543E99"/>
    <w:rsid w:val="00544CC5"/>
    <w:rsid w:val="0054510F"/>
    <w:rsid w:val="00547002"/>
    <w:rsid w:val="005476FC"/>
    <w:rsid w:val="005478A8"/>
    <w:rsid w:val="00552AAB"/>
    <w:rsid w:val="00552B18"/>
    <w:rsid w:val="0055354C"/>
    <w:rsid w:val="00554410"/>
    <w:rsid w:val="005555BA"/>
    <w:rsid w:val="00555CFF"/>
    <w:rsid w:val="00556178"/>
    <w:rsid w:val="00557F60"/>
    <w:rsid w:val="005635F2"/>
    <w:rsid w:val="0056468C"/>
    <w:rsid w:val="00564AEC"/>
    <w:rsid w:val="00566314"/>
    <w:rsid w:val="005667E0"/>
    <w:rsid w:val="00574BDE"/>
    <w:rsid w:val="00574BFE"/>
    <w:rsid w:val="00575F9E"/>
    <w:rsid w:val="0057636B"/>
    <w:rsid w:val="005770C1"/>
    <w:rsid w:val="0058210A"/>
    <w:rsid w:val="00583C42"/>
    <w:rsid w:val="00584E13"/>
    <w:rsid w:val="00585241"/>
    <w:rsid w:val="00586A88"/>
    <w:rsid w:val="00587C97"/>
    <w:rsid w:val="00593D41"/>
    <w:rsid w:val="00594D1D"/>
    <w:rsid w:val="005960DD"/>
    <w:rsid w:val="00596539"/>
    <w:rsid w:val="005A04F3"/>
    <w:rsid w:val="005A0B59"/>
    <w:rsid w:val="005A1B0E"/>
    <w:rsid w:val="005A3BB9"/>
    <w:rsid w:val="005A6867"/>
    <w:rsid w:val="005A6C34"/>
    <w:rsid w:val="005A77C8"/>
    <w:rsid w:val="005B098B"/>
    <w:rsid w:val="005B15A5"/>
    <w:rsid w:val="005B1712"/>
    <w:rsid w:val="005B3995"/>
    <w:rsid w:val="005B4BC7"/>
    <w:rsid w:val="005B4CF4"/>
    <w:rsid w:val="005B6F7A"/>
    <w:rsid w:val="005B79C9"/>
    <w:rsid w:val="005C22A5"/>
    <w:rsid w:val="005C26D6"/>
    <w:rsid w:val="005C4AF2"/>
    <w:rsid w:val="005C4FDF"/>
    <w:rsid w:val="005C6E46"/>
    <w:rsid w:val="005C7015"/>
    <w:rsid w:val="005C7AF1"/>
    <w:rsid w:val="005C7D96"/>
    <w:rsid w:val="005D193D"/>
    <w:rsid w:val="005D390F"/>
    <w:rsid w:val="005D5238"/>
    <w:rsid w:val="005D7C8B"/>
    <w:rsid w:val="005E2774"/>
    <w:rsid w:val="005E2E0A"/>
    <w:rsid w:val="005E46AB"/>
    <w:rsid w:val="005E5800"/>
    <w:rsid w:val="005E685C"/>
    <w:rsid w:val="005E709A"/>
    <w:rsid w:val="005E720B"/>
    <w:rsid w:val="005F0E07"/>
    <w:rsid w:val="005F299F"/>
    <w:rsid w:val="005F36E3"/>
    <w:rsid w:val="005F5FD5"/>
    <w:rsid w:val="005F7203"/>
    <w:rsid w:val="005F746B"/>
    <w:rsid w:val="00600F6E"/>
    <w:rsid w:val="00607145"/>
    <w:rsid w:val="0060749C"/>
    <w:rsid w:val="0061074C"/>
    <w:rsid w:val="00610F54"/>
    <w:rsid w:val="0061118C"/>
    <w:rsid w:val="00612F7C"/>
    <w:rsid w:val="00614A4D"/>
    <w:rsid w:val="0061658E"/>
    <w:rsid w:val="0061735F"/>
    <w:rsid w:val="00617A77"/>
    <w:rsid w:val="0062065D"/>
    <w:rsid w:val="006227BB"/>
    <w:rsid w:val="0062539B"/>
    <w:rsid w:val="0062729B"/>
    <w:rsid w:val="00632BBF"/>
    <w:rsid w:val="00632D9D"/>
    <w:rsid w:val="0063413A"/>
    <w:rsid w:val="00635099"/>
    <w:rsid w:val="006363B1"/>
    <w:rsid w:val="006374FC"/>
    <w:rsid w:val="00637CD7"/>
    <w:rsid w:val="00640803"/>
    <w:rsid w:val="00640C07"/>
    <w:rsid w:val="00641F58"/>
    <w:rsid w:val="00642ED3"/>
    <w:rsid w:val="00644A9E"/>
    <w:rsid w:val="00646108"/>
    <w:rsid w:val="006465CF"/>
    <w:rsid w:val="006476E2"/>
    <w:rsid w:val="00650230"/>
    <w:rsid w:val="00650BF8"/>
    <w:rsid w:val="00650D71"/>
    <w:rsid w:val="00651DC4"/>
    <w:rsid w:val="00652010"/>
    <w:rsid w:val="006521E5"/>
    <w:rsid w:val="00654D0F"/>
    <w:rsid w:val="006550FE"/>
    <w:rsid w:val="00655131"/>
    <w:rsid w:val="006552BF"/>
    <w:rsid w:val="006563D1"/>
    <w:rsid w:val="00657ADA"/>
    <w:rsid w:val="006605D1"/>
    <w:rsid w:val="00660794"/>
    <w:rsid w:val="006609D4"/>
    <w:rsid w:val="00662F26"/>
    <w:rsid w:val="00663201"/>
    <w:rsid w:val="006656B3"/>
    <w:rsid w:val="006670B6"/>
    <w:rsid w:val="00672158"/>
    <w:rsid w:val="0067553D"/>
    <w:rsid w:val="00676238"/>
    <w:rsid w:val="006763F7"/>
    <w:rsid w:val="006769BD"/>
    <w:rsid w:val="00676F17"/>
    <w:rsid w:val="00680694"/>
    <w:rsid w:val="00682BAF"/>
    <w:rsid w:val="00683045"/>
    <w:rsid w:val="00683727"/>
    <w:rsid w:val="00684062"/>
    <w:rsid w:val="00684C3E"/>
    <w:rsid w:val="00686223"/>
    <w:rsid w:val="006900C8"/>
    <w:rsid w:val="006910EC"/>
    <w:rsid w:val="00691E29"/>
    <w:rsid w:val="00693C1A"/>
    <w:rsid w:val="00693D4E"/>
    <w:rsid w:val="00694DE0"/>
    <w:rsid w:val="00696239"/>
    <w:rsid w:val="00696373"/>
    <w:rsid w:val="00696D3E"/>
    <w:rsid w:val="006A3595"/>
    <w:rsid w:val="006A4C9E"/>
    <w:rsid w:val="006A5E04"/>
    <w:rsid w:val="006A762C"/>
    <w:rsid w:val="006B0151"/>
    <w:rsid w:val="006B02EC"/>
    <w:rsid w:val="006B048C"/>
    <w:rsid w:val="006B092A"/>
    <w:rsid w:val="006B2112"/>
    <w:rsid w:val="006B28D4"/>
    <w:rsid w:val="006B3B51"/>
    <w:rsid w:val="006B5817"/>
    <w:rsid w:val="006C0B77"/>
    <w:rsid w:val="006C0D58"/>
    <w:rsid w:val="006C1F4C"/>
    <w:rsid w:val="006C2ABB"/>
    <w:rsid w:val="006C3D5F"/>
    <w:rsid w:val="006C4B7B"/>
    <w:rsid w:val="006C5B5B"/>
    <w:rsid w:val="006C5B9A"/>
    <w:rsid w:val="006C6222"/>
    <w:rsid w:val="006C6AB3"/>
    <w:rsid w:val="006C720C"/>
    <w:rsid w:val="006C73E9"/>
    <w:rsid w:val="006D1B6B"/>
    <w:rsid w:val="006D38FE"/>
    <w:rsid w:val="006D3D0C"/>
    <w:rsid w:val="006D4DF0"/>
    <w:rsid w:val="006D4F01"/>
    <w:rsid w:val="006D5A78"/>
    <w:rsid w:val="006E54F2"/>
    <w:rsid w:val="006F1B30"/>
    <w:rsid w:val="006F46A8"/>
    <w:rsid w:val="006F515F"/>
    <w:rsid w:val="006F544F"/>
    <w:rsid w:val="006F5A3E"/>
    <w:rsid w:val="006F5BED"/>
    <w:rsid w:val="006F7519"/>
    <w:rsid w:val="00700849"/>
    <w:rsid w:val="007008AF"/>
    <w:rsid w:val="007016E3"/>
    <w:rsid w:val="00702EC0"/>
    <w:rsid w:val="00704412"/>
    <w:rsid w:val="00710A3F"/>
    <w:rsid w:val="00710B04"/>
    <w:rsid w:val="007116A4"/>
    <w:rsid w:val="007126D0"/>
    <w:rsid w:val="0072018C"/>
    <w:rsid w:val="00724946"/>
    <w:rsid w:val="00725945"/>
    <w:rsid w:val="00725C41"/>
    <w:rsid w:val="007263A8"/>
    <w:rsid w:val="0072706B"/>
    <w:rsid w:val="00727427"/>
    <w:rsid w:val="0073111B"/>
    <w:rsid w:val="00731E64"/>
    <w:rsid w:val="007322EE"/>
    <w:rsid w:val="007340E5"/>
    <w:rsid w:val="00734B71"/>
    <w:rsid w:val="00737779"/>
    <w:rsid w:val="00740BE9"/>
    <w:rsid w:val="0074232A"/>
    <w:rsid w:val="007442D1"/>
    <w:rsid w:val="007443B2"/>
    <w:rsid w:val="00745DF3"/>
    <w:rsid w:val="00746C90"/>
    <w:rsid w:val="00747F85"/>
    <w:rsid w:val="007514FC"/>
    <w:rsid w:val="00752F3B"/>
    <w:rsid w:val="00753925"/>
    <w:rsid w:val="007539C8"/>
    <w:rsid w:val="00753CD2"/>
    <w:rsid w:val="00755685"/>
    <w:rsid w:val="007562BE"/>
    <w:rsid w:val="0075725A"/>
    <w:rsid w:val="007621F2"/>
    <w:rsid w:val="0076271B"/>
    <w:rsid w:val="00762A27"/>
    <w:rsid w:val="00762AE6"/>
    <w:rsid w:val="00762CBE"/>
    <w:rsid w:val="00763F6C"/>
    <w:rsid w:val="00765C32"/>
    <w:rsid w:val="00765D10"/>
    <w:rsid w:val="00766D9D"/>
    <w:rsid w:val="00767C73"/>
    <w:rsid w:val="00770233"/>
    <w:rsid w:val="00770FC0"/>
    <w:rsid w:val="0077160D"/>
    <w:rsid w:val="007720A0"/>
    <w:rsid w:val="00772F69"/>
    <w:rsid w:val="0077394A"/>
    <w:rsid w:val="007748FB"/>
    <w:rsid w:val="0078027D"/>
    <w:rsid w:val="00781B4B"/>
    <w:rsid w:val="0078246E"/>
    <w:rsid w:val="00782C44"/>
    <w:rsid w:val="00784C06"/>
    <w:rsid w:val="00784E26"/>
    <w:rsid w:val="00785CFC"/>
    <w:rsid w:val="00786AF9"/>
    <w:rsid w:val="007872D1"/>
    <w:rsid w:val="0078765E"/>
    <w:rsid w:val="00790CB6"/>
    <w:rsid w:val="0079163B"/>
    <w:rsid w:val="007930D6"/>
    <w:rsid w:val="00793837"/>
    <w:rsid w:val="0079518C"/>
    <w:rsid w:val="00797604"/>
    <w:rsid w:val="0079765F"/>
    <w:rsid w:val="00797A7B"/>
    <w:rsid w:val="007A0BDE"/>
    <w:rsid w:val="007A15EB"/>
    <w:rsid w:val="007A1F86"/>
    <w:rsid w:val="007A268B"/>
    <w:rsid w:val="007A2F8A"/>
    <w:rsid w:val="007A7A02"/>
    <w:rsid w:val="007B0C56"/>
    <w:rsid w:val="007B1CFA"/>
    <w:rsid w:val="007B1D6C"/>
    <w:rsid w:val="007B1EE2"/>
    <w:rsid w:val="007B44C9"/>
    <w:rsid w:val="007B68FB"/>
    <w:rsid w:val="007B7D75"/>
    <w:rsid w:val="007B7EF3"/>
    <w:rsid w:val="007C250B"/>
    <w:rsid w:val="007C36BE"/>
    <w:rsid w:val="007C413F"/>
    <w:rsid w:val="007C4B89"/>
    <w:rsid w:val="007D1F83"/>
    <w:rsid w:val="007D3D94"/>
    <w:rsid w:val="007D4A00"/>
    <w:rsid w:val="007D526A"/>
    <w:rsid w:val="007D55CE"/>
    <w:rsid w:val="007D7A1D"/>
    <w:rsid w:val="007D7C2E"/>
    <w:rsid w:val="007E0343"/>
    <w:rsid w:val="007E16E9"/>
    <w:rsid w:val="007E2C4C"/>
    <w:rsid w:val="007E2C83"/>
    <w:rsid w:val="007E6489"/>
    <w:rsid w:val="007E657C"/>
    <w:rsid w:val="007E7115"/>
    <w:rsid w:val="007E7ED2"/>
    <w:rsid w:val="007F0A06"/>
    <w:rsid w:val="007F122F"/>
    <w:rsid w:val="007F1BDE"/>
    <w:rsid w:val="007F3618"/>
    <w:rsid w:val="007F5BAC"/>
    <w:rsid w:val="007F6262"/>
    <w:rsid w:val="00800070"/>
    <w:rsid w:val="008038B4"/>
    <w:rsid w:val="00804000"/>
    <w:rsid w:val="00806833"/>
    <w:rsid w:val="00806E2D"/>
    <w:rsid w:val="00807F7A"/>
    <w:rsid w:val="0081023C"/>
    <w:rsid w:val="00810E1F"/>
    <w:rsid w:val="00811539"/>
    <w:rsid w:val="00811973"/>
    <w:rsid w:val="00811AAC"/>
    <w:rsid w:val="00812E1A"/>
    <w:rsid w:val="00813453"/>
    <w:rsid w:val="00813CAC"/>
    <w:rsid w:val="008142AD"/>
    <w:rsid w:val="0081569C"/>
    <w:rsid w:val="00815C1D"/>
    <w:rsid w:val="00817457"/>
    <w:rsid w:val="00820246"/>
    <w:rsid w:val="00820283"/>
    <w:rsid w:val="008208E1"/>
    <w:rsid w:val="00820ED1"/>
    <w:rsid w:val="00821000"/>
    <w:rsid w:val="00822728"/>
    <w:rsid w:val="00822968"/>
    <w:rsid w:val="008239AD"/>
    <w:rsid w:val="008252A3"/>
    <w:rsid w:val="00826738"/>
    <w:rsid w:val="00826D57"/>
    <w:rsid w:val="00830005"/>
    <w:rsid w:val="00834199"/>
    <w:rsid w:val="00834204"/>
    <w:rsid w:val="00835BD4"/>
    <w:rsid w:val="00836467"/>
    <w:rsid w:val="00843086"/>
    <w:rsid w:val="0084399F"/>
    <w:rsid w:val="00844580"/>
    <w:rsid w:val="008456A6"/>
    <w:rsid w:val="008464F7"/>
    <w:rsid w:val="00850A73"/>
    <w:rsid w:val="0085149A"/>
    <w:rsid w:val="0085203B"/>
    <w:rsid w:val="008520A2"/>
    <w:rsid w:val="008541C0"/>
    <w:rsid w:val="008562DD"/>
    <w:rsid w:val="00856EFC"/>
    <w:rsid w:val="00860B7A"/>
    <w:rsid w:val="00861233"/>
    <w:rsid w:val="00861DD3"/>
    <w:rsid w:val="0086302F"/>
    <w:rsid w:val="00864A11"/>
    <w:rsid w:val="008654F9"/>
    <w:rsid w:val="008657E4"/>
    <w:rsid w:val="00865AA1"/>
    <w:rsid w:val="00866A97"/>
    <w:rsid w:val="00870EC6"/>
    <w:rsid w:val="008717F3"/>
    <w:rsid w:val="0087243B"/>
    <w:rsid w:val="00873929"/>
    <w:rsid w:val="00873BF3"/>
    <w:rsid w:val="00874160"/>
    <w:rsid w:val="00874291"/>
    <w:rsid w:val="00877588"/>
    <w:rsid w:val="00880B07"/>
    <w:rsid w:val="00881418"/>
    <w:rsid w:val="00882585"/>
    <w:rsid w:val="008830B6"/>
    <w:rsid w:val="0088372D"/>
    <w:rsid w:val="00884235"/>
    <w:rsid w:val="00884326"/>
    <w:rsid w:val="008878B7"/>
    <w:rsid w:val="008937C0"/>
    <w:rsid w:val="00895217"/>
    <w:rsid w:val="0089523D"/>
    <w:rsid w:val="008968FC"/>
    <w:rsid w:val="0089723C"/>
    <w:rsid w:val="00897D71"/>
    <w:rsid w:val="00897EA4"/>
    <w:rsid w:val="008A008F"/>
    <w:rsid w:val="008A079F"/>
    <w:rsid w:val="008A141A"/>
    <w:rsid w:val="008A21AD"/>
    <w:rsid w:val="008A369F"/>
    <w:rsid w:val="008A464D"/>
    <w:rsid w:val="008A46F2"/>
    <w:rsid w:val="008A618A"/>
    <w:rsid w:val="008A6D20"/>
    <w:rsid w:val="008B1A02"/>
    <w:rsid w:val="008B2659"/>
    <w:rsid w:val="008B3417"/>
    <w:rsid w:val="008B4AB4"/>
    <w:rsid w:val="008B7B3E"/>
    <w:rsid w:val="008B7C78"/>
    <w:rsid w:val="008C0474"/>
    <w:rsid w:val="008C30DD"/>
    <w:rsid w:val="008C3374"/>
    <w:rsid w:val="008C45BB"/>
    <w:rsid w:val="008C6ADD"/>
    <w:rsid w:val="008D08CB"/>
    <w:rsid w:val="008D0B4F"/>
    <w:rsid w:val="008D41E0"/>
    <w:rsid w:val="008D44D1"/>
    <w:rsid w:val="008D5364"/>
    <w:rsid w:val="008D5AD9"/>
    <w:rsid w:val="008D6D01"/>
    <w:rsid w:val="008D7F22"/>
    <w:rsid w:val="008E1E65"/>
    <w:rsid w:val="008E43A7"/>
    <w:rsid w:val="008E6753"/>
    <w:rsid w:val="008F4E12"/>
    <w:rsid w:val="008F6CEB"/>
    <w:rsid w:val="008F6D8A"/>
    <w:rsid w:val="008F73F1"/>
    <w:rsid w:val="008F76D3"/>
    <w:rsid w:val="009001AF"/>
    <w:rsid w:val="009013E7"/>
    <w:rsid w:val="00906161"/>
    <w:rsid w:val="00907F25"/>
    <w:rsid w:val="00910878"/>
    <w:rsid w:val="00910A5E"/>
    <w:rsid w:val="009124B8"/>
    <w:rsid w:val="0091280D"/>
    <w:rsid w:val="00913C16"/>
    <w:rsid w:val="00914557"/>
    <w:rsid w:val="00914F6B"/>
    <w:rsid w:val="00916EBA"/>
    <w:rsid w:val="00920F46"/>
    <w:rsid w:val="009216DA"/>
    <w:rsid w:val="00921A55"/>
    <w:rsid w:val="009230A4"/>
    <w:rsid w:val="00923AD2"/>
    <w:rsid w:val="009248E8"/>
    <w:rsid w:val="00925493"/>
    <w:rsid w:val="0092782D"/>
    <w:rsid w:val="00930826"/>
    <w:rsid w:val="00931369"/>
    <w:rsid w:val="009343E1"/>
    <w:rsid w:val="009353C0"/>
    <w:rsid w:val="00936E89"/>
    <w:rsid w:val="009376F9"/>
    <w:rsid w:val="00942EB1"/>
    <w:rsid w:val="00943061"/>
    <w:rsid w:val="00945C03"/>
    <w:rsid w:val="00950EF3"/>
    <w:rsid w:val="0095254F"/>
    <w:rsid w:val="009566DB"/>
    <w:rsid w:val="00960846"/>
    <w:rsid w:val="00963226"/>
    <w:rsid w:val="009635E5"/>
    <w:rsid w:val="009641A7"/>
    <w:rsid w:val="00965FE1"/>
    <w:rsid w:val="0096605C"/>
    <w:rsid w:val="009729D6"/>
    <w:rsid w:val="00972A9D"/>
    <w:rsid w:val="00972F5F"/>
    <w:rsid w:val="0097439C"/>
    <w:rsid w:val="0097516E"/>
    <w:rsid w:val="009751BA"/>
    <w:rsid w:val="0097615F"/>
    <w:rsid w:val="00976F9C"/>
    <w:rsid w:val="009777E7"/>
    <w:rsid w:val="00980E68"/>
    <w:rsid w:val="009852FD"/>
    <w:rsid w:val="009872EC"/>
    <w:rsid w:val="00987966"/>
    <w:rsid w:val="00987B8F"/>
    <w:rsid w:val="00990455"/>
    <w:rsid w:val="009935E0"/>
    <w:rsid w:val="00993B05"/>
    <w:rsid w:val="00994F37"/>
    <w:rsid w:val="0099511D"/>
    <w:rsid w:val="00995458"/>
    <w:rsid w:val="0099669E"/>
    <w:rsid w:val="009968E5"/>
    <w:rsid w:val="00996E49"/>
    <w:rsid w:val="009A24EA"/>
    <w:rsid w:val="009A271B"/>
    <w:rsid w:val="009A2F60"/>
    <w:rsid w:val="009A528F"/>
    <w:rsid w:val="009A75D8"/>
    <w:rsid w:val="009B235C"/>
    <w:rsid w:val="009B3864"/>
    <w:rsid w:val="009B3EC3"/>
    <w:rsid w:val="009B512C"/>
    <w:rsid w:val="009B56B9"/>
    <w:rsid w:val="009B5E49"/>
    <w:rsid w:val="009B776C"/>
    <w:rsid w:val="009C109E"/>
    <w:rsid w:val="009C4108"/>
    <w:rsid w:val="009C6223"/>
    <w:rsid w:val="009C682F"/>
    <w:rsid w:val="009C6AAB"/>
    <w:rsid w:val="009D145D"/>
    <w:rsid w:val="009D15A5"/>
    <w:rsid w:val="009D2C17"/>
    <w:rsid w:val="009D41A2"/>
    <w:rsid w:val="009D54DE"/>
    <w:rsid w:val="009E0444"/>
    <w:rsid w:val="009E1421"/>
    <w:rsid w:val="009E1CD3"/>
    <w:rsid w:val="009E2C31"/>
    <w:rsid w:val="009E2EA8"/>
    <w:rsid w:val="009E68EE"/>
    <w:rsid w:val="009E7AB7"/>
    <w:rsid w:val="009F02F6"/>
    <w:rsid w:val="009F06BF"/>
    <w:rsid w:val="009F1033"/>
    <w:rsid w:val="009F2321"/>
    <w:rsid w:val="009F2AE5"/>
    <w:rsid w:val="009F3B62"/>
    <w:rsid w:val="009F3BF4"/>
    <w:rsid w:val="009F6BC6"/>
    <w:rsid w:val="00A04FFB"/>
    <w:rsid w:val="00A06058"/>
    <w:rsid w:val="00A078C8"/>
    <w:rsid w:val="00A108DB"/>
    <w:rsid w:val="00A11284"/>
    <w:rsid w:val="00A11A22"/>
    <w:rsid w:val="00A13B17"/>
    <w:rsid w:val="00A1571D"/>
    <w:rsid w:val="00A16D0F"/>
    <w:rsid w:val="00A17557"/>
    <w:rsid w:val="00A17901"/>
    <w:rsid w:val="00A236B0"/>
    <w:rsid w:val="00A24796"/>
    <w:rsid w:val="00A24AFD"/>
    <w:rsid w:val="00A26250"/>
    <w:rsid w:val="00A2669D"/>
    <w:rsid w:val="00A300F8"/>
    <w:rsid w:val="00A30A73"/>
    <w:rsid w:val="00A31E1F"/>
    <w:rsid w:val="00A327B3"/>
    <w:rsid w:val="00A32820"/>
    <w:rsid w:val="00A33A98"/>
    <w:rsid w:val="00A33F2A"/>
    <w:rsid w:val="00A34BA3"/>
    <w:rsid w:val="00A34D8F"/>
    <w:rsid w:val="00A35619"/>
    <w:rsid w:val="00A36088"/>
    <w:rsid w:val="00A36D81"/>
    <w:rsid w:val="00A37050"/>
    <w:rsid w:val="00A42711"/>
    <w:rsid w:val="00A42F6F"/>
    <w:rsid w:val="00A43BF7"/>
    <w:rsid w:val="00A43FFE"/>
    <w:rsid w:val="00A4530E"/>
    <w:rsid w:val="00A45619"/>
    <w:rsid w:val="00A4573A"/>
    <w:rsid w:val="00A467B5"/>
    <w:rsid w:val="00A51297"/>
    <w:rsid w:val="00A51E60"/>
    <w:rsid w:val="00A53292"/>
    <w:rsid w:val="00A533D0"/>
    <w:rsid w:val="00A53BA4"/>
    <w:rsid w:val="00A53DB4"/>
    <w:rsid w:val="00A556EE"/>
    <w:rsid w:val="00A57047"/>
    <w:rsid w:val="00A60761"/>
    <w:rsid w:val="00A61F5E"/>
    <w:rsid w:val="00A63691"/>
    <w:rsid w:val="00A655D3"/>
    <w:rsid w:val="00A65AC2"/>
    <w:rsid w:val="00A66F24"/>
    <w:rsid w:val="00A6764F"/>
    <w:rsid w:val="00A70210"/>
    <w:rsid w:val="00A7042D"/>
    <w:rsid w:val="00A7142B"/>
    <w:rsid w:val="00A7498A"/>
    <w:rsid w:val="00A76EE6"/>
    <w:rsid w:val="00A7747C"/>
    <w:rsid w:val="00A80A21"/>
    <w:rsid w:val="00A80F8D"/>
    <w:rsid w:val="00A835DB"/>
    <w:rsid w:val="00A858CB"/>
    <w:rsid w:val="00A904BB"/>
    <w:rsid w:val="00A9071B"/>
    <w:rsid w:val="00A9111B"/>
    <w:rsid w:val="00A9427D"/>
    <w:rsid w:val="00A95C4A"/>
    <w:rsid w:val="00A96A8F"/>
    <w:rsid w:val="00AA2245"/>
    <w:rsid w:val="00AA5A4B"/>
    <w:rsid w:val="00AA6694"/>
    <w:rsid w:val="00AA6B30"/>
    <w:rsid w:val="00AB17ED"/>
    <w:rsid w:val="00AB1CC5"/>
    <w:rsid w:val="00AB43E9"/>
    <w:rsid w:val="00AB4F4D"/>
    <w:rsid w:val="00AB5BC6"/>
    <w:rsid w:val="00AB5CF8"/>
    <w:rsid w:val="00AB6E45"/>
    <w:rsid w:val="00AB7FE6"/>
    <w:rsid w:val="00AC1651"/>
    <w:rsid w:val="00AC18E8"/>
    <w:rsid w:val="00AC2B9C"/>
    <w:rsid w:val="00AC3206"/>
    <w:rsid w:val="00AC3762"/>
    <w:rsid w:val="00AC3831"/>
    <w:rsid w:val="00AC4389"/>
    <w:rsid w:val="00AC4705"/>
    <w:rsid w:val="00AC5868"/>
    <w:rsid w:val="00AC593E"/>
    <w:rsid w:val="00AC5C39"/>
    <w:rsid w:val="00AC6413"/>
    <w:rsid w:val="00AC657C"/>
    <w:rsid w:val="00AC7931"/>
    <w:rsid w:val="00AD0323"/>
    <w:rsid w:val="00AD10D3"/>
    <w:rsid w:val="00AD1DF5"/>
    <w:rsid w:val="00AD36D1"/>
    <w:rsid w:val="00AD36EB"/>
    <w:rsid w:val="00AD4B0C"/>
    <w:rsid w:val="00AD50C2"/>
    <w:rsid w:val="00AD512E"/>
    <w:rsid w:val="00AD5451"/>
    <w:rsid w:val="00AD625B"/>
    <w:rsid w:val="00AD63FC"/>
    <w:rsid w:val="00AE0D1B"/>
    <w:rsid w:val="00AE1B53"/>
    <w:rsid w:val="00AE42C1"/>
    <w:rsid w:val="00AE5B8C"/>
    <w:rsid w:val="00AE6CAE"/>
    <w:rsid w:val="00AE76E7"/>
    <w:rsid w:val="00AF033B"/>
    <w:rsid w:val="00AF0D11"/>
    <w:rsid w:val="00AF4785"/>
    <w:rsid w:val="00AF6D8A"/>
    <w:rsid w:val="00AF71B7"/>
    <w:rsid w:val="00B00795"/>
    <w:rsid w:val="00B0143D"/>
    <w:rsid w:val="00B01D2E"/>
    <w:rsid w:val="00B044FE"/>
    <w:rsid w:val="00B07BFB"/>
    <w:rsid w:val="00B10796"/>
    <w:rsid w:val="00B11A4C"/>
    <w:rsid w:val="00B128C4"/>
    <w:rsid w:val="00B13300"/>
    <w:rsid w:val="00B14585"/>
    <w:rsid w:val="00B14718"/>
    <w:rsid w:val="00B16C18"/>
    <w:rsid w:val="00B17D78"/>
    <w:rsid w:val="00B22325"/>
    <w:rsid w:val="00B2269B"/>
    <w:rsid w:val="00B255B9"/>
    <w:rsid w:val="00B25957"/>
    <w:rsid w:val="00B25999"/>
    <w:rsid w:val="00B25FFB"/>
    <w:rsid w:val="00B26E82"/>
    <w:rsid w:val="00B27FBD"/>
    <w:rsid w:val="00B30AA7"/>
    <w:rsid w:val="00B31343"/>
    <w:rsid w:val="00B3457D"/>
    <w:rsid w:val="00B349BD"/>
    <w:rsid w:val="00B35D22"/>
    <w:rsid w:val="00B36E1B"/>
    <w:rsid w:val="00B37628"/>
    <w:rsid w:val="00B433E7"/>
    <w:rsid w:val="00B44055"/>
    <w:rsid w:val="00B444E0"/>
    <w:rsid w:val="00B44C62"/>
    <w:rsid w:val="00B44D16"/>
    <w:rsid w:val="00B44FC9"/>
    <w:rsid w:val="00B467CE"/>
    <w:rsid w:val="00B4750C"/>
    <w:rsid w:val="00B519F2"/>
    <w:rsid w:val="00B5322A"/>
    <w:rsid w:val="00B54BF1"/>
    <w:rsid w:val="00B571D0"/>
    <w:rsid w:val="00B57A03"/>
    <w:rsid w:val="00B601DD"/>
    <w:rsid w:val="00B60766"/>
    <w:rsid w:val="00B6201C"/>
    <w:rsid w:val="00B62216"/>
    <w:rsid w:val="00B63F2F"/>
    <w:rsid w:val="00B64918"/>
    <w:rsid w:val="00B652B9"/>
    <w:rsid w:val="00B652DB"/>
    <w:rsid w:val="00B66BC4"/>
    <w:rsid w:val="00B670A4"/>
    <w:rsid w:val="00B672A4"/>
    <w:rsid w:val="00B71304"/>
    <w:rsid w:val="00B73104"/>
    <w:rsid w:val="00B733CA"/>
    <w:rsid w:val="00B74A78"/>
    <w:rsid w:val="00B75765"/>
    <w:rsid w:val="00B764F5"/>
    <w:rsid w:val="00B76627"/>
    <w:rsid w:val="00B768CB"/>
    <w:rsid w:val="00B76FE3"/>
    <w:rsid w:val="00B80F1A"/>
    <w:rsid w:val="00B8573B"/>
    <w:rsid w:val="00B86605"/>
    <w:rsid w:val="00B86A4F"/>
    <w:rsid w:val="00B87260"/>
    <w:rsid w:val="00B90636"/>
    <w:rsid w:val="00B95A44"/>
    <w:rsid w:val="00B97157"/>
    <w:rsid w:val="00BA00B3"/>
    <w:rsid w:val="00BA32AC"/>
    <w:rsid w:val="00BA64D2"/>
    <w:rsid w:val="00BB1725"/>
    <w:rsid w:val="00BB1F7B"/>
    <w:rsid w:val="00BB7EA3"/>
    <w:rsid w:val="00BC0AA2"/>
    <w:rsid w:val="00BC0DCE"/>
    <w:rsid w:val="00BC147B"/>
    <w:rsid w:val="00BC4400"/>
    <w:rsid w:val="00BC4CDD"/>
    <w:rsid w:val="00BC5CCA"/>
    <w:rsid w:val="00BC637B"/>
    <w:rsid w:val="00BC6B4A"/>
    <w:rsid w:val="00BC6E02"/>
    <w:rsid w:val="00BC70EF"/>
    <w:rsid w:val="00BD052A"/>
    <w:rsid w:val="00BD1983"/>
    <w:rsid w:val="00BD28E9"/>
    <w:rsid w:val="00BD3F51"/>
    <w:rsid w:val="00BD448F"/>
    <w:rsid w:val="00BD503F"/>
    <w:rsid w:val="00BD5B0E"/>
    <w:rsid w:val="00BD7540"/>
    <w:rsid w:val="00BD777C"/>
    <w:rsid w:val="00BE113F"/>
    <w:rsid w:val="00BE26F6"/>
    <w:rsid w:val="00BE3D37"/>
    <w:rsid w:val="00BE3DD7"/>
    <w:rsid w:val="00BE462C"/>
    <w:rsid w:val="00BE4DA7"/>
    <w:rsid w:val="00BE4E0E"/>
    <w:rsid w:val="00BE5256"/>
    <w:rsid w:val="00BE5E98"/>
    <w:rsid w:val="00BE7BE8"/>
    <w:rsid w:val="00BF077E"/>
    <w:rsid w:val="00BF2C48"/>
    <w:rsid w:val="00BF32A2"/>
    <w:rsid w:val="00BF36B7"/>
    <w:rsid w:val="00BF5639"/>
    <w:rsid w:val="00BF5720"/>
    <w:rsid w:val="00BF5E0E"/>
    <w:rsid w:val="00C017B0"/>
    <w:rsid w:val="00C02B3E"/>
    <w:rsid w:val="00C034A2"/>
    <w:rsid w:val="00C03763"/>
    <w:rsid w:val="00C04499"/>
    <w:rsid w:val="00C07444"/>
    <w:rsid w:val="00C07BF0"/>
    <w:rsid w:val="00C10A43"/>
    <w:rsid w:val="00C1170F"/>
    <w:rsid w:val="00C13D66"/>
    <w:rsid w:val="00C14301"/>
    <w:rsid w:val="00C15316"/>
    <w:rsid w:val="00C15C0D"/>
    <w:rsid w:val="00C16B22"/>
    <w:rsid w:val="00C16F33"/>
    <w:rsid w:val="00C177FE"/>
    <w:rsid w:val="00C17CC9"/>
    <w:rsid w:val="00C2205E"/>
    <w:rsid w:val="00C234B4"/>
    <w:rsid w:val="00C24EBB"/>
    <w:rsid w:val="00C25C53"/>
    <w:rsid w:val="00C25D30"/>
    <w:rsid w:val="00C2712E"/>
    <w:rsid w:val="00C27B65"/>
    <w:rsid w:val="00C27B68"/>
    <w:rsid w:val="00C27F0A"/>
    <w:rsid w:val="00C30568"/>
    <w:rsid w:val="00C31832"/>
    <w:rsid w:val="00C32522"/>
    <w:rsid w:val="00C33ABD"/>
    <w:rsid w:val="00C34C71"/>
    <w:rsid w:val="00C3559B"/>
    <w:rsid w:val="00C35806"/>
    <w:rsid w:val="00C35FBE"/>
    <w:rsid w:val="00C362C0"/>
    <w:rsid w:val="00C403B8"/>
    <w:rsid w:val="00C41BDA"/>
    <w:rsid w:val="00C4295A"/>
    <w:rsid w:val="00C42C0D"/>
    <w:rsid w:val="00C439EB"/>
    <w:rsid w:val="00C454E1"/>
    <w:rsid w:val="00C50302"/>
    <w:rsid w:val="00C50E5F"/>
    <w:rsid w:val="00C53807"/>
    <w:rsid w:val="00C541E7"/>
    <w:rsid w:val="00C54FD6"/>
    <w:rsid w:val="00C55411"/>
    <w:rsid w:val="00C55F1D"/>
    <w:rsid w:val="00C56485"/>
    <w:rsid w:val="00C56980"/>
    <w:rsid w:val="00C600F3"/>
    <w:rsid w:val="00C62B44"/>
    <w:rsid w:val="00C62B6A"/>
    <w:rsid w:val="00C66A47"/>
    <w:rsid w:val="00C67F39"/>
    <w:rsid w:val="00C73044"/>
    <w:rsid w:val="00C746C6"/>
    <w:rsid w:val="00C74CDF"/>
    <w:rsid w:val="00C7774A"/>
    <w:rsid w:val="00C80A34"/>
    <w:rsid w:val="00C81C97"/>
    <w:rsid w:val="00C81EF4"/>
    <w:rsid w:val="00C8405A"/>
    <w:rsid w:val="00C85EA0"/>
    <w:rsid w:val="00C8619B"/>
    <w:rsid w:val="00C900F3"/>
    <w:rsid w:val="00C90A6B"/>
    <w:rsid w:val="00C91032"/>
    <w:rsid w:val="00C92FFD"/>
    <w:rsid w:val="00C935E9"/>
    <w:rsid w:val="00C962C2"/>
    <w:rsid w:val="00CA295F"/>
    <w:rsid w:val="00CA4AAC"/>
    <w:rsid w:val="00CA61CA"/>
    <w:rsid w:val="00CA6815"/>
    <w:rsid w:val="00CA6A8C"/>
    <w:rsid w:val="00CB07DE"/>
    <w:rsid w:val="00CB1067"/>
    <w:rsid w:val="00CB1A6A"/>
    <w:rsid w:val="00CB3CB9"/>
    <w:rsid w:val="00CB3DF1"/>
    <w:rsid w:val="00CB4226"/>
    <w:rsid w:val="00CB5062"/>
    <w:rsid w:val="00CB5446"/>
    <w:rsid w:val="00CB5D8A"/>
    <w:rsid w:val="00CB691C"/>
    <w:rsid w:val="00CC1409"/>
    <w:rsid w:val="00CC38A1"/>
    <w:rsid w:val="00CC5CEC"/>
    <w:rsid w:val="00CC5DDE"/>
    <w:rsid w:val="00CC61DB"/>
    <w:rsid w:val="00CC620B"/>
    <w:rsid w:val="00CC6318"/>
    <w:rsid w:val="00CC6D3C"/>
    <w:rsid w:val="00CD26B4"/>
    <w:rsid w:val="00CD2CAA"/>
    <w:rsid w:val="00CD6E9C"/>
    <w:rsid w:val="00CD7E21"/>
    <w:rsid w:val="00CD7FBF"/>
    <w:rsid w:val="00CE0F09"/>
    <w:rsid w:val="00CE3403"/>
    <w:rsid w:val="00CE565C"/>
    <w:rsid w:val="00CE5660"/>
    <w:rsid w:val="00CE5972"/>
    <w:rsid w:val="00CE6BD4"/>
    <w:rsid w:val="00CE74A6"/>
    <w:rsid w:val="00CF0631"/>
    <w:rsid w:val="00CF3677"/>
    <w:rsid w:val="00CF395C"/>
    <w:rsid w:val="00CF4E46"/>
    <w:rsid w:val="00CF7608"/>
    <w:rsid w:val="00D051FB"/>
    <w:rsid w:val="00D05D08"/>
    <w:rsid w:val="00D0631A"/>
    <w:rsid w:val="00D06E9A"/>
    <w:rsid w:val="00D07EE5"/>
    <w:rsid w:val="00D07F4B"/>
    <w:rsid w:val="00D10138"/>
    <w:rsid w:val="00D11205"/>
    <w:rsid w:val="00D11486"/>
    <w:rsid w:val="00D11F4C"/>
    <w:rsid w:val="00D12A82"/>
    <w:rsid w:val="00D13F19"/>
    <w:rsid w:val="00D14825"/>
    <w:rsid w:val="00D14A0A"/>
    <w:rsid w:val="00D14FFD"/>
    <w:rsid w:val="00D174F6"/>
    <w:rsid w:val="00D17694"/>
    <w:rsid w:val="00D20C03"/>
    <w:rsid w:val="00D214F2"/>
    <w:rsid w:val="00D21743"/>
    <w:rsid w:val="00D21E46"/>
    <w:rsid w:val="00D21FBB"/>
    <w:rsid w:val="00D232C2"/>
    <w:rsid w:val="00D234C1"/>
    <w:rsid w:val="00D23DFA"/>
    <w:rsid w:val="00D24178"/>
    <w:rsid w:val="00D24F96"/>
    <w:rsid w:val="00D25160"/>
    <w:rsid w:val="00D258E7"/>
    <w:rsid w:val="00D25B31"/>
    <w:rsid w:val="00D304C7"/>
    <w:rsid w:val="00D311CD"/>
    <w:rsid w:val="00D333CC"/>
    <w:rsid w:val="00D33C5F"/>
    <w:rsid w:val="00D36846"/>
    <w:rsid w:val="00D3688D"/>
    <w:rsid w:val="00D37271"/>
    <w:rsid w:val="00D44EF4"/>
    <w:rsid w:val="00D4539D"/>
    <w:rsid w:val="00D45707"/>
    <w:rsid w:val="00D45C71"/>
    <w:rsid w:val="00D4786B"/>
    <w:rsid w:val="00D47BC5"/>
    <w:rsid w:val="00D517F7"/>
    <w:rsid w:val="00D5192E"/>
    <w:rsid w:val="00D525B0"/>
    <w:rsid w:val="00D52863"/>
    <w:rsid w:val="00D55426"/>
    <w:rsid w:val="00D55939"/>
    <w:rsid w:val="00D562E7"/>
    <w:rsid w:val="00D5655B"/>
    <w:rsid w:val="00D640D3"/>
    <w:rsid w:val="00D64BF9"/>
    <w:rsid w:val="00D7070E"/>
    <w:rsid w:val="00D708EB"/>
    <w:rsid w:val="00D719D4"/>
    <w:rsid w:val="00D723E2"/>
    <w:rsid w:val="00D74BC4"/>
    <w:rsid w:val="00D756E1"/>
    <w:rsid w:val="00D77BEC"/>
    <w:rsid w:val="00D81A36"/>
    <w:rsid w:val="00D865D2"/>
    <w:rsid w:val="00D877C7"/>
    <w:rsid w:val="00D916FA"/>
    <w:rsid w:val="00D91992"/>
    <w:rsid w:val="00D91E76"/>
    <w:rsid w:val="00D93A82"/>
    <w:rsid w:val="00D9462B"/>
    <w:rsid w:val="00D95D76"/>
    <w:rsid w:val="00D96AC1"/>
    <w:rsid w:val="00D97639"/>
    <w:rsid w:val="00DA005E"/>
    <w:rsid w:val="00DA0345"/>
    <w:rsid w:val="00DA08BE"/>
    <w:rsid w:val="00DA0911"/>
    <w:rsid w:val="00DA1A82"/>
    <w:rsid w:val="00DB03A2"/>
    <w:rsid w:val="00DB163C"/>
    <w:rsid w:val="00DB34EE"/>
    <w:rsid w:val="00DB39BD"/>
    <w:rsid w:val="00DC10E7"/>
    <w:rsid w:val="00DC121E"/>
    <w:rsid w:val="00DC3D65"/>
    <w:rsid w:val="00DC4486"/>
    <w:rsid w:val="00DC52CC"/>
    <w:rsid w:val="00DC6CD5"/>
    <w:rsid w:val="00DD0DF8"/>
    <w:rsid w:val="00DD1FAF"/>
    <w:rsid w:val="00DD2868"/>
    <w:rsid w:val="00DD322D"/>
    <w:rsid w:val="00DD36BD"/>
    <w:rsid w:val="00DD469A"/>
    <w:rsid w:val="00DD4B9A"/>
    <w:rsid w:val="00DD5653"/>
    <w:rsid w:val="00DD7340"/>
    <w:rsid w:val="00DE26FA"/>
    <w:rsid w:val="00DE2C32"/>
    <w:rsid w:val="00DE2EB3"/>
    <w:rsid w:val="00DE3BD5"/>
    <w:rsid w:val="00DE5524"/>
    <w:rsid w:val="00DE6625"/>
    <w:rsid w:val="00DE6A49"/>
    <w:rsid w:val="00DE6E60"/>
    <w:rsid w:val="00DF1002"/>
    <w:rsid w:val="00DF396C"/>
    <w:rsid w:val="00E00753"/>
    <w:rsid w:val="00E01B89"/>
    <w:rsid w:val="00E0469F"/>
    <w:rsid w:val="00E04941"/>
    <w:rsid w:val="00E05EBB"/>
    <w:rsid w:val="00E0626A"/>
    <w:rsid w:val="00E070D6"/>
    <w:rsid w:val="00E07564"/>
    <w:rsid w:val="00E07A72"/>
    <w:rsid w:val="00E10B59"/>
    <w:rsid w:val="00E11774"/>
    <w:rsid w:val="00E11ADF"/>
    <w:rsid w:val="00E12658"/>
    <w:rsid w:val="00E126E6"/>
    <w:rsid w:val="00E14009"/>
    <w:rsid w:val="00E1548F"/>
    <w:rsid w:val="00E154EF"/>
    <w:rsid w:val="00E1680E"/>
    <w:rsid w:val="00E206A4"/>
    <w:rsid w:val="00E2110C"/>
    <w:rsid w:val="00E22927"/>
    <w:rsid w:val="00E2474E"/>
    <w:rsid w:val="00E273AE"/>
    <w:rsid w:val="00E274B4"/>
    <w:rsid w:val="00E276CD"/>
    <w:rsid w:val="00E30506"/>
    <w:rsid w:val="00E30608"/>
    <w:rsid w:val="00E30B39"/>
    <w:rsid w:val="00E30D21"/>
    <w:rsid w:val="00E31483"/>
    <w:rsid w:val="00E320F1"/>
    <w:rsid w:val="00E36136"/>
    <w:rsid w:val="00E36D93"/>
    <w:rsid w:val="00E3786A"/>
    <w:rsid w:val="00E402D6"/>
    <w:rsid w:val="00E41060"/>
    <w:rsid w:val="00E41314"/>
    <w:rsid w:val="00E4141D"/>
    <w:rsid w:val="00E41CA9"/>
    <w:rsid w:val="00E43D30"/>
    <w:rsid w:val="00E44E7B"/>
    <w:rsid w:val="00E4541E"/>
    <w:rsid w:val="00E458FF"/>
    <w:rsid w:val="00E52724"/>
    <w:rsid w:val="00E5461C"/>
    <w:rsid w:val="00E558E6"/>
    <w:rsid w:val="00E55901"/>
    <w:rsid w:val="00E57C0B"/>
    <w:rsid w:val="00E608FA"/>
    <w:rsid w:val="00E60C41"/>
    <w:rsid w:val="00E61F55"/>
    <w:rsid w:val="00E6213A"/>
    <w:rsid w:val="00E64969"/>
    <w:rsid w:val="00E6534F"/>
    <w:rsid w:val="00E65B30"/>
    <w:rsid w:val="00E67C38"/>
    <w:rsid w:val="00E7071C"/>
    <w:rsid w:val="00E70A5D"/>
    <w:rsid w:val="00E70DC9"/>
    <w:rsid w:val="00E73C50"/>
    <w:rsid w:val="00E73DF9"/>
    <w:rsid w:val="00E7402D"/>
    <w:rsid w:val="00E748F3"/>
    <w:rsid w:val="00E749C1"/>
    <w:rsid w:val="00E75B6F"/>
    <w:rsid w:val="00E76C81"/>
    <w:rsid w:val="00E81EB2"/>
    <w:rsid w:val="00E83B9D"/>
    <w:rsid w:val="00E83DAC"/>
    <w:rsid w:val="00E849B1"/>
    <w:rsid w:val="00E87BB1"/>
    <w:rsid w:val="00E9096A"/>
    <w:rsid w:val="00E918E0"/>
    <w:rsid w:val="00E946E7"/>
    <w:rsid w:val="00E951A6"/>
    <w:rsid w:val="00E958D5"/>
    <w:rsid w:val="00E95CA4"/>
    <w:rsid w:val="00E95F8C"/>
    <w:rsid w:val="00E961A4"/>
    <w:rsid w:val="00E968D4"/>
    <w:rsid w:val="00E96E8A"/>
    <w:rsid w:val="00E9768F"/>
    <w:rsid w:val="00EA1C09"/>
    <w:rsid w:val="00EA225C"/>
    <w:rsid w:val="00EA2516"/>
    <w:rsid w:val="00EA5717"/>
    <w:rsid w:val="00EA6686"/>
    <w:rsid w:val="00EA6AF1"/>
    <w:rsid w:val="00EA75D9"/>
    <w:rsid w:val="00EB1ACC"/>
    <w:rsid w:val="00EB1C47"/>
    <w:rsid w:val="00EB1D7E"/>
    <w:rsid w:val="00EB2186"/>
    <w:rsid w:val="00EB271E"/>
    <w:rsid w:val="00EB282E"/>
    <w:rsid w:val="00EB43B9"/>
    <w:rsid w:val="00EB4F90"/>
    <w:rsid w:val="00EB5575"/>
    <w:rsid w:val="00EB7C8A"/>
    <w:rsid w:val="00EC166A"/>
    <w:rsid w:val="00EC20EC"/>
    <w:rsid w:val="00EC2E51"/>
    <w:rsid w:val="00EC463B"/>
    <w:rsid w:val="00EC537A"/>
    <w:rsid w:val="00EC627C"/>
    <w:rsid w:val="00EC743B"/>
    <w:rsid w:val="00EC760E"/>
    <w:rsid w:val="00ED0841"/>
    <w:rsid w:val="00ED17E2"/>
    <w:rsid w:val="00ED1FE5"/>
    <w:rsid w:val="00ED6F62"/>
    <w:rsid w:val="00EE0069"/>
    <w:rsid w:val="00EE0456"/>
    <w:rsid w:val="00EE249C"/>
    <w:rsid w:val="00EE3168"/>
    <w:rsid w:val="00EE48E7"/>
    <w:rsid w:val="00EE50D0"/>
    <w:rsid w:val="00EE7793"/>
    <w:rsid w:val="00EF107E"/>
    <w:rsid w:val="00EF243D"/>
    <w:rsid w:val="00EF2886"/>
    <w:rsid w:val="00EF295A"/>
    <w:rsid w:val="00EF2D4E"/>
    <w:rsid w:val="00EF4B6A"/>
    <w:rsid w:val="00EF53DC"/>
    <w:rsid w:val="00EF570B"/>
    <w:rsid w:val="00EF5DF2"/>
    <w:rsid w:val="00F0014E"/>
    <w:rsid w:val="00F02843"/>
    <w:rsid w:val="00F02A02"/>
    <w:rsid w:val="00F02A27"/>
    <w:rsid w:val="00F02EE2"/>
    <w:rsid w:val="00F0322C"/>
    <w:rsid w:val="00F033C4"/>
    <w:rsid w:val="00F05575"/>
    <w:rsid w:val="00F07EBA"/>
    <w:rsid w:val="00F13FC7"/>
    <w:rsid w:val="00F142C8"/>
    <w:rsid w:val="00F15244"/>
    <w:rsid w:val="00F1789F"/>
    <w:rsid w:val="00F250DA"/>
    <w:rsid w:val="00F2587C"/>
    <w:rsid w:val="00F26D37"/>
    <w:rsid w:val="00F27508"/>
    <w:rsid w:val="00F31162"/>
    <w:rsid w:val="00F31270"/>
    <w:rsid w:val="00F34C0B"/>
    <w:rsid w:val="00F3780B"/>
    <w:rsid w:val="00F411BA"/>
    <w:rsid w:val="00F41251"/>
    <w:rsid w:val="00F42AC2"/>
    <w:rsid w:val="00F430B3"/>
    <w:rsid w:val="00F4495E"/>
    <w:rsid w:val="00F45E33"/>
    <w:rsid w:val="00F47467"/>
    <w:rsid w:val="00F506AC"/>
    <w:rsid w:val="00F5077D"/>
    <w:rsid w:val="00F50FEE"/>
    <w:rsid w:val="00F51314"/>
    <w:rsid w:val="00F54347"/>
    <w:rsid w:val="00F55F70"/>
    <w:rsid w:val="00F579BF"/>
    <w:rsid w:val="00F57CEB"/>
    <w:rsid w:val="00F6261D"/>
    <w:rsid w:val="00F629CF"/>
    <w:rsid w:val="00F63041"/>
    <w:rsid w:val="00F631C2"/>
    <w:rsid w:val="00F64857"/>
    <w:rsid w:val="00F64DF1"/>
    <w:rsid w:val="00F65302"/>
    <w:rsid w:val="00F73A2C"/>
    <w:rsid w:val="00F76094"/>
    <w:rsid w:val="00F767C3"/>
    <w:rsid w:val="00F77528"/>
    <w:rsid w:val="00F818B5"/>
    <w:rsid w:val="00F81E36"/>
    <w:rsid w:val="00F845BD"/>
    <w:rsid w:val="00F856AA"/>
    <w:rsid w:val="00F85D55"/>
    <w:rsid w:val="00F85F61"/>
    <w:rsid w:val="00F8633A"/>
    <w:rsid w:val="00F86E96"/>
    <w:rsid w:val="00F86FD3"/>
    <w:rsid w:val="00F90991"/>
    <w:rsid w:val="00F90EFB"/>
    <w:rsid w:val="00F93207"/>
    <w:rsid w:val="00F94397"/>
    <w:rsid w:val="00F946D7"/>
    <w:rsid w:val="00F95AC5"/>
    <w:rsid w:val="00F97BF8"/>
    <w:rsid w:val="00FA05F3"/>
    <w:rsid w:val="00FA1023"/>
    <w:rsid w:val="00FA2EC7"/>
    <w:rsid w:val="00FA35C2"/>
    <w:rsid w:val="00FA3AFC"/>
    <w:rsid w:val="00FA5639"/>
    <w:rsid w:val="00FA59F4"/>
    <w:rsid w:val="00FA5EA2"/>
    <w:rsid w:val="00FA6347"/>
    <w:rsid w:val="00FB021C"/>
    <w:rsid w:val="00FB4255"/>
    <w:rsid w:val="00FB4F40"/>
    <w:rsid w:val="00FB7FEF"/>
    <w:rsid w:val="00FC0244"/>
    <w:rsid w:val="00FC0523"/>
    <w:rsid w:val="00FC082B"/>
    <w:rsid w:val="00FC166A"/>
    <w:rsid w:val="00FC16AC"/>
    <w:rsid w:val="00FC6C92"/>
    <w:rsid w:val="00FC7014"/>
    <w:rsid w:val="00FC7A30"/>
    <w:rsid w:val="00FC7D1A"/>
    <w:rsid w:val="00FD6DDE"/>
    <w:rsid w:val="00FD7189"/>
    <w:rsid w:val="00FE0AF3"/>
    <w:rsid w:val="00FE1CAC"/>
    <w:rsid w:val="00FF1578"/>
    <w:rsid w:val="00FF2CF7"/>
    <w:rsid w:val="00FF37E8"/>
    <w:rsid w:val="00FF3E79"/>
    <w:rsid w:val="00FF407D"/>
    <w:rsid w:val="00FF4A38"/>
    <w:rsid w:val="00FF4BA4"/>
    <w:rsid w:val="00FF5AF6"/>
    <w:rsid w:val="00FF5BE5"/>
    <w:rsid w:val="00FF63C6"/>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71B7"/>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Heading1">
    <w:name w:val="heading 1"/>
    <w:next w:val="Normal"/>
    <w:link w:val="Heading1Char"/>
    <w:qFormat/>
    <w:rsid w:val="00AF71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Heading2">
    <w:name w:val="heading 2"/>
    <w:basedOn w:val="Heading1"/>
    <w:next w:val="Normal"/>
    <w:link w:val="Heading2Char"/>
    <w:qFormat/>
    <w:rsid w:val="00AF71B7"/>
    <w:pPr>
      <w:pBdr>
        <w:top w:val="none" w:sz="0" w:space="0" w:color="auto"/>
      </w:pBdr>
      <w:spacing w:before="180"/>
      <w:outlineLvl w:val="1"/>
    </w:pPr>
    <w:rPr>
      <w:sz w:val="32"/>
    </w:rPr>
  </w:style>
  <w:style w:type="paragraph" w:styleId="Heading3">
    <w:name w:val="heading 3"/>
    <w:basedOn w:val="Heading2"/>
    <w:next w:val="Normal"/>
    <w:link w:val="Heading3Char"/>
    <w:qFormat/>
    <w:rsid w:val="00AF71B7"/>
    <w:pPr>
      <w:spacing w:before="120"/>
      <w:outlineLvl w:val="2"/>
    </w:pPr>
    <w:rPr>
      <w:sz w:val="28"/>
    </w:rPr>
  </w:style>
  <w:style w:type="paragraph" w:styleId="Heading4">
    <w:name w:val="heading 4"/>
    <w:basedOn w:val="Heading3"/>
    <w:next w:val="Normal"/>
    <w:link w:val="Heading4Char"/>
    <w:qFormat/>
    <w:rsid w:val="00AF71B7"/>
    <w:pPr>
      <w:ind w:left="1418" w:hanging="1418"/>
      <w:outlineLvl w:val="3"/>
    </w:pPr>
    <w:rPr>
      <w:sz w:val="24"/>
    </w:rPr>
  </w:style>
  <w:style w:type="paragraph" w:styleId="Heading5">
    <w:name w:val="heading 5"/>
    <w:basedOn w:val="Heading4"/>
    <w:next w:val="Normal"/>
    <w:link w:val="Heading5Char"/>
    <w:qFormat/>
    <w:rsid w:val="00AF71B7"/>
    <w:pPr>
      <w:ind w:left="1701" w:hanging="1701"/>
      <w:outlineLvl w:val="4"/>
    </w:pPr>
    <w:rPr>
      <w:sz w:val="22"/>
    </w:rPr>
  </w:style>
  <w:style w:type="paragraph" w:styleId="Heading6">
    <w:name w:val="heading 6"/>
    <w:basedOn w:val="H6"/>
    <w:next w:val="Normal"/>
    <w:link w:val="Heading6Char"/>
    <w:qFormat/>
    <w:rsid w:val="00AF71B7"/>
    <w:pPr>
      <w:outlineLvl w:val="5"/>
    </w:pPr>
  </w:style>
  <w:style w:type="paragraph" w:styleId="Heading7">
    <w:name w:val="heading 7"/>
    <w:basedOn w:val="H6"/>
    <w:next w:val="Normal"/>
    <w:link w:val="Heading7Char"/>
    <w:qFormat/>
    <w:rsid w:val="00AF71B7"/>
    <w:pPr>
      <w:outlineLvl w:val="6"/>
    </w:pPr>
  </w:style>
  <w:style w:type="paragraph" w:styleId="Heading8">
    <w:name w:val="heading 8"/>
    <w:basedOn w:val="Heading1"/>
    <w:next w:val="Normal"/>
    <w:link w:val="Heading8Char"/>
    <w:qFormat/>
    <w:rsid w:val="00AF71B7"/>
    <w:pPr>
      <w:ind w:left="0" w:firstLine="0"/>
      <w:outlineLvl w:val="7"/>
    </w:pPr>
  </w:style>
  <w:style w:type="paragraph" w:styleId="Heading9">
    <w:name w:val="heading 9"/>
    <w:basedOn w:val="Heading8"/>
    <w:next w:val="Normal"/>
    <w:link w:val="Heading9Char"/>
    <w:qFormat/>
    <w:rsid w:val="00AF71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361D"/>
    <w:rPr>
      <w:rFonts w:ascii="Arial" w:eastAsia="Times New Roman" w:hAnsi="Arial" w:cs="Times New Roman"/>
      <w:kern w:val="0"/>
      <w:sz w:val="32"/>
      <w:szCs w:val="20"/>
      <w:lang w:val="en-GB" w:eastAsia="en-GB"/>
    </w:rPr>
  </w:style>
  <w:style w:type="paragraph" w:styleId="Header">
    <w:name w:val="header"/>
    <w:link w:val="HeaderChar"/>
    <w:rsid w:val="00AF71B7"/>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HeaderChar">
    <w:name w:val="Header Char"/>
    <w:basedOn w:val="DefaultParagraphFont"/>
    <w:link w:val="Header"/>
    <w:rsid w:val="0034361D"/>
    <w:rPr>
      <w:rFonts w:ascii="Arial" w:eastAsia="Times New Roman" w:hAnsi="Arial" w:cs="Times New Roman"/>
      <w:b/>
      <w:noProof/>
      <w:kern w:val="0"/>
      <w:sz w:val="18"/>
      <w:szCs w:val="20"/>
      <w:lang w:val="en-GB" w:eastAsia="en-GB"/>
    </w:rPr>
  </w:style>
  <w:style w:type="paragraph" w:customStyle="1" w:styleId="B3">
    <w:name w:val="B3"/>
    <w:basedOn w:val="List3"/>
    <w:link w:val="B3Char"/>
    <w:rsid w:val="00AF71B7"/>
  </w:style>
  <w:style w:type="character" w:styleId="Hyperlink">
    <w:name w:val="Hyperlink"/>
    <w:uiPriority w:val="99"/>
    <w:qFormat/>
    <w:rsid w:val="0034361D"/>
    <w:rPr>
      <w:color w:val="0000FF"/>
      <w:u w:val="single"/>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Times New Roman" w:hAnsi="Times New Roman" w:cs="Times New Roman"/>
      <w:kern w:val="0"/>
      <w:sz w:val="20"/>
      <w:szCs w:val="20"/>
      <w:lang w:val="en-GB" w:eastAsia="en-GB"/>
    </w:rPr>
  </w:style>
  <w:style w:type="paragraph" w:customStyle="1" w:styleId="Doc-title">
    <w:name w:val="Doc-title"/>
    <w:basedOn w:val="Normal"/>
    <w:next w:val="Normal"/>
    <w:link w:val="Doc-titleChar"/>
    <w:qFormat/>
    <w:rsid w:val="0034361D"/>
    <w:pPr>
      <w:spacing w:before="60" w:after="0"/>
      <w:ind w:left="1259" w:hanging="1259"/>
    </w:pPr>
    <w:rPr>
      <w:rFonts w:ascii="Arial" w:eastAsia="MS Mincho" w:hAnsi="Arial"/>
      <w:noProof/>
      <w:szCs w:val="24"/>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Normal"/>
    <w:next w:val="Normal"/>
    <w:qFormat/>
    <w:rsid w:val="0034361D"/>
    <w:pPr>
      <w:numPr>
        <w:numId w:val="2"/>
      </w:numPr>
      <w:spacing w:before="60" w:after="0"/>
    </w:pPr>
    <w:rPr>
      <w:rFonts w:ascii="Arial" w:eastAsia="MS Mincho" w:hAnsi="Arial"/>
      <w:b/>
      <w:szCs w:val="24"/>
    </w:rPr>
  </w:style>
  <w:style w:type="character" w:customStyle="1" w:styleId="Heading1Char">
    <w:name w:val="Heading 1 Char"/>
    <w:basedOn w:val="DefaultParagraphFont"/>
    <w:link w:val="Heading1"/>
    <w:rsid w:val="0034361D"/>
    <w:rPr>
      <w:rFonts w:ascii="Arial" w:eastAsia="Times New Roman" w:hAnsi="Arial" w:cs="Times New Roman"/>
      <w:kern w:val="0"/>
      <w:sz w:val="36"/>
      <w:szCs w:val="20"/>
      <w:lang w:val="en-GB" w:eastAsia="en-GB"/>
    </w:rPr>
  </w:style>
  <w:style w:type="paragraph" w:styleId="List3">
    <w:name w:val="List 3"/>
    <w:basedOn w:val="List2"/>
    <w:semiHidden/>
    <w:rsid w:val="00AF71B7"/>
    <w:pPr>
      <w:ind w:left="1135"/>
    </w:pPr>
  </w:style>
  <w:style w:type="paragraph" w:styleId="BalloonText">
    <w:name w:val="Balloon Text"/>
    <w:basedOn w:val="Normal"/>
    <w:link w:val="BalloonTextChar"/>
    <w:uiPriority w:val="99"/>
    <w:semiHidden/>
    <w:unhideWhenUsed/>
    <w:rsid w:val="0034361D"/>
    <w:pPr>
      <w:spacing w:after="0"/>
    </w:pPr>
    <w:rPr>
      <w:sz w:val="18"/>
      <w:szCs w:val="18"/>
    </w:rPr>
  </w:style>
  <w:style w:type="character" w:customStyle="1" w:styleId="BalloonTextChar">
    <w:name w:val="Balloon Text Char"/>
    <w:basedOn w:val="DefaultParagraphFont"/>
    <w:link w:val="BalloonText"/>
    <w:uiPriority w:val="99"/>
    <w:semiHidden/>
    <w:rsid w:val="0034361D"/>
    <w:rPr>
      <w:rFonts w:ascii="Times New Roman" w:eastAsia="PMingLiU" w:hAnsi="Times New Roman" w:cs="Times New Roman"/>
      <w:kern w:val="0"/>
      <w:sz w:val="18"/>
      <w:szCs w:val="18"/>
      <w:lang w:val="en-GB" w:eastAsia="en-US"/>
    </w:rPr>
  </w:style>
  <w:style w:type="paragraph" w:styleId="Footer">
    <w:name w:val="footer"/>
    <w:basedOn w:val="Header"/>
    <w:link w:val="FooterChar"/>
    <w:rsid w:val="00AF71B7"/>
    <w:pPr>
      <w:jc w:val="center"/>
    </w:pPr>
    <w:rPr>
      <w:i/>
    </w:rPr>
  </w:style>
  <w:style w:type="character" w:customStyle="1" w:styleId="FooterChar">
    <w:name w:val="Footer Char"/>
    <w:basedOn w:val="DefaultParagraphFont"/>
    <w:link w:val="Footer"/>
    <w:rsid w:val="00EF53DC"/>
    <w:rPr>
      <w:rFonts w:ascii="Arial" w:eastAsia="Times New Roman" w:hAnsi="Arial" w:cs="Times New Roman"/>
      <w:b/>
      <w:i/>
      <w:noProof/>
      <w:kern w:val="0"/>
      <w:sz w:val="18"/>
      <w:szCs w:val="20"/>
      <w:lang w:val="en-GB" w:eastAsia="en-GB"/>
    </w:rPr>
  </w:style>
  <w:style w:type="paragraph" w:customStyle="1" w:styleId="B1">
    <w:name w:val="B1"/>
    <w:basedOn w:val="List"/>
    <w:link w:val="B1Char"/>
    <w:rsid w:val="00AF71B7"/>
  </w:style>
  <w:style w:type="paragraph" w:customStyle="1" w:styleId="B2">
    <w:name w:val="B2"/>
    <w:basedOn w:val="List2"/>
    <w:link w:val="B2Char"/>
    <w:rsid w:val="00AF71B7"/>
  </w:style>
  <w:style w:type="character" w:customStyle="1" w:styleId="B1Char">
    <w:name w:val="B1 Char"/>
    <w:link w:val="B1"/>
    <w:qFormat/>
    <w:rsid w:val="00EF53DC"/>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EF53DC"/>
    <w:rPr>
      <w:rFonts w:ascii="Times New Roman" w:eastAsia="Times New Roman" w:hAnsi="Times New Roman" w:cs="Times New Roman"/>
      <w:kern w:val="0"/>
      <w:sz w:val="20"/>
      <w:szCs w:val="20"/>
      <w:lang w:val="en-GB" w:eastAsia="en-GB"/>
    </w:rPr>
  </w:style>
  <w:style w:type="paragraph" w:customStyle="1" w:styleId="Doc-text2">
    <w:name w:val="Doc-text2"/>
    <w:basedOn w:val="Normal"/>
    <w:link w:val="Doc-text2Char"/>
    <w:qFormat/>
    <w:rsid w:val="00923AD2"/>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CommentReference">
    <w:name w:val="annotation reference"/>
    <w:basedOn w:val="DefaultParagraphFont"/>
    <w:unhideWhenUsed/>
    <w:qFormat/>
    <w:rsid w:val="006A5E04"/>
    <w:rPr>
      <w:sz w:val="21"/>
      <w:szCs w:val="21"/>
    </w:rPr>
  </w:style>
  <w:style w:type="paragraph" w:styleId="CommentText">
    <w:name w:val="annotation text"/>
    <w:basedOn w:val="Normal"/>
    <w:link w:val="CommentTextChar"/>
    <w:uiPriority w:val="99"/>
    <w:unhideWhenUsed/>
    <w:qFormat/>
    <w:rsid w:val="006A5E04"/>
  </w:style>
  <w:style w:type="character" w:customStyle="1" w:styleId="CommentTextChar">
    <w:name w:val="Comment Text Char"/>
    <w:basedOn w:val="DefaultParagraphFont"/>
    <w:link w:val="CommentText"/>
    <w:uiPriority w:val="99"/>
    <w:qFormat/>
    <w:rsid w:val="006A5E04"/>
    <w:rPr>
      <w:rFonts w:ascii="Times New Roman" w:eastAsia="PMingLiU"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A5E04"/>
    <w:rPr>
      <w:b/>
      <w:bCs/>
    </w:rPr>
  </w:style>
  <w:style w:type="character" w:customStyle="1" w:styleId="CommentSubjectChar">
    <w:name w:val="Comment Subject Char"/>
    <w:basedOn w:val="CommentTextChar"/>
    <w:link w:val="CommentSubject"/>
    <w:uiPriority w:val="99"/>
    <w:semiHidden/>
    <w:rsid w:val="006A5E04"/>
    <w:rPr>
      <w:rFonts w:ascii="Times New Roman" w:eastAsia="PMingLiU" w:hAnsi="Times New Roman" w:cs="Times New Roman"/>
      <w:b/>
      <w:bCs/>
      <w:kern w:val="0"/>
      <w:sz w:val="20"/>
      <w:szCs w:val="20"/>
      <w:lang w:val="en-GB" w:eastAsia="en-US"/>
    </w:rPr>
  </w:style>
  <w:style w:type="table" w:styleId="TableGrid">
    <w:name w:val="Table Grid"/>
    <w:basedOn w:val="TableNormal"/>
    <w:uiPriority w:val="39"/>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List4"/>
    <w:link w:val="B4Char"/>
    <w:rsid w:val="00AF71B7"/>
  </w:style>
  <w:style w:type="character" w:customStyle="1" w:styleId="B4Char">
    <w:name w:val="B4 Char"/>
    <w:link w:val="B4"/>
    <w:rsid w:val="009F6BC6"/>
    <w:rPr>
      <w:rFonts w:ascii="Times New Roman" w:eastAsia="Times New Roman" w:hAnsi="Times New Roman" w:cs="Times New Roman"/>
      <w:kern w:val="0"/>
      <w:sz w:val="20"/>
      <w:szCs w:val="20"/>
      <w:lang w:val="en-GB" w:eastAsia="en-GB"/>
    </w:rPr>
  </w:style>
  <w:style w:type="character" w:customStyle="1" w:styleId="Heading4Char">
    <w:name w:val="Heading 4 Char"/>
    <w:basedOn w:val="DefaultParagraphFont"/>
    <w:link w:val="Heading4"/>
    <w:rsid w:val="00762CBE"/>
    <w:rPr>
      <w:rFonts w:ascii="Arial" w:eastAsia="Times New Roman" w:hAnsi="Arial" w:cs="Times New Roman"/>
      <w:kern w:val="0"/>
      <w:sz w:val="24"/>
      <w:szCs w:val="20"/>
      <w:lang w:val="en-GB" w:eastAsia="en-GB"/>
    </w:rPr>
  </w:style>
  <w:style w:type="paragraph" w:styleId="BodyText">
    <w:name w:val="Body Text"/>
    <w:basedOn w:val="Normal"/>
    <w:link w:val="BodyTextChar"/>
    <w:semiHidden/>
    <w:qFormat/>
    <w:rsid w:val="00762CBE"/>
    <w:pPr>
      <w:spacing w:after="0"/>
    </w:pPr>
    <w:rPr>
      <w:rFonts w:ascii="Arial" w:eastAsia="SimSun" w:hAnsi="Arial" w:cs="Arial"/>
      <w:color w:val="FF0000"/>
    </w:rPr>
  </w:style>
  <w:style w:type="character" w:customStyle="1" w:styleId="BodyTextChar">
    <w:name w:val="Body Text Char"/>
    <w:basedOn w:val="DefaultParagraphFont"/>
    <w:link w:val="BodyText"/>
    <w:semiHidden/>
    <w:qFormat/>
    <w:rsid w:val="00762CBE"/>
    <w:rPr>
      <w:rFonts w:ascii="Arial" w:eastAsia="SimSun" w:hAnsi="Arial" w:cs="Arial"/>
      <w:color w:val="FF0000"/>
      <w:kern w:val="0"/>
      <w:sz w:val="20"/>
      <w:szCs w:val="20"/>
      <w:lang w:val="en-GB" w:eastAsia="en-US"/>
    </w:rPr>
  </w:style>
  <w:style w:type="paragraph" w:customStyle="1" w:styleId="CRCoverPage">
    <w:name w:val="CR Cover Page"/>
    <w:link w:val="CRCoverPageZchn"/>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62CBE"/>
    <w:rPr>
      <w:rFonts w:ascii="Arial" w:eastAsia="MS Mincho" w:hAnsi="Arial" w:cs="Times New Roman"/>
      <w:kern w:val="0"/>
      <w:sz w:val="20"/>
      <w:szCs w:val="20"/>
      <w:lang w:val="en-GB" w:eastAsia="en-US"/>
    </w:rPr>
  </w:style>
  <w:style w:type="paragraph" w:customStyle="1" w:styleId="TAH">
    <w:name w:val="TAH"/>
    <w:basedOn w:val="TAC"/>
    <w:link w:val="TAHCar"/>
    <w:rsid w:val="00AF71B7"/>
    <w:rPr>
      <w:b/>
    </w:rPr>
  </w:style>
  <w:style w:type="paragraph" w:customStyle="1" w:styleId="TAL">
    <w:name w:val="TAL"/>
    <w:basedOn w:val="Normal"/>
    <w:link w:val="TALCar"/>
    <w:rsid w:val="00AF71B7"/>
    <w:pPr>
      <w:keepNext/>
      <w:keepLines/>
      <w:spacing w:after="0"/>
    </w:pPr>
    <w:rPr>
      <w:rFonts w:ascii="Arial" w:hAnsi="Arial"/>
      <w:sz w:val="18"/>
    </w:rPr>
  </w:style>
  <w:style w:type="character" w:customStyle="1" w:styleId="TAHCar">
    <w:name w:val="TAH Car"/>
    <w:link w:val="TAH"/>
    <w:qFormat/>
    <w:locked/>
    <w:rsid w:val="00762CBE"/>
    <w:rPr>
      <w:rFonts w:ascii="Arial" w:eastAsia="Times New Roman" w:hAnsi="Arial" w:cs="Times New Roman"/>
      <w:b/>
      <w:kern w:val="0"/>
      <w:sz w:val="18"/>
      <w:szCs w:val="20"/>
      <w:lang w:val="en-GB" w:eastAsia="en-GB"/>
    </w:rPr>
  </w:style>
  <w:style w:type="character" w:customStyle="1" w:styleId="TALCar">
    <w:name w:val="TAL Car"/>
    <w:link w:val="TAL"/>
    <w:qFormat/>
    <w:locked/>
    <w:rsid w:val="00762CBE"/>
    <w:rPr>
      <w:rFonts w:ascii="Arial" w:eastAsia="Times New Roman" w:hAnsi="Arial" w:cs="Times New Roman"/>
      <w:kern w:val="0"/>
      <w:sz w:val="18"/>
      <w:szCs w:val="20"/>
      <w:lang w:val="en-GB" w:eastAsia="en-GB"/>
    </w:rPr>
  </w:style>
  <w:style w:type="paragraph" w:styleId="Revision">
    <w:name w:val="Revision"/>
    <w:hidden/>
    <w:uiPriority w:val="99"/>
    <w:semiHidden/>
    <w:rsid w:val="00D10138"/>
    <w:rPr>
      <w:rFonts w:ascii="Times New Roman" w:eastAsia="PMingLiU" w:hAnsi="Times New Roman" w:cs="Times New Roman"/>
      <w:kern w:val="0"/>
      <w:sz w:val="20"/>
      <w:szCs w:val="20"/>
      <w:lang w:val="en-GB" w:eastAsia="en-US"/>
    </w:rPr>
  </w:style>
  <w:style w:type="paragraph" w:styleId="List5">
    <w:name w:val="List 5"/>
    <w:basedOn w:val="List4"/>
    <w:semiHidden/>
    <w:rsid w:val="00AF71B7"/>
    <w:pPr>
      <w:ind w:left="1702"/>
    </w:pPr>
  </w:style>
  <w:style w:type="paragraph" w:customStyle="1" w:styleId="xmsonormal">
    <w:name w:val="x_msonormal"/>
    <w:basedOn w:val="Normal"/>
    <w:uiPriority w:val="99"/>
    <w:rsid w:val="00782C44"/>
    <w:pPr>
      <w:spacing w:before="100" w:beforeAutospacing="1" w:after="100" w:afterAutospacing="1"/>
    </w:pPr>
    <w:rPr>
      <w:rFonts w:ascii="Calibri" w:eastAsia="Calibri" w:hAnsi="Calibri" w:cs="Calibri"/>
      <w:sz w:val="22"/>
      <w:szCs w:val="22"/>
      <w:lang w:val="en-US"/>
    </w:rPr>
  </w:style>
  <w:style w:type="paragraph" w:styleId="NormalWeb">
    <w:name w:val="Normal (Web)"/>
    <w:basedOn w:val="Normal"/>
    <w:uiPriority w:val="99"/>
    <w:qFormat/>
    <w:rsid w:val="00AC3206"/>
    <w:pPr>
      <w:spacing w:before="100" w:beforeAutospacing="1" w:after="100" w:afterAutospacing="1"/>
    </w:pPr>
    <w:rPr>
      <w:rFonts w:ascii="Arial" w:eastAsia="SimSun" w:hAnsi="Arial" w:cs="Arial"/>
      <w:color w:val="493118"/>
      <w:sz w:val="18"/>
      <w:szCs w:val="18"/>
      <w:lang w:val="en-US" w:eastAsia="zh-CN"/>
    </w:rPr>
  </w:style>
  <w:style w:type="paragraph" w:customStyle="1" w:styleId="PL">
    <w:name w:val="PL"/>
    <w:link w:val="PLChar"/>
    <w:rsid w:val="00AF7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D50C2"/>
    <w:rPr>
      <w:rFonts w:ascii="Courier New" w:eastAsia="Times New Roman" w:hAnsi="Courier New" w:cs="Times New Roman"/>
      <w:noProof/>
      <w:kern w:val="0"/>
      <w:sz w:val="16"/>
      <w:szCs w:val="20"/>
      <w:lang w:val="en-GB" w:eastAsia="en-GB"/>
    </w:rPr>
  </w:style>
  <w:style w:type="paragraph" w:customStyle="1" w:styleId="xmsonormal0">
    <w:name w:val="xmsonormal"/>
    <w:basedOn w:val="Normal"/>
    <w:uiPriority w:val="99"/>
    <w:rsid w:val="003931BC"/>
    <w:pPr>
      <w:spacing w:before="100" w:beforeAutospacing="1" w:after="100" w:afterAutospacing="1"/>
    </w:pPr>
    <w:rPr>
      <w:rFonts w:ascii="Calibri" w:eastAsia="Calibri" w:hAnsi="Calibri" w:cs="Calibri"/>
      <w:sz w:val="22"/>
      <w:szCs w:val="22"/>
      <w:lang w:val="en-US"/>
    </w:rPr>
  </w:style>
  <w:style w:type="character" w:styleId="Strong">
    <w:name w:val="Strong"/>
    <w:uiPriority w:val="22"/>
    <w:qFormat/>
    <w:rsid w:val="00BE3D37"/>
    <w:rPr>
      <w:b/>
      <w:bCs/>
    </w:rPr>
  </w:style>
  <w:style w:type="character" w:styleId="Emphasis">
    <w:name w:val="Emphasis"/>
    <w:basedOn w:val="DefaultParagraphFont"/>
    <w:qFormat/>
    <w:rsid w:val="00BE3D37"/>
    <w:rPr>
      <w:i/>
      <w:iCs/>
    </w:rPr>
  </w:style>
  <w:style w:type="paragraph" w:customStyle="1" w:styleId="paragraph">
    <w:name w:val="paragraph"/>
    <w:basedOn w:val="Normal"/>
    <w:uiPriority w:val="99"/>
    <w:qFormat/>
    <w:rsid w:val="00D14A0A"/>
    <w:pPr>
      <w:spacing w:before="100" w:beforeAutospacing="1" w:after="100" w:afterAutospacing="1" w:line="259" w:lineRule="auto"/>
    </w:pPr>
    <w:rPr>
      <w:sz w:val="24"/>
      <w:szCs w:val="24"/>
      <w:lang w:val="sv-SE" w:eastAsia="zh-CN"/>
    </w:rPr>
  </w:style>
  <w:style w:type="character" w:customStyle="1" w:styleId="Heading3Char">
    <w:name w:val="Heading 3 Char"/>
    <w:basedOn w:val="DefaultParagraphFont"/>
    <w:link w:val="Heading3"/>
    <w:rsid w:val="00B76FE3"/>
    <w:rPr>
      <w:rFonts w:ascii="Arial" w:eastAsia="Times New Roman" w:hAnsi="Arial" w:cs="Times New Roman"/>
      <w:kern w:val="0"/>
      <w:sz w:val="28"/>
      <w:szCs w:val="20"/>
      <w:lang w:val="en-GB" w:eastAsia="en-GB"/>
    </w:rPr>
  </w:style>
  <w:style w:type="paragraph" w:customStyle="1" w:styleId="xxxmsonormal">
    <w:name w:val="x_xxmsonormal"/>
    <w:basedOn w:val="Normal"/>
    <w:uiPriority w:val="99"/>
    <w:rsid w:val="00C16F33"/>
    <w:pPr>
      <w:spacing w:after="0"/>
    </w:pPr>
    <w:rPr>
      <w:rFonts w:eastAsia="Malgun Gothic"/>
      <w:sz w:val="24"/>
      <w:szCs w:val="24"/>
      <w:lang w:val="en-US" w:eastAsia="ko-KR"/>
    </w:rPr>
  </w:style>
  <w:style w:type="paragraph" w:customStyle="1" w:styleId="0maintext">
    <w:name w:val="0maintext"/>
    <w:basedOn w:val="Normal"/>
    <w:uiPriority w:val="99"/>
    <w:rsid w:val="00322E9F"/>
    <w:pPr>
      <w:spacing w:after="0"/>
    </w:pPr>
    <w:rPr>
      <w:rFonts w:eastAsia="SimSun"/>
      <w:sz w:val="24"/>
      <w:szCs w:val="24"/>
      <w:lang w:val="en-US" w:eastAsia="zh-CN"/>
    </w:rPr>
  </w:style>
  <w:style w:type="paragraph" w:styleId="TOC7">
    <w:name w:val="toc 7"/>
    <w:basedOn w:val="TOC6"/>
    <w:next w:val="Normal"/>
    <w:rsid w:val="00AF71B7"/>
    <w:pPr>
      <w:ind w:left="2268" w:hanging="2268"/>
    </w:pPr>
  </w:style>
  <w:style w:type="paragraph" w:styleId="TOC6">
    <w:name w:val="toc 6"/>
    <w:basedOn w:val="TOC5"/>
    <w:next w:val="Normal"/>
    <w:semiHidden/>
    <w:rsid w:val="00AF71B7"/>
    <w:pPr>
      <w:ind w:left="1985" w:hanging="1985"/>
    </w:pPr>
  </w:style>
  <w:style w:type="table" w:styleId="GridTable1Light-Accent1">
    <w:name w:val="Grid Table 1 Light Accent 1"/>
    <w:basedOn w:val="TableNormal"/>
    <w:uiPriority w:val="46"/>
    <w:rsid w:val="004B390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List">
    <w:name w:val="List"/>
    <w:basedOn w:val="Normal"/>
    <w:semiHidden/>
    <w:rsid w:val="00AF71B7"/>
    <w:pPr>
      <w:ind w:left="568" w:hanging="284"/>
    </w:pPr>
  </w:style>
  <w:style w:type="paragraph" w:styleId="List2">
    <w:name w:val="List 2"/>
    <w:basedOn w:val="List"/>
    <w:semiHidden/>
    <w:rsid w:val="00AF71B7"/>
    <w:pPr>
      <w:ind w:left="851"/>
    </w:pPr>
  </w:style>
  <w:style w:type="paragraph" w:styleId="List4">
    <w:name w:val="List 4"/>
    <w:basedOn w:val="List3"/>
    <w:semiHidden/>
    <w:rsid w:val="00AF71B7"/>
    <w:pPr>
      <w:ind w:left="1418"/>
    </w:pPr>
  </w:style>
  <w:style w:type="paragraph" w:customStyle="1" w:styleId="B5">
    <w:name w:val="B5"/>
    <w:basedOn w:val="List5"/>
    <w:rsid w:val="00AF71B7"/>
  </w:style>
  <w:style w:type="paragraph" w:customStyle="1" w:styleId="NO">
    <w:name w:val="NO"/>
    <w:basedOn w:val="Normal"/>
    <w:rsid w:val="00AF71B7"/>
    <w:pPr>
      <w:keepLines/>
      <w:ind w:left="1135" w:hanging="851"/>
    </w:pPr>
  </w:style>
  <w:style w:type="paragraph" w:customStyle="1" w:styleId="EditorsNote">
    <w:name w:val="Editor's Note"/>
    <w:basedOn w:val="NO"/>
    <w:rsid w:val="00AF71B7"/>
    <w:rPr>
      <w:color w:val="FF0000"/>
    </w:rPr>
  </w:style>
  <w:style w:type="paragraph" w:customStyle="1" w:styleId="EQ">
    <w:name w:val="EQ"/>
    <w:basedOn w:val="Normal"/>
    <w:next w:val="Normal"/>
    <w:rsid w:val="00AF71B7"/>
    <w:pPr>
      <w:keepLines/>
      <w:tabs>
        <w:tab w:val="center" w:pos="4536"/>
        <w:tab w:val="right" w:pos="9072"/>
      </w:tabs>
    </w:pPr>
    <w:rPr>
      <w:noProof/>
    </w:rPr>
  </w:style>
  <w:style w:type="paragraph" w:customStyle="1" w:styleId="EX">
    <w:name w:val="EX"/>
    <w:basedOn w:val="Normal"/>
    <w:rsid w:val="00AF71B7"/>
    <w:pPr>
      <w:keepLines/>
      <w:ind w:left="1702" w:hanging="1418"/>
    </w:pPr>
  </w:style>
  <w:style w:type="paragraph" w:customStyle="1" w:styleId="EW">
    <w:name w:val="EW"/>
    <w:basedOn w:val="EX"/>
    <w:rsid w:val="00AF71B7"/>
    <w:pPr>
      <w:spacing w:after="0"/>
    </w:pPr>
  </w:style>
  <w:style w:type="character" w:styleId="FootnoteReference">
    <w:name w:val="footnote reference"/>
    <w:basedOn w:val="DefaultParagraphFont"/>
    <w:semiHidden/>
    <w:rsid w:val="00AF71B7"/>
    <w:rPr>
      <w:b/>
      <w:position w:val="6"/>
      <w:sz w:val="16"/>
    </w:rPr>
  </w:style>
  <w:style w:type="paragraph" w:styleId="FootnoteText">
    <w:name w:val="footnote text"/>
    <w:basedOn w:val="Normal"/>
    <w:link w:val="FootnoteTextChar"/>
    <w:semiHidden/>
    <w:rsid w:val="00AF71B7"/>
    <w:pPr>
      <w:keepLines/>
      <w:spacing w:after="0"/>
      <w:ind w:left="454" w:hanging="454"/>
    </w:pPr>
    <w:rPr>
      <w:sz w:val="16"/>
    </w:rPr>
  </w:style>
  <w:style w:type="character" w:customStyle="1" w:styleId="FootnoteTextChar">
    <w:name w:val="Footnote Text Char"/>
    <w:basedOn w:val="DefaultParagraphFont"/>
    <w:link w:val="FootnoteText"/>
    <w:semiHidden/>
    <w:rsid w:val="00AF71B7"/>
    <w:rPr>
      <w:rFonts w:ascii="Times New Roman" w:eastAsia="Times New Roman" w:hAnsi="Times New Roman" w:cs="Times New Roman"/>
      <w:kern w:val="0"/>
      <w:sz w:val="16"/>
      <w:szCs w:val="20"/>
      <w:lang w:val="en-GB" w:eastAsia="en-GB"/>
    </w:rPr>
  </w:style>
  <w:style w:type="paragraph" w:customStyle="1" w:styleId="FP">
    <w:name w:val="FP"/>
    <w:basedOn w:val="Normal"/>
    <w:rsid w:val="00AF71B7"/>
    <w:pPr>
      <w:spacing w:after="0"/>
    </w:pPr>
  </w:style>
  <w:style w:type="character" w:customStyle="1" w:styleId="Heading5Char">
    <w:name w:val="Heading 5 Char"/>
    <w:basedOn w:val="DefaultParagraphFont"/>
    <w:link w:val="Heading5"/>
    <w:rsid w:val="00AF71B7"/>
    <w:rPr>
      <w:rFonts w:ascii="Arial" w:eastAsia="Times New Roman" w:hAnsi="Arial" w:cs="Times New Roman"/>
      <w:kern w:val="0"/>
      <w:sz w:val="22"/>
      <w:szCs w:val="20"/>
      <w:lang w:val="en-GB" w:eastAsia="en-GB"/>
    </w:rPr>
  </w:style>
  <w:style w:type="paragraph" w:customStyle="1" w:styleId="H6">
    <w:name w:val="H6"/>
    <w:basedOn w:val="Heading5"/>
    <w:next w:val="Normal"/>
    <w:rsid w:val="00AF71B7"/>
    <w:pPr>
      <w:ind w:left="1985" w:hanging="1985"/>
      <w:outlineLvl w:val="9"/>
    </w:pPr>
    <w:rPr>
      <w:sz w:val="20"/>
    </w:rPr>
  </w:style>
  <w:style w:type="character" w:customStyle="1" w:styleId="Heading6Char">
    <w:name w:val="Heading 6 Char"/>
    <w:basedOn w:val="DefaultParagraphFont"/>
    <w:link w:val="Heading6"/>
    <w:rsid w:val="00AF71B7"/>
    <w:rPr>
      <w:rFonts w:ascii="Arial" w:eastAsia="Times New Roman" w:hAnsi="Arial" w:cs="Times New Roman"/>
      <w:kern w:val="0"/>
      <w:sz w:val="20"/>
      <w:szCs w:val="20"/>
      <w:lang w:val="en-GB" w:eastAsia="en-GB"/>
    </w:rPr>
  </w:style>
  <w:style w:type="character" w:customStyle="1" w:styleId="Heading7Char">
    <w:name w:val="Heading 7 Char"/>
    <w:basedOn w:val="DefaultParagraphFont"/>
    <w:link w:val="Heading7"/>
    <w:rsid w:val="00AF71B7"/>
    <w:rPr>
      <w:rFonts w:ascii="Arial" w:eastAsia="Times New Roman" w:hAnsi="Arial" w:cs="Times New Roman"/>
      <w:kern w:val="0"/>
      <w:sz w:val="20"/>
      <w:szCs w:val="20"/>
      <w:lang w:val="en-GB" w:eastAsia="en-GB"/>
    </w:rPr>
  </w:style>
  <w:style w:type="character" w:customStyle="1" w:styleId="Heading8Char">
    <w:name w:val="Heading 8 Char"/>
    <w:basedOn w:val="DefaultParagraphFont"/>
    <w:link w:val="Heading8"/>
    <w:rsid w:val="00AF71B7"/>
    <w:rPr>
      <w:rFonts w:ascii="Arial" w:eastAsia="Times New Roman" w:hAnsi="Arial" w:cs="Times New Roman"/>
      <w:kern w:val="0"/>
      <w:sz w:val="36"/>
      <w:szCs w:val="20"/>
      <w:lang w:val="en-GB" w:eastAsia="en-GB"/>
    </w:rPr>
  </w:style>
  <w:style w:type="character" w:customStyle="1" w:styleId="Heading9Char">
    <w:name w:val="Heading 9 Char"/>
    <w:basedOn w:val="DefaultParagraphFont"/>
    <w:link w:val="Heading9"/>
    <w:rsid w:val="00AF71B7"/>
    <w:rPr>
      <w:rFonts w:ascii="Arial" w:eastAsia="Times New Roman" w:hAnsi="Arial" w:cs="Times New Roman"/>
      <w:kern w:val="0"/>
      <w:sz w:val="36"/>
      <w:szCs w:val="20"/>
      <w:lang w:val="en-GB" w:eastAsia="en-GB"/>
    </w:rPr>
  </w:style>
  <w:style w:type="paragraph" w:styleId="Index1">
    <w:name w:val="index 1"/>
    <w:basedOn w:val="Normal"/>
    <w:semiHidden/>
    <w:rsid w:val="00AF71B7"/>
    <w:pPr>
      <w:keepLines/>
      <w:spacing w:after="0"/>
    </w:pPr>
  </w:style>
  <w:style w:type="paragraph" w:styleId="Index2">
    <w:name w:val="index 2"/>
    <w:basedOn w:val="Index1"/>
    <w:semiHidden/>
    <w:rsid w:val="00AF71B7"/>
    <w:pPr>
      <w:ind w:left="284"/>
    </w:pPr>
  </w:style>
  <w:style w:type="paragraph" w:customStyle="1" w:styleId="LD">
    <w:name w:val="LD"/>
    <w:rsid w:val="00AF71B7"/>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styleId="ListBullet">
    <w:name w:val="List Bullet"/>
    <w:basedOn w:val="List"/>
    <w:semiHidden/>
    <w:rsid w:val="00AF71B7"/>
  </w:style>
  <w:style w:type="paragraph" w:styleId="ListBullet2">
    <w:name w:val="List Bullet 2"/>
    <w:basedOn w:val="ListBullet"/>
    <w:semiHidden/>
    <w:rsid w:val="00AF71B7"/>
    <w:pPr>
      <w:ind w:left="851"/>
    </w:pPr>
  </w:style>
  <w:style w:type="paragraph" w:styleId="ListBullet3">
    <w:name w:val="List Bullet 3"/>
    <w:basedOn w:val="ListBullet2"/>
    <w:semiHidden/>
    <w:rsid w:val="00AF71B7"/>
    <w:pPr>
      <w:ind w:left="1135"/>
    </w:pPr>
  </w:style>
  <w:style w:type="paragraph" w:styleId="ListBullet4">
    <w:name w:val="List Bullet 4"/>
    <w:basedOn w:val="ListBullet3"/>
    <w:semiHidden/>
    <w:rsid w:val="00AF71B7"/>
    <w:pPr>
      <w:ind w:left="1418"/>
    </w:pPr>
  </w:style>
  <w:style w:type="paragraph" w:styleId="ListBullet5">
    <w:name w:val="List Bullet 5"/>
    <w:basedOn w:val="ListBullet4"/>
    <w:semiHidden/>
    <w:rsid w:val="00AF71B7"/>
    <w:pPr>
      <w:ind w:left="1702"/>
    </w:pPr>
  </w:style>
  <w:style w:type="paragraph" w:styleId="ListNumber">
    <w:name w:val="List Number"/>
    <w:basedOn w:val="List"/>
    <w:semiHidden/>
    <w:rsid w:val="00AF71B7"/>
  </w:style>
  <w:style w:type="paragraph" w:styleId="ListNumber2">
    <w:name w:val="List Number 2"/>
    <w:basedOn w:val="ListNumber"/>
    <w:semiHidden/>
    <w:rsid w:val="00AF71B7"/>
    <w:pPr>
      <w:ind w:left="851"/>
    </w:pPr>
  </w:style>
  <w:style w:type="paragraph" w:customStyle="1" w:styleId="NF">
    <w:name w:val="NF"/>
    <w:basedOn w:val="NO"/>
    <w:rsid w:val="00AF71B7"/>
    <w:pPr>
      <w:keepNext/>
      <w:spacing w:after="0"/>
    </w:pPr>
    <w:rPr>
      <w:rFonts w:ascii="Arial" w:hAnsi="Arial"/>
      <w:sz w:val="18"/>
    </w:rPr>
  </w:style>
  <w:style w:type="paragraph" w:customStyle="1" w:styleId="NW">
    <w:name w:val="NW"/>
    <w:basedOn w:val="NO"/>
    <w:rsid w:val="00AF71B7"/>
    <w:pPr>
      <w:spacing w:after="0"/>
    </w:pPr>
  </w:style>
  <w:style w:type="paragraph" w:customStyle="1" w:styleId="TAC">
    <w:name w:val="TAC"/>
    <w:basedOn w:val="TAL"/>
    <w:rsid w:val="00AF71B7"/>
    <w:pPr>
      <w:jc w:val="center"/>
    </w:pPr>
  </w:style>
  <w:style w:type="paragraph" w:customStyle="1" w:styleId="TAN">
    <w:name w:val="TAN"/>
    <w:basedOn w:val="TAL"/>
    <w:rsid w:val="00AF71B7"/>
    <w:pPr>
      <w:ind w:left="851" w:hanging="851"/>
    </w:pPr>
  </w:style>
  <w:style w:type="paragraph" w:customStyle="1" w:styleId="TAR">
    <w:name w:val="TAR"/>
    <w:basedOn w:val="TAL"/>
    <w:rsid w:val="00AF71B7"/>
    <w:pPr>
      <w:jc w:val="right"/>
    </w:pPr>
  </w:style>
  <w:style w:type="paragraph" w:customStyle="1" w:styleId="TH">
    <w:name w:val="TH"/>
    <w:basedOn w:val="Normal"/>
    <w:rsid w:val="00AF71B7"/>
    <w:pPr>
      <w:keepNext/>
      <w:keepLines/>
      <w:spacing w:before="60"/>
      <w:jc w:val="center"/>
    </w:pPr>
    <w:rPr>
      <w:rFonts w:ascii="Arial" w:hAnsi="Arial"/>
      <w:b/>
    </w:rPr>
  </w:style>
  <w:style w:type="paragraph" w:customStyle="1" w:styleId="TF">
    <w:name w:val="TF"/>
    <w:basedOn w:val="TH"/>
    <w:rsid w:val="00AF71B7"/>
    <w:pPr>
      <w:keepNext w:val="0"/>
      <w:spacing w:before="0" w:after="240"/>
    </w:pPr>
  </w:style>
  <w:style w:type="paragraph" w:styleId="TOC1">
    <w:name w:val="toc 1"/>
    <w:semiHidden/>
    <w:rsid w:val="00AF71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styleId="TOC2">
    <w:name w:val="toc 2"/>
    <w:basedOn w:val="TOC1"/>
    <w:semiHidden/>
    <w:rsid w:val="00AF71B7"/>
    <w:pPr>
      <w:keepNext w:val="0"/>
      <w:spacing w:before="0"/>
      <w:ind w:left="851" w:hanging="851"/>
    </w:pPr>
    <w:rPr>
      <w:sz w:val="20"/>
    </w:rPr>
  </w:style>
  <w:style w:type="paragraph" w:styleId="TOC3">
    <w:name w:val="toc 3"/>
    <w:basedOn w:val="TOC2"/>
    <w:semiHidden/>
    <w:rsid w:val="00AF71B7"/>
    <w:pPr>
      <w:ind w:left="1134" w:hanging="1134"/>
    </w:pPr>
  </w:style>
  <w:style w:type="paragraph" w:styleId="TOC4">
    <w:name w:val="toc 4"/>
    <w:basedOn w:val="TOC3"/>
    <w:semiHidden/>
    <w:rsid w:val="00AF71B7"/>
    <w:pPr>
      <w:ind w:left="1418" w:hanging="1418"/>
    </w:pPr>
  </w:style>
  <w:style w:type="paragraph" w:styleId="TOC5">
    <w:name w:val="toc 5"/>
    <w:basedOn w:val="TOC4"/>
    <w:semiHidden/>
    <w:rsid w:val="00AF71B7"/>
    <w:pPr>
      <w:ind w:left="1701" w:hanging="1701"/>
    </w:pPr>
  </w:style>
  <w:style w:type="paragraph" w:styleId="TOC8">
    <w:name w:val="toc 8"/>
    <w:basedOn w:val="TOC1"/>
    <w:semiHidden/>
    <w:rsid w:val="00AF71B7"/>
    <w:pPr>
      <w:spacing w:before="180"/>
      <w:ind w:left="2693" w:hanging="2693"/>
    </w:pPr>
    <w:rPr>
      <w:b/>
    </w:rPr>
  </w:style>
  <w:style w:type="paragraph" w:styleId="TOC9">
    <w:name w:val="toc 9"/>
    <w:basedOn w:val="TOC8"/>
    <w:semiHidden/>
    <w:rsid w:val="00AF71B7"/>
    <w:pPr>
      <w:ind w:left="1418" w:hanging="1418"/>
    </w:pPr>
  </w:style>
  <w:style w:type="paragraph" w:customStyle="1" w:styleId="TT">
    <w:name w:val="TT"/>
    <w:basedOn w:val="Heading1"/>
    <w:next w:val="Normal"/>
    <w:rsid w:val="00AF71B7"/>
    <w:pPr>
      <w:outlineLvl w:val="9"/>
    </w:pPr>
  </w:style>
  <w:style w:type="paragraph" w:customStyle="1" w:styleId="ZA">
    <w:name w:val="ZA"/>
    <w:rsid w:val="00AF71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AF71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AF71B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G">
    <w:name w:val="ZG"/>
    <w:rsid w:val="00AF71B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character" w:customStyle="1" w:styleId="ZGSM">
    <w:name w:val="ZGSM"/>
    <w:rsid w:val="00AF71B7"/>
  </w:style>
  <w:style w:type="paragraph" w:customStyle="1" w:styleId="ZH">
    <w:name w:val="ZH"/>
    <w:rsid w:val="00AF71B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ZT">
    <w:name w:val="ZT"/>
    <w:rsid w:val="00AF71B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TD">
    <w:name w:val="ZTD"/>
    <w:basedOn w:val="ZB"/>
    <w:rsid w:val="00AF71B7"/>
    <w:pPr>
      <w:framePr w:hRule="auto" w:wrap="notBeside" w:y="852"/>
    </w:pPr>
    <w:rPr>
      <w:i w:val="0"/>
      <w:sz w:val="40"/>
    </w:rPr>
  </w:style>
  <w:style w:type="paragraph" w:customStyle="1" w:styleId="ZU">
    <w:name w:val="ZU"/>
    <w:rsid w:val="00AF71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rsid w:val="00AF71B7"/>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2C012-08DE-4FE8-99EA-25C6602A5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3595</Words>
  <Characters>20492</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cp:lastModifiedBy>
  <cp:revision>3</cp:revision>
  <dcterms:created xsi:type="dcterms:W3CDTF">2022-08-10T08:13:00Z</dcterms:created>
  <dcterms:modified xsi:type="dcterms:W3CDTF">2022-08-10T08:13:00Z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(3)s/tuc/H4+97UIzfY1Ig25C3NJbGiPDlP6U4Xogwn41bQOhy8G6SaEAxKQh3vCWzRKPp5GpSo
KPD1GfghN2wHkKd/4luAghaufsYNOSDC2yAVTCVC2MVLlPx7HIFTZ6GsNe6kVM0COpb3r+QI
92RwklQFDELsM7gwTRZHYLqNFnPrM1/kQapUtmxNBXY89mhyTe/WIhalTfVQrZ5uxtp8cL3M
DjuORHYb6rdpuMa5jo</vt:lpwstr>
  </property>
  <property fmtid="{D5CDD505-2E9C-101B-9397-08002B2CF9AE}" pid="3" name="_2015_ms_pID_7253431">
    <vt:lpwstr>dIrUIWDb4eVBF0AOZMPHtQtndDiirj5IXlJKReM5WlsijHdhX1StWk
AShOQyDVOaLa5H+Aq/RdiM3oRcTYLdsDUvcRyRWlRq53Ce0e5hxxq6a/t48pxBiboVszgTbh
QD9xymJsbdJxjiq5SDygd5+gVqLz3ZmYduIgmcLpRSIjhfiOD3Sn3WTDMoMaUACUcveooLVQ
1P17fF/NKuzfyvAEq2gH9BdLNHG1FHNU1mYC</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1660093983</vt:lpwstr>
  </property>
</Properties>
</file>