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5400B8" w14:textId="754F93FA" w:rsidR="00E412B6" w:rsidRPr="00E412B6" w:rsidRDefault="00E412B6" w:rsidP="00E412B6">
      <w:pPr>
        <w:tabs>
          <w:tab w:val="right" w:pos="9639"/>
        </w:tabs>
        <w:overflowPunct/>
        <w:autoSpaceDE/>
        <w:autoSpaceDN/>
        <w:adjustRightInd/>
        <w:spacing w:after="0"/>
        <w:textAlignment w:val="auto"/>
        <w:rPr>
          <w:rFonts w:ascii="Arial" w:eastAsia="Times New Roman" w:hAnsi="Arial"/>
          <w:b/>
          <w:i/>
          <w:noProof/>
          <w:sz w:val="28"/>
          <w:lang w:eastAsia="zh-CN"/>
        </w:rPr>
      </w:pPr>
      <w:bookmarkStart w:id="0" w:name="_Toc60776683"/>
      <w:bookmarkStart w:id="1" w:name="_Toc68014623"/>
      <w:bookmarkStart w:id="2" w:name="_Toc12632584"/>
      <w:bookmarkStart w:id="3" w:name="_Toc29305278"/>
      <w:bookmarkStart w:id="4" w:name="_Toc37338083"/>
      <w:bookmarkStart w:id="5" w:name="_Toc46488924"/>
      <w:bookmarkStart w:id="6" w:name="_Toc52567277"/>
      <w:bookmarkStart w:id="7" w:name="_Toc100832181"/>
      <w:r w:rsidRPr="00E412B6">
        <w:rPr>
          <w:rFonts w:ascii="Arial" w:eastAsia="Times New Roman" w:hAnsi="Arial"/>
          <w:b/>
          <w:noProof/>
          <w:sz w:val="24"/>
          <w:lang w:eastAsia="en-US"/>
        </w:rPr>
        <w:t>3GPP TSG-RAN2 Meeting #11</w:t>
      </w:r>
      <w:r w:rsidR="00111364">
        <w:rPr>
          <w:rFonts w:ascii="Arial" w:eastAsia="Times New Roman" w:hAnsi="Arial" w:hint="eastAsia"/>
          <w:b/>
          <w:noProof/>
          <w:sz w:val="24"/>
          <w:lang w:eastAsia="zh-CN"/>
        </w:rPr>
        <w:t>9</w:t>
      </w:r>
      <w:r w:rsidRPr="00E412B6">
        <w:rPr>
          <w:rFonts w:ascii="Arial" w:eastAsia="Times New Roman" w:hAnsi="Arial"/>
          <w:b/>
          <w:noProof/>
          <w:sz w:val="24"/>
          <w:lang w:eastAsia="en-US"/>
        </w:rPr>
        <w:t>-e</w:t>
      </w:r>
      <w:r w:rsidR="006D4AC9">
        <w:rPr>
          <w:rFonts w:ascii="Arial" w:eastAsia="Times New Roman" w:hAnsi="Arial"/>
          <w:b/>
          <w:i/>
          <w:noProof/>
          <w:sz w:val="28"/>
          <w:lang w:eastAsia="en-US"/>
        </w:rPr>
        <w:tab/>
      </w:r>
      <w:r w:rsidR="006D4AC9" w:rsidRPr="006D4AC9">
        <w:rPr>
          <w:rFonts w:ascii="Arial" w:eastAsia="Times New Roman" w:hAnsi="Arial"/>
          <w:b/>
          <w:i/>
          <w:noProof/>
          <w:sz w:val="28"/>
          <w:lang w:eastAsia="en-US"/>
        </w:rPr>
        <w:t>R2-2207110</w:t>
      </w:r>
    </w:p>
    <w:p w14:paraId="74AC572D" w14:textId="799574D1" w:rsidR="00E412B6" w:rsidRPr="00E412B6" w:rsidRDefault="00E412B6" w:rsidP="00E412B6">
      <w:pPr>
        <w:overflowPunct/>
        <w:autoSpaceDE/>
        <w:autoSpaceDN/>
        <w:adjustRightInd/>
        <w:spacing w:after="120"/>
        <w:textAlignment w:val="auto"/>
        <w:outlineLvl w:val="0"/>
        <w:rPr>
          <w:rFonts w:ascii="Arial" w:eastAsia="Times New Roman" w:hAnsi="Arial"/>
          <w:b/>
          <w:noProof/>
          <w:sz w:val="24"/>
          <w:lang w:eastAsia="en-US"/>
        </w:rPr>
      </w:pPr>
      <w:r w:rsidRPr="00E412B6">
        <w:rPr>
          <w:rFonts w:ascii="Arial" w:eastAsia="Times New Roman" w:hAnsi="Arial"/>
          <w:b/>
          <w:noProof/>
          <w:sz w:val="24"/>
          <w:lang w:eastAsia="en-US"/>
        </w:rPr>
        <w:t xml:space="preserve">Online, </w:t>
      </w:r>
      <w:r w:rsidR="00111364">
        <w:rPr>
          <w:rFonts w:ascii="Arial" w:eastAsia="Times New Roman" w:hAnsi="Arial" w:hint="eastAsia"/>
          <w:b/>
          <w:noProof/>
          <w:sz w:val="24"/>
          <w:lang w:eastAsia="zh-CN"/>
        </w:rPr>
        <w:t>Aug</w:t>
      </w:r>
      <w:r w:rsidRPr="00E412B6">
        <w:rPr>
          <w:rFonts w:ascii="Arial" w:eastAsia="Times New Roman" w:hAnsi="Arial"/>
          <w:b/>
          <w:noProof/>
          <w:sz w:val="24"/>
          <w:lang w:eastAsia="en-US"/>
        </w:rPr>
        <w:t xml:space="preserve"> </w:t>
      </w:r>
      <w:r w:rsidR="00111364">
        <w:rPr>
          <w:rFonts w:ascii="Arial" w:eastAsia="Times New Roman" w:hAnsi="Arial" w:hint="eastAsia"/>
          <w:b/>
          <w:noProof/>
          <w:sz w:val="24"/>
          <w:lang w:eastAsia="zh-CN"/>
        </w:rPr>
        <w:t>17</w:t>
      </w:r>
      <w:r w:rsidRPr="00111364">
        <w:rPr>
          <w:rFonts w:ascii="Arial" w:eastAsia="Times New Roman" w:hAnsi="Arial"/>
          <w:b/>
          <w:noProof/>
          <w:sz w:val="24"/>
          <w:vertAlign w:val="superscript"/>
          <w:lang w:eastAsia="en-US"/>
        </w:rPr>
        <w:t>th</w:t>
      </w:r>
      <w:r w:rsidRPr="00E412B6">
        <w:rPr>
          <w:rFonts w:ascii="Arial" w:eastAsia="Times New Roman" w:hAnsi="Arial"/>
          <w:b/>
          <w:noProof/>
          <w:sz w:val="24"/>
          <w:lang w:eastAsia="en-US"/>
        </w:rPr>
        <w:t xml:space="preserve"> –</w:t>
      </w:r>
      <w:r w:rsidR="00111364">
        <w:rPr>
          <w:rFonts w:ascii="Arial" w:eastAsia="Times New Roman" w:hAnsi="Arial" w:hint="eastAsia"/>
          <w:b/>
          <w:noProof/>
          <w:sz w:val="24"/>
          <w:lang w:eastAsia="zh-CN"/>
        </w:rPr>
        <w:t xml:space="preserve"> 26</w:t>
      </w:r>
      <w:r w:rsidRPr="00111364">
        <w:rPr>
          <w:rFonts w:ascii="Arial" w:eastAsia="Times New Roman" w:hAnsi="Arial"/>
          <w:b/>
          <w:noProof/>
          <w:sz w:val="24"/>
          <w:vertAlign w:val="superscript"/>
          <w:lang w:eastAsia="en-US"/>
        </w:rPr>
        <w:t>th</w:t>
      </w:r>
      <w:r w:rsidRPr="00E412B6">
        <w:rPr>
          <w:rFonts w:ascii="Arial" w:eastAsia="Times New Roman" w:hAnsi="Arial"/>
          <w:b/>
          <w:noProof/>
          <w:sz w:val="24"/>
          <w:lang w:eastAsia="en-US"/>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412B6" w:rsidRPr="00E412B6" w14:paraId="1E135EBC" w14:textId="77777777" w:rsidTr="00E31142">
        <w:tc>
          <w:tcPr>
            <w:tcW w:w="9641" w:type="dxa"/>
            <w:gridSpan w:val="9"/>
            <w:tcBorders>
              <w:top w:val="single" w:sz="4" w:space="0" w:color="auto"/>
              <w:left w:val="single" w:sz="4" w:space="0" w:color="auto"/>
              <w:right w:val="single" w:sz="4" w:space="0" w:color="auto"/>
            </w:tcBorders>
          </w:tcPr>
          <w:p w14:paraId="12994C5E" w14:textId="77777777" w:rsidR="00E412B6" w:rsidRPr="00E412B6" w:rsidRDefault="00E412B6" w:rsidP="00E412B6">
            <w:pPr>
              <w:overflowPunct/>
              <w:autoSpaceDE/>
              <w:autoSpaceDN/>
              <w:adjustRightInd/>
              <w:spacing w:after="0"/>
              <w:jc w:val="right"/>
              <w:textAlignment w:val="auto"/>
              <w:rPr>
                <w:rFonts w:ascii="Arial" w:eastAsia="Times New Roman" w:hAnsi="Arial"/>
                <w:i/>
                <w:noProof/>
                <w:lang w:eastAsia="en-US"/>
              </w:rPr>
            </w:pPr>
            <w:r w:rsidRPr="00E412B6">
              <w:rPr>
                <w:rFonts w:ascii="Arial" w:eastAsia="Times New Roman" w:hAnsi="Arial"/>
                <w:i/>
                <w:noProof/>
                <w:sz w:val="14"/>
                <w:lang w:eastAsia="en-US"/>
              </w:rPr>
              <w:t>CR-Form-v12.2</w:t>
            </w:r>
          </w:p>
        </w:tc>
      </w:tr>
      <w:tr w:rsidR="00E412B6" w:rsidRPr="00E412B6" w14:paraId="16286990" w14:textId="77777777" w:rsidTr="00E31142">
        <w:tc>
          <w:tcPr>
            <w:tcW w:w="9641" w:type="dxa"/>
            <w:gridSpan w:val="9"/>
            <w:tcBorders>
              <w:left w:val="single" w:sz="4" w:space="0" w:color="auto"/>
              <w:right w:val="single" w:sz="4" w:space="0" w:color="auto"/>
            </w:tcBorders>
          </w:tcPr>
          <w:p w14:paraId="682608B1" w14:textId="77777777" w:rsidR="00E412B6" w:rsidRPr="00E412B6" w:rsidRDefault="00E412B6" w:rsidP="00E412B6">
            <w:pPr>
              <w:overflowPunct/>
              <w:autoSpaceDE/>
              <w:autoSpaceDN/>
              <w:adjustRightInd/>
              <w:spacing w:after="0"/>
              <w:jc w:val="center"/>
              <w:textAlignment w:val="auto"/>
              <w:rPr>
                <w:rFonts w:ascii="Arial" w:eastAsia="Times New Roman" w:hAnsi="Arial"/>
                <w:noProof/>
                <w:lang w:eastAsia="en-US"/>
              </w:rPr>
            </w:pPr>
            <w:r w:rsidRPr="00E412B6">
              <w:rPr>
                <w:rFonts w:ascii="Arial" w:eastAsia="Times New Roman" w:hAnsi="Arial"/>
                <w:b/>
                <w:noProof/>
                <w:sz w:val="32"/>
                <w:lang w:eastAsia="en-US"/>
              </w:rPr>
              <w:t>CHANGE REQUEST</w:t>
            </w:r>
          </w:p>
        </w:tc>
      </w:tr>
      <w:tr w:rsidR="00E412B6" w:rsidRPr="00E412B6" w14:paraId="1E404061" w14:textId="77777777" w:rsidTr="00E31142">
        <w:tc>
          <w:tcPr>
            <w:tcW w:w="9641" w:type="dxa"/>
            <w:gridSpan w:val="9"/>
            <w:tcBorders>
              <w:left w:val="single" w:sz="4" w:space="0" w:color="auto"/>
              <w:right w:val="single" w:sz="4" w:space="0" w:color="auto"/>
            </w:tcBorders>
          </w:tcPr>
          <w:p w14:paraId="27666513"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r>
      <w:tr w:rsidR="00E412B6" w:rsidRPr="00E412B6" w14:paraId="27DD72DF" w14:textId="77777777" w:rsidTr="00E31142">
        <w:tc>
          <w:tcPr>
            <w:tcW w:w="142" w:type="dxa"/>
            <w:tcBorders>
              <w:left w:val="single" w:sz="4" w:space="0" w:color="auto"/>
            </w:tcBorders>
          </w:tcPr>
          <w:p w14:paraId="21F27EBD" w14:textId="77777777" w:rsidR="00E412B6" w:rsidRPr="00E412B6" w:rsidRDefault="00E412B6" w:rsidP="00E412B6">
            <w:pPr>
              <w:overflowPunct/>
              <w:autoSpaceDE/>
              <w:autoSpaceDN/>
              <w:adjustRightInd/>
              <w:spacing w:after="0"/>
              <w:jc w:val="right"/>
              <w:textAlignment w:val="auto"/>
              <w:rPr>
                <w:rFonts w:ascii="Arial" w:eastAsia="Times New Roman" w:hAnsi="Arial"/>
                <w:noProof/>
                <w:lang w:eastAsia="en-US"/>
              </w:rPr>
            </w:pPr>
          </w:p>
        </w:tc>
        <w:tc>
          <w:tcPr>
            <w:tcW w:w="1559" w:type="dxa"/>
            <w:shd w:val="pct30" w:color="FFFF00" w:fill="auto"/>
          </w:tcPr>
          <w:p w14:paraId="6EF4E6A8" w14:textId="77777777" w:rsidR="00E412B6" w:rsidRPr="00E412B6" w:rsidRDefault="00E412B6" w:rsidP="00E412B6">
            <w:pPr>
              <w:overflowPunct/>
              <w:autoSpaceDE/>
              <w:autoSpaceDN/>
              <w:adjustRightInd/>
              <w:spacing w:after="0"/>
              <w:jc w:val="center"/>
              <w:textAlignment w:val="auto"/>
              <w:rPr>
                <w:rFonts w:ascii="Arial" w:eastAsia="Times New Roman" w:hAnsi="Arial"/>
                <w:b/>
                <w:noProof/>
                <w:sz w:val="28"/>
                <w:lang w:eastAsia="en-US"/>
              </w:rPr>
            </w:pPr>
            <w:r w:rsidRPr="00E412B6">
              <w:rPr>
                <w:rFonts w:ascii="Arial" w:eastAsia="Times New Roman" w:hAnsi="Arial"/>
                <w:b/>
                <w:noProof/>
                <w:sz w:val="28"/>
                <w:lang w:eastAsia="en-US"/>
              </w:rPr>
              <w:t>38.305</w:t>
            </w:r>
          </w:p>
        </w:tc>
        <w:tc>
          <w:tcPr>
            <w:tcW w:w="709" w:type="dxa"/>
          </w:tcPr>
          <w:p w14:paraId="4441BE9B" w14:textId="77777777" w:rsidR="00E412B6" w:rsidRPr="00E412B6" w:rsidRDefault="00E412B6" w:rsidP="00E412B6">
            <w:pPr>
              <w:overflowPunct/>
              <w:autoSpaceDE/>
              <w:autoSpaceDN/>
              <w:adjustRightInd/>
              <w:spacing w:after="0"/>
              <w:jc w:val="center"/>
              <w:textAlignment w:val="auto"/>
              <w:rPr>
                <w:rFonts w:ascii="Arial" w:eastAsia="Times New Roman" w:hAnsi="Arial"/>
                <w:noProof/>
                <w:lang w:eastAsia="en-US"/>
              </w:rPr>
            </w:pPr>
            <w:r w:rsidRPr="00E412B6">
              <w:rPr>
                <w:rFonts w:ascii="Arial" w:eastAsia="Times New Roman" w:hAnsi="Arial"/>
                <w:b/>
                <w:noProof/>
                <w:sz w:val="28"/>
                <w:lang w:eastAsia="en-US"/>
              </w:rPr>
              <w:t>CR</w:t>
            </w:r>
          </w:p>
        </w:tc>
        <w:tc>
          <w:tcPr>
            <w:tcW w:w="1276" w:type="dxa"/>
            <w:shd w:val="pct30" w:color="FFFF00" w:fill="auto"/>
          </w:tcPr>
          <w:p w14:paraId="293A18A7" w14:textId="65150A5F" w:rsidR="00E412B6" w:rsidRPr="00E412B6" w:rsidRDefault="006D4AC9" w:rsidP="00E412B6">
            <w:pPr>
              <w:overflowPunct/>
              <w:autoSpaceDE/>
              <w:autoSpaceDN/>
              <w:adjustRightInd/>
              <w:spacing w:after="0"/>
              <w:jc w:val="center"/>
              <w:textAlignment w:val="auto"/>
              <w:rPr>
                <w:rFonts w:ascii="Arial" w:eastAsia="Times New Roman" w:hAnsi="Arial"/>
                <w:noProof/>
                <w:lang w:eastAsia="zh-CN"/>
              </w:rPr>
            </w:pPr>
            <w:r>
              <w:rPr>
                <w:rFonts w:ascii="Arial" w:eastAsia="Times New Roman" w:hAnsi="Arial" w:hint="eastAsia"/>
                <w:b/>
                <w:noProof/>
                <w:sz w:val="28"/>
                <w:lang w:eastAsia="zh-CN"/>
              </w:rPr>
              <w:t>0103</w:t>
            </w:r>
          </w:p>
        </w:tc>
        <w:tc>
          <w:tcPr>
            <w:tcW w:w="709" w:type="dxa"/>
          </w:tcPr>
          <w:p w14:paraId="34D07810" w14:textId="77777777" w:rsidR="00E412B6" w:rsidRPr="00E412B6" w:rsidRDefault="00E412B6" w:rsidP="00E412B6">
            <w:pPr>
              <w:tabs>
                <w:tab w:val="right" w:pos="625"/>
              </w:tabs>
              <w:overflowPunct/>
              <w:autoSpaceDE/>
              <w:autoSpaceDN/>
              <w:adjustRightInd/>
              <w:spacing w:after="0"/>
              <w:jc w:val="center"/>
              <w:textAlignment w:val="auto"/>
              <w:rPr>
                <w:rFonts w:ascii="Arial" w:eastAsia="Times New Roman" w:hAnsi="Arial"/>
                <w:noProof/>
                <w:lang w:eastAsia="en-US"/>
              </w:rPr>
            </w:pPr>
            <w:r w:rsidRPr="00E412B6">
              <w:rPr>
                <w:rFonts w:ascii="Arial" w:eastAsia="Times New Roman" w:hAnsi="Arial"/>
                <w:b/>
                <w:bCs/>
                <w:noProof/>
                <w:sz w:val="28"/>
                <w:lang w:eastAsia="en-US"/>
              </w:rPr>
              <w:t>rev</w:t>
            </w:r>
          </w:p>
        </w:tc>
        <w:tc>
          <w:tcPr>
            <w:tcW w:w="992" w:type="dxa"/>
            <w:shd w:val="pct30" w:color="FFFF00" w:fill="auto"/>
          </w:tcPr>
          <w:p w14:paraId="3C9ADCE6" w14:textId="77777777" w:rsidR="00E412B6" w:rsidRPr="00E412B6" w:rsidRDefault="00E412B6" w:rsidP="00E412B6">
            <w:pPr>
              <w:overflowPunct/>
              <w:autoSpaceDE/>
              <w:autoSpaceDN/>
              <w:adjustRightInd/>
              <w:spacing w:after="0"/>
              <w:jc w:val="center"/>
              <w:textAlignment w:val="auto"/>
              <w:rPr>
                <w:rFonts w:ascii="Arial" w:eastAsia="Times New Roman" w:hAnsi="Arial"/>
                <w:b/>
                <w:noProof/>
                <w:lang w:eastAsia="en-US"/>
              </w:rPr>
            </w:pPr>
            <w:r w:rsidRPr="00E412B6">
              <w:rPr>
                <w:rFonts w:ascii="Arial" w:eastAsia="Times New Roman" w:hAnsi="Arial"/>
                <w:b/>
                <w:noProof/>
                <w:sz w:val="28"/>
                <w:lang w:eastAsia="en-US"/>
              </w:rPr>
              <w:t>-</w:t>
            </w:r>
          </w:p>
        </w:tc>
        <w:tc>
          <w:tcPr>
            <w:tcW w:w="2410" w:type="dxa"/>
          </w:tcPr>
          <w:p w14:paraId="1C192A4A" w14:textId="77777777" w:rsidR="00E412B6" w:rsidRPr="00E412B6" w:rsidRDefault="00E412B6" w:rsidP="00E412B6">
            <w:pPr>
              <w:tabs>
                <w:tab w:val="right" w:pos="1825"/>
              </w:tabs>
              <w:overflowPunct/>
              <w:autoSpaceDE/>
              <w:autoSpaceDN/>
              <w:adjustRightInd/>
              <w:spacing w:after="0"/>
              <w:jc w:val="center"/>
              <w:textAlignment w:val="auto"/>
              <w:rPr>
                <w:rFonts w:ascii="Arial" w:eastAsia="Times New Roman" w:hAnsi="Arial"/>
                <w:noProof/>
                <w:lang w:eastAsia="en-US"/>
              </w:rPr>
            </w:pPr>
            <w:r w:rsidRPr="00E412B6">
              <w:rPr>
                <w:rFonts w:ascii="Arial" w:eastAsia="Times New Roman" w:hAnsi="Arial"/>
                <w:b/>
                <w:noProof/>
                <w:sz w:val="28"/>
                <w:szCs w:val="28"/>
                <w:lang w:eastAsia="en-US"/>
              </w:rPr>
              <w:t>Current version:</w:t>
            </w:r>
          </w:p>
        </w:tc>
        <w:tc>
          <w:tcPr>
            <w:tcW w:w="1701" w:type="dxa"/>
            <w:shd w:val="pct30" w:color="FFFF00" w:fill="auto"/>
          </w:tcPr>
          <w:p w14:paraId="0C781E58" w14:textId="3F0973C2" w:rsidR="00E412B6" w:rsidRPr="00E412B6" w:rsidRDefault="00E412B6" w:rsidP="00111364">
            <w:pPr>
              <w:overflowPunct/>
              <w:autoSpaceDE/>
              <w:autoSpaceDN/>
              <w:adjustRightInd/>
              <w:spacing w:after="0"/>
              <w:jc w:val="center"/>
              <w:textAlignment w:val="auto"/>
              <w:rPr>
                <w:rFonts w:ascii="Arial" w:eastAsia="Times New Roman" w:hAnsi="Arial"/>
                <w:noProof/>
                <w:sz w:val="28"/>
                <w:lang w:eastAsia="en-US"/>
              </w:rPr>
            </w:pPr>
            <w:r w:rsidRPr="00E412B6">
              <w:rPr>
                <w:rFonts w:ascii="Arial" w:eastAsia="Times New Roman" w:hAnsi="Arial"/>
                <w:b/>
                <w:noProof/>
                <w:sz w:val="28"/>
                <w:lang w:eastAsia="en-US"/>
              </w:rPr>
              <w:t>1</w:t>
            </w:r>
            <w:r>
              <w:rPr>
                <w:rFonts w:ascii="Arial" w:eastAsia="Times New Roman" w:hAnsi="Arial" w:hint="eastAsia"/>
                <w:b/>
                <w:noProof/>
                <w:sz w:val="28"/>
                <w:lang w:eastAsia="zh-CN"/>
              </w:rPr>
              <w:t>7</w:t>
            </w:r>
            <w:r w:rsidRPr="00E412B6">
              <w:rPr>
                <w:rFonts w:ascii="Arial" w:eastAsia="Times New Roman" w:hAnsi="Arial"/>
                <w:b/>
                <w:noProof/>
                <w:sz w:val="28"/>
                <w:lang w:eastAsia="en-US"/>
              </w:rPr>
              <w:t>.</w:t>
            </w:r>
            <w:r w:rsidR="00111364">
              <w:rPr>
                <w:rFonts w:ascii="Arial" w:eastAsia="Times New Roman" w:hAnsi="Arial" w:hint="eastAsia"/>
                <w:b/>
                <w:noProof/>
                <w:sz w:val="28"/>
                <w:lang w:eastAsia="zh-CN"/>
              </w:rPr>
              <w:t>1</w:t>
            </w:r>
            <w:r w:rsidRPr="00E412B6">
              <w:rPr>
                <w:rFonts w:ascii="Arial" w:eastAsia="Times New Roman" w:hAnsi="Arial"/>
                <w:b/>
                <w:noProof/>
                <w:sz w:val="28"/>
                <w:lang w:eastAsia="en-US"/>
              </w:rPr>
              <w:t>.0</w:t>
            </w:r>
          </w:p>
        </w:tc>
        <w:tc>
          <w:tcPr>
            <w:tcW w:w="143" w:type="dxa"/>
            <w:tcBorders>
              <w:right w:val="single" w:sz="4" w:space="0" w:color="auto"/>
            </w:tcBorders>
          </w:tcPr>
          <w:p w14:paraId="7730D80D" w14:textId="77777777" w:rsidR="00E412B6" w:rsidRPr="00E412B6" w:rsidRDefault="00E412B6" w:rsidP="00E412B6">
            <w:pPr>
              <w:overflowPunct/>
              <w:autoSpaceDE/>
              <w:autoSpaceDN/>
              <w:adjustRightInd/>
              <w:spacing w:after="0"/>
              <w:textAlignment w:val="auto"/>
              <w:rPr>
                <w:rFonts w:ascii="Arial" w:eastAsia="Times New Roman" w:hAnsi="Arial"/>
                <w:noProof/>
                <w:lang w:eastAsia="en-US"/>
              </w:rPr>
            </w:pPr>
          </w:p>
        </w:tc>
      </w:tr>
      <w:tr w:rsidR="00E412B6" w:rsidRPr="00E412B6" w14:paraId="2B9C323D" w14:textId="77777777" w:rsidTr="00E31142">
        <w:tc>
          <w:tcPr>
            <w:tcW w:w="9641" w:type="dxa"/>
            <w:gridSpan w:val="9"/>
            <w:tcBorders>
              <w:left w:val="single" w:sz="4" w:space="0" w:color="auto"/>
              <w:right w:val="single" w:sz="4" w:space="0" w:color="auto"/>
            </w:tcBorders>
          </w:tcPr>
          <w:p w14:paraId="758C8A22" w14:textId="77777777" w:rsidR="00E412B6" w:rsidRPr="00E412B6" w:rsidRDefault="00E412B6" w:rsidP="00E412B6">
            <w:pPr>
              <w:overflowPunct/>
              <w:autoSpaceDE/>
              <w:autoSpaceDN/>
              <w:adjustRightInd/>
              <w:spacing w:after="0"/>
              <w:textAlignment w:val="auto"/>
              <w:rPr>
                <w:rFonts w:ascii="Arial" w:eastAsia="Times New Roman" w:hAnsi="Arial"/>
                <w:noProof/>
                <w:lang w:eastAsia="en-US"/>
              </w:rPr>
            </w:pPr>
          </w:p>
        </w:tc>
      </w:tr>
      <w:tr w:rsidR="00E412B6" w:rsidRPr="00E412B6" w14:paraId="10237281" w14:textId="77777777" w:rsidTr="00E31142">
        <w:tc>
          <w:tcPr>
            <w:tcW w:w="9641" w:type="dxa"/>
            <w:gridSpan w:val="9"/>
            <w:tcBorders>
              <w:top w:val="single" w:sz="4" w:space="0" w:color="auto"/>
            </w:tcBorders>
          </w:tcPr>
          <w:p w14:paraId="2240199D" w14:textId="77777777" w:rsidR="00E412B6" w:rsidRPr="00E412B6" w:rsidRDefault="00E412B6" w:rsidP="00E412B6">
            <w:pPr>
              <w:overflowPunct/>
              <w:autoSpaceDE/>
              <w:autoSpaceDN/>
              <w:adjustRightInd/>
              <w:spacing w:after="0"/>
              <w:jc w:val="center"/>
              <w:textAlignment w:val="auto"/>
              <w:rPr>
                <w:rFonts w:ascii="Arial" w:eastAsia="Times New Roman" w:hAnsi="Arial" w:cs="Arial"/>
                <w:i/>
                <w:noProof/>
                <w:lang w:eastAsia="en-US"/>
              </w:rPr>
            </w:pPr>
            <w:r w:rsidRPr="00E412B6">
              <w:rPr>
                <w:rFonts w:ascii="Arial" w:eastAsia="Times New Roman" w:hAnsi="Arial" w:cs="Arial"/>
                <w:i/>
                <w:noProof/>
                <w:lang w:eastAsia="en-US"/>
              </w:rPr>
              <w:t xml:space="preserve">For </w:t>
            </w:r>
            <w:hyperlink r:id="rId10" w:anchor="_blank" w:history="1">
              <w:r w:rsidRPr="00E412B6">
                <w:rPr>
                  <w:rFonts w:ascii="Arial" w:eastAsia="Yu Mincho" w:hAnsi="Arial" w:cs="Arial"/>
                  <w:b/>
                  <w:i/>
                  <w:noProof/>
                  <w:color w:val="FF0000"/>
                  <w:u w:val="single"/>
                  <w:lang w:eastAsia="en-US"/>
                </w:rPr>
                <w:t>HELP</w:t>
              </w:r>
            </w:hyperlink>
            <w:r w:rsidRPr="00E412B6">
              <w:rPr>
                <w:rFonts w:ascii="Arial" w:eastAsia="Times New Roman" w:hAnsi="Arial" w:cs="Arial"/>
                <w:b/>
                <w:i/>
                <w:noProof/>
                <w:color w:val="FF0000"/>
                <w:lang w:eastAsia="en-US"/>
              </w:rPr>
              <w:t xml:space="preserve"> </w:t>
            </w:r>
            <w:r w:rsidRPr="00E412B6">
              <w:rPr>
                <w:rFonts w:ascii="Arial" w:eastAsia="Times New Roman" w:hAnsi="Arial" w:cs="Arial"/>
                <w:i/>
                <w:noProof/>
                <w:lang w:eastAsia="en-US"/>
              </w:rPr>
              <w:t xml:space="preserve">on using this form: comprehensive instructions can be found at </w:t>
            </w:r>
            <w:r w:rsidRPr="00E412B6">
              <w:rPr>
                <w:rFonts w:ascii="Arial" w:eastAsia="Times New Roman" w:hAnsi="Arial" w:cs="Arial"/>
                <w:i/>
                <w:noProof/>
                <w:lang w:eastAsia="en-US"/>
              </w:rPr>
              <w:br/>
            </w:r>
            <w:hyperlink r:id="rId11" w:history="1">
              <w:r w:rsidRPr="00E412B6">
                <w:rPr>
                  <w:rFonts w:ascii="Arial" w:eastAsia="Yu Mincho" w:hAnsi="Arial" w:cs="Arial"/>
                  <w:i/>
                  <w:noProof/>
                  <w:color w:val="0000FF"/>
                  <w:u w:val="single"/>
                  <w:lang w:eastAsia="en-US"/>
                </w:rPr>
                <w:t>http://www.3gpp.org/Change-Requests</w:t>
              </w:r>
            </w:hyperlink>
            <w:r w:rsidRPr="00E412B6">
              <w:rPr>
                <w:rFonts w:ascii="Arial" w:eastAsia="Times New Roman" w:hAnsi="Arial" w:cs="Arial"/>
                <w:i/>
                <w:noProof/>
                <w:lang w:eastAsia="en-US"/>
              </w:rPr>
              <w:t>.</w:t>
            </w:r>
          </w:p>
        </w:tc>
      </w:tr>
      <w:tr w:rsidR="00E412B6" w:rsidRPr="00E412B6" w14:paraId="1F71DCAC" w14:textId="77777777" w:rsidTr="00E31142">
        <w:tc>
          <w:tcPr>
            <w:tcW w:w="9641" w:type="dxa"/>
            <w:gridSpan w:val="9"/>
          </w:tcPr>
          <w:p w14:paraId="3AEC89DE"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r>
    </w:tbl>
    <w:p w14:paraId="6E2B6FD9" w14:textId="77777777" w:rsidR="00E412B6" w:rsidRPr="00E412B6" w:rsidRDefault="00E412B6" w:rsidP="00E412B6">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412B6" w:rsidRPr="00E412B6" w14:paraId="58C2838B" w14:textId="77777777" w:rsidTr="00E31142">
        <w:tc>
          <w:tcPr>
            <w:tcW w:w="2835" w:type="dxa"/>
          </w:tcPr>
          <w:p w14:paraId="136ECEF9" w14:textId="77777777" w:rsidR="00E412B6" w:rsidRPr="00E412B6" w:rsidRDefault="00E412B6" w:rsidP="00E412B6">
            <w:pPr>
              <w:tabs>
                <w:tab w:val="right" w:pos="2751"/>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Proposed change affects:</w:t>
            </w:r>
          </w:p>
        </w:tc>
        <w:tc>
          <w:tcPr>
            <w:tcW w:w="1418" w:type="dxa"/>
          </w:tcPr>
          <w:p w14:paraId="1D06D298" w14:textId="77777777" w:rsidR="00E412B6" w:rsidRPr="00E412B6" w:rsidRDefault="00E412B6" w:rsidP="00E412B6">
            <w:pPr>
              <w:overflowPunct/>
              <w:autoSpaceDE/>
              <w:autoSpaceDN/>
              <w:adjustRightInd/>
              <w:spacing w:after="0"/>
              <w:jc w:val="right"/>
              <w:textAlignment w:val="auto"/>
              <w:rPr>
                <w:rFonts w:ascii="Arial" w:eastAsia="Times New Roman" w:hAnsi="Arial"/>
                <w:noProof/>
                <w:lang w:eastAsia="en-US"/>
              </w:rPr>
            </w:pPr>
            <w:r w:rsidRPr="00E412B6">
              <w:rPr>
                <w:rFonts w:ascii="Arial" w:eastAsia="Times New Roma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C9C42C" w14:textId="77777777" w:rsidR="00E412B6" w:rsidRPr="00E412B6" w:rsidRDefault="00E412B6" w:rsidP="00E412B6">
            <w:pPr>
              <w:overflowPunct/>
              <w:autoSpaceDE/>
              <w:autoSpaceDN/>
              <w:adjustRightInd/>
              <w:spacing w:after="0"/>
              <w:jc w:val="center"/>
              <w:textAlignment w:val="auto"/>
              <w:rPr>
                <w:rFonts w:ascii="Arial" w:eastAsia="Times New Roman" w:hAnsi="Arial"/>
                <w:b/>
                <w:caps/>
                <w:noProof/>
                <w:lang w:eastAsia="en-US"/>
              </w:rPr>
            </w:pPr>
          </w:p>
        </w:tc>
        <w:tc>
          <w:tcPr>
            <w:tcW w:w="709" w:type="dxa"/>
            <w:tcBorders>
              <w:left w:val="single" w:sz="4" w:space="0" w:color="auto"/>
            </w:tcBorders>
          </w:tcPr>
          <w:p w14:paraId="3C77933E" w14:textId="77777777" w:rsidR="00E412B6" w:rsidRPr="00E412B6" w:rsidRDefault="00E412B6" w:rsidP="00E412B6">
            <w:pPr>
              <w:overflowPunct/>
              <w:autoSpaceDE/>
              <w:autoSpaceDN/>
              <w:adjustRightInd/>
              <w:spacing w:after="0"/>
              <w:jc w:val="right"/>
              <w:textAlignment w:val="auto"/>
              <w:rPr>
                <w:rFonts w:ascii="Arial" w:eastAsia="Times New Roman" w:hAnsi="Arial"/>
                <w:noProof/>
                <w:u w:val="single"/>
                <w:lang w:eastAsia="en-US"/>
              </w:rPr>
            </w:pPr>
            <w:r w:rsidRPr="00E412B6">
              <w:rPr>
                <w:rFonts w:ascii="Arial" w:eastAsia="Times New Roma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588165" w14:textId="77777777" w:rsidR="00E412B6" w:rsidRPr="00E412B6" w:rsidRDefault="00E412B6" w:rsidP="00E412B6">
            <w:pPr>
              <w:overflowPunct/>
              <w:autoSpaceDE/>
              <w:autoSpaceDN/>
              <w:adjustRightInd/>
              <w:spacing w:after="0"/>
              <w:jc w:val="center"/>
              <w:textAlignment w:val="auto"/>
              <w:rPr>
                <w:rFonts w:ascii="Arial" w:eastAsia="Times New Roman" w:hAnsi="Arial"/>
                <w:b/>
                <w:caps/>
                <w:noProof/>
                <w:lang w:eastAsia="en-US"/>
              </w:rPr>
            </w:pPr>
            <w:r w:rsidRPr="00E412B6">
              <w:rPr>
                <w:rFonts w:ascii="Arial" w:eastAsia="Times New Roman" w:hAnsi="Arial"/>
                <w:b/>
                <w:caps/>
                <w:noProof/>
                <w:lang w:eastAsia="en-US"/>
              </w:rPr>
              <w:t>X</w:t>
            </w:r>
          </w:p>
        </w:tc>
        <w:tc>
          <w:tcPr>
            <w:tcW w:w="2126" w:type="dxa"/>
          </w:tcPr>
          <w:p w14:paraId="2868F1A9" w14:textId="77777777" w:rsidR="00E412B6" w:rsidRPr="00E412B6" w:rsidRDefault="00E412B6" w:rsidP="00E412B6">
            <w:pPr>
              <w:overflowPunct/>
              <w:autoSpaceDE/>
              <w:autoSpaceDN/>
              <w:adjustRightInd/>
              <w:spacing w:after="0"/>
              <w:jc w:val="right"/>
              <w:textAlignment w:val="auto"/>
              <w:rPr>
                <w:rFonts w:ascii="Arial" w:eastAsia="Times New Roman" w:hAnsi="Arial"/>
                <w:noProof/>
                <w:u w:val="single"/>
                <w:lang w:eastAsia="en-US"/>
              </w:rPr>
            </w:pPr>
            <w:r w:rsidRPr="00E412B6">
              <w:rPr>
                <w:rFonts w:ascii="Arial" w:eastAsia="Times New Roma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0B9E6F" w14:textId="77777777" w:rsidR="00E412B6" w:rsidRPr="00E412B6" w:rsidRDefault="00E412B6" w:rsidP="00E412B6">
            <w:pPr>
              <w:overflowPunct/>
              <w:autoSpaceDE/>
              <w:autoSpaceDN/>
              <w:adjustRightInd/>
              <w:spacing w:after="0"/>
              <w:jc w:val="center"/>
              <w:textAlignment w:val="auto"/>
              <w:rPr>
                <w:rFonts w:ascii="Arial" w:eastAsia="Times New Roman" w:hAnsi="Arial"/>
                <w:b/>
                <w:caps/>
                <w:noProof/>
                <w:lang w:eastAsia="en-US"/>
              </w:rPr>
            </w:pPr>
            <w:r w:rsidRPr="00E412B6">
              <w:rPr>
                <w:rFonts w:ascii="Arial" w:eastAsia="Times New Roman" w:hAnsi="Arial"/>
                <w:b/>
                <w:caps/>
                <w:noProof/>
                <w:lang w:eastAsia="en-US"/>
              </w:rPr>
              <w:t>X</w:t>
            </w:r>
          </w:p>
        </w:tc>
        <w:tc>
          <w:tcPr>
            <w:tcW w:w="1418" w:type="dxa"/>
            <w:tcBorders>
              <w:left w:val="nil"/>
            </w:tcBorders>
          </w:tcPr>
          <w:p w14:paraId="21C9F173" w14:textId="77777777" w:rsidR="00E412B6" w:rsidRPr="00E412B6" w:rsidRDefault="00E412B6" w:rsidP="00E412B6">
            <w:pPr>
              <w:overflowPunct/>
              <w:autoSpaceDE/>
              <w:autoSpaceDN/>
              <w:adjustRightInd/>
              <w:spacing w:after="0"/>
              <w:jc w:val="right"/>
              <w:textAlignment w:val="auto"/>
              <w:rPr>
                <w:rFonts w:ascii="Arial" w:eastAsia="Times New Roman" w:hAnsi="Arial"/>
                <w:noProof/>
                <w:lang w:eastAsia="en-US"/>
              </w:rPr>
            </w:pPr>
            <w:r w:rsidRPr="00E412B6">
              <w:rPr>
                <w:rFonts w:ascii="Arial" w:eastAsia="Times New Roma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409C8C" w14:textId="52B6013A" w:rsidR="00E412B6" w:rsidRPr="00E412B6" w:rsidRDefault="00E412B6" w:rsidP="00E412B6">
            <w:pPr>
              <w:overflowPunct/>
              <w:autoSpaceDE/>
              <w:autoSpaceDN/>
              <w:adjustRightInd/>
              <w:spacing w:after="0"/>
              <w:jc w:val="center"/>
              <w:textAlignment w:val="auto"/>
              <w:rPr>
                <w:rFonts w:ascii="Arial" w:eastAsia="Times New Roman" w:hAnsi="Arial"/>
                <w:b/>
                <w:bCs/>
                <w:caps/>
                <w:noProof/>
                <w:lang w:eastAsia="en-US"/>
              </w:rPr>
            </w:pPr>
            <w:r w:rsidRPr="00E412B6">
              <w:rPr>
                <w:rFonts w:ascii="Arial" w:eastAsia="Times New Roman" w:hAnsi="Arial"/>
                <w:b/>
                <w:caps/>
                <w:noProof/>
                <w:lang w:eastAsia="en-US"/>
              </w:rPr>
              <w:t>X</w:t>
            </w:r>
          </w:p>
        </w:tc>
      </w:tr>
    </w:tbl>
    <w:p w14:paraId="393D5FC9" w14:textId="77777777" w:rsidR="00E412B6" w:rsidRPr="00E412B6" w:rsidRDefault="00E412B6" w:rsidP="00E412B6">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412B6" w:rsidRPr="00E412B6" w14:paraId="7B627ECC" w14:textId="77777777" w:rsidTr="00E31142">
        <w:tc>
          <w:tcPr>
            <w:tcW w:w="9640" w:type="dxa"/>
            <w:gridSpan w:val="11"/>
          </w:tcPr>
          <w:p w14:paraId="02907844"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r>
      <w:tr w:rsidR="00E412B6" w:rsidRPr="00E412B6" w14:paraId="28E907E5" w14:textId="77777777" w:rsidTr="00E31142">
        <w:tc>
          <w:tcPr>
            <w:tcW w:w="1843" w:type="dxa"/>
            <w:tcBorders>
              <w:top w:val="single" w:sz="4" w:space="0" w:color="auto"/>
              <w:left w:val="single" w:sz="4" w:space="0" w:color="auto"/>
            </w:tcBorders>
          </w:tcPr>
          <w:p w14:paraId="0CA75DDD" w14:textId="77777777" w:rsidR="00E412B6" w:rsidRPr="00E412B6" w:rsidRDefault="00E412B6" w:rsidP="00E412B6">
            <w:pPr>
              <w:tabs>
                <w:tab w:val="right" w:pos="1759"/>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Title:</w:t>
            </w:r>
            <w:r w:rsidRPr="00E412B6">
              <w:rPr>
                <w:rFonts w:ascii="Arial" w:eastAsia="Times New Roman" w:hAnsi="Arial"/>
                <w:b/>
                <w:i/>
                <w:noProof/>
                <w:lang w:eastAsia="en-US"/>
              </w:rPr>
              <w:tab/>
            </w:r>
          </w:p>
        </w:tc>
        <w:tc>
          <w:tcPr>
            <w:tcW w:w="7797" w:type="dxa"/>
            <w:gridSpan w:val="10"/>
            <w:tcBorders>
              <w:top w:val="single" w:sz="4" w:space="0" w:color="auto"/>
              <w:right w:val="single" w:sz="4" w:space="0" w:color="auto"/>
            </w:tcBorders>
            <w:shd w:val="pct30" w:color="FFFF00" w:fill="auto"/>
          </w:tcPr>
          <w:p w14:paraId="0BC8942C" w14:textId="7E30A71C" w:rsidR="00E412B6" w:rsidRPr="00E412B6" w:rsidRDefault="00475AE6" w:rsidP="00E412B6">
            <w:pPr>
              <w:overflowPunct/>
              <w:autoSpaceDE/>
              <w:autoSpaceDN/>
              <w:adjustRightInd/>
              <w:spacing w:after="0"/>
              <w:ind w:left="100"/>
              <w:textAlignment w:val="auto"/>
              <w:rPr>
                <w:rFonts w:ascii="Arial" w:eastAsia="Times New Roman" w:hAnsi="Arial"/>
                <w:noProof/>
                <w:lang w:eastAsia="en-US"/>
              </w:rPr>
            </w:pPr>
            <w:r w:rsidRPr="00475AE6">
              <w:rPr>
                <w:rFonts w:ascii="Arial" w:eastAsia="Times New Roman" w:hAnsi="Arial"/>
                <w:noProof/>
                <w:lang w:eastAsia="en-US"/>
              </w:rPr>
              <w:t>Corrections on TS38.305</w:t>
            </w:r>
          </w:p>
        </w:tc>
      </w:tr>
      <w:tr w:rsidR="00E412B6" w:rsidRPr="00E412B6" w14:paraId="2FF5146D" w14:textId="77777777" w:rsidTr="00E31142">
        <w:tc>
          <w:tcPr>
            <w:tcW w:w="1843" w:type="dxa"/>
            <w:tcBorders>
              <w:left w:val="single" w:sz="4" w:space="0" w:color="auto"/>
            </w:tcBorders>
          </w:tcPr>
          <w:p w14:paraId="0EE0A09B" w14:textId="77777777" w:rsidR="00E412B6" w:rsidRPr="00E412B6" w:rsidRDefault="00E412B6" w:rsidP="00E412B6">
            <w:pPr>
              <w:overflowPunct/>
              <w:autoSpaceDE/>
              <w:autoSpaceDN/>
              <w:adjustRightInd/>
              <w:spacing w:after="0"/>
              <w:textAlignment w:val="auto"/>
              <w:rPr>
                <w:rFonts w:ascii="Arial" w:eastAsia="Times New Roman" w:hAnsi="Arial"/>
                <w:b/>
                <w:i/>
                <w:noProof/>
                <w:sz w:val="8"/>
                <w:szCs w:val="8"/>
                <w:lang w:eastAsia="en-US"/>
              </w:rPr>
            </w:pPr>
          </w:p>
        </w:tc>
        <w:tc>
          <w:tcPr>
            <w:tcW w:w="7797" w:type="dxa"/>
            <w:gridSpan w:val="10"/>
            <w:tcBorders>
              <w:right w:val="single" w:sz="4" w:space="0" w:color="auto"/>
            </w:tcBorders>
          </w:tcPr>
          <w:p w14:paraId="5A7E0790"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r>
      <w:tr w:rsidR="00E412B6" w:rsidRPr="00E412B6" w14:paraId="08439B2C" w14:textId="77777777" w:rsidTr="00E31142">
        <w:tc>
          <w:tcPr>
            <w:tcW w:w="1843" w:type="dxa"/>
            <w:tcBorders>
              <w:left w:val="single" w:sz="4" w:space="0" w:color="auto"/>
            </w:tcBorders>
          </w:tcPr>
          <w:p w14:paraId="681D6FC3" w14:textId="77777777" w:rsidR="00E412B6" w:rsidRPr="00E412B6" w:rsidRDefault="00E412B6" w:rsidP="00E412B6">
            <w:pPr>
              <w:tabs>
                <w:tab w:val="right" w:pos="1759"/>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Source to WG:</w:t>
            </w:r>
          </w:p>
        </w:tc>
        <w:tc>
          <w:tcPr>
            <w:tcW w:w="7797" w:type="dxa"/>
            <w:gridSpan w:val="10"/>
            <w:tcBorders>
              <w:right w:val="single" w:sz="4" w:space="0" w:color="auto"/>
            </w:tcBorders>
            <w:shd w:val="pct30" w:color="FFFF00" w:fill="auto"/>
          </w:tcPr>
          <w:p w14:paraId="4C5587B2" w14:textId="13BA8E39" w:rsidR="00E412B6" w:rsidRPr="00E412B6" w:rsidRDefault="00E412B6" w:rsidP="00E412B6">
            <w:pPr>
              <w:overflowPunct/>
              <w:autoSpaceDE/>
              <w:autoSpaceDN/>
              <w:adjustRightInd/>
              <w:spacing w:after="0"/>
              <w:ind w:left="100"/>
              <w:textAlignment w:val="auto"/>
              <w:rPr>
                <w:rFonts w:ascii="Arial" w:hAnsi="Arial"/>
                <w:noProof/>
                <w:lang w:eastAsia="zh-CN"/>
              </w:rPr>
            </w:pPr>
            <w:r>
              <w:rPr>
                <w:rFonts w:ascii="Arial" w:eastAsia="Times New Roman" w:hAnsi="Arial"/>
                <w:noProof/>
                <w:lang w:eastAsia="en-US"/>
              </w:rPr>
              <w:t>CATT</w:t>
            </w:r>
          </w:p>
        </w:tc>
      </w:tr>
      <w:tr w:rsidR="00E412B6" w:rsidRPr="00E412B6" w14:paraId="6BF34546" w14:textId="77777777" w:rsidTr="00E31142">
        <w:tc>
          <w:tcPr>
            <w:tcW w:w="1843" w:type="dxa"/>
            <w:tcBorders>
              <w:left w:val="single" w:sz="4" w:space="0" w:color="auto"/>
            </w:tcBorders>
          </w:tcPr>
          <w:p w14:paraId="24A4A2DB" w14:textId="77777777" w:rsidR="00E412B6" w:rsidRPr="00E412B6" w:rsidRDefault="00E412B6" w:rsidP="00E412B6">
            <w:pPr>
              <w:tabs>
                <w:tab w:val="right" w:pos="1759"/>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Source to TSG:</w:t>
            </w:r>
          </w:p>
        </w:tc>
        <w:tc>
          <w:tcPr>
            <w:tcW w:w="7797" w:type="dxa"/>
            <w:gridSpan w:val="10"/>
            <w:tcBorders>
              <w:right w:val="single" w:sz="4" w:space="0" w:color="auto"/>
            </w:tcBorders>
            <w:shd w:val="pct30" w:color="FFFF00" w:fill="auto"/>
          </w:tcPr>
          <w:p w14:paraId="5B08640E" w14:textId="77777777" w:rsidR="00E412B6" w:rsidRPr="00E412B6" w:rsidRDefault="00E412B6" w:rsidP="00E412B6">
            <w:pPr>
              <w:overflowPunct/>
              <w:autoSpaceDE/>
              <w:autoSpaceDN/>
              <w:adjustRightInd/>
              <w:spacing w:after="0"/>
              <w:ind w:left="100"/>
              <w:textAlignment w:val="auto"/>
              <w:rPr>
                <w:rFonts w:ascii="Arial" w:eastAsia="Times New Roman" w:hAnsi="Arial"/>
                <w:noProof/>
                <w:lang w:eastAsia="en-US"/>
              </w:rPr>
            </w:pPr>
            <w:r w:rsidRPr="00E412B6">
              <w:rPr>
                <w:rFonts w:ascii="Arial" w:eastAsia="Times New Roman" w:hAnsi="Arial"/>
                <w:lang w:eastAsia="en-US"/>
              </w:rPr>
              <w:t>R2</w:t>
            </w:r>
          </w:p>
        </w:tc>
      </w:tr>
      <w:tr w:rsidR="00E412B6" w:rsidRPr="00E412B6" w14:paraId="4A1EE1D8" w14:textId="77777777" w:rsidTr="00E31142">
        <w:tc>
          <w:tcPr>
            <w:tcW w:w="1843" w:type="dxa"/>
            <w:tcBorders>
              <w:left w:val="single" w:sz="4" w:space="0" w:color="auto"/>
            </w:tcBorders>
          </w:tcPr>
          <w:p w14:paraId="6EB5869D" w14:textId="77777777" w:rsidR="00E412B6" w:rsidRPr="00E412B6" w:rsidRDefault="00E412B6" w:rsidP="00E412B6">
            <w:pPr>
              <w:overflowPunct/>
              <w:autoSpaceDE/>
              <w:autoSpaceDN/>
              <w:adjustRightInd/>
              <w:spacing w:after="0"/>
              <w:textAlignment w:val="auto"/>
              <w:rPr>
                <w:rFonts w:ascii="Arial" w:eastAsia="Times New Roman" w:hAnsi="Arial"/>
                <w:b/>
                <w:i/>
                <w:noProof/>
                <w:sz w:val="8"/>
                <w:szCs w:val="8"/>
                <w:lang w:eastAsia="en-US"/>
              </w:rPr>
            </w:pPr>
          </w:p>
        </w:tc>
        <w:tc>
          <w:tcPr>
            <w:tcW w:w="7797" w:type="dxa"/>
            <w:gridSpan w:val="10"/>
            <w:tcBorders>
              <w:right w:val="single" w:sz="4" w:space="0" w:color="auto"/>
            </w:tcBorders>
          </w:tcPr>
          <w:p w14:paraId="44FA1C5C"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r>
      <w:tr w:rsidR="00E412B6" w:rsidRPr="00E412B6" w14:paraId="3F24DC18" w14:textId="77777777" w:rsidTr="00E31142">
        <w:tc>
          <w:tcPr>
            <w:tcW w:w="1843" w:type="dxa"/>
            <w:tcBorders>
              <w:left w:val="single" w:sz="4" w:space="0" w:color="auto"/>
            </w:tcBorders>
          </w:tcPr>
          <w:p w14:paraId="1DCAEEF1" w14:textId="77777777" w:rsidR="00E412B6" w:rsidRPr="00E412B6" w:rsidRDefault="00E412B6" w:rsidP="00E412B6">
            <w:pPr>
              <w:tabs>
                <w:tab w:val="right" w:pos="1759"/>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Work item code:</w:t>
            </w:r>
          </w:p>
        </w:tc>
        <w:tc>
          <w:tcPr>
            <w:tcW w:w="3686" w:type="dxa"/>
            <w:gridSpan w:val="5"/>
            <w:shd w:val="pct30" w:color="FFFF00" w:fill="auto"/>
          </w:tcPr>
          <w:p w14:paraId="0D3D545E" w14:textId="77777777" w:rsidR="00E412B6" w:rsidRPr="00E412B6" w:rsidRDefault="00E412B6" w:rsidP="00E412B6">
            <w:pPr>
              <w:overflowPunct/>
              <w:autoSpaceDE/>
              <w:autoSpaceDN/>
              <w:adjustRightInd/>
              <w:spacing w:after="0"/>
              <w:ind w:left="100"/>
              <w:textAlignment w:val="auto"/>
              <w:rPr>
                <w:rFonts w:ascii="Arial" w:eastAsia="Times New Roman" w:hAnsi="Arial"/>
                <w:noProof/>
                <w:lang w:eastAsia="en-US"/>
              </w:rPr>
            </w:pPr>
            <w:r w:rsidRPr="00E412B6">
              <w:rPr>
                <w:rFonts w:ascii="Arial" w:eastAsia="Times New Roman" w:hAnsi="Arial"/>
                <w:noProof/>
                <w:lang w:eastAsia="en-US"/>
              </w:rPr>
              <w:t>NR_pos_enh-Core</w:t>
            </w:r>
          </w:p>
        </w:tc>
        <w:tc>
          <w:tcPr>
            <w:tcW w:w="567" w:type="dxa"/>
            <w:tcBorders>
              <w:left w:val="nil"/>
            </w:tcBorders>
          </w:tcPr>
          <w:p w14:paraId="04DA5233" w14:textId="77777777" w:rsidR="00E412B6" w:rsidRPr="00E412B6" w:rsidRDefault="00E412B6" w:rsidP="00E412B6">
            <w:pPr>
              <w:overflowPunct/>
              <w:autoSpaceDE/>
              <w:autoSpaceDN/>
              <w:adjustRightInd/>
              <w:spacing w:after="0"/>
              <w:ind w:right="100"/>
              <w:textAlignment w:val="auto"/>
              <w:rPr>
                <w:rFonts w:ascii="Arial" w:eastAsia="Times New Roman" w:hAnsi="Arial"/>
                <w:noProof/>
                <w:lang w:eastAsia="en-US"/>
              </w:rPr>
            </w:pPr>
          </w:p>
        </w:tc>
        <w:tc>
          <w:tcPr>
            <w:tcW w:w="1417" w:type="dxa"/>
            <w:gridSpan w:val="3"/>
            <w:tcBorders>
              <w:left w:val="nil"/>
            </w:tcBorders>
          </w:tcPr>
          <w:p w14:paraId="46901CE8" w14:textId="77777777" w:rsidR="00E412B6" w:rsidRPr="00E412B6" w:rsidRDefault="00E412B6" w:rsidP="00E412B6">
            <w:pPr>
              <w:overflowPunct/>
              <w:autoSpaceDE/>
              <w:autoSpaceDN/>
              <w:adjustRightInd/>
              <w:spacing w:after="0"/>
              <w:jc w:val="right"/>
              <w:textAlignment w:val="auto"/>
              <w:rPr>
                <w:rFonts w:ascii="Arial" w:eastAsia="Times New Roman" w:hAnsi="Arial"/>
                <w:noProof/>
                <w:lang w:eastAsia="en-US"/>
              </w:rPr>
            </w:pPr>
            <w:r w:rsidRPr="00E412B6">
              <w:rPr>
                <w:rFonts w:ascii="Arial" w:eastAsia="Times New Roman" w:hAnsi="Arial"/>
                <w:b/>
                <w:i/>
                <w:noProof/>
                <w:lang w:eastAsia="en-US"/>
              </w:rPr>
              <w:t>Date:</w:t>
            </w:r>
          </w:p>
        </w:tc>
        <w:tc>
          <w:tcPr>
            <w:tcW w:w="2127" w:type="dxa"/>
            <w:tcBorders>
              <w:right w:val="single" w:sz="4" w:space="0" w:color="auto"/>
            </w:tcBorders>
            <w:shd w:val="pct30" w:color="FFFF00" w:fill="auto"/>
          </w:tcPr>
          <w:p w14:paraId="21B1DAD5" w14:textId="577086E8" w:rsidR="00E412B6" w:rsidRPr="00E412B6" w:rsidRDefault="00E412B6" w:rsidP="00111364">
            <w:pPr>
              <w:overflowPunct/>
              <w:autoSpaceDE/>
              <w:autoSpaceDN/>
              <w:adjustRightInd/>
              <w:spacing w:after="0"/>
              <w:ind w:left="100"/>
              <w:textAlignment w:val="auto"/>
              <w:rPr>
                <w:rFonts w:ascii="Arial" w:eastAsia="Times New Roman" w:hAnsi="Arial"/>
                <w:noProof/>
                <w:lang w:eastAsia="zh-CN"/>
              </w:rPr>
            </w:pPr>
            <w:r w:rsidRPr="00E412B6">
              <w:rPr>
                <w:rFonts w:ascii="Arial" w:eastAsia="Times New Roman" w:hAnsi="Arial"/>
                <w:lang w:eastAsia="en-US"/>
              </w:rPr>
              <w:t>2022-0</w:t>
            </w:r>
            <w:r w:rsidR="00111364">
              <w:rPr>
                <w:rFonts w:ascii="Arial" w:eastAsia="Times New Roman" w:hAnsi="Arial" w:hint="eastAsia"/>
                <w:lang w:eastAsia="zh-CN"/>
              </w:rPr>
              <w:t>8</w:t>
            </w:r>
            <w:r w:rsidRPr="00E412B6">
              <w:rPr>
                <w:rFonts w:ascii="Arial" w:eastAsia="Times New Roman" w:hAnsi="Arial"/>
                <w:lang w:eastAsia="en-US"/>
              </w:rPr>
              <w:t>-</w:t>
            </w:r>
            <w:r w:rsidR="00111364">
              <w:rPr>
                <w:rFonts w:ascii="Arial" w:eastAsia="Times New Roman" w:hAnsi="Arial" w:hint="eastAsia"/>
                <w:lang w:eastAsia="zh-CN"/>
              </w:rPr>
              <w:t>08</w:t>
            </w:r>
          </w:p>
        </w:tc>
      </w:tr>
      <w:tr w:rsidR="00E412B6" w:rsidRPr="00E412B6" w14:paraId="640CF4CD" w14:textId="77777777" w:rsidTr="00E31142">
        <w:tc>
          <w:tcPr>
            <w:tcW w:w="1843" w:type="dxa"/>
            <w:tcBorders>
              <w:left w:val="single" w:sz="4" w:space="0" w:color="auto"/>
            </w:tcBorders>
          </w:tcPr>
          <w:p w14:paraId="041C5FD6" w14:textId="77777777" w:rsidR="00E412B6" w:rsidRPr="00E412B6" w:rsidRDefault="00E412B6" w:rsidP="00E412B6">
            <w:pPr>
              <w:overflowPunct/>
              <w:autoSpaceDE/>
              <w:autoSpaceDN/>
              <w:adjustRightInd/>
              <w:spacing w:after="0"/>
              <w:textAlignment w:val="auto"/>
              <w:rPr>
                <w:rFonts w:ascii="Arial" w:eastAsia="Times New Roman" w:hAnsi="Arial"/>
                <w:b/>
                <w:i/>
                <w:noProof/>
                <w:sz w:val="8"/>
                <w:szCs w:val="8"/>
                <w:lang w:eastAsia="en-US"/>
              </w:rPr>
            </w:pPr>
          </w:p>
        </w:tc>
        <w:tc>
          <w:tcPr>
            <w:tcW w:w="1986" w:type="dxa"/>
            <w:gridSpan w:val="4"/>
          </w:tcPr>
          <w:p w14:paraId="4F95436C"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c>
          <w:tcPr>
            <w:tcW w:w="2267" w:type="dxa"/>
            <w:gridSpan w:val="2"/>
          </w:tcPr>
          <w:p w14:paraId="2C48664B"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c>
          <w:tcPr>
            <w:tcW w:w="1417" w:type="dxa"/>
            <w:gridSpan w:val="3"/>
          </w:tcPr>
          <w:p w14:paraId="70891FD6"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c>
          <w:tcPr>
            <w:tcW w:w="2127" w:type="dxa"/>
            <w:tcBorders>
              <w:right w:val="single" w:sz="4" w:space="0" w:color="auto"/>
            </w:tcBorders>
          </w:tcPr>
          <w:p w14:paraId="579757B7"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r>
      <w:tr w:rsidR="00E412B6" w:rsidRPr="00E412B6" w14:paraId="50D4D169" w14:textId="77777777" w:rsidTr="00E31142">
        <w:trPr>
          <w:cantSplit/>
        </w:trPr>
        <w:tc>
          <w:tcPr>
            <w:tcW w:w="1843" w:type="dxa"/>
            <w:tcBorders>
              <w:left w:val="single" w:sz="4" w:space="0" w:color="auto"/>
            </w:tcBorders>
          </w:tcPr>
          <w:p w14:paraId="601836D6" w14:textId="77777777" w:rsidR="00E412B6" w:rsidRPr="00E412B6" w:rsidRDefault="00E412B6" w:rsidP="00E412B6">
            <w:pPr>
              <w:tabs>
                <w:tab w:val="right" w:pos="1759"/>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Category:</w:t>
            </w:r>
          </w:p>
        </w:tc>
        <w:tc>
          <w:tcPr>
            <w:tcW w:w="851" w:type="dxa"/>
            <w:shd w:val="pct30" w:color="FFFF00" w:fill="auto"/>
          </w:tcPr>
          <w:p w14:paraId="1BFC8BD5" w14:textId="20524A3F" w:rsidR="00E412B6" w:rsidRPr="00E412B6" w:rsidRDefault="00711DCB" w:rsidP="00E412B6">
            <w:pPr>
              <w:overflowPunct/>
              <w:autoSpaceDE/>
              <w:autoSpaceDN/>
              <w:adjustRightInd/>
              <w:spacing w:after="0"/>
              <w:ind w:left="100" w:right="-609"/>
              <w:textAlignment w:val="auto"/>
              <w:rPr>
                <w:rFonts w:ascii="Arial" w:eastAsia="Times New Roman" w:hAnsi="Arial"/>
                <w:b/>
                <w:noProof/>
                <w:lang w:eastAsia="zh-CN"/>
              </w:rPr>
            </w:pPr>
            <w:r>
              <w:rPr>
                <w:rFonts w:ascii="Arial" w:eastAsia="Times New Roman" w:hAnsi="Arial" w:hint="eastAsia"/>
                <w:b/>
                <w:noProof/>
                <w:lang w:eastAsia="zh-CN"/>
              </w:rPr>
              <w:t>F</w:t>
            </w:r>
          </w:p>
        </w:tc>
        <w:tc>
          <w:tcPr>
            <w:tcW w:w="3402" w:type="dxa"/>
            <w:gridSpan w:val="5"/>
            <w:tcBorders>
              <w:left w:val="nil"/>
            </w:tcBorders>
          </w:tcPr>
          <w:p w14:paraId="428D26EC" w14:textId="77777777" w:rsidR="00E412B6" w:rsidRPr="00E412B6" w:rsidRDefault="00E412B6" w:rsidP="00E412B6">
            <w:pPr>
              <w:overflowPunct/>
              <w:autoSpaceDE/>
              <w:autoSpaceDN/>
              <w:adjustRightInd/>
              <w:spacing w:after="0"/>
              <w:textAlignment w:val="auto"/>
              <w:rPr>
                <w:rFonts w:ascii="Arial" w:eastAsia="Times New Roman" w:hAnsi="Arial"/>
                <w:noProof/>
                <w:lang w:eastAsia="en-US"/>
              </w:rPr>
            </w:pPr>
          </w:p>
        </w:tc>
        <w:tc>
          <w:tcPr>
            <w:tcW w:w="1417" w:type="dxa"/>
            <w:gridSpan w:val="3"/>
            <w:tcBorders>
              <w:left w:val="nil"/>
            </w:tcBorders>
          </w:tcPr>
          <w:p w14:paraId="3C1AFC95" w14:textId="77777777" w:rsidR="00E412B6" w:rsidRPr="00E412B6" w:rsidRDefault="00E412B6" w:rsidP="00E412B6">
            <w:pPr>
              <w:overflowPunct/>
              <w:autoSpaceDE/>
              <w:autoSpaceDN/>
              <w:adjustRightInd/>
              <w:spacing w:after="0"/>
              <w:jc w:val="right"/>
              <w:textAlignment w:val="auto"/>
              <w:rPr>
                <w:rFonts w:ascii="Arial" w:eastAsia="Times New Roman" w:hAnsi="Arial"/>
                <w:b/>
                <w:i/>
                <w:noProof/>
                <w:lang w:eastAsia="en-US"/>
              </w:rPr>
            </w:pPr>
            <w:r w:rsidRPr="00E412B6">
              <w:rPr>
                <w:rFonts w:ascii="Arial" w:eastAsia="Times New Roman" w:hAnsi="Arial"/>
                <w:b/>
                <w:i/>
                <w:noProof/>
                <w:lang w:eastAsia="en-US"/>
              </w:rPr>
              <w:t>Release:</w:t>
            </w:r>
          </w:p>
        </w:tc>
        <w:tc>
          <w:tcPr>
            <w:tcW w:w="2127" w:type="dxa"/>
            <w:tcBorders>
              <w:right w:val="single" w:sz="4" w:space="0" w:color="auto"/>
            </w:tcBorders>
            <w:shd w:val="pct30" w:color="FFFF00" w:fill="auto"/>
          </w:tcPr>
          <w:p w14:paraId="7258B997" w14:textId="77777777" w:rsidR="00E412B6" w:rsidRPr="00E412B6" w:rsidRDefault="00E412B6" w:rsidP="00E412B6">
            <w:pPr>
              <w:overflowPunct/>
              <w:autoSpaceDE/>
              <w:autoSpaceDN/>
              <w:adjustRightInd/>
              <w:spacing w:after="0"/>
              <w:ind w:left="100"/>
              <w:textAlignment w:val="auto"/>
              <w:rPr>
                <w:rFonts w:ascii="Arial" w:eastAsia="Times New Roman" w:hAnsi="Arial"/>
                <w:noProof/>
                <w:lang w:eastAsia="en-US"/>
              </w:rPr>
            </w:pPr>
            <w:r w:rsidRPr="00E412B6">
              <w:rPr>
                <w:rFonts w:ascii="Arial" w:eastAsia="Times New Roman" w:hAnsi="Arial"/>
                <w:lang w:eastAsia="en-US"/>
              </w:rPr>
              <w:t>Rel-17</w:t>
            </w:r>
          </w:p>
        </w:tc>
      </w:tr>
      <w:tr w:rsidR="00E412B6" w:rsidRPr="00E412B6" w14:paraId="4AA7C810" w14:textId="77777777" w:rsidTr="00E31142">
        <w:tc>
          <w:tcPr>
            <w:tcW w:w="1843" w:type="dxa"/>
            <w:tcBorders>
              <w:left w:val="single" w:sz="4" w:space="0" w:color="auto"/>
              <w:bottom w:val="single" w:sz="4" w:space="0" w:color="auto"/>
            </w:tcBorders>
          </w:tcPr>
          <w:p w14:paraId="0F729738" w14:textId="77777777" w:rsidR="00E412B6" w:rsidRPr="00E412B6" w:rsidRDefault="00E412B6" w:rsidP="00E412B6">
            <w:pPr>
              <w:overflowPunct/>
              <w:autoSpaceDE/>
              <w:autoSpaceDN/>
              <w:adjustRightInd/>
              <w:spacing w:after="0"/>
              <w:textAlignment w:val="auto"/>
              <w:rPr>
                <w:rFonts w:ascii="Arial" w:eastAsia="Times New Roman" w:hAnsi="Arial"/>
                <w:b/>
                <w:i/>
                <w:noProof/>
                <w:lang w:eastAsia="en-US"/>
              </w:rPr>
            </w:pPr>
          </w:p>
        </w:tc>
        <w:tc>
          <w:tcPr>
            <w:tcW w:w="4677" w:type="dxa"/>
            <w:gridSpan w:val="8"/>
            <w:tcBorders>
              <w:bottom w:val="single" w:sz="4" w:space="0" w:color="auto"/>
            </w:tcBorders>
          </w:tcPr>
          <w:p w14:paraId="3A1FEC4D" w14:textId="77777777" w:rsidR="00E412B6" w:rsidRPr="00E412B6" w:rsidRDefault="00E412B6" w:rsidP="00E412B6">
            <w:pPr>
              <w:overflowPunct/>
              <w:autoSpaceDE/>
              <w:autoSpaceDN/>
              <w:adjustRightInd/>
              <w:spacing w:after="0"/>
              <w:ind w:left="383" w:hanging="383"/>
              <w:textAlignment w:val="auto"/>
              <w:rPr>
                <w:rFonts w:ascii="Arial" w:eastAsia="Times New Roman" w:hAnsi="Arial"/>
                <w:i/>
                <w:noProof/>
                <w:sz w:val="18"/>
                <w:lang w:eastAsia="en-US"/>
              </w:rPr>
            </w:pPr>
            <w:r w:rsidRPr="00E412B6">
              <w:rPr>
                <w:rFonts w:ascii="Arial" w:eastAsia="Times New Roman" w:hAnsi="Arial"/>
                <w:i/>
                <w:noProof/>
                <w:sz w:val="18"/>
                <w:lang w:eastAsia="en-US"/>
              </w:rPr>
              <w:t xml:space="preserve">Use </w:t>
            </w:r>
            <w:r w:rsidRPr="00E412B6">
              <w:rPr>
                <w:rFonts w:ascii="Arial" w:eastAsia="Times New Roman" w:hAnsi="Arial"/>
                <w:i/>
                <w:noProof/>
                <w:sz w:val="18"/>
                <w:u w:val="single"/>
                <w:lang w:eastAsia="en-US"/>
              </w:rPr>
              <w:t>one</w:t>
            </w:r>
            <w:r w:rsidRPr="00E412B6">
              <w:rPr>
                <w:rFonts w:ascii="Arial" w:eastAsia="Times New Roman" w:hAnsi="Arial"/>
                <w:i/>
                <w:noProof/>
                <w:sz w:val="18"/>
                <w:lang w:eastAsia="en-US"/>
              </w:rPr>
              <w:t xml:space="preserve"> of the following categories:</w:t>
            </w:r>
            <w:r w:rsidRPr="00E412B6">
              <w:rPr>
                <w:rFonts w:ascii="Arial" w:eastAsia="Times New Roman" w:hAnsi="Arial"/>
                <w:b/>
                <w:i/>
                <w:noProof/>
                <w:sz w:val="18"/>
                <w:lang w:eastAsia="en-US"/>
              </w:rPr>
              <w:br/>
              <w:t>F</w:t>
            </w:r>
            <w:r w:rsidRPr="00E412B6">
              <w:rPr>
                <w:rFonts w:ascii="Arial" w:eastAsia="Times New Roman" w:hAnsi="Arial"/>
                <w:i/>
                <w:noProof/>
                <w:sz w:val="18"/>
                <w:lang w:eastAsia="en-US"/>
              </w:rPr>
              <w:t xml:space="preserve">  (correction)</w:t>
            </w:r>
            <w:r w:rsidRPr="00E412B6">
              <w:rPr>
                <w:rFonts w:ascii="Arial" w:eastAsia="Times New Roman" w:hAnsi="Arial"/>
                <w:i/>
                <w:noProof/>
                <w:sz w:val="18"/>
                <w:lang w:eastAsia="en-US"/>
              </w:rPr>
              <w:br/>
            </w:r>
            <w:r w:rsidRPr="00E412B6">
              <w:rPr>
                <w:rFonts w:ascii="Arial" w:eastAsia="Times New Roman" w:hAnsi="Arial"/>
                <w:b/>
                <w:i/>
                <w:noProof/>
                <w:sz w:val="18"/>
                <w:lang w:eastAsia="en-US"/>
              </w:rPr>
              <w:t>A</w:t>
            </w:r>
            <w:r w:rsidRPr="00E412B6">
              <w:rPr>
                <w:rFonts w:ascii="Arial" w:eastAsia="Times New Roman" w:hAnsi="Arial"/>
                <w:i/>
                <w:noProof/>
                <w:sz w:val="18"/>
                <w:lang w:eastAsia="en-US"/>
              </w:rPr>
              <w:t xml:space="preserve">  (mirror corresponding to a change in an earlier </w:t>
            </w:r>
            <w:r w:rsidRPr="00E412B6">
              <w:rPr>
                <w:rFonts w:ascii="Arial" w:eastAsia="Times New Roman" w:hAnsi="Arial"/>
                <w:i/>
                <w:noProof/>
                <w:sz w:val="18"/>
                <w:lang w:eastAsia="en-US"/>
              </w:rPr>
              <w:tab/>
            </w:r>
            <w:r w:rsidRPr="00E412B6">
              <w:rPr>
                <w:rFonts w:ascii="Arial" w:eastAsia="Times New Roman" w:hAnsi="Arial"/>
                <w:i/>
                <w:noProof/>
                <w:sz w:val="18"/>
                <w:lang w:eastAsia="en-US"/>
              </w:rPr>
              <w:tab/>
            </w:r>
            <w:r w:rsidRPr="00E412B6">
              <w:rPr>
                <w:rFonts w:ascii="Arial" w:eastAsia="Times New Roman" w:hAnsi="Arial"/>
                <w:i/>
                <w:noProof/>
                <w:sz w:val="18"/>
                <w:lang w:eastAsia="en-US"/>
              </w:rPr>
              <w:tab/>
            </w:r>
            <w:r w:rsidRPr="00E412B6">
              <w:rPr>
                <w:rFonts w:ascii="Arial" w:eastAsia="Times New Roman" w:hAnsi="Arial"/>
                <w:i/>
                <w:noProof/>
                <w:sz w:val="18"/>
                <w:lang w:eastAsia="en-US"/>
              </w:rPr>
              <w:tab/>
            </w:r>
            <w:r w:rsidRPr="00E412B6">
              <w:rPr>
                <w:rFonts w:ascii="Arial" w:eastAsia="Times New Roman" w:hAnsi="Arial"/>
                <w:i/>
                <w:noProof/>
                <w:sz w:val="18"/>
                <w:lang w:eastAsia="en-US"/>
              </w:rPr>
              <w:tab/>
            </w:r>
            <w:r w:rsidRPr="00E412B6">
              <w:rPr>
                <w:rFonts w:ascii="Arial" w:eastAsia="Times New Roman" w:hAnsi="Arial"/>
                <w:i/>
                <w:noProof/>
                <w:sz w:val="18"/>
                <w:lang w:eastAsia="en-US"/>
              </w:rPr>
              <w:tab/>
            </w:r>
            <w:r w:rsidRPr="00E412B6">
              <w:rPr>
                <w:rFonts w:ascii="Arial" w:eastAsia="Times New Roman" w:hAnsi="Arial"/>
                <w:i/>
                <w:noProof/>
                <w:sz w:val="18"/>
                <w:lang w:eastAsia="en-US"/>
              </w:rPr>
              <w:tab/>
            </w:r>
            <w:r w:rsidRPr="00E412B6">
              <w:rPr>
                <w:rFonts w:ascii="Arial" w:eastAsia="Times New Roman" w:hAnsi="Arial"/>
                <w:i/>
                <w:noProof/>
                <w:sz w:val="18"/>
                <w:lang w:eastAsia="en-US"/>
              </w:rPr>
              <w:tab/>
            </w:r>
            <w:r w:rsidRPr="00E412B6">
              <w:rPr>
                <w:rFonts w:ascii="Arial" w:eastAsia="Times New Roman" w:hAnsi="Arial"/>
                <w:i/>
                <w:noProof/>
                <w:sz w:val="18"/>
                <w:lang w:eastAsia="en-US"/>
              </w:rPr>
              <w:tab/>
            </w:r>
            <w:r w:rsidRPr="00E412B6">
              <w:rPr>
                <w:rFonts w:ascii="Arial" w:eastAsia="Times New Roman" w:hAnsi="Arial"/>
                <w:i/>
                <w:noProof/>
                <w:sz w:val="18"/>
                <w:lang w:eastAsia="en-US"/>
              </w:rPr>
              <w:tab/>
            </w:r>
            <w:r w:rsidRPr="00E412B6">
              <w:rPr>
                <w:rFonts w:ascii="Arial" w:eastAsia="Times New Roman" w:hAnsi="Arial"/>
                <w:i/>
                <w:noProof/>
                <w:sz w:val="18"/>
                <w:lang w:eastAsia="en-US"/>
              </w:rPr>
              <w:tab/>
            </w:r>
            <w:r w:rsidRPr="00E412B6">
              <w:rPr>
                <w:rFonts w:ascii="Arial" w:eastAsia="Times New Roman" w:hAnsi="Arial"/>
                <w:i/>
                <w:noProof/>
                <w:sz w:val="18"/>
                <w:lang w:eastAsia="en-US"/>
              </w:rPr>
              <w:tab/>
            </w:r>
            <w:r w:rsidRPr="00E412B6">
              <w:rPr>
                <w:rFonts w:ascii="Arial" w:eastAsia="Times New Roman" w:hAnsi="Arial"/>
                <w:i/>
                <w:noProof/>
                <w:sz w:val="18"/>
                <w:lang w:eastAsia="en-US"/>
              </w:rPr>
              <w:tab/>
              <w:t>release)</w:t>
            </w:r>
            <w:r w:rsidRPr="00E412B6">
              <w:rPr>
                <w:rFonts w:ascii="Arial" w:eastAsia="Times New Roman" w:hAnsi="Arial"/>
                <w:i/>
                <w:noProof/>
                <w:sz w:val="18"/>
                <w:lang w:eastAsia="en-US"/>
              </w:rPr>
              <w:br/>
            </w:r>
            <w:r w:rsidRPr="00E412B6">
              <w:rPr>
                <w:rFonts w:ascii="Arial" w:eastAsia="Times New Roman" w:hAnsi="Arial"/>
                <w:b/>
                <w:i/>
                <w:noProof/>
                <w:sz w:val="18"/>
                <w:lang w:eastAsia="en-US"/>
              </w:rPr>
              <w:t>B</w:t>
            </w:r>
            <w:r w:rsidRPr="00E412B6">
              <w:rPr>
                <w:rFonts w:ascii="Arial" w:eastAsia="Times New Roman" w:hAnsi="Arial"/>
                <w:i/>
                <w:noProof/>
                <w:sz w:val="18"/>
                <w:lang w:eastAsia="en-US"/>
              </w:rPr>
              <w:t xml:space="preserve">  (addition of feature), </w:t>
            </w:r>
            <w:r w:rsidRPr="00E412B6">
              <w:rPr>
                <w:rFonts w:ascii="Arial" w:eastAsia="Times New Roman" w:hAnsi="Arial"/>
                <w:i/>
                <w:noProof/>
                <w:sz w:val="18"/>
                <w:lang w:eastAsia="en-US"/>
              </w:rPr>
              <w:br/>
            </w:r>
            <w:r w:rsidRPr="00E412B6">
              <w:rPr>
                <w:rFonts w:ascii="Arial" w:eastAsia="Times New Roman" w:hAnsi="Arial"/>
                <w:b/>
                <w:i/>
                <w:noProof/>
                <w:sz w:val="18"/>
                <w:lang w:eastAsia="en-US"/>
              </w:rPr>
              <w:t>C</w:t>
            </w:r>
            <w:r w:rsidRPr="00E412B6">
              <w:rPr>
                <w:rFonts w:ascii="Arial" w:eastAsia="Times New Roman" w:hAnsi="Arial"/>
                <w:i/>
                <w:noProof/>
                <w:sz w:val="18"/>
                <w:lang w:eastAsia="en-US"/>
              </w:rPr>
              <w:t xml:space="preserve">  (functional modification of feature)</w:t>
            </w:r>
            <w:r w:rsidRPr="00E412B6">
              <w:rPr>
                <w:rFonts w:ascii="Arial" w:eastAsia="Times New Roman" w:hAnsi="Arial"/>
                <w:i/>
                <w:noProof/>
                <w:sz w:val="18"/>
                <w:lang w:eastAsia="en-US"/>
              </w:rPr>
              <w:br/>
            </w:r>
            <w:r w:rsidRPr="00E412B6">
              <w:rPr>
                <w:rFonts w:ascii="Arial" w:eastAsia="Times New Roman" w:hAnsi="Arial"/>
                <w:b/>
                <w:i/>
                <w:noProof/>
                <w:sz w:val="18"/>
                <w:lang w:eastAsia="en-US"/>
              </w:rPr>
              <w:t>D</w:t>
            </w:r>
            <w:r w:rsidRPr="00E412B6">
              <w:rPr>
                <w:rFonts w:ascii="Arial" w:eastAsia="Times New Roman" w:hAnsi="Arial"/>
                <w:i/>
                <w:noProof/>
                <w:sz w:val="18"/>
                <w:lang w:eastAsia="en-US"/>
              </w:rPr>
              <w:t xml:space="preserve">  (editorial modification)</w:t>
            </w:r>
          </w:p>
          <w:p w14:paraId="75B91F36" w14:textId="77777777" w:rsidR="00E412B6" w:rsidRPr="00E412B6" w:rsidRDefault="00E412B6" w:rsidP="00E412B6">
            <w:pPr>
              <w:overflowPunct/>
              <w:autoSpaceDE/>
              <w:autoSpaceDN/>
              <w:adjustRightInd/>
              <w:spacing w:after="120"/>
              <w:textAlignment w:val="auto"/>
              <w:rPr>
                <w:rFonts w:ascii="Arial" w:eastAsia="Times New Roman" w:hAnsi="Arial"/>
                <w:noProof/>
                <w:lang w:eastAsia="en-US"/>
              </w:rPr>
            </w:pPr>
            <w:r w:rsidRPr="00E412B6">
              <w:rPr>
                <w:rFonts w:ascii="Arial" w:eastAsia="Times New Roman" w:hAnsi="Arial"/>
                <w:noProof/>
                <w:sz w:val="18"/>
                <w:lang w:eastAsia="en-US"/>
              </w:rPr>
              <w:t>Detailed explanations of the above categories can</w:t>
            </w:r>
            <w:r w:rsidRPr="00E412B6">
              <w:rPr>
                <w:rFonts w:ascii="Arial" w:eastAsia="Times New Roman" w:hAnsi="Arial"/>
                <w:noProof/>
                <w:sz w:val="18"/>
                <w:lang w:eastAsia="en-US"/>
              </w:rPr>
              <w:br/>
              <w:t xml:space="preserve">be found in 3GPP </w:t>
            </w:r>
            <w:hyperlink r:id="rId12" w:history="1">
              <w:r w:rsidRPr="00E412B6">
                <w:rPr>
                  <w:rFonts w:ascii="Arial" w:eastAsia="Yu Mincho" w:hAnsi="Arial"/>
                  <w:noProof/>
                  <w:color w:val="0000FF"/>
                  <w:sz w:val="18"/>
                  <w:u w:val="single"/>
                  <w:lang w:eastAsia="en-US"/>
                </w:rPr>
                <w:t>TR 21.900</w:t>
              </w:r>
            </w:hyperlink>
            <w:r w:rsidRPr="00E412B6">
              <w:rPr>
                <w:rFonts w:ascii="Arial" w:eastAsia="Times New Roman" w:hAnsi="Arial"/>
                <w:noProof/>
                <w:sz w:val="18"/>
                <w:lang w:eastAsia="en-US"/>
              </w:rPr>
              <w:t>.</w:t>
            </w:r>
          </w:p>
        </w:tc>
        <w:tc>
          <w:tcPr>
            <w:tcW w:w="3120" w:type="dxa"/>
            <w:gridSpan w:val="2"/>
            <w:tcBorders>
              <w:bottom w:val="single" w:sz="4" w:space="0" w:color="auto"/>
              <w:right w:val="single" w:sz="4" w:space="0" w:color="auto"/>
            </w:tcBorders>
          </w:tcPr>
          <w:p w14:paraId="59EF4145" w14:textId="77777777" w:rsidR="00E412B6" w:rsidRPr="00E412B6" w:rsidRDefault="00E412B6" w:rsidP="00E412B6">
            <w:pPr>
              <w:tabs>
                <w:tab w:val="left" w:pos="950"/>
              </w:tabs>
              <w:overflowPunct/>
              <w:autoSpaceDE/>
              <w:autoSpaceDN/>
              <w:adjustRightInd/>
              <w:spacing w:after="0"/>
              <w:ind w:left="241" w:hanging="241"/>
              <w:textAlignment w:val="auto"/>
              <w:rPr>
                <w:rFonts w:ascii="Arial" w:eastAsia="Times New Roman" w:hAnsi="Arial"/>
                <w:i/>
                <w:noProof/>
                <w:sz w:val="18"/>
                <w:lang w:eastAsia="en-US"/>
              </w:rPr>
            </w:pPr>
            <w:r w:rsidRPr="00E412B6">
              <w:rPr>
                <w:rFonts w:ascii="Arial" w:eastAsia="Times New Roman" w:hAnsi="Arial"/>
                <w:i/>
                <w:noProof/>
                <w:sz w:val="18"/>
                <w:lang w:eastAsia="en-US"/>
              </w:rPr>
              <w:t xml:space="preserve">Use </w:t>
            </w:r>
            <w:r w:rsidRPr="00E412B6">
              <w:rPr>
                <w:rFonts w:ascii="Arial" w:eastAsia="Times New Roman" w:hAnsi="Arial"/>
                <w:i/>
                <w:noProof/>
                <w:sz w:val="18"/>
                <w:u w:val="single"/>
                <w:lang w:eastAsia="en-US"/>
              </w:rPr>
              <w:t>one</w:t>
            </w:r>
            <w:r w:rsidRPr="00E412B6">
              <w:rPr>
                <w:rFonts w:ascii="Arial" w:eastAsia="Times New Roman" w:hAnsi="Arial"/>
                <w:i/>
                <w:noProof/>
                <w:sz w:val="18"/>
                <w:lang w:eastAsia="en-US"/>
              </w:rPr>
              <w:t xml:space="preserve"> of the following releases:</w:t>
            </w:r>
            <w:r w:rsidRPr="00E412B6">
              <w:rPr>
                <w:rFonts w:ascii="Arial" w:eastAsia="Times New Roman" w:hAnsi="Arial"/>
                <w:i/>
                <w:noProof/>
                <w:sz w:val="18"/>
                <w:lang w:eastAsia="en-US"/>
              </w:rPr>
              <w:br/>
              <w:t>Rel-8</w:t>
            </w:r>
            <w:r w:rsidRPr="00E412B6">
              <w:rPr>
                <w:rFonts w:ascii="Arial" w:eastAsia="Times New Roman" w:hAnsi="Arial"/>
                <w:i/>
                <w:noProof/>
                <w:sz w:val="18"/>
                <w:lang w:eastAsia="en-US"/>
              </w:rPr>
              <w:tab/>
              <w:t>(Release 8)</w:t>
            </w:r>
            <w:r w:rsidRPr="00E412B6">
              <w:rPr>
                <w:rFonts w:ascii="Arial" w:eastAsia="Times New Roman" w:hAnsi="Arial"/>
                <w:i/>
                <w:noProof/>
                <w:sz w:val="18"/>
                <w:lang w:eastAsia="en-US"/>
              </w:rPr>
              <w:br/>
              <w:t>Rel-9</w:t>
            </w:r>
            <w:r w:rsidRPr="00E412B6">
              <w:rPr>
                <w:rFonts w:ascii="Arial" w:eastAsia="Times New Roman" w:hAnsi="Arial"/>
                <w:i/>
                <w:noProof/>
                <w:sz w:val="18"/>
                <w:lang w:eastAsia="en-US"/>
              </w:rPr>
              <w:tab/>
              <w:t>(Release 9)</w:t>
            </w:r>
            <w:r w:rsidRPr="00E412B6">
              <w:rPr>
                <w:rFonts w:ascii="Arial" w:eastAsia="Times New Roman" w:hAnsi="Arial"/>
                <w:i/>
                <w:noProof/>
                <w:sz w:val="18"/>
                <w:lang w:eastAsia="en-US"/>
              </w:rPr>
              <w:br/>
              <w:t>Rel-10</w:t>
            </w:r>
            <w:r w:rsidRPr="00E412B6">
              <w:rPr>
                <w:rFonts w:ascii="Arial" w:eastAsia="Times New Roman" w:hAnsi="Arial"/>
                <w:i/>
                <w:noProof/>
                <w:sz w:val="18"/>
                <w:lang w:eastAsia="en-US"/>
              </w:rPr>
              <w:tab/>
              <w:t>(Release 10)</w:t>
            </w:r>
            <w:r w:rsidRPr="00E412B6">
              <w:rPr>
                <w:rFonts w:ascii="Arial" w:eastAsia="Times New Roman" w:hAnsi="Arial"/>
                <w:i/>
                <w:noProof/>
                <w:sz w:val="18"/>
                <w:lang w:eastAsia="en-US"/>
              </w:rPr>
              <w:br/>
              <w:t>Rel-11</w:t>
            </w:r>
            <w:r w:rsidRPr="00E412B6">
              <w:rPr>
                <w:rFonts w:ascii="Arial" w:eastAsia="Times New Roman" w:hAnsi="Arial"/>
                <w:i/>
                <w:noProof/>
                <w:sz w:val="18"/>
                <w:lang w:eastAsia="en-US"/>
              </w:rPr>
              <w:tab/>
              <w:t>(Release 11)</w:t>
            </w:r>
            <w:r w:rsidRPr="00E412B6">
              <w:rPr>
                <w:rFonts w:ascii="Arial" w:eastAsia="Times New Roman" w:hAnsi="Arial"/>
                <w:i/>
                <w:noProof/>
                <w:sz w:val="18"/>
                <w:lang w:eastAsia="en-US"/>
              </w:rPr>
              <w:br/>
              <w:t>…</w:t>
            </w:r>
            <w:r w:rsidRPr="00E412B6">
              <w:rPr>
                <w:rFonts w:ascii="Arial" w:eastAsia="Times New Roman" w:hAnsi="Arial"/>
                <w:i/>
                <w:noProof/>
                <w:sz w:val="18"/>
                <w:lang w:eastAsia="en-US"/>
              </w:rPr>
              <w:br/>
              <w:t>Rel-15</w:t>
            </w:r>
            <w:r w:rsidRPr="00E412B6">
              <w:rPr>
                <w:rFonts w:ascii="Arial" w:eastAsia="Times New Roman" w:hAnsi="Arial"/>
                <w:i/>
                <w:noProof/>
                <w:sz w:val="18"/>
                <w:lang w:eastAsia="en-US"/>
              </w:rPr>
              <w:tab/>
              <w:t>(Release 15)</w:t>
            </w:r>
            <w:r w:rsidRPr="00E412B6">
              <w:rPr>
                <w:rFonts w:ascii="Arial" w:eastAsia="Times New Roman" w:hAnsi="Arial"/>
                <w:i/>
                <w:noProof/>
                <w:sz w:val="18"/>
                <w:lang w:eastAsia="en-US"/>
              </w:rPr>
              <w:br/>
              <w:t>Rel-16</w:t>
            </w:r>
            <w:r w:rsidRPr="00E412B6">
              <w:rPr>
                <w:rFonts w:ascii="Arial" w:eastAsia="Times New Roman" w:hAnsi="Arial"/>
                <w:i/>
                <w:noProof/>
                <w:sz w:val="18"/>
                <w:lang w:eastAsia="en-US"/>
              </w:rPr>
              <w:tab/>
              <w:t>(Release 16)</w:t>
            </w:r>
            <w:r w:rsidRPr="00E412B6">
              <w:rPr>
                <w:rFonts w:ascii="Arial" w:eastAsia="Times New Roman" w:hAnsi="Arial"/>
                <w:i/>
                <w:noProof/>
                <w:sz w:val="18"/>
                <w:lang w:eastAsia="en-US"/>
              </w:rPr>
              <w:br/>
              <w:t>Rel-17</w:t>
            </w:r>
            <w:r w:rsidRPr="00E412B6">
              <w:rPr>
                <w:rFonts w:ascii="Arial" w:eastAsia="Times New Roman" w:hAnsi="Arial"/>
                <w:i/>
                <w:noProof/>
                <w:sz w:val="18"/>
                <w:lang w:eastAsia="en-US"/>
              </w:rPr>
              <w:tab/>
              <w:t>(Release 17)</w:t>
            </w:r>
            <w:r w:rsidRPr="00E412B6">
              <w:rPr>
                <w:rFonts w:ascii="Arial" w:eastAsia="Times New Roman" w:hAnsi="Arial"/>
                <w:i/>
                <w:noProof/>
                <w:sz w:val="18"/>
                <w:lang w:eastAsia="en-US"/>
              </w:rPr>
              <w:br/>
              <w:t>Rel-18</w:t>
            </w:r>
            <w:r w:rsidRPr="00E412B6">
              <w:rPr>
                <w:rFonts w:ascii="Arial" w:eastAsia="Times New Roman" w:hAnsi="Arial"/>
                <w:i/>
                <w:noProof/>
                <w:sz w:val="18"/>
                <w:lang w:eastAsia="en-US"/>
              </w:rPr>
              <w:tab/>
              <w:t>(Release 18)</w:t>
            </w:r>
            <w:r w:rsidRPr="00E412B6">
              <w:rPr>
                <w:rFonts w:ascii="Arial" w:eastAsia="Times New Roman" w:hAnsi="Arial"/>
                <w:i/>
                <w:noProof/>
                <w:sz w:val="18"/>
                <w:lang w:eastAsia="en-US"/>
              </w:rPr>
              <w:br/>
              <w:t>Rel-19</w:t>
            </w:r>
            <w:r w:rsidRPr="00E412B6">
              <w:rPr>
                <w:rFonts w:ascii="Arial" w:eastAsia="Times New Roman" w:hAnsi="Arial"/>
                <w:i/>
                <w:noProof/>
                <w:sz w:val="18"/>
                <w:lang w:eastAsia="en-US"/>
              </w:rPr>
              <w:tab/>
              <w:t>(Release 19)</w:t>
            </w:r>
          </w:p>
        </w:tc>
      </w:tr>
      <w:tr w:rsidR="00E412B6" w:rsidRPr="00E412B6" w14:paraId="79491150" w14:textId="77777777" w:rsidTr="00E31142">
        <w:tc>
          <w:tcPr>
            <w:tcW w:w="1843" w:type="dxa"/>
          </w:tcPr>
          <w:p w14:paraId="21B2D90B" w14:textId="77777777" w:rsidR="00E412B6" w:rsidRPr="00E412B6" w:rsidRDefault="00E412B6" w:rsidP="00E412B6">
            <w:pPr>
              <w:overflowPunct/>
              <w:autoSpaceDE/>
              <w:autoSpaceDN/>
              <w:adjustRightInd/>
              <w:spacing w:after="0"/>
              <w:textAlignment w:val="auto"/>
              <w:rPr>
                <w:rFonts w:ascii="Arial" w:eastAsia="Times New Roman" w:hAnsi="Arial"/>
                <w:b/>
                <w:i/>
                <w:noProof/>
                <w:sz w:val="8"/>
                <w:szCs w:val="8"/>
                <w:lang w:eastAsia="en-US"/>
              </w:rPr>
            </w:pPr>
          </w:p>
        </w:tc>
        <w:tc>
          <w:tcPr>
            <w:tcW w:w="7797" w:type="dxa"/>
            <w:gridSpan w:val="10"/>
          </w:tcPr>
          <w:p w14:paraId="653D3C8E"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r>
      <w:tr w:rsidR="00E412B6" w:rsidRPr="00E412B6" w14:paraId="3F679998" w14:textId="77777777" w:rsidTr="00E31142">
        <w:tc>
          <w:tcPr>
            <w:tcW w:w="2694" w:type="dxa"/>
            <w:gridSpan w:val="2"/>
            <w:tcBorders>
              <w:top w:val="single" w:sz="4" w:space="0" w:color="auto"/>
              <w:left w:val="single" w:sz="4" w:space="0" w:color="auto"/>
            </w:tcBorders>
          </w:tcPr>
          <w:p w14:paraId="032A2254" w14:textId="77777777" w:rsidR="00E412B6" w:rsidRPr="00E412B6" w:rsidRDefault="00E412B6" w:rsidP="00E412B6">
            <w:pPr>
              <w:tabs>
                <w:tab w:val="right" w:pos="2184"/>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0273922A" w14:textId="0CB1FA00" w:rsidR="00E412B6" w:rsidRPr="00DC2E49" w:rsidRDefault="00DC2E49" w:rsidP="00DC2E49">
            <w:pPr>
              <w:pStyle w:val="af"/>
              <w:numPr>
                <w:ilvl w:val="0"/>
                <w:numId w:val="30"/>
              </w:numPr>
              <w:overflowPunct/>
              <w:autoSpaceDE/>
              <w:autoSpaceDN/>
              <w:adjustRightInd/>
              <w:spacing w:after="0"/>
              <w:ind w:firstLineChars="0"/>
              <w:textAlignment w:val="auto"/>
              <w:rPr>
                <w:rFonts w:ascii="Arial" w:hAnsi="Arial"/>
                <w:noProof/>
                <w:lang w:eastAsia="zh-CN"/>
              </w:rPr>
            </w:pPr>
            <w:r>
              <w:rPr>
                <w:rFonts w:ascii="Arial" w:eastAsia="Times New Roman" w:hAnsi="Arial" w:hint="eastAsia"/>
                <w:noProof/>
                <w:lang w:eastAsia="zh-CN"/>
              </w:rPr>
              <w:t xml:space="preserve">On the general functional description of NGPPa, there lacks corresdoning description on the newly introduction function on </w:t>
            </w:r>
            <w:r w:rsidRPr="00DC2E49">
              <w:rPr>
                <w:rFonts w:ascii="Arial" w:eastAsia="Times New Roman" w:hAnsi="Arial"/>
                <w:noProof/>
                <w:lang w:eastAsia="zh-CN"/>
              </w:rPr>
              <w:t>preconfigure and activate/deactivate measurement gap and/or PRS processing window</w:t>
            </w:r>
            <w:r>
              <w:rPr>
                <w:rFonts w:ascii="Arial" w:eastAsia="Times New Roman" w:hAnsi="Arial" w:hint="eastAsia"/>
                <w:noProof/>
                <w:lang w:eastAsia="zh-CN"/>
              </w:rPr>
              <w:t xml:space="preserve">. Such functional descition has already been added in clause </w:t>
            </w:r>
            <w:r w:rsidRPr="00DC2E49">
              <w:rPr>
                <w:rFonts w:ascii="Arial" w:eastAsia="Times New Roman" w:hAnsi="Arial"/>
                <w:noProof/>
                <w:lang w:eastAsia="zh-CN"/>
              </w:rPr>
              <w:t>7</w:t>
            </w:r>
            <w:r w:rsidRPr="00DC2E49">
              <w:rPr>
                <w:rFonts w:ascii="Arial" w:eastAsia="Times New Roman" w:hAnsi="Arial"/>
                <w:noProof/>
                <w:lang w:eastAsia="zh-CN"/>
              </w:rPr>
              <w:tab/>
            </w:r>
            <w:r>
              <w:rPr>
                <w:rFonts w:ascii="Arial" w:eastAsia="Times New Roman" w:hAnsi="Arial" w:hint="eastAsia"/>
                <w:noProof/>
                <w:lang w:eastAsia="zh-CN"/>
              </w:rPr>
              <w:t xml:space="preserve"> </w:t>
            </w:r>
            <w:r>
              <w:rPr>
                <w:rFonts w:ascii="Arial" w:eastAsia="Times New Roman" w:hAnsi="Arial"/>
                <w:noProof/>
                <w:lang w:eastAsia="zh-CN"/>
              </w:rPr>
              <w:t>“</w:t>
            </w:r>
            <w:r w:rsidRPr="00DC2E49">
              <w:rPr>
                <w:rFonts w:ascii="Arial" w:eastAsia="Times New Roman" w:hAnsi="Arial"/>
                <w:noProof/>
                <w:lang w:eastAsia="zh-CN"/>
              </w:rPr>
              <w:t>Functions of NRPPa</w:t>
            </w:r>
            <w:r>
              <w:rPr>
                <w:rFonts w:ascii="Arial" w:eastAsia="Times New Roman" w:hAnsi="Arial"/>
                <w:noProof/>
                <w:lang w:eastAsia="zh-CN"/>
              </w:rPr>
              <w:t>”</w:t>
            </w:r>
            <w:r>
              <w:rPr>
                <w:rFonts w:ascii="Arial" w:eastAsia="Times New Roman" w:hAnsi="Arial" w:hint="eastAsia"/>
                <w:noProof/>
                <w:lang w:eastAsia="zh-CN"/>
              </w:rPr>
              <w:t xml:space="preserve"> in TS38.455, and RAN2 should be aligned with RAN3.</w:t>
            </w:r>
          </w:p>
          <w:p w14:paraId="26E30F78" w14:textId="05019864" w:rsidR="00DC2E49" w:rsidRDefault="00DC2E49" w:rsidP="00DC2E49">
            <w:pPr>
              <w:pStyle w:val="af"/>
              <w:numPr>
                <w:ilvl w:val="0"/>
                <w:numId w:val="30"/>
              </w:numPr>
              <w:overflowPunct/>
              <w:autoSpaceDE/>
              <w:autoSpaceDN/>
              <w:adjustRightInd/>
              <w:spacing w:after="0"/>
              <w:ind w:firstLineChars="0"/>
              <w:textAlignment w:val="auto"/>
              <w:rPr>
                <w:rFonts w:ascii="Arial" w:hAnsi="Arial"/>
                <w:noProof/>
                <w:lang w:eastAsia="zh-CN"/>
              </w:rPr>
            </w:pPr>
            <w:r>
              <w:rPr>
                <w:rFonts w:ascii="Arial" w:hAnsi="Arial"/>
                <w:noProof/>
                <w:lang w:eastAsia="zh-CN"/>
              </w:rPr>
              <w:t>T</w:t>
            </w:r>
            <w:r>
              <w:rPr>
                <w:rFonts w:ascii="Arial" w:hAnsi="Arial" w:hint="eastAsia"/>
                <w:noProof/>
                <w:lang w:eastAsia="zh-CN"/>
              </w:rPr>
              <w:t xml:space="preserve">he </w:t>
            </w:r>
            <w:r w:rsidRPr="00DC2E49">
              <w:rPr>
                <w:rFonts w:ascii="Arial" w:hAnsi="Arial"/>
                <w:noProof/>
                <w:lang w:eastAsia="zh-CN"/>
              </w:rPr>
              <w:t>NRPPa MEASUREMENT ACTIVATION message</w:t>
            </w:r>
            <w:r>
              <w:rPr>
                <w:rFonts w:ascii="Arial" w:hAnsi="Arial" w:hint="eastAsia"/>
                <w:noProof/>
                <w:lang w:eastAsia="zh-CN"/>
              </w:rPr>
              <w:t xml:space="preserve"> can also be used to deactivate the PRS MG/PRS processing window. The step of 7.7.2 described </w:t>
            </w:r>
            <w:r>
              <w:rPr>
                <w:rFonts w:ascii="Arial" w:hAnsi="Arial"/>
                <w:noProof/>
                <w:lang w:eastAsia="zh-CN"/>
              </w:rPr>
              <w:t>that</w:t>
            </w:r>
            <w:r>
              <w:rPr>
                <w:rFonts w:ascii="Arial" w:hAnsi="Arial" w:hint="eastAsia"/>
                <w:noProof/>
                <w:lang w:eastAsia="zh-CN"/>
              </w:rPr>
              <w:t xml:space="preserve"> NW activate or deactivate the PRS MG, but there lacks deactivate behaviour in step 5b.</w:t>
            </w:r>
          </w:p>
          <w:p w14:paraId="1C9EF634" w14:textId="22171926" w:rsidR="00DC2E49" w:rsidRPr="00DC2E49" w:rsidRDefault="00DC2E49" w:rsidP="00DC2E49">
            <w:pPr>
              <w:pStyle w:val="af"/>
              <w:numPr>
                <w:ilvl w:val="0"/>
                <w:numId w:val="30"/>
              </w:numPr>
              <w:overflowPunct/>
              <w:autoSpaceDE/>
              <w:autoSpaceDN/>
              <w:adjustRightInd/>
              <w:spacing w:after="0"/>
              <w:ind w:firstLineChars="0"/>
              <w:textAlignment w:val="auto"/>
              <w:rPr>
                <w:rFonts w:ascii="Arial" w:hAnsi="Arial"/>
                <w:noProof/>
                <w:lang w:eastAsia="zh-CN"/>
              </w:rPr>
            </w:pPr>
            <w:r w:rsidRPr="00DC2E49">
              <w:rPr>
                <w:rFonts w:ascii="Arial" w:eastAsia="Times New Roman" w:hAnsi="Arial" w:hint="eastAsia"/>
                <w:noProof/>
                <w:lang w:eastAsia="zh-CN"/>
              </w:rPr>
              <w:t>RAN3 has introduced some new NRPPa procedure on on-demand PRS configuration, as well as PRS measurement gap or PRS processing window, which is not present in the stage 2 specification now.</w:t>
            </w:r>
          </w:p>
          <w:p w14:paraId="6DBE7A52" w14:textId="77777777" w:rsidR="00E412B6" w:rsidRPr="00E412B6" w:rsidRDefault="00E412B6" w:rsidP="00E412B6">
            <w:pPr>
              <w:overflowPunct/>
              <w:autoSpaceDE/>
              <w:autoSpaceDN/>
              <w:adjustRightInd/>
              <w:spacing w:after="0"/>
              <w:ind w:left="100"/>
              <w:textAlignment w:val="auto"/>
              <w:rPr>
                <w:rFonts w:ascii="Arial" w:eastAsia="Times New Roman" w:hAnsi="Arial"/>
                <w:noProof/>
                <w:lang w:eastAsia="en-US"/>
              </w:rPr>
            </w:pPr>
          </w:p>
        </w:tc>
      </w:tr>
      <w:tr w:rsidR="00E412B6" w:rsidRPr="00E412B6" w14:paraId="04281AF8" w14:textId="77777777" w:rsidTr="00E31142">
        <w:tc>
          <w:tcPr>
            <w:tcW w:w="2694" w:type="dxa"/>
            <w:gridSpan w:val="2"/>
            <w:tcBorders>
              <w:left w:val="single" w:sz="4" w:space="0" w:color="auto"/>
            </w:tcBorders>
          </w:tcPr>
          <w:p w14:paraId="047C352A" w14:textId="77777777" w:rsidR="00E412B6" w:rsidRPr="00E412B6" w:rsidRDefault="00E412B6" w:rsidP="00E412B6">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right w:val="single" w:sz="4" w:space="0" w:color="auto"/>
            </w:tcBorders>
          </w:tcPr>
          <w:p w14:paraId="2C1030AD"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r>
      <w:tr w:rsidR="00E412B6" w:rsidRPr="00E412B6" w14:paraId="2FA8FEB7" w14:textId="77777777" w:rsidTr="00E31142">
        <w:tc>
          <w:tcPr>
            <w:tcW w:w="2694" w:type="dxa"/>
            <w:gridSpan w:val="2"/>
            <w:tcBorders>
              <w:left w:val="single" w:sz="4" w:space="0" w:color="auto"/>
            </w:tcBorders>
          </w:tcPr>
          <w:p w14:paraId="119F3F77" w14:textId="77777777" w:rsidR="00E412B6" w:rsidRPr="00E412B6" w:rsidRDefault="00E412B6" w:rsidP="00E412B6">
            <w:pPr>
              <w:tabs>
                <w:tab w:val="right" w:pos="2184"/>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Summary of change:</w:t>
            </w:r>
          </w:p>
        </w:tc>
        <w:tc>
          <w:tcPr>
            <w:tcW w:w="6946" w:type="dxa"/>
            <w:gridSpan w:val="9"/>
            <w:tcBorders>
              <w:right w:val="single" w:sz="4" w:space="0" w:color="auto"/>
            </w:tcBorders>
            <w:shd w:val="pct30" w:color="FFFF00" w:fill="auto"/>
          </w:tcPr>
          <w:p w14:paraId="546FD0F5" w14:textId="5ACEF2CF" w:rsidR="00C77FB7" w:rsidRPr="00C77FB7" w:rsidRDefault="00C77FB7" w:rsidP="00C77FB7">
            <w:pPr>
              <w:pStyle w:val="af"/>
              <w:numPr>
                <w:ilvl w:val="0"/>
                <w:numId w:val="31"/>
              </w:numPr>
              <w:overflowPunct/>
              <w:autoSpaceDE/>
              <w:autoSpaceDN/>
              <w:adjustRightInd/>
              <w:spacing w:after="0"/>
              <w:ind w:firstLineChars="0"/>
              <w:textAlignment w:val="auto"/>
              <w:rPr>
                <w:rFonts w:ascii="Arial" w:hAnsi="Arial"/>
                <w:noProof/>
                <w:lang w:eastAsia="zh-CN"/>
              </w:rPr>
            </w:pPr>
            <w:r w:rsidRPr="00C77FB7">
              <w:rPr>
                <w:rFonts w:ascii="Arial" w:hAnsi="Arial" w:hint="eastAsia"/>
                <w:noProof/>
                <w:lang w:eastAsia="zh-CN"/>
              </w:rPr>
              <w:t xml:space="preserve">On 6.3 </w:t>
            </w:r>
            <w:r w:rsidRPr="00C77FB7">
              <w:rPr>
                <w:rFonts w:ascii="Arial" w:hAnsi="Arial"/>
                <w:noProof/>
                <w:lang w:eastAsia="zh-CN"/>
              </w:rPr>
              <w:t>NG-RAN Node terminated protocols</w:t>
            </w:r>
          </w:p>
          <w:p w14:paraId="46BC17B6" w14:textId="62F2526B" w:rsidR="00AE6067" w:rsidRDefault="00AE6067" w:rsidP="00E412B6">
            <w:pPr>
              <w:pStyle w:val="af"/>
              <w:numPr>
                <w:ilvl w:val="0"/>
                <w:numId w:val="29"/>
              </w:numPr>
              <w:overflowPunct/>
              <w:autoSpaceDE/>
              <w:autoSpaceDN/>
              <w:adjustRightInd/>
              <w:spacing w:after="0"/>
              <w:ind w:firstLineChars="0"/>
              <w:textAlignment w:val="auto"/>
              <w:rPr>
                <w:rFonts w:ascii="Arial" w:hAnsi="Arial"/>
                <w:noProof/>
                <w:lang w:eastAsia="zh-CN"/>
              </w:rPr>
            </w:pPr>
            <w:r>
              <w:rPr>
                <w:rFonts w:ascii="Arial" w:hAnsi="Arial" w:hint="eastAsia"/>
                <w:noProof/>
                <w:lang w:eastAsia="zh-CN"/>
              </w:rPr>
              <w:t xml:space="preserve">Add the newly introduced </w:t>
            </w:r>
            <w:r w:rsidR="00C77FB7">
              <w:rPr>
                <w:rFonts w:ascii="Arial" w:hAnsi="Arial" w:hint="eastAsia"/>
                <w:noProof/>
                <w:lang w:eastAsia="zh-CN"/>
              </w:rPr>
              <w:t xml:space="preserve">NRPPa function on </w:t>
            </w:r>
            <w:r w:rsidR="00C77FB7" w:rsidRPr="00DC2E49">
              <w:rPr>
                <w:rFonts w:ascii="Arial" w:eastAsia="Times New Roman" w:hAnsi="Arial"/>
                <w:noProof/>
                <w:lang w:eastAsia="zh-CN"/>
              </w:rPr>
              <w:t>preconfigure and activate/deactivate measurement gap and/or PRS processing window</w:t>
            </w:r>
            <w:r w:rsidR="00C77FB7">
              <w:rPr>
                <w:rFonts w:ascii="Arial" w:eastAsia="Times New Roman" w:hAnsi="Arial" w:hint="eastAsia"/>
                <w:noProof/>
                <w:lang w:eastAsia="zh-CN"/>
              </w:rPr>
              <w:t>;</w:t>
            </w:r>
          </w:p>
          <w:p w14:paraId="0550AFDC" w14:textId="006CE11D" w:rsidR="00C77FB7" w:rsidRDefault="00C77FB7" w:rsidP="00C77FB7">
            <w:pPr>
              <w:overflowPunct/>
              <w:autoSpaceDE/>
              <w:autoSpaceDN/>
              <w:adjustRightInd/>
              <w:spacing w:after="0"/>
              <w:ind w:left="100"/>
              <w:textAlignment w:val="auto"/>
              <w:rPr>
                <w:rFonts w:ascii="Arial" w:hAnsi="Arial"/>
                <w:noProof/>
                <w:lang w:eastAsia="zh-CN"/>
              </w:rPr>
            </w:pPr>
          </w:p>
          <w:p w14:paraId="034BBD72" w14:textId="023CBFD1" w:rsidR="00C77FB7" w:rsidRPr="00C77FB7" w:rsidRDefault="00C77FB7" w:rsidP="00C77FB7">
            <w:pPr>
              <w:pStyle w:val="af"/>
              <w:numPr>
                <w:ilvl w:val="0"/>
                <w:numId w:val="31"/>
              </w:numPr>
              <w:overflowPunct/>
              <w:autoSpaceDE/>
              <w:autoSpaceDN/>
              <w:adjustRightInd/>
              <w:spacing w:after="0"/>
              <w:ind w:firstLineChars="0"/>
              <w:textAlignment w:val="auto"/>
              <w:rPr>
                <w:rFonts w:ascii="Arial" w:hAnsi="Arial"/>
                <w:noProof/>
                <w:lang w:eastAsia="zh-CN"/>
              </w:rPr>
            </w:pPr>
            <w:r w:rsidRPr="00C77FB7">
              <w:rPr>
                <w:rFonts w:ascii="Arial" w:hAnsi="Arial" w:hint="eastAsia"/>
                <w:noProof/>
                <w:lang w:eastAsia="zh-CN"/>
              </w:rPr>
              <w:t xml:space="preserve">On </w:t>
            </w:r>
            <w:r w:rsidRPr="00C77FB7">
              <w:rPr>
                <w:rFonts w:ascii="Arial" w:hAnsi="Arial"/>
                <w:noProof/>
                <w:lang w:eastAsia="zh-CN"/>
              </w:rPr>
              <w:t>7.7.2</w:t>
            </w:r>
            <w:r w:rsidRPr="00C77FB7">
              <w:rPr>
                <w:rFonts w:ascii="Arial" w:hAnsi="Arial"/>
                <w:noProof/>
                <w:lang w:eastAsia="zh-CN"/>
              </w:rPr>
              <w:tab/>
              <w:t>Pre-configured Measurement Gap procedures</w:t>
            </w:r>
          </w:p>
          <w:p w14:paraId="79328876" w14:textId="6F976E51" w:rsidR="00E412B6" w:rsidRDefault="00E412B6" w:rsidP="00C77FB7">
            <w:pPr>
              <w:pStyle w:val="af"/>
              <w:numPr>
                <w:ilvl w:val="0"/>
                <w:numId w:val="29"/>
              </w:numPr>
              <w:overflowPunct/>
              <w:autoSpaceDE/>
              <w:autoSpaceDN/>
              <w:adjustRightInd/>
              <w:spacing w:after="0"/>
              <w:ind w:firstLineChars="0"/>
              <w:textAlignment w:val="auto"/>
              <w:rPr>
                <w:rFonts w:ascii="Arial" w:hAnsi="Arial"/>
                <w:noProof/>
                <w:lang w:eastAsia="zh-CN"/>
              </w:rPr>
            </w:pPr>
            <w:r>
              <w:rPr>
                <w:rFonts w:ascii="Arial" w:hAnsi="Arial" w:hint="eastAsia"/>
                <w:noProof/>
                <w:lang w:eastAsia="zh-CN"/>
              </w:rPr>
              <w:t xml:space="preserve">Add the </w:t>
            </w:r>
            <w:r w:rsidR="00C77FB7">
              <w:rPr>
                <w:rFonts w:ascii="Arial" w:hAnsi="Arial" w:hint="eastAsia"/>
                <w:noProof/>
                <w:lang w:eastAsia="zh-CN"/>
              </w:rPr>
              <w:t>deactivate behaviour in step 6</w:t>
            </w:r>
            <w:r>
              <w:rPr>
                <w:rFonts w:ascii="Arial" w:hAnsi="Arial" w:hint="eastAsia"/>
                <w:noProof/>
                <w:lang w:eastAsia="zh-CN"/>
              </w:rPr>
              <w:t>;</w:t>
            </w:r>
          </w:p>
          <w:p w14:paraId="1151244C" w14:textId="77777777" w:rsidR="00C77FB7" w:rsidRDefault="00C77FB7" w:rsidP="00C77FB7">
            <w:pPr>
              <w:pStyle w:val="af"/>
              <w:overflowPunct/>
              <w:autoSpaceDE/>
              <w:autoSpaceDN/>
              <w:adjustRightInd/>
              <w:spacing w:after="0"/>
              <w:ind w:left="460" w:firstLineChars="0" w:firstLine="0"/>
              <w:textAlignment w:val="auto"/>
              <w:rPr>
                <w:rFonts w:ascii="Arial" w:hAnsi="Arial"/>
                <w:noProof/>
                <w:lang w:eastAsia="zh-CN"/>
              </w:rPr>
            </w:pPr>
          </w:p>
          <w:p w14:paraId="3696F5EE" w14:textId="4B4264A5" w:rsidR="00C77FB7" w:rsidRPr="00C77FB7" w:rsidRDefault="00C77FB7" w:rsidP="00C77FB7">
            <w:pPr>
              <w:pStyle w:val="af"/>
              <w:numPr>
                <w:ilvl w:val="0"/>
                <w:numId w:val="31"/>
              </w:numPr>
              <w:overflowPunct/>
              <w:autoSpaceDE/>
              <w:autoSpaceDN/>
              <w:adjustRightInd/>
              <w:spacing w:after="0"/>
              <w:ind w:firstLineChars="0"/>
              <w:textAlignment w:val="auto"/>
              <w:rPr>
                <w:rFonts w:ascii="Arial" w:hAnsi="Arial"/>
                <w:noProof/>
                <w:lang w:eastAsia="zh-CN"/>
              </w:rPr>
            </w:pPr>
            <w:r w:rsidRPr="00C77FB7">
              <w:rPr>
                <w:rFonts w:ascii="Arial" w:hAnsi="Arial" w:hint="eastAsia"/>
                <w:noProof/>
                <w:lang w:eastAsia="zh-CN"/>
              </w:rPr>
              <w:t xml:space="preserve">On </w:t>
            </w:r>
            <w:r>
              <w:rPr>
                <w:rFonts w:ascii="Arial" w:hAnsi="Arial" w:hint="eastAsia"/>
                <w:noProof/>
                <w:lang w:eastAsia="zh-CN"/>
              </w:rPr>
              <w:t>8.10.3.2/8.11.3.2/8.12.3.2</w:t>
            </w:r>
          </w:p>
          <w:p w14:paraId="31A8F49B" w14:textId="33121A09" w:rsidR="00E412B6" w:rsidRDefault="00E412B6" w:rsidP="00E412B6">
            <w:pPr>
              <w:pStyle w:val="af"/>
              <w:numPr>
                <w:ilvl w:val="0"/>
                <w:numId w:val="29"/>
              </w:numPr>
              <w:overflowPunct/>
              <w:autoSpaceDE/>
              <w:autoSpaceDN/>
              <w:adjustRightInd/>
              <w:spacing w:after="0"/>
              <w:ind w:firstLineChars="0"/>
              <w:textAlignment w:val="auto"/>
              <w:rPr>
                <w:rFonts w:ascii="Arial" w:hAnsi="Arial"/>
                <w:noProof/>
                <w:lang w:eastAsia="zh-CN"/>
              </w:rPr>
            </w:pPr>
            <w:r>
              <w:rPr>
                <w:rFonts w:ascii="Arial" w:hAnsi="Arial"/>
                <w:noProof/>
                <w:lang w:eastAsia="zh-CN"/>
              </w:rPr>
              <w:t>A</w:t>
            </w:r>
            <w:r>
              <w:rPr>
                <w:rFonts w:ascii="Arial" w:hAnsi="Arial" w:hint="eastAsia"/>
                <w:noProof/>
                <w:lang w:eastAsia="zh-CN"/>
              </w:rPr>
              <w:t xml:space="preserve">dd the </w:t>
            </w:r>
            <w:r w:rsidR="00C77FB7">
              <w:rPr>
                <w:rFonts w:ascii="Arial" w:hAnsi="Arial" w:hint="eastAsia"/>
                <w:noProof/>
                <w:lang w:eastAsia="zh-CN"/>
              </w:rPr>
              <w:t>procedure on on-demand PRS configruation procedure between gNB and LMF</w:t>
            </w:r>
            <w:r>
              <w:rPr>
                <w:rFonts w:ascii="Arial" w:hAnsi="Arial" w:hint="eastAsia"/>
                <w:noProof/>
                <w:lang w:eastAsia="zh-CN"/>
              </w:rPr>
              <w:t>;</w:t>
            </w:r>
          </w:p>
          <w:p w14:paraId="1EF16235" w14:textId="640DBE01" w:rsidR="00C77FB7" w:rsidRDefault="00C77FB7" w:rsidP="00C77FB7">
            <w:pPr>
              <w:pStyle w:val="af"/>
              <w:numPr>
                <w:ilvl w:val="0"/>
                <w:numId w:val="29"/>
              </w:numPr>
              <w:overflowPunct/>
              <w:autoSpaceDE/>
              <w:autoSpaceDN/>
              <w:adjustRightInd/>
              <w:spacing w:after="0"/>
              <w:ind w:firstLineChars="0"/>
              <w:textAlignment w:val="auto"/>
              <w:rPr>
                <w:rFonts w:ascii="Arial" w:hAnsi="Arial"/>
                <w:noProof/>
                <w:lang w:eastAsia="zh-CN"/>
              </w:rPr>
            </w:pPr>
            <w:r>
              <w:rPr>
                <w:rFonts w:ascii="Arial" w:hAnsi="Arial" w:hint="eastAsia"/>
                <w:noProof/>
                <w:lang w:eastAsia="zh-CN"/>
              </w:rPr>
              <w:t>Add the procedure on preconfiguring PRS MG or PRS processing window between gNB and LMF;</w:t>
            </w:r>
          </w:p>
          <w:p w14:paraId="7E3F1CD4" w14:textId="29CFFD99" w:rsidR="00C77FB7" w:rsidRPr="00C77FB7" w:rsidRDefault="00C77FB7" w:rsidP="00C77FB7">
            <w:pPr>
              <w:pStyle w:val="af"/>
              <w:numPr>
                <w:ilvl w:val="0"/>
                <w:numId w:val="29"/>
              </w:numPr>
              <w:overflowPunct/>
              <w:autoSpaceDE/>
              <w:autoSpaceDN/>
              <w:adjustRightInd/>
              <w:spacing w:after="0"/>
              <w:ind w:firstLineChars="0"/>
              <w:textAlignment w:val="auto"/>
              <w:rPr>
                <w:rFonts w:ascii="Arial" w:hAnsi="Arial"/>
                <w:noProof/>
                <w:lang w:eastAsia="zh-CN"/>
              </w:rPr>
            </w:pPr>
            <w:r>
              <w:rPr>
                <w:rFonts w:ascii="Arial" w:hAnsi="Arial" w:hint="eastAsia"/>
                <w:noProof/>
                <w:lang w:eastAsia="zh-CN"/>
              </w:rPr>
              <w:t>Add the procedure on activating/deactivating PRS MG or PRS processing window between gNB and LMF;</w:t>
            </w:r>
          </w:p>
          <w:p w14:paraId="6B12147D" w14:textId="77777777" w:rsidR="00E412B6" w:rsidRPr="00E412B6" w:rsidRDefault="00E412B6" w:rsidP="00E412B6">
            <w:pPr>
              <w:overflowPunct/>
              <w:autoSpaceDE/>
              <w:autoSpaceDN/>
              <w:adjustRightInd/>
              <w:spacing w:after="0"/>
              <w:ind w:left="100"/>
              <w:textAlignment w:val="auto"/>
              <w:rPr>
                <w:rFonts w:ascii="Arial" w:eastAsia="Times New Roman" w:hAnsi="Arial"/>
                <w:noProof/>
                <w:lang w:eastAsia="en-US"/>
              </w:rPr>
            </w:pPr>
          </w:p>
        </w:tc>
      </w:tr>
      <w:tr w:rsidR="00E412B6" w:rsidRPr="00E412B6" w14:paraId="1D468921" w14:textId="77777777" w:rsidTr="00E31142">
        <w:tc>
          <w:tcPr>
            <w:tcW w:w="2694" w:type="dxa"/>
            <w:gridSpan w:val="2"/>
            <w:tcBorders>
              <w:left w:val="single" w:sz="4" w:space="0" w:color="auto"/>
            </w:tcBorders>
          </w:tcPr>
          <w:p w14:paraId="01407D57" w14:textId="77777777" w:rsidR="00E412B6" w:rsidRPr="00E412B6" w:rsidRDefault="00E412B6" w:rsidP="00E412B6">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right w:val="single" w:sz="4" w:space="0" w:color="auto"/>
            </w:tcBorders>
          </w:tcPr>
          <w:p w14:paraId="22151154"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r>
      <w:tr w:rsidR="00E412B6" w:rsidRPr="00E412B6" w14:paraId="2E3A4DE3" w14:textId="77777777" w:rsidTr="00E31142">
        <w:tc>
          <w:tcPr>
            <w:tcW w:w="2694" w:type="dxa"/>
            <w:gridSpan w:val="2"/>
            <w:tcBorders>
              <w:left w:val="single" w:sz="4" w:space="0" w:color="auto"/>
              <w:bottom w:val="single" w:sz="4" w:space="0" w:color="auto"/>
            </w:tcBorders>
          </w:tcPr>
          <w:p w14:paraId="36076C27" w14:textId="77777777" w:rsidR="00E412B6" w:rsidRPr="00E412B6" w:rsidRDefault="00E412B6" w:rsidP="00E412B6">
            <w:pPr>
              <w:tabs>
                <w:tab w:val="right" w:pos="2184"/>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 xml:space="preserve">Consequences if not </w:t>
            </w:r>
            <w:r w:rsidRPr="00E412B6">
              <w:rPr>
                <w:rFonts w:ascii="Arial" w:eastAsia="Times New Roman" w:hAnsi="Arial"/>
                <w:b/>
                <w:i/>
                <w:noProof/>
                <w:lang w:eastAsia="en-US"/>
              </w:rPr>
              <w:lastRenderedPageBreak/>
              <w:t>approved:</w:t>
            </w:r>
          </w:p>
        </w:tc>
        <w:tc>
          <w:tcPr>
            <w:tcW w:w="6946" w:type="dxa"/>
            <w:gridSpan w:val="9"/>
            <w:tcBorders>
              <w:bottom w:val="single" w:sz="4" w:space="0" w:color="auto"/>
              <w:right w:val="single" w:sz="4" w:space="0" w:color="auto"/>
            </w:tcBorders>
            <w:shd w:val="pct30" w:color="FFFF00" w:fill="auto"/>
          </w:tcPr>
          <w:p w14:paraId="55CCD5FE" w14:textId="349CDE14" w:rsidR="00E412B6" w:rsidRPr="00D31304" w:rsidRDefault="00D31304" w:rsidP="00E412B6">
            <w:pPr>
              <w:overflowPunct/>
              <w:autoSpaceDE/>
              <w:autoSpaceDN/>
              <w:adjustRightInd/>
              <w:spacing w:after="0"/>
              <w:ind w:left="100"/>
              <w:textAlignment w:val="auto"/>
              <w:rPr>
                <w:rFonts w:ascii="Arial" w:hAnsi="Arial"/>
                <w:noProof/>
                <w:lang w:eastAsia="zh-CN"/>
              </w:rPr>
            </w:pPr>
            <w:r>
              <w:rPr>
                <w:rFonts w:ascii="Arial" w:eastAsia="Times New Roman" w:hAnsi="Arial" w:hint="eastAsia"/>
                <w:noProof/>
                <w:lang w:eastAsia="zh-CN"/>
              </w:rPr>
              <w:lastRenderedPageBreak/>
              <w:t>NRPPa enhan</w:t>
            </w:r>
            <w:r w:rsidR="00A35979">
              <w:rPr>
                <w:rFonts w:ascii="Arial" w:eastAsia="等线" w:hAnsi="Arial" w:hint="eastAsia"/>
                <w:noProof/>
                <w:lang w:eastAsia="zh-CN"/>
              </w:rPr>
              <w:t>c</w:t>
            </w:r>
            <w:r>
              <w:rPr>
                <w:rFonts w:ascii="Arial" w:eastAsia="Times New Roman" w:hAnsi="Arial" w:hint="eastAsia"/>
                <w:noProof/>
                <w:lang w:eastAsia="zh-CN"/>
              </w:rPr>
              <w:t>ements are not captured in the stage 2 specification.</w:t>
            </w:r>
          </w:p>
        </w:tc>
      </w:tr>
      <w:tr w:rsidR="00E412B6" w:rsidRPr="00E412B6" w14:paraId="06EDF2AC" w14:textId="77777777" w:rsidTr="00E31142">
        <w:tc>
          <w:tcPr>
            <w:tcW w:w="2694" w:type="dxa"/>
            <w:gridSpan w:val="2"/>
          </w:tcPr>
          <w:p w14:paraId="0DCAC46D" w14:textId="77777777" w:rsidR="00E412B6" w:rsidRPr="00E412B6" w:rsidRDefault="00E412B6" w:rsidP="00E412B6">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Pr>
          <w:p w14:paraId="36DE3D99"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r>
      <w:tr w:rsidR="00E412B6" w:rsidRPr="00E412B6" w14:paraId="789CB3DD" w14:textId="77777777" w:rsidTr="00E31142">
        <w:tc>
          <w:tcPr>
            <w:tcW w:w="2694" w:type="dxa"/>
            <w:gridSpan w:val="2"/>
            <w:tcBorders>
              <w:top w:val="single" w:sz="4" w:space="0" w:color="auto"/>
              <w:left w:val="single" w:sz="4" w:space="0" w:color="auto"/>
            </w:tcBorders>
          </w:tcPr>
          <w:p w14:paraId="71836D06" w14:textId="77777777" w:rsidR="00E412B6" w:rsidRPr="00E412B6" w:rsidRDefault="00E412B6" w:rsidP="00E412B6">
            <w:pPr>
              <w:tabs>
                <w:tab w:val="right" w:pos="2184"/>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9FA7664" w14:textId="0EA74ED3" w:rsidR="00E412B6" w:rsidRPr="00D31304" w:rsidRDefault="00E412B6" w:rsidP="00D31304">
            <w:pPr>
              <w:overflowPunct/>
              <w:autoSpaceDE/>
              <w:autoSpaceDN/>
              <w:adjustRightInd/>
              <w:spacing w:after="0"/>
              <w:ind w:left="100"/>
              <w:textAlignment w:val="auto"/>
              <w:rPr>
                <w:rFonts w:ascii="Arial" w:hAnsi="Arial"/>
                <w:noProof/>
                <w:lang w:eastAsia="zh-CN"/>
              </w:rPr>
            </w:pPr>
            <w:r w:rsidRPr="00E412B6">
              <w:rPr>
                <w:rFonts w:ascii="Arial" w:eastAsia="Times New Roman" w:hAnsi="Arial"/>
                <w:noProof/>
                <w:lang w:eastAsia="en-US"/>
              </w:rPr>
              <w:t>6.</w:t>
            </w:r>
            <w:r>
              <w:rPr>
                <w:rFonts w:ascii="Arial" w:eastAsia="Times New Roman" w:hAnsi="Arial" w:hint="eastAsia"/>
                <w:noProof/>
                <w:lang w:eastAsia="zh-CN"/>
              </w:rPr>
              <w:t>3</w:t>
            </w:r>
            <w:r w:rsidRPr="00E412B6">
              <w:rPr>
                <w:rFonts w:ascii="Arial" w:eastAsia="Times New Roman" w:hAnsi="Arial"/>
                <w:noProof/>
                <w:lang w:eastAsia="en-US"/>
              </w:rPr>
              <w:t>, 7.</w:t>
            </w:r>
            <w:r w:rsidR="00D31304">
              <w:rPr>
                <w:rFonts w:ascii="Arial" w:eastAsia="Times New Roman" w:hAnsi="Arial" w:hint="eastAsia"/>
                <w:noProof/>
                <w:lang w:eastAsia="zh-CN"/>
              </w:rPr>
              <w:t>7,</w:t>
            </w:r>
            <w:r>
              <w:rPr>
                <w:rFonts w:ascii="Arial" w:eastAsia="Times New Roman" w:hAnsi="Arial" w:hint="eastAsia"/>
                <w:noProof/>
                <w:lang w:eastAsia="zh-CN"/>
              </w:rPr>
              <w:t xml:space="preserve"> </w:t>
            </w:r>
            <w:r>
              <w:rPr>
                <w:rFonts w:ascii="Arial" w:eastAsia="Times New Roman" w:hAnsi="Arial"/>
                <w:noProof/>
                <w:lang w:eastAsia="en-US"/>
              </w:rPr>
              <w:t>8.10.</w:t>
            </w:r>
            <w:r>
              <w:rPr>
                <w:rFonts w:ascii="Arial" w:eastAsia="Times New Roman" w:hAnsi="Arial" w:hint="eastAsia"/>
                <w:noProof/>
                <w:lang w:eastAsia="zh-CN"/>
              </w:rPr>
              <w:t>3</w:t>
            </w:r>
            <w:r w:rsidR="00D31304">
              <w:rPr>
                <w:rFonts w:ascii="Arial" w:eastAsia="Times New Roman" w:hAnsi="Arial" w:hint="eastAsia"/>
                <w:noProof/>
                <w:lang w:eastAsia="zh-CN"/>
              </w:rPr>
              <w:t>.2</w:t>
            </w:r>
            <w:r>
              <w:rPr>
                <w:rFonts w:ascii="Arial" w:eastAsia="Times New Roman" w:hAnsi="Arial" w:hint="eastAsia"/>
                <w:noProof/>
                <w:lang w:eastAsia="zh-CN"/>
              </w:rPr>
              <w:t xml:space="preserve">, </w:t>
            </w:r>
            <w:r w:rsidRPr="00E412B6">
              <w:rPr>
                <w:rFonts w:ascii="Arial" w:eastAsia="Times New Roman" w:hAnsi="Arial"/>
                <w:noProof/>
                <w:lang w:eastAsia="en-US"/>
              </w:rPr>
              <w:t>8.11.</w:t>
            </w:r>
            <w:r>
              <w:rPr>
                <w:rFonts w:ascii="Arial" w:eastAsia="Times New Roman" w:hAnsi="Arial" w:hint="eastAsia"/>
                <w:noProof/>
                <w:lang w:eastAsia="zh-CN"/>
              </w:rPr>
              <w:t>3</w:t>
            </w:r>
            <w:r w:rsidR="00D31304">
              <w:rPr>
                <w:rFonts w:ascii="Arial" w:eastAsia="Times New Roman" w:hAnsi="Arial" w:hint="eastAsia"/>
                <w:noProof/>
                <w:lang w:eastAsia="zh-CN"/>
              </w:rPr>
              <w:t>.2</w:t>
            </w:r>
            <w:r w:rsidRPr="00E412B6">
              <w:rPr>
                <w:rFonts w:ascii="Arial" w:eastAsia="Times New Roman" w:hAnsi="Arial"/>
                <w:noProof/>
                <w:lang w:eastAsia="en-US"/>
              </w:rPr>
              <w:t>, 8</w:t>
            </w:r>
            <w:bookmarkStart w:id="8" w:name="_GoBack"/>
            <w:bookmarkEnd w:id="8"/>
            <w:r w:rsidRPr="00E412B6">
              <w:rPr>
                <w:rFonts w:ascii="Arial" w:eastAsia="Times New Roman" w:hAnsi="Arial"/>
                <w:noProof/>
                <w:lang w:eastAsia="en-US"/>
              </w:rPr>
              <w:t>.12.</w:t>
            </w:r>
            <w:r>
              <w:rPr>
                <w:rFonts w:ascii="Arial" w:eastAsia="Times New Roman" w:hAnsi="Arial" w:hint="eastAsia"/>
                <w:noProof/>
                <w:lang w:eastAsia="zh-CN"/>
              </w:rPr>
              <w:t>3</w:t>
            </w:r>
            <w:r w:rsidR="00D31304">
              <w:rPr>
                <w:rFonts w:ascii="Arial" w:eastAsia="Times New Roman" w:hAnsi="Arial" w:hint="eastAsia"/>
                <w:noProof/>
                <w:lang w:eastAsia="zh-CN"/>
              </w:rPr>
              <w:t>.2</w:t>
            </w:r>
          </w:p>
        </w:tc>
      </w:tr>
      <w:tr w:rsidR="00E412B6" w:rsidRPr="00E412B6" w14:paraId="143E17A2" w14:textId="77777777" w:rsidTr="00E31142">
        <w:tc>
          <w:tcPr>
            <w:tcW w:w="2694" w:type="dxa"/>
            <w:gridSpan w:val="2"/>
            <w:tcBorders>
              <w:left w:val="single" w:sz="4" w:space="0" w:color="auto"/>
            </w:tcBorders>
          </w:tcPr>
          <w:p w14:paraId="2EAD27D0" w14:textId="77777777" w:rsidR="00E412B6" w:rsidRPr="00E412B6" w:rsidRDefault="00E412B6" w:rsidP="00E412B6">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right w:val="single" w:sz="4" w:space="0" w:color="auto"/>
            </w:tcBorders>
          </w:tcPr>
          <w:p w14:paraId="43DD1A13"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r>
      <w:tr w:rsidR="00E412B6" w:rsidRPr="00E412B6" w14:paraId="7F45A3C4" w14:textId="77777777" w:rsidTr="00E31142">
        <w:tc>
          <w:tcPr>
            <w:tcW w:w="2694" w:type="dxa"/>
            <w:gridSpan w:val="2"/>
            <w:tcBorders>
              <w:left w:val="single" w:sz="4" w:space="0" w:color="auto"/>
            </w:tcBorders>
          </w:tcPr>
          <w:p w14:paraId="2D1D5554" w14:textId="77777777" w:rsidR="00E412B6" w:rsidRPr="00E412B6" w:rsidRDefault="00E412B6" w:rsidP="00E412B6">
            <w:pPr>
              <w:tabs>
                <w:tab w:val="right" w:pos="2184"/>
              </w:tabs>
              <w:overflowPunct/>
              <w:autoSpaceDE/>
              <w:autoSpaceDN/>
              <w:adjustRightInd/>
              <w:spacing w:after="0"/>
              <w:textAlignment w:val="auto"/>
              <w:rPr>
                <w:rFonts w:ascii="Arial" w:eastAsia="Times New Roman" w:hAnsi="Arial"/>
                <w:b/>
                <w:i/>
                <w:noProof/>
                <w:lang w:eastAsia="en-US"/>
              </w:rPr>
            </w:pPr>
          </w:p>
        </w:tc>
        <w:tc>
          <w:tcPr>
            <w:tcW w:w="284" w:type="dxa"/>
            <w:tcBorders>
              <w:top w:val="single" w:sz="4" w:space="0" w:color="auto"/>
              <w:left w:val="single" w:sz="4" w:space="0" w:color="auto"/>
              <w:bottom w:val="single" w:sz="4" w:space="0" w:color="auto"/>
            </w:tcBorders>
          </w:tcPr>
          <w:p w14:paraId="595F4930" w14:textId="77777777" w:rsidR="00E412B6" w:rsidRPr="00E412B6" w:rsidRDefault="00E412B6" w:rsidP="00E412B6">
            <w:pPr>
              <w:overflowPunct/>
              <w:autoSpaceDE/>
              <w:autoSpaceDN/>
              <w:adjustRightInd/>
              <w:spacing w:after="0"/>
              <w:jc w:val="center"/>
              <w:textAlignment w:val="auto"/>
              <w:rPr>
                <w:rFonts w:ascii="Arial" w:eastAsia="Times New Roman" w:hAnsi="Arial"/>
                <w:b/>
                <w:caps/>
                <w:noProof/>
                <w:lang w:eastAsia="en-US"/>
              </w:rPr>
            </w:pPr>
            <w:r w:rsidRPr="00E412B6">
              <w:rPr>
                <w:rFonts w:ascii="Arial" w:eastAsia="Times New Roma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878FD4" w14:textId="77777777" w:rsidR="00E412B6" w:rsidRPr="00E412B6" w:rsidRDefault="00E412B6" w:rsidP="00E412B6">
            <w:pPr>
              <w:overflowPunct/>
              <w:autoSpaceDE/>
              <w:autoSpaceDN/>
              <w:adjustRightInd/>
              <w:spacing w:after="0"/>
              <w:jc w:val="center"/>
              <w:textAlignment w:val="auto"/>
              <w:rPr>
                <w:rFonts w:ascii="Arial" w:eastAsia="Times New Roman" w:hAnsi="Arial"/>
                <w:b/>
                <w:caps/>
                <w:noProof/>
                <w:lang w:eastAsia="en-US"/>
              </w:rPr>
            </w:pPr>
            <w:r w:rsidRPr="00E412B6">
              <w:rPr>
                <w:rFonts w:ascii="Arial" w:eastAsia="Times New Roman" w:hAnsi="Arial"/>
                <w:b/>
                <w:caps/>
                <w:noProof/>
                <w:lang w:eastAsia="en-US"/>
              </w:rPr>
              <w:t>N</w:t>
            </w:r>
          </w:p>
        </w:tc>
        <w:tc>
          <w:tcPr>
            <w:tcW w:w="2977" w:type="dxa"/>
            <w:gridSpan w:val="4"/>
          </w:tcPr>
          <w:p w14:paraId="66A5863D" w14:textId="77777777" w:rsidR="00E412B6" w:rsidRPr="00E412B6" w:rsidRDefault="00E412B6" w:rsidP="00E412B6">
            <w:pPr>
              <w:tabs>
                <w:tab w:val="right" w:pos="2893"/>
              </w:tabs>
              <w:overflowPunct/>
              <w:autoSpaceDE/>
              <w:autoSpaceDN/>
              <w:adjustRightInd/>
              <w:spacing w:after="0"/>
              <w:textAlignment w:val="auto"/>
              <w:rPr>
                <w:rFonts w:ascii="Arial" w:eastAsia="Times New Roman" w:hAnsi="Arial"/>
                <w:noProof/>
                <w:lang w:eastAsia="en-US"/>
              </w:rPr>
            </w:pPr>
          </w:p>
        </w:tc>
        <w:tc>
          <w:tcPr>
            <w:tcW w:w="3401" w:type="dxa"/>
            <w:gridSpan w:val="3"/>
            <w:tcBorders>
              <w:right w:val="single" w:sz="4" w:space="0" w:color="auto"/>
            </w:tcBorders>
            <w:shd w:val="clear" w:color="FFFF00" w:fill="auto"/>
          </w:tcPr>
          <w:p w14:paraId="771BC446" w14:textId="77777777" w:rsidR="00E412B6" w:rsidRPr="00E412B6" w:rsidRDefault="00E412B6" w:rsidP="00E412B6">
            <w:pPr>
              <w:overflowPunct/>
              <w:autoSpaceDE/>
              <w:autoSpaceDN/>
              <w:adjustRightInd/>
              <w:spacing w:after="0"/>
              <w:ind w:left="99"/>
              <w:textAlignment w:val="auto"/>
              <w:rPr>
                <w:rFonts w:ascii="Arial" w:eastAsia="Times New Roman" w:hAnsi="Arial"/>
                <w:noProof/>
                <w:lang w:eastAsia="en-US"/>
              </w:rPr>
            </w:pPr>
          </w:p>
        </w:tc>
      </w:tr>
      <w:tr w:rsidR="00E412B6" w:rsidRPr="00E412B6" w14:paraId="719393A3" w14:textId="77777777" w:rsidTr="00E31142">
        <w:tc>
          <w:tcPr>
            <w:tcW w:w="2694" w:type="dxa"/>
            <w:gridSpan w:val="2"/>
            <w:tcBorders>
              <w:left w:val="single" w:sz="4" w:space="0" w:color="auto"/>
            </w:tcBorders>
          </w:tcPr>
          <w:p w14:paraId="2DA89D73" w14:textId="77777777" w:rsidR="00E412B6" w:rsidRPr="00E412B6" w:rsidRDefault="00E412B6" w:rsidP="00E412B6">
            <w:pPr>
              <w:tabs>
                <w:tab w:val="right" w:pos="2184"/>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8AD195F" w14:textId="35F998DE" w:rsidR="00E412B6" w:rsidRPr="00E412B6" w:rsidRDefault="00E412B6" w:rsidP="00E412B6">
            <w:pPr>
              <w:overflowPunct/>
              <w:autoSpaceDE/>
              <w:autoSpaceDN/>
              <w:adjustRightInd/>
              <w:spacing w:after="0"/>
              <w:jc w:val="center"/>
              <w:textAlignment w:val="auto"/>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32E1F" w14:textId="436A59B6" w:rsidR="00E412B6" w:rsidRPr="00E412B6" w:rsidRDefault="00E412B6" w:rsidP="00E412B6">
            <w:pPr>
              <w:overflowPunct/>
              <w:autoSpaceDE/>
              <w:autoSpaceDN/>
              <w:adjustRightInd/>
              <w:spacing w:after="0"/>
              <w:jc w:val="center"/>
              <w:textAlignment w:val="auto"/>
              <w:rPr>
                <w:rFonts w:ascii="Arial" w:eastAsia="Times New Roman" w:hAnsi="Arial"/>
                <w:b/>
                <w:caps/>
                <w:noProof/>
                <w:lang w:eastAsia="en-US"/>
              </w:rPr>
            </w:pPr>
            <w:r w:rsidRPr="00E412B6">
              <w:rPr>
                <w:rFonts w:ascii="Arial" w:eastAsia="Times New Roman" w:hAnsi="Arial"/>
                <w:b/>
                <w:caps/>
                <w:noProof/>
                <w:lang w:eastAsia="en-US"/>
              </w:rPr>
              <w:t>X</w:t>
            </w:r>
          </w:p>
        </w:tc>
        <w:tc>
          <w:tcPr>
            <w:tcW w:w="2977" w:type="dxa"/>
            <w:gridSpan w:val="4"/>
          </w:tcPr>
          <w:p w14:paraId="6BFD4894" w14:textId="77777777" w:rsidR="00E412B6" w:rsidRPr="00E412B6" w:rsidRDefault="00E412B6" w:rsidP="00E412B6">
            <w:pPr>
              <w:tabs>
                <w:tab w:val="right" w:pos="2893"/>
              </w:tabs>
              <w:overflowPunct/>
              <w:autoSpaceDE/>
              <w:autoSpaceDN/>
              <w:adjustRightInd/>
              <w:spacing w:after="0"/>
              <w:textAlignment w:val="auto"/>
              <w:rPr>
                <w:rFonts w:ascii="Arial" w:eastAsia="Times New Roman" w:hAnsi="Arial"/>
                <w:noProof/>
                <w:lang w:eastAsia="en-US"/>
              </w:rPr>
            </w:pPr>
            <w:r w:rsidRPr="00E412B6">
              <w:rPr>
                <w:rFonts w:ascii="Arial" w:eastAsia="Times New Roman" w:hAnsi="Arial"/>
                <w:noProof/>
                <w:lang w:eastAsia="en-US"/>
              </w:rPr>
              <w:t xml:space="preserve"> Other core specifications</w:t>
            </w:r>
            <w:r w:rsidRPr="00E412B6">
              <w:rPr>
                <w:rFonts w:ascii="Arial" w:eastAsia="Times New Roman" w:hAnsi="Arial"/>
                <w:noProof/>
                <w:lang w:eastAsia="en-US"/>
              </w:rPr>
              <w:tab/>
            </w:r>
          </w:p>
        </w:tc>
        <w:tc>
          <w:tcPr>
            <w:tcW w:w="3401" w:type="dxa"/>
            <w:gridSpan w:val="3"/>
            <w:tcBorders>
              <w:right w:val="single" w:sz="4" w:space="0" w:color="auto"/>
            </w:tcBorders>
            <w:shd w:val="pct30" w:color="FFFF00" w:fill="auto"/>
          </w:tcPr>
          <w:p w14:paraId="0607BABD" w14:textId="215D9B72" w:rsidR="00E412B6" w:rsidRPr="00E412B6" w:rsidRDefault="00E412B6" w:rsidP="00E412B6">
            <w:pPr>
              <w:overflowPunct/>
              <w:autoSpaceDE/>
              <w:autoSpaceDN/>
              <w:adjustRightInd/>
              <w:spacing w:after="0"/>
              <w:ind w:left="99"/>
              <w:textAlignment w:val="auto"/>
              <w:rPr>
                <w:rFonts w:ascii="Arial" w:hAnsi="Arial"/>
                <w:noProof/>
                <w:lang w:eastAsia="zh-CN"/>
              </w:rPr>
            </w:pPr>
            <w:r w:rsidRPr="00E412B6">
              <w:rPr>
                <w:rFonts w:ascii="Arial" w:eastAsia="Times New Roman" w:hAnsi="Arial"/>
                <w:noProof/>
                <w:lang w:eastAsia="en-US"/>
              </w:rPr>
              <w:t xml:space="preserve">TS/TR ... CR ... </w:t>
            </w:r>
          </w:p>
        </w:tc>
      </w:tr>
      <w:tr w:rsidR="00E412B6" w:rsidRPr="00E412B6" w14:paraId="442B4A65" w14:textId="77777777" w:rsidTr="00E31142">
        <w:tc>
          <w:tcPr>
            <w:tcW w:w="2694" w:type="dxa"/>
            <w:gridSpan w:val="2"/>
            <w:tcBorders>
              <w:left w:val="single" w:sz="4" w:space="0" w:color="auto"/>
            </w:tcBorders>
          </w:tcPr>
          <w:p w14:paraId="4593D025" w14:textId="77777777" w:rsidR="00E412B6" w:rsidRPr="00E412B6" w:rsidRDefault="00E412B6" w:rsidP="00E412B6">
            <w:pPr>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52A505EA" w14:textId="77777777" w:rsidR="00E412B6" w:rsidRPr="00E412B6" w:rsidRDefault="00E412B6" w:rsidP="00E412B6">
            <w:pPr>
              <w:overflowPunct/>
              <w:autoSpaceDE/>
              <w:autoSpaceDN/>
              <w:adjustRightInd/>
              <w:spacing w:after="0"/>
              <w:jc w:val="center"/>
              <w:textAlignment w:val="auto"/>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E0C01F" w14:textId="77777777" w:rsidR="00E412B6" w:rsidRPr="00E412B6" w:rsidRDefault="00E412B6" w:rsidP="00E412B6">
            <w:pPr>
              <w:overflowPunct/>
              <w:autoSpaceDE/>
              <w:autoSpaceDN/>
              <w:adjustRightInd/>
              <w:spacing w:after="0"/>
              <w:jc w:val="center"/>
              <w:textAlignment w:val="auto"/>
              <w:rPr>
                <w:rFonts w:ascii="Arial" w:eastAsia="Times New Roman" w:hAnsi="Arial"/>
                <w:b/>
                <w:caps/>
                <w:noProof/>
                <w:lang w:eastAsia="en-US"/>
              </w:rPr>
            </w:pPr>
            <w:r w:rsidRPr="00E412B6">
              <w:rPr>
                <w:rFonts w:ascii="Arial" w:eastAsia="Times New Roman" w:hAnsi="Arial"/>
                <w:b/>
                <w:caps/>
                <w:noProof/>
                <w:lang w:eastAsia="en-US"/>
              </w:rPr>
              <w:t>X</w:t>
            </w:r>
          </w:p>
        </w:tc>
        <w:tc>
          <w:tcPr>
            <w:tcW w:w="2977" w:type="dxa"/>
            <w:gridSpan w:val="4"/>
          </w:tcPr>
          <w:p w14:paraId="0C371E23" w14:textId="77777777" w:rsidR="00E412B6" w:rsidRPr="00E412B6" w:rsidRDefault="00E412B6" w:rsidP="00E412B6">
            <w:pPr>
              <w:overflowPunct/>
              <w:autoSpaceDE/>
              <w:autoSpaceDN/>
              <w:adjustRightInd/>
              <w:spacing w:after="0"/>
              <w:textAlignment w:val="auto"/>
              <w:rPr>
                <w:rFonts w:ascii="Arial" w:eastAsia="Times New Roman" w:hAnsi="Arial"/>
                <w:noProof/>
                <w:lang w:eastAsia="en-US"/>
              </w:rPr>
            </w:pPr>
            <w:r w:rsidRPr="00E412B6">
              <w:rPr>
                <w:rFonts w:ascii="Arial" w:eastAsia="Times New Roman" w:hAnsi="Arial"/>
                <w:noProof/>
                <w:lang w:eastAsia="en-US"/>
              </w:rPr>
              <w:t xml:space="preserve"> Test specifications</w:t>
            </w:r>
          </w:p>
        </w:tc>
        <w:tc>
          <w:tcPr>
            <w:tcW w:w="3401" w:type="dxa"/>
            <w:gridSpan w:val="3"/>
            <w:tcBorders>
              <w:right w:val="single" w:sz="4" w:space="0" w:color="auto"/>
            </w:tcBorders>
            <w:shd w:val="pct30" w:color="FFFF00" w:fill="auto"/>
          </w:tcPr>
          <w:p w14:paraId="398BD305" w14:textId="77777777" w:rsidR="00E412B6" w:rsidRPr="00E412B6" w:rsidRDefault="00E412B6" w:rsidP="00E412B6">
            <w:pPr>
              <w:overflowPunct/>
              <w:autoSpaceDE/>
              <w:autoSpaceDN/>
              <w:adjustRightInd/>
              <w:spacing w:after="0"/>
              <w:ind w:left="99"/>
              <w:textAlignment w:val="auto"/>
              <w:rPr>
                <w:rFonts w:ascii="Arial" w:eastAsia="Times New Roman" w:hAnsi="Arial"/>
                <w:noProof/>
                <w:lang w:eastAsia="en-US"/>
              </w:rPr>
            </w:pPr>
            <w:r w:rsidRPr="00E412B6">
              <w:rPr>
                <w:rFonts w:ascii="Arial" w:eastAsia="Times New Roman" w:hAnsi="Arial"/>
                <w:noProof/>
                <w:lang w:eastAsia="en-US"/>
              </w:rPr>
              <w:t xml:space="preserve">TS/TR ... CR ... </w:t>
            </w:r>
          </w:p>
        </w:tc>
      </w:tr>
      <w:tr w:rsidR="00E412B6" w:rsidRPr="00E412B6" w14:paraId="70666CBB" w14:textId="77777777" w:rsidTr="00E31142">
        <w:tc>
          <w:tcPr>
            <w:tcW w:w="2694" w:type="dxa"/>
            <w:gridSpan w:val="2"/>
            <w:tcBorders>
              <w:left w:val="single" w:sz="4" w:space="0" w:color="auto"/>
            </w:tcBorders>
          </w:tcPr>
          <w:p w14:paraId="4BD1EDE4" w14:textId="77777777" w:rsidR="00E412B6" w:rsidRPr="00E412B6" w:rsidRDefault="00E412B6" w:rsidP="00E412B6">
            <w:pPr>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FA01E91" w14:textId="77777777" w:rsidR="00E412B6" w:rsidRPr="00E412B6" w:rsidRDefault="00E412B6" w:rsidP="00E412B6">
            <w:pPr>
              <w:overflowPunct/>
              <w:autoSpaceDE/>
              <w:autoSpaceDN/>
              <w:adjustRightInd/>
              <w:spacing w:after="0"/>
              <w:jc w:val="center"/>
              <w:textAlignment w:val="auto"/>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C1793E" w14:textId="77777777" w:rsidR="00E412B6" w:rsidRPr="00E412B6" w:rsidRDefault="00E412B6" w:rsidP="00E412B6">
            <w:pPr>
              <w:overflowPunct/>
              <w:autoSpaceDE/>
              <w:autoSpaceDN/>
              <w:adjustRightInd/>
              <w:spacing w:after="0"/>
              <w:jc w:val="center"/>
              <w:textAlignment w:val="auto"/>
              <w:rPr>
                <w:rFonts w:ascii="Arial" w:eastAsia="Times New Roman" w:hAnsi="Arial"/>
                <w:b/>
                <w:caps/>
                <w:noProof/>
                <w:lang w:eastAsia="en-US"/>
              </w:rPr>
            </w:pPr>
            <w:r w:rsidRPr="00E412B6">
              <w:rPr>
                <w:rFonts w:ascii="Arial" w:eastAsia="Times New Roman" w:hAnsi="Arial"/>
                <w:b/>
                <w:caps/>
                <w:noProof/>
                <w:lang w:eastAsia="en-US"/>
              </w:rPr>
              <w:t>X</w:t>
            </w:r>
          </w:p>
        </w:tc>
        <w:tc>
          <w:tcPr>
            <w:tcW w:w="2977" w:type="dxa"/>
            <w:gridSpan w:val="4"/>
          </w:tcPr>
          <w:p w14:paraId="35550DD3" w14:textId="77777777" w:rsidR="00E412B6" w:rsidRPr="00E412B6" w:rsidRDefault="00E412B6" w:rsidP="00E412B6">
            <w:pPr>
              <w:overflowPunct/>
              <w:autoSpaceDE/>
              <w:autoSpaceDN/>
              <w:adjustRightInd/>
              <w:spacing w:after="0"/>
              <w:textAlignment w:val="auto"/>
              <w:rPr>
                <w:rFonts w:ascii="Arial" w:eastAsia="Times New Roman" w:hAnsi="Arial"/>
                <w:noProof/>
                <w:lang w:eastAsia="en-US"/>
              </w:rPr>
            </w:pPr>
            <w:r w:rsidRPr="00E412B6">
              <w:rPr>
                <w:rFonts w:ascii="Arial" w:eastAsia="Times New Roman" w:hAnsi="Arial"/>
                <w:noProof/>
                <w:lang w:eastAsia="en-US"/>
              </w:rPr>
              <w:t xml:space="preserve"> O&amp;M Specifications</w:t>
            </w:r>
          </w:p>
        </w:tc>
        <w:tc>
          <w:tcPr>
            <w:tcW w:w="3401" w:type="dxa"/>
            <w:gridSpan w:val="3"/>
            <w:tcBorders>
              <w:right w:val="single" w:sz="4" w:space="0" w:color="auto"/>
            </w:tcBorders>
            <w:shd w:val="pct30" w:color="FFFF00" w:fill="auto"/>
          </w:tcPr>
          <w:p w14:paraId="1B002A60" w14:textId="77777777" w:rsidR="00E412B6" w:rsidRPr="00E412B6" w:rsidRDefault="00E412B6" w:rsidP="00E412B6">
            <w:pPr>
              <w:overflowPunct/>
              <w:autoSpaceDE/>
              <w:autoSpaceDN/>
              <w:adjustRightInd/>
              <w:spacing w:after="0"/>
              <w:ind w:left="99"/>
              <w:textAlignment w:val="auto"/>
              <w:rPr>
                <w:rFonts w:ascii="Arial" w:eastAsia="Times New Roman" w:hAnsi="Arial"/>
                <w:noProof/>
                <w:lang w:eastAsia="en-US"/>
              </w:rPr>
            </w:pPr>
            <w:r w:rsidRPr="00E412B6">
              <w:rPr>
                <w:rFonts w:ascii="Arial" w:eastAsia="Times New Roman" w:hAnsi="Arial"/>
                <w:noProof/>
                <w:lang w:eastAsia="en-US"/>
              </w:rPr>
              <w:t xml:space="preserve">TS/TR ... CR ... </w:t>
            </w:r>
          </w:p>
        </w:tc>
      </w:tr>
      <w:tr w:rsidR="00E412B6" w:rsidRPr="00E412B6" w14:paraId="08767C84" w14:textId="77777777" w:rsidTr="00E31142">
        <w:tc>
          <w:tcPr>
            <w:tcW w:w="2694" w:type="dxa"/>
            <w:gridSpan w:val="2"/>
            <w:tcBorders>
              <w:left w:val="single" w:sz="4" w:space="0" w:color="auto"/>
            </w:tcBorders>
          </w:tcPr>
          <w:p w14:paraId="24662331" w14:textId="77777777" w:rsidR="00E412B6" w:rsidRPr="00E412B6" w:rsidRDefault="00E412B6" w:rsidP="00E412B6">
            <w:pPr>
              <w:overflowPunct/>
              <w:autoSpaceDE/>
              <w:autoSpaceDN/>
              <w:adjustRightInd/>
              <w:spacing w:after="0"/>
              <w:textAlignment w:val="auto"/>
              <w:rPr>
                <w:rFonts w:ascii="Arial" w:eastAsia="Times New Roman" w:hAnsi="Arial"/>
                <w:b/>
                <w:i/>
                <w:noProof/>
                <w:lang w:eastAsia="en-US"/>
              </w:rPr>
            </w:pPr>
          </w:p>
        </w:tc>
        <w:tc>
          <w:tcPr>
            <w:tcW w:w="6946" w:type="dxa"/>
            <w:gridSpan w:val="9"/>
            <w:tcBorders>
              <w:right w:val="single" w:sz="4" w:space="0" w:color="auto"/>
            </w:tcBorders>
          </w:tcPr>
          <w:p w14:paraId="7D60DFCB" w14:textId="77777777" w:rsidR="00E412B6" w:rsidRPr="00E412B6" w:rsidRDefault="00E412B6" w:rsidP="00E412B6">
            <w:pPr>
              <w:overflowPunct/>
              <w:autoSpaceDE/>
              <w:autoSpaceDN/>
              <w:adjustRightInd/>
              <w:spacing w:after="0"/>
              <w:textAlignment w:val="auto"/>
              <w:rPr>
                <w:rFonts w:ascii="Arial" w:eastAsia="Times New Roman" w:hAnsi="Arial"/>
                <w:noProof/>
                <w:lang w:eastAsia="en-US"/>
              </w:rPr>
            </w:pPr>
          </w:p>
        </w:tc>
      </w:tr>
      <w:tr w:rsidR="00E412B6" w:rsidRPr="00E412B6" w14:paraId="3268F30C" w14:textId="77777777" w:rsidTr="00E31142">
        <w:tc>
          <w:tcPr>
            <w:tcW w:w="2694" w:type="dxa"/>
            <w:gridSpan w:val="2"/>
            <w:tcBorders>
              <w:left w:val="single" w:sz="4" w:space="0" w:color="auto"/>
              <w:bottom w:val="single" w:sz="4" w:space="0" w:color="auto"/>
            </w:tcBorders>
          </w:tcPr>
          <w:p w14:paraId="44937A8B" w14:textId="77777777" w:rsidR="00E412B6" w:rsidRPr="00E412B6" w:rsidRDefault="00E412B6" w:rsidP="00E412B6">
            <w:pPr>
              <w:tabs>
                <w:tab w:val="right" w:pos="2184"/>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68D0EEE0" w14:textId="77777777" w:rsidR="00E412B6" w:rsidRPr="00E412B6" w:rsidRDefault="00E412B6" w:rsidP="00E412B6">
            <w:pPr>
              <w:overflowPunct/>
              <w:autoSpaceDE/>
              <w:autoSpaceDN/>
              <w:adjustRightInd/>
              <w:spacing w:after="0"/>
              <w:ind w:left="100"/>
              <w:textAlignment w:val="auto"/>
              <w:rPr>
                <w:rFonts w:ascii="Arial" w:eastAsia="Times New Roman" w:hAnsi="Arial"/>
                <w:noProof/>
                <w:lang w:eastAsia="en-US"/>
              </w:rPr>
            </w:pPr>
          </w:p>
        </w:tc>
      </w:tr>
      <w:tr w:rsidR="00E412B6" w:rsidRPr="00E412B6" w14:paraId="07742A03" w14:textId="77777777" w:rsidTr="00E31142">
        <w:tc>
          <w:tcPr>
            <w:tcW w:w="2694" w:type="dxa"/>
            <w:gridSpan w:val="2"/>
            <w:tcBorders>
              <w:top w:val="single" w:sz="4" w:space="0" w:color="auto"/>
              <w:bottom w:val="single" w:sz="4" w:space="0" w:color="auto"/>
            </w:tcBorders>
          </w:tcPr>
          <w:p w14:paraId="7F40EDDF" w14:textId="77777777" w:rsidR="00E412B6" w:rsidRPr="00E412B6" w:rsidRDefault="00E412B6" w:rsidP="00E412B6">
            <w:pPr>
              <w:tabs>
                <w:tab w:val="right" w:pos="2184"/>
              </w:tabs>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78F26E08" w14:textId="77777777" w:rsidR="00E412B6" w:rsidRPr="00E412B6" w:rsidRDefault="00E412B6" w:rsidP="00E412B6">
            <w:pPr>
              <w:overflowPunct/>
              <w:autoSpaceDE/>
              <w:autoSpaceDN/>
              <w:adjustRightInd/>
              <w:spacing w:after="0"/>
              <w:ind w:left="100"/>
              <w:textAlignment w:val="auto"/>
              <w:rPr>
                <w:rFonts w:ascii="Arial" w:eastAsia="Times New Roman" w:hAnsi="Arial"/>
                <w:noProof/>
                <w:sz w:val="8"/>
                <w:szCs w:val="8"/>
                <w:lang w:eastAsia="en-US"/>
              </w:rPr>
            </w:pPr>
          </w:p>
        </w:tc>
      </w:tr>
      <w:tr w:rsidR="00E412B6" w:rsidRPr="00E412B6" w14:paraId="037E157A" w14:textId="77777777" w:rsidTr="00E31142">
        <w:tc>
          <w:tcPr>
            <w:tcW w:w="2694" w:type="dxa"/>
            <w:gridSpan w:val="2"/>
            <w:tcBorders>
              <w:top w:val="single" w:sz="4" w:space="0" w:color="auto"/>
              <w:left w:val="single" w:sz="4" w:space="0" w:color="auto"/>
              <w:bottom w:val="single" w:sz="4" w:space="0" w:color="auto"/>
            </w:tcBorders>
          </w:tcPr>
          <w:p w14:paraId="0E7C675F" w14:textId="77777777" w:rsidR="00E412B6" w:rsidRPr="00E412B6" w:rsidRDefault="00E412B6" w:rsidP="00E412B6">
            <w:pPr>
              <w:tabs>
                <w:tab w:val="right" w:pos="2184"/>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96566A" w14:textId="77777777" w:rsidR="00E412B6" w:rsidRPr="00E412B6" w:rsidRDefault="00E412B6" w:rsidP="00E412B6">
            <w:pPr>
              <w:overflowPunct/>
              <w:autoSpaceDE/>
              <w:autoSpaceDN/>
              <w:adjustRightInd/>
              <w:spacing w:after="0"/>
              <w:ind w:left="100"/>
              <w:textAlignment w:val="auto"/>
              <w:rPr>
                <w:rFonts w:ascii="Arial" w:eastAsia="Times New Roman" w:hAnsi="Arial"/>
                <w:noProof/>
                <w:lang w:eastAsia="en-US"/>
              </w:rPr>
            </w:pPr>
          </w:p>
        </w:tc>
      </w:tr>
      <w:bookmarkEnd w:id="0"/>
      <w:bookmarkEnd w:id="1"/>
    </w:tbl>
    <w:p w14:paraId="170A8B31" w14:textId="77777777" w:rsidR="00E412B6" w:rsidRPr="00E412B6" w:rsidRDefault="00E412B6" w:rsidP="00E412B6">
      <w:pPr>
        <w:tabs>
          <w:tab w:val="right" w:pos="9639"/>
        </w:tabs>
        <w:overflowPunct/>
        <w:autoSpaceDE/>
        <w:autoSpaceDN/>
        <w:adjustRightInd/>
        <w:spacing w:after="0"/>
        <w:textAlignment w:val="auto"/>
        <w:rPr>
          <w:rFonts w:ascii="Arial" w:eastAsia="Times New Roman" w:hAnsi="Arial"/>
          <w:b/>
          <w:noProof/>
          <w:sz w:val="24"/>
          <w:lang w:eastAsia="en-US"/>
        </w:rPr>
      </w:pPr>
    </w:p>
    <w:p w14:paraId="0A8A8E2D" w14:textId="54E07643" w:rsidR="00E412B6" w:rsidRPr="00E412B6" w:rsidRDefault="00E412B6" w:rsidP="00E412B6">
      <w:pPr>
        <w:rPr>
          <w:rFonts w:eastAsia="Times New Roman"/>
        </w:rPr>
        <w:sectPr w:rsidR="00E412B6" w:rsidRPr="00E412B6" w:rsidSect="00E31142">
          <w:footnotePr>
            <w:numRestart w:val="eachSect"/>
          </w:footnotePr>
          <w:pgSz w:w="11907" w:h="16840" w:code="9"/>
          <w:pgMar w:top="1416" w:right="1133" w:bottom="1133" w:left="1133" w:header="850" w:footer="340" w:gutter="0"/>
          <w:cols w:space="720"/>
          <w:formProt w:val="0"/>
          <w:docGrid w:linePitch="272"/>
        </w:sectPr>
      </w:pPr>
    </w:p>
    <w:p w14:paraId="3183D9B0" w14:textId="77777777" w:rsidR="006C7F17" w:rsidRDefault="006C7F17" w:rsidP="006C7F1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9" w:name="_Toc60776906"/>
      <w:bookmarkStart w:id="10" w:name="_Toc100929729"/>
      <w:bookmarkStart w:id="11" w:name="_Toc109049765"/>
      <w:bookmarkEnd w:id="2"/>
      <w:bookmarkEnd w:id="3"/>
      <w:bookmarkEnd w:id="4"/>
      <w:bookmarkEnd w:id="5"/>
      <w:bookmarkEnd w:id="6"/>
      <w:bookmarkEnd w:id="7"/>
      <w:r>
        <w:rPr>
          <w:rFonts w:eastAsia="宋体" w:hint="eastAsia"/>
          <w:bCs/>
          <w:i/>
          <w:sz w:val="22"/>
          <w:szCs w:val="22"/>
          <w:lang w:val="en-US" w:eastAsia="zh-CN"/>
        </w:rPr>
        <w:lastRenderedPageBreak/>
        <w:t>START</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bookmarkEnd w:id="9"/>
    <w:bookmarkEnd w:id="10"/>
    <w:p w14:paraId="1BB3A322" w14:textId="77777777" w:rsidR="006C7F17" w:rsidRPr="00F51BA6" w:rsidRDefault="006C7F17" w:rsidP="006C7F17">
      <w:pPr>
        <w:pStyle w:val="2"/>
      </w:pPr>
      <w:r w:rsidRPr="00F51BA6">
        <w:t>6.3</w:t>
      </w:r>
      <w:r w:rsidRPr="00F51BA6">
        <w:tab/>
        <w:t>NG-RAN Node terminated protocols</w:t>
      </w:r>
      <w:bookmarkEnd w:id="11"/>
    </w:p>
    <w:p w14:paraId="55860141" w14:textId="77777777" w:rsidR="006C7F17" w:rsidRPr="00F51BA6" w:rsidRDefault="006C7F17" w:rsidP="006C7F17">
      <w:pPr>
        <w:pStyle w:val="3"/>
      </w:pPr>
      <w:bookmarkStart w:id="12" w:name="_Toc12632625"/>
      <w:bookmarkStart w:id="13" w:name="_Toc29305319"/>
      <w:bookmarkStart w:id="14" w:name="_Toc37338133"/>
      <w:bookmarkStart w:id="15" w:name="_Toc46488975"/>
      <w:bookmarkStart w:id="16" w:name="_Toc52567328"/>
      <w:bookmarkStart w:id="17" w:name="_Toc109049766"/>
      <w:r w:rsidRPr="00F51BA6">
        <w:t>6.3.1</w:t>
      </w:r>
      <w:r w:rsidRPr="00F51BA6">
        <w:tab/>
        <w:t xml:space="preserve">NR Positioning Protocol </w:t>
      </w:r>
      <w:proofErr w:type="gramStart"/>
      <w:r w:rsidRPr="00F51BA6">
        <w:t>A</w:t>
      </w:r>
      <w:proofErr w:type="gramEnd"/>
      <w:r w:rsidRPr="00F51BA6">
        <w:t xml:space="preserve"> (</w:t>
      </w:r>
      <w:proofErr w:type="spellStart"/>
      <w:r w:rsidRPr="00F51BA6">
        <w:t>NRPPa</w:t>
      </w:r>
      <w:proofErr w:type="spellEnd"/>
      <w:r w:rsidRPr="00F51BA6">
        <w:t>)</w:t>
      </w:r>
      <w:bookmarkEnd w:id="12"/>
      <w:bookmarkEnd w:id="13"/>
      <w:bookmarkEnd w:id="14"/>
      <w:bookmarkEnd w:id="15"/>
      <w:bookmarkEnd w:id="16"/>
      <w:bookmarkEnd w:id="17"/>
    </w:p>
    <w:p w14:paraId="10EAF368" w14:textId="77777777" w:rsidR="006C7F17" w:rsidRPr="00F51BA6" w:rsidRDefault="006C7F17" w:rsidP="006C7F17">
      <w:r w:rsidRPr="00F51BA6">
        <w:t xml:space="preserve">The NR Positioning Protocol </w:t>
      </w:r>
      <w:proofErr w:type="gramStart"/>
      <w:r w:rsidRPr="00F51BA6">
        <w:t>A</w:t>
      </w:r>
      <w:proofErr w:type="gramEnd"/>
      <w:r w:rsidRPr="00F51BA6">
        <w:t xml:space="preserve"> (</w:t>
      </w:r>
      <w:proofErr w:type="spellStart"/>
      <w:r w:rsidRPr="00F51BA6">
        <w:t>NRPPa</w:t>
      </w:r>
      <w:proofErr w:type="spellEnd"/>
      <w:r w:rsidRPr="00F51BA6">
        <w:t>) carries information between the NG-RAN Node and the LMF. It is used to support the following positioning functions:</w:t>
      </w:r>
    </w:p>
    <w:p w14:paraId="208899A0" w14:textId="77777777" w:rsidR="006C7F17" w:rsidRPr="00F51BA6" w:rsidRDefault="006C7F17" w:rsidP="006C7F17">
      <w:pPr>
        <w:pStyle w:val="B1"/>
      </w:pPr>
      <w:r w:rsidRPr="00F51BA6">
        <w:t>-</w:t>
      </w:r>
      <w:r w:rsidRPr="00F51BA6">
        <w:tab/>
        <w:t xml:space="preserve">E-CID for E-UTRA where measurements are transferred from the </w:t>
      </w:r>
      <w:proofErr w:type="spellStart"/>
      <w:r w:rsidRPr="00F51BA6">
        <w:t>ng-eNB</w:t>
      </w:r>
      <w:proofErr w:type="spellEnd"/>
      <w:r w:rsidRPr="00F51BA6">
        <w:t xml:space="preserve"> to the LMF.</w:t>
      </w:r>
    </w:p>
    <w:p w14:paraId="337A557C" w14:textId="77777777" w:rsidR="006C7F17" w:rsidRPr="00F51BA6" w:rsidRDefault="006C7F17" w:rsidP="006C7F17">
      <w:pPr>
        <w:pStyle w:val="B1"/>
      </w:pPr>
      <w:r w:rsidRPr="00F51BA6">
        <w:t>-</w:t>
      </w:r>
      <w:r w:rsidRPr="00F51BA6">
        <w:tab/>
        <w:t xml:space="preserve">Data collection from </w:t>
      </w:r>
      <w:proofErr w:type="spellStart"/>
      <w:r w:rsidRPr="00F51BA6">
        <w:t>ng-eNB's</w:t>
      </w:r>
      <w:proofErr w:type="spellEnd"/>
      <w:r w:rsidRPr="00F51BA6">
        <w:t xml:space="preserve"> and </w:t>
      </w:r>
      <w:proofErr w:type="spellStart"/>
      <w:r w:rsidRPr="00F51BA6">
        <w:t>gNB's</w:t>
      </w:r>
      <w:proofErr w:type="spellEnd"/>
      <w:r w:rsidRPr="00F51BA6">
        <w:t xml:space="preserve"> for support of OTDOA positioning for E-UTRA.</w:t>
      </w:r>
    </w:p>
    <w:p w14:paraId="772E3F06" w14:textId="77777777" w:rsidR="006C7F17" w:rsidRPr="00F51BA6" w:rsidRDefault="006C7F17" w:rsidP="006C7F17">
      <w:pPr>
        <w:pStyle w:val="B1"/>
      </w:pPr>
      <w:r w:rsidRPr="00F51BA6">
        <w:t>-</w:t>
      </w:r>
      <w:r w:rsidRPr="00F51BA6">
        <w:tab/>
        <w:t xml:space="preserve">Cell-ID and Cell Portion ID retrieval from </w:t>
      </w:r>
      <w:proofErr w:type="spellStart"/>
      <w:r w:rsidRPr="00F51BA6">
        <w:t>gNB's</w:t>
      </w:r>
      <w:proofErr w:type="spellEnd"/>
      <w:r w:rsidRPr="00F51BA6">
        <w:t xml:space="preserve"> for support of NR Cell ID positioning method.</w:t>
      </w:r>
    </w:p>
    <w:p w14:paraId="4434C63C" w14:textId="77777777" w:rsidR="006C7F17" w:rsidRPr="00F51BA6" w:rsidRDefault="006C7F17" w:rsidP="006C7F17">
      <w:pPr>
        <w:pStyle w:val="B1"/>
      </w:pPr>
      <w:r w:rsidRPr="00F51BA6">
        <w:t>-</w:t>
      </w:r>
      <w:r w:rsidRPr="00F51BA6">
        <w:tab/>
        <w:t>Exchange of information between LMF and NG-RAN node for the purpose of assistance data broadcasting.</w:t>
      </w:r>
    </w:p>
    <w:p w14:paraId="37A5CBC8" w14:textId="77777777" w:rsidR="006C7F17" w:rsidRPr="00F51BA6" w:rsidRDefault="006C7F17" w:rsidP="006C7F17">
      <w:pPr>
        <w:pStyle w:val="B1"/>
      </w:pPr>
      <w:bookmarkStart w:id="18" w:name="_Hlk23429915"/>
      <w:proofErr w:type="gramStart"/>
      <w:r w:rsidRPr="00F51BA6">
        <w:t>-</w:t>
      </w:r>
      <w:r w:rsidRPr="00F51BA6">
        <w:tab/>
        <w:t xml:space="preserve">NR E-CID where measurements are transferred from the </w:t>
      </w:r>
      <w:proofErr w:type="spellStart"/>
      <w:r w:rsidRPr="00F51BA6">
        <w:t>gNB</w:t>
      </w:r>
      <w:proofErr w:type="spellEnd"/>
      <w:r w:rsidRPr="00F51BA6">
        <w:t xml:space="preserve"> to the LMF.</w:t>
      </w:r>
      <w:proofErr w:type="gramEnd"/>
    </w:p>
    <w:p w14:paraId="6E878548" w14:textId="77777777" w:rsidR="006C7F17" w:rsidRPr="00F51BA6" w:rsidRDefault="006C7F17" w:rsidP="006C7F17">
      <w:pPr>
        <w:pStyle w:val="B1"/>
      </w:pPr>
      <w:proofErr w:type="gramStart"/>
      <w:r w:rsidRPr="00F51BA6">
        <w:t>-</w:t>
      </w:r>
      <w:r w:rsidRPr="00F51BA6">
        <w:tab/>
        <w:t xml:space="preserve">NR Multi-RTT where measurements are transferred from the </w:t>
      </w:r>
      <w:proofErr w:type="spellStart"/>
      <w:r w:rsidRPr="00F51BA6">
        <w:t>gNB</w:t>
      </w:r>
      <w:proofErr w:type="spellEnd"/>
      <w:r w:rsidRPr="00F51BA6">
        <w:t xml:space="preserve"> to the LMF.</w:t>
      </w:r>
      <w:proofErr w:type="gramEnd"/>
    </w:p>
    <w:p w14:paraId="6010FBE3" w14:textId="77777777" w:rsidR="006C7F17" w:rsidRPr="00F51BA6" w:rsidRDefault="006C7F17" w:rsidP="006C7F17">
      <w:pPr>
        <w:pStyle w:val="B1"/>
      </w:pPr>
      <w:proofErr w:type="gramStart"/>
      <w:r w:rsidRPr="00F51BA6">
        <w:t>-</w:t>
      </w:r>
      <w:r w:rsidRPr="00F51BA6">
        <w:tab/>
        <w:t>NR UL-</w:t>
      </w:r>
      <w:proofErr w:type="spellStart"/>
      <w:r w:rsidRPr="00F51BA6">
        <w:t>AoA</w:t>
      </w:r>
      <w:proofErr w:type="spellEnd"/>
      <w:r w:rsidRPr="00F51BA6">
        <w:t xml:space="preserve"> where measurements are transferred from the </w:t>
      </w:r>
      <w:proofErr w:type="spellStart"/>
      <w:r w:rsidRPr="00F51BA6">
        <w:t>gNB</w:t>
      </w:r>
      <w:proofErr w:type="spellEnd"/>
      <w:r w:rsidRPr="00F51BA6">
        <w:t xml:space="preserve"> to the LMF.</w:t>
      </w:r>
      <w:proofErr w:type="gramEnd"/>
    </w:p>
    <w:p w14:paraId="069C207D" w14:textId="77777777" w:rsidR="006C7F17" w:rsidRPr="00F51BA6" w:rsidRDefault="006C7F17" w:rsidP="006C7F17">
      <w:pPr>
        <w:pStyle w:val="B1"/>
      </w:pPr>
      <w:proofErr w:type="gramStart"/>
      <w:r w:rsidRPr="00F51BA6">
        <w:t>-</w:t>
      </w:r>
      <w:r w:rsidRPr="00F51BA6">
        <w:tab/>
        <w:t xml:space="preserve">NR UL-TDOA where measurements are transferred from the </w:t>
      </w:r>
      <w:proofErr w:type="spellStart"/>
      <w:r w:rsidRPr="00F51BA6">
        <w:t>gNB</w:t>
      </w:r>
      <w:proofErr w:type="spellEnd"/>
      <w:r w:rsidRPr="00F51BA6">
        <w:t xml:space="preserve"> to the LMF.</w:t>
      </w:r>
      <w:proofErr w:type="gramEnd"/>
    </w:p>
    <w:p w14:paraId="2E9719E7" w14:textId="77777777" w:rsidR="006C7F17" w:rsidRDefault="006C7F17" w:rsidP="006C7F17">
      <w:pPr>
        <w:pStyle w:val="B1"/>
        <w:rPr>
          <w:ins w:id="19" w:author="CATT" w:date="2022-08-01T18:20:00Z"/>
          <w:lang w:eastAsia="zh-CN"/>
        </w:rPr>
      </w:pPr>
      <w:r w:rsidRPr="00F51BA6">
        <w:t>-</w:t>
      </w:r>
      <w:r w:rsidRPr="00F51BA6">
        <w:tab/>
        <w:t xml:space="preserve">Data collection from </w:t>
      </w:r>
      <w:proofErr w:type="spellStart"/>
      <w:r w:rsidRPr="00F51BA6">
        <w:t>gNBs</w:t>
      </w:r>
      <w:proofErr w:type="spellEnd"/>
      <w:r w:rsidRPr="00F51BA6">
        <w:t xml:space="preserve"> for support of DL-TDOA, DL-</w:t>
      </w:r>
      <w:proofErr w:type="spellStart"/>
      <w:r w:rsidRPr="00F51BA6">
        <w:t>AoD</w:t>
      </w:r>
      <w:proofErr w:type="spellEnd"/>
      <w:r w:rsidRPr="00F51BA6">
        <w:t>, Multi-RTT, UL-TDOA, UL-</w:t>
      </w:r>
      <w:proofErr w:type="spellStart"/>
      <w:r w:rsidRPr="00F51BA6">
        <w:t>AoA</w:t>
      </w:r>
      <w:proofErr w:type="spellEnd"/>
      <w:r w:rsidRPr="00F51BA6">
        <w:t>.</w:t>
      </w:r>
    </w:p>
    <w:p w14:paraId="75C9791F" w14:textId="51799AB6" w:rsidR="006C7F17" w:rsidRPr="00F51BA6" w:rsidRDefault="006C7F17" w:rsidP="006C7F17">
      <w:pPr>
        <w:pStyle w:val="B1"/>
        <w:rPr>
          <w:lang w:eastAsia="zh-CN"/>
        </w:rPr>
      </w:pPr>
      <w:ins w:id="20" w:author="CATT" w:date="2022-08-01T18:20:00Z">
        <w:r w:rsidRPr="00F51BA6">
          <w:t>-</w:t>
        </w:r>
        <w:r w:rsidRPr="00F51BA6">
          <w:tab/>
        </w:r>
        <w:bookmarkStart w:id="21" w:name="OLE_LINK9"/>
        <w:bookmarkStart w:id="22" w:name="OLE_LINK10"/>
        <w:r w:rsidRPr="00C84871">
          <w:rPr>
            <w:rFonts w:eastAsia="宋体"/>
            <w:noProof/>
          </w:rPr>
          <w:t>Measurement Preconfiguration Information Transfer</w:t>
        </w:r>
      </w:ins>
      <w:bookmarkEnd w:id="21"/>
      <w:bookmarkEnd w:id="22"/>
      <w:commentRangeStart w:id="23"/>
      <w:ins w:id="24" w:author="CATT" w:date="2022-08-08T19:27:00Z">
        <w:r w:rsidR="00A35979">
          <w:rPr>
            <w:rFonts w:eastAsia="宋体" w:hint="eastAsia"/>
            <w:noProof/>
            <w:lang w:eastAsia="zh-CN"/>
          </w:rPr>
          <w:t xml:space="preserve"> which</w:t>
        </w:r>
      </w:ins>
      <w:ins w:id="25" w:author="CATT" w:date="2022-08-01T18:20:00Z">
        <w:r w:rsidRPr="00C84871">
          <w:rPr>
            <w:rFonts w:eastAsia="宋体"/>
            <w:noProof/>
          </w:rPr>
          <w:t xml:space="preserve"> a</w:t>
        </w:r>
      </w:ins>
      <w:commentRangeEnd w:id="23"/>
      <w:ins w:id="26" w:author="CATT" w:date="2022-08-08T19:28:00Z">
        <w:r w:rsidR="00A35979">
          <w:rPr>
            <w:rStyle w:val="ac"/>
          </w:rPr>
          <w:commentReference w:id="23"/>
        </w:r>
      </w:ins>
      <w:ins w:id="27" w:author="CATT" w:date="2022-08-01T18:20:00Z">
        <w:r w:rsidRPr="00C84871">
          <w:rPr>
            <w:rFonts w:eastAsia="宋体"/>
            <w:noProof/>
          </w:rPr>
          <w:t xml:space="preserve">llows the LMF to request the NG-RAN node to </w:t>
        </w:r>
        <w:r>
          <w:rPr>
            <w:noProof/>
          </w:rPr>
          <w:t>pre</w:t>
        </w:r>
        <w:r w:rsidRPr="00C84871">
          <w:rPr>
            <w:rFonts w:eastAsia="宋体"/>
            <w:noProof/>
          </w:rPr>
          <w:t xml:space="preserve">configure </w:t>
        </w:r>
        <w:r w:rsidRPr="00571372">
          <w:rPr>
            <w:rFonts w:eastAsia="宋体"/>
            <w:noProof/>
          </w:rPr>
          <w:t>and activate</w:t>
        </w:r>
      </w:ins>
      <w:ins w:id="28" w:author="CATT" w:date="2022-08-01T18:26:00Z">
        <w:r>
          <w:rPr>
            <w:rFonts w:eastAsia="宋体" w:hint="eastAsia"/>
            <w:noProof/>
            <w:lang w:eastAsia="zh-CN"/>
          </w:rPr>
          <w:t xml:space="preserve">/deactivate </w:t>
        </w:r>
      </w:ins>
      <w:ins w:id="29" w:author="CATT" w:date="2022-08-01T18:20:00Z">
        <w:r w:rsidRPr="00C84871">
          <w:rPr>
            <w:rFonts w:eastAsia="宋体"/>
            <w:noProof/>
          </w:rPr>
          <w:t xml:space="preserve">measurement gap </w:t>
        </w:r>
        <w:r>
          <w:rPr>
            <w:rFonts w:eastAsia="宋体"/>
            <w:noProof/>
          </w:rPr>
          <w:t>and/</w:t>
        </w:r>
        <w:r w:rsidRPr="00C84871">
          <w:rPr>
            <w:rFonts w:eastAsia="宋体"/>
            <w:noProof/>
          </w:rPr>
          <w:t>or</w:t>
        </w:r>
        <w:r>
          <w:rPr>
            <w:rFonts w:eastAsia="宋体"/>
            <w:noProof/>
          </w:rPr>
          <w:t xml:space="preserve"> </w:t>
        </w:r>
        <w:r w:rsidRPr="00C84871">
          <w:rPr>
            <w:rFonts w:eastAsia="宋体"/>
            <w:noProof/>
          </w:rPr>
          <w:t>PRS processing window.</w:t>
        </w:r>
      </w:ins>
    </w:p>
    <w:bookmarkEnd w:id="18"/>
    <w:p w14:paraId="4D38A208" w14:textId="77777777" w:rsidR="006C7F17" w:rsidRPr="00F51BA6" w:rsidRDefault="006C7F17" w:rsidP="006C7F17">
      <w:r w:rsidRPr="00F51BA6">
        <w:t xml:space="preserve">The </w:t>
      </w:r>
      <w:proofErr w:type="spellStart"/>
      <w:r w:rsidRPr="00F51BA6">
        <w:t>NRPPa</w:t>
      </w:r>
      <w:proofErr w:type="spellEnd"/>
      <w:r w:rsidRPr="00F51BA6">
        <w:t xml:space="preserve"> protocol is transparent to the AMF. The AMF routes the </w:t>
      </w:r>
      <w:proofErr w:type="spellStart"/>
      <w:r w:rsidRPr="00F51BA6">
        <w:t>NRPPa</w:t>
      </w:r>
      <w:proofErr w:type="spellEnd"/>
      <w:r w:rsidRPr="00F51BA6">
        <w:t xml:space="preserve"> PDUs transparently based on a Routing ID corresponding to the involved LMF over NG-C interface without knowledge of the involved </w:t>
      </w:r>
      <w:proofErr w:type="spellStart"/>
      <w:r w:rsidRPr="00F51BA6">
        <w:t>NRPPa</w:t>
      </w:r>
      <w:proofErr w:type="spellEnd"/>
      <w:r w:rsidRPr="00F51BA6">
        <w:t xml:space="preserve"> transaction. It carries the </w:t>
      </w:r>
      <w:proofErr w:type="spellStart"/>
      <w:r w:rsidRPr="00F51BA6">
        <w:t>NRPPa</w:t>
      </w:r>
      <w:proofErr w:type="spellEnd"/>
      <w:r w:rsidRPr="00F51BA6">
        <w:t xml:space="preserve"> PDUs over NG-C interface either in UE associated mode or non-UE associated mode.</w:t>
      </w:r>
    </w:p>
    <w:p w14:paraId="10ACEBD8" w14:textId="77777777" w:rsidR="006C7F17" w:rsidRDefault="006C7F17" w:rsidP="006C7F17">
      <w:pPr>
        <w:rPr>
          <w:lang w:eastAsia="zh-CN"/>
        </w:rPr>
      </w:pPr>
      <w:r w:rsidRPr="00F51BA6">
        <w:t xml:space="preserve">In case of </w:t>
      </w:r>
      <w:proofErr w:type="gramStart"/>
      <w:r w:rsidRPr="00F51BA6">
        <w:t>a split</w:t>
      </w:r>
      <w:proofErr w:type="gramEnd"/>
      <w:r w:rsidRPr="00F51BA6">
        <w:t xml:space="preserve"> </w:t>
      </w:r>
      <w:proofErr w:type="spellStart"/>
      <w:r w:rsidRPr="00F51BA6">
        <w:t>gNB</w:t>
      </w:r>
      <w:proofErr w:type="spellEnd"/>
      <w:r w:rsidRPr="00F51BA6">
        <w:t xml:space="preserve"> architecture, the </w:t>
      </w:r>
      <w:proofErr w:type="spellStart"/>
      <w:r w:rsidRPr="00F51BA6">
        <w:t>NRPPa</w:t>
      </w:r>
      <w:proofErr w:type="spellEnd"/>
      <w:r w:rsidRPr="00F51BA6">
        <w:t xml:space="preserve"> protocol is terminated at the </w:t>
      </w:r>
      <w:proofErr w:type="spellStart"/>
      <w:r w:rsidRPr="00F51BA6">
        <w:t>gNB</w:t>
      </w:r>
      <w:proofErr w:type="spellEnd"/>
      <w:r w:rsidRPr="00F51BA6">
        <w:t>-CU.</w:t>
      </w:r>
    </w:p>
    <w:p w14:paraId="15755C9F" w14:textId="77777777" w:rsidR="006C7F17" w:rsidRDefault="006C7F17" w:rsidP="006C7F1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rFonts w:hint="eastAsia"/>
          <w:bCs/>
          <w:i/>
          <w:sz w:val="22"/>
          <w:szCs w:val="22"/>
          <w:lang w:val="en-US" w:eastAsia="zh-CN"/>
        </w:rPr>
        <w:t xml:space="preserve"> </w:t>
      </w:r>
      <w:r>
        <w:rPr>
          <w:rFonts w:eastAsia="Calibri"/>
          <w:bCs/>
          <w:i/>
          <w:sz w:val="22"/>
          <w:szCs w:val="22"/>
          <w:lang w:val="en-US" w:eastAsia="ko-KR"/>
        </w:rPr>
        <w:t>CHANGE</w:t>
      </w:r>
    </w:p>
    <w:p w14:paraId="61C44C8C" w14:textId="77777777" w:rsidR="006C7F17" w:rsidRPr="00F51BA6" w:rsidRDefault="006C7F17" w:rsidP="006C7F17">
      <w:pPr>
        <w:pStyle w:val="2"/>
      </w:pPr>
      <w:bookmarkStart w:id="30" w:name="_Toc109049810"/>
      <w:r w:rsidRPr="00F51BA6">
        <w:t>7.7</w:t>
      </w:r>
      <w:r w:rsidRPr="00F51BA6">
        <w:tab/>
        <w:t>Procedures for Pre-configured Measurement Gap</w:t>
      </w:r>
      <w:bookmarkEnd w:id="30"/>
    </w:p>
    <w:p w14:paraId="42B96EE6" w14:textId="77777777" w:rsidR="006C7F17" w:rsidRPr="00F51BA6" w:rsidRDefault="006C7F17" w:rsidP="006C7F17">
      <w:pPr>
        <w:pStyle w:val="3"/>
      </w:pPr>
      <w:bookmarkStart w:id="31" w:name="_Toc109049811"/>
      <w:r w:rsidRPr="00F51BA6">
        <w:t>7.7.1</w:t>
      </w:r>
      <w:r w:rsidRPr="00F51BA6">
        <w:tab/>
        <w:t>General</w:t>
      </w:r>
      <w:bookmarkEnd w:id="31"/>
    </w:p>
    <w:p w14:paraId="5EE057CD" w14:textId="77777777" w:rsidR="006C7F17" w:rsidRPr="00F51BA6" w:rsidRDefault="006C7F17" w:rsidP="006C7F17">
      <w:r w:rsidRPr="00F51BA6">
        <w:t xml:space="preserve">The pre-configured measurement gap procedure is used by the network to provide measurement gap for NR DL-PRS measurements. The </w:t>
      </w:r>
      <w:proofErr w:type="spellStart"/>
      <w:r w:rsidRPr="00F51BA6">
        <w:t>gNB</w:t>
      </w:r>
      <w:proofErr w:type="spellEnd"/>
      <w:r w:rsidRPr="00F51BA6">
        <w:t xml:space="preserve"> may activate/deactivate the pre-</w:t>
      </w:r>
      <w:proofErr w:type="spellStart"/>
      <w:r w:rsidRPr="00F51BA6">
        <w:t>configurated</w:t>
      </w:r>
      <w:proofErr w:type="spellEnd"/>
      <w:r w:rsidRPr="00F51BA6">
        <w:t xml:space="preserve"> measurement gap upon receiving the request from a UE or LMF.</w:t>
      </w:r>
    </w:p>
    <w:p w14:paraId="5F95430A" w14:textId="77777777" w:rsidR="006C7F17" w:rsidRPr="00F51BA6" w:rsidRDefault="006C7F17" w:rsidP="006C7F17">
      <w:pPr>
        <w:pStyle w:val="3"/>
      </w:pPr>
      <w:bookmarkStart w:id="32" w:name="_Toc109049812"/>
      <w:r w:rsidRPr="00F51BA6">
        <w:t>7.7.2</w:t>
      </w:r>
      <w:r w:rsidRPr="00F51BA6">
        <w:tab/>
        <w:t>Pre-configured Measurement Gap procedures</w:t>
      </w:r>
      <w:bookmarkEnd w:id="32"/>
    </w:p>
    <w:p w14:paraId="7C39C23A" w14:textId="77777777" w:rsidR="006C7F17" w:rsidRPr="00F51BA6" w:rsidRDefault="006C7F17" w:rsidP="006C7F17">
      <w:r w:rsidRPr="00F51BA6">
        <w:t>Figure 7.7.2-1 shows the general positioning procedure for Pre-configured Measurement Gap.</w:t>
      </w:r>
    </w:p>
    <w:p w14:paraId="4EDD24FA" w14:textId="77777777" w:rsidR="006C7F17" w:rsidRPr="00F51BA6" w:rsidRDefault="006C7F17" w:rsidP="006C7F17">
      <w:pPr>
        <w:pStyle w:val="TH"/>
      </w:pPr>
      <w:r w:rsidRPr="00F51BA6">
        <w:object w:dxaOrig="11509" w:dyaOrig="4297" w14:anchorId="389907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180.45pt" o:ole="">
            <v:imagedata r:id="rId14" o:title=""/>
          </v:shape>
          <o:OLEObject Type="Embed" ProgID="Visio.Drawing.11" ShapeID="_x0000_i1025" DrawAspect="Content" ObjectID="_1721545697" r:id="rId15"/>
        </w:object>
      </w:r>
    </w:p>
    <w:p w14:paraId="14E0790B" w14:textId="77777777" w:rsidR="006C7F17" w:rsidRPr="00F51BA6" w:rsidRDefault="006C7F17" w:rsidP="006C7F17">
      <w:pPr>
        <w:pStyle w:val="TF"/>
      </w:pPr>
      <w:r w:rsidRPr="00F51BA6">
        <w:t>Figure 7.7.2-1: Pre-configured measurement gap configuration procedure</w:t>
      </w:r>
    </w:p>
    <w:p w14:paraId="029055E5" w14:textId="77777777" w:rsidR="006C7F17" w:rsidRPr="00F51BA6" w:rsidRDefault="006C7F17" w:rsidP="006C7F17">
      <w:pPr>
        <w:pStyle w:val="B1"/>
      </w:pPr>
      <w:r w:rsidRPr="00F51BA6">
        <w:t>0.</w:t>
      </w:r>
      <w:r w:rsidRPr="00F51BA6">
        <w:tab/>
        <w:t xml:space="preserve">LMF obtains the TRP information required for positioning services from the </w:t>
      </w:r>
      <w:proofErr w:type="spellStart"/>
      <w:r w:rsidRPr="00F51BA6">
        <w:t>gNBs</w:t>
      </w:r>
      <w:proofErr w:type="spellEnd"/>
      <w:r w:rsidRPr="00F51BA6">
        <w:t>.</w:t>
      </w:r>
    </w:p>
    <w:p w14:paraId="763BDCD3" w14:textId="77777777" w:rsidR="006C7F17" w:rsidRPr="00F51BA6" w:rsidRDefault="006C7F17" w:rsidP="006C7F17">
      <w:pPr>
        <w:pStyle w:val="B1"/>
      </w:pPr>
      <w:r w:rsidRPr="00F51BA6">
        <w:t>1.</w:t>
      </w:r>
      <w:r w:rsidRPr="00F51BA6">
        <w:tab/>
        <w:t xml:space="preserve">The LMF provides the PRS information of the neighbour TRPs to the serving </w:t>
      </w:r>
      <w:proofErr w:type="spellStart"/>
      <w:r w:rsidRPr="00F51BA6">
        <w:t>gNB</w:t>
      </w:r>
      <w:proofErr w:type="spellEnd"/>
      <w:r w:rsidRPr="00F51BA6">
        <w:t xml:space="preserve"> and requests the serving </w:t>
      </w:r>
      <w:proofErr w:type="spellStart"/>
      <w:r w:rsidRPr="00F51BA6">
        <w:t>gNBs</w:t>
      </w:r>
      <w:proofErr w:type="spellEnd"/>
      <w:r w:rsidRPr="00F51BA6">
        <w:t xml:space="preserve"> to pre-configure measurement gap via </w:t>
      </w:r>
      <w:proofErr w:type="spellStart"/>
      <w:r w:rsidRPr="00F51BA6">
        <w:t>NRPPa</w:t>
      </w:r>
      <w:proofErr w:type="spellEnd"/>
      <w:r w:rsidRPr="00F51BA6">
        <w:t xml:space="preserve"> MEASUREMENT PRECONFIGURATION REQUIRED message.</w:t>
      </w:r>
    </w:p>
    <w:p w14:paraId="7193720E" w14:textId="77777777" w:rsidR="006C7F17" w:rsidRPr="00F51BA6" w:rsidRDefault="006C7F17" w:rsidP="006C7F17">
      <w:pPr>
        <w:pStyle w:val="B1"/>
      </w:pPr>
      <w:r w:rsidRPr="00F51BA6">
        <w:t>2.</w:t>
      </w:r>
      <w:r w:rsidRPr="00F51BA6">
        <w:tab/>
        <w:t xml:space="preserve">Based on the assistance information from the LMF and the UE capability, the serving </w:t>
      </w:r>
      <w:proofErr w:type="spellStart"/>
      <w:r w:rsidRPr="00F51BA6">
        <w:t>gNB</w:t>
      </w:r>
      <w:proofErr w:type="spellEnd"/>
      <w:r w:rsidRPr="00F51BA6">
        <w:t xml:space="preserve"> provides pre-configured measurement gap configuration(s) with associated ID(s) to the UE by sending RRC Reconfiguration message specified in TS 38.331 [14].</w:t>
      </w:r>
    </w:p>
    <w:p w14:paraId="408B66F7" w14:textId="77777777" w:rsidR="006C7F17" w:rsidRPr="00F51BA6" w:rsidRDefault="006C7F17" w:rsidP="006C7F17">
      <w:pPr>
        <w:pStyle w:val="B1"/>
      </w:pPr>
      <w:r w:rsidRPr="00F51BA6">
        <w:t>3.</w:t>
      </w:r>
      <w:r w:rsidRPr="00F51BA6">
        <w:tab/>
        <w:t xml:space="preserve">The UE sends RRC Reconfiguration complete message to the </w:t>
      </w:r>
      <w:proofErr w:type="spellStart"/>
      <w:r w:rsidRPr="00F51BA6">
        <w:t>gNB</w:t>
      </w:r>
      <w:proofErr w:type="spellEnd"/>
      <w:r w:rsidRPr="00F51BA6">
        <w:t xml:space="preserve"> to confirm the reception of pre-configured measurement gap configuration(s).</w:t>
      </w:r>
    </w:p>
    <w:p w14:paraId="3EF9F084" w14:textId="77777777" w:rsidR="006C7F17" w:rsidRPr="00F51BA6" w:rsidRDefault="006C7F17" w:rsidP="006C7F17">
      <w:pPr>
        <w:pStyle w:val="B1"/>
      </w:pPr>
      <w:r w:rsidRPr="00F51BA6">
        <w:t>4.</w:t>
      </w:r>
      <w:r w:rsidRPr="00F51BA6">
        <w:tab/>
        <w:t xml:space="preserve">The </w:t>
      </w:r>
      <w:proofErr w:type="spellStart"/>
      <w:r w:rsidRPr="00F51BA6">
        <w:t>gNB</w:t>
      </w:r>
      <w:proofErr w:type="spellEnd"/>
      <w:r w:rsidRPr="00F51BA6">
        <w:t xml:space="preserve"> sends the confirmation message to the LMF to indicate the success of the pre-configuration via </w:t>
      </w:r>
      <w:proofErr w:type="spellStart"/>
      <w:r w:rsidRPr="00F51BA6">
        <w:t>NRPPa</w:t>
      </w:r>
      <w:proofErr w:type="spellEnd"/>
      <w:r w:rsidRPr="00F51BA6">
        <w:t xml:space="preserve"> MEASUREMENT PRECONFIGURATION CONFIRM message.</w:t>
      </w:r>
    </w:p>
    <w:p w14:paraId="158CC92E" w14:textId="77777777" w:rsidR="006C7F17" w:rsidRPr="00F51BA6" w:rsidRDefault="006C7F17" w:rsidP="006C7F17">
      <w:pPr>
        <w:pStyle w:val="B1"/>
      </w:pPr>
      <w:r w:rsidRPr="00F51BA6">
        <w:t>5a.</w:t>
      </w:r>
      <w:r w:rsidRPr="00F51BA6">
        <w:tab/>
        <w:t xml:space="preserve">If the UE requires measurement gaps for performing the requested location measurements, and the triggering condition for UL MAC CE as specified in TS 38.331 [14] is met, the UE sends UL MAC CE Positioning Measurement Gap Activation/Deactivation Request to the </w:t>
      </w:r>
      <w:proofErr w:type="spellStart"/>
      <w:r w:rsidRPr="00F51BA6">
        <w:t>gNB</w:t>
      </w:r>
      <w:proofErr w:type="spellEnd"/>
      <w:r w:rsidRPr="00F51BA6">
        <w:t xml:space="preserve"> and indicates the requested measurement gap configuration based on the ID configured in step 1.</w:t>
      </w:r>
    </w:p>
    <w:p w14:paraId="550E994A" w14:textId="77777777" w:rsidR="006C7F17" w:rsidRPr="00F51BA6" w:rsidRDefault="006C7F17" w:rsidP="006C7F17">
      <w:pPr>
        <w:pStyle w:val="B1"/>
      </w:pPr>
      <w:r w:rsidRPr="00F51BA6">
        <w:t>5b.</w:t>
      </w:r>
      <w:r w:rsidRPr="00F51BA6">
        <w:tab/>
        <w:t xml:space="preserve">LMF may send the </w:t>
      </w:r>
      <w:proofErr w:type="spellStart"/>
      <w:r w:rsidRPr="00F51BA6">
        <w:t>NRPPa</w:t>
      </w:r>
      <w:proofErr w:type="spellEnd"/>
      <w:r w:rsidRPr="00F51BA6">
        <w:t xml:space="preserve"> MEASUREMENT ACTIVATION message to request for measurement gap activation</w:t>
      </w:r>
      <w:ins w:id="33" w:author="CATT" w:date="2022-08-01T18:28:00Z">
        <w:r>
          <w:rPr>
            <w:rFonts w:hint="eastAsia"/>
            <w:lang w:eastAsia="zh-CN"/>
          </w:rPr>
          <w:t xml:space="preserve"> or deactivation</w:t>
        </w:r>
      </w:ins>
      <w:r w:rsidRPr="00F51BA6">
        <w:t>.</w:t>
      </w:r>
    </w:p>
    <w:p w14:paraId="2C1B92D6" w14:textId="77777777" w:rsidR="006C7F17" w:rsidRPr="00F51BA6" w:rsidRDefault="006C7F17" w:rsidP="006C7F17">
      <w:pPr>
        <w:pStyle w:val="B1"/>
      </w:pPr>
      <w:r w:rsidRPr="00F51BA6">
        <w:t>6.</w:t>
      </w:r>
      <w:r w:rsidRPr="00F51BA6">
        <w:tab/>
        <w:t xml:space="preserve">Based on the request from the UE in step 5a or the request from the LMF in step 5b, the </w:t>
      </w:r>
      <w:proofErr w:type="spellStart"/>
      <w:r w:rsidRPr="00F51BA6">
        <w:t>gNB</w:t>
      </w:r>
      <w:proofErr w:type="spellEnd"/>
      <w:r w:rsidRPr="00F51BA6">
        <w:t xml:space="preserve"> may send DL MAC CE Positioning Measurement Gap Activation/Deactivation containing an ID to activate/deactivate the associated measurement gap.</w:t>
      </w:r>
    </w:p>
    <w:p w14:paraId="0D5382FF" w14:textId="77777777" w:rsidR="006C7F17" w:rsidRDefault="006C7F17" w:rsidP="006C7F1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rFonts w:hint="eastAsia"/>
          <w:bCs/>
          <w:i/>
          <w:sz w:val="22"/>
          <w:szCs w:val="22"/>
          <w:lang w:val="en-US" w:eastAsia="zh-CN"/>
        </w:rPr>
        <w:t xml:space="preserve"> </w:t>
      </w:r>
      <w:r>
        <w:rPr>
          <w:rFonts w:eastAsia="Calibri"/>
          <w:bCs/>
          <w:i/>
          <w:sz w:val="22"/>
          <w:szCs w:val="22"/>
          <w:lang w:val="en-US" w:eastAsia="ko-KR"/>
        </w:rPr>
        <w:t>CHANGE</w:t>
      </w:r>
    </w:p>
    <w:p w14:paraId="6DFAEA2A" w14:textId="77777777" w:rsidR="008D6C22" w:rsidRPr="007C3949" w:rsidRDefault="008D6C22" w:rsidP="008D6C22">
      <w:pPr>
        <w:pStyle w:val="4"/>
      </w:pPr>
      <w:bookmarkStart w:id="34" w:name="_Toc37338360"/>
      <w:bookmarkStart w:id="35" w:name="_Toc46489203"/>
      <w:bookmarkStart w:id="36" w:name="_Toc52567561"/>
      <w:bookmarkStart w:id="37" w:name="_Toc100832483"/>
      <w:r w:rsidRPr="007C3949">
        <w:t>8.10.3.2</w:t>
      </w:r>
      <w:r w:rsidRPr="007C3949">
        <w:tab/>
        <w:t xml:space="preserve">Procedures between LMF and </w:t>
      </w:r>
      <w:proofErr w:type="spellStart"/>
      <w:r w:rsidRPr="007C3949">
        <w:t>gNB</w:t>
      </w:r>
      <w:bookmarkEnd w:id="34"/>
      <w:bookmarkEnd w:id="35"/>
      <w:bookmarkEnd w:id="36"/>
      <w:bookmarkEnd w:id="37"/>
      <w:proofErr w:type="spellEnd"/>
    </w:p>
    <w:p w14:paraId="4DF64FDB" w14:textId="77777777" w:rsidR="008D6C22" w:rsidRPr="007C3949" w:rsidRDefault="008D6C22" w:rsidP="008D6C22">
      <w:pPr>
        <w:pStyle w:val="5"/>
      </w:pPr>
      <w:bookmarkStart w:id="38" w:name="_Hlk32311233"/>
      <w:bookmarkStart w:id="39" w:name="_Toc37338361"/>
      <w:bookmarkStart w:id="40" w:name="_Toc46489204"/>
      <w:bookmarkStart w:id="41" w:name="_Toc52567562"/>
      <w:bookmarkStart w:id="42" w:name="_Toc100832484"/>
      <w:r w:rsidRPr="007C3949">
        <w:t>8.10.3.2.1</w:t>
      </w:r>
      <w:bookmarkEnd w:id="38"/>
      <w:r w:rsidRPr="007C3949">
        <w:tab/>
        <w:t xml:space="preserve">Assistance Data Delivery between LMF and </w:t>
      </w:r>
      <w:proofErr w:type="spellStart"/>
      <w:r w:rsidRPr="007C3949">
        <w:t>gNB</w:t>
      </w:r>
      <w:bookmarkEnd w:id="39"/>
      <w:bookmarkEnd w:id="40"/>
      <w:bookmarkEnd w:id="41"/>
      <w:bookmarkEnd w:id="42"/>
      <w:proofErr w:type="spellEnd"/>
    </w:p>
    <w:p w14:paraId="7D627579" w14:textId="17E461DB" w:rsidR="008D6C22" w:rsidRPr="007C3949" w:rsidRDefault="008D6C22" w:rsidP="008D6C22">
      <w:r w:rsidRPr="007C3949">
        <w:t xml:space="preserve">The purpose of these procedures is to enable the </w:t>
      </w:r>
      <w:proofErr w:type="spellStart"/>
      <w:r w:rsidRPr="007C3949">
        <w:t>gNB</w:t>
      </w:r>
      <w:proofErr w:type="spellEnd"/>
      <w:r w:rsidRPr="007C3949">
        <w:t xml:space="preserve"> to provide assistance data described in Table 8.10.2.3-1 to the LMF, for subsequent delivery to the UE using the procedures of clause 8.10.3.1.2.1 or for use in the calculation of positioning estimates at the LMF or enable the LMF to request UL-SRS configuration</w:t>
      </w:r>
      <w:r>
        <w:rPr>
          <w:rFonts w:hint="eastAsia"/>
          <w:lang w:eastAsia="zh-CN"/>
        </w:rPr>
        <w:t xml:space="preserve"> </w:t>
      </w:r>
      <w:r w:rsidRPr="007C3949">
        <w:t xml:space="preserve">information from the serving </w:t>
      </w:r>
      <w:proofErr w:type="spellStart"/>
      <w:r w:rsidRPr="007C3949">
        <w:t>gNB</w:t>
      </w:r>
      <w:proofErr w:type="spellEnd"/>
      <w:r w:rsidRPr="007C3949">
        <w:t xml:space="preserve"> of a target UE</w:t>
      </w:r>
      <w:ins w:id="43" w:author="CATT" w:date="2022-04-22T13:34:00Z">
        <w:r>
          <w:rPr>
            <w:rFonts w:hint="eastAsia"/>
            <w:lang w:eastAsia="zh-CN"/>
          </w:rPr>
          <w:t xml:space="preserve">, </w:t>
        </w:r>
      </w:ins>
      <w:ins w:id="44" w:author="CATT" w:date="2022-04-22T13:19:00Z">
        <w:r>
          <w:rPr>
            <w:rFonts w:hint="eastAsia"/>
            <w:lang w:eastAsia="zh-CN"/>
          </w:rPr>
          <w:t xml:space="preserve">or to </w:t>
        </w:r>
      </w:ins>
      <w:ins w:id="45" w:author="CATT" w:date="2022-04-22T13:20:00Z">
        <w:r w:rsidRPr="00A05F82">
          <w:t xml:space="preserve">request the NG-RAN node to </w:t>
        </w:r>
        <w:r w:rsidRPr="00A95D81">
          <w:t>configure</w:t>
        </w:r>
        <w:r w:rsidRPr="008D4809">
          <w:t xml:space="preserve"> or update (i.e., turn off)</w:t>
        </w:r>
        <w:r w:rsidRPr="00A95D81">
          <w:t xml:space="preserve"> PRS transmission</w:t>
        </w:r>
        <w:r>
          <w:rPr>
            <w:rFonts w:hint="eastAsia"/>
            <w:lang w:eastAsia="zh-CN"/>
          </w:rPr>
          <w:t xml:space="preserve">, or to </w:t>
        </w:r>
        <w:r w:rsidRPr="002C37CB">
          <w:rPr>
            <w:rFonts w:eastAsia="宋体"/>
          </w:rPr>
          <w:t xml:space="preserve">provide necessary information to the serving </w:t>
        </w:r>
        <w:proofErr w:type="spellStart"/>
        <w:r w:rsidRPr="002C37CB">
          <w:rPr>
            <w:rFonts w:eastAsia="宋体"/>
          </w:rPr>
          <w:t>gNB</w:t>
        </w:r>
        <w:proofErr w:type="spellEnd"/>
        <w:r w:rsidRPr="002C37CB">
          <w:rPr>
            <w:rFonts w:eastAsia="宋体"/>
          </w:rPr>
          <w:t xml:space="preserve"> and request the </w:t>
        </w:r>
        <w:proofErr w:type="spellStart"/>
        <w:r w:rsidRPr="002C37CB">
          <w:rPr>
            <w:rFonts w:eastAsia="宋体"/>
          </w:rPr>
          <w:t>gNB</w:t>
        </w:r>
        <w:proofErr w:type="spellEnd"/>
        <w:r w:rsidRPr="002C37CB">
          <w:rPr>
            <w:rFonts w:eastAsia="宋体"/>
          </w:rPr>
          <w:t xml:space="preserve"> to configure measurement gap or </w:t>
        </w:r>
        <w:r w:rsidRPr="002C37CB">
          <w:rPr>
            <w:rFonts w:eastAsia="宋体"/>
            <w:lang w:eastAsia="zh-CN"/>
          </w:rPr>
          <w:t>PRS processing window</w:t>
        </w:r>
        <w:r>
          <w:rPr>
            <w:rFonts w:eastAsia="宋体"/>
            <w:lang w:eastAsia="zh-CN"/>
          </w:rPr>
          <w:t xml:space="preserve"> for the UE</w:t>
        </w:r>
      </w:ins>
      <w:r w:rsidRPr="007C3949">
        <w:t>.</w:t>
      </w:r>
    </w:p>
    <w:p w14:paraId="454198E5" w14:textId="77777777" w:rsidR="008D6C22" w:rsidRPr="007C3949" w:rsidRDefault="008D6C22" w:rsidP="008D6C22">
      <w:r w:rsidRPr="007C3949">
        <w:t xml:space="preserve">Figure 8.10.3.2.1-1 shows the TRP Information Exchange operation from the </w:t>
      </w:r>
      <w:proofErr w:type="spellStart"/>
      <w:r w:rsidRPr="007C3949">
        <w:t>gNB</w:t>
      </w:r>
      <w:proofErr w:type="spellEnd"/>
      <w:r w:rsidRPr="007C3949">
        <w:t xml:space="preserve"> to the LMF for the Multi-RTT positioning method.</w:t>
      </w:r>
    </w:p>
    <w:p w14:paraId="00935F4A" w14:textId="77777777" w:rsidR="008D6C22" w:rsidRPr="007C3949" w:rsidRDefault="008D6C22" w:rsidP="008D6C22">
      <w:pPr>
        <w:pStyle w:val="TH"/>
      </w:pPr>
      <w:r w:rsidRPr="007C3949">
        <w:object w:dxaOrig="6550" w:dyaOrig="3194" w14:anchorId="3F7DE0FF">
          <v:shape id="_x0000_i1026" type="#_x0000_t75" style="width:330.45pt;height:158.15pt" o:ole="">
            <v:imagedata r:id="rId16" o:title=""/>
          </v:shape>
          <o:OLEObject Type="Embed" ProgID="Visio.Drawing.11" ShapeID="_x0000_i1026" DrawAspect="Content" ObjectID="_1721545698" r:id="rId17"/>
        </w:object>
      </w:r>
    </w:p>
    <w:p w14:paraId="30BB420C" w14:textId="77777777" w:rsidR="008D6C22" w:rsidRPr="007C3949" w:rsidRDefault="008D6C22" w:rsidP="008D6C22">
      <w:pPr>
        <w:pStyle w:val="TF"/>
      </w:pPr>
      <w:r w:rsidRPr="007C3949">
        <w:t>Figure 8.10.3.2.1-1: LMF-initiated TRP Information Exchange Procedure</w:t>
      </w:r>
    </w:p>
    <w:p w14:paraId="1AE187A0" w14:textId="77777777" w:rsidR="008D6C22" w:rsidRPr="007C3949" w:rsidRDefault="008D6C22" w:rsidP="008D6C22">
      <w:pPr>
        <w:pStyle w:val="B1"/>
      </w:pPr>
      <w:r w:rsidRPr="007C3949">
        <w:t>(1)</w:t>
      </w:r>
      <w:r w:rsidRPr="007C3949">
        <w:tab/>
        <w:t xml:space="preserve">The LMF determines that certain TRP configuration information is desired (e.g., as part of a periodic update or as triggered by OAM) and sends an </w:t>
      </w:r>
      <w:proofErr w:type="spellStart"/>
      <w:r w:rsidRPr="007C3949">
        <w:t>NRPPa</w:t>
      </w:r>
      <w:proofErr w:type="spellEnd"/>
      <w:r w:rsidRPr="007C3949">
        <w:t xml:space="preserve"> TRP INFORMATION REQUEST message to the </w:t>
      </w:r>
      <w:proofErr w:type="spellStart"/>
      <w:r w:rsidRPr="007C3949">
        <w:t>gNB</w:t>
      </w:r>
      <w:proofErr w:type="spellEnd"/>
      <w:r w:rsidRPr="007C3949">
        <w:t>. This request includes an indication of which specific TRP configuration information is requested.</w:t>
      </w:r>
    </w:p>
    <w:p w14:paraId="591CCC1E" w14:textId="77777777" w:rsidR="008D6C22" w:rsidRPr="007C3949" w:rsidRDefault="008D6C22" w:rsidP="008D6C22">
      <w:pPr>
        <w:pStyle w:val="B1"/>
      </w:pPr>
      <w:r w:rsidRPr="007C3949">
        <w:t>(2)</w:t>
      </w:r>
      <w:r w:rsidRPr="007C3949">
        <w:tab/>
        <w:t xml:space="preserve">The </w:t>
      </w:r>
      <w:proofErr w:type="spellStart"/>
      <w:r w:rsidRPr="007C3949">
        <w:t>gNB</w:t>
      </w:r>
      <w:proofErr w:type="spellEnd"/>
      <w:r w:rsidRPr="007C3949">
        <w:t xml:space="preserve"> provides the requested TRP information in an </w:t>
      </w:r>
      <w:proofErr w:type="spellStart"/>
      <w:r w:rsidRPr="007C3949">
        <w:t>NRPPa</w:t>
      </w:r>
      <w:proofErr w:type="spellEnd"/>
      <w:r w:rsidRPr="007C3949">
        <w:t xml:space="preserve"> TRP INFORMATION RESPONSE message, if available at the </w:t>
      </w:r>
      <w:proofErr w:type="spellStart"/>
      <w:r w:rsidRPr="007C3949">
        <w:t>gNB</w:t>
      </w:r>
      <w:proofErr w:type="spellEnd"/>
      <w:r w:rsidRPr="007C3949">
        <w:t xml:space="preserve">. If the </w:t>
      </w:r>
      <w:proofErr w:type="spellStart"/>
      <w:r w:rsidRPr="007C3949">
        <w:t>gNB</w:t>
      </w:r>
      <w:proofErr w:type="spellEnd"/>
      <w:r w:rsidRPr="007C3949">
        <w:t xml:space="preserve"> is not able to provide any information, it returns </w:t>
      </w:r>
      <w:proofErr w:type="gramStart"/>
      <w:r w:rsidRPr="007C3949">
        <w:t>an</w:t>
      </w:r>
      <w:proofErr w:type="gramEnd"/>
      <w:r w:rsidRPr="007C3949">
        <w:t xml:space="preserve"> TRP INFORMATION FAILURE message indicating the cause of the failure.</w:t>
      </w:r>
    </w:p>
    <w:p w14:paraId="40CF8BEE" w14:textId="77777777" w:rsidR="008D6C22" w:rsidRPr="007C3949" w:rsidRDefault="008D6C22" w:rsidP="008D6C22">
      <w:r w:rsidRPr="007C3949">
        <w:t xml:space="preserve">Figure 8.10.3.2.1-2 shows the UL information Delivery operation from the serving </w:t>
      </w:r>
      <w:proofErr w:type="spellStart"/>
      <w:r w:rsidRPr="007C3949">
        <w:t>gNB</w:t>
      </w:r>
      <w:proofErr w:type="spellEnd"/>
      <w:r w:rsidRPr="007C3949">
        <w:t xml:space="preserve"> to the LMF.</w:t>
      </w:r>
    </w:p>
    <w:p w14:paraId="7537F057" w14:textId="77777777" w:rsidR="008D6C22" w:rsidRPr="007C3949" w:rsidRDefault="008D6C22" w:rsidP="008D6C22">
      <w:pPr>
        <w:pStyle w:val="TH"/>
      </w:pPr>
      <w:r w:rsidRPr="007C3949">
        <w:object w:dxaOrig="6337" w:dyaOrig="3613" w14:anchorId="5B2D6B87">
          <v:shape id="_x0000_i1027" type="#_x0000_t75" style="width:316.7pt;height:179.55pt" o:ole="">
            <v:imagedata r:id="rId18" o:title=""/>
          </v:shape>
          <o:OLEObject Type="Embed" ProgID="Visio.Drawing.11" ShapeID="_x0000_i1027" DrawAspect="Content" ObjectID="_1721545699" r:id="rId19"/>
        </w:object>
      </w:r>
    </w:p>
    <w:p w14:paraId="7E0C335C" w14:textId="77777777" w:rsidR="008D6C22" w:rsidRPr="007C3949" w:rsidRDefault="008D6C22" w:rsidP="008D6C22">
      <w:pPr>
        <w:pStyle w:val="TF"/>
      </w:pPr>
      <w:r w:rsidRPr="007C3949">
        <w:t>Figure 8.10.3.2.1-2: LMF-initiated UL Information Request Procedure</w:t>
      </w:r>
    </w:p>
    <w:p w14:paraId="351B5712" w14:textId="64C2E7F3" w:rsidR="008D6C22" w:rsidRPr="007C3949" w:rsidRDefault="008D6C22" w:rsidP="008D6C22">
      <w:pPr>
        <w:pStyle w:val="B1"/>
      </w:pPr>
      <w:r w:rsidRPr="007C3949">
        <w:t>(1)</w:t>
      </w:r>
      <w:r w:rsidRPr="007C3949">
        <w:tab/>
        <w:t xml:space="preserve">The LMF sends </w:t>
      </w:r>
      <w:proofErr w:type="gramStart"/>
      <w:r w:rsidRPr="007C3949">
        <w:t>a</w:t>
      </w:r>
      <w:proofErr w:type="gramEnd"/>
      <w:r w:rsidRPr="007C3949">
        <w:t xml:space="preserve"> </w:t>
      </w:r>
      <w:proofErr w:type="spellStart"/>
      <w:r w:rsidRPr="007C3949">
        <w:t>NRPPa</w:t>
      </w:r>
      <w:proofErr w:type="spellEnd"/>
      <w:r w:rsidRPr="007C3949">
        <w:t xml:space="preserve"> message POSITIONING INFORMATION REQUEST to the serving </w:t>
      </w:r>
      <w:proofErr w:type="spellStart"/>
      <w:r w:rsidRPr="007C3949">
        <w:t>gNB</w:t>
      </w:r>
      <w:proofErr w:type="spellEnd"/>
      <w:r w:rsidRPr="007C3949">
        <w:t xml:space="preserve"> of the target UE to request UE SRS configuration information. If the message includes the Requested UL-SRS Transmission Characteristics as listed in Table 8.10.2.4-1, the </w:t>
      </w:r>
      <w:proofErr w:type="spellStart"/>
      <w:r w:rsidRPr="007C3949">
        <w:t>gNB</w:t>
      </w:r>
      <w:proofErr w:type="spellEnd"/>
      <w:r w:rsidRPr="007C3949">
        <w:t xml:space="preserve"> should take this information into account when configuring UL-SRS transmissions for the UE.</w:t>
      </w:r>
    </w:p>
    <w:p w14:paraId="74E810BF" w14:textId="740BC35A" w:rsidR="008D6C22" w:rsidRPr="007C3949" w:rsidRDefault="008D6C22" w:rsidP="008D6C22">
      <w:pPr>
        <w:pStyle w:val="B1"/>
      </w:pPr>
      <w:r w:rsidRPr="007C3949">
        <w:t>(2)</w:t>
      </w:r>
      <w:r w:rsidRPr="007C3949">
        <w:tab/>
        <w:t xml:space="preserve">The serving </w:t>
      </w:r>
      <w:proofErr w:type="spellStart"/>
      <w:r w:rsidRPr="007C3949">
        <w:t>gNB</w:t>
      </w:r>
      <w:proofErr w:type="spellEnd"/>
      <w:r w:rsidRPr="007C3949">
        <w:t xml:space="preserve"> determines the UE SRS configuration to be allocated for the UE and sends </w:t>
      </w:r>
      <w:proofErr w:type="spellStart"/>
      <w:r w:rsidRPr="007C3949">
        <w:t>NRPPa</w:t>
      </w:r>
      <w:proofErr w:type="spellEnd"/>
      <w:r w:rsidRPr="007C3949">
        <w:t xml:space="preserve"> message POSITIONING INFORMATION RESPONSE to the LMF that includes the UE SRS configuration defined in Table 8.10.2.3-2. If the serving </w:t>
      </w:r>
      <w:proofErr w:type="spellStart"/>
      <w:r w:rsidRPr="007C3949">
        <w:t>gNB</w:t>
      </w:r>
      <w:proofErr w:type="spellEnd"/>
      <w:r w:rsidRPr="007C3949">
        <w:t xml:space="preserve"> is not able to provide the requested information, it returns a failure message indicating the cause of the failure.</w:t>
      </w:r>
    </w:p>
    <w:p w14:paraId="05D76CF8" w14:textId="77777777" w:rsidR="008D6C22" w:rsidRDefault="008D6C22" w:rsidP="008D6C22">
      <w:pPr>
        <w:pStyle w:val="B1"/>
        <w:rPr>
          <w:ins w:id="46" w:author="CATT" w:date="2022-04-22T13:00:00Z"/>
          <w:lang w:eastAsia="zh-CN"/>
        </w:rPr>
      </w:pPr>
      <w:r w:rsidRPr="007C3949">
        <w:t>(3)</w:t>
      </w:r>
      <w:r w:rsidRPr="007C3949">
        <w:tab/>
        <w:t xml:space="preserve">If a change has occurred in the UE SRS configuration during the UE SRS time duration requested at step 1, the </w:t>
      </w:r>
      <w:proofErr w:type="spellStart"/>
      <w:r w:rsidRPr="007C3949">
        <w:t>gNB</w:t>
      </w:r>
      <w:proofErr w:type="spellEnd"/>
      <w:r w:rsidRPr="007C3949">
        <w:t xml:space="preserve"> sends a POSITIONING INFORMATION UPDATE message to the LMF. This message contains, in the case of a change in UE SRS configuration parameters, the UE SRS configuration information for all cells with UE SRS configured, or an indication that the UE SRS configuration has been released in the UE.</w:t>
      </w:r>
    </w:p>
    <w:p w14:paraId="347C2A0E" w14:textId="77777777" w:rsidR="008D6C22" w:rsidRPr="007C3949" w:rsidRDefault="008D6C22" w:rsidP="008D6C22">
      <w:pPr>
        <w:rPr>
          <w:ins w:id="47" w:author="CATT" w:date="2022-04-22T13:00:00Z"/>
        </w:rPr>
      </w:pPr>
      <w:ins w:id="48" w:author="CATT" w:date="2022-04-22T13:00:00Z">
        <w:r w:rsidRPr="007C3949">
          <w:t>Figure 8.10.3.2.1-</w:t>
        </w:r>
        <w:r>
          <w:rPr>
            <w:rFonts w:hint="eastAsia"/>
            <w:lang w:eastAsia="zh-CN"/>
          </w:rPr>
          <w:t>3</w:t>
        </w:r>
        <w:r w:rsidRPr="007C3949">
          <w:t xml:space="preserve"> shows the </w:t>
        </w:r>
        <w:r w:rsidRPr="00887113">
          <w:t>PRS Configuration Exchange</w:t>
        </w:r>
        <w:r w:rsidRPr="007C3949">
          <w:t xml:space="preserve"> from the serving </w:t>
        </w:r>
        <w:proofErr w:type="spellStart"/>
        <w:r w:rsidRPr="007C3949">
          <w:t>gNB</w:t>
        </w:r>
        <w:proofErr w:type="spellEnd"/>
        <w:r w:rsidRPr="007C3949">
          <w:t xml:space="preserve"> to the LMF.</w:t>
        </w:r>
      </w:ins>
    </w:p>
    <w:bookmarkStart w:id="49" w:name="_MON_1712138445"/>
    <w:bookmarkStart w:id="50" w:name="_MON_1712138518"/>
    <w:bookmarkEnd w:id="49"/>
    <w:bookmarkEnd w:id="50"/>
    <w:commentRangeStart w:id="51"/>
    <w:bookmarkStart w:id="52" w:name="_MON_1669446572"/>
    <w:bookmarkEnd w:id="52"/>
    <w:p w14:paraId="1A662B43" w14:textId="77777777" w:rsidR="008D6C22" w:rsidRPr="00A05F82" w:rsidRDefault="008D6C22" w:rsidP="008D6C22">
      <w:pPr>
        <w:pStyle w:val="TH"/>
        <w:rPr>
          <w:ins w:id="53" w:author="CATT" w:date="2022-04-22T13:01:00Z"/>
        </w:rPr>
      </w:pPr>
      <w:ins w:id="54" w:author="CATT" w:date="2022-04-22T13:01:00Z">
        <w:r w:rsidRPr="00A05F82">
          <w:rPr>
            <w:noProof/>
          </w:rPr>
          <w:object w:dxaOrig="6597" w:dyaOrig="2130" w14:anchorId="78831286">
            <v:shape id="_x0000_i1028" type="#_x0000_t75" style="width:317.15pt;height:100.3pt" o:ole="">
              <v:imagedata r:id="rId20" o:title=""/>
            </v:shape>
            <o:OLEObject Type="Embed" ProgID="Word.Picture.8" ShapeID="_x0000_i1028" DrawAspect="Content" ObjectID="_1721545700" r:id="rId21"/>
          </w:object>
        </w:r>
      </w:ins>
      <w:commentRangeEnd w:id="51"/>
      <w:r w:rsidR="007D7345">
        <w:rPr>
          <w:rStyle w:val="ac"/>
          <w:rFonts w:ascii="Times New Roman" w:hAnsi="Times New Roman"/>
          <w:b w:val="0"/>
        </w:rPr>
        <w:commentReference w:id="51"/>
      </w:r>
    </w:p>
    <w:p w14:paraId="5C966A73" w14:textId="77777777" w:rsidR="008D6C22" w:rsidRPr="00A05F82" w:rsidRDefault="008D6C22" w:rsidP="008D6C22">
      <w:pPr>
        <w:pStyle w:val="TF"/>
        <w:rPr>
          <w:ins w:id="55" w:author="CATT" w:date="2022-04-22T13:01:00Z"/>
          <w:lang w:eastAsia="zh-CN"/>
        </w:rPr>
      </w:pPr>
      <w:ins w:id="56" w:author="CATT" w:date="2022-04-22T13:01:00Z">
        <w:r w:rsidRPr="00A05F82">
          <w:t xml:space="preserve">Figure </w:t>
        </w:r>
        <w:r w:rsidRPr="007C3949">
          <w:t>8.10.3.2.1-</w:t>
        </w:r>
        <w:r>
          <w:rPr>
            <w:rFonts w:hint="eastAsia"/>
            <w:lang w:eastAsia="zh-CN"/>
          </w:rPr>
          <w:t>3</w:t>
        </w:r>
        <w:r w:rsidRPr="00A05F82">
          <w:t xml:space="preserve">: </w:t>
        </w:r>
      </w:ins>
      <w:ins w:id="57" w:author="CATT" w:date="2022-04-22T13:03:00Z">
        <w:r>
          <w:rPr>
            <w:rFonts w:hint="eastAsia"/>
            <w:lang w:eastAsia="zh-CN"/>
          </w:rPr>
          <w:t xml:space="preserve">LMF-initiated </w:t>
        </w:r>
      </w:ins>
      <w:ins w:id="58" w:author="CATT" w:date="2022-04-22T13:02:00Z">
        <w:r w:rsidRPr="00887113">
          <w:t>PRS Configuration Exchange</w:t>
        </w:r>
      </w:ins>
      <w:ins w:id="59" w:author="CATT" w:date="2022-04-22T13:01:00Z">
        <w:r w:rsidRPr="007C3949">
          <w:t xml:space="preserve"> Procedure</w:t>
        </w:r>
      </w:ins>
    </w:p>
    <w:p w14:paraId="117EB810" w14:textId="77777777" w:rsidR="008D6C22" w:rsidRPr="007C3949" w:rsidRDefault="008D6C22" w:rsidP="008D6C22">
      <w:pPr>
        <w:pStyle w:val="B1"/>
        <w:rPr>
          <w:ins w:id="60" w:author="CATT" w:date="2022-04-22T13:04:00Z"/>
        </w:rPr>
      </w:pPr>
      <w:ins w:id="61" w:author="CATT" w:date="2022-04-22T13:04:00Z">
        <w:r w:rsidRPr="007C3949">
          <w:t>(1)</w:t>
        </w:r>
        <w:r w:rsidRPr="007C3949">
          <w:tab/>
          <w:t xml:space="preserve">The LMF determines </w:t>
        </w:r>
      </w:ins>
      <w:ins w:id="62" w:author="CATT" w:date="2022-04-22T13:05:00Z">
        <w:r>
          <w:rPr>
            <w:rFonts w:hint="eastAsia"/>
            <w:lang w:eastAsia="zh-CN"/>
          </w:rPr>
          <w:t xml:space="preserve">the </w:t>
        </w:r>
        <w:r w:rsidRPr="007C3949">
          <w:t xml:space="preserve">need for PRS transmission or change to the transmission characteristics of an </w:t>
        </w:r>
        <w:proofErr w:type="spellStart"/>
        <w:r w:rsidRPr="007C3949">
          <w:t>ongoing</w:t>
        </w:r>
        <w:proofErr w:type="spellEnd"/>
        <w:r w:rsidRPr="007C3949">
          <w:t xml:space="preserve"> PRS transmission</w:t>
        </w:r>
        <w:r>
          <w:rPr>
            <w:rFonts w:hint="eastAsia"/>
            <w:lang w:eastAsia="zh-CN"/>
          </w:rPr>
          <w:t xml:space="preserve"> </w:t>
        </w:r>
      </w:ins>
      <w:ins w:id="63" w:author="CATT" w:date="2022-04-22T13:04:00Z">
        <w:r>
          <w:rPr>
            <w:rFonts w:hint="eastAsia"/>
            <w:lang w:eastAsia="zh-CN"/>
          </w:rPr>
          <w:t xml:space="preserve">the PRS configuration </w:t>
        </w:r>
        <w:r w:rsidRPr="007C3949">
          <w:t xml:space="preserve">and sends an </w:t>
        </w:r>
        <w:proofErr w:type="spellStart"/>
        <w:r w:rsidRPr="007C3949">
          <w:t>NRPPa</w:t>
        </w:r>
        <w:proofErr w:type="spellEnd"/>
        <w:r w:rsidRPr="007C3949">
          <w:t xml:space="preserve"> </w:t>
        </w:r>
      </w:ins>
      <w:ins w:id="64" w:author="CATT" w:date="2022-04-22T13:06:00Z">
        <w:r w:rsidRPr="00A05F82">
          <w:t>PRS CONFIGURATION REQUEST</w:t>
        </w:r>
      </w:ins>
      <w:ins w:id="65" w:author="CATT" w:date="2022-04-22T13:04:00Z">
        <w:r w:rsidRPr="007C3949">
          <w:t xml:space="preserve"> message to the </w:t>
        </w:r>
        <w:proofErr w:type="spellStart"/>
        <w:r w:rsidRPr="007C3949">
          <w:t>gNB</w:t>
        </w:r>
        <w:proofErr w:type="spellEnd"/>
        <w:r w:rsidRPr="007C3949">
          <w:t xml:space="preserve">. This request includes an indication of which specific </w:t>
        </w:r>
      </w:ins>
      <w:ins w:id="66" w:author="CATT" w:date="2022-04-22T13:06:00Z">
        <w:r>
          <w:rPr>
            <w:rFonts w:hint="eastAsia"/>
            <w:lang w:eastAsia="zh-CN"/>
          </w:rPr>
          <w:t>PRS configuration</w:t>
        </w:r>
      </w:ins>
      <w:ins w:id="67" w:author="CATT" w:date="2022-04-22T13:04:00Z">
        <w:r w:rsidRPr="007C3949">
          <w:t xml:space="preserve"> information is</w:t>
        </w:r>
        <w:r>
          <w:t xml:space="preserve"> </w:t>
        </w:r>
      </w:ins>
      <w:ins w:id="68" w:author="CATT" w:date="2022-04-22T13:06:00Z">
        <w:r>
          <w:rPr>
            <w:rFonts w:hint="eastAsia"/>
            <w:lang w:eastAsia="zh-CN"/>
          </w:rPr>
          <w:t>requested</w:t>
        </w:r>
      </w:ins>
      <w:ins w:id="69" w:author="CATT" w:date="2022-04-22T13:04:00Z">
        <w:r w:rsidRPr="007C3949">
          <w:t>.</w:t>
        </w:r>
      </w:ins>
    </w:p>
    <w:p w14:paraId="45680212" w14:textId="77777777" w:rsidR="008D6C22" w:rsidRDefault="008D6C22" w:rsidP="008D6C22">
      <w:pPr>
        <w:pStyle w:val="B1"/>
        <w:rPr>
          <w:ins w:id="70" w:author="CATT" w:date="2022-04-22T13:10:00Z"/>
          <w:lang w:eastAsia="zh-CN"/>
        </w:rPr>
      </w:pPr>
      <w:ins w:id="71" w:author="CATT" w:date="2022-04-22T13:04:00Z">
        <w:r w:rsidRPr="007C3949">
          <w:t>(2)</w:t>
        </w:r>
        <w:r w:rsidRPr="007C3949">
          <w:tab/>
        </w:r>
      </w:ins>
      <w:ins w:id="72" w:author="CATT" w:date="2022-04-22T13:07:00Z">
        <w:r w:rsidRPr="004F56F3">
          <w:t>If DL-PRS transmission is successfully configured or updated for at least one of the TRPs, the NG-RAN node shall respond with a PRS CONFIGURATION RESPONSE message.</w:t>
        </w:r>
        <w:r>
          <w:rPr>
            <w:rFonts w:hint="eastAsia"/>
            <w:lang w:eastAsia="zh-CN"/>
          </w:rPr>
          <w:t xml:space="preserve"> </w:t>
        </w:r>
        <w:r w:rsidRPr="004F56F3">
          <w:t xml:space="preserve">If </w:t>
        </w:r>
      </w:ins>
      <w:ins w:id="73" w:author="CATT" w:date="2022-04-22T13:08:00Z">
        <w:r>
          <w:rPr>
            <w:rFonts w:hint="eastAsia"/>
            <w:lang w:eastAsia="zh-CN"/>
          </w:rPr>
          <w:t xml:space="preserve">any of the </w:t>
        </w:r>
        <w:proofErr w:type="gramStart"/>
        <w:r>
          <w:rPr>
            <w:rFonts w:hint="eastAsia"/>
            <w:lang w:eastAsia="zh-CN"/>
          </w:rPr>
          <w:t>request</w:t>
        </w:r>
        <w:proofErr w:type="gramEnd"/>
        <w:r>
          <w:rPr>
            <w:rFonts w:hint="eastAsia"/>
            <w:lang w:eastAsia="zh-CN"/>
          </w:rPr>
          <w:t xml:space="preserve"> in step 1 cannot be meet by the </w:t>
        </w:r>
        <w:proofErr w:type="spellStart"/>
        <w:r>
          <w:rPr>
            <w:rFonts w:hint="eastAsia"/>
            <w:lang w:eastAsia="zh-CN"/>
          </w:rPr>
          <w:t>g</w:t>
        </w:r>
      </w:ins>
      <w:ins w:id="74" w:author="CATT" w:date="2022-04-22T13:09:00Z">
        <w:r>
          <w:rPr>
            <w:rFonts w:hint="eastAsia"/>
            <w:lang w:eastAsia="zh-CN"/>
          </w:rPr>
          <w:t>NB</w:t>
        </w:r>
      </w:ins>
      <w:proofErr w:type="spellEnd"/>
      <w:ins w:id="75" w:author="CATT" w:date="2022-04-22T13:07:00Z">
        <w:r w:rsidRPr="004F56F3">
          <w:t>, it shall respond with a PRS CONFIGURATION FAILURE message with an appropriate cause value.</w:t>
        </w:r>
      </w:ins>
    </w:p>
    <w:p w14:paraId="42245896" w14:textId="77777777" w:rsidR="008D6C22" w:rsidRPr="007C3949" w:rsidRDefault="008D6C22" w:rsidP="008D6C22">
      <w:pPr>
        <w:rPr>
          <w:ins w:id="76" w:author="CATT" w:date="2022-04-22T13:10:00Z"/>
        </w:rPr>
      </w:pPr>
      <w:ins w:id="77" w:author="CATT" w:date="2022-04-22T13:10:00Z">
        <w:r w:rsidRPr="007C3949">
          <w:t>Figure 8.10.3.2.1-</w:t>
        </w:r>
        <w:r>
          <w:rPr>
            <w:rFonts w:hint="eastAsia"/>
            <w:lang w:eastAsia="zh-CN"/>
          </w:rPr>
          <w:t>4</w:t>
        </w:r>
        <w:r w:rsidRPr="007C3949">
          <w:t xml:space="preserve"> shows the </w:t>
        </w:r>
        <w:r w:rsidRPr="00870410">
          <w:t xml:space="preserve">Measurement </w:t>
        </w:r>
        <w:proofErr w:type="spellStart"/>
        <w:r w:rsidRPr="00870410">
          <w:t>Preconfiguration</w:t>
        </w:r>
        <w:proofErr w:type="spellEnd"/>
        <w:r w:rsidRPr="007C3949">
          <w:t xml:space="preserve"> </w:t>
        </w:r>
      </w:ins>
      <w:ins w:id="78" w:author="CATT" w:date="2022-04-22T13:11:00Z">
        <w:r>
          <w:rPr>
            <w:rFonts w:hint="eastAsia"/>
            <w:lang w:eastAsia="zh-CN"/>
          </w:rPr>
          <w:t xml:space="preserve">between LMF and </w:t>
        </w:r>
        <w:proofErr w:type="spellStart"/>
        <w:r>
          <w:rPr>
            <w:rFonts w:hint="eastAsia"/>
            <w:lang w:eastAsia="zh-CN"/>
          </w:rPr>
          <w:t>gNB</w:t>
        </w:r>
      </w:ins>
      <w:proofErr w:type="spellEnd"/>
      <w:ins w:id="79" w:author="CATT" w:date="2022-04-22T13:10:00Z">
        <w:r w:rsidRPr="007C3949">
          <w:t>.</w:t>
        </w:r>
      </w:ins>
    </w:p>
    <w:bookmarkStart w:id="80" w:name="_MON_1712139146"/>
    <w:bookmarkStart w:id="81" w:name="_MON_1712139162"/>
    <w:bookmarkStart w:id="82" w:name="_MON_1712139172"/>
    <w:bookmarkStart w:id="83" w:name="_MON_1712139236"/>
    <w:bookmarkEnd w:id="80"/>
    <w:bookmarkEnd w:id="81"/>
    <w:bookmarkEnd w:id="82"/>
    <w:bookmarkEnd w:id="83"/>
    <w:bookmarkStart w:id="84" w:name="_MON_1712139239"/>
    <w:bookmarkEnd w:id="84"/>
    <w:p w14:paraId="0767497D" w14:textId="77777777" w:rsidR="008D6C22" w:rsidRDefault="008D6C22" w:rsidP="008D6C22">
      <w:pPr>
        <w:pStyle w:val="B1"/>
        <w:jc w:val="center"/>
        <w:rPr>
          <w:ins w:id="85" w:author="CATT" w:date="2022-04-22T13:10:00Z"/>
          <w:lang w:eastAsia="zh-CN"/>
        </w:rPr>
      </w:pPr>
      <w:ins w:id="86" w:author="CATT" w:date="2022-04-22T13:11:00Z">
        <w:r w:rsidRPr="002C37CB">
          <w:rPr>
            <w:rFonts w:eastAsia="宋体"/>
            <w:noProof/>
          </w:rPr>
          <w:object w:dxaOrig="6768" w:dyaOrig="2655" w14:anchorId="576AA1E1">
            <v:shape id="_x0000_i1029" type="#_x0000_t75" style="width:324pt;height:123pt" o:ole="">
              <v:imagedata r:id="rId22" o:title=""/>
            </v:shape>
            <o:OLEObject Type="Embed" ProgID="Word.Picture.8" ShapeID="_x0000_i1029" DrawAspect="Content" ObjectID="_1721545701" r:id="rId23"/>
          </w:object>
        </w:r>
      </w:ins>
    </w:p>
    <w:p w14:paraId="207AEF78" w14:textId="77777777" w:rsidR="008D6C22" w:rsidRPr="00A05F82" w:rsidRDefault="008D6C22" w:rsidP="008D6C22">
      <w:pPr>
        <w:pStyle w:val="TF"/>
        <w:rPr>
          <w:ins w:id="87" w:author="CATT" w:date="2022-04-22T13:12:00Z"/>
          <w:lang w:eastAsia="zh-CN"/>
        </w:rPr>
      </w:pPr>
      <w:ins w:id="88" w:author="CATT" w:date="2022-04-22T13:12:00Z">
        <w:r w:rsidRPr="00A05F82">
          <w:t xml:space="preserve">Figure </w:t>
        </w:r>
        <w:r w:rsidRPr="007C3949">
          <w:t>8.10.3.2.1-</w:t>
        </w:r>
      </w:ins>
      <w:ins w:id="89" w:author="CATT" w:date="2022-04-22T13:13:00Z">
        <w:r>
          <w:rPr>
            <w:rFonts w:hint="eastAsia"/>
            <w:lang w:eastAsia="zh-CN"/>
          </w:rPr>
          <w:t>4</w:t>
        </w:r>
      </w:ins>
      <w:ins w:id="90" w:author="CATT" w:date="2022-04-22T13:12:00Z">
        <w:r w:rsidRPr="00A05F82">
          <w:t xml:space="preserve">: </w:t>
        </w:r>
        <w:r>
          <w:rPr>
            <w:rFonts w:hint="eastAsia"/>
            <w:lang w:eastAsia="zh-CN"/>
          </w:rPr>
          <w:t xml:space="preserve">LMF-initiated </w:t>
        </w:r>
      </w:ins>
      <w:ins w:id="91" w:author="CATT" w:date="2022-04-22T13:13:00Z">
        <w:r w:rsidRPr="00870410">
          <w:t xml:space="preserve">Measurement </w:t>
        </w:r>
        <w:proofErr w:type="spellStart"/>
        <w:r w:rsidRPr="00870410">
          <w:t>Preconfiguration</w:t>
        </w:r>
      </w:ins>
      <w:proofErr w:type="spellEnd"/>
      <w:ins w:id="92" w:author="CATT" w:date="2022-04-22T13:12:00Z">
        <w:r w:rsidRPr="007C3949">
          <w:t xml:space="preserve"> Procedure</w:t>
        </w:r>
      </w:ins>
    </w:p>
    <w:p w14:paraId="274184C5" w14:textId="77777777" w:rsidR="008D6C22" w:rsidRPr="007C3949" w:rsidRDefault="008D6C22" w:rsidP="008D6C22">
      <w:pPr>
        <w:pStyle w:val="B1"/>
        <w:rPr>
          <w:ins w:id="93" w:author="CATT" w:date="2022-04-22T13:13:00Z"/>
        </w:rPr>
      </w:pPr>
      <w:ins w:id="94" w:author="CATT" w:date="2022-04-22T13:13:00Z">
        <w:r w:rsidRPr="007C3949">
          <w:t>(1)</w:t>
        </w:r>
        <w:r w:rsidRPr="007C3949">
          <w:tab/>
          <w:t xml:space="preserve">The LMF determines </w:t>
        </w:r>
      </w:ins>
      <w:ins w:id="95" w:author="CATT" w:date="2022-04-22T13:15:00Z">
        <w:r w:rsidRPr="002C37CB">
          <w:rPr>
            <w:rFonts w:eastAsia="宋体"/>
          </w:rPr>
          <w:t xml:space="preserve">to </w:t>
        </w:r>
        <w:r>
          <w:rPr>
            <w:rFonts w:eastAsia="宋体" w:hint="eastAsia"/>
            <w:lang w:eastAsia="zh-CN"/>
          </w:rPr>
          <w:t xml:space="preserve">the need to </w:t>
        </w:r>
      </w:ins>
      <w:ins w:id="96" w:author="CATT" w:date="2022-04-22T13:17:00Z">
        <w:r>
          <w:rPr>
            <w:rFonts w:eastAsia="宋体" w:hint="eastAsia"/>
            <w:lang w:eastAsia="zh-CN"/>
          </w:rPr>
          <w:t xml:space="preserve">request the </w:t>
        </w:r>
        <w:proofErr w:type="spellStart"/>
        <w:r w:rsidRPr="002C37CB">
          <w:rPr>
            <w:rFonts w:eastAsia="宋体"/>
          </w:rPr>
          <w:t>gNB</w:t>
        </w:r>
        <w:proofErr w:type="spellEnd"/>
        <w:r>
          <w:rPr>
            <w:rFonts w:eastAsia="宋体" w:hint="eastAsia"/>
            <w:lang w:eastAsia="zh-CN"/>
          </w:rPr>
          <w:t xml:space="preserve"> to </w:t>
        </w:r>
      </w:ins>
      <w:ins w:id="97" w:author="CATT" w:date="2022-04-22T13:15:00Z">
        <w:r>
          <w:rPr>
            <w:rFonts w:eastAsia="宋体" w:hint="eastAsia"/>
            <w:lang w:eastAsia="zh-CN"/>
          </w:rPr>
          <w:t xml:space="preserve">pre-configure the measurement gap or PRS </w:t>
        </w:r>
        <w:r>
          <w:rPr>
            <w:rFonts w:eastAsia="宋体"/>
            <w:lang w:eastAsia="zh-CN"/>
          </w:rPr>
          <w:t>processing</w:t>
        </w:r>
        <w:r>
          <w:rPr>
            <w:rFonts w:eastAsia="宋体" w:hint="eastAsia"/>
            <w:lang w:eastAsia="zh-CN"/>
          </w:rPr>
          <w:t xml:space="preserve"> window, </w:t>
        </w:r>
      </w:ins>
      <w:ins w:id="98" w:author="CATT" w:date="2022-04-22T13:16:00Z">
        <w:r w:rsidRPr="007C3949">
          <w:t xml:space="preserve">and sends an </w:t>
        </w:r>
        <w:proofErr w:type="spellStart"/>
        <w:r w:rsidRPr="007C3949">
          <w:t>NRPPa</w:t>
        </w:r>
        <w:proofErr w:type="spellEnd"/>
        <w:r w:rsidRPr="007C3949">
          <w:t xml:space="preserve"> </w:t>
        </w:r>
        <w:r w:rsidRPr="002C37CB">
          <w:rPr>
            <w:rFonts w:eastAsia="宋体"/>
          </w:rPr>
          <w:t>MEASUREMENT PRECONFIGURATION REQUIRED</w:t>
        </w:r>
        <w:r w:rsidRPr="007C3949">
          <w:t xml:space="preserve"> message to the </w:t>
        </w:r>
        <w:proofErr w:type="spellStart"/>
        <w:r w:rsidRPr="007C3949">
          <w:t>gNB</w:t>
        </w:r>
        <w:proofErr w:type="spellEnd"/>
        <w:r>
          <w:rPr>
            <w:rFonts w:hint="eastAsia"/>
            <w:lang w:eastAsia="zh-CN"/>
          </w:rPr>
          <w:t>.</w:t>
        </w:r>
      </w:ins>
      <w:ins w:id="99" w:author="CATT" w:date="2022-04-22T13:13:00Z">
        <w:r w:rsidRPr="007C3949">
          <w:t xml:space="preserve"> This request includes </w:t>
        </w:r>
      </w:ins>
      <w:ins w:id="100" w:author="CATT" w:date="2022-04-22T13:17:00Z">
        <w:r>
          <w:rPr>
            <w:rFonts w:hint="eastAsia"/>
            <w:lang w:eastAsia="zh-CN"/>
          </w:rPr>
          <w:t xml:space="preserve">the </w:t>
        </w:r>
      </w:ins>
      <w:ins w:id="101" w:author="CATT" w:date="2022-04-22T13:18:00Z">
        <w:r w:rsidRPr="00D13E7C">
          <w:rPr>
            <w:rFonts w:eastAsia="宋体"/>
            <w:noProof/>
          </w:rPr>
          <w:t>PRS configuration information of multiple TRPs</w:t>
        </w:r>
      </w:ins>
      <w:ins w:id="102" w:author="CATT" w:date="2022-04-22T13:13:00Z">
        <w:r w:rsidRPr="007C3949">
          <w:t>.</w:t>
        </w:r>
      </w:ins>
    </w:p>
    <w:p w14:paraId="178F398F" w14:textId="77777777" w:rsidR="008D6C22" w:rsidRDefault="008D6C22" w:rsidP="008D6C22">
      <w:pPr>
        <w:pStyle w:val="B1"/>
        <w:rPr>
          <w:ins w:id="103" w:author="CATT" w:date="2022-04-22T13:13:00Z"/>
          <w:lang w:eastAsia="zh-CN"/>
        </w:rPr>
      </w:pPr>
      <w:ins w:id="104" w:author="CATT" w:date="2022-04-22T13:13:00Z">
        <w:r w:rsidRPr="007C3949">
          <w:t>(2)</w:t>
        </w:r>
        <w:r w:rsidRPr="007C3949">
          <w:tab/>
        </w:r>
      </w:ins>
      <w:ins w:id="105" w:author="CATT" w:date="2022-04-22T13:18:00Z">
        <w:r w:rsidRPr="00816D33">
          <w:t xml:space="preserve">If the NG-RAN node is able to configure measurement gap or PRS processing window, it shall reply with the MEASUREMENT PRECONFIGURATION CONFIRM message. If the NG-RAN node cannot configure any of the measurement </w:t>
        </w:r>
        <w:proofErr w:type="gramStart"/>
        <w:r w:rsidRPr="00816D33">
          <w:t>gap</w:t>
        </w:r>
        <w:proofErr w:type="gramEnd"/>
        <w:r w:rsidRPr="00816D33">
          <w:t xml:space="preserve"> or PRS processing window, the NG-RAN node shall respond with a MEASUREMENT PRECONFIGURATION REFUSE message.</w:t>
        </w:r>
      </w:ins>
    </w:p>
    <w:p w14:paraId="6C9FDB11" w14:textId="77777777" w:rsidR="008D6C22" w:rsidRPr="007C3949" w:rsidRDefault="008D6C22" w:rsidP="008D6C22">
      <w:pPr>
        <w:pStyle w:val="5"/>
      </w:pPr>
      <w:bookmarkStart w:id="106" w:name="_Toc37338362"/>
      <w:bookmarkStart w:id="107" w:name="_Toc46489205"/>
      <w:bookmarkStart w:id="108" w:name="_Toc52567563"/>
      <w:bookmarkStart w:id="109" w:name="_Toc100832485"/>
      <w:r w:rsidRPr="007C3949">
        <w:t>8.10.3.2.2</w:t>
      </w:r>
      <w:r w:rsidRPr="007C3949">
        <w:tab/>
        <w:t>Location Information Transfer/Assistance Data Transfer Procedure</w:t>
      </w:r>
      <w:bookmarkEnd w:id="106"/>
      <w:bookmarkEnd w:id="107"/>
      <w:bookmarkEnd w:id="108"/>
      <w:bookmarkEnd w:id="109"/>
    </w:p>
    <w:p w14:paraId="4BA41D40" w14:textId="77777777" w:rsidR="008D6C22" w:rsidRPr="007C3949" w:rsidRDefault="008D6C22" w:rsidP="008D6C22">
      <w:r w:rsidRPr="007C3949">
        <w:t xml:space="preserve">The purpose of this procedure is to enable the LMF to request position measurements from a </w:t>
      </w:r>
      <w:proofErr w:type="spellStart"/>
      <w:r w:rsidRPr="007C3949">
        <w:t>gNB</w:t>
      </w:r>
      <w:proofErr w:type="spellEnd"/>
      <w:r w:rsidRPr="007C3949">
        <w:t xml:space="preserve"> for position calculation of the UE and also provide necessary assistance data to the </w:t>
      </w:r>
      <w:proofErr w:type="spellStart"/>
      <w:r w:rsidRPr="007C3949">
        <w:t>gNB</w:t>
      </w:r>
      <w:proofErr w:type="spellEnd"/>
      <w:r w:rsidRPr="007C3949">
        <w:t>.</w:t>
      </w:r>
    </w:p>
    <w:p w14:paraId="720306AD" w14:textId="77777777" w:rsidR="008D6C22" w:rsidRPr="007C3949" w:rsidRDefault="008D6C22" w:rsidP="008D6C22">
      <w:r w:rsidRPr="007C3949">
        <w:t xml:space="preserve">Figure 8.10.3.2.2-1 shows the messaging between the LMF and the </w:t>
      </w:r>
      <w:proofErr w:type="spellStart"/>
      <w:r w:rsidRPr="007C3949">
        <w:t>gNB</w:t>
      </w:r>
      <w:proofErr w:type="spellEnd"/>
      <w:r w:rsidRPr="007C3949">
        <w:t xml:space="preserve"> to perform this procedure.</w:t>
      </w:r>
    </w:p>
    <w:p w14:paraId="7924004C" w14:textId="77777777" w:rsidR="008D6C22" w:rsidRPr="007C3949" w:rsidRDefault="008D6C22" w:rsidP="008D6C22">
      <w:pPr>
        <w:pStyle w:val="TH"/>
      </w:pPr>
      <w:r w:rsidRPr="007C3949">
        <w:object w:dxaOrig="6550" w:dyaOrig="5883" w14:anchorId="30D110AD">
          <v:shape id="_x0000_i1030" type="#_x0000_t75" style="width:327pt;height:293.55pt" o:ole="">
            <v:imagedata r:id="rId24" o:title=""/>
          </v:shape>
          <o:OLEObject Type="Embed" ProgID="Visio.Drawing.11" ShapeID="_x0000_i1030" DrawAspect="Content" ObjectID="_1721545702" r:id="rId25"/>
        </w:object>
      </w:r>
    </w:p>
    <w:p w14:paraId="752C6190" w14:textId="77777777" w:rsidR="008D6C22" w:rsidRPr="007C3949" w:rsidRDefault="008D6C22" w:rsidP="008D6C22">
      <w:pPr>
        <w:pStyle w:val="TF"/>
      </w:pPr>
      <w:r w:rsidRPr="007C3949">
        <w:t>Figure 8.10.3.2.2-1: LMF-initiated Location Information Transfer Procedure</w:t>
      </w:r>
    </w:p>
    <w:p w14:paraId="42A7B830" w14:textId="77777777" w:rsidR="008D6C22" w:rsidRPr="007C3949" w:rsidRDefault="008D6C22" w:rsidP="008D6C22">
      <w:pPr>
        <w:pStyle w:val="B1"/>
      </w:pPr>
      <w:r w:rsidRPr="007C3949">
        <w:t>(1)</w:t>
      </w:r>
      <w:r w:rsidRPr="007C3949">
        <w:tab/>
        <w:t xml:space="preserve">The LMF sends </w:t>
      </w:r>
      <w:proofErr w:type="gramStart"/>
      <w:r w:rsidRPr="007C3949">
        <w:t>a</w:t>
      </w:r>
      <w:proofErr w:type="gramEnd"/>
      <w:r w:rsidRPr="007C3949">
        <w:t xml:space="preserve"> </w:t>
      </w:r>
      <w:proofErr w:type="spellStart"/>
      <w:r w:rsidRPr="007C3949">
        <w:t>NRPPa</w:t>
      </w:r>
      <w:proofErr w:type="spellEnd"/>
      <w:r w:rsidRPr="007C3949">
        <w:t xml:space="preserve"> message to the selected </w:t>
      </w:r>
      <w:proofErr w:type="spellStart"/>
      <w:r w:rsidRPr="007C3949">
        <w:t>gNB</w:t>
      </w:r>
      <w:proofErr w:type="spellEnd"/>
      <w:r w:rsidRPr="007C3949">
        <w:t xml:space="preserve"> to request Multi-RTT measurement information. The message includes any information required for the </w:t>
      </w:r>
      <w:proofErr w:type="spellStart"/>
      <w:r w:rsidRPr="007C3949">
        <w:t>gNB</w:t>
      </w:r>
      <w:proofErr w:type="spellEnd"/>
      <w:r w:rsidRPr="007C3949">
        <w:t xml:space="preserve"> to perform the measurements as defined in Table 8.10.2.4-2.</w:t>
      </w:r>
    </w:p>
    <w:p w14:paraId="3751F26A" w14:textId="77777777" w:rsidR="008D6C22" w:rsidRPr="007C3949" w:rsidRDefault="008D6C22" w:rsidP="008D6C22">
      <w:pPr>
        <w:pStyle w:val="B1"/>
      </w:pPr>
      <w:r w:rsidRPr="007C3949">
        <w:t>(2)</w:t>
      </w:r>
      <w:r w:rsidRPr="007C3949">
        <w:tab/>
        <w:t xml:space="preserve">If the report </w:t>
      </w:r>
      <w:proofErr w:type="gramStart"/>
      <w:r w:rsidRPr="007C3949">
        <w:t>characteristics in step 1 is</w:t>
      </w:r>
      <w:proofErr w:type="gramEnd"/>
      <w:r w:rsidRPr="007C3949">
        <w:t xml:space="preserve"> set to "on demand", the </w:t>
      </w:r>
      <w:proofErr w:type="spellStart"/>
      <w:r w:rsidRPr="007C3949">
        <w:t>gNB</w:t>
      </w:r>
      <w:proofErr w:type="spellEnd"/>
      <w:r w:rsidRPr="007C3949">
        <w:t xml:space="preserve"> obtains the requested Multi-RTT measurements and returns them in a Measurement Response message to the LMF. The Measurement Response message includes the obtained Multi-RTT measurements as defined in Table 8.10.2.3-3.</w:t>
      </w:r>
    </w:p>
    <w:p w14:paraId="5DCD9257" w14:textId="77777777" w:rsidR="008D6C22" w:rsidRPr="007C3949" w:rsidRDefault="008D6C22" w:rsidP="008D6C22">
      <w:pPr>
        <w:pStyle w:val="B1"/>
        <w:ind w:firstLine="0"/>
      </w:pPr>
      <w:r w:rsidRPr="007C3949">
        <w:t xml:space="preserve">If the report </w:t>
      </w:r>
      <w:proofErr w:type="gramStart"/>
      <w:r w:rsidRPr="007C3949">
        <w:t>characteristics in step 1 is</w:t>
      </w:r>
      <w:proofErr w:type="gramEnd"/>
      <w:r w:rsidRPr="007C3949">
        <w:t xml:space="preserve"> set to "periodic", the </w:t>
      </w:r>
      <w:proofErr w:type="spellStart"/>
      <w:r w:rsidRPr="007C3949">
        <w:t>gNB</w:t>
      </w:r>
      <w:proofErr w:type="spellEnd"/>
      <w:r w:rsidRPr="007C3949">
        <w:t xml:space="preserve"> replies with a Measurement Response message without including any measurements in the message. The </w:t>
      </w:r>
      <w:proofErr w:type="spellStart"/>
      <w:r w:rsidRPr="007C3949">
        <w:t>gNB</w:t>
      </w:r>
      <w:proofErr w:type="spellEnd"/>
      <w:r w:rsidRPr="007C3949">
        <w:t xml:space="preserve"> then periodically initiates the Measurement Report procedure in step 3 for the Multi-RTT measurements, with the requested reporting periodicity.</w:t>
      </w:r>
      <w:r w:rsidRPr="007C3949">
        <w:br/>
      </w:r>
      <w:r w:rsidRPr="007C3949">
        <w:br/>
        <w:t xml:space="preserve">If the </w:t>
      </w:r>
      <w:proofErr w:type="spellStart"/>
      <w:r w:rsidRPr="007C3949">
        <w:t>gNB</w:t>
      </w:r>
      <w:proofErr w:type="spellEnd"/>
      <w:r w:rsidRPr="007C3949">
        <w:t xml:space="preserve"> is not able to accept the Measurement Request message in step 1, the </w:t>
      </w:r>
      <w:proofErr w:type="spellStart"/>
      <w:r w:rsidRPr="007C3949">
        <w:t>gNB</w:t>
      </w:r>
      <w:proofErr w:type="spellEnd"/>
      <w:r w:rsidRPr="007C3949">
        <w:t xml:space="preserve"> returns a failure message indicating the cause of the failure.</w:t>
      </w:r>
    </w:p>
    <w:p w14:paraId="3273F889" w14:textId="77777777" w:rsidR="008D6C22" w:rsidRPr="007C3949" w:rsidRDefault="008D6C22" w:rsidP="008D6C22">
      <w:pPr>
        <w:pStyle w:val="B1"/>
      </w:pPr>
      <w:r w:rsidRPr="007C3949">
        <w:t>(3)</w:t>
      </w:r>
      <w:r w:rsidRPr="007C3949">
        <w:tab/>
        <w:t xml:space="preserve">The </w:t>
      </w:r>
      <w:proofErr w:type="spellStart"/>
      <w:r w:rsidRPr="007C3949">
        <w:t>gNB</w:t>
      </w:r>
      <w:proofErr w:type="spellEnd"/>
      <w:r w:rsidRPr="007C3949">
        <w:t xml:space="preserve"> periodically provides the Multi-RTT measurements as defined in Table 8.10.2.3-3. </w:t>
      </w:r>
      <w:proofErr w:type="gramStart"/>
      <w:r w:rsidRPr="007C3949">
        <w:t>to</w:t>
      </w:r>
      <w:proofErr w:type="gramEnd"/>
      <w:r w:rsidRPr="007C3949">
        <w:t xml:space="preserve"> the LMF if that was requested at step 1.</w:t>
      </w:r>
    </w:p>
    <w:p w14:paraId="26126CF3" w14:textId="77777777" w:rsidR="008D6C22" w:rsidRPr="007C3949" w:rsidRDefault="008D6C22" w:rsidP="008D6C22">
      <w:pPr>
        <w:pStyle w:val="B1"/>
      </w:pPr>
      <w:r w:rsidRPr="007C3949">
        <w:t>(4)</w:t>
      </w:r>
      <w:r w:rsidRPr="007C3949">
        <w:tab/>
        <w:t xml:space="preserve">At any time after step 2, the LMF may send a Measurement Update message to the </w:t>
      </w:r>
      <w:proofErr w:type="spellStart"/>
      <w:r w:rsidRPr="007C3949">
        <w:t>gNB</w:t>
      </w:r>
      <w:proofErr w:type="spellEnd"/>
      <w:r w:rsidRPr="007C3949">
        <w:t xml:space="preserve"> providing updated information required for the </w:t>
      </w:r>
      <w:proofErr w:type="spellStart"/>
      <w:r w:rsidRPr="007C3949">
        <w:t>gNB</w:t>
      </w:r>
      <w:proofErr w:type="spellEnd"/>
      <w:r w:rsidRPr="007C3949">
        <w:t xml:space="preserve"> to perform the Multi-RTT measurements as defined in Table 8.10.2.4-2. Upon receiving the message, the </w:t>
      </w:r>
      <w:proofErr w:type="spellStart"/>
      <w:r w:rsidRPr="007C3949">
        <w:t>gNB</w:t>
      </w:r>
      <w:proofErr w:type="spellEnd"/>
      <w:r w:rsidRPr="007C3949">
        <w:t xml:space="preserve"> overwrites the previously received measurement configuration information.</w:t>
      </w:r>
    </w:p>
    <w:p w14:paraId="2BEA5D34" w14:textId="77777777" w:rsidR="008D6C22" w:rsidRPr="007C3949" w:rsidRDefault="008D6C22" w:rsidP="008D6C22">
      <w:pPr>
        <w:pStyle w:val="B1"/>
      </w:pPr>
      <w:r w:rsidRPr="007C3949">
        <w:t>(5)</w:t>
      </w:r>
      <w:r w:rsidRPr="007C3949">
        <w:tab/>
        <w:t xml:space="preserve">If the previously requested Multi-RTT measurements can no longer be reported, the </w:t>
      </w:r>
      <w:proofErr w:type="spellStart"/>
      <w:r w:rsidRPr="007C3949">
        <w:t>gNB</w:t>
      </w:r>
      <w:proofErr w:type="spellEnd"/>
      <w:r w:rsidRPr="007C3949">
        <w:t xml:space="preserve"> notifies the LMF by sending a Measurement Failure Indication message.</w:t>
      </w:r>
    </w:p>
    <w:p w14:paraId="59064CD6" w14:textId="77777777" w:rsidR="008D6C22" w:rsidRPr="007C3949" w:rsidRDefault="008D6C22" w:rsidP="008D6C22">
      <w:pPr>
        <w:pStyle w:val="B1"/>
      </w:pPr>
      <w:r w:rsidRPr="007C3949">
        <w:t>(6)</w:t>
      </w:r>
      <w:r w:rsidRPr="007C3949">
        <w:tab/>
        <w:t xml:space="preserve">When the LMF wants to abort an </w:t>
      </w:r>
      <w:proofErr w:type="spellStart"/>
      <w:r w:rsidRPr="007C3949">
        <w:t>ongoing</w:t>
      </w:r>
      <w:proofErr w:type="spellEnd"/>
      <w:r w:rsidRPr="007C3949">
        <w:t xml:space="preserve"> Multi-RTT measurement it sends a Measurement Abort message to the </w:t>
      </w:r>
      <w:proofErr w:type="spellStart"/>
      <w:r w:rsidRPr="007C3949">
        <w:t>gNB</w:t>
      </w:r>
      <w:proofErr w:type="spellEnd"/>
      <w:r w:rsidRPr="007C3949">
        <w:t>.</w:t>
      </w:r>
    </w:p>
    <w:p w14:paraId="61BE8961" w14:textId="77777777" w:rsidR="008D6C22" w:rsidRPr="007C3949" w:rsidRDefault="008D6C22" w:rsidP="008D6C22">
      <w:pPr>
        <w:pStyle w:val="5"/>
      </w:pPr>
      <w:bookmarkStart w:id="110" w:name="_Toc46489206"/>
      <w:bookmarkStart w:id="111" w:name="_Toc52567564"/>
      <w:bookmarkStart w:id="112" w:name="_Toc100832486"/>
      <w:r w:rsidRPr="007C3949">
        <w:t>8.10.3.2.3</w:t>
      </w:r>
      <w:r w:rsidRPr="007C3949">
        <w:tab/>
        <w:t>Positioning Activation/Deactivation Procedure</w:t>
      </w:r>
      <w:bookmarkEnd w:id="110"/>
      <w:bookmarkEnd w:id="111"/>
      <w:bookmarkEnd w:id="112"/>
    </w:p>
    <w:p w14:paraId="65A92DB2" w14:textId="77777777" w:rsidR="008D6C22" w:rsidRPr="007C3949" w:rsidRDefault="008D6C22" w:rsidP="008D6C22">
      <w:r w:rsidRPr="007C3949">
        <w:t>The purpose of this procedure is to enable the LMF to request activation and deactivation of UL-SRS transmission of the target UE.</w:t>
      </w:r>
    </w:p>
    <w:p w14:paraId="264AEF3D" w14:textId="77777777" w:rsidR="008D6C22" w:rsidRPr="007C3949" w:rsidRDefault="008D6C22" w:rsidP="008D6C22">
      <w:r w:rsidRPr="007C3949">
        <w:t xml:space="preserve">Figure 8.10.3.2.3-1 shows the messaging between the LMF and the </w:t>
      </w:r>
      <w:proofErr w:type="spellStart"/>
      <w:r w:rsidRPr="007C3949">
        <w:t>gNB</w:t>
      </w:r>
      <w:proofErr w:type="spellEnd"/>
      <w:r w:rsidRPr="007C3949">
        <w:t xml:space="preserve"> to perform this procedure.</w:t>
      </w:r>
    </w:p>
    <w:p w14:paraId="23C8CE61" w14:textId="77777777" w:rsidR="008D6C22" w:rsidRPr="007C3949" w:rsidRDefault="008D6C22" w:rsidP="008D6C22">
      <w:pPr>
        <w:pStyle w:val="TH"/>
      </w:pPr>
      <w:r w:rsidRPr="007C3949">
        <w:object w:dxaOrig="6550" w:dyaOrig="3944" w14:anchorId="5F7991D1">
          <v:shape id="_x0000_i1031" type="#_x0000_t75" style="width:330.45pt;height:193.7pt" o:ole="">
            <v:imagedata r:id="rId26" o:title=""/>
          </v:shape>
          <o:OLEObject Type="Embed" ProgID="Visio.Drawing.11" ShapeID="_x0000_i1031" DrawAspect="Content" ObjectID="_1721545703" r:id="rId27"/>
        </w:object>
      </w:r>
    </w:p>
    <w:p w14:paraId="69A22332" w14:textId="77777777" w:rsidR="008D6C22" w:rsidRPr="007C3949" w:rsidRDefault="008D6C22" w:rsidP="008D6C22">
      <w:pPr>
        <w:pStyle w:val="TF"/>
        <w:keepNext/>
      </w:pPr>
      <w:r w:rsidRPr="007C3949">
        <w:t>Figure 8.10.3.2.3-1: Positioning Activation/Deactivation Procedure.</w:t>
      </w:r>
    </w:p>
    <w:p w14:paraId="0C2D2BB4" w14:textId="77777777" w:rsidR="008D6C22" w:rsidRPr="007C3949" w:rsidRDefault="008D6C22" w:rsidP="008D6C22">
      <w:pPr>
        <w:pStyle w:val="B1"/>
      </w:pPr>
      <w:r w:rsidRPr="007C3949">
        <w:t>(1)</w:t>
      </w:r>
      <w:r w:rsidRPr="007C3949">
        <w:tab/>
        <w:t xml:space="preserve">The LMF sends the </w:t>
      </w:r>
      <w:proofErr w:type="spellStart"/>
      <w:r w:rsidRPr="007C3949">
        <w:t>NRPPa</w:t>
      </w:r>
      <w:proofErr w:type="spellEnd"/>
      <w:r w:rsidRPr="007C3949">
        <w:t xml:space="preserve"> Positioning Activation Request message to the serving </w:t>
      </w:r>
      <w:proofErr w:type="spellStart"/>
      <w:r w:rsidRPr="007C3949">
        <w:t>gNB</w:t>
      </w:r>
      <w:proofErr w:type="spellEnd"/>
      <w:r w:rsidRPr="007C3949">
        <w:t xml:space="preserve"> of the target UE to request UL-SRS activation for the target UE. For a semi-persistent UL-SRS, the message includes an indication of an UL-SRS resource set to be activated and may include information that indicates the spatial relation for the semi-persistent UL-SRS resource to be activated, as listed in Table 8.10.2.4-3. For an aperiodic UL-SRS, the message may include aperiodic SRS Resource trigger list to indicate the UL-SRS resource to be activated.</w:t>
      </w:r>
    </w:p>
    <w:p w14:paraId="3BF25981" w14:textId="77777777" w:rsidR="008D6C22" w:rsidRPr="007C3949" w:rsidRDefault="008D6C22" w:rsidP="008D6C22">
      <w:pPr>
        <w:pStyle w:val="B1"/>
      </w:pPr>
      <w:r w:rsidRPr="007C3949">
        <w:t>(2)</w:t>
      </w:r>
      <w:r w:rsidRPr="007C3949">
        <w:tab/>
        <w:t xml:space="preserve">For semi-persistent UL-SRS, the serving </w:t>
      </w:r>
      <w:proofErr w:type="spellStart"/>
      <w:r w:rsidRPr="007C3949">
        <w:t>gNB</w:t>
      </w:r>
      <w:proofErr w:type="spellEnd"/>
      <w:r w:rsidRPr="007C3949">
        <w:t xml:space="preserve"> may then activate the configured semi-persistent UL-SRS resource sets </w:t>
      </w:r>
      <w:r w:rsidRPr="007C3949">
        <w:rPr>
          <w:lang w:eastAsia="ko-KR"/>
        </w:rPr>
        <w:t>by sending the SP Positioning SRS Activation/Deactivation MAC CE command as specified in TS 38.321 [39].</w:t>
      </w:r>
      <w:r w:rsidRPr="007C3949">
        <w:t xml:space="preserve"> For aperiodic UL-SRS, the serving </w:t>
      </w:r>
      <w:proofErr w:type="spellStart"/>
      <w:r w:rsidRPr="007C3949">
        <w:t>gNB</w:t>
      </w:r>
      <w:proofErr w:type="spellEnd"/>
      <w:r w:rsidRPr="007C3949">
        <w:t xml:space="preserve"> may then activate the configured aperiodic UL-SRS resource sets by sending the DCI as specified in TS 38.212 [40].</w:t>
      </w:r>
      <w:r w:rsidRPr="007C3949">
        <w:br/>
        <w:t xml:space="preserve">If the UL-SRS has been successfully activated as requested in step 1, the </w:t>
      </w:r>
      <w:proofErr w:type="spellStart"/>
      <w:r w:rsidRPr="007C3949">
        <w:t>gNB</w:t>
      </w:r>
      <w:proofErr w:type="spellEnd"/>
      <w:r w:rsidRPr="007C3949">
        <w:t xml:space="preserve"> sends the </w:t>
      </w:r>
      <w:proofErr w:type="spellStart"/>
      <w:r w:rsidRPr="007C3949">
        <w:t>NRPPa</w:t>
      </w:r>
      <w:proofErr w:type="spellEnd"/>
      <w:r w:rsidRPr="007C3949">
        <w:t xml:space="preserve"> Positioning Activation Response message to the LMF. The serving </w:t>
      </w:r>
      <w:proofErr w:type="spellStart"/>
      <w:r w:rsidRPr="007C3949">
        <w:t>gNB</w:t>
      </w:r>
      <w:proofErr w:type="spellEnd"/>
      <w:r w:rsidRPr="007C3949">
        <w:t xml:space="preserve"> may include a system frame number and a slot number in the </w:t>
      </w:r>
      <w:proofErr w:type="spellStart"/>
      <w:r w:rsidRPr="007C3949">
        <w:t>NRPPa</w:t>
      </w:r>
      <w:proofErr w:type="spellEnd"/>
      <w:r w:rsidRPr="007C3949">
        <w:t xml:space="preserve"> Positioning Activation Response message to the LMF. If the serving </w:t>
      </w:r>
      <w:proofErr w:type="spellStart"/>
      <w:r w:rsidRPr="007C3949">
        <w:t>gNB</w:t>
      </w:r>
      <w:proofErr w:type="spellEnd"/>
      <w:r w:rsidRPr="007C3949">
        <w:t xml:space="preserve"> is not able to fulfil the request from step 1, it returns the Positioning Activation Failure message indicating the cause of the failure.</w:t>
      </w:r>
    </w:p>
    <w:p w14:paraId="5B607DC8" w14:textId="77777777" w:rsidR="008D6C22" w:rsidRDefault="008D6C22" w:rsidP="008D6C22">
      <w:pPr>
        <w:pStyle w:val="B1"/>
        <w:rPr>
          <w:ins w:id="113" w:author="CATT" w:date="2022-04-22T13:09:00Z"/>
          <w:lang w:eastAsia="zh-CN"/>
        </w:rPr>
      </w:pPr>
      <w:r w:rsidRPr="007C3949">
        <w:t>(3)</w:t>
      </w:r>
      <w:r w:rsidRPr="007C3949">
        <w:tab/>
        <w:t xml:space="preserve">If a previously activated UL-SRS should be deactivated, or the UL-SRS transmission should be released, the LMF sends the </w:t>
      </w:r>
      <w:proofErr w:type="spellStart"/>
      <w:r w:rsidRPr="007C3949">
        <w:t>NRPPa</w:t>
      </w:r>
      <w:proofErr w:type="spellEnd"/>
      <w:r w:rsidRPr="007C3949">
        <w:t xml:space="preserve"> Positioning Deactivation message to the serving </w:t>
      </w:r>
      <w:proofErr w:type="spellStart"/>
      <w:r w:rsidRPr="007C3949">
        <w:t>gNB</w:t>
      </w:r>
      <w:proofErr w:type="spellEnd"/>
      <w:r w:rsidRPr="007C3949">
        <w:t xml:space="preserve"> of the target device to request deactivation of UL-SRS resource sets, or release all the UL-SRS resources. This message includes an indication of the UL-SRS resource set to be deactivated, or an indication of releasing all UL-SRS resources.</w:t>
      </w:r>
    </w:p>
    <w:p w14:paraId="1FC64C48" w14:textId="37F92E94" w:rsidR="008D6C22" w:rsidRPr="007C3949" w:rsidRDefault="008D6C22" w:rsidP="008D6C22">
      <w:pPr>
        <w:pStyle w:val="5"/>
        <w:rPr>
          <w:ins w:id="114" w:author="CATT" w:date="2022-04-22T13:35:00Z"/>
        </w:rPr>
      </w:pPr>
      <w:ins w:id="115" w:author="CATT" w:date="2022-04-22T13:35:00Z">
        <w:r w:rsidRPr="007C3949">
          <w:t>8.10.3.2.</w:t>
        </w:r>
        <w:r>
          <w:rPr>
            <w:rFonts w:hint="eastAsia"/>
            <w:lang w:eastAsia="zh-CN"/>
          </w:rPr>
          <w:t>4</w:t>
        </w:r>
        <w:r w:rsidRPr="007C3949">
          <w:tab/>
        </w:r>
        <w:r w:rsidRPr="003035A6">
          <w:t>Measurement Activation</w:t>
        </w:r>
      </w:ins>
      <w:ins w:id="116" w:author="CATT" w:date="2022-08-08T15:26:00Z">
        <w:r w:rsidR="00AD578B">
          <w:rPr>
            <w:rFonts w:hint="eastAsia"/>
            <w:lang w:eastAsia="zh-CN"/>
          </w:rPr>
          <w:t>/Deactivation</w:t>
        </w:r>
      </w:ins>
      <w:ins w:id="117" w:author="CATT" w:date="2022-04-22T13:35:00Z">
        <w:r w:rsidRPr="007C3949">
          <w:t xml:space="preserve"> Procedure</w:t>
        </w:r>
      </w:ins>
    </w:p>
    <w:p w14:paraId="15692BD8" w14:textId="7A019D70" w:rsidR="008D6C22" w:rsidRPr="007C3949" w:rsidRDefault="008D6C22" w:rsidP="008D6C22">
      <w:pPr>
        <w:rPr>
          <w:ins w:id="118" w:author="CATT" w:date="2022-04-22T13:35:00Z"/>
        </w:rPr>
      </w:pPr>
      <w:ins w:id="119" w:author="CATT" w:date="2022-04-22T13:35:00Z">
        <w:r w:rsidRPr="007C3949">
          <w:t xml:space="preserve">The purpose of this procedure is to enable the LMF to </w:t>
        </w:r>
        <w:r w:rsidRPr="002C37CB">
          <w:rPr>
            <w:rFonts w:eastAsia="宋体"/>
          </w:rPr>
          <w:t>indicate the NG-RAN node to activate</w:t>
        </w:r>
      </w:ins>
      <w:ins w:id="120" w:author="CATT" w:date="2022-08-08T15:21:00Z">
        <w:r>
          <w:rPr>
            <w:rFonts w:eastAsia="宋体" w:hint="eastAsia"/>
            <w:lang w:eastAsia="zh-CN"/>
          </w:rPr>
          <w:t>/deactivate</w:t>
        </w:r>
      </w:ins>
      <w:ins w:id="121" w:author="CATT" w:date="2022-04-22T13:35:00Z">
        <w:r w:rsidRPr="002C37CB">
          <w:rPr>
            <w:rFonts w:eastAsia="宋体"/>
          </w:rPr>
          <w:t xml:space="preserve"> the preconfigured measurement gap </w:t>
        </w:r>
      </w:ins>
      <w:ins w:id="122" w:author="CATT" w:date="2022-08-08T15:22:00Z">
        <w:r>
          <w:rPr>
            <w:rFonts w:eastAsia="宋体" w:hint="eastAsia"/>
            <w:lang w:eastAsia="zh-CN"/>
          </w:rPr>
          <w:t xml:space="preserve">or PRS processing window </w:t>
        </w:r>
      </w:ins>
      <w:ins w:id="123" w:author="CATT" w:date="2022-04-22T13:35:00Z">
        <w:r w:rsidRPr="002C37CB">
          <w:rPr>
            <w:rFonts w:eastAsia="宋体"/>
          </w:rPr>
          <w:t xml:space="preserve">for the </w:t>
        </w:r>
        <w:r>
          <w:rPr>
            <w:rFonts w:eastAsia="宋体" w:hint="eastAsia"/>
            <w:lang w:eastAsia="zh-CN"/>
          </w:rPr>
          <w:t xml:space="preserve">target </w:t>
        </w:r>
        <w:r w:rsidRPr="002C37CB">
          <w:rPr>
            <w:rFonts w:eastAsia="宋体"/>
          </w:rPr>
          <w:t>UE</w:t>
        </w:r>
        <w:r w:rsidRPr="007C3949">
          <w:t>.</w:t>
        </w:r>
      </w:ins>
    </w:p>
    <w:p w14:paraId="7EC3AE18" w14:textId="77777777" w:rsidR="008D6C22" w:rsidRPr="007C3949" w:rsidRDefault="008D6C22" w:rsidP="008D6C22">
      <w:pPr>
        <w:rPr>
          <w:ins w:id="124" w:author="CATT" w:date="2022-04-22T13:35:00Z"/>
        </w:rPr>
      </w:pPr>
      <w:ins w:id="125" w:author="CATT" w:date="2022-04-22T13:35:00Z">
        <w:r w:rsidRPr="007C3949">
          <w:t>Figure 8.10.3.2.</w:t>
        </w:r>
        <w:r>
          <w:rPr>
            <w:rFonts w:hint="eastAsia"/>
            <w:lang w:eastAsia="zh-CN"/>
          </w:rPr>
          <w:t>4</w:t>
        </w:r>
        <w:r w:rsidRPr="007C3949">
          <w:t xml:space="preserve">-1 shows the messaging between the LMF and the </w:t>
        </w:r>
        <w:proofErr w:type="spellStart"/>
        <w:r w:rsidRPr="007C3949">
          <w:t>gNB</w:t>
        </w:r>
        <w:proofErr w:type="spellEnd"/>
        <w:r w:rsidRPr="007C3949">
          <w:t xml:space="preserve"> to perform this procedure.</w:t>
        </w:r>
      </w:ins>
    </w:p>
    <w:bookmarkStart w:id="126" w:name="_MON_1712140104"/>
    <w:bookmarkStart w:id="127" w:name="_MON_1712140122"/>
    <w:bookmarkEnd w:id="126"/>
    <w:bookmarkEnd w:id="127"/>
    <w:bookmarkStart w:id="128" w:name="_MON_1702487809"/>
    <w:bookmarkEnd w:id="128"/>
    <w:p w14:paraId="33FACA80" w14:textId="77777777" w:rsidR="008D6C22" w:rsidRDefault="008D6C22" w:rsidP="008D6C22">
      <w:pPr>
        <w:pStyle w:val="B1"/>
        <w:jc w:val="center"/>
        <w:rPr>
          <w:ins w:id="129" w:author="CATT" w:date="2022-04-22T13:35:00Z"/>
          <w:rFonts w:eastAsia="宋体"/>
          <w:noProof/>
          <w:lang w:eastAsia="zh-CN"/>
        </w:rPr>
      </w:pPr>
      <w:ins w:id="130" w:author="CATT" w:date="2022-04-22T13:35:00Z">
        <w:r w:rsidRPr="002C37CB">
          <w:rPr>
            <w:rFonts w:eastAsia="宋体"/>
            <w:noProof/>
          </w:rPr>
          <w:object w:dxaOrig="6768" w:dyaOrig="2655" w14:anchorId="55DBD804">
            <v:shape id="_x0000_i1032" type="#_x0000_t75" style="width:324pt;height:123pt" o:ole="">
              <v:imagedata r:id="rId28" o:title=""/>
            </v:shape>
            <o:OLEObject Type="Embed" ProgID="Word.Picture.8" ShapeID="_x0000_i1032" DrawAspect="Content" ObjectID="_1721545704" r:id="rId29"/>
          </w:object>
        </w:r>
      </w:ins>
    </w:p>
    <w:p w14:paraId="37376D0A" w14:textId="77777777" w:rsidR="008D6C22" w:rsidRPr="007C3949" w:rsidRDefault="008D6C22" w:rsidP="008D6C22">
      <w:pPr>
        <w:pStyle w:val="TF"/>
        <w:keepNext/>
        <w:rPr>
          <w:ins w:id="131" w:author="CATT" w:date="2022-04-22T13:35:00Z"/>
        </w:rPr>
      </w:pPr>
      <w:ins w:id="132" w:author="CATT" w:date="2022-04-22T13:35:00Z">
        <w:r w:rsidRPr="007C3949">
          <w:lastRenderedPageBreak/>
          <w:t>Figure 8.10.3.2.</w:t>
        </w:r>
        <w:r>
          <w:rPr>
            <w:rFonts w:hint="eastAsia"/>
            <w:lang w:eastAsia="zh-CN"/>
          </w:rPr>
          <w:t>4</w:t>
        </w:r>
        <w:r w:rsidRPr="007C3949">
          <w:t xml:space="preserve">-1: </w:t>
        </w:r>
        <w:r w:rsidRPr="003035A6">
          <w:t>Measurement Activation</w:t>
        </w:r>
        <w:r w:rsidRPr="007C3949">
          <w:t xml:space="preserve"> Procedure.</w:t>
        </w:r>
      </w:ins>
    </w:p>
    <w:p w14:paraId="645ED89F" w14:textId="5BE35D50" w:rsidR="008D6C22" w:rsidRPr="007C3949" w:rsidRDefault="008D6C22" w:rsidP="008D6C22">
      <w:pPr>
        <w:pStyle w:val="B1"/>
        <w:rPr>
          <w:ins w:id="133" w:author="CATT" w:date="2022-04-22T13:35:00Z"/>
        </w:rPr>
      </w:pPr>
      <w:ins w:id="134" w:author="CATT" w:date="2022-04-22T13:35:00Z">
        <w:r w:rsidRPr="007C3949">
          <w:t>(1)</w:t>
        </w:r>
        <w:r w:rsidRPr="007C3949">
          <w:tab/>
          <w:t xml:space="preserve">The LMF sends the </w:t>
        </w:r>
        <w:proofErr w:type="spellStart"/>
        <w:r w:rsidRPr="007C3949">
          <w:t>NRPPa</w:t>
        </w:r>
        <w:proofErr w:type="spellEnd"/>
        <w:r w:rsidRPr="007C3949">
          <w:t xml:space="preserve"> </w:t>
        </w:r>
        <w:r w:rsidRPr="003035A6">
          <w:t>Measurement Activation</w:t>
        </w:r>
        <w:r w:rsidRPr="007C3949">
          <w:t xml:space="preserve"> message to the serving </w:t>
        </w:r>
        <w:proofErr w:type="spellStart"/>
        <w:r w:rsidRPr="007C3949">
          <w:t>gNB</w:t>
        </w:r>
        <w:proofErr w:type="spellEnd"/>
        <w:r w:rsidRPr="007C3949">
          <w:t xml:space="preserve"> of the target UE to request </w:t>
        </w:r>
        <w:r w:rsidRPr="002C37CB">
          <w:rPr>
            <w:rFonts w:eastAsia="宋体"/>
          </w:rPr>
          <w:t xml:space="preserve">activate </w:t>
        </w:r>
      </w:ins>
      <w:ins w:id="135" w:author="CATT" w:date="2022-08-08T15:22:00Z">
        <w:r>
          <w:rPr>
            <w:rFonts w:eastAsia="宋体" w:hint="eastAsia"/>
            <w:lang w:eastAsia="zh-CN"/>
          </w:rPr>
          <w:t xml:space="preserve">or deactivate </w:t>
        </w:r>
      </w:ins>
      <w:ins w:id="136" w:author="CATT" w:date="2022-04-22T13:35:00Z">
        <w:r w:rsidRPr="002C37CB">
          <w:rPr>
            <w:rFonts w:eastAsia="宋体"/>
          </w:rPr>
          <w:t>the preconfigured measurement gap</w:t>
        </w:r>
        <w:r w:rsidRPr="007C3949">
          <w:t xml:space="preserve"> </w:t>
        </w:r>
      </w:ins>
      <w:ins w:id="137" w:author="CATT" w:date="2022-08-08T15:22:00Z">
        <w:r>
          <w:rPr>
            <w:rFonts w:hint="eastAsia"/>
            <w:lang w:eastAsia="zh-CN"/>
          </w:rPr>
          <w:t xml:space="preserve">or the PRS processing window </w:t>
        </w:r>
      </w:ins>
      <w:ins w:id="138" w:author="CATT" w:date="2022-04-22T13:35:00Z">
        <w:r w:rsidRPr="007C3949">
          <w:t xml:space="preserve">for the target UE. </w:t>
        </w:r>
      </w:ins>
    </w:p>
    <w:p w14:paraId="7261DBDB" w14:textId="77777777" w:rsidR="009773BA" w:rsidRDefault="009773BA" w:rsidP="009773B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rFonts w:hint="eastAsia"/>
          <w:bCs/>
          <w:i/>
          <w:sz w:val="22"/>
          <w:szCs w:val="22"/>
          <w:lang w:val="en-US" w:eastAsia="zh-CN"/>
        </w:rPr>
        <w:t xml:space="preserve"> </w:t>
      </w:r>
      <w:r>
        <w:rPr>
          <w:rFonts w:eastAsia="Calibri"/>
          <w:bCs/>
          <w:i/>
          <w:sz w:val="22"/>
          <w:szCs w:val="22"/>
          <w:lang w:val="en-US" w:eastAsia="ko-KR"/>
        </w:rPr>
        <w:t>CHANGE</w:t>
      </w:r>
    </w:p>
    <w:p w14:paraId="1C1FAC9E" w14:textId="77777777" w:rsidR="009773BA" w:rsidRPr="007C3949" w:rsidRDefault="009773BA" w:rsidP="009773BA">
      <w:pPr>
        <w:pStyle w:val="4"/>
        <w:rPr>
          <w:lang w:eastAsia="zh-TW"/>
        </w:rPr>
      </w:pPr>
      <w:bookmarkStart w:id="139" w:name="_Toc37338379"/>
      <w:bookmarkStart w:id="140" w:name="_Toc46489223"/>
      <w:bookmarkStart w:id="141" w:name="_Toc52567581"/>
      <w:bookmarkStart w:id="142" w:name="_Toc100832503"/>
      <w:r w:rsidRPr="007C3949">
        <w:t>8.11.3.2</w:t>
      </w:r>
      <w:r w:rsidRPr="007C3949">
        <w:tab/>
        <w:t xml:space="preserve">Procedures between LMF and </w:t>
      </w:r>
      <w:proofErr w:type="spellStart"/>
      <w:r w:rsidRPr="007C3949">
        <w:t>gNB</w:t>
      </w:r>
      <w:bookmarkEnd w:id="139"/>
      <w:bookmarkEnd w:id="140"/>
      <w:bookmarkEnd w:id="141"/>
      <w:bookmarkEnd w:id="142"/>
      <w:proofErr w:type="spellEnd"/>
    </w:p>
    <w:p w14:paraId="062DF947" w14:textId="77777777" w:rsidR="009773BA" w:rsidRPr="007C3949" w:rsidRDefault="009773BA" w:rsidP="009773BA">
      <w:pPr>
        <w:pStyle w:val="5"/>
      </w:pPr>
      <w:bookmarkStart w:id="143" w:name="_Toc37338380"/>
      <w:bookmarkStart w:id="144" w:name="_Toc46489224"/>
      <w:bookmarkStart w:id="145" w:name="_Toc52567582"/>
      <w:bookmarkStart w:id="146" w:name="_Toc100832504"/>
      <w:r w:rsidRPr="007C3949">
        <w:t>8.11.3.2.1</w:t>
      </w:r>
      <w:r w:rsidRPr="007C3949">
        <w:tab/>
        <w:t>Assistance Data Delivery procedure</w:t>
      </w:r>
      <w:bookmarkEnd w:id="143"/>
      <w:bookmarkEnd w:id="144"/>
      <w:bookmarkEnd w:id="145"/>
      <w:bookmarkEnd w:id="146"/>
    </w:p>
    <w:p w14:paraId="2CC0BE09" w14:textId="7DD4965B" w:rsidR="009773BA" w:rsidRPr="007C3949" w:rsidRDefault="009773BA" w:rsidP="009773BA">
      <w:r w:rsidRPr="007C3949">
        <w:t xml:space="preserve">The purpose of this procedure is to enable the </w:t>
      </w:r>
      <w:proofErr w:type="spellStart"/>
      <w:r w:rsidRPr="007C3949">
        <w:t>gNB</w:t>
      </w:r>
      <w:proofErr w:type="spellEnd"/>
      <w:r w:rsidRPr="007C3949">
        <w:t xml:space="preserve"> to provide assistance data described in Table 8.11.2.3-1 to the LMF, for subsequent delivery to the UE using the procedures of clause 8.11.3.1.2 or for use in the calculation of positioning estimates at the LMF</w:t>
      </w:r>
      <w:ins w:id="147" w:author="CATT" w:date="2022-04-22T13:34:00Z">
        <w:r>
          <w:rPr>
            <w:rFonts w:hint="eastAsia"/>
            <w:lang w:eastAsia="zh-CN"/>
          </w:rPr>
          <w:t xml:space="preserve">, </w:t>
        </w:r>
      </w:ins>
      <w:ins w:id="148" w:author="CATT" w:date="2022-04-22T13:30:00Z">
        <w:r>
          <w:rPr>
            <w:rFonts w:hint="eastAsia"/>
            <w:lang w:eastAsia="zh-CN"/>
          </w:rPr>
          <w:t xml:space="preserve">or to </w:t>
        </w:r>
        <w:r w:rsidRPr="00A05F82">
          <w:t xml:space="preserve">request the NG-RAN node to </w:t>
        </w:r>
        <w:r w:rsidRPr="00A95D81">
          <w:t>configure</w:t>
        </w:r>
        <w:r w:rsidRPr="008D4809">
          <w:t xml:space="preserve"> or update (i.e., turn off)</w:t>
        </w:r>
        <w:r w:rsidRPr="00A95D81">
          <w:t xml:space="preserve"> PRS transmission</w:t>
        </w:r>
        <w:r>
          <w:rPr>
            <w:rFonts w:hint="eastAsia"/>
            <w:lang w:eastAsia="zh-CN"/>
          </w:rPr>
          <w:t xml:space="preserve">, or to </w:t>
        </w:r>
        <w:r w:rsidRPr="002C37CB">
          <w:rPr>
            <w:rFonts w:eastAsia="宋体"/>
          </w:rPr>
          <w:t xml:space="preserve">provide necessary information to the serving </w:t>
        </w:r>
        <w:proofErr w:type="spellStart"/>
        <w:r w:rsidRPr="002C37CB">
          <w:rPr>
            <w:rFonts w:eastAsia="宋体"/>
          </w:rPr>
          <w:t>gNB</w:t>
        </w:r>
        <w:proofErr w:type="spellEnd"/>
        <w:r w:rsidRPr="002C37CB">
          <w:rPr>
            <w:rFonts w:eastAsia="宋体"/>
          </w:rPr>
          <w:t xml:space="preserve"> and request the </w:t>
        </w:r>
        <w:proofErr w:type="spellStart"/>
        <w:r w:rsidRPr="002C37CB">
          <w:rPr>
            <w:rFonts w:eastAsia="宋体"/>
          </w:rPr>
          <w:t>gNB</w:t>
        </w:r>
        <w:proofErr w:type="spellEnd"/>
        <w:r w:rsidRPr="002C37CB">
          <w:rPr>
            <w:rFonts w:eastAsia="宋体"/>
          </w:rPr>
          <w:t xml:space="preserve"> to configure measurement gap or </w:t>
        </w:r>
        <w:r w:rsidRPr="002C37CB">
          <w:rPr>
            <w:rFonts w:eastAsia="宋体"/>
            <w:lang w:eastAsia="zh-CN"/>
          </w:rPr>
          <w:t>PRS processing window</w:t>
        </w:r>
        <w:r>
          <w:rPr>
            <w:rFonts w:eastAsia="宋体"/>
            <w:lang w:eastAsia="zh-CN"/>
          </w:rPr>
          <w:t xml:space="preserve"> for the UE</w:t>
        </w:r>
      </w:ins>
      <w:r w:rsidRPr="007C3949">
        <w:t>.</w:t>
      </w:r>
    </w:p>
    <w:p w14:paraId="79471D4F" w14:textId="77777777" w:rsidR="009773BA" w:rsidRPr="007C3949" w:rsidRDefault="009773BA" w:rsidP="009773BA">
      <w:pPr>
        <w:pStyle w:val="6"/>
      </w:pPr>
      <w:bookmarkStart w:id="149" w:name="_Toc37338381"/>
      <w:bookmarkStart w:id="150" w:name="_Toc46489225"/>
      <w:bookmarkStart w:id="151" w:name="_Toc52567583"/>
      <w:bookmarkStart w:id="152" w:name="_Toc100832505"/>
      <w:r w:rsidRPr="007C3949">
        <w:t>8.11.3.2.1.1</w:t>
      </w:r>
      <w:r w:rsidRPr="007C3949">
        <w:tab/>
        <w:t>LMF-initiated assistance data delivery to the LMF</w:t>
      </w:r>
      <w:bookmarkEnd w:id="149"/>
      <w:bookmarkEnd w:id="150"/>
      <w:bookmarkEnd w:id="151"/>
      <w:bookmarkEnd w:id="152"/>
    </w:p>
    <w:p w14:paraId="383C48D3" w14:textId="77777777" w:rsidR="009773BA" w:rsidRPr="007C3949" w:rsidRDefault="009773BA" w:rsidP="009773BA">
      <w:r w:rsidRPr="007C3949">
        <w:t>Figure 8.11.3.2.1.1-1 shows the TRP Information Exchange</w:t>
      </w:r>
      <w:r w:rsidRPr="007C3949" w:rsidDel="00BA096C">
        <w:t xml:space="preserve"> </w:t>
      </w:r>
      <w:r w:rsidRPr="007C3949">
        <w:t xml:space="preserve">operation from the </w:t>
      </w:r>
      <w:proofErr w:type="spellStart"/>
      <w:r w:rsidRPr="007C3949">
        <w:t>gNB</w:t>
      </w:r>
      <w:proofErr w:type="spellEnd"/>
      <w:r w:rsidRPr="007C3949">
        <w:t xml:space="preserve"> to the LMF for the DL-</w:t>
      </w:r>
      <w:proofErr w:type="spellStart"/>
      <w:r w:rsidRPr="007C3949">
        <w:t>AoD</w:t>
      </w:r>
      <w:proofErr w:type="spellEnd"/>
      <w:r w:rsidRPr="007C3949">
        <w:t xml:space="preserve"> positioning method.</w:t>
      </w:r>
    </w:p>
    <w:p w14:paraId="7BC29A7E" w14:textId="77777777" w:rsidR="009773BA" w:rsidRPr="007C3949" w:rsidRDefault="009773BA" w:rsidP="009773BA">
      <w:pPr>
        <w:pStyle w:val="TH"/>
      </w:pPr>
      <w:r w:rsidRPr="007C3949">
        <w:object w:dxaOrig="6550" w:dyaOrig="3194" w14:anchorId="054D0216">
          <v:shape id="_x0000_i1033" type="#_x0000_t75" style="width:330.45pt;height:158.15pt" o:ole="">
            <v:imagedata r:id="rId16" o:title=""/>
          </v:shape>
          <o:OLEObject Type="Embed" ProgID="Visio.Drawing.11" ShapeID="_x0000_i1033" DrawAspect="Content" ObjectID="_1721545705" r:id="rId30"/>
        </w:object>
      </w:r>
    </w:p>
    <w:p w14:paraId="73ADDDCA" w14:textId="77777777" w:rsidR="009773BA" w:rsidRPr="007C3949" w:rsidRDefault="009773BA" w:rsidP="009773BA">
      <w:pPr>
        <w:pStyle w:val="TF"/>
      </w:pPr>
      <w:r w:rsidRPr="007C3949">
        <w:t>Figure 8.11.3.2.1.1-1: LMF-initiated TRP Information Exchange Procedure</w:t>
      </w:r>
    </w:p>
    <w:p w14:paraId="70227E8C" w14:textId="77777777" w:rsidR="009773BA" w:rsidRPr="007C3949" w:rsidRDefault="009773BA" w:rsidP="009773BA">
      <w:pPr>
        <w:pStyle w:val="B1"/>
      </w:pPr>
      <w:r w:rsidRPr="007C3949">
        <w:t>(1)</w:t>
      </w:r>
      <w:r w:rsidRPr="007C3949">
        <w:tab/>
        <w:t xml:space="preserve">The LMF determines that certain TRP configuration information is desired (e.g., as part of a periodic update or as triggered by OAM) and sends an </w:t>
      </w:r>
      <w:proofErr w:type="spellStart"/>
      <w:r w:rsidRPr="007C3949">
        <w:t>NRPPa</w:t>
      </w:r>
      <w:proofErr w:type="spellEnd"/>
      <w:r w:rsidRPr="007C3949">
        <w:t xml:space="preserve"> TRP INFORMATION REQUEST message to the </w:t>
      </w:r>
      <w:proofErr w:type="spellStart"/>
      <w:r w:rsidRPr="007C3949">
        <w:t>gNB</w:t>
      </w:r>
      <w:proofErr w:type="spellEnd"/>
      <w:r w:rsidRPr="007C3949">
        <w:t>. This request includes an indication of which specific TRP configuration information is requested.</w:t>
      </w:r>
    </w:p>
    <w:p w14:paraId="765DBDE9" w14:textId="77777777" w:rsidR="009773BA" w:rsidRDefault="009773BA" w:rsidP="009773BA">
      <w:pPr>
        <w:pStyle w:val="B1"/>
        <w:rPr>
          <w:ins w:id="153" w:author="CATT" w:date="2022-04-22T13:31:00Z"/>
          <w:lang w:eastAsia="zh-CN"/>
        </w:rPr>
      </w:pPr>
      <w:r w:rsidRPr="007C3949">
        <w:t>(2)</w:t>
      </w:r>
      <w:r w:rsidRPr="007C3949">
        <w:tab/>
        <w:t xml:space="preserve">The </w:t>
      </w:r>
      <w:proofErr w:type="spellStart"/>
      <w:r w:rsidRPr="007C3949">
        <w:t>gNB</w:t>
      </w:r>
      <w:proofErr w:type="spellEnd"/>
      <w:r w:rsidRPr="007C3949">
        <w:t xml:space="preserve"> provides the requested TRP information in an </w:t>
      </w:r>
      <w:proofErr w:type="spellStart"/>
      <w:r w:rsidRPr="007C3949">
        <w:t>NRPPa</w:t>
      </w:r>
      <w:proofErr w:type="spellEnd"/>
      <w:r w:rsidRPr="007C3949">
        <w:t xml:space="preserve"> TRP INFORMATION RESPONSE message, if available at the </w:t>
      </w:r>
      <w:proofErr w:type="spellStart"/>
      <w:r w:rsidRPr="007C3949">
        <w:t>gNB</w:t>
      </w:r>
      <w:proofErr w:type="spellEnd"/>
      <w:r w:rsidRPr="007C3949">
        <w:t xml:space="preserve">. If the </w:t>
      </w:r>
      <w:proofErr w:type="spellStart"/>
      <w:r w:rsidRPr="007C3949">
        <w:t>gNB</w:t>
      </w:r>
      <w:proofErr w:type="spellEnd"/>
      <w:r w:rsidRPr="007C3949">
        <w:t xml:space="preserve"> is not able to provide any information, it returns </w:t>
      </w:r>
      <w:proofErr w:type="gramStart"/>
      <w:r w:rsidRPr="007C3949">
        <w:t>an</w:t>
      </w:r>
      <w:proofErr w:type="gramEnd"/>
      <w:r w:rsidRPr="007C3949">
        <w:t xml:space="preserve"> TRP INFORMATION FAILURE message indicating the cause of the failure.</w:t>
      </w:r>
    </w:p>
    <w:p w14:paraId="12C7769A" w14:textId="1E49CC84" w:rsidR="009773BA" w:rsidRPr="007C3949" w:rsidRDefault="009773BA" w:rsidP="009773BA">
      <w:pPr>
        <w:rPr>
          <w:ins w:id="154" w:author="CATT" w:date="2022-04-22T13:31:00Z"/>
        </w:rPr>
      </w:pPr>
      <w:ins w:id="155" w:author="CATT" w:date="2022-04-22T13:31:00Z">
        <w:r w:rsidRPr="007C3949">
          <w:t>Figure 8.1</w:t>
        </w:r>
      </w:ins>
      <w:ins w:id="156" w:author="CATT" w:date="2022-04-22T13:33:00Z">
        <w:r>
          <w:rPr>
            <w:rFonts w:hint="eastAsia"/>
            <w:lang w:eastAsia="zh-CN"/>
          </w:rPr>
          <w:t>1</w:t>
        </w:r>
      </w:ins>
      <w:ins w:id="157" w:author="CATT" w:date="2022-04-22T13:31:00Z">
        <w:r w:rsidRPr="007C3949">
          <w:t>.3.2.1-</w:t>
        </w:r>
      </w:ins>
      <w:ins w:id="158" w:author="CATT" w:date="2022-08-08T15:27:00Z">
        <w:r w:rsidR="00B039F7">
          <w:rPr>
            <w:rFonts w:hint="eastAsia"/>
            <w:lang w:eastAsia="zh-CN"/>
          </w:rPr>
          <w:t>2</w:t>
        </w:r>
      </w:ins>
      <w:ins w:id="159" w:author="CATT" w:date="2022-04-22T13:31:00Z">
        <w:r w:rsidRPr="007C3949">
          <w:t xml:space="preserve"> shows the </w:t>
        </w:r>
        <w:r w:rsidRPr="00887113">
          <w:t>PRS Configuration Exchange</w:t>
        </w:r>
        <w:r w:rsidRPr="007C3949">
          <w:t xml:space="preserve"> from the serving </w:t>
        </w:r>
        <w:proofErr w:type="spellStart"/>
        <w:r w:rsidRPr="007C3949">
          <w:t>gNB</w:t>
        </w:r>
        <w:proofErr w:type="spellEnd"/>
        <w:r w:rsidRPr="007C3949">
          <w:t xml:space="preserve"> to the LMF.</w:t>
        </w:r>
      </w:ins>
    </w:p>
    <w:p w14:paraId="091DA37A" w14:textId="77777777" w:rsidR="009773BA" w:rsidRPr="00A05F82" w:rsidRDefault="009773BA" w:rsidP="009773BA">
      <w:pPr>
        <w:pStyle w:val="TH"/>
        <w:rPr>
          <w:ins w:id="160" w:author="CATT" w:date="2022-04-22T13:31:00Z"/>
        </w:rPr>
      </w:pPr>
      <w:ins w:id="161" w:author="CATT" w:date="2022-04-22T13:31:00Z">
        <w:r w:rsidRPr="00A05F82">
          <w:rPr>
            <w:noProof/>
          </w:rPr>
          <w:object w:dxaOrig="6597" w:dyaOrig="2130" w14:anchorId="51D8A0D8">
            <v:shape id="_x0000_i1034" type="#_x0000_t75" style="width:317.15pt;height:100.3pt" o:ole="">
              <v:imagedata r:id="rId20" o:title=""/>
            </v:shape>
            <o:OLEObject Type="Embed" ProgID="Word.Picture.8" ShapeID="_x0000_i1034" DrawAspect="Content" ObjectID="_1721545706" r:id="rId31"/>
          </w:object>
        </w:r>
      </w:ins>
    </w:p>
    <w:p w14:paraId="51153545" w14:textId="4015247F" w:rsidR="009773BA" w:rsidRPr="00A05F82" w:rsidRDefault="009773BA" w:rsidP="009773BA">
      <w:pPr>
        <w:pStyle w:val="TF"/>
        <w:rPr>
          <w:ins w:id="162" w:author="CATT" w:date="2022-04-22T13:31:00Z"/>
          <w:lang w:eastAsia="zh-CN"/>
        </w:rPr>
      </w:pPr>
      <w:ins w:id="163" w:author="CATT" w:date="2022-04-22T13:31:00Z">
        <w:r w:rsidRPr="00A05F82">
          <w:t xml:space="preserve">Figure </w:t>
        </w:r>
        <w:r w:rsidRPr="007C3949">
          <w:t>8.1</w:t>
        </w:r>
      </w:ins>
      <w:ins w:id="164" w:author="CATT" w:date="2022-04-22T13:33:00Z">
        <w:r>
          <w:rPr>
            <w:rFonts w:hint="eastAsia"/>
            <w:lang w:eastAsia="zh-CN"/>
          </w:rPr>
          <w:t>1</w:t>
        </w:r>
      </w:ins>
      <w:ins w:id="165" w:author="CATT" w:date="2022-04-22T13:31:00Z">
        <w:r w:rsidRPr="007C3949">
          <w:t>.3.2.1-</w:t>
        </w:r>
      </w:ins>
      <w:ins w:id="166" w:author="CATT" w:date="2022-08-08T15:27:00Z">
        <w:r w:rsidR="00B039F7">
          <w:rPr>
            <w:rFonts w:hint="eastAsia"/>
            <w:lang w:eastAsia="zh-CN"/>
          </w:rPr>
          <w:t>2</w:t>
        </w:r>
      </w:ins>
      <w:ins w:id="167" w:author="CATT" w:date="2022-04-22T13:31:00Z">
        <w:r w:rsidRPr="00A05F82">
          <w:t xml:space="preserve">: </w:t>
        </w:r>
        <w:r>
          <w:rPr>
            <w:rFonts w:hint="eastAsia"/>
            <w:lang w:eastAsia="zh-CN"/>
          </w:rPr>
          <w:t xml:space="preserve">LMF-initiated </w:t>
        </w:r>
        <w:r w:rsidRPr="00887113">
          <w:t>PRS Configuration Exchange</w:t>
        </w:r>
        <w:r w:rsidRPr="007C3949">
          <w:t xml:space="preserve"> Procedure</w:t>
        </w:r>
      </w:ins>
    </w:p>
    <w:p w14:paraId="35A96984" w14:textId="77777777" w:rsidR="009773BA" w:rsidRPr="007C3949" w:rsidRDefault="009773BA" w:rsidP="009773BA">
      <w:pPr>
        <w:pStyle w:val="B1"/>
        <w:rPr>
          <w:ins w:id="168" w:author="CATT" w:date="2022-04-22T13:31:00Z"/>
        </w:rPr>
      </w:pPr>
      <w:ins w:id="169" w:author="CATT" w:date="2022-04-22T13:31:00Z">
        <w:r w:rsidRPr="007C3949">
          <w:lastRenderedPageBreak/>
          <w:t>(1)</w:t>
        </w:r>
        <w:r w:rsidRPr="007C3949">
          <w:tab/>
          <w:t xml:space="preserve">The LMF determines </w:t>
        </w:r>
        <w:r>
          <w:rPr>
            <w:rFonts w:hint="eastAsia"/>
            <w:lang w:eastAsia="zh-CN"/>
          </w:rPr>
          <w:t xml:space="preserve">the </w:t>
        </w:r>
        <w:r w:rsidRPr="007C3949">
          <w:t xml:space="preserve">need for PRS transmission or change to the transmission characteristics of an </w:t>
        </w:r>
        <w:proofErr w:type="spellStart"/>
        <w:r w:rsidRPr="007C3949">
          <w:t>ongoing</w:t>
        </w:r>
        <w:proofErr w:type="spellEnd"/>
        <w:r w:rsidRPr="007C3949">
          <w:t xml:space="preserve"> PRS transmission</w:t>
        </w:r>
        <w:r>
          <w:rPr>
            <w:rFonts w:hint="eastAsia"/>
            <w:lang w:eastAsia="zh-CN"/>
          </w:rPr>
          <w:t xml:space="preserve"> the PRS configuration </w:t>
        </w:r>
        <w:r w:rsidRPr="007C3949">
          <w:t xml:space="preserve">and sends an </w:t>
        </w:r>
        <w:proofErr w:type="spellStart"/>
        <w:r w:rsidRPr="007C3949">
          <w:t>NRPPa</w:t>
        </w:r>
        <w:proofErr w:type="spellEnd"/>
        <w:r w:rsidRPr="007C3949">
          <w:t xml:space="preserve"> </w:t>
        </w:r>
        <w:r w:rsidRPr="00A05F82">
          <w:t>PRS CONFIGURATION REQUEST</w:t>
        </w:r>
        <w:r w:rsidRPr="007C3949">
          <w:t xml:space="preserve"> message to the </w:t>
        </w:r>
        <w:proofErr w:type="spellStart"/>
        <w:r w:rsidRPr="007C3949">
          <w:t>gNB</w:t>
        </w:r>
        <w:proofErr w:type="spellEnd"/>
        <w:r w:rsidRPr="007C3949">
          <w:t xml:space="preserve">. This request includes an indication of which specific </w:t>
        </w:r>
        <w:r>
          <w:rPr>
            <w:rFonts w:hint="eastAsia"/>
            <w:lang w:eastAsia="zh-CN"/>
          </w:rPr>
          <w:t>PRS configuration</w:t>
        </w:r>
        <w:r w:rsidRPr="007C3949">
          <w:t xml:space="preserve"> information is</w:t>
        </w:r>
        <w:r>
          <w:t xml:space="preserve"> </w:t>
        </w:r>
        <w:r>
          <w:rPr>
            <w:rFonts w:hint="eastAsia"/>
            <w:lang w:eastAsia="zh-CN"/>
          </w:rPr>
          <w:t>requested</w:t>
        </w:r>
        <w:r w:rsidRPr="007C3949">
          <w:t>.</w:t>
        </w:r>
      </w:ins>
    </w:p>
    <w:p w14:paraId="3F41B170" w14:textId="77777777" w:rsidR="009773BA" w:rsidRDefault="009773BA" w:rsidP="009773BA">
      <w:pPr>
        <w:pStyle w:val="B1"/>
        <w:rPr>
          <w:ins w:id="170" w:author="CATT" w:date="2022-04-22T13:31:00Z"/>
          <w:lang w:eastAsia="zh-CN"/>
        </w:rPr>
      </w:pPr>
      <w:ins w:id="171" w:author="CATT" w:date="2022-04-22T13:31:00Z">
        <w:r w:rsidRPr="007C3949">
          <w:t>(2)</w:t>
        </w:r>
        <w:r w:rsidRPr="007C3949">
          <w:tab/>
        </w:r>
        <w:r w:rsidRPr="004F56F3">
          <w:t>If DL-PRS transmission is successfully configured or updated for at least one of the TRPs, the NG-RAN node shall respond with a PRS CONFIGURATION RESPONSE message.</w:t>
        </w:r>
        <w:r>
          <w:rPr>
            <w:rFonts w:hint="eastAsia"/>
            <w:lang w:eastAsia="zh-CN"/>
          </w:rPr>
          <w:t xml:space="preserve"> </w:t>
        </w:r>
        <w:r w:rsidRPr="004F56F3">
          <w:t xml:space="preserve">If </w:t>
        </w:r>
        <w:r>
          <w:rPr>
            <w:rFonts w:hint="eastAsia"/>
            <w:lang w:eastAsia="zh-CN"/>
          </w:rPr>
          <w:t xml:space="preserve">any of the </w:t>
        </w:r>
        <w:proofErr w:type="gramStart"/>
        <w:r>
          <w:rPr>
            <w:rFonts w:hint="eastAsia"/>
            <w:lang w:eastAsia="zh-CN"/>
          </w:rPr>
          <w:t>request</w:t>
        </w:r>
        <w:proofErr w:type="gramEnd"/>
        <w:r>
          <w:rPr>
            <w:rFonts w:hint="eastAsia"/>
            <w:lang w:eastAsia="zh-CN"/>
          </w:rPr>
          <w:t xml:space="preserve"> in step 1 cannot be meet by the </w:t>
        </w:r>
        <w:proofErr w:type="spellStart"/>
        <w:r>
          <w:rPr>
            <w:rFonts w:hint="eastAsia"/>
            <w:lang w:eastAsia="zh-CN"/>
          </w:rPr>
          <w:t>gNB</w:t>
        </w:r>
        <w:proofErr w:type="spellEnd"/>
        <w:r w:rsidRPr="004F56F3">
          <w:t>, it shall respond with a PRS CONFIGURATION FAILURE message with an appropriate cause value.</w:t>
        </w:r>
      </w:ins>
    </w:p>
    <w:p w14:paraId="5640F046" w14:textId="76C5273C" w:rsidR="009773BA" w:rsidRPr="007C3949" w:rsidRDefault="009773BA" w:rsidP="009773BA">
      <w:pPr>
        <w:rPr>
          <w:ins w:id="172" w:author="CATT" w:date="2022-04-22T13:31:00Z"/>
        </w:rPr>
      </w:pPr>
      <w:ins w:id="173" w:author="CATT" w:date="2022-04-22T13:31:00Z">
        <w:r w:rsidRPr="007C3949">
          <w:t>Figure 8.1</w:t>
        </w:r>
      </w:ins>
      <w:ins w:id="174" w:author="CATT" w:date="2022-04-22T13:33:00Z">
        <w:r>
          <w:rPr>
            <w:rFonts w:hint="eastAsia"/>
            <w:lang w:eastAsia="zh-CN"/>
          </w:rPr>
          <w:t>1</w:t>
        </w:r>
      </w:ins>
      <w:ins w:id="175" w:author="CATT" w:date="2022-04-22T13:31:00Z">
        <w:r w:rsidRPr="007C3949">
          <w:t>.3.2.1-</w:t>
        </w:r>
      </w:ins>
      <w:ins w:id="176" w:author="CATT" w:date="2022-08-08T15:27:00Z">
        <w:r w:rsidR="00B039F7">
          <w:rPr>
            <w:rFonts w:hint="eastAsia"/>
            <w:lang w:eastAsia="zh-CN"/>
          </w:rPr>
          <w:t>3</w:t>
        </w:r>
      </w:ins>
      <w:ins w:id="177" w:author="CATT" w:date="2022-04-22T13:31:00Z">
        <w:r w:rsidRPr="007C3949">
          <w:t xml:space="preserve"> shows the </w:t>
        </w:r>
        <w:r w:rsidRPr="00870410">
          <w:t xml:space="preserve">Measurement </w:t>
        </w:r>
        <w:proofErr w:type="spellStart"/>
        <w:r w:rsidRPr="00870410">
          <w:t>Preconfiguration</w:t>
        </w:r>
        <w:proofErr w:type="spellEnd"/>
        <w:r w:rsidRPr="007C3949">
          <w:t xml:space="preserve"> </w:t>
        </w:r>
        <w:r>
          <w:rPr>
            <w:rFonts w:hint="eastAsia"/>
            <w:lang w:eastAsia="zh-CN"/>
          </w:rPr>
          <w:t xml:space="preserve">between LMF and </w:t>
        </w:r>
        <w:proofErr w:type="spellStart"/>
        <w:r>
          <w:rPr>
            <w:rFonts w:hint="eastAsia"/>
            <w:lang w:eastAsia="zh-CN"/>
          </w:rPr>
          <w:t>gNB</w:t>
        </w:r>
        <w:proofErr w:type="spellEnd"/>
        <w:r w:rsidRPr="007C3949">
          <w:t>.</w:t>
        </w:r>
      </w:ins>
    </w:p>
    <w:p w14:paraId="144E9E6D" w14:textId="77777777" w:rsidR="009773BA" w:rsidRDefault="009773BA" w:rsidP="009773BA">
      <w:pPr>
        <w:pStyle w:val="B1"/>
        <w:jc w:val="center"/>
        <w:rPr>
          <w:ins w:id="178" w:author="CATT" w:date="2022-04-22T13:31:00Z"/>
          <w:lang w:eastAsia="zh-CN"/>
        </w:rPr>
      </w:pPr>
      <w:ins w:id="179" w:author="CATT" w:date="2022-04-22T13:31:00Z">
        <w:r w:rsidRPr="002C37CB">
          <w:rPr>
            <w:rFonts w:eastAsia="宋体"/>
            <w:noProof/>
          </w:rPr>
          <w:object w:dxaOrig="6768" w:dyaOrig="2655" w14:anchorId="7E9F50F6">
            <v:shape id="_x0000_i1035" type="#_x0000_t75" style="width:324pt;height:123pt" o:ole="">
              <v:imagedata r:id="rId22" o:title=""/>
            </v:shape>
            <o:OLEObject Type="Embed" ProgID="Word.Picture.8" ShapeID="_x0000_i1035" DrawAspect="Content" ObjectID="_1721545707" r:id="rId32"/>
          </w:object>
        </w:r>
      </w:ins>
    </w:p>
    <w:p w14:paraId="27206BC7" w14:textId="1B944AED" w:rsidR="009773BA" w:rsidRPr="00A05F82" w:rsidRDefault="009773BA" w:rsidP="009773BA">
      <w:pPr>
        <w:pStyle w:val="TF"/>
        <w:rPr>
          <w:ins w:id="180" w:author="CATT" w:date="2022-04-22T13:31:00Z"/>
          <w:lang w:eastAsia="zh-CN"/>
        </w:rPr>
      </w:pPr>
      <w:ins w:id="181" w:author="CATT" w:date="2022-04-22T13:31:00Z">
        <w:r w:rsidRPr="00A05F82">
          <w:t xml:space="preserve">Figure </w:t>
        </w:r>
        <w:r w:rsidRPr="007C3949">
          <w:t>8.1</w:t>
        </w:r>
      </w:ins>
      <w:ins w:id="182" w:author="CATT" w:date="2022-04-22T13:33:00Z">
        <w:r>
          <w:rPr>
            <w:rFonts w:hint="eastAsia"/>
            <w:lang w:eastAsia="zh-CN"/>
          </w:rPr>
          <w:t>1</w:t>
        </w:r>
      </w:ins>
      <w:ins w:id="183" w:author="CATT" w:date="2022-04-22T13:31:00Z">
        <w:r w:rsidRPr="007C3949">
          <w:t>.3.2.1-</w:t>
        </w:r>
      </w:ins>
      <w:ins w:id="184" w:author="CATT" w:date="2022-08-08T15:27:00Z">
        <w:r w:rsidR="00B039F7">
          <w:rPr>
            <w:rFonts w:hint="eastAsia"/>
            <w:lang w:eastAsia="zh-CN"/>
          </w:rPr>
          <w:t>3</w:t>
        </w:r>
      </w:ins>
      <w:ins w:id="185" w:author="CATT" w:date="2022-04-22T13:31:00Z">
        <w:r w:rsidRPr="00A05F82">
          <w:t xml:space="preserve">: </w:t>
        </w:r>
        <w:r>
          <w:rPr>
            <w:rFonts w:hint="eastAsia"/>
            <w:lang w:eastAsia="zh-CN"/>
          </w:rPr>
          <w:t xml:space="preserve">LMF-initiated </w:t>
        </w:r>
        <w:r w:rsidRPr="00870410">
          <w:t xml:space="preserve">Measurement </w:t>
        </w:r>
        <w:proofErr w:type="spellStart"/>
        <w:r w:rsidRPr="00870410">
          <w:t>Preconfiguration</w:t>
        </w:r>
        <w:proofErr w:type="spellEnd"/>
        <w:r w:rsidRPr="007C3949">
          <w:t xml:space="preserve"> Procedure</w:t>
        </w:r>
      </w:ins>
    </w:p>
    <w:p w14:paraId="21D38344" w14:textId="77777777" w:rsidR="009773BA" w:rsidRPr="007C3949" w:rsidRDefault="009773BA" w:rsidP="009773BA">
      <w:pPr>
        <w:pStyle w:val="B1"/>
        <w:rPr>
          <w:ins w:id="186" w:author="CATT" w:date="2022-04-22T13:31:00Z"/>
        </w:rPr>
      </w:pPr>
      <w:ins w:id="187" w:author="CATT" w:date="2022-04-22T13:31:00Z">
        <w:r w:rsidRPr="007C3949">
          <w:t>(1)</w:t>
        </w:r>
        <w:r w:rsidRPr="007C3949">
          <w:tab/>
          <w:t xml:space="preserve">The LMF determines </w:t>
        </w:r>
        <w:r w:rsidRPr="002C37CB">
          <w:rPr>
            <w:rFonts w:eastAsia="宋体"/>
          </w:rPr>
          <w:t xml:space="preserve">to </w:t>
        </w:r>
        <w:r>
          <w:rPr>
            <w:rFonts w:eastAsia="宋体" w:hint="eastAsia"/>
            <w:lang w:eastAsia="zh-CN"/>
          </w:rPr>
          <w:t xml:space="preserve">the need to request the </w:t>
        </w:r>
        <w:proofErr w:type="spellStart"/>
        <w:r w:rsidRPr="002C37CB">
          <w:rPr>
            <w:rFonts w:eastAsia="宋体"/>
          </w:rPr>
          <w:t>gNB</w:t>
        </w:r>
        <w:proofErr w:type="spellEnd"/>
        <w:r>
          <w:rPr>
            <w:rFonts w:eastAsia="宋体" w:hint="eastAsia"/>
            <w:lang w:eastAsia="zh-CN"/>
          </w:rPr>
          <w:t xml:space="preserve"> to pre-configure the measurement gap or PRS </w:t>
        </w:r>
        <w:r>
          <w:rPr>
            <w:rFonts w:eastAsia="宋体"/>
            <w:lang w:eastAsia="zh-CN"/>
          </w:rPr>
          <w:t>processing</w:t>
        </w:r>
        <w:r>
          <w:rPr>
            <w:rFonts w:eastAsia="宋体" w:hint="eastAsia"/>
            <w:lang w:eastAsia="zh-CN"/>
          </w:rPr>
          <w:t xml:space="preserve"> window, </w:t>
        </w:r>
        <w:r w:rsidRPr="007C3949">
          <w:t xml:space="preserve">and sends an </w:t>
        </w:r>
        <w:proofErr w:type="spellStart"/>
        <w:r w:rsidRPr="007C3949">
          <w:t>NRPPa</w:t>
        </w:r>
        <w:proofErr w:type="spellEnd"/>
        <w:r w:rsidRPr="007C3949">
          <w:t xml:space="preserve"> </w:t>
        </w:r>
        <w:r w:rsidRPr="002C37CB">
          <w:rPr>
            <w:rFonts w:eastAsia="宋体"/>
          </w:rPr>
          <w:t>MEASUREMENT PRECONFIGURATION REQUIRED</w:t>
        </w:r>
        <w:r w:rsidRPr="007C3949">
          <w:t xml:space="preserve"> message to the </w:t>
        </w:r>
        <w:proofErr w:type="spellStart"/>
        <w:r w:rsidRPr="007C3949">
          <w:t>gNB</w:t>
        </w:r>
        <w:proofErr w:type="spellEnd"/>
        <w:r>
          <w:rPr>
            <w:rFonts w:hint="eastAsia"/>
            <w:lang w:eastAsia="zh-CN"/>
          </w:rPr>
          <w:t>.</w:t>
        </w:r>
        <w:r w:rsidRPr="007C3949">
          <w:t xml:space="preserve"> This request includes </w:t>
        </w:r>
        <w:r>
          <w:rPr>
            <w:rFonts w:hint="eastAsia"/>
            <w:lang w:eastAsia="zh-CN"/>
          </w:rPr>
          <w:t xml:space="preserve">the </w:t>
        </w:r>
        <w:r w:rsidRPr="00D13E7C">
          <w:rPr>
            <w:rFonts w:eastAsia="宋体"/>
            <w:noProof/>
          </w:rPr>
          <w:t>PRS configuration information of multiple TRPs</w:t>
        </w:r>
        <w:r w:rsidRPr="007C3949">
          <w:t>.</w:t>
        </w:r>
      </w:ins>
    </w:p>
    <w:p w14:paraId="4A5F969A" w14:textId="77777777" w:rsidR="009773BA" w:rsidRDefault="009773BA" w:rsidP="009773BA">
      <w:pPr>
        <w:pStyle w:val="B1"/>
        <w:rPr>
          <w:ins w:id="188" w:author="CATT" w:date="2022-04-22T13:31:00Z"/>
          <w:lang w:eastAsia="zh-CN"/>
        </w:rPr>
      </w:pPr>
      <w:ins w:id="189" w:author="CATT" w:date="2022-04-22T13:31:00Z">
        <w:r w:rsidRPr="007C3949">
          <w:t>(2)</w:t>
        </w:r>
        <w:r w:rsidRPr="007C3949">
          <w:tab/>
        </w:r>
        <w:r w:rsidRPr="00816D33">
          <w:t xml:space="preserve">If the NG-RAN node is able to configure measurement gap or PRS processing window, it shall reply with the MEASUREMENT PRECONFIGURATION CONFIRM message. If the NG-RAN node cannot configure any of the measurement </w:t>
        </w:r>
        <w:proofErr w:type="gramStart"/>
        <w:r w:rsidRPr="00816D33">
          <w:t>gap</w:t>
        </w:r>
        <w:proofErr w:type="gramEnd"/>
        <w:r w:rsidRPr="00816D33">
          <w:t xml:space="preserve"> or PRS processing window, the NG-RAN node shall respond with a MEASUREMENT PRECONFIGURATION REFUSE message.</w:t>
        </w:r>
      </w:ins>
    </w:p>
    <w:p w14:paraId="2EBA9DFA" w14:textId="3D06F9C9" w:rsidR="009773BA" w:rsidRPr="007C3949" w:rsidRDefault="009773BA" w:rsidP="009773BA">
      <w:pPr>
        <w:pStyle w:val="5"/>
        <w:rPr>
          <w:ins w:id="190" w:author="CATT" w:date="2022-04-22T13:35:00Z"/>
        </w:rPr>
      </w:pPr>
      <w:ins w:id="191" w:author="CATT" w:date="2022-04-22T13:35:00Z">
        <w:r w:rsidRPr="007C3949">
          <w:t>8.1</w:t>
        </w:r>
        <w:r>
          <w:rPr>
            <w:rFonts w:hint="eastAsia"/>
            <w:lang w:eastAsia="zh-CN"/>
          </w:rPr>
          <w:t>1</w:t>
        </w:r>
        <w:r w:rsidRPr="007C3949">
          <w:t>.3.2.</w:t>
        </w:r>
        <w:r>
          <w:rPr>
            <w:rFonts w:hint="eastAsia"/>
            <w:lang w:eastAsia="zh-CN"/>
          </w:rPr>
          <w:t>2</w:t>
        </w:r>
        <w:r w:rsidRPr="007C3949">
          <w:tab/>
        </w:r>
        <w:r w:rsidRPr="003035A6">
          <w:t>Measurement Activation</w:t>
        </w:r>
      </w:ins>
      <w:ins w:id="192" w:author="CATT" w:date="2022-08-08T15:25:00Z">
        <w:r>
          <w:rPr>
            <w:rFonts w:hint="eastAsia"/>
            <w:lang w:eastAsia="zh-CN"/>
          </w:rPr>
          <w:t>/Deactivation</w:t>
        </w:r>
      </w:ins>
      <w:ins w:id="193" w:author="CATT" w:date="2022-04-22T13:35:00Z">
        <w:r w:rsidRPr="007C3949">
          <w:t xml:space="preserve"> Procedure</w:t>
        </w:r>
      </w:ins>
    </w:p>
    <w:p w14:paraId="484B3DB6" w14:textId="59A9B181" w:rsidR="009773BA" w:rsidRPr="007C3949" w:rsidRDefault="009773BA" w:rsidP="009773BA">
      <w:pPr>
        <w:rPr>
          <w:ins w:id="194" w:author="CATT" w:date="2022-04-22T13:35:00Z"/>
        </w:rPr>
      </w:pPr>
      <w:ins w:id="195" w:author="CATT" w:date="2022-04-22T13:35:00Z">
        <w:r w:rsidRPr="007C3949">
          <w:t xml:space="preserve">The purpose of this procedure is to enable the LMF to </w:t>
        </w:r>
        <w:r w:rsidRPr="002C37CB">
          <w:rPr>
            <w:rFonts w:eastAsia="宋体"/>
          </w:rPr>
          <w:t xml:space="preserve">indicate the NG-RAN node to activate </w:t>
        </w:r>
      </w:ins>
      <w:ins w:id="196" w:author="CATT" w:date="2022-08-08T15:25:00Z">
        <w:r>
          <w:rPr>
            <w:rFonts w:eastAsia="宋体" w:hint="eastAsia"/>
            <w:lang w:eastAsia="zh-CN"/>
          </w:rPr>
          <w:t>or de</w:t>
        </w:r>
      </w:ins>
      <w:ins w:id="197" w:author="CATT" w:date="2022-08-08T15:26:00Z">
        <w:r>
          <w:rPr>
            <w:rFonts w:eastAsia="宋体" w:hint="eastAsia"/>
            <w:lang w:eastAsia="zh-CN"/>
          </w:rPr>
          <w:t xml:space="preserve">activate </w:t>
        </w:r>
      </w:ins>
      <w:ins w:id="198" w:author="CATT" w:date="2022-04-22T13:35:00Z">
        <w:r w:rsidRPr="002C37CB">
          <w:rPr>
            <w:rFonts w:eastAsia="宋体"/>
          </w:rPr>
          <w:t xml:space="preserve">the preconfigured measurement gap </w:t>
        </w:r>
      </w:ins>
      <w:ins w:id="199" w:author="CATT" w:date="2022-08-08T15:25:00Z">
        <w:r>
          <w:rPr>
            <w:rFonts w:eastAsia="宋体" w:hint="eastAsia"/>
            <w:lang w:eastAsia="zh-CN"/>
          </w:rPr>
          <w:t>or PRS processing window</w:t>
        </w:r>
        <w:r w:rsidRPr="002C37CB">
          <w:rPr>
            <w:rFonts w:eastAsia="宋体"/>
          </w:rPr>
          <w:t xml:space="preserve"> </w:t>
        </w:r>
      </w:ins>
      <w:ins w:id="200" w:author="CATT" w:date="2022-04-22T13:35:00Z">
        <w:r w:rsidRPr="002C37CB">
          <w:rPr>
            <w:rFonts w:eastAsia="宋体"/>
          </w:rPr>
          <w:t xml:space="preserve">for the </w:t>
        </w:r>
        <w:r>
          <w:rPr>
            <w:rFonts w:eastAsia="宋体" w:hint="eastAsia"/>
            <w:lang w:eastAsia="zh-CN"/>
          </w:rPr>
          <w:t xml:space="preserve">target </w:t>
        </w:r>
        <w:r w:rsidRPr="002C37CB">
          <w:rPr>
            <w:rFonts w:eastAsia="宋体"/>
          </w:rPr>
          <w:t>UE</w:t>
        </w:r>
        <w:r w:rsidRPr="007C3949">
          <w:t>.</w:t>
        </w:r>
      </w:ins>
    </w:p>
    <w:p w14:paraId="098B4A4F" w14:textId="77777777" w:rsidR="009773BA" w:rsidRPr="007C3949" w:rsidRDefault="009773BA" w:rsidP="009773BA">
      <w:pPr>
        <w:rPr>
          <w:ins w:id="201" w:author="CATT" w:date="2022-04-22T13:35:00Z"/>
        </w:rPr>
      </w:pPr>
      <w:ins w:id="202" w:author="CATT" w:date="2022-04-22T13:35:00Z">
        <w:r w:rsidRPr="007C3949">
          <w:t>Figure 8.1</w:t>
        </w:r>
        <w:r>
          <w:rPr>
            <w:rFonts w:hint="eastAsia"/>
            <w:lang w:eastAsia="zh-CN"/>
          </w:rPr>
          <w:t>1</w:t>
        </w:r>
        <w:r w:rsidRPr="007C3949">
          <w:t>.3.2.</w:t>
        </w:r>
        <w:r>
          <w:rPr>
            <w:rFonts w:hint="eastAsia"/>
            <w:lang w:eastAsia="zh-CN"/>
          </w:rPr>
          <w:t>2</w:t>
        </w:r>
        <w:r w:rsidRPr="007C3949">
          <w:t xml:space="preserve">-1 shows the messaging between the LMF and the </w:t>
        </w:r>
        <w:proofErr w:type="spellStart"/>
        <w:r w:rsidRPr="007C3949">
          <w:t>gNB</w:t>
        </w:r>
        <w:proofErr w:type="spellEnd"/>
        <w:r w:rsidRPr="007C3949">
          <w:t xml:space="preserve"> to perform this procedure.</w:t>
        </w:r>
      </w:ins>
    </w:p>
    <w:p w14:paraId="3FAE6E59" w14:textId="77777777" w:rsidR="009773BA" w:rsidRDefault="009773BA" w:rsidP="009773BA">
      <w:pPr>
        <w:pStyle w:val="B1"/>
        <w:jc w:val="center"/>
        <w:rPr>
          <w:ins w:id="203" w:author="CATT" w:date="2022-04-22T13:35:00Z"/>
          <w:rFonts w:eastAsia="宋体"/>
          <w:noProof/>
          <w:lang w:eastAsia="zh-CN"/>
        </w:rPr>
      </w:pPr>
      <w:ins w:id="204" w:author="CATT" w:date="2022-04-22T13:35:00Z">
        <w:r w:rsidRPr="002C37CB">
          <w:rPr>
            <w:rFonts w:eastAsia="宋体"/>
            <w:noProof/>
          </w:rPr>
          <w:object w:dxaOrig="6768" w:dyaOrig="2655" w14:anchorId="40F1ED0C">
            <v:shape id="_x0000_i1036" type="#_x0000_t75" style="width:324pt;height:123pt" o:ole="">
              <v:imagedata r:id="rId28" o:title=""/>
            </v:shape>
            <o:OLEObject Type="Embed" ProgID="Word.Picture.8" ShapeID="_x0000_i1036" DrawAspect="Content" ObjectID="_1721545708" r:id="rId33"/>
          </w:object>
        </w:r>
      </w:ins>
    </w:p>
    <w:p w14:paraId="21CC2845" w14:textId="77777777" w:rsidR="009773BA" w:rsidRPr="007C3949" w:rsidRDefault="009773BA" w:rsidP="009773BA">
      <w:pPr>
        <w:pStyle w:val="TF"/>
        <w:keepNext/>
        <w:rPr>
          <w:ins w:id="205" w:author="CATT" w:date="2022-04-22T13:35:00Z"/>
        </w:rPr>
      </w:pPr>
      <w:ins w:id="206" w:author="CATT" w:date="2022-04-22T13:35:00Z">
        <w:r w:rsidRPr="007C3949">
          <w:t>Figure 8.1</w:t>
        </w:r>
        <w:r>
          <w:rPr>
            <w:rFonts w:hint="eastAsia"/>
            <w:lang w:eastAsia="zh-CN"/>
          </w:rPr>
          <w:t>1</w:t>
        </w:r>
        <w:r w:rsidRPr="007C3949">
          <w:t>.3.2.</w:t>
        </w:r>
        <w:r>
          <w:rPr>
            <w:rFonts w:hint="eastAsia"/>
            <w:lang w:eastAsia="zh-CN"/>
          </w:rPr>
          <w:t>2</w:t>
        </w:r>
        <w:r w:rsidRPr="007C3949">
          <w:t xml:space="preserve">-1: </w:t>
        </w:r>
        <w:r w:rsidRPr="003035A6">
          <w:t>Measurement Activation</w:t>
        </w:r>
        <w:r w:rsidRPr="007C3949">
          <w:t xml:space="preserve"> Procedure.</w:t>
        </w:r>
      </w:ins>
    </w:p>
    <w:p w14:paraId="3031B409" w14:textId="7394F698" w:rsidR="009773BA" w:rsidRPr="007C3949" w:rsidRDefault="009773BA" w:rsidP="009773BA">
      <w:pPr>
        <w:pStyle w:val="B1"/>
        <w:rPr>
          <w:ins w:id="207" w:author="CATT" w:date="2022-04-22T13:35:00Z"/>
        </w:rPr>
      </w:pPr>
      <w:ins w:id="208" w:author="CATT" w:date="2022-04-22T13:35:00Z">
        <w:r w:rsidRPr="007C3949">
          <w:t>(1)</w:t>
        </w:r>
        <w:r w:rsidRPr="007C3949">
          <w:tab/>
          <w:t xml:space="preserve">The LMF sends the </w:t>
        </w:r>
        <w:proofErr w:type="spellStart"/>
        <w:r w:rsidRPr="007C3949">
          <w:t>NRPPa</w:t>
        </w:r>
        <w:proofErr w:type="spellEnd"/>
        <w:r w:rsidRPr="007C3949">
          <w:t xml:space="preserve"> </w:t>
        </w:r>
        <w:r w:rsidRPr="003035A6">
          <w:t>Measurement Activation</w:t>
        </w:r>
        <w:r w:rsidRPr="007C3949">
          <w:t xml:space="preserve"> message to the serving </w:t>
        </w:r>
        <w:proofErr w:type="spellStart"/>
        <w:r w:rsidRPr="007C3949">
          <w:t>gNB</w:t>
        </w:r>
        <w:proofErr w:type="spellEnd"/>
        <w:r w:rsidRPr="007C3949">
          <w:t xml:space="preserve"> of the target UE to request </w:t>
        </w:r>
        <w:r w:rsidRPr="002C37CB">
          <w:rPr>
            <w:rFonts w:eastAsia="宋体"/>
          </w:rPr>
          <w:t xml:space="preserve">activate </w:t>
        </w:r>
      </w:ins>
      <w:ins w:id="209" w:author="CATT" w:date="2022-08-08T15:26:00Z">
        <w:r>
          <w:rPr>
            <w:rFonts w:eastAsia="宋体" w:hint="eastAsia"/>
            <w:lang w:eastAsia="zh-CN"/>
          </w:rPr>
          <w:t xml:space="preserve">or deactivate </w:t>
        </w:r>
      </w:ins>
      <w:ins w:id="210" w:author="CATT" w:date="2022-04-22T13:35:00Z">
        <w:r w:rsidRPr="002C37CB">
          <w:rPr>
            <w:rFonts w:eastAsia="宋体"/>
          </w:rPr>
          <w:t>the preconfigured measurement gap</w:t>
        </w:r>
        <w:r w:rsidRPr="007C3949">
          <w:t xml:space="preserve"> </w:t>
        </w:r>
      </w:ins>
      <w:ins w:id="211" w:author="CATT" w:date="2022-08-08T15:26:00Z">
        <w:r>
          <w:rPr>
            <w:rFonts w:eastAsia="宋体" w:hint="eastAsia"/>
            <w:lang w:eastAsia="zh-CN"/>
          </w:rPr>
          <w:t>or PRS processing window</w:t>
        </w:r>
        <w:r w:rsidRPr="007C3949">
          <w:t xml:space="preserve"> </w:t>
        </w:r>
      </w:ins>
      <w:ins w:id="212" w:author="CATT" w:date="2022-04-22T13:35:00Z">
        <w:r w:rsidRPr="007C3949">
          <w:t xml:space="preserve">for the target UE. </w:t>
        </w:r>
      </w:ins>
    </w:p>
    <w:p w14:paraId="54A5C68B" w14:textId="77777777" w:rsidR="00AD578B" w:rsidRDefault="00AD578B" w:rsidP="00AD578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rFonts w:hint="eastAsia"/>
          <w:bCs/>
          <w:i/>
          <w:sz w:val="22"/>
          <w:szCs w:val="22"/>
          <w:lang w:val="en-US" w:eastAsia="zh-CN"/>
        </w:rPr>
        <w:t xml:space="preserve"> </w:t>
      </w:r>
      <w:r>
        <w:rPr>
          <w:rFonts w:eastAsia="Calibri"/>
          <w:bCs/>
          <w:i/>
          <w:sz w:val="22"/>
          <w:szCs w:val="22"/>
          <w:lang w:val="en-US" w:eastAsia="ko-KR"/>
        </w:rPr>
        <w:t>CHANGE</w:t>
      </w:r>
    </w:p>
    <w:p w14:paraId="3C8FBFCB" w14:textId="77777777" w:rsidR="00AD578B" w:rsidRPr="007C3949" w:rsidRDefault="00AD578B" w:rsidP="00AD578B">
      <w:pPr>
        <w:pStyle w:val="4"/>
      </w:pPr>
      <w:bookmarkStart w:id="213" w:name="_Toc37338397"/>
      <w:bookmarkStart w:id="214" w:name="_Toc46489241"/>
      <w:bookmarkStart w:id="215" w:name="_Toc52567599"/>
      <w:bookmarkStart w:id="216" w:name="_Toc100832521"/>
      <w:r w:rsidRPr="007C3949">
        <w:lastRenderedPageBreak/>
        <w:t>8.12.3.2</w:t>
      </w:r>
      <w:r w:rsidRPr="007C3949">
        <w:tab/>
        <w:t xml:space="preserve">Procedures between LMF and </w:t>
      </w:r>
      <w:proofErr w:type="spellStart"/>
      <w:r w:rsidRPr="007C3949">
        <w:t>gNB</w:t>
      </w:r>
      <w:bookmarkEnd w:id="213"/>
      <w:bookmarkEnd w:id="214"/>
      <w:bookmarkEnd w:id="215"/>
      <w:bookmarkEnd w:id="216"/>
      <w:proofErr w:type="spellEnd"/>
    </w:p>
    <w:p w14:paraId="71BDAE5A" w14:textId="77777777" w:rsidR="00AD578B" w:rsidRPr="007C3949" w:rsidRDefault="00AD578B" w:rsidP="00AD578B">
      <w:pPr>
        <w:pStyle w:val="5"/>
      </w:pPr>
      <w:bookmarkStart w:id="217" w:name="_Toc37338398"/>
      <w:bookmarkStart w:id="218" w:name="_Toc46489242"/>
      <w:bookmarkStart w:id="219" w:name="_Toc52567600"/>
      <w:bookmarkStart w:id="220" w:name="_Toc100832522"/>
      <w:r w:rsidRPr="007C3949">
        <w:t>8.12.3.2.1</w:t>
      </w:r>
      <w:r w:rsidRPr="007C3949">
        <w:tab/>
        <w:t>Assistance Data Delivery procedure</w:t>
      </w:r>
      <w:bookmarkEnd w:id="217"/>
      <w:bookmarkEnd w:id="218"/>
      <w:bookmarkEnd w:id="219"/>
      <w:bookmarkEnd w:id="220"/>
    </w:p>
    <w:p w14:paraId="14D6AA35" w14:textId="776C6BEC" w:rsidR="00AD578B" w:rsidRPr="007C3949" w:rsidRDefault="00AD578B" w:rsidP="00AD578B">
      <w:r w:rsidRPr="007C3949">
        <w:t xml:space="preserve">The purpose of this procedure is to enable the </w:t>
      </w:r>
      <w:proofErr w:type="spellStart"/>
      <w:r w:rsidRPr="007C3949">
        <w:t>gNB</w:t>
      </w:r>
      <w:proofErr w:type="spellEnd"/>
      <w:r w:rsidRPr="007C3949">
        <w:t xml:space="preserve"> to provide assistance data to the LMF, for subsequent delivery to the UE using the procedures of clause 8.12.3.1.2 or for use in the calculation of positioning estimates at the LMF</w:t>
      </w:r>
      <w:ins w:id="221" w:author="CATT" w:date="2022-04-22T13:46:00Z">
        <w:r>
          <w:rPr>
            <w:rFonts w:hint="eastAsia"/>
            <w:lang w:eastAsia="zh-CN"/>
          </w:rPr>
          <w:t xml:space="preserve">, or to </w:t>
        </w:r>
        <w:r w:rsidRPr="00A05F82">
          <w:t xml:space="preserve">request the NG-RAN node to </w:t>
        </w:r>
        <w:r w:rsidRPr="00A95D81">
          <w:t>configure</w:t>
        </w:r>
        <w:r w:rsidRPr="008D4809">
          <w:t xml:space="preserve"> or update (i.e., turn off)</w:t>
        </w:r>
        <w:r w:rsidRPr="00A95D81">
          <w:t xml:space="preserve"> PRS transmission</w:t>
        </w:r>
        <w:r>
          <w:rPr>
            <w:rFonts w:hint="eastAsia"/>
            <w:lang w:eastAsia="zh-CN"/>
          </w:rPr>
          <w:t xml:space="preserve">, or to </w:t>
        </w:r>
        <w:r w:rsidRPr="002C37CB">
          <w:rPr>
            <w:rFonts w:eastAsia="宋体"/>
          </w:rPr>
          <w:t xml:space="preserve">provide necessary information to the serving </w:t>
        </w:r>
        <w:proofErr w:type="spellStart"/>
        <w:r w:rsidRPr="002C37CB">
          <w:rPr>
            <w:rFonts w:eastAsia="宋体"/>
          </w:rPr>
          <w:t>gNB</w:t>
        </w:r>
        <w:proofErr w:type="spellEnd"/>
        <w:r w:rsidRPr="002C37CB">
          <w:rPr>
            <w:rFonts w:eastAsia="宋体"/>
          </w:rPr>
          <w:t xml:space="preserve"> and request the </w:t>
        </w:r>
        <w:proofErr w:type="spellStart"/>
        <w:r w:rsidRPr="002C37CB">
          <w:rPr>
            <w:rFonts w:eastAsia="宋体"/>
          </w:rPr>
          <w:t>gNB</w:t>
        </w:r>
        <w:proofErr w:type="spellEnd"/>
        <w:r w:rsidRPr="002C37CB">
          <w:rPr>
            <w:rFonts w:eastAsia="宋体"/>
          </w:rPr>
          <w:t xml:space="preserve"> to configure measurement gap or </w:t>
        </w:r>
        <w:r w:rsidRPr="002C37CB">
          <w:rPr>
            <w:rFonts w:eastAsia="宋体"/>
            <w:lang w:eastAsia="zh-CN"/>
          </w:rPr>
          <w:t>PRS processing window</w:t>
        </w:r>
        <w:r>
          <w:rPr>
            <w:rFonts w:eastAsia="宋体"/>
            <w:lang w:eastAsia="zh-CN"/>
          </w:rPr>
          <w:t xml:space="preserve"> for the UE</w:t>
        </w:r>
      </w:ins>
      <w:r w:rsidRPr="007C3949">
        <w:t>.</w:t>
      </w:r>
    </w:p>
    <w:p w14:paraId="0A4C824F" w14:textId="77777777" w:rsidR="00AD578B" w:rsidRPr="007C3949" w:rsidRDefault="00AD578B" w:rsidP="00AD578B">
      <w:pPr>
        <w:pStyle w:val="6"/>
      </w:pPr>
      <w:bookmarkStart w:id="222" w:name="_Toc37338399"/>
      <w:bookmarkStart w:id="223" w:name="_Toc46489243"/>
      <w:bookmarkStart w:id="224" w:name="_Toc52567601"/>
      <w:bookmarkStart w:id="225" w:name="_Toc100832523"/>
      <w:r w:rsidRPr="007C3949">
        <w:t>8.12.3.2.1.1</w:t>
      </w:r>
      <w:r w:rsidRPr="007C3949">
        <w:tab/>
        <w:t>LMF-initiated assistance data delivery to the LMF</w:t>
      </w:r>
      <w:bookmarkEnd w:id="222"/>
      <w:bookmarkEnd w:id="223"/>
      <w:bookmarkEnd w:id="224"/>
      <w:bookmarkEnd w:id="225"/>
    </w:p>
    <w:p w14:paraId="342FB604" w14:textId="77777777" w:rsidR="00AD578B" w:rsidRPr="007C3949" w:rsidRDefault="00AD578B" w:rsidP="00AD578B">
      <w:r w:rsidRPr="007C3949">
        <w:t xml:space="preserve">Figure 8.12.3.2.1.1-1 shows the TRP Information Exchange operation from the </w:t>
      </w:r>
      <w:proofErr w:type="spellStart"/>
      <w:r w:rsidRPr="007C3949">
        <w:t>gNB</w:t>
      </w:r>
      <w:proofErr w:type="spellEnd"/>
      <w:r w:rsidRPr="007C3949">
        <w:t xml:space="preserve"> to the LMF for the DL-TDOA positioning method.</w:t>
      </w:r>
    </w:p>
    <w:p w14:paraId="25667C77" w14:textId="77777777" w:rsidR="00AD578B" w:rsidRPr="007C3949" w:rsidRDefault="00AD578B" w:rsidP="00AD578B">
      <w:pPr>
        <w:pStyle w:val="TH"/>
      </w:pPr>
      <w:r w:rsidRPr="007C3949">
        <w:object w:dxaOrig="6550" w:dyaOrig="3194" w14:anchorId="7AA62D65">
          <v:shape id="_x0000_i1037" type="#_x0000_t75" style="width:330.45pt;height:158.15pt" o:ole="">
            <v:imagedata r:id="rId16" o:title=""/>
          </v:shape>
          <o:OLEObject Type="Embed" ProgID="Visio.Drawing.11" ShapeID="_x0000_i1037" DrawAspect="Content" ObjectID="_1721545709" r:id="rId34"/>
        </w:object>
      </w:r>
    </w:p>
    <w:p w14:paraId="67C19FDE" w14:textId="77777777" w:rsidR="00AD578B" w:rsidRPr="007C3949" w:rsidRDefault="00AD578B" w:rsidP="00AD578B">
      <w:pPr>
        <w:pStyle w:val="TF"/>
      </w:pPr>
      <w:r w:rsidRPr="007C3949">
        <w:t xml:space="preserve">Figure 8.12.3.2.1.1-1: LMF-initiated </w:t>
      </w:r>
      <w:bookmarkStart w:id="226" w:name="_Hlk45813559"/>
      <w:r w:rsidRPr="007C3949">
        <w:t>TRP Information Exchange</w:t>
      </w:r>
      <w:bookmarkEnd w:id="226"/>
      <w:r w:rsidRPr="007C3949">
        <w:t xml:space="preserve"> Procedure</w:t>
      </w:r>
    </w:p>
    <w:p w14:paraId="0A1F0229" w14:textId="77777777" w:rsidR="00AD578B" w:rsidRPr="007C3949" w:rsidRDefault="00AD578B" w:rsidP="00AD578B">
      <w:pPr>
        <w:pStyle w:val="B1"/>
      </w:pPr>
      <w:r w:rsidRPr="007C3949">
        <w:t>(1)</w:t>
      </w:r>
      <w:r w:rsidRPr="007C3949">
        <w:tab/>
        <w:t xml:space="preserve">The LMF determines that certain TRP configuration information is desired (e.g., as part of a periodic update or as triggered by OAM) and sends an </w:t>
      </w:r>
      <w:proofErr w:type="spellStart"/>
      <w:r w:rsidRPr="007C3949">
        <w:t>NRPPa</w:t>
      </w:r>
      <w:proofErr w:type="spellEnd"/>
      <w:r w:rsidRPr="007C3949">
        <w:t xml:space="preserve"> TRP INFORMATION REQUEST message to the </w:t>
      </w:r>
      <w:proofErr w:type="spellStart"/>
      <w:r w:rsidRPr="007C3949">
        <w:t>gNB</w:t>
      </w:r>
      <w:proofErr w:type="spellEnd"/>
      <w:r w:rsidRPr="007C3949">
        <w:t>. This request includes an indication of which specific TRP configuration information is requested.</w:t>
      </w:r>
    </w:p>
    <w:p w14:paraId="2157C0AB" w14:textId="15753645" w:rsidR="00AD578B" w:rsidRPr="007C3949" w:rsidRDefault="00AD578B" w:rsidP="00AD578B">
      <w:pPr>
        <w:pStyle w:val="B1"/>
        <w:rPr>
          <w:ins w:id="227" w:author="CATT" w:date="2022-04-22T13:48:00Z"/>
        </w:rPr>
      </w:pPr>
      <w:r w:rsidRPr="007C3949">
        <w:t>(2)</w:t>
      </w:r>
      <w:r w:rsidRPr="007C3949">
        <w:tab/>
        <w:t xml:space="preserve">The </w:t>
      </w:r>
      <w:proofErr w:type="spellStart"/>
      <w:r w:rsidRPr="007C3949">
        <w:t>gNB</w:t>
      </w:r>
      <w:proofErr w:type="spellEnd"/>
      <w:r w:rsidRPr="007C3949">
        <w:t xml:space="preserve"> provides the requested TRP information in an </w:t>
      </w:r>
      <w:proofErr w:type="spellStart"/>
      <w:r w:rsidRPr="007C3949">
        <w:t>NRPPa</w:t>
      </w:r>
      <w:proofErr w:type="spellEnd"/>
      <w:r w:rsidRPr="007C3949">
        <w:t xml:space="preserve"> TRP INFORMATION RESPONSE message, if available at the </w:t>
      </w:r>
      <w:proofErr w:type="spellStart"/>
      <w:r w:rsidRPr="007C3949">
        <w:t>gNB</w:t>
      </w:r>
      <w:proofErr w:type="spellEnd"/>
      <w:r w:rsidRPr="007C3949">
        <w:t xml:space="preserve">. If the </w:t>
      </w:r>
      <w:proofErr w:type="spellStart"/>
      <w:r w:rsidRPr="007C3949">
        <w:t>gNB</w:t>
      </w:r>
      <w:proofErr w:type="spellEnd"/>
      <w:r w:rsidRPr="007C3949">
        <w:t xml:space="preserve"> is not able to provide any information, it returns </w:t>
      </w:r>
      <w:proofErr w:type="gramStart"/>
      <w:r w:rsidRPr="007C3949">
        <w:t>an</w:t>
      </w:r>
      <w:proofErr w:type="gramEnd"/>
      <w:r w:rsidRPr="007C3949">
        <w:t xml:space="preserve"> TRP INFORMATION </w:t>
      </w:r>
    </w:p>
    <w:p w14:paraId="3E872C06" w14:textId="12E3F7DA" w:rsidR="00AD578B" w:rsidRPr="007C3949" w:rsidRDefault="00AD578B" w:rsidP="00AD578B">
      <w:pPr>
        <w:rPr>
          <w:ins w:id="228" w:author="CATT" w:date="2022-04-22T13:48:00Z"/>
        </w:rPr>
      </w:pPr>
      <w:ins w:id="229" w:author="CATT" w:date="2022-04-22T13:48:00Z">
        <w:r w:rsidRPr="007C3949">
          <w:t>Figure 8.1</w:t>
        </w:r>
        <w:r>
          <w:rPr>
            <w:rFonts w:hint="eastAsia"/>
            <w:lang w:eastAsia="zh-CN"/>
          </w:rPr>
          <w:t>2</w:t>
        </w:r>
        <w:r w:rsidRPr="007C3949">
          <w:t>.3.2.1-</w:t>
        </w:r>
      </w:ins>
      <w:ins w:id="230" w:author="CATT" w:date="2022-08-08T15:27:00Z">
        <w:r>
          <w:rPr>
            <w:rFonts w:hint="eastAsia"/>
            <w:lang w:eastAsia="zh-CN"/>
          </w:rPr>
          <w:t>2</w:t>
        </w:r>
      </w:ins>
      <w:ins w:id="231" w:author="CATT" w:date="2022-04-22T13:48:00Z">
        <w:r w:rsidRPr="007C3949">
          <w:t xml:space="preserve"> shows the </w:t>
        </w:r>
        <w:r w:rsidRPr="00887113">
          <w:t>PRS Configuration Exchange</w:t>
        </w:r>
        <w:r w:rsidRPr="007C3949">
          <w:t xml:space="preserve"> from the serving </w:t>
        </w:r>
        <w:proofErr w:type="spellStart"/>
        <w:r w:rsidRPr="007C3949">
          <w:t>gNB</w:t>
        </w:r>
        <w:proofErr w:type="spellEnd"/>
        <w:r w:rsidRPr="007C3949">
          <w:t xml:space="preserve"> to the LMF.</w:t>
        </w:r>
      </w:ins>
    </w:p>
    <w:p w14:paraId="62B0BC18" w14:textId="77777777" w:rsidR="00AD578B" w:rsidRPr="00A05F82" w:rsidRDefault="00AD578B" w:rsidP="00AD578B">
      <w:pPr>
        <w:pStyle w:val="TH"/>
        <w:rPr>
          <w:ins w:id="232" w:author="CATT" w:date="2022-04-22T13:48:00Z"/>
        </w:rPr>
      </w:pPr>
      <w:ins w:id="233" w:author="CATT" w:date="2022-04-22T13:48:00Z">
        <w:r w:rsidRPr="00A05F82">
          <w:rPr>
            <w:noProof/>
          </w:rPr>
          <w:object w:dxaOrig="6597" w:dyaOrig="2130" w14:anchorId="2EB8C24A">
            <v:shape id="_x0000_i1038" type="#_x0000_t75" style="width:317.15pt;height:100.3pt" o:ole="">
              <v:imagedata r:id="rId20" o:title=""/>
            </v:shape>
            <o:OLEObject Type="Embed" ProgID="Word.Picture.8" ShapeID="_x0000_i1038" DrawAspect="Content" ObjectID="_1721545710" r:id="rId35"/>
          </w:object>
        </w:r>
      </w:ins>
    </w:p>
    <w:p w14:paraId="312CBD5C" w14:textId="23801B0D" w:rsidR="00AD578B" w:rsidRPr="00A05F82" w:rsidRDefault="00AD578B" w:rsidP="00AD578B">
      <w:pPr>
        <w:pStyle w:val="TF"/>
        <w:rPr>
          <w:ins w:id="234" w:author="CATT" w:date="2022-04-22T13:48:00Z"/>
          <w:lang w:eastAsia="zh-CN"/>
        </w:rPr>
      </w:pPr>
      <w:ins w:id="235" w:author="CATT" w:date="2022-04-22T13:48:00Z">
        <w:r w:rsidRPr="00A05F82">
          <w:t xml:space="preserve">Figure </w:t>
        </w:r>
        <w:r w:rsidRPr="007C3949">
          <w:t>8.1</w:t>
        </w:r>
        <w:r>
          <w:rPr>
            <w:rFonts w:hint="eastAsia"/>
            <w:lang w:eastAsia="zh-CN"/>
          </w:rPr>
          <w:t>2</w:t>
        </w:r>
        <w:r w:rsidRPr="007C3949">
          <w:t>.3.2.1-</w:t>
        </w:r>
      </w:ins>
      <w:ins w:id="236" w:author="CATT" w:date="2022-08-08T15:27:00Z">
        <w:r>
          <w:rPr>
            <w:rFonts w:hint="eastAsia"/>
            <w:lang w:eastAsia="zh-CN"/>
          </w:rPr>
          <w:t>2</w:t>
        </w:r>
      </w:ins>
      <w:ins w:id="237" w:author="CATT" w:date="2022-04-22T13:48:00Z">
        <w:r w:rsidRPr="00A05F82">
          <w:t xml:space="preserve">: </w:t>
        </w:r>
        <w:r>
          <w:rPr>
            <w:rFonts w:hint="eastAsia"/>
            <w:lang w:eastAsia="zh-CN"/>
          </w:rPr>
          <w:t xml:space="preserve">LMF-initiated </w:t>
        </w:r>
        <w:r w:rsidRPr="00887113">
          <w:t>PRS Configuration Exchange</w:t>
        </w:r>
        <w:r w:rsidRPr="007C3949">
          <w:t xml:space="preserve"> Procedure</w:t>
        </w:r>
      </w:ins>
    </w:p>
    <w:p w14:paraId="1C6947B1" w14:textId="77777777" w:rsidR="00AD578B" w:rsidRPr="007C3949" w:rsidRDefault="00AD578B" w:rsidP="00AD578B">
      <w:pPr>
        <w:pStyle w:val="B1"/>
        <w:rPr>
          <w:ins w:id="238" w:author="CATT" w:date="2022-04-22T13:48:00Z"/>
        </w:rPr>
      </w:pPr>
      <w:ins w:id="239" w:author="CATT" w:date="2022-04-22T13:48:00Z">
        <w:r w:rsidRPr="007C3949">
          <w:t>(1)</w:t>
        </w:r>
        <w:r w:rsidRPr="007C3949">
          <w:tab/>
          <w:t xml:space="preserve">The LMF determines </w:t>
        </w:r>
        <w:r>
          <w:rPr>
            <w:rFonts w:hint="eastAsia"/>
            <w:lang w:eastAsia="zh-CN"/>
          </w:rPr>
          <w:t xml:space="preserve">the </w:t>
        </w:r>
        <w:r w:rsidRPr="007C3949">
          <w:t xml:space="preserve">need for PRS transmission or change to the transmission characteristics of an </w:t>
        </w:r>
        <w:proofErr w:type="spellStart"/>
        <w:r w:rsidRPr="007C3949">
          <w:t>ongoing</w:t>
        </w:r>
        <w:proofErr w:type="spellEnd"/>
        <w:r w:rsidRPr="007C3949">
          <w:t xml:space="preserve"> PRS transmission</w:t>
        </w:r>
        <w:r>
          <w:rPr>
            <w:rFonts w:hint="eastAsia"/>
            <w:lang w:eastAsia="zh-CN"/>
          </w:rPr>
          <w:t xml:space="preserve"> the PRS configuration </w:t>
        </w:r>
        <w:r w:rsidRPr="007C3949">
          <w:t xml:space="preserve">and sends an </w:t>
        </w:r>
        <w:proofErr w:type="spellStart"/>
        <w:r w:rsidRPr="007C3949">
          <w:t>NRPPa</w:t>
        </w:r>
        <w:proofErr w:type="spellEnd"/>
        <w:r w:rsidRPr="007C3949">
          <w:t xml:space="preserve"> </w:t>
        </w:r>
        <w:r w:rsidRPr="00A05F82">
          <w:t>PRS CONFIGURATION REQUEST</w:t>
        </w:r>
        <w:r w:rsidRPr="007C3949">
          <w:t xml:space="preserve"> message to the </w:t>
        </w:r>
        <w:proofErr w:type="spellStart"/>
        <w:r w:rsidRPr="007C3949">
          <w:t>gNB</w:t>
        </w:r>
        <w:proofErr w:type="spellEnd"/>
        <w:r w:rsidRPr="007C3949">
          <w:t xml:space="preserve">. This request includes an indication of which specific </w:t>
        </w:r>
        <w:r>
          <w:rPr>
            <w:rFonts w:hint="eastAsia"/>
            <w:lang w:eastAsia="zh-CN"/>
          </w:rPr>
          <w:t>PRS configuration</w:t>
        </w:r>
        <w:r w:rsidRPr="007C3949">
          <w:t xml:space="preserve"> information is</w:t>
        </w:r>
        <w:r>
          <w:t xml:space="preserve"> </w:t>
        </w:r>
        <w:r>
          <w:rPr>
            <w:rFonts w:hint="eastAsia"/>
            <w:lang w:eastAsia="zh-CN"/>
          </w:rPr>
          <w:t>requested</w:t>
        </w:r>
        <w:r w:rsidRPr="007C3949">
          <w:t>.</w:t>
        </w:r>
      </w:ins>
    </w:p>
    <w:p w14:paraId="0DF01FE7" w14:textId="77777777" w:rsidR="00AD578B" w:rsidRDefault="00AD578B" w:rsidP="00AD578B">
      <w:pPr>
        <w:pStyle w:val="B1"/>
        <w:rPr>
          <w:ins w:id="240" w:author="CATT" w:date="2022-04-22T13:48:00Z"/>
          <w:lang w:eastAsia="zh-CN"/>
        </w:rPr>
      </w:pPr>
      <w:ins w:id="241" w:author="CATT" w:date="2022-04-22T13:48:00Z">
        <w:r w:rsidRPr="007C3949">
          <w:t>(2)</w:t>
        </w:r>
        <w:r w:rsidRPr="007C3949">
          <w:tab/>
        </w:r>
        <w:r w:rsidRPr="004F56F3">
          <w:t>If DL-PRS transmission is successfully configured or updated for at least one of the TRPs, the NG-RAN node shall respond with a PRS CONFIGURATION RESPONSE message.</w:t>
        </w:r>
        <w:r>
          <w:rPr>
            <w:rFonts w:hint="eastAsia"/>
            <w:lang w:eastAsia="zh-CN"/>
          </w:rPr>
          <w:t xml:space="preserve"> </w:t>
        </w:r>
        <w:r w:rsidRPr="004F56F3">
          <w:t xml:space="preserve">If </w:t>
        </w:r>
        <w:r>
          <w:rPr>
            <w:rFonts w:hint="eastAsia"/>
            <w:lang w:eastAsia="zh-CN"/>
          </w:rPr>
          <w:t xml:space="preserve">any of the </w:t>
        </w:r>
        <w:proofErr w:type="gramStart"/>
        <w:r>
          <w:rPr>
            <w:rFonts w:hint="eastAsia"/>
            <w:lang w:eastAsia="zh-CN"/>
          </w:rPr>
          <w:t>request</w:t>
        </w:r>
        <w:proofErr w:type="gramEnd"/>
        <w:r>
          <w:rPr>
            <w:rFonts w:hint="eastAsia"/>
            <w:lang w:eastAsia="zh-CN"/>
          </w:rPr>
          <w:t xml:space="preserve"> in step 1 cannot be meet by the </w:t>
        </w:r>
        <w:proofErr w:type="spellStart"/>
        <w:r>
          <w:rPr>
            <w:rFonts w:hint="eastAsia"/>
            <w:lang w:eastAsia="zh-CN"/>
          </w:rPr>
          <w:t>gNB</w:t>
        </w:r>
        <w:proofErr w:type="spellEnd"/>
        <w:r w:rsidRPr="004F56F3">
          <w:t>, it shall respond with a PRS CONFIGURATION FAILURE message with an appropriate cause value.</w:t>
        </w:r>
      </w:ins>
    </w:p>
    <w:p w14:paraId="5004A926" w14:textId="3A03F859" w:rsidR="00AD578B" w:rsidRPr="007C3949" w:rsidRDefault="00AD578B" w:rsidP="00AD578B">
      <w:pPr>
        <w:rPr>
          <w:ins w:id="242" w:author="CATT" w:date="2022-04-22T13:48:00Z"/>
        </w:rPr>
      </w:pPr>
      <w:ins w:id="243" w:author="CATT" w:date="2022-04-22T13:48:00Z">
        <w:r w:rsidRPr="007C3949">
          <w:t>Figure 8.1</w:t>
        </w:r>
        <w:r>
          <w:rPr>
            <w:rFonts w:hint="eastAsia"/>
            <w:lang w:eastAsia="zh-CN"/>
          </w:rPr>
          <w:t>2</w:t>
        </w:r>
        <w:r w:rsidRPr="007C3949">
          <w:t>.3.2.1-</w:t>
        </w:r>
      </w:ins>
      <w:ins w:id="244" w:author="CATT" w:date="2022-08-08T15:27:00Z">
        <w:r>
          <w:rPr>
            <w:rFonts w:hint="eastAsia"/>
            <w:lang w:eastAsia="zh-CN"/>
          </w:rPr>
          <w:t>3</w:t>
        </w:r>
      </w:ins>
      <w:ins w:id="245" w:author="CATT" w:date="2022-04-22T13:48:00Z">
        <w:r w:rsidRPr="007C3949">
          <w:t xml:space="preserve"> shows the </w:t>
        </w:r>
        <w:r w:rsidRPr="00870410">
          <w:t xml:space="preserve">Measurement </w:t>
        </w:r>
        <w:proofErr w:type="spellStart"/>
        <w:r w:rsidRPr="00870410">
          <w:t>Preconfiguration</w:t>
        </w:r>
        <w:proofErr w:type="spellEnd"/>
        <w:r w:rsidRPr="007C3949">
          <w:t xml:space="preserve"> </w:t>
        </w:r>
        <w:r>
          <w:rPr>
            <w:rFonts w:hint="eastAsia"/>
            <w:lang w:eastAsia="zh-CN"/>
          </w:rPr>
          <w:t xml:space="preserve">between LMF and </w:t>
        </w:r>
        <w:proofErr w:type="spellStart"/>
        <w:r>
          <w:rPr>
            <w:rFonts w:hint="eastAsia"/>
            <w:lang w:eastAsia="zh-CN"/>
          </w:rPr>
          <w:t>gNB</w:t>
        </w:r>
        <w:proofErr w:type="spellEnd"/>
        <w:r w:rsidRPr="007C3949">
          <w:t>.</w:t>
        </w:r>
      </w:ins>
    </w:p>
    <w:p w14:paraId="5DD9F48A" w14:textId="77777777" w:rsidR="00AD578B" w:rsidRDefault="00AD578B" w:rsidP="00AD578B">
      <w:pPr>
        <w:pStyle w:val="B1"/>
        <w:jc w:val="center"/>
        <w:rPr>
          <w:ins w:id="246" w:author="CATT" w:date="2022-04-22T13:48:00Z"/>
          <w:lang w:eastAsia="zh-CN"/>
        </w:rPr>
      </w:pPr>
      <w:ins w:id="247" w:author="CATT" w:date="2022-04-22T13:48:00Z">
        <w:r w:rsidRPr="002C37CB">
          <w:rPr>
            <w:rFonts w:eastAsia="宋体"/>
            <w:noProof/>
          </w:rPr>
          <w:object w:dxaOrig="6768" w:dyaOrig="2655" w14:anchorId="01025C91">
            <v:shape id="_x0000_i1039" type="#_x0000_t75" style="width:324pt;height:123pt" o:ole="">
              <v:imagedata r:id="rId22" o:title=""/>
            </v:shape>
            <o:OLEObject Type="Embed" ProgID="Word.Picture.8" ShapeID="_x0000_i1039" DrawAspect="Content" ObjectID="_1721545711" r:id="rId36"/>
          </w:object>
        </w:r>
      </w:ins>
    </w:p>
    <w:p w14:paraId="0D8734E4" w14:textId="58AAA024" w:rsidR="00AD578B" w:rsidRPr="00A05F82" w:rsidRDefault="00AD578B" w:rsidP="00AD578B">
      <w:pPr>
        <w:pStyle w:val="TF"/>
        <w:rPr>
          <w:ins w:id="248" w:author="CATT" w:date="2022-04-22T13:48:00Z"/>
          <w:lang w:eastAsia="zh-CN"/>
        </w:rPr>
      </w:pPr>
      <w:ins w:id="249" w:author="CATT" w:date="2022-04-22T13:48:00Z">
        <w:r w:rsidRPr="00A05F82">
          <w:t xml:space="preserve">Figure </w:t>
        </w:r>
        <w:r w:rsidRPr="007C3949">
          <w:t>8.1</w:t>
        </w:r>
        <w:r>
          <w:rPr>
            <w:rFonts w:hint="eastAsia"/>
            <w:lang w:eastAsia="zh-CN"/>
          </w:rPr>
          <w:t>2</w:t>
        </w:r>
        <w:r w:rsidRPr="007C3949">
          <w:t>.3.2.1-</w:t>
        </w:r>
      </w:ins>
      <w:ins w:id="250" w:author="CATT" w:date="2022-08-08T15:27:00Z">
        <w:r>
          <w:rPr>
            <w:rFonts w:hint="eastAsia"/>
            <w:lang w:eastAsia="zh-CN"/>
          </w:rPr>
          <w:t>3</w:t>
        </w:r>
      </w:ins>
      <w:ins w:id="251" w:author="CATT" w:date="2022-04-22T13:48:00Z">
        <w:r w:rsidRPr="00A05F82">
          <w:t xml:space="preserve">: </w:t>
        </w:r>
        <w:r>
          <w:rPr>
            <w:rFonts w:hint="eastAsia"/>
            <w:lang w:eastAsia="zh-CN"/>
          </w:rPr>
          <w:t xml:space="preserve">LMF-initiated </w:t>
        </w:r>
        <w:r w:rsidRPr="00870410">
          <w:t xml:space="preserve">Measurement </w:t>
        </w:r>
        <w:proofErr w:type="spellStart"/>
        <w:r w:rsidRPr="00870410">
          <w:t>Preconfiguration</w:t>
        </w:r>
        <w:proofErr w:type="spellEnd"/>
        <w:r w:rsidRPr="007C3949">
          <w:t xml:space="preserve"> Procedure</w:t>
        </w:r>
      </w:ins>
    </w:p>
    <w:p w14:paraId="1704D1BE" w14:textId="77777777" w:rsidR="00AD578B" w:rsidRPr="007C3949" w:rsidRDefault="00AD578B" w:rsidP="00AD578B">
      <w:pPr>
        <w:pStyle w:val="B1"/>
        <w:rPr>
          <w:ins w:id="252" w:author="CATT" w:date="2022-04-22T13:48:00Z"/>
        </w:rPr>
      </w:pPr>
      <w:ins w:id="253" w:author="CATT" w:date="2022-04-22T13:48:00Z">
        <w:r w:rsidRPr="007C3949">
          <w:t>(1)</w:t>
        </w:r>
        <w:r w:rsidRPr="007C3949">
          <w:tab/>
          <w:t xml:space="preserve">The LMF determines </w:t>
        </w:r>
        <w:r w:rsidRPr="002C37CB">
          <w:rPr>
            <w:rFonts w:eastAsia="宋体"/>
          </w:rPr>
          <w:t xml:space="preserve">to </w:t>
        </w:r>
        <w:r>
          <w:rPr>
            <w:rFonts w:eastAsia="宋体" w:hint="eastAsia"/>
            <w:lang w:eastAsia="zh-CN"/>
          </w:rPr>
          <w:t xml:space="preserve">the need to request the </w:t>
        </w:r>
        <w:proofErr w:type="spellStart"/>
        <w:r w:rsidRPr="002C37CB">
          <w:rPr>
            <w:rFonts w:eastAsia="宋体"/>
          </w:rPr>
          <w:t>gNB</w:t>
        </w:r>
        <w:proofErr w:type="spellEnd"/>
        <w:r>
          <w:rPr>
            <w:rFonts w:eastAsia="宋体" w:hint="eastAsia"/>
            <w:lang w:eastAsia="zh-CN"/>
          </w:rPr>
          <w:t xml:space="preserve"> to pre-configure the measurement gap or PRS </w:t>
        </w:r>
        <w:r>
          <w:rPr>
            <w:rFonts w:eastAsia="宋体"/>
            <w:lang w:eastAsia="zh-CN"/>
          </w:rPr>
          <w:t>processing</w:t>
        </w:r>
        <w:r>
          <w:rPr>
            <w:rFonts w:eastAsia="宋体" w:hint="eastAsia"/>
            <w:lang w:eastAsia="zh-CN"/>
          </w:rPr>
          <w:t xml:space="preserve"> window, </w:t>
        </w:r>
        <w:r w:rsidRPr="007C3949">
          <w:t xml:space="preserve">and sends an </w:t>
        </w:r>
        <w:proofErr w:type="spellStart"/>
        <w:r w:rsidRPr="007C3949">
          <w:t>NRPPa</w:t>
        </w:r>
        <w:proofErr w:type="spellEnd"/>
        <w:r w:rsidRPr="007C3949">
          <w:t xml:space="preserve"> </w:t>
        </w:r>
        <w:r w:rsidRPr="002C37CB">
          <w:rPr>
            <w:rFonts w:eastAsia="宋体"/>
          </w:rPr>
          <w:t>MEASUREMENT PRECONFIGURATION REQUIRED</w:t>
        </w:r>
        <w:r w:rsidRPr="007C3949">
          <w:t xml:space="preserve"> message to the </w:t>
        </w:r>
        <w:proofErr w:type="spellStart"/>
        <w:r w:rsidRPr="007C3949">
          <w:t>gNB</w:t>
        </w:r>
        <w:proofErr w:type="spellEnd"/>
        <w:r>
          <w:rPr>
            <w:rFonts w:hint="eastAsia"/>
            <w:lang w:eastAsia="zh-CN"/>
          </w:rPr>
          <w:t>.</w:t>
        </w:r>
        <w:r w:rsidRPr="007C3949">
          <w:t xml:space="preserve"> This request includes </w:t>
        </w:r>
        <w:r>
          <w:rPr>
            <w:rFonts w:hint="eastAsia"/>
            <w:lang w:eastAsia="zh-CN"/>
          </w:rPr>
          <w:t xml:space="preserve">the </w:t>
        </w:r>
        <w:r w:rsidRPr="00D13E7C">
          <w:rPr>
            <w:rFonts w:eastAsia="宋体"/>
            <w:noProof/>
          </w:rPr>
          <w:t>PRS configuration information of multiple TRPs</w:t>
        </w:r>
        <w:r w:rsidRPr="007C3949">
          <w:t>.</w:t>
        </w:r>
      </w:ins>
    </w:p>
    <w:p w14:paraId="2EEF215E" w14:textId="77777777" w:rsidR="00AD578B" w:rsidRDefault="00AD578B" w:rsidP="00AD578B">
      <w:pPr>
        <w:pStyle w:val="B1"/>
        <w:rPr>
          <w:ins w:id="254" w:author="CATT" w:date="2022-04-22T13:48:00Z"/>
          <w:lang w:eastAsia="zh-CN"/>
        </w:rPr>
      </w:pPr>
      <w:ins w:id="255" w:author="CATT" w:date="2022-04-22T13:48:00Z">
        <w:r w:rsidRPr="007C3949">
          <w:t>(2)</w:t>
        </w:r>
        <w:r w:rsidRPr="007C3949">
          <w:tab/>
        </w:r>
        <w:r w:rsidRPr="00816D33">
          <w:t xml:space="preserve">If the NG-RAN node is able to configure measurement gap or PRS processing window, it shall reply with the MEASUREMENT PRECONFIGURATION CONFIRM message. If the NG-RAN node cannot configure any of the measurement </w:t>
        </w:r>
        <w:proofErr w:type="gramStart"/>
        <w:r w:rsidRPr="00816D33">
          <w:t>gap</w:t>
        </w:r>
        <w:proofErr w:type="gramEnd"/>
        <w:r w:rsidRPr="00816D33">
          <w:t xml:space="preserve"> or PRS processing window, the NG-RAN node shall respond with a MEASUREMENT PRECONFIGURATION REFUSE message.</w:t>
        </w:r>
      </w:ins>
    </w:p>
    <w:p w14:paraId="26DFE798" w14:textId="4F05B54B" w:rsidR="00AD578B" w:rsidRPr="007C3949" w:rsidRDefault="00AD578B" w:rsidP="00AD578B">
      <w:pPr>
        <w:pStyle w:val="5"/>
        <w:rPr>
          <w:ins w:id="256" w:author="CATT" w:date="2022-04-22T13:48:00Z"/>
        </w:rPr>
      </w:pPr>
      <w:ins w:id="257" w:author="CATT" w:date="2022-04-22T13:48:00Z">
        <w:r w:rsidRPr="007C3949">
          <w:t>8.1</w:t>
        </w:r>
        <w:r>
          <w:rPr>
            <w:rFonts w:hint="eastAsia"/>
            <w:lang w:eastAsia="zh-CN"/>
          </w:rPr>
          <w:t>2</w:t>
        </w:r>
        <w:r w:rsidRPr="007C3949">
          <w:t>.3.2.</w:t>
        </w:r>
        <w:r>
          <w:rPr>
            <w:rFonts w:hint="eastAsia"/>
            <w:lang w:eastAsia="zh-CN"/>
          </w:rPr>
          <w:t>2</w:t>
        </w:r>
        <w:r w:rsidRPr="007C3949">
          <w:tab/>
        </w:r>
        <w:r w:rsidRPr="003035A6">
          <w:t>Measurement Activation</w:t>
        </w:r>
      </w:ins>
      <w:ins w:id="258" w:author="CATT" w:date="2022-08-08T15:27:00Z">
        <w:r>
          <w:rPr>
            <w:rFonts w:hint="eastAsia"/>
            <w:lang w:eastAsia="zh-CN"/>
          </w:rPr>
          <w:t>/Deactivation</w:t>
        </w:r>
      </w:ins>
      <w:ins w:id="259" w:author="CATT" w:date="2022-04-22T13:48:00Z">
        <w:r w:rsidRPr="007C3949">
          <w:t xml:space="preserve"> Procedure</w:t>
        </w:r>
      </w:ins>
    </w:p>
    <w:p w14:paraId="76C480E4" w14:textId="0EECDA57" w:rsidR="00AD578B" w:rsidRPr="007C3949" w:rsidRDefault="00AD578B" w:rsidP="00AD578B">
      <w:pPr>
        <w:rPr>
          <w:ins w:id="260" w:author="CATT" w:date="2022-04-22T13:48:00Z"/>
        </w:rPr>
      </w:pPr>
      <w:ins w:id="261" w:author="CATT" w:date="2022-04-22T13:48:00Z">
        <w:r w:rsidRPr="007C3949">
          <w:t xml:space="preserve">The purpose of this procedure is to enable the LMF to </w:t>
        </w:r>
        <w:r w:rsidRPr="002C37CB">
          <w:rPr>
            <w:rFonts w:eastAsia="宋体"/>
          </w:rPr>
          <w:t xml:space="preserve">indicate the NG-RAN node to </w:t>
        </w:r>
      </w:ins>
      <w:ins w:id="262" w:author="CATT" w:date="2022-08-08T15:28:00Z">
        <w:r w:rsidR="00B039F7" w:rsidRPr="002C37CB">
          <w:rPr>
            <w:rFonts w:eastAsia="宋体"/>
          </w:rPr>
          <w:t xml:space="preserve">activate </w:t>
        </w:r>
        <w:r w:rsidR="00B039F7">
          <w:rPr>
            <w:rFonts w:eastAsia="宋体" w:hint="eastAsia"/>
            <w:lang w:eastAsia="zh-CN"/>
          </w:rPr>
          <w:t xml:space="preserve">or deactivate </w:t>
        </w:r>
        <w:r w:rsidR="00B039F7" w:rsidRPr="002C37CB">
          <w:rPr>
            <w:rFonts w:eastAsia="宋体"/>
          </w:rPr>
          <w:t xml:space="preserve">the preconfigured measurement gap </w:t>
        </w:r>
        <w:r w:rsidR="00B039F7">
          <w:rPr>
            <w:rFonts w:eastAsia="宋体" w:hint="eastAsia"/>
            <w:lang w:eastAsia="zh-CN"/>
          </w:rPr>
          <w:t>or PRS processing window</w:t>
        </w:r>
      </w:ins>
      <w:ins w:id="263" w:author="CATT" w:date="2022-04-22T13:48:00Z">
        <w:r w:rsidRPr="002C37CB">
          <w:rPr>
            <w:rFonts w:eastAsia="宋体"/>
          </w:rPr>
          <w:t xml:space="preserve"> for the </w:t>
        </w:r>
        <w:r>
          <w:rPr>
            <w:rFonts w:eastAsia="宋体" w:hint="eastAsia"/>
            <w:lang w:eastAsia="zh-CN"/>
          </w:rPr>
          <w:t xml:space="preserve">target </w:t>
        </w:r>
        <w:r w:rsidRPr="002C37CB">
          <w:rPr>
            <w:rFonts w:eastAsia="宋体"/>
          </w:rPr>
          <w:t>UE</w:t>
        </w:r>
        <w:r w:rsidRPr="007C3949">
          <w:t>.</w:t>
        </w:r>
      </w:ins>
    </w:p>
    <w:p w14:paraId="6B91A063" w14:textId="77777777" w:rsidR="00AD578B" w:rsidRPr="007C3949" w:rsidRDefault="00AD578B" w:rsidP="00AD578B">
      <w:pPr>
        <w:rPr>
          <w:ins w:id="264" w:author="CATT" w:date="2022-04-22T13:48:00Z"/>
        </w:rPr>
      </w:pPr>
      <w:ins w:id="265" w:author="CATT" w:date="2022-04-22T13:48:00Z">
        <w:r w:rsidRPr="007C3949">
          <w:t>Figure 8.1</w:t>
        </w:r>
        <w:r>
          <w:rPr>
            <w:rFonts w:hint="eastAsia"/>
            <w:lang w:eastAsia="zh-CN"/>
          </w:rPr>
          <w:t>2</w:t>
        </w:r>
        <w:r w:rsidRPr="007C3949">
          <w:t>.3.2.</w:t>
        </w:r>
        <w:r>
          <w:rPr>
            <w:rFonts w:hint="eastAsia"/>
            <w:lang w:eastAsia="zh-CN"/>
          </w:rPr>
          <w:t>2</w:t>
        </w:r>
        <w:r w:rsidRPr="007C3949">
          <w:t xml:space="preserve">-1 shows the messaging between the LMF and the </w:t>
        </w:r>
        <w:proofErr w:type="spellStart"/>
        <w:r w:rsidRPr="007C3949">
          <w:t>gNB</w:t>
        </w:r>
        <w:proofErr w:type="spellEnd"/>
        <w:r w:rsidRPr="007C3949">
          <w:t xml:space="preserve"> to perform this procedure.</w:t>
        </w:r>
      </w:ins>
    </w:p>
    <w:p w14:paraId="4CC2F604" w14:textId="77777777" w:rsidR="00AD578B" w:rsidRDefault="00AD578B" w:rsidP="00AD578B">
      <w:pPr>
        <w:pStyle w:val="B1"/>
        <w:jc w:val="center"/>
        <w:rPr>
          <w:ins w:id="266" w:author="CATT" w:date="2022-04-22T13:48:00Z"/>
          <w:rFonts w:eastAsia="宋体"/>
          <w:noProof/>
          <w:lang w:eastAsia="zh-CN"/>
        </w:rPr>
      </w:pPr>
      <w:ins w:id="267" w:author="CATT" w:date="2022-04-22T13:48:00Z">
        <w:r w:rsidRPr="002C37CB">
          <w:rPr>
            <w:rFonts w:eastAsia="宋体"/>
            <w:noProof/>
          </w:rPr>
          <w:object w:dxaOrig="6768" w:dyaOrig="2655" w14:anchorId="52A5C552">
            <v:shape id="_x0000_i1040" type="#_x0000_t75" style="width:324pt;height:123pt" o:ole="">
              <v:imagedata r:id="rId28" o:title=""/>
            </v:shape>
            <o:OLEObject Type="Embed" ProgID="Word.Picture.8" ShapeID="_x0000_i1040" DrawAspect="Content" ObjectID="_1721545712" r:id="rId37"/>
          </w:object>
        </w:r>
      </w:ins>
    </w:p>
    <w:p w14:paraId="6E64E1A0" w14:textId="77777777" w:rsidR="00AD578B" w:rsidRPr="007C3949" w:rsidRDefault="00AD578B" w:rsidP="00AD578B">
      <w:pPr>
        <w:pStyle w:val="TF"/>
        <w:keepNext/>
        <w:rPr>
          <w:ins w:id="268" w:author="CATT" w:date="2022-04-22T13:48:00Z"/>
        </w:rPr>
      </w:pPr>
      <w:ins w:id="269" w:author="CATT" w:date="2022-04-22T13:48:00Z">
        <w:r w:rsidRPr="007C3949">
          <w:t>Figure 8.1</w:t>
        </w:r>
        <w:r>
          <w:rPr>
            <w:rFonts w:hint="eastAsia"/>
            <w:lang w:eastAsia="zh-CN"/>
          </w:rPr>
          <w:t>2</w:t>
        </w:r>
        <w:r w:rsidRPr="007C3949">
          <w:t>.3.2.</w:t>
        </w:r>
        <w:r>
          <w:rPr>
            <w:rFonts w:hint="eastAsia"/>
            <w:lang w:eastAsia="zh-CN"/>
          </w:rPr>
          <w:t>2</w:t>
        </w:r>
        <w:r w:rsidRPr="007C3949">
          <w:t xml:space="preserve">-1: </w:t>
        </w:r>
        <w:r w:rsidRPr="003035A6">
          <w:t>Measurement Activation</w:t>
        </w:r>
        <w:r w:rsidRPr="007C3949">
          <w:t xml:space="preserve"> Procedure.</w:t>
        </w:r>
      </w:ins>
    </w:p>
    <w:p w14:paraId="2F309FBA" w14:textId="024F3410" w:rsidR="00AD578B" w:rsidRPr="007C3949" w:rsidRDefault="00AD578B" w:rsidP="00AD578B">
      <w:pPr>
        <w:pStyle w:val="B1"/>
        <w:rPr>
          <w:ins w:id="270" w:author="CATT" w:date="2022-04-22T13:48:00Z"/>
        </w:rPr>
      </w:pPr>
      <w:ins w:id="271" w:author="CATT" w:date="2022-04-22T13:48:00Z">
        <w:r w:rsidRPr="007C3949">
          <w:t>(1)</w:t>
        </w:r>
        <w:r w:rsidRPr="007C3949">
          <w:tab/>
          <w:t xml:space="preserve">The LMF sends the </w:t>
        </w:r>
        <w:proofErr w:type="spellStart"/>
        <w:r w:rsidRPr="007C3949">
          <w:t>NRPPa</w:t>
        </w:r>
        <w:proofErr w:type="spellEnd"/>
        <w:r w:rsidRPr="007C3949">
          <w:t xml:space="preserve"> </w:t>
        </w:r>
        <w:r w:rsidRPr="003035A6">
          <w:t>Measurement Activation</w:t>
        </w:r>
        <w:r w:rsidRPr="007C3949">
          <w:t xml:space="preserve"> message to the serving </w:t>
        </w:r>
        <w:proofErr w:type="spellStart"/>
        <w:r w:rsidRPr="007C3949">
          <w:t>gNB</w:t>
        </w:r>
        <w:proofErr w:type="spellEnd"/>
        <w:r w:rsidRPr="007C3949">
          <w:t xml:space="preserve"> of the target UE to request </w:t>
        </w:r>
      </w:ins>
      <w:ins w:id="272" w:author="CATT" w:date="2022-08-08T15:28:00Z">
        <w:r w:rsidR="00B039F7" w:rsidRPr="002C37CB">
          <w:rPr>
            <w:rFonts w:eastAsia="宋体"/>
          </w:rPr>
          <w:t xml:space="preserve">activate </w:t>
        </w:r>
        <w:r w:rsidR="00B039F7">
          <w:rPr>
            <w:rFonts w:eastAsia="宋体" w:hint="eastAsia"/>
            <w:lang w:eastAsia="zh-CN"/>
          </w:rPr>
          <w:t xml:space="preserve">or deactivate </w:t>
        </w:r>
        <w:r w:rsidR="00B039F7" w:rsidRPr="002C37CB">
          <w:rPr>
            <w:rFonts w:eastAsia="宋体"/>
          </w:rPr>
          <w:t xml:space="preserve">the preconfigured measurement gap </w:t>
        </w:r>
        <w:r w:rsidR="00B039F7">
          <w:rPr>
            <w:rFonts w:eastAsia="宋体" w:hint="eastAsia"/>
            <w:lang w:eastAsia="zh-CN"/>
          </w:rPr>
          <w:t>or PRS processing window</w:t>
        </w:r>
      </w:ins>
      <w:ins w:id="273" w:author="CATT" w:date="2022-04-22T13:48:00Z">
        <w:r w:rsidRPr="007C3949">
          <w:t xml:space="preserve"> for the target UE. </w:t>
        </w:r>
      </w:ins>
    </w:p>
    <w:p w14:paraId="7DCF9A21" w14:textId="77777777" w:rsidR="00CF176A" w:rsidRDefault="00CF176A" w:rsidP="00CF176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END</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p w14:paraId="6886C661" w14:textId="77777777" w:rsidR="006C7F17" w:rsidRPr="00F51BA6" w:rsidRDefault="006C7F17" w:rsidP="006C7F17">
      <w:pPr>
        <w:rPr>
          <w:lang w:eastAsia="zh-CN"/>
        </w:rPr>
      </w:pPr>
    </w:p>
    <w:sectPr w:rsidR="006C7F17" w:rsidRPr="00F51BA6">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3" w:author="CATT" w:date="2022-08-08T19:37:00Z" w:initials="CATT">
    <w:p w14:paraId="13D6B6C7" w14:textId="21AC4B9F" w:rsidR="00A35979" w:rsidRPr="00A35979" w:rsidRDefault="00A35979">
      <w:pPr>
        <w:pStyle w:val="ad"/>
        <w:rPr>
          <w:rFonts w:eastAsia="等线"/>
          <w:lang w:eastAsia="zh-CN"/>
        </w:rPr>
      </w:pPr>
      <w:r>
        <w:rPr>
          <w:rStyle w:val="ac"/>
        </w:rPr>
        <w:annotationRef/>
      </w:r>
      <w:r>
        <w:rPr>
          <w:rFonts w:eastAsia="等线" w:hint="eastAsia"/>
          <w:lang w:eastAsia="zh-CN"/>
        </w:rPr>
        <w:t>我改成一句话了。</w:t>
      </w:r>
    </w:p>
  </w:comment>
  <w:comment w:id="51" w:author="CATT" w:date="2022-08-08T19:37:00Z" w:initials="CATT">
    <w:p w14:paraId="6E9F303C" w14:textId="541610C9" w:rsidR="007D7345" w:rsidRDefault="007D7345">
      <w:pPr>
        <w:pStyle w:val="ad"/>
        <w:rPr>
          <w:lang w:eastAsia="zh-CN"/>
        </w:rPr>
      </w:pPr>
      <w:r>
        <w:rPr>
          <w:rStyle w:val="ac"/>
        </w:rPr>
        <w:annotationRef/>
      </w:r>
      <w:r>
        <w:rPr>
          <w:rFonts w:ascii="宋体" w:eastAsia="宋体" w:hAnsi="宋体" w:cs="宋体"/>
        </w:rPr>
        <w:t>这几个图的消息名字跟其他图不一致</w:t>
      </w:r>
      <w:r>
        <w:rPr>
          <w:rFonts w:ascii="宋体" w:eastAsia="宋体" w:hAnsi="宋体" w:cs="宋体" w:hint="eastAsia"/>
          <w:lang w:eastAsia="zh-CN"/>
        </w:rPr>
        <w:t>，</w:t>
      </w:r>
      <w:r>
        <w:rPr>
          <w:rFonts w:ascii="宋体" w:eastAsia="宋体" w:hAnsi="宋体" w:cs="宋体"/>
        </w:rPr>
        <w:t>其他图都写的</w:t>
      </w:r>
      <w:proofErr w:type="spellStart"/>
      <w:r>
        <w:rPr>
          <w:rFonts w:ascii="宋体" w:eastAsia="宋体" w:hAnsi="宋体" w:cs="宋体" w:hint="eastAsia"/>
          <w:lang w:eastAsia="zh-CN"/>
        </w:rPr>
        <w:t>NRPPa</w:t>
      </w:r>
      <w:proofErr w:type="spellEnd"/>
      <w:r>
        <w:rPr>
          <w:rFonts w:ascii="宋体" w:eastAsia="宋体" w:hAnsi="宋体" w:cs="宋体" w:hint="eastAsia"/>
          <w:lang w:eastAsia="zh-CN"/>
        </w:rPr>
        <w:t xml:space="preserve"> Message。。。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49BAD4" w14:textId="77777777" w:rsidR="002D3A00" w:rsidRDefault="002D3A00">
      <w:r>
        <w:separator/>
      </w:r>
    </w:p>
  </w:endnote>
  <w:endnote w:type="continuationSeparator" w:id="0">
    <w:p w14:paraId="01E6B4EA" w14:textId="77777777" w:rsidR="002D3A00" w:rsidRDefault="002D3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altName w:val="宋体"/>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9EDEB9" w14:textId="77777777" w:rsidR="00E31142" w:rsidRDefault="00E3114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EA4097" w14:textId="77777777" w:rsidR="002D3A00" w:rsidRDefault="002D3A00">
      <w:r>
        <w:separator/>
      </w:r>
    </w:p>
  </w:footnote>
  <w:footnote w:type="continuationSeparator" w:id="0">
    <w:p w14:paraId="4FC01FE9" w14:textId="77777777" w:rsidR="002D3A00" w:rsidRDefault="002D3A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FA8BEC" w14:textId="77777777" w:rsidR="00E31142" w:rsidRDefault="00E3114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574B0">
      <w:rPr>
        <w:rFonts w:ascii="Arial" w:hAnsi="Arial" w:cs="Arial"/>
        <w:b/>
        <w:noProof/>
        <w:sz w:val="18"/>
        <w:szCs w:val="18"/>
      </w:rPr>
      <w:t>12</w:t>
    </w:r>
    <w:r>
      <w:rPr>
        <w:rFonts w:ascii="Arial" w:hAnsi="Arial" w:cs="Arial"/>
        <w:b/>
        <w:sz w:val="18"/>
        <w:szCs w:val="18"/>
      </w:rPr>
      <w:fldChar w:fldCharType="end"/>
    </w:r>
  </w:p>
  <w:p w14:paraId="0E4A2391" w14:textId="77777777" w:rsidR="00E31142" w:rsidRDefault="00E3114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9E71565"/>
    <w:multiLevelType w:val="hybridMultilevel"/>
    <w:tmpl w:val="BCBE64DA"/>
    <w:lvl w:ilvl="0" w:tplc="074A0BEC">
      <w:numFmt w:val="bullet"/>
      <w:lvlText w:val=""/>
      <w:lvlJc w:val="left"/>
      <w:pPr>
        <w:ind w:left="2239" w:hanging="360"/>
      </w:pPr>
      <w:rPr>
        <w:rFonts w:ascii="Wingdings" w:eastAsia="MS Mincho" w:hAnsi="Wingdings" w:cs="Times New Roman" w:hint="default"/>
      </w:rPr>
    </w:lvl>
    <w:lvl w:ilvl="1" w:tplc="08090003">
      <w:start w:val="1"/>
      <w:numFmt w:val="bullet"/>
      <w:lvlText w:val="o"/>
      <w:lvlJc w:val="left"/>
      <w:pPr>
        <w:ind w:left="2959" w:hanging="360"/>
      </w:pPr>
      <w:rPr>
        <w:rFonts w:ascii="Courier New" w:hAnsi="Courier New" w:cs="Courier New" w:hint="default"/>
      </w:rPr>
    </w:lvl>
    <w:lvl w:ilvl="2" w:tplc="08090005" w:tentative="1">
      <w:start w:val="1"/>
      <w:numFmt w:val="bullet"/>
      <w:lvlText w:val=""/>
      <w:lvlJc w:val="left"/>
      <w:pPr>
        <w:ind w:left="3679" w:hanging="360"/>
      </w:pPr>
      <w:rPr>
        <w:rFonts w:ascii="Wingdings" w:hAnsi="Wingdings" w:hint="default"/>
      </w:rPr>
    </w:lvl>
    <w:lvl w:ilvl="3" w:tplc="08090001" w:tentative="1">
      <w:start w:val="1"/>
      <w:numFmt w:val="bullet"/>
      <w:lvlText w:val=""/>
      <w:lvlJc w:val="left"/>
      <w:pPr>
        <w:ind w:left="4399" w:hanging="360"/>
      </w:pPr>
      <w:rPr>
        <w:rFonts w:ascii="Symbol" w:hAnsi="Symbol" w:hint="default"/>
      </w:rPr>
    </w:lvl>
    <w:lvl w:ilvl="4" w:tplc="08090003" w:tentative="1">
      <w:start w:val="1"/>
      <w:numFmt w:val="bullet"/>
      <w:lvlText w:val="o"/>
      <w:lvlJc w:val="left"/>
      <w:pPr>
        <w:ind w:left="5119" w:hanging="360"/>
      </w:pPr>
      <w:rPr>
        <w:rFonts w:ascii="Courier New" w:hAnsi="Courier New" w:cs="Courier New" w:hint="default"/>
      </w:rPr>
    </w:lvl>
    <w:lvl w:ilvl="5" w:tplc="08090005" w:tentative="1">
      <w:start w:val="1"/>
      <w:numFmt w:val="bullet"/>
      <w:lvlText w:val=""/>
      <w:lvlJc w:val="left"/>
      <w:pPr>
        <w:ind w:left="5839" w:hanging="360"/>
      </w:pPr>
      <w:rPr>
        <w:rFonts w:ascii="Wingdings" w:hAnsi="Wingdings" w:hint="default"/>
      </w:rPr>
    </w:lvl>
    <w:lvl w:ilvl="6" w:tplc="08090001" w:tentative="1">
      <w:start w:val="1"/>
      <w:numFmt w:val="bullet"/>
      <w:lvlText w:val=""/>
      <w:lvlJc w:val="left"/>
      <w:pPr>
        <w:ind w:left="6559" w:hanging="360"/>
      </w:pPr>
      <w:rPr>
        <w:rFonts w:ascii="Symbol" w:hAnsi="Symbol" w:hint="default"/>
      </w:rPr>
    </w:lvl>
    <w:lvl w:ilvl="7" w:tplc="08090003" w:tentative="1">
      <w:start w:val="1"/>
      <w:numFmt w:val="bullet"/>
      <w:lvlText w:val="o"/>
      <w:lvlJc w:val="left"/>
      <w:pPr>
        <w:ind w:left="7279" w:hanging="360"/>
      </w:pPr>
      <w:rPr>
        <w:rFonts w:ascii="Courier New" w:hAnsi="Courier New" w:cs="Courier New" w:hint="default"/>
      </w:rPr>
    </w:lvl>
    <w:lvl w:ilvl="8" w:tplc="08090005" w:tentative="1">
      <w:start w:val="1"/>
      <w:numFmt w:val="bullet"/>
      <w:lvlText w:val=""/>
      <w:lvlJc w:val="left"/>
      <w:pPr>
        <w:ind w:left="7999" w:hanging="360"/>
      </w:pPr>
      <w:rPr>
        <w:rFonts w:ascii="Wingdings" w:hAnsi="Wingdings" w:hint="default"/>
      </w:rPr>
    </w:lvl>
  </w:abstractNum>
  <w:abstractNum w:abstractNumId="3">
    <w:nsid w:val="0A505684"/>
    <w:multiLevelType w:val="hybridMultilevel"/>
    <w:tmpl w:val="4192DFEC"/>
    <w:lvl w:ilvl="0" w:tplc="62DC215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
    <w:nsid w:val="0F01510A"/>
    <w:multiLevelType w:val="hybridMultilevel"/>
    <w:tmpl w:val="EC286D54"/>
    <w:lvl w:ilvl="0" w:tplc="4B72EC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1774869"/>
    <w:multiLevelType w:val="hybridMultilevel"/>
    <w:tmpl w:val="85BAAE58"/>
    <w:lvl w:ilvl="0" w:tplc="AD30991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nsid w:val="119070E1"/>
    <w:multiLevelType w:val="hybridMultilevel"/>
    <w:tmpl w:val="FF8C4D36"/>
    <w:lvl w:ilvl="0" w:tplc="CD0E381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7">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nsid w:val="153F45FE"/>
    <w:multiLevelType w:val="hybridMultilevel"/>
    <w:tmpl w:val="BF44067A"/>
    <w:lvl w:ilvl="0" w:tplc="7932F3C8">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0">
    <w:nsid w:val="1C5B11E1"/>
    <w:multiLevelType w:val="hybridMultilevel"/>
    <w:tmpl w:val="32F2E940"/>
    <w:lvl w:ilvl="0" w:tplc="C5AE4838">
      <w:start w:val="1"/>
      <w:numFmt w:val="ordinal"/>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7EE0F05"/>
    <w:multiLevelType w:val="hybridMultilevel"/>
    <w:tmpl w:val="AC7EE46C"/>
    <w:lvl w:ilvl="0" w:tplc="34B45F52">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2">
    <w:nsid w:val="31315281"/>
    <w:multiLevelType w:val="multilevel"/>
    <w:tmpl w:val="313152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nsid w:val="39583063"/>
    <w:multiLevelType w:val="hybridMultilevel"/>
    <w:tmpl w:val="4CB06470"/>
    <w:lvl w:ilvl="0" w:tplc="4AA04130">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6">
    <w:nsid w:val="504521AE"/>
    <w:multiLevelType w:val="hybridMultilevel"/>
    <w:tmpl w:val="551A3F12"/>
    <w:lvl w:ilvl="0" w:tplc="47B69F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523C007D"/>
    <w:multiLevelType w:val="hybridMultilevel"/>
    <w:tmpl w:val="EDF439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9">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42B19FF"/>
    <w:multiLevelType w:val="hybridMultilevel"/>
    <w:tmpl w:val="EE64F2FE"/>
    <w:lvl w:ilvl="0" w:tplc="E6140D12">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3">
    <w:nsid w:val="7583632C"/>
    <w:multiLevelType w:val="hybridMultilevel"/>
    <w:tmpl w:val="DFF65E68"/>
    <w:lvl w:ilvl="0" w:tplc="2EC216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0"/>
  </w:num>
  <w:num w:numId="5">
    <w:abstractNumId w:val="19"/>
  </w:num>
  <w:num w:numId="6">
    <w:abstractNumId w:val="4"/>
  </w:num>
  <w:num w:numId="7">
    <w:abstractNumId w:val="10"/>
  </w:num>
  <w:num w:numId="8">
    <w:abstractNumId w:val="10"/>
    <w:lvlOverride w:ilvl="0">
      <w:startOverride w:val="1"/>
    </w:lvlOverride>
  </w:num>
  <w:num w:numId="9">
    <w:abstractNumId w:val="10"/>
    <w:lvlOverride w:ilvl="0">
      <w:startOverride w:val="1"/>
    </w:lvlOverride>
  </w:num>
  <w:num w:numId="10">
    <w:abstractNumId w:val="10"/>
    <w:lvlOverride w:ilvl="0">
      <w:startOverride w:val="1"/>
    </w:lvlOverride>
  </w:num>
  <w:num w:numId="11">
    <w:abstractNumId w:val="10"/>
    <w:lvlOverride w:ilvl="0">
      <w:startOverride w:val="1"/>
    </w:lvlOverride>
  </w:num>
  <w:num w:numId="12">
    <w:abstractNumId w:val="10"/>
    <w:lvlOverride w:ilvl="0">
      <w:startOverride w:val="1"/>
    </w:lvlOverride>
  </w:num>
  <w:num w:numId="13">
    <w:abstractNumId w:val="10"/>
    <w:lvlOverride w:ilvl="0">
      <w:startOverride w:val="1"/>
    </w:lvlOverride>
  </w:num>
  <w:num w:numId="14">
    <w:abstractNumId w:val="15"/>
  </w:num>
  <w:num w:numId="15">
    <w:abstractNumId w:val="22"/>
  </w:num>
  <w:num w:numId="16">
    <w:abstractNumId w:val="13"/>
  </w:num>
  <w:num w:numId="17">
    <w:abstractNumId w:val="9"/>
  </w:num>
  <w:num w:numId="18">
    <w:abstractNumId w:val="7"/>
  </w:num>
  <w:num w:numId="19">
    <w:abstractNumId w:val="2"/>
  </w:num>
  <w:num w:numId="20">
    <w:abstractNumId w:val="6"/>
  </w:num>
  <w:num w:numId="21">
    <w:abstractNumId w:val="18"/>
  </w:num>
  <w:num w:numId="22">
    <w:abstractNumId w:val="17"/>
  </w:num>
  <w:num w:numId="23">
    <w:abstractNumId w:val="3"/>
  </w:num>
  <w:num w:numId="24">
    <w:abstractNumId w:val="11"/>
  </w:num>
  <w:num w:numId="25">
    <w:abstractNumId w:val="23"/>
  </w:num>
  <w:num w:numId="26">
    <w:abstractNumId w:val="21"/>
  </w:num>
  <w:num w:numId="27">
    <w:abstractNumId w:val="12"/>
  </w:num>
  <w:num w:numId="28">
    <w:abstractNumId w:val="5"/>
  </w:num>
  <w:num w:numId="29">
    <w:abstractNumId w:val="8"/>
  </w:num>
  <w:num w:numId="30">
    <w:abstractNumId w:val="14"/>
  </w:num>
  <w:num w:numId="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3AB"/>
    <w:rsid w:val="0000126D"/>
    <w:rsid w:val="00002C9E"/>
    <w:rsid w:val="00003B21"/>
    <w:rsid w:val="00003DD0"/>
    <w:rsid w:val="00012AC4"/>
    <w:rsid w:val="00016A4A"/>
    <w:rsid w:val="00022370"/>
    <w:rsid w:val="000301FC"/>
    <w:rsid w:val="00033397"/>
    <w:rsid w:val="00036BC7"/>
    <w:rsid w:val="00037D63"/>
    <w:rsid w:val="00040095"/>
    <w:rsid w:val="0004152F"/>
    <w:rsid w:val="0004567B"/>
    <w:rsid w:val="000465E3"/>
    <w:rsid w:val="00047917"/>
    <w:rsid w:val="00051834"/>
    <w:rsid w:val="000535A1"/>
    <w:rsid w:val="00053D1E"/>
    <w:rsid w:val="00054A22"/>
    <w:rsid w:val="00055472"/>
    <w:rsid w:val="00060A1F"/>
    <w:rsid w:val="0006498F"/>
    <w:rsid w:val="000655A6"/>
    <w:rsid w:val="00065FD1"/>
    <w:rsid w:val="00071F6B"/>
    <w:rsid w:val="00072AE7"/>
    <w:rsid w:val="0007416F"/>
    <w:rsid w:val="0007535D"/>
    <w:rsid w:val="00080512"/>
    <w:rsid w:val="0008459C"/>
    <w:rsid w:val="00084B53"/>
    <w:rsid w:val="00086088"/>
    <w:rsid w:val="00094176"/>
    <w:rsid w:val="000A0006"/>
    <w:rsid w:val="000A33C0"/>
    <w:rsid w:val="000C0878"/>
    <w:rsid w:val="000D0927"/>
    <w:rsid w:val="000D1C0E"/>
    <w:rsid w:val="000D1CD0"/>
    <w:rsid w:val="000D58AB"/>
    <w:rsid w:val="000D7A6C"/>
    <w:rsid w:val="000E0C89"/>
    <w:rsid w:val="000E78B0"/>
    <w:rsid w:val="000F3608"/>
    <w:rsid w:val="00111364"/>
    <w:rsid w:val="001121B8"/>
    <w:rsid w:val="00115C5D"/>
    <w:rsid w:val="00117DCC"/>
    <w:rsid w:val="00121B88"/>
    <w:rsid w:val="00130317"/>
    <w:rsid w:val="00131594"/>
    <w:rsid w:val="00133D0D"/>
    <w:rsid w:val="00140183"/>
    <w:rsid w:val="00142DAF"/>
    <w:rsid w:val="001571AF"/>
    <w:rsid w:val="00163D20"/>
    <w:rsid w:val="00172536"/>
    <w:rsid w:val="00181F3E"/>
    <w:rsid w:val="00185DBE"/>
    <w:rsid w:val="001919D0"/>
    <w:rsid w:val="00193D68"/>
    <w:rsid w:val="00196778"/>
    <w:rsid w:val="00197658"/>
    <w:rsid w:val="00197BFB"/>
    <w:rsid w:val="00197D80"/>
    <w:rsid w:val="001A0221"/>
    <w:rsid w:val="001A628F"/>
    <w:rsid w:val="001A7B5B"/>
    <w:rsid w:val="001B2B6A"/>
    <w:rsid w:val="001B4161"/>
    <w:rsid w:val="001C4718"/>
    <w:rsid w:val="001C53D5"/>
    <w:rsid w:val="001C70CD"/>
    <w:rsid w:val="001D02C2"/>
    <w:rsid w:val="001D4D0D"/>
    <w:rsid w:val="001E20BD"/>
    <w:rsid w:val="001E2FC9"/>
    <w:rsid w:val="001F168B"/>
    <w:rsid w:val="001F6443"/>
    <w:rsid w:val="001F6DF9"/>
    <w:rsid w:val="001F74C6"/>
    <w:rsid w:val="001F7683"/>
    <w:rsid w:val="002004AC"/>
    <w:rsid w:val="0020770B"/>
    <w:rsid w:val="0022425F"/>
    <w:rsid w:val="002252D0"/>
    <w:rsid w:val="002269C4"/>
    <w:rsid w:val="002335C3"/>
    <w:rsid w:val="00233D01"/>
    <w:rsid w:val="002347A2"/>
    <w:rsid w:val="002432DF"/>
    <w:rsid w:val="00245EB0"/>
    <w:rsid w:val="00262D02"/>
    <w:rsid w:val="00265227"/>
    <w:rsid w:val="0026545C"/>
    <w:rsid w:val="00273C28"/>
    <w:rsid w:val="00277741"/>
    <w:rsid w:val="002864A5"/>
    <w:rsid w:val="002A1E13"/>
    <w:rsid w:val="002A2D76"/>
    <w:rsid w:val="002A7334"/>
    <w:rsid w:val="002B2D66"/>
    <w:rsid w:val="002B50F4"/>
    <w:rsid w:val="002B54AD"/>
    <w:rsid w:val="002C3E3B"/>
    <w:rsid w:val="002D3A00"/>
    <w:rsid w:val="002D49C8"/>
    <w:rsid w:val="002D6047"/>
    <w:rsid w:val="002D7361"/>
    <w:rsid w:val="002D7B55"/>
    <w:rsid w:val="002E04B1"/>
    <w:rsid w:val="002E19B1"/>
    <w:rsid w:val="002F187A"/>
    <w:rsid w:val="002F73B9"/>
    <w:rsid w:val="002F7E22"/>
    <w:rsid w:val="00300B2E"/>
    <w:rsid w:val="003035A6"/>
    <w:rsid w:val="00303771"/>
    <w:rsid w:val="0030393F"/>
    <w:rsid w:val="00305A5D"/>
    <w:rsid w:val="00305FB6"/>
    <w:rsid w:val="00310A8D"/>
    <w:rsid w:val="00316456"/>
    <w:rsid w:val="003171BE"/>
    <w:rsid w:val="003172DC"/>
    <w:rsid w:val="00320DE2"/>
    <w:rsid w:val="0032384B"/>
    <w:rsid w:val="00324410"/>
    <w:rsid w:val="00324C10"/>
    <w:rsid w:val="00332EAD"/>
    <w:rsid w:val="003411E4"/>
    <w:rsid w:val="00352318"/>
    <w:rsid w:val="0035462D"/>
    <w:rsid w:val="00355674"/>
    <w:rsid w:val="0035725A"/>
    <w:rsid w:val="0036483C"/>
    <w:rsid w:val="0036621E"/>
    <w:rsid w:val="00374124"/>
    <w:rsid w:val="00374958"/>
    <w:rsid w:val="003858BA"/>
    <w:rsid w:val="0038788F"/>
    <w:rsid w:val="003A4B99"/>
    <w:rsid w:val="003A64AF"/>
    <w:rsid w:val="003A6C40"/>
    <w:rsid w:val="003A72E2"/>
    <w:rsid w:val="003B2272"/>
    <w:rsid w:val="003C0398"/>
    <w:rsid w:val="003C3971"/>
    <w:rsid w:val="003C4B80"/>
    <w:rsid w:val="003D0226"/>
    <w:rsid w:val="003D0BB0"/>
    <w:rsid w:val="003D540D"/>
    <w:rsid w:val="003E50FA"/>
    <w:rsid w:val="003E66F2"/>
    <w:rsid w:val="003F0DCD"/>
    <w:rsid w:val="00401A4D"/>
    <w:rsid w:val="004115A7"/>
    <w:rsid w:val="004116E8"/>
    <w:rsid w:val="00413ED8"/>
    <w:rsid w:val="004219CB"/>
    <w:rsid w:val="004239CB"/>
    <w:rsid w:val="00424964"/>
    <w:rsid w:val="004302A2"/>
    <w:rsid w:val="00442DCD"/>
    <w:rsid w:val="00442DFE"/>
    <w:rsid w:val="0044477B"/>
    <w:rsid w:val="00445500"/>
    <w:rsid w:val="004459E3"/>
    <w:rsid w:val="0045160E"/>
    <w:rsid w:val="00451D23"/>
    <w:rsid w:val="004540A6"/>
    <w:rsid w:val="00454CC9"/>
    <w:rsid w:val="00461234"/>
    <w:rsid w:val="004701F2"/>
    <w:rsid w:val="00475AE6"/>
    <w:rsid w:val="0049391E"/>
    <w:rsid w:val="004A489E"/>
    <w:rsid w:val="004B02F1"/>
    <w:rsid w:val="004B6773"/>
    <w:rsid w:val="004C44CD"/>
    <w:rsid w:val="004D3578"/>
    <w:rsid w:val="004E213A"/>
    <w:rsid w:val="004E2CAB"/>
    <w:rsid w:val="004E5E45"/>
    <w:rsid w:val="004E6E67"/>
    <w:rsid w:val="004F0184"/>
    <w:rsid w:val="004F113F"/>
    <w:rsid w:val="004F12D6"/>
    <w:rsid w:val="004F56F3"/>
    <w:rsid w:val="00501E61"/>
    <w:rsid w:val="0050399A"/>
    <w:rsid w:val="005054C5"/>
    <w:rsid w:val="00510E7A"/>
    <w:rsid w:val="00511231"/>
    <w:rsid w:val="00512645"/>
    <w:rsid w:val="00521D3B"/>
    <w:rsid w:val="0052722B"/>
    <w:rsid w:val="00530168"/>
    <w:rsid w:val="005327B6"/>
    <w:rsid w:val="00534859"/>
    <w:rsid w:val="0053590D"/>
    <w:rsid w:val="0053630B"/>
    <w:rsid w:val="00541F05"/>
    <w:rsid w:val="00543D4F"/>
    <w:rsid w:val="00543E6C"/>
    <w:rsid w:val="00547DED"/>
    <w:rsid w:val="005574B0"/>
    <w:rsid w:val="00565087"/>
    <w:rsid w:val="00565CE0"/>
    <w:rsid w:val="00577AC3"/>
    <w:rsid w:val="00581DBF"/>
    <w:rsid w:val="005823C3"/>
    <w:rsid w:val="00584C83"/>
    <w:rsid w:val="00594FF6"/>
    <w:rsid w:val="005A062D"/>
    <w:rsid w:val="005A1C86"/>
    <w:rsid w:val="005B29C7"/>
    <w:rsid w:val="005B2A39"/>
    <w:rsid w:val="005B6BD2"/>
    <w:rsid w:val="005C4ABF"/>
    <w:rsid w:val="005D2E01"/>
    <w:rsid w:val="005D3080"/>
    <w:rsid w:val="005D3329"/>
    <w:rsid w:val="005D3689"/>
    <w:rsid w:val="005E03D7"/>
    <w:rsid w:val="005E1543"/>
    <w:rsid w:val="005E4DE9"/>
    <w:rsid w:val="005E4E72"/>
    <w:rsid w:val="005E5167"/>
    <w:rsid w:val="005F2C22"/>
    <w:rsid w:val="006010D6"/>
    <w:rsid w:val="006033C3"/>
    <w:rsid w:val="00604965"/>
    <w:rsid w:val="00605BC2"/>
    <w:rsid w:val="006143EE"/>
    <w:rsid w:val="00614740"/>
    <w:rsid w:val="00614FDF"/>
    <w:rsid w:val="00627CF0"/>
    <w:rsid w:val="00630015"/>
    <w:rsid w:val="0064073F"/>
    <w:rsid w:val="00644482"/>
    <w:rsid w:val="00644576"/>
    <w:rsid w:val="00654FAF"/>
    <w:rsid w:val="00655D37"/>
    <w:rsid w:val="0066245B"/>
    <w:rsid w:val="00666252"/>
    <w:rsid w:val="00666AE9"/>
    <w:rsid w:val="006817CA"/>
    <w:rsid w:val="00681B5B"/>
    <w:rsid w:val="00684C94"/>
    <w:rsid w:val="006935F0"/>
    <w:rsid w:val="006A4BEA"/>
    <w:rsid w:val="006A4DD4"/>
    <w:rsid w:val="006B35A2"/>
    <w:rsid w:val="006B365A"/>
    <w:rsid w:val="006C083E"/>
    <w:rsid w:val="006C7F17"/>
    <w:rsid w:val="006D4AC9"/>
    <w:rsid w:val="006D7640"/>
    <w:rsid w:val="006E0C7F"/>
    <w:rsid w:val="006E5C86"/>
    <w:rsid w:val="006F6FC8"/>
    <w:rsid w:val="00704853"/>
    <w:rsid w:val="00707C54"/>
    <w:rsid w:val="0071120B"/>
    <w:rsid w:val="00711DCB"/>
    <w:rsid w:val="00715213"/>
    <w:rsid w:val="00715EB1"/>
    <w:rsid w:val="00721317"/>
    <w:rsid w:val="007216D3"/>
    <w:rsid w:val="007227AF"/>
    <w:rsid w:val="007231AA"/>
    <w:rsid w:val="00734A5B"/>
    <w:rsid w:val="00736F14"/>
    <w:rsid w:val="0074031A"/>
    <w:rsid w:val="00744E76"/>
    <w:rsid w:val="0074501F"/>
    <w:rsid w:val="007479CE"/>
    <w:rsid w:val="007554B7"/>
    <w:rsid w:val="007655F3"/>
    <w:rsid w:val="00765CD6"/>
    <w:rsid w:val="00776DA8"/>
    <w:rsid w:val="00776F24"/>
    <w:rsid w:val="0078123D"/>
    <w:rsid w:val="00781D64"/>
    <w:rsid w:val="00781F0F"/>
    <w:rsid w:val="00782D02"/>
    <w:rsid w:val="00797CC9"/>
    <w:rsid w:val="007A5B15"/>
    <w:rsid w:val="007A6FC3"/>
    <w:rsid w:val="007C2C07"/>
    <w:rsid w:val="007C3949"/>
    <w:rsid w:val="007C3D55"/>
    <w:rsid w:val="007C6275"/>
    <w:rsid w:val="007D409B"/>
    <w:rsid w:val="007D7345"/>
    <w:rsid w:val="007E0311"/>
    <w:rsid w:val="007F012C"/>
    <w:rsid w:val="008028A4"/>
    <w:rsid w:val="00804693"/>
    <w:rsid w:val="0080573A"/>
    <w:rsid w:val="00816D33"/>
    <w:rsid w:val="00826825"/>
    <w:rsid w:val="00830EE9"/>
    <w:rsid w:val="008321AF"/>
    <w:rsid w:val="008407FD"/>
    <w:rsid w:val="0084097A"/>
    <w:rsid w:val="008412EF"/>
    <w:rsid w:val="00845814"/>
    <w:rsid w:val="00853162"/>
    <w:rsid w:val="008619AA"/>
    <w:rsid w:val="00865AC7"/>
    <w:rsid w:val="0087031C"/>
    <w:rsid w:val="0087187D"/>
    <w:rsid w:val="00875718"/>
    <w:rsid w:val="008768CA"/>
    <w:rsid w:val="00887113"/>
    <w:rsid w:val="00894CC3"/>
    <w:rsid w:val="00897EFD"/>
    <w:rsid w:val="008A0414"/>
    <w:rsid w:val="008A421A"/>
    <w:rsid w:val="008A5C44"/>
    <w:rsid w:val="008B0E47"/>
    <w:rsid w:val="008B266A"/>
    <w:rsid w:val="008B6AC9"/>
    <w:rsid w:val="008C5B59"/>
    <w:rsid w:val="008C7B47"/>
    <w:rsid w:val="008D0E07"/>
    <w:rsid w:val="008D420D"/>
    <w:rsid w:val="008D4BC3"/>
    <w:rsid w:val="008D52FB"/>
    <w:rsid w:val="008D664D"/>
    <w:rsid w:val="008D6C22"/>
    <w:rsid w:val="008E2BAF"/>
    <w:rsid w:val="008E78FF"/>
    <w:rsid w:val="0090271F"/>
    <w:rsid w:val="00902E23"/>
    <w:rsid w:val="009102C6"/>
    <w:rsid w:val="0091348E"/>
    <w:rsid w:val="00915C57"/>
    <w:rsid w:val="00917CCB"/>
    <w:rsid w:val="00930C85"/>
    <w:rsid w:val="009312A9"/>
    <w:rsid w:val="00931B57"/>
    <w:rsid w:val="00941E6C"/>
    <w:rsid w:val="00942EC2"/>
    <w:rsid w:val="00946027"/>
    <w:rsid w:val="0095356C"/>
    <w:rsid w:val="0095460F"/>
    <w:rsid w:val="00954999"/>
    <w:rsid w:val="00956524"/>
    <w:rsid w:val="0096013C"/>
    <w:rsid w:val="00961B9B"/>
    <w:rsid w:val="00964B64"/>
    <w:rsid w:val="009773BA"/>
    <w:rsid w:val="00977F38"/>
    <w:rsid w:val="00986C4C"/>
    <w:rsid w:val="00992B6F"/>
    <w:rsid w:val="0099556A"/>
    <w:rsid w:val="009968E1"/>
    <w:rsid w:val="00997962"/>
    <w:rsid w:val="009A2082"/>
    <w:rsid w:val="009A7ED6"/>
    <w:rsid w:val="009B054E"/>
    <w:rsid w:val="009B135B"/>
    <w:rsid w:val="009B33B5"/>
    <w:rsid w:val="009B44D7"/>
    <w:rsid w:val="009C2207"/>
    <w:rsid w:val="009C714D"/>
    <w:rsid w:val="009D290D"/>
    <w:rsid w:val="009D7F7C"/>
    <w:rsid w:val="009E0054"/>
    <w:rsid w:val="009E0265"/>
    <w:rsid w:val="009E2FF6"/>
    <w:rsid w:val="009F1876"/>
    <w:rsid w:val="009F22E0"/>
    <w:rsid w:val="009F37B7"/>
    <w:rsid w:val="00A00015"/>
    <w:rsid w:val="00A075B9"/>
    <w:rsid w:val="00A076FF"/>
    <w:rsid w:val="00A10F02"/>
    <w:rsid w:val="00A164B4"/>
    <w:rsid w:val="00A25732"/>
    <w:rsid w:val="00A26936"/>
    <w:rsid w:val="00A349BE"/>
    <w:rsid w:val="00A35979"/>
    <w:rsid w:val="00A36A3F"/>
    <w:rsid w:val="00A402CD"/>
    <w:rsid w:val="00A4471A"/>
    <w:rsid w:val="00A45F0E"/>
    <w:rsid w:val="00A53724"/>
    <w:rsid w:val="00A5504F"/>
    <w:rsid w:val="00A57773"/>
    <w:rsid w:val="00A60824"/>
    <w:rsid w:val="00A638F4"/>
    <w:rsid w:val="00A82346"/>
    <w:rsid w:val="00A825A2"/>
    <w:rsid w:val="00A82BD2"/>
    <w:rsid w:val="00A867D5"/>
    <w:rsid w:val="00A90FED"/>
    <w:rsid w:val="00AA1A7A"/>
    <w:rsid w:val="00AA4EF5"/>
    <w:rsid w:val="00AA5E20"/>
    <w:rsid w:val="00AA6BE8"/>
    <w:rsid w:val="00AB25A3"/>
    <w:rsid w:val="00AB4E1C"/>
    <w:rsid w:val="00AB54C4"/>
    <w:rsid w:val="00AC61FF"/>
    <w:rsid w:val="00AC7C43"/>
    <w:rsid w:val="00AD1C5B"/>
    <w:rsid w:val="00AD21A4"/>
    <w:rsid w:val="00AD578B"/>
    <w:rsid w:val="00AE022E"/>
    <w:rsid w:val="00AE6067"/>
    <w:rsid w:val="00AE6F63"/>
    <w:rsid w:val="00AE793D"/>
    <w:rsid w:val="00AF01AA"/>
    <w:rsid w:val="00AF6E7D"/>
    <w:rsid w:val="00B039F7"/>
    <w:rsid w:val="00B056A9"/>
    <w:rsid w:val="00B15449"/>
    <w:rsid w:val="00B15E89"/>
    <w:rsid w:val="00B209D0"/>
    <w:rsid w:val="00B26A55"/>
    <w:rsid w:val="00B33490"/>
    <w:rsid w:val="00B3761D"/>
    <w:rsid w:val="00B54032"/>
    <w:rsid w:val="00B54417"/>
    <w:rsid w:val="00B5562F"/>
    <w:rsid w:val="00B62BF1"/>
    <w:rsid w:val="00B653AA"/>
    <w:rsid w:val="00B76730"/>
    <w:rsid w:val="00B933E7"/>
    <w:rsid w:val="00BA0314"/>
    <w:rsid w:val="00BA096C"/>
    <w:rsid w:val="00BA1596"/>
    <w:rsid w:val="00BB09F0"/>
    <w:rsid w:val="00BB1B1B"/>
    <w:rsid w:val="00BB4620"/>
    <w:rsid w:val="00BC0F7D"/>
    <w:rsid w:val="00BC114D"/>
    <w:rsid w:val="00BC6470"/>
    <w:rsid w:val="00BD7758"/>
    <w:rsid w:val="00BE5021"/>
    <w:rsid w:val="00C12B07"/>
    <w:rsid w:val="00C143DE"/>
    <w:rsid w:val="00C1683F"/>
    <w:rsid w:val="00C2205A"/>
    <w:rsid w:val="00C22AEE"/>
    <w:rsid w:val="00C302EB"/>
    <w:rsid w:val="00C30B4B"/>
    <w:rsid w:val="00C33079"/>
    <w:rsid w:val="00C4261D"/>
    <w:rsid w:val="00C45231"/>
    <w:rsid w:val="00C45E72"/>
    <w:rsid w:val="00C4692B"/>
    <w:rsid w:val="00C51D54"/>
    <w:rsid w:val="00C55612"/>
    <w:rsid w:val="00C56ABF"/>
    <w:rsid w:val="00C640A8"/>
    <w:rsid w:val="00C72833"/>
    <w:rsid w:val="00C77FB7"/>
    <w:rsid w:val="00C86B7C"/>
    <w:rsid w:val="00C93F40"/>
    <w:rsid w:val="00C96301"/>
    <w:rsid w:val="00CA3D0C"/>
    <w:rsid w:val="00CA442A"/>
    <w:rsid w:val="00CC0B40"/>
    <w:rsid w:val="00CC3E68"/>
    <w:rsid w:val="00CC501A"/>
    <w:rsid w:val="00CD207A"/>
    <w:rsid w:val="00CD29FD"/>
    <w:rsid w:val="00CD2BB2"/>
    <w:rsid w:val="00CD4344"/>
    <w:rsid w:val="00CD631B"/>
    <w:rsid w:val="00CD753E"/>
    <w:rsid w:val="00CE636A"/>
    <w:rsid w:val="00CF176A"/>
    <w:rsid w:val="00D20761"/>
    <w:rsid w:val="00D264DF"/>
    <w:rsid w:val="00D27EC7"/>
    <w:rsid w:val="00D31304"/>
    <w:rsid w:val="00D41B84"/>
    <w:rsid w:val="00D538DF"/>
    <w:rsid w:val="00D57E94"/>
    <w:rsid w:val="00D63F09"/>
    <w:rsid w:val="00D65589"/>
    <w:rsid w:val="00D67B29"/>
    <w:rsid w:val="00D738D6"/>
    <w:rsid w:val="00D755EB"/>
    <w:rsid w:val="00D758BD"/>
    <w:rsid w:val="00D76B9C"/>
    <w:rsid w:val="00D8106B"/>
    <w:rsid w:val="00D862C7"/>
    <w:rsid w:val="00D87E00"/>
    <w:rsid w:val="00D9134D"/>
    <w:rsid w:val="00D92FA8"/>
    <w:rsid w:val="00D94DDB"/>
    <w:rsid w:val="00D95CF1"/>
    <w:rsid w:val="00DA07F0"/>
    <w:rsid w:val="00DA3F20"/>
    <w:rsid w:val="00DA4137"/>
    <w:rsid w:val="00DA6E12"/>
    <w:rsid w:val="00DA7A03"/>
    <w:rsid w:val="00DB1818"/>
    <w:rsid w:val="00DB6511"/>
    <w:rsid w:val="00DC23E9"/>
    <w:rsid w:val="00DC2E49"/>
    <w:rsid w:val="00DC309B"/>
    <w:rsid w:val="00DC4DA2"/>
    <w:rsid w:val="00DC5294"/>
    <w:rsid w:val="00DE3C8C"/>
    <w:rsid w:val="00DF2B1F"/>
    <w:rsid w:val="00DF62CD"/>
    <w:rsid w:val="00E020E7"/>
    <w:rsid w:val="00E0576F"/>
    <w:rsid w:val="00E0630E"/>
    <w:rsid w:val="00E07520"/>
    <w:rsid w:val="00E11039"/>
    <w:rsid w:val="00E15400"/>
    <w:rsid w:val="00E220D3"/>
    <w:rsid w:val="00E22403"/>
    <w:rsid w:val="00E235B1"/>
    <w:rsid w:val="00E24E51"/>
    <w:rsid w:val="00E25183"/>
    <w:rsid w:val="00E27311"/>
    <w:rsid w:val="00E31142"/>
    <w:rsid w:val="00E31578"/>
    <w:rsid w:val="00E34FAE"/>
    <w:rsid w:val="00E401BA"/>
    <w:rsid w:val="00E412B6"/>
    <w:rsid w:val="00E500FE"/>
    <w:rsid w:val="00E504A9"/>
    <w:rsid w:val="00E66DDC"/>
    <w:rsid w:val="00E77645"/>
    <w:rsid w:val="00E77B10"/>
    <w:rsid w:val="00EA55BC"/>
    <w:rsid w:val="00EA6FC5"/>
    <w:rsid w:val="00EA7B23"/>
    <w:rsid w:val="00EB0D85"/>
    <w:rsid w:val="00EB3CFA"/>
    <w:rsid w:val="00EC1951"/>
    <w:rsid w:val="00EC1F17"/>
    <w:rsid w:val="00EC4A25"/>
    <w:rsid w:val="00EC5348"/>
    <w:rsid w:val="00EC5B1E"/>
    <w:rsid w:val="00EE0283"/>
    <w:rsid w:val="00EE3725"/>
    <w:rsid w:val="00EF3B5F"/>
    <w:rsid w:val="00EF40F2"/>
    <w:rsid w:val="00F01F41"/>
    <w:rsid w:val="00F025A2"/>
    <w:rsid w:val="00F04712"/>
    <w:rsid w:val="00F10EAA"/>
    <w:rsid w:val="00F167A3"/>
    <w:rsid w:val="00F21879"/>
    <w:rsid w:val="00F21C27"/>
    <w:rsid w:val="00F22EC7"/>
    <w:rsid w:val="00F2729A"/>
    <w:rsid w:val="00F33939"/>
    <w:rsid w:val="00F41584"/>
    <w:rsid w:val="00F45EAE"/>
    <w:rsid w:val="00F47DD5"/>
    <w:rsid w:val="00F57A8F"/>
    <w:rsid w:val="00F57DCF"/>
    <w:rsid w:val="00F61174"/>
    <w:rsid w:val="00F641D7"/>
    <w:rsid w:val="00F653B8"/>
    <w:rsid w:val="00F7123C"/>
    <w:rsid w:val="00F71351"/>
    <w:rsid w:val="00F7158F"/>
    <w:rsid w:val="00F85E0F"/>
    <w:rsid w:val="00F86266"/>
    <w:rsid w:val="00F87467"/>
    <w:rsid w:val="00F87D9E"/>
    <w:rsid w:val="00FA0849"/>
    <w:rsid w:val="00FA0D20"/>
    <w:rsid w:val="00FA1266"/>
    <w:rsid w:val="00FC1192"/>
    <w:rsid w:val="00FC54D4"/>
    <w:rsid w:val="00FD0DF3"/>
    <w:rsid w:val="00FD172D"/>
    <w:rsid w:val="00FE0288"/>
    <w:rsid w:val="00FF266C"/>
    <w:rsid w:val="00FF54B2"/>
    <w:rsid w:val="00FF7FE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542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E5E45"/>
    <w:pPr>
      <w:overflowPunct w:val="0"/>
      <w:autoSpaceDE w:val="0"/>
      <w:autoSpaceDN w:val="0"/>
      <w:adjustRightInd w:val="0"/>
      <w:spacing w:after="180"/>
      <w:textAlignment w:val="baseline"/>
    </w:pPr>
  </w:style>
  <w:style w:type="paragraph" w:styleId="1">
    <w:name w:val="heading 1"/>
    <w:next w:val="a"/>
    <w:link w:val="1Char"/>
    <w:qFormat/>
    <w:rsid w:val="004E5E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4E5E45"/>
    <w:pPr>
      <w:pBdr>
        <w:top w:val="none" w:sz="0" w:space="0" w:color="auto"/>
      </w:pBdr>
      <w:spacing w:before="180"/>
      <w:outlineLvl w:val="1"/>
    </w:pPr>
    <w:rPr>
      <w:sz w:val="32"/>
    </w:rPr>
  </w:style>
  <w:style w:type="paragraph" w:styleId="3">
    <w:name w:val="heading 3"/>
    <w:basedOn w:val="2"/>
    <w:next w:val="a"/>
    <w:link w:val="3Char"/>
    <w:qFormat/>
    <w:rsid w:val="004E5E4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4E5E45"/>
    <w:pPr>
      <w:ind w:left="1418" w:hanging="1418"/>
      <w:outlineLvl w:val="3"/>
    </w:pPr>
    <w:rPr>
      <w:sz w:val="24"/>
    </w:rPr>
  </w:style>
  <w:style w:type="paragraph" w:styleId="5">
    <w:name w:val="heading 5"/>
    <w:basedOn w:val="4"/>
    <w:next w:val="a"/>
    <w:link w:val="5Char"/>
    <w:qFormat/>
    <w:rsid w:val="004E5E45"/>
    <w:pPr>
      <w:ind w:left="1701" w:hanging="1701"/>
      <w:outlineLvl w:val="4"/>
    </w:pPr>
    <w:rPr>
      <w:sz w:val="22"/>
    </w:rPr>
  </w:style>
  <w:style w:type="paragraph" w:styleId="6">
    <w:name w:val="heading 6"/>
    <w:basedOn w:val="H6"/>
    <w:next w:val="a"/>
    <w:link w:val="6Char"/>
    <w:qFormat/>
    <w:rsid w:val="004E5E45"/>
    <w:pPr>
      <w:outlineLvl w:val="5"/>
    </w:pPr>
  </w:style>
  <w:style w:type="paragraph" w:styleId="7">
    <w:name w:val="heading 7"/>
    <w:basedOn w:val="H6"/>
    <w:next w:val="a"/>
    <w:link w:val="7Char"/>
    <w:qFormat/>
    <w:rsid w:val="004E5E45"/>
    <w:pPr>
      <w:outlineLvl w:val="6"/>
    </w:pPr>
  </w:style>
  <w:style w:type="paragraph" w:styleId="8">
    <w:name w:val="heading 8"/>
    <w:basedOn w:val="1"/>
    <w:next w:val="a"/>
    <w:link w:val="8Char"/>
    <w:qFormat/>
    <w:rsid w:val="004E5E45"/>
    <w:pPr>
      <w:ind w:left="0" w:firstLine="0"/>
      <w:outlineLvl w:val="7"/>
    </w:pPr>
  </w:style>
  <w:style w:type="paragraph" w:styleId="9">
    <w:name w:val="heading 9"/>
    <w:basedOn w:val="8"/>
    <w:next w:val="a"/>
    <w:link w:val="9Char"/>
    <w:qFormat/>
    <w:rsid w:val="004E5E4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E5E45"/>
    <w:pPr>
      <w:ind w:left="1985" w:hanging="1985"/>
      <w:outlineLvl w:val="9"/>
    </w:pPr>
    <w:rPr>
      <w:sz w:val="20"/>
    </w:rPr>
  </w:style>
  <w:style w:type="paragraph" w:styleId="90">
    <w:name w:val="toc 9"/>
    <w:basedOn w:val="80"/>
    <w:uiPriority w:val="39"/>
    <w:rsid w:val="004E5E45"/>
    <w:pPr>
      <w:ind w:left="1418" w:hanging="1418"/>
    </w:pPr>
  </w:style>
  <w:style w:type="paragraph" w:styleId="80">
    <w:name w:val="toc 8"/>
    <w:basedOn w:val="10"/>
    <w:uiPriority w:val="39"/>
    <w:rsid w:val="004E5E45"/>
    <w:pPr>
      <w:spacing w:before="180"/>
      <w:ind w:left="2693" w:hanging="2693"/>
    </w:pPr>
    <w:rPr>
      <w:b/>
    </w:rPr>
  </w:style>
  <w:style w:type="paragraph" w:styleId="10">
    <w:name w:val="toc 1"/>
    <w:uiPriority w:val="39"/>
    <w:rsid w:val="004E5E4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4E5E45"/>
    <w:pPr>
      <w:keepLines/>
      <w:tabs>
        <w:tab w:val="center" w:pos="4536"/>
        <w:tab w:val="right" w:pos="9072"/>
      </w:tabs>
    </w:pPr>
    <w:rPr>
      <w:noProof/>
    </w:rPr>
  </w:style>
  <w:style w:type="character" w:customStyle="1" w:styleId="ZGSM">
    <w:name w:val="ZGSM"/>
    <w:rsid w:val="004E5E45"/>
  </w:style>
  <w:style w:type="paragraph" w:styleId="a3">
    <w:name w:val="header"/>
    <w:link w:val="Char"/>
    <w:rsid w:val="004E5E4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E5E4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4E5E45"/>
    <w:pPr>
      <w:ind w:left="1701" w:hanging="1701"/>
    </w:pPr>
  </w:style>
  <w:style w:type="paragraph" w:styleId="40">
    <w:name w:val="toc 4"/>
    <w:basedOn w:val="30"/>
    <w:uiPriority w:val="39"/>
    <w:rsid w:val="004E5E45"/>
    <w:pPr>
      <w:ind w:left="1418" w:hanging="1418"/>
    </w:pPr>
  </w:style>
  <w:style w:type="paragraph" w:styleId="30">
    <w:name w:val="toc 3"/>
    <w:basedOn w:val="20"/>
    <w:uiPriority w:val="39"/>
    <w:rsid w:val="004E5E45"/>
    <w:pPr>
      <w:ind w:left="1134" w:hanging="1134"/>
    </w:pPr>
  </w:style>
  <w:style w:type="paragraph" w:styleId="20">
    <w:name w:val="toc 2"/>
    <w:basedOn w:val="10"/>
    <w:uiPriority w:val="39"/>
    <w:rsid w:val="004E5E45"/>
    <w:pPr>
      <w:keepNext w:val="0"/>
      <w:spacing w:before="0"/>
      <w:ind w:left="851" w:hanging="851"/>
    </w:pPr>
    <w:rPr>
      <w:sz w:val="20"/>
    </w:rPr>
  </w:style>
  <w:style w:type="paragraph" w:styleId="a4">
    <w:name w:val="footer"/>
    <w:basedOn w:val="a3"/>
    <w:link w:val="Char0"/>
    <w:rsid w:val="004E5E45"/>
    <w:pPr>
      <w:jc w:val="center"/>
    </w:pPr>
    <w:rPr>
      <w:i/>
    </w:rPr>
  </w:style>
  <w:style w:type="paragraph" w:customStyle="1" w:styleId="TT">
    <w:name w:val="TT"/>
    <w:basedOn w:val="1"/>
    <w:next w:val="a"/>
    <w:rsid w:val="004E5E45"/>
    <w:pPr>
      <w:outlineLvl w:val="9"/>
    </w:pPr>
  </w:style>
  <w:style w:type="paragraph" w:customStyle="1" w:styleId="NF">
    <w:name w:val="NF"/>
    <w:basedOn w:val="NO"/>
    <w:rsid w:val="004E5E45"/>
    <w:pPr>
      <w:keepNext/>
      <w:spacing w:after="0"/>
    </w:pPr>
    <w:rPr>
      <w:rFonts w:ascii="Arial" w:hAnsi="Arial"/>
      <w:sz w:val="18"/>
    </w:rPr>
  </w:style>
  <w:style w:type="paragraph" w:customStyle="1" w:styleId="NO">
    <w:name w:val="NO"/>
    <w:basedOn w:val="a"/>
    <w:link w:val="NOChar"/>
    <w:qFormat/>
    <w:rsid w:val="004E5E45"/>
    <w:pPr>
      <w:keepLines/>
      <w:ind w:left="1135" w:hanging="851"/>
    </w:pPr>
  </w:style>
  <w:style w:type="paragraph" w:customStyle="1" w:styleId="PL">
    <w:name w:val="PL"/>
    <w:link w:val="PLChar"/>
    <w:rsid w:val="004E5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E5E45"/>
    <w:pPr>
      <w:jc w:val="right"/>
    </w:pPr>
  </w:style>
  <w:style w:type="paragraph" w:customStyle="1" w:styleId="TAL">
    <w:name w:val="TAL"/>
    <w:basedOn w:val="a"/>
    <w:link w:val="TALCar"/>
    <w:qFormat/>
    <w:rsid w:val="004E5E45"/>
    <w:pPr>
      <w:keepNext/>
      <w:keepLines/>
      <w:spacing w:after="0"/>
    </w:pPr>
    <w:rPr>
      <w:rFonts w:ascii="Arial" w:hAnsi="Arial"/>
      <w:sz w:val="18"/>
    </w:rPr>
  </w:style>
  <w:style w:type="paragraph" w:customStyle="1" w:styleId="TAH">
    <w:name w:val="TAH"/>
    <w:basedOn w:val="TAC"/>
    <w:link w:val="TAHChar"/>
    <w:qFormat/>
    <w:rsid w:val="004E5E45"/>
    <w:rPr>
      <w:b/>
    </w:rPr>
  </w:style>
  <w:style w:type="paragraph" w:customStyle="1" w:styleId="TAC">
    <w:name w:val="TAC"/>
    <w:basedOn w:val="TAL"/>
    <w:rsid w:val="004E5E45"/>
    <w:pPr>
      <w:jc w:val="center"/>
    </w:pPr>
  </w:style>
  <w:style w:type="paragraph" w:customStyle="1" w:styleId="LD">
    <w:name w:val="LD"/>
    <w:rsid w:val="004E5E4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rsid w:val="004E5E45"/>
    <w:pPr>
      <w:keepLines/>
      <w:ind w:left="1702" w:hanging="1418"/>
    </w:pPr>
  </w:style>
  <w:style w:type="paragraph" w:customStyle="1" w:styleId="FP">
    <w:name w:val="FP"/>
    <w:basedOn w:val="a"/>
    <w:rsid w:val="004E5E45"/>
    <w:pPr>
      <w:spacing w:after="0"/>
    </w:pPr>
  </w:style>
  <w:style w:type="paragraph" w:customStyle="1" w:styleId="NW">
    <w:name w:val="NW"/>
    <w:basedOn w:val="NO"/>
    <w:rsid w:val="004E5E45"/>
    <w:pPr>
      <w:spacing w:after="0"/>
    </w:pPr>
  </w:style>
  <w:style w:type="paragraph" w:customStyle="1" w:styleId="EW">
    <w:name w:val="EW"/>
    <w:basedOn w:val="EX"/>
    <w:rsid w:val="004E5E45"/>
    <w:pPr>
      <w:spacing w:after="0"/>
    </w:pPr>
  </w:style>
  <w:style w:type="paragraph" w:customStyle="1" w:styleId="B1">
    <w:name w:val="B1"/>
    <w:basedOn w:val="a5"/>
    <w:link w:val="B1Char"/>
    <w:qFormat/>
    <w:rsid w:val="004E5E45"/>
  </w:style>
  <w:style w:type="paragraph" w:styleId="60">
    <w:name w:val="toc 6"/>
    <w:basedOn w:val="50"/>
    <w:next w:val="a"/>
    <w:uiPriority w:val="39"/>
    <w:rsid w:val="004E5E45"/>
    <w:pPr>
      <w:ind w:left="1985" w:hanging="1985"/>
    </w:pPr>
  </w:style>
  <w:style w:type="paragraph" w:styleId="70">
    <w:name w:val="toc 7"/>
    <w:basedOn w:val="60"/>
    <w:next w:val="a"/>
    <w:uiPriority w:val="39"/>
    <w:rsid w:val="004E5E45"/>
    <w:pPr>
      <w:ind w:left="2268" w:hanging="2268"/>
    </w:pPr>
  </w:style>
  <w:style w:type="paragraph" w:customStyle="1" w:styleId="EditorsNote">
    <w:name w:val="Editor's Note"/>
    <w:basedOn w:val="NO"/>
    <w:link w:val="EditorsNoteChar"/>
    <w:qFormat/>
    <w:rsid w:val="004E5E45"/>
    <w:rPr>
      <w:color w:val="FF0000"/>
    </w:rPr>
  </w:style>
  <w:style w:type="paragraph" w:customStyle="1" w:styleId="TH">
    <w:name w:val="TH"/>
    <w:basedOn w:val="a"/>
    <w:link w:val="THChar"/>
    <w:qFormat/>
    <w:rsid w:val="004E5E45"/>
    <w:pPr>
      <w:keepNext/>
      <w:keepLines/>
      <w:spacing w:before="60"/>
      <w:jc w:val="center"/>
    </w:pPr>
    <w:rPr>
      <w:rFonts w:ascii="Arial" w:hAnsi="Arial"/>
      <w:b/>
    </w:rPr>
  </w:style>
  <w:style w:type="paragraph" w:customStyle="1" w:styleId="ZA">
    <w:name w:val="ZA"/>
    <w:rsid w:val="004E5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E5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E5E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E5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E5E45"/>
    <w:pPr>
      <w:ind w:left="851" w:hanging="851"/>
    </w:pPr>
  </w:style>
  <w:style w:type="paragraph" w:customStyle="1" w:styleId="ZH">
    <w:name w:val="ZH"/>
    <w:rsid w:val="004E5E4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4E5E45"/>
    <w:pPr>
      <w:keepNext w:val="0"/>
      <w:spacing w:before="0" w:after="240"/>
    </w:pPr>
  </w:style>
  <w:style w:type="paragraph" w:customStyle="1" w:styleId="ZG">
    <w:name w:val="ZG"/>
    <w:rsid w:val="004E5E4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rsid w:val="004E5E45"/>
  </w:style>
  <w:style w:type="paragraph" w:customStyle="1" w:styleId="B3">
    <w:name w:val="B3"/>
    <w:basedOn w:val="31"/>
    <w:link w:val="B3Char2"/>
    <w:rsid w:val="004E5E45"/>
  </w:style>
  <w:style w:type="paragraph" w:customStyle="1" w:styleId="B4">
    <w:name w:val="B4"/>
    <w:basedOn w:val="41"/>
    <w:link w:val="B4Char"/>
    <w:rsid w:val="004E5E45"/>
  </w:style>
  <w:style w:type="paragraph" w:customStyle="1" w:styleId="B5">
    <w:name w:val="B5"/>
    <w:basedOn w:val="51"/>
    <w:link w:val="B5Char"/>
    <w:rsid w:val="004E5E45"/>
  </w:style>
  <w:style w:type="paragraph" w:customStyle="1" w:styleId="ZTD">
    <w:name w:val="ZTD"/>
    <w:basedOn w:val="ZB"/>
    <w:rsid w:val="004E5E45"/>
    <w:pPr>
      <w:framePr w:hRule="auto" w:wrap="notBeside" w:y="852"/>
    </w:pPr>
    <w:rPr>
      <w:i w:val="0"/>
      <w:sz w:val="40"/>
    </w:rPr>
  </w:style>
  <w:style w:type="paragraph" w:customStyle="1" w:styleId="ZV">
    <w:name w:val="ZV"/>
    <w:basedOn w:val="ZU"/>
    <w:rsid w:val="004E5E45"/>
    <w:pPr>
      <w:framePr w:wrap="notBeside" w:y="16161"/>
    </w:pPr>
  </w:style>
  <w:style w:type="character" w:customStyle="1" w:styleId="B1Char">
    <w:name w:val="B1 Char"/>
    <w:link w:val="B1"/>
    <w:qFormat/>
    <w:rsid w:val="00053D1E"/>
  </w:style>
  <w:style w:type="character" w:customStyle="1" w:styleId="TALCar">
    <w:name w:val="TAL Car"/>
    <w:link w:val="TAL"/>
    <w:qFormat/>
    <w:locked/>
    <w:rsid w:val="000A33C0"/>
    <w:rPr>
      <w:rFonts w:ascii="Arial" w:hAnsi="Arial"/>
      <w:sz w:val="18"/>
    </w:rPr>
  </w:style>
  <w:style w:type="character" w:customStyle="1" w:styleId="TAHChar">
    <w:name w:val="TAH Char"/>
    <w:link w:val="TAH"/>
    <w:rsid w:val="000A33C0"/>
    <w:rPr>
      <w:rFonts w:ascii="Arial" w:hAnsi="Arial"/>
      <w:b/>
      <w:sz w:val="18"/>
    </w:rPr>
  </w:style>
  <w:style w:type="character" w:customStyle="1" w:styleId="THChar">
    <w:name w:val="TH Char"/>
    <w:link w:val="TH"/>
    <w:qFormat/>
    <w:rsid w:val="000A33C0"/>
    <w:rPr>
      <w:rFonts w:ascii="Arial" w:hAnsi="Arial"/>
      <w:b/>
    </w:rPr>
  </w:style>
  <w:style w:type="character" w:customStyle="1" w:styleId="TFChar">
    <w:name w:val="TF Char"/>
    <w:link w:val="TF"/>
    <w:qFormat/>
    <w:rsid w:val="00D67B29"/>
    <w:rPr>
      <w:rFonts w:ascii="Arial" w:hAnsi="Arial"/>
      <w:b/>
    </w:rPr>
  </w:style>
  <w:style w:type="paragraph" w:styleId="a6">
    <w:name w:val="Revision"/>
    <w:hidden/>
    <w:uiPriority w:val="99"/>
    <w:semiHidden/>
    <w:rsid w:val="00D92FA8"/>
    <w:rPr>
      <w:lang w:eastAsia="en-US"/>
    </w:rPr>
  </w:style>
  <w:style w:type="character" w:customStyle="1" w:styleId="TANChar">
    <w:name w:val="TAN Char"/>
    <w:link w:val="TAN"/>
    <w:locked/>
    <w:rsid w:val="00736F14"/>
    <w:rPr>
      <w:rFonts w:ascii="Arial" w:hAnsi="Arial"/>
      <w:sz w:val="18"/>
    </w:rPr>
  </w:style>
  <w:style w:type="character" w:customStyle="1" w:styleId="PLChar">
    <w:name w:val="PL Char"/>
    <w:link w:val="PL"/>
    <w:qFormat/>
    <w:locked/>
    <w:rsid w:val="00D758BD"/>
    <w:rPr>
      <w:rFonts w:ascii="Courier New" w:hAnsi="Courier New"/>
      <w:noProof/>
      <w:sz w:val="16"/>
    </w:rPr>
  </w:style>
  <w:style w:type="character" w:customStyle="1" w:styleId="5Char">
    <w:name w:val="标题 5 Char"/>
    <w:basedOn w:val="a0"/>
    <w:link w:val="5"/>
    <w:qFormat/>
    <w:rsid w:val="00C96301"/>
    <w:rPr>
      <w:rFonts w:ascii="Arial" w:hAnsi="Arial"/>
      <w:sz w:val="22"/>
    </w:rPr>
  </w:style>
  <w:style w:type="character" w:customStyle="1" w:styleId="EXChar">
    <w:name w:val="EX Char"/>
    <w:link w:val="EX"/>
    <w:locked/>
    <w:rsid w:val="00300B2E"/>
  </w:style>
  <w:style w:type="character" w:customStyle="1" w:styleId="3Char">
    <w:name w:val="标题 3 Char"/>
    <w:basedOn w:val="a0"/>
    <w:link w:val="3"/>
    <w:qFormat/>
    <w:rsid w:val="00002C9E"/>
    <w:rPr>
      <w:rFonts w:ascii="Arial" w:hAnsi="Arial"/>
      <w:sz w:val="28"/>
    </w:rPr>
  </w:style>
  <w:style w:type="character" w:customStyle="1" w:styleId="2Char">
    <w:name w:val="标题 2 Char"/>
    <w:basedOn w:val="a0"/>
    <w:link w:val="2"/>
    <w:qFormat/>
    <w:rsid w:val="00002C9E"/>
    <w:rPr>
      <w:rFonts w:ascii="Arial" w:hAnsi="Arial"/>
      <w:sz w:val="32"/>
    </w:rPr>
  </w:style>
  <w:style w:type="character" w:customStyle="1" w:styleId="NOChar">
    <w:name w:val="NO Char"/>
    <w:link w:val="NO"/>
    <w:qFormat/>
    <w:rsid w:val="00002C9E"/>
  </w:style>
  <w:style w:type="character" w:customStyle="1" w:styleId="1Char">
    <w:name w:val="标题 1 Char"/>
    <w:basedOn w:val="a0"/>
    <w:link w:val="1"/>
    <w:rsid w:val="00002C9E"/>
    <w:rPr>
      <w:rFonts w:ascii="Arial" w:hAnsi="Arial"/>
      <w:sz w:val="3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002C9E"/>
    <w:rPr>
      <w:rFonts w:ascii="Arial" w:hAnsi="Arial"/>
      <w:sz w:val="24"/>
    </w:rPr>
  </w:style>
  <w:style w:type="character" w:customStyle="1" w:styleId="6Char">
    <w:name w:val="标题 6 Char"/>
    <w:basedOn w:val="a0"/>
    <w:link w:val="6"/>
    <w:rsid w:val="00002C9E"/>
    <w:rPr>
      <w:rFonts w:ascii="Arial" w:hAnsi="Arial"/>
    </w:rPr>
  </w:style>
  <w:style w:type="character" w:customStyle="1" w:styleId="7Char">
    <w:name w:val="标题 7 Char"/>
    <w:basedOn w:val="a0"/>
    <w:link w:val="7"/>
    <w:rsid w:val="00002C9E"/>
    <w:rPr>
      <w:rFonts w:ascii="Arial" w:hAnsi="Arial"/>
    </w:rPr>
  </w:style>
  <w:style w:type="character" w:customStyle="1" w:styleId="8Char">
    <w:name w:val="标题 8 Char"/>
    <w:basedOn w:val="a0"/>
    <w:link w:val="8"/>
    <w:rsid w:val="00002C9E"/>
    <w:rPr>
      <w:rFonts w:ascii="Arial" w:hAnsi="Arial"/>
      <w:sz w:val="36"/>
    </w:rPr>
  </w:style>
  <w:style w:type="character" w:customStyle="1" w:styleId="9Char">
    <w:name w:val="标题 9 Char"/>
    <w:basedOn w:val="a0"/>
    <w:link w:val="9"/>
    <w:rsid w:val="00002C9E"/>
    <w:rPr>
      <w:rFonts w:ascii="Arial" w:hAnsi="Arial"/>
      <w:sz w:val="36"/>
    </w:rPr>
  </w:style>
  <w:style w:type="paragraph" w:styleId="22">
    <w:name w:val="index 2"/>
    <w:basedOn w:val="11"/>
    <w:rsid w:val="004E5E45"/>
    <w:pPr>
      <w:ind w:left="284"/>
    </w:pPr>
  </w:style>
  <w:style w:type="paragraph" w:styleId="11">
    <w:name w:val="index 1"/>
    <w:basedOn w:val="a"/>
    <w:rsid w:val="004E5E45"/>
    <w:pPr>
      <w:keepLines/>
      <w:spacing w:after="0"/>
    </w:pPr>
  </w:style>
  <w:style w:type="paragraph" w:styleId="23">
    <w:name w:val="List Number 2"/>
    <w:basedOn w:val="a7"/>
    <w:rsid w:val="004E5E45"/>
    <w:pPr>
      <w:ind w:left="851"/>
    </w:pPr>
  </w:style>
  <w:style w:type="character" w:customStyle="1" w:styleId="Char">
    <w:name w:val="页眉 Char"/>
    <w:basedOn w:val="a0"/>
    <w:link w:val="a3"/>
    <w:rsid w:val="00002C9E"/>
    <w:rPr>
      <w:rFonts w:ascii="Arial" w:hAnsi="Arial"/>
      <w:b/>
      <w:noProof/>
      <w:sz w:val="18"/>
    </w:rPr>
  </w:style>
  <w:style w:type="character" w:styleId="a8">
    <w:name w:val="footnote reference"/>
    <w:basedOn w:val="a0"/>
    <w:rsid w:val="004E5E45"/>
    <w:rPr>
      <w:b/>
      <w:position w:val="6"/>
      <w:sz w:val="16"/>
    </w:rPr>
  </w:style>
  <w:style w:type="paragraph" w:styleId="a9">
    <w:name w:val="footnote text"/>
    <w:basedOn w:val="a"/>
    <w:link w:val="Char1"/>
    <w:rsid w:val="004E5E45"/>
    <w:pPr>
      <w:keepLines/>
      <w:spacing w:after="0"/>
      <w:ind w:left="454" w:hanging="454"/>
    </w:pPr>
    <w:rPr>
      <w:sz w:val="16"/>
    </w:rPr>
  </w:style>
  <w:style w:type="character" w:customStyle="1" w:styleId="Char1">
    <w:name w:val="脚注文本 Char"/>
    <w:basedOn w:val="a0"/>
    <w:link w:val="a9"/>
    <w:rsid w:val="00002C9E"/>
    <w:rPr>
      <w:sz w:val="16"/>
    </w:rPr>
  </w:style>
  <w:style w:type="paragraph" w:styleId="24">
    <w:name w:val="List Bullet 2"/>
    <w:basedOn w:val="aa"/>
    <w:rsid w:val="004E5E45"/>
    <w:pPr>
      <w:ind w:left="851"/>
    </w:pPr>
  </w:style>
  <w:style w:type="paragraph" w:styleId="32">
    <w:name w:val="List Bullet 3"/>
    <w:basedOn w:val="24"/>
    <w:rsid w:val="004E5E45"/>
    <w:pPr>
      <w:ind w:left="1135"/>
    </w:pPr>
  </w:style>
  <w:style w:type="paragraph" w:styleId="a7">
    <w:name w:val="List Number"/>
    <w:basedOn w:val="a5"/>
    <w:rsid w:val="004E5E45"/>
  </w:style>
  <w:style w:type="paragraph" w:styleId="21">
    <w:name w:val="List 2"/>
    <w:basedOn w:val="a5"/>
    <w:rsid w:val="004E5E45"/>
    <w:pPr>
      <w:ind w:left="851"/>
    </w:pPr>
  </w:style>
  <w:style w:type="paragraph" w:styleId="31">
    <w:name w:val="List 3"/>
    <w:basedOn w:val="21"/>
    <w:rsid w:val="004E5E45"/>
    <w:pPr>
      <w:ind w:left="1135"/>
    </w:pPr>
  </w:style>
  <w:style w:type="paragraph" w:styleId="41">
    <w:name w:val="List 4"/>
    <w:basedOn w:val="31"/>
    <w:rsid w:val="004E5E45"/>
    <w:pPr>
      <w:ind w:left="1418"/>
    </w:pPr>
  </w:style>
  <w:style w:type="paragraph" w:styleId="51">
    <w:name w:val="List 5"/>
    <w:basedOn w:val="41"/>
    <w:rsid w:val="004E5E45"/>
    <w:pPr>
      <w:ind w:left="1702"/>
    </w:pPr>
  </w:style>
  <w:style w:type="paragraph" w:styleId="a5">
    <w:name w:val="List"/>
    <w:basedOn w:val="a"/>
    <w:rsid w:val="004E5E45"/>
    <w:pPr>
      <w:ind w:left="568" w:hanging="284"/>
    </w:pPr>
  </w:style>
  <w:style w:type="paragraph" w:styleId="aa">
    <w:name w:val="List Bullet"/>
    <w:basedOn w:val="a5"/>
    <w:rsid w:val="004E5E45"/>
  </w:style>
  <w:style w:type="paragraph" w:styleId="42">
    <w:name w:val="List Bullet 4"/>
    <w:basedOn w:val="32"/>
    <w:rsid w:val="004E5E45"/>
    <w:pPr>
      <w:ind w:left="1418"/>
    </w:pPr>
  </w:style>
  <w:style w:type="paragraph" w:styleId="52">
    <w:name w:val="List Bullet 5"/>
    <w:basedOn w:val="42"/>
    <w:rsid w:val="004E5E45"/>
    <w:pPr>
      <w:ind w:left="1702"/>
    </w:pPr>
  </w:style>
  <w:style w:type="character" w:customStyle="1" w:styleId="Char0">
    <w:name w:val="页脚 Char"/>
    <w:basedOn w:val="a0"/>
    <w:link w:val="a4"/>
    <w:rsid w:val="00002C9E"/>
    <w:rPr>
      <w:rFonts w:ascii="Arial" w:hAnsi="Arial"/>
      <w:b/>
      <w:i/>
      <w:noProof/>
      <w:sz w:val="18"/>
    </w:rPr>
  </w:style>
  <w:style w:type="character" w:customStyle="1" w:styleId="B3Char2">
    <w:name w:val="B3 Char2"/>
    <w:link w:val="B3"/>
    <w:qFormat/>
    <w:rsid w:val="00002C9E"/>
  </w:style>
  <w:style w:type="character" w:customStyle="1" w:styleId="B4Char">
    <w:name w:val="B4 Char"/>
    <w:link w:val="B4"/>
    <w:qFormat/>
    <w:rsid w:val="00002C9E"/>
  </w:style>
  <w:style w:type="character" w:customStyle="1" w:styleId="B5Char">
    <w:name w:val="B5 Char"/>
    <w:link w:val="B5"/>
    <w:qFormat/>
    <w:rsid w:val="00002C9E"/>
  </w:style>
  <w:style w:type="paragraph" w:customStyle="1" w:styleId="B6">
    <w:name w:val="B6"/>
    <w:basedOn w:val="B5"/>
    <w:link w:val="B6Char"/>
    <w:qFormat/>
    <w:rsid w:val="00002C9E"/>
    <w:pPr>
      <w:ind w:left="1985"/>
    </w:pPr>
    <w:rPr>
      <w:rFonts w:eastAsia="宋体"/>
    </w:rPr>
  </w:style>
  <w:style w:type="character" w:customStyle="1" w:styleId="B6Char">
    <w:name w:val="B6 Char"/>
    <w:link w:val="B6"/>
    <w:qFormat/>
    <w:rsid w:val="00002C9E"/>
    <w:rPr>
      <w:rFonts w:eastAsia="宋体"/>
    </w:rPr>
  </w:style>
  <w:style w:type="character" w:customStyle="1" w:styleId="B2Char">
    <w:name w:val="B2 Char"/>
    <w:link w:val="B2"/>
    <w:qFormat/>
    <w:rsid w:val="00002C9E"/>
  </w:style>
  <w:style w:type="paragraph" w:styleId="ab">
    <w:name w:val="Balloon Text"/>
    <w:basedOn w:val="a"/>
    <w:link w:val="Char2"/>
    <w:semiHidden/>
    <w:unhideWhenUsed/>
    <w:rsid w:val="004E5E45"/>
    <w:pPr>
      <w:spacing w:after="0"/>
    </w:pPr>
    <w:rPr>
      <w:rFonts w:ascii="Segoe UI" w:hAnsi="Segoe UI" w:cs="Segoe UI"/>
      <w:sz w:val="18"/>
      <w:szCs w:val="18"/>
    </w:rPr>
  </w:style>
  <w:style w:type="character" w:customStyle="1" w:styleId="Char2">
    <w:name w:val="批注框文本 Char"/>
    <w:basedOn w:val="a0"/>
    <w:link w:val="ab"/>
    <w:semiHidden/>
    <w:rsid w:val="004E5E45"/>
    <w:rPr>
      <w:rFonts w:ascii="Segoe UI" w:hAnsi="Segoe UI" w:cs="Segoe UI"/>
      <w:sz w:val="18"/>
      <w:szCs w:val="18"/>
    </w:rPr>
  </w:style>
  <w:style w:type="character" w:customStyle="1" w:styleId="TAHCar">
    <w:name w:val="TAH Car"/>
    <w:qFormat/>
    <w:rsid w:val="00CE636A"/>
    <w:rPr>
      <w:rFonts w:ascii="Arial" w:hAnsi="Arial"/>
      <w:b/>
      <w:sz w:val="18"/>
      <w:lang w:val="en-GB" w:eastAsia="en-US"/>
    </w:rPr>
  </w:style>
  <w:style w:type="character" w:customStyle="1" w:styleId="TALChar">
    <w:name w:val="TAL Char"/>
    <w:qFormat/>
    <w:rsid w:val="00964B64"/>
    <w:rPr>
      <w:rFonts w:ascii="Arial" w:eastAsia="Times New Roman" w:hAnsi="Arial" w:cs="Times New Roman"/>
      <w:sz w:val="18"/>
      <w:szCs w:val="20"/>
      <w:lang w:val="en-GB" w:eastAsia="en-GB"/>
    </w:rPr>
  </w:style>
  <w:style w:type="character" w:customStyle="1" w:styleId="EditorsNoteChar">
    <w:name w:val="Editor's Note Char"/>
    <w:link w:val="EditorsNote"/>
    <w:qFormat/>
    <w:rsid w:val="00DA4137"/>
    <w:rPr>
      <w:color w:val="FF0000"/>
    </w:rPr>
  </w:style>
  <w:style w:type="character" w:customStyle="1" w:styleId="B1Char1">
    <w:name w:val="B1 Char1"/>
    <w:qFormat/>
    <w:rsid w:val="00DA4137"/>
    <w:rPr>
      <w:rFonts w:eastAsia="Times New Roman"/>
    </w:rPr>
  </w:style>
  <w:style w:type="character" w:customStyle="1" w:styleId="TFZchn">
    <w:name w:val="TF Zchn"/>
    <w:rsid w:val="00D8106B"/>
    <w:rPr>
      <w:rFonts w:ascii="Arial" w:hAnsi="Arial"/>
      <w:b/>
    </w:rPr>
  </w:style>
  <w:style w:type="character" w:styleId="ac">
    <w:name w:val="annotation reference"/>
    <w:basedOn w:val="a0"/>
    <w:rsid w:val="005E03D7"/>
    <w:rPr>
      <w:sz w:val="21"/>
      <w:szCs w:val="21"/>
    </w:rPr>
  </w:style>
  <w:style w:type="paragraph" w:styleId="ad">
    <w:name w:val="annotation text"/>
    <w:basedOn w:val="a"/>
    <w:link w:val="Char3"/>
    <w:rsid w:val="005E03D7"/>
  </w:style>
  <w:style w:type="character" w:customStyle="1" w:styleId="Char3">
    <w:name w:val="批注文字 Char"/>
    <w:basedOn w:val="a0"/>
    <w:link w:val="ad"/>
    <w:rsid w:val="005E03D7"/>
  </w:style>
  <w:style w:type="paragraph" w:styleId="ae">
    <w:name w:val="annotation subject"/>
    <w:basedOn w:val="ad"/>
    <w:next w:val="ad"/>
    <w:link w:val="Char4"/>
    <w:rsid w:val="005E03D7"/>
    <w:rPr>
      <w:b/>
      <w:bCs/>
    </w:rPr>
  </w:style>
  <w:style w:type="character" w:customStyle="1" w:styleId="Char4">
    <w:name w:val="批注主题 Char"/>
    <w:basedOn w:val="Char3"/>
    <w:link w:val="ae"/>
    <w:rsid w:val="005E03D7"/>
    <w:rPr>
      <w:b/>
      <w:bCs/>
    </w:rPr>
  </w:style>
  <w:style w:type="paragraph" w:styleId="af">
    <w:name w:val="List Paragraph"/>
    <w:basedOn w:val="a"/>
    <w:uiPriority w:val="34"/>
    <w:qFormat/>
    <w:rsid w:val="00E412B6"/>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E5E45"/>
    <w:pPr>
      <w:overflowPunct w:val="0"/>
      <w:autoSpaceDE w:val="0"/>
      <w:autoSpaceDN w:val="0"/>
      <w:adjustRightInd w:val="0"/>
      <w:spacing w:after="180"/>
      <w:textAlignment w:val="baseline"/>
    </w:pPr>
  </w:style>
  <w:style w:type="paragraph" w:styleId="1">
    <w:name w:val="heading 1"/>
    <w:next w:val="a"/>
    <w:link w:val="1Char"/>
    <w:qFormat/>
    <w:rsid w:val="004E5E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4E5E45"/>
    <w:pPr>
      <w:pBdr>
        <w:top w:val="none" w:sz="0" w:space="0" w:color="auto"/>
      </w:pBdr>
      <w:spacing w:before="180"/>
      <w:outlineLvl w:val="1"/>
    </w:pPr>
    <w:rPr>
      <w:sz w:val="32"/>
    </w:rPr>
  </w:style>
  <w:style w:type="paragraph" w:styleId="3">
    <w:name w:val="heading 3"/>
    <w:basedOn w:val="2"/>
    <w:next w:val="a"/>
    <w:link w:val="3Char"/>
    <w:qFormat/>
    <w:rsid w:val="004E5E4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4E5E45"/>
    <w:pPr>
      <w:ind w:left="1418" w:hanging="1418"/>
      <w:outlineLvl w:val="3"/>
    </w:pPr>
    <w:rPr>
      <w:sz w:val="24"/>
    </w:rPr>
  </w:style>
  <w:style w:type="paragraph" w:styleId="5">
    <w:name w:val="heading 5"/>
    <w:basedOn w:val="4"/>
    <w:next w:val="a"/>
    <w:link w:val="5Char"/>
    <w:qFormat/>
    <w:rsid w:val="004E5E45"/>
    <w:pPr>
      <w:ind w:left="1701" w:hanging="1701"/>
      <w:outlineLvl w:val="4"/>
    </w:pPr>
    <w:rPr>
      <w:sz w:val="22"/>
    </w:rPr>
  </w:style>
  <w:style w:type="paragraph" w:styleId="6">
    <w:name w:val="heading 6"/>
    <w:basedOn w:val="H6"/>
    <w:next w:val="a"/>
    <w:link w:val="6Char"/>
    <w:qFormat/>
    <w:rsid w:val="004E5E45"/>
    <w:pPr>
      <w:outlineLvl w:val="5"/>
    </w:pPr>
  </w:style>
  <w:style w:type="paragraph" w:styleId="7">
    <w:name w:val="heading 7"/>
    <w:basedOn w:val="H6"/>
    <w:next w:val="a"/>
    <w:link w:val="7Char"/>
    <w:qFormat/>
    <w:rsid w:val="004E5E45"/>
    <w:pPr>
      <w:outlineLvl w:val="6"/>
    </w:pPr>
  </w:style>
  <w:style w:type="paragraph" w:styleId="8">
    <w:name w:val="heading 8"/>
    <w:basedOn w:val="1"/>
    <w:next w:val="a"/>
    <w:link w:val="8Char"/>
    <w:qFormat/>
    <w:rsid w:val="004E5E45"/>
    <w:pPr>
      <w:ind w:left="0" w:firstLine="0"/>
      <w:outlineLvl w:val="7"/>
    </w:pPr>
  </w:style>
  <w:style w:type="paragraph" w:styleId="9">
    <w:name w:val="heading 9"/>
    <w:basedOn w:val="8"/>
    <w:next w:val="a"/>
    <w:link w:val="9Char"/>
    <w:qFormat/>
    <w:rsid w:val="004E5E4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E5E45"/>
    <w:pPr>
      <w:ind w:left="1985" w:hanging="1985"/>
      <w:outlineLvl w:val="9"/>
    </w:pPr>
    <w:rPr>
      <w:sz w:val="20"/>
    </w:rPr>
  </w:style>
  <w:style w:type="paragraph" w:styleId="90">
    <w:name w:val="toc 9"/>
    <w:basedOn w:val="80"/>
    <w:uiPriority w:val="39"/>
    <w:rsid w:val="004E5E45"/>
    <w:pPr>
      <w:ind w:left="1418" w:hanging="1418"/>
    </w:pPr>
  </w:style>
  <w:style w:type="paragraph" w:styleId="80">
    <w:name w:val="toc 8"/>
    <w:basedOn w:val="10"/>
    <w:uiPriority w:val="39"/>
    <w:rsid w:val="004E5E45"/>
    <w:pPr>
      <w:spacing w:before="180"/>
      <w:ind w:left="2693" w:hanging="2693"/>
    </w:pPr>
    <w:rPr>
      <w:b/>
    </w:rPr>
  </w:style>
  <w:style w:type="paragraph" w:styleId="10">
    <w:name w:val="toc 1"/>
    <w:uiPriority w:val="39"/>
    <w:rsid w:val="004E5E4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4E5E45"/>
    <w:pPr>
      <w:keepLines/>
      <w:tabs>
        <w:tab w:val="center" w:pos="4536"/>
        <w:tab w:val="right" w:pos="9072"/>
      </w:tabs>
    </w:pPr>
    <w:rPr>
      <w:noProof/>
    </w:rPr>
  </w:style>
  <w:style w:type="character" w:customStyle="1" w:styleId="ZGSM">
    <w:name w:val="ZGSM"/>
    <w:rsid w:val="004E5E45"/>
  </w:style>
  <w:style w:type="paragraph" w:styleId="a3">
    <w:name w:val="header"/>
    <w:link w:val="Char"/>
    <w:rsid w:val="004E5E4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E5E4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4E5E45"/>
    <w:pPr>
      <w:ind w:left="1701" w:hanging="1701"/>
    </w:pPr>
  </w:style>
  <w:style w:type="paragraph" w:styleId="40">
    <w:name w:val="toc 4"/>
    <w:basedOn w:val="30"/>
    <w:uiPriority w:val="39"/>
    <w:rsid w:val="004E5E45"/>
    <w:pPr>
      <w:ind w:left="1418" w:hanging="1418"/>
    </w:pPr>
  </w:style>
  <w:style w:type="paragraph" w:styleId="30">
    <w:name w:val="toc 3"/>
    <w:basedOn w:val="20"/>
    <w:uiPriority w:val="39"/>
    <w:rsid w:val="004E5E45"/>
    <w:pPr>
      <w:ind w:left="1134" w:hanging="1134"/>
    </w:pPr>
  </w:style>
  <w:style w:type="paragraph" w:styleId="20">
    <w:name w:val="toc 2"/>
    <w:basedOn w:val="10"/>
    <w:uiPriority w:val="39"/>
    <w:rsid w:val="004E5E45"/>
    <w:pPr>
      <w:keepNext w:val="0"/>
      <w:spacing w:before="0"/>
      <w:ind w:left="851" w:hanging="851"/>
    </w:pPr>
    <w:rPr>
      <w:sz w:val="20"/>
    </w:rPr>
  </w:style>
  <w:style w:type="paragraph" w:styleId="a4">
    <w:name w:val="footer"/>
    <w:basedOn w:val="a3"/>
    <w:link w:val="Char0"/>
    <w:rsid w:val="004E5E45"/>
    <w:pPr>
      <w:jc w:val="center"/>
    </w:pPr>
    <w:rPr>
      <w:i/>
    </w:rPr>
  </w:style>
  <w:style w:type="paragraph" w:customStyle="1" w:styleId="TT">
    <w:name w:val="TT"/>
    <w:basedOn w:val="1"/>
    <w:next w:val="a"/>
    <w:rsid w:val="004E5E45"/>
    <w:pPr>
      <w:outlineLvl w:val="9"/>
    </w:pPr>
  </w:style>
  <w:style w:type="paragraph" w:customStyle="1" w:styleId="NF">
    <w:name w:val="NF"/>
    <w:basedOn w:val="NO"/>
    <w:rsid w:val="004E5E45"/>
    <w:pPr>
      <w:keepNext/>
      <w:spacing w:after="0"/>
    </w:pPr>
    <w:rPr>
      <w:rFonts w:ascii="Arial" w:hAnsi="Arial"/>
      <w:sz w:val="18"/>
    </w:rPr>
  </w:style>
  <w:style w:type="paragraph" w:customStyle="1" w:styleId="NO">
    <w:name w:val="NO"/>
    <w:basedOn w:val="a"/>
    <w:link w:val="NOChar"/>
    <w:qFormat/>
    <w:rsid w:val="004E5E45"/>
    <w:pPr>
      <w:keepLines/>
      <w:ind w:left="1135" w:hanging="851"/>
    </w:pPr>
  </w:style>
  <w:style w:type="paragraph" w:customStyle="1" w:styleId="PL">
    <w:name w:val="PL"/>
    <w:link w:val="PLChar"/>
    <w:rsid w:val="004E5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E5E45"/>
    <w:pPr>
      <w:jc w:val="right"/>
    </w:pPr>
  </w:style>
  <w:style w:type="paragraph" w:customStyle="1" w:styleId="TAL">
    <w:name w:val="TAL"/>
    <w:basedOn w:val="a"/>
    <w:link w:val="TALCar"/>
    <w:qFormat/>
    <w:rsid w:val="004E5E45"/>
    <w:pPr>
      <w:keepNext/>
      <w:keepLines/>
      <w:spacing w:after="0"/>
    </w:pPr>
    <w:rPr>
      <w:rFonts w:ascii="Arial" w:hAnsi="Arial"/>
      <w:sz w:val="18"/>
    </w:rPr>
  </w:style>
  <w:style w:type="paragraph" w:customStyle="1" w:styleId="TAH">
    <w:name w:val="TAH"/>
    <w:basedOn w:val="TAC"/>
    <w:link w:val="TAHChar"/>
    <w:qFormat/>
    <w:rsid w:val="004E5E45"/>
    <w:rPr>
      <w:b/>
    </w:rPr>
  </w:style>
  <w:style w:type="paragraph" w:customStyle="1" w:styleId="TAC">
    <w:name w:val="TAC"/>
    <w:basedOn w:val="TAL"/>
    <w:rsid w:val="004E5E45"/>
    <w:pPr>
      <w:jc w:val="center"/>
    </w:pPr>
  </w:style>
  <w:style w:type="paragraph" w:customStyle="1" w:styleId="LD">
    <w:name w:val="LD"/>
    <w:rsid w:val="004E5E4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rsid w:val="004E5E45"/>
    <w:pPr>
      <w:keepLines/>
      <w:ind w:left="1702" w:hanging="1418"/>
    </w:pPr>
  </w:style>
  <w:style w:type="paragraph" w:customStyle="1" w:styleId="FP">
    <w:name w:val="FP"/>
    <w:basedOn w:val="a"/>
    <w:rsid w:val="004E5E45"/>
    <w:pPr>
      <w:spacing w:after="0"/>
    </w:pPr>
  </w:style>
  <w:style w:type="paragraph" w:customStyle="1" w:styleId="NW">
    <w:name w:val="NW"/>
    <w:basedOn w:val="NO"/>
    <w:rsid w:val="004E5E45"/>
    <w:pPr>
      <w:spacing w:after="0"/>
    </w:pPr>
  </w:style>
  <w:style w:type="paragraph" w:customStyle="1" w:styleId="EW">
    <w:name w:val="EW"/>
    <w:basedOn w:val="EX"/>
    <w:rsid w:val="004E5E45"/>
    <w:pPr>
      <w:spacing w:after="0"/>
    </w:pPr>
  </w:style>
  <w:style w:type="paragraph" w:customStyle="1" w:styleId="B1">
    <w:name w:val="B1"/>
    <w:basedOn w:val="a5"/>
    <w:link w:val="B1Char"/>
    <w:qFormat/>
    <w:rsid w:val="004E5E45"/>
  </w:style>
  <w:style w:type="paragraph" w:styleId="60">
    <w:name w:val="toc 6"/>
    <w:basedOn w:val="50"/>
    <w:next w:val="a"/>
    <w:uiPriority w:val="39"/>
    <w:rsid w:val="004E5E45"/>
    <w:pPr>
      <w:ind w:left="1985" w:hanging="1985"/>
    </w:pPr>
  </w:style>
  <w:style w:type="paragraph" w:styleId="70">
    <w:name w:val="toc 7"/>
    <w:basedOn w:val="60"/>
    <w:next w:val="a"/>
    <w:uiPriority w:val="39"/>
    <w:rsid w:val="004E5E45"/>
    <w:pPr>
      <w:ind w:left="2268" w:hanging="2268"/>
    </w:pPr>
  </w:style>
  <w:style w:type="paragraph" w:customStyle="1" w:styleId="EditorsNote">
    <w:name w:val="Editor's Note"/>
    <w:basedOn w:val="NO"/>
    <w:link w:val="EditorsNoteChar"/>
    <w:qFormat/>
    <w:rsid w:val="004E5E45"/>
    <w:rPr>
      <w:color w:val="FF0000"/>
    </w:rPr>
  </w:style>
  <w:style w:type="paragraph" w:customStyle="1" w:styleId="TH">
    <w:name w:val="TH"/>
    <w:basedOn w:val="a"/>
    <w:link w:val="THChar"/>
    <w:qFormat/>
    <w:rsid w:val="004E5E45"/>
    <w:pPr>
      <w:keepNext/>
      <w:keepLines/>
      <w:spacing w:before="60"/>
      <w:jc w:val="center"/>
    </w:pPr>
    <w:rPr>
      <w:rFonts w:ascii="Arial" w:hAnsi="Arial"/>
      <w:b/>
    </w:rPr>
  </w:style>
  <w:style w:type="paragraph" w:customStyle="1" w:styleId="ZA">
    <w:name w:val="ZA"/>
    <w:rsid w:val="004E5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E5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E5E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E5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E5E45"/>
    <w:pPr>
      <w:ind w:left="851" w:hanging="851"/>
    </w:pPr>
  </w:style>
  <w:style w:type="paragraph" w:customStyle="1" w:styleId="ZH">
    <w:name w:val="ZH"/>
    <w:rsid w:val="004E5E4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4E5E45"/>
    <w:pPr>
      <w:keepNext w:val="0"/>
      <w:spacing w:before="0" w:after="240"/>
    </w:pPr>
  </w:style>
  <w:style w:type="paragraph" w:customStyle="1" w:styleId="ZG">
    <w:name w:val="ZG"/>
    <w:rsid w:val="004E5E4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rsid w:val="004E5E45"/>
  </w:style>
  <w:style w:type="paragraph" w:customStyle="1" w:styleId="B3">
    <w:name w:val="B3"/>
    <w:basedOn w:val="31"/>
    <w:link w:val="B3Char2"/>
    <w:rsid w:val="004E5E45"/>
  </w:style>
  <w:style w:type="paragraph" w:customStyle="1" w:styleId="B4">
    <w:name w:val="B4"/>
    <w:basedOn w:val="41"/>
    <w:link w:val="B4Char"/>
    <w:rsid w:val="004E5E45"/>
  </w:style>
  <w:style w:type="paragraph" w:customStyle="1" w:styleId="B5">
    <w:name w:val="B5"/>
    <w:basedOn w:val="51"/>
    <w:link w:val="B5Char"/>
    <w:rsid w:val="004E5E45"/>
  </w:style>
  <w:style w:type="paragraph" w:customStyle="1" w:styleId="ZTD">
    <w:name w:val="ZTD"/>
    <w:basedOn w:val="ZB"/>
    <w:rsid w:val="004E5E45"/>
    <w:pPr>
      <w:framePr w:hRule="auto" w:wrap="notBeside" w:y="852"/>
    </w:pPr>
    <w:rPr>
      <w:i w:val="0"/>
      <w:sz w:val="40"/>
    </w:rPr>
  </w:style>
  <w:style w:type="paragraph" w:customStyle="1" w:styleId="ZV">
    <w:name w:val="ZV"/>
    <w:basedOn w:val="ZU"/>
    <w:rsid w:val="004E5E45"/>
    <w:pPr>
      <w:framePr w:wrap="notBeside" w:y="16161"/>
    </w:pPr>
  </w:style>
  <w:style w:type="character" w:customStyle="1" w:styleId="B1Char">
    <w:name w:val="B1 Char"/>
    <w:link w:val="B1"/>
    <w:qFormat/>
    <w:rsid w:val="00053D1E"/>
  </w:style>
  <w:style w:type="character" w:customStyle="1" w:styleId="TALCar">
    <w:name w:val="TAL Car"/>
    <w:link w:val="TAL"/>
    <w:qFormat/>
    <w:locked/>
    <w:rsid w:val="000A33C0"/>
    <w:rPr>
      <w:rFonts w:ascii="Arial" w:hAnsi="Arial"/>
      <w:sz w:val="18"/>
    </w:rPr>
  </w:style>
  <w:style w:type="character" w:customStyle="1" w:styleId="TAHChar">
    <w:name w:val="TAH Char"/>
    <w:link w:val="TAH"/>
    <w:rsid w:val="000A33C0"/>
    <w:rPr>
      <w:rFonts w:ascii="Arial" w:hAnsi="Arial"/>
      <w:b/>
      <w:sz w:val="18"/>
    </w:rPr>
  </w:style>
  <w:style w:type="character" w:customStyle="1" w:styleId="THChar">
    <w:name w:val="TH Char"/>
    <w:link w:val="TH"/>
    <w:qFormat/>
    <w:rsid w:val="000A33C0"/>
    <w:rPr>
      <w:rFonts w:ascii="Arial" w:hAnsi="Arial"/>
      <w:b/>
    </w:rPr>
  </w:style>
  <w:style w:type="character" w:customStyle="1" w:styleId="TFChar">
    <w:name w:val="TF Char"/>
    <w:link w:val="TF"/>
    <w:qFormat/>
    <w:rsid w:val="00D67B29"/>
    <w:rPr>
      <w:rFonts w:ascii="Arial" w:hAnsi="Arial"/>
      <w:b/>
    </w:rPr>
  </w:style>
  <w:style w:type="paragraph" w:styleId="a6">
    <w:name w:val="Revision"/>
    <w:hidden/>
    <w:uiPriority w:val="99"/>
    <w:semiHidden/>
    <w:rsid w:val="00D92FA8"/>
    <w:rPr>
      <w:lang w:eastAsia="en-US"/>
    </w:rPr>
  </w:style>
  <w:style w:type="character" w:customStyle="1" w:styleId="TANChar">
    <w:name w:val="TAN Char"/>
    <w:link w:val="TAN"/>
    <w:locked/>
    <w:rsid w:val="00736F14"/>
    <w:rPr>
      <w:rFonts w:ascii="Arial" w:hAnsi="Arial"/>
      <w:sz w:val="18"/>
    </w:rPr>
  </w:style>
  <w:style w:type="character" w:customStyle="1" w:styleId="PLChar">
    <w:name w:val="PL Char"/>
    <w:link w:val="PL"/>
    <w:qFormat/>
    <w:locked/>
    <w:rsid w:val="00D758BD"/>
    <w:rPr>
      <w:rFonts w:ascii="Courier New" w:hAnsi="Courier New"/>
      <w:noProof/>
      <w:sz w:val="16"/>
    </w:rPr>
  </w:style>
  <w:style w:type="character" w:customStyle="1" w:styleId="5Char">
    <w:name w:val="标题 5 Char"/>
    <w:basedOn w:val="a0"/>
    <w:link w:val="5"/>
    <w:qFormat/>
    <w:rsid w:val="00C96301"/>
    <w:rPr>
      <w:rFonts w:ascii="Arial" w:hAnsi="Arial"/>
      <w:sz w:val="22"/>
    </w:rPr>
  </w:style>
  <w:style w:type="character" w:customStyle="1" w:styleId="EXChar">
    <w:name w:val="EX Char"/>
    <w:link w:val="EX"/>
    <w:locked/>
    <w:rsid w:val="00300B2E"/>
  </w:style>
  <w:style w:type="character" w:customStyle="1" w:styleId="3Char">
    <w:name w:val="标题 3 Char"/>
    <w:basedOn w:val="a0"/>
    <w:link w:val="3"/>
    <w:qFormat/>
    <w:rsid w:val="00002C9E"/>
    <w:rPr>
      <w:rFonts w:ascii="Arial" w:hAnsi="Arial"/>
      <w:sz w:val="28"/>
    </w:rPr>
  </w:style>
  <w:style w:type="character" w:customStyle="1" w:styleId="2Char">
    <w:name w:val="标题 2 Char"/>
    <w:basedOn w:val="a0"/>
    <w:link w:val="2"/>
    <w:qFormat/>
    <w:rsid w:val="00002C9E"/>
    <w:rPr>
      <w:rFonts w:ascii="Arial" w:hAnsi="Arial"/>
      <w:sz w:val="32"/>
    </w:rPr>
  </w:style>
  <w:style w:type="character" w:customStyle="1" w:styleId="NOChar">
    <w:name w:val="NO Char"/>
    <w:link w:val="NO"/>
    <w:qFormat/>
    <w:rsid w:val="00002C9E"/>
  </w:style>
  <w:style w:type="character" w:customStyle="1" w:styleId="1Char">
    <w:name w:val="标题 1 Char"/>
    <w:basedOn w:val="a0"/>
    <w:link w:val="1"/>
    <w:rsid w:val="00002C9E"/>
    <w:rPr>
      <w:rFonts w:ascii="Arial" w:hAnsi="Arial"/>
      <w:sz w:val="3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002C9E"/>
    <w:rPr>
      <w:rFonts w:ascii="Arial" w:hAnsi="Arial"/>
      <w:sz w:val="24"/>
    </w:rPr>
  </w:style>
  <w:style w:type="character" w:customStyle="1" w:styleId="6Char">
    <w:name w:val="标题 6 Char"/>
    <w:basedOn w:val="a0"/>
    <w:link w:val="6"/>
    <w:rsid w:val="00002C9E"/>
    <w:rPr>
      <w:rFonts w:ascii="Arial" w:hAnsi="Arial"/>
    </w:rPr>
  </w:style>
  <w:style w:type="character" w:customStyle="1" w:styleId="7Char">
    <w:name w:val="标题 7 Char"/>
    <w:basedOn w:val="a0"/>
    <w:link w:val="7"/>
    <w:rsid w:val="00002C9E"/>
    <w:rPr>
      <w:rFonts w:ascii="Arial" w:hAnsi="Arial"/>
    </w:rPr>
  </w:style>
  <w:style w:type="character" w:customStyle="1" w:styleId="8Char">
    <w:name w:val="标题 8 Char"/>
    <w:basedOn w:val="a0"/>
    <w:link w:val="8"/>
    <w:rsid w:val="00002C9E"/>
    <w:rPr>
      <w:rFonts w:ascii="Arial" w:hAnsi="Arial"/>
      <w:sz w:val="36"/>
    </w:rPr>
  </w:style>
  <w:style w:type="character" w:customStyle="1" w:styleId="9Char">
    <w:name w:val="标题 9 Char"/>
    <w:basedOn w:val="a0"/>
    <w:link w:val="9"/>
    <w:rsid w:val="00002C9E"/>
    <w:rPr>
      <w:rFonts w:ascii="Arial" w:hAnsi="Arial"/>
      <w:sz w:val="36"/>
    </w:rPr>
  </w:style>
  <w:style w:type="paragraph" w:styleId="22">
    <w:name w:val="index 2"/>
    <w:basedOn w:val="11"/>
    <w:rsid w:val="004E5E45"/>
    <w:pPr>
      <w:ind w:left="284"/>
    </w:pPr>
  </w:style>
  <w:style w:type="paragraph" w:styleId="11">
    <w:name w:val="index 1"/>
    <w:basedOn w:val="a"/>
    <w:rsid w:val="004E5E45"/>
    <w:pPr>
      <w:keepLines/>
      <w:spacing w:after="0"/>
    </w:pPr>
  </w:style>
  <w:style w:type="paragraph" w:styleId="23">
    <w:name w:val="List Number 2"/>
    <w:basedOn w:val="a7"/>
    <w:rsid w:val="004E5E45"/>
    <w:pPr>
      <w:ind w:left="851"/>
    </w:pPr>
  </w:style>
  <w:style w:type="character" w:customStyle="1" w:styleId="Char">
    <w:name w:val="页眉 Char"/>
    <w:basedOn w:val="a0"/>
    <w:link w:val="a3"/>
    <w:rsid w:val="00002C9E"/>
    <w:rPr>
      <w:rFonts w:ascii="Arial" w:hAnsi="Arial"/>
      <w:b/>
      <w:noProof/>
      <w:sz w:val="18"/>
    </w:rPr>
  </w:style>
  <w:style w:type="character" w:styleId="a8">
    <w:name w:val="footnote reference"/>
    <w:basedOn w:val="a0"/>
    <w:rsid w:val="004E5E45"/>
    <w:rPr>
      <w:b/>
      <w:position w:val="6"/>
      <w:sz w:val="16"/>
    </w:rPr>
  </w:style>
  <w:style w:type="paragraph" w:styleId="a9">
    <w:name w:val="footnote text"/>
    <w:basedOn w:val="a"/>
    <w:link w:val="Char1"/>
    <w:rsid w:val="004E5E45"/>
    <w:pPr>
      <w:keepLines/>
      <w:spacing w:after="0"/>
      <w:ind w:left="454" w:hanging="454"/>
    </w:pPr>
    <w:rPr>
      <w:sz w:val="16"/>
    </w:rPr>
  </w:style>
  <w:style w:type="character" w:customStyle="1" w:styleId="Char1">
    <w:name w:val="脚注文本 Char"/>
    <w:basedOn w:val="a0"/>
    <w:link w:val="a9"/>
    <w:rsid w:val="00002C9E"/>
    <w:rPr>
      <w:sz w:val="16"/>
    </w:rPr>
  </w:style>
  <w:style w:type="paragraph" w:styleId="24">
    <w:name w:val="List Bullet 2"/>
    <w:basedOn w:val="aa"/>
    <w:rsid w:val="004E5E45"/>
    <w:pPr>
      <w:ind w:left="851"/>
    </w:pPr>
  </w:style>
  <w:style w:type="paragraph" w:styleId="32">
    <w:name w:val="List Bullet 3"/>
    <w:basedOn w:val="24"/>
    <w:rsid w:val="004E5E45"/>
    <w:pPr>
      <w:ind w:left="1135"/>
    </w:pPr>
  </w:style>
  <w:style w:type="paragraph" w:styleId="a7">
    <w:name w:val="List Number"/>
    <w:basedOn w:val="a5"/>
    <w:rsid w:val="004E5E45"/>
  </w:style>
  <w:style w:type="paragraph" w:styleId="21">
    <w:name w:val="List 2"/>
    <w:basedOn w:val="a5"/>
    <w:rsid w:val="004E5E45"/>
    <w:pPr>
      <w:ind w:left="851"/>
    </w:pPr>
  </w:style>
  <w:style w:type="paragraph" w:styleId="31">
    <w:name w:val="List 3"/>
    <w:basedOn w:val="21"/>
    <w:rsid w:val="004E5E45"/>
    <w:pPr>
      <w:ind w:left="1135"/>
    </w:pPr>
  </w:style>
  <w:style w:type="paragraph" w:styleId="41">
    <w:name w:val="List 4"/>
    <w:basedOn w:val="31"/>
    <w:rsid w:val="004E5E45"/>
    <w:pPr>
      <w:ind w:left="1418"/>
    </w:pPr>
  </w:style>
  <w:style w:type="paragraph" w:styleId="51">
    <w:name w:val="List 5"/>
    <w:basedOn w:val="41"/>
    <w:rsid w:val="004E5E45"/>
    <w:pPr>
      <w:ind w:left="1702"/>
    </w:pPr>
  </w:style>
  <w:style w:type="paragraph" w:styleId="a5">
    <w:name w:val="List"/>
    <w:basedOn w:val="a"/>
    <w:rsid w:val="004E5E45"/>
    <w:pPr>
      <w:ind w:left="568" w:hanging="284"/>
    </w:pPr>
  </w:style>
  <w:style w:type="paragraph" w:styleId="aa">
    <w:name w:val="List Bullet"/>
    <w:basedOn w:val="a5"/>
    <w:rsid w:val="004E5E45"/>
  </w:style>
  <w:style w:type="paragraph" w:styleId="42">
    <w:name w:val="List Bullet 4"/>
    <w:basedOn w:val="32"/>
    <w:rsid w:val="004E5E45"/>
    <w:pPr>
      <w:ind w:left="1418"/>
    </w:pPr>
  </w:style>
  <w:style w:type="paragraph" w:styleId="52">
    <w:name w:val="List Bullet 5"/>
    <w:basedOn w:val="42"/>
    <w:rsid w:val="004E5E45"/>
    <w:pPr>
      <w:ind w:left="1702"/>
    </w:pPr>
  </w:style>
  <w:style w:type="character" w:customStyle="1" w:styleId="Char0">
    <w:name w:val="页脚 Char"/>
    <w:basedOn w:val="a0"/>
    <w:link w:val="a4"/>
    <w:rsid w:val="00002C9E"/>
    <w:rPr>
      <w:rFonts w:ascii="Arial" w:hAnsi="Arial"/>
      <w:b/>
      <w:i/>
      <w:noProof/>
      <w:sz w:val="18"/>
    </w:rPr>
  </w:style>
  <w:style w:type="character" w:customStyle="1" w:styleId="B3Char2">
    <w:name w:val="B3 Char2"/>
    <w:link w:val="B3"/>
    <w:qFormat/>
    <w:rsid w:val="00002C9E"/>
  </w:style>
  <w:style w:type="character" w:customStyle="1" w:styleId="B4Char">
    <w:name w:val="B4 Char"/>
    <w:link w:val="B4"/>
    <w:qFormat/>
    <w:rsid w:val="00002C9E"/>
  </w:style>
  <w:style w:type="character" w:customStyle="1" w:styleId="B5Char">
    <w:name w:val="B5 Char"/>
    <w:link w:val="B5"/>
    <w:qFormat/>
    <w:rsid w:val="00002C9E"/>
  </w:style>
  <w:style w:type="paragraph" w:customStyle="1" w:styleId="B6">
    <w:name w:val="B6"/>
    <w:basedOn w:val="B5"/>
    <w:link w:val="B6Char"/>
    <w:qFormat/>
    <w:rsid w:val="00002C9E"/>
    <w:pPr>
      <w:ind w:left="1985"/>
    </w:pPr>
    <w:rPr>
      <w:rFonts w:eastAsia="宋体"/>
    </w:rPr>
  </w:style>
  <w:style w:type="character" w:customStyle="1" w:styleId="B6Char">
    <w:name w:val="B6 Char"/>
    <w:link w:val="B6"/>
    <w:qFormat/>
    <w:rsid w:val="00002C9E"/>
    <w:rPr>
      <w:rFonts w:eastAsia="宋体"/>
    </w:rPr>
  </w:style>
  <w:style w:type="character" w:customStyle="1" w:styleId="B2Char">
    <w:name w:val="B2 Char"/>
    <w:link w:val="B2"/>
    <w:qFormat/>
    <w:rsid w:val="00002C9E"/>
  </w:style>
  <w:style w:type="paragraph" w:styleId="ab">
    <w:name w:val="Balloon Text"/>
    <w:basedOn w:val="a"/>
    <w:link w:val="Char2"/>
    <w:semiHidden/>
    <w:unhideWhenUsed/>
    <w:rsid w:val="004E5E45"/>
    <w:pPr>
      <w:spacing w:after="0"/>
    </w:pPr>
    <w:rPr>
      <w:rFonts w:ascii="Segoe UI" w:hAnsi="Segoe UI" w:cs="Segoe UI"/>
      <w:sz w:val="18"/>
      <w:szCs w:val="18"/>
    </w:rPr>
  </w:style>
  <w:style w:type="character" w:customStyle="1" w:styleId="Char2">
    <w:name w:val="批注框文本 Char"/>
    <w:basedOn w:val="a0"/>
    <w:link w:val="ab"/>
    <w:semiHidden/>
    <w:rsid w:val="004E5E45"/>
    <w:rPr>
      <w:rFonts w:ascii="Segoe UI" w:hAnsi="Segoe UI" w:cs="Segoe UI"/>
      <w:sz w:val="18"/>
      <w:szCs w:val="18"/>
    </w:rPr>
  </w:style>
  <w:style w:type="character" w:customStyle="1" w:styleId="TAHCar">
    <w:name w:val="TAH Car"/>
    <w:qFormat/>
    <w:rsid w:val="00CE636A"/>
    <w:rPr>
      <w:rFonts w:ascii="Arial" w:hAnsi="Arial"/>
      <w:b/>
      <w:sz w:val="18"/>
      <w:lang w:val="en-GB" w:eastAsia="en-US"/>
    </w:rPr>
  </w:style>
  <w:style w:type="character" w:customStyle="1" w:styleId="TALChar">
    <w:name w:val="TAL Char"/>
    <w:qFormat/>
    <w:rsid w:val="00964B64"/>
    <w:rPr>
      <w:rFonts w:ascii="Arial" w:eastAsia="Times New Roman" w:hAnsi="Arial" w:cs="Times New Roman"/>
      <w:sz w:val="18"/>
      <w:szCs w:val="20"/>
      <w:lang w:val="en-GB" w:eastAsia="en-GB"/>
    </w:rPr>
  </w:style>
  <w:style w:type="character" w:customStyle="1" w:styleId="EditorsNoteChar">
    <w:name w:val="Editor's Note Char"/>
    <w:link w:val="EditorsNote"/>
    <w:qFormat/>
    <w:rsid w:val="00DA4137"/>
    <w:rPr>
      <w:color w:val="FF0000"/>
    </w:rPr>
  </w:style>
  <w:style w:type="character" w:customStyle="1" w:styleId="B1Char1">
    <w:name w:val="B1 Char1"/>
    <w:qFormat/>
    <w:rsid w:val="00DA4137"/>
    <w:rPr>
      <w:rFonts w:eastAsia="Times New Roman"/>
    </w:rPr>
  </w:style>
  <w:style w:type="character" w:customStyle="1" w:styleId="TFZchn">
    <w:name w:val="TF Zchn"/>
    <w:rsid w:val="00D8106B"/>
    <w:rPr>
      <w:rFonts w:ascii="Arial" w:hAnsi="Arial"/>
      <w:b/>
    </w:rPr>
  </w:style>
  <w:style w:type="character" w:styleId="ac">
    <w:name w:val="annotation reference"/>
    <w:basedOn w:val="a0"/>
    <w:rsid w:val="005E03D7"/>
    <w:rPr>
      <w:sz w:val="21"/>
      <w:szCs w:val="21"/>
    </w:rPr>
  </w:style>
  <w:style w:type="paragraph" w:styleId="ad">
    <w:name w:val="annotation text"/>
    <w:basedOn w:val="a"/>
    <w:link w:val="Char3"/>
    <w:rsid w:val="005E03D7"/>
  </w:style>
  <w:style w:type="character" w:customStyle="1" w:styleId="Char3">
    <w:name w:val="批注文字 Char"/>
    <w:basedOn w:val="a0"/>
    <w:link w:val="ad"/>
    <w:rsid w:val="005E03D7"/>
  </w:style>
  <w:style w:type="paragraph" w:styleId="ae">
    <w:name w:val="annotation subject"/>
    <w:basedOn w:val="ad"/>
    <w:next w:val="ad"/>
    <w:link w:val="Char4"/>
    <w:rsid w:val="005E03D7"/>
    <w:rPr>
      <w:b/>
      <w:bCs/>
    </w:rPr>
  </w:style>
  <w:style w:type="character" w:customStyle="1" w:styleId="Char4">
    <w:name w:val="批注主题 Char"/>
    <w:basedOn w:val="Char3"/>
    <w:link w:val="ae"/>
    <w:rsid w:val="005E03D7"/>
    <w:rPr>
      <w:b/>
      <w:bCs/>
    </w:rPr>
  </w:style>
  <w:style w:type="paragraph" w:styleId="af">
    <w:name w:val="List Paragraph"/>
    <w:basedOn w:val="a"/>
    <w:uiPriority w:val="34"/>
    <w:qFormat/>
    <w:rsid w:val="00E412B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 w:id="167853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omments" Target="comments.xm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oleObject" Target="embeddings/oleObject13.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2.bin"/><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oleObject8.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emf"/><Relationship Id="rId36" Type="http://schemas.openxmlformats.org/officeDocument/2006/relationships/oleObject" Target="embeddings/oleObject15.bin"/><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oleObject" Target="embeddings/oleObject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901287-3263-42BF-A364-0DFD00309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3471</Words>
  <Characters>19787</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TS 38.305</vt:lpstr>
    </vt:vector>
  </TitlesOfParts>
  <Company/>
  <LinksUpToDate>false</LinksUpToDate>
  <CharactersWithSpaces>23212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38.305</dc:title>
  <dc:subject>NG Radio Access Network (NG-RAN); Stage 2 functional specification of User Equipment (UE) positioning in NG-RAN (Release 17)</dc:subject>
  <dc:creator>MCC Support</dc:creator>
  <cp:lastModifiedBy>CATT</cp:lastModifiedBy>
  <cp:revision>2</cp:revision>
  <dcterms:created xsi:type="dcterms:W3CDTF">2022-08-09T02:21:00Z</dcterms:created>
  <dcterms:modified xsi:type="dcterms:W3CDTF">2022-08-09T02:21:00Z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