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4548BAB6" w:rsidR="00F40DE9" w:rsidRPr="00C81E94"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bookmarkStart w:id="0" w:name="_GoBack"/>
      <w:bookmarkEnd w:id="0"/>
      <w:r w:rsidRPr="0012548D">
        <w:rPr>
          <w:rFonts w:ascii="Arial" w:hAnsi="Arial" w:cs="Arial"/>
          <w:b/>
          <w:sz w:val="28"/>
        </w:rPr>
        <w:t xml:space="preserve"> #1</w:t>
      </w:r>
      <w:r w:rsidR="00D40C69">
        <w:rPr>
          <w:rFonts w:ascii="Arial" w:hAnsi="Arial" w:cs="Arial"/>
          <w:b/>
          <w:sz w:val="28"/>
        </w:rPr>
        <w:t>1</w:t>
      </w:r>
      <w:r w:rsidR="0034332E">
        <w:rPr>
          <w:rFonts w:ascii="Arial" w:eastAsiaTheme="minorEastAsia" w:hAnsi="Arial" w:cs="Arial" w:hint="eastAsia"/>
          <w:b/>
          <w:sz w:val="28"/>
        </w:rPr>
        <w:t>9e</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9E6524" w:rsidRPr="009E6524">
        <w:rPr>
          <w:rFonts w:ascii="Arial" w:hAnsi="Arial" w:cs="Arial"/>
          <w:b/>
          <w:sz w:val="28"/>
        </w:rPr>
        <w:t>R</w:t>
      </w:r>
      <w:r w:rsidR="00D71D3C">
        <w:rPr>
          <w:rFonts w:ascii="Arial" w:eastAsiaTheme="minorEastAsia" w:hAnsi="Arial" w:cs="Arial" w:hint="eastAsia"/>
          <w:b/>
          <w:sz w:val="28"/>
        </w:rPr>
        <w:t>2</w:t>
      </w:r>
      <w:r w:rsidR="009E6524" w:rsidRPr="009E6524">
        <w:rPr>
          <w:rFonts w:ascii="Arial" w:hAnsi="Arial" w:cs="Arial"/>
          <w:b/>
          <w:sz w:val="28"/>
        </w:rPr>
        <w:t>-22</w:t>
      </w:r>
      <w:r w:rsidR="00C81E94">
        <w:rPr>
          <w:rFonts w:ascii="Arial" w:eastAsiaTheme="minorEastAsia" w:hAnsi="Arial" w:cs="Arial" w:hint="eastAsia"/>
          <w:b/>
          <w:sz w:val="28"/>
        </w:rPr>
        <w:t>07107</w:t>
      </w:r>
    </w:p>
    <w:p w14:paraId="71E26CD6" w14:textId="5FCB208D" w:rsidR="00F40DE9" w:rsidRPr="0012548D" w:rsidRDefault="003130F1" w:rsidP="00F40DE9">
      <w:pPr>
        <w:ind w:left="1990" w:hanging="1990"/>
        <w:jc w:val="both"/>
        <w:rPr>
          <w:rFonts w:ascii="Arial" w:hAnsi="Arial" w:cs="Arial"/>
          <w:b/>
          <w:sz w:val="28"/>
        </w:rPr>
      </w:pPr>
      <w:r>
        <w:rPr>
          <w:rFonts w:ascii="Arial" w:eastAsia="MS Mincho" w:hAnsi="Arial" w:cs="Arial"/>
          <w:b/>
          <w:bCs/>
          <w:sz w:val="28"/>
          <w:lang w:eastAsia="ja-JP"/>
        </w:rPr>
        <w:t>August</w:t>
      </w:r>
      <w:r w:rsidR="00C65C3E">
        <w:rPr>
          <w:rFonts w:ascii="Arial" w:eastAsia="MS Mincho" w:hAnsi="Arial" w:cs="Arial"/>
          <w:b/>
          <w:bCs/>
          <w:sz w:val="28"/>
          <w:lang w:eastAsia="ja-JP"/>
        </w:rPr>
        <w:t xml:space="preserve"> </w:t>
      </w:r>
      <w:r w:rsidR="00965294">
        <w:rPr>
          <w:rFonts w:ascii="Arial" w:eastAsiaTheme="minorEastAsia" w:hAnsi="Arial" w:cs="Arial" w:hint="eastAsia"/>
          <w:b/>
          <w:bCs/>
          <w:sz w:val="28"/>
        </w:rPr>
        <w:t>17</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w:t>
      </w:r>
      <w:r w:rsidR="003F3329">
        <w:rPr>
          <w:rFonts w:ascii="Arial" w:eastAsia="MS Mincho" w:hAnsi="Arial" w:cs="Arial"/>
          <w:b/>
          <w:bCs/>
          <w:sz w:val="28"/>
          <w:lang w:eastAsia="ja-JP"/>
        </w:rPr>
        <w:t xml:space="preserve"> </w:t>
      </w:r>
      <w:r w:rsidR="00965294">
        <w:rPr>
          <w:rFonts w:ascii="Arial" w:eastAsiaTheme="minorEastAsia" w:hAnsi="Arial" w:cs="Arial" w:hint="eastAsia"/>
          <w:b/>
          <w:bCs/>
          <w:sz w:val="28"/>
        </w:rPr>
        <w:t>2</w:t>
      </w:r>
      <w:r w:rsidR="00A04E80">
        <w:rPr>
          <w:rFonts w:ascii="Arial" w:eastAsiaTheme="minorEastAsia" w:hAnsi="Arial" w:cs="Arial" w:hint="eastAsia"/>
          <w:b/>
          <w:bCs/>
          <w:sz w:val="28"/>
        </w:rPr>
        <w:t>6</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 xml:space="preserve">, </w:t>
      </w:r>
      <w:r w:rsidR="00F40DE9"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284C8230"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D71D3C">
        <w:rPr>
          <w:rFonts w:ascii="Arial" w:eastAsiaTheme="minorEastAsia" w:hAnsi="Arial" w:cs="Arial" w:hint="eastAsia"/>
          <w:b/>
        </w:rPr>
        <w:t>D</w:t>
      </w:r>
      <w:r w:rsidR="00CB7DE2">
        <w:rPr>
          <w:rFonts w:ascii="Arial" w:hAnsi="Arial" w:cs="Arial"/>
          <w:b/>
        </w:rPr>
        <w:t xml:space="preserve">iscussion </w:t>
      </w:r>
      <w:r w:rsidR="00D560E4" w:rsidRPr="00D560E4">
        <w:rPr>
          <w:rFonts w:ascii="Arial" w:hAnsi="Arial" w:cs="Arial"/>
          <w:b/>
        </w:rPr>
        <w:t xml:space="preserve">on </w:t>
      </w:r>
      <w:r w:rsidR="00D71D3C" w:rsidRPr="00EA5E36">
        <w:rPr>
          <w:rFonts w:ascii="Arial" w:hAnsi="Arial" w:cs="Arial"/>
          <w:b/>
        </w:rPr>
        <w:t xml:space="preserve">RAT dependent </w:t>
      </w:r>
      <w:r w:rsidR="00EA5E36" w:rsidRPr="00EA5E36">
        <w:rPr>
          <w:rFonts w:ascii="Arial" w:hAnsi="Arial" w:cs="Arial"/>
          <w:b/>
        </w:rPr>
        <w:t>integrity</w:t>
      </w:r>
    </w:p>
    <w:p w14:paraId="6F5FB35F" w14:textId="6D7AE890" w:rsidR="000A7DED" w:rsidRPr="00E8020B"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D71D3C" w:rsidRPr="00D71D3C">
        <w:rPr>
          <w:rFonts w:ascii="Arial" w:hAnsi="Arial" w:cs="Arial"/>
          <w:b/>
        </w:rPr>
        <w:t>8.2.3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1" w:name="DocumentFor"/>
      <w:bookmarkEnd w:id="1"/>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428F45B1" w14:textId="1C0DD74D" w:rsidR="00935585" w:rsidRDefault="009600C8" w:rsidP="009600C8">
      <w:pPr>
        <w:rPr>
          <w:rFonts w:eastAsiaTheme="minorEastAsia"/>
          <w:sz w:val="20"/>
          <w:szCs w:val="20"/>
        </w:rPr>
      </w:pPr>
      <w:r w:rsidRPr="0000444D">
        <w:rPr>
          <w:sz w:val="20"/>
          <w:szCs w:val="20"/>
        </w:rPr>
        <w:t xml:space="preserve">Positioning integrity is a measure of the trust in the accuracy of the position-related data and the ability to provide timely warnings based on assistance data provided by the network. </w:t>
      </w:r>
      <w:r w:rsidR="00057A8E" w:rsidRPr="0000444D">
        <w:rPr>
          <w:sz w:val="20"/>
          <w:szCs w:val="20"/>
        </w:rPr>
        <w:t xml:space="preserve">Integrity enables applications to make the correct decisions based on the reported position, e.g., when monitoring a robotic arm to decide whether its arm movement </w:t>
      </w:r>
      <w:r w:rsidR="00080D12">
        <w:rPr>
          <w:sz w:val="20"/>
          <w:szCs w:val="20"/>
        </w:rPr>
        <w:t>is</w:t>
      </w:r>
      <w:r w:rsidR="00057A8E" w:rsidRPr="0000444D">
        <w:rPr>
          <w:sz w:val="20"/>
          <w:szCs w:val="20"/>
        </w:rPr>
        <w:t xml:space="preserve"> within allowed limits to ensure safety distances to humans and other objects.</w:t>
      </w:r>
      <w:r w:rsidR="00057A8E">
        <w:rPr>
          <w:sz w:val="20"/>
          <w:szCs w:val="20"/>
        </w:rPr>
        <w:t xml:space="preserve"> In Rel-17, 3GPP has developed the </w:t>
      </w:r>
      <w:r w:rsidR="00057A8E" w:rsidRPr="00057A8E">
        <w:rPr>
          <w:sz w:val="20"/>
          <w:szCs w:val="20"/>
        </w:rPr>
        <w:t>methodologies, procedures,</w:t>
      </w:r>
      <w:r w:rsidR="00057A8E">
        <w:rPr>
          <w:sz w:val="20"/>
          <w:szCs w:val="20"/>
        </w:rPr>
        <w:t xml:space="preserve"> and</w:t>
      </w:r>
      <w:r w:rsidR="00057A8E" w:rsidRPr="00057A8E">
        <w:rPr>
          <w:sz w:val="20"/>
          <w:szCs w:val="20"/>
        </w:rPr>
        <w:t xml:space="preserve"> </w:t>
      </w:r>
      <w:r w:rsidR="00057A8E">
        <w:rPr>
          <w:sz w:val="20"/>
          <w:szCs w:val="20"/>
        </w:rPr>
        <w:t xml:space="preserve">signaling support for </w:t>
      </w:r>
      <w:r w:rsidR="00057A8E" w:rsidRPr="00057A8E">
        <w:rPr>
          <w:sz w:val="20"/>
          <w:szCs w:val="20"/>
        </w:rPr>
        <w:t>GNSS integrity</w:t>
      </w:r>
      <w:r w:rsidR="00057A8E">
        <w:rPr>
          <w:sz w:val="20"/>
          <w:szCs w:val="20"/>
        </w:rPr>
        <w:t>. For Rel-18, 3GPP is going to</w:t>
      </w:r>
      <w:r w:rsidRPr="0000444D">
        <w:rPr>
          <w:sz w:val="20"/>
          <w:szCs w:val="20"/>
        </w:rPr>
        <w:t xml:space="preserve"> extend </w:t>
      </w:r>
      <w:r w:rsidR="00057A8E">
        <w:rPr>
          <w:sz w:val="20"/>
          <w:szCs w:val="20"/>
        </w:rPr>
        <w:t>it</w:t>
      </w:r>
      <w:r w:rsidRPr="0000444D">
        <w:rPr>
          <w:sz w:val="20"/>
          <w:szCs w:val="20"/>
        </w:rPr>
        <w:t xml:space="preserve"> t</w:t>
      </w:r>
      <w:r w:rsidR="00057A8E">
        <w:rPr>
          <w:sz w:val="20"/>
          <w:szCs w:val="20"/>
        </w:rPr>
        <w:t xml:space="preserve">o RAT-dependent </w:t>
      </w:r>
      <w:r w:rsidRPr="0000444D">
        <w:rPr>
          <w:sz w:val="20"/>
          <w:szCs w:val="20"/>
        </w:rPr>
        <w:t>positioning techniques</w:t>
      </w:r>
      <w:r w:rsidR="00057A8E">
        <w:rPr>
          <w:sz w:val="20"/>
          <w:szCs w:val="20"/>
        </w:rPr>
        <w:t xml:space="preserve">, as defined in </w:t>
      </w:r>
      <w:r w:rsidR="00935585" w:rsidRPr="0000444D">
        <w:rPr>
          <w:sz w:val="20"/>
          <w:szCs w:val="20"/>
        </w:rPr>
        <w:t>the following objective</w:t>
      </w:r>
      <w:r w:rsidR="00057A8E">
        <w:rPr>
          <w:sz w:val="20"/>
          <w:szCs w:val="20"/>
        </w:rPr>
        <w:t xml:space="preserve"> in the</w:t>
      </w:r>
      <w:r w:rsidR="00D741C4" w:rsidRPr="0000444D">
        <w:rPr>
          <w:sz w:val="20"/>
          <w:szCs w:val="20"/>
        </w:rPr>
        <w:t xml:space="preserve"> SI </w:t>
      </w:r>
      <w:r w:rsidR="00057A8E">
        <w:rPr>
          <w:sz w:val="20"/>
          <w:szCs w:val="20"/>
        </w:rPr>
        <w:t xml:space="preserve">of </w:t>
      </w:r>
      <w:r w:rsidR="00D741C4" w:rsidRPr="0000444D">
        <w:rPr>
          <w:sz w:val="20"/>
          <w:szCs w:val="20"/>
        </w:rPr>
        <w:t>“Study on expanded and improved NR positioning</w:t>
      </w:r>
      <w:proofErr w:type="gramStart"/>
      <w:r w:rsidR="00D741C4" w:rsidRPr="0000444D">
        <w:rPr>
          <w:sz w:val="20"/>
          <w:szCs w:val="20"/>
        </w:rPr>
        <w:t>”[</w:t>
      </w:r>
      <w:proofErr w:type="gramEnd"/>
      <w:r w:rsidR="00D741C4" w:rsidRPr="0000444D">
        <w:rPr>
          <w:sz w:val="20"/>
          <w:szCs w:val="20"/>
        </w:rPr>
        <w:t>1]:</w:t>
      </w:r>
    </w:p>
    <w:p w14:paraId="6EFAB9E0" w14:textId="77777777" w:rsidR="006224EF" w:rsidRPr="006224EF" w:rsidRDefault="006224EF" w:rsidP="009600C8">
      <w:pPr>
        <w:rPr>
          <w:rFonts w:eastAsiaTheme="minorEastAsia"/>
          <w:sz w:val="20"/>
          <w:szCs w:val="20"/>
        </w:rPr>
      </w:pPr>
    </w:p>
    <w:tbl>
      <w:tblPr>
        <w:tblStyle w:val="af5"/>
        <w:tblW w:w="0" w:type="auto"/>
        <w:tblInd w:w="108" w:type="dxa"/>
        <w:tblLook w:val="04A0" w:firstRow="1" w:lastRow="0" w:firstColumn="1" w:lastColumn="0" w:noHBand="0" w:noVBand="1"/>
      </w:tblPr>
      <w:tblGrid>
        <w:gridCol w:w="9178"/>
      </w:tblGrid>
      <w:tr w:rsidR="006224EF" w14:paraId="4A06C28F" w14:textId="77777777" w:rsidTr="006224EF">
        <w:tc>
          <w:tcPr>
            <w:tcW w:w="9178" w:type="dxa"/>
          </w:tcPr>
          <w:p w14:paraId="67B41F63" w14:textId="77777777" w:rsidR="006224EF" w:rsidRPr="0000444D" w:rsidRDefault="006224EF" w:rsidP="006224EF">
            <w:pPr>
              <w:numPr>
                <w:ilvl w:val="0"/>
                <w:numId w:val="38"/>
              </w:numPr>
              <w:jc w:val="both"/>
              <w:rPr>
                <w:bCs/>
                <w:i/>
                <w:sz w:val="20"/>
                <w:szCs w:val="20"/>
              </w:rPr>
            </w:pPr>
            <w:r w:rsidRPr="0000444D">
              <w:rPr>
                <w:bCs/>
                <w:i/>
                <w:sz w:val="20"/>
                <w:szCs w:val="20"/>
              </w:rPr>
              <w:t>Study solutions for Integrity for RAT dependent positioning techniques [RAN2, RAN1]:</w:t>
            </w:r>
          </w:p>
          <w:p w14:paraId="04250C96" w14:textId="77777777" w:rsidR="006224EF" w:rsidRPr="0000444D" w:rsidRDefault="006224EF" w:rsidP="006224EF">
            <w:pPr>
              <w:numPr>
                <w:ilvl w:val="1"/>
                <w:numId w:val="38"/>
              </w:numPr>
              <w:jc w:val="both"/>
              <w:rPr>
                <w:bCs/>
                <w:i/>
                <w:sz w:val="20"/>
                <w:szCs w:val="20"/>
              </w:rPr>
            </w:pPr>
            <w:r w:rsidRPr="0000444D">
              <w:rPr>
                <w:bCs/>
                <w:i/>
                <w:sz w:val="20"/>
                <w:szCs w:val="20"/>
              </w:rPr>
              <w:t>Identify the error sources, [RAN1, RAN2].</w:t>
            </w:r>
          </w:p>
          <w:p w14:paraId="1C607C69" w14:textId="77777777" w:rsidR="006224EF" w:rsidRPr="0000444D" w:rsidRDefault="006224EF" w:rsidP="006224EF">
            <w:pPr>
              <w:numPr>
                <w:ilvl w:val="1"/>
                <w:numId w:val="38"/>
              </w:numPr>
              <w:jc w:val="both"/>
              <w:rPr>
                <w:i/>
                <w:sz w:val="20"/>
                <w:szCs w:val="20"/>
              </w:rPr>
            </w:pPr>
            <w:r w:rsidRPr="0000444D">
              <w:rPr>
                <w:bCs/>
                <w:i/>
                <w:sz w:val="20"/>
                <w:szCs w:val="20"/>
              </w:rPr>
              <w:t xml:space="preserve">Study methodologies, procedures, </w:t>
            </w:r>
            <w:proofErr w:type="spellStart"/>
            <w:r w:rsidRPr="0000444D">
              <w:rPr>
                <w:bCs/>
                <w:i/>
                <w:sz w:val="20"/>
                <w:szCs w:val="20"/>
              </w:rPr>
              <w:t>signalling</w:t>
            </w:r>
            <w:proofErr w:type="spellEnd"/>
            <w:r w:rsidRPr="0000444D">
              <w:rPr>
                <w:bCs/>
                <w:i/>
                <w:sz w:val="20"/>
                <w:szCs w:val="20"/>
              </w:rPr>
              <w:t xml:space="preserve">, </w:t>
            </w:r>
            <w:proofErr w:type="spellStart"/>
            <w:r w:rsidRPr="0000444D">
              <w:rPr>
                <w:bCs/>
                <w:i/>
                <w:sz w:val="20"/>
                <w:szCs w:val="20"/>
              </w:rPr>
              <w:t>etc</w:t>
            </w:r>
            <w:proofErr w:type="spellEnd"/>
            <w:r w:rsidRPr="0000444D">
              <w:rPr>
                <w:bCs/>
                <w:i/>
                <w:sz w:val="20"/>
                <w:szCs w:val="20"/>
              </w:rPr>
              <w:t xml:space="preserve"> for determination of positioning integrity for both UE-based and UE-assisted positioning [RAN2]</w:t>
            </w:r>
          </w:p>
          <w:p w14:paraId="00D016C9" w14:textId="1A5CA38B" w:rsidR="006224EF" w:rsidRPr="006224EF" w:rsidRDefault="006224EF" w:rsidP="004E5621">
            <w:pPr>
              <w:numPr>
                <w:ilvl w:val="1"/>
                <w:numId w:val="38"/>
              </w:numPr>
              <w:jc w:val="both"/>
              <w:rPr>
                <w:i/>
                <w:sz w:val="20"/>
                <w:szCs w:val="20"/>
              </w:rPr>
            </w:pPr>
            <w:r w:rsidRPr="0000444D">
              <w:rPr>
                <w:bCs/>
                <w:i/>
                <w:sz w:val="20"/>
                <w:szCs w:val="20"/>
              </w:rPr>
              <w:t>Focus on reuse of concepts and principles being developed for RAT-Independent GNSS positioning integrity, where possible.</w:t>
            </w:r>
          </w:p>
        </w:tc>
      </w:tr>
    </w:tbl>
    <w:p w14:paraId="3322EA7E" w14:textId="5D8AC46E" w:rsidR="0099210D" w:rsidRDefault="0099210D" w:rsidP="004E5621">
      <w:pPr>
        <w:ind w:left="1440"/>
        <w:jc w:val="both"/>
        <w:rPr>
          <w:i/>
          <w:sz w:val="20"/>
          <w:szCs w:val="20"/>
        </w:rPr>
      </w:pPr>
    </w:p>
    <w:p w14:paraId="7302413F" w14:textId="3E842346" w:rsidR="006224EF" w:rsidRPr="006224EF" w:rsidRDefault="006224EF" w:rsidP="00D637C8">
      <w:pPr>
        <w:jc w:val="both"/>
        <w:rPr>
          <w:rFonts w:eastAsiaTheme="minorEastAsia"/>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discuss the solutions for the RAT-dependent positioning integrity from RAN2 perspective.</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30A1DF98" w:rsidR="00C40119" w:rsidRDefault="000D14F4" w:rsidP="000D14F4">
      <w:pPr>
        <w:pStyle w:val="3GPPH2"/>
      </w:pPr>
      <w:bookmarkStart w:id="2" w:name="_Hlk93842271"/>
      <w:bookmarkStart w:id="3" w:name="_Hlk93840853"/>
      <w:r>
        <w:t>Definitions</w:t>
      </w:r>
      <w:r w:rsidR="00DB04E3" w:rsidRPr="00354A6A">
        <w:t xml:space="preserve"> of </w:t>
      </w:r>
      <w:r w:rsidRPr="000D14F4">
        <w:t xml:space="preserve">RAT-dependent </w:t>
      </w:r>
      <w:r w:rsidR="00A6771B" w:rsidRPr="00354A6A">
        <w:t>Integrity</w:t>
      </w:r>
    </w:p>
    <w:p w14:paraId="7EC765F9" w14:textId="1E207D27" w:rsidR="00CE291F" w:rsidRDefault="00CE291F" w:rsidP="00CE291F">
      <w:pPr>
        <w:rPr>
          <w:rFonts w:eastAsiaTheme="minorEastAsia"/>
          <w:sz w:val="20"/>
          <w:szCs w:val="20"/>
        </w:rPr>
      </w:pPr>
      <w:r w:rsidRPr="0040648C">
        <w:rPr>
          <w:sz w:val="20"/>
          <w:szCs w:val="20"/>
        </w:rPr>
        <w:t>Integrity is the measure of the trust that can be placed in the correctness of</w:t>
      </w:r>
      <w:r>
        <w:rPr>
          <w:sz w:val="20"/>
          <w:szCs w:val="20"/>
        </w:rPr>
        <w:t xml:space="preserve"> </w:t>
      </w:r>
      <w:r w:rsidRPr="0040648C">
        <w:rPr>
          <w:sz w:val="20"/>
          <w:szCs w:val="20"/>
        </w:rPr>
        <w:t xml:space="preserve">the </w:t>
      </w:r>
      <w:r>
        <w:rPr>
          <w:sz w:val="20"/>
          <w:szCs w:val="20"/>
        </w:rPr>
        <w:t xml:space="preserve">positioning </w:t>
      </w:r>
      <w:r w:rsidRPr="0040648C">
        <w:rPr>
          <w:sz w:val="20"/>
          <w:szCs w:val="20"/>
        </w:rPr>
        <w:t xml:space="preserve">information supplied by a </w:t>
      </w:r>
      <w:r>
        <w:rPr>
          <w:sz w:val="20"/>
          <w:szCs w:val="20"/>
        </w:rPr>
        <w:t>positioning</w:t>
      </w:r>
      <w:r w:rsidRPr="0040648C">
        <w:rPr>
          <w:sz w:val="20"/>
          <w:szCs w:val="20"/>
        </w:rPr>
        <w:t xml:space="preserve"> system.</w:t>
      </w:r>
      <w:r>
        <w:rPr>
          <w:sz w:val="20"/>
          <w:szCs w:val="20"/>
        </w:rPr>
        <w:t xml:space="preserve"> </w:t>
      </w:r>
      <w:r w:rsidRPr="0040648C">
        <w:rPr>
          <w:sz w:val="20"/>
          <w:szCs w:val="20"/>
        </w:rPr>
        <w:t>Integrity includes the</w:t>
      </w:r>
      <w:r>
        <w:rPr>
          <w:sz w:val="20"/>
          <w:szCs w:val="20"/>
        </w:rPr>
        <w:t xml:space="preserve"> </w:t>
      </w:r>
      <w:r w:rsidRPr="0040648C">
        <w:rPr>
          <w:sz w:val="20"/>
          <w:szCs w:val="20"/>
        </w:rPr>
        <w:t>ability of the system to provide timely warnings to users when the system</w:t>
      </w:r>
      <w:r>
        <w:rPr>
          <w:sz w:val="20"/>
          <w:szCs w:val="20"/>
        </w:rPr>
        <w:t xml:space="preserve"> </w:t>
      </w:r>
      <w:r w:rsidRPr="0040648C">
        <w:rPr>
          <w:sz w:val="20"/>
          <w:szCs w:val="20"/>
        </w:rPr>
        <w:t>should not be used.</w:t>
      </w:r>
      <w:r>
        <w:rPr>
          <w:sz w:val="20"/>
          <w:szCs w:val="20"/>
        </w:rPr>
        <w:t xml:space="preserve"> </w:t>
      </w:r>
      <w:r>
        <w:rPr>
          <w:rFonts w:eastAsiaTheme="minorEastAsia"/>
          <w:sz w:val="20"/>
          <w:szCs w:val="20"/>
        </w:rPr>
        <w:t>F</w:t>
      </w:r>
      <w:r>
        <w:rPr>
          <w:rFonts w:eastAsiaTheme="minorEastAsia" w:hint="eastAsia"/>
          <w:sz w:val="20"/>
          <w:szCs w:val="20"/>
        </w:rPr>
        <w:t xml:space="preserve">rom the perspective of </w:t>
      </w:r>
      <w:r w:rsidRPr="00CE291F">
        <w:rPr>
          <w:rFonts w:eastAsiaTheme="minorEastAsia"/>
          <w:sz w:val="20"/>
          <w:szCs w:val="20"/>
        </w:rPr>
        <w:t>functionality</w:t>
      </w:r>
      <w:r>
        <w:rPr>
          <w:rFonts w:eastAsiaTheme="minorEastAsia" w:hint="eastAsia"/>
          <w:sz w:val="20"/>
          <w:szCs w:val="20"/>
        </w:rPr>
        <w:t xml:space="preserve">, there is no clear difference of the integrity for different positioning method. Further, RAN1 has already discussed the </w:t>
      </w:r>
      <w:r>
        <w:rPr>
          <w:rFonts w:eastAsiaTheme="minorEastAsia"/>
          <w:sz w:val="20"/>
          <w:szCs w:val="20"/>
        </w:rPr>
        <w:t>definitions</w:t>
      </w:r>
      <w:r>
        <w:rPr>
          <w:rFonts w:eastAsiaTheme="minorEastAsia" w:hint="eastAsia"/>
          <w:sz w:val="20"/>
          <w:szCs w:val="20"/>
        </w:rPr>
        <w:t xml:space="preserve"> of</w:t>
      </w:r>
      <w:r w:rsidRPr="00CE291F">
        <w:t xml:space="preserve"> </w:t>
      </w:r>
      <w:r w:rsidRPr="00CE291F">
        <w:rPr>
          <w:rFonts w:eastAsiaTheme="minorEastAsia"/>
          <w:sz w:val="20"/>
          <w:szCs w:val="20"/>
        </w:rPr>
        <w:t>RAT-dependent integrity</w:t>
      </w:r>
      <w:r>
        <w:rPr>
          <w:rFonts w:eastAsiaTheme="minorEastAsia" w:hint="eastAsia"/>
          <w:sz w:val="20"/>
          <w:szCs w:val="20"/>
        </w:rPr>
        <w:t xml:space="preserve">, and made the following agreement. Therefore, </w:t>
      </w:r>
      <w:r w:rsidR="000808DE">
        <w:rPr>
          <w:rFonts w:eastAsiaTheme="minorEastAsia" w:hint="eastAsia"/>
          <w:sz w:val="20"/>
          <w:szCs w:val="20"/>
        </w:rPr>
        <w:t xml:space="preserve">it is reasonable to </w:t>
      </w:r>
      <w:r>
        <w:rPr>
          <w:rFonts w:eastAsiaTheme="minorEastAsia" w:hint="eastAsia"/>
          <w:sz w:val="20"/>
          <w:szCs w:val="20"/>
        </w:rPr>
        <w:t xml:space="preserve">reuse the general concepts of the RAT-independent </w:t>
      </w:r>
      <w:r>
        <w:rPr>
          <w:rFonts w:eastAsiaTheme="minorEastAsia"/>
          <w:sz w:val="20"/>
          <w:szCs w:val="20"/>
        </w:rPr>
        <w:t>integrity</w:t>
      </w:r>
      <w:r>
        <w:rPr>
          <w:rFonts w:eastAsiaTheme="minorEastAsia" w:hint="eastAsia"/>
          <w:sz w:val="20"/>
          <w:szCs w:val="20"/>
        </w:rPr>
        <w:t xml:space="preserve"> for RAT-dependent integrity.</w:t>
      </w:r>
    </w:p>
    <w:tbl>
      <w:tblPr>
        <w:tblStyle w:val="af5"/>
        <w:tblW w:w="0" w:type="auto"/>
        <w:tblLook w:val="04A0" w:firstRow="1" w:lastRow="0" w:firstColumn="1" w:lastColumn="0" w:noHBand="0" w:noVBand="1"/>
      </w:tblPr>
      <w:tblGrid>
        <w:gridCol w:w="9060"/>
      </w:tblGrid>
      <w:tr w:rsidR="00CE291F" w14:paraId="7CB3974F" w14:textId="77777777" w:rsidTr="000808DE">
        <w:tc>
          <w:tcPr>
            <w:tcW w:w="9060" w:type="dxa"/>
          </w:tcPr>
          <w:p w14:paraId="7F133E05" w14:textId="77777777" w:rsidR="00CE291F" w:rsidRPr="004E5621" w:rsidRDefault="00CE291F" w:rsidP="000808DE">
            <w:pPr>
              <w:rPr>
                <w:rFonts w:ascii="Arial" w:hAnsi="Arial" w:cs="Arial"/>
                <w:sz w:val="20"/>
                <w:szCs w:val="20"/>
                <w:lang w:eastAsia="x-none"/>
              </w:rPr>
            </w:pPr>
            <w:r w:rsidRPr="004E5621">
              <w:rPr>
                <w:rFonts w:ascii="Arial" w:hAnsi="Arial" w:cs="Arial"/>
                <w:sz w:val="20"/>
                <w:szCs w:val="20"/>
                <w:highlight w:val="green"/>
                <w:lang w:eastAsia="x-none"/>
              </w:rPr>
              <w:t>Agreement</w:t>
            </w:r>
          </w:p>
          <w:p w14:paraId="203F3E87" w14:textId="77777777" w:rsidR="00CE291F" w:rsidRPr="004E5621" w:rsidRDefault="00CE291F" w:rsidP="000808DE">
            <w:pPr>
              <w:rPr>
                <w:rFonts w:ascii="Arial" w:hAnsi="Arial" w:cs="Arial"/>
                <w:sz w:val="20"/>
                <w:szCs w:val="20"/>
                <w:lang w:eastAsia="x-none"/>
              </w:rPr>
            </w:pPr>
            <w:r w:rsidRPr="004E5621">
              <w:rPr>
                <w:rFonts w:ascii="Arial" w:hAnsi="Arial" w:cs="Arial"/>
                <w:sz w:val="20"/>
                <w:szCs w:val="20"/>
                <w:lang w:eastAsia="x-none"/>
              </w:rPr>
              <w:t>For the purpose of discussion of error sources, reuse the definitions for RAT-dependent integrity and update the references to GNSS in Section 8.1.1a in TS38.305 to also include RAT-dependent methods.</w:t>
            </w:r>
          </w:p>
          <w:p w14:paraId="354E8C7F" w14:textId="77777777" w:rsidR="00CE291F" w:rsidRPr="004E5621" w:rsidRDefault="00CE291F" w:rsidP="000808DE">
            <w:pPr>
              <w:pStyle w:val="af4"/>
              <w:numPr>
                <w:ilvl w:val="0"/>
                <w:numId w:val="43"/>
              </w:numPr>
              <w:overflowPunct w:val="0"/>
              <w:autoSpaceDE w:val="0"/>
              <w:autoSpaceDN w:val="0"/>
              <w:adjustRightInd w:val="0"/>
              <w:spacing w:after="180"/>
              <w:ind w:firstLineChars="0"/>
              <w:contextualSpacing/>
              <w:textAlignment w:val="baseline"/>
              <w:rPr>
                <w:rFonts w:ascii="Arial" w:hAnsi="Arial" w:cs="Arial"/>
                <w:sz w:val="20"/>
                <w:szCs w:val="20"/>
                <w:lang w:val="en-CA"/>
              </w:rPr>
            </w:pPr>
            <w:r w:rsidRPr="004E5621">
              <w:rPr>
                <w:rFonts w:ascii="Arial" w:hAnsi="Arial" w:cs="Arial"/>
                <w:sz w:val="20"/>
                <w:szCs w:val="20"/>
                <w:lang w:val="en-CA"/>
              </w:rPr>
              <w:t>Note: The intention of the proposal is not to make text proposals for TS 38.305</w:t>
            </w:r>
          </w:p>
          <w:p w14:paraId="2170BA9B" w14:textId="77777777" w:rsidR="00CE291F" w:rsidRPr="007535F2" w:rsidRDefault="00CE291F" w:rsidP="000808DE">
            <w:pPr>
              <w:pStyle w:val="af4"/>
              <w:numPr>
                <w:ilvl w:val="0"/>
                <w:numId w:val="43"/>
              </w:numPr>
              <w:overflowPunct w:val="0"/>
              <w:autoSpaceDE w:val="0"/>
              <w:autoSpaceDN w:val="0"/>
              <w:adjustRightInd w:val="0"/>
              <w:spacing w:after="180"/>
              <w:ind w:firstLineChars="0"/>
              <w:contextualSpacing/>
              <w:textAlignment w:val="baseline"/>
              <w:rPr>
                <w:rFonts w:ascii="Arial" w:hAnsi="Arial" w:cs="Arial"/>
                <w:sz w:val="20"/>
                <w:szCs w:val="20"/>
                <w:lang w:val="en-CA"/>
              </w:rPr>
            </w:pPr>
            <w:r w:rsidRPr="004E5621">
              <w:rPr>
                <w:rFonts w:ascii="Arial" w:hAnsi="Arial" w:cs="Arial"/>
                <w:sz w:val="20"/>
                <w:szCs w:val="20"/>
                <w:lang w:val="en-CA"/>
              </w:rPr>
              <w:t>FFS: whether to modify and/or how to modify, for the purpose of discussion in RAN1, terms in 8.1.1a in TS 38.305 (e.g., definitions for “Error”, “Bound”, “Time-to-Alert (TTA)”, “</w:t>
            </w:r>
            <w:r w:rsidRPr="009E2906">
              <w:rPr>
                <w:rFonts w:ascii="Arial" w:hAnsi="Arial" w:cs="Arial"/>
                <w:sz w:val="20"/>
                <w:szCs w:val="20"/>
                <w:lang w:val="en-CA"/>
              </w:rPr>
              <w:t>DNU”,</w:t>
            </w:r>
            <w:r w:rsidRPr="004E5621">
              <w:rPr>
                <w:rFonts w:ascii="Arial" w:hAnsi="Arial" w:cs="Arial"/>
                <w:sz w:val="20"/>
                <w:szCs w:val="20"/>
                <w:lang w:val="en-CA"/>
              </w:rPr>
              <w:t xml:space="preserve"> “Residual Risk”, “</w:t>
            </w:r>
            <w:proofErr w:type="spellStart"/>
            <w:r w:rsidRPr="004E5621">
              <w:rPr>
                <w:rFonts w:ascii="Arial" w:hAnsi="Arial" w:cs="Arial"/>
                <w:sz w:val="20"/>
                <w:szCs w:val="20"/>
                <w:lang w:val="en-CA"/>
              </w:rPr>
              <w:t>irMinimum</w:t>
            </w:r>
            <w:proofErr w:type="spellEnd"/>
            <w:r w:rsidRPr="004E5621">
              <w:rPr>
                <w:rFonts w:ascii="Arial" w:hAnsi="Arial" w:cs="Arial"/>
                <w:sz w:val="20"/>
                <w:szCs w:val="20"/>
                <w:lang w:val="en-CA"/>
              </w:rPr>
              <w:t xml:space="preserve">, </w:t>
            </w:r>
            <w:proofErr w:type="spellStart"/>
            <w:r w:rsidRPr="004E5621">
              <w:rPr>
                <w:rFonts w:ascii="Arial" w:hAnsi="Arial" w:cs="Arial"/>
                <w:sz w:val="20"/>
                <w:szCs w:val="20"/>
                <w:lang w:val="en-CA"/>
              </w:rPr>
              <w:t>irMaximum</w:t>
            </w:r>
            <w:proofErr w:type="spellEnd"/>
            <w:r w:rsidRPr="004E5621">
              <w:rPr>
                <w:rFonts w:ascii="Arial" w:hAnsi="Arial" w:cs="Arial"/>
                <w:sz w:val="20"/>
                <w:szCs w:val="20"/>
                <w:lang w:val="en-CA"/>
              </w:rPr>
              <w:t>”) for RAT dependent positioning methods</w:t>
            </w:r>
          </w:p>
        </w:tc>
      </w:tr>
    </w:tbl>
    <w:p w14:paraId="32F574A2" w14:textId="77777777" w:rsidR="00CE291F" w:rsidRPr="00CE291F" w:rsidRDefault="00CE291F" w:rsidP="00E36DD1">
      <w:pPr>
        <w:rPr>
          <w:rFonts w:eastAsiaTheme="minorEastAsia"/>
          <w:sz w:val="20"/>
          <w:szCs w:val="20"/>
        </w:rPr>
      </w:pPr>
    </w:p>
    <w:p w14:paraId="11216E7D" w14:textId="7DFBC118" w:rsidR="00CE291F" w:rsidRPr="00823FFA" w:rsidRDefault="00CE291F" w:rsidP="00CE291F">
      <w:pPr>
        <w:rPr>
          <w:b/>
          <w:i/>
          <w:sz w:val="20"/>
          <w:szCs w:val="20"/>
        </w:rPr>
      </w:pPr>
      <w:r w:rsidRPr="00FB6CC7">
        <w:rPr>
          <w:b/>
          <w:i/>
          <w:sz w:val="20"/>
          <w:szCs w:val="20"/>
        </w:rPr>
        <w:t>Proposal 1:</w:t>
      </w:r>
      <w:r>
        <w:rPr>
          <w:b/>
          <w:i/>
          <w:sz w:val="20"/>
          <w:szCs w:val="20"/>
        </w:rPr>
        <w:t xml:space="preserve"> </w:t>
      </w:r>
      <w:r>
        <w:rPr>
          <w:rFonts w:eastAsiaTheme="minorEastAsia" w:hint="eastAsia"/>
          <w:b/>
          <w:i/>
          <w:sz w:val="20"/>
          <w:szCs w:val="20"/>
        </w:rPr>
        <w:t xml:space="preserve">For RAT-dependent integrity, </w:t>
      </w:r>
      <w:r>
        <w:rPr>
          <w:b/>
          <w:i/>
          <w:sz w:val="20"/>
          <w:szCs w:val="20"/>
        </w:rPr>
        <w:t>RAN</w:t>
      </w:r>
      <w:r>
        <w:rPr>
          <w:rFonts w:eastAsiaTheme="minorEastAsia" w:hint="eastAsia"/>
          <w:b/>
          <w:i/>
          <w:sz w:val="20"/>
          <w:szCs w:val="20"/>
        </w:rPr>
        <w:t>2</w:t>
      </w:r>
      <w:r>
        <w:rPr>
          <w:b/>
          <w:i/>
          <w:sz w:val="20"/>
          <w:szCs w:val="20"/>
        </w:rPr>
        <w:t xml:space="preserve"> </w:t>
      </w:r>
      <w:r w:rsidR="002C08DC">
        <w:rPr>
          <w:rFonts w:eastAsiaTheme="minorEastAsia" w:hint="eastAsia"/>
          <w:b/>
          <w:i/>
          <w:sz w:val="20"/>
          <w:szCs w:val="20"/>
        </w:rPr>
        <w:t xml:space="preserve">to </w:t>
      </w:r>
      <w:r>
        <w:rPr>
          <w:rFonts w:eastAsiaTheme="minorEastAsia" w:hint="eastAsia"/>
          <w:b/>
          <w:i/>
          <w:sz w:val="20"/>
          <w:szCs w:val="20"/>
        </w:rPr>
        <w:t xml:space="preserve">agree to reuse the general </w:t>
      </w:r>
      <w:r>
        <w:rPr>
          <w:rFonts w:eastAsiaTheme="minorEastAsia"/>
          <w:b/>
          <w:i/>
          <w:sz w:val="20"/>
          <w:szCs w:val="20"/>
        </w:rPr>
        <w:t>definitions</w:t>
      </w:r>
      <w:r>
        <w:rPr>
          <w:rFonts w:eastAsiaTheme="minorEastAsia" w:hint="eastAsia"/>
          <w:b/>
          <w:i/>
          <w:sz w:val="20"/>
          <w:szCs w:val="20"/>
        </w:rPr>
        <w:t xml:space="preserve"> of RAT-indepe</w:t>
      </w:r>
      <w:r w:rsidR="00BB5AA3">
        <w:rPr>
          <w:rFonts w:eastAsiaTheme="minorEastAsia" w:hint="eastAsia"/>
          <w:b/>
          <w:i/>
          <w:sz w:val="20"/>
          <w:szCs w:val="20"/>
        </w:rPr>
        <w:t>ndent GNSS positioning integrity</w:t>
      </w:r>
      <w:r>
        <w:rPr>
          <w:b/>
          <w:i/>
          <w:sz w:val="20"/>
          <w:szCs w:val="20"/>
        </w:rPr>
        <w:t xml:space="preserve">. </w:t>
      </w:r>
    </w:p>
    <w:bookmarkEnd w:id="2"/>
    <w:bookmarkEnd w:id="3"/>
    <w:p w14:paraId="047D5C27" w14:textId="4A6F9D55" w:rsidR="009D1379" w:rsidRDefault="00504DD2" w:rsidP="00504DD2">
      <w:pPr>
        <w:pStyle w:val="3GPPH2"/>
      </w:pPr>
      <w:r w:rsidRPr="00354A6A">
        <w:t xml:space="preserve">Integrity </w:t>
      </w:r>
      <w:r>
        <w:t>of RAT-dependent positioning</w:t>
      </w:r>
    </w:p>
    <w:p w14:paraId="0323389A" w14:textId="2D6A3003" w:rsidR="00105817" w:rsidRDefault="00105817" w:rsidP="00105817">
      <w:pPr>
        <w:pStyle w:val="3GPPText"/>
        <w:rPr>
          <w:lang w:val="en-GB" w:eastAsia="zh-CN"/>
        </w:rPr>
      </w:pPr>
      <w:r>
        <w:rPr>
          <w:rFonts w:hint="eastAsia"/>
          <w:lang w:val="en-GB" w:eastAsia="zh-CN"/>
        </w:rPr>
        <w:t xml:space="preserve">The integrity is a kind of evaluation for the location estimates, i.e., whether the calculated location estimates can be trustful. </w:t>
      </w:r>
      <w:r>
        <w:rPr>
          <w:lang w:val="en-GB" w:eastAsia="zh-CN"/>
        </w:rPr>
        <w:t>B</w:t>
      </w:r>
      <w:r>
        <w:rPr>
          <w:rFonts w:hint="eastAsia"/>
          <w:lang w:val="en-GB" w:eastAsia="zh-CN"/>
        </w:rPr>
        <w:t xml:space="preserve">ased on this, it is nature for the entity that performs the location estimation to calculate </w:t>
      </w:r>
      <w:r w:rsidR="000C59F9">
        <w:rPr>
          <w:rFonts w:hint="eastAsia"/>
          <w:lang w:val="en-GB" w:eastAsia="zh-CN"/>
        </w:rPr>
        <w:t xml:space="preserve">and provide </w:t>
      </w:r>
      <w:r>
        <w:rPr>
          <w:rFonts w:hint="eastAsia"/>
          <w:lang w:val="en-GB" w:eastAsia="zh-CN"/>
        </w:rPr>
        <w:t xml:space="preserve">the positioning integrity. </w:t>
      </w:r>
    </w:p>
    <w:p w14:paraId="793F0E56" w14:textId="49DF7E06" w:rsidR="00105817" w:rsidRDefault="00105817" w:rsidP="00105817">
      <w:pPr>
        <w:pStyle w:val="3GPPText"/>
        <w:rPr>
          <w:lang w:val="en-GB" w:eastAsia="zh-CN"/>
        </w:rPr>
      </w:pPr>
      <w:r w:rsidRPr="00105817">
        <w:rPr>
          <w:rFonts w:eastAsiaTheme="minorEastAsia"/>
          <w:b/>
          <w:i/>
        </w:rPr>
        <w:lastRenderedPageBreak/>
        <w:t>P</w:t>
      </w:r>
      <w:r w:rsidRPr="00105817">
        <w:rPr>
          <w:rFonts w:eastAsiaTheme="minorEastAsia" w:hint="eastAsia"/>
          <w:b/>
          <w:i/>
        </w:rPr>
        <w:t xml:space="preserve">roposal 2: </w:t>
      </w:r>
      <w:r>
        <w:rPr>
          <w:b/>
          <w:i/>
        </w:rPr>
        <w:t>RAN</w:t>
      </w:r>
      <w:r>
        <w:rPr>
          <w:rFonts w:eastAsiaTheme="minorEastAsia" w:hint="eastAsia"/>
          <w:b/>
          <w:i/>
        </w:rPr>
        <w:t>2</w:t>
      </w:r>
      <w:r>
        <w:rPr>
          <w:b/>
          <w:i/>
        </w:rPr>
        <w:t xml:space="preserve"> </w:t>
      </w:r>
      <w:r w:rsidR="002C08DC">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the </w:t>
      </w:r>
      <w:r w:rsidRPr="00105817">
        <w:rPr>
          <w:rFonts w:eastAsiaTheme="minorEastAsia"/>
          <w:b/>
          <w:i/>
          <w:lang w:eastAsia="zh-CN"/>
        </w:rPr>
        <w:t>entity that performs the location estimation</w:t>
      </w:r>
      <w:r w:rsidR="00B219BD">
        <w:rPr>
          <w:rFonts w:eastAsiaTheme="minorEastAsia" w:hint="eastAsia"/>
          <w:b/>
          <w:i/>
          <w:lang w:eastAsia="zh-CN"/>
        </w:rPr>
        <w:t xml:space="preserve"> in RAT-Dependent methods</w:t>
      </w:r>
      <w:r w:rsidRPr="00105817">
        <w:rPr>
          <w:rFonts w:eastAsiaTheme="minorEastAsia"/>
          <w:b/>
          <w:i/>
          <w:lang w:eastAsia="zh-CN"/>
        </w:rPr>
        <w:t xml:space="preserve"> </w:t>
      </w:r>
      <w:r>
        <w:rPr>
          <w:rFonts w:eastAsiaTheme="minorEastAsia" w:hint="eastAsia"/>
          <w:b/>
          <w:i/>
          <w:lang w:eastAsia="zh-CN"/>
        </w:rPr>
        <w:t>shall</w:t>
      </w:r>
      <w:r w:rsidRPr="00105817">
        <w:rPr>
          <w:rFonts w:eastAsiaTheme="minorEastAsia"/>
          <w:b/>
          <w:i/>
          <w:lang w:eastAsia="zh-CN"/>
        </w:rPr>
        <w:t xml:space="preserve"> calculate the </w:t>
      </w:r>
      <w:r w:rsidR="00B219BD">
        <w:rPr>
          <w:rFonts w:eastAsiaTheme="minorEastAsia" w:hint="eastAsia"/>
          <w:b/>
          <w:i/>
          <w:lang w:eastAsia="zh-CN"/>
        </w:rPr>
        <w:t>protection</w:t>
      </w:r>
      <w:r w:rsidR="00B219BD" w:rsidRPr="00105817">
        <w:rPr>
          <w:rFonts w:eastAsiaTheme="minorEastAsia"/>
          <w:b/>
          <w:i/>
          <w:lang w:eastAsia="zh-CN"/>
        </w:rPr>
        <w:t xml:space="preserve"> </w:t>
      </w:r>
      <w:r w:rsidR="00B219BD">
        <w:rPr>
          <w:rFonts w:eastAsiaTheme="minorEastAsia" w:hint="eastAsia"/>
          <w:b/>
          <w:i/>
          <w:lang w:eastAsia="zh-CN"/>
        </w:rPr>
        <w:t>level</w:t>
      </w:r>
      <w:r w:rsidR="00B219BD">
        <w:rPr>
          <w:rFonts w:eastAsiaTheme="minorEastAsia" w:hint="eastAsia"/>
          <w:b/>
          <w:i/>
        </w:rPr>
        <w:t xml:space="preserve"> </w:t>
      </w:r>
      <w:r w:rsidR="00B219BD" w:rsidRPr="00B219BD">
        <w:rPr>
          <w:rFonts w:eastAsiaTheme="minorEastAsia"/>
          <w:b/>
          <w:i/>
          <w:lang w:eastAsia="zh-CN"/>
        </w:rPr>
        <w:t>correspondingly</w:t>
      </w:r>
      <w:r>
        <w:rPr>
          <w:b/>
          <w:i/>
        </w:rPr>
        <w:t>.</w:t>
      </w:r>
    </w:p>
    <w:p w14:paraId="7E9A9A16" w14:textId="46282FBA" w:rsidR="00E74FA5" w:rsidRDefault="00E74FA5" w:rsidP="00E74FA5">
      <w:pPr>
        <w:pStyle w:val="3GPPText"/>
        <w:rPr>
          <w:lang w:val="en-GB"/>
        </w:rPr>
      </w:pPr>
      <w:r>
        <w:rPr>
          <w:lang w:val="en-GB"/>
        </w:rPr>
        <w:t>In RAN1#109e</w:t>
      </w:r>
      <w:r w:rsidR="003827BB">
        <w:rPr>
          <w:rFonts w:hint="eastAsia"/>
          <w:lang w:val="en-GB" w:eastAsia="zh-CN"/>
        </w:rPr>
        <w:t xml:space="preserve"> [2]</w:t>
      </w:r>
      <w:r>
        <w:rPr>
          <w:lang w:val="en-GB"/>
        </w:rPr>
        <w:t>, the following agreement was reached:</w:t>
      </w:r>
    </w:p>
    <w:tbl>
      <w:tblPr>
        <w:tblStyle w:val="af5"/>
        <w:tblW w:w="0" w:type="auto"/>
        <w:tblLook w:val="04A0" w:firstRow="1" w:lastRow="0" w:firstColumn="1" w:lastColumn="0" w:noHBand="0" w:noVBand="1"/>
      </w:tblPr>
      <w:tblGrid>
        <w:gridCol w:w="9060"/>
      </w:tblGrid>
      <w:tr w:rsidR="00E74FA5" w14:paraId="1D2F0DAC" w14:textId="77777777" w:rsidTr="00811437">
        <w:tc>
          <w:tcPr>
            <w:tcW w:w="9060" w:type="dxa"/>
          </w:tcPr>
          <w:p w14:paraId="0C164085" w14:textId="77777777" w:rsidR="00E74FA5" w:rsidRPr="004E5621" w:rsidRDefault="00E74FA5" w:rsidP="00811437">
            <w:pPr>
              <w:rPr>
                <w:rFonts w:ascii="Arial" w:hAnsi="Arial" w:cs="Arial"/>
                <w:bCs/>
                <w:sz w:val="20"/>
                <w:szCs w:val="20"/>
                <w:lang w:eastAsia="x-none"/>
              </w:rPr>
            </w:pPr>
            <w:r w:rsidRPr="004E5621">
              <w:rPr>
                <w:rFonts w:ascii="Arial" w:hAnsi="Arial" w:cs="Arial"/>
                <w:bCs/>
                <w:sz w:val="20"/>
                <w:szCs w:val="20"/>
                <w:highlight w:val="green"/>
                <w:lang w:eastAsia="x-none"/>
              </w:rPr>
              <w:t>Agreement</w:t>
            </w:r>
          </w:p>
          <w:p w14:paraId="6433401A" w14:textId="0ED63D53" w:rsidR="00E74FA5" w:rsidRPr="00596D00" w:rsidRDefault="00E74FA5" w:rsidP="00811437">
            <w:pPr>
              <w:pStyle w:val="af4"/>
              <w:numPr>
                <w:ilvl w:val="0"/>
                <w:numId w:val="41"/>
              </w:numPr>
              <w:spacing w:after="180"/>
              <w:ind w:left="714" w:firstLineChars="0" w:hanging="357"/>
              <w:jc w:val="both"/>
              <w:rPr>
                <w:rFonts w:ascii="Arial" w:hAnsi="Arial" w:cs="Arial"/>
                <w:sz w:val="20"/>
                <w:szCs w:val="20"/>
              </w:rPr>
            </w:pPr>
            <w:r w:rsidRPr="004E5621">
              <w:rPr>
                <w:rFonts w:ascii="Arial" w:hAnsi="Arial" w:cs="Arial"/>
                <w:sz w:val="20"/>
                <w:szCs w:val="20"/>
              </w:rPr>
              <w:t>UE-based/assisted DL positioning methods, UL and DL&amp;UL positioning methods are considered in the study</w:t>
            </w:r>
          </w:p>
        </w:tc>
      </w:tr>
    </w:tbl>
    <w:p w14:paraId="5DC0A3AD" w14:textId="52D4CDE6" w:rsidR="00E74FA5" w:rsidRDefault="00E74FA5" w:rsidP="00E74FA5">
      <w:pPr>
        <w:pStyle w:val="3GPPText"/>
        <w:rPr>
          <w:lang w:val="en-GB" w:eastAsia="zh-CN"/>
        </w:rPr>
      </w:pPr>
      <w:r>
        <w:rPr>
          <w:lang w:val="en-GB" w:eastAsia="zh-CN"/>
        </w:rPr>
        <w:t>A</w:t>
      </w:r>
      <w:r>
        <w:rPr>
          <w:rFonts w:hint="eastAsia"/>
          <w:lang w:val="en-GB" w:eastAsia="zh-CN"/>
        </w:rPr>
        <w:t xml:space="preserve">ccording to the agreements, both the UE-based and UE-assisted DL/UL/DL&amp;UL positioning method can be included in the scope of the RAT-dependent positioning integrity. </w:t>
      </w:r>
      <w:r>
        <w:rPr>
          <w:lang w:val="en-GB" w:eastAsia="zh-CN"/>
        </w:rPr>
        <w:t>T</w:t>
      </w:r>
      <w:r>
        <w:rPr>
          <w:rFonts w:hint="eastAsia"/>
          <w:lang w:val="en-GB" w:eastAsia="zh-CN"/>
        </w:rPr>
        <w:t>herefore,</w:t>
      </w:r>
      <w:r w:rsidRPr="00E74FA5">
        <w:rPr>
          <w:rFonts w:hint="eastAsia"/>
          <w:lang w:val="en-GB" w:eastAsia="zh-CN"/>
        </w:rPr>
        <w:t xml:space="preserve"> </w:t>
      </w:r>
      <w:r>
        <w:rPr>
          <w:rFonts w:hint="eastAsia"/>
          <w:lang w:val="en-GB" w:eastAsia="zh-CN"/>
        </w:rPr>
        <w:t>both UE-based positioning integrity (for UE-based positioning method) and UE-assisted positioning integrity (for UE-assisted positioning method)</w:t>
      </w:r>
      <w:r w:rsidRPr="00E74FA5">
        <w:rPr>
          <w:rFonts w:hint="eastAsia"/>
          <w:lang w:val="en-GB" w:eastAsia="zh-CN"/>
        </w:rPr>
        <w:t xml:space="preserve"> </w:t>
      </w:r>
      <w:r>
        <w:rPr>
          <w:rFonts w:hint="eastAsia"/>
          <w:lang w:val="en-GB" w:eastAsia="zh-CN"/>
        </w:rPr>
        <w:t>should be studied</w:t>
      </w:r>
      <w:r w:rsidRPr="00E74FA5">
        <w:rPr>
          <w:rFonts w:hint="eastAsia"/>
          <w:lang w:val="en-GB" w:eastAsia="zh-CN"/>
        </w:rPr>
        <w:t xml:space="preserve"> </w:t>
      </w:r>
      <w:r>
        <w:rPr>
          <w:rFonts w:hint="eastAsia"/>
          <w:lang w:val="en-GB" w:eastAsia="zh-CN"/>
        </w:rPr>
        <w:t>c</w:t>
      </w:r>
      <w:r>
        <w:rPr>
          <w:lang w:val="en-GB" w:eastAsia="zh-CN"/>
        </w:rPr>
        <w:t>orresponding</w:t>
      </w:r>
      <w:r>
        <w:rPr>
          <w:rFonts w:hint="eastAsia"/>
          <w:lang w:val="en-GB" w:eastAsia="zh-CN"/>
        </w:rPr>
        <w:t>ly.</w:t>
      </w:r>
    </w:p>
    <w:p w14:paraId="140036A5" w14:textId="15F95FB7" w:rsidR="001F508B" w:rsidRPr="00147068" w:rsidRDefault="001F508B" w:rsidP="001F508B">
      <w:pPr>
        <w:pStyle w:val="TH"/>
        <w:rPr>
          <w:b w:val="0"/>
          <w:lang w:eastAsia="zh-CN"/>
        </w:rPr>
      </w:pPr>
      <w:r w:rsidRPr="00147068">
        <w:rPr>
          <w:b w:val="0"/>
        </w:rPr>
        <w:t xml:space="preserve">Table </w:t>
      </w:r>
      <w:r w:rsidRPr="00147068">
        <w:rPr>
          <w:rFonts w:hint="eastAsia"/>
          <w:b w:val="0"/>
          <w:lang w:eastAsia="zh-CN"/>
        </w:rPr>
        <w:t>1</w:t>
      </w:r>
      <w:r w:rsidRPr="00147068">
        <w:rPr>
          <w:b w:val="0"/>
        </w:rPr>
        <w:t>: Supported UE positioning methods</w:t>
      </w:r>
      <w:r w:rsidRPr="00147068">
        <w:rPr>
          <w:rFonts w:hint="eastAsia"/>
          <w:b w:val="0"/>
          <w:lang w:eastAsia="zh-CN"/>
        </w:rPr>
        <w:t xml:space="preserve"> and the corresponding </w:t>
      </w:r>
      <w:r w:rsidRPr="00147068">
        <w:rPr>
          <w:b w:val="0"/>
          <w:lang w:eastAsia="zh-CN"/>
        </w:rPr>
        <w:t>positioning</w:t>
      </w:r>
      <w:r w:rsidRPr="00147068">
        <w:rPr>
          <w:rFonts w:hint="eastAsia"/>
          <w:b w:val="0"/>
          <w:lang w:eastAsia="zh-CN"/>
        </w:rPr>
        <w:t xml:space="preserve"> integrity mode</w:t>
      </w:r>
    </w:p>
    <w:tbl>
      <w:tblPr>
        <w:tblW w:w="7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029"/>
        <w:gridCol w:w="1357"/>
        <w:gridCol w:w="1208"/>
        <w:gridCol w:w="1598"/>
        <w:gridCol w:w="1669"/>
      </w:tblGrid>
      <w:tr w:rsidR="00306F77" w:rsidRPr="00F51BA6" w14:paraId="5DCD7B26" w14:textId="667CDAF0" w:rsidTr="00306F77">
        <w:trPr>
          <w:jc w:val="center"/>
        </w:trPr>
        <w:tc>
          <w:tcPr>
            <w:tcW w:w="1020" w:type="dxa"/>
          </w:tcPr>
          <w:p w14:paraId="673D08F1" w14:textId="77777777" w:rsidR="00306F77" w:rsidRPr="00F51BA6" w:rsidRDefault="00306F77" w:rsidP="00444D0D">
            <w:pPr>
              <w:pStyle w:val="TAH"/>
            </w:pPr>
            <w:r w:rsidRPr="00F51BA6">
              <w:t>Method</w:t>
            </w:r>
          </w:p>
        </w:tc>
        <w:tc>
          <w:tcPr>
            <w:tcW w:w="1029" w:type="dxa"/>
          </w:tcPr>
          <w:p w14:paraId="2B8CFDD0" w14:textId="77777777" w:rsidR="00306F77" w:rsidRPr="00F51BA6" w:rsidRDefault="00306F77" w:rsidP="00444D0D">
            <w:pPr>
              <w:pStyle w:val="TAH"/>
            </w:pPr>
            <w:r w:rsidRPr="00F51BA6">
              <w:t>UE-based</w:t>
            </w:r>
          </w:p>
        </w:tc>
        <w:tc>
          <w:tcPr>
            <w:tcW w:w="1357" w:type="dxa"/>
          </w:tcPr>
          <w:p w14:paraId="5AF1DC7E" w14:textId="77777777" w:rsidR="00306F77" w:rsidRPr="00F51BA6" w:rsidRDefault="00306F77" w:rsidP="00444D0D">
            <w:pPr>
              <w:pStyle w:val="TAH"/>
            </w:pPr>
            <w:r w:rsidRPr="00F51BA6">
              <w:t>UE-assisted, LMF-based</w:t>
            </w:r>
          </w:p>
        </w:tc>
        <w:tc>
          <w:tcPr>
            <w:tcW w:w="1208" w:type="dxa"/>
          </w:tcPr>
          <w:p w14:paraId="0BA4B601" w14:textId="77777777" w:rsidR="00306F77" w:rsidRPr="00F51BA6" w:rsidRDefault="00306F77" w:rsidP="00444D0D">
            <w:pPr>
              <w:pStyle w:val="TAH"/>
            </w:pPr>
            <w:r w:rsidRPr="00F51BA6">
              <w:t>NG-RAN node assisted</w:t>
            </w:r>
          </w:p>
        </w:tc>
        <w:tc>
          <w:tcPr>
            <w:tcW w:w="1598" w:type="dxa"/>
          </w:tcPr>
          <w:p w14:paraId="48E6EAE0" w14:textId="5FB06500" w:rsidR="00306F77" w:rsidRPr="001F508B" w:rsidRDefault="00306F77" w:rsidP="00444D0D">
            <w:pPr>
              <w:pStyle w:val="TAH"/>
              <w:rPr>
                <w:highlight w:val="yellow"/>
              </w:rPr>
            </w:pPr>
            <w:r w:rsidRPr="001F508B">
              <w:rPr>
                <w:highlight w:val="yellow"/>
              </w:rPr>
              <w:t>UE-based positioning integrity</w:t>
            </w:r>
          </w:p>
        </w:tc>
        <w:tc>
          <w:tcPr>
            <w:tcW w:w="1669" w:type="dxa"/>
          </w:tcPr>
          <w:p w14:paraId="352F16A6" w14:textId="22DCF045" w:rsidR="00306F77" w:rsidRPr="001F508B" w:rsidRDefault="00965294" w:rsidP="001F508B">
            <w:pPr>
              <w:pStyle w:val="TAH"/>
              <w:rPr>
                <w:highlight w:val="yellow"/>
              </w:rPr>
            </w:pPr>
            <w:r>
              <w:rPr>
                <w:rFonts w:hint="eastAsia"/>
                <w:highlight w:val="yellow"/>
                <w:lang w:eastAsia="zh-CN"/>
              </w:rPr>
              <w:t>LMF-based</w:t>
            </w:r>
            <w:r w:rsidR="00306F77" w:rsidRPr="001F508B">
              <w:rPr>
                <w:highlight w:val="yellow"/>
              </w:rPr>
              <w:t xml:space="preserve"> integrity</w:t>
            </w:r>
          </w:p>
        </w:tc>
      </w:tr>
      <w:tr w:rsidR="00306F77" w:rsidRPr="00F51BA6" w14:paraId="08B050AD" w14:textId="43DBE23D" w:rsidTr="00306F77">
        <w:trPr>
          <w:jc w:val="center"/>
        </w:trPr>
        <w:tc>
          <w:tcPr>
            <w:tcW w:w="1020" w:type="dxa"/>
          </w:tcPr>
          <w:p w14:paraId="12468E0A" w14:textId="77777777" w:rsidR="00306F77" w:rsidRPr="00F51BA6" w:rsidRDefault="00306F77" w:rsidP="00444D0D">
            <w:pPr>
              <w:pStyle w:val="TAL"/>
            </w:pPr>
            <w:r w:rsidRPr="00F51BA6">
              <w:t>DL-TDOA</w:t>
            </w:r>
          </w:p>
        </w:tc>
        <w:tc>
          <w:tcPr>
            <w:tcW w:w="1029" w:type="dxa"/>
          </w:tcPr>
          <w:p w14:paraId="37C3BFD1" w14:textId="77777777" w:rsidR="00306F77" w:rsidRPr="00F51BA6" w:rsidRDefault="00306F77" w:rsidP="00444D0D">
            <w:pPr>
              <w:pStyle w:val="TAL"/>
              <w:jc w:val="center"/>
            </w:pPr>
            <w:r w:rsidRPr="00F51BA6">
              <w:t>Yes</w:t>
            </w:r>
          </w:p>
        </w:tc>
        <w:tc>
          <w:tcPr>
            <w:tcW w:w="1357" w:type="dxa"/>
          </w:tcPr>
          <w:p w14:paraId="6BA298E1" w14:textId="77777777" w:rsidR="00306F77" w:rsidRPr="00F51BA6" w:rsidRDefault="00306F77" w:rsidP="00444D0D">
            <w:pPr>
              <w:pStyle w:val="TAL"/>
              <w:jc w:val="center"/>
            </w:pPr>
            <w:r w:rsidRPr="00F51BA6">
              <w:t>Yes</w:t>
            </w:r>
          </w:p>
        </w:tc>
        <w:tc>
          <w:tcPr>
            <w:tcW w:w="1208" w:type="dxa"/>
          </w:tcPr>
          <w:p w14:paraId="57CFD56A" w14:textId="77777777" w:rsidR="00306F77" w:rsidRPr="00F51BA6" w:rsidRDefault="00306F77" w:rsidP="00444D0D">
            <w:pPr>
              <w:pStyle w:val="TAL"/>
              <w:jc w:val="center"/>
            </w:pPr>
            <w:r w:rsidRPr="00F51BA6">
              <w:t>No</w:t>
            </w:r>
          </w:p>
        </w:tc>
        <w:tc>
          <w:tcPr>
            <w:tcW w:w="1598" w:type="dxa"/>
            <w:vAlign w:val="center"/>
          </w:tcPr>
          <w:p w14:paraId="5B3B3014" w14:textId="77777777" w:rsidR="00306F77" w:rsidRPr="001F508B" w:rsidRDefault="00306F77" w:rsidP="00306F77">
            <w:pPr>
              <w:pStyle w:val="TAL"/>
              <w:jc w:val="center"/>
              <w:rPr>
                <w:highlight w:val="yellow"/>
              </w:rPr>
            </w:pPr>
            <w:r w:rsidRPr="001F508B">
              <w:rPr>
                <w:highlight w:val="yellow"/>
              </w:rPr>
              <w:t>Yes</w:t>
            </w:r>
          </w:p>
        </w:tc>
        <w:tc>
          <w:tcPr>
            <w:tcW w:w="1669" w:type="dxa"/>
            <w:vAlign w:val="center"/>
          </w:tcPr>
          <w:p w14:paraId="212FD71D" w14:textId="73AA33EB" w:rsidR="00306F77" w:rsidRPr="001F508B" w:rsidRDefault="00306F77" w:rsidP="00306F77">
            <w:pPr>
              <w:pStyle w:val="TAL"/>
              <w:jc w:val="center"/>
              <w:rPr>
                <w:highlight w:val="yellow"/>
              </w:rPr>
            </w:pPr>
            <w:r w:rsidRPr="001F508B">
              <w:rPr>
                <w:highlight w:val="yellow"/>
              </w:rPr>
              <w:t>Yes</w:t>
            </w:r>
          </w:p>
        </w:tc>
      </w:tr>
      <w:tr w:rsidR="00306F77" w:rsidRPr="00F51BA6" w14:paraId="4EA6EB8F" w14:textId="7053B425" w:rsidTr="00306F77">
        <w:trPr>
          <w:jc w:val="center"/>
        </w:trPr>
        <w:tc>
          <w:tcPr>
            <w:tcW w:w="1020" w:type="dxa"/>
          </w:tcPr>
          <w:p w14:paraId="6F13B56A" w14:textId="77777777" w:rsidR="00306F77" w:rsidRPr="00F51BA6" w:rsidRDefault="00306F77" w:rsidP="00444D0D">
            <w:pPr>
              <w:pStyle w:val="TAL"/>
            </w:pPr>
            <w:r w:rsidRPr="00F51BA6">
              <w:t>DL-</w:t>
            </w:r>
            <w:proofErr w:type="spellStart"/>
            <w:r w:rsidRPr="00F51BA6">
              <w:t>AoD</w:t>
            </w:r>
            <w:proofErr w:type="spellEnd"/>
          </w:p>
        </w:tc>
        <w:tc>
          <w:tcPr>
            <w:tcW w:w="1029" w:type="dxa"/>
          </w:tcPr>
          <w:p w14:paraId="6223A907" w14:textId="77777777" w:rsidR="00306F77" w:rsidRPr="00F51BA6" w:rsidRDefault="00306F77" w:rsidP="00444D0D">
            <w:pPr>
              <w:pStyle w:val="TAL"/>
              <w:jc w:val="center"/>
            </w:pPr>
            <w:r w:rsidRPr="00F51BA6">
              <w:t>Yes</w:t>
            </w:r>
          </w:p>
        </w:tc>
        <w:tc>
          <w:tcPr>
            <w:tcW w:w="1357" w:type="dxa"/>
          </w:tcPr>
          <w:p w14:paraId="0D18659C" w14:textId="77777777" w:rsidR="00306F77" w:rsidRPr="00F51BA6" w:rsidRDefault="00306F77" w:rsidP="00444D0D">
            <w:pPr>
              <w:pStyle w:val="TAL"/>
              <w:jc w:val="center"/>
            </w:pPr>
            <w:r w:rsidRPr="00F51BA6">
              <w:t>Yes</w:t>
            </w:r>
          </w:p>
        </w:tc>
        <w:tc>
          <w:tcPr>
            <w:tcW w:w="1208" w:type="dxa"/>
          </w:tcPr>
          <w:p w14:paraId="7BFED302" w14:textId="77777777" w:rsidR="00306F77" w:rsidRPr="00F51BA6" w:rsidRDefault="00306F77" w:rsidP="00444D0D">
            <w:pPr>
              <w:pStyle w:val="TAL"/>
              <w:jc w:val="center"/>
            </w:pPr>
            <w:r w:rsidRPr="00F51BA6">
              <w:t>No</w:t>
            </w:r>
          </w:p>
        </w:tc>
        <w:tc>
          <w:tcPr>
            <w:tcW w:w="1598" w:type="dxa"/>
            <w:vAlign w:val="center"/>
          </w:tcPr>
          <w:p w14:paraId="79F1DC8C" w14:textId="77777777" w:rsidR="00306F77" w:rsidRPr="001F508B" w:rsidRDefault="00306F77" w:rsidP="00306F77">
            <w:pPr>
              <w:pStyle w:val="TAL"/>
              <w:jc w:val="center"/>
              <w:rPr>
                <w:highlight w:val="yellow"/>
              </w:rPr>
            </w:pPr>
            <w:r w:rsidRPr="001F508B">
              <w:rPr>
                <w:highlight w:val="yellow"/>
              </w:rPr>
              <w:t>Yes</w:t>
            </w:r>
          </w:p>
        </w:tc>
        <w:tc>
          <w:tcPr>
            <w:tcW w:w="1669" w:type="dxa"/>
            <w:vAlign w:val="center"/>
          </w:tcPr>
          <w:p w14:paraId="4605D993" w14:textId="6396C2EB" w:rsidR="00306F77" w:rsidRPr="001F508B" w:rsidRDefault="00306F77" w:rsidP="00306F77">
            <w:pPr>
              <w:pStyle w:val="TAL"/>
              <w:jc w:val="center"/>
              <w:rPr>
                <w:highlight w:val="yellow"/>
              </w:rPr>
            </w:pPr>
            <w:r w:rsidRPr="001F508B">
              <w:rPr>
                <w:highlight w:val="yellow"/>
              </w:rPr>
              <w:t>Yes</w:t>
            </w:r>
          </w:p>
        </w:tc>
      </w:tr>
      <w:tr w:rsidR="00306F77" w:rsidRPr="00F51BA6" w14:paraId="626FE50E" w14:textId="7957532C" w:rsidTr="00306F77">
        <w:trPr>
          <w:jc w:val="center"/>
        </w:trPr>
        <w:tc>
          <w:tcPr>
            <w:tcW w:w="1020" w:type="dxa"/>
          </w:tcPr>
          <w:p w14:paraId="74A79ACC" w14:textId="77777777" w:rsidR="00306F77" w:rsidRPr="00F51BA6" w:rsidRDefault="00306F77" w:rsidP="00444D0D">
            <w:pPr>
              <w:pStyle w:val="TAL"/>
            </w:pPr>
            <w:r w:rsidRPr="00F51BA6">
              <w:t>Multi-RTT</w:t>
            </w:r>
          </w:p>
        </w:tc>
        <w:tc>
          <w:tcPr>
            <w:tcW w:w="1029" w:type="dxa"/>
          </w:tcPr>
          <w:p w14:paraId="5CEA79BF" w14:textId="77777777" w:rsidR="00306F77" w:rsidRPr="00F51BA6" w:rsidRDefault="00306F77" w:rsidP="00444D0D">
            <w:pPr>
              <w:pStyle w:val="TAL"/>
              <w:jc w:val="center"/>
            </w:pPr>
            <w:r w:rsidRPr="00F51BA6">
              <w:t>No</w:t>
            </w:r>
          </w:p>
        </w:tc>
        <w:tc>
          <w:tcPr>
            <w:tcW w:w="1357" w:type="dxa"/>
          </w:tcPr>
          <w:p w14:paraId="2A4D74F9" w14:textId="77777777" w:rsidR="00306F77" w:rsidRPr="00F51BA6" w:rsidRDefault="00306F77" w:rsidP="00444D0D">
            <w:pPr>
              <w:pStyle w:val="TAL"/>
              <w:jc w:val="center"/>
            </w:pPr>
            <w:r w:rsidRPr="00F51BA6">
              <w:t>Yes</w:t>
            </w:r>
          </w:p>
        </w:tc>
        <w:tc>
          <w:tcPr>
            <w:tcW w:w="1208" w:type="dxa"/>
          </w:tcPr>
          <w:p w14:paraId="788D2D1A" w14:textId="77777777" w:rsidR="00306F77" w:rsidRPr="00F51BA6" w:rsidRDefault="00306F77" w:rsidP="00444D0D">
            <w:pPr>
              <w:pStyle w:val="TAL"/>
              <w:jc w:val="center"/>
            </w:pPr>
            <w:r w:rsidRPr="00F51BA6">
              <w:t>Yes</w:t>
            </w:r>
          </w:p>
        </w:tc>
        <w:tc>
          <w:tcPr>
            <w:tcW w:w="1598" w:type="dxa"/>
            <w:vAlign w:val="center"/>
          </w:tcPr>
          <w:p w14:paraId="5B082492" w14:textId="5A89162F"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56D49B9E" w14:textId="29C097A6" w:rsidR="00306F77" w:rsidRPr="001F508B" w:rsidRDefault="00306F77" w:rsidP="00306F77">
            <w:pPr>
              <w:pStyle w:val="TAL"/>
              <w:jc w:val="center"/>
              <w:rPr>
                <w:highlight w:val="yellow"/>
              </w:rPr>
            </w:pPr>
            <w:r w:rsidRPr="001F508B">
              <w:rPr>
                <w:highlight w:val="yellow"/>
              </w:rPr>
              <w:t>Yes</w:t>
            </w:r>
          </w:p>
        </w:tc>
      </w:tr>
      <w:tr w:rsidR="00306F77" w:rsidRPr="00F51BA6" w14:paraId="294DD3E7" w14:textId="04FE0196" w:rsidTr="00306F77">
        <w:trPr>
          <w:jc w:val="center"/>
        </w:trPr>
        <w:tc>
          <w:tcPr>
            <w:tcW w:w="1020" w:type="dxa"/>
          </w:tcPr>
          <w:p w14:paraId="79B33920" w14:textId="77777777" w:rsidR="00306F77" w:rsidRPr="00F51BA6" w:rsidRDefault="00306F77" w:rsidP="00444D0D">
            <w:pPr>
              <w:pStyle w:val="TAL"/>
            </w:pPr>
            <w:r w:rsidRPr="00F51BA6">
              <w:t xml:space="preserve">NR E-CID </w:t>
            </w:r>
          </w:p>
        </w:tc>
        <w:tc>
          <w:tcPr>
            <w:tcW w:w="1029" w:type="dxa"/>
          </w:tcPr>
          <w:p w14:paraId="6BA3882B" w14:textId="77777777" w:rsidR="00306F77" w:rsidRPr="00F51BA6" w:rsidRDefault="00306F77" w:rsidP="00444D0D">
            <w:pPr>
              <w:pStyle w:val="TAL"/>
              <w:jc w:val="center"/>
            </w:pPr>
            <w:r w:rsidRPr="00F51BA6">
              <w:t>No</w:t>
            </w:r>
          </w:p>
        </w:tc>
        <w:tc>
          <w:tcPr>
            <w:tcW w:w="1357" w:type="dxa"/>
          </w:tcPr>
          <w:p w14:paraId="7BABCA16" w14:textId="77777777" w:rsidR="00306F77" w:rsidRPr="00F51BA6" w:rsidRDefault="00306F77" w:rsidP="00444D0D">
            <w:pPr>
              <w:pStyle w:val="TAL"/>
              <w:jc w:val="center"/>
            </w:pPr>
            <w:r w:rsidRPr="00F51BA6">
              <w:t>Yes</w:t>
            </w:r>
          </w:p>
        </w:tc>
        <w:tc>
          <w:tcPr>
            <w:tcW w:w="1208" w:type="dxa"/>
          </w:tcPr>
          <w:p w14:paraId="0874A090" w14:textId="77777777" w:rsidR="00306F77" w:rsidRPr="00F51BA6" w:rsidRDefault="00306F77" w:rsidP="00444D0D">
            <w:pPr>
              <w:pStyle w:val="TAL"/>
              <w:jc w:val="center"/>
            </w:pPr>
            <w:r w:rsidRPr="00F51BA6">
              <w:t>Yes</w:t>
            </w:r>
          </w:p>
        </w:tc>
        <w:tc>
          <w:tcPr>
            <w:tcW w:w="1598" w:type="dxa"/>
            <w:vAlign w:val="center"/>
          </w:tcPr>
          <w:p w14:paraId="7D405D72" w14:textId="1A9AB740"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2CBBC895" w14:textId="5C8692D2" w:rsidR="00306F77" w:rsidRPr="001F508B" w:rsidRDefault="00306F77" w:rsidP="00306F77">
            <w:pPr>
              <w:pStyle w:val="TAL"/>
              <w:jc w:val="center"/>
              <w:rPr>
                <w:highlight w:val="yellow"/>
              </w:rPr>
            </w:pPr>
            <w:r w:rsidRPr="001F508B">
              <w:rPr>
                <w:highlight w:val="yellow"/>
              </w:rPr>
              <w:t>Yes</w:t>
            </w:r>
          </w:p>
        </w:tc>
      </w:tr>
      <w:tr w:rsidR="00306F77" w:rsidRPr="00F51BA6" w14:paraId="48CCCFAA" w14:textId="62236EA2" w:rsidTr="00306F77">
        <w:trPr>
          <w:jc w:val="center"/>
        </w:trPr>
        <w:tc>
          <w:tcPr>
            <w:tcW w:w="1020" w:type="dxa"/>
          </w:tcPr>
          <w:p w14:paraId="29C71791" w14:textId="77777777" w:rsidR="00306F77" w:rsidRPr="00F51BA6" w:rsidRDefault="00306F77" w:rsidP="00444D0D">
            <w:pPr>
              <w:pStyle w:val="TAL"/>
            </w:pPr>
            <w:r w:rsidRPr="00F51BA6">
              <w:t>UL-TDOA</w:t>
            </w:r>
          </w:p>
        </w:tc>
        <w:tc>
          <w:tcPr>
            <w:tcW w:w="1029" w:type="dxa"/>
          </w:tcPr>
          <w:p w14:paraId="55DFD690" w14:textId="77777777" w:rsidR="00306F77" w:rsidRPr="00F51BA6" w:rsidRDefault="00306F77" w:rsidP="00444D0D">
            <w:pPr>
              <w:pStyle w:val="TAL"/>
              <w:jc w:val="center"/>
            </w:pPr>
            <w:r w:rsidRPr="00F51BA6">
              <w:t>No</w:t>
            </w:r>
          </w:p>
        </w:tc>
        <w:tc>
          <w:tcPr>
            <w:tcW w:w="1357" w:type="dxa"/>
          </w:tcPr>
          <w:p w14:paraId="073737B2" w14:textId="77777777" w:rsidR="00306F77" w:rsidRPr="00F51BA6" w:rsidRDefault="00306F77" w:rsidP="00444D0D">
            <w:pPr>
              <w:pStyle w:val="TAL"/>
              <w:jc w:val="center"/>
            </w:pPr>
            <w:r w:rsidRPr="00F51BA6">
              <w:t>No</w:t>
            </w:r>
          </w:p>
        </w:tc>
        <w:tc>
          <w:tcPr>
            <w:tcW w:w="1208" w:type="dxa"/>
          </w:tcPr>
          <w:p w14:paraId="6C6051EC" w14:textId="77777777" w:rsidR="00306F77" w:rsidRPr="00F51BA6" w:rsidRDefault="00306F77" w:rsidP="00444D0D">
            <w:pPr>
              <w:pStyle w:val="TAL"/>
              <w:jc w:val="center"/>
            </w:pPr>
            <w:r w:rsidRPr="00F51BA6">
              <w:t>Yes</w:t>
            </w:r>
          </w:p>
        </w:tc>
        <w:tc>
          <w:tcPr>
            <w:tcW w:w="1598" w:type="dxa"/>
            <w:vAlign w:val="center"/>
          </w:tcPr>
          <w:p w14:paraId="4633B5A8" w14:textId="698FA2AF"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27B1546F" w14:textId="31BB6220" w:rsidR="00306F77" w:rsidRPr="001F508B" w:rsidRDefault="00306F77" w:rsidP="00306F77">
            <w:pPr>
              <w:pStyle w:val="TAL"/>
              <w:jc w:val="center"/>
              <w:rPr>
                <w:highlight w:val="yellow"/>
              </w:rPr>
            </w:pPr>
            <w:r w:rsidRPr="001F508B">
              <w:rPr>
                <w:highlight w:val="yellow"/>
              </w:rPr>
              <w:t>Yes</w:t>
            </w:r>
          </w:p>
        </w:tc>
      </w:tr>
      <w:tr w:rsidR="00306F77" w:rsidRPr="00F51BA6" w14:paraId="2713872F" w14:textId="44D55A2B" w:rsidTr="00306F77">
        <w:trPr>
          <w:jc w:val="center"/>
        </w:trPr>
        <w:tc>
          <w:tcPr>
            <w:tcW w:w="1020" w:type="dxa"/>
          </w:tcPr>
          <w:p w14:paraId="74477A3B" w14:textId="77777777" w:rsidR="00306F77" w:rsidRPr="00F51BA6" w:rsidRDefault="00306F77" w:rsidP="00444D0D">
            <w:pPr>
              <w:pStyle w:val="TAL"/>
            </w:pPr>
            <w:r w:rsidRPr="00F51BA6">
              <w:t>UL-</w:t>
            </w:r>
            <w:proofErr w:type="spellStart"/>
            <w:r w:rsidRPr="00F51BA6">
              <w:t>AoA</w:t>
            </w:r>
            <w:proofErr w:type="spellEnd"/>
          </w:p>
        </w:tc>
        <w:tc>
          <w:tcPr>
            <w:tcW w:w="1029" w:type="dxa"/>
          </w:tcPr>
          <w:p w14:paraId="75292297" w14:textId="77777777" w:rsidR="00306F77" w:rsidRPr="00F51BA6" w:rsidRDefault="00306F77" w:rsidP="00444D0D">
            <w:pPr>
              <w:pStyle w:val="TAL"/>
              <w:jc w:val="center"/>
            </w:pPr>
            <w:r w:rsidRPr="00F51BA6">
              <w:t>No</w:t>
            </w:r>
          </w:p>
        </w:tc>
        <w:tc>
          <w:tcPr>
            <w:tcW w:w="1357" w:type="dxa"/>
          </w:tcPr>
          <w:p w14:paraId="4620F01E" w14:textId="77777777" w:rsidR="00306F77" w:rsidRPr="00F51BA6" w:rsidRDefault="00306F77" w:rsidP="00444D0D">
            <w:pPr>
              <w:pStyle w:val="TAL"/>
              <w:jc w:val="center"/>
            </w:pPr>
            <w:r w:rsidRPr="00F51BA6">
              <w:t>No</w:t>
            </w:r>
          </w:p>
        </w:tc>
        <w:tc>
          <w:tcPr>
            <w:tcW w:w="1208" w:type="dxa"/>
          </w:tcPr>
          <w:p w14:paraId="78A89313" w14:textId="77777777" w:rsidR="00306F77" w:rsidRPr="00F51BA6" w:rsidRDefault="00306F77" w:rsidP="00444D0D">
            <w:pPr>
              <w:pStyle w:val="TAL"/>
              <w:jc w:val="center"/>
            </w:pPr>
            <w:r w:rsidRPr="00F51BA6">
              <w:t>Yes</w:t>
            </w:r>
          </w:p>
        </w:tc>
        <w:tc>
          <w:tcPr>
            <w:tcW w:w="1598" w:type="dxa"/>
            <w:vAlign w:val="center"/>
          </w:tcPr>
          <w:p w14:paraId="761F3A7B" w14:textId="13F8D9B6"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1467D457" w14:textId="7CB02550" w:rsidR="00306F77" w:rsidRPr="001F508B" w:rsidRDefault="00306F77" w:rsidP="00306F77">
            <w:pPr>
              <w:pStyle w:val="TAL"/>
              <w:jc w:val="center"/>
              <w:rPr>
                <w:highlight w:val="yellow"/>
              </w:rPr>
            </w:pPr>
            <w:r w:rsidRPr="001F508B">
              <w:rPr>
                <w:highlight w:val="yellow"/>
              </w:rPr>
              <w:t>Yes</w:t>
            </w:r>
          </w:p>
        </w:tc>
      </w:tr>
    </w:tbl>
    <w:p w14:paraId="2C1E7258" w14:textId="62825E8C" w:rsidR="00E74FA5" w:rsidRDefault="00E74FA5" w:rsidP="00E74FA5">
      <w:pPr>
        <w:pStyle w:val="3GPPText"/>
        <w:rPr>
          <w:lang w:val="en-GB"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3</w:t>
      </w:r>
      <w:r w:rsidRPr="00105817">
        <w:rPr>
          <w:rFonts w:eastAsiaTheme="minorEastAsia" w:hint="eastAsia"/>
          <w:b/>
          <w:i/>
        </w:rPr>
        <w:t xml:space="preserve">: </w:t>
      </w:r>
      <w:r>
        <w:rPr>
          <w:b/>
          <w:i/>
        </w:rPr>
        <w:t>RAN</w:t>
      </w:r>
      <w:r>
        <w:rPr>
          <w:rFonts w:eastAsiaTheme="minorEastAsia" w:hint="eastAsia"/>
          <w:b/>
          <w:i/>
        </w:rPr>
        <w:t>2</w:t>
      </w:r>
      <w:r>
        <w:rPr>
          <w:b/>
          <w:i/>
        </w:rPr>
        <w:t xml:space="preserve"> </w:t>
      </w:r>
      <w:r w:rsidR="002C08DC">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that both the </w:t>
      </w:r>
      <w:r w:rsidR="001F508B">
        <w:rPr>
          <w:rFonts w:eastAsiaTheme="minorEastAsia" w:hint="eastAsia"/>
          <w:b/>
          <w:i/>
          <w:lang w:eastAsia="zh-CN"/>
        </w:rPr>
        <w:t xml:space="preserve">integrity mode of </w:t>
      </w:r>
      <w:r>
        <w:rPr>
          <w:rFonts w:eastAsiaTheme="minorEastAsia" w:hint="eastAsia"/>
          <w:b/>
          <w:i/>
          <w:lang w:eastAsia="zh-CN"/>
        </w:rPr>
        <w:t xml:space="preserve">UE-based positioning integrity and </w:t>
      </w:r>
      <w:r w:rsidR="009A0C3C" w:rsidRPr="009A0C3C">
        <w:rPr>
          <w:rFonts w:eastAsiaTheme="minorEastAsia"/>
          <w:b/>
          <w:i/>
          <w:lang w:eastAsia="zh-CN"/>
        </w:rPr>
        <w:t>LMF-based</w:t>
      </w:r>
      <w:r>
        <w:rPr>
          <w:rFonts w:eastAsiaTheme="minorEastAsia" w:hint="eastAsia"/>
          <w:b/>
          <w:i/>
          <w:lang w:eastAsia="zh-CN"/>
        </w:rPr>
        <w:t xml:space="preserve"> positioning integrity should be studied in Rel-18</w:t>
      </w:r>
      <w:r>
        <w:rPr>
          <w:b/>
          <w:i/>
        </w:rPr>
        <w:t>.</w:t>
      </w:r>
    </w:p>
    <w:p w14:paraId="74318939" w14:textId="06F35EEE" w:rsidR="007608FD" w:rsidRPr="007608FD" w:rsidRDefault="00EB66E4" w:rsidP="00FB6CC7">
      <w:pPr>
        <w:pStyle w:val="3GPPH2"/>
      </w:pPr>
      <w:r>
        <w:rPr>
          <w:rFonts w:hint="eastAsia"/>
          <w:lang w:eastAsia="zh-CN"/>
        </w:rPr>
        <w:t>Procedures of RAT-dependent positioning integrity</w:t>
      </w:r>
    </w:p>
    <w:p w14:paraId="4B972DF7" w14:textId="04C37E64" w:rsidR="00896CCF" w:rsidRDefault="00896CCF" w:rsidP="00896CCF">
      <w:pPr>
        <w:pStyle w:val="3GPPText"/>
        <w:rPr>
          <w:lang w:val="en-GB"/>
        </w:rPr>
      </w:pPr>
      <w:r>
        <w:rPr>
          <w:lang w:val="en-GB"/>
        </w:rPr>
        <w:t>In RAN1#109e</w:t>
      </w:r>
      <w:r w:rsidR="003827BB">
        <w:rPr>
          <w:rFonts w:hint="eastAsia"/>
          <w:lang w:val="en-GB" w:eastAsia="zh-CN"/>
        </w:rPr>
        <w:t xml:space="preserve"> [2]</w:t>
      </w:r>
      <w:r>
        <w:rPr>
          <w:lang w:val="en-GB"/>
        </w:rPr>
        <w:t>, the following agreement was reached:</w:t>
      </w:r>
    </w:p>
    <w:tbl>
      <w:tblPr>
        <w:tblStyle w:val="af5"/>
        <w:tblW w:w="0" w:type="auto"/>
        <w:tblLook w:val="04A0" w:firstRow="1" w:lastRow="0" w:firstColumn="1" w:lastColumn="0" w:noHBand="0" w:noVBand="1"/>
      </w:tblPr>
      <w:tblGrid>
        <w:gridCol w:w="9060"/>
      </w:tblGrid>
      <w:tr w:rsidR="00896CCF" w14:paraId="16316413" w14:textId="77777777" w:rsidTr="00811437">
        <w:tc>
          <w:tcPr>
            <w:tcW w:w="9060" w:type="dxa"/>
          </w:tcPr>
          <w:p w14:paraId="01CB3B98" w14:textId="77777777" w:rsidR="00896CCF" w:rsidRPr="004E5621" w:rsidRDefault="00896CCF" w:rsidP="00811437">
            <w:pPr>
              <w:rPr>
                <w:rFonts w:ascii="Arial" w:hAnsi="Arial" w:cs="Arial"/>
                <w:bCs/>
                <w:sz w:val="20"/>
                <w:szCs w:val="20"/>
                <w:lang w:eastAsia="x-none"/>
              </w:rPr>
            </w:pPr>
            <w:r w:rsidRPr="004E5621">
              <w:rPr>
                <w:rFonts w:ascii="Arial" w:hAnsi="Arial" w:cs="Arial"/>
                <w:bCs/>
                <w:sz w:val="20"/>
                <w:szCs w:val="20"/>
                <w:highlight w:val="green"/>
                <w:lang w:eastAsia="x-none"/>
              </w:rPr>
              <w:t>Agreement</w:t>
            </w:r>
          </w:p>
          <w:p w14:paraId="6CB9E80B" w14:textId="77777777" w:rsidR="00896CCF" w:rsidRPr="004E5621" w:rsidRDefault="00896CCF" w:rsidP="00811437">
            <w:pPr>
              <w:pStyle w:val="af4"/>
              <w:numPr>
                <w:ilvl w:val="0"/>
                <w:numId w:val="41"/>
              </w:numPr>
              <w:ind w:firstLineChars="0"/>
              <w:jc w:val="both"/>
              <w:rPr>
                <w:rFonts w:ascii="Arial" w:hAnsi="Arial" w:cs="Arial"/>
                <w:sz w:val="20"/>
                <w:szCs w:val="20"/>
              </w:rPr>
            </w:pPr>
            <w:r w:rsidRPr="004E5621">
              <w:rPr>
                <w:rFonts w:ascii="Arial" w:hAnsi="Arial" w:cs="Arial"/>
                <w:sz w:val="20"/>
                <w:szCs w:val="20"/>
              </w:rPr>
              <w:t>Study sources of error for timing-based positioning and angle-based positioning methods, focusing on the following aspects</w:t>
            </w:r>
          </w:p>
          <w:p w14:paraId="3307E62F"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Origin of the error source</w:t>
            </w:r>
          </w:p>
          <w:p w14:paraId="511670F7" w14:textId="77777777" w:rsidR="00896CCF" w:rsidRPr="004E5621" w:rsidRDefault="00896CCF" w:rsidP="00811437">
            <w:pPr>
              <w:pStyle w:val="af4"/>
              <w:numPr>
                <w:ilvl w:val="2"/>
                <w:numId w:val="41"/>
              </w:numPr>
              <w:ind w:firstLineChars="0"/>
              <w:jc w:val="both"/>
              <w:rPr>
                <w:rFonts w:ascii="Arial" w:hAnsi="Arial" w:cs="Arial"/>
                <w:sz w:val="20"/>
                <w:szCs w:val="20"/>
              </w:rPr>
            </w:pPr>
            <w:r w:rsidRPr="004E5621">
              <w:rPr>
                <w:rFonts w:ascii="Arial" w:hAnsi="Arial" w:cs="Arial"/>
                <w:sz w:val="20"/>
                <w:szCs w:val="20"/>
              </w:rPr>
              <w:t>e.g., At UE and/or network side</w:t>
            </w:r>
          </w:p>
          <w:p w14:paraId="64F8900A" w14:textId="77777777" w:rsidR="00896CCF" w:rsidRPr="004E5621" w:rsidRDefault="00896CCF" w:rsidP="00811437">
            <w:pPr>
              <w:pStyle w:val="af4"/>
              <w:numPr>
                <w:ilvl w:val="2"/>
                <w:numId w:val="41"/>
              </w:numPr>
              <w:ind w:firstLineChars="0"/>
              <w:jc w:val="both"/>
              <w:rPr>
                <w:rFonts w:ascii="Arial" w:hAnsi="Arial" w:cs="Arial"/>
                <w:sz w:val="20"/>
                <w:szCs w:val="20"/>
              </w:rPr>
            </w:pPr>
            <w:r w:rsidRPr="004E5621">
              <w:rPr>
                <w:rFonts w:ascii="Arial" w:hAnsi="Arial" w:cs="Arial"/>
                <w:sz w:val="20"/>
                <w:szCs w:val="20"/>
              </w:rPr>
              <w:t>e.g., From assistance information, and/or measurements</w:t>
            </w:r>
          </w:p>
          <w:p w14:paraId="2EBAC772"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 xml:space="preserve">Model of the error source (e.g., distribution, mean and/or standard deviation for integrity </w:t>
            </w:r>
            <w:proofErr w:type="spellStart"/>
            <w:r w:rsidRPr="004E5621">
              <w:rPr>
                <w:rFonts w:ascii="Arial" w:hAnsi="Arial" w:cs="Arial"/>
                <w:sz w:val="20"/>
                <w:szCs w:val="20"/>
              </w:rPr>
              <w:t>overbounding</w:t>
            </w:r>
            <w:proofErr w:type="spellEnd"/>
            <w:r w:rsidRPr="004E5621">
              <w:rPr>
                <w:rFonts w:ascii="Arial" w:hAnsi="Arial" w:cs="Arial"/>
                <w:sz w:val="20"/>
                <w:szCs w:val="20"/>
              </w:rPr>
              <w:t xml:space="preserve"> model, range)</w:t>
            </w:r>
          </w:p>
          <w:p w14:paraId="4E8224E6"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Criteria to become an error source (e.g., whether it is quantifiable, how much influence an error source has on determination on integrity)</w:t>
            </w:r>
          </w:p>
          <w:p w14:paraId="71CE6624" w14:textId="77777777" w:rsidR="00896CCF" w:rsidRPr="00596D00" w:rsidRDefault="00896CCF" w:rsidP="00811437">
            <w:pPr>
              <w:pStyle w:val="af4"/>
              <w:numPr>
                <w:ilvl w:val="0"/>
                <w:numId w:val="41"/>
              </w:numPr>
              <w:ind w:firstLineChars="0"/>
              <w:jc w:val="both"/>
              <w:rPr>
                <w:rFonts w:ascii="Arial" w:hAnsi="Arial" w:cs="Arial"/>
                <w:sz w:val="20"/>
                <w:szCs w:val="20"/>
              </w:rPr>
            </w:pPr>
            <w:r w:rsidRPr="004E5621">
              <w:rPr>
                <w:rFonts w:ascii="Arial" w:hAnsi="Arial" w:cs="Arial"/>
                <w:sz w:val="20"/>
                <w:szCs w:val="20"/>
              </w:rPr>
              <w:t>It is encouraged to provide evaluation assumptions (e.g., requirements in TS 38.101, TS 38.104, TS 38.133, evaluation assumptions in TR 38.857) if evaluation is used to determine a distribution, mean and standard deviation or range of values of an error source</w:t>
            </w:r>
          </w:p>
        </w:tc>
      </w:tr>
    </w:tbl>
    <w:p w14:paraId="2264AF78" w14:textId="4E241C6E" w:rsidR="00DD5CD0" w:rsidRDefault="00E41D7D" w:rsidP="00896CCF">
      <w:pPr>
        <w:pStyle w:val="3GPPText"/>
        <w:rPr>
          <w:lang w:val="en-GB" w:eastAsia="zh-CN"/>
        </w:rPr>
      </w:pPr>
      <w:r>
        <w:rPr>
          <w:rFonts w:hint="eastAsia"/>
          <w:lang w:val="en-GB" w:eastAsia="zh-CN"/>
        </w:rPr>
        <w:t xml:space="preserve">Based on above agreements, the error sources for RAT-dependent positioning integrity are originated from UE and NW side. </w:t>
      </w:r>
      <w:r w:rsidR="00811437">
        <w:rPr>
          <w:lang w:val="en-GB" w:eastAsia="zh-CN"/>
        </w:rPr>
        <w:t>T</w:t>
      </w:r>
      <w:r w:rsidR="00811437">
        <w:rPr>
          <w:rFonts w:hint="eastAsia"/>
          <w:lang w:val="en-GB" w:eastAsia="zh-CN"/>
        </w:rPr>
        <w:t xml:space="preserve">o be </w:t>
      </w:r>
      <w:proofErr w:type="gramStart"/>
      <w:r w:rsidR="00811437">
        <w:rPr>
          <w:rFonts w:hint="eastAsia"/>
          <w:lang w:val="en-GB" w:eastAsia="zh-CN"/>
        </w:rPr>
        <w:t>simplify</w:t>
      </w:r>
      <w:proofErr w:type="gramEnd"/>
      <w:r w:rsidR="00811437">
        <w:rPr>
          <w:rFonts w:hint="eastAsia"/>
          <w:lang w:val="en-GB" w:eastAsia="zh-CN"/>
        </w:rPr>
        <w:t xml:space="preserve">, we use </w:t>
      </w:r>
      <w:r w:rsidR="006377B8">
        <w:rPr>
          <w:rFonts w:hint="eastAsia"/>
          <w:lang w:val="en-GB" w:eastAsia="zh-CN"/>
        </w:rPr>
        <w:t xml:space="preserve">NG-RAN node </w:t>
      </w:r>
      <w:r w:rsidR="006377B8">
        <w:rPr>
          <w:lang w:val="en-GB" w:eastAsia="zh-CN"/>
        </w:rPr>
        <w:t>originated</w:t>
      </w:r>
      <w:r w:rsidR="006377B8">
        <w:rPr>
          <w:rFonts w:hint="eastAsia"/>
          <w:lang w:val="en-GB" w:eastAsia="zh-CN"/>
        </w:rPr>
        <w:t xml:space="preserve"> error sources</w:t>
      </w:r>
      <w:r w:rsidR="006C23C6">
        <w:rPr>
          <w:rFonts w:hint="eastAsia"/>
          <w:lang w:val="en-GB" w:eastAsia="zh-CN"/>
        </w:rPr>
        <w:t xml:space="preserve"> </w:t>
      </w:r>
      <w:r w:rsidR="00C2202D">
        <w:rPr>
          <w:rFonts w:hint="eastAsia"/>
          <w:lang w:val="en-GB" w:eastAsia="zh-CN"/>
        </w:rPr>
        <w:t xml:space="preserve">to represent the error sources originated from NG-RAN node, </w:t>
      </w:r>
      <w:r w:rsidR="00811437">
        <w:rPr>
          <w:rFonts w:hint="eastAsia"/>
          <w:lang w:val="en-GB" w:eastAsia="zh-CN"/>
        </w:rPr>
        <w:t xml:space="preserve">and </w:t>
      </w:r>
      <w:r w:rsidR="006377B8">
        <w:rPr>
          <w:rFonts w:hint="eastAsia"/>
          <w:lang w:val="en-GB" w:eastAsia="zh-CN"/>
        </w:rPr>
        <w:t xml:space="preserve">UE </w:t>
      </w:r>
      <w:r w:rsidR="006377B8">
        <w:rPr>
          <w:lang w:val="en-GB" w:eastAsia="zh-CN"/>
        </w:rPr>
        <w:t>originated</w:t>
      </w:r>
      <w:r w:rsidR="006377B8">
        <w:rPr>
          <w:rFonts w:hint="eastAsia"/>
          <w:lang w:val="en-GB" w:eastAsia="zh-CN"/>
        </w:rPr>
        <w:t xml:space="preserve"> </w:t>
      </w:r>
      <w:r w:rsidR="00811437">
        <w:rPr>
          <w:rFonts w:hint="eastAsia"/>
          <w:lang w:val="en-GB" w:eastAsia="zh-CN"/>
        </w:rPr>
        <w:t xml:space="preserve">error </w:t>
      </w:r>
      <w:r w:rsidR="006C23C6">
        <w:rPr>
          <w:rFonts w:hint="eastAsia"/>
          <w:lang w:val="en-GB" w:eastAsia="zh-CN"/>
        </w:rPr>
        <w:t xml:space="preserve">sources </w:t>
      </w:r>
      <w:r w:rsidR="00811437">
        <w:rPr>
          <w:rFonts w:hint="eastAsia"/>
          <w:lang w:val="en-GB" w:eastAsia="zh-CN"/>
        </w:rPr>
        <w:t xml:space="preserve">to represent the </w:t>
      </w:r>
      <w:r w:rsidR="00C2202D">
        <w:rPr>
          <w:rFonts w:hint="eastAsia"/>
          <w:lang w:val="en-GB" w:eastAsia="zh-CN"/>
        </w:rPr>
        <w:t>error sources originated from UE side</w:t>
      </w:r>
      <w:r w:rsidR="00811437">
        <w:rPr>
          <w:rFonts w:hint="eastAsia"/>
          <w:lang w:val="en-GB" w:eastAsia="zh-CN"/>
        </w:rPr>
        <w:t xml:space="preserve"> in the following discussion. </w:t>
      </w:r>
    </w:p>
    <w:p w14:paraId="249DD181" w14:textId="451FAF98" w:rsidR="00896CCF" w:rsidRDefault="00DD5CD0" w:rsidP="00896CCF">
      <w:pPr>
        <w:pStyle w:val="3GPPText"/>
        <w:rPr>
          <w:lang w:val="en-GB" w:eastAsia="zh-CN"/>
        </w:rPr>
      </w:pPr>
      <w:r>
        <w:rPr>
          <w:lang w:val="en-GB" w:eastAsia="zh-CN"/>
        </w:rPr>
        <w:t>A</w:t>
      </w:r>
      <w:r>
        <w:rPr>
          <w:rFonts w:hint="eastAsia"/>
          <w:lang w:val="en-GB" w:eastAsia="zh-CN"/>
        </w:rPr>
        <w:t xml:space="preserve">nd we will make some analysis on the procedure and signalling to support the RAT-dependent </w:t>
      </w:r>
      <w:r>
        <w:rPr>
          <w:lang w:val="en-GB" w:eastAsia="zh-CN"/>
        </w:rPr>
        <w:t>positioning</w:t>
      </w:r>
      <w:r>
        <w:rPr>
          <w:rFonts w:hint="eastAsia"/>
          <w:lang w:val="en-GB" w:eastAsia="zh-CN"/>
        </w:rPr>
        <w:t xml:space="preserve"> integrity based on different origin of the error sources.</w:t>
      </w:r>
    </w:p>
    <w:p w14:paraId="1CBD21B0" w14:textId="6B9F5E72" w:rsidR="00DE27E9" w:rsidRPr="00DE27E9" w:rsidRDefault="00DE27E9" w:rsidP="00B27ECA">
      <w:pPr>
        <w:pStyle w:val="3GPPText"/>
        <w:numPr>
          <w:ilvl w:val="0"/>
          <w:numId w:val="53"/>
        </w:numPr>
        <w:ind w:left="351" w:hangingChars="175" w:hanging="351"/>
        <w:outlineLvl w:val="2"/>
        <w:rPr>
          <w:b/>
          <w:lang w:val="en-GB" w:eastAsia="zh-CN"/>
        </w:rPr>
      </w:pPr>
      <w:r w:rsidRPr="00DE27E9">
        <w:rPr>
          <w:rFonts w:hint="eastAsia"/>
          <w:b/>
          <w:lang w:val="en-GB" w:eastAsia="zh-CN"/>
        </w:rPr>
        <w:t xml:space="preserve">UE-based DL positioning integrity procedure </w:t>
      </w:r>
    </w:p>
    <w:p w14:paraId="5F86C3E0" w14:textId="2FB793F9" w:rsidR="009B57C0" w:rsidRDefault="00B5364C" w:rsidP="00896CCF">
      <w:pPr>
        <w:pStyle w:val="3GPPText"/>
        <w:rPr>
          <w:lang w:val="en-GB" w:eastAsia="zh-CN"/>
        </w:rPr>
      </w:pPr>
      <w:bookmarkStart w:id="4" w:name="OLE_LINK14"/>
      <w:bookmarkStart w:id="5" w:name="OLE_LINK15"/>
      <w:r>
        <w:rPr>
          <w:lang w:val="en-GB" w:eastAsia="zh-CN"/>
        </w:rPr>
        <w:t>F</w:t>
      </w:r>
      <w:r>
        <w:rPr>
          <w:rFonts w:hint="eastAsia"/>
          <w:lang w:val="en-GB" w:eastAsia="zh-CN"/>
        </w:rPr>
        <w:t xml:space="preserve">or UE-based DL </w:t>
      </w:r>
      <w:r>
        <w:rPr>
          <w:lang w:val="en-GB" w:eastAsia="zh-CN"/>
        </w:rPr>
        <w:t>positioning</w:t>
      </w:r>
      <w:r>
        <w:rPr>
          <w:rFonts w:hint="eastAsia"/>
          <w:lang w:val="en-GB" w:eastAsia="zh-CN"/>
        </w:rPr>
        <w:t xml:space="preserve"> integrity, the positioning integrity calculation is performed by UE, and then provide</w:t>
      </w:r>
      <w:r w:rsidR="00BB5AA3">
        <w:rPr>
          <w:rFonts w:hint="eastAsia"/>
          <w:lang w:val="en-GB" w:eastAsia="zh-CN"/>
        </w:rPr>
        <w:t>s</w:t>
      </w:r>
      <w:r>
        <w:rPr>
          <w:rFonts w:hint="eastAsia"/>
          <w:lang w:val="en-GB" w:eastAsia="zh-CN"/>
        </w:rPr>
        <w:t xml:space="preserve"> the calculated </w:t>
      </w:r>
      <w:r w:rsidR="00965F01">
        <w:rPr>
          <w:rFonts w:hint="eastAsia"/>
          <w:lang w:val="en-GB" w:eastAsia="zh-CN"/>
        </w:rPr>
        <w:t>protection level</w:t>
      </w:r>
      <w:r>
        <w:rPr>
          <w:rFonts w:hint="eastAsia"/>
          <w:lang w:val="en-GB" w:eastAsia="zh-CN"/>
        </w:rPr>
        <w:t xml:space="preserve"> to LMF. </w:t>
      </w:r>
      <w:r w:rsidR="009B57C0">
        <w:rPr>
          <w:rFonts w:hint="eastAsia"/>
          <w:lang w:val="en-GB" w:eastAsia="zh-CN"/>
        </w:rPr>
        <w:t xml:space="preserve">To assist the UE to make positioning integrity calculation, positioning </w:t>
      </w:r>
      <w:r w:rsidR="00C950DA">
        <w:rPr>
          <w:rFonts w:hint="eastAsia"/>
          <w:lang w:val="en-GB" w:eastAsia="zh-CN"/>
        </w:rPr>
        <w:t xml:space="preserve">error sources as well as the required target IR (TIR) </w:t>
      </w:r>
      <w:r w:rsidR="009B57C0">
        <w:rPr>
          <w:rFonts w:hint="eastAsia"/>
          <w:lang w:val="en-GB" w:eastAsia="zh-CN"/>
        </w:rPr>
        <w:t xml:space="preserve">should be provided to UE. Since the </w:t>
      </w:r>
      <w:r w:rsidR="006377B8">
        <w:rPr>
          <w:rFonts w:hint="eastAsia"/>
          <w:lang w:val="en-GB" w:eastAsia="zh-CN"/>
        </w:rPr>
        <w:t>integrity calculation</w:t>
      </w:r>
      <w:r w:rsidR="009B57C0">
        <w:rPr>
          <w:rFonts w:hint="eastAsia"/>
          <w:lang w:val="en-GB" w:eastAsia="zh-CN"/>
        </w:rPr>
        <w:t xml:space="preserve"> is made by UE for DL-</w:t>
      </w:r>
      <w:r w:rsidR="009B57C0">
        <w:rPr>
          <w:lang w:val="en-GB" w:eastAsia="zh-CN"/>
        </w:rPr>
        <w:t>positioning</w:t>
      </w:r>
      <w:r w:rsidR="009B57C0">
        <w:rPr>
          <w:rFonts w:hint="eastAsia"/>
          <w:lang w:val="en-GB" w:eastAsia="zh-CN"/>
        </w:rPr>
        <w:t xml:space="preserve">, the </w:t>
      </w:r>
      <w:r w:rsidR="006377B8">
        <w:rPr>
          <w:rFonts w:hint="eastAsia"/>
          <w:lang w:val="en-GB" w:eastAsia="zh-CN"/>
        </w:rPr>
        <w:t xml:space="preserve">UE </w:t>
      </w:r>
      <w:r w:rsidR="006377B8">
        <w:rPr>
          <w:lang w:val="en-GB" w:eastAsia="zh-CN"/>
        </w:rPr>
        <w:t>originated</w:t>
      </w:r>
      <w:r w:rsidR="006377B8">
        <w:rPr>
          <w:rFonts w:hint="eastAsia"/>
          <w:lang w:val="en-GB" w:eastAsia="zh-CN"/>
        </w:rPr>
        <w:t xml:space="preserve"> error sources</w:t>
      </w:r>
      <w:r w:rsidR="009B57C0">
        <w:rPr>
          <w:rFonts w:hint="eastAsia"/>
          <w:lang w:val="en-GB" w:eastAsia="zh-CN"/>
        </w:rPr>
        <w:t xml:space="preserve"> are already known by UE based on implementation. Therefore, LMF need to provide the </w:t>
      </w:r>
      <w:r w:rsidR="006377B8">
        <w:rPr>
          <w:rFonts w:hint="eastAsia"/>
          <w:lang w:val="en-GB" w:eastAsia="zh-CN"/>
        </w:rPr>
        <w:t>NG-RAN node originated</w:t>
      </w:r>
      <w:r w:rsidR="009B57C0">
        <w:rPr>
          <w:rFonts w:hint="eastAsia"/>
          <w:lang w:val="en-GB" w:eastAsia="zh-CN"/>
        </w:rPr>
        <w:t xml:space="preserve"> error sources</w:t>
      </w:r>
      <w:r w:rsidR="00C950DA">
        <w:rPr>
          <w:rFonts w:hint="eastAsia"/>
          <w:lang w:val="en-GB" w:eastAsia="zh-CN"/>
        </w:rPr>
        <w:t xml:space="preserve"> and the</w:t>
      </w:r>
      <w:r w:rsidR="00C950DA" w:rsidRPr="00C950DA">
        <w:rPr>
          <w:rFonts w:hint="eastAsia"/>
          <w:lang w:val="en-GB" w:eastAsia="zh-CN"/>
        </w:rPr>
        <w:t xml:space="preserve"> </w:t>
      </w:r>
      <w:r w:rsidR="00C950DA">
        <w:rPr>
          <w:rFonts w:hint="eastAsia"/>
          <w:lang w:val="en-GB" w:eastAsia="zh-CN"/>
        </w:rPr>
        <w:t xml:space="preserve">TIR </w:t>
      </w:r>
      <w:r w:rsidR="009B57C0">
        <w:rPr>
          <w:rFonts w:hint="eastAsia"/>
          <w:lang w:val="en-GB" w:eastAsia="zh-CN"/>
        </w:rPr>
        <w:t>to UE.</w:t>
      </w:r>
      <w:r w:rsidR="00C950DA">
        <w:rPr>
          <w:rFonts w:hint="eastAsia"/>
          <w:lang w:val="en-GB" w:eastAsia="zh-CN"/>
        </w:rPr>
        <w:t xml:space="preserve"> </w:t>
      </w:r>
    </w:p>
    <w:p w14:paraId="4F2D4E65" w14:textId="2F2F1840" w:rsidR="009B57C0" w:rsidRDefault="009B57C0" w:rsidP="009B57C0">
      <w:pPr>
        <w:pStyle w:val="3GPPText"/>
        <w:rPr>
          <w:lang w:val="en-GB"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4</w:t>
      </w:r>
      <w:r w:rsidRPr="00105817">
        <w:rPr>
          <w:rFonts w:eastAsiaTheme="minorEastAsia" w:hint="eastAsia"/>
          <w:b/>
          <w:i/>
        </w:rPr>
        <w:t xml:space="preserve">: </w:t>
      </w:r>
      <w:r>
        <w:rPr>
          <w:rFonts w:hint="eastAsia"/>
          <w:b/>
          <w:i/>
          <w:lang w:eastAsia="zh-CN"/>
        </w:rPr>
        <w:t xml:space="preserve">For UE-based DL </w:t>
      </w:r>
      <w:r>
        <w:rPr>
          <w:b/>
          <w:i/>
          <w:lang w:eastAsia="zh-CN"/>
        </w:rPr>
        <w:t>positioning</w:t>
      </w:r>
      <w:r>
        <w:rPr>
          <w:rFonts w:hint="eastAsia"/>
          <w:b/>
          <w:i/>
          <w:lang w:eastAsia="zh-CN"/>
        </w:rPr>
        <w:t xml:space="preserve"> integrity, LMF should provide the </w:t>
      </w:r>
      <w:r w:rsidR="006377B8" w:rsidRPr="006377B8">
        <w:rPr>
          <w:b/>
          <w:i/>
          <w:lang w:eastAsia="zh-CN"/>
        </w:rPr>
        <w:t>NG-RAN node originated</w:t>
      </w:r>
      <w:r>
        <w:rPr>
          <w:rFonts w:hint="eastAsia"/>
          <w:b/>
          <w:i/>
          <w:lang w:eastAsia="zh-CN"/>
        </w:rPr>
        <w:t xml:space="preserve"> error sources </w:t>
      </w:r>
      <w:r w:rsidR="00D60A7E" w:rsidRPr="00D60A7E">
        <w:rPr>
          <w:b/>
          <w:i/>
          <w:lang w:eastAsia="zh-CN"/>
        </w:rPr>
        <w:t xml:space="preserve">and the </w:t>
      </w:r>
      <w:r w:rsidR="00D60A7E">
        <w:rPr>
          <w:rFonts w:hint="eastAsia"/>
          <w:b/>
          <w:i/>
          <w:lang w:eastAsia="zh-CN"/>
        </w:rPr>
        <w:t xml:space="preserve">required </w:t>
      </w:r>
      <w:r w:rsidR="00D60A7E" w:rsidRPr="00D60A7E">
        <w:rPr>
          <w:b/>
          <w:i/>
          <w:lang w:eastAsia="zh-CN"/>
        </w:rPr>
        <w:t>TIR</w:t>
      </w:r>
      <w:r w:rsidR="00D60A7E" w:rsidRPr="00D60A7E">
        <w:rPr>
          <w:rFonts w:hint="eastAsia"/>
          <w:b/>
          <w:i/>
          <w:lang w:eastAsia="zh-CN"/>
        </w:rPr>
        <w:t xml:space="preserve"> </w:t>
      </w:r>
      <w:r>
        <w:rPr>
          <w:rFonts w:hint="eastAsia"/>
          <w:b/>
          <w:i/>
          <w:lang w:eastAsia="zh-CN"/>
        </w:rPr>
        <w:t>to UE</w:t>
      </w:r>
      <w:r>
        <w:rPr>
          <w:b/>
          <w:i/>
        </w:rPr>
        <w:t>.</w:t>
      </w:r>
    </w:p>
    <w:p w14:paraId="2773508D" w14:textId="3D56C42F" w:rsidR="003403FF" w:rsidRDefault="00C521B7" w:rsidP="00896CCF">
      <w:pPr>
        <w:pStyle w:val="3GPPText"/>
        <w:rPr>
          <w:lang w:val="en-GB" w:eastAsia="zh-CN"/>
        </w:rPr>
      </w:pPr>
      <w:r>
        <w:rPr>
          <w:rFonts w:hint="eastAsia"/>
          <w:lang w:val="en-GB" w:eastAsia="zh-CN"/>
        </w:rPr>
        <w:lastRenderedPageBreak/>
        <w:t>Further, t</w:t>
      </w:r>
      <w:r w:rsidR="003403FF">
        <w:rPr>
          <w:rFonts w:hint="eastAsia"/>
          <w:lang w:val="en-GB" w:eastAsia="zh-CN"/>
        </w:rPr>
        <w:t xml:space="preserve">he </w:t>
      </w:r>
      <w:r w:rsidR="006377B8">
        <w:rPr>
          <w:rFonts w:hint="eastAsia"/>
          <w:lang w:val="en-GB" w:eastAsia="zh-CN"/>
        </w:rPr>
        <w:t>NG-RAN node originated</w:t>
      </w:r>
      <w:r w:rsidR="003403FF">
        <w:rPr>
          <w:rFonts w:hint="eastAsia"/>
          <w:lang w:val="en-GB" w:eastAsia="zh-CN"/>
        </w:rPr>
        <w:t xml:space="preserve"> error sources may be common for different UE within a region, thus </w:t>
      </w:r>
      <w:r>
        <w:rPr>
          <w:rFonts w:hint="eastAsia"/>
          <w:lang w:val="en-GB" w:eastAsia="zh-CN"/>
        </w:rPr>
        <w:t xml:space="preserve">except the dedicated signalling method, </w:t>
      </w:r>
      <w:r w:rsidR="003403FF">
        <w:rPr>
          <w:rFonts w:hint="eastAsia"/>
          <w:lang w:val="en-GB" w:eastAsia="zh-CN"/>
        </w:rPr>
        <w:t>broadcasting can be considered in R18</w:t>
      </w:r>
      <w:r>
        <w:rPr>
          <w:rFonts w:hint="eastAsia"/>
          <w:lang w:val="en-GB" w:eastAsia="zh-CN"/>
        </w:rPr>
        <w:t xml:space="preserve"> on providing the error sources to UE</w:t>
      </w:r>
      <w:r w:rsidR="003403FF">
        <w:rPr>
          <w:rFonts w:hint="eastAsia"/>
          <w:lang w:val="en-GB" w:eastAsia="zh-CN"/>
        </w:rPr>
        <w:t xml:space="preserve">. </w:t>
      </w:r>
    </w:p>
    <w:p w14:paraId="06AD3B06" w14:textId="7B753504" w:rsidR="00677F6E" w:rsidRPr="00D60A7E" w:rsidRDefault="00677F6E" w:rsidP="00677F6E">
      <w:pPr>
        <w:pStyle w:val="3GPPText"/>
        <w:rPr>
          <w:rFonts w:eastAsiaTheme="minorEastAsia"/>
          <w:b/>
          <w:i/>
        </w:rPr>
      </w:pPr>
      <w:r w:rsidRPr="00105817">
        <w:rPr>
          <w:rFonts w:eastAsiaTheme="minorEastAsia"/>
          <w:b/>
          <w:i/>
        </w:rPr>
        <w:t>P</w:t>
      </w:r>
      <w:r w:rsidRPr="00105817">
        <w:rPr>
          <w:rFonts w:eastAsiaTheme="minorEastAsia" w:hint="eastAsia"/>
          <w:b/>
          <w:i/>
        </w:rPr>
        <w:t xml:space="preserve">roposal </w:t>
      </w:r>
      <w:r w:rsidR="00BB0377">
        <w:rPr>
          <w:rFonts w:eastAsiaTheme="minorEastAsia" w:hint="eastAsia"/>
          <w:b/>
          <w:i/>
          <w:lang w:eastAsia="zh-CN"/>
        </w:rPr>
        <w:t>5</w:t>
      </w:r>
      <w:r w:rsidRPr="00105817">
        <w:rPr>
          <w:rFonts w:eastAsiaTheme="minorEastAsia" w:hint="eastAsia"/>
          <w:b/>
          <w:i/>
        </w:rPr>
        <w:t xml:space="preserve">: </w:t>
      </w:r>
      <w:r w:rsidR="0030017D">
        <w:rPr>
          <w:rFonts w:hint="eastAsia"/>
          <w:b/>
          <w:i/>
          <w:lang w:eastAsia="zh-CN"/>
        </w:rPr>
        <w:t>On provision of NG-RAN node originated error sources to UE</w:t>
      </w:r>
      <w:r>
        <w:rPr>
          <w:rFonts w:hint="eastAsia"/>
          <w:b/>
          <w:i/>
          <w:lang w:eastAsia="zh-CN"/>
        </w:rPr>
        <w:t xml:space="preserve">, RAN2 to agree that both dedicated LPP </w:t>
      </w:r>
      <w:r>
        <w:rPr>
          <w:b/>
          <w:i/>
          <w:lang w:eastAsia="zh-CN"/>
        </w:rPr>
        <w:t>signaling</w:t>
      </w:r>
      <w:r>
        <w:rPr>
          <w:rFonts w:hint="eastAsia"/>
          <w:b/>
          <w:i/>
          <w:lang w:eastAsia="zh-CN"/>
        </w:rPr>
        <w:t xml:space="preserve"> and broadcasting can be supported</w:t>
      </w:r>
      <w:r w:rsidRPr="00D60A7E">
        <w:rPr>
          <w:rFonts w:eastAsiaTheme="minorEastAsia"/>
          <w:b/>
          <w:i/>
        </w:rPr>
        <w:t>.</w:t>
      </w:r>
    </w:p>
    <w:p w14:paraId="68796C18" w14:textId="19E0DEE4" w:rsidR="003403FF" w:rsidRDefault="00510D12" w:rsidP="00896CCF">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UE-based DL positioning integrity procedure is given as the following.</w:t>
      </w:r>
    </w:p>
    <w:p w14:paraId="66F1FCBB" w14:textId="32BE6871" w:rsidR="00510D12" w:rsidRDefault="00777B53" w:rsidP="00896CCF">
      <w:pPr>
        <w:pStyle w:val="3GPPText"/>
        <w:rPr>
          <w:lang w:val="en-GB" w:eastAsia="zh-CN"/>
        </w:rPr>
      </w:pPr>
      <w:r>
        <w:object w:dxaOrig="8807" w:dyaOrig="7944" w14:anchorId="377F1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4.5pt" o:ole="">
            <v:imagedata r:id="rId9" o:title=""/>
          </v:shape>
          <o:OLEObject Type="Embed" ProgID="Visio.Drawing.11" ShapeID="_x0000_i1025" DrawAspect="Content" ObjectID="_1721652802" r:id="rId10"/>
        </w:object>
      </w:r>
    </w:p>
    <w:p w14:paraId="5B251714" w14:textId="14921764" w:rsidR="00147068" w:rsidRPr="00147068" w:rsidRDefault="00147068" w:rsidP="00147068">
      <w:pPr>
        <w:pStyle w:val="TH"/>
        <w:rPr>
          <w:b w:val="0"/>
          <w:lang w:eastAsia="zh-CN"/>
        </w:rPr>
      </w:pPr>
      <w:r>
        <w:rPr>
          <w:rFonts w:hint="eastAsia"/>
          <w:b w:val="0"/>
          <w:lang w:eastAsia="zh-CN"/>
        </w:rPr>
        <w:t>Figure</w:t>
      </w:r>
      <w:r w:rsidRPr="00147068">
        <w:rPr>
          <w:b w:val="0"/>
        </w:rPr>
        <w:t xml:space="preserve"> </w:t>
      </w:r>
      <w:r w:rsidRPr="00147068">
        <w:rPr>
          <w:rFonts w:hint="eastAsia"/>
          <w:b w:val="0"/>
          <w:lang w:eastAsia="zh-CN"/>
        </w:rPr>
        <w:t>1</w:t>
      </w:r>
      <w:r w:rsidRPr="00147068">
        <w:rPr>
          <w:b w:val="0"/>
        </w:rPr>
        <w:t>: UE-based DL positioning integrity procedure</w:t>
      </w:r>
    </w:p>
    <w:bookmarkEnd w:id="4"/>
    <w:bookmarkEnd w:id="5"/>
    <w:p w14:paraId="46AA6A49" w14:textId="1A234705" w:rsidR="00A853E1" w:rsidRPr="00B27ECA" w:rsidRDefault="00283F11" w:rsidP="00B27ECA">
      <w:pPr>
        <w:pStyle w:val="3GPPText"/>
        <w:numPr>
          <w:ilvl w:val="0"/>
          <w:numId w:val="53"/>
        </w:numPr>
        <w:ind w:left="351" w:hangingChars="175" w:hanging="351"/>
        <w:outlineLvl w:val="2"/>
        <w:rPr>
          <w:b/>
          <w:lang w:val="en-GB" w:eastAsia="zh-CN"/>
        </w:rPr>
      </w:pPr>
      <w:r w:rsidRPr="00DE27E9">
        <w:rPr>
          <w:rFonts w:hint="eastAsia"/>
          <w:b/>
          <w:lang w:val="en-GB" w:eastAsia="zh-CN"/>
        </w:rPr>
        <w:t>UE-</w:t>
      </w:r>
      <w:r>
        <w:rPr>
          <w:rFonts w:hint="eastAsia"/>
          <w:b/>
          <w:lang w:val="en-GB" w:eastAsia="zh-CN"/>
        </w:rPr>
        <w:t>assisted</w:t>
      </w:r>
      <w:r w:rsidRPr="00DE27E9">
        <w:rPr>
          <w:rFonts w:hint="eastAsia"/>
          <w:b/>
          <w:lang w:val="en-GB" w:eastAsia="zh-CN"/>
        </w:rPr>
        <w:t xml:space="preserve"> DL positioning integrity procedure</w:t>
      </w:r>
    </w:p>
    <w:p w14:paraId="0095C1A1" w14:textId="4C9E07A4" w:rsidR="00043B54" w:rsidRDefault="00043B54" w:rsidP="00043B54">
      <w:pPr>
        <w:pStyle w:val="3GPPText"/>
        <w:rPr>
          <w:lang w:val="en-GB" w:eastAsia="zh-CN"/>
        </w:rPr>
      </w:pPr>
      <w:r>
        <w:rPr>
          <w:lang w:val="en-GB" w:eastAsia="zh-CN"/>
        </w:rPr>
        <w:t>F</w:t>
      </w:r>
      <w:r>
        <w:rPr>
          <w:rFonts w:hint="eastAsia"/>
          <w:lang w:val="en-GB" w:eastAsia="zh-CN"/>
        </w:rPr>
        <w:t>or UE-</w:t>
      </w:r>
      <w:r w:rsidR="00765BC3">
        <w:rPr>
          <w:rFonts w:hint="eastAsia"/>
          <w:lang w:val="en-GB" w:eastAsia="zh-CN"/>
        </w:rPr>
        <w:t>assisted</w:t>
      </w:r>
      <w:r>
        <w:rPr>
          <w:rFonts w:hint="eastAsia"/>
          <w:lang w:val="en-GB" w:eastAsia="zh-CN"/>
        </w:rPr>
        <w:t xml:space="preserve"> DL </w:t>
      </w:r>
      <w:r>
        <w:rPr>
          <w:lang w:val="en-GB" w:eastAsia="zh-CN"/>
        </w:rPr>
        <w:t>positioning</w:t>
      </w:r>
      <w:r>
        <w:rPr>
          <w:rFonts w:hint="eastAsia"/>
          <w:lang w:val="en-GB" w:eastAsia="zh-CN"/>
        </w:rPr>
        <w:t xml:space="preserve"> integrity, the positioning integrity calculation is performed by </w:t>
      </w:r>
      <w:r w:rsidR="00765BC3">
        <w:rPr>
          <w:rFonts w:hint="eastAsia"/>
          <w:lang w:val="en-GB" w:eastAsia="zh-CN"/>
        </w:rPr>
        <w:t>LMF</w:t>
      </w:r>
      <w:r>
        <w:rPr>
          <w:rFonts w:hint="eastAsia"/>
          <w:lang w:val="en-GB" w:eastAsia="zh-CN"/>
        </w:rPr>
        <w:t xml:space="preserve">. To assist the </w:t>
      </w:r>
      <w:r w:rsidR="00765BC3">
        <w:rPr>
          <w:rFonts w:hint="eastAsia"/>
          <w:lang w:val="en-GB" w:eastAsia="zh-CN"/>
        </w:rPr>
        <w:t>LMF</w:t>
      </w:r>
      <w:r>
        <w:rPr>
          <w:rFonts w:hint="eastAsia"/>
          <w:lang w:val="en-GB" w:eastAsia="zh-CN"/>
        </w:rPr>
        <w:t xml:space="preserve"> to make positioning integrity calculation, </w:t>
      </w:r>
      <w:r w:rsidR="00765BC3">
        <w:rPr>
          <w:rFonts w:hint="eastAsia"/>
          <w:lang w:val="en-GB" w:eastAsia="zh-CN"/>
        </w:rPr>
        <w:t xml:space="preserve">the </w:t>
      </w:r>
      <w:r w:rsidR="00AC64AA">
        <w:rPr>
          <w:rFonts w:hint="eastAsia"/>
          <w:lang w:val="en-GB" w:eastAsia="zh-CN"/>
        </w:rPr>
        <w:t xml:space="preserve">UE originated </w:t>
      </w:r>
      <w:r w:rsidR="00765BC3">
        <w:rPr>
          <w:rFonts w:hint="eastAsia"/>
          <w:lang w:val="en-GB" w:eastAsia="zh-CN"/>
        </w:rPr>
        <w:t xml:space="preserve">error sources as well as the </w:t>
      </w:r>
      <w:r w:rsidR="00AC64AA">
        <w:rPr>
          <w:rFonts w:hint="eastAsia"/>
          <w:lang w:val="en-GB" w:eastAsia="zh-CN"/>
        </w:rPr>
        <w:t>NG-RAN node originated</w:t>
      </w:r>
      <w:r w:rsidR="00765BC3">
        <w:rPr>
          <w:rFonts w:hint="eastAsia"/>
          <w:lang w:val="en-GB" w:eastAsia="zh-CN"/>
        </w:rPr>
        <w:t xml:space="preserve"> error sources should be provided to LMF</w:t>
      </w:r>
      <w:r>
        <w:rPr>
          <w:rFonts w:hint="eastAsia"/>
          <w:lang w:val="en-GB" w:eastAsia="zh-CN"/>
        </w:rPr>
        <w:t xml:space="preserve">. </w:t>
      </w:r>
    </w:p>
    <w:p w14:paraId="0C31E7FA" w14:textId="0E4E6BD8" w:rsidR="00043B54" w:rsidRDefault="00043B54" w:rsidP="00043B54">
      <w:pPr>
        <w:pStyle w:val="3GPPText"/>
        <w:rPr>
          <w:b/>
          <w:i/>
          <w:lang w:eastAsia="zh-CN"/>
        </w:rPr>
      </w:pPr>
      <w:r w:rsidRPr="00105817">
        <w:rPr>
          <w:rFonts w:eastAsiaTheme="minorEastAsia"/>
          <w:b/>
          <w:i/>
        </w:rPr>
        <w:t>P</w:t>
      </w:r>
      <w:r w:rsidRPr="00105817">
        <w:rPr>
          <w:rFonts w:eastAsiaTheme="minorEastAsia" w:hint="eastAsia"/>
          <w:b/>
          <w:i/>
        </w:rPr>
        <w:t xml:space="preserve">roposal </w:t>
      </w:r>
      <w:r w:rsidR="00BB0377">
        <w:rPr>
          <w:rFonts w:eastAsiaTheme="minorEastAsia" w:hint="eastAsia"/>
          <w:b/>
          <w:i/>
          <w:lang w:eastAsia="zh-CN"/>
        </w:rPr>
        <w:t>6</w:t>
      </w:r>
      <w:r w:rsidRPr="00105817">
        <w:rPr>
          <w:rFonts w:eastAsiaTheme="minorEastAsia" w:hint="eastAsia"/>
          <w:b/>
          <w:i/>
        </w:rPr>
        <w:t xml:space="preserve">: </w:t>
      </w:r>
      <w:r>
        <w:rPr>
          <w:rFonts w:hint="eastAsia"/>
          <w:b/>
          <w:i/>
          <w:lang w:eastAsia="zh-CN"/>
        </w:rPr>
        <w:t>For UE-</w:t>
      </w:r>
      <w:r w:rsidR="00765BC3">
        <w:rPr>
          <w:rFonts w:hint="eastAsia"/>
          <w:b/>
          <w:i/>
          <w:lang w:eastAsia="zh-CN"/>
        </w:rPr>
        <w:t>Assisted</w:t>
      </w:r>
      <w:r>
        <w:rPr>
          <w:rFonts w:hint="eastAsia"/>
          <w:b/>
          <w:i/>
          <w:lang w:eastAsia="zh-CN"/>
        </w:rPr>
        <w:t xml:space="preserve"> DL </w:t>
      </w:r>
      <w:r>
        <w:rPr>
          <w:b/>
          <w:i/>
          <w:lang w:eastAsia="zh-CN"/>
        </w:rPr>
        <w:t>positioning</w:t>
      </w:r>
      <w:r>
        <w:rPr>
          <w:rFonts w:hint="eastAsia"/>
          <w:b/>
          <w:i/>
          <w:lang w:eastAsia="zh-CN"/>
        </w:rPr>
        <w:t xml:space="preserve"> integrity,</w:t>
      </w:r>
      <w:r w:rsidR="00765BC3">
        <w:rPr>
          <w:rFonts w:hint="eastAsia"/>
          <w:b/>
          <w:i/>
          <w:lang w:eastAsia="zh-CN"/>
        </w:rPr>
        <w:t xml:space="preserve"> RAN2 to agree </w:t>
      </w:r>
      <w:r w:rsidR="00765BC3">
        <w:rPr>
          <w:b/>
          <w:i/>
          <w:lang w:eastAsia="zh-CN"/>
        </w:rPr>
        <w:t>that</w:t>
      </w:r>
      <w:r w:rsidR="00765BC3">
        <w:rPr>
          <w:rFonts w:hint="eastAsia"/>
          <w:b/>
          <w:i/>
          <w:lang w:eastAsia="zh-CN"/>
        </w:rPr>
        <w:t xml:space="preserve"> UE provide the </w:t>
      </w:r>
      <w:r w:rsidR="00F97565">
        <w:rPr>
          <w:rFonts w:hint="eastAsia"/>
          <w:b/>
          <w:i/>
          <w:lang w:eastAsia="zh-CN"/>
        </w:rPr>
        <w:t>UE</w:t>
      </w:r>
      <w:r w:rsidR="00F97565" w:rsidRPr="00F97565">
        <w:rPr>
          <w:b/>
          <w:i/>
          <w:lang w:eastAsia="zh-CN"/>
        </w:rPr>
        <w:t xml:space="preserve"> originated</w:t>
      </w:r>
      <w:r w:rsidR="00F97565" w:rsidRPr="00F97565">
        <w:rPr>
          <w:rFonts w:hint="eastAsia"/>
          <w:b/>
          <w:i/>
          <w:lang w:eastAsia="zh-CN"/>
        </w:rPr>
        <w:t xml:space="preserve"> </w:t>
      </w:r>
      <w:r w:rsidR="00765BC3">
        <w:rPr>
          <w:rFonts w:hint="eastAsia"/>
          <w:b/>
          <w:i/>
          <w:lang w:eastAsia="zh-CN"/>
        </w:rPr>
        <w:t>error sources to LMF, i.e., the measurement error sources</w:t>
      </w:r>
      <w:r>
        <w:rPr>
          <w:b/>
          <w:i/>
        </w:rPr>
        <w:t>.</w:t>
      </w:r>
    </w:p>
    <w:p w14:paraId="6264CF37" w14:textId="21EC16F9" w:rsidR="00765BC3" w:rsidRDefault="00765BC3" w:rsidP="00043B54">
      <w:pPr>
        <w:pStyle w:val="3GPPText"/>
        <w:rPr>
          <w:lang w:val="en-GB" w:eastAsia="zh-CN"/>
        </w:rPr>
      </w:pPr>
      <w:r>
        <w:rPr>
          <w:b/>
          <w:i/>
          <w:lang w:eastAsia="zh-CN"/>
        </w:rPr>
        <w:t>P</w:t>
      </w:r>
      <w:r>
        <w:rPr>
          <w:rFonts w:hint="eastAsia"/>
          <w:b/>
          <w:i/>
          <w:lang w:eastAsia="zh-CN"/>
        </w:rPr>
        <w:t xml:space="preserve">roposal </w:t>
      </w:r>
      <w:r w:rsidR="00BB0377">
        <w:rPr>
          <w:rFonts w:hint="eastAsia"/>
          <w:b/>
          <w:i/>
          <w:lang w:eastAsia="zh-CN"/>
        </w:rPr>
        <w:t>7</w:t>
      </w:r>
      <w:r>
        <w:rPr>
          <w:rFonts w:hint="eastAsia"/>
          <w:b/>
          <w:i/>
          <w:lang w:eastAsia="zh-CN"/>
        </w:rPr>
        <w:t xml:space="preserve">: For UE-Assisted DL positioning integrity, RAN2 to agree that NG-RAN node provide the </w:t>
      </w:r>
      <w:r w:rsidR="0049053F" w:rsidRPr="0049053F">
        <w:rPr>
          <w:b/>
          <w:i/>
          <w:lang w:eastAsia="zh-CN"/>
        </w:rPr>
        <w:t>NG-RAN node originated</w:t>
      </w:r>
      <w:r w:rsidR="0049053F" w:rsidRPr="0049053F">
        <w:rPr>
          <w:rFonts w:hint="eastAsia"/>
          <w:b/>
          <w:i/>
          <w:lang w:eastAsia="zh-CN"/>
        </w:rPr>
        <w:t xml:space="preserve"> </w:t>
      </w:r>
      <w:r>
        <w:rPr>
          <w:rFonts w:hint="eastAsia"/>
          <w:b/>
          <w:i/>
          <w:lang w:eastAsia="zh-CN"/>
        </w:rPr>
        <w:t>error sources originated from NG-RAN to LMF, i.e., the assistance data error sources.</w:t>
      </w:r>
    </w:p>
    <w:p w14:paraId="1510EC0F" w14:textId="09D2C926" w:rsidR="00043B54" w:rsidRDefault="00043B54" w:rsidP="00043B54">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UE-</w:t>
      </w:r>
      <w:r w:rsidR="00A54C0F">
        <w:rPr>
          <w:rFonts w:hint="eastAsia"/>
          <w:lang w:val="en-GB" w:eastAsia="zh-CN"/>
        </w:rPr>
        <w:t>assisted</w:t>
      </w:r>
      <w:r>
        <w:rPr>
          <w:rFonts w:hint="eastAsia"/>
          <w:lang w:val="en-GB" w:eastAsia="zh-CN"/>
        </w:rPr>
        <w:t xml:space="preserve"> DL positioning integrity procedure is given as the following.</w:t>
      </w:r>
    </w:p>
    <w:p w14:paraId="42EA58F6" w14:textId="1302AF24" w:rsidR="00043B54" w:rsidRDefault="00777B53" w:rsidP="00043B54">
      <w:pPr>
        <w:pStyle w:val="3GPPText"/>
        <w:rPr>
          <w:lang w:val="en-GB" w:eastAsia="zh-CN"/>
        </w:rPr>
      </w:pPr>
      <w:r>
        <w:object w:dxaOrig="8569" w:dyaOrig="6102" w14:anchorId="382C3539">
          <v:shape id="_x0000_i1026" type="#_x0000_t75" style="width:428.5pt;height:305.5pt" o:ole="">
            <v:imagedata r:id="rId11" o:title=""/>
          </v:shape>
          <o:OLEObject Type="Embed" ProgID="Visio.Drawing.11" ShapeID="_x0000_i1026" DrawAspect="Content" ObjectID="_1721652803" r:id="rId12"/>
        </w:object>
      </w:r>
    </w:p>
    <w:p w14:paraId="3363AD1C" w14:textId="7AF93BF3" w:rsidR="00043B54" w:rsidRPr="00147068" w:rsidRDefault="00043B54" w:rsidP="00043B54">
      <w:pPr>
        <w:pStyle w:val="TH"/>
        <w:rPr>
          <w:b w:val="0"/>
          <w:lang w:eastAsia="zh-CN"/>
        </w:rPr>
      </w:pPr>
      <w:r>
        <w:rPr>
          <w:rFonts w:hint="eastAsia"/>
          <w:b w:val="0"/>
          <w:lang w:eastAsia="zh-CN"/>
        </w:rPr>
        <w:t>Figure</w:t>
      </w:r>
      <w:r w:rsidRPr="00147068">
        <w:rPr>
          <w:b w:val="0"/>
        </w:rPr>
        <w:t xml:space="preserve"> </w:t>
      </w:r>
      <w:r w:rsidR="00EA5D00">
        <w:rPr>
          <w:rFonts w:hint="eastAsia"/>
          <w:b w:val="0"/>
          <w:lang w:eastAsia="zh-CN"/>
        </w:rPr>
        <w:t>2</w:t>
      </w:r>
      <w:r w:rsidRPr="00147068">
        <w:rPr>
          <w:b w:val="0"/>
        </w:rPr>
        <w:t>: UE-</w:t>
      </w:r>
      <w:r w:rsidR="00EA5D00">
        <w:rPr>
          <w:rFonts w:hint="eastAsia"/>
          <w:b w:val="0"/>
          <w:lang w:eastAsia="zh-CN"/>
        </w:rPr>
        <w:t>assisted</w:t>
      </w:r>
      <w:r w:rsidRPr="00147068">
        <w:rPr>
          <w:b w:val="0"/>
        </w:rPr>
        <w:t xml:space="preserve"> DL positioning integrity procedure</w:t>
      </w:r>
    </w:p>
    <w:p w14:paraId="11B38644" w14:textId="4C7FC7D9" w:rsidR="00283F11" w:rsidRPr="00B27ECA" w:rsidRDefault="00283F11" w:rsidP="00B27ECA">
      <w:pPr>
        <w:pStyle w:val="3GPPText"/>
        <w:numPr>
          <w:ilvl w:val="0"/>
          <w:numId w:val="53"/>
        </w:numPr>
        <w:ind w:left="351" w:hangingChars="175" w:hanging="351"/>
        <w:outlineLvl w:val="2"/>
        <w:rPr>
          <w:b/>
          <w:lang w:val="en-GB" w:eastAsia="zh-CN"/>
        </w:rPr>
      </w:pPr>
      <w:r>
        <w:rPr>
          <w:rFonts w:hint="eastAsia"/>
          <w:b/>
          <w:lang w:val="en-GB" w:eastAsia="zh-CN"/>
        </w:rPr>
        <w:t>UL</w:t>
      </w:r>
      <w:r w:rsidRPr="00DE27E9">
        <w:rPr>
          <w:rFonts w:hint="eastAsia"/>
          <w:b/>
          <w:lang w:val="en-GB" w:eastAsia="zh-CN"/>
        </w:rPr>
        <w:t xml:space="preserve"> positioning integrity procedure</w:t>
      </w:r>
    </w:p>
    <w:p w14:paraId="5FAF42C6" w14:textId="576A4133" w:rsidR="00EA5D00" w:rsidRDefault="00EA5D00" w:rsidP="00EA5D00">
      <w:pPr>
        <w:pStyle w:val="3GPPText"/>
        <w:rPr>
          <w:lang w:val="en-GB" w:eastAsia="zh-CN"/>
        </w:rPr>
      </w:pPr>
      <w:bookmarkStart w:id="6" w:name="OLE_LINK25"/>
      <w:r>
        <w:rPr>
          <w:lang w:val="en-GB" w:eastAsia="zh-CN"/>
        </w:rPr>
        <w:t>F</w:t>
      </w:r>
      <w:r>
        <w:rPr>
          <w:rFonts w:hint="eastAsia"/>
          <w:lang w:val="en-GB" w:eastAsia="zh-CN"/>
        </w:rPr>
        <w:t xml:space="preserve">or </w:t>
      </w:r>
      <w:r w:rsidR="005F07DA">
        <w:rPr>
          <w:rFonts w:hint="eastAsia"/>
          <w:lang w:val="en-GB" w:eastAsia="zh-CN"/>
        </w:rPr>
        <w:t>UL</w:t>
      </w:r>
      <w:r>
        <w:rPr>
          <w:rFonts w:hint="eastAsia"/>
          <w:lang w:val="en-GB" w:eastAsia="zh-CN"/>
        </w:rPr>
        <w:t xml:space="preserve"> </w:t>
      </w:r>
      <w:r>
        <w:rPr>
          <w:lang w:val="en-GB" w:eastAsia="zh-CN"/>
        </w:rPr>
        <w:t>positioning</w:t>
      </w:r>
      <w:r>
        <w:rPr>
          <w:rFonts w:hint="eastAsia"/>
          <w:lang w:val="en-GB" w:eastAsia="zh-CN"/>
        </w:rPr>
        <w:t xml:space="preserve"> integrity, the positioning integrity calculation is performed by LMF. To assist the LMF to make positioning integrity calculation, the UE originated error sources as well as the NG-RAN node originated error sources should be provided to LMF. </w:t>
      </w:r>
      <w:r w:rsidR="005F07DA">
        <w:rPr>
          <w:lang w:val="en-GB" w:eastAsia="zh-CN"/>
        </w:rPr>
        <w:t>H</w:t>
      </w:r>
      <w:r w:rsidR="005F07DA">
        <w:rPr>
          <w:rFonts w:hint="eastAsia"/>
          <w:lang w:val="en-GB" w:eastAsia="zh-CN"/>
        </w:rPr>
        <w:t xml:space="preserve">owever, since there is not any UL LPP assistance signalling, thus the UE should provide the UE originated error sources to its serving </w:t>
      </w:r>
      <w:proofErr w:type="spellStart"/>
      <w:r w:rsidR="005F07DA">
        <w:rPr>
          <w:rFonts w:hint="eastAsia"/>
          <w:lang w:val="en-GB" w:eastAsia="zh-CN"/>
        </w:rPr>
        <w:t>gNB</w:t>
      </w:r>
      <w:proofErr w:type="spellEnd"/>
      <w:r w:rsidR="005F07DA">
        <w:rPr>
          <w:rFonts w:hint="eastAsia"/>
          <w:lang w:val="en-GB" w:eastAsia="zh-CN"/>
        </w:rPr>
        <w:t xml:space="preserve">, then the serving </w:t>
      </w:r>
      <w:proofErr w:type="spellStart"/>
      <w:r w:rsidR="005F07DA">
        <w:rPr>
          <w:rFonts w:hint="eastAsia"/>
          <w:lang w:val="en-GB" w:eastAsia="zh-CN"/>
        </w:rPr>
        <w:t>gNB</w:t>
      </w:r>
      <w:proofErr w:type="spellEnd"/>
      <w:r w:rsidR="005F07DA">
        <w:rPr>
          <w:rFonts w:hint="eastAsia"/>
          <w:lang w:val="en-GB" w:eastAsia="zh-CN"/>
        </w:rPr>
        <w:t xml:space="preserve"> provide the </w:t>
      </w:r>
      <w:r w:rsidR="005F07DA">
        <w:rPr>
          <w:lang w:val="en-GB" w:eastAsia="zh-CN"/>
        </w:rPr>
        <w:t>obtained</w:t>
      </w:r>
      <w:r w:rsidR="005F07DA">
        <w:rPr>
          <w:rFonts w:hint="eastAsia"/>
          <w:lang w:val="en-GB" w:eastAsia="zh-CN"/>
        </w:rPr>
        <w:t xml:space="preserve"> UE originated error sources to LMF.</w:t>
      </w:r>
    </w:p>
    <w:p w14:paraId="61A187DC" w14:textId="464E471C" w:rsidR="00EA5D00" w:rsidRDefault="00EA5D00" w:rsidP="00EA5D00">
      <w:pPr>
        <w:pStyle w:val="3GPPText"/>
        <w:rPr>
          <w:b/>
          <w:i/>
          <w:lang w:eastAsia="zh-CN"/>
        </w:rPr>
      </w:pPr>
      <w:r w:rsidRPr="00105817">
        <w:rPr>
          <w:rFonts w:eastAsiaTheme="minorEastAsia"/>
          <w:b/>
          <w:i/>
        </w:rPr>
        <w:t>P</w:t>
      </w:r>
      <w:r w:rsidRPr="00105817">
        <w:rPr>
          <w:rFonts w:eastAsiaTheme="minorEastAsia" w:hint="eastAsia"/>
          <w:b/>
          <w:i/>
        </w:rPr>
        <w:t xml:space="preserve">roposal </w:t>
      </w:r>
      <w:r w:rsidR="00BB0377">
        <w:rPr>
          <w:rFonts w:eastAsiaTheme="minorEastAsia" w:hint="eastAsia"/>
          <w:b/>
          <w:i/>
          <w:lang w:eastAsia="zh-CN"/>
        </w:rPr>
        <w:t>8</w:t>
      </w:r>
      <w:r w:rsidRPr="00105817">
        <w:rPr>
          <w:rFonts w:eastAsiaTheme="minorEastAsia" w:hint="eastAsia"/>
          <w:b/>
          <w:i/>
        </w:rPr>
        <w:t xml:space="preserve">: </w:t>
      </w:r>
      <w:r>
        <w:rPr>
          <w:rFonts w:hint="eastAsia"/>
          <w:b/>
          <w:i/>
          <w:lang w:eastAsia="zh-CN"/>
        </w:rPr>
        <w:t xml:space="preserve">For </w:t>
      </w:r>
      <w:r w:rsidR="0097692B">
        <w:rPr>
          <w:rFonts w:hint="eastAsia"/>
          <w:b/>
          <w:i/>
          <w:lang w:eastAsia="zh-CN"/>
        </w:rPr>
        <w:t>UL</w:t>
      </w:r>
      <w:r>
        <w:rPr>
          <w:rFonts w:hint="eastAsia"/>
          <w:b/>
          <w:i/>
          <w:lang w:eastAsia="zh-CN"/>
        </w:rPr>
        <w:t xml:space="preserve">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 xml:space="preserve">error sources to </w:t>
      </w:r>
      <w:r w:rsidR="005F07DA">
        <w:rPr>
          <w:rFonts w:hint="eastAsia"/>
          <w:b/>
          <w:i/>
          <w:lang w:eastAsia="zh-CN"/>
        </w:rPr>
        <w:t>its serving NG-RAN node</w:t>
      </w:r>
      <w:r>
        <w:rPr>
          <w:rFonts w:hint="eastAsia"/>
          <w:b/>
          <w:i/>
          <w:lang w:eastAsia="zh-CN"/>
        </w:rPr>
        <w:t>, i.e., the measurement error sources</w:t>
      </w:r>
      <w:r w:rsidR="005F07DA">
        <w:rPr>
          <w:rFonts w:hint="eastAsia"/>
          <w:b/>
          <w:i/>
          <w:lang w:eastAsia="zh-CN"/>
        </w:rPr>
        <w:t>, and then the serving NG-RAN node provide such UE originated error sources to LMF</w:t>
      </w:r>
      <w:r>
        <w:rPr>
          <w:b/>
          <w:i/>
        </w:rPr>
        <w:t>.</w:t>
      </w:r>
    </w:p>
    <w:p w14:paraId="0CE5EC46" w14:textId="6FC795AC" w:rsidR="00EA5D00" w:rsidRDefault="00EA5D00" w:rsidP="00EA5D00">
      <w:pPr>
        <w:pStyle w:val="3GPPText"/>
        <w:rPr>
          <w:lang w:val="en-GB" w:eastAsia="zh-CN"/>
        </w:rPr>
      </w:pPr>
      <w:r>
        <w:rPr>
          <w:b/>
          <w:i/>
          <w:lang w:eastAsia="zh-CN"/>
        </w:rPr>
        <w:t>P</w:t>
      </w:r>
      <w:r>
        <w:rPr>
          <w:rFonts w:hint="eastAsia"/>
          <w:b/>
          <w:i/>
          <w:lang w:eastAsia="zh-CN"/>
        </w:rPr>
        <w:t xml:space="preserve">roposal </w:t>
      </w:r>
      <w:r w:rsidR="00BB0377">
        <w:rPr>
          <w:rFonts w:hint="eastAsia"/>
          <w:b/>
          <w:i/>
          <w:lang w:eastAsia="zh-CN"/>
        </w:rPr>
        <w:t>9</w:t>
      </w:r>
      <w:r>
        <w:rPr>
          <w:rFonts w:hint="eastAsia"/>
          <w:b/>
          <w:i/>
          <w:lang w:eastAsia="zh-CN"/>
        </w:rPr>
        <w:t xml:space="preserve">: For </w:t>
      </w:r>
      <w:r w:rsidR="0097692B">
        <w:rPr>
          <w:rFonts w:hint="eastAsia"/>
          <w:b/>
          <w:i/>
          <w:lang w:eastAsia="zh-CN"/>
        </w:rPr>
        <w:t>UL</w:t>
      </w:r>
      <w:r>
        <w:rPr>
          <w:rFonts w:hint="eastAsia"/>
          <w:b/>
          <w:i/>
          <w:lang w:eastAsia="zh-CN"/>
        </w:rPr>
        <w:t xml:space="preserve">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6BA5FBBD" w14:textId="48D20DF8" w:rsidR="00EA5D00" w:rsidRDefault="00EA5D00" w:rsidP="00EA5D00">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w:t>
      </w:r>
      <w:r w:rsidR="0097692B">
        <w:rPr>
          <w:rFonts w:hint="eastAsia"/>
          <w:lang w:val="en-GB" w:eastAsia="zh-CN"/>
        </w:rPr>
        <w:t>UL</w:t>
      </w:r>
      <w:r>
        <w:rPr>
          <w:rFonts w:hint="eastAsia"/>
          <w:lang w:val="en-GB" w:eastAsia="zh-CN"/>
        </w:rPr>
        <w:t xml:space="preserve"> positioning integrity procedure is given as the following.</w:t>
      </w:r>
    </w:p>
    <w:p w14:paraId="6E90BD61" w14:textId="77777777" w:rsidR="00EA5D00" w:rsidRDefault="00777B53" w:rsidP="00EA5D00">
      <w:pPr>
        <w:pStyle w:val="3GPPText"/>
        <w:rPr>
          <w:lang w:val="en-GB" w:eastAsia="zh-CN"/>
        </w:rPr>
      </w:pPr>
      <w:r>
        <w:object w:dxaOrig="8569" w:dyaOrig="6102" w14:anchorId="69A0FA4D">
          <v:shape id="_x0000_i1027" type="#_x0000_t75" style="width:428.5pt;height:305.5pt" o:ole="">
            <v:imagedata r:id="rId13" o:title=""/>
          </v:shape>
          <o:OLEObject Type="Embed" ProgID="Visio.Drawing.11" ShapeID="_x0000_i1027" DrawAspect="Content" ObjectID="_1721652804" r:id="rId14"/>
        </w:object>
      </w:r>
    </w:p>
    <w:p w14:paraId="41BE2448" w14:textId="02FA79B4" w:rsidR="00EA5D00" w:rsidRPr="00147068" w:rsidRDefault="00EA5D00" w:rsidP="00EA5D00">
      <w:pPr>
        <w:pStyle w:val="TH"/>
        <w:rPr>
          <w:b w:val="0"/>
          <w:lang w:eastAsia="zh-CN"/>
        </w:rPr>
      </w:pPr>
      <w:r>
        <w:rPr>
          <w:rFonts w:hint="eastAsia"/>
          <w:b w:val="0"/>
          <w:lang w:eastAsia="zh-CN"/>
        </w:rPr>
        <w:t>Figure</w:t>
      </w:r>
      <w:r w:rsidRPr="00147068">
        <w:rPr>
          <w:b w:val="0"/>
        </w:rPr>
        <w:t xml:space="preserve"> </w:t>
      </w:r>
      <w:r w:rsidR="00777B53">
        <w:rPr>
          <w:rFonts w:hint="eastAsia"/>
          <w:b w:val="0"/>
          <w:lang w:eastAsia="zh-CN"/>
        </w:rPr>
        <w:t>3</w:t>
      </w:r>
      <w:r w:rsidRPr="00147068">
        <w:rPr>
          <w:b w:val="0"/>
        </w:rPr>
        <w:t xml:space="preserve">: </w:t>
      </w:r>
      <w:r w:rsidR="00777B53">
        <w:rPr>
          <w:rFonts w:hint="eastAsia"/>
          <w:b w:val="0"/>
          <w:lang w:eastAsia="zh-CN"/>
        </w:rPr>
        <w:t>UL</w:t>
      </w:r>
      <w:r w:rsidRPr="00147068">
        <w:rPr>
          <w:b w:val="0"/>
        </w:rPr>
        <w:t xml:space="preserve"> positioning integrity procedure</w:t>
      </w:r>
    </w:p>
    <w:bookmarkEnd w:id="6"/>
    <w:p w14:paraId="093CA669" w14:textId="57970060" w:rsidR="00283F11" w:rsidRPr="00B27ECA" w:rsidRDefault="00283F11" w:rsidP="00B27ECA">
      <w:pPr>
        <w:pStyle w:val="3GPPText"/>
        <w:numPr>
          <w:ilvl w:val="0"/>
          <w:numId w:val="53"/>
        </w:numPr>
        <w:ind w:left="351" w:hangingChars="175" w:hanging="351"/>
        <w:outlineLvl w:val="2"/>
        <w:rPr>
          <w:b/>
          <w:lang w:val="en-GB" w:eastAsia="zh-CN"/>
        </w:rPr>
      </w:pPr>
      <w:r>
        <w:rPr>
          <w:rFonts w:hint="eastAsia"/>
          <w:b/>
          <w:lang w:val="en-GB" w:eastAsia="zh-CN"/>
        </w:rPr>
        <w:t>DL&amp;UL</w:t>
      </w:r>
      <w:r w:rsidRPr="00DE27E9">
        <w:rPr>
          <w:rFonts w:hint="eastAsia"/>
          <w:b/>
          <w:lang w:val="en-GB" w:eastAsia="zh-CN"/>
        </w:rPr>
        <w:t xml:space="preserve"> positioning integrity procedure</w:t>
      </w:r>
    </w:p>
    <w:p w14:paraId="311D0EA2" w14:textId="18F85618" w:rsidR="0097692B" w:rsidRDefault="0097692B" w:rsidP="0097692B">
      <w:pPr>
        <w:pStyle w:val="3GPPText"/>
        <w:rPr>
          <w:lang w:val="en-GB" w:eastAsia="zh-CN"/>
        </w:rPr>
      </w:pPr>
      <w:r>
        <w:rPr>
          <w:lang w:val="en-GB" w:eastAsia="zh-CN"/>
        </w:rPr>
        <w:t>F</w:t>
      </w:r>
      <w:r>
        <w:rPr>
          <w:rFonts w:hint="eastAsia"/>
          <w:lang w:val="en-GB" w:eastAsia="zh-CN"/>
        </w:rPr>
        <w:t xml:space="preserve">or DL&amp;UL </w:t>
      </w:r>
      <w:r>
        <w:rPr>
          <w:lang w:val="en-GB" w:eastAsia="zh-CN"/>
        </w:rPr>
        <w:t>positioning</w:t>
      </w:r>
      <w:r>
        <w:rPr>
          <w:rFonts w:hint="eastAsia"/>
          <w:lang w:val="en-GB" w:eastAsia="zh-CN"/>
        </w:rPr>
        <w:t xml:space="preserve"> integrity, the positioning integrity calculation is performed by LMF. To assist the LMF to make positioning integrity calculation, the UE originated error sources as well as the NG-RAN node originated error sources should be provided to LMF.</w:t>
      </w:r>
      <w:r w:rsidR="005A4A07">
        <w:rPr>
          <w:rFonts w:hint="eastAsia"/>
          <w:lang w:val="en-GB" w:eastAsia="zh-CN"/>
        </w:rPr>
        <w:t xml:space="preserve"> </w:t>
      </w:r>
      <w:r w:rsidR="005A4A07">
        <w:rPr>
          <w:lang w:val="en-GB" w:eastAsia="zh-CN"/>
        </w:rPr>
        <w:t>F</w:t>
      </w:r>
      <w:r w:rsidR="005A4A07">
        <w:rPr>
          <w:rFonts w:hint="eastAsia"/>
          <w:lang w:val="en-GB" w:eastAsia="zh-CN"/>
        </w:rPr>
        <w:t xml:space="preserve">urther, the UE originated error sources can be directly provided to LMF via the current </w:t>
      </w:r>
      <w:r w:rsidR="00890125">
        <w:rPr>
          <w:rFonts w:hint="eastAsia"/>
          <w:lang w:val="en-GB" w:eastAsia="zh-CN"/>
        </w:rPr>
        <w:t>LPP provide location information message directly.</w:t>
      </w:r>
    </w:p>
    <w:p w14:paraId="42C736EA" w14:textId="38948BCD" w:rsidR="0097692B" w:rsidRDefault="0097692B" w:rsidP="0097692B">
      <w:pPr>
        <w:pStyle w:val="3GPPText"/>
        <w:rPr>
          <w:b/>
          <w:i/>
          <w:lang w:eastAsia="zh-CN"/>
        </w:rPr>
      </w:pPr>
      <w:r w:rsidRPr="00105817">
        <w:rPr>
          <w:rFonts w:eastAsiaTheme="minorEastAsia"/>
          <w:b/>
          <w:i/>
        </w:rPr>
        <w:t>P</w:t>
      </w:r>
      <w:r w:rsidRPr="00105817">
        <w:rPr>
          <w:rFonts w:eastAsiaTheme="minorEastAsia" w:hint="eastAsia"/>
          <w:b/>
          <w:i/>
        </w:rPr>
        <w:t xml:space="preserve">roposal </w:t>
      </w:r>
      <w:r w:rsidR="00BB0377">
        <w:rPr>
          <w:rFonts w:eastAsiaTheme="minorEastAsia" w:hint="eastAsia"/>
          <w:b/>
          <w:i/>
          <w:lang w:eastAsia="zh-CN"/>
        </w:rPr>
        <w:t>10</w:t>
      </w:r>
      <w:r w:rsidRPr="00105817">
        <w:rPr>
          <w:rFonts w:eastAsiaTheme="minorEastAsia" w:hint="eastAsia"/>
          <w:b/>
          <w:i/>
        </w:rPr>
        <w:t xml:space="preserve">: </w:t>
      </w:r>
      <w:r>
        <w:rPr>
          <w:rFonts w:hint="eastAsia"/>
          <w:b/>
          <w:i/>
          <w:lang w:eastAsia="zh-CN"/>
        </w:rPr>
        <w:t xml:space="preserve">For </w:t>
      </w:r>
      <w:r w:rsidR="00D40D6E">
        <w:rPr>
          <w:rFonts w:hint="eastAsia"/>
          <w:b/>
          <w:i/>
          <w:lang w:eastAsia="zh-CN"/>
        </w:rPr>
        <w:t>DL&amp;UL</w:t>
      </w:r>
      <w:r>
        <w:rPr>
          <w:rFonts w:hint="eastAsia"/>
          <w:b/>
          <w:i/>
          <w:lang w:eastAsia="zh-CN"/>
        </w:rPr>
        <w:t xml:space="preserve">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 xml:space="preserve">error sources to </w:t>
      </w:r>
      <w:r w:rsidR="00890125">
        <w:rPr>
          <w:rFonts w:hint="eastAsia"/>
          <w:b/>
          <w:i/>
          <w:lang w:eastAsia="zh-CN"/>
        </w:rPr>
        <w:t>the LMF</w:t>
      </w:r>
      <w:r>
        <w:rPr>
          <w:b/>
          <w:i/>
        </w:rPr>
        <w:t>.</w:t>
      </w:r>
    </w:p>
    <w:p w14:paraId="6F929595" w14:textId="29154506" w:rsidR="0097692B" w:rsidRDefault="0097692B" w:rsidP="0097692B">
      <w:pPr>
        <w:pStyle w:val="3GPPText"/>
        <w:rPr>
          <w:lang w:val="en-GB" w:eastAsia="zh-CN"/>
        </w:rPr>
      </w:pPr>
      <w:r>
        <w:rPr>
          <w:b/>
          <w:i/>
          <w:lang w:eastAsia="zh-CN"/>
        </w:rPr>
        <w:t>P</w:t>
      </w:r>
      <w:r>
        <w:rPr>
          <w:rFonts w:hint="eastAsia"/>
          <w:b/>
          <w:i/>
          <w:lang w:eastAsia="zh-CN"/>
        </w:rPr>
        <w:t xml:space="preserve">roposal </w:t>
      </w:r>
      <w:r w:rsidR="00BB0377">
        <w:rPr>
          <w:rFonts w:hint="eastAsia"/>
          <w:b/>
          <w:i/>
          <w:lang w:eastAsia="zh-CN"/>
        </w:rPr>
        <w:t>11</w:t>
      </w:r>
      <w:r>
        <w:rPr>
          <w:rFonts w:hint="eastAsia"/>
          <w:b/>
          <w:i/>
          <w:lang w:eastAsia="zh-CN"/>
        </w:rPr>
        <w:t xml:space="preserve">: For </w:t>
      </w:r>
      <w:r w:rsidR="00D40D6E">
        <w:rPr>
          <w:rFonts w:hint="eastAsia"/>
          <w:b/>
          <w:i/>
          <w:lang w:eastAsia="zh-CN"/>
        </w:rPr>
        <w:t>DL&amp;UL</w:t>
      </w:r>
      <w:r>
        <w:rPr>
          <w:rFonts w:hint="eastAsia"/>
          <w:b/>
          <w:i/>
          <w:lang w:eastAsia="zh-CN"/>
        </w:rPr>
        <w:t xml:space="preserve">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w:t>
      </w:r>
    </w:p>
    <w:p w14:paraId="65816884" w14:textId="0D6AD808" w:rsidR="0097692B" w:rsidRDefault="0097692B" w:rsidP="0097692B">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DL&amp;UL positioning integrity procedure is given as the following.</w:t>
      </w:r>
    </w:p>
    <w:p w14:paraId="267BB250" w14:textId="2AE7C6DB" w:rsidR="0097692B" w:rsidRDefault="003A46B7" w:rsidP="0097692B">
      <w:pPr>
        <w:pStyle w:val="3GPPText"/>
        <w:rPr>
          <w:lang w:val="en-GB" w:eastAsia="zh-CN"/>
        </w:rPr>
      </w:pPr>
      <w:r>
        <w:object w:dxaOrig="8569" w:dyaOrig="6102" w14:anchorId="4D6EB377">
          <v:shape id="_x0000_i1028" type="#_x0000_t75" style="width:428.5pt;height:305.5pt" o:ole="">
            <v:imagedata r:id="rId11" o:title=""/>
          </v:shape>
          <o:OLEObject Type="Embed" ProgID="Visio.Drawing.11" ShapeID="_x0000_i1028" DrawAspect="Content" ObjectID="_1721652805" r:id="rId15"/>
        </w:object>
      </w:r>
    </w:p>
    <w:p w14:paraId="72745B96" w14:textId="3005CC73" w:rsidR="0097692B" w:rsidRPr="00147068" w:rsidRDefault="0097692B" w:rsidP="0097692B">
      <w:pPr>
        <w:pStyle w:val="TH"/>
        <w:rPr>
          <w:b w:val="0"/>
          <w:lang w:eastAsia="zh-CN"/>
        </w:rPr>
      </w:pPr>
      <w:r>
        <w:rPr>
          <w:rFonts w:hint="eastAsia"/>
          <w:b w:val="0"/>
          <w:lang w:eastAsia="zh-CN"/>
        </w:rPr>
        <w:t>Figure</w:t>
      </w:r>
      <w:r w:rsidRPr="00147068">
        <w:rPr>
          <w:b w:val="0"/>
        </w:rPr>
        <w:t xml:space="preserve"> </w:t>
      </w:r>
      <w:r w:rsidR="00641A04">
        <w:rPr>
          <w:rFonts w:hint="eastAsia"/>
          <w:b w:val="0"/>
          <w:lang w:eastAsia="zh-CN"/>
        </w:rPr>
        <w:t>4</w:t>
      </w:r>
      <w:r w:rsidRPr="00147068">
        <w:rPr>
          <w:b w:val="0"/>
        </w:rPr>
        <w:t xml:space="preserve">: </w:t>
      </w:r>
      <w:r w:rsidR="003A46B7">
        <w:rPr>
          <w:rFonts w:hint="eastAsia"/>
          <w:b w:val="0"/>
          <w:lang w:eastAsia="zh-CN"/>
        </w:rPr>
        <w:t>DL&amp;UL</w:t>
      </w:r>
      <w:r w:rsidRPr="00147068">
        <w:rPr>
          <w:b w:val="0"/>
        </w:rPr>
        <w:t xml:space="preserve"> positioning integrity procedure</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7" w:name="_Ref47295954"/>
      <w:bookmarkStart w:id="8" w:name="_Ref60564645"/>
      <w:r>
        <w:t>Conclusions</w:t>
      </w:r>
      <w:bookmarkEnd w:id="7"/>
      <w:bookmarkEnd w:id="8"/>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4E030C54" w14:textId="77777777" w:rsidR="001E0DCC" w:rsidRDefault="001E0DCC" w:rsidP="0030017D">
      <w:pPr>
        <w:rPr>
          <w:rFonts w:eastAsiaTheme="minorEastAsia"/>
          <w:b/>
          <w:i/>
          <w:sz w:val="20"/>
          <w:szCs w:val="20"/>
        </w:rPr>
      </w:pPr>
    </w:p>
    <w:p w14:paraId="4F9D0DB7" w14:textId="77777777" w:rsidR="0030017D" w:rsidRPr="00823FFA" w:rsidRDefault="0030017D" w:rsidP="0030017D">
      <w:pPr>
        <w:rPr>
          <w:b/>
          <w:i/>
          <w:sz w:val="20"/>
          <w:szCs w:val="20"/>
        </w:rPr>
      </w:pPr>
      <w:r w:rsidRPr="00FB6CC7">
        <w:rPr>
          <w:b/>
          <w:i/>
          <w:sz w:val="20"/>
          <w:szCs w:val="20"/>
        </w:rPr>
        <w:t>Proposal 1:</w:t>
      </w:r>
      <w:r>
        <w:rPr>
          <w:b/>
          <w:i/>
          <w:sz w:val="20"/>
          <w:szCs w:val="20"/>
        </w:rPr>
        <w:t xml:space="preserve"> </w:t>
      </w:r>
      <w:r>
        <w:rPr>
          <w:rFonts w:eastAsiaTheme="minorEastAsia" w:hint="eastAsia"/>
          <w:b/>
          <w:i/>
          <w:sz w:val="20"/>
          <w:szCs w:val="20"/>
        </w:rPr>
        <w:t xml:space="preserve">For RAT-dependent integrity, </w:t>
      </w:r>
      <w:r>
        <w:rPr>
          <w:b/>
          <w:i/>
          <w:sz w:val="20"/>
          <w:szCs w:val="20"/>
        </w:rPr>
        <w:t>RAN</w:t>
      </w:r>
      <w:r>
        <w:rPr>
          <w:rFonts w:eastAsiaTheme="minorEastAsia" w:hint="eastAsia"/>
          <w:b/>
          <w:i/>
          <w:sz w:val="20"/>
          <w:szCs w:val="20"/>
        </w:rPr>
        <w:t>2</w:t>
      </w:r>
      <w:r>
        <w:rPr>
          <w:b/>
          <w:i/>
          <w:sz w:val="20"/>
          <w:szCs w:val="20"/>
        </w:rPr>
        <w:t xml:space="preserve"> </w:t>
      </w:r>
      <w:r>
        <w:rPr>
          <w:rFonts w:eastAsiaTheme="minorEastAsia" w:hint="eastAsia"/>
          <w:b/>
          <w:i/>
          <w:sz w:val="20"/>
          <w:szCs w:val="20"/>
        </w:rPr>
        <w:t xml:space="preserve">to agree to reuse the general </w:t>
      </w:r>
      <w:r>
        <w:rPr>
          <w:rFonts w:eastAsiaTheme="minorEastAsia"/>
          <w:b/>
          <w:i/>
          <w:sz w:val="20"/>
          <w:szCs w:val="20"/>
        </w:rPr>
        <w:t>definitions</w:t>
      </w:r>
      <w:r>
        <w:rPr>
          <w:rFonts w:eastAsiaTheme="minorEastAsia" w:hint="eastAsia"/>
          <w:b/>
          <w:i/>
          <w:sz w:val="20"/>
          <w:szCs w:val="20"/>
        </w:rPr>
        <w:t xml:space="preserve"> of RAT-independent GNSS positioning integrity</w:t>
      </w:r>
      <w:r>
        <w:rPr>
          <w:b/>
          <w:i/>
          <w:sz w:val="20"/>
          <w:szCs w:val="20"/>
        </w:rPr>
        <w:t xml:space="preserve">. </w:t>
      </w:r>
    </w:p>
    <w:p w14:paraId="1C3A50A0" w14:textId="77777777"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2: </w:t>
      </w:r>
      <w:r>
        <w:rPr>
          <w:b/>
          <w:i/>
        </w:rPr>
        <w:t>RAN</w:t>
      </w:r>
      <w:r>
        <w:rPr>
          <w:rFonts w:eastAsiaTheme="minorEastAsia" w:hint="eastAsia"/>
          <w:b/>
          <w:i/>
        </w:rPr>
        <w:t>2</w:t>
      </w:r>
      <w:r>
        <w:rPr>
          <w:b/>
          <w:i/>
        </w:rPr>
        <w:t xml:space="preserve"> </w:t>
      </w:r>
      <w:r>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the </w:t>
      </w:r>
      <w:r w:rsidRPr="00105817">
        <w:rPr>
          <w:rFonts w:eastAsiaTheme="minorEastAsia"/>
          <w:b/>
          <w:i/>
          <w:lang w:eastAsia="zh-CN"/>
        </w:rPr>
        <w:t>entity that performs the location estimation</w:t>
      </w:r>
      <w:r>
        <w:rPr>
          <w:rFonts w:eastAsiaTheme="minorEastAsia" w:hint="eastAsia"/>
          <w:b/>
          <w:i/>
          <w:lang w:eastAsia="zh-CN"/>
        </w:rPr>
        <w:t xml:space="preserve"> in RAT-Dependent methods</w:t>
      </w:r>
      <w:r w:rsidRPr="00105817">
        <w:rPr>
          <w:rFonts w:eastAsiaTheme="minorEastAsia"/>
          <w:b/>
          <w:i/>
          <w:lang w:eastAsia="zh-CN"/>
        </w:rPr>
        <w:t xml:space="preserve"> </w:t>
      </w:r>
      <w:r>
        <w:rPr>
          <w:rFonts w:eastAsiaTheme="minorEastAsia" w:hint="eastAsia"/>
          <w:b/>
          <w:i/>
          <w:lang w:eastAsia="zh-CN"/>
        </w:rPr>
        <w:t>shall</w:t>
      </w:r>
      <w:r w:rsidRPr="00105817">
        <w:rPr>
          <w:rFonts w:eastAsiaTheme="minorEastAsia"/>
          <w:b/>
          <w:i/>
          <w:lang w:eastAsia="zh-CN"/>
        </w:rPr>
        <w:t xml:space="preserve"> calculate the </w:t>
      </w:r>
      <w:r>
        <w:rPr>
          <w:rFonts w:eastAsiaTheme="minorEastAsia" w:hint="eastAsia"/>
          <w:b/>
          <w:i/>
          <w:lang w:eastAsia="zh-CN"/>
        </w:rPr>
        <w:t>protection</w:t>
      </w:r>
      <w:r w:rsidRPr="00105817">
        <w:rPr>
          <w:rFonts w:eastAsiaTheme="minorEastAsia"/>
          <w:b/>
          <w:i/>
          <w:lang w:eastAsia="zh-CN"/>
        </w:rPr>
        <w:t xml:space="preserve"> </w:t>
      </w:r>
      <w:r>
        <w:rPr>
          <w:rFonts w:eastAsiaTheme="minorEastAsia" w:hint="eastAsia"/>
          <w:b/>
          <w:i/>
          <w:lang w:eastAsia="zh-CN"/>
        </w:rPr>
        <w:t>level</w:t>
      </w:r>
      <w:r>
        <w:rPr>
          <w:rFonts w:eastAsiaTheme="minorEastAsia" w:hint="eastAsia"/>
          <w:b/>
          <w:i/>
        </w:rPr>
        <w:t xml:space="preserve"> </w:t>
      </w:r>
      <w:r w:rsidRPr="00B219BD">
        <w:rPr>
          <w:rFonts w:eastAsiaTheme="minorEastAsia"/>
          <w:b/>
          <w:i/>
          <w:lang w:eastAsia="zh-CN"/>
        </w:rPr>
        <w:t>correspondingly</w:t>
      </w:r>
      <w:r>
        <w:rPr>
          <w:b/>
          <w:i/>
        </w:rPr>
        <w:t>.</w:t>
      </w:r>
    </w:p>
    <w:p w14:paraId="17A982E9" w14:textId="77777777"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3</w:t>
      </w:r>
      <w:r w:rsidRPr="00105817">
        <w:rPr>
          <w:rFonts w:eastAsiaTheme="minorEastAsia" w:hint="eastAsia"/>
          <w:b/>
          <w:i/>
        </w:rPr>
        <w:t xml:space="preserve">: </w:t>
      </w:r>
      <w:r>
        <w:rPr>
          <w:b/>
          <w:i/>
        </w:rPr>
        <w:t>RAN</w:t>
      </w:r>
      <w:r>
        <w:rPr>
          <w:rFonts w:eastAsiaTheme="minorEastAsia" w:hint="eastAsia"/>
          <w:b/>
          <w:i/>
        </w:rPr>
        <w:t>2</w:t>
      </w:r>
      <w:r>
        <w:rPr>
          <w:b/>
          <w:i/>
        </w:rPr>
        <w:t xml:space="preserve"> </w:t>
      </w:r>
      <w:r>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that both the integrity mode of UE-based positioning integrity and </w:t>
      </w:r>
      <w:r w:rsidRPr="009A0C3C">
        <w:rPr>
          <w:rFonts w:eastAsiaTheme="minorEastAsia"/>
          <w:b/>
          <w:i/>
          <w:lang w:eastAsia="zh-CN"/>
        </w:rPr>
        <w:t>LMF-based</w:t>
      </w:r>
      <w:r>
        <w:rPr>
          <w:rFonts w:eastAsiaTheme="minorEastAsia" w:hint="eastAsia"/>
          <w:b/>
          <w:i/>
          <w:lang w:eastAsia="zh-CN"/>
        </w:rPr>
        <w:t xml:space="preserve"> positioning integrity should be studied in Rel-18</w:t>
      </w:r>
      <w:r>
        <w:rPr>
          <w:b/>
          <w:i/>
        </w:rPr>
        <w:t>.</w:t>
      </w:r>
    </w:p>
    <w:p w14:paraId="463BB3E8" w14:textId="77777777"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4</w:t>
      </w:r>
      <w:r w:rsidRPr="00105817">
        <w:rPr>
          <w:rFonts w:eastAsiaTheme="minorEastAsia" w:hint="eastAsia"/>
          <w:b/>
          <w:i/>
        </w:rPr>
        <w:t xml:space="preserve">: </w:t>
      </w:r>
      <w:r>
        <w:rPr>
          <w:rFonts w:hint="eastAsia"/>
          <w:b/>
          <w:i/>
          <w:lang w:eastAsia="zh-CN"/>
        </w:rPr>
        <w:t xml:space="preserve">For UE-based DL </w:t>
      </w:r>
      <w:r>
        <w:rPr>
          <w:b/>
          <w:i/>
          <w:lang w:eastAsia="zh-CN"/>
        </w:rPr>
        <w:t>positioning</w:t>
      </w:r>
      <w:r>
        <w:rPr>
          <w:rFonts w:hint="eastAsia"/>
          <w:b/>
          <w:i/>
          <w:lang w:eastAsia="zh-CN"/>
        </w:rPr>
        <w:t xml:space="preserve"> integrity, LMF should provide the </w:t>
      </w:r>
      <w:r w:rsidRPr="006377B8">
        <w:rPr>
          <w:b/>
          <w:i/>
          <w:lang w:eastAsia="zh-CN"/>
        </w:rPr>
        <w:t>NG-RAN node originated</w:t>
      </w:r>
      <w:r>
        <w:rPr>
          <w:rFonts w:hint="eastAsia"/>
          <w:b/>
          <w:i/>
          <w:lang w:eastAsia="zh-CN"/>
        </w:rPr>
        <w:t xml:space="preserve"> error sources </w:t>
      </w:r>
      <w:r w:rsidRPr="00D60A7E">
        <w:rPr>
          <w:b/>
          <w:i/>
          <w:lang w:eastAsia="zh-CN"/>
        </w:rPr>
        <w:t xml:space="preserve">and the </w:t>
      </w:r>
      <w:r>
        <w:rPr>
          <w:rFonts w:hint="eastAsia"/>
          <w:b/>
          <w:i/>
          <w:lang w:eastAsia="zh-CN"/>
        </w:rPr>
        <w:t xml:space="preserve">required </w:t>
      </w:r>
      <w:r w:rsidRPr="00D60A7E">
        <w:rPr>
          <w:b/>
          <w:i/>
          <w:lang w:eastAsia="zh-CN"/>
        </w:rPr>
        <w:t>TIR</w:t>
      </w:r>
      <w:r w:rsidRPr="00D60A7E">
        <w:rPr>
          <w:rFonts w:hint="eastAsia"/>
          <w:b/>
          <w:i/>
          <w:lang w:eastAsia="zh-CN"/>
        </w:rPr>
        <w:t xml:space="preserve"> </w:t>
      </w:r>
      <w:r>
        <w:rPr>
          <w:rFonts w:hint="eastAsia"/>
          <w:b/>
          <w:i/>
          <w:lang w:eastAsia="zh-CN"/>
        </w:rPr>
        <w:t>to UE</w:t>
      </w:r>
      <w:r>
        <w:rPr>
          <w:b/>
          <w:i/>
        </w:rPr>
        <w:t>.</w:t>
      </w:r>
    </w:p>
    <w:p w14:paraId="4F2F2695" w14:textId="68E6EAF1" w:rsidR="0030017D" w:rsidRPr="00D60A7E" w:rsidRDefault="0030017D" w:rsidP="0030017D">
      <w:pPr>
        <w:pStyle w:val="3GPPText"/>
        <w:rPr>
          <w:rFonts w:eastAsiaTheme="minorEastAsia"/>
          <w:b/>
          <w:i/>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5</w:t>
      </w:r>
      <w:r w:rsidRPr="00105817">
        <w:rPr>
          <w:rFonts w:eastAsiaTheme="minorEastAsia" w:hint="eastAsia"/>
          <w:b/>
          <w:i/>
        </w:rPr>
        <w:t xml:space="preserve">: </w:t>
      </w:r>
      <w:r>
        <w:rPr>
          <w:rFonts w:hint="eastAsia"/>
          <w:b/>
          <w:i/>
          <w:lang w:eastAsia="zh-CN"/>
        </w:rPr>
        <w:t xml:space="preserve">On provision of NG-RAN node originated error sources to UE, RAN2 to agree that both dedicated LPP </w:t>
      </w:r>
      <w:r>
        <w:rPr>
          <w:b/>
          <w:i/>
          <w:lang w:eastAsia="zh-CN"/>
        </w:rPr>
        <w:t>signaling</w:t>
      </w:r>
      <w:r>
        <w:rPr>
          <w:rFonts w:hint="eastAsia"/>
          <w:b/>
          <w:i/>
          <w:lang w:eastAsia="zh-CN"/>
        </w:rPr>
        <w:t xml:space="preserve"> and broadcasting can be supported</w:t>
      </w:r>
      <w:r w:rsidRPr="00D60A7E">
        <w:rPr>
          <w:rFonts w:eastAsiaTheme="minorEastAsia"/>
          <w:b/>
          <w:i/>
        </w:rPr>
        <w:t>.</w:t>
      </w:r>
    </w:p>
    <w:p w14:paraId="084A9D73" w14:textId="77777777" w:rsidR="0030017D" w:rsidRDefault="0030017D" w:rsidP="0030017D">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6</w:t>
      </w:r>
      <w:r w:rsidRPr="00105817">
        <w:rPr>
          <w:rFonts w:eastAsiaTheme="minorEastAsia" w:hint="eastAsia"/>
          <w:b/>
          <w:i/>
        </w:rPr>
        <w:t xml:space="preserve">: </w:t>
      </w:r>
      <w:r>
        <w:rPr>
          <w:rFonts w:hint="eastAsia"/>
          <w:b/>
          <w:i/>
          <w:lang w:eastAsia="zh-CN"/>
        </w:rPr>
        <w:t xml:space="preserve">For UE-Assisted DL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LMF, i.e., the measurement error sources</w:t>
      </w:r>
      <w:r>
        <w:rPr>
          <w:b/>
          <w:i/>
        </w:rPr>
        <w:t>.</w:t>
      </w:r>
    </w:p>
    <w:p w14:paraId="3186F615" w14:textId="77777777" w:rsidR="0030017D" w:rsidRDefault="0030017D" w:rsidP="0030017D">
      <w:pPr>
        <w:pStyle w:val="3GPPText"/>
        <w:rPr>
          <w:lang w:val="en-GB" w:eastAsia="zh-CN"/>
        </w:rPr>
      </w:pPr>
      <w:r>
        <w:rPr>
          <w:b/>
          <w:i/>
          <w:lang w:eastAsia="zh-CN"/>
        </w:rPr>
        <w:t>P</w:t>
      </w:r>
      <w:r>
        <w:rPr>
          <w:rFonts w:hint="eastAsia"/>
          <w:b/>
          <w:i/>
          <w:lang w:eastAsia="zh-CN"/>
        </w:rPr>
        <w:t xml:space="preserve">roposal 7: For UE-Assisted DL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0E71D380" w14:textId="77777777" w:rsidR="001E0DCC" w:rsidRDefault="001E0DCC" w:rsidP="001E0D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8</w:t>
      </w:r>
      <w:r w:rsidRPr="00105817">
        <w:rPr>
          <w:rFonts w:eastAsiaTheme="minorEastAsia" w:hint="eastAsia"/>
          <w:b/>
          <w:i/>
        </w:rPr>
        <w:t xml:space="preserve">: </w:t>
      </w:r>
      <w:r>
        <w:rPr>
          <w:rFonts w:hint="eastAsia"/>
          <w:b/>
          <w:i/>
          <w:lang w:eastAsia="zh-CN"/>
        </w:rPr>
        <w:t xml:space="preserve">For UL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its serving NG-RAN node, i.e., the measurement error sources, and then the serving NG-RAN node provide such UE originated error sources to LMF</w:t>
      </w:r>
      <w:r>
        <w:rPr>
          <w:b/>
          <w:i/>
        </w:rPr>
        <w:t>.</w:t>
      </w:r>
    </w:p>
    <w:p w14:paraId="3FCB842E" w14:textId="77777777" w:rsidR="001E0DCC" w:rsidRDefault="001E0DCC" w:rsidP="001E0DCC">
      <w:pPr>
        <w:pStyle w:val="3GPPText"/>
        <w:rPr>
          <w:lang w:val="en-GB" w:eastAsia="zh-CN"/>
        </w:rPr>
      </w:pPr>
      <w:r>
        <w:rPr>
          <w:b/>
          <w:i/>
          <w:lang w:eastAsia="zh-CN"/>
        </w:rPr>
        <w:t>P</w:t>
      </w:r>
      <w:r>
        <w:rPr>
          <w:rFonts w:hint="eastAsia"/>
          <w:b/>
          <w:i/>
          <w:lang w:eastAsia="zh-CN"/>
        </w:rPr>
        <w:t xml:space="preserve">roposal 9: For UL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63242B94" w14:textId="77777777" w:rsidR="001E0DCC" w:rsidRDefault="001E0DCC" w:rsidP="001E0D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10</w:t>
      </w:r>
      <w:r w:rsidRPr="00105817">
        <w:rPr>
          <w:rFonts w:eastAsiaTheme="minorEastAsia" w:hint="eastAsia"/>
          <w:b/>
          <w:i/>
        </w:rPr>
        <w:t xml:space="preserve">: </w:t>
      </w:r>
      <w:r>
        <w:rPr>
          <w:rFonts w:hint="eastAsia"/>
          <w:b/>
          <w:i/>
          <w:lang w:eastAsia="zh-CN"/>
        </w:rPr>
        <w:t xml:space="preserve">For DL&amp;UL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the LMF</w:t>
      </w:r>
      <w:r>
        <w:rPr>
          <w:b/>
          <w:i/>
        </w:rPr>
        <w:t>.</w:t>
      </w:r>
    </w:p>
    <w:p w14:paraId="7DA8C10D" w14:textId="77777777" w:rsidR="001E0DCC" w:rsidRDefault="001E0DCC" w:rsidP="001E0DCC">
      <w:pPr>
        <w:pStyle w:val="3GPPText"/>
        <w:rPr>
          <w:lang w:val="en-GB" w:eastAsia="zh-CN"/>
        </w:rPr>
      </w:pPr>
      <w:r>
        <w:rPr>
          <w:b/>
          <w:i/>
          <w:lang w:eastAsia="zh-CN"/>
        </w:rPr>
        <w:lastRenderedPageBreak/>
        <w:t>P</w:t>
      </w:r>
      <w:r>
        <w:rPr>
          <w:rFonts w:hint="eastAsia"/>
          <w:b/>
          <w:i/>
          <w:lang w:eastAsia="zh-CN"/>
        </w:rPr>
        <w:t xml:space="preserve">roposal 11: For DL&amp;UL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434989CF" w:rsidR="00935585" w:rsidRDefault="00935585" w:rsidP="00935585">
      <w:pPr>
        <w:pStyle w:val="af4"/>
        <w:numPr>
          <w:ilvl w:val="0"/>
          <w:numId w:val="37"/>
        </w:numPr>
        <w:ind w:firstLineChars="0"/>
        <w:rPr>
          <w:rFonts w:ascii="Times New Roman" w:hAnsi="Times New Roman"/>
          <w:sz w:val="20"/>
          <w:szCs w:val="20"/>
        </w:rPr>
      </w:pPr>
      <w:bookmarkStart w:id="9" w:name="_Ref524868549"/>
      <w:bookmarkStart w:id="10" w:name="_Ref28076734"/>
      <w:bookmarkStart w:id="11" w:name="_Ref505694604"/>
      <w:bookmarkStart w:id="12"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13510756" w14:textId="251CCDD7" w:rsidR="003B2FDE" w:rsidRPr="003827BB" w:rsidRDefault="00146E37" w:rsidP="003827BB">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bookmarkEnd w:id="9"/>
      <w:bookmarkEnd w:id="10"/>
      <w:bookmarkEnd w:id="11"/>
      <w:bookmarkEnd w:id="12"/>
    </w:p>
    <w:sectPr w:rsidR="003B2FDE" w:rsidRPr="003827BB" w:rsidSect="00EB35EA">
      <w:headerReference w:type="default" r:id="rId16"/>
      <w:foot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6FD89" w14:textId="77777777" w:rsidR="00F16831" w:rsidRDefault="00F16831" w:rsidP="00E9523A">
      <w:pPr>
        <w:ind w:left="-2"/>
      </w:pPr>
      <w:r>
        <w:separator/>
      </w:r>
    </w:p>
  </w:endnote>
  <w:endnote w:type="continuationSeparator" w:id="0">
    <w:p w14:paraId="4D4340D5" w14:textId="77777777" w:rsidR="00F16831" w:rsidRDefault="00F1683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宋体"/>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811437" w:rsidRDefault="00811437">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3B2F8A">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3B2F8A">
              <w:rPr>
                <w:rFonts w:ascii="Arial" w:hAnsi="Arial" w:cs="Arial"/>
                <w:b/>
                <w:i/>
                <w:noProof/>
                <w:sz w:val="15"/>
              </w:rPr>
              <w:t>7</w:t>
            </w:r>
            <w:r w:rsidRPr="00EB35EA">
              <w:rPr>
                <w:rFonts w:ascii="Arial" w:hAnsi="Arial" w:cs="Arial"/>
                <w:b/>
                <w:i/>
                <w:sz w:val="21"/>
                <w:szCs w:val="24"/>
              </w:rPr>
              <w:fldChar w:fldCharType="end"/>
            </w:r>
          </w:p>
        </w:sdtContent>
      </w:sdt>
    </w:sdtContent>
  </w:sdt>
  <w:p w14:paraId="60CE3306" w14:textId="77777777" w:rsidR="00811437" w:rsidRDefault="0081143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6A53F" w14:textId="77777777" w:rsidR="00F16831" w:rsidRDefault="00F16831" w:rsidP="00E9523A">
      <w:pPr>
        <w:ind w:left="-2"/>
      </w:pPr>
      <w:r>
        <w:separator/>
      </w:r>
    </w:p>
  </w:footnote>
  <w:footnote w:type="continuationSeparator" w:id="0">
    <w:p w14:paraId="5E8D9B96" w14:textId="77777777" w:rsidR="00F16831" w:rsidRDefault="00F1683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811437" w:rsidRPr="001A329E" w:rsidRDefault="00811437"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511046"/>
    <w:multiLevelType w:val="hybridMultilevel"/>
    <w:tmpl w:val="009E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DE83EA3"/>
    <w:multiLevelType w:val="hybridMultilevel"/>
    <w:tmpl w:val="383EF5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DDDE3D4E">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C230C5"/>
    <w:multiLevelType w:val="hybridMultilevel"/>
    <w:tmpl w:val="51E8B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7AB1051"/>
    <w:multiLevelType w:val="hybridMultilevel"/>
    <w:tmpl w:val="68F4C966"/>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nsid w:val="2CAF034E"/>
    <w:multiLevelType w:val="hybridMultilevel"/>
    <w:tmpl w:val="117AD776"/>
    <w:lvl w:ilvl="0" w:tplc="DB60718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nsid w:val="336308F3"/>
    <w:multiLevelType w:val="multilevel"/>
    <w:tmpl w:val="03369F14"/>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FA6401"/>
    <w:multiLevelType w:val="hybridMultilevel"/>
    <w:tmpl w:val="7D72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4F9A0A53"/>
    <w:multiLevelType w:val="hybridMultilevel"/>
    <w:tmpl w:val="9FA2B43C"/>
    <w:lvl w:ilvl="0" w:tplc="32181DA4">
      <w:start w:val="1"/>
      <w:numFmt w:val="decimal"/>
      <w:lvlText w:val="2.3.%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ED55291"/>
    <w:multiLevelType w:val="multilevel"/>
    <w:tmpl w:val="98A2FEEE"/>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9454F07"/>
    <w:multiLevelType w:val="hybridMultilevel"/>
    <w:tmpl w:val="F3906118"/>
    <w:lvl w:ilvl="0" w:tplc="0B9CD850">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DDDE3D4E">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1"/>
  </w:num>
  <w:num w:numId="4">
    <w:abstractNumId w:val="39"/>
  </w:num>
  <w:num w:numId="5">
    <w:abstractNumId w:val="24"/>
  </w:num>
  <w:num w:numId="6">
    <w:abstractNumId w:val="47"/>
  </w:num>
  <w:num w:numId="7">
    <w:abstractNumId w:val="4"/>
  </w:num>
  <w:num w:numId="8">
    <w:abstractNumId w:val="5"/>
  </w:num>
  <w:num w:numId="9">
    <w:abstractNumId w:val="17"/>
  </w:num>
  <w:num w:numId="10">
    <w:abstractNumId w:val="0"/>
  </w:num>
  <w:num w:numId="11">
    <w:abstractNumId w:val="33"/>
  </w:num>
  <w:num w:numId="12">
    <w:abstractNumId w:val="36"/>
  </w:num>
  <w:num w:numId="13">
    <w:abstractNumId w:val="49"/>
  </w:num>
  <w:num w:numId="14">
    <w:abstractNumId w:val="19"/>
  </w:num>
  <w:num w:numId="15">
    <w:abstractNumId w:val="28"/>
  </w:num>
  <w:num w:numId="16">
    <w:abstractNumId w:val="23"/>
  </w:num>
  <w:num w:numId="17">
    <w:abstractNumId w:val="31"/>
  </w:num>
  <w:num w:numId="18">
    <w:abstractNumId w:val="51"/>
  </w:num>
  <w:num w:numId="19">
    <w:abstractNumId w:val="32"/>
  </w:num>
  <w:num w:numId="20">
    <w:abstractNumId w:val="29"/>
  </w:num>
  <w:num w:numId="21">
    <w:abstractNumId w:val="48"/>
  </w:num>
  <w:num w:numId="22">
    <w:abstractNumId w:val="26"/>
  </w:num>
  <w:num w:numId="23">
    <w:abstractNumId w:val="22"/>
  </w:num>
  <w:num w:numId="24">
    <w:abstractNumId w:val="16"/>
  </w:num>
  <w:num w:numId="25">
    <w:abstractNumId w:val="35"/>
  </w:num>
  <w:num w:numId="26">
    <w:abstractNumId w:val="50"/>
  </w:num>
  <w:num w:numId="27">
    <w:abstractNumId w:val="45"/>
  </w:num>
  <w:num w:numId="28">
    <w:abstractNumId w:val="7"/>
  </w:num>
  <w:num w:numId="29">
    <w:abstractNumId w:val="52"/>
  </w:num>
  <w:num w:numId="30">
    <w:abstractNumId w:val="18"/>
  </w:num>
  <w:num w:numId="31">
    <w:abstractNumId w:val="46"/>
  </w:num>
  <w:num w:numId="32">
    <w:abstractNumId w:val="10"/>
  </w:num>
  <w:num w:numId="33">
    <w:abstractNumId w:val="41"/>
  </w:num>
  <w:num w:numId="3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3"/>
  </w:num>
  <w:num w:numId="37">
    <w:abstractNumId w:val="9"/>
  </w:num>
  <w:num w:numId="38">
    <w:abstractNumId w:val="6"/>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3"/>
  </w:num>
  <w:num w:numId="41">
    <w:abstractNumId w:val="40"/>
  </w:num>
  <w:num w:numId="42">
    <w:abstractNumId w:val="25"/>
  </w:num>
  <w:num w:numId="43">
    <w:abstractNumId w:val="44"/>
  </w:num>
  <w:num w:numId="44">
    <w:abstractNumId w:val="12"/>
  </w:num>
  <w:num w:numId="45">
    <w:abstractNumId w:val="14"/>
  </w:num>
  <w:num w:numId="46">
    <w:abstractNumId w:val="30"/>
  </w:num>
  <w:num w:numId="47">
    <w:abstractNumId w:val="38"/>
  </w:num>
  <w:num w:numId="48">
    <w:abstractNumId w:val="21"/>
  </w:num>
  <w:num w:numId="49">
    <w:abstractNumId w:val="15"/>
  </w:num>
  <w:num w:numId="50">
    <w:abstractNumId w:val="11"/>
  </w:num>
  <w:num w:numId="51">
    <w:abstractNumId w:val="8"/>
  </w:num>
  <w:num w:numId="52">
    <w:abstractNumId w:val="42"/>
  </w:num>
  <w:num w:numId="53">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A27"/>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A67"/>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949"/>
    <w:rsid w:val="00340DC4"/>
    <w:rsid w:val="00341112"/>
    <w:rsid w:val="00341536"/>
    <w:rsid w:val="003424DD"/>
    <w:rsid w:val="00342C1E"/>
    <w:rsid w:val="00342C61"/>
    <w:rsid w:val="0034332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630"/>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32B"/>
    <w:rsid w:val="008853E1"/>
    <w:rsid w:val="008854E7"/>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7A"/>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ECA"/>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02D"/>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648"/>
    <w:rsid w:val="00F80EC1"/>
    <w:rsid w:val="00F81A96"/>
    <w:rsid w:val="00F81ABF"/>
    <w:rsid w:val="00F81ADF"/>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EED89-2260-42C0-8585-6C72CBA9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1804</Words>
  <Characters>10287</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CATT-zbf</cp:lastModifiedBy>
  <cp:revision>11</cp:revision>
  <dcterms:created xsi:type="dcterms:W3CDTF">2022-08-08T12:00:00Z</dcterms:created>
  <dcterms:modified xsi:type="dcterms:W3CDTF">2022-08-10T08:02:00Z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