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072" w:rsidRDefault="00A9705E">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#118-e    </w:t>
      </w:r>
      <w:r>
        <w:rPr>
          <w:rFonts w:ascii="Times New Roman" w:hAnsi="Times New Roman"/>
          <w:bCs/>
          <w:sz w:val="24"/>
        </w:rPr>
        <w:t xml:space="preserve">                                       Draft R2-220xxxx</w:t>
      </w:r>
    </w:p>
    <w:p w:rsidR="00A46072" w:rsidRDefault="00A9705E">
      <w:pPr>
        <w:pStyle w:val="CRCoverPage"/>
        <w:spacing w:after="240"/>
        <w:outlineLvl w:val="0"/>
        <w:rPr>
          <w:rFonts w:ascii="Times New Roman" w:hAnsi="Times New Roman"/>
          <w:b/>
          <w:sz w:val="24"/>
        </w:rPr>
      </w:pPr>
      <w:r>
        <w:rPr>
          <w:rFonts w:ascii="Times New Roman" w:hAnsi="Times New Roman"/>
          <w:b/>
          <w:sz w:val="24"/>
        </w:rPr>
        <w:t>Electronic meeting, 9- 20 May, 2022</w:t>
      </w:r>
    </w:p>
    <w:p w:rsidR="00A46072" w:rsidRDefault="00A9705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6.11.1</w:t>
      </w:r>
    </w:p>
    <w:p w:rsidR="00A46072" w:rsidRDefault="00A9705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rsidR="00A46072" w:rsidRDefault="00A9705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Report of [AT118-e][</w:t>
      </w:r>
      <w:proofErr w:type="gramStart"/>
      <w:r>
        <w:rPr>
          <w:rFonts w:ascii="Times New Roman" w:hAnsi="Times New Roman" w:cs="Times New Roman"/>
          <w:bCs/>
          <w:sz w:val="24"/>
        </w:rPr>
        <w:t>622][</w:t>
      </w:r>
      <w:proofErr w:type="gramEnd"/>
      <w:r>
        <w:rPr>
          <w:rFonts w:ascii="Times New Roman" w:hAnsi="Times New Roman" w:cs="Times New Roman"/>
          <w:bCs/>
          <w:sz w:val="24"/>
        </w:rPr>
        <w:t>POS] 38305 positioning CR (Intel)</w:t>
      </w:r>
    </w:p>
    <w:p w:rsidR="00A46072" w:rsidRDefault="00A9705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rsidR="00A46072" w:rsidRDefault="00A9705E">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rsidR="00A46072" w:rsidRDefault="00A9705E">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following offline discussion:</w:t>
      </w:r>
    </w:p>
    <w:p w:rsidR="00A46072" w:rsidRDefault="00A46072">
      <w:pPr>
        <w:spacing w:after="120"/>
        <w:jc w:val="both"/>
        <w:rPr>
          <w:rFonts w:ascii="Times New Roman" w:hAnsi="Times New Roman" w:cs="Times New Roman"/>
          <w:sz w:val="20"/>
          <w:szCs w:val="20"/>
          <w:lang w:val="en-GB"/>
        </w:rPr>
      </w:pPr>
    </w:p>
    <w:p w:rsidR="00A46072" w:rsidRDefault="00A9705E">
      <w:pPr>
        <w:pStyle w:val="EmailDiscussion"/>
        <w:rPr>
          <w:sz w:val="20"/>
          <w:szCs w:val="20"/>
          <w:lang w:eastAsia="zh-CN"/>
        </w:rPr>
      </w:pPr>
      <w:r>
        <w:t>[AT118-e][</w:t>
      </w:r>
      <w:proofErr w:type="gramStart"/>
      <w:r>
        <w:t>622][</w:t>
      </w:r>
      <w:proofErr w:type="gramEnd"/>
      <w:r>
        <w:t>POS] 38305 positioning CR (Intel)</w:t>
      </w:r>
    </w:p>
    <w:p w:rsidR="00A46072" w:rsidRDefault="00A9705E">
      <w:pPr>
        <w:pStyle w:val="EmailDiscussion2"/>
      </w:pPr>
      <w:r>
        <w:t xml:space="preserve">      Scope: Review and update the rapporteur CR (R2-2204931), also </w:t>
      </w:r>
      <w:proofErr w:type="gramStart"/>
      <w:r>
        <w:t>taking into account</w:t>
      </w:r>
      <w:proofErr w:type="gramEnd"/>
      <w:r>
        <w:t xml:space="preserve"> proposals in the stage 2 related </w:t>
      </w:r>
      <w:proofErr w:type="spellStart"/>
      <w:r>
        <w:t>tdocs</w:t>
      </w:r>
      <w:proofErr w:type="spellEnd"/>
      <w:r>
        <w:t>: R2-2205655, R2-2204690, R2-2205017, R2-2205488, R2-2205805, stage 2 proposals from AI 6.11.2.1.  Also check the CR in R2-2204689 to 36.305.  Discussion should coordinate with the handling of agenda item summaries.</w:t>
      </w:r>
    </w:p>
    <w:p w:rsidR="00A46072" w:rsidRDefault="00A9705E">
      <w:pPr>
        <w:pStyle w:val="EmailDiscussion2"/>
      </w:pPr>
      <w:r>
        <w:t>      Intended outcome: Agreed CRs to 38.305 and 36.305 (without CBs if possible)</w:t>
      </w:r>
    </w:p>
    <w:p w:rsidR="00A46072" w:rsidRDefault="00A9705E">
      <w:pPr>
        <w:pStyle w:val="EmailDiscussion2"/>
      </w:pPr>
      <w:r>
        <w:t>      Deadline:  Tuesday 2022-05-17 1800 UTC</w:t>
      </w:r>
    </w:p>
    <w:p w:rsidR="00A46072" w:rsidRDefault="00A46072">
      <w:pPr>
        <w:pStyle w:val="EmailDiscussion2"/>
        <w:rPr>
          <w:lang w:val="en-US"/>
        </w:rPr>
      </w:pPr>
    </w:p>
    <w:p w:rsidR="00A46072" w:rsidRDefault="00A9705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A46072">
        <w:tc>
          <w:tcPr>
            <w:tcW w:w="1760" w:type="dxa"/>
            <w:shd w:val="clear" w:color="auto" w:fill="BFBFBF" w:themeFill="background1" w:themeFillShade="BF"/>
          </w:tcPr>
          <w:p w:rsidR="00A46072" w:rsidRDefault="00A9705E">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rsidR="00A46072" w:rsidRDefault="00A9705E">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rsidR="00A46072" w:rsidRDefault="00A9705E">
            <w:pPr>
              <w:spacing w:after="0"/>
              <w:jc w:val="center"/>
              <w:rPr>
                <w:b/>
                <w:bCs/>
                <w:sz w:val="20"/>
                <w:szCs w:val="20"/>
                <w:lang w:eastAsia="ja-JP"/>
              </w:rPr>
            </w:pPr>
            <w:r>
              <w:rPr>
                <w:b/>
                <w:bCs/>
                <w:sz w:val="20"/>
                <w:szCs w:val="20"/>
                <w:lang w:eastAsia="ja-JP"/>
              </w:rPr>
              <w:t>Email address</w:t>
            </w:r>
          </w:p>
        </w:tc>
      </w:tr>
      <w:tr w:rsidR="00A46072">
        <w:tc>
          <w:tcPr>
            <w:tcW w:w="1760" w:type="dxa"/>
          </w:tcPr>
          <w:p w:rsidR="00A46072" w:rsidRDefault="00A9705E">
            <w:pPr>
              <w:spacing w:after="0"/>
              <w:rPr>
                <w:sz w:val="20"/>
                <w:szCs w:val="20"/>
                <w:lang w:eastAsia="ja-JP"/>
              </w:rPr>
            </w:pPr>
            <w:r>
              <w:rPr>
                <w:sz w:val="20"/>
                <w:szCs w:val="20"/>
                <w:lang w:eastAsia="ja-JP"/>
              </w:rPr>
              <w:t>Intel Corporation</w:t>
            </w:r>
          </w:p>
        </w:tc>
        <w:tc>
          <w:tcPr>
            <w:tcW w:w="2687" w:type="dxa"/>
          </w:tcPr>
          <w:p w:rsidR="00A46072" w:rsidRDefault="00A9705E">
            <w:pPr>
              <w:spacing w:after="0"/>
              <w:rPr>
                <w:sz w:val="20"/>
                <w:szCs w:val="20"/>
                <w:lang w:eastAsia="ja-JP"/>
              </w:rPr>
            </w:pPr>
            <w:r>
              <w:rPr>
                <w:sz w:val="20"/>
                <w:szCs w:val="20"/>
                <w:lang w:eastAsia="ja-JP"/>
              </w:rPr>
              <w:t>Yi Guo</w:t>
            </w:r>
          </w:p>
        </w:tc>
        <w:tc>
          <w:tcPr>
            <w:tcW w:w="4903" w:type="dxa"/>
          </w:tcPr>
          <w:p w:rsidR="00A46072" w:rsidRDefault="00A9705E">
            <w:pPr>
              <w:spacing w:after="0"/>
              <w:rPr>
                <w:sz w:val="20"/>
                <w:szCs w:val="20"/>
                <w:lang w:eastAsia="ja-JP"/>
              </w:rPr>
            </w:pPr>
            <w:r>
              <w:rPr>
                <w:sz w:val="20"/>
                <w:szCs w:val="20"/>
                <w:lang w:eastAsia="ja-JP"/>
              </w:rPr>
              <w:t>Yi.guo@intel.com</w:t>
            </w:r>
          </w:p>
        </w:tc>
      </w:tr>
      <w:tr w:rsidR="00A46072">
        <w:tc>
          <w:tcPr>
            <w:tcW w:w="1760" w:type="dxa"/>
          </w:tcPr>
          <w:p w:rsidR="00A46072" w:rsidRDefault="00A9705E">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rsidR="00A46072" w:rsidRDefault="00A9705E">
            <w:pPr>
              <w:spacing w:after="0"/>
              <w:rPr>
                <w:sz w:val="20"/>
                <w:szCs w:val="20"/>
                <w:lang w:eastAsia="zh-CN"/>
              </w:rPr>
            </w:pPr>
            <w:r>
              <w:rPr>
                <w:rFonts w:hint="eastAsia"/>
                <w:sz w:val="20"/>
                <w:szCs w:val="20"/>
                <w:lang w:eastAsia="zh-CN"/>
              </w:rPr>
              <w:t>Y</w:t>
            </w:r>
            <w:r>
              <w:rPr>
                <w:sz w:val="20"/>
                <w:szCs w:val="20"/>
                <w:lang w:eastAsia="zh-CN"/>
              </w:rPr>
              <w:t>inghao Guo</w:t>
            </w:r>
          </w:p>
        </w:tc>
        <w:tc>
          <w:tcPr>
            <w:tcW w:w="4903" w:type="dxa"/>
          </w:tcPr>
          <w:p w:rsidR="00A46072" w:rsidRDefault="00A9705E">
            <w:pPr>
              <w:spacing w:after="0"/>
              <w:rPr>
                <w:sz w:val="20"/>
                <w:szCs w:val="20"/>
                <w:lang w:eastAsia="zh-CN"/>
              </w:rPr>
            </w:pPr>
            <w:r>
              <w:rPr>
                <w:rFonts w:hint="eastAsia"/>
                <w:sz w:val="20"/>
                <w:szCs w:val="20"/>
                <w:lang w:eastAsia="zh-CN"/>
              </w:rPr>
              <w:t>y</w:t>
            </w:r>
            <w:r>
              <w:rPr>
                <w:sz w:val="20"/>
                <w:szCs w:val="20"/>
                <w:lang w:eastAsia="zh-CN"/>
              </w:rPr>
              <w:t>inghaoguo@huawei.com</w:t>
            </w:r>
          </w:p>
        </w:tc>
      </w:tr>
      <w:tr w:rsidR="00A46072">
        <w:tc>
          <w:tcPr>
            <w:tcW w:w="1760" w:type="dxa"/>
          </w:tcPr>
          <w:p w:rsidR="00A46072" w:rsidRDefault="00A9705E">
            <w:pPr>
              <w:spacing w:after="0"/>
              <w:rPr>
                <w:sz w:val="20"/>
                <w:szCs w:val="20"/>
                <w:lang w:eastAsia="ja-JP"/>
              </w:rPr>
            </w:pPr>
            <w:r>
              <w:rPr>
                <w:rFonts w:hint="eastAsia"/>
                <w:sz w:val="20"/>
                <w:szCs w:val="20"/>
                <w:lang w:eastAsia="zh-CN"/>
              </w:rPr>
              <w:t>O</w:t>
            </w:r>
            <w:r>
              <w:rPr>
                <w:sz w:val="20"/>
                <w:szCs w:val="20"/>
                <w:lang w:eastAsia="zh-CN"/>
              </w:rPr>
              <w:t>PPO</w:t>
            </w:r>
          </w:p>
        </w:tc>
        <w:tc>
          <w:tcPr>
            <w:tcW w:w="2687" w:type="dxa"/>
          </w:tcPr>
          <w:p w:rsidR="00A46072" w:rsidRDefault="00A9705E">
            <w:pPr>
              <w:spacing w:after="0"/>
              <w:rPr>
                <w:sz w:val="20"/>
                <w:szCs w:val="20"/>
                <w:lang w:eastAsia="ja-JP"/>
              </w:rPr>
            </w:pPr>
            <w:r>
              <w:rPr>
                <w:rFonts w:hint="eastAsia"/>
                <w:sz w:val="20"/>
                <w:szCs w:val="20"/>
                <w:lang w:eastAsia="zh-CN"/>
              </w:rPr>
              <w:t>L</w:t>
            </w:r>
            <w:r>
              <w:rPr>
                <w:sz w:val="20"/>
                <w:szCs w:val="20"/>
                <w:lang w:eastAsia="zh-CN"/>
              </w:rPr>
              <w:t>iu Yang</w:t>
            </w:r>
          </w:p>
        </w:tc>
        <w:tc>
          <w:tcPr>
            <w:tcW w:w="4903" w:type="dxa"/>
          </w:tcPr>
          <w:p w:rsidR="00A46072" w:rsidRDefault="00A9705E">
            <w:pPr>
              <w:spacing w:after="0"/>
              <w:rPr>
                <w:sz w:val="20"/>
                <w:szCs w:val="20"/>
                <w:lang w:eastAsia="ja-JP"/>
              </w:rPr>
            </w:pPr>
            <w:r>
              <w:rPr>
                <w:rFonts w:hint="eastAsia"/>
                <w:sz w:val="20"/>
                <w:szCs w:val="20"/>
                <w:lang w:eastAsia="zh-CN"/>
              </w:rPr>
              <w:t>l</w:t>
            </w:r>
            <w:r>
              <w:rPr>
                <w:sz w:val="20"/>
                <w:szCs w:val="20"/>
                <w:lang w:eastAsia="zh-CN"/>
              </w:rPr>
              <w:t>iuyangbj@oppo.com</w:t>
            </w:r>
          </w:p>
        </w:tc>
      </w:tr>
      <w:tr w:rsidR="00A46072">
        <w:tc>
          <w:tcPr>
            <w:tcW w:w="1760" w:type="dxa"/>
          </w:tcPr>
          <w:p w:rsidR="00A46072" w:rsidRDefault="00A9705E">
            <w:pPr>
              <w:spacing w:after="0"/>
              <w:rPr>
                <w:sz w:val="20"/>
                <w:szCs w:val="20"/>
                <w:lang w:eastAsia="zh-CN"/>
              </w:rPr>
            </w:pPr>
            <w:r>
              <w:rPr>
                <w:sz w:val="20"/>
                <w:szCs w:val="20"/>
                <w:lang w:eastAsia="zh-CN"/>
              </w:rPr>
              <w:t>Apple</w:t>
            </w:r>
          </w:p>
        </w:tc>
        <w:tc>
          <w:tcPr>
            <w:tcW w:w="2687" w:type="dxa"/>
          </w:tcPr>
          <w:p w:rsidR="00A46072" w:rsidRDefault="00A9705E">
            <w:pPr>
              <w:spacing w:after="0"/>
              <w:rPr>
                <w:sz w:val="20"/>
                <w:szCs w:val="20"/>
                <w:lang w:eastAsia="zh-CN"/>
              </w:rPr>
            </w:pPr>
            <w:r>
              <w:rPr>
                <w:sz w:val="20"/>
                <w:szCs w:val="20"/>
                <w:lang w:eastAsia="zh-CN"/>
              </w:rPr>
              <w:t xml:space="preserve">Sasha </w:t>
            </w:r>
            <w:proofErr w:type="spellStart"/>
            <w:r>
              <w:rPr>
                <w:sz w:val="20"/>
                <w:szCs w:val="20"/>
                <w:lang w:eastAsia="zh-CN"/>
              </w:rPr>
              <w:t>Sirotkin</w:t>
            </w:r>
            <w:proofErr w:type="spellEnd"/>
          </w:p>
        </w:tc>
        <w:tc>
          <w:tcPr>
            <w:tcW w:w="4903" w:type="dxa"/>
          </w:tcPr>
          <w:p w:rsidR="00A46072" w:rsidRDefault="00A9705E">
            <w:pPr>
              <w:spacing w:after="0"/>
              <w:rPr>
                <w:sz w:val="20"/>
                <w:szCs w:val="20"/>
                <w:lang w:eastAsia="zh-CN"/>
              </w:rPr>
            </w:pPr>
            <w:r>
              <w:rPr>
                <w:sz w:val="20"/>
                <w:szCs w:val="20"/>
                <w:lang w:eastAsia="zh-CN"/>
              </w:rPr>
              <w:t>ssirotkin@apple.com</w:t>
            </w:r>
          </w:p>
        </w:tc>
      </w:tr>
      <w:tr w:rsidR="00A46072">
        <w:tc>
          <w:tcPr>
            <w:tcW w:w="1760" w:type="dxa"/>
          </w:tcPr>
          <w:p w:rsidR="00A46072" w:rsidRDefault="00A9705E">
            <w:pPr>
              <w:spacing w:after="0"/>
              <w:rPr>
                <w:sz w:val="20"/>
                <w:szCs w:val="20"/>
                <w:lang w:eastAsia="zh-CN"/>
              </w:rPr>
            </w:pPr>
            <w:r>
              <w:rPr>
                <w:rFonts w:hint="eastAsia"/>
                <w:sz w:val="20"/>
                <w:szCs w:val="20"/>
                <w:lang w:eastAsia="zh-CN"/>
              </w:rPr>
              <w:t>CATT</w:t>
            </w:r>
          </w:p>
        </w:tc>
        <w:tc>
          <w:tcPr>
            <w:tcW w:w="2687" w:type="dxa"/>
          </w:tcPr>
          <w:p w:rsidR="00A46072" w:rsidRDefault="00A9705E">
            <w:pPr>
              <w:spacing w:after="0"/>
              <w:rPr>
                <w:sz w:val="20"/>
                <w:szCs w:val="20"/>
                <w:lang w:eastAsia="zh-CN"/>
              </w:rPr>
            </w:pPr>
            <w:r>
              <w:rPr>
                <w:rFonts w:hint="eastAsia"/>
                <w:sz w:val="20"/>
                <w:szCs w:val="20"/>
                <w:lang w:eastAsia="zh-CN"/>
              </w:rPr>
              <w:t>Jianxiang Li</w:t>
            </w:r>
          </w:p>
        </w:tc>
        <w:tc>
          <w:tcPr>
            <w:tcW w:w="4903" w:type="dxa"/>
          </w:tcPr>
          <w:p w:rsidR="00A46072" w:rsidRDefault="00A9705E">
            <w:pPr>
              <w:spacing w:after="0"/>
              <w:rPr>
                <w:sz w:val="20"/>
                <w:szCs w:val="20"/>
                <w:lang w:eastAsia="zh-CN"/>
              </w:rPr>
            </w:pPr>
            <w:r>
              <w:rPr>
                <w:rFonts w:hint="eastAsia"/>
                <w:sz w:val="20"/>
                <w:szCs w:val="20"/>
                <w:lang w:eastAsia="zh-CN"/>
              </w:rPr>
              <w:t>lijianxiang@catt.cn</w:t>
            </w:r>
          </w:p>
        </w:tc>
      </w:tr>
      <w:tr w:rsidR="00A46072">
        <w:tc>
          <w:tcPr>
            <w:tcW w:w="1760" w:type="dxa"/>
          </w:tcPr>
          <w:p w:rsidR="00A46072" w:rsidRDefault="00A9705E">
            <w:pPr>
              <w:spacing w:after="0"/>
              <w:rPr>
                <w:sz w:val="20"/>
                <w:szCs w:val="20"/>
                <w:lang w:eastAsia="zh-CN"/>
              </w:rPr>
            </w:pPr>
            <w:r>
              <w:rPr>
                <w:rFonts w:eastAsia="Malgun Gothic"/>
                <w:sz w:val="20"/>
                <w:szCs w:val="20"/>
                <w:lang w:eastAsia="ko-KR"/>
              </w:rPr>
              <w:t>Samsung</w:t>
            </w:r>
            <w:r>
              <w:rPr>
                <w:rFonts w:eastAsia="Malgun Gothic" w:hint="eastAsia"/>
                <w:sz w:val="20"/>
                <w:szCs w:val="20"/>
                <w:lang w:eastAsia="ko-KR"/>
              </w:rPr>
              <w:t xml:space="preserve"> </w:t>
            </w:r>
          </w:p>
        </w:tc>
        <w:tc>
          <w:tcPr>
            <w:tcW w:w="2687" w:type="dxa"/>
          </w:tcPr>
          <w:p w:rsidR="00A46072" w:rsidRDefault="00A9705E">
            <w:pPr>
              <w:spacing w:after="0"/>
              <w:rPr>
                <w:sz w:val="20"/>
                <w:szCs w:val="20"/>
                <w:lang w:eastAsia="zh-CN"/>
              </w:rPr>
            </w:pPr>
            <w:r>
              <w:rPr>
                <w:rFonts w:eastAsia="Malgun Gothic"/>
                <w:sz w:val="20"/>
                <w:szCs w:val="20"/>
                <w:lang w:eastAsia="ko-KR"/>
              </w:rPr>
              <w:t>J</w:t>
            </w:r>
            <w:r>
              <w:rPr>
                <w:rFonts w:eastAsia="Malgun Gothic" w:hint="eastAsia"/>
                <w:sz w:val="20"/>
                <w:szCs w:val="20"/>
                <w:lang w:eastAsia="ko-KR"/>
              </w:rPr>
              <w:t xml:space="preserve">une </w:t>
            </w:r>
            <w:r>
              <w:rPr>
                <w:rFonts w:eastAsia="Malgun Gothic"/>
                <w:sz w:val="20"/>
                <w:szCs w:val="20"/>
                <w:lang w:eastAsia="ko-KR"/>
              </w:rPr>
              <w:t>Hwang</w:t>
            </w:r>
          </w:p>
        </w:tc>
        <w:tc>
          <w:tcPr>
            <w:tcW w:w="4903" w:type="dxa"/>
          </w:tcPr>
          <w:p w:rsidR="00A46072" w:rsidRDefault="00A9705E">
            <w:pPr>
              <w:spacing w:after="0"/>
              <w:rPr>
                <w:sz w:val="20"/>
                <w:szCs w:val="20"/>
                <w:lang w:eastAsia="zh-CN"/>
              </w:rPr>
            </w:pPr>
            <w:r>
              <w:rPr>
                <w:rFonts w:eastAsia="Malgun Gothic"/>
                <w:sz w:val="20"/>
                <w:szCs w:val="20"/>
                <w:lang w:eastAsia="ko-KR"/>
              </w:rPr>
              <w:t>J</w:t>
            </w:r>
            <w:r>
              <w:rPr>
                <w:rFonts w:eastAsia="Malgun Gothic" w:hint="eastAsia"/>
                <w:sz w:val="20"/>
                <w:szCs w:val="20"/>
                <w:lang w:eastAsia="ko-KR"/>
              </w:rPr>
              <w:t>une7</w:t>
            </w:r>
            <w:r>
              <w:rPr>
                <w:rFonts w:eastAsia="Malgun Gothic"/>
                <w:sz w:val="20"/>
                <w:szCs w:val="20"/>
                <w:lang w:eastAsia="ko-KR"/>
              </w:rPr>
              <w:t>7.hwang@samsung.com</w:t>
            </w:r>
          </w:p>
        </w:tc>
      </w:tr>
      <w:tr w:rsidR="00A46072">
        <w:tc>
          <w:tcPr>
            <w:tcW w:w="1760" w:type="dxa"/>
          </w:tcPr>
          <w:p w:rsidR="00A46072" w:rsidRDefault="00A9705E">
            <w:pPr>
              <w:spacing w:after="0"/>
              <w:rPr>
                <w:sz w:val="20"/>
                <w:szCs w:val="20"/>
                <w:lang w:eastAsia="zh-CN"/>
              </w:rPr>
            </w:pPr>
            <w:r>
              <w:rPr>
                <w:rFonts w:hint="eastAsia"/>
                <w:sz w:val="20"/>
                <w:szCs w:val="20"/>
                <w:lang w:eastAsia="zh-CN"/>
              </w:rPr>
              <w:t>X</w:t>
            </w:r>
            <w:r>
              <w:rPr>
                <w:sz w:val="20"/>
                <w:szCs w:val="20"/>
                <w:lang w:eastAsia="zh-CN"/>
              </w:rPr>
              <w:t>iaomi</w:t>
            </w:r>
          </w:p>
        </w:tc>
        <w:tc>
          <w:tcPr>
            <w:tcW w:w="2687" w:type="dxa"/>
          </w:tcPr>
          <w:p w:rsidR="00A46072" w:rsidRDefault="00A9705E">
            <w:pPr>
              <w:spacing w:after="0"/>
              <w:rPr>
                <w:sz w:val="20"/>
                <w:szCs w:val="20"/>
                <w:lang w:eastAsia="zh-CN"/>
              </w:rPr>
            </w:pPr>
            <w:proofErr w:type="spellStart"/>
            <w:r>
              <w:rPr>
                <w:rFonts w:hint="eastAsia"/>
                <w:sz w:val="20"/>
                <w:szCs w:val="20"/>
                <w:lang w:eastAsia="zh-CN"/>
              </w:rPr>
              <w:t>X</w:t>
            </w:r>
            <w:r>
              <w:rPr>
                <w:sz w:val="20"/>
                <w:szCs w:val="20"/>
                <w:lang w:eastAsia="zh-CN"/>
              </w:rPr>
              <w:t>iaolong</w:t>
            </w:r>
            <w:proofErr w:type="spellEnd"/>
            <w:r>
              <w:rPr>
                <w:sz w:val="20"/>
                <w:szCs w:val="20"/>
                <w:lang w:eastAsia="zh-CN"/>
              </w:rPr>
              <w:t xml:space="preserve"> Li</w:t>
            </w:r>
          </w:p>
        </w:tc>
        <w:tc>
          <w:tcPr>
            <w:tcW w:w="4903" w:type="dxa"/>
          </w:tcPr>
          <w:p w:rsidR="00A46072" w:rsidRDefault="00A9705E">
            <w:pPr>
              <w:spacing w:after="0"/>
              <w:rPr>
                <w:sz w:val="20"/>
                <w:szCs w:val="20"/>
                <w:lang w:eastAsia="zh-CN"/>
              </w:rPr>
            </w:pPr>
            <w:r>
              <w:rPr>
                <w:sz w:val="20"/>
                <w:szCs w:val="20"/>
                <w:lang w:eastAsia="zh-CN"/>
              </w:rPr>
              <w:t>lixiaolong1@xiaomi.com</w:t>
            </w:r>
          </w:p>
        </w:tc>
      </w:tr>
      <w:tr w:rsidR="00A46072">
        <w:trPr>
          <w:trHeight w:val="90"/>
        </w:trPr>
        <w:tc>
          <w:tcPr>
            <w:tcW w:w="1760" w:type="dxa"/>
          </w:tcPr>
          <w:p w:rsidR="00A46072" w:rsidRDefault="00A9705E">
            <w:pPr>
              <w:spacing w:after="0"/>
              <w:rPr>
                <w:sz w:val="20"/>
                <w:szCs w:val="20"/>
                <w:lang w:eastAsia="zh-CN"/>
              </w:rPr>
            </w:pPr>
            <w:r>
              <w:rPr>
                <w:rFonts w:hint="eastAsia"/>
                <w:sz w:val="20"/>
                <w:szCs w:val="20"/>
                <w:lang w:eastAsia="zh-CN"/>
              </w:rPr>
              <w:t>ZTE</w:t>
            </w:r>
          </w:p>
        </w:tc>
        <w:tc>
          <w:tcPr>
            <w:tcW w:w="2687" w:type="dxa"/>
          </w:tcPr>
          <w:p w:rsidR="00A46072" w:rsidRDefault="00A9705E">
            <w:pPr>
              <w:spacing w:after="0"/>
              <w:rPr>
                <w:sz w:val="20"/>
                <w:szCs w:val="20"/>
                <w:lang w:eastAsia="zh-CN"/>
              </w:rPr>
            </w:pPr>
            <w:r>
              <w:rPr>
                <w:rFonts w:hint="eastAsia"/>
                <w:sz w:val="20"/>
                <w:szCs w:val="20"/>
                <w:lang w:eastAsia="zh-CN"/>
              </w:rPr>
              <w:t>Yu Pan</w:t>
            </w:r>
          </w:p>
        </w:tc>
        <w:tc>
          <w:tcPr>
            <w:tcW w:w="4903" w:type="dxa"/>
          </w:tcPr>
          <w:p w:rsidR="00A46072" w:rsidRDefault="00A9705E">
            <w:pPr>
              <w:spacing w:after="0"/>
              <w:rPr>
                <w:sz w:val="20"/>
                <w:szCs w:val="20"/>
                <w:lang w:eastAsia="zh-CN"/>
              </w:rPr>
            </w:pPr>
            <w:r>
              <w:rPr>
                <w:rFonts w:hint="eastAsia"/>
                <w:sz w:val="20"/>
                <w:szCs w:val="20"/>
                <w:lang w:eastAsia="zh-CN"/>
              </w:rPr>
              <w:t>pan.yu24@zte.com.cn</w:t>
            </w:r>
          </w:p>
        </w:tc>
      </w:tr>
      <w:tr w:rsidR="00A46072">
        <w:tc>
          <w:tcPr>
            <w:tcW w:w="1760" w:type="dxa"/>
          </w:tcPr>
          <w:p w:rsidR="00A46072" w:rsidRDefault="00B27B9C">
            <w:pPr>
              <w:spacing w:after="0"/>
              <w:rPr>
                <w:sz w:val="20"/>
                <w:szCs w:val="20"/>
                <w:lang w:eastAsia="zh-CN"/>
              </w:rPr>
            </w:pPr>
            <w:r>
              <w:rPr>
                <w:rFonts w:hint="eastAsia"/>
                <w:sz w:val="20"/>
                <w:szCs w:val="20"/>
                <w:lang w:eastAsia="zh-CN"/>
              </w:rPr>
              <w:t>v</w:t>
            </w:r>
            <w:r>
              <w:rPr>
                <w:sz w:val="20"/>
                <w:szCs w:val="20"/>
                <w:lang w:eastAsia="zh-CN"/>
              </w:rPr>
              <w:t>ivo</w:t>
            </w:r>
          </w:p>
        </w:tc>
        <w:tc>
          <w:tcPr>
            <w:tcW w:w="2687" w:type="dxa"/>
          </w:tcPr>
          <w:p w:rsidR="00A46072" w:rsidRDefault="00B27B9C">
            <w:pPr>
              <w:spacing w:after="0"/>
              <w:rPr>
                <w:sz w:val="20"/>
                <w:szCs w:val="20"/>
                <w:lang w:eastAsia="zh-CN"/>
              </w:rPr>
            </w:pPr>
            <w:r>
              <w:rPr>
                <w:rFonts w:hint="eastAsia"/>
                <w:sz w:val="20"/>
                <w:szCs w:val="20"/>
                <w:lang w:eastAsia="zh-CN"/>
              </w:rPr>
              <w:t>X</w:t>
            </w:r>
            <w:r>
              <w:rPr>
                <w:sz w:val="20"/>
                <w:szCs w:val="20"/>
                <w:lang w:eastAsia="zh-CN"/>
              </w:rPr>
              <w:t>iang Pan</w:t>
            </w:r>
          </w:p>
        </w:tc>
        <w:tc>
          <w:tcPr>
            <w:tcW w:w="4903" w:type="dxa"/>
          </w:tcPr>
          <w:p w:rsidR="00A46072" w:rsidRDefault="00B27B9C">
            <w:pPr>
              <w:spacing w:after="0"/>
              <w:rPr>
                <w:sz w:val="20"/>
                <w:szCs w:val="20"/>
                <w:lang w:eastAsia="zh-CN"/>
              </w:rPr>
            </w:pPr>
            <w:r>
              <w:rPr>
                <w:rFonts w:hint="eastAsia"/>
                <w:sz w:val="20"/>
                <w:szCs w:val="20"/>
                <w:lang w:eastAsia="zh-CN"/>
              </w:rPr>
              <w:t>p</w:t>
            </w:r>
            <w:r>
              <w:rPr>
                <w:sz w:val="20"/>
                <w:szCs w:val="20"/>
                <w:lang w:eastAsia="zh-CN"/>
              </w:rPr>
              <w:t>anxiang@vivo.com</w:t>
            </w:r>
          </w:p>
        </w:tc>
      </w:tr>
    </w:tbl>
    <w:p w:rsidR="00A46072" w:rsidRDefault="00A9705E">
      <w:pPr>
        <w:pStyle w:val="Heading1"/>
        <w:rPr>
          <w:rFonts w:ascii="Times New Roman" w:hAnsi="Times New Roman"/>
        </w:rPr>
      </w:pPr>
      <w:r>
        <w:rPr>
          <w:rFonts w:ascii="Times New Roman" w:hAnsi="Times New Roman"/>
        </w:rPr>
        <w:t>Discussion</w:t>
      </w:r>
    </w:p>
    <w:p w:rsidR="00A46072" w:rsidRDefault="00A9705E">
      <w:pPr>
        <w:pStyle w:val="Heading2"/>
        <w:numPr>
          <w:ilvl w:val="1"/>
          <w:numId w:val="1"/>
        </w:numPr>
      </w:pPr>
      <w:r>
        <w:t>Stage 2 CRs not covered by agenda summary and agenda specific offline discussion</w:t>
      </w:r>
    </w:p>
    <w:p w:rsidR="00A46072" w:rsidRDefault="00A46072">
      <w:pPr>
        <w:rPr>
          <w:lang w:val="en-GB" w:eastAsia="zh-CN"/>
        </w:rPr>
      </w:pPr>
    </w:p>
    <w:tbl>
      <w:tblPr>
        <w:tblStyle w:val="TableGrid"/>
        <w:tblW w:w="0" w:type="auto"/>
        <w:tblLook w:val="04A0" w:firstRow="1" w:lastRow="0" w:firstColumn="1" w:lastColumn="0" w:noHBand="0" w:noVBand="1"/>
      </w:tblPr>
      <w:tblGrid>
        <w:gridCol w:w="9620"/>
      </w:tblGrid>
      <w:tr w:rsidR="00A46072">
        <w:tc>
          <w:tcPr>
            <w:tcW w:w="9620" w:type="dxa"/>
          </w:tcPr>
          <w:p w:rsidR="00A46072" w:rsidRDefault="00A9705E">
            <w:pPr>
              <w:rPr>
                <w:lang w:val="en-GB" w:eastAsia="en-GB"/>
              </w:rPr>
            </w:pPr>
            <w:r>
              <w:rPr>
                <w:lang w:val="en-GB" w:eastAsia="en-GB"/>
              </w:rPr>
              <w:t>R2-2204930</w:t>
            </w:r>
            <w:r>
              <w:rPr>
                <w:lang w:val="en-GB" w:eastAsia="en-GB"/>
              </w:rPr>
              <w:tab/>
              <w:t>Open issues on TS38.305</w:t>
            </w:r>
            <w:r>
              <w:rPr>
                <w:lang w:val="en-GB" w:eastAsia="en-GB"/>
              </w:rPr>
              <w:tab/>
              <w:t>Intel Corporation</w:t>
            </w:r>
          </w:p>
          <w:p w:rsidR="00A46072" w:rsidRDefault="00A9705E">
            <w:pPr>
              <w:rPr>
                <w:lang w:val="en-GB" w:eastAsia="en-GB"/>
              </w:rPr>
            </w:pPr>
            <w:r>
              <w:rPr>
                <w:lang w:val="en-GB" w:eastAsia="en-GB"/>
              </w:rPr>
              <w:t>R2-2204931</w:t>
            </w:r>
            <w:r>
              <w:rPr>
                <w:lang w:val="en-GB" w:eastAsia="en-GB"/>
              </w:rPr>
              <w:tab/>
              <w:t>38.305 CR for Positioning WI</w:t>
            </w:r>
            <w:r>
              <w:rPr>
                <w:lang w:val="en-GB" w:eastAsia="en-GB"/>
              </w:rPr>
              <w:tab/>
              <w:t>Intel Corporation</w:t>
            </w:r>
          </w:p>
          <w:p w:rsidR="00A46072" w:rsidRDefault="00A9705E">
            <w:pPr>
              <w:rPr>
                <w:lang w:val="en-GB" w:eastAsia="en-GB"/>
              </w:rPr>
            </w:pPr>
            <w:r>
              <w:rPr>
                <w:lang w:val="en-GB" w:eastAsia="en-GB"/>
              </w:rPr>
              <w:t>R2-2204995</w:t>
            </w:r>
            <w:r>
              <w:rPr>
                <w:lang w:val="en-GB" w:eastAsia="en-GB"/>
              </w:rPr>
              <w:tab/>
              <w:t>Corrections on stage 2 for path RSRP</w:t>
            </w:r>
            <w:r>
              <w:rPr>
                <w:lang w:val="en-GB" w:eastAsia="en-GB"/>
              </w:rPr>
              <w:tab/>
              <w:t>Huawei, HiSilicon</w:t>
            </w:r>
          </w:p>
          <w:p w:rsidR="00A46072" w:rsidRDefault="00A9705E">
            <w:pPr>
              <w:rPr>
                <w:lang w:val="en-GB" w:eastAsia="en-GB"/>
              </w:rPr>
            </w:pPr>
            <w:r>
              <w:rPr>
                <w:lang w:val="en-GB" w:eastAsia="en-GB"/>
              </w:rPr>
              <w:t>R2-2205655</w:t>
            </w:r>
            <w:r>
              <w:rPr>
                <w:lang w:val="en-GB" w:eastAsia="en-GB"/>
              </w:rPr>
              <w:tab/>
              <w:t>Stage-2 positioning corrections</w:t>
            </w:r>
            <w:r>
              <w:rPr>
                <w:lang w:val="en-GB" w:eastAsia="en-GB"/>
              </w:rPr>
              <w:tab/>
              <w:t>Apple</w:t>
            </w:r>
          </w:p>
          <w:p w:rsidR="00A46072" w:rsidRDefault="00A9705E">
            <w:pPr>
              <w:rPr>
                <w:lang w:val="en-GB" w:eastAsia="en-GB"/>
              </w:rPr>
            </w:pPr>
            <w:r>
              <w:rPr>
                <w:lang w:val="en-GB" w:eastAsia="en-GB"/>
              </w:rPr>
              <w:t>R2-2204689</w:t>
            </w:r>
            <w:r>
              <w:rPr>
                <w:lang w:val="en-GB" w:eastAsia="en-GB"/>
              </w:rPr>
              <w:tab/>
              <w:t>Correction on the reference file of BDS Signal B3I</w:t>
            </w:r>
            <w:r>
              <w:rPr>
                <w:lang w:val="en-GB" w:eastAsia="en-GB"/>
              </w:rPr>
              <w:tab/>
              <w:t>CATT, CAICT</w:t>
            </w:r>
          </w:p>
          <w:p w:rsidR="00A46072" w:rsidRDefault="00A9705E">
            <w:pPr>
              <w:rPr>
                <w:lang w:val="en-GB" w:eastAsia="zh-CN"/>
              </w:rPr>
            </w:pPr>
            <w:r>
              <w:rPr>
                <w:lang w:val="en-GB" w:eastAsia="en-GB"/>
              </w:rPr>
              <w:t>R2-2204690</w:t>
            </w:r>
            <w:r>
              <w:rPr>
                <w:lang w:val="en-GB" w:eastAsia="en-GB"/>
              </w:rPr>
              <w:tab/>
              <w:t>Correction on the reference file of BDS Signal B3I</w:t>
            </w:r>
            <w:r>
              <w:rPr>
                <w:lang w:val="en-GB" w:eastAsia="en-GB"/>
              </w:rPr>
              <w:tab/>
              <w:t>CATT, CAICT</w:t>
            </w:r>
          </w:p>
        </w:tc>
      </w:tr>
    </w:tbl>
    <w:p w:rsidR="00A46072" w:rsidRDefault="00A46072">
      <w:pPr>
        <w:rPr>
          <w:lang w:val="en-GB" w:eastAsia="zh-CN"/>
        </w:rPr>
      </w:pPr>
    </w:p>
    <w:p w:rsidR="00A46072" w:rsidRDefault="00A9705E">
      <w:pPr>
        <w:rPr>
          <w:b/>
          <w:bCs/>
          <w:u w:val="single"/>
          <w:lang w:val="en-GB" w:eastAsia="en-GB"/>
        </w:rPr>
      </w:pPr>
      <w:r>
        <w:rPr>
          <w:b/>
          <w:bCs/>
          <w:u w:val="single"/>
          <w:lang w:val="en-GB" w:eastAsia="en-GB"/>
        </w:rPr>
        <w:lastRenderedPageBreak/>
        <w:t xml:space="preserve">Above 6 stage 2 related contributions were not discussed in any offline discussion, agenda summary, and to be discussed in this offline discussion. </w:t>
      </w:r>
    </w:p>
    <w:p w:rsidR="00A46072" w:rsidRDefault="00A9705E">
      <w:pPr>
        <w:pStyle w:val="Heading3"/>
        <w:numPr>
          <w:ilvl w:val="2"/>
          <w:numId w:val="1"/>
        </w:numPr>
      </w:pPr>
      <w:r>
        <w:t>How to handle PRU</w:t>
      </w:r>
    </w:p>
    <w:tbl>
      <w:tblPr>
        <w:tblStyle w:val="TableGrid"/>
        <w:tblW w:w="0" w:type="auto"/>
        <w:tblLook w:val="04A0" w:firstRow="1" w:lastRow="0" w:firstColumn="1" w:lastColumn="0" w:noHBand="0" w:noVBand="1"/>
      </w:tblPr>
      <w:tblGrid>
        <w:gridCol w:w="9620"/>
      </w:tblGrid>
      <w:tr w:rsidR="00A46072">
        <w:tc>
          <w:tcPr>
            <w:tcW w:w="9620" w:type="dxa"/>
          </w:tcPr>
          <w:p w:rsidR="00A46072" w:rsidRDefault="00A9705E">
            <w:pPr>
              <w:rPr>
                <w:lang w:val="en-GB"/>
              </w:rPr>
            </w:pPr>
            <w:r>
              <w:rPr>
                <w:lang w:val="en-GB" w:eastAsia="en-GB"/>
              </w:rPr>
              <w:t>R2-</w:t>
            </w:r>
            <w:proofErr w:type="gramStart"/>
            <w:r>
              <w:rPr>
                <w:lang w:val="en-GB" w:eastAsia="en-GB"/>
              </w:rPr>
              <w:t>2204930 :</w:t>
            </w:r>
            <w:r>
              <w:rPr>
                <w:lang w:val="en-GB"/>
              </w:rPr>
              <w:t>The</w:t>
            </w:r>
            <w:proofErr w:type="gramEnd"/>
            <w:r>
              <w:rPr>
                <w:lang w:val="en-GB"/>
              </w:rPr>
              <w:t xml:space="preserve"> situation on PRU issue is</w:t>
            </w:r>
          </w:p>
          <w:p w:rsidR="00A46072" w:rsidRDefault="00A9705E">
            <w:pPr>
              <w:pStyle w:val="paragraph"/>
              <w:numPr>
                <w:ilvl w:val="0"/>
                <w:numId w:val="12"/>
              </w:numPr>
              <w:spacing w:before="0" w:beforeAutospacing="0" w:after="0" w:afterAutospacing="0"/>
              <w:textAlignment w:val="baseline"/>
              <w:rPr>
                <w:rFonts w:ascii="Verdana" w:hAnsi="Verdana"/>
              </w:rPr>
            </w:pPr>
            <w:r>
              <w:rPr>
                <w:rStyle w:val="normaltextrun"/>
                <w:color w:val="000000"/>
              </w:rPr>
              <w:t xml:space="preserve">RAN2 concluded “RAN2 will not discuss PRUs further without further guidance from RAN1 (LS or feature list).”; "correction information" and "PRU antenna orientation information" should be decided by RAN1; </w:t>
            </w:r>
          </w:p>
          <w:p w:rsidR="00A46072" w:rsidRDefault="00A9705E">
            <w:pPr>
              <w:pStyle w:val="paragraph"/>
              <w:numPr>
                <w:ilvl w:val="0"/>
                <w:numId w:val="12"/>
              </w:numPr>
              <w:textAlignment w:val="baseline"/>
              <w:rPr>
                <w:rStyle w:val="eop"/>
                <w:color w:val="000000"/>
              </w:rPr>
            </w:pPr>
            <w:r>
              <w:rPr>
                <w:rStyle w:val="normaltextrun"/>
                <w:color w:val="000000"/>
              </w:rPr>
              <w:t>RAN1 concluded that From RAN1 perspective, no change to RAN1 specifications is needed in order to support PRU in Rel-17.</w:t>
            </w:r>
            <w:r>
              <w:rPr>
                <w:rStyle w:val="eop"/>
                <w:color w:val="000000"/>
              </w:rPr>
              <w:t> (see R2-2203739)</w:t>
            </w:r>
          </w:p>
          <w:p w:rsidR="00A46072" w:rsidRDefault="00A9705E">
            <w:pPr>
              <w:pStyle w:val="paragraph"/>
              <w:numPr>
                <w:ilvl w:val="0"/>
                <w:numId w:val="12"/>
              </w:numPr>
              <w:textAlignment w:val="baseline"/>
              <w:rPr>
                <w:rStyle w:val="eop"/>
                <w:color w:val="000000"/>
              </w:rPr>
            </w:pPr>
            <w:r>
              <w:rPr>
                <w:rStyle w:val="eop"/>
                <w:color w:val="000000"/>
              </w:rPr>
              <w:t>RAN1 has decided no more discussion on “correction information” obtained from PRU measurements for UE-based positioning in Rel-17. In Rel-17, there is no need to support PRU to provide the antenna orientation information to LMF, and thus no need to specify the PRU antenna orientation information. (see R2-</w:t>
            </w:r>
            <w:proofErr w:type="gramStart"/>
            <w:r>
              <w:rPr>
                <w:rStyle w:val="eop"/>
                <w:color w:val="000000"/>
              </w:rPr>
              <w:t>2203743 )</w:t>
            </w:r>
            <w:proofErr w:type="gramEnd"/>
          </w:p>
          <w:p w:rsidR="00A46072" w:rsidRDefault="00A9705E">
            <w:pPr>
              <w:pStyle w:val="paragraph"/>
              <w:textAlignment w:val="baseline"/>
              <w:rPr>
                <w:rStyle w:val="eop"/>
                <w:color w:val="000000"/>
              </w:rPr>
            </w:pPr>
            <w:r>
              <w:rPr>
                <w:rStyle w:val="eop"/>
                <w:b/>
                <w:bCs/>
                <w:color w:val="000000"/>
              </w:rPr>
              <w:t>Proposal 1:</w:t>
            </w:r>
            <w:r>
              <w:rPr>
                <w:rStyle w:val="eop"/>
                <w:color w:val="000000"/>
              </w:rPr>
              <w:t xml:space="preserve"> In 5.4.5</w:t>
            </w:r>
            <w:r>
              <w:rPr>
                <w:rStyle w:val="eop"/>
                <w:color w:val="000000"/>
              </w:rPr>
              <w:tab/>
              <w:t>Positioning Reference Unit (PRU), remove the EN, keep rest part on PRU as it is; No additional work on this;</w:t>
            </w:r>
          </w:p>
          <w:p w:rsidR="00A46072" w:rsidRDefault="00A9705E">
            <w:pPr>
              <w:rPr>
                <w:b/>
                <w:bCs/>
                <w:u w:val="single"/>
                <w:lang w:val="en-GB" w:eastAsia="en-GB"/>
              </w:rPr>
            </w:pPr>
            <w:r>
              <w:rPr>
                <w:b/>
                <w:bCs/>
                <w:u w:val="single"/>
                <w:lang w:val="en-GB" w:eastAsia="en-GB"/>
              </w:rPr>
              <w:t>R2-2206333</w:t>
            </w:r>
          </w:p>
          <w:p w:rsidR="00A46072" w:rsidRDefault="00A9705E">
            <w:pPr>
              <w:pStyle w:val="Doc-text2"/>
            </w:pPr>
            <w:r>
              <w:t>PRU</w:t>
            </w:r>
          </w:p>
          <w:p w:rsidR="00A46072" w:rsidRDefault="00A9705E">
            <w:pPr>
              <w:pStyle w:val="Doc-text2"/>
            </w:pPr>
            <w:r>
              <w:t>Proposal 6a: RAN2 to discuss if there is no further specification enhancement on PRU in RAN2, postpone the PRU to later release, and send a reply LS to RAN1.</w:t>
            </w:r>
          </w:p>
          <w:p w:rsidR="00A46072" w:rsidRDefault="00A46072">
            <w:pPr>
              <w:rPr>
                <w:b/>
                <w:bCs/>
                <w:u w:val="single"/>
                <w:lang w:val="en-GB" w:eastAsia="en-GB"/>
              </w:rPr>
            </w:pPr>
          </w:p>
        </w:tc>
      </w:tr>
    </w:tbl>
    <w:p w:rsidR="00A46072" w:rsidRDefault="00A46072">
      <w:pPr>
        <w:rPr>
          <w:b/>
          <w:bCs/>
          <w:u w:val="single"/>
          <w:lang w:val="en-GB" w:eastAsia="en-GB"/>
        </w:rPr>
      </w:pPr>
    </w:p>
    <w:p w:rsidR="00A46072" w:rsidRDefault="00A9705E">
      <w:pPr>
        <w:rPr>
          <w:lang w:val="en-GB" w:eastAsia="en-GB"/>
        </w:rPr>
      </w:pPr>
      <w:r>
        <w:rPr>
          <w:lang w:val="en-GB" w:eastAsia="en-GB"/>
        </w:rPr>
        <w:t xml:space="preserve"> Rapporteur would like to check companies’ view:</w:t>
      </w:r>
    </w:p>
    <w:p w:rsidR="00A46072" w:rsidRDefault="00A9705E">
      <w:pPr>
        <w:jc w:val="both"/>
        <w:rPr>
          <w:b/>
          <w:bCs/>
          <w:i/>
          <w:iCs/>
          <w:szCs w:val="18"/>
        </w:rPr>
      </w:pPr>
      <w:r>
        <w:rPr>
          <w:rFonts w:ascii="Times New Roman" w:hAnsi="Times New Roman" w:cs="Times New Roman"/>
          <w:b/>
          <w:bCs/>
          <w:sz w:val="20"/>
          <w:szCs w:val="20"/>
          <w:highlight w:val="yellow"/>
          <w:u w:val="single"/>
        </w:rPr>
        <w:t xml:space="preserve">Discussion point 3.1.1-1: </w:t>
      </w:r>
      <w:r>
        <w:rPr>
          <w:rFonts w:ascii="Times New Roman" w:hAnsi="Times New Roman" w:cs="Times New Roman"/>
          <w:b/>
          <w:bCs/>
          <w:sz w:val="20"/>
          <w:szCs w:val="20"/>
        </w:rPr>
        <w:t xml:space="preserve">Do you agree the handle on </w:t>
      </w:r>
      <w:proofErr w:type="gramStart"/>
      <w:r>
        <w:rPr>
          <w:rFonts w:ascii="Times New Roman" w:hAnsi="Times New Roman" w:cs="Times New Roman"/>
          <w:b/>
          <w:bCs/>
          <w:sz w:val="20"/>
          <w:szCs w:val="20"/>
        </w:rPr>
        <w:t>PRU,  In</w:t>
      </w:r>
      <w:proofErr w:type="gramEnd"/>
      <w:r>
        <w:rPr>
          <w:rFonts w:ascii="Times New Roman" w:hAnsi="Times New Roman" w:cs="Times New Roman"/>
          <w:b/>
          <w:bCs/>
          <w:sz w:val="20"/>
          <w:szCs w:val="20"/>
        </w:rPr>
        <w:t xml:space="preserve"> 5.4.5</w:t>
      </w:r>
      <w:r>
        <w:rPr>
          <w:rFonts w:ascii="Times New Roman" w:hAnsi="Times New Roman" w:cs="Times New Roman"/>
          <w:b/>
          <w:bCs/>
          <w:sz w:val="20"/>
          <w:szCs w:val="20"/>
        </w:rPr>
        <w:tab/>
        <w:t>Positioning Reference Unit (PRU), remove the EN, keep rest part on PRU as it is; No additional work on this;</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A46072">
        <w:tc>
          <w:tcPr>
            <w:tcW w:w="1938" w:type="dxa"/>
            <w:shd w:val="clear" w:color="auto" w:fill="BFBFBF" w:themeFill="background1" w:themeFillShade="BF"/>
          </w:tcPr>
          <w:p w:rsidR="00A46072" w:rsidRDefault="00A9705E">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rsidR="00A46072" w:rsidRDefault="00A9705E">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rsidR="00A46072" w:rsidRDefault="00A9705E">
            <w:pPr>
              <w:spacing w:after="0"/>
              <w:jc w:val="center"/>
              <w:rPr>
                <w:b/>
                <w:bCs/>
                <w:sz w:val="20"/>
                <w:szCs w:val="20"/>
                <w:lang w:eastAsia="ja-JP"/>
              </w:rPr>
            </w:pPr>
            <w:r>
              <w:rPr>
                <w:b/>
                <w:bCs/>
                <w:sz w:val="20"/>
                <w:szCs w:val="20"/>
                <w:lang w:eastAsia="ja-JP"/>
              </w:rPr>
              <w:t>Comments, if any</w:t>
            </w:r>
          </w:p>
        </w:tc>
      </w:tr>
      <w:tr w:rsidR="00A46072">
        <w:tc>
          <w:tcPr>
            <w:tcW w:w="1938" w:type="dxa"/>
          </w:tcPr>
          <w:p w:rsidR="00A46072" w:rsidRDefault="00A9705E">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rsidR="00A46072" w:rsidRDefault="00A9705E">
            <w:pPr>
              <w:spacing w:after="0"/>
              <w:rPr>
                <w:lang w:eastAsia="zh-CN"/>
              </w:rPr>
            </w:pPr>
            <w:r>
              <w:rPr>
                <w:rFonts w:hint="eastAsia"/>
                <w:lang w:eastAsia="zh-CN"/>
              </w:rPr>
              <w:t>Y</w:t>
            </w:r>
            <w:r>
              <w:rPr>
                <w:lang w:eastAsia="zh-CN"/>
              </w:rPr>
              <w:t>es</w:t>
            </w:r>
          </w:p>
        </w:tc>
        <w:tc>
          <w:tcPr>
            <w:tcW w:w="5490" w:type="dxa"/>
          </w:tcPr>
          <w:p w:rsidR="00A46072" w:rsidRDefault="00A46072">
            <w:pPr>
              <w:spacing w:after="0"/>
              <w:rPr>
                <w:lang w:eastAsia="zh-CN"/>
              </w:rPr>
            </w:pPr>
          </w:p>
        </w:tc>
      </w:tr>
      <w:tr w:rsidR="00A46072">
        <w:tc>
          <w:tcPr>
            <w:tcW w:w="1938" w:type="dxa"/>
          </w:tcPr>
          <w:p w:rsidR="00A46072" w:rsidRDefault="00A9705E">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rsidR="00A46072" w:rsidRDefault="00A9705E">
            <w:pPr>
              <w:spacing w:after="0"/>
              <w:rPr>
                <w:rFonts w:eastAsia="Malgun Gothic"/>
                <w:sz w:val="20"/>
                <w:szCs w:val="20"/>
                <w:lang w:eastAsia="ko-KR"/>
              </w:rPr>
            </w:pPr>
            <w:r>
              <w:rPr>
                <w:rFonts w:hint="eastAsia"/>
                <w:lang w:eastAsia="zh-CN"/>
              </w:rPr>
              <w:t>Y</w:t>
            </w:r>
            <w:r>
              <w:rPr>
                <w:lang w:eastAsia="zh-CN"/>
              </w:rPr>
              <w:t>es</w:t>
            </w:r>
          </w:p>
        </w:tc>
        <w:tc>
          <w:tcPr>
            <w:tcW w:w="5490" w:type="dxa"/>
          </w:tcPr>
          <w:p w:rsidR="00A46072" w:rsidRDefault="00A46072">
            <w:pPr>
              <w:spacing w:after="0"/>
              <w:rPr>
                <w:sz w:val="20"/>
                <w:szCs w:val="20"/>
                <w:lang w:eastAsia="ja-JP"/>
              </w:rPr>
            </w:pPr>
          </w:p>
        </w:tc>
      </w:tr>
      <w:tr w:rsidR="00A46072">
        <w:tc>
          <w:tcPr>
            <w:tcW w:w="1938" w:type="dxa"/>
          </w:tcPr>
          <w:p w:rsidR="00A46072" w:rsidRDefault="00A9705E">
            <w:pPr>
              <w:spacing w:after="0"/>
              <w:rPr>
                <w:sz w:val="20"/>
                <w:szCs w:val="20"/>
                <w:lang w:eastAsia="zh-CN"/>
              </w:rPr>
            </w:pPr>
            <w:r>
              <w:rPr>
                <w:sz w:val="20"/>
                <w:szCs w:val="20"/>
                <w:lang w:eastAsia="zh-CN"/>
              </w:rPr>
              <w:t>Apple</w:t>
            </w:r>
          </w:p>
        </w:tc>
        <w:tc>
          <w:tcPr>
            <w:tcW w:w="1809" w:type="dxa"/>
          </w:tcPr>
          <w:p w:rsidR="00A46072" w:rsidRDefault="00A9705E">
            <w:pPr>
              <w:spacing w:after="0"/>
              <w:rPr>
                <w:sz w:val="20"/>
                <w:szCs w:val="20"/>
                <w:lang w:val="en-GB" w:eastAsia="zh-CN"/>
              </w:rPr>
            </w:pPr>
            <w:r>
              <w:rPr>
                <w:sz w:val="20"/>
                <w:szCs w:val="20"/>
                <w:lang w:val="en-GB" w:eastAsia="zh-CN"/>
              </w:rPr>
              <w:t>Yes</w:t>
            </w:r>
          </w:p>
        </w:tc>
        <w:tc>
          <w:tcPr>
            <w:tcW w:w="5490" w:type="dxa"/>
          </w:tcPr>
          <w:p w:rsidR="00A46072" w:rsidRDefault="00A46072">
            <w:pPr>
              <w:spacing w:after="0"/>
              <w:rPr>
                <w:sz w:val="20"/>
                <w:szCs w:val="20"/>
                <w:lang w:val="en-GB" w:eastAsia="zh-CN"/>
              </w:rPr>
            </w:pPr>
          </w:p>
        </w:tc>
      </w:tr>
      <w:tr w:rsidR="00A46072">
        <w:tc>
          <w:tcPr>
            <w:tcW w:w="1938" w:type="dxa"/>
          </w:tcPr>
          <w:p w:rsidR="00A46072" w:rsidRDefault="00A9705E">
            <w:pPr>
              <w:spacing w:after="0"/>
              <w:rPr>
                <w:sz w:val="20"/>
                <w:szCs w:val="20"/>
                <w:lang w:eastAsia="zh-CN"/>
              </w:rPr>
            </w:pPr>
            <w:r>
              <w:rPr>
                <w:sz w:val="20"/>
                <w:szCs w:val="20"/>
                <w:lang w:eastAsia="zh-CN"/>
              </w:rPr>
              <w:t>Qualcomm</w:t>
            </w:r>
          </w:p>
        </w:tc>
        <w:tc>
          <w:tcPr>
            <w:tcW w:w="1809" w:type="dxa"/>
          </w:tcPr>
          <w:p w:rsidR="00A46072" w:rsidRDefault="00A9705E">
            <w:pPr>
              <w:spacing w:after="0"/>
              <w:rPr>
                <w:sz w:val="20"/>
                <w:szCs w:val="20"/>
                <w:lang w:val="en-GB" w:eastAsia="zh-CN"/>
              </w:rPr>
            </w:pPr>
            <w:r>
              <w:rPr>
                <w:sz w:val="20"/>
                <w:szCs w:val="20"/>
                <w:lang w:val="en-GB" w:eastAsia="zh-CN"/>
              </w:rPr>
              <w:t>Yes</w:t>
            </w:r>
          </w:p>
        </w:tc>
        <w:tc>
          <w:tcPr>
            <w:tcW w:w="5490" w:type="dxa"/>
          </w:tcPr>
          <w:p w:rsidR="00A46072" w:rsidRDefault="00A46072">
            <w:pPr>
              <w:spacing w:after="0"/>
              <w:rPr>
                <w:sz w:val="20"/>
                <w:szCs w:val="20"/>
                <w:lang w:val="en-GB" w:eastAsia="zh-CN"/>
              </w:rPr>
            </w:pPr>
          </w:p>
        </w:tc>
      </w:tr>
      <w:tr w:rsidR="00A46072">
        <w:tc>
          <w:tcPr>
            <w:tcW w:w="1938" w:type="dxa"/>
          </w:tcPr>
          <w:p w:rsidR="00A46072" w:rsidRDefault="00A9705E">
            <w:pPr>
              <w:spacing w:after="0"/>
              <w:rPr>
                <w:sz w:val="20"/>
                <w:szCs w:val="20"/>
                <w:lang w:eastAsia="zh-CN"/>
              </w:rPr>
            </w:pPr>
            <w:r>
              <w:rPr>
                <w:rFonts w:hint="eastAsia"/>
                <w:sz w:val="20"/>
                <w:szCs w:val="20"/>
                <w:lang w:eastAsia="zh-CN"/>
              </w:rPr>
              <w:t>CATT</w:t>
            </w:r>
          </w:p>
        </w:tc>
        <w:tc>
          <w:tcPr>
            <w:tcW w:w="1809" w:type="dxa"/>
          </w:tcPr>
          <w:p w:rsidR="00A46072" w:rsidRDefault="00A9705E">
            <w:pPr>
              <w:spacing w:after="0"/>
              <w:rPr>
                <w:sz w:val="20"/>
                <w:szCs w:val="20"/>
                <w:lang w:val="en-GB" w:eastAsia="zh-CN"/>
              </w:rPr>
            </w:pPr>
            <w:r>
              <w:rPr>
                <w:rFonts w:hint="eastAsia"/>
                <w:sz w:val="20"/>
                <w:szCs w:val="20"/>
                <w:lang w:val="en-GB" w:eastAsia="zh-CN"/>
              </w:rPr>
              <w:t>Yes</w:t>
            </w:r>
          </w:p>
        </w:tc>
        <w:tc>
          <w:tcPr>
            <w:tcW w:w="5490" w:type="dxa"/>
          </w:tcPr>
          <w:p w:rsidR="00A46072" w:rsidRDefault="00A46072">
            <w:pPr>
              <w:spacing w:after="0"/>
              <w:rPr>
                <w:sz w:val="20"/>
                <w:szCs w:val="20"/>
                <w:lang w:val="en-GB" w:eastAsia="zh-CN"/>
              </w:rPr>
            </w:pPr>
          </w:p>
        </w:tc>
      </w:tr>
      <w:tr w:rsidR="00A46072">
        <w:tc>
          <w:tcPr>
            <w:tcW w:w="1938" w:type="dxa"/>
          </w:tcPr>
          <w:p w:rsidR="00A46072" w:rsidRDefault="00A9705E">
            <w:pPr>
              <w:spacing w:after="0"/>
              <w:rPr>
                <w:sz w:val="20"/>
                <w:szCs w:val="20"/>
                <w:lang w:eastAsia="zh-CN"/>
              </w:rPr>
            </w:pPr>
            <w:r>
              <w:rPr>
                <w:rFonts w:eastAsia="Malgun Gothic"/>
                <w:sz w:val="20"/>
                <w:szCs w:val="20"/>
                <w:lang w:eastAsia="ko-KR"/>
              </w:rPr>
              <w:t>Samsung</w:t>
            </w:r>
            <w:r>
              <w:rPr>
                <w:rFonts w:eastAsia="Malgun Gothic" w:hint="eastAsia"/>
                <w:sz w:val="20"/>
                <w:szCs w:val="20"/>
                <w:lang w:eastAsia="ko-KR"/>
              </w:rPr>
              <w:t xml:space="preserve"> </w:t>
            </w:r>
          </w:p>
        </w:tc>
        <w:tc>
          <w:tcPr>
            <w:tcW w:w="1809" w:type="dxa"/>
          </w:tcPr>
          <w:p w:rsidR="00A46072" w:rsidRDefault="00A9705E">
            <w:pPr>
              <w:spacing w:after="0"/>
              <w:rPr>
                <w:sz w:val="20"/>
                <w:szCs w:val="20"/>
                <w:lang w:val="en-GB" w:eastAsia="zh-CN"/>
              </w:rPr>
            </w:pPr>
            <w:r>
              <w:rPr>
                <w:rFonts w:eastAsia="Malgun Gothic"/>
                <w:lang w:eastAsia="ko-KR"/>
              </w:rPr>
              <w:t>S</w:t>
            </w:r>
            <w:r>
              <w:rPr>
                <w:rFonts w:eastAsia="Malgun Gothic" w:hint="eastAsia"/>
                <w:lang w:eastAsia="ko-KR"/>
              </w:rPr>
              <w:t xml:space="preserve">ee </w:t>
            </w:r>
            <w:r>
              <w:rPr>
                <w:rFonts w:eastAsia="Malgun Gothic"/>
                <w:lang w:eastAsia="ko-KR"/>
              </w:rPr>
              <w:t>comments.</w:t>
            </w:r>
          </w:p>
        </w:tc>
        <w:tc>
          <w:tcPr>
            <w:tcW w:w="5490" w:type="dxa"/>
          </w:tcPr>
          <w:p w:rsidR="00A46072" w:rsidRDefault="00A9705E">
            <w:pPr>
              <w:spacing w:after="0"/>
              <w:rPr>
                <w:sz w:val="20"/>
                <w:szCs w:val="20"/>
                <w:lang w:val="en-GB" w:eastAsia="zh-CN"/>
              </w:rPr>
            </w:pPr>
            <w:r>
              <w:rPr>
                <w:rFonts w:eastAsia="Malgun Gothic"/>
                <w:lang w:eastAsia="ko-KR"/>
              </w:rPr>
              <w:t xml:space="preserve">We know that there is no information to complete this functionality for </w:t>
            </w:r>
            <w:proofErr w:type="spellStart"/>
            <w:r>
              <w:rPr>
                <w:rFonts w:eastAsia="Malgun Gothic"/>
                <w:lang w:eastAsia="ko-KR"/>
              </w:rPr>
              <w:t>specifiying</w:t>
            </w:r>
            <w:proofErr w:type="spellEnd"/>
            <w:r>
              <w:rPr>
                <w:rFonts w:eastAsia="Malgun Gothic"/>
                <w:lang w:eastAsia="ko-KR"/>
              </w:rPr>
              <w:t xml:space="preserve"> further. </w:t>
            </w:r>
            <w:proofErr w:type="gramStart"/>
            <w:r>
              <w:rPr>
                <w:rFonts w:eastAsia="Malgun Gothic"/>
                <w:lang w:eastAsia="ko-KR"/>
              </w:rPr>
              <w:t>However</w:t>
            </w:r>
            <w:proofErr w:type="gramEnd"/>
            <w:r>
              <w:rPr>
                <w:rFonts w:eastAsia="Malgun Gothic"/>
                <w:lang w:eastAsia="ko-KR"/>
              </w:rPr>
              <w:t xml:space="preserve"> we wonder if PRU is anyway working well without any further information visible in L2/3 protocol such as PRU indication, and if there is other information made in SA to be used in LMF for this purpose. If not, i.e., it doesn’t work, there is no reason to leave this section. </w:t>
            </w:r>
          </w:p>
        </w:tc>
      </w:tr>
      <w:tr w:rsidR="00A46072">
        <w:tc>
          <w:tcPr>
            <w:tcW w:w="1938" w:type="dxa"/>
          </w:tcPr>
          <w:p w:rsidR="00A46072" w:rsidRDefault="00A9705E">
            <w:pPr>
              <w:spacing w:after="0"/>
              <w:rPr>
                <w:rFonts w:eastAsia="Malgun Gothic"/>
                <w:sz w:val="20"/>
                <w:szCs w:val="20"/>
                <w:lang w:eastAsia="ko-KR"/>
              </w:rPr>
            </w:pPr>
            <w:r>
              <w:rPr>
                <w:rFonts w:hint="eastAsia"/>
                <w:sz w:val="20"/>
                <w:szCs w:val="20"/>
                <w:lang w:eastAsia="zh-CN"/>
              </w:rPr>
              <w:t>X</w:t>
            </w:r>
            <w:r>
              <w:rPr>
                <w:sz w:val="20"/>
                <w:szCs w:val="20"/>
                <w:lang w:eastAsia="zh-CN"/>
              </w:rPr>
              <w:t>iaomi</w:t>
            </w:r>
          </w:p>
        </w:tc>
        <w:tc>
          <w:tcPr>
            <w:tcW w:w="1809" w:type="dxa"/>
          </w:tcPr>
          <w:p w:rsidR="00A46072" w:rsidRDefault="00A9705E">
            <w:pPr>
              <w:spacing w:after="0"/>
              <w:rPr>
                <w:rFonts w:eastAsia="Malgun Gothic"/>
                <w:lang w:eastAsia="ko-KR"/>
              </w:rPr>
            </w:pPr>
            <w:r>
              <w:rPr>
                <w:lang w:eastAsia="zh-CN"/>
              </w:rPr>
              <w:t xml:space="preserve">See comment </w:t>
            </w:r>
          </w:p>
        </w:tc>
        <w:tc>
          <w:tcPr>
            <w:tcW w:w="5490" w:type="dxa"/>
          </w:tcPr>
          <w:p w:rsidR="00A46072" w:rsidRDefault="00A9705E">
            <w:pPr>
              <w:spacing w:after="0"/>
              <w:rPr>
                <w:rFonts w:eastAsia="Malgun Gothic"/>
                <w:lang w:eastAsia="ko-KR"/>
              </w:rPr>
            </w:pPr>
            <w:r>
              <w:rPr>
                <w:lang w:eastAsia="zh-CN"/>
              </w:rPr>
              <w:t xml:space="preserve">We don’t understand how to implement the PRU function with current description of PRU in stage 2 spec. For instance, how LMF knows there is an available PRU in the network, how LMF acquires the know location. </w:t>
            </w:r>
            <w:proofErr w:type="gramStart"/>
            <w:r>
              <w:rPr>
                <w:lang w:eastAsia="zh-CN"/>
              </w:rPr>
              <w:t>So</w:t>
            </w:r>
            <w:proofErr w:type="gramEnd"/>
            <w:r>
              <w:rPr>
                <w:lang w:eastAsia="zh-CN"/>
              </w:rPr>
              <w:t xml:space="preserve"> we suggest to add some notes to clarify it or delete the PRU description in the stage 2.</w:t>
            </w:r>
          </w:p>
        </w:tc>
      </w:tr>
      <w:tr w:rsidR="00A46072">
        <w:tc>
          <w:tcPr>
            <w:tcW w:w="1938" w:type="dxa"/>
          </w:tcPr>
          <w:p w:rsidR="00A46072" w:rsidRDefault="00A9705E">
            <w:pPr>
              <w:spacing w:after="0"/>
              <w:rPr>
                <w:sz w:val="20"/>
                <w:szCs w:val="20"/>
                <w:lang w:eastAsia="zh-CN"/>
              </w:rPr>
            </w:pPr>
            <w:r>
              <w:rPr>
                <w:rFonts w:hint="eastAsia"/>
                <w:sz w:val="20"/>
                <w:szCs w:val="20"/>
                <w:lang w:eastAsia="zh-CN"/>
              </w:rPr>
              <w:t>ZTE</w:t>
            </w:r>
          </w:p>
        </w:tc>
        <w:tc>
          <w:tcPr>
            <w:tcW w:w="1809" w:type="dxa"/>
          </w:tcPr>
          <w:p w:rsidR="00A46072" w:rsidRDefault="00A9705E">
            <w:pPr>
              <w:spacing w:after="0"/>
              <w:rPr>
                <w:lang w:eastAsia="zh-CN"/>
              </w:rPr>
            </w:pPr>
            <w:r>
              <w:rPr>
                <w:rFonts w:hint="eastAsia"/>
                <w:lang w:eastAsia="zh-CN"/>
              </w:rPr>
              <w:t>Yes</w:t>
            </w:r>
          </w:p>
        </w:tc>
        <w:tc>
          <w:tcPr>
            <w:tcW w:w="5490" w:type="dxa"/>
          </w:tcPr>
          <w:p w:rsidR="00A46072" w:rsidRDefault="00A46072">
            <w:pPr>
              <w:spacing w:after="0"/>
              <w:rPr>
                <w:rFonts w:eastAsia="Malgun Gothic"/>
                <w:lang w:eastAsia="ko-KR"/>
              </w:rPr>
            </w:pPr>
          </w:p>
        </w:tc>
      </w:tr>
      <w:tr w:rsidR="00A46072">
        <w:tc>
          <w:tcPr>
            <w:tcW w:w="1938" w:type="dxa"/>
          </w:tcPr>
          <w:p w:rsidR="00A46072" w:rsidRDefault="00B27B9C">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rsidR="00A46072" w:rsidRDefault="005E0DC1">
            <w:pPr>
              <w:spacing w:after="0"/>
              <w:rPr>
                <w:lang w:eastAsia="zh-CN"/>
              </w:rPr>
            </w:pPr>
            <w:r>
              <w:rPr>
                <w:lang w:eastAsia="zh-CN"/>
              </w:rPr>
              <w:t>See comment</w:t>
            </w:r>
          </w:p>
        </w:tc>
        <w:tc>
          <w:tcPr>
            <w:tcW w:w="5490" w:type="dxa"/>
          </w:tcPr>
          <w:p w:rsidR="00A46072" w:rsidRDefault="00B27B9C">
            <w:pPr>
              <w:spacing w:after="0"/>
              <w:rPr>
                <w:lang w:eastAsia="zh-CN"/>
              </w:rPr>
            </w:pPr>
            <w:r>
              <w:rPr>
                <w:lang w:eastAsia="zh-CN"/>
              </w:rPr>
              <w:t>T</w:t>
            </w:r>
            <w:r w:rsidRPr="00B27B9C">
              <w:rPr>
                <w:lang w:eastAsia="zh-CN"/>
              </w:rPr>
              <w:t>he PRU</w:t>
            </w:r>
            <w:r w:rsidR="008024E7">
              <w:rPr>
                <w:lang w:eastAsia="zh-CN"/>
              </w:rPr>
              <w:t xml:space="preserve"> introduce no spec impact and</w:t>
            </w:r>
            <w:r w:rsidRPr="00B27B9C">
              <w:rPr>
                <w:lang w:eastAsia="zh-CN"/>
              </w:rPr>
              <w:t xml:space="preserve"> </w:t>
            </w:r>
            <w:r w:rsidR="008024E7">
              <w:rPr>
                <w:lang w:eastAsia="zh-CN"/>
              </w:rPr>
              <w:t>is</w:t>
            </w:r>
            <w:r w:rsidRPr="00B27B9C">
              <w:rPr>
                <w:lang w:eastAsia="zh-CN"/>
              </w:rPr>
              <w:t xml:space="preserve"> a</w:t>
            </w:r>
            <w:r w:rsidR="008024E7">
              <w:rPr>
                <w:lang w:eastAsia="zh-CN"/>
              </w:rPr>
              <w:t>n</w:t>
            </w:r>
            <w:r w:rsidRPr="00B27B9C">
              <w:rPr>
                <w:lang w:eastAsia="zh-CN"/>
              </w:rPr>
              <w:t xml:space="preserve"> </w:t>
            </w:r>
            <w:proofErr w:type="gramStart"/>
            <w:r w:rsidRPr="00B27B9C">
              <w:rPr>
                <w:lang w:eastAsia="zh-CN"/>
              </w:rPr>
              <w:t>implementation based</w:t>
            </w:r>
            <w:proofErr w:type="gramEnd"/>
            <w:r w:rsidRPr="00B27B9C">
              <w:rPr>
                <w:lang w:eastAsia="zh-CN"/>
              </w:rPr>
              <w:t xml:space="preserve"> solution in this release</w:t>
            </w:r>
            <w:r w:rsidR="005E0DC1">
              <w:rPr>
                <w:lang w:eastAsia="zh-CN"/>
              </w:rPr>
              <w:t>. We also prefer to remove the section about PRU.</w:t>
            </w:r>
          </w:p>
          <w:p w:rsidR="00B27B9C" w:rsidRDefault="00B27B9C">
            <w:pPr>
              <w:spacing w:after="0"/>
              <w:rPr>
                <w:lang w:eastAsia="zh-CN"/>
              </w:rPr>
            </w:pPr>
            <w:r>
              <w:rPr>
                <w:lang w:eastAsia="zh-CN"/>
              </w:rPr>
              <w:t xml:space="preserve">A compromise is to </w:t>
            </w:r>
            <w:r w:rsidR="0021233E">
              <w:rPr>
                <w:lang w:eastAsia="zh-CN"/>
              </w:rPr>
              <w:t xml:space="preserve">move </w:t>
            </w:r>
            <w:r>
              <w:rPr>
                <w:lang w:eastAsia="zh-CN"/>
              </w:rPr>
              <w:t>it in</w:t>
            </w:r>
            <w:r w:rsidR="0021233E">
              <w:rPr>
                <w:lang w:eastAsia="zh-CN"/>
              </w:rPr>
              <w:t>to</w:t>
            </w:r>
            <w:r>
              <w:rPr>
                <w:lang w:eastAsia="zh-CN"/>
              </w:rPr>
              <w:t xml:space="preserve"> the annex for information, referring to the RSU in 23.287.</w:t>
            </w:r>
          </w:p>
        </w:tc>
      </w:tr>
      <w:tr w:rsidR="00FD44F7">
        <w:tc>
          <w:tcPr>
            <w:tcW w:w="1938" w:type="dxa"/>
          </w:tcPr>
          <w:p w:rsidR="00FD44F7" w:rsidRDefault="00FD44F7">
            <w:pPr>
              <w:spacing w:after="0"/>
              <w:rPr>
                <w:rFonts w:hint="eastAsia"/>
                <w:sz w:val="20"/>
                <w:szCs w:val="20"/>
                <w:lang w:eastAsia="zh-CN"/>
              </w:rPr>
            </w:pPr>
            <w:r>
              <w:rPr>
                <w:sz w:val="20"/>
                <w:szCs w:val="20"/>
                <w:lang w:eastAsia="zh-CN"/>
              </w:rPr>
              <w:lastRenderedPageBreak/>
              <w:t>Ericsson</w:t>
            </w:r>
          </w:p>
        </w:tc>
        <w:tc>
          <w:tcPr>
            <w:tcW w:w="1809" w:type="dxa"/>
          </w:tcPr>
          <w:p w:rsidR="00FD44F7" w:rsidRDefault="00FD44F7">
            <w:pPr>
              <w:spacing w:after="0"/>
              <w:rPr>
                <w:lang w:eastAsia="zh-CN"/>
              </w:rPr>
            </w:pPr>
            <w:r>
              <w:rPr>
                <w:lang w:eastAsia="zh-CN"/>
              </w:rPr>
              <w:t>No</w:t>
            </w:r>
          </w:p>
        </w:tc>
        <w:tc>
          <w:tcPr>
            <w:tcW w:w="5490" w:type="dxa"/>
          </w:tcPr>
          <w:p w:rsidR="00337FF1" w:rsidRDefault="00FD44F7">
            <w:pPr>
              <w:spacing w:after="0"/>
              <w:rPr>
                <w:lang w:eastAsia="zh-CN"/>
              </w:rPr>
            </w:pPr>
            <w:r>
              <w:rPr>
                <w:lang w:eastAsia="zh-CN"/>
              </w:rPr>
              <w:t>We prefer to remove the PRU description</w:t>
            </w:r>
            <w:r w:rsidR="00337FF1">
              <w:rPr>
                <w:lang w:eastAsia="zh-CN"/>
              </w:rPr>
              <w:t xml:space="preserve"> from stage 2 else it would be very confusing and not correct in terms of normal way of 3gpp procedure; i.e to have hanging stage 2 description of new feature without any stage 3 impacts.</w:t>
            </w:r>
          </w:p>
          <w:p w:rsidR="00FD44F7" w:rsidRDefault="00337FF1">
            <w:pPr>
              <w:spacing w:after="0"/>
              <w:rPr>
                <w:lang w:eastAsia="zh-CN"/>
              </w:rPr>
            </w:pPr>
            <w:r>
              <w:rPr>
                <w:lang w:eastAsia="zh-CN"/>
              </w:rPr>
              <w:t>Besides it is clear that there is no common understanding/consensus of feature.</w:t>
            </w:r>
          </w:p>
        </w:tc>
      </w:tr>
    </w:tbl>
    <w:p w:rsidR="00A46072" w:rsidRDefault="00A46072">
      <w:pPr>
        <w:rPr>
          <w:lang w:val="en-GB" w:eastAsia="en-GB"/>
        </w:rPr>
      </w:pPr>
    </w:p>
    <w:p w:rsidR="00A46072" w:rsidRDefault="00A9705E">
      <w:pPr>
        <w:rPr>
          <w:lang w:val="en-GB" w:eastAsia="en-GB"/>
        </w:rPr>
      </w:pPr>
      <w:r>
        <w:rPr>
          <w:lang w:val="en-GB" w:eastAsia="en-GB"/>
        </w:rPr>
        <w:t>R2-2205655 proposed to add a Note for PRU as:</w:t>
      </w:r>
    </w:p>
    <w:p w:rsidR="00A46072" w:rsidRDefault="00A9705E">
      <w:pPr>
        <w:pStyle w:val="NO0"/>
        <w:rPr>
          <w:ins w:id="3" w:author="Apple 2" w:date="2022-04-24T13:57:00Z"/>
        </w:rPr>
      </w:pPr>
      <w:ins w:id="4" w:author="Apple 2" w:date="2022-04-24T13:57:00Z">
        <w:r>
          <w:t>NOTE:</w:t>
        </w:r>
        <w:r>
          <w:tab/>
        </w:r>
      </w:ins>
      <w:ins w:id="5" w:author="Apple 2" w:date="2022-04-24T13:59:00Z">
        <w:r>
          <w:t>The known location of a PRU may be delivered to the LMF through OAM or other mechanisms external to the NG-RAN</w:t>
        </w:r>
      </w:ins>
      <w:ins w:id="6" w:author="Apple 2" w:date="2022-04-24T13:57:00Z">
        <w:r>
          <w:t>.</w:t>
        </w:r>
      </w:ins>
    </w:p>
    <w:p w:rsidR="00A46072" w:rsidRDefault="00A9705E">
      <w:pPr>
        <w:rPr>
          <w:lang w:val="en-GB" w:eastAsia="en-GB"/>
        </w:rPr>
      </w:pPr>
      <w:r>
        <w:rPr>
          <w:rFonts w:ascii="Times New Roman" w:hAnsi="Times New Roman" w:cs="Times New Roman"/>
          <w:b/>
          <w:bCs/>
          <w:sz w:val="20"/>
          <w:szCs w:val="20"/>
          <w:highlight w:val="yellow"/>
          <w:u w:val="single"/>
        </w:rPr>
        <w:t xml:space="preserve">Discussion point 3.1.1-2: </w:t>
      </w:r>
      <w:r>
        <w:rPr>
          <w:rFonts w:ascii="Times New Roman" w:hAnsi="Times New Roman" w:cs="Times New Roman"/>
          <w:b/>
          <w:bCs/>
          <w:sz w:val="20"/>
          <w:szCs w:val="20"/>
        </w:rPr>
        <w:t>Do you agree to add a Note for PRU as:</w:t>
      </w:r>
    </w:p>
    <w:p w:rsidR="00A46072" w:rsidRDefault="00A9705E">
      <w:pPr>
        <w:pStyle w:val="NO0"/>
        <w:rPr>
          <w:ins w:id="7" w:author="Apple 2" w:date="2022-04-24T13:57:00Z"/>
        </w:rPr>
      </w:pPr>
      <w:ins w:id="8" w:author="Apple 2" w:date="2022-04-24T13:57:00Z">
        <w:r>
          <w:t>NOTE:</w:t>
        </w:r>
        <w:r>
          <w:tab/>
        </w:r>
      </w:ins>
      <w:ins w:id="9" w:author="Apple 2" w:date="2022-04-24T13:59:00Z">
        <w:r>
          <w:t>The known location of a PRU may be delivered to the LMF through OAM or other mechanisms external to the NG-RAN</w:t>
        </w:r>
      </w:ins>
      <w:ins w:id="10" w:author="Apple 2" w:date="2022-04-24T13:57:00Z">
        <w:r>
          <w:t>.</w:t>
        </w:r>
      </w:ins>
    </w:p>
    <w:p w:rsidR="00A46072" w:rsidRDefault="00A46072">
      <w:pPr>
        <w:jc w:val="both"/>
        <w:rPr>
          <w:b/>
          <w:bCs/>
          <w:i/>
          <w:iCs/>
          <w:szCs w:val="18"/>
          <w:lang w:val="en-GB"/>
        </w:rPr>
      </w:pPr>
    </w:p>
    <w:tbl>
      <w:tblPr>
        <w:tblStyle w:val="TableGrid"/>
        <w:tblW w:w="9237" w:type="dxa"/>
        <w:tblInd w:w="118" w:type="dxa"/>
        <w:tblLook w:val="04A0" w:firstRow="1" w:lastRow="0" w:firstColumn="1" w:lastColumn="0" w:noHBand="0" w:noVBand="1"/>
      </w:tblPr>
      <w:tblGrid>
        <w:gridCol w:w="1938"/>
        <w:gridCol w:w="1809"/>
        <w:gridCol w:w="5490"/>
      </w:tblGrid>
      <w:tr w:rsidR="00A46072">
        <w:tc>
          <w:tcPr>
            <w:tcW w:w="1938" w:type="dxa"/>
            <w:shd w:val="clear" w:color="auto" w:fill="BFBFBF" w:themeFill="background1" w:themeFillShade="BF"/>
          </w:tcPr>
          <w:p w:rsidR="00A46072" w:rsidRDefault="00A9705E">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rsidR="00A46072" w:rsidRDefault="00A9705E">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rsidR="00A46072" w:rsidRDefault="00A9705E">
            <w:pPr>
              <w:spacing w:after="0"/>
              <w:jc w:val="center"/>
              <w:rPr>
                <w:b/>
                <w:bCs/>
                <w:sz w:val="20"/>
                <w:szCs w:val="20"/>
                <w:lang w:eastAsia="ja-JP"/>
              </w:rPr>
            </w:pPr>
            <w:r>
              <w:rPr>
                <w:b/>
                <w:bCs/>
                <w:sz w:val="20"/>
                <w:szCs w:val="20"/>
                <w:lang w:eastAsia="ja-JP"/>
              </w:rPr>
              <w:t>Comments, if any</w:t>
            </w:r>
          </w:p>
        </w:tc>
      </w:tr>
      <w:tr w:rsidR="00A46072">
        <w:tc>
          <w:tcPr>
            <w:tcW w:w="1938" w:type="dxa"/>
          </w:tcPr>
          <w:p w:rsidR="00A46072" w:rsidRDefault="00A9705E">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rsidR="00A46072" w:rsidRDefault="00A9705E">
            <w:pPr>
              <w:spacing w:after="0"/>
              <w:rPr>
                <w:lang w:eastAsia="zh-CN"/>
              </w:rPr>
            </w:pPr>
            <w:r>
              <w:rPr>
                <w:rFonts w:hint="eastAsia"/>
                <w:lang w:eastAsia="zh-CN"/>
              </w:rPr>
              <w:t>N</w:t>
            </w:r>
            <w:r>
              <w:rPr>
                <w:lang w:eastAsia="zh-CN"/>
              </w:rPr>
              <w:t>o</w:t>
            </w:r>
          </w:p>
        </w:tc>
        <w:tc>
          <w:tcPr>
            <w:tcW w:w="5490" w:type="dxa"/>
          </w:tcPr>
          <w:p w:rsidR="00A46072" w:rsidRDefault="00A9705E">
            <w:pPr>
              <w:spacing w:after="0"/>
              <w:rPr>
                <w:lang w:eastAsia="zh-CN"/>
              </w:rPr>
            </w:pPr>
            <w:r>
              <w:rPr>
                <w:rFonts w:hint="eastAsia"/>
                <w:lang w:eastAsia="zh-CN"/>
              </w:rPr>
              <w:t>T</w:t>
            </w:r>
            <w:r>
              <w:rPr>
                <w:lang w:eastAsia="zh-CN"/>
              </w:rPr>
              <w:t xml:space="preserve">he location can also be provided to the LMF by </w:t>
            </w:r>
            <w:proofErr w:type="spellStart"/>
            <w:r>
              <w:rPr>
                <w:lang w:eastAsia="zh-CN"/>
              </w:rPr>
              <w:t>provideLocationInformation</w:t>
            </w:r>
            <w:proofErr w:type="spellEnd"/>
            <w:r>
              <w:rPr>
                <w:lang w:eastAsia="zh-CN"/>
              </w:rPr>
              <w:t xml:space="preserve">, but there is no stage3 </w:t>
            </w:r>
            <w:proofErr w:type="spellStart"/>
            <w:r>
              <w:rPr>
                <w:lang w:eastAsia="zh-CN"/>
              </w:rPr>
              <w:t>imapcts</w:t>
            </w:r>
            <w:proofErr w:type="spellEnd"/>
            <w:r>
              <w:rPr>
                <w:lang w:eastAsia="zh-CN"/>
              </w:rPr>
              <w:t xml:space="preserve"> to this. For OAM, it should also be possible but the wording “delivered to” is problematic</w:t>
            </w:r>
          </w:p>
        </w:tc>
      </w:tr>
      <w:tr w:rsidR="00A46072">
        <w:tc>
          <w:tcPr>
            <w:tcW w:w="1938" w:type="dxa"/>
          </w:tcPr>
          <w:p w:rsidR="00A46072" w:rsidRDefault="00A9705E">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rsidR="00A46072" w:rsidRDefault="00A9705E">
            <w:pPr>
              <w:spacing w:after="0"/>
              <w:rPr>
                <w:rFonts w:eastAsia="Malgun Gothic"/>
                <w:sz w:val="20"/>
                <w:szCs w:val="20"/>
                <w:lang w:eastAsia="ko-KR"/>
              </w:rPr>
            </w:pPr>
            <w:r>
              <w:rPr>
                <w:rFonts w:hint="eastAsia"/>
                <w:lang w:eastAsia="zh-CN"/>
              </w:rPr>
              <w:t>Y</w:t>
            </w:r>
            <w:r>
              <w:rPr>
                <w:lang w:eastAsia="zh-CN"/>
              </w:rPr>
              <w:t>es</w:t>
            </w:r>
          </w:p>
        </w:tc>
        <w:tc>
          <w:tcPr>
            <w:tcW w:w="5490" w:type="dxa"/>
          </w:tcPr>
          <w:p w:rsidR="00A46072" w:rsidRDefault="00A46072">
            <w:pPr>
              <w:spacing w:after="0"/>
              <w:rPr>
                <w:sz w:val="20"/>
                <w:szCs w:val="20"/>
                <w:lang w:eastAsia="ja-JP"/>
              </w:rPr>
            </w:pPr>
          </w:p>
        </w:tc>
      </w:tr>
      <w:tr w:rsidR="00A46072">
        <w:tc>
          <w:tcPr>
            <w:tcW w:w="1938" w:type="dxa"/>
          </w:tcPr>
          <w:p w:rsidR="00A46072" w:rsidRDefault="00A9705E">
            <w:pPr>
              <w:spacing w:after="0"/>
              <w:rPr>
                <w:sz w:val="20"/>
                <w:szCs w:val="20"/>
                <w:lang w:eastAsia="zh-CN"/>
              </w:rPr>
            </w:pPr>
            <w:r>
              <w:rPr>
                <w:sz w:val="20"/>
                <w:szCs w:val="20"/>
                <w:lang w:eastAsia="zh-CN"/>
              </w:rPr>
              <w:t>Apple</w:t>
            </w:r>
          </w:p>
        </w:tc>
        <w:tc>
          <w:tcPr>
            <w:tcW w:w="1809" w:type="dxa"/>
          </w:tcPr>
          <w:p w:rsidR="00A46072" w:rsidRDefault="00A9705E">
            <w:pPr>
              <w:spacing w:after="0"/>
              <w:rPr>
                <w:sz w:val="20"/>
                <w:szCs w:val="20"/>
                <w:lang w:val="en-GB" w:eastAsia="zh-CN"/>
              </w:rPr>
            </w:pPr>
            <w:r>
              <w:rPr>
                <w:sz w:val="20"/>
                <w:szCs w:val="20"/>
                <w:lang w:val="en-GB" w:eastAsia="zh-CN"/>
              </w:rPr>
              <w:t>Yes</w:t>
            </w:r>
          </w:p>
        </w:tc>
        <w:tc>
          <w:tcPr>
            <w:tcW w:w="5490" w:type="dxa"/>
          </w:tcPr>
          <w:p w:rsidR="00A46072" w:rsidRDefault="00A9705E">
            <w:pPr>
              <w:spacing w:after="0"/>
              <w:rPr>
                <w:sz w:val="20"/>
                <w:szCs w:val="20"/>
                <w:lang w:val="en-GB" w:eastAsia="zh-CN"/>
              </w:rPr>
            </w:pPr>
            <w:r>
              <w:rPr>
                <w:sz w:val="20"/>
                <w:szCs w:val="20"/>
                <w:lang w:val="en-GB" w:eastAsia="zh-CN"/>
              </w:rPr>
              <w:t>Considering OAM is the only option it should be reflected in the spec.</w:t>
            </w:r>
          </w:p>
        </w:tc>
      </w:tr>
      <w:tr w:rsidR="00A46072">
        <w:tc>
          <w:tcPr>
            <w:tcW w:w="1938" w:type="dxa"/>
          </w:tcPr>
          <w:p w:rsidR="00A46072" w:rsidRDefault="00A9705E">
            <w:pPr>
              <w:spacing w:after="0"/>
              <w:rPr>
                <w:sz w:val="20"/>
                <w:szCs w:val="20"/>
                <w:lang w:eastAsia="zh-CN"/>
              </w:rPr>
            </w:pPr>
            <w:r>
              <w:rPr>
                <w:sz w:val="20"/>
                <w:szCs w:val="20"/>
                <w:lang w:eastAsia="zh-CN"/>
              </w:rPr>
              <w:t>Qualcomm</w:t>
            </w:r>
          </w:p>
        </w:tc>
        <w:tc>
          <w:tcPr>
            <w:tcW w:w="1809" w:type="dxa"/>
          </w:tcPr>
          <w:p w:rsidR="00A46072" w:rsidRDefault="00A9705E">
            <w:pPr>
              <w:spacing w:after="0"/>
              <w:rPr>
                <w:sz w:val="20"/>
                <w:szCs w:val="20"/>
                <w:lang w:val="en-GB" w:eastAsia="zh-CN"/>
              </w:rPr>
            </w:pPr>
            <w:r>
              <w:rPr>
                <w:sz w:val="20"/>
                <w:szCs w:val="20"/>
                <w:lang w:val="en-GB" w:eastAsia="zh-CN"/>
              </w:rPr>
              <w:t>No</w:t>
            </w:r>
          </w:p>
        </w:tc>
        <w:tc>
          <w:tcPr>
            <w:tcW w:w="5490" w:type="dxa"/>
          </w:tcPr>
          <w:p w:rsidR="00A46072" w:rsidRDefault="00A9705E">
            <w:pPr>
              <w:spacing w:after="0"/>
              <w:rPr>
                <w:sz w:val="20"/>
                <w:szCs w:val="20"/>
                <w:lang w:val="en-GB" w:eastAsia="zh-CN"/>
              </w:rPr>
            </w:pPr>
            <w:r>
              <w:rPr>
                <w:sz w:val="20"/>
                <w:szCs w:val="20"/>
                <w:lang w:val="en-GB" w:eastAsia="zh-CN"/>
              </w:rPr>
              <w:t xml:space="preserve">PRUs are up to implementation in this Release. See also Discussion point 3.1.1-1: </w:t>
            </w:r>
            <w:r w:rsidR="00FD44F7">
              <w:rPr>
                <w:sz w:val="20"/>
                <w:szCs w:val="20"/>
                <w:lang w:val="en-GB" w:eastAsia="zh-CN"/>
              </w:rPr>
              <w:t>“</w:t>
            </w:r>
            <w:r>
              <w:rPr>
                <w:sz w:val="20"/>
                <w:szCs w:val="20"/>
                <w:lang w:val="en-GB" w:eastAsia="zh-CN"/>
              </w:rPr>
              <w:t>No additional work on this</w:t>
            </w:r>
            <w:r w:rsidR="00FD44F7">
              <w:rPr>
                <w:sz w:val="20"/>
                <w:szCs w:val="20"/>
                <w:lang w:val="en-GB" w:eastAsia="zh-CN"/>
              </w:rPr>
              <w:t>”</w:t>
            </w:r>
            <w:r>
              <w:rPr>
                <w:sz w:val="20"/>
                <w:szCs w:val="20"/>
                <w:lang w:val="en-GB" w:eastAsia="zh-CN"/>
              </w:rPr>
              <w:t xml:space="preserve">; so </w:t>
            </w:r>
            <w:proofErr w:type="gramStart"/>
            <w:r>
              <w:rPr>
                <w:sz w:val="20"/>
                <w:szCs w:val="20"/>
                <w:lang w:val="en-GB" w:eastAsia="zh-CN"/>
              </w:rPr>
              <w:t>also</w:t>
            </w:r>
            <w:proofErr w:type="gramEnd"/>
            <w:r>
              <w:rPr>
                <w:sz w:val="20"/>
                <w:szCs w:val="20"/>
                <w:lang w:val="en-GB" w:eastAsia="zh-CN"/>
              </w:rPr>
              <w:t xml:space="preserve"> no new NOTE.</w:t>
            </w:r>
          </w:p>
        </w:tc>
      </w:tr>
      <w:tr w:rsidR="00A46072">
        <w:tc>
          <w:tcPr>
            <w:tcW w:w="1938" w:type="dxa"/>
          </w:tcPr>
          <w:p w:rsidR="00A46072" w:rsidRDefault="00A9705E">
            <w:pPr>
              <w:spacing w:after="0"/>
              <w:rPr>
                <w:sz w:val="20"/>
                <w:szCs w:val="20"/>
                <w:lang w:eastAsia="zh-CN"/>
              </w:rPr>
            </w:pPr>
            <w:r>
              <w:rPr>
                <w:rFonts w:hint="eastAsia"/>
                <w:sz w:val="20"/>
                <w:szCs w:val="20"/>
                <w:lang w:eastAsia="zh-CN"/>
              </w:rPr>
              <w:t>CATT</w:t>
            </w:r>
          </w:p>
        </w:tc>
        <w:tc>
          <w:tcPr>
            <w:tcW w:w="1809" w:type="dxa"/>
          </w:tcPr>
          <w:p w:rsidR="00A46072" w:rsidRDefault="00A9705E">
            <w:pPr>
              <w:spacing w:after="0"/>
              <w:rPr>
                <w:sz w:val="20"/>
                <w:szCs w:val="20"/>
                <w:lang w:val="en-GB" w:eastAsia="zh-CN"/>
              </w:rPr>
            </w:pPr>
            <w:r>
              <w:rPr>
                <w:rFonts w:hint="eastAsia"/>
                <w:sz w:val="20"/>
                <w:szCs w:val="20"/>
                <w:lang w:val="en-GB" w:eastAsia="zh-CN"/>
              </w:rPr>
              <w:t>No</w:t>
            </w:r>
          </w:p>
        </w:tc>
        <w:tc>
          <w:tcPr>
            <w:tcW w:w="5490" w:type="dxa"/>
          </w:tcPr>
          <w:p w:rsidR="00A46072" w:rsidRDefault="00A9705E">
            <w:pPr>
              <w:spacing w:after="0"/>
              <w:rPr>
                <w:sz w:val="20"/>
                <w:szCs w:val="20"/>
                <w:lang w:val="en-GB" w:eastAsia="zh-CN"/>
              </w:rPr>
            </w:pPr>
            <w:r>
              <w:rPr>
                <w:sz w:val="20"/>
                <w:szCs w:val="20"/>
                <w:lang w:val="en-GB" w:eastAsia="zh-CN"/>
              </w:rPr>
              <w:t>T</w:t>
            </w:r>
            <w:r>
              <w:rPr>
                <w:rFonts w:hint="eastAsia"/>
                <w:sz w:val="20"/>
                <w:szCs w:val="20"/>
                <w:lang w:val="en-GB" w:eastAsia="zh-CN"/>
              </w:rPr>
              <w:t xml:space="preserve">he </w:t>
            </w:r>
            <w:r>
              <w:rPr>
                <w:sz w:val="20"/>
                <w:szCs w:val="20"/>
                <w:lang w:val="en-GB" w:eastAsia="zh-CN"/>
              </w:rPr>
              <w:t>note seems</w:t>
            </w:r>
            <w:r>
              <w:rPr>
                <w:rFonts w:hint="eastAsia"/>
                <w:sz w:val="20"/>
                <w:szCs w:val="20"/>
                <w:lang w:val="en-GB" w:eastAsia="zh-CN"/>
              </w:rPr>
              <w:t xml:space="preserve"> a candidate solution which should not be discussed in Rel-17.</w:t>
            </w:r>
          </w:p>
        </w:tc>
      </w:tr>
      <w:tr w:rsidR="00A46072">
        <w:tc>
          <w:tcPr>
            <w:tcW w:w="1938" w:type="dxa"/>
          </w:tcPr>
          <w:p w:rsidR="00A46072" w:rsidRDefault="00A9705E">
            <w:pPr>
              <w:spacing w:after="0"/>
              <w:rPr>
                <w:sz w:val="20"/>
                <w:szCs w:val="20"/>
                <w:lang w:eastAsia="zh-CN"/>
              </w:rPr>
            </w:pPr>
            <w:r>
              <w:rPr>
                <w:rFonts w:eastAsia="Malgun Gothic"/>
                <w:sz w:val="20"/>
                <w:szCs w:val="20"/>
                <w:lang w:eastAsia="ko-KR"/>
              </w:rPr>
              <w:t>Samsung</w:t>
            </w:r>
            <w:r>
              <w:rPr>
                <w:rFonts w:eastAsia="Malgun Gothic" w:hint="eastAsia"/>
                <w:sz w:val="20"/>
                <w:szCs w:val="20"/>
                <w:lang w:eastAsia="ko-KR"/>
              </w:rPr>
              <w:t xml:space="preserve"> </w:t>
            </w:r>
          </w:p>
        </w:tc>
        <w:tc>
          <w:tcPr>
            <w:tcW w:w="1809" w:type="dxa"/>
          </w:tcPr>
          <w:p w:rsidR="00A46072" w:rsidRDefault="00A9705E">
            <w:pPr>
              <w:spacing w:after="0"/>
              <w:rPr>
                <w:sz w:val="20"/>
                <w:szCs w:val="20"/>
                <w:lang w:val="en-GB" w:eastAsia="zh-CN"/>
              </w:rPr>
            </w:pPr>
            <w:r>
              <w:rPr>
                <w:rFonts w:eastAsia="Malgun Gothic" w:hint="eastAsia"/>
                <w:lang w:eastAsia="ko-KR"/>
              </w:rPr>
              <w:t>Yes</w:t>
            </w:r>
          </w:p>
        </w:tc>
        <w:tc>
          <w:tcPr>
            <w:tcW w:w="5490" w:type="dxa"/>
          </w:tcPr>
          <w:p w:rsidR="00A46072" w:rsidRDefault="00A9705E">
            <w:pPr>
              <w:spacing w:after="0"/>
              <w:rPr>
                <w:sz w:val="20"/>
                <w:szCs w:val="20"/>
                <w:lang w:val="en-GB" w:eastAsia="zh-CN"/>
              </w:rPr>
            </w:pPr>
            <w:r>
              <w:rPr>
                <w:rFonts w:eastAsia="Malgun Gothic"/>
                <w:lang w:eastAsia="ko-KR"/>
              </w:rPr>
              <w:t xml:space="preserve">This can be a way to leave this section. </w:t>
            </w:r>
          </w:p>
        </w:tc>
      </w:tr>
      <w:tr w:rsidR="00A46072">
        <w:tc>
          <w:tcPr>
            <w:tcW w:w="1938" w:type="dxa"/>
          </w:tcPr>
          <w:p w:rsidR="00A46072" w:rsidRDefault="00A9705E">
            <w:pPr>
              <w:spacing w:after="0"/>
              <w:rPr>
                <w:rFonts w:eastAsia="Malgun Gothic"/>
                <w:sz w:val="20"/>
                <w:szCs w:val="20"/>
                <w:lang w:eastAsia="ko-KR"/>
              </w:rPr>
            </w:pPr>
            <w:r>
              <w:rPr>
                <w:rFonts w:hint="eastAsia"/>
                <w:sz w:val="20"/>
                <w:szCs w:val="20"/>
                <w:lang w:eastAsia="zh-CN"/>
              </w:rPr>
              <w:t>X</w:t>
            </w:r>
            <w:r>
              <w:rPr>
                <w:sz w:val="20"/>
                <w:szCs w:val="20"/>
                <w:lang w:eastAsia="zh-CN"/>
              </w:rPr>
              <w:t>iaomi</w:t>
            </w:r>
          </w:p>
        </w:tc>
        <w:tc>
          <w:tcPr>
            <w:tcW w:w="1809" w:type="dxa"/>
          </w:tcPr>
          <w:p w:rsidR="00A46072" w:rsidRDefault="00A9705E">
            <w:pPr>
              <w:spacing w:after="0"/>
              <w:rPr>
                <w:lang w:eastAsia="zh-CN"/>
              </w:rPr>
            </w:pPr>
            <w:r>
              <w:rPr>
                <w:rFonts w:hint="eastAsia"/>
                <w:lang w:eastAsia="zh-CN"/>
              </w:rPr>
              <w:t>Y</w:t>
            </w:r>
            <w:r>
              <w:rPr>
                <w:lang w:eastAsia="zh-CN"/>
              </w:rPr>
              <w:t>es</w:t>
            </w:r>
          </w:p>
        </w:tc>
        <w:tc>
          <w:tcPr>
            <w:tcW w:w="5490" w:type="dxa"/>
          </w:tcPr>
          <w:p w:rsidR="00A46072" w:rsidRDefault="00A9705E">
            <w:pPr>
              <w:spacing w:after="0"/>
              <w:rPr>
                <w:rFonts w:eastAsia="Malgun Gothic"/>
                <w:lang w:eastAsia="ko-KR"/>
              </w:rPr>
            </w:pPr>
            <w:r>
              <w:rPr>
                <w:lang w:eastAsia="zh-CN"/>
              </w:rPr>
              <w:t xml:space="preserve">We also think how LMF knows that there is an available PRU in the network should be clarified. </w:t>
            </w:r>
          </w:p>
        </w:tc>
      </w:tr>
      <w:tr w:rsidR="00A46072">
        <w:tc>
          <w:tcPr>
            <w:tcW w:w="1938" w:type="dxa"/>
          </w:tcPr>
          <w:p w:rsidR="00A46072" w:rsidRDefault="00A9705E">
            <w:pPr>
              <w:spacing w:after="0"/>
              <w:rPr>
                <w:sz w:val="20"/>
                <w:szCs w:val="20"/>
                <w:lang w:eastAsia="zh-CN"/>
              </w:rPr>
            </w:pPr>
            <w:r>
              <w:rPr>
                <w:rFonts w:hint="eastAsia"/>
                <w:sz w:val="20"/>
                <w:szCs w:val="20"/>
                <w:lang w:eastAsia="zh-CN"/>
              </w:rPr>
              <w:t>ZTE</w:t>
            </w:r>
          </w:p>
        </w:tc>
        <w:tc>
          <w:tcPr>
            <w:tcW w:w="1809" w:type="dxa"/>
          </w:tcPr>
          <w:p w:rsidR="00A46072" w:rsidRDefault="00A9705E">
            <w:pPr>
              <w:spacing w:after="0"/>
              <w:rPr>
                <w:lang w:eastAsia="zh-CN"/>
              </w:rPr>
            </w:pPr>
            <w:r>
              <w:rPr>
                <w:rFonts w:hint="eastAsia"/>
                <w:lang w:eastAsia="zh-CN"/>
              </w:rPr>
              <w:t>No</w:t>
            </w:r>
          </w:p>
        </w:tc>
        <w:tc>
          <w:tcPr>
            <w:tcW w:w="5490" w:type="dxa"/>
          </w:tcPr>
          <w:p w:rsidR="00A46072" w:rsidRDefault="00A9705E">
            <w:pPr>
              <w:spacing w:after="0"/>
              <w:rPr>
                <w:lang w:eastAsia="zh-CN"/>
              </w:rPr>
            </w:pPr>
            <w:r>
              <w:rPr>
                <w:rFonts w:hint="eastAsia"/>
                <w:lang w:eastAsia="zh-CN"/>
              </w:rPr>
              <w:t>Ok to not take any action on PRU</w:t>
            </w:r>
          </w:p>
        </w:tc>
      </w:tr>
      <w:tr w:rsidR="00A46072">
        <w:tc>
          <w:tcPr>
            <w:tcW w:w="1938" w:type="dxa"/>
          </w:tcPr>
          <w:p w:rsidR="00A46072" w:rsidRDefault="00A9705E">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rsidR="00A46072" w:rsidRDefault="00A9705E">
            <w:pPr>
              <w:spacing w:after="0"/>
              <w:rPr>
                <w:lang w:eastAsia="zh-CN"/>
              </w:rPr>
            </w:pPr>
            <w:r>
              <w:rPr>
                <w:rFonts w:hint="eastAsia"/>
                <w:lang w:eastAsia="zh-CN"/>
              </w:rPr>
              <w:t>N</w:t>
            </w:r>
            <w:r>
              <w:rPr>
                <w:lang w:eastAsia="zh-CN"/>
              </w:rPr>
              <w:t>o</w:t>
            </w:r>
          </w:p>
        </w:tc>
        <w:tc>
          <w:tcPr>
            <w:tcW w:w="5490" w:type="dxa"/>
          </w:tcPr>
          <w:p w:rsidR="00A46072" w:rsidRDefault="00A9705E">
            <w:pPr>
              <w:spacing w:after="0"/>
              <w:rPr>
                <w:lang w:eastAsia="zh-CN"/>
              </w:rPr>
            </w:pPr>
            <w:r>
              <w:rPr>
                <w:lang w:eastAsia="zh-CN"/>
              </w:rPr>
              <w:t>RAN2 shall not decide on the info exchanged between LMF and OAM.</w:t>
            </w:r>
          </w:p>
        </w:tc>
      </w:tr>
      <w:tr w:rsidR="00C7626C">
        <w:tc>
          <w:tcPr>
            <w:tcW w:w="1938" w:type="dxa"/>
          </w:tcPr>
          <w:p w:rsidR="00C7626C" w:rsidRDefault="00337FF1">
            <w:pPr>
              <w:spacing w:after="0"/>
              <w:rPr>
                <w:rFonts w:hint="eastAsia"/>
                <w:sz w:val="20"/>
                <w:szCs w:val="20"/>
                <w:lang w:eastAsia="zh-CN"/>
              </w:rPr>
            </w:pPr>
            <w:r>
              <w:rPr>
                <w:sz w:val="20"/>
                <w:szCs w:val="20"/>
                <w:lang w:eastAsia="zh-CN"/>
              </w:rPr>
              <w:t>Ericsson</w:t>
            </w:r>
          </w:p>
        </w:tc>
        <w:tc>
          <w:tcPr>
            <w:tcW w:w="1809" w:type="dxa"/>
          </w:tcPr>
          <w:p w:rsidR="00C7626C" w:rsidRDefault="00337FF1">
            <w:pPr>
              <w:spacing w:after="0"/>
              <w:rPr>
                <w:rFonts w:hint="eastAsia"/>
                <w:lang w:eastAsia="zh-CN"/>
              </w:rPr>
            </w:pPr>
            <w:r>
              <w:rPr>
                <w:lang w:eastAsia="zh-CN"/>
              </w:rPr>
              <w:t>No</w:t>
            </w:r>
          </w:p>
        </w:tc>
        <w:tc>
          <w:tcPr>
            <w:tcW w:w="5490" w:type="dxa"/>
          </w:tcPr>
          <w:p w:rsidR="00C7626C" w:rsidRDefault="00337FF1">
            <w:pPr>
              <w:spacing w:after="0"/>
              <w:rPr>
                <w:lang w:eastAsia="zh-CN"/>
              </w:rPr>
            </w:pPr>
            <w:r>
              <w:rPr>
                <w:lang w:eastAsia="zh-CN"/>
              </w:rPr>
              <w:t>There should be no spec change for PRU in Rel-17.</w:t>
            </w:r>
          </w:p>
        </w:tc>
      </w:tr>
    </w:tbl>
    <w:p w:rsidR="00A46072" w:rsidRDefault="00A46072">
      <w:pPr>
        <w:rPr>
          <w:lang w:val="en-GB" w:eastAsia="en-GB"/>
        </w:rPr>
      </w:pPr>
    </w:p>
    <w:p w:rsidR="00A46072" w:rsidRDefault="00A46072">
      <w:pPr>
        <w:rPr>
          <w:lang w:val="en-GB" w:eastAsia="en-GB"/>
        </w:rPr>
      </w:pPr>
    </w:p>
    <w:p w:rsidR="00A46072" w:rsidRDefault="00A9705E">
      <w:pPr>
        <w:pStyle w:val="Heading3"/>
        <w:numPr>
          <w:ilvl w:val="2"/>
          <w:numId w:val="1"/>
        </w:numPr>
      </w:pPr>
      <w:r>
        <w:t>Other</w:t>
      </w:r>
    </w:p>
    <w:p w:rsidR="00A46072" w:rsidRDefault="00A9705E">
      <w:pPr>
        <w:rPr>
          <w:lang w:val="en-GB" w:eastAsia="en-GB"/>
        </w:rPr>
      </w:pPr>
      <w:r>
        <w:rPr>
          <w:lang w:val="en-GB" w:eastAsia="en-GB"/>
        </w:rPr>
        <w:t>Besides PRU, R2-2204930 also proposed editorial changes.</w:t>
      </w:r>
    </w:p>
    <w:p w:rsidR="00A46072" w:rsidRDefault="00A9705E">
      <w:pPr>
        <w:rPr>
          <w:lang w:val="en-GB" w:eastAsia="en-GB"/>
        </w:rPr>
      </w:pPr>
      <w:r>
        <w:rPr>
          <w:lang w:val="en-GB" w:eastAsia="en-GB"/>
        </w:rPr>
        <w:t>R2-2204930</w:t>
      </w:r>
      <w:r>
        <w:rPr>
          <w:lang w:val="en-GB" w:eastAsia="en-GB"/>
        </w:rPr>
        <w:tab/>
        <w:t>Open issues on TS38.305</w:t>
      </w:r>
      <w:r>
        <w:rPr>
          <w:lang w:val="en-GB" w:eastAsia="en-GB"/>
        </w:rPr>
        <w:tab/>
        <w:t>Intel Corporation</w:t>
      </w:r>
    </w:p>
    <w:p w:rsidR="00A46072" w:rsidRDefault="00A9705E">
      <w:pPr>
        <w:rPr>
          <w:lang w:val="en-GB" w:eastAsia="en-GB"/>
        </w:rPr>
      </w:pPr>
      <w:r>
        <w:rPr>
          <w:lang w:val="en-GB" w:eastAsia="en-GB"/>
        </w:rPr>
        <w:t>R2-2204931</w:t>
      </w:r>
      <w:r>
        <w:rPr>
          <w:lang w:val="en-GB" w:eastAsia="en-GB"/>
        </w:rPr>
        <w:tab/>
        <w:t>38.305 CR for Positioning WI</w:t>
      </w:r>
      <w:r>
        <w:rPr>
          <w:lang w:val="en-GB" w:eastAsia="en-GB"/>
        </w:rPr>
        <w:tab/>
        <w:t>Intel Corporation</w:t>
      </w:r>
    </w:p>
    <w:p w:rsidR="00A46072" w:rsidRDefault="00A46072">
      <w:pPr>
        <w:rPr>
          <w:lang w:val="en-GB" w:eastAsia="en-GB"/>
        </w:rPr>
      </w:pPr>
    </w:p>
    <w:p w:rsidR="00A46072" w:rsidRDefault="00A9705E">
      <w:pPr>
        <w:jc w:val="both"/>
        <w:rPr>
          <w:b/>
          <w:bCs/>
          <w:i/>
          <w:iCs/>
          <w:szCs w:val="18"/>
        </w:rPr>
      </w:pPr>
      <w:r>
        <w:rPr>
          <w:rFonts w:ascii="Times New Roman" w:hAnsi="Times New Roman" w:cs="Times New Roman"/>
          <w:b/>
          <w:bCs/>
          <w:sz w:val="20"/>
          <w:szCs w:val="20"/>
          <w:highlight w:val="yellow"/>
          <w:u w:val="single"/>
        </w:rPr>
        <w:t xml:space="preserve">Discussion point 3.1.2-1: </w:t>
      </w:r>
      <w:r>
        <w:rPr>
          <w:rFonts w:ascii="Times New Roman" w:hAnsi="Times New Roman" w:cs="Times New Roman"/>
          <w:b/>
          <w:bCs/>
          <w:sz w:val="20"/>
          <w:szCs w:val="20"/>
        </w:rPr>
        <w:t>Do you agree the changes (except PRU, discussed separately) in R2-2204931</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A46072">
        <w:tc>
          <w:tcPr>
            <w:tcW w:w="1938" w:type="dxa"/>
            <w:shd w:val="clear" w:color="auto" w:fill="BFBFBF" w:themeFill="background1" w:themeFillShade="BF"/>
          </w:tcPr>
          <w:p w:rsidR="00A46072" w:rsidRDefault="00A9705E">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rsidR="00A46072" w:rsidRDefault="00A9705E">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rsidR="00A46072" w:rsidRDefault="00A9705E">
            <w:pPr>
              <w:spacing w:after="0"/>
              <w:jc w:val="center"/>
              <w:rPr>
                <w:b/>
                <w:bCs/>
                <w:sz w:val="20"/>
                <w:szCs w:val="20"/>
                <w:lang w:eastAsia="ja-JP"/>
              </w:rPr>
            </w:pPr>
            <w:r>
              <w:rPr>
                <w:b/>
                <w:bCs/>
                <w:sz w:val="20"/>
                <w:szCs w:val="20"/>
                <w:lang w:eastAsia="ja-JP"/>
              </w:rPr>
              <w:t>Comments, if any</w:t>
            </w:r>
          </w:p>
        </w:tc>
      </w:tr>
      <w:tr w:rsidR="00A46072">
        <w:tc>
          <w:tcPr>
            <w:tcW w:w="1938" w:type="dxa"/>
          </w:tcPr>
          <w:p w:rsidR="00A46072" w:rsidRDefault="00A9705E">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rsidR="00A46072" w:rsidRDefault="00A9705E">
            <w:pPr>
              <w:spacing w:after="0"/>
              <w:rPr>
                <w:lang w:eastAsia="zh-CN"/>
              </w:rPr>
            </w:pPr>
            <w:r>
              <w:rPr>
                <w:rFonts w:hint="eastAsia"/>
                <w:lang w:eastAsia="zh-CN"/>
              </w:rPr>
              <w:t>Y</w:t>
            </w:r>
            <w:r>
              <w:rPr>
                <w:lang w:eastAsia="zh-CN"/>
              </w:rPr>
              <w:t>es</w:t>
            </w:r>
          </w:p>
        </w:tc>
        <w:tc>
          <w:tcPr>
            <w:tcW w:w="5490" w:type="dxa"/>
          </w:tcPr>
          <w:p w:rsidR="00A46072" w:rsidRDefault="00A9705E">
            <w:pPr>
              <w:spacing w:after="0"/>
              <w:rPr>
                <w:lang w:eastAsia="zh-CN"/>
              </w:rPr>
            </w:pPr>
            <w:r>
              <w:rPr>
                <w:rFonts w:hint="eastAsia"/>
                <w:lang w:eastAsia="zh-CN"/>
              </w:rPr>
              <w:t>f</w:t>
            </w:r>
            <w:r>
              <w:rPr>
                <w:lang w:eastAsia="zh-CN"/>
              </w:rPr>
              <w:t>ine with all the changes from Intel</w:t>
            </w:r>
          </w:p>
        </w:tc>
      </w:tr>
      <w:tr w:rsidR="00A46072">
        <w:tc>
          <w:tcPr>
            <w:tcW w:w="1938" w:type="dxa"/>
          </w:tcPr>
          <w:p w:rsidR="00A46072" w:rsidRDefault="00A9705E">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rsidR="00A46072" w:rsidRDefault="00A9705E">
            <w:pPr>
              <w:spacing w:after="0"/>
              <w:rPr>
                <w:rFonts w:eastAsia="Malgun Gothic"/>
                <w:sz w:val="20"/>
                <w:szCs w:val="20"/>
                <w:lang w:eastAsia="ko-KR"/>
              </w:rPr>
            </w:pPr>
            <w:r>
              <w:rPr>
                <w:rFonts w:hint="eastAsia"/>
                <w:lang w:eastAsia="zh-CN"/>
              </w:rPr>
              <w:t>Y</w:t>
            </w:r>
            <w:r>
              <w:rPr>
                <w:lang w:eastAsia="zh-CN"/>
              </w:rPr>
              <w:t>es</w:t>
            </w:r>
          </w:p>
        </w:tc>
        <w:tc>
          <w:tcPr>
            <w:tcW w:w="5490" w:type="dxa"/>
          </w:tcPr>
          <w:p w:rsidR="00A46072" w:rsidRDefault="00A46072">
            <w:pPr>
              <w:spacing w:after="0"/>
              <w:rPr>
                <w:sz w:val="20"/>
                <w:szCs w:val="20"/>
                <w:lang w:eastAsia="ja-JP"/>
              </w:rPr>
            </w:pPr>
          </w:p>
        </w:tc>
      </w:tr>
      <w:tr w:rsidR="00A46072">
        <w:tc>
          <w:tcPr>
            <w:tcW w:w="1938" w:type="dxa"/>
          </w:tcPr>
          <w:p w:rsidR="00A46072" w:rsidRDefault="00A9705E">
            <w:pPr>
              <w:spacing w:after="0"/>
              <w:rPr>
                <w:sz w:val="20"/>
                <w:szCs w:val="20"/>
                <w:lang w:eastAsia="zh-CN"/>
              </w:rPr>
            </w:pPr>
            <w:r>
              <w:rPr>
                <w:sz w:val="20"/>
                <w:szCs w:val="20"/>
                <w:lang w:eastAsia="zh-CN"/>
              </w:rPr>
              <w:t>Apple</w:t>
            </w:r>
          </w:p>
        </w:tc>
        <w:tc>
          <w:tcPr>
            <w:tcW w:w="1809" w:type="dxa"/>
          </w:tcPr>
          <w:p w:rsidR="00A46072" w:rsidRDefault="00A9705E">
            <w:pPr>
              <w:spacing w:after="0"/>
              <w:rPr>
                <w:sz w:val="20"/>
                <w:szCs w:val="20"/>
                <w:lang w:val="en-GB" w:eastAsia="zh-CN"/>
              </w:rPr>
            </w:pPr>
            <w:r>
              <w:rPr>
                <w:sz w:val="20"/>
                <w:szCs w:val="20"/>
                <w:lang w:val="en-GB" w:eastAsia="zh-CN"/>
              </w:rPr>
              <w:t>Yes</w:t>
            </w:r>
          </w:p>
        </w:tc>
        <w:tc>
          <w:tcPr>
            <w:tcW w:w="5490" w:type="dxa"/>
          </w:tcPr>
          <w:p w:rsidR="00A46072" w:rsidRDefault="00A46072">
            <w:pPr>
              <w:spacing w:after="0"/>
              <w:rPr>
                <w:sz w:val="20"/>
                <w:szCs w:val="20"/>
                <w:lang w:val="en-GB" w:eastAsia="zh-CN"/>
              </w:rPr>
            </w:pPr>
          </w:p>
        </w:tc>
      </w:tr>
      <w:tr w:rsidR="00A46072">
        <w:tc>
          <w:tcPr>
            <w:tcW w:w="1938" w:type="dxa"/>
          </w:tcPr>
          <w:p w:rsidR="00A46072" w:rsidRDefault="00A9705E">
            <w:pPr>
              <w:spacing w:after="0"/>
              <w:rPr>
                <w:sz w:val="20"/>
                <w:szCs w:val="20"/>
                <w:lang w:eastAsia="zh-CN"/>
              </w:rPr>
            </w:pPr>
            <w:r>
              <w:rPr>
                <w:sz w:val="20"/>
                <w:szCs w:val="20"/>
                <w:lang w:eastAsia="zh-CN"/>
              </w:rPr>
              <w:t>Qualcomm</w:t>
            </w:r>
          </w:p>
        </w:tc>
        <w:tc>
          <w:tcPr>
            <w:tcW w:w="1809" w:type="dxa"/>
          </w:tcPr>
          <w:p w:rsidR="00A46072" w:rsidRDefault="00A9705E">
            <w:pPr>
              <w:spacing w:after="0"/>
              <w:rPr>
                <w:sz w:val="20"/>
                <w:szCs w:val="20"/>
                <w:lang w:val="en-GB" w:eastAsia="zh-CN"/>
              </w:rPr>
            </w:pPr>
            <w:r>
              <w:rPr>
                <w:sz w:val="20"/>
                <w:szCs w:val="20"/>
                <w:lang w:val="en-GB" w:eastAsia="zh-CN"/>
              </w:rPr>
              <w:t>Yes, except for the change in 8.13.3.4</w:t>
            </w:r>
          </w:p>
        </w:tc>
        <w:tc>
          <w:tcPr>
            <w:tcW w:w="5490" w:type="dxa"/>
          </w:tcPr>
          <w:p w:rsidR="00A46072" w:rsidRDefault="00A9705E">
            <w:pPr>
              <w:spacing w:after="0"/>
              <w:rPr>
                <w:sz w:val="20"/>
                <w:szCs w:val="20"/>
                <w:lang w:val="en-GB" w:eastAsia="zh-CN"/>
              </w:rPr>
            </w:pPr>
            <w:r>
              <w:rPr>
                <w:sz w:val="20"/>
                <w:szCs w:val="20"/>
                <w:lang w:val="en-GB" w:eastAsia="zh-CN"/>
              </w:rPr>
              <w:t xml:space="preserve">A UE can provide the TEG association only after it has transmitted SRS, which may not happen before Step 5. Prefer to </w:t>
            </w:r>
            <w:r>
              <w:rPr>
                <w:sz w:val="20"/>
                <w:szCs w:val="20"/>
                <w:lang w:val="en-GB" w:eastAsia="zh-CN"/>
              </w:rPr>
              <w:lastRenderedPageBreak/>
              <w:t>remove Step 3b and corresponding description, since this is too much detail for these high-level procedures (e.g., we also do not show measurement gap request, additional assistance data request, etc. in these procedures).</w:t>
            </w:r>
          </w:p>
        </w:tc>
      </w:tr>
      <w:tr w:rsidR="00A46072">
        <w:tc>
          <w:tcPr>
            <w:tcW w:w="1938" w:type="dxa"/>
          </w:tcPr>
          <w:p w:rsidR="00A46072" w:rsidRDefault="00A9705E">
            <w:pPr>
              <w:spacing w:after="0"/>
              <w:rPr>
                <w:sz w:val="20"/>
                <w:szCs w:val="20"/>
                <w:lang w:eastAsia="zh-CN"/>
              </w:rPr>
            </w:pPr>
            <w:r>
              <w:rPr>
                <w:rFonts w:hint="eastAsia"/>
                <w:sz w:val="20"/>
                <w:szCs w:val="20"/>
                <w:lang w:eastAsia="zh-CN"/>
              </w:rPr>
              <w:lastRenderedPageBreak/>
              <w:t>CATT</w:t>
            </w:r>
          </w:p>
        </w:tc>
        <w:tc>
          <w:tcPr>
            <w:tcW w:w="1809" w:type="dxa"/>
          </w:tcPr>
          <w:p w:rsidR="00A46072" w:rsidRDefault="00A9705E">
            <w:pPr>
              <w:spacing w:after="0"/>
              <w:rPr>
                <w:sz w:val="20"/>
                <w:szCs w:val="20"/>
                <w:lang w:val="en-GB" w:eastAsia="zh-CN"/>
              </w:rPr>
            </w:pPr>
            <w:proofErr w:type="gramStart"/>
            <w:r>
              <w:rPr>
                <w:rFonts w:hint="eastAsia"/>
                <w:sz w:val="20"/>
                <w:szCs w:val="20"/>
                <w:lang w:val="en-GB" w:eastAsia="zh-CN"/>
              </w:rPr>
              <w:t>Yes</w:t>
            </w:r>
            <w:proofErr w:type="gramEnd"/>
            <w:r>
              <w:rPr>
                <w:rFonts w:hint="eastAsia"/>
                <w:sz w:val="20"/>
                <w:szCs w:val="20"/>
                <w:lang w:val="en-GB" w:eastAsia="zh-CN"/>
              </w:rPr>
              <w:t xml:space="preserve"> except 3b in the figure in 8.13.3.4</w:t>
            </w:r>
          </w:p>
        </w:tc>
        <w:tc>
          <w:tcPr>
            <w:tcW w:w="5490" w:type="dxa"/>
          </w:tcPr>
          <w:p w:rsidR="00A46072" w:rsidRDefault="00A9705E">
            <w:pPr>
              <w:spacing w:after="0"/>
              <w:rPr>
                <w:sz w:val="20"/>
                <w:szCs w:val="20"/>
                <w:lang w:val="en-GB" w:eastAsia="zh-CN"/>
              </w:rPr>
            </w:pPr>
            <w:r>
              <w:rPr>
                <w:rFonts w:hint="eastAsia"/>
                <w:lang w:eastAsia="zh-CN"/>
              </w:rPr>
              <w:t xml:space="preserve">3b is not </w:t>
            </w:r>
            <w:r>
              <w:rPr>
                <w:lang w:eastAsia="zh-CN"/>
              </w:rPr>
              <w:t>accurate</w:t>
            </w:r>
            <w:r>
              <w:rPr>
                <w:rFonts w:hint="eastAsia"/>
                <w:lang w:eastAsia="zh-CN"/>
              </w:rPr>
              <w:t xml:space="preserve"> in the figure, because UE will report </w:t>
            </w:r>
            <w:proofErr w:type="spellStart"/>
            <w:r>
              <w:rPr>
                <w:rFonts w:hint="eastAsia"/>
                <w:lang w:eastAsia="zh-CN"/>
              </w:rPr>
              <w:t>TxTEG</w:t>
            </w:r>
            <w:proofErr w:type="spellEnd"/>
            <w:r>
              <w:rPr>
                <w:rFonts w:hint="eastAsia"/>
                <w:lang w:eastAsia="zh-CN"/>
              </w:rPr>
              <w:t xml:space="preserve"> association after step5b activating SRS.</w:t>
            </w:r>
          </w:p>
        </w:tc>
      </w:tr>
      <w:tr w:rsidR="00A46072">
        <w:tc>
          <w:tcPr>
            <w:tcW w:w="1938" w:type="dxa"/>
          </w:tcPr>
          <w:p w:rsidR="00A46072" w:rsidRDefault="00A9705E">
            <w:pPr>
              <w:spacing w:after="0"/>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809" w:type="dxa"/>
          </w:tcPr>
          <w:p w:rsidR="00A46072" w:rsidRDefault="00A9705E">
            <w:pPr>
              <w:spacing w:after="0"/>
              <w:rPr>
                <w:rFonts w:eastAsia="Malgun Gothic"/>
                <w:sz w:val="20"/>
                <w:szCs w:val="20"/>
                <w:lang w:val="en-GB" w:eastAsia="ko-KR"/>
              </w:rPr>
            </w:pPr>
            <w:r>
              <w:rPr>
                <w:rFonts w:eastAsia="Malgun Gothic"/>
                <w:sz w:val="20"/>
                <w:szCs w:val="20"/>
                <w:lang w:val="en-GB" w:eastAsia="ko-KR"/>
              </w:rPr>
              <w:t>Y</w:t>
            </w:r>
            <w:r>
              <w:rPr>
                <w:rFonts w:eastAsia="Malgun Gothic" w:hint="eastAsia"/>
                <w:sz w:val="20"/>
                <w:szCs w:val="20"/>
                <w:lang w:val="en-GB" w:eastAsia="ko-KR"/>
              </w:rPr>
              <w:t xml:space="preserve">es </w:t>
            </w:r>
          </w:p>
        </w:tc>
        <w:tc>
          <w:tcPr>
            <w:tcW w:w="5490" w:type="dxa"/>
          </w:tcPr>
          <w:p w:rsidR="00A46072" w:rsidRDefault="00A46072">
            <w:pPr>
              <w:spacing w:after="0"/>
              <w:rPr>
                <w:lang w:eastAsia="zh-CN"/>
              </w:rPr>
            </w:pPr>
          </w:p>
        </w:tc>
      </w:tr>
      <w:tr w:rsidR="00A46072">
        <w:tc>
          <w:tcPr>
            <w:tcW w:w="1938" w:type="dxa"/>
          </w:tcPr>
          <w:p w:rsidR="00A46072" w:rsidRDefault="00A9705E">
            <w:pPr>
              <w:spacing w:after="0"/>
              <w:rPr>
                <w:rFonts w:eastAsia="Malgun Gothic"/>
                <w:sz w:val="20"/>
                <w:szCs w:val="20"/>
                <w:lang w:eastAsia="ko-KR"/>
              </w:rPr>
            </w:pPr>
            <w:r>
              <w:rPr>
                <w:rFonts w:hint="eastAsia"/>
                <w:sz w:val="20"/>
                <w:szCs w:val="20"/>
                <w:lang w:eastAsia="zh-CN"/>
              </w:rPr>
              <w:t>X</w:t>
            </w:r>
            <w:r>
              <w:rPr>
                <w:sz w:val="20"/>
                <w:szCs w:val="20"/>
                <w:lang w:eastAsia="zh-CN"/>
              </w:rPr>
              <w:t>iaomi</w:t>
            </w:r>
          </w:p>
        </w:tc>
        <w:tc>
          <w:tcPr>
            <w:tcW w:w="1809" w:type="dxa"/>
          </w:tcPr>
          <w:p w:rsidR="00A46072" w:rsidRDefault="00A9705E">
            <w:pPr>
              <w:spacing w:after="0"/>
              <w:rPr>
                <w:rFonts w:eastAsia="Malgun Gothic"/>
                <w:sz w:val="20"/>
                <w:szCs w:val="20"/>
                <w:lang w:val="en-GB" w:eastAsia="ko-KR"/>
              </w:rPr>
            </w:pPr>
            <w:r>
              <w:rPr>
                <w:rFonts w:hint="eastAsia"/>
                <w:lang w:eastAsia="zh-CN"/>
              </w:rPr>
              <w:t>Y</w:t>
            </w:r>
            <w:r>
              <w:rPr>
                <w:lang w:eastAsia="zh-CN"/>
              </w:rPr>
              <w:t>es</w:t>
            </w:r>
          </w:p>
        </w:tc>
        <w:tc>
          <w:tcPr>
            <w:tcW w:w="5490" w:type="dxa"/>
          </w:tcPr>
          <w:p w:rsidR="00A46072" w:rsidRDefault="00A9705E">
            <w:pPr>
              <w:spacing w:after="0"/>
              <w:rPr>
                <w:lang w:eastAsia="zh-CN"/>
              </w:rPr>
            </w:pPr>
            <w:r>
              <w:rPr>
                <w:lang w:eastAsia="zh-CN"/>
              </w:rPr>
              <w:t>We suggest to remove the sentence in the bracket since the RRC function is already captured in the 6.2.2.</w:t>
            </w:r>
          </w:p>
          <w:p w:rsidR="00A46072" w:rsidRDefault="00A46072">
            <w:pPr>
              <w:spacing w:after="0"/>
              <w:rPr>
                <w:lang w:eastAsia="zh-CN"/>
              </w:rPr>
            </w:pPr>
          </w:p>
          <w:p w:rsidR="00A46072" w:rsidRDefault="00A9705E">
            <w:pPr>
              <w:spacing w:after="0"/>
              <w:rPr>
                <w:lang w:eastAsia="zh-CN"/>
              </w:rPr>
            </w:pPr>
            <w:r>
              <w:rPr>
                <w:lang w:val="en-GB"/>
              </w:rPr>
              <w:t xml:space="preserve">If the UE initiated data transmission using UL SDT, the network can send DL LCS, LPP and RRC message </w:t>
            </w:r>
            <w:r>
              <w:rPr>
                <w:dstrike/>
                <w:lang w:val="en-GB"/>
              </w:rPr>
              <w:t>(e.g. to configure SRS for UL positioning, if it is supported)</w:t>
            </w:r>
            <w:r>
              <w:rPr>
                <w:lang w:val="en-GB"/>
              </w:rPr>
              <w:t xml:space="preserve"> to the UE without the need of state transition.</w:t>
            </w:r>
          </w:p>
        </w:tc>
      </w:tr>
      <w:tr w:rsidR="00A46072">
        <w:tc>
          <w:tcPr>
            <w:tcW w:w="1938" w:type="dxa"/>
          </w:tcPr>
          <w:p w:rsidR="00A46072" w:rsidRDefault="00A9705E">
            <w:pPr>
              <w:spacing w:after="0"/>
              <w:rPr>
                <w:sz w:val="20"/>
                <w:szCs w:val="20"/>
                <w:lang w:eastAsia="zh-CN"/>
              </w:rPr>
            </w:pPr>
            <w:r>
              <w:rPr>
                <w:rFonts w:hint="eastAsia"/>
                <w:sz w:val="20"/>
                <w:szCs w:val="20"/>
                <w:lang w:eastAsia="zh-CN"/>
              </w:rPr>
              <w:t>ZTE</w:t>
            </w:r>
          </w:p>
        </w:tc>
        <w:tc>
          <w:tcPr>
            <w:tcW w:w="1809" w:type="dxa"/>
          </w:tcPr>
          <w:p w:rsidR="00A46072" w:rsidRDefault="00A9705E">
            <w:pPr>
              <w:spacing w:after="0"/>
              <w:rPr>
                <w:sz w:val="20"/>
                <w:szCs w:val="20"/>
                <w:lang w:eastAsia="zh-CN"/>
              </w:rPr>
            </w:pPr>
            <w:r>
              <w:rPr>
                <w:rFonts w:hint="eastAsia"/>
                <w:sz w:val="20"/>
                <w:szCs w:val="20"/>
                <w:lang w:eastAsia="zh-CN"/>
              </w:rPr>
              <w:t>Yes</w:t>
            </w:r>
          </w:p>
        </w:tc>
        <w:tc>
          <w:tcPr>
            <w:tcW w:w="5490" w:type="dxa"/>
          </w:tcPr>
          <w:p w:rsidR="00A46072" w:rsidRDefault="00A9705E">
            <w:pPr>
              <w:spacing w:after="0"/>
              <w:rPr>
                <w:lang w:eastAsia="zh-CN"/>
              </w:rPr>
            </w:pPr>
            <w:r>
              <w:rPr>
                <w:rFonts w:hint="eastAsia"/>
                <w:lang w:eastAsia="zh-CN"/>
              </w:rPr>
              <w:t>Agree with Qualcomm and CATT</w:t>
            </w:r>
          </w:p>
        </w:tc>
      </w:tr>
      <w:tr w:rsidR="00A46072">
        <w:tc>
          <w:tcPr>
            <w:tcW w:w="1938" w:type="dxa"/>
          </w:tcPr>
          <w:p w:rsidR="00A46072" w:rsidRDefault="00A9705E">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rsidR="00A46072" w:rsidRDefault="00A46072">
            <w:pPr>
              <w:spacing w:after="0"/>
              <w:rPr>
                <w:lang w:eastAsia="zh-CN"/>
              </w:rPr>
            </w:pPr>
          </w:p>
        </w:tc>
        <w:tc>
          <w:tcPr>
            <w:tcW w:w="5490" w:type="dxa"/>
          </w:tcPr>
          <w:p w:rsidR="00A46072" w:rsidRDefault="0085131C">
            <w:pPr>
              <w:spacing w:after="0"/>
              <w:rPr>
                <w:lang w:val="en-GB" w:eastAsia="zh-CN"/>
              </w:rPr>
            </w:pPr>
            <w:r>
              <w:rPr>
                <w:rFonts w:hint="eastAsia"/>
                <w:lang w:val="en-GB" w:eastAsia="zh-CN"/>
              </w:rPr>
              <w:t>A</w:t>
            </w:r>
            <w:r>
              <w:rPr>
                <w:lang w:val="en-GB" w:eastAsia="zh-CN"/>
              </w:rPr>
              <w:t>gree with QC</w:t>
            </w:r>
          </w:p>
        </w:tc>
      </w:tr>
    </w:tbl>
    <w:p w:rsidR="00A46072" w:rsidRDefault="00A46072">
      <w:pPr>
        <w:rPr>
          <w:lang w:val="en-GB" w:eastAsia="en-GB"/>
        </w:rPr>
      </w:pPr>
    </w:p>
    <w:p w:rsidR="00A46072" w:rsidRDefault="00A46072">
      <w:pPr>
        <w:rPr>
          <w:lang w:val="en-GB" w:eastAsia="en-GB"/>
        </w:rPr>
      </w:pPr>
    </w:p>
    <w:p w:rsidR="00A46072" w:rsidRDefault="00A9705E">
      <w:r>
        <w:rPr>
          <w:lang w:val="en-GB" w:eastAsia="en-GB"/>
        </w:rPr>
        <w:t>R2-2204995</w:t>
      </w:r>
      <w:r>
        <w:rPr>
          <w:lang w:val="en-GB" w:eastAsia="en-GB"/>
        </w:rPr>
        <w:tab/>
        <w:t>Corrections on stage 2 for path RSRP</w:t>
      </w:r>
      <w:r>
        <w:rPr>
          <w:lang w:val="en-GB" w:eastAsia="en-GB"/>
        </w:rPr>
        <w:tab/>
        <w:t xml:space="preserve">Huawei, HiSilicon provided </w:t>
      </w:r>
      <w:r>
        <w:t xml:space="preserve">Path RSRP related changes. </w:t>
      </w:r>
    </w:p>
    <w:p w:rsidR="00A46072" w:rsidRDefault="00A9705E">
      <w:pPr>
        <w:jc w:val="both"/>
        <w:rPr>
          <w:b/>
          <w:bCs/>
          <w:i/>
          <w:iCs/>
          <w:szCs w:val="18"/>
        </w:rPr>
      </w:pPr>
      <w:r>
        <w:rPr>
          <w:rFonts w:ascii="Times New Roman" w:hAnsi="Times New Roman" w:cs="Times New Roman"/>
          <w:b/>
          <w:bCs/>
          <w:sz w:val="20"/>
          <w:szCs w:val="20"/>
          <w:highlight w:val="yellow"/>
          <w:u w:val="single"/>
        </w:rPr>
        <w:t xml:space="preserve">Discussion point 3.1.3-1: </w:t>
      </w:r>
      <w:r>
        <w:rPr>
          <w:rFonts w:ascii="Times New Roman" w:hAnsi="Times New Roman" w:cs="Times New Roman"/>
          <w:b/>
          <w:bCs/>
          <w:sz w:val="20"/>
          <w:szCs w:val="20"/>
        </w:rPr>
        <w:t>Do you agree the changes in R2-2204995</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A46072">
        <w:tc>
          <w:tcPr>
            <w:tcW w:w="1938" w:type="dxa"/>
            <w:shd w:val="clear" w:color="auto" w:fill="BFBFBF" w:themeFill="background1" w:themeFillShade="BF"/>
          </w:tcPr>
          <w:p w:rsidR="00A46072" w:rsidRDefault="00A9705E">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rsidR="00A46072" w:rsidRDefault="00A9705E">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rsidR="00A46072" w:rsidRDefault="00A9705E">
            <w:pPr>
              <w:spacing w:after="0"/>
              <w:jc w:val="center"/>
              <w:rPr>
                <w:b/>
                <w:bCs/>
                <w:sz w:val="20"/>
                <w:szCs w:val="20"/>
                <w:lang w:eastAsia="ja-JP"/>
              </w:rPr>
            </w:pPr>
            <w:r>
              <w:rPr>
                <w:b/>
                <w:bCs/>
                <w:sz w:val="20"/>
                <w:szCs w:val="20"/>
                <w:lang w:eastAsia="ja-JP"/>
              </w:rPr>
              <w:t>Comments, if any</w:t>
            </w:r>
          </w:p>
        </w:tc>
      </w:tr>
      <w:tr w:rsidR="00A46072">
        <w:tc>
          <w:tcPr>
            <w:tcW w:w="1938" w:type="dxa"/>
          </w:tcPr>
          <w:p w:rsidR="00A46072" w:rsidRDefault="00A9705E">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r>
              <w:rPr>
                <w:sz w:val="20"/>
                <w:szCs w:val="20"/>
                <w:lang w:eastAsia="zh-CN"/>
              </w:rPr>
              <w:t xml:space="preserve"> (proponent)</w:t>
            </w:r>
          </w:p>
        </w:tc>
        <w:tc>
          <w:tcPr>
            <w:tcW w:w="1809" w:type="dxa"/>
          </w:tcPr>
          <w:p w:rsidR="00A46072" w:rsidRDefault="00A9705E">
            <w:pPr>
              <w:spacing w:after="0"/>
              <w:rPr>
                <w:lang w:eastAsia="zh-CN"/>
              </w:rPr>
            </w:pPr>
            <w:r>
              <w:rPr>
                <w:rFonts w:hint="eastAsia"/>
                <w:lang w:eastAsia="zh-CN"/>
              </w:rPr>
              <w:t>Y</w:t>
            </w:r>
            <w:r>
              <w:rPr>
                <w:lang w:eastAsia="zh-CN"/>
              </w:rPr>
              <w:t>es</w:t>
            </w:r>
          </w:p>
        </w:tc>
        <w:tc>
          <w:tcPr>
            <w:tcW w:w="5490" w:type="dxa"/>
          </w:tcPr>
          <w:p w:rsidR="00A46072" w:rsidRDefault="00A46072">
            <w:pPr>
              <w:spacing w:after="0"/>
              <w:rPr>
                <w:lang w:eastAsia="zh-CN"/>
              </w:rPr>
            </w:pPr>
          </w:p>
        </w:tc>
      </w:tr>
      <w:tr w:rsidR="00A46072">
        <w:tc>
          <w:tcPr>
            <w:tcW w:w="1938" w:type="dxa"/>
          </w:tcPr>
          <w:p w:rsidR="00A46072" w:rsidRDefault="00A9705E">
            <w:pPr>
              <w:spacing w:after="0"/>
              <w:rPr>
                <w:rFonts w:eastAsia="Malgun Gothic"/>
                <w:sz w:val="20"/>
                <w:szCs w:val="20"/>
                <w:lang w:eastAsia="ko-KR"/>
              </w:rPr>
            </w:pPr>
            <w:r>
              <w:rPr>
                <w:rFonts w:eastAsia="Malgun Gothic"/>
                <w:sz w:val="20"/>
                <w:szCs w:val="20"/>
                <w:lang w:eastAsia="ko-KR"/>
              </w:rPr>
              <w:t>Apple</w:t>
            </w:r>
          </w:p>
        </w:tc>
        <w:tc>
          <w:tcPr>
            <w:tcW w:w="1809" w:type="dxa"/>
          </w:tcPr>
          <w:p w:rsidR="00A46072" w:rsidRDefault="00A9705E">
            <w:pPr>
              <w:spacing w:after="0"/>
              <w:rPr>
                <w:rFonts w:eastAsia="Malgun Gothic"/>
                <w:sz w:val="20"/>
                <w:szCs w:val="20"/>
                <w:lang w:eastAsia="ko-KR"/>
              </w:rPr>
            </w:pPr>
            <w:r>
              <w:rPr>
                <w:rFonts w:eastAsia="Malgun Gothic"/>
                <w:sz w:val="20"/>
                <w:szCs w:val="20"/>
                <w:lang w:eastAsia="ko-KR"/>
              </w:rPr>
              <w:t>Yes</w:t>
            </w:r>
          </w:p>
        </w:tc>
        <w:tc>
          <w:tcPr>
            <w:tcW w:w="5490" w:type="dxa"/>
          </w:tcPr>
          <w:p w:rsidR="00A46072" w:rsidRDefault="00A46072">
            <w:pPr>
              <w:spacing w:after="0"/>
              <w:rPr>
                <w:sz w:val="20"/>
                <w:szCs w:val="20"/>
                <w:lang w:eastAsia="ja-JP"/>
              </w:rPr>
            </w:pPr>
          </w:p>
        </w:tc>
      </w:tr>
      <w:tr w:rsidR="00A46072">
        <w:tc>
          <w:tcPr>
            <w:tcW w:w="1938" w:type="dxa"/>
          </w:tcPr>
          <w:p w:rsidR="00A46072" w:rsidRDefault="00A9705E">
            <w:pPr>
              <w:spacing w:after="0"/>
              <w:rPr>
                <w:sz w:val="20"/>
                <w:szCs w:val="20"/>
                <w:lang w:eastAsia="zh-CN"/>
              </w:rPr>
            </w:pPr>
            <w:r>
              <w:rPr>
                <w:sz w:val="20"/>
                <w:szCs w:val="20"/>
                <w:lang w:eastAsia="zh-CN"/>
              </w:rPr>
              <w:t>Qualcomm</w:t>
            </w:r>
          </w:p>
        </w:tc>
        <w:tc>
          <w:tcPr>
            <w:tcW w:w="1809" w:type="dxa"/>
          </w:tcPr>
          <w:p w:rsidR="00A46072" w:rsidRDefault="00A9705E">
            <w:pPr>
              <w:spacing w:after="0"/>
              <w:rPr>
                <w:sz w:val="20"/>
                <w:szCs w:val="20"/>
                <w:lang w:val="en-GB" w:eastAsia="zh-CN"/>
              </w:rPr>
            </w:pPr>
            <w:r>
              <w:rPr>
                <w:sz w:val="20"/>
                <w:szCs w:val="20"/>
                <w:lang w:val="en-GB" w:eastAsia="zh-CN"/>
              </w:rPr>
              <w:t>Yes</w:t>
            </w:r>
          </w:p>
        </w:tc>
        <w:tc>
          <w:tcPr>
            <w:tcW w:w="5490" w:type="dxa"/>
          </w:tcPr>
          <w:p w:rsidR="00A46072" w:rsidRDefault="00A46072">
            <w:pPr>
              <w:spacing w:after="0"/>
              <w:rPr>
                <w:sz w:val="20"/>
                <w:szCs w:val="20"/>
                <w:lang w:val="en-GB" w:eastAsia="zh-CN"/>
              </w:rPr>
            </w:pPr>
          </w:p>
        </w:tc>
      </w:tr>
      <w:tr w:rsidR="00A46072">
        <w:tc>
          <w:tcPr>
            <w:tcW w:w="1938" w:type="dxa"/>
          </w:tcPr>
          <w:p w:rsidR="00A46072" w:rsidRDefault="00A9705E">
            <w:pPr>
              <w:spacing w:after="0"/>
              <w:rPr>
                <w:sz w:val="20"/>
                <w:szCs w:val="20"/>
                <w:lang w:eastAsia="zh-CN"/>
              </w:rPr>
            </w:pPr>
            <w:r>
              <w:rPr>
                <w:rFonts w:hint="eastAsia"/>
                <w:sz w:val="20"/>
                <w:szCs w:val="20"/>
                <w:lang w:eastAsia="zh-CN"/>
              </w:rPr>
              <w:t>CATT</w:t>
            </w:r>
          </w:p>
        </w:tc>
        <w:tc>
          <w:tcPr>
            <w:tcW w:w="1809" w:type="dxa"/>
          </w:tcPr>
          <w:p w:rsidR="00A46072" w:rsidRDefault="00A9705E">
            <w:pPr>
              <w:spacing w:after="0"/>
              <w:rPr>
                <w:sz w:val="20"/>
                <w:szCs w:val="20"/>
                <w:lang w:val="en-GB" w:eastAsia="zh-CN"/>
              </w:rPr>
            </w:pPr>
            <w:r>
              <w:rPr>
                <w:rFonts w:hint="eastAsia"/>
                <w:sz w:val="20"/>
                <w:szCs w:val="20"/>
                <w:lang w:val="en-GB" w:eastAsia="zh-CN"/>
              </w:rPr>
              <w:t>Yes</w:t>
            </w:r>
          </w:p>
        </w:tc>
        <w:tc>
          <w:tcPr>
            <w:tcW w:w="5490" w:type="dxa"/>
          </w:tcPr>
          <w:p w:rsidR="00A46072" w:rsidRDefault="00A46072">
            <w:pPr>
              <w:spacing w:after="0"/>
              <w:rPr>
                <w:sz w:val="20"/>
                <w:szCs w:val="20"/>
                <w:lang w:val="en-GB" w:eastAsia="zh-CN"/>
              </w:rPr>
            </w:pPr>
          </w:p>
        </w:tc>
      </w:tr>
      <w:tr w:rsidR="00A46072">
        <w:tc>
          <w:tcPr>
            <w:tcW w:w="1938" w:type="dxa"/>
          </w:tcPr>
          <w:p w:rsidR="00A46072" w:rsidRDefault="00A9705E">
            <w:pPr>
              <w:spacing w:after="0"/>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809" w:type="dxa"/>
          </w:tcPr>
          <w:p w:rsidR="00A46072" w:rsidRDefault="00A9705E">
            <w:pPr>
              <w:spacing w:after="0"/>
              <w:rPr>
                <w:rFonts w:eastAsia="Malgun Gothic"/>
                <w:sz w:val="20"/>
                <w:szCs w:val="20"/>
                <w:lang w:val="en-GB" w:eastAsia="ko-KR"/>
              </w:rPr>
            </w:pPr>
            <w:r>
              <w:rPr>
                <w:rFonts w:eastAsia="Malgun Gothic"/>
                <w:sz w:val="20"/>
                <w:szCs w:val="20"/>
                <w:lang w:val="en-GB" w:eastAsia="ko-KR"/>
              </w:rPr>
              <w:t>Y</w:t>
            </w:r>
            <w:r>
              <w:rPr>
                <w:rFonts w:eastAsia="Malgun Gothic" w:hint="eastAsia"/>
                <w:sz w:val="20"/>
                <w:szCs w:val="20"/>
                <w:lang w:val="en-GB" w:eastAsia="ko-KR"/>
              </w:rPr>
              <w:t xml:space="preserve">es </w:t>
            </w:r>
          </w:p>
        </w:tc>
        <w:tc>
          <w:tcPr>
            <w:tcW w:w="5490" w:type="dxa"/>
          </w:tcPr>
          <w:p w:rsidR="00A46072" w:rsidRDefault="00A46072">
            <w:pPr>
              <w:spacing w:after="0"/>
              <w:rPr>
                <w:sz w:val="20"/>
                <w:szCs w:val="20"/>
                <w:lang w:val="en-GB" w:eastAsia="zh-CN"/>
              </w:rPr>
            </w:pPr>
          </w:p>
        </w:tc>
      </w:tr>
      <w:tr w:rsidR="00A46072">
        <w:tc>
          <w:tcPr>
            <w:tcW w:w="1938" w:type="dxa"/>
          </w:tcPr>
          <w:p w:rsidR="00A46072" w:rsidRDefault="00A9705E">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rsidR="00A46072" w:rsidRDefault="00A9705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rsidR="00A46072" w:rsidRDefault="00A46072">
            <w:pPr>
              <w:spacing w:after="0"/>
              <w:rPr>
                <w:sz w:val="20"/>
                <w:szCs w:val="20"/>
                <w:lang w:val="en-GB" w:eastAsia="zh-CN"/>
              </w:rPr>
            </w:pPr>
          </w:p>
        </w:tc>
      </w:tr>
      <w:tr w:rsidR="00A46072">
        <w:tc>
          <w:tcPr>
            <w:tcW w:w="1938" w:type="dxa"/>
          </w:tcPr>
          <w:p w:rsidR="00A46072" w:rsidRDefault="00A9705E">
            <w:pPr>
              <w:spacing w:after="0"/>
              <w:rPr>
                <w:sz w:val="20"/>
                <w:szCs w:val="20"/>
                <w:lang w:eastAsia="zh-CN"/>
              </w:rPr>
            </w:pPr>
            <w:r>
              <w:rPr>
                <w:rFonts w:hint="eastAsia"/>
                <w:sz w:val="20"/>
                <w:szCs w:val="20"/>
                <w:lang w:eastAsia="zh-CN"/>
              </w:rPr>
              <w:t>ZTE</w:t>
            </w:r>
          </w:p>
        </w:tc>
        <w:tc>
          <w:tcPr>
            <w:tcW w:w="1809" w:type="dxa"/>
          </w:tcPr>
          <w:p w:rsidR="00A46072" w:rsidRDefault="00A9705E">
            <w:pPr>
              <w:spacing w:after="0"/>
              <w:rPr>
                <w:sz w:val="20"/>
                <w:szCs w:val="20"/>
                <w:lang w:eastAsia="zh-CN"/>
              </w:rPr>
            </w:pPr>
            <w:r>
              <w:rPr>
                <w:rFonts w:hint="eastAsia"/>
                <w:sz w:val="20"/>
                <w:szCs w:val="20"/>
                <w:lang w:eastAsia="zh-CN"/>
              </w:rPr>
              <w:t>Yes</w:t>
            </w:r>
          </w:p>
        </w:tc>
        <w:tc>
          <w:tcPr>
            <w:tcW w:w="5490" w:type="dxa"/>
          </w:tcPr>
          <w:p w:rsidR="00A46072" w:rsidRDefault="00A46072">
            <w:pPr>
              <w:spacing w:after="0"/>
              <w:rPr>
                <w:sz w:val="20"/>
                <w:szCs w:val="20"/>
                <w:lang w:val="en-GB" w:eastAsia="zh-CN"/>
              </w:rPr>
            </w:pPr>
          </w:p>
        </w:tc>
      </w:tr>
      <w:tr w:rsidR="0085131C">
        <w:tc>
          <w:tcPr>
            <w:tcW w:w="1938" w:type="dxa"/>
          </w:tcPr>
          <w:p w:rsidR="0085131C" w:rsidRDefault="0085131C">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rsidR="0085131C" w:rsidRDefault="0085131C">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rsidR="0085131C" w:rsidRDefault="0085131C">
            <w:pPr>
              <w:spacing w:after="0"/>
              <w:rPr>
                <w:sz w:val="20"/>
                <w:szCs w:val="20"/>
                <w:lang w:val="en-GB" w:eastAsia="zh-CN"/>
              </w:rPr>
            </w:pPr>
          </w:p>
        </w:tc>
      </w:tr>
    </w:tbl>
    <w:p w:rsidR="00A46072" w:rsidRDefault="00A46072">
      <w:pPr>
        <w:rPr>
          <w:lang w:val="en-GB" w:eastAsia="en-GB"/>
        </w:rPr>
      </w:pPr>
    </w:p>
    <w:p w:rsidR="00A46072" w:rsidRDefault="00A9705E">
      <w:pPr>
        <w:rPr>
          <w:lang w:val="en-GB" w:eastAsia="en-GB"/>
        </w:rPr>
      </w:pPr>
      <w:r>
        <w:rPr>
          <w:lang w:val="en-GB" w:eastAsia="en-GB"/>
        </w:rPr>
        <w:t>R2-2205655</w:t>
      </w:r>
      <w:r>
        <w:rPr>
          <w:lang w:val="en-GB" w:eastAsia="en-GB"/>
        </w:rPr>
        <w:tab/>
        <w:t>Stage-2 positioning corrections</w:t>
      </w:r>
      <w:r>
        <w:rPr>
          <w:lang w:val="en-GB" w:eastAsia="en-GB"/>
        </w:rPr>
        <w:tab/>
        <w:t>Apple</w:t>
      </w:r>
    </w:p>
    <w:p w:rsidR="00A46072" w:rsidRDefault="00A9705E">
      <w:pPr>
        <w:jc w:val="both"/>
        <w:rPr>
          <w:b/>
          <w:bCs/>
          <w:i/>
          <w:iCs/>
          <w:szCs w:val="18"/>
        </w:rPr>
      </w:pPr>
      <w:r>
        <w:rPr>
          <w:rFonts w:ascii="Times New Roman" w:hAnsi="Times New Roman" w:cs="Times New Roman"/>
          <w:b/>
          <w:bCs/>
          <w:sz w:val="20"/>
          <w:szCs w:val="20"/>
          <w:highlight w:val="yellow"/>
          <w:u w:val="single"/>
        </w:rPr>
        <w:t xml:space="preserve">Discussion point 3.1.4-1: </w:t>
      </w:r>
      <w:r>
        <w:rPr>
          <w:rFonts w:ascii="Times New Roman" w:hAnsi="Times New Roman" w:cs="Times New Roman"/>
          <w:b/>
          <w:bCs/>
          <w:sz w:val="20"/>
          <w:szCs w:val="20"/>
        </w:rPr>
        <w:t>Do you agree the changes (except PRU, discussed separately) in R2-2205655</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A46072">
        <w:tc>
          <w:tcPr>
            <w:tcW w:w="1938" w:type="dxa"/>
            <w:shd w:val="clear" w:color="auto" w:fill="BFBFBF" w:themeFill="background1" w:themeFillShade="BF"/>
          </w:tcPr>
          <w:p w:rsidR="00A46072" w:rsidRDefault="00A9705E">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rsidR="00A46072" w:rsidRDefault="00A9705E">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rsidR="00A46072" w:rsidRDefault="00A9705E">
            <w:pPr>
              <w:spacing w:after="0"/>
              <w:jc w:val="center"/>
              <w:rPr>
                <w:b/>
                <w:bCs/>
                <w:sz w:val="20"/>
                <w:szCs w:val="20"/>
                <w:lang w:eastAsia="ja-JP"/>
              </w:rPr>
            </w:pPr>
            <w:r>
              <w:rPr>
                <w:b/>
                <w:bCs/>
                <w:sz w:val="20"/>
                <w:szCs w:val="20"/>
                <w:lang w:eastAsia="ja-JP"/>
              </w:rPr>
              <w:t>Comments, if any</w:t>
            </w:r>
          </w:p>
        </w:tc>
      </w:tr>
      <w:tr w:rsidR="00A46072">
        <w:tc>
          <w:tcPr>
            <w:tcW w:w="1938" w:type="dxa"/>
          </w:tcPr>
          <w:p w:rsidR="00A46072" w:rsidRDefault="00A9705E">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rsidR="00A46072" w:rsidRDefault="00A9705E">
            <w:pPr>
              <w:spacing w:after="0"/>
              <w:rPr>
                <w:lang w:eastAsia="zh-CN"/>
              </w:rPr>
            </w:pPr>
            <w:r>
              <w:rPr>
                <w:rFonts w:hint="eastAsia"/>
                <w:lang w:eastAsia="zh-CN"/>
              </w:rPr>
              <w:t>Y</w:t>
            </w:r>
            <w:r>
              <w:rPr>
                <w:lang w:eastAsia="zh-CN"/>
              </w:rPr>
              <w:t>es, but</w:t>
            </w:r>
          </w:p>
        </w:tc>
        <w:tc>
          <w:tcPr>
            <w:tcW w:w="5490" w:type="dxa"/>
          </w:tcPr>
          <w:p w:rsidR="00A46072" w:rsidRDefault="00A9705E">
            <w:pPr>
              <w:spacing w:after="0"/>
            </w:pPr>
            <w:r>
              <w:t xml:space="preserve">The serving gNB determines the resources available for UL-SRS and configures the target device with the UL-SRS resource sets at step 3a. The gNB may request the UE </w:t>
            </w:r>
            <w:proofErr w:type="spellStart"/>
            <w:r>
              <w:t>TxTEG</w:t>
            </w:r>
            <w:proofErr w:type="spellEnd"/>
            <w:r>
              <w:t xml:space="preserve"> association information in step 3b, the target device reports it</w:t>
            </w:r>
            <w:ins w:id="11" w:author="Apple 2" w:date="2022-04-24T14:05:00Z">
              <w:r>
                <w:t xml:space="preserve">; </w:t>
              </w:r>
            </w:ins>
            <w:ins w:id="12" w:author="Apple 2" w:date="2022-04-24T14:06:00Z">
              <w:r>
                <w:t>the target device also reports</w:t>
              </w:r>
            </w:ins>
            <w:r>
              <w:t xml:space="preserve"> </w:t>
            </w:r>
            <w:ins w:id="13" w:author="Apple 2" w:date="2022-04-24T14:06:00Z">
              <w:r>
                <w:t xml:space="preserve">the UE </w:t>
              </w:r>
              <w:proofErr w:type="spellStart"/>
              <w:r>
                <w:t>TxTEG</w:t>
              </w:r>
              <w:proofErr w:type="spellEnd"/>
              <w:r>
                <w:t xml:space="preserve"> association information </w:t>
              </w:r>
            </w:ins>
            <w:del w:id="14" w:author="Apple 2" w:date="2022-04-24T14:06:00Z">
              <w:r>
                <w:delText xml:space="preserve">(and </w:delText>
              </w:r>
            </w:del>
            <w:r>
              <w:t>upon the change in the association</w:t>
            </w:r>
            <w:del w:id="15" w:author="Apple 2" w:date="2022-04-24T14:06:00Z">
              <w:r>
                <w:delText>)</w:delText>
              </w:r>
            </w:del>
            <w:r>
              <w:t>.</w:t>
            </w:r>
          </w:p>
          <w:p w:rsidR="00A46072" w:rsidRDefault="00A46072">
            <w:pPr>
              <w:spacing w:after="0"/>
              <w:rPr>
                <w:lang w:eastAsia="zh-CN"/>
              </w:rPr>
            </w:pPr>
          </w:p>
          <w:p w:rsidR="00A46072" w:rsidRDefault="00FD44F7">
            <w:pPr>
              <w:spacing w:after="0"/>
              <w:rPr>
                <w:lang w:eastAsia="zh-CN"/>
              </w:rPr>
            </w:pPr>
            <w:r>
              <w:rPr>
                <w:lang w:eastAsia="zh-CN"/>
              </w:rPr>
              <w:t>W</w:t>
            </w:r>
            <w:r w:rsidR="00A9705E">
              <w:rPr>
                <w:lang w:eastAsia="zh-CN"/>
              </w:rPr>
              <w:t xml:space="preserve">e don’t think this change is correct. </w:t>
            </w:r>
            <w:r>
              <w:rPr>
                <w:lang w:eastAsia="zh-CN"/>
              </w:rPr>
              <w:t>F</w:t>
            </w:r>
            <w:r w:rsidR="00A9705E">
              <w:rPr>
                <w:lang w:eastAsia="zh-CN"/>
              </w:rPr>
              <w:t>or periodic TEG reporting, the UE does not report the TEG association immediately when the change in association happens, but batch-reports it periodically</w:t>
            </w:r>
          </w:p>
        </w:tc>
      </w:tr>
      <w:tr w:rsidR="00A46072">
        <w:tc>
          <w:tcPr>
            <w:tcW w:w="1938" w:type="dxa"/>
          </w:tcPr>
          <w:p w:rsidR="00A46072" w:rsidRDefault="00A9705E">
            <w:pPr>
              <w:spacing w:after="0"/>
              <w:rPr>
                <w:rFonts w:eastAsia="Malgun Gothic"/>
                <w:sz w:val="20"/>
                <w:szCs w:val="20"/>
                <w:lang w:eastAsia="ko-KR"/>
              </w:rPr>
            </w:pPr>
            <w:r>
              <w:rPr>
                <w:rFonts w:eastAsia="Malgun Gothic"/>
                <w:sz w:val="20"/>
                <w:szCs w:val="20"/>
                <w:lang w:eastAsia="ko-KR"/>
              </w:rPr>
              <w:t>Apple (proponent)</w:t>
            </w:r>
          </w:p>
        </w:tc>
        <w:tc>
          <w:tcPr>
            <w:tcW w:w="1809" w:type="dxa"/>
          </w:tcPr>
          <w:p w:rsidR="00A46072" w:rsidRDefault="00A9705E">
            <w:pPr>
              <w:spacing w:after="0"/>
              <w:rPr>
                <w:rFonts w:eastAsia="Malgun Gothic"/>
                <w:sz w:val="20"/>
                <w:szCs w:val="20"/>
                <w:lang w:eastAsia="ko-KR"/>
              </w:rPr>
            </w:pPr>
            <w:r>
              <w:rPr>
                <w:rFonts w:eastAsia="Malgun Gothic"/>
                <w:sz w:val="20"/>
                <w:szCs w:val="20"/>
                <w:lang w:eastAsia="ko-KR"/>
              </w:rPr>
              <w:t>Yes</w:t>
            </w:r>
          </w:p>
        </w:tc>
        <w:tc>
          <w:tcPr>
            <w:tcW w:w="5490" w:type="dxa"/>
          </w:tcPr>
          <w:p w:rsidR="00A46072" w:rsidRDefault="00A9705E">
            <w:pPr>
              <w:spacing w:after="0"/>
              <w:rPr>
                <w:sz w:val="20"/>
                <w:szCs w:val="20"/>
                <w:lang w:eastAsia="ja-JP"/>
              </w:rPr>
            </w:pPr>
            <w:r>
              <w:rPr>
                <w:sz w:val="20"/>
                <w:szCs w:val="20"/>
                <w:lang w:eastAsia="ja-JP"/>
              </w:rPr>
              <w:t>I guess this depends on the outcome of the [AT118-e][</w:t>
            </w:r>
            <w:proofErr w:type="gramStart"/>
            <w:r>
              <w:rPr>
                <w:sz w:val="20"/>
                <w:szCs w:val="20"/>
                <w:lang w:eastAsia="ja-JP"/>
              </w:rPr>
              <w:t>638][</w:t>
            </w:r>
            <w:proofErr w:type="gramEnd"/>
            <w:r>
              <w:rPr>
                <w:sz w:val="20"/>
                <w:szCs w:val="20"/>
                <w:lang w:eastAsia="ja-JP"/>
              </w:rPr>
              <w:t>POS] discussion</w:t>
            </w:r>
          </w:p>
        </w:tc>
      </w:tr>
      <w:tr w:rsidR="00A46072">
        <w:tc>
          <w:tcPr>
            <w:tcW w:w="1938" w:type="dxa"/>
          </w:tcPr>
          <w:p w:rsidR="00A46072" w:rsidRDefault="00A9705E">
            <w:pPr>
              <w:spacing w:after="0"/>
              <w:rPr>
                <w:sz w:val="20"/>
                <w:szCs w:val="20"/>
                <w:lang w:eastAsia="zh-CN"/>
              </w:rPr>
            </w:pPr>
            <w:r>
              <w:rPr>
                <w:sz w:val="20"/>
                <w:szCs w:val="20"/>
                <w:lang w:eastAsia="zh-CN"/>
              </w:rPr>
              <w:t>Qualcomm</w:t>
            </w:r>
          </w:p>
        </w:tc>
        <w:tc>
          <w:tcPr>
            <w:tcW w:w="1809" w:type="dxa"/>
          </w:tcPr>
          <w:p w:rsidR="00A46072" w:rsidRDefault="00A9705E">
            <w:pPr>
              <w:spacing w:after="0"/>
              <w:rPr>
                <w:sz w:val="20"/>
                <w:szCs w:val="20"/>
                <w:lang w:val="en-GB" w:eastAsia="zh-CN"/>
              </w:rPr>
            </w:pPr>
            <w:r>
              <w:rPr>
                <w:sz w:val="20"/>
                <w:szCs w:val="20"/>
                <w:lang w:val="en-GB" w:eastAsia="zh-CN"/>
              </w:rPr>
              <w:t>Yes, except for changes in 5.4.5 and 8.13.3.4</w:t>
            </w:r>
          </w:p>
        </w:tc>
        <w:tc>
          <w:tcPr>
            <w:tcW w:w="5490" w:type="dxa"/>
          </w:tcPr>
          <w:p w:rsidR="00A46072" w:rsidRDefault="00A9705E">
            <w:pPr>
              <w:spacing w:after="0"/>
              <w:rPr>
                <w:sz w:val="20"/>
                <w:szCs w:val="20"/>
                <w:lang w:val="en-GB" w:eastAsia="zh-CN"/>
              </w:rPr>
            </w:pPr>
            <w:r>
              <w:rPr>
                <w:sz w:val="20"/>
                <w:szCs w:val="20"/>
                <w:lang w:val="en-GB" w:eastAsia="zh-CN"/>
              </w:rPr>
              <w:t>See previous comments.</w:t>
            </w:r>
          </w:p>
        </w:tc>
      </w:tr>
      <w:tr w:rsidR="00A46072">
        <w:tc>
          <w:tcPr>
            <w:tcW w:w="1938" w:type="dxa"/>
          </w:tcPr>
          <w:p w:rsidR="00A46072" w:rsidRDefault="00A9705E">
            <w:pPr>
              <w:spacing w:after="0"/>
              <w:rPr>
                <w:sz w:val="20"/>
                <w:szCs w:val="20"/>
                <w:lang w:eastAsia="zh-CN"/>
              </w:rPr>
            </w:pPr>
            <w:r>
              <w:rPr>
                <w:rFonts w:hint="eastAsia"/>
                <w:sz w:val="20"/>
                <w:szCs w:val="20"/>
                <w:lang w:eastAsia="zh-CN"/>
              </w:rPr>
              <w:lastRenderedPageBreak/>
              <w:t>CATT</w:t>
            </w:r>
          </w:p>
        </w:tc>
        <w:tc>
          <w:tcPr>
            <w:tcW w:w="1809" w:type="dxa"/>
          </w:tcPr>
          <w:p w:rsidR="00A46072" w:rsidRDefault="00A9705E">
            <w:pPr>
              <w:spacing w:after="0"/>
              <w:rPr>
                <w:sz w:val="20"/>
                <w:szCs w:val="20"/>
                <w:lang w:val="en-GB" w:eastAsia="zh-CN"/>
              </w:rPr>
            </w:pPr>
            <w:r>
              <w:rPr>
                <w:rFonts w:hint="eastAsia"/>
                <w:sz w:val="20"/>
                <w:szCs w:val="20"/>
                <w:lang w:val="en-GB" w:eastAsia="zh-CN"/>
              </w:rPr>
              <w:t xml:space="preserve">Yes, except the change in </w:t>
            </w:r>
            <w:r>
              <w:rPr>
                <w:sz w:val="20"/>
                <w:szCs w:val="20"/>
                <w:lang w:val="en-GB" w:eastAsia="zh-CN"/>
              </w:rPr>
              <w:t>8.13.3.4</w:t>
            </w:r>
            <w:r>
              <w:rPr>
                <w:sz w:val="20"/>
                <w:szCs w:val="20"/>
                <w:lang w:val="en-GB" w:eastAsia="zh-CN"/>
              </w:rPr>
              <w:tab/>
            </w:r>
          </w:p>
        </w:tc>
        <w:tc>
          <w:tcPr>
            <w:tcW w:w="5490" w:type="dxa"/>
          </w:tcPr>
          <w:p w:rsidR="00A46072" w:rsidRDefault="00A9705E">
            <w:pPr>
              <w:spacing w:after="0"/>
              <w:rPr>
                <w:sz w:val="20"/>
                <w:szCs w:val="20"/>
                <w:lang w:val="en-GB" w:eastAsia="zh-CN"/>
              </w:rPr>
            </w:pPr>
            <w:r>
              <w:rPr>
                <w:rFonts w:hint="eastAsia"/>
                <w:sz w:val="20"/>
                <w:szCs w:val="20"/>
                <w:lang w:val="en-GB" w:eastAsia="zh-CN"/>
              </w:rPr>
              <w:t xml:space="preserve">Same view as Huawei, and </w:t>
            </w:r>
            <w:proofErr w:type="spellStart"/>
            <w:r>
              <w:rPr>
                <w:rFonts w:hint="eastAsia"/>
                <w:sz w:val="20"/>
                <w:szCs w:val="20"/>
                <w:lang w:val="en-GB" w:eastAsia="zh-CN"/>
              </w:rPr>
              <w:t>TxTEG</w:t>
            </w:r>
            <w:proofErr w:type="spellEnd"/>
            <w:r>
              <w:rPr>
                <w:rFonts w:hint="eastAsia"/>
                <w:sz w:val="20"/>
                <w:szCs w:val="20"/>
                <w:lang w:val="en-GB" w:eastAsia="zh-CN"/>
              </w:rPr>
              <w:t xml:space="preserve"> report doesn</w:t>
            </w:r>
            <w:r>
              <w:rPr>
                <w:sz w:val="20"/>
                <w:szCs w:val="20"/>
                <w:lang w:val="en-GB" w:eastAsia="zh-CN"/>
              </w:rPr>
              <w:t>’</w:t>
            </w:r>
            <w:r>
              <w:rPr>
                <w:rFonts w:hint="eastAsia"/>
                <w:sz w:val="20"/>
                <w:szCs w:val="20"/>
                <w:lang w:val="en-GB" w:eastAsia="zh-CN"/>
              </w:rPr>
              <w:t>t happen in step3.</w:t>
            </w:r>
          </w:p>
        </w:tc>
      </w:tr>
      <w:tr w:rsidR="00A46072">
        <w:tc>
          <w:tcPr>
            <w:tcW w:w="1938" w:type="dxa"/>
          </w:tcPr>
          <w:p w:rsidR="00A46072" w:rsidRDefault="00A9705E">
            <w:pPr>
              <w:spacing w:after="0"/>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809" w:type="dxa"/>
          </w:tcPr>
          <w:p w:rsidR="00A46072" w:rsidRDefault="00A9705E">
            <w:pPr>
              <w:spacing w:after="0"/>
              <w:rPr>
                <w:rFonts w:eastAsia="Malgun Gothic"/>
                <w:sz w:val="20"/>
                <w:szCs w:val="20"/>
                <w:lang w:val="en-GB" w:eastAsia="ko-KR"/>
              </w:rPr>
            </w:pPr>
            <w:r>
              <w:rPr>
                <w:rFonts w:eastAsia="Malgun Gothic"/>
                <w:sz w:val="20"/>
                <w:szCs w:val="20"/>
                <w:lang w:val="en-GB" w:eastAsia="ko-KR"/>
              </w:rPr>
              <w:t>Y</w:t>
            </w:r>
            <w:r>
              <w:rPr>
                <w:rFonts w:eastAsia="Malgun Gothic" w:hint="eastAsia"/>
                <w:sz w:val="20"/>
                <w:szCs w:val="20"/>
                <w:lang w:val="en-GB" w:eastAsia="ko-KR"/>
              </w:rPr>
              <w:t xml:space="preserve">es </w:t>
            </w:r>
          </w:p>
        </w:tc>
        <w:tc>
          <w:tcPr>
            <w:tcW w:w="5490" w:type="dxa"/>
          </w:tcPr>
          <w:p w:rsidR="00A46072" w:rsidRDefault="00A46072">
            <w:pPr>
              <w:spacing w:after="0"/>
              <w:rPr>
                <w:sz w:val="20"/>
                <w:szCs w:val="20"/>
                <w:lang w:val="en-GB" w:eastAsia="zh-CN"/>
              </w:rPr>
            </w:pPr>
          </w:p>
        </w:tc>
      </w:tr>
      <w:tr w:rsidR="00A46072">
        <w:tc>
          <w:tcPr>
            <w:tcW w:w="1938" w:type="dxa"/>
          </w:tcPr>
          <w:p w:rsidR="00A46072" w:rsidRDefault="00A9705E">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rsidR="00A46072" w:rsidRDefault="00A9705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rsidR="00A46072" w:rsidRDefault="00A9705E">
            <w:pPr>
              <w:spacing w:after="0"/>
              <w:rPr>
                <w:sz w:val="20"/>
                <w:szCs w:val="20"/>
                <w:lang w:val="en-GB" w:eastAsia="zh-CN"/>
              </w:rPr>
            </w:pPr>
            <w:r>
              <w:rPr>
                <w:sz w:val="20"/>
                <w:szCs w:val="20"/>
                <w:lang w:val="en-GB" w:eastAsia="zh-CN"/>
              </w:rPr>
              <w:t xml:space="preserve">We agree with HW on </w:t>
            </w:r>
            <w:proofErr w:type="spellStart"/>
            <w:r>
              <w:rPr>
                <w:sz w:val="20"/>
                <w:szCs w:val="20"/>
                <w:lang w:val="en-GB" w:eastAsia="zh-CN"/>
              </w:rPr>
              <w:t>TxTEG</w:t>
            </w:r>
            <w:proofErr w:type="spellEnd"/>
            <w:r>
              <w:rPr>
                <w:sz w:val="20"/>
                <w:szCs w:val="20"/>
                <w:lang w:val="en-GB" w:eastAsia="zh-CN"/>
              </w:rPr>
              <w:t xml:space="preserve"> report.</w:t>
            </w:r>
          </w:p>
        </w:tc>
      </w:tr>
      <w:tr w:rsidR="00A46072">
        <w:tc>
          <w:tcPr>
            <w:tcW w:w="1938" w:type="dxa"/>
          </w:tcPr>
          <w:p w:rsidR="00A46072" w:rsidRDefault="00A9705E">
            <w:pPr>
              <w:spacing w:after="0"/>
              <w:rPr>
                <w:sz w:val="20"/>
                <w:szCs w:val="20"/>
                <w:lang w:eastAsia="zh-CN"/>
              </w:rPr>
            </w:pPr>
            <w:r>
              <w:rPr>
                <w:rFonts w:hint="eastAsia"/>
                <w:sz w:val="20"/>
                <w:szCs w:val="20"/>
                <w:lang w:eastAsia="zh-CN"/>
              </w:rPr>
              <w:t>ZTE</w:t>
            </w:r>
          </w:p>
        </w:tc>
        <w:tc>
          <w:tcPr>
            <w:tcW w:w="1809" w:type="dxa"/>
          </w:tcPr>
          <w:p w:rsidR="00A46072" w:rsidRDefault="00A9705E">
            <w:pPr>
              <w:spacing w:after="0"/>
              <w:rPr>
                <w:sz w:val="20"/>
                <w:szCs w:val="20"/>
                <w:lang w:eastAsia="zh-CN"/>
              </w:rPr>
            </w:pPr>
            <w:r>
              <w:rPr>
                <w:rFonts w:hint="eastAsia"/>
                <w:sz w:val="20"/>
                <w:szCs w:val="20"/>
                <w:lang w:eastAsia="zh-CN"/>
              </w:rPr>
              <w:t xml:space="preserve">Yes </w:t>
            </w:r>
          </w:p>
        </w:tc>
        <w:tc>
          <w:tcPr>
            <w:tcW w:w="5490" w:type="dxa"/>
          </w:tcPr>
          <w:p w:rsidR="00A46072" w:rsidRDefault="00A9705E">
            <w:pPr>
              <w:spacing w:after="0"/>
              <w:rPr>
                <w:sz w:val="20"/>
                <w:szCs w:val="20"/>
                <w:lang w:eastAsia="zh-CN"/>
              </w:rPr>
            </w:pPr>
            <w:r>
              <w:rPr>
                <w:rFonts w:hint="eastAsia"/>
                <w:sz w:val="20"/>
                <w:szCs w:val="20"/>
                <w:lang w:eastAsia="zh-CN"/>
              </w:rPr>
              <w:t>Agree with HW, Qualcomm and CATT</w:t>
            </w:r>
          </w:p>
        </w:tc>
      </w:tr>
      <w:tr w:rsidR="00A46072">
        <w:tc>
          <w:tcPr>
            <w:tcW w:w="1938" w:type="dxa"/>
          </w:tcPr>
          <w:p w:rsidR="00A46072" w:rsidRDefault="0085131C">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rsidR="00A46072" w:rsidRDefault="00A46072">
            <w:pPr>
              <w:spacing w:after="0"/>
              <w:rPr>
                <w:sz w:val="20"/>
                <w:szCs w:val="20"/>
                <w:lang w:val="en-GB" w:eastAsia="zh-CN"/>
              </w:rPr>
            </w:pPr>
          </w:p>
        </w:tc>
        <w:tc>
          <w:tcPr>
            <w:tcW w:w="5490" w:type="dxa"/>
          </w:tcPr>
          <w:p w:rsidR="00A46072" w:rsidRDefault="0085131C">
            <w:pPr>
              <w:spacing w:after="0"/>
              <w:rPr>
                <w:sz w:val="20"/>
                <w:szCs w:val="20"/>
                <w:lang w:val="en-GB" w:eastAsia="zh-CN"/>
              </w:rPr>
            </w:pPr>
            <w:r>
              <w:rPr>
                <w:rFonts w:hint="eastAsia"/>
                <w:sz w:val="20"/>
                <w:szCs w:val="20"/>
                <w:lang w:val="en-GB" w:eastAsia="zh-CN"/>
              </w:rPr>
              <w:t>A</w:t>
            </w:r>
            <w:r>
              <w:rPr>
                <w:sz w:val="20"/>
                <w:szCs w:val="20"/>
                <w:lang w:val="en-GB" w:eastAsia="zh-CN"/>
              </w:rPr>
              <w:t xml:space="preserve">gree with </w:t>
            </w:r>
            <w:r w:rsidR="00181699">
              <w:rPr>
                <w:sz w:val="20"/>
                <w:szCs w:val="20"/>
                <w:lang w:val="en-GB" w:eastAsia="zh-CN"/>
              </w:rPr>
              <w:t>HW</w:t>
            </w:r>
          </w:p>
        </w:tc>
      </w:tr>
      <w:tr w:rsidR="00337FF1">
        <w:tc>
          <w:tcPr>
            <w:tcW w:w="1938" w:type="dxa"/>
          </w:tcPr>
          <w:p w:rsidR="00337FF1" w:rsidRDefault="00337FF1">
            <w:pPr>
              <w:spacing w:after="0"/>
              <w:rPr>
                <w:rFonts w:hint="eastAsia"/>
                <w:sz w:val="20"/>
                <w:szCs w:val="20"/>
                <w:lang w:eastAsia="zh-CN"/>
              </w:rPr>
            </w:pPr>
            <w:r>
              <w:rPr>
                <w:sz w:val="20"/>
                <w:szCs w:val="20"/>
                <w:lang w:eastAsia="zh-CN"/>
              </w:rPr>
              <w:t>Ericsson</w:t>
            </w:r>
          </w:p>
        </w:tc>
        <w:tc>
          <w:tcPr>
            <w:tcW w:w="1809" w:type="dxa"/>
          </w:tcPr>
          <w:p w:rsidR="00337FF1" w:rsidRDefault="00337FF1">
            <w:pPr>
              <w:spacing w:after="0"/>
              <w:rPr>
                <w:sz w:val="20"/>
                <w:szCs w:val="20"/>
                <w:lang w:val="en-GB" w:eastAsia="zh-CN"/>
              </w:rPr>
            </w:pPr>
          </w:p>
        </w:tc>
        <w:tc>
          <w:tcPr>
            <w:tcW w:w="5490" w:type="dxa"/>
          </w:tcPr>
          <w:p w:rsidR="00337FF1" w:rsidRDefault="00337FF1">
            <w:pPr>
              <w:spacing w:after="0"/>
              <w:rPr>
                <w:rFonts w:hint="eastAsia"/>
                <w:sz w:val="20"/>
                <w:szCs w:val="20"/>
                <w:lang w:val="en-GB" w:eastAsia="zh-CN"/>
              </w:rPr>
            </w:pPr>
            <w:r>
              <w:rPr>
                <w:sz w:val="20"/>
                <w:szCs w:val="20"/>
                <w:lang w:val="en-GB" w:eastAsia="zh-CN"/>
              </w:rPr>
              <w:t>Agree with HW</w:t>
            </w:r>
          </w:p>
        </w:tc>
      </w:tr>
    </w:tbl>
    <w:p w:rsidR="00A46072" w:rsidRDefault="00A46072">
      <w:pPr>
        <w:rPr>
          <w:lang w:val="en-GB" w:eastAsia="en-GB"/>
        </w:rPr>
      </w:pPr>
    </w:p>
    <w:p w:rsidR="00A46072" w:rsidRDefault="00A9705E">
      <w:pPr>
        <w:rPr>
          <w:lang w:val="en-GB" w:eastAsia="en-GB"/>
        </w:rPr>
      </w:pPr>
      <w:r>
        <w:rPr>
          <w:lang w:val="en-GB" w:eastAsia="en-GB"/>
        </w:rPr>
        <w:t>R2-2204689</w:t>
      </w:r>
      <w:r>
        <w:rPr>
          <w:lang w:val="en-GB" w:eastAsia="en-GB"/>
        </w:rPr>
        <w:tab/>
        <w:t>Correction on the reference file of BDS Signal B3I</w:t>
      </w:r>
      <w:r>
        <w:rPr>
          <w:lang w:val="en-GB" w:eastAsia="en-GB"/>
        </w:rPr>
        <w:tab/>
        <w:t>CATT, CAICT</w:t>
      </w:r>
    </w:p>
    <w:p w:rsidR="00A46072" w:rsidRDefault="00A9705E">
      <w:pPr>
        <w:jc w:val="both"/>
        <w:rPr>
          <w:b/>
          <w:bCs/>
          <w:i/>
          <w:iCs/>
          <w:szCs w:val="18"/>
        </w:rPr>
      </w:pPr>
      <w:r>
        <w:rPr>
          <w:rFonts w:ascii="Times New Roman" w:hAnsi="Times New Roman" w:cs="Times New Roman"/>
          <w:b/>
          <w:bCs/>
          <w:sz w:val="20"/>
          <w:szCs w:val="20"/>
          <w:highlight w:val="yellow"/>
          <w:u w:val="single"/>
        </w:rPr>
        <w:t xml:space="preserve">Discussion point 3.1.5-1: </w:t>
      </w:r>
      <w:r>
        <w:rPr>
          <w:rFonts w:ascii="Times New Roman" w:hAnsi="Times New Roman" w:cs="Times New Roman"/>
          <w:b/>
          <w:bCs/>
          <w:sz w:val="20"/>
          <w:szCs w:val="20"/>
        </w:rPr>
        <w:t>Do you agree the changes in R2-2204689</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A46072">
        <w:tc>
          <w:tcPr>
            <w:tcW w:w="1938" w:type="dxa"/>
            <w:shd w:val="clear" w:color="auto" w:fill="BFBFBF" w:themeFill="background1" w:themeFillShade="BF"/>
          </w:tcPr>
          <w:p w:rsidR="00A46072" w:rsidRDefault="00A9705E">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rsidR="00A46072" w:rsidRDefault="00A9705E">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rsidR="00A46072" w:rsidRDefault="00A9705E">
            <w:pPr>
              <w:spacing w:after="0"/>
              <w:jc w:val="center"/>
              <w:rPr>
                <w:b/>
                <w:bCs/>
                <w:sz w:val="20"/>
                <w:szCs w:val="20"/>
                <w:lang w:eastAsia="ja-JP"/>
              </w:rPr>
            </w:pPr>
            <w:r>
              <w:rPr>
                <w:b/>
                <w:bCs/>
                <w:sz w:val="20"/>
                <w:szCs w:val="20"/>
                <w:lang w:eastAsia="ja-JP"/>
              </w:rPr>
              <w:t>Comments, if any</w:t>
            </w:r>
          </w:p>
        </w:tc>
      </w:tr>
      <w:tr w:rsidR="00A46072">
        <w:tc>
          <w:tcPr>
            <w:tcW w:w="1938" w:type="dxa"/>
          </w:tcPr>
          <w:p w:rsidR="00A46072" w:rsidRDefault="00A9705E">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rsidR="00A46072" w:rsidRDefault="00A9705E">
            <w:pPr>
              <w:spacing w:after="0"/>
              <w:rPr>
                <w:lang w:eastAsia="zh-CN"/>
              </w:rPr>
            </w:pPr>
            <w:r>
              <w:rPr>
                <w:rFonts w:hint="eastAsia"/>
                <w:lang w:eastAsia="zh-CN"/>
              </w:rPr>
              <w:t>Y</w:t>
            </w:r>
            <w:r>
              <w:rPr>
                <w:lang w:eastAsia="zh-CN"/>
              </w:rPr>
              <w:t>es</w:t>
            </w:r>
          </w:p>
        </w:tc>
        <w:tc>
          <w:tcPr>
            <w:tcW w:w="5490" w:type="dxa"/>
          </w:tcPr>
          <w:p w:rsidR="00A46072" w:rsidRDefault="00A46072">
            <w:pPr>
              <w:spacing w:after="0"/>
              <w:rPr>
                <w:lang w:eastAsia="zh-CN"/>
              </w:rPr>
            </w:pPr>
          </w:p>
        </w:tc>
      </w:tr>
      <w:tr w:rsidR="00A46072">
        <w:tc>
          <w:tcPr>
            <w:tcW w:w="1938" w:type="dxa"/>
          </w:tcPr>
          <w:p w:rsidR="00A46072" w:rsidRDefault="00A9705E">
            <w:pPr>
              <w:spacing w:after="0"/>
              <w:rPr>
                <w:rFonts w:eastAsia="Malgun Gothic"/>
                <w:sz w:val="20"/>
                <w:szCs w:val="20"/>
                <w:lang w:eastAsia="ko-KR"/>
              </w:rPr>
            </w:pPr>
            <w:r>
              <w:rPr>
                <w:rFonts w:eastAsia="Malgun Gothic"/>
                <w:sz w:val="20"/>
                <w:szCs w:val="20"/>
                <w:lang w:eastAsia="ko-KR"/>
              </w:rPr>
              <w:t>Apple</w:t>
            </w:r>
          </w:p>
        </w:tc>
        <w:tc>
          <w:tcPr>
            <w:tcW w:w="1809" w:type="dxa"/>
          </w:tcPr>
          <w:p w:rsidR="00A46072" w:rsidRDefault="00A9705E">
            <w:pPr>
              <w:spacing w:after="0"/>
              <w:rPr>
                <w:rFonts w:eastAsia="Malgun Gothic"/>
                <w:sz w:val="20"/>
                <w:szCs w:val="20"/>
                <w:lang w:eastAsia="ko-KR"/>
              </w:rPr>
            </w:pPr>
            <w:r>
              <w:rPr>
                <w:rFonts w:eastAsia="Malgun Gothic"/>
                <w:sz w:val="20"/>
                <w:szCs w:val="20"/>
                <w:lang w:eastAsia="ko-KR"/>
              </w:rPr>
              <w:t>Yes</w:t>
            </w:r>
          </w:p>
        </w:tc>
        <w:tc>
          <w:tcPr>
            <w:tcW w:w="5490" w:type="dxa"/>
          </w:tcPr>
          <w:p w:rsidR="00A46072" w:rsidRDefault="00A46072">
            <w:pPr>
              <w:spacing w:after="0"/>
              <w:rPr>
                <w:sz w:val="20"/>
                <w:szCs w:val="20"/>
                <w:lang w:eastAsia="ja-JP"/>
              </w:rPr>
            </w:pPr>
          </w:p>
        </w:tc>
      </w:tr>
      <w:tr w:rsidR="00A46072">
        <w:tc>
          <w:tcPr>
            <w:tcW w:w="1938" w:type="dxa"/>
          </w:tcPr>
          <w:p w:rsidR="00A46072" w:rsidRDefault="00A9705E">
            <w:pPr>
              <w:spacing w:after="0"/>
              <w:rPr>
                <w:sz w:val="20"/>
                <w:szCs w:val="20"/>
                <w:lang w:eastAsia="zh-CN"/>
              </w:rPr>
            </w:pPr>
            <w:r>
              <w:rPr>
                <w:sz w:val="20"/>
                <w:szCs w:val="20"/>
                <w:lang w:eastAsia="zh-CN"/>
              </w:rPr>
              <w:t>Qualcomm</w:t>
            </w:r>
          </w:p>
        </w:tc>
        <w:tc>
          <w:tcPr>
            <w:tcW w:w="1809" w:type="dxa"/>
          </w:tcPr>
          <w:p w:rsidR="00A46072" w:rsidRDefault="00A9705E">
            <w:pPr>
              <w:spacing w:after="0"/>
              <w:rPr>
                <w:sz w:val="20"/>
                <w:szCs w:val="20"/>
                <w:lang w:val="en-GB" w:eastAsia="zh-CN"/>
              </w:rPr>
            </w:pPr>
            <w:r>
              <w:rPr>
                <w:sz w:val="20"/>
                <w:szCs w:val="20"/>
                <w:lang w:val="en-GB" w:eastAsia="zh-CN"/>
              </w:rPr>
              <w:t>Yes</w:t>
            </w:r>
          </w:p>
        </w:tc>
        <w:tc>
          <w:tcPr>
            <w:tcW w:w="5490" w:type="dxa"/>
          </w:tcPr>
          <w:p w:rsidR="00A46072" w:rsidRDefault="00A46072">
            <w:pPr>
              <w:spacing w:after="0"/>
              <w:rPr>
                <w:sz w:val="20"/>
                <w:szCs w:val="20"/>
                <w:lang w:val="en-GB" w:eastAsia="zh-CN"/>
              </w:rPr>
            </w:pPr>
          </w:p>
        </w:tc>
      </w:tr>
      <w:tr w:rsidR="00A46072">
        <w:tc>
          <w:tcPr>
            <w:tcW w:w="1938" w:type="dxa"/>
          </w:tcPr>
          <w:p w:rsidR="00A46072" w:rsidRDefault="00A9705E">
            <w:pPr>
              <w:spacing w:after="0"/>
              <w:rPr>
                <w:sz w:val="20"/>
                <w:szCs w:val="20"/>
                <w:lang w:eastAsia="zh-CN"/>
              </w:rPr>
            </w:pPr>
            <w:r>
              <w:rPr>
                <w:rFonts w:hint="eastAsia"/>
                <w:sz w:val="20"/>
                <w:szCs w:val="20"/>
                <w:lang w:eastAsia="zh-CN"/>
              </w:rPr>
              <w:t>CATT</w:t>
            </w:r>
          </w:p>
        </w:tc>
        <w:tc>
          <w:tcPr>
            <w:tcW w:w="1809" w:type="dxa"/>
          </w:tcPr>
          <w:p w:rsidR="00A46072" w:rsidRDefault="00A9705E">
            <w:pPr>
              <w:spacing w:after="0"/>
              <w:rPr>
                <w:sz w:val="20"/>
                <w:szCs w:val="20"/>
                <w:lang w:val="en-GB" w:eastAsia="zh-CN"/>
              </w:rPr>
            </w:pPr>
            <w:r>
              <w:rPr>
                <w:rFonts w:hint="eastAsia"/>
                <w:sz w:val="20"/>
                <w:szCs w:val="20"/>
                <w:lang w:val="en-GB" w:eastAsia="zh-CN"/>
              </w:rPr>
              <w:t>Yes</w:t>
            </w:r>
          </w:p>
        </w:tc>
        <w:tc>
          <w:tcPr>
            <w:tcW w:w="5490" w:type="dxa"/>
          </w:tcPr>
          <w:p w:rsidR="00A46072" w:rsidRDefault="00A46072">
            <w:pPr>
              <w:spacing w:after="0"/>
              <w:rPr>
                <w:sz w:val="20"/>
                <w:szCs w:val="20"/>
                <w:lang w:val="en-GB" w:eastAsia="zh-CN"/>
              </w:rPr>
            </w:pPr>
          </w:p>
        </w:tc>
      </w:tr>
      <w:tr w:rsidR="00A46072">
        <w:tc>
          <w:tcPr>
            <w:tcW w:w="1938" w:type="dxa"/>
          </w:tcPr>
          <w:p w:rsidR="00A46072" w:rsidRDefault="00A9705E">
            <w:pPr>
              <w:spacing w:after="0"/>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809" w:type="dxa"/>
          </w:tcPr>
          <w:p w:rsidR="00A46072" w:rsidRDefault="00A9705E">
            <w:pPr>
              <w:spacing w:after="0"/>
              <w:rPr>
                <w:rFonts w:eastAsia="Malgun Gothic"/>
                <w:sz w:val="20"/>
                <w:szCs w:val="20"/>
                <w:lang w:val="en-GB" w:eastAsia="ko-KR"/>
              </w:rPr>
            </w:pPr>
            <w:r>
              <w:rPr>
                <w:rFonts w:eastAsia="Malgun Gothic"/>
                <w:sz w:val="20"/>
                <w:szCs w:val="20"/>
                <w:lang w:val="en-GB" w:eastAsia="ko-KR"/>
              </w:rPr>
              <w:t>Y</w:t>
            </w:r>
            <w:r>
              <w:rPr>
                <w:rFonts w:eastAsia="Malgun Gothic" w:hint="eastAsia"/>
                <w:sz w:val="20"/>
                <w:szCs w:val="20"/>
                <w:lang w:val="en-GB" w:eastAsia="ko-KR"/>
              </w:rPr>
              <w:t xml:space="preserve">es </w:t>
            </w:r>
          </w:p>
        </w:tc>
        <w:tc>
          <w:tcPr>
            <w:tcW w:w="5490" w:type="dxa"/>
          </w:tcPr>
          <w:p w:rsidR="00A46072" w:rsidRDefault="00A46072">
            <w:pPr>
              <w:spacing w:after="0"/>
              <w:rPr>
                <w:sz w:val="20"/>
                <w:szCs w:val="20"/>
                <w:lang w:val="en-GB" w:eastAsia="zh-CN"/>
              </w:rPr>
            </w:pPr>
          </w:p>
        </w:tc>
      </w:tr>
      <w:tr w:rsidR="00A46072">
        <w:tc>
          <w:tcPr>
            <w:tcW w:w="1938" w:type="dxa"/>
          </w:tcPr>
          <w:p w:rsidR="00A46072" w:rsidRDefault="00A9705E">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rsidR="00A46072" w:rsidRDefault="00A9705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rsidR="00A46072" w:rsidRDefault="00A46072">
            <w:pPr>
              <w:spacing w:after="0"/>
              <w:rPr>
                <w:sz w:val="20"/>
                <w:szCs w:val="20"/>
                <w:lang w:val="en-GB" w:eastAsia="zh-CN"/>
              </w:rPr>
            </w:pPr>
          </w:p>
        </w:tc>
      </w:tr>
      <w:tr w:rsidR="00A46072">
        <w:tc>
          <w:tcPr>
            <w:tcW w:w="1938" w:type="dxa"/>
          </w:tcPr>
          <w:p w:rsidR="00A46072" w:rsidRDefault="00A9705E">
            <w:pPr>
              <w:spacing w:after="0"/>
              <w:rPr>
                <w:sz w:val="20"/>
                <w:szCs w:val="20"/>
                <w:lang w:eastAsia="zh-CN"/>
              </w:rPr>
            </w:pPr>
            <w:r>
              <w:rPr>
                <w:rFonts w:hint="eastAsia"/>
                <w:sz w:val="20"/>
                <w:szCs w:val="20"/>
                <w:lang w:eastAsia="zh-CN"/>
              </w:rPr>
              <w:t>ZTE</w:t>
            </w:r>
          </w:p>
        </w:tc>
        <w:tc>
          <w:tcPr>
            <w:tcW w:w="1809" w:type="dxa"/>
          </w:tcPr>
          <w:p w:rsidR="00A46072" w:rsidRDefault="00A9705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rsidR="00A46072" w:rsidRDefault="00A46072">
            <w:pPr>
              <w:spacing w:after="0"/>
              <w:rPr>
                <w:sz w:val="20"/>
                <w:szCs w:val="20"/>
                <w:lang w:val="en-GB" w:eastAsia="zh-CN"/>
              </w:rPr>
            </w:pPr>
          </w:p>
        </w:tc>
      </w:tr>
      <w:tr w:rsidR="0085131C">
        <w:tc>
          <w:tcPr>
            <w:tcW w:w="1938" w:type="dxa"/>
          </w:tcPr>
          <w:p w:rsidR="0085131C" w:rsidRDefault="0085131C">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rsidR="0085131C" w:rsidRDefault="0085131C">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rsidR="0085131C" w:rsidRDefault="0085131C">
            <w:pPr>
              <w:spacing w:after="0"/>
              <w:rPr>
                <w:sz w:val="20"/>
                <w:szCs w:val="20"/>
                <w:lang w:val="en-GB" w:eastAsia="zh-CN"/>
              </w:rPr>
            </w:pPr>
          </w:p>
        </w:tc>
      </w:tr>
      <w:tr w:rsidR="00337FF1">
        <w:tc>
          <w:tcPr>
            <w:tcW w:w="1938" w:type="dxa"/>
          </w:tcPr>
          <w:p w:rsidR="00337FF1" w:rsidRDefault="00337FF1">
            <w:pPr>
              <w:spacing w:after="0"/>
              <w:rPr>
                <w:rFonts w:hint="eastAsia"/>
                <w:sz w:val="20"/>
                <w:szCs w:val="20"/>
                <w:lang w:eastAsia="zh-CN"/>
              </w:rPr>
            </w:pPr>
            <w:r>
              <w:rPr>
                <w:sz w:val="20"/>
                <w:szCs w:val="20"/>
                <w:lang w:eastAsia="zh-CN"/>
              </w:rPr>
              <w:t>Ericsson</w:t>
            </w:r>
          </w:p>
        </w:tc>
        <w:tc>
          <w:tcPr>
            <w:tcW w:w="1809" w:type="dxa"/>
          </w:tcPr>
          <w:p w:rsidR="00337FF1" w:rsidRDefault="00337FF1">
            <w:pPr>
              <w:spacing w:after="0"/>
              <w:rPr>
                <w:rFonts w:hint="eastAsia"/>
                <w:sz w:val="20"/>
                <w:szCs w:val="20"/>
                <w:lang w:val="en-GB" w:eastAsia="zh-CN"/>
              </w:rPr>
            </w:pPr>
            <w:r>
              <w:rPr>
                <w:sz w:val="20"/>
                <w:szCs w:val="20"/>
                <w:lang w:val="en-GB" w:eastAsia="zh-CN"/>
              </w:rPr>
              <w:t>Yes</w:t>
            </w:r>
          </w:p>
        </w:tc>
        <w:tc>
          <w:tcPr>
            <w:tcW w:w="5490" w:type="dxa"/>
          </w:tcPr>
          <w:p w:rsidR="00337FF1" w:rsidRDefault="00337FF1">
            <w:pPr>
              <w:spacing w:after="0"/>
              <w:rPr>
                <w:sz w:val="20"/>
                <w:szCs w:val="20"/>
                <w:lang w:val="en-GB" w:eastAsia="zh-CN"/>
              </w:rPr>
            </w:pPr>
          </w:p>
        </w:tc>
      </w:tr>
    </w:tbl>
    <w:p w:rsidR="00A46072" w:rsidRDefault="00A46072">
      <w:pPr>
        <w:rPr>
          <w:lang w:val="en-GB" w:eastAsia="en-GB"/>
        </w:rPr>
      </w:pPr>
    </w:p>
    <w:p w:rsidR="00A46072" w:rsidRDefault="00A46072">
      <w:pPr>
        <w:rPr>
          <w:lang w:val="en-GB" w:eastAsia="en-GB"/>
        </w:rPr>
      </w:pPr>
    </w:p>
    <w:p w:rsidR="00A46072" w:rsidRDefault="00A9705E">
      <w:pPr>
        <w:rPr>
          <w:lang w:val="en-GB" w:eastAsia="en-GB"/>
        </w:rPr>
      </w:pPr>
      <w:r>
        <w:rPr>
          <w:lang w:val="en-GB" w:eastAsia="en-GB"/>
        </w:rPr>
        <w:t>R2-2204690</w:t>
      </w:r>
      <w:r>
        <w:rPr>
          <w:lang w:val="en-GB" w:eastAsia="en-GB"/>
        </w:rPr>
        <w:tab/>
        <w:t>Correction on the reference file of BDS Signal B3I</w:t>
      </w:r>
      <w:r>
        <w:rPr>
          <w:lang w:val="en-GB" w:eastAsia="en-GB"/>
        </w:rPr>
        <w:tab/>
        <w:t>CATT, CAICT</w:t>
      </w:r>
    </w:p>
    <w:p w:rsidR="00A46072" w:rsidRDefault="00A9705E">
      <w:pPr>
        <w:jc w:val="both"/>
        <w:rPr>
          <w:b/>
          <w:bCs/>
          <w:i/>
          <w:iCs/>
          <w:szCs w:val="18"/>
        </w:rPr>
      </w:pPr>
      <w:r>
        <w:rPr>
          <w:rFonts w:ascii="Times New Roman" w:hAnsi="Times New Roman" w:cs="Times New Roman"/>
          <w:b/>
          <w:bCs/>
          <w:sz w:val="20"/>
          <w:szCs w:val="20"/>
          <w:highlight w:val="yellow"/>
          <w:u w:val="single"/>
        </w:rPr>
        <w:t xml:space="preserve">Discussion point 3.1.6-1: </w:t>
      </w:r>
      <w:r>
        <w:rPr>
          <w:rFonts w:ascii="Times New Roman" w:hAnsi="Times New Roman" w:cs="Times New Roman"/>
          <w:b/>
          <w:bCs/>
          <w:sz w:val="20"/>
          <w:szCs w:val="20"/>
        </w:rPr>
        <w:t>Do you agree the changes in R2-2204690</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A46072">
        <w:tc>
          <w:tcPr>
            <w:tcW w:w="1938" w:type="dxa"/>
            <w:shd w:val="clear" w:color="auto" w:fill="BFBFBF" w:themeFill="background1" w:themeFillShade="BF"/>
          </w:tcPr>
          <w:p w:rsidR="00A46072" w:rsidRDefault="00A9705E">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rsidR="00A46072" w:rsidRDefault="00A9705E">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rsidR="00A46072" w:rsidRDefault="00A9705E">
            <w:pPr>
              <w:spacing w:after="0"/>
              <w:jc w:val="center"/>
              <w:rPr>
                <w:b/>
                <w:bCs/>
                <w:sz w:val="20"/>
                <w:szCs w:val="20"/>
                <w:lang w:eastAsia="ja-JP"/>
              </w:rPr>
            </w:pPr>
            <w:r>
              <w:rPr>
                <w:b/>
                <w:bCs/>
                <w:sz w:val="20"/>
                <w:szCs w:val="20"/>
                <w:lang w:eastAsia="ja-JP"/>
              </w:rPr>
              <w:t>Comments, if any</w:t>
            </w:r>
          </w:p>
        </w:tc>
      </w:tr>
      <w:tr w:rsidR="00A46072">
        <w:tc>
          <w:tcPr>
            <w:tcW w:w="1938" w:type="dxa"/>
          </w:tcPr>
          <w:p w:rsidR="00A46072" w:rsidRDefault="00A9705E">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rsidR="00A46072" w:rsidRDefault="00A9705E">
            <w:pPr>
              <w:spacing w:after="0"/>
              <w:rPr>
                <w:lang w:eastAsia="zh-CN"/>
              </w:rPr>
            </w:pPr>
            <w:r>
              <w:rPr>
                <w:rFonts w:hint="eastAsia"/>
                <w:lang w:eastAsia="zh-CN"/>
              </w:rPr>
              <w:t>Y</w:t>
            </w:r>
            <w:r>
              <w:rPr>
                <w:lang w:eastAsia="zh-CN"/>
              </w:rPr>
              <w:t>es</w:t>
            </w:r>
          </w:p>
        </w:tc>
        <w:tc>
          <w:tcPr>
            <w:tcW w:w="5490" w:type="dxa"/>
          </w:tcPr>
          <w:p w:rsidR="00A46072" w:rsidRDefault="00A46072">
            <w:pPr>
              <w:spacing w:after="0"/>
              <w:rPr>
                <w:lang w:eastAsia="zh-CN"/>
              </w:rPr>
            </w:pPr>
          </w:p>
        </w:tc>
      </w:tr>
      <w:tr w:rsidR="00A46072">
        <w:tc>
          <w:tcPr>
            <w:tcW w:w="1938" w:type="dxa"/>
          </w:tcPr>
          <w:p w:rsidR="00A46072" w:rsidRDefault="00A9705E">
            <w:pPr>
              <w:spacing w:after="0"/>
              <w:rPr>
                <w:rFonts w:eastAsia="Malgun Gothic"/>
                <w:sz w:val="20"/>
                <w:szCs w:val="20"/>
                <w:lang w:eastAsia="ko-KR"/>
              </w:rPr>
            </w:pPr>
            <w:r>
              <w:rPr>
                <w:rFonts w:eastAsia="Malgun Gothic"/>
                <w:sz w:val="20"/>
                <w:szCs w:val="20"/>
                <w:lang w:eastAsia="ko-KR"/>
              </w:rPr>
              <w:t>Apple</w:t>
            </w:r>
          </w:p>
        </w:tc>
        <w:tc>
          <w:tcPr>
            <w:tcW w:w="1809" w:type="dxa"/>
          </w:tcPr>
          <w:p w:rsidR="00A46072" w:rsidRDefault="00A9705E">
            <w:pPr>
              <w:spacing w:after="0"/>
              <w:rPr>
                <w:rFonts w:eastAsia="Malgun Gothic"/>
                <w:sz w:val="20"/>
                <w:szCs w:val="20"/>
                <w:lang w:eastAsia="ko-KR"/>
              </w:rPr>
            </w:pPr>
            <w:r>
              <w:rPr>
                <w:rFonts w:eastAsia="Malgun Gothic"/>
                <w:sz w:val="20"/>
                <w:szCs w:val="20"/>
                <w:lang w:eastAsia="ko-KR"/>
              </w:rPr>
              <w:t>Yes</w:t>
            </w:r>
          </w:p>
        </w:tc>
        <w:tc>
          <w:tcPr>
            <w:tcW w:w="5490" w:type="dxa"/>
          </w:tcPr>
          <w:p w:rsidR="00A46072" w:rsidRDefault="00A46072">
            <w:pPr>
              <w:spacing w:after="0"/>
              <w:rPr>
                <w:sz w:val="20"/>
                <w:szCs w:val="20"/>
                <w:lang w:eastAsia="ja-JP"/>
              </w:rPr>
            </w:pPr>
          </w:p>
        </w:tc>
      </w:tr>
      <w:tr w:rsidR="00A46072">
        <w:tc>
          <w:tcPr>
            <w:tcW w:w="1938" w:type="dxa"/>
          </w:tcPr>
          <w:p w:rsidR="00A46072" w:rsidRDefault="00A9705E">
            <w:pPr>
              <w:spacing w:after="0"/>
              <w:rPr>
                <w:sz w:val="20"/>
                <w:szCs w:val="20"/>
                <w:lang w:eastAsia="zh-CN"/>
              </w:rPr>
            </w:pPr>
            <w:r>
              <w:rPr>
                <w:sz w:val="20"/>
                <w:szCs w:val="20"/>
                <w:lang w:eastAsia="zh-CN"/>
              </w:rPr>
              <w:t>Qualcomm</w:t>
            </w:r>
          </w:p>
        </w:tc>
        <w:tc>
          <w:tcPr>
            <w:tcW w:w="1809" w:type="dxa"/>
          </w:tcPr>
          <w:p w:rsidR="00A46072" w:rsidRDefault="00A9705E">
            <w:pPr>
              <w:spacing w:after="0"/>
              <w:rPr>
                <w:sz w:val="20"/>
                <w:szCs w:val="20"/>
                <w:lang w:val="en-GB" w:eastAsia="zh-CN"/>
              </w:rPr>
            </w:pPr>
            <w:r>
              <w:rPr>
                <w:sz w:val="20"/>
                <w:szCs w:val="20"/>
                <w:lang w:val="en-GB" w:eastAsia="zh-CN"/>
              </w:rPr>
              <w:t>Yes</w:t>
            </w:r>
          </w:p>
        </w:tc>
        <w:tc>
          <w:tcPr>
            <w:tcW w:w="5490" w:type="dxa"/>
          </w:tcPr>
          <w:p w:rsidR="00A46072" w:rsidRDefault="00A46072">
            <w:pPr>
              <w:spacing w:after="0"/>
              <w:rPr>
                <w:sz w:val="20"/>
                <w:szCs w:val="20"/>
                <w:lang w:val="en-GB" w:eastAsia="zh-CN"/>
              </w:rPr>
            </w:pPr>
          </w:p>
        </w:tc>
      </w:tr>
      <w:tr w:rsidR="00A46072">
        <w:tc>
          <w:tcPr>
            <w:tcW w:w="1938" w:type="dxa"/>
          </w:tcPr>
          <w:p w:rsidR="00A46072" w:rsidRDefault="00A9705E">
            <w:pPr>
              <w:spacing w:after="0"/>
              <w:rPr>
                <w:sz w:val="20"/>
                <w:szCs w:val="20"/>
                <w:lang w:eastAsia="zh-CN"/>
              </w:rPr>
            </w:pPr>
            <w:r>
              <w:rPr>
                <w:rFonts w:hint="eastAsia"/>
                <w:sz w:val="20"/>
                <w:szCs w:val="20"/>
                <w:lang w:eastAsia="zh-CN"/>
              </w:rPr>
              <w:t>CATT</w:t>
            </w:r>
          </w:p>
        </w:tc>
        <w:tc>
          <w:tcPr>
            <w:tcW w:w="1809" w:type="dxa"/>
          </w:tcPr>
          <w:p w:rsidR="00A46072" w:rsidRDefault="00A9705E">
            <w:pPr>
              <w:spacing w:after="0"/>
              <w:rPr>
                <w:sz w:val="20"/>
                <w:szCs w:val="20"/>
                <w:lang w:val="en-GB" w:eastAsia="zh-CN"/>
              </w:rPr>
            </w:pPr>
            <w:r>
              <w:rPr>
                <w:rFonts w:hint="eastAsia"/>
                <w:sz w:val="20"/>
                <w:szCs w:val="20"/>
                <w:lang w:val="en-GB" w:eastAsia="zh-CN"/>
              </w:rPr>
              <w:t>Yes</w:t>
            </w:r>
          </w:p>
        </w:tc>
        <w:tc>
          <w:tcPr>
            <w:tcW w:w="5490" w:type="dxa"/>
          </w:tcPr>
          <w:p w:rsidR="00A46072" w:rsidRDefault="00A46072">
            <w:pPr>
              <w:spacing w:after="0"/>
              <w:rPr>
                <w:sz w:val="20"/>
                <w:szCs w:val="20"/>
                <w:lang w:val="en-GB" w:eastAsia="zh-CN"/>
              </w:rPr>
            </w:pPr>
          </w:p>
        </w:tc>
      </w:tr>
      <w:tr w:rsidR="00A46072">
        <w:tc>
          <w:tcPr>
            <w:tcW w:w="1938" w:type="dxa"/>
          </w:tcPr>
          <w:p w:rsidR="00A46072" w:rsidRDefault="00A9705E">
            <w:pPr>
              <w:spacing w:after="0"/>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809" w:type="dxa"/>
          </w:tcPr>
          <w:p w:rsidR="00A46072" w:rsidRDefault="00A9705E">
            <w:pPr>
              <w:spacing w:after="0"/>
              <w:rPr>
                <w:rFonts w:eastAsia="Malgun Gothic"/>
                <w:sz w:val="20"/>
                <w:szCs w:val="20"/>
                <w:lang w:val="en-GB" w:eastAsia="ko-KR"/>
              </w:rPr>
            </w:pPr>
            <w:r>
              <w:rPr>
                <w:rFonts w:eastAsia="Malgun Gothic"/>
                <w:sz w:val="20"/>
                <w:szCs w:val="20"/>
                <w:lang w:val="en-GB" w:eastAsia="ko-KR"/>
              </w:rPr>
              <w:t>Y</w:t>
            </w:r>
            <w:r>
              <w:rPr>
                <w:rFonts w:eastAsia="Malgun Gothic" w:hint="eastAsia"/>
                <w:sz w:val="20"/>
                <w:szCs w:val="20"/>
                <w:lang w:val="en-GB" w:eastAsia="ko-KR"/>
              </w:rPr>
              <w:t xml:space="preserve">es </w:t>
            </w:r>
          </w:p>
        </w:tc>
        <w:tc>
          <w:tcPr>
            <w:tcW w:w="5490" w:type="dxa"/>
          </w:tcPr>
          <w:p w:rsidR="00A46072" w:rsidRDefault="00A46072">
            <w:pPr>
              <w:spacing w:after="0"/>
              <w:rPr>
                <w:sz w:val="20"/>
                <w:szCs w:val="20"/>
                <w:lang w:val="en-GB" w:eastAsia="zh-CN"/>
              </w:rPr>
            </w:pPr>
          </w:p>
        </w:tc>
      </w:tr>
      <w:tr w:rsidR="00A46072">
        <w:tc>
          <w:tcPr>
            <w:tcW w:w="1938" w:type="dxa"/>
          </w:tcPr>
          <w:p w:rsidR="00A46072" w:rsidRDefault="00A9705E">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rsidR="00A46072" w:rsidRDefault="00A9705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rsidR="00A46072" w:rsidRDefault="00A46072">
            <w:pPr>
              <w:spacing w:after="0"/>
              <w:rPr>
                <w:sz w:val="20"/>
                <w:szCs w:val="20"/>
                <w:lang w:val="en-GB" w:eastAsia="zh-CN"/>
              </w:rPr>
            </w:pPr>
          </w:p>
        </w:tc>
      </w:tr>
      <w:tr w:rsidR="00A46072">
        <w:tc>
          <w:tcPr>
            <w:tcW w:w="1938" w:type="dxa"/>
          </w:tcPr>
          <w:p w:rsidR="00A46072" w:rsidRDefault="00A9705E">
            <w:pPr>
              <w:spacing w:after="0"/>
              <w:rPr>
                <w:sz w:val="20"/>
                <w:szCs w:val="20"/>
                <w:lang w:eastAsia="zh-CN"/>
              </w:rPr>
            </w:pPr>
            <w:r>
              <w:rPr>
                <w:rFonts w:hint="eastAsia"/>
                <w:sz w:val="20"/>
                <w:szCs w:val="20"/>
                <w:lang w:eastAsia="zh-CN"/>
              </w:rPr>
              <w:t>ZTE</w:t>
            </w:r>
          </w:p>
        </w:tc>
        <w:tc>
          <w:tcPr>
            <w:tcW w:w="1809" w:type="dxa"/>
          </w:tcPr>
          <w:p w:rsidR="00A46072" w:rsidRDefault="00A9705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rsidR="00A46072" w:rsidRDefault="00A46072">
            <w:pPr>
              <w:spacing w:after="0"/>
              <w:rPr>
                <w:sz w:val="20"/>
                <w:szCs w:val="20"/>
                <w:lang w:val="en-GB" w:eastAsia="zh-CN"/>
              </w:rPr>
            </w:pPr>
          </w:p>
        </w:tc>
      </w:tr>
      <w:tr w:rsidR="0085131C">
        <w:tc>
          <w:tcPr>
            <w:tcW w:w="1938" w:type="dxa"/>
          </w:tcPr>
          <w:p w:rsidR="0085131C" w:rsidRDefault="0085131C" w:rsidP="0085131C">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rsidR="0085131C" w:rsidRDefault="0085131C" w:rsidP="0085131C">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rsidR="0085131C" w:rsidRDefault="0085131C" w:rsidP="0085131C">
            <w:pPr>
              <w:spacing w:after="0"/>
              <w:rPr>
                <w:sz w:val="20"/>
                <w:szCs w:val="20"/>
                <w:lang w:val="en-GB" w:eastAsia="zh-CN"/>
              </w:rPr>
            </w:pPr>
          </w:p>
        </w:tc>
      </w:tr>
      <w:tr w:rsidR="00337FF1">
        <w:tc>
          <w:tcPr>
            <w:tcW w:w="1938" w:type="dxa"/>
          </w:tcPr>
          <w:p w:rsidR="00337FF1" w:rsidRDefault="00337FF1" w:rsidP="0085131C">
            <w:pPr>
              <w:spacing w:after="0"/>
              <w:rPr>
                <w:rFonts w:hint="eastAsia"/>
                <w:sz w:val="20"/>
                <w:szCs w:val="20"/>
                <w:lang w:eastAsia="zh-CN"/>
              </w:rPr>
            </w:pPr>
            <w:r>
              <w:rPr>
                <w:sz w:val="20"/>
                <w:szCs w:val="20"/>
                <w:lang w:eastAsia="zh-CN"/>
              </w:rPr>
              <w:t>Ericsson</w:t>
            </w:r>
          </w:p>
        </w:tc>
        <w:tc>
          <w:tcPr>
            <w:tcW w:w="1809" w:type="dxa"/>
          </w:tcPr>
          <w:p w:rsidR="00337FF1" w:rsidRDefault="00337FF1" w:rsidP="0085131C">
            <w:pPr>
              <w:spacing w:after="0"/>
              <w:rPr>
                <w:rFonts w:hint="eastAsia"/>
                <w:sz w:val="20"/>
                <w:szCs w:val="20"/>
                <w:lang w:val="en-GB" w:eastAsia="zh-CN"/>
              </w:rPr>
            </w:pPr>
            <w:r>
              <w:rPr>
                <w:sz w:val="20"/>
                <w:szCs w:val="20"/>
                <w:lang w:val="en-GB" w:eastAsia="zh-CN"/>
              </w:rPr>
              <w:t>Yes</w:t>
            </w:r>
          </w:p>
        </w:tc>
        <w:tc>
          <w:tcPr>
            <w:tcW w:w="5490" w:type="dxa"/>
          </w:tcPr>
          <w:p w:rsidR="00337FF1" w:rsidRDefault="00337FF1" w:rsidP="0085131C">
            <w:pPr>
              <w:spacing w:after="0"/>
              <w:rPr>
                <w:sz w:val="20"/>
                <w:szCs w:val="20"/>
                <w:lang w:val="en-GB" w:eastAsia="zh-CN"/>
              </w:rPr>
            </w:pPr>
          </w:p>
        </w:tc>
      </w:tr>
    </w:tbl>
    <w:p w:rsidR="00A46072" w:rsidRDefault="00A46072">
      <w:pPr>
        <w:rPr>
          <w:lang w:val="en-GB" w:eastAsia="en-GB"/>
        </w:rPr>
      </w:pPr>
    </w:p>
    <w:p w:rsidR="00A46072" w:rsidRDefault="00A46072">
      <w:pPr>
        <w:rPr>
          <w:lang w:val="en-GB" w:eastAsia="en-GB"/>
        </w:rPr>
      </w:pPr>
    </w:p>
    <w:p w:rsidR="00A46072" w:rsidRDefault="00A46072">
      <w:pPr>
        <w:pStyle w:val="Comments"/>
        <w:rPr>
          <w:i w:val="0"/>
          <w:iCs/>
          <w:lang w:val="en-US"/>
        </w:rPr>
      </w:pPr>
    </w:p>
    <w:p w:rsidR="00A46072" w:rsidRDefault="00A46072">
      <w:pPr>
        <w:pStyle w:val="Comments"/>
      </w:pPr>
    </w:p>
    <w:p w:rsidR="00A46072" w:rsidRDefault="00A9705E">
      <w:pPr>
        <w:pStyle w:val="Heading2"/>
        <w:numPr>
          <w:ilvl w:val="1"/>
          <w:numId w:val="1"/>
        </w:numPr>
      </w:pPr>
      <w:r>
        <w:t>Stage 2 changes for GNSS-Integrity</w:t>
      </w:r>
    </w:p>
    <w:p w:rsidR="00A46072" w:rsidRDefault="00A9705E">
      <w:pPr>
        <w:rPr>
          <w:lang w:val="en-GB" w:eastAsia="en-GB"/>
        </w:rPr>
      </w:pPr>
      <w:r>
        <w:rPr>
          <w:lang w:val="en-GB" w:eastAsia="en-GB"/>
        </w:rPr>
        <w:t>GNSS integrity related stage 2 CRs have been discussed in Pre-606 R2-2206092</w:t>
      </w:r>
      <w:r>
        <w:rPr>
          <w:lang w:val="en-GB" w:eastAsia="en-GB"/>
        </w:rPr>
        <w:tab/>
        <w:t>Summary of GNSS Positioning Integrity, and to be discussed in [AT118-e][</w:t>
      </w:r>
      <w:proofErr w:type="gramStart"/>
      <w:r>
        <w:rPr>
          <w:lang w:val="en-GB" w:eastAsia="en-GB"/>
        </w:rPr>
        <w:t>639][</w:t>
      </w:r>
      <w:proofErr w:type="gramEnd"/>
      <w:r>
        <w:rPr>
          <w:lang w:val="en-GB" w:eastAsia="en-GB"/>
        </w:rPr>
        <w:t>POS] Collection of views on integrity proposals (Ericsson). To avoid duplicated discussion, Rapporteur will not discuss following GNSS integrity related stage 2 CRs in this offline discussion. But We will merge the outcome from [AT118-e][</w:t>
      </w:r>
      <w:proofErr w:type="gramStart"/>
      <w:r>
        <w:rPr>
          <w:lang w:val="en-GB" w:eastAsia="en-GB"/>
        </w:rPr>
        <w:t>639][</w:t>
      </w:r>
      <w:proofErr w:type="gramEnd"/>
      <w:r>
        <w:rPr>
          <w:lang w:val="en-GB" w:eastAsia="en-GB"/>
        </w:rPr>
        <w:t>POS]  in final stage 2 CR.</w:t>
      </w:r>
    </w:p>
    <w:tbl>
      <w:tblPr>
        <w:tblStyle w:val="TableGrid"/>
        <w:tblW w:w="0" w:type="auto"/>
        <w:tblLook w:val="04A0" w:firstRow="1" w:lastRow="0" w:firstColumn="1" w:lastColumn="0" w:noHBand="0" w:noVBand="1"/>
      </w:tblPr>
      <w:tblGrid>
        <w:gridCol w:w="9620"/>
      </w:tblGrid>
      <w:tr w:rsidR="00A46072">
        <w:tc>
          <w:tcPr>
            <w:tcW w:w="9620" w:type="dxa"/>
          </w:tcPr>
          <w:p w:rsidR="00A46072" w:rsidRDefault="00A9705E">
            <w:pPr>
              <w:rPr>
                <w:lang w:val="en-GB" w:eastAsia="en-GB"/>
              </w:rPr>
            </w:pPr>
            <w:r>
              <w:rPr>
                <w:lang w:val="en-GB" w:eastAsia="en-GB"/>
              </w:rPr>
              <w:t>R2-2205017</w:t>
            </w:r>
            <w:r>
              <w:rPr>
                <w:lang w:val="en-GB" w:eastAsia="en-GB"/>
              </w:rPr>
              <w:tab/>
              <w:t>Correction to stage2 on service level support for GNSS integrity</w:t>
            </w:r>
            <w:r>
              <w:rPr>
                <w:lang w:val="en-GB" w:eastAsia="en-GB"/>
              </w:rPr>
              <w:tab/>
              <w:t>Huawei, HiSilicon</w:t>
            </w:r>
          </w:p>
          <w:p w:rsidR="00A46072" w:rsidRDefault="00A9705E">
            <w:pPr>
              <w:pStyle w:val="Comments"/>
              <w:rPr>
                <w:i w:val="0"/>
                <w:iCs/>
              </w:rPr>
            </w:pPr>
            <w:r>
              <w:rPr>
                <w:i w:val="0"/>
                <w:iCs/>
              </w:rPr>
              <w:t>P2</w:t>
            </w:r>
            <w:r>
              <w:rPr>
                <w:i w:val="0"/>
                <w:iCs/>
              </w:rPr>
              <w:tab/>
              <w:t>Proposal 2</w:t>
            </w:r>
            <w:r>
              <w:rPr>
                <w:i w:val="0"/>
                <w:iCs/>
              </w:rPr>
              <w:tab/>
              <w:t>Agree to the addition of service level integrity aspects in the description</w:t>
            </w:r>
          </w:p>
          <w:p w:rsidR="00A46072" w:rsidRDefault="00A46072">
            <w:pPr>
              <w:rPr>
                <w:lang w:val="en-GB" w:eastAsia="en-GB"/>
              </w:rPr>
            </w:pPr>
          </w:p>
          <w:p w:rsidR="00A46072" w:rsidRDefault="00A9705E">
            <w:pPr>
              <w:rPr>
                <w:lang w:val="en-GB" w:eastAsia="en-GB"/>
              </w:rPr>
            </w:pPr>
            <w:r>
              <w:rPr>
                <w:lang w:val="en-GB" w:eastAsia="en-GB"/>
              </w:rPr>
              <w:lastRenderedPageBreak/>
              <w:t>R2-2205488</w:t>
            </w:r>
            <w:r>
              <w:rPr>
                <w:lang w:val="en-GB" w:eastAsia="en-GB"/>
              </w:rPr>
              <w:tab/>
              <w:t>Corrections on Positioning Integrity parameter table</w:t>
            </w:r>
            <w:r>
              <w:rPr>
                <w:lang w:val="en-GB" w:eastAsia="en-GB"/>
              </w:rPr>
              <w:tab/>
              <w:t>Samsung R&amp;D Institute UK</w:t>
            </w:r>
          </w:p>
          <w:p w:rsidR="00A46072" w:rsidRDefault="00A9705E">
            <w:pPr>
              <w:rPr>
                <w:lang w:val="en-GB" w:eastAsia="en-GB"/>
              </w:rPr>
            </w:pPr>
            <w:r>
              <w:rPr>
                <w:iCs/>
              </w:rPr>
              <w:t>P3 Proposal 3</w:t>
            </w:r>
            <w:r>
              <w:rPr>
                <w:iCs/>
              </w:rPr>
              <w:tab/>
              <w:t xml:space="preserve">Agree to the changes in R2-2205488 to TS 38.305, Table 8.1.2.1b-1. </w:t>
            </w:r>
          </w:p>
          <w:p w:rsidR="00A46072" w:rsidRDefault="00A46072">
            <w:pPr>
              <w:rPr>
                <w:lang w:val="en-GB" w:eastAsia="en-GB"/>
              </w:rPr>
            </w:pPr>
          </w:p>
        </w:tc>
      </w:tr>
    </w:tbl>
    <w:p w:rsidR="00A46072" w:rsidRDefault="00A46072">
      <w:pPr>
        <w:rPr>
          <w:lang w:val="en-GB" w:eastAsia="en-GB"/>
        </w:rPr>
      </w:pPr>
    </w:p>
    <w:p w:rsidR="00A46072" w:rsidRDefault="00A9705E">
      <w:pPr>
        <w:pStyle w:val="Heading2"/>
        <w:numPr>
          <w:ilvl w:val="1"/>
          <w:numId w:val="1"/>
        </w:numPr>
      </w:pPr>
      <w:r>
        <w:t>Stage 2 changes for latency reduction</w:t>
      </w:r>
    </w:p>
    <w:p w:rsidR="00A46072" w:rsidRDefault="00A9705E">
      <w:pPr>
        <w:rPr>
          <w:lang w:val="en-GB" w:eastAsia="en-GB"/>
        </w:rPr>
      </w:pPr>
      <w:r>
        <w:rPr>
          <w:lang w:val="en-GB" w:eastAsia="en-GB"/>
        </w:rPr>
        <w:t>Latency reduction related stage 2 CRs have been discussed in Pre-603 R2-2206340</w:t>
      </w:r>
      <w:r>
        <w:rPr>
          <w:lang w:val="en-GB" w:eastAsia="en-GB"/>
        </w:rPr>
        <w:tab/>
        <w:t xml:space="preserve">Summary of AI 6.11.2.1 on latency. </w:t>
      </w:r>
    </w:p>
    <w:p w:rsidR="00A46072" w:rsidRDefault="00A9705E">
      <w:pPr>
        <w:pStyle w:val="Heading3"/>
      </w:pPr>
      <w:r>
        <w:t>3.3.1 PPW and MG related issues</w:t>
      </w:r>
    </w:p>
    <w:p w:rsidR="00A46072" w:rsidRDefault="00A9705E">
      <w:pPr>
        <w:rPr>
          <w:lang w:val="en-GB" w:eastAsia="en-GB"/>
        </w:rPr>
      </w:pPr>
      <w:r>
        <w:rPr>
          <w:lang w:val="en-GB" w:eastAsia="en-GB"/>
        </w:rPr>
        <w:t>Cross group issue on PPW will be discussed in [AT118-e][</w:t>
      </w:r>
      <w:proofErr w:type="gramStart"/>
      <w:r>
        <w:rPr>
          <w:lang w:val="en-GB" w:eastAsia="en-GB"/>
        </w:rPr>
        <w:t>635][</w:t>
      </w:r>
      <w:proofErr w:type="gramEnd"/>
      <w:r>
        <w:rPr>
          <w:lang w:val="en-GB" w:eastAsia="en-GB"/>
        </w:rPr>
        <w:t xml:space="preserve">POS] Cross-group alignment for PPW (Qualcomm). </w:t>
      </w:r>
      <w:proofErr w:type="gramStart"/>
      <w:r>
        <w:rPr>
          <w:lang w:val="en-GB" w:eastAsia="en-GB"/>
        </w:rPr>
        <w:t>Therefore</w:t>
      </w:r>
      <w:proofErr w:type="gramEnd"/>
      <w:r>
        <w:rPr>
          <w:lang w:val="en-GB" w:eastAsia="en-GB"/>
        </w:rPr>
        <w:t xml:space="preserve"> following PPW related stage 2 will be not discussed in this offline discussion, but the potential outcome (if any) will be merged in final stage 2 CR.</w:t>
      </w:r>
    </w:p>
    <w:tbl>
      <w:tblPr>
        <w:tblStyle w:val="TableGrid"/>
        <w:tblW w:w="0" w:type="auto"/>
        <w:tblLook w:val="04A0" w:firstRow="1" w:lastRow="0" w:firstColumn="1" w:lastColumn="0" w:noHBand="0" w:noVBand="1"/>
      </w:tblPr>
      <w:tblGrid>
        <w:gridCol w:w="9620"/>
      </w:tblGrid>
      <w:tr w:rsidR="00A46072">
        <w:tc>
          <w:tcPr>
            <w:tcW w:w="9620" w:type="dxa"/>
          </w:tcPr>
          <w:p w:rsidR="00A46072" w:rsidRDefault="00A9705E">
            <w:pPr>
              <w:pStyle w:val="Doc-title"/>
              <w:adjustRightInd w:val="0"/>
              <w:snapToGrid w:val="0"/>
              <w:spacing w:beforeLines="50" w:before="120" w:afterLines="50" w:after="120"/>
            </w:pPr>
            <w:r>
              <w:t>R2-2205764</w:t>
            </w:r>
            <w:r>
              <w:tab/>
              <w:t>Issues with PRS Processing Window Procedures</w:t>
            </w:r>
            <w:r>
              <w:tab/>
              <w:t>Qualcomm Incorporated</w:t>
            </w:r>
            <w:r>
              <w:tab/>
              <w:t>discussion</w:t>
            </w:r>
          </w:p>
          <w:p w:rsidR="00A46072" w:rsidRDefault="00A9705E">
            <w:pPr>
              <w:pStyle w:val="Doc-title"/>
              <w:adjustRightInd w:val="0"/>
              <w:snapToGrid w:val="0"/>
              <w:spacing w:beforeLines="50" w:before="120" w:afterLines="50" w:after="120"/>
            </w:pPr>
            <w:r>
              <w:t>R2-2205808</w:t>
            </w:r>
            <w:r>
              <w:tab/>
              <w:t>Correction to activate pre-configured PPW Signaling</w:t>
            </w:r>
            <w:r>
              <w:tab/>
              <w:t>Ericsson</w:t>
            </w:r>
          </w:p>
          <w:p w:rsidR="00A46072" w:rsidRDefault="00A9705E">
            <w:pPr>
              <w:pStyle w:val="Doc-title"/>
              <w:adjustRightInd w:val="0"/>
              <w:snapToGrid w:val="0"/>
              <w:spacing w:beforeLines="50" w:before="120" w:afterLines="50" w:after="120"/>
            </w:pPr>
            <w:r>
              <w:t>R2-2205814</w:t>
            </w:r>
            <w:r>
              <w:tab/>
              <w:t>On PPW Configuration Release assistance info</w:t>
            </w:r>
            <w:r>
              <w:tab/>
              <w:t>Ericsson</w:t>
            </w:r>
          </w:p>
          <w:p w:rsidR="00A46072" w:rsidRDefault="00A9705E">
            <w:pPr>
              <w:pStyle w:val="Doc-text2"/>
              <w:ind w:left="0" w:firstLine="0"/>
            </w:pPr>
            <w:r>
              <w:rPr>
                <w:lang w:val="en-US" w:eastAsia="zh-CN"/>
              </w:rPr>
              <w:t>R2-</w:t>
            </w:r>
            <w:proofErr w:type="gramStart"/>
            <w:r>
              <w:rPr>
                <w:lang w:val="en-US" w:eastAsia="zh-CN"/>
              </w:rPr>
              <w:t xml:space="preserve">2206330  </w:t>
            </w:r>
            <w:r>
              <w:t>On</w:t>
            </w:r>
            <w:proofErr w:type="gramEnd"/>
            <w:r>
              <w:t xml:space="preserve"> Resolving PPW Capability discrepancy</w:t>
            </w:r>
            <w:r>
              <w:rPr>
                <w:lang w:val="en-US" w:eastAsia="zh-CN"/>
              </w:rPr>
              <w:t xml:space="preserve"> </w:t>
            </w:r>
            <w:r>
              <w:t>Ericsson</w:t>
            </w:r>
          </w:p>
          <w:p w:rsidR="00A46072" w:rsidRDefault="00A9705E">
            <w:pPr>
              <w:pStyle w:val="Doc-text2"/>
              <w:ind w:left="0" w:firstLine="0"/>
              <w:rPr>
                <w:rFonts w:ascii="Times New Roman" w:eastAsia="SimSun" w:hAnsi="Times New Roman"/>
                <w:b/>
                <w:bCs/>
                <w:i/>
                <w:iCs/>
                <w:szCs w:val="20"/>
                <w:lang w:eastAsia="zh-CN"/>
              </w:rPr>
            </w:pPr>
            <w:r>
              <w:rPr>
                <w:rFonts w:ascii="Times New Roman" w:eastAsia="SimSun" w:hAnsi="Times New Roman" w:hint="eastAsia"/>
                <w:b/>
                <w:bCs/>
                <w:i/>
                <w:iCs/>
                <w:sz w:val="22"/>
                <w:szCs w:val="20"/>
                <w:lang w:val="en-US" w:eastAsia="zh-CN"/>
              </w:rPr>
              <w:t>Proposal 11: Support to adopt the same procedure for pre-configured PPW and pre-configured MG. The RAN2 changes including:</w:t>
            </w:r>
          </w:p>
          <w:p w:rsidR="00A46072" w:rsidRDefault="00A9705E">
            <w:pPr>
              <w:pStyle w:val="Doc-text2"/>
              <w:numPr>
                <w:ilvl w:val="0"/>
                <w:numId w:val="13"/>
              </w:numPr>
              <w:tabs>
                <w:tab w:val="clear" w:pos="1622"/>
              </w:tabs>
              <w:spacing w:after="160" w:line="300" w:lineRule="auto"/>
              <w:jc w:val="both"/>
              <w:rPr>
                <w:rFonts w:ascii="Times New Roman" w:eastAsia="SimSun" w:hAnsi="Times New Roman"/>
                <w:b/>
                <w:bCs/>
                <w:i/>
                <w:iCs/>
                <w:szCs w:val="20"/>
                <w:lang w:eastAsia="ko-KR"/>
              </w:rPr>
            </w:pPr>
            <w:r>
              <w:rPr>
                <w:rFonts w:ascii="Times New Roman" w:eastAsia="SimSun" w:hAnsi="Times New Roman" w:hint="eastAsia"/>
                <w:b/>
                <w:bCs/>
                <w:i/>
                <w:iCs/>
                <w:sz w:val="22"/>
                <w:szCs w:val="20"/>
                <w:lang w:val="en-US" w:eastAsia="zh-CN"/>
              </w:rPr>
              <w:t>Introduce a new UL MAC CE for PPW activation/deactivation request;</w:t>
            </w:r>
          </w:p>
          <w:p w:rsidR="00A46072" w:rsidRDefault="00A9705E">
            <w:pPr>
              <w:pStyle w:val="Doc-text2"/>
              <w:numPr>
                <w:ilvl w:val="0"/>
                <w:numId w:val="13"/>
              </w:numPr>
              <w:tabs>
                <w:tab w:val="clear" w:pos="1622"/>
              </w:tabs>
              <w:spacing w:after="160" w:line="300" w:lineRule="auto"/>
              <w:jc w:val="both"/>
              <w:rPr>
                <w:rFonts w:ascii="Times New Roman" w:eastAsia="SimSun" w:hAnsi="Times New Roman"/>
                <w:b/>
                <w:bCs/>
                <w:i/>
                <w:iCs/>
                <w:szCs w:val="20"/>
                <w:lang w:eastAsia="ko-KR"/>
              </w:rPr>
            </w:pPr>
            <w:r>
              <w:rPr>
                <w:rFonts w:ascii="Times New Roman" w:eastAsia="SimSun" w:hAnsi="Times New Roman" w:hint="eastAsia"/>
                <w:b/>
                <w:bCs/>
                <w:i/>
                <w:iCs/>
                <w:sz w:val="22"/>
                <w:szCs w:val="20"/>
                <w:lang w:val="en-US" w:eastAsia="ko-KR"/>
              </w:rPr>
              <w:t>Add UE capabilities for UL/DL MAC-CE based PPW activation</w:t>
            </w:r>
            <w:r>
              <w:rPr>
                <w:rFonts w:ascii="Times New Roman" w:eastAsia="SimSun" w:hAnsi="Times New Roman" w:hint="eastAsia"/>
                <w:b/>
                <w:bCs/>
                <w:i/>
                <w:iCs/>
                <w:sz w:val="22"/>
                <w:szCs w:val="20"/>
                <w:lang w:val="en-US" w:eastAsia="zh-CN"/>
              </w:rPr>
              <w:t>.</w:t>
            </w:r>
          </w:p>
          <w:p w:rsidR="00A46072" w:rsidRDefault="00A9705E">
            <w:pPr>
              <w:pStyle w:val="Doc-text2"/>
              <w:ind w:left="0" w:firstLine="0"/>
              <w:rPr>
                <w:rFonts w:ascii="Times New Roman" w:eastAsia="SimSun" w:hAnsi="Times New Roman"/>
                <w:b/>
                <w:bCs/>
                <w:i/>
                <w:iCs/>
                <w:szCs w:val="20"/>
                <w:lang w:eastAsia="zh-CN"/>
              </w:rPr>
            </w:pPr>
            <w:r>
              <w:rPr>
                <w:rFonts w:ascii="Times New Roman" w:eastAsia="SimSun" w:hAnsi="Times New Roman" w:hint="eastAsia"/>
                <w:b/>
                <w:bCs/>
                <w:i/>
                <w:iCs/>
                <w:sz w:val="22"/>
                <w:szCs w:val="20"/>
                <w:lang w:val="en-US" w:eastAsia="zh-CN"/>
              </w:rPr>
              <w:t>The RAN3 changes including:</w:t>
            </w:r>
          </w:p>
          <w:p w:rsidR="00A46072" w:rsidRDefault="00A9705E">
            <w:pPr>
              <w:pStyle w:val="Doc-text2"/>
              <w:numPr>
                <w:ilvl w:val="0"/>
                <w:numId w:val="13"/>
              </w:numPr>
              <w:tabs>
                <w:tab w:val="clear" w:pos="1622"/>
                <w:tab w:val="left" w:pos="420"/>
              </w:tabs>
              <w:spacing w:after="160" w:line="300" w:lineRule="auto"/>
              <w:jc w:val="both"/>
              <w:rPr>
                <w:rFonts w:ascii="Times New Roman" w:eastAsia="SimSun" w:hAnsi="Times New Roman"/>
                <w:b/>
                <w:bCs/>
                <w:i/>
                <w:iCs/>
                <w:szCs w:val="20"/>
                <w:lang w:eastAsia="zh-CN"/>
              </w:rPr>
            </w:pPr>
            <w:r>
              <w:rPr>
                <w:rFonts w:ascii="Times New Roman" w:eastAsia="SimSun" w:hAnsi="Times New Roman"/>
                <w:b/>
                <w:bCs/>
                <w:i/>
                <w:iCs/>
                <w:sz w:val="22"/>
                <w:szCs w:val="20"/>
                <w:lang w:val="en-US" w:eastAsia="zh-CN"/>
              </w:rPr>
              <w:t>Include the UE DL-PRS processing capability outside measurement gaps in the NRPPa MEASUREMENT PRECONFIGURATION REQUIRED message.</w:t>
            </w:r>
          </w:p>
          <w:p w:rsidR="00A46072" w:rsidRDefault="00A9705E">
            <w:pPr>
              <w:pStyle w:val="Doc-text2"/>
              <w:numPr>
                <w:ilvl w:val="0"/>
                <w:numId w:val="13"/>
              </w:numPr>
              <w:tabs>
                <w:tab w:val="clear" w:pos="1622"/>
                <w:tab w:val="left" w:pos="420"/>
              </w:tabs>
              <w:spacing w:after="160" w:line="300" w:lineRule="auto"/>
              <w:jc w:val="both"/>
              <w:rPr>
                <w:rFonts w:ascii="Times New Roman" w:eastAsia="SimSun" w:hAnsi="Times New Roman"/>
                <w:b/>
                <w:bCs/>
                <w:i/>
                <w:iCs/>
                <w:szCs w:val="20"/>
                <w:lang w:eastAsia="zh-CN"/>
              </w:rPr>
            </w:pPr>
            <w:r>
              <w:rPr>
                <w:rFonts w:ascii="Times New Roman" w:eastAsia="SimSun" w:hAnsi="Times New Roman"/>
                <w:b/>
                <w:bCs/>
                <w:i/>
                <w:iCs/>
                <w:sz w:val="22"/>
                <w:szCs w:val="20"/>
                <w:lang w:val="en-US" w:eastAsia="zh-CN"/>
              </w:rPr>
              <w:t>Include information on what has been preconfigured in the target device (MGs and/or PPW) in the NRPPa MEASUREMENT PRECONFIGURATION CONFIRM message.</w:t>
            </w:r>
          </w:p>
          <w:p w:rsidR="00A46072" w:rsidRDefault="00A9705E">
            <w:pPr>
              <w:pStyle w:val="Doc-text2"/>
              <w:numPr>
                <w:ilvl w:val="0"/>
                <w:numId w:val="13"/>
              </w:numPr>
              <w:tabs>
                <w:tab w:val="clear" w:pos="1622"/>
                <w:tab w:val="left" w:pos="420"/>
              </w:tabs>
              <w:spacing w:after="160" w:line="300" w:lineRule="auto"/>
              <w:jc w:val="both"/>
              <w:rPr>
                <w:rFonts w:ascii="Times New Roman" w:eastAsia="SimSun" w:hAnsi="Times New Roman"/>
                <w:b/>
                <w:bCs/>
                <w:i/>
                <w:iCs/>
                <w:szCs w:val="20"/>
                <w:lang w:eastAsia="zh-CN"/>
              </w:rPr>
            </w:pPr>
            <w:r>
              <w:rPr>
                <w:rFonts w:ascii="Times New Roman" w:eastAsia="SimSun" w:hAnsi="Times New Roman"/>
                <w:b/>
                <w:bCs/>
                <w:i/>
                <w:iCs/>
                <w:sz w:val="22"/>
                <w:szCs w:val="20"/>
                <w:lang w:val="en-US" w:eastAsia="zh-CN"/>
              </w:rPr>
              <w:t>Enable the NRPPa MEASUREMENT ACTIVATION message to activate/deactivate preconfigured PRS processing windows.</w:t>
            </w:r>
          </w:p>
          <w:p w:rsidR="00A46072" w:rsidRDefault="00A9705E">
            <w:pPr>
              <w:pStyle w:val="Doc-text2"/>
              <w:adjustRightInd w:val="0"/>
              <w:snapToGrid w:val="0"/>
              <w:spacing w:beforeLines="50" w:before="120" w:afterLines="50" w:after="120"/>
              <w:ind w:left="0" w:firstLine="0"/>
              <w:rPr>
                <w:rFonts w:ascii="Times New Roman" w:eastAsia="SimSun" w:hAnsi="Times New Roman"/>
                <w:b/>
                <w:bCs/>
                <w:i/>
                <w:iCs/>
                <w:szCs w:val="20"/>
                <w:lang w:eastAsia="zh-CN"/>
              </w:rPr>
            </w:pPr>
            <w:r>
              <w:rPr>
                <w:rFonts w:ascii="Times New Roman" w:eastAsia="SimSun" w:hAnsi="Times New Roman" w:hint="eastAsia"/>
                <w:b/>
                <w:bCs/>
                <w:i/>
                <w:iCs/>
                <w:sz w:val="22"/>
                <w:szCs w:val="20"/>
                <w:lang w:val="en-US" w:eastAsia="zh-CN"/>
              </w:rPr>
              <w:t>If agreed, adopt TPs of 38.305, 38.321, 38.331, 37.355 in R2-2205764 as baseline. Send LS to RAN1 and RAN3 for confirmation.</w:t>
            </w:r>
          </w:p>
          <w:p w:rsidR="00A46072" w:rsidRDefault="00A9705E">
            <w:pPr>
              <w:pStyle w:val="Doc-text2"/>
              <w:adjustRightInd w:val="0"/>
              <w:snapToGrid w:val="0"/>
              <w:spacing w:beforeLines="50" w:before="120" w:afterLines="50" w:after="120"/>
              <w:ind w:left="0" w:firstLine="0"/>
              <w:rPr>
                <w:rFonts w:ascii="Times New Roman" w:eastAsia="SimSun" w:hAnsi="Times New Roman"/>
                <w:b/>
                <w:bCs/>
                <w:i/>
                <w:iCs/>
                <w:szCs w:val="20"/>
                <w:lang w:eastAsia="zh-CN"/>
              </w:rPr>
            </w:pPr>
            <w:r>
              <w:rPr>
                <w:rFonts w:ascii="Times New Roman" w:eastAsia="SimSun" w:hAnsi="Times New Roman" w:hint="eastAsia"/>
                <w:b/>
                <w:bCs/>
                <w:i/>
                <w:iCs/>
                <w:sz w:val="22"/>
                <w:szCs w:val="20"/>
                <w:lang w:val="en-US" w:eastAsia="zh-CN"/>
              </w:rPr>
              <w:t>Proposal 12: Regarding UE capability of PPW, UE only needs to report whether PPW is supported or not to LMF.</w:t>
            </w:r>
          </w:p>
          <w:p w:rsidR="00A46072" w:rsidRDefault="00A9705E">
            <w:pPr>
              <w:pStyle w:val="Doc-text2"/>
              <w:ind w:left="0" w:firstLine="0"/>
              <w:rPr>
                <w:rFonts w:ascii="Times New Roman" w:eastAsia="SimSun" w:hAnsi="Times New Roman"/>
                <w:b/>
                <w:bCs/>
                <w:i/>
                <w:iCs/>
                <w:szCs w:val="20"/>
                <w:lang w:eastAsia="zh-CN"/>
              </w:rPr>
            </w:pPr>
            <w:r>
              <w:rPr>
                <w:rFonts w:ascii="Times New Roman" w:eastAsia="SimSun" w:hAnsi="Times New Roman" w:hint="eastAsia"/>
                <w:b/>
                <w:bCs/>
                <w:i/>
                <w:iCs/>
                <w:sz w:val="22"/>
                <w:szCs w:val="20"/>
                <w:lang w:val="en-US" w:eastAsia="zh-CN"/>
              </w:rPr>
              <w:t xml:space="preserve">Proposal 13: Support UE to deactivate PPW via UL RRC message, i.e., in </w:t>
            </w:r>
            <w:proofErr w:type="spellStart"/>
            <w:r>
              <w:rPr>
                <w:rFonts w:ascii="Times New Roman" w:eastAsia="SimSun" w:hAnsi="Times New Roman" w:hint="eastAsia"/>
                <w:b/>
                <w:bCs/>
                <w:i/>
                <w:iCs/>
                <w:sz w:val="22"/>
                <w:szCs w:val="20"/>
                <w:lang w:val="en-US" w:eastAsia="zh-CN"/>
              </w:rPr>
              <w:t>UEPositioningAssistanceInfo</w:t>
            </w:r>
            <w:proofErr w:type="spellEnd"/>
            <w:r>
              <w:rPr>
                <w:rFonts w:ascii="Times New Roman" w:eastAsia="SimSun" w:hAnsi="Times New Roman" w:hint="eastAsia"/>
                <w:b/>
                <w:bCs/>
                <w:i/>
                <w:iCs/>
                <w:sz w:val="22"/>
                <w:szCs w:val="20"/>
                <w:lang w:val="en-US" w:eastAsia="zh-CN"/>
              </w:rPr>
              <w:t>.</w:t>
            </w:r>
          </w:p>
          <w:p w:rsidR="00A46072" w:rsidRDefault="00A46072">
            <w:pPr>
              <w:rPr>
                <w:lang w:val="en-GB" w:eastAsia="en-GB"/>
              </w:rPr>
            </w:pPr>
          </w:p>
        </w:tc>
      </w:tr>
    </w:tbl>
    <w:p w:rsidR="00A46072" w:rsidRDefault="00A46072">
      <w:pPr>
        <w:rPr>
          <w:lang w:val="en-GB" w:eastAsia="en-GB"/>
        </w:rPr>
      </w:pPr>
    </w:p>
    <w:p w:rsidR="00A46072" w:rsidRDefault="00A9705E">
      <w:pPr>
        <w:rPr>
          <w:lang w:val="en-GB" w:eastAsia="en-GB"/>
        </w:rPr>
      </w:pPr>
      <w:r>
        <w:rPr>
          <w:lang w:val="en-GB" w:eastAsia="en-GB"/>
        </w:rPr>
        <w:t>For correction on PPW, MG, following CR was discussed in Pre-603 R2-2206340</w:t>
      </w:r>
      <w:r>
        <w:rPr>
          <w:lang w:val="en-GB" w:eastAsia="en-GB"/>
        </w:rPr>
        <w:tab/>
        <w:t xml:space="preserve">Summary of AI 6.11.2.1 on latency. But it has not been treated. </w:t>
      </w:r>
    </w:p>
    <w:tbl>
      <w:tblPr>
        <w:tblStyle w:val="TableGrid"/>
        <w:tblW w:w="0" w:type="auto"/>
        <w:tblLook w:val="04A0" w:firstRow="1" w:lastRow="0" w:firstColumn="1" w:lastColumn="0" w:noHBand="0" w:noVBand="1"/>
      </w:tblPr>
      <w:tblGrid>
        <w:gridCol w:w="9620"/>
      </w:tblGrid>
      <w:tr w:rsidR="00A46072">
        <w:tc>
          <w:tcPr>
            <w:tcW w:w="9620" w:type="dxa"/>
          </w:tcPr>
          <w:p w:rsidR="00A46072" w:rsidRDefault="00A9705E">
            <w:pPr>
              <w:rPr>
                <w:iCs/>
              </w:rPr>
            </w:pPr>
            <w:r>
              <w:rPr>
                <w:iCs/>
              </w:rPr>
              <w:t>R2-2205810</w:t>
            </w:r>
            <w:r>
              <w:rPr>
                <w:iCs/>
              </w:rPr>
              <w:tab/>
              <w:t>Clarification on PPW and MG configuration to the same UE and miscellaneous corrections</w:t>
            </w:r>
            <w:r>
              <w:rPr>
                <w:iCs/>
              </w:rPr>
              <w:tab/>
              <w:t>Ericsson</w:t>
            </w:r>
          </w:p>
          <w:p w:rsidR="00A46072" w:rsidRDefault="00A9705E">
            <w:pPr>
              <w:pStyle w:val="CRCoverPage"/>
              <w:adjustRightInd w:val="0"/>
              <w:snapToGrid w:val="0"/>
              <w:spacing w:beforeLines="50" w:before="120" w:afterLines="50"/>
              <w:ind w:left="100"/>
              <w:jc w:val="both"/>
              <w:rPr>
                <w:lang w:eastAsia="en-GB"/>
              </w:rPr>
            </w:pPr>
            <w:r>
              <w:rPr>
                <w:rFonts w:ascii="Times New Roman" w:eastAsia="SimSun" w:hAnsi="Times New Roman" w:hint="eastAsia"/>
                <w:b/>
                <w:bCs/>
                <w:i/>
                <w:iCs/>
                <w:sz w:val="22"/>
                <w:szCs w:val="22"/>
                <w:lang w:val="en-US" w:eastAsia="zh-CN"/>
              </w:rPr>
              <w:t xml:space="preserve">Proposal 9: RAN2 to agree the changes in 38.305 draft CR </w:t>
            </w:r>
            <w:r>
              <w:rPr>
                <w:rFonts w:ascii="Times New Roman" w:hAnsi="Times New Roman"/>
                <w:b/>
                <w:bCs/>
                <w:i/>
                <w:iCs/>
                <w:sz w:val="22"/>
                <w:szCs w:val="22"/>
              </w:rPr>
              <w:t>R2-2205810</w:t>
            </w:r>
            <w:r>
              <w:rPr>
                <w:rFonts w:ascii="Times New Roman" w:eastAsia="SimSun" w:hAnsi="Times New Roman" w:hint="eastAsia"/>
                <w:b/>
                <w:bCs/>
                <w:i/>
                <w:iCs/>
                <w:sz w:val="22"/>
                <w:szCs w:val="22"/>
                <w:lang w:val="en-US" w:eastAsia="zh-CN"/>
              </w:rPr>
              <w:t xml:space="preserve"> on pre-configured PPW and MG.</w:t>
            </w:r>
          </w:p>
        </w:tc>
      </w:tr>
    </w:tbl>
    <w:p w:rsidR="00A46072" w:rsidRDefault="00A9705E">
      <w:pPr>
        <w:rPr>
          <w:lang w:val="en-GB" w:eastAsia="en-GB"/>
        </w:rPr>
      </w:pPr>
      <w:r>
        <w:rPr>
          <w:lang w:val="en-GB" w:eastAsia="en-GB"/>
        </w:rPr>
        <w:lastRenderedPageBreak/>
        <w:t xml:space="preserve"> </w:t>
      </w:r>
    </w:p>
    <w:p w:rsidR="00A46072" w:rsidRDefault="00A9705E">
      <w:pPr>
        <w:rPr>
          <w:lang w:val="en-GB" w:eastAsia="en-GB"/>
        </w:rPr>
      </w:pPr>
      <w:r>
        <w:rPr>
          <w:lang w:val="en-GB" w:eastAsia="en-GB"/>
        </w:rPr>
        <w:t>Rapporteur would like to check companies’ view:</w:t>
      </w:r>
    </w:p>
    <w:p w:rsidR="00A46072" w:rsidRDefault="00A9705E">
      <w:pPr>
        <w:jc w:val="both"/>
        <w:rPr>
          <w:b/>
          <w:bCs/>
          <w:i/>
          <w:iCs/>
          <w:szCs w:val="18"/>
        </w:rPr>
      </w:pPr>
      <w:r>
        <w:rPr>
          <w:rFonts w:ascii="Times New Roman" w:hAnsi="Times New Roman" w:cs="Times New Roman"/>
          <w:b/>
          <w:bCs/>
          <w:sz w:val="20"/>
          <w:szCs w:val="20"/>
          <w:highlight w:val="yellow"/>
          <w:u w:val="single"/>
        </w:rPr>
        <w:t xml:space="preserve">Discussion point 3.3.1-1: </w:t>
      </w:r>
      <w:r>
        <w:rPr>
          <w:rFonts w:ascii="Times New Roman" w:hAnsi="Times New Roman" w:cs="Times New Roman"/>
          <w:b/>
          <w:bCs/>
          <w:sz w:val="20"/>
          <w:szCs w:val="20"/>
        </w:rPr>
        <w:t>Do you agree the changes in 38.305 draft CR R2-2205810 on pre-configured PPW and MG.</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A46072">
        <w:tc>
          <w:tcPr>
            <w:tcW w:w="1938" w:type="dxa"/>
            <w:shd w:val="clear" w:color="auto" w:fill="BFBFBF" w:themeFill="background1" w:themeFillShade="BF"/>
          </w:tcPr>
          <w:p w:rsidR="00A46072" w:rsidRDefault="00A9705E">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rsidR="00A46072" w:rsidRDefault="00A9705E">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rsidR="00A46072" w:rsidRDefault="00A9705E">
            <w:pPr>
              <w:spacing w:after="0"/>
              <w:jc w:val="center"/>
              <w:rPr>
                <w:b/>
                <w:bCs/>
                <w:sz w:val="20"/>
                <w:szCs w:val="20"/>
                <w:lang w:eastAsia="ja-JP"/>
              </w:rPr>
            </w:pPr>
            <w:r>
              <w:rPr>
                <w:b/>
                <w:bCs/>
                <w:sz w:val="20"/>
                <w:szCs w:val="20"/>
                <w:lang w:eastAsia="ja-JP"/>
              </w:rPr>
              <w:t>Comments, if any</w:t>
            </w:r>
          </w:p>
        </w:tc>
      </w:tr>
      <w:tr w:rsidR="00A46072">
        <w:tc>
          <w:tcPr>
            <w:tcW w:w="1938" w:type="dxa"/>
          </w:tcPr>
          <w:p w:rsidR="00A46072" w:rsidRDefault="00A9705E">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HiSlicon</w:t>
            </w:r>
            <w:proofErr w:type="spellEnd"/>
          </w:p>
        </w:tc>
        <w:tc>
          <w:tcPr>
            <w:tcW w:w="1809" w:type="dxa"/>
          </w:tcPr>
          <w:p w:rsidR="00A46072" w:rsidRDefault="00A9705E">
            <w:pPr>
              <w:spacing w:after="0"/>
              <w:rPr>
                <w:lang w:eastAsia="zh-CN"/>
              </w:rPr>
            </w:pPr>
            <w:r>
              <w:rPr>
                <w:rFonts w:hint="eastAsia"/>
                <w:lang w:eastAsia="zh-CN"/>
              </w:rPr>
              <w:t>N</w:t>
            </w:r>
            <w:r>
              <w:rPr>
                <w:lang w:eastAsia="zh-CN"/>
              </w:rPr>
              <w:t>o</w:t>
            </w:r>
          </w:p>
        </w:tc>
        <w:tc>
          <w:tcPr>
            <w:tcW w:w="5490" w:type="dxa"/>
          </w:tcPr>
          <w:p w:rsidR="00A46072" w:rsidRDefault="00A9705E">
            <w:pPr>
              <w:spacing w:after="0"/>
              <w:rPr>
                <w:lang w:eastAsia="zh-CN"/>
              </w:rPr>
            </w:pPr>
            <w:r>
              <w:rPr>
                <w:rFonts w:hint="eastAsia"/>
                <w:lang w:eastAsia="zh-CN"/>
              </w:rPr>
              <w:t>F</w:t>
            </w:r>
            <w:r>
              <w:rPr>
                <w:lang w:eastAsia="zh-CN"/>
              </w:rPr>
              <w:t>or the change below, we wonder whether concrete agreement in R1 has been made on this. If not, at least need to confirm with R1</w:t>
            </w:r>
          </w:p>
          <w:p w:rsidR="00A46072" w:rsidRDefault="00A9705E">
            <w:pPr>
              <w:pStyle w:val="NO0"/>
              <w:rPr>
                <w:lang w:eastAsia="ko-KR"/>
              </w:rPr>
            </w:pPr>
            <w:ins w:id="16" w:author="Ericsson" w:date="2022-04-22T14:26:00Z">
              <w:r>
                <w:t>NOTE: N</w:t>
              </w:r>
            </w:ins>
            <w:ins w:id="17" w:author="Ericsson" w:date="2022-04-25T18:14:00Z">
              <w:r>
                <w:t>etwork</w:t>
              </w:r>
            </w:ins>
            <w:ins w:id="18" w:author="Ericsson" w:date="2022-04-22T14:26:00Z">
              <w:r>
                <w:t xml:space="preserve"> does not provide configuration for pre</w:t>
              </w:r>
            </w:ins>
            <w:ins w:id="19" w:author="Ericsson" w:date="2022-04-22T14:27:00Z">
              <w:r>
                <w:t>-</w:t>
              </w:r>
            </w:ins>
            <w:ins w:id="20" w:author="Ericsson" w:date="2022-04-22T14:26:00Z">
              <w:r>
                <w:t xml:space="preserve">configured </w:t>
              </w:r>
            </w:ins>
            <w:ins w:id="21" w:author="Ericsson" w:date="2022-04-22T14:28:00Z">
              <w:r>
                <w:t>measurement gap</w:t>
              </w:r>
            </w:ins>
            <w:ins w:id="22" w:author="Ericsson" w:date="2022-04-22T14:26:00Z">
              <w:r>
                <w:t xml:space="preserve"> and pre</w:t>
              </w:r>
            </w:ins>
            <w:ins w:id="23" w:author="Ericsson" w:date="2022-04-22T14:27:00Z">
              <w:r>
                <w:t>-</w:t>
              </w:r>
            </w:ins>
            <w:ins w:id="24" w:author="Ericsson" w:date="2022-04-22T14:26:00Z">
              <w:r>
                <w:t xml:space="preserve">configured </w:t>
              </w:r>
            </w:ins>
            <w:ins w:id="25" w:author="Ericsson" w:date="2022-04-22T14:28:00Z">
              <w:r>
                <w:t>PRS processing window</w:t>
              </w:r>
            </w:ins>
            <w:ins w:id="26" w:author="Ericsson" w:date="2022-04-22T14:26:00Z">
              <w:r>
                <w:t xml:space="preserve"> for the same UE.</w:t>
              </w:r>
            </w:ins>
          </w:p>
          <w:p w:rsidR="00A46072" w:rsidRDefault="00A9705E">
            <w:pPr>
              <w:spacing w:after="0"/>
              <w:rPr>
                <w:lang w:eastAsia="zh-CN"/>
              </w:rPr>
            </w:pPr>
            <w:r>
              <w:rPr>
                <w:rFonts w:hint="eastAsia"/>
                <w:lang w:eastAsia="zh-CN"/>
              </w:rPr>
              <w:t>F</w:t>
            </w:r>
            <w:r>
              <w:rPr>
                <w:lang w:eastAsia="zh-CN"/>
              </w:rPr>
              <w:t>or the change below,</w:t>
            </w:r>
          </w:p>
          <w:p w:rsidR="00A46072" w:rsidRDefault="00A9705E">
            <w:pPr>
              <w:spacing w:after="0"/>
            </w:pPr>
            <w:ins w:id="27" w:author="Ericsson" w:date="2022-04-22T16:37:00Z">
              <w:r>
                <w:t>The UE may also request to activate pre-configured measurement gaps as described in clause 7.7.2.</w:t>
              </w:r>
            </w:ins>
          </w:p>
          <w:p w:rsidR="00A46072" w:rsidRDefault="00A46072">
            <w:pPr>
              <w:spacing w:after="0"/>
              <w:rPr>
                <w:lang w:eastAsia="zh-CN"/>
              </w:rPr>
            </w:pPr>
          </w:p>
          <w:p w:rsidR="00A46072" w:rsidRDefault="00A9705E">
            <w:pPr>
              <w:spacing w:after="0"/>
              <w:rPr>
                <w:lang w:eastAsia="zh-CN"/>
              </w:rPr>
            </w:pPr>
            <w:r>
              <w:rPr>
                <w:rFonts w:hint="eastAsia"/>
                <w:lang w:eastAsia="zh-CN"/>
              </w:rPr>
              <w:t>C</w:t>
            </w:r>
            <w:r>
              <w:rPr>
                <w:lang w:eastAsia="zh-CN"/>
              </w:rPr>
              <w:t xml:space="preserve">lause 6.2.4 has already captured it </w:t>
            </w:r>
          </w:p>
          <w:p w:rsidR="00A46072" w:rsidRDefault="00A9705E">
            <w:pPr>
              <w:pStyle w:val="Heading3"/>
              <w:outlineLvl w:val="2"/>
              <w:rPr>
                <w:lang w:eastAsia="ja-JP"/>
              </w:rPr>
            </w:pPr>
            <w:bookmarkStart w:id="28" w:name="_Toc100832231"/>
            <w:bookmarkStart w:id="29" w:name="_Toc52567326"/>
            <w:bookmarkStart w:id="30" w:name="_Toc46488973"/>
            <w:r>
              <w:t>6.2.4</w:t>
            </w:r>
            <w:r>
              <w:tab/>
              <w:t>Medium Access Control (MAC) for NR</w:t>
            </w:r>
            <w:bookmarkEnd w:id="28"/>
            <w:bookmarkEnd w:id="29"/>
            <w:bookmarkEnd w:id="30"/>
          </w:p>
          <w:p w:rsidR="00A46072" w:rsidRDefault="00A9705E">
            <w:r>
              <w:t xml:space="preserve">The MAC protocol for NR supports activation and deactivation of </w:t>
            </w:r>
            <w:r>
              <w:rPr>
                <w:lang w:eastAsia="ko-KR"/>
              </w:rPr>
              <w:t>configured semi-persistent SRS</w:t>
            </w:r>
            <w:r>
              <w:t xml:space="preserve"> resource sets as specified in TS 38.321 [39] to support NG-RAN measurements for NR positioning.</w:t>
            </w:r>
          </w:p>
          <w:p w:rsidR="00A46072" w:rsidRDefault="00A9705E">
            <w:r>
              <w:rPr>
                <w:highlight w:val="yellow"/>
              </w:rPr>
              <w:t>The MAC protocol for NR also supports request of positioning measurement gap activation and deactivation from a UE, and activation and deactivation of pre-</w:t>
            </w:r>
            <w:r>
              <w:rPr>
                <w:highlight w:val="yellow"/>
                <w:lang w:eastAsia="ko-KR"/>
              </w:rPr>
              <w:t>configured measurement gap from the NG-RAN</w:t>
            </w:r>
            <w:r>
              <w:rPr>
                <w:highlight w:val="yellow"/>
              </w:rPr>
              <w:t xml:space="preserve"> as specified in TS 38.321 [39].</w:t>
            </w:r>
          </w:p>
          <w:p w:rsidR="00A46072" w:rsidRDefault="00A9705E">
            <w:r>
              <w:t>The MAC protocol for NR can also be used to activate and deactivate of PRS Processing Window as specified in TS 38.321 [39].</w:t>
            </w:r>
          </w:p>
          <w:p w:rsidR="00A46072" w:rsidRDefault="00A46072">
            <w:pPr>
              <w:spacing w:after="0"/>
              <w:rPr>
                <w:lang w:eastAsia="zh-CN"/>
              </w:rPr>
            </w:pPr>
          </w:p>
        </w:tc>
      </w:tr>
      <w:tr w:rsidR="00A46072">
        <w:tc>
          <w:tcPr>
            <w:tcW w:w="1938" w:type="dxa"/>
          </w:tcPr>
          <w:p w:rsidR="00A46072" w:rsidRDefault="00A9705E">
            <w:pPr>
              <w:spacing w:after="0"/>
              <w:rPr>
                <w:rFonts w:eastAsia="Malgun Gothic"/>
                <w:sz w:val="20"/>
                <w:szCs w:val="20"/>
                <w:lang w:eastAsia="ko-KR"/>
              </w:rPr>
            </w:pPr>
            <w:r>
              <w:rPr>
                <w:rFonts w:eastAsia="Malgun Gothic"/>
                <w:sz w:val="20"/>
                <w:szCs w:val="20"/>
                <w:lang w:eastAsia="ko-KR"/>
              </w:rPr>
              <w:t>Apple</w:t>
            </w:r>
          </w:p>
        </w:tc>
        <w:tc>
          <w:tcPr>
            <w:tcW w:w="1809" w:type="dxa"/>
          </w:tcPr>
          <w:p w:rsidR="00A46072" w:rsidRDefault="00A9705E">
            <w:pPr>
              <w:spacing w:after="0"/>
              <w:rPr>
                <w:rFonts w:eastAsia="Malgun Gothic"/>
                <w:sz w:val="20"/>
                <w:szCs w:val="20"/>
                <w:lang w:eastAsia="ko-KR"/>
              </w:rPr>
            </w:pPr>
            <w:r>
              <w:rPr>
                <w:rFonts w:eastAsia="Malgun Gothic"/>
                <w:sz w:val="20"/>
                <w:szCs w:val="20"/>
                <w:lang w:eastAsia="ko-KR"/>
              </w:rPr>
              <w:t>Yes</w:t>
            </w:r>
          </w:p>
        </w:tc>
        <w:tc>
          <w:tcPr>
            <w:tcW w:w="5490" w:type="dxa"/>
          </w:tcPr>
          <w:p w:rsidR="00A46072" w:rsidRDefault="00A46072">
            <w:pPr>
              <w:spacing w:after="0"/>
              <w:rPr>
                <w:sz w:val="20"/>
                <w:szCs w:val="20"/>
                <w:lang w:eastAsia="ja-JP"/>
              </w:rPr>
            </w:pPr>
          </w:p>
        </w:tc>
      </w:tr>
      <w:tr w:rsidR="00A46072">
        <w:tc>
          <w:tcPr>
            <w:tcW w:w="1938" w:type="dxa"/>
          </w:tcPr>
          <w:p w:rsidR="00A46072" w:rsidRDefault="00A9705E">
            <w:pPr>
              <w:spacing w:after="0"/>
              <w:rPr>
                <w:sz w:val="20"/>
                <w:szCs w:val="20"/>
                <w:lang w:eastAsia="zh-CN"/>
              </w:rPr>
            </w:pPr>
            <w:r>
              <w:rPr>
                <w:sz w:val="20"/>
                <w:szCs w:val="20"/>
                <w:lang w:eastAsia="zh-CN"/>
              </w:rPr>
              <w:t>Qualcomm</w:t>
            </w:r>
          </w:p>
        </w:tc>
        <w:tc>
          <w:tcPr>
            <w:tcW w:w="1809" w:type="dxa"/>
          </w:tcPr>
          <w:p w:rsidR="00A46072" w:rsidRDefault="00A9705E">
            <w:pPr>
              <w:spacing w:after="0"/>
              <w:rPr>
                <w:sz w:val="20"/>
                <w:szCs w:val="20"/>
                <w:lang w:val="en-GB" w:eastAsia="zh-CN"/>
              </w:rPr>
            </w:pPr>
            <w:r>
              <w:rPr>
                <w:sz w:val="20"/>
                <w:szCs w:val="20"/>
                <w:lang w:val="en-GB" w:eastAsia="zh-CN"/>
              </w:rPr>
              <w:t>No</w:t>
            </w:r>
          </w:p>
        </w:tc>
        <w:tc>
          <w:tcPr>
            <w:tcW w:w="5490" w:type="dxa"/>
          </w:tcPr>
          <w:p w:rsidR="00A46072" w:rsidRDefault="00A9705E">
            <w:pPr>
              <w:spacing w:after="0"/>
              <w:rPr>
                <w:sz w:val="20"/>
                <w:szCs w:val="20"/>
                <w:lang w:val="en-GB" w:eastAsia="zh-CN"/>
              </w:rPr>
            </w:pPr>
            <w:r>
              <w:rPr>
                <w:sz w:val="20"/>
                <w:szCs w:val="20"/>
                <w:lang w:val="en-GB" w:eastAsia="zh-CN"/>
              </w:rPr>
              <w:t>PPW and MG can both be pre-configured (and anyhow up to the NW).</w:t>
            </w:r>
          </w:p>
        </w:tc>
      </w:tr>
      <w:tr w:rsidR="00A46072">
        <w:tc>
          <w:tcPr>
            <w:tcW w:w="1938" w:type="dxa"/>
          </w:tcPr>
          <w:p w:rsidR="00A46072" w:rsidRDefault="00A9705E">
            <w:pPr>
              <w:spacing w:after="0"/>
              <w:rPr>
                <w:sz w:val="20"/>
                <w:szCs w:val="20"/>
                <w:lang w:eastAsia="zh-CN"/>
              </w:rPr>
            </w:pPr>
            <w:r>
              <w:rPr>
                <w:rFonts w:hint="eastAsia"/>
                <w:sz w:val="20"/>
                <w:szCs w:val="20"/>
                <w:lang w:eastAsia="zh-CN"/>
              </w:rPr>
              <w:t>CATT</w:t>
            </w:r>
          </w:p>
        </w:tc>
        <w:tc>
          <w:tcPr>
            <w:tcW w:w="1809" w:type="dxa"/>
          </w:tcPr>
          <w:p w:rsidR="00A46072" w:rsidRDefault="00A9705E">
            <w:pPr>
              <w:spacing w:after="0"/>
              <w:rPr>
                <w:sz w:val="20"/>
                <w:szCs w:val="20"/>
                <w:lang w:val="en-GB" w:eastAsia="zh-CN"/>
              </w:rPr>
            </w:pPr>
            <w:r>
              <w:rPr>
                <w:rFonts w:hint="eastAsia"/>
                <w:sz w:val="20"/>
                <w:szCs w:val="20"/>
                <w:lang w:val="en-GB" w:eastAsia="zh-CN"/>
              </w:rPr>
              <w:t>No</w:t>
            </w:r>
          </w:p>
        </w:tc>
        <w:tc>
          <w:tcPr>
            <w:tcW w:w="5490" w:type="dxa"/>
          </w:tcPr>
          <w:p w:rsidR="00A46072" w:rsidRDefault="00A9705E">
            <w:pPr>
              <w:spacing w:after="0"/>
              <w:rPr>
                <w:sz w:val="20"/>
                <w:szCs w:val="20"/>
                <w:lang w:val="en-GB" w:eastAsia="zh-CN"/>
              </w:rPr>
            </w:pPr>
            <w:r>
              <w:rPr>
                <w:sz w:val="20"/>
                <w:szCs w:val="20"/>
                <w:lang w:val="en-GB" w:eastAsia="zh-CN"/>
              </w:rPr>
              <w:t>S</w:t>
            </w:r>
            <w:r>
              <w:rPr>
                <w:rFonts w:hint="eastAsia"/>
                <w:sz w:val="20"/>
                <w:szCs w:val="20"/>
                <w:lang w:val="en-GB" w:eastAsia="zh-CN"/>
              </w:rPr>
              <w:t>ame view as Qualcomm.</w:t>
            </w:r>
          </w:p>
        </w:tc>
      </w:tr>
      <w:tr w:rsidR="00A46072">
        <w:tc>
          <w:tcPr>
            <w:tcW w:w="1938" w:type="dxa"/>
          </w:tcPr>
          <w:p w:rsidR="00A46072" w:rsidRDefault="00A9705E">
            <w:pPr>
              <w:spacing w:after="0"/>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809" w:type="dxa"/>
          </w:tcPr>
          <w:p w:rsidR="00A46072" w:rsidRDefault="00A9705E">
            <w:pPr>
              <w:spacing w:after="0"/>
              <w:rPr>
                <w:rFonts w:eastAsia="Malgun Gothic"/>
                <w:sz w:val="20"/>
                <w:szCs w:val="20"/>
                <w:lang w:val="en-GB" w:eastAsia="ko-KR"/>
              </w:rPr>
            </w:pPr>
            <w:r>
              <w:rPr>
                <w:rFonts w:eastAsia="Malgun Gothic"/>
                <w:sz w:val="20"/>
                <w:szCs w:val="20"/>
                <w:lang w:val="en-GB" w:eastAsia="ko-KR"/>
              </w:rPr>
              <w:t>No</w:t>
            </w:r>
          </w:p>
        </w:tc>
        <w:tc>
          <w:tcPr>
            <w:tcW w:w="5490" w:type="dxa"/>
          </w:tcPr>
          <w:p w:rsidR="00A46072" w:rsidRDefault="00A9705E">
            <w:pPr>
              <w:spacing w:after="0"/>
              <w:rPr>
                <w:rFonts w:eastAsia="Malgun Gothic"/>
                <w:sz w:val="20"/>
                <w:szCs w:val="20"/>
                <w:lang w:val="en-GB" w:eastAsia="ko-KR"/>
              </w:rPr>
            </w:pPr>
            <w:r>
              <w:rPr>
                <w:rFonts w:eastAsia="Malgun Gothic"/>
                <w:sz w:val="20"/>
                <w:szCs w:val="20"/>
                <w:lang w:val="en-GB" w:eastAsia="ko-KR"/>
              </w:rPr>
              <w:t>W</w:t>
            </w:r>
            <w:r>
              <w:rPr>
                <w:rFonts w:eastAsia="Malgun Gothic" w:hint="eastAsia"/>
                <w:sz w:val="20"/>
                <w:szCs w:val="20"/>
                <w:lang w:val="en-GB" w:eastAsia="ko-KR"/>
              </w:rPr>
              <w:t xml:space="preserve">e </w:t>
            </w:r>
            <w:r>
              <w:rPr>
                <w:rFonts w:eastAsia="Malgun Gothic"/>
                <w:sz w:val="20"/>
                <w:szCs w:val="20"/>
                <w:lang w:val="en-GB" w:eastAsia="ko-KR"/>
              </w:rPr>
              <w:t>don’t see any restriction on the configuration both.</w:t>
            </w:r>
          </w:p>
        </w:tc>
      </w:tr>
      <w:tr w:rsidR="00A46072">
        <w:tc>
          <w:tcPr>
            <w:tcW w:w="1938" w:type="dxa"/>
          </w:tcPr>
          <w:p w:rsidR="00A46072" w:rsidRDefault="00A9705E">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rsidR="00A46072" w:rsidRDefault="00A9705E">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rsidR="00A46072" w:rsidRDefault="00A9705E">
            <w:pPr>
              <w:spacing w:after="0"/>
              <w:rPr>
                <w:sz w:val="20"/>
                <w:szCs w:val="20"/>
                <w:lang w:val="en-GB" w:eastAsia="zh-CN"/>
              </w:rPr>
            </w:pPr>
            <w:r>
              <w:rPr>
                <w:sz w:val="20"/>
                <w:szCs w:val="20"/>
                <w:lang w:val="en-GB" w:eastAsia="zh-CN"/>
              </w:rPr>
              <w:t>We can ask RAN1 to confirm whether the PPW and MG can be configured simultaneously.</w:t>
            </w:r>
          </w:p>
        </w:tc>
      </w:tr>
      <w:tr w:rsidR="00A46072">
        <w:tc>
          <w:tcPr>
            <w:tcW w:w="1938" w:type="dxa"/>
          </w:tcPr>
          <w:p w:rsidR="00A46072" w:rsidRDefault="00A9705E">
            <w:pPr>
              <w:spacing w:after="0"/>
              <w:rPr>
                <w:sz w:val="20"/>
                <w:szCs w:val="20"/>
                <w:lang w:eastAsia="zh-CN"/>
              </w:rPr>
            </w:pPr>
            <w:r>
              <w:rPr>
                <w:rFonts w:hint="eastAsia"/>
                <w:sz w:val="20"/>
                <w:szCs w:val="20"/>
                <w:lang w:eastAsia="zh-CN"/>
              </w:rPr>
              <w:t>ZTE</w:t>
            </w:r>
          </w:p>
        </w:tc>
        <w:tc>
          <w:tcPr>
            <w:tcW w:w="1809" w:type="dxa"/>
          </w:tcPr>
          <w:p w:rsidR="00A46072" w:rsidRDefault="00A9705E">
            <w:pPr>
              <w:spacing w:after="0"/>
              <w:rPr>
                <w:sz w:val="20"/>
                <w:szCs w:val="20"/>
                <w:lang w:eastAsia="zh-CN"/>
              </w:rPr>
            </w:pPr>
            <w:r>
              <w:rPr>
                <w:rFonts w:hint="eastAsia"/>
                <w:sz w:val="20"/>
                <w:szCs w:val="20"/>
                <w:lang w:eastAsia="zh-CN"/>
              </w:rPr>
              <w:t>No</w:t>
            </w:r>
          </w:p>
        </w:tc>
        <w:tc>
          <w:tcPr>
            <w:tcW w:w="5490" w:type="dxa"/>
          </w:tcPr>
          <w:p w:rsidR="00A46072" w:rsidRDefault="00A46072">
            <w:pPr>
              <w:spacing w:after="0"/>
              <w:rPr>
                <w:rFonts w:eastAsia="Malgun Gothic"/>
                <w:sz w:val="20"/>
                <w:szCs w:val="20"/>
                <w:lang w:val="en-GB" w:eastAsia="ko-KR"/>
              </w:rPr>
            </w:pPr>
          </w:p>
        </w:tc>
      </w:tr>
      <w:tr w:rsidR="00A46072">
        <w:tc>
          <w:tcPr>
            <w:tcW w:w="1938" w:type="dxa"/>
          </w:tcPr>
          <w:p w:rsidR="00A46072" w:rsidRDefault="0085131C">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rsidR="00A46072" w:rsidRDefault="0085131C">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rsidR="00A46072" w:rsidRDefault="00A46072">
            <w:pPr>
              <w:spacing w:after="0"/>
              <w:rPr>
                <w:sz w:val="20"/>
                <w:szCs w:val="20"/>
                <w:lang w:val="en-GB" w:eastAsia="zh-CN"/>
              </w:rPr>
            </w:pPr>
          </w:p>
        </w:tc>
      </w:tr>
      <w:tr w:rsidR="00FD44F7">
        <w:tc>
          <w:tcPr>
            <w:tcW w:w="1938" w:type="dxa"/>
          </w:tcPr>
          <w:p w:rsidR="00FD44F7" w:rsidRDefault="00FD44F7">
            <w:pPr>
              <w:spacing w:after="0"/>
              <w:rPr>
                <w:rFonts w:hint="eastAsia"/>
                <w:sz w:val="20"/>
                <w:szCs w:val="20"/>
                <w:lang w:eastAsia="zh-CN"/>
              </w:rPr>
            </w:pPr>
            <w:r>
              <w:rPr>
                <w:sz w:val="20"/>
                <w:szCs w:val="20"/>
                <w:lang w:eastAsia="zh-CN"/>
              </w:rPr>
              <w:t>Ericsson</w:t>
            </w:r>
          </w:p>
        </w:tc>
        <w:tc>
          <w:tcPr>
            <w:tcW w:w="1809" w:type="dxa"/>
          </w:tcPr>
          <w:p w:rsidR="00FD44F7" w:rsidRDefault="00FD44F7">
            <w:pPr>
              <w:spacing w:after="0"/>
              <w:rPr>
                <w:rFonts w:hint="eastAsia"/>
                <w:sz w:val="20"/>
                <w:szCs w:val="20"/>
                <w:lang w:val="en-GB" w:eastAsia="zh-CN"/>
              </w:rPr>
            </w:pPr>
            <w:r>
              <w:rPr>
                <w:sz w:val="20"/>
                <w:szCs w:val="20"/>
                <w:lang w:val="en-GB" w:eastAsia="zh-CN"/>
              </w:rPr>
              <w:t>Yes</w:t>
            </w:r>
          </w:p>
        </w:tc>
        <w:tc>
          <w:tcPr>
            <w:tcW w:w="5490" w:type="dxa"/>
          </w:tcPr>
          <w:p w:rsidR="00FD44F7" w:rsidRDefault="00FD44F7">
            <w:pPr>
              <w:spacing w:after="0"/>
              <w:rPr>
                <w:sz w:val="20"/>
                <w:szCs w:val="20"/>
                <w:lang w:val="en-GB" w:eastAsia="zh-CN"/>
              </w:rPr>
            </w:pPr>
          </w:p>
        </w:tc>
      </w:tr>
    </w:tbl>
    <w:p w:rsidR="00A46072" w:rsidRDefault="00A46072">
      <w:pPr>
        <w:rPr>
          <w:lang w:val="en-GB" w:eastAsia="en-GB"/>
        </w:rPr>
      </w:pPr>
    </w:p>
    <w:p w:rsidR="00A46072" w:rsidRDefault="00A46072">
      <w:pPr>
        <w:rPr>
          <w:lang w:val="en-GB" w:eastAsia="en-GB"/>
        </w:rPr>
      </w:pPr>
    </w:p>
    <w:p w:rsidR="00A46072" w:rsidRDefault="00A9705E">
      <w:pPr>
        <w:pStyle w:val="Heading3"/>
        <w:rPr>
          <w:iCs/>
        </w:rPr>
      </w:pPr>
      <w:r>
        <w:t xml:space="preserve">3.3.2 </w:t>
      </w:r>
      <w:r>
        <w:rPr>
          <w:iCs/>
        </w:rPr>
        <w:t>Preconfigured AD</w:t>
      </w:r>
    </w:p>
    <w:p w:rsidR="00A46072" w:rsidRDefault="00A9705E">
      <w:pPr>
        <w:pStyle w:val="Doc-title"/>
        <w:adjustRightInd w:val="0"/>
        <w:snapToGrid w:val="0"/>
        <w:spacing w:beforeLines="50" w:before="120" w:afterLines="50" w:after="120"/>
        <w:rPr>
          <w:rFonts w:ascii="Times New Roman" w:eastAsiaTheme="minorEastAsia" w:hAnsi="Times New Roman" w:cs="Times New Roman"/>
          <w:kern w:val="2"/>
          <w:szCs w:val="22"/>
          <w:lang w:val="en-US" w:eastAsia="zh-CN"/>
        </w:rPr>
      </w:pPr>
      <w:r>
        <w:rPr>
          <w:rFonts w:ascii="Times New Roman" w:eastAsiaTheme="minorEastAsia" w:hAnsi="Times New Roman" w:cs="Times New Roman"/>
          <w:kern w:val="2"/>
          <w:szCs w:val="22"/>
          <w:lang w:val="en-US" w:eastAsia="zh-CN"/>
        </w:rPr>
        <w:t>RAN2 discussed preconfigured assistance data based on following documents.</w:t>
      </w:r>
    </w:p>
    <w:tbl>
      <w:tblPr>
        <w:tblStyle w:val="TableGrid"/>
        <w:tblW w:w="0" w:type="auto"/>
        <w:tblLook w:val="04A0" w:firstRow="1" w:lastRow="0" w:firstColumn="1" w:lastColumn="0" w:noHBand="0" w:noVBand="1"/>
      </w:tblPr>
      <w:tblGrid>
        <w:gridCol w:w="9620"/>
      </w:tblGrid>
      <w:tr w:rsidR="00A46072">
        <w:tc>
          <w:tcPr>
            <w:tcW w:w="9620" w:type="dxa"/>
          </w:tcPr>
          <w:p w:rsidR="00A46072" w:rsidRDefault="00A9705E">
            <w:pPr>
              <w:pStyle w:val="Doc-title"/>
              <w:adjustRightInd w:val="0"/>
              <w:snapToGrid w:val="0"/>
              <w:spacing w:beforeLines="50" w:before="120" w:afterLines="50" w:after="120"/>
              <w:rPr>
                <w:rFonts w:ascii="Times New Roman" w:eastAsiaTheme="minorEastAsia" w:hAnsi="Times New Roman"/>
                <w:kern w:val="2"/>
                <w:szCs w:val="22"/>
                <w:lang w:val="en-US" w:eastAsia="zh-CN"/>
              </w:rPr>
            </w:pPr>
            <w:r>
              <w:rPr>
                <w:rFonts w:ascii="Times New Roman" w:eastAsiaTheme="minorEastAsia" w:hAnsi="Times New Roman" w:cs="Times New Roman"/>
                <w:kern w:val="2"/>
                <w:szCs w:val="22"/>
                <w:lang w:val="en-US" w:eastAsia="zh-CN"/>
              </w:rPr>
              <w:t>R2-2205766</w:t>
            </w:r>
            <w:r>
              <w:rPr>
                <w:rFonts w:ascii="Times New Roman" w:eastAsiaTheme="minorEastAsia" w:hAnsi="Times New Roman" w:cs="Times New Roman"/>
                <w:kern w:val="2"/>
                <w:szCs w:val="22"/>
                <w:lang w:val="en-US" w:eastAsia="zh-CN"/>
              </w:rPr>
              <w:tab/>
              <w:t>Assistance Data Request for Multiple Area IDs</w:t>
            </w:r>
            <w:r>
              <w:rPr>
                <w:rFonts w:ascii="Times New Roman" w:eastAsiaTheme="minorEastAsia" w:hAnsi="Times New Roman" w:cs="Times New Roman"/>
                <w:kern w:val="2"/>
                <w:szCs w:val="22"/>
                <w:lang w:val="en-US" w:eastAsia="zh-CN"/>
              </w:rPr>
              <w:tab/>
              <w:t>Qualcomm Incorporated</w:t>
            </w:r>
            <w:r>
              <w:rPr>
                <w:rFonts w:ascii="Times New Roman" w:eastAsiaTheme="minorEastAsia" w:hAnsi="Times New Roman" w:cs="Times New Roman"/>
                <w:kern w:val="2"/>
                <w:szCs w:val="22"/>
                <w:lang w:val="en-US" w:eastAsia="zh-CN"/>
              </w:rPr>
              <w:tab/>
              <w:t>discussion</w:t>
            </w:r>
          </w:p>
          <w:p w:rsidR="00A46072" w:rsidRDefault="00A9705E">
            <w:pPr>
              <w:rPr>
                <w:rFonts w:eastAsiaTheme="minorEastAsia"/>
                <w:kern w:val="2"/>
                <w:lang w:eastAsia="zh-CN"/>
              </w:rPr>
            </w:pPr>
            <w:r>
              <w:rPr>
                <w:rFonts w:eastAsiaTheme="minorEastAsia"/>
                <w:kern w:val="2"/>
                <w:lang w:eastAsia="zh-CN"/>
              </w:rPr>
              <w:lastRenderedPageBreak/>
              <w:t>R2-2205804</w:t>
            </w:r>
            <w:r>
              <w:rPr>
                <w:rFonts w:eastAsiaTheme="minorEastAsia"/>
                <w:kern w:val="2"/>
                <w:lang w:eastAsia="zh-CN"/>
              </w:rPr>
              <w:tab/>
              <w:t>Text Proposal to address UE request of Area Info and Broadcast of Area</w:t>
            </w:r>
            <w:r>
              <w:rPr>
                <w:rFonts w:eastAsiaTheme="minorEastAsia"/>
                <w:kern w:val="2"/>
                <w:lang w:eastAsia="zh-CN"/>
              </w:rPr>
              <w:tab/>
              <w:t>Ericsson, Fraunhofer IIS, Fraunhofer HHI, Lenovo, Motorola Mobility</w:t>
            </w:r>
          </w:p>
          <w:p w:rsidR="00A46072" w:rsidRDefault="00A9705E">
            <w:pPr>
              <w:adjustRightInd w:val="0"/>
              <w:snapToGrid w:val="0"/>
              <w:spacing w:beforeLines="50" w:before="120" w:afterLines="50" w:after="120" w:line="240" w:lineRule="auto"/>
              <w:rPr>
                <w:b/>
                <w:bCs/>
                <w:i/>
                <w:iCs/>
                <w:szCs w:val="24"/>
              </w:rPr>
            </w:pPr>
            <w:r>
              <w:rPr>
                <w:rFonts w:hint="eastAsia"/>
                <w:b/>
                <w:bCs/>
                <w:i/>
                <w:iCs/>
                <w:szCs w:val="24"/>
                <w:lang w:eastAsia="zh-CN"/>
              </w:rPr>
              <w:t>Proposal 15: Support UE to request pre-configured assistance data associated with area validity in each positioning method AD request.</w:t>
            </w:r>
          </w:p>
          <w:p w:rsidR="00A46072" w:rsidRDefault="00A9705E">
            <w:pPr>
              <w:adjustRightInd w:val="0"/>
              <w:snapToGrid w:val="0"/>
              <w:spacing w:beforeLines="50" w:before="120" w:afterLines="50" w:after="120" w:line="240" w:lineRule="auto"/>
              <w:rPr>
                <w:szCs w:val="24"/>
              </w:rPr>
            </w:pPr>
            <w:r>
              <w:rPr>
                <w:rFonts w:hint="eastAsia"/>
                <w:b/>
                <w:bCs/>
                <w:i/>
                <w:iCs/>
                <w:szCs w:val="24"/>
                <w:lang w:eastAsia="zh-CN"/>
              </w:rPr>
              <w:t xml:space="preserve">Proposal 16: Support to introduce a new </w:t>
            </w:r>
            <w:proofErr w:type="spellStart"/>
            <w:r>
              <w:rPr>
                <w:rFonts w:hint="eastAsia"/>
                <w:b/>
                <w:bCs/>
                <w:i/>
                <w:iCs/>
                <w:szCs w:val="24"/>
                <w:lang w:eastAsia="zh-CN"/>
              </w:rPr>
              <w:t>posSIB</w:t>
            </w:r>
            <w:proofErr w:type="spellEnd"/>
            <w:r>
              <w:rPr>
                <w:rFonts w:hint="eastAsia"/>
                <w:b/>
                <w:bCs/>
                <w:i/>
                <w:iCs/>
                <w:szCs w:val="24"/>
                <w:lang w:eastAsia="zh-CN"/>
              </w:rPr>
              <w:t xml:space="preserve"> to include the area validity of pre-configured AD.</w:t>
            </w:r>
          </w:p>
          <w:p w:rsidR="00A46072" w:rsidRDefault="00A46072">
            <w:pPr>
              <w:rPr>
                <w:lang w:eastAsia="zh-CN"/>
              </w:rPr>
            </w:pPr>
          </w:p>
        </w:tc>
      </w:tr>
    </w:tbl>
    <w:p w:rsidR="00A46072" w:rsidRDefault="00A46072">
      <w:pPr>
        <w:rPr>
          <w:lang w:eastAsia="zh-CN"/>
        </w:rPr>
      </w:pPr>
    </w:p>
    <w:p w:rsidR="00A46072" w:rsidRDefault="00A9705E">
      <w:pPr>
        <w:rPr>
          <w:iCs/>
        </w:rPr>
      </w:pPr>
      <w:r>
        <w:rPr>
          <w:iCs/>
        </w:rPr>
        <w:t>RAN2 agreed:</w:t>
      </w:r>
    </w:p>
    <w:p w:rsidR="00A46072" w:rsidRDefault="00A46072">
      <w:pPr>
        <w:pStyle w:val="Doc-text2"/>
      </w:pPr>
    </w:p>
    <w:p w:rsidR="00A46072" w:rsidRDefault="00A9705E">
      <w:pPr>
        <w:pStyle w:val="Doc-text2"/>
        <w:pBdr>
          <w:top w:val="single" w:sz="4" w:space="1" w:color="auto"/>
          <w:left w:val="single" w:sz="4" w:space="4" w:color="auto"/>
          <w:bottom w:val="single" w:sz="4" w:space="1" w:color="auto"/>
          <w:right w:val="single" w:sz="4" w:space="4" w:color="auto"/>
        </w:pBdr>
      </w:pPr>
      <w:r>
        <w:t>Agreements:</w:t>
      </w:r>
    </w:p>
    <w:p w:rsidR="00A46072" w:rsidRDefault="00A9705E">
      <w:pPr>
        <w:pStyle w:val="Doc-text2"/>
        <w:pBdr>
          <w:top w:val="single" w:sz="4" w:space="1" w:color="auto"/>
          <w:left w:val="single" w:sz="4" w:space="4" w:color="auto"/>
          <w:bottom w:val="single" w:sz="4" w:space="1" w:color="auto"/>
          <w:right w:val="single" w:sz="4" w:space="4" w:color="auto"/>
        </w:pBdr>
      </w:pPr>
      <w:r>
        <w:t>Proposal 14 (modified): Deletion of the area-id-r17 in current LPP spec to be checked in LPP CR discussion (not related to broadcast).</w:t>
      </w:r>
    </w:p>
    <w:p w:rsidR="00A46072" w:rsidRDefault="00A9705E">
      <w:pPr>
        <w:pStyle w:val="Doc-text2"/>
        <w:pBdr>
          <w:top w:val="single" w:sz="4" w:space="1" w:color="auto"/>
          <w:left w:val="single" w:sz="4" w:space="4" w:color="auto"/>
          <w:bottom w:val="single" w:sz="4" w:space="1" w:color="auto"/>
          <w:right w:val="single" w:sz="4" w:space="4" w:color="auto"/>
        </w:pBdr>
      </w:pPr>
      <w:r>
        <w:t xml:space="preserve">Proposal 15 (modified): Support UE to request pre-configured assistance data associated with area validity in each positioning method AD request.  The indicator is a </w:t>
      </w:r>
      <w:r w:rsidR="00FD44F7">
        <w:pgNum/>
      </w:r>
      <w:proofErr w:type="spellStart"/>
      <w:r w:rsidR="00FD44F7">
        <w:t>eighbo</w:t>
      </w:r>
      <w:proofErr w:type="spellEnd"/>
      <w:r>
        <w:t xml:space="preserve"> flag but not an explicit area ID.</w:t>
      </w:r>
    </w:p>
    <w:p w:rsidR="00A46072" w:rsidRDefault="00A9705E">
      <w:pPr>
        <w:rPr>
          <w:iCs/>
          <w:lang w:val="en-GB"/>
        </w:rPr>
      </w:pPr>
      <w:r>
        <w:rPr>
          <w:iCs/>
          <w:lang w:val="en-GB"/>
        </w:rPr>
        <w:t>The potential stage 2 impact could be:</w:t>
      </w:r>
    </w:p>
    <w:p w:rsidR="00A46072" w:rsidRDefault="00A9705E">
      <w:pPr>
        <w:pStyle w:val="Heading7"/>
        <w:numPr>
          <w:ilvl w:val="0"/>
          <w:numId w:val="0"/>
        </w:numPr>
        <w:ind w:left="1296" w:hanging="1296"/>
      </w:pPr>
      <w:bookmarkStart w:id="31" w:name="_Toc46489199"/>
      <w:bookmarkStart w:id="32" w:name="_Toc37338356"/>
      <w:bookmarkStart w:id="33" w:name="_Toc52567557"/>
      <w:bookmarkStart w:id="34" w:name="_Toc90591163"/>
      <w:r>
        <w:t>8.10.3.1.2.1.2</w:t>
      </w:r>
      <w:r>
        <w:tab/>
        <w:t>UE initiated Assistance Data Transfer</w:t>
      </w:r>
      <w:bookmarkEnd w:id="31"/>
      <w:bookmarkEnd w:id="32"/>
      <w:bookmarkEnd w:id="33"/>
      <w:bookmarkEnd w:id="34"/>
    </w:p>
    <w:p w:rsidR="00A46072" w:rsidRDefault="00A9705E">
      <w:r>
        <w:t>Figure 8.10.3.1.2.1.2-1 shows the Assistance Data Transfer operations for the Multi-RTT positioning method when the procedure is initiated by the UE.</w:t>
      </w:r>
    </w:p>
    <w:p w:rsidR="00A46072" w:rsidRDefault="00A9705E">
      <w:pPr>
        <w:pStyle w:val="TH"/>
      </w:pPr>
      <w:r>
        <w:object w:dxaOrig="6963" w:dyaOrig="2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132pt" o:ole="">
            <v:imagedata r:id="rId12" o:title=""/>
          </v:shape>
          <o:OLEObject Type="Embed" ProgID="Visio.Drawing.15" ShapeID="_x0000_i1025" DrawAspect="Content" ObjectID="_1714228521" r:id="rId13"/>
        </w:object>
      </w:r>
    </w:p>
    <w:p w:rsidR="00A46072" w:rsidRDefault="00A9705E">
      <w:pPr>
        <w:pStyle w:val="TF"/>
      </w:pPr>
      <w:r>
        <w:t>Figure 8.10.3.1.2.1.2-1: UE-initiated Assistance Data Transfer Procedure</w:t>
      </w:r>
    </w:p>
    <w:p w:rsidR="00A46072" w:rsidRDefault="00A9705E">
      <w:pPr>
        <w:pStyle w:val="B1"/>
        <w:rPr>
          <w:color w:val="FF0000"/>
          <w:lang w:val="en-US"/>
        </w:rPr>
      </w:pPr>
      <w:r>
        <w:rPr>
          <w:lang w:val="en-US"/>
        </w:rPr>
        <w:t>(1)</w:t>
      </w:r>
      <w:r>
        <w:rPr>
          <w:lang w:val="en-US"/>
        </w:rPr>
        <w:tab/>
        <w:t>The UE determines that certain Multi-RTT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Multi-RTT assistance data are requested. Additional information concerning the UE</w:t>
      </w:r>
      <w:r w:rsidR="00FD44F7">
        <w:rPr>
          <w:lang w:val="en-US"/>
        </w:rPr>
        <w:t>’</w:t>
      </w:r>
      <w:r>
        <w:rPr>
          <w:lang w:val="en-US"/>
        </w:rPr>
        <w:t xml:space="preserve">s approximate location and serving and </w:t>
      </w:r>
      <w:r w:rsidR="00FD44F7">
        <w:rPr>
          <w:lang w:val="en-US"/>
        </w:rPr>
        <w:pgNum/>
      </w:r>
      <w:proofErr w:type="spellStart"/>
      <w:r w:rsidR="00FD44F7">
        <w:rPr>
          <w:lang w:val="en-US"/>
        </w:rPr>
        <w:t>eighbor</w:t>
      </w:r>
      <w:proofErr w:type="spellEnd"/>
      <w:r>
        <w:rPr>
          <w:lang w:val="en-US"/>
        </w:rPr>
        <w:t xml:space="preserve"> cells may also be provided in the Request Assistance Data message and/or in an accompanying Provide Location Information message to help the LMF provide appropriate assistance data. This additional data may include the UE</w:t>
      </w:r>
      <w:r w:rsidR="00FD44F7">
        <w:rPr>
          <w:lang w:val="en-US"/>
        </w:rPr>
        <w:t>’</w:t>
      </w:r>
      <w:r>
        <w:rPr>
          <w:lang w:val="en-US"/>
        </w:rPr>
        <w:t xml:space="preserve">s last known location if available, the cell IDs of the UE serving NG-RAN node and possibly </w:t>
      </w:r>
      <w:r w:rsidR="00FD44F7">
        <w:rPr>
          <w:lang w:val="en-US"/>
        </w:rPr>
        <w:pgNum/>
      </w:r>
      <w:proofErr w:type="spellStart"/>
      <w:r w:rsidR="00FD44F7">
        <w:rPr>
          <w:lang w:val="en-US"/>
        </w:rPr>
        <w:t>eighbor</w:t>
      </w:r>
      <w:proofErr w:type="spellEnd"/>
      <w:r>
        <w:rPr>
          <w:lang w:val="en-US"/>
        </w:rPr>
        <w:t xml:space="preserve"> NG-RAN nodes, as well as NR E-CID measurements. </w:t>
      </w:r>
      <w:r>
        <w:rPr>
          <w:color w:val="FF0000"/>
          <w:lang w:val="en-US"/>
        </w:rPr>
        <w:t xml:space="preserve">The UE may also request pre-configured assistance data associated with area validity in the Request Assistance Data message. </w:t>
      </w:r>
    </w:p>
    <w:p w:rsidR="00A46072" w:rsidRDefault="00A9705E">
      <w:pPr>
        <w:pStyle w:val="B1"/>
        <w:rPr>
          <w:lang w:val="en-US" w:eastAsia="zh-TW"/>
        </w:rPr>
      </w:pPr>
      <w:r>
        <w:rPr>
          <w:lang w:val="en-US"/>
        </w:rPr>
        <w:t>(2)</w:t>
      </w:r>
      <w:r>
        <w:rPr>
          <w:lang w:val="en-US"/>
        </w:rPr>
        <w:tab/>
        <w:t xml:space="preserve">The LMF provides the requested assistance in an LPP Provide Assistance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Pr>
          <w:lang w:val="en-US" w:eastAsia="zh-TW"/>
        </w:rPr>
        <w:t xml:space="preserve">an </w:t>
      </w:r>
      <w:r>
        <w:rPr>
          <w:lang w:val="en-US"/>
        </w:rPr>
        <w:t xml:space="preserve">LPP </w:t>
      </w:r>
      <w:r>
        <w:rPr>
          <w:lang w:val="en-US" w:eastAsia="zh-TW"/>
        </w:rPr>
        <w:t xml:space="preserve">message of type </w:t>
      </w:r>
      <w:r>
        <w:rPr>
          <w:lang w:val="en-US"/>
        </w:rPr>
        <w:t>Provide Assistance Data</w:t>
      </w:r>
      <w:r>
        <w:rPr>
          <w:lang w:val="en-US" w:eastAsia="zh-TW"/>
        </w:rPr>
        <w:t xml:space="preserve"> which includes a cause indication for the not provided assistance data.</w:t>
      </w:r>
    </w:p>
    <w:p w:rsidR="00A46072" w:rsidRDefault="00A9705E">
      <w:pPr>
        <w:rPr>
          <w:iCs/>
        </w:rPr>
      </w:pPr>
      <w:r>
        <w:rPr>
          <w:iCs/>
        </w:rPr>
        <w:t xml:space="preserve">Same change should be applied for DL-AoD and DL-TDOA. </w:t>
      </w:r>
    </w:p>
    <w:p w:rsidR="00A46072" w:rsidRDefault="00A9705E">
      <w:pPr>
        <w:jc w:val="both"/>
        <w:rPr>
          <w:b/>
          <w:bCs/>
          <w:i/>
          <w:iCs/>
          <w:szCs w:val="18"/>
        </w:rPr>
      </w:pPr>
      <w:r>
        <w:rPr>
          <w:rFonts w:ascii="Times New Roman" w:hAnsi="Times New Roman" w:cs="Times New Roman"/>
          <w:b/>
          <w:bCs/>
          <w:sz w:val="20"/>
          <w:szCs w:val="20"/>
          <w:highlight w:val="yellow"/>
          <w:u w:val="single"/>
        </w:rPr>
        <w:t xml:space="preserve">Discussion point 3.3.2-1: </w:t>
      </w:r>
      <w:r>
        <w:rPr>
          <w:rFonts w:ascii="Times New Roman" w:hAnsi="Times New Roman" w:cs="Times New Roman"/>
          <w:b/>
          <w:bCs/>
          <w:sz w:val="20"/>
          <w:szCs w:val="20"/>
        </w:rPr>
        <w:t>Do you agree the changes shown above on the UE requested preconfigured assistance information (for Multi-RTT, DL-AoD and DL-TDOA)</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A46072">
        <w:tc>
          <w:tcPr>
            <w:tcW w:w="1938" w:type="dxa"/>
            <w:shd w:val="clear" w:color="auto" w:fill="BFBFBF" w:themeFill="background1" w:themeFillShade="BF"/>
          </w:tcPr>
          <w:p w:rsidR="00A46072" w:rsidRDefault="00A9705E">
            <w:pPr>
              <w:spacing w:after="0"/>
              <w:jc w:val="center"/>
              <w:rPr>
                <w:b/>
                <w:bCs/>
                <w:sz w:val="20"/>
                <w:szCs w:val="20"/>
                <w:lang w:eastAsia="ja-JP"/>
              </w:rPr>
            </w:pPr>
            <w:r>
              <w:rPr>
                <w:b/>
                <w:bCs/>
                <w:sz w:val="20"/>
                <w:szCs w:val="20"/>
                <w:lang w:eastAsia="ja-JP"/>
              </w:rPr>
              <w:lastRenderedPageBreak/>
              <w:t>Company’s name</w:t>
            </w:r>
          </w:p>
        </w:tc>
        <w:tc>
          <w:tcPr>
            <w:tcW w:w="1809" w:type="dxa"/>
            <w:shd w:val="clear" w:color="auto" w:fill="BFBFBF" w:themeFill="background1" w:themeFillShade="BF"/>
          </w:tcPr>
          <w:p w:rsidR="00A46072" w:rsidRDefault="00A9705E">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rsidR="00A46072" w:rsidRDefault="00A9705E">
            <w:pPr>
              <w:spacing w:after="0"/>
              <w:jc w:val="center"/>
              <w:rPr>
                <w:b/>
                <w:bCs/>
                <w:sz w:val="20"/>
                <w:szCs w:val="20"/>
                <w:lang w:eastAsia="ja-JP"/>
              </w:rPr>
            </w:pPr>
            <w:r>
              <w:rPr>
                <w:b/>
                <w:bCs/>
                <w:sz w:val="20"/>
                <w:szCs w:val="20"/>
                <w:lang w:eastAsia="ja-JP"/>
              </w:rPr>
              <w:t>Comments, if any</w:t>
            </w:r>
          </w:p>
        </w:tc>
      </w:tr>
      <w:tr w:rsidR="00A46072">
        <w:tc>
          <w:tcPr>
            <w:tcW w:w="1938" w:type="dxa"/>
          </w:tcPr>
          <w:p w:rsidR="00A46072" w:rsidRDefault="00A9705E">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rsidR="00A46072" w:rsidRDefault="00A9705E">
            <w:pPr>
              <w:spacing w:after="0"/>
              <w:rPr>
                <w:lang w:eastAsia="zh-CN"/>
              </w:rPr>
            </w:pPr>
            <w:r>
              <w:rPr>
                <w:rFonts w:hint="eastAsia"/>
                <w:lang w:eastAsia="zh-CN"/>
              </w:rPr>
              <w:t>Y</w:t>
            </w:r>
            <w:r>
              <w:rPr>
                <w:lang w:eastAsia="zh-CN"/>
              </w:rPr>
              <w:t>es for DL-TDOA and DL-AoD</w:t>
            </w:r>
          </w:p>
          <w:p w:rsidR="00A46072" w:rsidRDefault="00A9705E">
            <w:pPr>
              <w:spacing w:after="0"/>
              <w:rPr>
                <w:lang w:eastAsia="zh-CN"/>
              </w:rPr>
            </w:pPr>
            <w:r>
              <w:rPr>
                <w:rFonts w:hint="eastAsia"/>
                <w:lang w:eastAsia="zh-CN"/>
              </w:rPr>
              <w:t>N</w:t>
            </w:r>
            <w:r>
              <w:rPr>
                <w:lang w:eastAsia="zh-CN"/>
              </w:rPr>
              <w:t>o for multi-RTT</w:t>
            </w:r>
          </w:p>
        </w:tc>
        <w:tc>
          <w:tcPr>
            <w:tcW w:w="5490" w:type="dxa"/>
          </w:tcPr>
          <w:p w:rsidR="00A46072" w:rsidRDefault="00A9705E">
            <w:pPr>
              <w:spacing w:after="0"/>
              <w:rPr>
                <w:lang w:eastAsia="zh-CN"/>
              </w:rPr>
            </w:pPr>
            <w:r>
              <w:rPr>
                <w:rFonts w:hint="eastAsia"/>
                <w:lang w:eastAsia="zh-CN"/>
              </w:rPr>
              <w:t>i</w:t>
            </w:r>
            <w:r>
              <w:rPr>
                <w:lang w:eastAsia="zh-CN"/>
              </w:rPr>
              <w:t>s pre-configured assistance data by area validity also applicable for multi-RTT?</w:t>
            </w:r>
          </w:p>
        </w:tc>
      </w:tr>
      <w:tr w:rsidR="00A46072">
        <w:tc>
          <w:tcPr>
            <w:tcW w:w="1938" w:type="dxa"/>
          </w:tcPr>
          <w:p w:rsidR="00A46072" w:rsidRDefault="00A9705E">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rsidR="00A46072" w:rsidRDefault="00A46072">
            <w:pPr>
              <w:spacing w:after="0"/>
              <w:rPr>
                <w:rFonts w:eastAsia="Malgun Gothic"/>
                <w:sz w:val="20"/>
                <w:szCs w:val="20"/>
                <w:lang w:eastAsia="ko-KR"/>
              </w:rPr>
            </w:pPr>
          </w:p>
        </w:tc>
        <w:tc>
          <w:tcPr>
            <w:tcW w:w="5490" w:type="dxa"/>
          </w:tcPr>
          <w:p w:rsidR="00A46072" w:rsidRDefault="00A9705E">
            <w:pPr>
              <w:spacing w:after="0"/>
              <w:rPr>
                <w:sz w:val="20"/>
                <w:szCs w:val="20"/>
                <w:lang w:eastAsia="ja-JP"/>
              </w:rPr>
            </w:pPr>
            <w:r>
              <w:rPr>
                <w:lang w:eastAsia="zh-CN"/>
              </w:rPr>
              <w:t>Area validity might be difficult to understanding the meaning. We prefer using ‘validity condition in terms of areas’ or simply ‘validity condition’.</w:t>
            </w:r>
          </w:p>
        </w:tc>
      </w:tr>
      <w:tr w:rsidR="00A46072">
        <w:tc>
          <w:tcPr>
            <w:tcW w:w="1938" w:type="dxa"/>
          </w:tcPr>
          <w:p w:rsidR="00A46072" w:rsidRDefault="00A9705E">
            <w:pPr>
              <w:spacing w:after="0"/>
              <w:rPr>
                <w:sz w:val="20"/>
                <w:szCs w:val="20"/>
                <w:lang w:eastAsia="zh-CN"/>
              </w:rPr>
            </w:pPr>
            <w:r>
              <w:rPr>
                <w:sz w:val="20"/>
                <w:szCs w:val="20"/>
                <w:lang w:eastAsia="zh-CN"/>
              </w:rPr>
              <w:t>Apple</w:t>
            </w:r>
          </w:p>
        </w:tc>
        <w:tc>
          <w:tcPr>
            <w:tcW w:w="1809" w:type="dxa"/>
          </w:tcPr>
          <w:p w:rsidR="00A46072" w:rsidRDefault="00A9705E">
            <w:pPr>
              <w:spacing w:after="0"/>
              <w:rPr>
                <w:sz w:val="20"/>
                <w:szCs w:val="20"/>
                <w:lang w:val="en-GB" w:eastAsia="zh-CN"/>
              </w:rPr>
            </w:pPr>
            <w:r>
              <w:rPr>
                <w:sz w:val="20"/>
                <w:szCs w:val="20"/>
                <w:lang w:val="en-GB" w:eastAsia="zh-CN"/>
              </w:rPr>
              <w:t>No</w:t>
            </w:r>
          </w:p>
        </w:tc>
        <w:tc>
          <w:tcPr>
            <w:tcW w:w="5490" w:type="dxa"/>
          </w:tcPr>
          <w:p w:rsidR="00A46072" w:rsidRDefault="00A9705E">
            <w:pPr>
              <w:spacing w:after="0"/>
              <w:rPr>
                <w:sz w:val="20"/>
                <w:szCs w:val="20"/>
                <w:lang w:val="en-GB" w:eastAsia="zh-CN"/>
              </w:rPr>
            </w:pPr>
            <w:r>
              <w:rPr>
                <w:sz w:val="20"/>
                <w:szCs w:val="20"/>
                <w:lang w:val="en-GB" w:eastAsia="zh-CN"/>
              </w:rPr>
              <w:t>This “</w:t>
            </w:r>
            <w:r>
              <w:rPr>
                <w:color w:val="FF0000"/>
              </w:rPr>
              <w:t>associated with area validity</w:t>
            </w:r>
            <w:r>
              <w:rPr>
                <w:sz w:val="20"/>
                <w:szCs w:val="20"/>
                <w:lang w:val="en-GB" w:eastAsia="zh-CN"/>
              </w:rPr>
              <w:t>” was not agreed</w:t>
            </w:r>
          </w:p>
        </w:tc>
      </w:tr>
      <w:tr w:rsidR="00A46072">
        <w:tc>
          <w:tcPr>
            <w:tcW w:w="1938" w:type="dxa"/>
          </w:tcPr>
          <w:p w:rsidR="00A46072" w:rsidRDefault="00A9705E">
            <w:pPr>
              <w:spacing w:after="0"/>
              <w:rPr>
                <w:sz w:val="20"/>
                <w:szCs w:val="20"/>
                <w:lang w:eastAsia="zh-CN"/>
              </w:rPr>
            </w:pPr>
            <w:r>
              <w:rPr>
                <w:sz w:val="20"/>
                <w:szCs w:val="20"/>
                <w:lang w:eastAsia="zh-CN"/>
              </w:rPr>
              <w:t>Qualcomm</w:t>
            </w:r>
          </w:p>
        </w:tc>
        <w:tc>
          <w:tcPr>
            <w:tcW w:w="1809" w:type="dxa"/>
          </w:tcPr>
          <w:p w:rsidR="00A46072" w:rsidRDefault="00A9705E">
            <w:pPr>
              <w:spacing w:after="0"/>
              <w:rPr>
                <w:sz w:val="20"/>
                <w:szCs w:val="20"/>
                <w:lang w:val="en-GB" w:eastAsia="zh-CN"/>
              </w:rPr>
            </w:pPr>
            <w:r>
              <w:rPr>
                <w:sz w:val="20"/>
                <w:szCs w:val="20"/>
                <w:lang w:val="en-GB" w:eastAsia="zh-CN"/>
              </w:rPr>
              <w:t>No</w:t>
            </w:r>
          </w:p>
        </w:tc>
        <w:tc>
          <w:tcPr>
            <w:tcW w:w="5490" w:type="dxa"/>
          </w:tcPr>
          <w:p w:rsidR="00A46072" w:rsidRDefault="00A9705E">
            <w:pPr>
              <w:spacing w:after="0"/>
              <w:rPr>
                <w:sz w:val="20"/>
                <w:szCs w:val="20"/>
                <w:lang w:val="en-GB" w:eastAsia="zh-CN"/>
              </w:rPr>
            </w:pPr>
            <w:r>
              <w:rPr>
                <w:sz w:val="20"/>
                <w:szCs w:val="20"/>
                <w:lang w:val="en-GB" w:eastAsia="zh-CN"/>
              </w:rPr>
              <w:t>I don</w:t>
            </w:r>
            <w:r w:rsidR="00FD44F7">
              <w:rPr>
                <w:sz w:val="20"/>
                <w:szCs w:val="20"/>
                <w:lang w:val="en-GB" w:eastAsia="zh-CN"/>
              </w:rPr>
              <w:t>’</w:t>
            </w:r>
            <w:r>
              <w:rPr>
                <w:sz w:val="20"/>
                <w:szCs w:val="20"/>
                <w:lang w:val="en-GB" w:eastAsia="zh-CN"/>
              </w:rPr>
              <w:t xml:space="preserve">t think there are any additional Stage 2 impacts from these agreements (otherwise we would need to list all such request/provide elements). </w:t>
            </w:r>
          </w:p>
        </w:tc>
      </w:tr>
      <w:tr w:rsidR="00A46072">
        <w:tc>
          <w:tcPr>
            <w:tcW w:w="1938" w:type="dxa"/>
          </w:tcPr>
          <w:p w:rsidR="00A46072" w:rsidRDefault="00A9705E">
            <w:pPr>
              <w:spacing w:after="0"/>
              <w:rPr>
                <w:sz w:val="20"/>
                <w:szCs w:val="20"/>
                <w:lang w:eastAsia="zh-CN"/>
              </w:rPr>
            </w:pPr>
            <w:r>
              <w:rPr>
                <w:rFonts w:hint="eastAsia"/>
                <w:sz w:val="20"/>
                <w:szCs w:val="20"/>
                <w:lang w:eastAsia="zh-CN"/>
              </w:rPr>
              <w:t>CATT</w:t>
            </w:r>
          </w:p>
        </w:tc>
        <w:tc>
          <w:tcPr>
            <w:tcW w:w="1809" w:type="dxa"/>
          </w:tcPr>
          <w:p w:rsidR="00A46072" w:rsidRDefault="00A9705E">
            <w:pPr>
              <w:spacing w:after="0"/>
              <w:rPr>
                <w:sz w:val="20"/>
                <w:szCs w:val="20"/>
                <w:lang w:val="en-GB" w:eastAsia="zh-CN"/>
              </w:rPr>
            </w:pPr>
            <w:r>
              <w:rPr>
                <w:rFonts w:hint="eastAsia"/>
                <w:sz w:val="20"/>
                <w:szCs w:val="20"/>
                <w:lang w:val="en-GB" w:eastAsia="zh-CN"/>
              </w:rPr>
              <w:t>No</w:t>
            </w:r>
          </w:p>
        </w:tc>
        <w:tc>
          <w:tcPr>
            <w:tcW w:w="5490" w:type="dxa"/>
          </w:tcPr>
          <w:p w:rsidR="00A46072" w:rsidRDefault="00A9705E">
            <w:pPr>
              <w:spacing w:after="0"/>
              <w:rPr>
                <w:sz w:val="20"/>
                <w:szCs w:val="20"/>
                <w:lang w:val="en-GB" w:eastAsia="zh-CN"/>
              </w:rPr>
            </w:pPr>
            <w:r>
              <w:rPr>
                <w:sz w:val="20"/>
                <w:szCs w:val="20"/>
                <w:lang w:val="en-GB" w:eastAsia="zh-CN"/>
              </w:rPr>
              <w:t>A</w:t>
            </w:r>
            <w:r>
              <w:rPr>
                <w:rFonts w:hint="eastAsia"/>
                <w:sz w:val="20"/>
                <w:szCs w:val="20"/>
                <w:lang w:val="en-GB" w:eastAsia="zh-CN"/>
              </w:rPr>
              <w:t>gree with Qualcomm. Usually stage-2 doesn</w:t>
            </w:r>
            <w:r>
              <w:rPr>
                <w:sz w:val="20"/>
                <w:szCs w:val="20"/>
                <w:lang w:val="en-GB" w:eastAsia="zh-CN"/>
              </w:rPr>
              <w:t>’</w:t>
            </w:r>
            <w:r>
              <w:rPr>
                <w:rFonts w:hint="eastAsia"/>
                <w:sz w:val="20"/>
                <w:szCs w:val="20"/>
                <w:lang w:val="en-GB" w:eastAsia="zh-CN"/>
              </w:rPr>
              <w:t>t capture all the elements, e.g. the measurement report.</w:t>
            </w:r>
          </w:p>
        </w:tc>
      </w:tr>
      <w:tr w:rsidR="00A46072">
        <w:tc>
          <w:tcPr>
            <w:tcW w:w="1938" w:type="dxa"/>
          </w:tcPr>
          <w:p w:rsidR="00A46072" w:rsidRDefault="00A9705E">
            <w:pPr>
              <w:spacing w:after="0"/>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809" w:type="dxa"/>
          </w:tcPr>
          <w:p w:rsidR="00A46072" w:rsidRDefault="00A9705E">
            <w:pPr>
              <w:spacing w:after="0"/>
              <w:rPr>
                <w:rFonts w:eastAsia="Malgun Gothic"/>
                <w:sz w:val="20"/>
                <w:szCs w:val="20"/>
                <w:lang w:val="en-GB" w:eastAsia="ko-KR"/>
              </w:rPr>
            </w:pPr>
            <w:r>
              <w:rPr>
                <w:rFonts w:eastAsia="Malgun Gothic"/>
                <w:sz w:val="20"/>
                <w:szCs w:val="20"/>
                <w:lang w:val="en-GB" w:eastAsia="ko-KR"/>
              </w:rPr>
              <w:t>N</w:t>
            </w:r>
            <w:r>
              <w:rPr>
                <w:rFonts w:eastAsia="Malgun Gothic" w:hint="eastAsia"/>
                <w:sz w:val="20"/>
                <w:szCs w:val="20"/>
                <w:lang w:val="en-GB" w:eastAsia="ko-KR"/>
              </w:rPr>
              <w:t xml:space="preserve">o </w:t>
            </w:r>
          </w:p>
        </w:tc>
        <w:tc>
          <w:tcPr>
            <w:tcW w:w="5490" w:type="dxa"/>
          </w:tcPr>
          <w:p w:rsidR="00A46072" w:rsidRDefault="00A9705E">
            <w:pPr>
              <w:spacing w:after="0"/>
              <w:rPr>
                <w:rFonts w:eastAsia="Malgun Gothic"/>
                <w:sz w:val="20"/>
                <w:szCs w:val="20"/>
                <w:lang w:val="en-GB" w:eastAsia="ko-KR"/>
              </w:rPr>
            </w:pPr>
            <w:r>
              <w:rPr>
                <w:rFonts w:eastAsia="Malgun Gothic"/>
                <w:sz w:val="20"/>
                <w:szCs w:val="20"/>
                <w:lang w:val="en-GB" w:eastAsia="ko-KR"/>
              </w:rPr>
              <w:t>S</w:t>
            </w:r>
            <w:r>
              <w:rPr>
                <w:rFonts w:eastAsia="Malgun Gothic" w:hint="eastAsia"/>
                <w:sz w:val="20"/>
                <w:szCs w:val="20"/>
                <w:lang w:val="en-GB" w:eastAsia="ko-KR"/>
              </w:rPr>
              <w:t xml:space="preserve">ame </w:t>
            </w:r>
            <w:r>
              <w:rPr>
                <w:rFonts w:eastAsia="Malgun Gothic"/>
                <w:sz w:val="20"/>
                <w:szCs w:val="20"/>
                <w:lang w:val="en-GB" w:eastAsia="ko-KR"/>
              </w:rPr>
              <w:t>view with QC</w:t>
            </w:r>
          </w:p>
        </w:tc>
      </w:tr>
      <w:tr w:rsidR="00A46072">
        <w:tc>
          <w:tcPr>
            <w:tcW w:w="1938" w:type="dxa"/>
          </w:tcPr>
          <w:p w:rsidR="00A46072" w:rsidRDefault="00A9705E">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rsidR="00A46072" w:rsidRDefault="00A9705E">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rsidR="00A46072" w:rsidRDefault="00A9705E">
            <w:pPr>
              <w:spacing w:after="0"/>
              <w:rPr>
                <w:sz w:val="20"/>
                <w:szCs w:val="20"/>
                <w:lang w:val="en-GB" w:eastAsia="zh-CN"/>
              </w:rPr>
            </w:pPr>
            <w:r>
              <w:rPr>
                <w:sz w:val="20"/>
                <w:szCs w:val="20"/>
                <w:lang w:val="en-GB" w:eastAsia="zh-CN"/>
              </w:rPr>
              <w:t>Agree with QC.</w:t>
            </w:r>
          </w:p>
        </w:tc>
      </w:tr>
      <w:tr w:rsidR="00A46072">
        <w:tc>
          <w:tcPr>
            <w:tcW w:w="1938" w:type="dxa"/>
          </w:tcPr>
          <w:p w:rsidR="00A46072" w:rsidRDefault="00A9705E">
            <w:pPr>
              <w:spacing w:after="0"/>
              <w:rPr>
                <w:sz w:val="20"/>
                <w:szCs w:val="20"/>
                <w:lang w:eastAsia="zh-CN"/>
              </w:rPr>
            </w:pPr>
            <w:r>
              <w:rPr>
                <w:rFonts w:hint="eastAsia"/>
                <w:sz w:val="20"/>
                <w:szCs w:val="20"/>
                <w:lang w:eastAsia="zh-CN"/>
              </w:rPr>
              <w:t>ZTE</w:t>
            </w:r>
          </w:p>
        </w:tc>
        <w:tc>
          <w:tcPr>
            <w:tcW w:w="1809" w:type="dxa"/>
          </w:tcPr>
          <w:p w:rsidR="00A46072" w:rsidRDefault="00A9705E">
            <w:pPr>
              <w:spacing w:after="0"/>
              <w:rPr>
                <w:sz w:val="20"/>
                <w:szCs w:val="20"/>
                <w:lang w:eastAsia="zh-CN"/>
              </w:rPr>
            </w:pPr>
            <w:r>
              <w:rPr>
                <w:rFonts w:hint="eastAsia"/>
                <w:sz w:val="20"/>
                <w:szCs w:val="20"/>
                <w:lang w:eastAsia="zh-CN"/>
              </w:rPr>
              <w:t xml:space="preserve">Yes </w:t>
            </w:r>
          </w:p>
        </w:tc>
        <w:tc>
          <w:tcPr>
            <w:tcW w:w="5490" w:type="dxa"/>
          </w:tcPr>
          <w:p w:rsidR="00A46072" w:rsidRDefault="00A9705E">
            <w:pPr>
              <w:spacing w:after="0"/>
              <w:rPr>
                <w:sz w:val="20"/>
                <w:szCs w:val="20"/>
                <w:lang w:eastAsia="zh-CN"/>
              </w:rPr>
            </w:pPr>
            <w:r>
              <w:rPr>
                <w:rFonts w:hint="eastAsia"/>
                <w:sz w:val="20"/>
                <w:szCs w:val="20"/>
                <w:lang w:eastAsia="zh-CN"/>
              </w:rPr>
              <w:t>Ok with this stage 2 change</w:t>
            </w:r>
          </w:p>
        </w:tc>
      </w:tr>
      <w:tr w:rsidR="00A46072">
        <w:tc>
          <w:tcPr>
            <w:tcW w:w="1938" w:type="dxa"/>
          </w:tcPr>
          <w:p w:rsidR="00A46072" w:rsidRDefault="0085131C">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rsidR="00A46072" w:rsidRDefault="00A95CEE">
            <w:pPr>
              <w:spacing w:after="0"/>
              <w:rPr>
                <w:sz w:val="20"/>
                <w:szCs w:val="20"/>
                <w:lang w:val="en-GB" w:eastAsia="zh-CN"/>
              </w:rPr>
            </w:pPr>
            <w:r>
              <w:rPr>
                <w:rFonts w:hint="eastAsia"/>
                <w:sz w:val="20"/>
                <w:szCs w:val="20"/>
                <w:lang w:val="en-GB" w:eastAsia="zh-CN"/>
              </w:rPr>
              <w:t>N</w:t>
            </w:r>
            <w:r>
              <w:rPr>
                <w:sz w:val="20"/>
                <w:szCs w:val="20"/>
                <w:lang w:val="en-GB" w:eastAsia="zh-CN"/>
              </w:rPr>
              <w:t xml:space="preserve">o </w:t>
            </w:r>
          </w:p>
        </w:tc>
        <w:tc>
          <w:tcPr>
            <w:tcW w:w="5490" w:type="dxa"/>
          </w:tcPr>
          <w:p w:rsidR="00A46072" w:rsidRDefault="00A95CEE">
            <w:pPr>
              <w:spacing w:after="0"/>
              <w:rPr>
                <w:sz w:val="20"/>
                <w:szCs w:val="20"/>
                <w:lang w:val="en-GB" w:eastAsia="zh-CN"/>
              </w:rPr>
            </w:pPr>
            <w:r>
              <w:rPr>
                <w:rFonts w:hint="eastAsia"/>
                <w:sz w:val="20"/>
                <w:szCs w:val="20"/>
                <w:lang w:val="en-GB" w:eastAsia="zh-CN"/>
              </w:rPr>
              <w:t>A</w:t>
            </w:r>
            <w:r>
              <w:rPr>
                <w:sz w:val="20"/>
                <w:szCs w:val="20"/>
                <w:lang w:val="en-GB" w:eastAsia="zh-CN"/>
              </w:rPr>
              <w:t>gree with QC</w:t>
            </w:r>
          </w:p>
        </w:tc>
      </w:tr>
      <w:tr w:rsidR="00FD44F7">
        <w:tc>
          <w:tcPr>
            <w:tcW w:w="1938" w:type="dxa"/>
          </w:tcPr>
          <w:p w:rsidR="00FD44F7" w:rsidRDefault="00FD44F7">
            <w:pPr>
              <w:spacing w:after="0"/>
              <w:rPr>
                <w:rFonts w:hint="eastAsia"/>
                <w:sz w:val="20"/>
                <w:szCs w:val="20"/>
                <w:lang w:eastAsia="zh-CN"/>
              </w:rPr>
            </w:pPr>
            <w:r>
              <w:rPr>
                <w:sz w:val="20"/>
                <w:szCs w:val="20"/>
                <w:lang w:eastAsia="zh-CN"/>
              </w:rPr>
              <w:t>Ericsson</w:t>
            </w:r>
          </w:p>
        </w:tc>
        <w:tc>
          <w:tcPr>
            <w:tcW w:w="1809" w:type="dxa"/>
          </w:tcPr>
          <w:p w:rsidR="00FD44F7" w:rsidRDefault="00FD44F7">
            <w:pPr>
              <w:spacing w:after="0"/>
              <w:rPr>
                <w:rFonts w:hint="eastAsia"/>
                <w:sz w:val="20"/>
                <w:szCs w:val="20"/>
                <w:lang w:val="en-GB" w:eastAsia="zh-CN"/>
              </w:rPr>
            </w:pPr>
            <w:r>
              <w:rPr>
                <w:sz w:val="20"/>
                <w:szCs w:val="20"/>
                <w:lang w:val="en-GB" w:eastAsia="zh-CN"/>
              </w:rPr>
              <w:t>No</w:t>
            </w:r>
          </w:p>
        </w:tc>
        <w:tc>
          <w:tcPr>
            <w:tcW w:w="5490" w:type="dxa"/>
          </w:tcPr>
          <w:p w:rsidR="00FD44F7" w:rsidRDefault="00FD44F7">
            <w:pPr>
              <w:spacing w:after="0"/>
              <w:rPr>
                <w:rFonts w:hint="eastAsia"/>
                <w:sz w:val="20"/>
                <w:szCs w:val="20"/>
                <w:lang w:val="en-GB" w:eastAsia="zh-CN"/>
              </w:rPr>
            </w:pPr>
            <w:r>
              <w:rPr>
                <w:sz w:val="20"/>
                <w:szCs w:val="20"/>
                <w:lang w:val="en-GB" w:eastAsia="zh-CN"/>
              </w:rPr>
              <w:t>Agree with QC.</w:t>
            </w:r>
          </w:p>
        </w:tc>
      </w:tr>
    </w:tbl>
    <w:p w:rsidR="00A46072" w:rsidRDefault="00A46072">
      <w:pPr>
        <w:rPr>
          <w:lang w:val="en-GB" w:eastAsia="en-GB"/>
        </w:rPr>
      </w:pPr>
    </w:p>
    <w:p w:rsidR="00A46072" w:rsidRDefault="00A9705E">
      <w:pPr>
        <w:pStyle w:val="Heading2"/>
        <w:numPr>
          <w:ilvl w:val="1"/>
          <w:numId w:val="1"/>
        </w:numPr>
      </w:pPr>
      <w:r>
        <w:t>Stage 2 changes for On-Demand PRS</w:t>
      </w:r>
    </w:p>
    <w:p w:rsidR="00A46072" w:rsidRDefault="00A9705E">
      <w:pPr>
        <w:rPr>
          <w:lang w:val="en-GB" w:eastAsia="en-GB"/>
        </w:rPr>
      </w:pPr>
      <w:r>
        <w:rPr>
          <w:lang w:val="en-GB" w:eastAsia="en-GB"/>
        </w:rPr>
        <w:t xml:space="preserve">On-Demand PRS related stage 2 CRs have been discussed in Pre-605 </w:t>
      </w:r>
      <w:r>
        <w:rPr>
          <w:iCs/>
        </w:rPr>
        <w:t>R2-2206058</w:t>
      </w:r>
      <w:r>
        <w:rPr>
          <w:iCs/>
        </w:rPr>
        <w:tab/>
        <w:t>[Pre118-e][605][POS] Summary of AI 6.11.2.3 on on-demand PRS (Huawei).</w:t>
      </w:r>
    </w:p>
    <w:p w:rsidR="00A46072" w:rsidRDefault="00A9705E">
      <w:pPr>
        <w:rPr>
          <w:iCs/>
          <w:lang w:val="en-GB"/>
        </w:rPr>
      </w:pPr>
      <w:r>
        <w:rPr>
          <w:iCs/>
          <w:lang w:val="en-GB"/>
        </w:rPr>
        <w:t xml:space="preserve">Mismatch between RAN2 and RAN3 will be discussed in </w:t>
      </w:r>
      <w:r>
        <w:rPr>
          <w:iCs/>
          <w:lang w:val="en-GB"/>
        </w:rPr>
        <w:t></w:t>
      </w:r>
      <w:r>
        <w:rPr>
          <w:iCs/>
          <w:lang w:val="en-GB"/>
        </w:rPr>
        <w:tab/>
        <w:t>[AT118-e][637][POS] Proposals for discussion on on-demand PRS (Huawei).</w:t>
      </w:r>
    </w:p>
    <w:p w:rsidR="00A46072" w:rsidRDefault="00A9705E">
      <w:pPr>
        <w:rPr>
          <w:lang w:val="en-GB" w:eastAsia="en-GB"/>
        </w:rPr>
      </w:pPr>
      <w:r>
        <w:rPr>
          <w:iCs/>
          <w:lang w:val="en-GB"/>
        </w:rPr>
        <w:t xml:space="preserve">Therefore following documents will be not discussed in this offline discussion, </w:t>
      </w:r>
      <w:r>
        <w:rPr>
          <w:lang w:val="en-GB" w:eastAsia="en-GB"/>
        </w:rPr>
        <w:t>but the potential outcome (if any) will be merged in final stage 2 CR.</w:t>
      </w:r>
    </w:p>
    <w:tbl>
      <w:tblPr>
        <w:tblStyle w:val="TableGrid"/>
        <w:tblW w:w="0" w:type="auto"/>
        <w:tblLook w:val="04A0" w:firstRow="1" w:lastRow="0" w:firstColumn="1" w:lastColumn="0" w:noHBand="0" w:noVBand="1"/>
      </w:tblPr>
      <w:tblGrid>
        <w:gridCol w:w="9620"/>
      </w:tblGrid>
      <w:tr w:rsidR="00A46072">
        <w:tc>
          <w:tcPr>
            <w:tcW w:w="9620" w:type="dxa"/>
          </w:tcPr>
          <w:p w:rsidR="00A46072" w:rsidRDefault="00A9705E">
            <w:pPr>
              <w:spacing w:before="120" w:after="120"/>
              <w:rPr>
                <w:rFonts w:ascii="Arial" w:eastAsiaTheme="minorEastAsia" w:hAnsi="Arial" w:cs="Arial"/>
                <w:b/>
                <w:i/>
                <w:sz w:val="21"/>
                <w:szCs w:val="21"/>
                <w:u w:val="single"/>
                <w:lang w:val="en-GB" w:eastAsia="zh-CN"/>
              </w:rPr>
            </w:pPr>
            <w:r>
              <w:rPr>
                <w:rFonts w:ascii="Arial" w:eastAsia="MS Mincho" w:hAnsi="Arial"/>
                <w:b/>
                <w:bCs/>
                <w:iCs/>
                <w:sz w:val="18"/>
                <w:szCs w:val="24"/>
                <w:lang w:val="en-GB" w:eastAsia="en-GB"/>
              </w:rPr>
              <w:t>R2-2205581</w:t>
            </w:r>
            <w:r>
              <w:rPr>
                <w:rFonts w:ascii="Arial" w:eastAsia="MS Mincho" w:hAnsi="Arial"/>
                <w:b/>
                <w:bCs/>
                <w:iCs/>
                <w:sz w:val="18"/>
                <w:szCs w:val="24"/>
                <w:lang w:val="en-GB" w:eastAsia="en-GB"/>
              </w:rPr>
              <w:tab/>
              <w:t>Discussion on the mismatch between the on-demand PRS procedure of RAN2 and RAN3</w:t>
            </w:r>
            <w:r>
              <w:rPr>
                <w:rFonts w:ascii="Arial" w:eastAsia="MS Mincho" w:hAnsi="Arial"/>
                <w:b/>
                <w:bCs/>
                <w:iCs/>
                <w:sz w:val="18"/>
                <w:szCs w:val="24"/>
                <w:lang w:val="en-GB" w:eastAsia="en-GB"/>
              </w:rPr>
              <w:tab/>
              <w:t>vivo</w:t>
            </w:r>
          </w:p>
          <w:p w:rsidR="00A46072" w:rsidRDefault="00A9705E">
            <w:pPr>
              <w:spacing w:before="120" w:after="120"/>
              <w:rPr>
                <w:rFonts w:ascii="Arial" w:eastAsiaTheme="minorEastAsia" w:hAnsi="Arial" w:cs="Arial"/>
                <w:b/>
                <w:sz w:val="21"/>
                <w:szCs w:val="21"/>
                <w:lang w:val="en-GB" w:eastAsia="zh-CN"/>
              </w:rPr>
            </w:pPr>
            <w:r>
              <w:rPr>
                <w:rFonts w:ascii="Arial" w:eastAsiaTheme="minorEastAsia" w:hAnsi="Arial" w:cs="Arial"/>
                <w:b/>
                <w:i/>
                <w:sz w:val="21"/>
                <w:szCs w:val="21"/>
                <w:u w:val="single"/>
                <w:lang w:val="en-GB" w:eastAsia="zh-CN"/>
              </w:rPr>
              <w:t>Proposal3:</w:t>
            </w:r>
            <w:r>
              <w:rPr>
                <w:rFonts w:ascii="Arial" w:eastAsiaTheme="minorEastAsia" w:hAnsi="Arial" w:cs="Arial"/>
                <w:b/>
                <w:sz w:val="21"/>
                <w:szCs w:val="21"/>
                <w:lang w:val="en-GB" w:eastAsia="zh-CN"/>
              </w:rPr>
              <w:t xml:space="preserve"> RAN2 to discuss and fix the mismatch issue of on-demand PRS between RAN2 and RAN3, the following alternatives can be considered:</w:t>
            </w:r>
          </w:p>
          <w:p w:rsidR="00A46072" w:rsidRDefault="00A9705E">
            <w:pPr>
              <w:pStyle w:val="B1"/>
              <w:numPr>
                <w:ilvl w:val="0"/>
                <w:numId w:val="14"/>
              </w:numPr>
              <w:overflowPunct w:val="0"/>
              <w:autoSpaceDE w:val="0"/>
              <w:autoSpaceDN w:val="0"/>
              <w:spacing w:before="120" w:after="120"/>
              <w:rPr>
                <w:rFonts w:ascii="Arial" w:eastAsiaTheme="minorEastAsia" w:hAnsi="Arial" w:cs="Arial"/>
                <w:b/>
                <w:szCs w:val="21"/>
                <w:lang w:val="en-US"/>
              </w:rPr>
            </w:pPr>
            <w:r>
              <w:rPr>
                <w:rFonts w:ascii="Arial" w:eastAsiaTheme="minorEastAsia" w:hAnsi="Arial" w:cs="Arial"/>
                <w:b/>
                <w:szCs w:val="21"/>
                <w:lang w:val="en-US"/>
              </w:rPr>
              <w:t>Alt 1: The pre-defined PRS configuration from LMF to UE includes a list of complete PRS configurations (maintaining the status quo), then the following changes are essential:</w:t>
            </w:r>
          </w:p>
          <w:p w:rsidR="00A46072" w:rsidRDefault="00A9705E">
            <w:pPr>
              <w:pStyle w:val="B1"/>
              <w:numPr>
                <w:ilvl w:val="0"/>
                <w:numId w:val="15"/>
              </w:numPr>
              <w:overflowPunct w:val="0"/>
              <w:autoSpaceDE w:val="0"/>
              <w:autoSpaceDN w:val="0"/>
              <w:spacing w:before="120" w:after="120"/>
              <w:ind w:leftChars="200" w:left="860"/>
              <w:rPr>
                <w:rFonts w:ascii="Arial" w:eastAsiaTheme="minorEastAsia" w:hAnsi="Arial" w:cs="Arial"/>
                <w:b/>
                <w:szCs w:val="21"/>
                <w:lang w:val="en-US"/>
              </w:rPr>
            </w:pPr>
            <w:r>
              <w:rPr>
                <w:rFonts w:ascii="Arial" w:eastAsiaTheme="minorEastAsia" w:hAnsi="Arial" w:cs="Arial"/>
                <w:b/>
                <w:szCs w:val="21"/>
                <w:lang w:val="en-US"/>
              </w:rPr>
              <w:t>In step 0, the possible On-Demand PRS configuration from gNB to LMF shall include a list of complete PRS configurations, each associated with a PRS configuration ID;</w:t>
            </w:r>
          </w:p>
          <w:p w:rsidR="00A46072" w:rsidRDefault="00A9705E">
            <w:pPr>
              <w:pStyle w:val="B1"/>
              <w:numPr>
                <w:ilvl w:val="0"/>
                <w:numId w:val="15"/>
              </w:numPr>
              <w:overflowPunct w:val="0"/>
              <w:autoSpaceDE w:val="0"/>
              <w:autoSpaceDN w:val="0"/>
              <w:spacing w:before="120" w:after="120"/>
              <w:ind w:leftChars="200" w:left="860"/>
              <w:rPr>
                <w:rFonts w:ascii="Arial" w:eastAsiaTheme="minorEastAsia" w:hAnsi="Arial" w:cs="Arial"/>
                <w:b/>
                <w:szCs w:val="21"/>
                <w:lang w:val="en-US"/>
              </w:rPr>
            </w:pPr>
            <w:r>
              <w:rPr>
                <w:rFonts w:ascii="Arial" w:eastAsiaTheme="minorEastAsia" w:hAnsi="Arial" w:cs="Arial"/>
                <w:b/>
                <w:szCs w:val="21"/>
                <w:lang w:val="en-US"/>
              </w:rPr>
              <w:t>In step 3, the PRS CONFIGURATION REQUEST from LMF to gNB shall include PRS configuration ID;</w:t>
            </w:r>
          </w:p>
          <w:p w:rsidR="00A46072" w:rsidRDefault="00A9705E">
            <w:pPr>
              <w:pStyle w:val="B1"/>
              <w:numPr>
                <w:ilvl w:val="0"/>
                <w:numId w:val="15"/>
              </w:numPr>
              <w:overflowPunct w:val="0"/>
              <w:autoSpaceDE w:val="0"/>
              <w:autoSpaceDN w:val="0"/>
              <w:spacing w:before="120" w:after="120"/>
              <w:ind w:leftChars="200" w:left="860"/>
              <w:rPr>
                <w:rFonts w:ascii="Arial" w:eastAsiaTheme="minorEastAsia" w:hAnsi="Arial" w:cs="Arial"/>
                <w:b/>
                <w:szCs w:val="21"/>
                <w:lang w:val="en-US"/>
              </w:rPr>
            </w:pPr>
            <w:r>
              <w:rPr>
                <w:rFonts w:ascii="Arial" w:eastAsiaTheme="minorEastAsia" w:hAnsi="Arial" w:cs="Arial"/>
                <w:b/>
                <w:szCs w:val="21"/>
                <w:lang w:val="en-US"/>
              </w:rPr>
              <w:t>In step 6, the on-demand PRS response from LMF to UE shall include the PRS configuration ID that is successfully activated.</w:t>
            </w:r>
          </w:p>
          <w:p w:rsidR="00A46072" w:rsidRDefault="00A9705E">
            <w:pPr>
              <w:pStyle w:val="B1"/>
              <w:numPr>
                <w:ilvl w:val="0"/>
                <w:numId w:val="14"/>
              </w:numPr>
              <w:overflowPunct w:val="0"/>
              <w:autoSpaceDE w:val="0"/>
              <w:autoSpaceDN w:val="0"/>
              <w:spacing w:before="120" w:after="120"/>
              <w:rPr>
                <w:rFonts w:ascii="Arial" w:eastAsiaTheme="minorEastAsia" w:hAnsi="Arial" w:cs="Arial"/>
                <w:b/>
                <w:szCs w:val="21"/>
                <w:lang w:val="en-US"/>
              </w:rPr>
            </w:pPr>
            <w:r>
              <w:rPr>
                <w:rFonts w:ascii="Arial" w:eastAsiaTheme="minorEastAsia" w:hAnsi="Arial" w:cs="Arial"/>
                <w:b/>
                <w:szCs w:val="21"/>
                <w:lang w:val="en-US"/>
              </w:rPr>
              <w:t>Alt 2: The pre-defined PRS configuration from LMF to UE only includes a list of allowed values for the parameters that can be requested by the UE</w:t>
            </w:r>
          </w:p>
          <w:p w:rsidR="00A46072" w:rsidRDefault="00A46072">
            <w:pPr>
              <w:rPr>
                <w:iCs/>
                <w:lang w:val="en-GB"/>
              </w:rPr>
            </w:pPr>
          </w:p>
        </w:tc>
      </w:tr>
    </w:tbl>
    <w:p w:rsidR="00A46072" w:rsidRDefault="00A46072">
      <w:pPr>
        <w:rPr>
          <w:iCs/>
          <w:lang w:val="en-GB"/>
        </w:rPr>
      </w:pPr>
    </w:p>
    <w:p w:rsidR="00A46072" w:rsidRDefault="00A9705E">
      <w:pPr>
        <w:rPr>
          <w:lang w:val="en-GB" w:eastAsia="en-GB"/>
        </w:rPr>
      </w:pPr>
      <w:r>
        <w:rPr>
          <w:lang w:val="en-GB" w:eastAsia="en-GB"/>
        </w:rPr>
        <w:t xml:space="preserve">For correction on On-Demand PRS (to add a Note ) was discussed in Pre-605 </w:t>
      </w:r>
      <w:r>
        <w:rPr>
          <w:iCs/>
        </w:rPr>
        <w:t>R2-2206058</w:t>
      </w:r>
      <w:r>
        <w:rPr>
          <w:iCs/>
        </w:rPr>
        <w:tab/>
        <w:t>[Pre118-e][605][POS] Summary of AI 6.11.2.3 on on-demand PRS (Huawei).</w:t>
      </w:r>
      <w:r>
        <w:rPr>
          <w:lang w:val="en-GB" w:eastAsia="en-GB"/>
        </w:rPr>
        <w:t xml:space="preserve">. But it has not been treated. </w:t>
      </w:r>
    </w:p>
    <w:tbl>
      <w:tblPr>
        <w:tblStyle w:val="TableGrid"/>
        <w:tblW w:w="0" w:type="auto"/>
        <w:tblLook w:val="04A0" w:firstRow="1" w:lastRow="0" w:firstColumn="1" w:lastColumn="0" w:noHBand="0" w:noVBand="1"/>
      </w:tblPr>
      <w:tblGrid>
        <w:gridCol w:w="9620"/>
      </w:tblGrid>
      <w:tr w:rsidR="00A46072">
        <w:tc>
          <w:tcPr>
            <w:tcW w:w="9620" w:type="dxa"/>
          </w:tcPr>
          <w:p w:rsidR="00A46072" w:rsidRDefault="00A9705E">
            <w:pPr>
              <w:rPr>
                <w:lang w:val="en-GB" w:eastAsia="en-GB"/>
              </w:rPr>
            </w:pPr>
            <w:r>
              <w:rPr>
                <w:lang w:val="en-GB" w:eastAsia="en-GB"/>
              </w:rPr>
              <w:lastRenderedPageBreak/>
              <w:t>R2-2205805</w:t>
            </w:r>
            <w:r>
              <w:rPr>
                <w:lang w:val="en-GB" w:eastAsia="en-GB"/>
              </w:rPr>
              <w:tab/>
              <w:t>On UE measurements to allow On-Demand PRS</w:t>
            </w:r>
            <w:r>
              <w:rPr>
                <w:lang w:val="en-GB" w:eastAsia="en-GB"/>
              </w:rPr>
              <w:tab/>
              <w:t>Ericsson, Nokia, Fraunhofer IIS, Fraunhofer HHI, Lenovo, Motorola Mobility</w:t>
            </w:r>
          </w:p>
          <w:p w:rsidR="00A46072" w:rsidRDefault="00A9705E">
            <w:pPr>
              <w:rPr>
                <w:rFonts w:eastAsiaTheme="minorEastAsia"/>
                <w:b/>
                <w:lang w:eastAsia="zh-CN"/>
              </w:rPr>
            </w:pPr>
            <w:r>
              <w:rPr>
                <w:rFonts w:eastAsiaTheme="minorEastAsia" w:hint="eastAsia"/>
                <w:b/>
                <w:i/>
                <w:u w:val="single"/>
                <w:lang w:eastAsia="zh-CN"/>
              </w:rPr>
              <w:t>P</w:t>
            </w:r>
            <w:r>
              <w:rPr>
                <w:rFonts w:eastAsiaTheme="minorEastAsia"/>
                <w:b/>
                <w:i/>
                <w:u w:val="single"/>
                <w:lang w:eastAsia="zh-CN"/>
              </w:rPr>
              <w:t>roposal4</w:t>
            </w:r>
            <w:r>
              <w:rPr>
                <w:rFonts w:eastAsiaTheme="minorEastAsia"/>
                <w:b/>
                <w:lang w:eastAsia="zh-CN"/>
              </w:rPr>
              <w:t>: Add a note for explaining measurements that is needed for the assistance of LMF/U</w:t>
            </w:r>
            <w:r>
              <w:rPr>
                <w:rFonts w:eastAsiaTheme="minorEastAsia" w:hint="eastAsia"/>
                <w:b/>
                <w:lang w:eastAsia="zh-CN"/>
              </w:rPr>
              <w:t>E</w:t>
            </w:r>
            <w:r>
              <w:rPr>
                <w:rFonts w:eastAsiaTheme="minorEastAsia"/>
                <w:b/>
                <w:lang w:eastAsia="zh-CN"/>
              </w:rPr>
              <w:t>-initiated on-demand PRS request.</w:t>
            </w:r>
          </w:p>
          <w:p w:rsidR="00A46072" w:rsidRDefault="00A9705E">
            <w:pPr>
              <w:pStyle w:val="ListParagraph"/>
              <w:widowControl w:val="0"/>
              <w:numPr>
                <w:ilvl w:val="0"/>
                <w:numId w:val="16"/>
              </w:numPr>
              <w:overflowPunct/>
              <w:autoSpaceDE/>
              <w:autoSpaceDN/>
              <w:adjustRightInd/>
              <w:spacing w:after="0"/>
              <w:contextualSpacing w:val="0"/>
              <w:jc w:val="both"/>
              <w:rPr>
                <w:iCs/>
                <w:lang w:val="en-GB"/>
              </w:rPr>
            </w:pPr>
            <w:r>
              <w:rPr>
                <w:rFonts w:ascii="Arial" w:eastAsiaTheme="minorEastAsia" w:hAnsi="Arial" w:cs="Arial"/>
                <w:b/>
              </w:rPr>
              <w:t>NOTE 3:</w:t>
            </w:r>
            <w:r>
              <w:rPr>
                <w:rFonts w:ascii="Arial" w:eastAsiaTheme="minorEastAsia" w:hAnsi="Arial" w:cs="Arial"/>
                <w:b/>
              </w:rPr>
              <w:tab/>
              <w:t>In case of LMF-initiated On-Demand PRS or UE-initiated On-Demand PRS, the LMF may obtain measurements from the UE using some existing positioning methods to assist step 3 e.g., the LMF may obtain SSB/CSI-RS RSRP measurements (NR-ECID) or DL-PRS RSRP measurements (DL-AoD).</w:t>
            </w:r>
          </w:p>
        </w:tc>
      </w:tr>
    </w:tbl>
    <w:p w:rsidR="00A46072" w:rsidRDefault="00A46072">
      <w:pPr>
        <w:rPr>
          <w:iCs/>
          <w:lang w:val="en-GB"/>
        </w:rPr>
      </w:pPr>
    </w:p>
    <w:p w:rsidR="00A46072" w:rsidRDefault="00A9705E">
      <w:pPr>
        <w:rPr>
          <w:lang w:val="en-GB" w:eastAsia="en-GB"/>
        </w:rPr>
      </w:pPr>
      <w:r>
        <w:rPr>
          <w:lang w:val="en-GB" w:eastAsia="en-GB"/>
        </w:rPr>
        <w:t>Rapporteur would like to check companies’ view:</w:t>
      </w:r>
    </w:p>
    <w:p w:rsidR="00A46072" w:rsidRDefault="00A9705E">
      <w:pPr>
        <w:jc w:val="both"/>
        <w:rPr>
          <w:b/>
          <w:bCs/>
          <w:i/>
          <w:iCs/>
          <w:szCs w:val="18"/>
        </w:rPr>
      </w:pPr>
      <w:r>
        <w:rPr>
          <w:rFonts w:ascii="Times New Roman" w:hAnsi="Times New Roman" w:cs="Times New Roman"/>
          <w:b/>
          <w:bCs/>
          <w:sz w:val="20"/>
          <w:szCs w:val="20"/>
          <w:highlight w:val="yellow"/>
          <w:u w:val="single"/>
        </w:rPr>
        <w:t xml:space="preserve">Discussion point 3.4-1: </w:t>
      </w:r>
      <w:r>
        <w:rPr>
          <w:rFonts w:ascii="Times New Roman" w:hAnsi="Times New Roman" w:cs="Times New Roman"/>
          <w:b/>
          <w:bCs/>
          <w:sz w:val="20"/>
          <w:szCs w:val="20"/>
        </w:rPr>
        <w:t>Do you agree the changes in R2-2205805 on On-Demand PRS (add Note 3)</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A46072">
        <w:tc>
          <w:tcPr>
            <w:tcW w:w="1938" w:type="dxa"/>
            <w:shd w:val="clear" w:color="auto" w:fill="BFBFBF" w:themeFill="background1" w:themeFillShade="BF"/>
          </w:tcPr>
          <w:p w:rsidR="00A46072" w:rsidRDefault="00A9705E">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rsidR="00A46072" w:rsidRDefault="00A9705E">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rsidR="00A46072" w:rsidRDefault="00A9705E">
            <w:pPr>
              <w:spacing w:after="0"/>
              <w:jc w:val="center"/>
              <w:rPr>
                <w:b/>
                <w:bCs/>
                <w:sz w:val="20"/>
                <w:szCs w:val="20"/>
                <w:lang w:eastAsia="ja-JP"/>
              </w:rPr>
            </w:pPr>
            <w:r>
              <w:rPr>
                <w:b/>
                <w:bCs/>
                <w:sz w:val="20"/>
                <w:szCs w:val="20"/>
                <w:lang w:eastAsia="ja-JP"/>
              </w:rPr>
              <w:t>Comments, if any</w:t>
            </w:r>
          </w:p>
        </w:tc>
      </w:tr>
      <w:tr w:rsidR="00A46072">
        <w:tc>
          <w:tcPr>
            <w:tcW w:w="1938" w:type="dxa"/>
          </w:tcPr>
          <w:p w:rsidR="00A46072" w:rsidRDefault="00A9705E">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rsidR="00A46072" w:rsidRDefault="00A9705E">
            <w:pPr>
              <w:spacing w:after="0"/>
              <w:rPr>
                <w:lang w:eastAsia="zh-CN"/>
              </w:rPr>
            </w:pPr>
            <w:r>
              <w:rPr>
                <w:rFonts w:hint="eastAsia"/>
                <w:lang w:eastAsia="zh-CN"/>
              </w:rPr>
              <w:t>Y</w:t>
            </w:r>
            <w:r>
              <w:rPr>
                <w:lang w:eastAsia="zh-CN"/>
              </w:rPr>
              <w:t>es,but</w:t>
            </w:r>
          </w:p>
        </w:tc>
        <w:tc>
          <w:tcPr>
            <w:tcW w:w="5490" w:type="dxa"/>
          </w:tcPr>
          <w:p w:rsidR="00A46072" w:rsidRDefault="00A9705E">
            <w:pPr>
              <w:spacing w:after="0"/>
              <w:rPr>
                <w:lang w:eastAsia="zh-CN"/>
              </w:rPr>
            </w:pPr>
            <w:r>
              <w:rPr>
                <w:rFonts w:hint="eastAsia"/>
                <w:lang w:eastAsia="zh-CN"/>
              </w:rPr>
              <w:t>W</w:t>
            </w:r>
            <w:r>
              <w:rPr>
                <w:lang w:eastAsia="zh-CN"/>
              </w:rPr>
              <w:t xml:space="preserve">hy the other measurements, like RSRPP, RSTD measurements cannot be applicable? </w:t>
            </w:r>
            <w:r w:rsidR="00FD44F7">
              <w:rPr>
                <w:lang w:eastAsia="zh-CN"/>
              </w:rPr>
              <w:t>W</w:t>
            </w:r>
            <w:r>
              <w:rPr>
                <w:lang w:eastAsia="zh-CN"/>
              </w:rPr>
              <w:t xml:space="preserve">e </w:t>
            </w:r>
            <w:r w:rsidR="00FD44F7">
              <w:rPr>
                <w:lang w:eastAsia="zh-CN"/>
              </w:rPr>
              <w:t>don’t</w:t>
            </w:r>
            <w:r>
              <w:rPr>
                <w:lang w:eastAsia="zh-CN"/>
              </w:rPr>
              <w:t xml:space="preserve"> need to be exhaustive on the measurements that can be helpful</w:t>
            </w:r>
          </w:p>
        </w:tc>
      </w:tr>
      <w:tr w:rsidR="00A46072">
        <w:tc>
          <w:tcPr>
            <w:tcW w:w="1938" w:type="dxa"/>
          </w:tcPr>
          <w:p w:rsidR="00A46072" w:rsidRDefault="00A9705E">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rsidR="00A46072" w:rsidRDefault="00A9705E">
            <w:pPr>
              <w:spacing w:after="0"/>
              <w:rPr>
                <w:rFonts w:eastAsia="Malgun Gothic"/>
                <w:sz w:val="20"/>
                <w:szCs w:val="20"/>
                <w:lang w:eastAsia="ko-KR"/>
              </w:rPr>
            </w:pPr>
            <w:r>
              <w:rPr>
                <w:rFonts w:hint="eastAsia"/>
                <w:lang w:eastAsia="zh-CN"/>
              </w:rPr>
              <w:t>Y</w:t>
            </w:r>
            <w:r>
              <w:rPr>
                <w:lang w:eastAsia="zh-CN"/>
              </w:rPr>
              <w:t>es</w:t>
            </w:r>
          </w:p>
        </w:tc>
        <w:tc>
          <w:tcPr>
            <w:tcW w:w="5490" w:type="dxa"/>
          </w:tcPr>
          <w:p w:rsidR="00A46072" w:rsidRDefault="00A9705E">
            <w:pPr>
              <w:spacing w:after="0"/>
              <w:rPr>
                <w:sz w:val="20"/>
                <w:szCs w:val="20"/>
                <w:lang w:eastAsia="ja-JP"/>
              </w:rPr>
            </w:pPr>
            <w:r>
              <w:rPr>
                <w:lang w:eastAsia="zh-CN"/>
              </w:rPr>
              <w:t xml:space="preserve">A further explanation of the purpose of using such UE measurement maybe needed in the Note. For example, as indicated in the </w:t>
            </w:r>
            <w:r>
              <w:rPr>
                <w:b/>
                <w:bCs/>
                <w:i/>
                <w:iCs/>
                <w:lang w:eastAsia="zh-CN"/>
              </w:rPr>
              <w:t>reason of change</w:t>
            </w:r>
            <w:r>
              <w:rPr>
                <w:lang w:eastAsia="zh-CN"/>
              </w:rPr>
              <w:t xml:space="preserve"> in the CR, </w:t>
            </w:r>
            <w:r>
              <w:rPr>
                <w:rFonts w:cs="Arial"/>
                <w:lang w:eastAsia="fr-FR"/>
              </w:rPr>
              <w:t>to identify which TRPs to send a request for DL-PRS transmission</w:t>
            </w:r>
          </w:p>
        </w:tc>
      </w:tr>
      <w:tr w:rsidR="00A46072">
        <w:tc>
          <w:tcPr>
            <w:tcW w:w="1938" w:type="dxa"/>
          </w:tcPr>
          <w:p w:rsidR="00A46072" w:rsidRDefault="00A9705E">
            <w:pPr>
              <w:spacing w:after="0"/>
              <w:rPr>
                <w:sz w:val="20"/>
                <w:szCs w:val="20"/>
                <w:lang w:eastAsia="zh-CN"/>
              </w:rPr>
            </w:pPr>
            <w:r>
              <w:rPr>
                <w:sz w:val="20"/>
                <w:szCs w:val="20"/>
                <w:lang w:eastAsia="zh-CN"/>
              </w:rPr>
              <w:t>Apple</w:t>
            </w:r>
          </w:p>
        </w:tc>
        <w:tc>
          <w:tcPr>
            <w:tcW w:w="1809" w:type="dxa"/>
          </w:tcPr>
          <w:p w:rsidR="00A46072" w:rsidRDefault="00A9705E">
            <w:pPr>
              <w:spacing w:after="0"/>
              <w:rPr>
                <w:sz w:val="20"/>
                <w:szCs w:val="20"/>
                <w:lang w:val="en-GB" w:eastAsia="zh-CN"/>
              </w:rPr>
            </w:pPr>
            <w:r>
              <w:rPr>
                <w:sz w:val="20"/>
                <w:szCs w:val="20"/>
                <w:lang w:val="en-GB" w:eastAsia="zh-CN"/>
              </w:rPr>
              <w:t>Yes, but</w:t>
            </w:r>
          </w:p>
        </w:tc>
        <w:tc>
          <w:tcPr>
            <w:tcW w:w="5490" w:type="dxa"/>
          </w:tcPr>
          <w:p w:rsidR="00A46072" w:rsidRDefault="00A9705E">
            <w:pPr>
              <w:spacing w:after="0"/>
              <w:rPr>
                <w:sz w:val="20"/>
                <w:szCs w:val="20"/>
                <w:lang w:val="en-GB" w:eastAsia="zh-CN"/>
              </w:rPr>
            </w:pPr>
            <w:r>
              <w:rPr>
                <w:sz w:val="20"/>
                <w:szCs w:val="20"/>
                <w:lang w:val="en-GB" w:eastAsia="zh-CN"/>
              </w:rPr>
              <w:t>With the following changes the note may be agreeable:</w:t>
            </w:r>
          </w:p>
          <w:p w:rsidR="00A46072" w:rsidRDefault="00A9705E">
            <w:pPr>
              <w:pStyle w:val="ListParagraph"/>
              <w:numPr>
                <w:ilvl w:val="0"/>
                <w:numId w:val="17"/>
              </w:numPr>
              <w:spacing w:after="0"/>
              <w:rPr>
                <w:lang w:val="en-GB" w:eastAsia="zh-CN"/>
              </w:rPr>
            </w:pPr>
            <w:r>
              <w:rPr>
                <w:lang w:val="en-GB" w:eastAsia="zh-CN"/>
              </w:rPr>
              <w:t>Remove “some”</w:t>
            </w:r>
          </w:p>
          <w:p w:rsidR="00A46072" w:rsidRDefault="00A9705E">
            <w:pPr>
              <w:pStyle w:val="ListParagraph"/>
              <w:numPr>
                <w:ilvl w:val="0"/>
                <w:numId w:val="17"/>
              </w:numPr>
              <w:spacing w:after="0"/>
              <w:rPr>
                <w:lang w:val="en-GB" w:eastAsia="zh-CN"/>
              </w:rPr>
            </w:pPr>
            <w:r>
              <w:rPr>
                <w:lang w:val="en-GB" w:eastAsia="zh-CN"/>
              </w:rPr>
              <w:t>Remove everything after “e.g.” (this is stage-3 level of detail that does not belong here)</w:t>
            </w:r>
          </w:p>
        </w:tc>
      </w:tr>
      <w:tr w:rsidR="00A46072">
        <w:tc>
          <w:tcPr>
            <w:tcW w:w="1938" w:type="dxa"/>
          </w:tcPr>
          <w:p w:rsidR="00A46072" w:rsidRDefault="00A9705E">
            <w:pPr>
              <w:spacing w:after="0"/>
              <w:rPr>
                <w:sz w:val="20"/>
                <w:szCs w:val="20"/>
                <w:lang w:eastAsia="zh-CN"/>
              </w:rPr>
            </w:pPr>
            <w:r>
              <w:rPr>
                <w:sz w:val="20"/>
                <w:szCs w:val="20"/>
                <w:lang w:eastAsia="zh-CN"/>
              </w:rPr>
              <w:t>Qualcomm</w:t>
            </w:r>
          </w:p>
        </w:tc>
        <w:tc>
          <w:tcPr>
            <w:tcW w:w="1809" w:type="dxa"/>
          </w:tcPr>
          <w:p w:rsidR="00A46072" w:rsidRDefault="00A9705E">
            <w:pPr>
              <w:spacing w:after="0"/>
              <w:rPr>
                <w:sz w:val="20"/>
                <w:szCs w:val="20"/>
                <w:lang w:val="en-GB" w:eastAsia="zh-CN"/>
              </w:rPr>
            </w:pPr>
            <w:r>
              <w:rPr>
                <w:sz w:val="20"/>
                <w:szCs w:val="20"/>
                <w:lang w:val="en-GB" w:eastAsia="zh-CN"/>
              </w:rPr>
              <w:t>No</w:t>
            </w:r>
          </w:p>
        </w:tc>
        <w:tc>
          <w:tcPr>
            <w:tcW w:w="5490" w:type="dxa"/>
          </w:tcPr>
          <w:p w:rsidR="00A46072" w:rsidRDefault="00A9705E">
            <w:pPr>
              <w:spacing w:after="0"/>
              <w:rPr>
                <w:sz w:val="20"/>
                <w:szCs w:val="20"/>
                <w:lang w:val="en-GB" w:eastAsia="zh-CN"/>
              </w:rPr>
            </w:pPr>
            <w:r>
              <w:rPr>
                <w:sz w:val="20"/>
                <w:szCs w:val="20"/>
                <w:lang w:val="en-GB" w:eastAsia="zh-CN"/>
              </w:rPr>
              <w:t>This is not specific to on-demand PRS. A LMF may for any assistance data request obtain location measurements from the target device (if not provided unsolicited). This is up to implementation. The Step 2b description is sufficient:</w:t>
            </w:r>
          </w:p>
          <w:p w:rsidR="00A46072" w:rsidRDefault="00A9705E">
            <w:pPr>
              <w:pStyle w:val="B1"/>
              <w:rPr>
                <w:lang w:eastAsia="zh-CN"/>
              </w:rPr>
            </w:pPr>
            <w:r>
              <w:t>2b.</w:t>
            </w:r>
            <w:r>
              <w:tab/>
              <w:t>In case of LMF-initiated On-Demand PRS, the LMF and the UE may exchange LPP messages</w:t>
            </w:r>
            <w:r>
              <w:rPr>
                <w:lang w:eastAsia="zh-CN"/>
              </w:rPr>
              <w:t xml:space="preserve"> e.g., to obtain UE measurements or the DL-PRS positioning capabilities of the UE, etc</w:t>
            </w:r>
            <w:r>
              <w:t>.</w:t>
            </w:r>
          </w:p>
          <w:p w:rsidR="00A46072" w:rsidRDefault="00A9705E">
            <w:pPr>
              <w:pStyle w:val="B1"/>
              <w:rPr>
                <w:lang w:val="en-US" w:eastAsia="zh-CN"/>
              </w:rPr>
            </w:pPr>
            <w:r>
              <w:rPr>
                <w:lang w:val="en-US" w:eastAsia="zh-CN"/>
              </w:rPr>
              <w:t>No need to repeat this in another NOTE.</w:t>
            </w:r>
          </w:p>
          <w:p w:rsidR="00A46072" w:rsidRDefault="00A9705E">
            <w:pPr>
              <w:pStyle w:val="B1"/>
              <w:rPr>
                <w:lang w:val="en-US" w:eastAsia="zh-CN"/>
              </w:rPr>
            </w:pPr>
            <w:r>
              <w:rPr>
                <w:lang w:val="en-US" w:eastAsia="zh-CN"/>
              </w:rPr>
              <w:t>If a change is needed, the first part of the sentence can be deleted:</w:t>
            </w:r>
          </w:p>
          <w:p w:rsidR="00A46072" w:rsidRDefault="00A9705E">
            <w:pPr>
              <w:pStyle w:val="B1"/>
              <w:rPr>
                <w:lang w:eastAsia="zh-CN"/>
              </w:rPr>
            </w:pPr>
            <w:r>
              <w:t>2b.</w:t>
            </w:r>
            <w:r>
              <w:tab/>
            </w:r>
            <w:r>
              <w:rPr>
                <w:strike/>
              </w:rPr>
              <w:t xml:space="preserve">In case of LMF-initiated On-Demand PRS, </w:t>
            </w:r>
            <w:r>
              <w:t>the LMF and the UE may exchange LPP messages</w:t>
            </w:r>
            <w:r>
              <w:rPr>
                <w:lang w:eastAsia="zh-CN"/>
              </w:rPr>
              <w:t xml:space="preserve"> e.g., to obtain UE measurements or the DL-PRS positioning capabilities of the UE, etc</w:t>
            </w:r>
            <w:r>
              <w:t>.</w:t>
            </w:r>
          </w:p>
        </w:tc>
      </w:tr>
      <w:tr w:rsidR="00A46072">
        <w:tc>
          <w:tcPr>
            <w:tcW w:w="1938" w:type="dxa"/>
          </w:tcPr>
          <w:p w:rsidR="00A46072" w:rsidRDefault="00A9705E">
            <w:pPr>
              <w:spacing w:after="0"/>
              <w:rPr>
                <w:sz w:val="20"/>
                <w:szCs w:val="20"/>
                <w:lang w:eastAsia="zh-CN"/>
              </w:rPr>
            </w:pPr>
            <w:r>
              <w:rPr>
                <w:rFonts w:hint="eastAsia"/>
                <w:sz w:val="20"/>
                <w:szCs w:val="20"/>
                <w:lang w:eastAsia="zh-CN"/>
              </w:rPr>
              <w:t>CATT</w:t>
            </w:r>
          </w:p>
        </w:tc>
        <w:tc>
          <w:tcPr>
            <w:tcW w:w="1809" w:type="dxa"/>
          </w:tcPr>
          <w:p w:rsidR="00A46072" w:rsidRDefault="00A9705E">
            <w:pPr>
              <w:spacing w:after="0"/>
              <w:rPr>
                <w:sz w:val="20"/>
                <w:szCs w:val="20"/>
                <w:lang w:val="en-GB" w:eastAsia="zh-CN"/>
              </w:rPr>
            </w:pPr>
            <w:r>
              <w:rPr>
                <w:rFonts w:hint="eastAsia"/>
                <w:sz w:val="20"/>
                <w:szCs w:val="20"/>
                <w:lang w:val="en-GB" w:eastAsia="zh-CN"/>
              </w:rPr>
              <w:t>Yes, but</w:t>
            </w:r>
          </w:p>
        </w:tc>
        <w:tc>
          <w:tcPr>
            <w:tcW w:w="5490" w:type="dxa"/>
          </w:tcPr>
          <w:p w:rsidR="00A46072" w:rsidRDefault="00A9705E">
            <w:pPr>
              <w:spacing w:after="0"/>
              <w:rPr>
                <w:sz w:val="20"/>
                <w:szCs w:val="20"/>
                <w:lang w:val="en-GB" w:eastAsia="zh-CN"/>
              </w:rPr>
            </w:pPr>
            <w:r>
              <w:rPr>
                <w:sz w:val="20"/>
                <w:szCs w:val="20"/>
                <w:lang w:val="en-GB" w:eastAsia="zh-CN"/>
              </w:rPr>
              <w:t>A</w:t>
            </w:r>
            <w:r>
              <w:rPr>
                <w:rFonts w:hint="eastAsia"/>
                <w:sz w:val="20"/>
                <w:szCs w:val="20"/>
                <w:lang w:val="en-GB" w:eastAsia="zh-CN"/>
              </w:rPr>
              <w:t>gree with Apple</w:t>
            </w:r>
          </w:p>
        </w:tc>
      </w:tr>
      <w:tr w:rsidR="00A46072">
        <w:tc>
          <w:tcPr>
            <w:tcW w:w="1938" w:type="dxa"/>
          </w:tcPr>
          <w:p w:rsidR="00A46072" w:rsidRDefault="00A9705E">
            <w:pPr>
              <w:spacing w:after="0"/>
              <w:rPr>
                <w:sz w:val="20"/>
                <w:szCs w:val="20"/>
                <w:lang w:eastAsia="zh-CN"/>
              </w:rPr>
            </w:pPr>
            <w:r w:rsidRPr="00A95CEE">
              <w:rPr>
                <w:sz w:val="20"/>
                <w:szCs w:val="20"/>
                <w:lang w:eastAsia="zh-CN"/>
              </w:rPr>
              <w:t>Samsung</w:t>
            </w:r>
            <w:r w:rsidRPr="00A95CEE">
              <w:rPr>
                <w:rFonts w:hint="eastAsia"/>
                <w:sz w:val="20"/>
                <w:szCs w:val="20"/>
                <w:lang w:eastAsia="zh-CN"/>
              </w:rPr>
              <w:t xml:space="preserve"> </w:t>
            </w:r>
          </w:p>
        </w:tc>
        <w:tc>
          <w:tcPr>
            <w:tcW w:w="1809" w:type="dxa"/>
          </w:tcPr>
          <w:p w:rsidR="00A46072" w:rsidRDefault="00A9705E">
            <w:pPr>
              <w:spacing w:after="0"/>
              <w:rPr>
                <w:rFonts w:eastAsia="Malgun Gothic"/>
                <w:sz w:val="20"/>
                <w:szCs w:val="20"/>
                <w:lang w:val="en-GB" w:eastAsia="ko-KR"/>
              </w:rPr>
            </w:pPr>
            <w:r>
              <w:rPr>
                <w:rFonts w:eastAsia="Malgun Gothic"/>
                <w:sz w:val="20"/>
                <w:szCs w:val="20"/>
                <w:lang w:val="en-GB" w:eastAsia="ko-KR"/>
              </w:rPr>
              <w:t>Y</w:t>
            </w:r>
            <w:r>
              <w:rPr>
                <w:rFonts w:eastAsia="Malgun Gothic" w:hint="eastAsia"/>
                <w:sz w:val="20"/>
                <w:szCs w:val="20"/>
                <w:lang w:val="en-GB" w:eastAsia="ko-KR"/>
              </w:rPr>
              <w:t xml:space="preserve">es </w:t>
            </w:r>
          </w:p>
        </w:tc>
        <w:tc>
          <w:tcPr>
            <w:tcW w:w="5490" w:type="dxa"/>
          </w:tcPr>
          <w:p w:rsidR="00A46072" w:rsidRDefault="00A46072">
            <w:pPr>
              <w:spacing w:after="0"/>
              <w:rPr>
                <w:sz w:val="20"/>
                <w:szCs w:val="20"/>
                <w:lang w:val="en-GB" w:eastAsia="zh-CN"/>
              </w:rPr>
            </w:pPr>
          </w:p>
        </w:tc>
      </w:tr>
      <w:tr w:rsidR="00A46072">
        <w:tc>
          <w:tcPr>
            <w:tcW w:w="1938" w:type="dxa"/>
          </w:tcPr>
          <w:p w:rsidR="00A46072" w:rsidRPr="00A95CEE" w:rsidRDefault="00A9705E">
            <w:pPr>
              <w:spacing w:after="0"/>
              <w:rPr>
                <w:sz w:val="20"/>
                <w:szCs w:val="20"/>
                <w:lang w:eastAsia="zh-CN"/>
              </w:rPr>
            </w:pPr>
            <w:r w:rsidRPr="00A95CEE">
              <w:rPr>
                <w:sz w:val="20"/>
                <w:szCs w:val="20"/>
                <w:lang w:eastAsia="zh-CN"/>
              </w:rPr>
              <w:t xml:space="preserve">Xiaomi </w:t>
            </w:r>
          </w:p>
        </w:tc>
        <w:tc>
          <w:tcPr>
            <w:tcW w:w="1809" w:type="dxa"/>
          </w:tcPr>
          <w:p w:rsidR="00A46072" w:rsidRDefault="00A9705E">
            <w:pPr>
              <w:spacing w:after="0"/>
              <w:rPr>
                <w:sz w:val="20"/>
                <w:szCs w:val="20"/>
                <w:lang w:val="en-GB" w:eastAsia="zh-CN"/>
              </w:rPr>
            </w:pPr>
            <w:r>
              <w:rPr>
                <w:rFonts w:hint="eastAsia"/>
                <w:sz w:val="20"/>
                <w:szCs w:val="20"/>
                <w:lang w:val="en-GB" w:eastAsia="zh-CN"/>
              </w:rPr>
              <w:t>Y</w:t>
            </w:r>
            <w:r>
              <w:rPr>
                <w:sz w:val="20"/>
                <w:szCs w:val="20"/>
                <w:lang w:val="en-GB" w:eastAsia="zh-CN"/>
              </w:rPr>
              <w:t xml:space="preserve">es, but </w:t>
            </w:r>
          </w:p>
        </w:tc>
        <w:tc>
          <w:tcPr>
            <w:tcW w:w="5490" w:type="dxa"/>
          </w:tcPr>
          <w:p w:rsidR="00A46072" w:rsidRDefault="00A9705E">
            <w:pPr>
              <w:spacing w:after="0"/>
              <w:rPr>
                <w:sz w:val="20"/>
                <w:szCs w:val="20"/>
                <w:lang w:val="en-GB" w:eastAsia="zh-CN"/>
              </w:rPr>
            </w:pPr>
            <w:r>
              <w:rPr>
                <w:rFonts w:hint="eastAsia"/>
                <w:sz w:val="20"/>
                <w:szCs w:val="20"/>
                <w:lang w:val="en-GB" w:eastAsia="zh-CN"/>
              </w:rPr>
              <w:t>A</w:t>
            </w:r>
            <w:r>
              <w:rPr>
                <w:sz w:val="20"/>
                <w:szCs w:val="20"/>
                <w:lang w:val="en-GB" w:eastAsia="zh-CN"/>
              </w:rPr>
              <w:t>gree with Aplle.</w:t>
            </w:r>
          </w:p>
        </w:tc>
      </w:tr>
      <w:tr w:rsidR="00A46072">
        <w:tc>
          <w:tcPr>
            <w:tcW w:w="1938" w:type="dxa"/>
          </w:tcPr>
          <w:p w:rsidR="00A46072" w:rsidRDefault="00A9705E">
            <w:pPr>
              <w:spacing w:after="0"/>
              <w:rPr>
                <w:sz w:val="20"/>
                <w:szCs w:val="20"/>
                <w:lang w:eastAsia="zh-CN"/>
              </w:rPr>
            </w:pPr>
            <w:r w:rsidRPr="00A95CEE">
              <w:rPr>
                <w:rFonts w:hint="eastAsia"/>
                <w:sz w:val="20"/>
                <w:szCs w:val="20"/>
                <w:lang w:eastAsia="zh-CN"/>
              </w:rPr>
              <w:t>ZTE</w:t>
            </w:r>
          </w:p>
        </w:tc>
        <w:tc>
          <w:tcPr>
            <w:tcW w:w="1809" w:type="dxa"/>
          </w:tcPr>
          <w:p w:rsidR="00A46072" w:rsidRDefault="00A9705E">
            <w:pPr>
              <w:spacing w:after="0"/>
              <w:rPr>
                <w:sz w:val="20"/>
                <w:szCs w:val="20"/>
                <w:lang w:eastAsia="zh-CN"/>
              </w:rPr>
            </w:pPr>
            <w:r>
              <w:rPr>
                <w:rFonts w:hint="eastAsia"/>
                <w:sz w:val="20"/>
                <w:szCs w:val="20"/>
                <w:lang w:eastAsia="zh-CN"/>
              </w:rPr>
              <w:t>No</w:t>
            </w:r>
          </w:p>
        </w:tc>
        <w:tc>
          <w:tcPr>
            <w:tcW w:w="5490" w:type="dxa"/>
          </w:tcPr>
          <w:p w:rsidR="00A46072" w:rsidRDefault="00A9705E">
            <w:pPr>
              <w:spacing w:after="0"/>
              <w:rPr>
                <w:sz w:val="20"/>
                <w:szCs w:val="20"/>
                <w:lang w:eastAsia="zh-CN"/>
              </w:rPr>
            </w:pPr>
            <w:r>
              <w:rPr>
                <w:rFonts w:hint="eastAsia"/>
                <w:sz w:val="20"/>
                <w:szCs w:val="20"/>
                <w:lang w:eastAsia="zh-CN"/>
              </w:rPr>
              <w:t>We think this can be an implementation issue on how LMF determines step 3</w:t>
            </w:r>
          </w:p>
        </w:tc>
      </w:tr>
      <w:tr w:rsidR="00A46072">
        <w:tc>
          <w:tcPr>
            <w:tcW w:w="1938" w:type="dxa"/>
          </w:tcPr>
          <w:p w:rsidR="00A46072" w:rsidRPr="00A95CEE" w:rsidRDefault="00A95CEE">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rsidR="00A46072" w:rsidRDefault="00A95CE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rsidR="00A46072" w:rsidRDefault="00A95CEE">
            <w:pPr>
              <w:spacing w:after="0"/>
              <w:rPr>
                <w:sz w:val="20"/>
                <w:szCs w:val="20"/>
                <w:lang w:val="en-GB" w:eastAsia="zh-CN"/>
              </w:rPr>
            </w:pPr>
            <w:r>
              <w:rPr>
                <w:rFonts w:hint="eastAsia"/>
                <w:sz w:val="20"/>
                <w:szCs w:val="20"/>
                <w:lang w:val="en-GB" w:eastAsia="zh-CN"/>
              </w:rPr>
              <w:t>A</w:t>
            </w:r>
            <w:r>
              <w:rPr>
                <w:sz w:val="20"/>
                <w:szCs w:val="20"/>
                <w:lang w:val="en-GB" w:eastAsia="zh-CN"/>
              </w:rPr>
              <w:t>gree with Apple’s revision.</w:t>
            </w:r>
          </w:p>
        </w:tc>
      </w:tr>
      <w:tr w:rsidR="00FD44F7">
        <w:tc>
          <w:tcPr>
            <w:tcW w:w="1938" w:type="dxa"/>
          </w:tcPr>
          <w:p w:rsidR="00FD44F7" w:rsidRDefault="00FD44F7">
            <w:pPr>
              <w:spacing w:after="0"/>
              <w:rPr>
                <w:rFonts w:hint="eastAsia"/>
                <w:sz w:val="20"/>
                <w:szCs w:val="20"/>
                <w:lang w:eastAsia="zh-CN"/>
              </w:rPr>
            </w:pPr>
            <w:r>
              <w:rPr>
                <w:sz w:val="20"/>
                <w:szCs w:val="20"/>
                <w:lang w:eastAsia="zh-CN"/>
              </w:rPr>
              <w:t>Ericsson</w:t>
            </w:r>
          </w:p>
        </w:tc>
        <w:tc>
          <w:tcPr>
            <w:tcW w:w="1809" w:type="dxa"/>
          </w:tcPr>
          <w:p w:rsidR="00FD44F7" w:rsidRDefault="00FD44F7">
            <w:pPr>
              <w:spacing w:after="0"/>
              <w:rPr>
                <w:rFonts w:hint="eastAsia"/>
                <w:sz w:val="20"/>
                <w:szCs w:val="20"/>
                <w:lang w:val="en-GB" w:eastAsia="zh-CN"/>
              </w:rPr>
            </w:pPr>
            <w:r>
              <w:rPr>
                <w:sz w:val="20"/>
                <w:szCs w:val="20"/>
                <w:lang w:val="en-GB" w:eastAsia="zh-CN"/>
              </w:rPr>
              <w:t>Yes</w:t>
            </w:r>
          </w:p>
        </w:tc>
        <w:tc>
          <w:tcPr>
            <w:tcW w:w="5490" w:type="dxa"/>
          </w:tcPr>
          <w:p w:rsidR="00FD44F7" w:rsidRDefault="00FD44F7">
            <w:pPr>
              <w:spacing w:after="0"/>
              <w:rPr>
                <w:rFonts w:hint="eastAsia"/>
                <w:sz w:val="20"/>
                <w:szCs w:val="20"/>
                <w:lang w:val="en-GB" w:eastAsia="zh-CN"/>
              </w:rPr>
            </w:pPr>
            <w:r>
              <w:rPr>
                <w:sz w:val="20"/>
                <w:szCs w:val="20"/>
                <w:lang w:val="en-GB" w:eastAsia="zh-CN"/>
              </w:rPr>
              <w:t xml:space="preserve">We need to have some clarity on what type of UE measurements we are talking about. RSTD is not suitable here as that would be time consuming. Rather ECID style measurement </w:t>
            </w:r>
            <w:r w:rsidR="00337FF1">
              <w:rPr>
                <w:sz w:val="20"/>
                <w:szCs w:val="20"/>
                <w:lang w:val="en-GB" w:eastAsia="zh-CN"/>
              </w:rPr>
              <w:t>report is</w:t>
            </w:r>
            <w:r>
              <w:rPr>
                <w:sz w:val="20"/>
                <w:szCs w:val="20"/>
                <w:lang w:val="en-GB" w:eastAsia="zh-CN"/>
              </w:rPr>
              <w:t xml:space="preserve"> needed</w:t>
            </w:r>
            <w:r w:rsidR="00337FF1">
              <w:rPr>
                <w:sz w:val="20"/>
                <w:szCs w:val="20"/>
                <w:lang w:val="en-GB" w:eastAsia="zh-CN"/>
              </w:rPr>
              <w:t xml:space="preserve"> and power/angle measurement (DL-AoD PRS RSRP) is needed so that LMF can identify in which direction the PRS needs to be transmitted. Hence, for this very reason it should be captured/indicated on type of measurement; else it would be unclear as how the feature works.</w:t>
            </w:r>
          </w:p>
        </w:tc>
      </w:tr>
    </w:tbl>
    <w:p w:rsidR="00A46072" w:rsidRDefault="00A46072">
      <w:pPr>
        <w:rPr>
          <w:lang w:val="en-GB" w:eastAsia="en-GB"/>
        </w:rPr>
      </w:pPr>
    </w:p>
    <w:p w:rsidR="00A46072" w:rsidRDefault="00A9705E">
      <w:pPr>
        <w:pStyle w:val="Heading2"/>
        <w:numPr>
          <w:ilvl w:val="1"/>
          <w:numId w:val="1"/>
        </w:numPr>
      </w:pPr>
      <w:r>
        <w:lastRenderedPageBreak/>
        <w:t>Stage 2 changes for accuracy</w:t>
      </w:r>
    </w:p>
    <w:p w:rsidR="00A46072" w:rsidRDefault="00A9705E">
      <w:pPr>
        <w:rPr>
          <w:iCs/>
        </w:rPr>
      </w:pPr>
      <w:r>
        <w:rPr>
          <w:lang w:val="en-GB" w:eastAsia="en-GB"/>
        </w:rPr>
        <w:t xml:space="preserve">Accuracy related stage 2 CRs have been discussed in Pre-607 </w:t>
      </w:r>
      <w:r>
        <w:rPr>
          <w:iCs/>
        </w:rPr>
        <w:t>R2-2206333</w:t>
      </w:r>
      <w:r>
        <w:rPr>
          <w:iCs/>
        </w:rPr>
        <w:tab/>
        <w:t>[Pre118-e][607][POS] Summary of AI 6.11.2.6 on accuracy (CATT).</w:t>
      </w:r>
    </w:p>
    <w:p w:rsidR="00A46072" w:rsidRDefault="00A9705E">
      <w:pPr>
        <w:pStyle w:val="Doc-text2"/>
      </w:pPr>
      <w:r>
        <w:t xml:space="preserve">Align the stage 2 specification to introduce the NRPPa enhancement </w:t>
      </w:r>
    </w:p>
    <w:p w:rsidR="00A46072" w:rsidRDefault="00A9705E">
      <w:pPr>
        <w:pStyle w:val="Doc-text2"/>
      </w:pPr>
      <w:r>
        <w:t>Proposal 5a: RAN2 to further discuss on how to capture the R17 NRPPa related positioning enhancement via offline, based on the CR in R2-2204697 and R2-2205807.</w:t>
      </w:r>
    </w:p>
    <w:p w:rsidR="00A46072" w:rsidRDefault="00A9705E">
      <w:pPr>
        <w:pStyle w:val="Doc-text2"/>
      </w:pPr>
      <w:r>
        <w:t>Proposal 5b: RAN2 to further discuss whether to send LS on the stage-2 update to RAN3 for confirmation, and the LS in R2-2204698 can be taken as baseline if needed.</w:t>
      </w:r>
    </w:p>
    <w:p w:rsidR="00A46072" w:rsidRDefault="00A9705E">
      <w:pPr>
        <w:pStyle w:val="Doc-text2"/>
        <w:numPr>
          <w:ilvl w:val="0"/>
          <w:numId w:val="18"/>
        </w:numPr>
      </w:pPr>
      <w:r>
        <w:t>Postponed (stage 2)</w:t>
      </w:r>
    </w:p>
    <w:p w:rsidR="00A46072" w:rsidRDefault="00A46072">
      <w:pPr>
        <w:rPr>
          <w:lang w:val="en-GB" w:eastAsia="en-GB"/>
        </w:rPr>
      </w:pPr>
    </w:p>
    <w:p w:rsidR="00A46072" w:rsidRDefault="00A9705E">
      <w:pPr>
        <w:rPr>
          <w:lang w:val="en-GB" w:eastAsia="en-GB"/>
        </w:rPr>
      </w:pPr>
      <w:r>
        <w:rPr>
          <w:iCs/>
          <w:lang w:val="en-GB"/>
        </w:rPr>
        <w:t xml:space="preserve"> </w:t>
      </w:r>
    </w:p>
    <w:tbl>
      <w:tblPr>
        <w:tblStyle w:val="TableGrid"/>
        <w:tblW w:w="0" w:type="auto"/>
        <w:tblLook w:val="04A0" w:firstRow="1" w:lastRow="0" w:firstColumn="1" w:lastColumn="0" w:noHBand="0" w:noVBand="1"/>
      </w:tblPr>
      <w:tblGrid>
        <w:gridCol w:w="9620"/>
      </w:tblGrid>
      <w:tr w:rsidR="00A46072">
        <w:tc>
          <w:tcPr>
            <w:tcW w:w="9620" w:type="dxa"/>
          </w:tcPr>
          <w:p w:rsidR="00A46072" w:rsidRDefault="00A9705E">
            <w:pPr>
              <w:pStyle w:val="Comments"/>
              <w:rPr>
                <w:b/>
                <w:bCs/>
                <w:i w:val="0"/>
                <w:iCs/>
              </w:rPr>
            </w:pPr>
            <w:r>
              <w:rPr>
                <w:b/>
                <w:bCs/>
                <w:i w:val="0"/>
                <w:iCs/>
              </w:rPr>
              <w:t>R2-2204696</w:t>
            </w:r>
            <w:r>
              <w:rPr>
                <w:b/>
                <w:bCs/>
                <w:i w:val="0"/>
                <w:iCs/>
              </w:rPr>
              <w:tab/>
              <w:t>Discussion on R17 positioning enhancement impacts on stage-2 specification</w:t>
            </w:r>
            <w:r>
              <w:rPr>
                <w:b/>
                <w:bCs/>
                <w:i w:val="0"/>
                <w:iCs/>
              </w:rPr>
              <w:tab/>
              <w:t>CATT</w:t>
            </w:r>
            <w:r>
              <w:rPr>
                <w:b/>
                <w:bCs/>
                <w:i w:val="0"/>
                <w:iCs/>
              </w:rPr>
              <w:tab/>
            </w:r>
          </w:p>
          <w:p w:rsidR="00A46072" w:rsidRDefault="00A9705E">
            <w:pPr>
              <w:pStyle w:val="Comments"/>
              <w:rPr>
                <w:b/>
                <w:bCs/>
                <w:i w:val="0"/>
                <w:iCs/>
              </w:rPr>
            </w:pPr>
            <w:r>
              <w:rPr>
                <w:b/>
                <w:bCs/>
                <w:i w:val="0"/>
                <w:iCs/>
              </w:rPr>
              <w:t>R2-2204697</w:t>
            </w:r>
            <w:r>
              <w:rPr>
                <w:b/>
                <w:bCs/>
                <w:i w:val="0"/>
                <w:iCs/>
              </w:rPr>
              <w:tab/>
              <w:t>Introduction of R17 NRPPa related positioning enhancement to TS38.305</w:t>
            </w:r>
            <w:r>
              <w:rPr>
                <w:b/>
                <w:bCs/>
                <w:i w:val="0"/>
                <w:iCs/>
              </w:rPr>
              <w:tab/>
              <w:t>CATT</w:t>
            </w:r>
          </w:p>
          <w:p w:rsidR="00A46072" w:rsidRDefault="00A9705E">
            <w:pPr>
              <w:pStyle w:val="Comments"/>
              <w:rPr>
                <w:b/>
                <w:bCs/>
                <w:i w:val="0"/>
                <w:iCs/>
              </w:rPr>
            </w:pPr>
            <w:r>
              <w:rPr>
                <w:b/>
                <w:bCs/>
                <w:i w:val="0"/>
                <w:iCs/>
              </w:rPr>
              <w:t>R2-2204698</w:t>
            </w:r>
            <w:r>
              <w:rPr>
                <w:b/>
                <w:bCs/>
                <w:i w:val="0"/>
                <w:iCs/>
              </w:rPr>
              <w:tab/>
              <w:t>[Draft] LS to RAN3 on introduction of R17 NRPPa related positioning enhancement to TS38.305</w:t>
            </w:r>
            <w:r>
              <w:rPr>
                <w:b/>
                <w:bCs/>
                <w:i w:val="0"/>
                <w:iCs/>
              </w:rPr>
              <w:tab/>
              <w:t>CATT</w:t>
            </w:r>
          </w:p>
          <w:p w:rsidR="00A46072" w:rsidRDefault="00A9705E">
            <w:pPr>
              <w:pStyle w:val="Comments"/>
              <w:rPr>
                <w:b/>
                <w:bCs/>
                <w:i w:val="0"/>
                <w:iCs/>
              </w:rPr>
            </w:pPr>
            <w:r>
              <w:rPr>
                <w:b/>
                <w:bCs/>
                <w:i w:val="0"/>
                <w:iCs/>
              </w:rPr>
              <w:t>R2-2205807</w:t>
            </w:r>
            <w:r>
              <w:rPr>
                <w:b/>
                <w:bCs/>
                <w:i w:val="0"/>
                <w:iCs/>
              </w:rPr>
              <w:tab/>
              <w:t>Update of signalling in stage 2 to align with NRPPa</w:t>
            </w:r>
            <w:r>
              <w:rPr>
                <w:b/>
                <w:bCs/>
                <w:i w:val="0"/>
                <w:iCs/>
              </w:rPr>
              <w:tab/>
              <w:t>Ericsson</w:t>
            </w:r>
          </w:p>
          <w:p w:rsidR="00A46072" w:rsidRDefault="00A9705E">
            <w:pPr>
              <w:keepLines/>
              <w:ind w:left="1418" w:hanging="1134"/>
              <w:rPr>
                <w:rFonts w:eastAsia="Yu Mincho"/>
                <w:b/>
              </w:rPr>
            </w:pPr>
            <w:r>
              <w:rPr>
                <w:rFonts w:eastAsia="Yu Mincho"/>
                <w:b/>
                <w:bCs/>
              </w:rPr>
              <w:t xml:space="preserve">Proposal </w:t>
            </w:r>
            <w:r>
              <w:rPr>
                <w:rFonts w:eastAsia="Yu Mincho" w:hint="eastAsia"/>
                <w:b/>
                <w:bCs/>
                <w:lang w:eastAsia="zh-CN"/>
              </w:rPr>
              <w:t>5a</w:t>
            </w:r>
            <w:r>
              <w:rPr>
                <w:rFonts w:eastAsia="Yu Mincho"/>
                <w:b/>
                <w:bCs/>
              </w:rPr>
              <w:t>:</w:t>
            </w:r>
            <w:r>
              <w:rPr>
                <w:rFonts w:eastAsia="Yu Mincho" w:hint="eastAsia"/>
                <w:b/>
                <w:bCs/>
                <w:lang w:eastAsia="zh-CN"/>
              </w:rPr>
              <w:t xml:space="preserve"> </w:t>
            </w:r>
            <w:r>
              <w:rPr>
                <w:rFonts w:eastAsia="Yu Mincho" w:hint="eastAsia"/>
                <w:b/>
                <w:lang w:eastAsia="zh-CN"/>
              </w:rPr>
              <w:t>RAN2 to further discuss on how to capture the</w:t>
            </w:r>
            <w:r>
              <w:rPr>
                <w:rFonts w:eastAsia="Yu Mincho"/>
              </w:rPr>
              <w:t xml:space="preserve"> </w:t>
            </w:r>
            <w:r>
              <w:rPr>
                <w:rFonts w:eastAsia="Yu Mincho"/>
                <w:b/>
                <w:lang w:eastAsia="zh-CN"/>
              </w:rPr>
              <w:t xml:space="preserve">R17 NRPPa related positioning enhancement </w:t>
            </w:r>
            <w:r>
              <w:rPr>
                <w:rFonts w:eastAsia="Yu Mincho" w:hint="eastAsia"/>
                <w:b/>
                <w:lang w:eastAsia="zh-CN"/>
              </w:rPr>
              <w:t xml:space="preserve">via offline, based on the CR in </w:t>
            </w:r>
            <w:r>
              <w:rPr>
                <w:rFonts w:eastAsia="Yu Mincho"/>
                <w:b/>
                <w:lang w:eastAsia="zh-CN"/>
              </w:rPr>
              <w:t>R2-2204697</w:t>
            </w:r>
            <w:r>
              <w:rPr>
                <w:rFonts w:eastAsia="Yu Mincho" w:hint="eastAsia"/>
                <w:b/>
                <w:lang w:eastAsia="zh-CN"/>
              </w:rPr>
              <w:t xml:space="preserve"> and </w:t>
            </w:r>
            <w:r>
              <w:rPr>
                <w:rFonts w:eastAsia="Yu Mincho"/>
                <w:b/>
                <w:lang w:eastAsia="zh-CN"/>
              </w:rPr>
              <w:t>R2-2205807</w:t>
            </w:r>
            <w:r>
              <w:rPr>
                <w:rFonts w:eastAsia="Yu Mincho" w:hint="eastAsia"/>
                <w:b/>
                <w:lang w:eastAsia="zh-CN"/>
              </w:rPr>
              <w:t>.</w:t>
            </w:r>
          </w:p>
          <w:p w:rsidR="00A46072" w:rsidRDefault="00A9705E">
            <w:pPr>
              <w:keepLines/>
              <w:ind w:left="1418" w:hanging="1134"/>
              <w:rPr>
                <w:rFonts w:eastAsia="Yu Mincho"/>
                <w:b/>
                <w:lang w:eastAsia="zh-CN"/>
              </w:rPr>
            </w:pPr>
            <w:r>
              <w:rPr>
                <w:rFonts w:eastAsia="Yu Mincho"/>
                <w:b/>
                <w:bCs/>
              </w:rPr>
              <w:t xml:space="preserve">Proposal </w:t>
            </w:r>
            <w:r>
              <w:rPr>
                <w:rFonts w:eastAsia="Yu Mincho" w:hint="eastAsia"/>
                <w:b/>
                <w:bCs/>
                <w:lang w:eastAsia="zh-CN"/>
              </w:rPr>
              <w:t>5b</w:t>
            </w:r>
            <w:r>
              <w:rPr>
                <w:rFonts w:eastAsia="Yu Mincho"/>
                <w:b/>
                <w:bCs/>
              </w:rPr>
              <w:t>:</w:t>
            </w:r>
            <w:r>
              <w:rPr>
                <w:rFonts w:eastAsia="Yu Mincho"/>
                <w:b/>
              </w:rPr>
              <w:t xml:space="preserve"> </w:t>
            </w:r>
            <w:r>
              <w:rPr>
                <w:rFonts w:eastAsia="Yu Mincho" w:hint="eastAsia"/>
                <w:b/>
                <w:lang w:eastAsia="zh-CN"/>
              </w:rPr>
              <w:t xml:space="preserve">RAN2 to further discuss whether </w:t>
            </w:r>
            <w:bookmarkStart w:id="35" w:name="_Hlk103156553"/>
            <w:r>
              <w:rPr>
                <w:rFonts w:eastAsia="Yu Mincho" w:hint="eastAsia"/>
                <w:b/>
                <w:lang w:eastAsia="zh-CN"/>
              </w:rPr>
              <w:t>to send LS on the stage-2 update to RAN3 for confirmation</w:t>
            </w:r>
            <w:bookmarkEnd w:id="35"/>
            <w:r>
              <w:rPr>
                <w:rFonts w:eastAsia="Yu Mincho" w:hint="eastAsia"/>
                <w:b/>
                <w:lang w:eastAsia="zh-CN"/>
              </w:rPr>
              <w:t xml:space="preserve">, and the LS in </w:t>
            </w:r>
            <w:r>
              <w:rPr>
                <w:rFonts w:eastAsia="Yu Mincho"/>
                <w:b/>
                <w:lang w:eastAsia="zh-CN"/>
              </w:rPr>
              <w:t>R2-2204698</w:t>
            </w:r>
            <w:r>
              <w:rPr>
                <w:rFonts w:eastAsia="Yu Mincho" w:hint="eastAsia"/>
                <w:b/>
                <w:lang w:eastAsia="zh-CN"/>
              </w:rPr>
              <w:t xml:space="preserve"> can be taken as baseline if needed.</w:t>
            </w:r>
          </w:p>
          <w:p w:rsidR="00A46072" w:rsidRDefault="00A46072">
            <w:pPr>
              <w:pStyle w:val="Comments"/>
              <w:rPr>
                <w:b/>
                <w:bCs/>
                <w:i w:val="0"/>
                <w:iCs/>
              </w:rPr>
            </w:pPr>
          </w:p>
        </w:tc>
      </w:tr>
    </w:tbl>
    <w:p w:rsidR="00A46072" w:rsidRDefault="00A46072">
      <w:pPr>
        <w:pStyle w:val="Comments"/>
        <w:rPr>
          <w:b/>
          <w:bCs/>
          <w:i w:val="0"/>
          <w:iCs/>
        </w:rPr>
      </w:pPr>
    </w:p>
    <w:p w:rsidR="00A46072" w:rsidRDefault="00A9705E">
      <w:pPr>
        <w:rPr>
          <w:lang w:val="en-GB" w:eastAsia="en-GB"/>
        </w:rPr>
      </w:pPr>
      <w:r>
        <w:rPr>
          <w:lang w:val="en-GB" w:eastAsia="en-GB"/>
        </w:rPr>
        <w:t>R2-2205807 also discussed in [AT118-e][630][POS] LS on DL-AoD signalling load (Ericsson)</w:t>
      </w:r>
    </w:p>
    <w:p w:rsidR="00A46072" w:rsidRDefault="00A9705E">
      <w:pPr>
        <w:jc w:val="both"/>
        <w:rPr>
          <w:rFonts w:ascii="Times New Roman" w:hAnsi="Times New Roman" w:cs="Times New Roman"/>
          <w:sz w:val="20"/>
          <w:szCs w:val="20"/>
        </w:rPr>
      </w:pPr>
      <w:r>
        <w:rPr>
          <w:rFonts w:ascii="Times New Roman" w:hAnsi="Times New Roman" w:cs="Times New Roman"/>
          <w:sz w:val="20"/>
          <w:szCs w:val="20"/>
        </w:rPr>
        <w:t>Considering all of changes are related to RAN3, and moderator of pre-607 also proposed to send LS to RAN3 for confirmation, seems the easy way is to let RAN3 to discuss stage 2 related changes. Therefore Rapporteur would like to check:</w:t>
      </w:r>
    </w:p>
    <w:p w:rsidR="00A46072" w:rsidRDefault="00A9705E">
      <w:pPr>
        <w:jc w:val="both"/>
        <w:rPr>
          <w:b/>
          <w:bCs/>
          <w:i/>
          <w:iCs/>
          <w:szCs w:val="18"/>
        </w:rPr>
      </w:pPr>
      <w:r>
        <w:rPr>
          <w:rFonts w:ascii="Times New Roman" w:hAnsi="Times New Roman" w:cs="Times New Roman"/>
          <w:b/>
          <w:bCs/>
          <w:sz w:val="20"/>
          <w:szCs w:val="20"/>
          <w:highlight w:val="yellow"/>
          <w:u w:val="single"/>
        </w:rPr>
        <w:t xml:space="preserve">Discussion point 3.5-1: </w:t>
      </w:r>
      <w:r>
        <w:rPr>
          <w:rFonts w:ascii="Times New Roman" w:hAnsi="Times New Roman" w:cs="Times New Roman"/>
          <w:b/>
          <w:bCs/>
          <w:sz w:val="20"/>
          <w:szCs w:val="20"/>
        </w:rPr>
        <w:t>Do you agree to leave NRPPa related stage 2 changes to RAN3, i.e. RAN2 will not discuss them</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A46072">
        <w:tc>
          <w:tcPr>
            <w:tcW w:w="1938" w:type="dxa"/>
            <w:shd w:val="clear" w:color="auto" w:fill="BFBFBF" w:themeFill="background1" w:themeFillShade="BF"/>
          </w:tcPr>
          <w:p w:rsidR="00A46072" w:rsidRDefault="00A9705E">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rsidR="00A46072" w:rsidRDefault="00A9705E">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rsidR="00A46072" w:rsidRDefault="00A9705E">
            <w:pPr>
              <w:spacing w:after="0"/>
              <w:jc w:val="center"/>
              <w:rPr>
                <w:b/>
                <w:bCs/>
                <w:sz w:val="20"/>
                <w:szCs w:val="20"/>
                <w:lang w:eastAsia="ja-JP"/>
              </w:rPr>
            </w:pPr>
            <w:r>
              <w:rPr>
                <w:b/>
                <w:bCs/>
                <w:sz w:val="20"/>
                <w:szCs w:val="20"/>
                <w:lang w:eastAsia="ja-JP"/>
              </w:rPr>
              <w:t>Comments, if any</w:t>
            </w:r>
          </w:p>
        </w:tc>
      </w:tr>
      <w:tr w:rsidR="00A46072">
        <w:tc>
          <w:tcPr>
            <w:tcW w:w="1938" w:type="dxa"/>
          </w:tcPr>
          <w:p w:rsidR="00A46072" w:rsidRDefault="00A9705E">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rsidR="00A46072" w:rsidRDefault="00A9705E">
            <w:pPr>
              <w:spacing w:after="0"/>
              <w:rPr>
                <w:lang w:eastAsia="zh-CN"/>
              </w:rPr>
            </w:pPr>
            <w:r>
              <w:rPr>
                <w:rFonts w:hint="eastAsia"/>
                <w:lang w:eastAsia="zh-CN"/>
              </w:rPr>
              <w:t>Y</w:t>
            </w:r>
            <w:r>
              <w:rPr>
                <w:lang w:eastAsia="zh-CN"/>
              </w:rPr>
              <w:t>es</w:t>
            </w:r>
          </w:p>
        </w:tc>
        <w:tc>
          <w:tcPr>
            <w:tcW w:w="5490" w:type="dxa"/>
          </w:tcPr>
          <w:p w:rsidR="00A46072" w:rsidRDefault="00A46072">
            <w:pPr>
              <w:spacing w:after="0"/>
              <w:rPr>
                <w:lang w:eastAsia="zh-CN"/>
              </w:rPr>
            </w:pPr>
          </w:p>
        </w:tc>
      </w:tr>
      <w:tr w:rsidR="00A46072">
        <w:tc>
          <w:tcPr>
            <w:tcW w:w="1938" w:type="dxa"/>
          </w:tcPr>
          <w:p w:rsidR="00A46072" w:rsidRDefault="00A9705E">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rsidR="00A46072" w:rsidRDefault="00A9705E">
            <w:pPr>
              <w:spacing w:after="0"/>
              <w:rPr>
                <w:rFonts w:eastAsia="Malgun Gothic"/>
                <w:sz w:val="20"/>
                <w:szCs w:val="20"/>
                <w:lang w:eastAsia="ko-KR"/>
              </w:rPr>
            </w:pPr>
            <w:r>
              <w:rPr>
                <w:rFonts w:hint="eastAsia"/>
                <w:lang w:eastAsia="zh-CN"/>
              </w:rPr>
              <w:t>Y</w:t>
            </w:r>
            <w:r>
              <w:rPr>
                <w:lang w:eastAsia="zh-CN"/>
              </w:rPr>
              <w:t>es</w:t>
            </w:r>
          </w:p>
        </w:tc>
        <w:tc>
          <w:tcPr>
            <w:tcW w:w="5490" w:type="dxa"/>
          </w:tcPr>
          <w:p w:rsidR="00A46072" w:rsidRDefault="00A46072">
            <w:pPr>
              <w:spacing w:after="0"/>
              <w:rPr>
                <w:sz w:val="20"/>
                <w:szCs w:val="20"/>
                <w:lang w:eastAsia="ja-JP"/>
              </w:rPr>
            </w:pPr>
          </w:p>
        </w:tc>
      </w:tr>
      <w:tr w:rsidR="00A46072">
        <w:tc>
          <w:tcPr>
            <w:tcW w:w="1938" w:type="dxa"/>
          </w:tcPr>
          <w:p w:rsidR="00A46072" w:rsidRDefault="00A9705E">
            <w:pPr>
              <w:spacing w:after="0"/>
              <w:rPr>
                <w:sz w:val="20"/>
                <w:szCs w:val="20"/>
                <w:lang w:eastAsia="zh-CN"/>
              </w:rPr>
            </w:pPr>
            <w:r>
              <w:rPr>
                <w:sz w:val="20"/>
                <w:szCs w:val="20"/>
                <w:lang w:eastAsia="zh-CN"/>
              </w:rPr>
              <w:t>Apple</w:t>
            </w:r>
          </w:p>
        </w:tc>
        <w:tc>
          <w:tcPr>
            <w:tcW w:w="1809" w:type="dxa"/>
          </w:tcPr>
          <w:p w:rsidR="00A46072" w:rsidRDefault="00A9705E">
            <w:pPr>
              <w:spacing w:after="0"/>
              <w:rPr>
                <w:sz w:val="20"/>
                <w:szCs w:val="20"/>
                <w:lang w:val="en-GB" w:eastAsia="zh-CN"/>
              </w:rPr>
            </w:pPr>
            <w:r>
              <w:rPr>
                <w:sz w:val="20"/>
                <w:szCs w:val="20"/>
                <w:lang w:val="en-GB" w:eastAsia="zh-CN"/>
              </w:rPr>
              <w:t>Yes</w:t>
            </w:r>
          </w:p>
        </w:tc>
        <w:tc>
          <w:tcPr>
            <w:tcW w:w="5490" w:type="dxa"/>
          </w:tcPr>
          <w:p w:rsidR="00A46072" w:rsidRDefault="00A46072">
            <w:pPr>
              <w:spacing w:after="0"/>
              <w:rPr>
                <w:sz w:val="20"/>
                <w:szCs w:val="20"/>
                <w:lang w:val="en-GB" w:eastAsia="zh-CN"/>
              </w:rPr>
            </w:pPr>
          </w:p>
        </w:tc>
      </w:tr>
      <w:tr w:rsidR="00A46072">
        <w:tc>
          <w:tcPr>
            <w:tcW w:w="1938" w:type="dxa"/>
          </w:tcPr>
          <w:p w:rsidR="00A46072" w:rsidRDefault="00A9705E">
            <w:pPr>
              <w:spacing w:after="0"/>
              <w:rPr>
                <w:sz w:val="20"/>
                <w:szCs w:val="20"/>
                <w:lang w:eastAsia="zh-CN"/>
              </w:rPr>
            </w:pPr>
            <w:r>
              <w:rPr>
                <w:sz w:val="20"/>
                <w:szCs w:val="20"/>
                <w:lang w:eastAsia="zh-CN"/>
              </w:rPr>
              <w:t>Qualcomm</w:t>
            </w:r>
          </w:p>
        </w:tc>
        <w:tc>
          <w:tcPr>
            <w:tcW w:w="1809" w:type="dxa"/>
          </w:tcPr>
          <w:p w:rsidR="00A46072" w:rsidRDefault="00A9705E">
            <w:pPr>
              <w:spacing w:after="0"/>
              <w:rPr>
                <w:sz w:val="20"/>
                <w:szCs w:val="20"/>
                <w:lang w:val="en-GB" w:eastAsia="zh-CN"/>
              </w:rPr>
            </w:pPr>
            <w:r>
              <w:rPr>
                <w:sz w:val="20"/>
                <w:szCs w:val="20"/>
                <w:lang w:val="en-GB" w:eastAsia="zh-CN"/>
              </w:rPr>
              <w:t>Yes</w:t>
            </w:r>
          </w:p>
        </w:tc>
        <w:tc>
          <w:tcPr>
            <w:tcW w:w="5490" w:type="dxa"/>
          </w:tcPr>
          <w:p w:rsidR="00A46072" w:rsidRDefault="00A46072">
            <w:pPr>
              <w:spacing w:after="0"/>
              <w:rPr>
                <w:sz w:val="20"/>
                <w:szCs w:val="20"/>
                <w:lang w:val="en-GB" w:eastAsia="zh-CN"/>
              </w:rPr>
            </w:pPr>
          </w:p>
        </w:tc>
      </w:tr>
      <w:tr w:rsidR="00A46072">
        <w:tc>
          <w:tcPr>
            <w:tcW w:w="1938" w:type="dxa"/>
          </w:tcPr>
          <w:p w:rsidR="00A46072" w:rsidRDefault="00A9705E">
            <w:pPr>
              <w:spacing w:after="0"/>
              <w:rPr>
                <w:sz w:val="20"/>
                <w:szCs w:val="20"/>
                <w:lang w:eastAsia="zh-CN"/>
              </w:rPr>
            </w:pPr>
            <w:r>
              <w:rPr>
                <w:rFonts w:hint="eastAsia"/>
                <w:sz w:val="20"/>
                <w:szCs w:val="20"/>
                <w:lang w:eastAsia="zh-CN"/>
              </w:rPr>
              <w:t>CATT(Proponent)</w:t>
            </w:r>
          </w:p>
        </w:tc>
        <w:tc>
          <w:tcPr>
            <w:tcW w:w="1809" w:type="dxa"/>
          </w:tcPr>
          <w:p w:rsidR="00A46072" w:rsidRDefault="00A9705E">
            <w:pPr>
              <w:spacing w:after="0"/>
              <w:rPr>
                <w:sz w:val="20"/>
                <w:szCs w:val="20"/>
                <w:lang w:val="en-GB" w:eastAsia="zh-CN"/>
              </w:rPr>
            </w:pPr>
            <w:r>
              <w:rPr>
                <w:rFonts w:hint="eastAsia"/>
                <w:sz w:val="20"/>
                <w:szCs w:val="20"/>
                <w:lang w:val="en-GB" w:eastAsia="zh-CN"/>
              </w:rPr>
              <w:t>No</w:t>
            </w:r>
          </w:p>
        </w:tc>
        <w:tc>
          <w:tcPr>
            <w:tcW w:w="5490" w:type="dxa"/>
          </w:tcPr>
          <w:p w:rsidR="00A46072" w:rsidRDefault="00A9705E">
            <w:pPr>
              <w:widowControl w:val="0"/>
              <w:spacing w:after="120" w:line="240" w:lineRule="auto"/>
              <w:rPr>
                <w:lang w:eastAsia="zh-CN"/>
              </w:rPr>
            </w:pPr>
            <w:r>
              <w:rPr>
                <w:rFonts w:hint="eastAsia"/>
                <w:lang w:eastAsia="zh-CN"/>
              </w:rPr>
              <w:t xml:space="preserve">As we know, RAN3 only focus on </w:t>
            </w:r>
            <w:r>
              <w:rPr>
                <w:lang w:eastAsia="zh-CN"/>
              </w:rPr>
              <w:t>the</w:t>
            </w:r>
            <w:r>
              <w:rPr>
                <w:rFonts w:hint="eastAsia"/>
                <w:lang w:eastAsia="zh-CN"/>
              </w:rPr>
              <w:t xml:space="preserve"> RAN1 parameters related updates. </w:t>
            </w:r>
            <w:r>
              <w:rPr>
                <w:lang w:eastAsia="zh-CN"/>
              </w:rPr>
              <w:t>T</w:t>
            </w:r>
            <w:r>
              <w:rPr>
                <w:rFonts w:hint="eastAsia"/>
                <w:lang w:eastAsia="zh-CN"/>
              </w:rPr>
              <w:t xml:space="preserve">he procedures </w:t>
            </w:r>
            <w:r>
              <w:rPr>
                <w:lang w:eastAsia="zh-CN"/>
              </w:rPr>
              <w:t>including</w:t>
            </w:r>
            <w:r>
              <w:rPr>
                <w:rFonts w:hint="eastAsia"/>
                <w:lang w:eastAsia="zh-CN"/>
              </w:rPr>
              <w:t xml:space="preserve"> NRPPa are not discussed yet which are proposed in </w:t>
            </w:r>
            <w:r>
              <w:rPr>
                <w:lang w:eastAsia="zh-CN"/>
              </w:rPr>
              <w:t>R2-2204697</w:t>
            </w:r>
            <w:r>
              <w:rPr>
                <w:rFonts w:hint="eastAsia"/>
                <w:lang w:eastAsia="zh-CN"/>
              </w:rPr>
              <w:t>.</w:t>
            </w:r>
          </w:p>
          <w:p w:rsidR="00A46072" w:rsidRDefault="00A9705E">
            <w:pPr>
              <w:widowControl w:val="0"/>
              <w:spacing w:after="120" w:line="240" w:lineRule="auto"/>
              <w:rPr>
                <w:lang w:eastAsia="zh-CN"/>
              </w:rPr>
            </w:pPr>
            <w:r>
              <w:rPr>
                <w:rFonts w:hint="eastAsia"/>
                <w:lang w:eastAsia="zh-CN"/>
              </w:rPr>
              <w:t xml:space="preserve">So we think it is good for RAN2 to discuss how to capture the NRPPa related procedures in the TS38.305 directly, and then send LS to RAN3 to ask them to confirm whether the NRPPa related positioning enhancement is correctly captured by RAN2. </w:t>
            </w:r>
          </w:p>
          <w:p w:rsidR="00A46072" w:rsidRDefault="00A9705E">
            <w:pPr>
              <w:widowControl w:val="0"/>
              <w:spacing w:after="120" w:line="240" w:lineRule="auto"/>
              <w:rPr>
                <w:sz w:val="20"/>
                <w:szCs w:val="20"/>
                <w:lang w:val="en-GB" w:eastAsia="zh-CN"/>
              </w:rPr>
            </w:pPr>
            <w:r>
              <w:rPr>
                <w:lang w:eastAsia="zh-CN"/>
              </w:rPr>
              <w:t>T</w:t>
            </w:r>
            <w:r>
              <w:rPr>
                <w:rFonts w:hint="eastAsia"/>
                <w:lang w:eastAsia="zh-CN"/>
              </w:rPr>
              <w:t xml:space="preserve">he information part could be discussed in RAN3 but the procedure part is supposed to be </w:t>
            </w:r>
            <w:r>
              <w:rPr>
                <w:rFonts w:hint="eastAsia"/>
                <w:vanish/>
                <w:lang w:eastAsia="zh-CN"/>
              </w:rPr>
              <w:t>lde procedure part is supposed to review in RAN2.ort.</w:t>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lang w:eastAsia="zh-CN"/>
              </w:rPr>
              <w:t>reviewed in RAN2.</w:t>
            </w:r>
          </w:p>
        </w:tc>
      </w:tr>
      <w:tr w:rsidR="00A46072">
        <w:tc>
          <w:tcPr>
            <w:tcW w:w="1938" w:type="dxa"/>
          </w:tcPr>
          <w:p w:rsidR="00A46072" w:rsidRDefault="00A9705E">
            <w:pPr>
              <w:spacing w:after="0"/>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809" w:type="dxa"/>
          </w:tcPr>
          <w:p w:rsidR="00A46072" w:rsidRDefault="00A9705E">
            <w:pPr>
              <w:spacing w:after="0"/>
              <w:rPr>
                <w:rFonts w:eastAsia="Malgun Gothic"/>
                <w:sz w:val="20"/>
                <w:szCs w:val="20"/>
                <w:lang w:val="en-GB" w:eastAsia="ko-KR"/>
              </w:rPr>
            </w:pPr>
            <w:r>
              <w:rPr>
                <w:rFonts w:eastAsia="Malgun Gothic"/>
                <w:sz w:val="20"/>
                <w:szCs w:val="20"/>
                <w:lang w:val="en-GB" w:eastAsia="ko-KR"/>
              </w:rPr>
              <w:t>Y</w:t>
            </w:r>
            <w:r>
              <w:rPr>
                <w:rFonts w:eastAsia="Malgun Gothic" w:hint="eastAsia"/>
                <w:sz w:val="20"/>
                <w:szCs w:val="20"/>
                <w:lang w:val="en-GB" w:eastAsia="ko-KR"/>
              </w:rPr>
              <w:t xml:space="preserve">es </w:t>
            </w:r>
          </w:p>
        </w:tc>
        <w:tc>
          <w:tcPr>
            <w:tcW w:w="5490" w:type="dxa"/>
          </w:tcPr>
          <w:p w:rsidR="00A46072" w:rsidRDefault="00A46072">
            <w:pPr>
              <w:widowControl w:val="0"/>
              <w:spacing w:after="120" w:line="240" w:lineRule="auto"/>
              <w:rPr>
                <w:lang w:eastAsia="zh-CN"/>
              </w:rPr>
            </w:pPr>
          </w:p>
        </w:tc>
      </w:tr>
      <w:tr w:rsidR="00A46072">
        <w:tc>
          <w:tcPr>
            <w:tcW w:w="1938" w:type="dxa"/>
          </w:tcPr>
          <w:p w:rsidR="00A46072" w:rsidRDefault="00A9705E">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rsidR="00A46072" w:rsidRDefault="00A9705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rsidR="00A46072" w:rsidRDefault="00A46072">
            <w:pPr>
              <w:widowControl w:val="0"/>
              <w:spacing w:after="120" w:line="240" w:lineRule="auto"/>
              <w:rPr>
                <w:lang w:eastAsia="zh-CN"/>
              </w:rPr>
            </w:pPr>
          </w:p>
        </w:tc>
      </w:tr>
      <w:tr w:rsidR="00A46072">
        <w:tc>
          <w:tcPr>
            <w:tcW w:w="1938" w:type="dxa"/>
          </w:tcPr>
          <w:p w:rsidR="00A46072" w:rsidRDefault="00A9705E">
            <w:pPr>
              <w:spacing w:after="0"/>
              <w:rPr>
                <w:sz w:val="20"/>
                <w:szCs w:val="20"/>
                <w:lang w:eastAsia="zh-CN"/>
              </w:rPr>
            </w:pPr>
            <w:r>
              <w:rPr>
                <w:rFonts w:hint="eastAsia"/>
                <w:sz w:val="20"/>
                <w:szCs w:val="20"/>
                <w:lang w:eastAsia="zh-CN"/>
              </w:rPr>
              <w:t>ZTE</w:t>
            </w:r>
          </w:p>
        </w:tc>
        <w:tc>
          <w:tcPr>
            <w:tcW w:w="1809" w:type="dxa"/>
          </w:tcPr>
          <w:p w:rsidR="00A46072" w:rsidRDefault="00A9705E">
            <w:pPr>
              <w:spacing w:after="0"/>
              <w:rPr>
                <w:sz w:val="20"/>
                <w:szCs w:val="20"/>
                <w:lang w:eastAsia="zh-CN"/>
              </w:rPr>
            </w:pPr>
            <w:r>
              <w:rPr>
                <w:rFonts w:hint="eastAsia"/>
                <w:sz w:val="20"/>
                <w:szCs w:val="20"/>
                <w:lang w:eastAsia="zh-CN"/>
              </w:rPr>
              <w:t>No</w:t>
            </w:r>
          </w:p>
        </w:tc>
        <w:tc>
          <w:tcPr>
            <w:tcW w:w="5490" w:type="dxa"/>
          </w:tcPr>
          <w:p w:rsidR="00A46072" w:rsidRDefault="00A9705E">
            <w:pPr>
              <w:widowControl w:val="0"/>
              <w:spacing w:after="120" w:line="240" w:lineRule="auto"/>
              <w:rPr>
                <w:lang w:eastAsia="zh-CN"/>
              </w:rPr>
            </w:pPr>
            <w:r>
              <w:rPr>
                <w:rFonts w:hint="eastAsia"/>
                <w:lang w:eastAsia="zh-CN"/>
              </w:rPr>
              <w:t>Agree with CATT that 38.305 should be updated by RAN2</w:t>
            </w:r>
          </w:p>
        </w:tc>
      </w:tr>
      <w:tr w:rsidR="00A46072">
        <w:tc>
          <w:tcPr>
            <w:tcW w:w="1938" w:type="dxa"/>
          </w:tcPr>
          <w:p w:rsidR="00A46072" w:rsidRDefault="00A95CEE">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rsidR="00A46072" w:rsidRDefault="00A95CE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rsidR="00A46072" w:rsidRDefault="00A46072">
            <w:pPr>
              <w:widowControl w:val="0"/>
              <w:spacing w:after="120" w:line="240" w:lineRule="auto"/>
              <w:rPr>
                <w:lang w:eastAsia="zh-CN"/>
              </w:rPr>
            </w:pPr>
          </w:p>
        </w:tc>
      </w:tr>
      <w:tr w:rsidR="00337FF1">
        <w:tc>
          <w:tcPr>
            <w:tcW w:w="1938" w:type="dxa"/>
          </w:tcPr>
          <w:p w:rsidR="00337FF1" w:rsidRDefault="00337FF1">
            <w:pPr>
              <w:spacing w:after="0"/>
              <w:rPr>
                <w:rFonts w:hint="eastAsia"/>
                <w:sz w:val="20"/>
                <w:szCs w:val="20"/>
                <w:lang w:eastAsia="zh-CN"/>
              </w:rPr>
            </w:pPr>
            <w:r>
              <w:rPr>
                <w:sz w:val="20"/>
                <w:szCs w:val="20"/>
                <w:lang w:eastAsia="zh-CN"/>
              </w:rPr>
              <w:t>Ericsson</w:t>
            </w:r>
          </w:p>
        </w:tc>
        <w:tc>
          <w:tcPr>
            <w:tcW w:w="1809" w:type="dxa"/>
          </w:tcPr>
          <w:p w:rsidR="00337FF1" w:rsidRDefault="00337FF1">
            <w:pPr>
              <w:spacing w:after="0"/>
              <w:rPr>
                <w:rFonts w:hint="eastAsia"/>
                <w:sz w:val="20"/>
                <w:szCs w:val="20"/>
                <w:lang w:val="en-GB" w:eastAsia="zh-CN"/>
              </w:rPr>
            </w:pPr>
            <w:r>
              <w:rPr>
                <w:sz w:val="20"/>
                <w:szCs w:val="20"/>
                <w:lang w:val="en-GB" w:eastAsia="zh-CN"/>
              </w:rPr>
              <w:t>No</w:t>
            </w:r>
          </w:p>
        </w:tc>
        <w:tc>
          <w:tcPr>
            <w:tcW w:w="5490" w:type="dxa"/>
          </w:tcPr>
          <w:p w:rsidR="00337FF1" w:rsidRDefault="00337FF1">
            <w:pPr>
              <w:widowControl w:val="0"/>
              <w:spacing w:after="120" w:line="240" w:lineRule="auto"/>
              <w:rPr>
                <w:lang w:eastAsia="zh-CN"/>
              </w:rPr>
            </w:pPr>
            <w:r>
              <w:rPr>
                <w:lang w:eastAsia="zh-CN"/>
              </w:rPr>
              <w:t>We can capture the changes.</w:t>
            </w:r>
          </w:p>
        </w:tc>
      </w:tr>
    </w:tbl>
    <w:p w:rsidR="00A46072" w:rsidRDefault="00A46072">
      <w:pPr>
        <w:rPr>
          <w:lang w:val="en-GB" w:eastAsia="en-GB"/>
        </w:rPr>
      </w:pPr>
    </w:p>
    <w:p w:rsidR="00A46072" w:rsidRDefault="00A9705E">
      <w:pPr>
        <w:jc w:val="both"/>
        <w:rPr>
          <w:b/>
          <w:bCs/>
          <w:i/>
          <w:iCs/>
          <w:szCs w:val="18"/>
        </w:rPr>
      </w:pPr>
      <w:r>
        <w:rPr>
          <w:rFonts w:ascii="Times New Roman" w:hAnsi="Times New Roman" w:cs="Times New Roman"/>
          <w:b/>
          <w:bCs/>
          <w:sz w:val="20"/>
          <w:szCs w:val="20"/>
          <w:highlight w:val="yellow"/>
          <w:u w:val="single"/>
        </w:rPr>
        <w:lastRenderedPageBreak/>
        <w:t xml:space="preserve">Discussion point 3.5-2: </w:t>
      </w:r>
      <w:r>
        <w:rPr>
          <w:rFonts w:ascii="Times New Roman" w:hAnsi="Times New Roman" w:cs="Times New Roman"/>
          <w:b/>
          <w:bCs/>
          <w:sz w:val="20"/>
          <w:szCs w:val="20"/>
          <w:u w:val="single"/>
        </w:rPr>
        <w:t>If answer of 3.5-1 is not, d</w:t>
      </w:r>
      <w:r>
        <w:rPr>
          <w:rFonts w:ascii="Times New Roman" w:hAnsi="Times New Roman" w:cs="Times New Roman"/>
          <w:b/>
          <w:bCs/>
          <w:sz w:val="20"/>
          <w:szCs w:val="20"/>
        </w:rPr>
        <w:t>o you agree the CR in R2-2204697 and R2-2205807</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A46072">
        <w:tc>
          <w:tcPr>
            <w:tcW w:w="1938" w:type="dxa"/>
            <w:shd w:val="clear" w:color="auto" w:fill="BFBFBF" w:themeFill="background1" w:themeFillShade="BF"/>
          </w:tcPr>
          <w:p w:rsidR="00A46072" w:rsidRDefault="00A9705E">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rsidR="00A46072" w:rsidRDefault="00A9705E">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rsidR="00A46072" w:rsidRDefault="00A9705E">
            <w:pPr>
              <w:spacing w:after="0"/>
              <w:jc w:val="center"/>
              <w:rPr>
                <w:b/>
                <w:bCs/>
                <w:sz w:val="20"/>
                <w:szCs w:val="20"/>
                <w:lang w:eastAsia="ja-JP"/>
              </w:rPr>
            </w:pPr>
            <w:r>
              <w:rPr>
                <w:b/>
                <w:bCs/>
                <w:sz w:val="20"/>
                <w:szCs w:val="20"/>
                <w:lang w:eastAsia="ja-JP"/>
              </w:rPr>
              <w:t>Comments, if any</w:t>
            </w:r>
          </w:p>
        </w:tc>
      </w:tr>
      <w:tr w:rsidR="00A46072">
        <w:tc>
          <w:tcPr>
            <w:tcW w:w="1938" w:type="dxa"/>
          </w:tcPr>
          <w:p w:rsidR="00A46072" w:rsidRDefault="00A9705E">
            <w:pPr>
              <w:spacing w:after="0"/>
              <w:rPr>
                <w:sz w:val="20"/>
                <w:szCs w:val="20"/>
                <w:lang w:eastAsia="zh-CN"/>
              </w:rPr>
            </w:pPr>
            <w:r>
              <w:rPr>
                <w:rFonts w:hint="eastAsia"/>
                <w:sz w:val="20"/>
                <w:szCs w:val="20"/>
                <w:lang w:eastAsia="zh-CN"/>
              </w:rPr>
              <w:t>CATT</w:t>
            </w:r>
          </w:p>
        </w:tc>
        <w:tc>
          <w:tcPr>
            <w:tcW w:w="1809" w:type="dxa"/>
          </w:tcPr>
          <w:p w:rsidR="00A46072" w:rsidRDefault="00A9705E">
            <w:pPr>
              <w:spacing w:after="0"/>
              <w:rPr>
                <w:lang w:eastAsia="zh-CN"/>
              </w:rPr>
            </w:pPr>
            <w:r>
              <w:rPr>
                <w:rFonts w:hint="eastAsia"/>
                <w:lang w:eastAsia="zh-CN"/>
              </w:rPr>
              <w:t>Yes</w:t>
            </w:r>
          </w:p>
        </w:tc>
        <w:tc>
          <w:tcPr>
            <w:tcW w:w="5490" w:type="dxa"/>
          </w:tcPr>
          <w:p w:rsidR="00A46072" w:rsidRDefault="00A9705E">
            <w:pPr>
              <w:spacing w:after="0"/>
              <w:rPr>
                <w:lang w:eastAsia="zh-CN"/>
              </w:rPr>
            </w:pPr>
            <w:r>
              <w:rPr>
                <w:lang w:eastAsia="zh-CN"/>
              </w:rPr>
              <w:t xml:space="preserve">R2-2204697 </w:t>
            </w:r>
            <w:r>
              <w:rPr>
                <w:rFonts w:hint="eastAsia"/>
                <w:lang w:eastAsia="zh-CN"/>
              </w:rPr>
              <w:t>may be the baseline to merge these updates in two CRs.</w:t>
            </w:r>
          </w:p>
        </w:tc>
      </w:tr>
      <w:tr w:rsidR="00A46072">
        <w:tc>
          <w:tcPr>
            <w:tcW w:w="1938" w:type="dxa"/>
          </w:tcPr>
          <w:p w:rsidR="00A46072" w:rsidRDefault="00A9705E">
            <w:pPr>
              <w:spacing w:after="0"/>
              <w:rPr>
                <w:sz w:val="20"/>
                <w:szCs w:val="20"/>
                <w:lang w:eastAsia="zh-CN"/>
              </w:rPr>
            </w:pPr>
            <w:r>
              <w:rPr>
                <w:rFonts w:hint="eastAsia"/>
                <w:sz w:val="20"/>
                <w:szCs w:val="20"/>
                <w:lang w:eastAsia="zh-CN"/>
              </w:rPr>
              <w:t>ZTE</w:t>
            </w:r>
          </w:p>
        </w:tc>
        <w:tc>
          <w:tcPr>
            <w:tcW w:w="1809" w:type="dxa"/>
          </w:tcPr>
          <w:p w:rsidR="00A46072" w:rsidRDefault="00A9705E">
            <w:pPr>
              <w:spacing w:after="0"/>
              <w:rPr>
                <w:sz w:val="20"/>
                <w:szCs w:val="20"/>
                <w:lang w:eastAsia="zh-CN"/>
              </w:rPr>
            </w:pPr>
            <w:r>
              <w:rPr>
                <w:rFonts w:hint="eastAsia"/>
                <w:sz w:val="20"/>
                <w:szCs w:val="20"/>
                <w:lang w:eastAsia="zh-CN"/>
              </w:rPr>
              <w:t>Yes</w:t>
            </w:r>
          </w:p>
        </w:tc>
        <w:tc>
          <w:tcPr>
            <w:tcW w:w="5490" w:type="dxa"/>
          </w:tcPr>
          <w:p w:rsidR="00A46072" w:rsidRDefault="00A46072">
            <w:pPr>
              <w:spacing w:after="0"/>
              <w:rPr>
                <w:sz w:val="20"/>
                <w:szCs w:val="20"/>
                <w:lang w:eastAsia="ja-JP"/>
              </w:rPr>
            </w:pPr>
          </w:p>
        </w:tc>
      </w:tr>
      <w:tr w:rsidR="00A46072">
        <w:tc>
          <w:tcPr>
            <w:tcW w:w="1938" w:type="dxa"/>
          </w:tcPr>
          <w:p w:rsidR="00A46072" w:rsidRDefault="00337FF1">
            <w:pPr>
              <w:spacing w:after="0"/>
              <w:rPr>
                <w:rFonts w:eastAsia="Malgun Gothic"/>
                <w:sz w:val="20"/>
                <w:szCs w:val="20"/>
                <w:lang w:eastAsia="ko-KR"/>
              </w:rPr>
            </w:pPr>
            <w:r>
              <w:rPr>
                <w:rFonts w:eastAsia="Malgun Gothic"/>
                <w:sz w:val="20"/>
                <w:szCs w:val="20"/>
                <w:lang w:eastAsia="ko-KR"/>
              </w:rPr>
              <w:t>Ericsson</w:t>
            </w:r>
          </w:p>
        </w:tc>
        <w:tc>
          <w:tcPr>
            <w:tcW w:w="1809" w:type="dxa"/>
          </w:tcPr>
          <w:p w:rsidR="00A46072" w:rsidRDefault="00337FF1">
            <w:pPr>
              <w:spacing w:after="0"/>
              <w:rPr>
                <w:rFonts w:eastAsia="Malgun Gothic"/>
                <w:sz w:val="20"/>
                <w:szCs w:val="20"/>
                <w:lang w:eastAsia="ko-KR"/>
              </w:rPr>
            </w:pPr>
            <w:r>
              <w:rPr>
                <w:rFonts w:eastAsia="Malgun Gothic"/>
                <w:sz w:val="20"/>
                <w:szCs w:val="20"/>
                <w:lang w:eastAsia="ko-KR"/>
              </w:rPr>
              <w:t>Yes</w:t>
            </w:r>
          </w:p>
        </w:tc>
        <w:tc>
          <w:tcPr>
            <w:tcW w:w="5490" w:type="dxa"/>
          </w:tcPr>
          <w:p w:rsidR="00A46072" w:rsidRDefault="00A46072">
            <w:pPr>
              <w:spacing w:after="0"/>
              <w:rPr>
                <w:sz w:val="20"/>
                <w:szCs w:val="20"/>
                <w:lang w:eastAsia="ja-JP"/>
              </w:rPr>
            </w:pPr>
          </w:p>
        </w:tc>
      </w:tr>
      <w:tr w:rsidR="00A46072">
        <w:tc>
          <w:tcPr>
            <w:tcW w:w="1938" w:type="dxa"/>
          </w:tcPr>
          <w:p w:rsidR="00A46072" w:rsidRDefault="00A46072">
            <w:pPr>
              <w:spacing w:after="0"/>
              <w:rPr>
                <w:sz w:val="20"/>
                <w:szCs w:val="20"/>
                <w:lang w:eastAsia="zh-CN"/>
              </w:rPr>
            </w:pPr>
          </w:p>
        </w:tc>
        <w:tc>
          <w:tcPr>
            <w:tcW w:w="1809" w:type="dxa"/>
          </w:tcPr>
          <w:p w:rsidR="00A46072" w:rsidRDefault="00A46072">
            <w:pPr>
              <w:spacing w:after="0"/>
              <w:rPr>
                <w:sz w:val="20"/>
                <w:szCs w:val="20"/>
                <w:lang w:val="en-GB" w:eastAsia="zh-CN"/>
              </w:rPr>
            </w:pPr>
          </w:p>
        </w:tc>
        <w:tc>
          <w:tcPr>
            <w:tcW w:w="5490" w:type="dxa"/>
          </w:tcPr>
          <w:p w:rsidR="00A46072" w:rsidRDefault="00A46072">
            <w:pPr>
              <w:spacing w:after="0"/>
              <w:rPr>
                <w:sz w:val="20"/>
                <w:szCs w:val="20"/>
                <w:lang w:val="en-GB" w:eastAsia="zh-CN"/>
              </w:rPr>
            </w:pPr>
          </w:p>
        </w:tc>
      </w:tr>
    </w:tbl>
    <w:p w:rsidR="00A46072" w:rsidRDefault="00A46072">
      <w:pPr>
        <w:jc w:val="both"/>
        <w:rPr>
          <w:rFonts w:ascii="Times New Roman" w:hAnsi="Times New Roman" w:cs="Times New Roman"/>
          <w:sz w:val="20"/>
          <w:szCs w:val="20"/>
        </w:rPr>
      </w:pPr>
    </w:p>
    <w:p w:rsidR="00A46072" w:rsidRDefault="00A9705E">
      <w:pPr>
        <w:jc w:val="both"/>
        <w:rPr>
          <w:b/>
          <w:bCs/>
          <w:i/>
          <w:iCs/>
          <w:szCs w:val="18"/>
        </w:rPr>
      </w:pPr>
      <w:r>
        <w:rPr>
          <w:rFonts w:ascii="Times New Roman" w:hAnsi="Times New Roman" w:cs="Times New Roman"/>
          <w:b/>
          <w:bCs/>
          <w:sz w:val="20"/>
          <w:szCs w:val="20"/>
          <w:highlight w:val="yellow"/>
          <w:u w:val="single"/>
        </w:rPr>
        <w:t xml:space="preserve">Discussion point 3.5-3: </w:t>
      </w:r>
      <w:r>
        <w:rPr>
          <w:rFonts w:ascii="Times New Roman" w:hAnsi="Times New Roman" w:cs="Times New Roman"/>
          <w:b/>
          <w:bCs/>
          <w:sz w:val="20"/>
          <w:szCs w:val="20"/>
          <w:u w:val="single"/>
        </w:rPr>
        <w:t>If answer of 3.5-1 is not, d</w:t>
      </w:r>
      <w:r>
        <w:rPr>
          <w:rFonts w:ascii="Times New Roman" w:hAnsi="Times New Roman" w:cs="Times New Roman"/>
          <w:b/>
          <w:bCs/>
          <w:sz w:val="20"/>
          <w:szCs w:val="20"/>
        </w:rPr>
        <w:t>o you agree to send LS on the stage-2 NRPPa related update to RAN3 for confirmation</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A46072">
        <w:tc>
          <w:tcPr>
            <w:tcW w:w="1938" w:type="dxa"/>
            <w:shd w:val="clear" w:color="auto" w:fill="BFBFBF" w:themeFill="background1" w:themeFillShade="BF"/>
          </w:tcPr>
          <w:p w:rsidR="00A46072" w:rsidRDefault="00A9705E">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rsidR="00A46072" w:rsidRDefault="00A9705E">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rsidR="00A46072" w:rsidRDefault="00A9705E">
            <w:pPr>
              <w:spacing w:after="0"/>
              <w:jc w:val="center"/>
              <w:rPr>
                <w:b/>
                <w:bCs/>
                <w:sz w:val="20"/>
                <w:szCs w:val="20"/>
                <w:lang w:eastAsia="ja-JP"/>
              </w:rPr>
            </w:pPr>
            <w:r>
              <w:rPr>
                <w:b/>
                <w:bCs/>
                <w:sz w:val="20"/>
                <w:szCs w:val="20"/>
                <w:lang w:eastAsia="ja-JP"/>
              </w:rPr>
              <w:t>Comments, if any</w:t>
            </w:r>
          </w:p>
        </w:tc>
      </w:tr>
      <w:tr w:rsidR="00A46072">
        <w:tc>
          <w:tcPr>
            <w:tcW w:w="1938" w:type="dxa"/>
          </w:tcPr>
          <w:p w:rsidR="00A46072" w:rsidRDefault="00A9705E">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rsidR="00A46072" w:rsidRDefault="00A9705E">
            <w:pPr>
              <w:spacing w:after="0"/>
              <w:rPr>
                <w:lang w:eastAsia="zh-CN"/>
              </w:rPr>
            </w:pPr>
            <w:r>
              <w:rPr>
                <w:rFonts w:hint="eastAsia"/>
                <w:lang w:eastAsia="zh-CN"/>
              </w:rPr>
              <w:t>N</w:t>
            </w:r>
            <w:r>
              <w:rPr>
                <w:lang w:eastAsia="zh-CN"/>
              </w:rPr>
              <w:t>o</w:t>
            </w:r>
          </w:p>
        </w:tc>
        <w:tc>
          <w:tcPr>
            <w:tcW w:w="5490" w:type="dxa"/>
          </w:tcPr>
          <w:p w:rsidR="00A46072" w:rsidRDefault="00A46072">
            <w:pPr>
              <w:spacing w:after="0"/>
              <w:rPr>
                <w:lang w:eastAsia="zh-CN"/>
              </w:rPr>
            </w:pPr>
          </w:p>
        </w:tc>
      </w:tr>
      <w:tr w:rsidR="00A46072">
        <w:tc>
          <w:tcPr>
            <w:tcW w:w="1938" w:type="dxa"/>
          </w:tcPr>
          <w:p w:rsidR="00A46072" w:rsidRDefault="00A9705E">
            <w:pPr>
              <w:spacing w:after="0"/>
              <w:rPr>
                <w:rFonts w:eastAsia="Malgun Gothic"/>
                <w:sz w:val="20"/>
                <w:szCs w:val="20"/>
                <w:lang w:eastAsia="ko-KR"/>
              </w:rPr>
            </w:pPr>
            <w:r>
              <w:rPr>
                <w:rFonts w:eastAsia="Malgun Gothic"/>
                <w:sz w:val="20"/>
                <w:szCs w:val="20"/>
                <w:lang w:eastAsia="ko-KR"/>
              </w:rPr>
              <w:t>Apple</w:t>
            </w:r>
          </w:p>
        </w:tc>
        <w:tc>
          <w:tcPr>
            <w:tcW w:w="1809" w:type="dxa"/>
          </w:tcPr>
          <w:p w:rsidR="00A46072" w:rsidRDefault="00A9705E">
            <w:pPr>
              <w:spacing w:after="0"/>
              <w:rPr>
                <w:rFonts w:eastAsia="Malgun Gothic"/>
                <w:sz w:val="20"/>
                <w:szCs w:val="20"/>
                <w:lang w:eastAsia="ko-KR"/>
              </w:rPr>
            </w:pPr>
            <w:r>
              <w:rPr>
                <w:rFonts w:eastAsia="Malgun Gothic"/>
                <w:sz w:val="20"/>
                <w:szCs w:val="20"/>
                <w:lang w:eastAsia="ko-KR"/>
              </w:rPr>
              <w:t>No</w:t>
            </w:r>
          </w:p>
        </w:tc>
        <w:tc>
          <w:tcPr>
            <w:tcW w:w="5490" w:type="dxa"/>
          </w:tcPr>
          <w:p w:rsidR="00A46072" w:rsidRDefault="00A46072">
            <w:pPr>
              <w:spacing w:after="0"/>
              <w:rPr>
                <w:sz w:val="20"/>
                <w:szCs w:val="20"/>
                <w:lang w:eastAsia="ja-JP"/>
              </w:rPr>
            </w:pPr>
          </w:p>
        </w:tc>
      </w:tr>
      <w:tr w:rsidR="00A46072">
        <w:tc>
          <w:tcPr>
            <w:tcW w:w="1938" w:type="dxa"/>
          </w:tcPr>
          <w:p w:rsidR="00A46072" w:rsidRDefault="00A9705E">
            <w:pPr>
              <w:spacing w:after="0"/>
              <w:rPr>
                <w:sz w:val="20"/>
                <w:szCs w:val="20"/>
                <w:lang w:eastAsia="zh-CN"/>
              </w:rPr>
            </w:pPr>
            <w:r>
              <w:rPr>
                <w:rFonts w:hint="eastAsia"/>
                <w:sz w:val="20"/>
                <w:szCs w:val="20"/>
                <w:lang w:eastAsia="zh-CN"/>
              </w:rPr>
              <w:t>CATT</w:t>
            </w:r>
          </w:p>
        </w:tc>
        <w:tc>
          <w:tcPr>
            <w:tcW w:w="1809" w:type="dxa"/>
          </w:tcPr>
          <w:p w:rsidR="00A46072" w:rsidRDefault="00A9705E">
            <w:pPr>
              <w:spacing w:after="0"/>
              <w:rPr>
                <w:sz w:val="20"/>
                <w:szCs w:val="20"/>
                <w:lang w:val="en-GB" w:eastAsia="zh-CN"/>
              </w:rPr>
            </w:pPr>
            <w:r>
              <w:rPr>
                <w:rFonts w:hint="eastAsia"/>
                <w:sz w:val="20"/>
                <w:szCs w:val="20"/>
                <w:lang w:val="en-GB" w:eastAsia="zh-CN"/>
              </w:rPr>
              <w:t>Yes</w:t>
            </w:r>
          </w:p>
        </w:tc>
        <w:tc>
          <w:tcPr>
            <w:tcW w:w="5490" w:type="dxa"/>
          </w:tcPr>
          <w:p w:rsidR="00A46072" w:rsidRDefault="00A9705E">
            <w:pPr>
              <w:spacing w:after="0"/>
              <w:rPr>
                <w:sz w:val="20"/>
                <w:szCs w:val="20"/>
                <w:lang w:val="en-GB" w:eastAsia="zh-CN"/>
              </w:rPr>
            </w:pPr>
            <w:r>
              <w:rPr>
                <w:sz w:val="20"/>
                <w:szCs w:val="20"/>
                <w:lang w:val="en-GB" w:eastAsia="zh-CN"/>
              </w:rPr>
              <w:t>T</w:t>
            </w:r>
            <w:r>
              <w:rPr>
                <w:rFonts w:hint="eastAsia"/>
                <w:sz w:val="20"/>
                <w:szCs w:val="20"/>
                <w:lang w:val="en-GB" w:eastAsia="zh-CN"/>
              </w:rPr>
              <w:t>he updated procedures should be informed to RAN3 and confirmed by them as well.</w:t>
            </w:r>
          </w:p>
        </w:tc>
      </w:tr>
      <w:tr w:rsidR="00A46072">
        <w:tc>
          <w:tcPr>
            <w:tcW w:w="1938" w:type="dxa"/>
          </w:tcPr>
          <w:p w:rsidR="00A46072" w:rsidRDefault="00A9705E">
            <w:pPr>
              <w:spacing w:after="0"/>
              <w:rPr>
                <w:sz w:val="20"/>
                <w:szCs w:val="20"/>
                <w:lang w:eastAsia="zh-CN"/>
              </w:rPr>
            </w:pPr>
            <w:r>
              <w:rPr>
                <w:rFonts w:hint="eastAsia"/>
                <w:sz w:val="20"/>
                <w:szCs w:val="20"/>
                <w:lang w:eastAsia="zh-CN"/>
              </w:rPr>
              <w:t>ZTE</w:t>
            </w:r>
          </w:p>
        </w:tc>
        <w:tc>
          <w:tcPr>
            <w:tcW w:w="1809" w:type="dxa"/>
          </w:tcPr>
          <w:p w:rsidR="00A46072" w:rsidRDefault="00A9705E">
            <w:pPr>
              <w:spacing w:after="0"/>
              <w:rPr>
                <w:sz w:val="20"/>
                <w:szCs w:val="20"/>
                <w:lang w:eastAsia="zh-CN"/>
              </w:rPr>
            </w:pPr>
            <w:r>
              <w:rPr>
                <w:rFonts w:hint="eastAsia"/>
                <w:sz w:val="20"/>
                <w:szCs w:val="20"/>
                <w:lang w:eastAsia="zh-CN"/>
              </w:rPr>
              <w:t>Yes</w:t>
            </w:r>
          </w:p>
        </w:tc>
        <w:tc>
          <w:tcPr>
            <w:tcW w:w="5490" w:type="dxa"/>
          </w:tcPr>
          <w:p w:rsidR="00A46072" w:rsidRDefault="00A46072">
            <w:pPr>
              <w:spacing w:after="0"/>
              <w:rPr>
                <w:sz w:val="20"/>
                <w:szCs w:val="20"/>
                <w:lang w:eastAsia="ja-JP"/>
              </w:rPr>
            </w:pPr>
          </w:p>
        </w:tc>
      </w:tr>
      <w:tr w:rsidR="00A46072">
        <w:tc>
          <w:tcPr>
            <w:tcW w:w="1938" w:type="dxa"/>
          </w:tcPr>
          <w:p w:rsidR="00A46072" w:rsidRDefault="008D29FF">
            <w:pPr>
              <w:spacing w:after="0"/>
              <w:rPr>
                <w:sz w:val="20"/>
                <w:szCs w:val="20"/>
                <w:lang w:eastAsia="zh-CN"/>
              </w:rPr>
            </w:pPr>
            <w:r>
              <w:rPr>
                <w:sz w:val="20"/>
                <w:szCs w:val="20"/>
                <w:lang w:eastAsia="zh-CN"/>
              </w:rPr>
              <w:t>Ericsson</w:t>
            </w:r>
          </w:p>
        </w:tc>
        <w:tc>
          <w:tcPr>
            <w:tcW w:w="1809" w:type="dxa"/>
          </w:tcPr>
          <w:p w:rsidR="00A46072" w:rsidRDefault="00A46072">
            <w:pPr>
              <w:spacing w:after="0"/>
              <w:rPr>
                <w:sz w:val="20"/>
                <w:szCs w:val="20"/>
                <w:lang w:val="en-GB" w:eastAsia="zh-CN"/>
              </w:rPr>
            </w:pPr>
          </w:p>
        </w:tc>
        <w:tc>
          <w:tcPr>
            <w:tcW w:w="5490" w:type="dxa"/>
          </w:tcPr>
          <w:p w:rsidR="00A46072" w:rsidRDefault="008D29FF">
            <w:pPr>
              <w:spacing w:after="0"/>
              <w:rPr>
                <w:sz w:val="20"/>
                <w:szCs w:val="20"/>
                <w:lang w:val="en-GB" w:eastAsia="zh-CN"/>
              </w:rPr>
            </w:pPr>
            <w:r>
              <w:rPr>
                <w:sz w:val="20"/>
                <w:szCs w:val="20"/>
                <w:lang w:val="en-GB" w:eastAsia="zh-CN"/>
              </w:rPr>
              <w:t xml:space="preserve">No strong view. </w:t>
            </w:r>
            <w:bookmarkStart w:id="36" w:name="_GoBack"/>
            <w:bookmarkEnd w:id="36"/>
          </w:p>
        </w:tc>
      </w:tr>
    </w:tbl>
    <w:p w:rsidR="00A46072" w:rsidRDefault="00A46072">
      <w:pPr>
        <w:jc w:val="both"/>
        <w:rPr>
          <w:rFonts w:ascii="Times New Roman" w:hAnsi="Times New Roman" w:cs="Times New Roman"/>
          <w:sz w:val="20"/>
          <w:szCs w:val="20"/>
        </w:rPr>
      </w:pPr>
    </w:p>
    <w:p w:rsidR="00A46072" w:rsidRDefault="00A46072">
      <w:pPr>
        <w:rPr>
          <w:lang w:eastAsia="zh-CN"/>
        </w:rPr>
      </w:pPr>
    </w:p>
    <w:p w:rsidR="00A46072" w:rsidRDefault="00A9705E">
      <w:pPr>
        <w:pStyle w:val="Heading1"/>
        <w:numPr>
          <w:ilvl w:val="0"/>
          <w:numId w:val="11"/>
        </w:numPr>
        <w:rPr>
          <w:rFonts w:ascii="Times New Roman" w:hAnsi="Times New Roman"/>
        </w:rPr>
      </w:pPr>
      <w:r>
        <w:rPr>
          <w:rFonts w:ascii="Times New Roman" w:hAnsi="Times New Roman"/>
        </w:rPr>
        <w:t>Summary report and proposals</w:t>
      </w:r>
    </w:p>
    <w:p w:rsidR="00A46072" w:rsidRDefault="00A9705E">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rsidR="00A46072" w:rsidRDefault="00A46072">
      <w:pPr>
        <w:spacing w:before="240" w:after="120"/>
        <w:jc w:val="both"/>
        <w:rPr>
          <w:rFonts w:ascii="Times New Roman" w:hAnsi="Times New Roman" w:cs="Times New Roman"/>
          <w:b/>
          <w:bCs/>
          <w:iCs/>
          <w:sz w:val="20"/>
          <w:szCs w:val="20"/>
          <w:u w:val="single"/>
          <w:lang w:eastAsia="ja-JP"/>
        </w:rPr>
      </w:pPr>
    </w:p>
    <w:p w:rsidR="00A46072" w:rsidRDefault="00A9705E">
      <w:pPr>
        <w:spacing w:before="240" w:after="120"/>
        <w:jc w:val="both"/>
        <w:rPr>
          <w:lang w:val="en-GB" w:eastAsia="zh-CN"/>
        </w:rPr>
      </w:pPr>
      <w:r>
        <w:rPr>
          <w:rFonts w:ascii="Times New Roman" w:hAnsi="Times New Roman" w:cs="Times New Roman"/>
          <w:b/>
          <w:bCs/>
          <w:iCs/>
          <w:sz w:val="20"/>
          <w:szCs w:val="20"/>
          <w:u w:val="single"/>
          <w:lang w:eastAsia="ja-JP"/>
        </w:rPr>
        <w:t>Online discussion:</w:t>
      </w:r>
    </w:p>
    <w:p w:rsidR="00A46072" w:rsidRDefault="00A46072">
      <w:pPr>
        <w:spacing w:before="240" w:after="120"/>
        <w:jc w:val="both"/>
        <w:rPr>
          <w:rFonts w:ascii="Times New Roman" w:hAnsi="Times New Roman" w:cs="Times New Roman"/>
          <w:iCs/>
          <w:sz w:val="20"/>
          <w:szCs w:val="20"/>
          <w:lang w:eastAsia="ja-JP"/>
        </w:rPr>
        <w:sectPr w:rsidR="00A46072">
          <w:pgSz w:w="11906" w:h="16838"/>
          <w:pgMar w:top="850" w:right="1138" w:bottom="562" w:left="1138" w:header="720" w:footer="720" w:gutter="0"/>
          <w:cols w:space="720"/>
          <w:docGrid w:linePitch="360"/>
        </w:sectPr>
      </w:pPr>
    </w:p>
    <w:p w:rsidR="00A46072" w:rsidRDefault="00A46072">
      <w:pPr>
        <w:spacing w:before="240" w:after="120"/>
        <w:jc w:val="both"/>
        <w:rPr>
          <w:rFonts w:ascii="Times New Roman" w:hAnsi="Times New Roman" w:cs="Times New Roman"/>
          <w:iCs/>
          <w:sz w:val="20"/>
          <w:szCs w:val="20"/>
          <w:lang w:eastAsia="ja-JP"/>
        </w:rPr>
      </w:pPr>
    </w:p>
    <w:p w:rsidR="00A46072" w:rsidRDefault="00A9705E">
      <w:pPr>
        <w:pStyle w:val="Heading1"/>
        <w:numPr>
          <w:ilvl w:val="0"/>
          <w:numId w:val="11"/>
        </w:numPr>
        <w:rPr>
          <w:rFonts w:ascii="Times New Roman" w:hAnsi="Times New Roman"/>
        </w:rPr>
      </w:pPr>
      <w:bookmarkStart w:id="37" w:name="_Ref434066290"/>
      <w:r>
        <w:rPr>
          <w:rFonts w:ascii="Times New Roman" w:hAnsi="Times New Roman"/>
        </w:rPr>
        <w:t>Reference</w:t>
      </w:r>
      <w:bookmarkEnd w:id="37"/>
    </w:p>
    <w:bookmarkEnd w:id="2"/>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R2-2204930</w:t>
      </w:r>
      <w:r>
        <w:rPr>
          <w:rFonts w:ascii="Times New Roman" w:hAnsi="Times New Roman" w:cs="Times New Roman"/>
          <w:sz w:val="20"/>
        </w:rPr>
        <w:tab/>
        <w:t>Open issues on TS38.305</w:t>
      </w:r>
      <w:r>
        <w:rPr>
          <w:rFonts w:ascii="Times New Roman" w:hAnsi="Times New Roman" w:cs="Times New Roman"/>
          <w:sz w:val="20"/>
        </w:rPr>
        <w:tab/>
        <w:t>Intel Corporation</w:t>
      </w: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R2-2204931</w:t>
      </w:r>
      <w:r>
        <w:rPr>
          <w:rFonts w:ascii="Times New Roman" w:hAnsi="Times New Roman" w:cs="Times New Roman"/>
          <w:sz w:val="20"/>
        </w:rPr>
        <w:tab/>
        <w:t>38.305 CR for Positioning WI</w:t>
      </w:r>
      <w:r>
        <w:rPr>
          <w:rFonts w:ascii="Times New Roman" w:hAnsi="Times New Roman" w:cs="Times New Roman"/>
          <w:sz w:val="20"/>
        </w:rPr>
        <w:tab/>
        <w:t>Intel Corporation</w:t>
      </w: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R2-2204995</w:t>
      </w:r>
      <w:r>
        <w:rPr>
          <w:rFonts w:ascii="Times New Roman" w:hAnsi="Times New Roman" w:cs="Times New Roman"/>
          <w:sz w:val="20"/>
        </w:rPr>
        <w:tab/>
        <w:t>Corrections on stage 2 for path RSRP</w:t>
      </w:r>
      <w:r>
        <w:rPr>
          <w:rFonts w:ascii="Times New Roman" w:hAnsi="Times New Roman" w:cs="Times New Roman"/>
          <w:sz w:val="20"/>
        </w:rPr>
        <w:tab/>
        <w:t>Huawei, HiSilicon</w:t>
      </w: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R2-2205655</w:t>
      </w:r>
      <w:r>
        <w:rPr>
          <w:rFonts w:ascii="Times New Roman" w:hAnsi="Times New Roman" w:cs="Times New Roman"/>
          <w:sz w:val="20"/>
        </w:rPr>
        <w:tab/>
        <w:t>Stage-2 positioning corrections</w:t>
      </w:r>
      <w:r>
        <w:rPr>
          <w:rFonts w:ascii="Times New Roman" w:hAnsi="Times New Roman" w:cs="Times New Roman"/>
          <w:sz w:val="20"/>
        </w:rPr>
        <w:tab/>
        <w:t>Apple</w:t>
      </w: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R2-2204689</w:t>
      </w:r>
      <w:r>
        <w:rPr>
          <w:rFonts w:ascii="Times New Roman" w:hAnsi="Times New Roman" w:cs="Times New Roman"/>
          <w:sz w:val="20"/>
        </w:rPr>
        <w:tab/>
        <w:t>Correction on the reference file of BDS Signal B3I</w:t>
      </w:r>
      <w:r>
        <w:rPr>
          <w:rFonts w:ascii="Times New Roman" w:hAnsi="Times New Roman" w:cs="Times New Roman"/>
          <w:sz w:val="20"/>
        </w:rPr>
        <w:tab/>
        <w:t>CATT, CAICT</w:t>
      </w: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R2-2204690</w:t>
      </w:r>
      <w:r>
        <w:rPr>
          <w:rFonts w:ascii="Times New Roman" w:hAnsi="Times New Roman" w:cs="Times New Roman"/>
          <w:sz w:val="20"/>
        </w:rPr>
        <w:tab/>
        <w:t>Correction on the reference file of BDS Signal B3I</w:t>
      </w:r>
      <w:r>
        <w:rPr>
          <w:rFonts w:ascii="Times New Roman" w:hAnsi="Times New Roman" w:cs="Times New Roman"/>
          <w:sz w:val="20"/>
        </w:rPr>
        <w:tab/>
        <w:t>CATT, CAICT</w:t>
      </w: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R2-2206092</w:t>
      </w:r>
      <w:r>
        <w:rPr>
          <w:rFonts w:ascii="Times New Roman" w:hAnsi="Times New Roman" w:cs="Times New Roman"/>
          <w:sz w:val="20"/>
        </w:rPr>
        <w:tab/>
        <w:t>Summary of GNSS Positioning Integrity AI 6.11.2.4</w:t>
      </w:r>
      <w:r>
        <w:rPr>
          <w:rFonts w:ascii="Times New Roman" w:hAnsi="Times New Roman" w:cs="Times New Roman"/>
          <w:sz w:val="20"/>
        </w:rPr>
        <w:tab/>
        <w:t>Ericsson</w:t>
      </w:r>
      <w:r>
        <w:rPr>
          <w:rFonts w:ascii="Times New Roman" w:hAnsi="Times New Roman" w:cs="Times New Roman"/>
          <w:sz w:val="20"/>
        </w:rPr>
        <w:tab/>
      </w: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R2-2205017</w:t>
      </w:r>
      <w:r>
        <w:rPr>
          <w:rFonts w:ascii="Times New Roman" w:hAnsi="Times New Roman" w:cs="Times New Roman"/>
          <w:sz w:val="20"/>
        </w:rPr>
        <w:tab/>
        <w:t>Correction to stage2 on service level support for GNSS integrity</w:t>
      </w:r>
      <w:r>
        <w:rPr>
          <w:rFonts w:ascii="Times New Roman" w:hAnsi="Times New Roman" w:cs="Times New Roman"/>
          <w:sz w:val="20"/>
        </w:rPr>
        <w:tab/>
        <w:t>Huawei, HiSilicon</w:t>
      </w: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R2-2205488</w:t>
      </w:r>
      <w:r>
        <w:rPr>
          <w:rFonts w:ascii="Times New Roman" w:hAnsi="Times New Roman" w:cs="Times New Roman"/>
          <w:sz w:val="20"/>
        </w:rPr>
        <w:tab/>
        <w:t>Corrections on Positioning Integrity parameter table</w:t>
      </w:r>
      <w:r>
        <w:rPr>
          <w:rFonts w:ascii="Times New Roman" w:hAnsi="Times New Roman" w:cs="Times New Roman"/>
          <w:sz w:val="20"/>
        </w:rPr>
        <w:tab/>
        <w:t>Samsung R&amp;D Institute UK</w:t>
      </w: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R2-2206340</w:t>
      </w:r>
      <w:r>
        <w:rPr>
          <w:rFonts w:ascii="Times New Roman" w:hAnsi="Times New Roman" w:cs="Times New Roman"/>
          <w:sz w:val="20"/>
        </w:rPr>
        <w:tab/>
        <w:t>Summary of AI 6.11.2.1 on latency</w:t>
      </w:r>
      <w:r>
        <w:rPr>
          <w:rFonts w:ascii="Times New Roman" w:hAnsi="Times New Roman" w:cs="Times New Roman"/>
          <w:sz w:val="20"/>
        </w:rPr>
        <w:tab/>
        <w:t>ZTE, Sanechips</w:t>
      </w:r>
      <w:r>
        <w:rPr>
          <w:rFonts w:ascii="Times New Roman" w:hAnsi="Times New Roman" w:cs="Times New Roman"/>
          <w:sz w:val="20"/>
        </w:rPr>
        <w:tab/>
      </w: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R2-2205764</w:t>
      </w:r>
      <w:r>
        <w:rPr>
          <w:rFonts w:ascii="Times New Roman" w:hAnsi="Times New Roman" w:cs="Times New Roman"/>
          <w:sz w:val="20"/>
        </w:rPr>
        <w:tab/>
        <w:t>Issues with PRS Processing Window Procedures</w:t>
      </w:r>
      <w:r>
        <w:rPr>
          <w:rFonts w:ascii="Times New Roman" w:hAnsi="Times New Roman" w:cs="Times New Roman"/>
          <w:sz w:val="20"/>
        </w:rPr>
        <w:tab/>
        <w:t>Qualcomm Incorporated</w:t>
      </w:r>
      <w:r>
        <w:rPr>
          <w:rFonts w:ascii="Times New Roman" w:hAnsi="Times New Roman" w:cs="Times New Roman"/>
          <w:sz w:val="20"/>
        </w:rPr>
        <w:tab/>
        <w:t>discussion</w:t>
      </w: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R2-2205808</w:t>
      </w:r>
      <w:r>
        <w:rPr>
          <w:rFonts w:ascii="Times New Roman" w:hAnsi="Times New Roman" w:cs="Times New Roman"/>
          <w:sz w:val="20"/>
        </w:rPr>
        <w:tab/>
        <w:t>Correction to activate pre-configured PPW Signaling</w:t>
      </w:r>
      <w:r>
        <w:rPr>
          <w:rFonts w:ascii="Times New Roman" w:hAnsi="Times New Roman" w:cs="Times New Roman"/>
          <w:sz w:val="20"/>
        </w:rPr>
        <w:tab/>
        <w:t>Ericsson</w:t>
      </w: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R2-2205814</w:t>
      </w:r>
      <w:r>
        <w:rPr>
          <w:rFonts w:ascii="Times New Roman" w:hAnsi="Times New Roman" w:cs="Times New Roman"/>
          <w:sz w:val="20"/>
        </w:rPr>
        <w:tab/>
        <w:t>On PPW Configuration Release assistance info</w:t>
      </w:r>
      <w:r>
        <w:rPr>
          <w:rFonts w:ascii="Times New Roman" w:hAnsi="Times New Roman" w:cs="Times New Roman"/>
          <w:sz w:val="20"/>
        </w:rPr>
        <w:tab/>
        <w:t>Ericsson</w:t>
      </w: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R2-2206330  On Resolving PPW Capability discrepancy Ericsson</w:t>
      </w:r>
    </w:p>
    <w:p w:rsidR="00A46072" w:rsidRDefault="00A46072">
      <w:pPr>
        <w:pStyle w:val="Doc-title"/>
        <w:numPr>
          <w:ilvl w:val="0"/>
          <w:numId w:val="19"/>
        </w:numPr>
        <w:spacing w:after="60"/>
        <w:jc w:val="both"/>
        <w:rPr>
          <w:rFonts w:ascii="Times New Roman" w:hAnsi="Times New Roman" w:cs="Times New Roman"/>
          <w:sz w:val="20"/>
        </w:rPr>
      </w:pP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R2-2205766</w:t>
      </w:r>
      <w:r>
        <w:rPr>
          <w:rFonts w:ascii="Times New Roman" w:hAnsi="Times New Roman" w:cs="Times New Roman"/>
          <w:sz w:val="20"/>
        </w:rPr>
        <w:tab/>
        <w:t>Assistance Data Request for Multiple Area IDs</w:t>
      </w:r>
      <w:r>
        <w:rPr>
          <w:rFonts w:ascii="Times New Roman" w:hAnsi="Times New Roman" w:cs="Times New Roman"/>
          <w:sz w:val="20"/>
        </w:rPr>
        <w:tab/>
        <w:t>Qualcomm Incorporated</w:t>
      </w:r>
      <w:r>
        <w:rPr>
          <w:rFonts w:ascii="Times New Roman" w:hAnsi="Times New Roman" w:cs="Times New Roman"/>
          <w:sz w:val="20"/>
        </w:rPr>
        <w:tab/>
        <w:t>discussion</w:t>
      </w: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R2-2205804</w:t>
      </w:r>
      <w:r>
        <w:rPr>
          <w:rFonts w:ascii="Times New Roman" w:hAnsi="Times New Roman" w:cs="Times New Roman"/>
          <w:sz w:val="20"/>
        </w:rPr>
        <w:tab/>
        <w:t>Text Proposal to address UE request of Area Info and Broadcast of Area</w:t>
      </w:r>
      <w:r>
        <w:rPr>
          <w:rFonts w:ascii="Times New Roman" w:hAnsi="Times New Roman" w:cs="Times New Roman"/>
          <w:sz w:val="20"/>
        </w:rPr>
        <w:tab/>
        <w:t>Ericsson, Fraunhofer IIS, Fraunhofer HHI, Lenovo, Motorola Mobility</w:t>
      </w: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R2-2205810</w:t>
      </w:r>
      <w:r>
        <w:rPr>
          <w:rFonts w:ascii="Times New Roman" w:hAnsi="Times New Roman" w:cs="Times New Roman"/>
          <w:sz w:val="20"/>
        </w:rPr>
        <w:tab/>
        <w:t>Clarification on PPW and MG configuration to the same UE and miscellaneous corrections</w:t>
      </w:r>
      <w:r>
        <w:rPr>
          <w:rFonts w:ascii="Times New Roman" w:hAnsi="Times New Roman" w:cs="Times New Roman"/>
          <w:sz w:val="20"/>
        </w:rPr>
        <w:tab/>
        <w:t>Ericsson</w:t>
      </w: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R2-2206058</w:t>
      </w:r>
      <w:r>
        <w:rPr>
          <w:rFonts w:ascii="Times New Roman" w:hAnsi="Times New Roman" w:cs="Times New Roman"/>
          <w:sz w:val="20"/>
        </w:rPr>
        <w:tab/>
        <w:t>[Pre118-e][605][POS] Summary of AI 6.11.2.3 on on-demand PRS (Huawei)</w:t>
      </w:r>
      <w:r>
        <w:rPr>
          <w:rFonts w:ascii="Times New Roman" w:hAnsi="Times New Roman" w:cs="Times New Roman"/>
          <w:sz w:val="20"/>
        </w:rPr>
        <w:tab/>
        <w:t>Huawei, HiSilicon</w:t>
      </w:r>
      <w:r>
        <w:rPr>
          <w:rFonts w:ascii="Times New Roman" w:hAnsi="Times New Roman" w:cs="Times New Roman"/>
          <w:sz w:val="20"/>
        </w:rPr>
        <w:tab/>
      </w:r>
    </w:p>
    <w:p w:rsidR="00A46072" w:rsidRDefault="00A46072">
      <w:pPr>
        <w:pStyle w:val="Doc-title"/>
        <w:numPr>
          <w:ilvl w:val="0"/>
          <w:numId w:val="19"/>
        </w:numPr>
        <w:spacing w:after="60"/>
        <w:jc w:val="both"/>
        <w:rPr>
          <w:rFonts w:ascii="Times New Roman" w:hAnsi="Times New Roman" w:cs="Times New Roman"/>
          <w:sz w:val="20"/>
        </w:rPr>
      </w:pP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R2-2205805</w:t>
      </w:r>
      <w:r>
        <w:rPr>
          <w:rFonts w:ascii="Times New Roman" w:hAnsi="Times New Roman" w:cs="Times New Roman"/>
          <w:sz w:val="20"/>
        </w:rPr>
        <w:tab/>
        <w:t>On UE measurements to allow On-Demand PRS</w:t>
      </w:r>
      <w:r>
        <w:rPr>
          <w:rFonts w:ascii="Times New Roman" w:hAnsi="Times New Roman" w:cs="Times New Roman"/>
          <w:sz w:val="20"/>
        </w:rPr>
        <w:tab/>
        <w:t>Ericsson, Nokia, Fraunhofer IIS, Fraunhofer HHI, Lenovo, Motorola Mobility</w:t>
      </w: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R2-2206333</w:t>
      </w:r>
      <w:r>
        <w:rPr>
          <w:rFonts w:ascii="Times New Roman" w:hAnsi="Times New Roman" w:cs="Times New Roman"/>
          <w:sz w:val="20"/>
        </w:rPr>
        <w:tab/>
        <w:t>[Pre118-e][607][POS] Summary of AI 6.11.2.6 on accuracy (CATT)</w:t>
      </w:r>
      <w:r>
        <w:rPr>
          <w:rFonts w:ascii="Times New Roman" w:hAnsi="Times New Roman" w:cs="Times New Roman"/>
          <w:sz w:val="20"/>
        </w:rPr>
        <w:tab/>
        <w:t>CATT</w:t>
      </w:r>
    </w:p>
    <w:p w:rsidR="00A46072" w:rsidRDefault="00A46072">
      <w:pPr>
        <w:pStyle w:val="Doc-title"/>
        <w:numPr>
          <w:ilvl w:val="0"/>
          <w:numId w:val="19"/>
        </w:numPr>
        <w:spacing w:after="60"/>
        <w:jc w:val="both"/>
        <w:rPr>
          <w:rFonts w:ascii="Times New Roman" w:hAnsi="Times New Roman" w:cs="Times New Roman"/>
          <w:sz w:val="20"/>
        </w:rPr>
      </w:pP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R2-2204696</w:t>
      </w:r>
      <w:r>
        <w:rPr>
          <w:rFonts w:ascii="Times New Roman" w:hAnsi="Times New Roman" w:cs="Times New Roman"/>
          <w:sz w:val="20"/>
        </w:rPr>
        <w:tab/>
        <w:t>Discussion on R17 positioning enhancement impacts on stage-2 specification</w:t>
      </w:r>
      <w:r>
        <w:rPr>
          <w:rFonts w:ascii="Times New Roman" w:hAnsi="Times New Roman" w:cs="Times New Roman"/>
          <w:sz w:val="20"/>
        </w:rPr>
        <w:tab/>
        <w:t>CATT</w:t>
      </w:r>
      <w:r>
        <w:rPr>
          <w:rFonts w:ascii="Times New Roman" w:hAnsi="Times New Roman" w:cs="Times New Roman"/>
          <w:sz w:val="20"/>
        </w:rPr>
        <w:tab/>
      </w: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R2-2204697</w:t>
      </w:r>
      <w:r>
        <w:rPr>
          <w:rFonts w:ascii="Times New Roman" w:hAnsi="Times New Roman" w:cs="Times New Roman"/>
          <w:sz w:val="20"/>
        </w:rPr>
        <w:tab/>
        <w:t>Introduction of R17 NRPPa related positioning enhancement to TS38.305</w:t>
      </w:r>
      <w:r>
        <w:rPr>
          <w:rFonts w:ascii="Times New Roman" w:hAnsi="Times New Roman" w:cs="Times New Roman"/>
          <w:sz w:val="20"/>
        </w:rPr>
        <w:tab/>
        <w:t>CATT</w:t>
      </w: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R2-2204698</w:t>
      </w:r>
      <w:r>
        <w:rPr>
          <w:rFonts w:ascii="Times New Roman" w:hAnsi="Times New Roman" w:cs="Times New Roman"/>
          <w:sz w:val="20"/>
        </w:rPr>
        <w:tab/>
        <w:t>[Draft] LS to RAN3 on introduction of R17 NRPPa related positioning enhancement to TS38.305</w:t>
      </w:r>
      <w:r>
        <w:rPr>
          <w:rFonts w:ascii="Times New Roman" w:hAnsi="Times New Roman" w:cs="Times New Roman"/>
          <w:sz w:val="20"/>
        </w:rPr>
        <w:tab/>
        <w:t>CATT</w:t>
      </w: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R2-2205807</w:t>
      </w:r>
      <w:r>
        <w:rPr>
          <w:rFonts w:ascii="Times New Roman" w:hAnsi="Times New Roman" w:cs="Times New Roman"/>
          <w:sz w:val="20"/>
        </w:rPr>
        <w:tab/>
        <w:t>Update of signalling in stage 2 to align with NRPPa</w:t>
      </w:r>
      <w:r>
        <w:rPr>
          <w:rFonts w:ascii="Times New Roman" w:hAnsi="Times New Roman" w:cs="Times New Roman"/>
          <w:sz w:val="20"/>
        </w:rPr>
        <w:tab/>
        <w:t>Ericsson</w:t>
      </w:r>
    </w:p>
    <w:sectPr w:rsidR="00A460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182" w:rsidRDefault="002D6182" w:rsidP="00B10FE6">
      <w:pPr>
        <w:spacing w:after="0" w:line="240" w:lineRule="auto"/>
      </w:pPr>
      <w:r>
        <w:separator/>
      </w:r>
    </w:p>
  </w:endnote>
  <w:endnote w:type="continuationSeparator" w:id="0">
    <w:p w:rsidR="002D6182" w:rsidRDefault="002D6182" w:rsidP="00B10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182" w:rsidRDefault="002D6182" w:rsidP="00B10FE6">
      <w:pPr>
        <w:spacing w:after="0" w:line="240" w:lineRule="auto"/>
      </w:pPr>
      <w:r>
        <w:separator/>
      </w:r>
    </w:p>
  </w:footnote>
  <w:footnote w:type="continuationSeparator" w:id="0">
    <w:p w:rsidR="002D6182" w:rsidRDefault="002D6182" w:rsidP="00B10F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2472CC"/>
    <w:multiLevelType w:val="singleLevel"/>
    <w:tmpl w:val="B02472CC"/>
    <w:lvl w:ilvl="0">
      <w:start w:val="1"/>
      <w:numFmt w:val="bullet"/>
      <w:lvlText w:val="•"/>
      <w:lvlJc w:val="left"/>
      <w:pPr>
        <w:ind w:left="420" w:hanging="420"/>
      </w:pPr>
      <w:rPr>
        <w:rFonts w:ascii="Times New Roman" w:hAnsi="Times New Roman" w:cs="Times New Roman" w:hint="default"/>
      </w:rPr>
    </w:lvl>
  </w:abstractNum>
  <w:abstractNum w:abstractNumId="1" w15:restartNumberingAfterBreak="0">
    <w:nsid w:val="14E410BB"/>
    <w:multiLevelType w:val="multilevel"/>
    <w:tmpl w:val="14E41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960DCD"/>
    <w:multiLevelType w:val="multilevel"/>
    <w:tmpl w:val="47960DCD"/>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37C7E68"/>
    <w:multiLevelType w:val="multilevel"/>
    <w:tmpl w:val="537C7E68"/>
    <w:lvl w:ilvl="0">
      <w:numFmt w:val="bullet"/>
      <w:lvlText w:val="-"/>
      <w:lvlJc w:val="left"/>
      <w:pPr>
        <w:ind w:left="720" w:hanging="360"/>
      </w:pPr>
      <w:rPr>
        <w:rFonts w:ascii="Calibri" w:eastAsia="Times New Roman" w:hAnsi="Calibri" w:cs="Calibri"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79C3B35"/>
    <w:multiLevelType w:val="multilevel"/>
    <w:tmpl w:val="579C3B35"/>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7DF4127"/>
    <w:multiLevelType w:val="multilevel"/>
    <w:tmpl w:val="57DF41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A7605FB"/>
    <w:multiLevelType w:val="multilevel"/>
    <w:tmpl w:val="6A7605FB"/>
    <w:lvl w:ilvl="0">
      <w:start w:val="37"/>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6"/>
  </w:num>
  <w:num w:numId="3">
    <w:abstractNumId w:val="4"/>
  </w:num>
  <w:num w:numId="4">
    <w:abstractNumId w:val="13"/>
  </w:num>
  <w:num w:numId="5">
    <w:abstractNumId w:val="17"/>
  </w:num>
  <w:num w:numId="6">
    <w:abstractNumId w:val="7"/>
  </w:num>
  <w:num w:numId="7">
    <w:abstractNumId w:val="8"/>
  </w:num>
  <w:num w:numId="8">
    <w:abstractNumId w:val="15"/>
  </w:num>
  <w:num w:numId="9">
    <w:abstractNumId w:val="2"/>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11"/>
  </w:num>
  <w:num w:numId="15">
    <w:abstractNumId w:val="5"/>
  </w:num>
  <w:num w:numId="16">
    <w:abstractNumId w:val="12"/>
  </w:num>
  <w:num w:numId="17">
    <w:abstractNumId w:val="1"/>
  </w:num>
  <w:num w:numId="18">
    <w:abstractNumId w:val="14"/>
  </w:num>
  <w:num w:numId="1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2">
    <w15:presenceInfo w15:providerId="None" w15:userId="Apple 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0MDU3MTYwNDO2MDBT0lEKTi0uzszPAykwrAUAIa+GYiwAAAA="/>
  </w:docVars>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27B3F"/>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2BF6"/>
    <w:rsid w:val="000E2D57"/>
    <w:rsid w:val="000E3CF3"/>
    <w:rsid w:val="000E40FA"/>
    <w:rsid w:val="000E4BA0"/>
    <w:rsid w:val="000E4BAF"/>
    <w:rsid w:val="000E5178"/>
    <w:rsid w:val="000E5AF2"/>
    <w:rsid w:val="000E7528"/>
    <w:rsid w:val="000E7E58"/>
    <w:rsid w:val="000F09AA"/>
    <w:rsid w:val="000F0C44"/>
    <w:rsid w:val="000F16B7"/>
    <w:rsid w:val="000F22D4"/>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5FAA"/>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C34"/>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5E98"/>
    <w:rsid w:val="001674BA"/>
    <w:rsid w:val="00167C10"/>
    <w:rsid w:val="001701BB"/>
    <w:rsid w:val="001704E9"/>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1699"/>
    <w:rsid w:val="00184BAB"/>
    <w:rsid w:val="00184F41"/>
    <w:rsid w:val="00186322"/>
    <w:rsid w:val="00186986"/>
    <w:rsid w:val="00186B04"/>
    <w:rsid w:val="00187EFB"/>
    <w:rsid w:val="00190361"/>
    <w:rsid w:val="00190B27"/>
    <w:rsid w:val="00191EFA"/>
    <w:rsid w:val="0019374F"/>
    <w:rsid w:val="00193D34"/>
    <w:rsid w:val="001940FC"/>
    <w:rsid w:val="00194374"/>
    <w:rsid w:val="00194807"/>
    <w:rsid w:val="00195054"/>
    <w:rsid w:val="00195347"/>
    <w:rsid w:val="00196661"/>
    <w:rsid w:val="00196B59"/>
    <w:rsid w:val="00196BE5"/>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402"/>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7A2"/>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5A75"/>
    <w:rsid w:val="001F71E0"/>
    <w:rsid w:val="002005C9"/>
    <w:rsid w:val="002010C0"/>
    <w:rsid w:val="002013B7"/>
    <w:rsid w:val="00201D60"/>
    <w:rsid w:val="0020240D"/>
    <w:rsid w:val="002027DC"/>
    <w:rsid w:val="00202F9F"/>
    <w:rsid w:val="00203EEC"/>
    <w:rsid w:val="002047B3"/>
    <w:rsid w:val="00205143"/>
    <w:rsid w:val="00205694"/>
    <w:rsid w:val="00205920"/>
    <w:rsid w:val="00206058"/>
    <w:rsid w:val="002060D2"/>
    <w:rsid w:val="00207394"/>
    <w:rsid w:val="00207DD0"/>
    <w:rsid w:val="00210D9B"/>
    <w:rsid w:val="0021233E"/>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8BB"/>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DF6"/>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897"/>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0EA"/>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182"/>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2F7A94"/>
    <w:rsid w:val="00301733"/>
    <w:rsid w:val="00301B00"/>
    <w:rsid w:val="00301CE6"/>
    <w:rsid w:val="00302591"/>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344E"/>
    <w:rsid w:val="0032656D"/>
    <w:rsid w:val="00326A92"/>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37FF1"/>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AC"/>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0A8"/>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1D23"/>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B38"/>
    <w:rsid w:val="003C0C3A"/>
    <w:rsid w:val="003C0FA1"/>
    <w:rsid w:val="003C1E84"/>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312"/>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26EE"/>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0F60"/>
    <w:rsid w:val="00461136"/>
    <w:rsid w:val="004611EA"/>
    <w:rsid w:val="00462F82"/>
    <w:rsid w:val="00463676"/>
    <w:rsid w:val="0046398C"/>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5B4"/>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7B"/>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C5B"/>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07245"/>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BEE"/>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76908"/>
    <w:rsid w:val="00580D06"/>
    <w:rsid w:val="00581556"/>
    <w:rsid w:val="00581A38"/>
    <w:rsid w:val="00581C9E"/>
    <w:rsid w:val="005827DF"/>
    <w:rsid w:val="00582F29"/>
    <w:rsid w:val="00584694"/>
    <w:rsid w:val="005847FD"/>
    <w:rsid w:val="00584CD1"/>
    <w:rsid w:val="00586210"/>
    <w:rsid w:val="0058624F"/>
    <w:rsid w:val="005862DA"/>
    <w:rsid w:val="0058725C"/>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2DB"/>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0DC1"/>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06A86"/>
    <w:rsid w:val="00610301"/>
    <w:rsid w:val="006104A7"/>
    <w:rsid w:val="00611110"/>
    <w:rsid w:val="00611729"/>
    <w:rsid w:val="00611AC7"/>
    <w:rsid w:val="00612155"/>
    <w:rsid w:val="00612B5C"/>
    <w:rsid w:val="00614567"/>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CBF"/>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BF7"/>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39AA"/>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27AAA"/>
    <w:rsid w:val="007300F4"/>
    <w:rsid w:val="007301E8"/>
    <w:rsid w:val="00731627"/>
    <w:rsid w:val="007319BB"/>
    <w:rsid w:val="00731A6A"/>
    <w:rsid w:val="00731E63"/>
    <w:rsid w:val="007329EA"/>
    <w:rsid w:val="00733463"/>
    <w:rsid w:val="00733E07"/>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9DD"/>
    <w:rsid w:val="00777F77"/>
    <w:rsid w:val="00781158"/>
    <w:rsid w:val="00781A49"/>
    <w:rsid w:val="00781EF7"/>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111"/>
    <w:rsid w:val="007E0772"/>
    <w:rsid w:val="007E14EF"/>
    <w:rsid w:val="007E3B86"/>
    <w:rsid w:val="007E5529"/>
    <w:rsid w:val="007E5927"/>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E18"/>
    <w:rsid w:val="007F6F2F"/>
    <w:rsid w:val="007F71EA"/>
    <w:rsid w:val="007F7F21"/>
    <w:rsid w:val="007F7F28"/>
    <w:rsid w:val="0080224D"/>
    <w:rsid w:val="008024E7"/>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34EE"/>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31C"/>
    <w:rsid w:val="00851A07"/>
    <w:rsid w:val="00851B77"/>
    <w:rsid w:val="008527CC"/>
    <w:rsid w:val="00853F6E"/>
    <w:rsid w:val="00854196"/>
    <w:rsid w:val="00854E52"/>
    <w:rsid w:val="00855505"/>
    <w:rsid w:val="00855984"/>
    <w:rsid w:val="00855EC7"/>
    <w:rsid w:val="00856E95"/>
    <w:rsid w:val="00857D90"/>
    <w:rsid w:val="008607C5"/>
    <w:rsid w:val="00860991"/>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8F6"/>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0F"/>
    <w:rsid w:val="008B7B7C"/>
    <w:rsid w:val="008B7F43"/>
    <w:rsid w:val="008C0040"/>
    <w:rsid w:val="008C076D"/>
    <w:rsid w:val="008C0D4C"/>
    <w:rsid w:val="008C120A"/>
    <w:rsid w:val="008C24BD"/>
    <w:rsid w:val="008C2FA5"/>
    <w:rsid w:val="008C3B64"/>
    <w:rsid w:val="008C44A8"/>
    <w:rsid w:val="008C52E8"/>
    <w:rsid w:val="008C6765"/>
    <w:rsid w:val="008C7A0E"/>
    <w:rsid w:val="008C7A50"/>
    <w:rsid w:val="008D124B"/>
    <w:rsid w:val="008D13E3"/>
    <w:rsid w:val="008D148D"/>
    <w:rsid w:val="008D1FFC"/>
    <w:rsid w:val="008D2143"/>
    <w:rsid w:val="008D267F"/>
    <w:rsid w:val="008D28C2"/>
    <w:rsid w:val="008D2907"/>
    <w:rsid w:val="008D29BE"/>
    <w:rsid w:val="008D29FF"/>
    <w:rsid w:val="008D2B9F"/>
    <w:rsid w:val="008D36CC"/>
    <w:rsid w:val="008D4FEE"/>
    <w:rsid w:val="008D5688"/>
    <w:rsid w:val="008D584E"/>
    <w:rsid w:val="008D64A3"/>
    <w:rsid w:val="008D6CBC"/>
    <w:rsid w:val="008D6EF8"/>
    <w:rsid w:val="008E0471"/>
    <w:rsid w:val="008E1138"/>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0F7F"/>
    <w:rsid w:val="0092186F"/>
    <w:rsid w:val="00922936"/>
    <w:rsid w:val="00922FEE"/>
    <w:rsid w:val="009231E5"/>
    <w:rsid w:val="009243DE"/>
    <w:rsid w:val="0092575D"/>
    <w:rsid w:val="00926068"/>
    <w:rsid w:val="0092671F"/>
    <w:rsid w:val="0092711F"/>
    <w:rsid w:val="00927261"/>
    <w:rsid w:val="00927C53"/>
    <w:rsid w:val="00930710"/>
    <w:rsid w:val="009309FC"/>
    <w:rsid w:val="00931A13"/>
    <w:rsid w:val="00933D35"/>
    <w:rsid w:val="00934228"/>
    <w:rsid w:val="009344F3"/>
    <w:rsid w:val="0093489F"/>
    <w:rsid w:val="009348EA"/>
    <w:rsid w:val="00935403"/>
    <w:rsid w:val="00935AE0"/>
    <w:rsid w:val="00935F61"/>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57601"/>
    <w:rsid w:val="009606B6"/>
    <w:rsid w:val="00960C0B"/>
    <w:rsid w:val="00961329"/>
    <w:rsid w:val="00962847"/>
    <w:rsid w:val="00962986"/>
    <w:rsid w:val="00962B4A"/>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924"/>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2D2"/>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2E9D"/>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64A2"/>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076"/>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0CC"/>
    <w:rsid w:val="00A25182"/>
    <w:rsid w:val="00A255E1"/>
    <w:rsid w:val="00A25FD5"/>
    <w:rsid w:val="00A26B99"/>
    <w:rsid w:val="00A26CF2"/>
    <w:rsid w:val="00A26D00"/>
    <w:rsid w:val="00A26EDF"/>
    <w:rsid w:val="00A275F5"/>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072"/>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7D8"/>
    <w:rsid w:val="00A70E76"/>
    <w:rsid w:val="00A71669"/>
    <w:rsid w:val="00A71675"/>
    <w:rsid w:val="00A719E3"/>
    <w:rsid w:val="00A71C49"/>
    <w:rsid w:val="00A71CA7"/>
    <w:rsid w:val="00A721CD"/>
    <w:rsid w:val="00A72C6F"/>
    <w:rsid w:val="00A731FE"/>
    <w:rsid w:val="00A73706"/>
    <w:rsid w:val="00A7372D"/>
    <w:rsid w:val="00A74EAC"/>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CEE"/>
    <w:rsid w:val="00A95F79"/>
    <w:rsid w:val="00A967F6"/>
    <w:rsid w:val="00A96987"/>
    <w:rsid w:val="00A9705E"/>
    <w:rsid w:val="00A97508"/>
    <w:rsid w:val="00A97BE8"/>
    <w:rsid w:val="00AA0771"/>
    <w:rsid w:val="00AA0C64"/>
    <w:rsid w:val="00AA27A2"/>
    <w:rsid w:val="00AA2C58"/>
    <w:rsid w:val="00AA2EEE"/>
    <w:rsid w:val="00AA4363"/>
    <w:rsid w:val="00AA47EC"/>
    <w:rsid w:val="00AA47F4"/>
    <w:rsid w:val="00AA53D4"/>
    <w:rsid w:val="00AA5BB3"/>
    <w:rsid w:val="00AA5FBE"/>
    <w:rsid w:val="00AA6626"/>
    <w:rsid w:val="00AA66C1"/>
    <w:rsid w:val="00AB006C"/>
    <w:rsid w:val="00AB05F9"/>
    <w:rsid w:val="00AB0C77"/>
    <w:rsid w:val="00AB15FD"/>
    <w:rsid w:val="00AB1CE3"/>
    <w:rsid w:val="00AB22EE"/>
    <w:rsid w:val="00AB24BE"/>
    <w:rsid w:val="00AB2D91"/>
    <w:rsid w:val="00AB370C"/>
    <w:rsid w:val="00AB4239"/>
    <w:rsid w:val="00AB45CB"/>
    <w:rsid w:val="00AB47AF"/>
    <w:rsid w:val="00AB4889"/>
    <w:rsid w:val="00AB4BD0"/>
    <w:rsid w:val="00AB4F26"/>
    <w:rsid w:val="00AB6E1E"/>
    <w:rsid w:val="00AB7B7F"/>
    <w:rsid w:val="00AC01B7"/>
    <w:rsid w:val="00AC0746"/>
    <w:rsid w:val="00AC0F1C"/>
    <w:rsid w:val="00AC2525"/>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0B"/>
    <w:rsid w:val="00AE35FA"/>
    <w:rsid w:val="00AE3FE4"/>
    <w:rsid w:val="00AE40AA"/>
    <w:rsid w:val="00AE41D3"/>
    <w:rsid w:val="00AE5530"/>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0FE6"/>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E46"/>
    <w:rsid w:val="00B26F33"/>
    <w:rsid w:val="00B271F7"/>
    <w:rsid w:val="00B2723E"/>
    <w:rsid w:val="00B272D3"/>
    <w:rsid w:val="00B2790D"/>
    <w:rsid w:val="00B27B9C"/>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3F73"/>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0703"/>
    <w:rsid w:val="00B61C21"/>
    <w:rsid w:val="00B62DB2"/>
    <w:rsid w:val="00B62E12"/>
    <w:rsid w:val="00B6418C"/>
    <w:rsid w:val="00B647CB"/>
    <w:rsid w:val="00B64E38"/>
    <w:rsid w:val="00B65A78"/>
    <w:rsid w:val="00B66468"/>
    <w:rsid w:val="00B66CEB"/>
    <w:rsid w:val="00B66D3E"/>
    <w:rsid w:val="00B66ECC"/>
    <w:rsid w:val="00B67280"/>
    <w:rsid w:val="00B67772"/>
    <w:rsid w:val="00B67CDA"/>
    <w:rsid w:val="00B67E91"/>
    <w:rsid w:val="00B701F9"/>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473D"/>
    <w:rsid w:val="00B8513B"/>
    <w:rsid w:val="00B856F1"/>
    <w:rsid w:val="00B863B3"/>
    <w:rsid w:val="00B864D1"/>
    <w:rsid w:val="00B86672"/>
    <w:rsid w:val="00B86859"/>
    <w:rsid w:val="00B869E1"/>
    <w:rsid w:val="00B87D24"/>
    <w:rsid w:val="00B902D8"/>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0A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B1"/>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681"/>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2B59"/>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37855"/>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4E02"/>
    <w:rsid w:val="00C5649B"/>
    <w:rsid w:val="00C56BFD"/>
    <w:rsid w:val="00C56CCE"/>
    <w:rsid w:val="00C57003"/>
    <w:rsid w:val="00C57937"/>
    <w:rsid w:val="00C57BA4"/>
    <w:rsid w:val="00C606E4"/>
    <w:rsid w:val="00C60D8F"/>
    <w:rsid w:val="00C613B5"/>
    <w:rsid w:val="00C61791"/>
    <w:rsid w:val="00C6257B"/>
    <w:rsid w:val="00C62CB2"/>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26C"/>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02"/>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5A07"/>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6A2"/>
    <w:rsid w:val="00D42A40"/>
    <w:rsid w:val="00D44653"/>
    <w:rsid w:val="00D44726"/>
    <w:rsid w:val="00D44A44"/>
    <w:rsid w:val="00D44A89"/>
    <w:rsid w:val="00D45632"/>
    <w:rsid w:val="00D4590D"/>
    <w:rsid w:val="00D45C2F"/>
    <w:rsid w:val="00D464F2"/>
    <w:rsid w:val="00D46608"/>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459"/>
    <w:rsid w:val="00DA0A0B"/>
    <w:rsid w:val="00DA13DF"/>
    <w:rsid w:val="00DA166C"/>
    <w:rsid w:val="00DA2313"/>
    <w:rsid w:val="00DA311A"/>
    <w:rsid w:val="00DA350C"/>
    <w:rsid w:val="00DA37F2"/>
    <w:rsid w:val="00DA385E"/>
    <w:rsid w:val="00DA4928"/>
    <w:rsid w:val="00DA4C02"/>
    <w:rsid w:val="00DA4CBF"/>
    <w:rsid w:val="00DA5224"/>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66B"/>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438E"/>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C1E"/>
    <w:rsid w:val="00E13E84"/>
    <w:rsid w:val="00E149A5"/>
    <w:rsid w:val="00E15399"/>
    <w:rsid w:val="00E15473"/>
    <w:rsid w:val="00E16A5D"/>
    <w:rsid w:val="00E1700E"/>
    <w:rsid w:val="00E17A89"/>
    <w:rsid w:val="00E17DE2"/>
    <w:rsid w:val="00E17FB5"/>
    <w:rsid w:val="00E17FD2"/>
    <w:rsid w:val="00E200D5"/>
    <w:rsid w:val="00E207AB"/>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4F67"/>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59EE"/>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5531"/>
    <w:rsid w:val="00EA5CF0"/>
    <w:rsid w:val="00EA6203"/>
    <w:rsid w:val="00EA7497"/>
    <w:rsid w:val="00EA7B3B"/>
    <w:rsid w:val="00EB0FA5"/>
    <w:rsid w:val="00EB149B"/>
    <w:rsid w:val="00EB222F"/>
    <w:rsid w:val="00EB3992"/>
    <w:rsid w:val="00EB39D1"/>
    <w:rsid w:val="00EB3DFC"/>
    <w:rsid w:val="00EB42B6"/>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1912"/>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8D9"/>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16CD"/>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D86"/>
    <w:rsid w:val="00FA2FD0"/>
    <w:rsid w:val="00FA36E9"/>
    <w:rsid w:val="00FA4319"/>
    <w:rsid w:val="00FA5BC9"/>
    <w:rsid w:val="00FA622E"/>
    <w:rsid w:val="00FA65D4"/>
    <w:rsid w:val="00FB0941"/>
    <w:rsid w:val="00FB09E5"/>
    <w:rsid w:val="00FB0DAC"/>
    <w:rsid w:val="00FB16A9"/>
    <w:rsid w:val="00FB1D3C"/>
    <w:rsid w:val="00FB2700"/>
    <w:rsid w:val="00FB3058"/>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7D8"/>
    <w:rsid w:val="00FD2EFD"/>
    <w:rsid w:val="00FD3E06"/>
    <w:rsid w:val="00FD4472"/>
    <w:rsid w:val="00FD44F7"/>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20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6B17410"/>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A36585C"/>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678321"/>
  <w15:docId w15:val="{26CED4AA-643F-4072-BD5C-8BF27500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0" w:qFormat="1"/>
    <w:lsdException w:name="toc 4" w:uiPriority="0" w:qFormat="1"/>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0" w:qFormat="1"/>
    <w:lsdException w:name="Document Map" w:semiHidden="1" w:uiPriority="0"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spacing w:after="200" w:line="276" w:lineRule="auto"/>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3">
    <w:name w:val="修订3"/>
    <w:hidden/>
    <w:uiPriority w:val="99"/>
    <w:unhideWhenUsed/>
    <w:qFormat/>
    <w:rPr>
      <w:sz w:val="22"/>
      <w:szCs w:val="22"/>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4AEE048B-B462-4A38-9557-9B950F33B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4068</Words>
  <Characters>23193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Rapportue_AT118e</cp:lastModifiedBy>
  <cp:revision>3</cp:revision>
  <dcterms:created xsi:type="dcterms:W3CDTF">2022-05-16T15:28:00Z</dcterms:created>
  <dcterms:modified xsi:type="dcterms:W3CDTF">2022-05-16T15:40:00Z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