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118-e</w:t>
      </w:r>
      <w:r w:rsidRPr="005A1E15">
        <w:t>][</w:t>
      </w:r>
      <w:proofErr w:type="gramStart"/>
      <w:r w:rsidRPr="005A1E15">
        <w:t>2</w:t>
      </w:r>
      <w:r>
        <w:t>23</w:t>
      </w:r>
      <w:r w:rsidRPr="005A1E15">
        <w:t>][</w:t>
      </w:r>
      <w:proofErr w:type="gramEnd"/>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13" w:history="1">
        <w:r>
          <w:rPr>
            <w:rStyle w:val="af5"/>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3BA452B5" w:rsidR="00EB0E9D" w:rsidRPr="00EB0E9D" w:rsidRDefault="00C20752" w:rsidP="0023357C">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45556FC" w14:textId="1D7072D4" w:rsidR="00EB0E9D" w:rsidRPr="00EB0E9D" w:rsidRDefault="00C20752" w:rsidP="0023357C">
            <w:pPr>
              <w:pStyle w:val="TAL"/>
              <w:rPr>
                <w:rFonts w:eastAsia="Calibri"/>
                <w:lang w:eastAsia="ja-JP"/>
              </w:rPr>
            </w:pPr>
            <w:r>
              <w:rPr>
                <w:rFonts w:eastAsia="Calibri"/>
                <w:lang w:eastAsia="ja-JP"/>
              </w:rPr>
              <w:t>David Lecompte (david.lecompte at huawei.com)</w:t>
            </w: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292C739B" w:rsidR="00EB0E9D" w:rsidRPr="00EB0E9D" w:rsidRDefault="00240EB3" w:rsidP="0023357C">
            <w:pPr>
              <w:pStyle w:val="TAL"/>
              <w:rPr>
                <w:rFonts w:eastAsia="Calibri"/>
                <w:lang w:eastAsia="ja-JP"/>
              </w:rPr>
            </w:pPr>
            <w:r>
              <w:rPr>
                <w:rFonts w:eastAsia="Calibri"/>
                <w:lang w:eastAsia="ja-JP"/>
              </w:rPr>
              <w:t>Apple</w:t>
            </w:r>
          </w:p>
        </w:tc>
        <w:tc>
          <w:tcPr>
            <w:tcW w:w="6597" w:type="dxa"/>
            <w:tcBorders>
              <w:top w:val="single" w:sz="4" w:space="0" w:color="auto"/>
              <w:left w:val="single" w:sz="4" w:space="0" w:color="auto"/>
              <w:bottom w:val="single" w:sz="4" w:space="0" w:color="auto"/>
              <w:right w:val="single" w:sz="4" w:space="0" w:color="auto"/>
            </w:tcBorders>
          </w:tcPr>
          <w:p w14:paraId="7EFCB765" w14:textId="3844E537" w:rsidR="00EB0E9D" w:rsidRPr="00EB0E9D" w:rsidRDefault="00240EB3" w:rsidP="0023357C">
            <w:pPr>
              <w:pStyle w:val="TAL"/>
              <w:rPr>
                <w:rFonts w:eastAsia="Calibri"/>
                <w:lang w:eastAsia="ja-JP"/>
              </w:rPr>
            </w:pPr>
            <w:r>
              <w:rPr>
                <w:rFonts w:eastAsia="Calibri"/>
                <w:lang w:eastAsia="ja-JP"/>
              </w:rPr>
              <w:t>Naveen Palle(naveen.palle@apple.com)</w:t>
            </w:r>
          </w:p>
        </w:tc>
      </w:tr>
      <w:tr w:rsidR="00EB0E9D" w:rsidRPr="00CB0534"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42E1E292" w:rsidR="00EB0E9D" w:rsidRPr="00EB0E9D" w:rsidRDefault="00F86EF8" w:rsidP="0023357C">
            <w:pPr>
              <w:pStyle w:val="TAL"/>
              <w:rPr>
                <w:rFonts w:eastAsia="游明朝"/>
                <w:lang w:eastAsia="ja-JP"/>
              </w:rPr>
            </w:pPr>
            <w:r>
              <w:rPr>
                <w:rFonts w:eastAsia="游明朝" w:hint="eastAsia"/>
                <w:lang w:eastAsia="ja-JP"/>
              </w:rPr>
              <w:t>S</w:t>
            </w:r>
            <w:r>
              <w:rPr>
                <w:rFonts w:eastAsia="游明朝"/>
                <w:lang w:eastAsia="ja-JP"/>
              </w:rPr>
              <w:t>harp</w:t>
            </w:r>
          </w:p>
        </w:tc>
        <w:tc>
          <w:tcPr>
            <w:tcW w:w="6597" w:type="dxa"/>
            <w:tcBorders>
              <w:top w:val="single" w:sz="4" w:space="0" w:color="auto"/>
              <w:left w:val="single" w:sz="4" w:space="0" w:color="auto"/>
              <w:bottom w:val="single" w:sz="4" w:space="0" w:color="auto"/>
              <w:right w:val="single" w:sz="4" w:space="0" w:color="auto"/>
            </w:tcBorders>
          </w:tcPr>
          <w:p w14:paraId="0CF4CFBC" w14:textId="16E1B760" w:rsidR="00EB0E9D" w:rsidRDefault="00F86EF8" w:rsidP="0023357C">
            <w:pPr>
              <w:pStyle w:val="TAL"/>
              <w:rPr>
                <w:rFonts w:eastAsia="游明朝"/>
                <w:lang w:eastAsia="ja-JP"/>
              </w:rPr>
            </w:pPr>
            <w:r>
              <w:rPr>
                <w:rFonts w:eastAsia="游明朝" w:hint="eastAsia"/>
                <w:lang w:eastAsia="ja-JP"/>
              </w:rPr>
              <w:t>T</w:t>
            </w:r>
            <w:r>
              <w:rPr>
                <w:rFonts w:eastAsia="游明朝"/>
                <w:lang w:eastAsia="ja-JP"/>
              </w:rPr>
              <w:t>akuma Kawano(</w:t>
            </w:r>
            <w:hyperlink r:id="rId14" w:history="1">
              <w:r w:rsidR="00477A49" w:rsidRPr="00D16417">
                <w:rPr>
                  <w:rStyle w:val="af5"/>
                  <w:rFonts w:eastAsia="游明朝"/>
                  <w:lang w:eastAsia="ja-JP"/>
                </w:rPr>
                <w:t>kawano.takuma@sharp.co.jp</w:t>
              </w:r>
            </w:hyperlink>
            <w:r>
              <w:rPr>
                <w:rFonts w:eastAsia="游明朝"/>
                <w:lang w:eastAsia="ja-JP"/>
              </w:rPr>
              <w:t>)</w:t>
            </w:r>
          </w:p>
          <w:p w14:paraId="3B372F20" w14:textId="220CC920" w:rsidR="00477A49" w:rsidRPr="00477A49" w:rsidRDefault="00477A49" w:rsidP="0023357C">
            <w:pPr>
              <w:pStyle w:val="TAL"/>
              <w:rPr>
                <w:rFonts w:eastAsia="游明朝" w:hint="eastAsia"/>
                <w:lang w:eastAsia="ja-JP"/>
              </w:rPr>
            </w:pPr>
            <w:r>
              <w:rPr>
                <w:rFonts w:eastAsia="游明朝"/>
                <w:lang w:eastAsia="ja-JP"/>
              </w:rPr>
              <w:t>Kyosuke Inoue (kyosuke_inoue@sharp.co.jp)</w:t>
            </w: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3118F21E" w:rsidR="00EB0E9D" w:rsidRPr="00EB0E9D" w:rsidRDefault="005D6FF1" w:rsidP="0023357C">
            <w:pPr>
              <w:pStyle w:val="TAL"/>
              <w:rPr>
                <w:rFonts w:eastAsia="Calibri" w:cs="Arial"/>
                <w:lang w:eastAsia="ja-JP"/>
              </w:rPr>
            </w:pPr>
            <w:r>
              <w:rPr>
                <w:rFonts w:eastAsia="Calibri" w:cs="Arial"/>
                <w:lang w:eastAsia="ja-JP"/>
              </w:rPr>
              <w:t>Lenovo</w:t>
            </w:r>
          </w:p>
        </w:tc>
        <w:tc>
          <w:tcPr>
            <w:tcW w:w="6597" w:type="dxa"/>
            <w:tcBorders>
              <w:top w:val="single" w:sz="4" w:space="0" w:color="auto"/>
              <w:left w:val="single" w:sz="4" w:space="0" w:color="auto"/>
              <w:bottom w:val="single" w:sz="4" w:space="0" w:color="auto"/>
              <w:right w:val="single" w:sz="4" w:space="0" w:color="auto"/>
            </w:tcBorders>
          </w:tcPr>
          <w:p w14:paraId="7807B64F" w14:textId="56F2ECAF" w:rsidR="00EB0E9D" w:rsidRPr="00EB0E9D" w:rsidRDefault="005D6FF1" w:rsidP="0023357C">
            <w:pPr>
              <w:pStyle w:val="TAL"/>
              <w:rPr>
                <w:rFonts w:eastAsia="Calibri" w:cs="Arial"/>
                <w:lang w:eastAsia="ja-JP"/>
              </w:rPr>
            </w:pPr>
            <w:r>
              <w:rPr>
                <w:rFonts w:eastAsia="Calibri" w:cs="Arial"/>
                <w:lang w:eastAsia="ja-JP"/>
              </w:rPr>
              <w:t>Congchi Zhang (zhangcc16@lenovo.com)</w:t>
            </w: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4B4537AF" w:rsidR="00EB0E9D" w:rsidRPr="00CD7B7C" w:rsidRDefault="00CD7B7C" w:rsidP="0023357C">
            <w:pPr>
              <w:pStyle w:val="TAL"/>
              <w:rPr>
                <w:rFonts w:eastAsiaTheme="minorEastAsia" w:cs="Arial"/>
                <w:lang w:eastAsia="zh-CN"/>
              </w:rPr>
            </w:pPr>
            <w:r>
              <w:rPr>
                <w:rFonts w:eastAsiaTheme="minorEastAsia" w:cs="Arial"/>
                <w:lang w:eastAsia="zh-CN"/>
              </w:rPr>
              <w:t>vivo</w:t>
            </w:r>
          </w:p>
        </w:tc>
        <w:tc>
          <w:tcPr>
            <w:tcW w:w="6597" w:type="dxa"/>
            <w:tcBorders>
              <w:top w:val="single" w:sz="4" w:space="0" w:color="auto"/>
              <w:left w:val="single" w:sz="4" w:space="0" w:color="auto"/>
              <w:bottom w:val="single" w:sz="4" w:space="0" w:color="auto"/>
              <w:right w:val="single" w:sz="4" w:space="0" w:color="auto"/>
            </w:tcBorders>
          </w:tcPr>
          <w:p w14:paraId="333BD930" w14:textId="07CA738D" w:rsidR="00EB0E9D" w:rsidRPr="00CD7B7C" w:rsidRDefault="00CD7B7C" w:rsidP="0023357C">
            <w:pPr>
              <w:pStyle w:val="TAL"/>
              <w:rPr>
                <w:rFonts w:eastAsiaTheme="minorEastAsia" w:cs="Arial"/>
                <w:lang w:eastAsia="zh-CN"/>
              </w:rPr>
            </w:pPr>
            <w:r>
              <w:rPr>
                <w:rFonts w:eastAsiaTheme="minorEastAsia" w:cs="Arial" w:hint="eastAsia"/>
                <w:lang w:eastAsia="zh-CN"/>
              </w:rPr>
              <w:t>X</w:t>
            </w:r>
            <w:r>
              <w:rPr>
                <w:rFonts w:eastAsiaTheme="minorEastAsia" w:cs="Arial"/>
                <w:lang w:eastAsia="zh-CN"/>
              </w:rPr>
              <w:t>iaodong Yang(yangxiaodong5g@vivo.com)</w:t>
            </w:r>
          </w:p>
        </w:tc>
      </w:tr>
      <w:tr w:rsidR="00FA2B72"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634800AF" w:rsidR="00FA2B72" w:rsidRPr="00EB0E9D" w:rsidRDefault="00FA2B72" w:rsidP="00FA2B72">
            <w:pPr>
              <w:pStyle w:val="TAL"/>
              <w:rPr>
                <w:rFonts w:eastAsia="Calibri" w:cs="Arial"/>
                <w:lang w:eastAsia="ja-JP"/>
              </w:rPr>
            </w:pPr>
            <w:r>
              <w:rPr>
                <w:rFonts w:eastAsia="Malgun Gothic" w:hint="eastAsia"/>
                <w:lang w:eastAsia="ko-KR"/>
              </w:rPr>
              <w:t>LGE</w:t>
            </w:r>
          </w:p>
        </w:tc>
        <w:tc>
          <w:tcPr>
            <w:tcW w:w="6597" w:type="dxa"/>
            <w:tcBorders>
              <w:top w:val="single" w:sz="4" w:space="0" w:color="auto"/>
              <w:left w:val="single" w:sz="4" w:space="0" w:color="auto"/>
              <w:bottom w:val="single" w:sz="4" w:space="0" w:color="auto"/>
              <w:right w:val="single" w:sz="4" w:space="0" w:color="auto"/>
            </w:tcBorders>
          </w:tcPr>
          <w:p w14:paraId="5132A253" w14:textId="5C4F2518" w:rsidR="00FA2B72" w:rsidRPr="00EB0E9D" w:rsidRDefault="00FA2B72" w:rsidP="00FA2B72">
            <w:pPr>
              <w:pStyle w:val="TAL"/>
              <w:rPr>
                <w:rFonts w:eastAsia="Calibri" w:cs="Arial"/>
                <w:lang w:eastAsia="ja-JP"/>
              </w:rPr>
            </w:pPr>
            <w:r>
              <w:rPr>
                <w:rFonts w:eastAsia="Malgun Gothic" w:hint="eastAsia"/>
                <w:lang w:eastAsia="ko-KR"/>
              </w:rPr>
              <w:t>H</w:t>
            </w:r>
            <w:r>
              <w:rPr>
                <w:rFonts w:eastAsia="Malgun Gothic"/>
                <w:lang w:eastAsia="ko-KR"/>
              </w:rPr>
              <w:t>a</w:t>
            </w:r>
            <w:r>
              <w:rPr>
                <w:rFonts w:eastAsia="Malgun Gothic" w:hint="eastAsia"/>
                <w:lang w:eastAsia="ko-KR"/>
              </w:rPr>
              <w:t xml:space="preserve">nul </w:t>
            </w:r>
            <w:r>
              <w:rPr>
                <w:rFonts w:eastAsia="Malgun Gothic"/>
                <w:lang w:eastAsia="ko-KR"/>
              </w:rPr>
              <w:t>Lee (hanul.lee@lge.com)</w:t>
            </w:r>
          </w:p>
        </w:tc>
      </w:tr>
      <w:tr w:rsidR="00EB0E9D" w:rsidRPr="00CB0534"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207053A9" w:rsidR="00EB0E9D" w:rsidRPr="00EB0E9D" w:rsidRDefault="00D52787" w:rsidP="0023357C">
            <w:pPr>
              <w:pStyle w:val="TAL"/>
              <w:rPr>
                <w:rFonts w:eastAsia="SimSun" w:cs="Arial"/>
                <w:lang w:val="en-US" w:eastAsia="zh-CN"/>
              </w:rPr>
            </w:pPr>
            <w:r>
              <w:rPr>
                <w:rFonts w:eastAsia="SimSun" w:cs="Arial"/>
                <w:lang w:val="en-US" w:eastAsia="zh-CN"/>
              </w:rPr>
              <w:t xml:space="preserve">Fujitsu </w:t>
            </w:r>
          </w:p>
        </w:tc>
        <w:tc>
          <w:tcPr>
            <w:tcW w:w="6597" w:type="dxa"/>
            <w:tcBorders>
              <w:top w:val="single" w:sz="4" w:space="0" w:color="auto"/>
              <w:left w:val="single" w:sz="4" w:space="0" w:color="auto"/>
              <w:bottom w:val="single" w:sz="4" w:space="0" w:color="auto"/>
              <w:right w:val="single" w:sz="4" w:space="0" w:color="auto"/>
            </w:tcBorders>
          </w:tcPr>
          <w:p w14:paraId="524707E4" w14:textId="456D3BD5" w:rsidR="00EB0E9D" w:rsidRPr="00640032" w:rsidRDefault="00D52787" w:rsidP="0023357C">
            <w:pPr>
              <w:pStyle w:val="TAL"/>
              <w:rPr>
                <w:rFonts w:eastAsia="SimSun" w:cs="Arial"/>
                <w:lang w:val="fi-FI"/>
              </w:rPr>
            </w:pPr>
            <w:r>
              <w:rPr>
                <w:lang w:eastAsia="ja-JP"/>
              </w:rPr>
              <w:t>Takako Sanda</w:t>
            </w:r>
            <w:r w:rsidRPr="00640032">
              <w:rPr>
                <w:rFonts w:eastAsia="SimSun" w:cs="Arial"/>
                <w:lang w:val="fi-FI"/>
              </w:rPr>
              <w:t xml:space="preserve"> (</w:t>
            </w:r>
            <w:r w:rsidR="00873436">
              <w:rPr>
                <w:lang w:val="en-GB"/>
              </w:rPr>
              <w:fldChar w:fldCharType="begin"/>
            </w:r>
            <w:r w:rsidR="00873436">
              <w:instrText xml:space="preserve"> HYPERLINK "mailto:sanda.takako@fujitsu.com" </w:instrText>
            </w:r>
            <w:r w:rsidR="00873436">
              <w:rPr>
                <w:lang w:val="en-GB"/>
              </w:rPr>
              <w:fldChar w:fldCharType="separate"/>
            </w:r>
            <w:r w:rsidRPr="00640032">
              <w:rPr>
                <w:rStyle w:val="af5"/>
                <w:rFonts w:eastAsia="SimSun" w:cs="Arial"/>
                <w:lang w:val="fi-FI"/>
              </w:rPr>
              <w:t>sanda.takako@fujitsu.com</w:t>
            </w:r>
            <w:r w:rsidR="00873436">
              <w:rPr>
                <w:rStyle w:val="af5"/>
                <w:rFonts w:eastAsia="SimSun" w:cs="Arial"/>
                <w:lang w:val="fi-FI"/>
              </w:rPr>
              <w:fldChar w:fldCharType="end"/>
            </w:r>
            <w:r w:rsidRPr="00640032">
              <w:rPr>
                <w:rFonts w:eastAsia="SimSun" w:cs="Arial"/>
                <w:lang w:val="fi-FI"/>
              </w:rPr>
              <w:t>)</w:t>
            </w:r>
          </w:p>
          <w:p w14:paraId="193435DC" w14:textId="1D375052" w:rsidR="00D52787" w:rsidRPr="00640032" w:rsidRDefault="00D52787" w:rsidP="0023357C">
            <w:pPr>
              <w:pStyle w:val="TAL"/>
              <w:rPr>
                <w:rFonts w:eastAsia="SimSun" w:cs="Arial"/>
                <w:lang w:val="fi-FI" w:eastAsia="zh-CN"/>
              </w:rPr>
            </w:pPr>
            <w:r w:rsidRPr="00640032">
              <w:rPr>
                <w:rFonts w:eastAsia="SimSun" w:cs="Arial" w:hint="eastAsia"/>
                <w:lang w:val="fi-FI" w:eastAsia="zh-CN"/>
              </w:rPr>
              <w:t>M</w:t>
            </w:r>
            <w:r w:rsidRPr="00640032">
              <w:rPr>
                <w:rFonts w:eastAsia="SimSun" w:cs="Arial"/>
                <w:lang w:val="fi-FI" w:eastAsia="zh-CN"/>
              </w:rPr>
              <w:t>eiyi Jia (jiameiyi@fujitsu.com)</w:t>
            </w:r>
          </w:p>
        </w:tc>
      </w:tr>
      <w:tr w:rsidR="00640032" w:rsidRPr="00CB0534"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9E8FE07" w:rsidR="00640032" w:rsidRPr="00CB0534" w:rsidRDefault="00640032" w:rsidP="00640032">
            <w:pPr>
              <w:pStyle w:val="TAL"/>
              <w:rPr>
                <w:rFonts w:eastAsia="SimSun" w:cs="Arial"/>
                <w:lang w:val="fi-FI"/>
              </w:rPr>
            </w:pPr>
            <w:r>
              <w:rPr>
                <w:rFonts w:eastAsia="Calibri"/>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5373F4A6" w14:textId="13BB21A4" w:rsidR="00640032" w:rsidRPr="00640032" w:rsidRDefault="00640032" w:rsidP="00640032">
            <w:pPr>
              <w:pStyle w:val="TAL"/>
              <w:rPr>
                <w:rFonts w:eastAsia="SimSun" w:cs="Arial"/>
                <w:lang w:val="fi-FI"/>
              </w:rPr>
            </w:pPr>
            <w:r>
              <w:rPr>
                <w:rFonts w:eastAsia="Calibri"/>
                <w:lang w:eastAsia="ja-JP"/>
              </w:rPr>
              <w:t>Jarkko Koskela (</w:t>
            </w:r>
            <w:r w:rsidR="00873436">
              <w:rPr>
                <w:lang w:eastAsia="zh-CN"/>
              </w:rPr>
              <w:fldChar w:fldCharType="begin"/>
            </w:r>
            <w:r w:rsidR="00873436">
              <w:instrText xml:space="preserve"> HYPERLINK "mailto:jarkko.t.koskela@nokia.com" </w:instrText>
            </w:r>
            <w:r w:rsidR="00873436">
              <w:rPr>
                <w:lang w:eastAsia="zh-CN"/>
              </w:rPr>
              <w:fldChar w:fldCharType="separate"/>
            </w:r>
            <w:r w:rsidR="00BC3CAE" w:rsidRPr="00D22F9B">
              <w:rPr>
                <w:rStyle w:val="af5"/>
                <w:rFonts w:eastAsia="Calibri"/>
                <w:lang w:eastAsia="ja-JP"/>
              </w:rPr>
              <w:t>jarkko.t.koskela@nokia.com</w:t>
            </w:r>
            <w:r w:rsidR="00873436">
              <w:rPr>
                <w:rStyle w:val="af5"/>
                <w:rFonts w:eastAsia="Calibri"/>
                <w:lang w:eastAsia="ja-JP"/>
              </w:rPr>
              <w:fldChar w:fldCharType="end"/>
            </w:r>
            <w:r>
              <w:rPr>
                <w:rFonts w:eastAsia="Calibri"/>
                <w:lang w:eastAsia="ja-JP"/>
              </w:rPr>
              <w:t>)</w:t>
            </w:r>
          </w:p>
        </w:tc>
      </w:tr>
      <w:tr w:rsidR="00BC3CAE" w:rsidRPr="00CB0534" w14:paraId="7A6DAC93" w14:textId="77777777" w:rsidTr="00967E0D">
        <w:tc>
          <w:tcPr>
            <w:tcW w:w="1699" w:type="dxa"/>
            <w:tcBorders>
              <w:top w:val="single" w:sz="4" w:space="0" w:color="auto"/>
              <w:left w:val="single" w:sz="4" w:space="0" w:color="auto"/>
              <w:bottom w:val="single" w:sz="4" w:space="0" w:color="auto"/>
              <w:right w:val="single" w:sz="4" w:space="0" w:color="auto"/>
            </w:tcBorders>
          </w:tcPr>
          <w:p w14:paraId="7B9BFCF0" w14:textId="7C1C5343" w:rsidR="00BC3CAE" w:rsidRDefault="00BC3CAE" w:rsidP="00640032">
            <w:pPr>
              <w:pStyle w:val="TAL"/>
              <w:rPr>
                <w:rFonts w:eastAsia="Calibri"/>
                <w:lang w:eastAsia="ja-JP"/>
              </w:rPr>
            </w:pPr>
            <w:r>
              <w:rPr>
                <w:rFonts w:eastAsia="Calibri"/>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2A437F0C" w14:textId="3E098C0E" w:rsidR="00BC3CAE" w:rsidRDefault="00BC3CAE" w:rsidP="00640032">
            <w:pPr>
              <w:pStyle w:val="TAL"/>
              <w:rPr>
                <w:rFonts w:eastAsia="Calibri"/>
                <w:lang w:eastAsia="ja-JP"/>
              </w:rPr>
            </w:pPr>
            <w:r>
              <w:rPr>
                <w:rFonts w:eastAsia="Calibri"/>
                <w:lang w:eastAsia="ja-JP"/>
              </w:rPr>
              <w:t>Stefan Wager (stefan.wager@ericsson.com)</w:t>
            </w:r>
          </w:p>
        </w:tc>
      </w:tr>
      <w:tr w:rsidR="00BA0F50" w:rsidRPr="00CB0534" w14:paraId="7F5D9A00" w14:textId="77777777" w:rsidTr="00967E0D">
        <w:tc>
          <w:tcPr>
            <w:tcW w:w="1699" w:type="dxa"/>
            <w:tcBorders>
              <w:top w:val="single" w:sz="4" w:space="0" w:color="auto"/>
              <w:left w:val="single" w:sz="4" w:space="0" w:color="auto"/>
              <w:bottom w:val="single" w:sz="4" w:space="0" w:color="auto"/>
              <w:right w:val="single" w:sz="4" w:space="0" w:color="auto"/>
            </w:tcBorders>
          </w:tcPr>
          <w:p w14:paraId="69E14C42" w14:textId="0A922A02" w:rsidR="00BA0F50" w:rsidRDefault="00BA0F50" w:rsidP="00640032">
            <w:pPr>
              <w:pStyle w:val="TAL"/>
              <w:rPr>
                <w:rFonts w:eastAsia="Calibri"/>
                <w:lang w:eastAsia="ja-JP"/>
              </w:rPr>
            </w:pPr>
            <w:r>
              <w:rPr>
                <w:rFonts w:eastAsia="Calibri"/>
                <w:lang w:eastAsia="ja-JP"/>
              </w:rPr>
              <w:t>Futurewei</w:t>
            </w:r>
          </w:p>
        </w:tc>
        <w:tc>
          <w:tcPr>
            <w:tcW w:w="6597" w:type="dxa"/>
            <w:tcBorders>
              <w:top w:val="single" w:sz="4" w:space="0" w:color="auto"/>
              <w:left w:val="single" w:sz="4" w:space="0" w:color="auto"/>
              <w:bottom w:val="single" w:sz="4" w:space="0" w:color="auto"/>
              <w:right w:val="single" w:sz="4" w:space="0" w:color="auto"/>
            </w:tcBorders>
          </w:tcPr>
          <w:p w14:paraId="03376656" w14:textId="6E6D4A4E" w:rsidR="00BA0F50" w:rsidRDefault="00BA0F50" w:rsidP="00640032">
            <w:pPr>
              <w:pStyle w:val="TAL"/>
              <w:rPr>
                <w:rFonts w:eastAsia="Calibri"/>
                <w:lang w:eastAsia="ja-JP"/>
              </w:rPr>
            </w:pPr>
            <w:r>
              <w:rPr>
                <w:rFonts w:eastAsia="Calibri"/>
                <w:lang w:eastAsia="ja-JP"/>
              </w:rPr>
              <w:t>Jialin Zou (jialinzou88@yahoo.com)</w:t>
            </w:r>
          </w:p>
        </w:tc>
      </w:tr>
    </w:tbl>
    <w:p w14:paraId="5136F564" w14:textId="528C822C" w:rsidR="009C3A10" w:rsidRPr="00640032" w:rsidRDefault="009C3A10" w:rsidP="00055188">
      <w:pPr>
        <w:pStyle w:val="EmailDiscussion2"/>
        <w:rPr>
          <w:lang w:val="fi-FI"/>
        </w:rPr>
      </w:pPr>
    </w:p>
    <w:p w14:paraId="736AA3CE" w14:textId="77777777" w:rsidR="009C3A10" w:rsidRPr="00640032" w:rsidRDefault="009C3A10">
      <w:pPr>
        <w:overflowPunct/>
        <w:autoSpaceDE/>
        <w:autoSpaceDN/>
        <w:adjustRightInd/>
        <w:spacing w:after="160" w:line="259" w:lineRule="auto"/>
        <w:textAlignment w:val="auto"/>
        <w:rPr>
          <w:rFonts w:ascii="Arial" w:eastAsia="ＭＳ 明朝" w:hAnsi="Arial"/>
          <w:szCs w:val="24"/>
          <w:lang w:val="fi-FI" w:eastAsia="en-GB"/>
        </w:rPr>
      </w:pPr>
      <w:r w:rsidRPr="00640032">
        <w:rPr>
          <w:lang w:val="fi-FI"/>
        </w:rPr>
        <w:br w:type="page"/>
      </w:r>
    </w:p>
    <w:p w14:paraId="1445704B" w14:textId="28500ECF" w:rsidR="00E2164B" w:rsidRPr="005D0E12" w:rsidRDefault="00DE030B" w:rsidP="00E2164B">
      <w:pPr>
        <w:pStyle w:val="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w:t>
      </w:r>
      <w:proofErr w:type="spellStart"/>
      <w:r w:rsidRPr="00FD47F6">
        <w:rPr>
          <w:u w:val="single"/>
          <w:lang w:eastAsia="ja-JP"/>
        </w:rPr>
        <w:t>PSCell</w:t>
      </w:r>
      <w:proofErr w:type="spellEnd"/>
    </w:p>
    <w:p w14:paraId="6EDB0B22" w14:textId="6F306308" w:rsidR="00A846CA" w:rsidRDefault="00D42415" w:rsidP="0033230B">
      <w:r>
        <w:rPr>
          <w:rFonts w:eastAsiaTheme="minorEastAsia"/>
        </w:rPr>
        <w:t xml:space="preserve">At previous RAN2 meetings, some agreements are reached on beam failure detection for the </w:t>
      </w:r>
      <w:proofErr w:type="spellStart"/>
      <w:r>
        <w:rPr>
          <w:rFonts w:eastAsiaTheme="minorEastAsia"/>
        </w:rPr>
        <w:t>PSCell</w:t>
      </w:r>
      <w:proofErr w:type="spellEnd"/>
      <w:r>
        <w:rPr>
          <w:rFonts w:eastAsiaTheme="minorEastAsia"/>
        </w:rPr>
        <w:t xml:space="preserve">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af6"/>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w:t>
      </w:r>
      <w:proofErr w:type="spellStart"/>
      <w:r>
        <w:t>PSCell</w:t>
      </w:r>
      <w:proofErr w:type="spellEnd"/>
      <w:r>
        <w:t xml:space="preserve"> configured with two BFD-RS sets will not be performed while the SCG is deactivated</w:t>
      </w:r>
    </w:p>
    <w:p w14:paraId="2D2EB20E" w14:textId="2C1D1559" w:rsidR="00A846CA" w:rsidRPr="00E6398D" w:rsidRDefault="00A846CA" w:rsidP="00A846CA">
      <w:pPr>
        <w:pStyle w:val="af6"/>
        <w:numPr>
          <w:ilvl w:val="0"/>
          <w:numId w:val="13"/>
        </w:numPr>
        <w:ind w:firstLineChars="0"/>
        <w:rPr>
          <w:ins w:id="7" w:author="Huawei, HiSilicon" w:date="2022-05-10T10:50:00Z"/>
          <w:rFonts w:eastAsiaTheme="minorEastAsia"/>
        </w:rPr>
      </w:pPr>
      <w:r w:rsidRPr="00A846CA">
        <w:rPr>
          <w:rFonts w:eastAsiaTheme="minorEastAsia"/>
        </w:rPr>
        <w:t xml:space="preserve">Option 2: </w:t>
      </w:r>
      <w:r>
        <w:t xml:space="preserve">beam failure detection </w:t>
      </w:r>
      <w:r w:rsidR="00FB6EB4">
        <w:t>on</w:t>
      </w:r>
      <w:r>
        <w:t xml:space="preserve"> each BFD-RS set of </w:t>
      </w:r>
      <w:proofErr w:type="spellStart"/>
      <w:r>
        <w:t>PSCell</w:t>
      </w:r>
      <w:proofErr w:type="spellEnd"/>
      <w:r>
        <w:t xml:space="preserve"> configured with two BFD-RS sets can be performed while the SCG is deactivated</w:t>
      </w:r>
    </w:p>
    <w:p w14:paraId="72C8B5AB" w14:textId="2A77F59C" w:rsidR="00C20752" w:rsidRDefault="00C20752" w:rsidP="00A846CA">
      <w:pPr>
        <w:pStyle w:val="af6"/>
        <w:numPr>
          <w:ilvl w:val="0"/>
          <w:numId w:val="13"/>
        </w:numPr>
        <w:ind w:firstLineChars="0"/>
        <w:rPr>
          <w:ins w:id="8" w:author="Apple - Naveen Palle" w:date="2022-05-10T11:21:00Z"/>
          <w:rFonts w:eastAsiaTheme="minorEastAsia"/>
        </w:rPr>
      </w:pPr>
      <w:ins w:id="9" w:author="Huawei, HiSilicon" w:date="2022-05-10T10:50:00Z">
        <w:r>
          <w:rPr>
            <w:rFonts w:eastAsiaTheme="minorEastAsia"/>
          </w:rPr>
          <w:t xml:space="preserve">Option 3: SCG can only be deactivated </w:t>
        </w:r>
      </w:ins>
      <w:ins w:id="10" w:author="Huawei, HiSilicon" w:date="2022-05-10T10:53:00Z">
        <w:r>
          <w:rPr>
            <w:rFonts w:eastAsiaTheme="minorEastAsia"/>
          </w:rPr>
          <w:t xml:space="preserve">with bfd-and-RLM configured to true </w:t>
        </w:r>
      </w:ins>
      <w:ins w:id="11" w:author="Huawei, HiSilicon" w:date="2022-05-10T10:50:00Z">
        <w:r>
          <w:rPr>
            <w:rFonts w:eastAsiaTheme="minorEastAsia"/>
          </w:rPr>
          <w:t xml:space="preserve">if the </w:t>
        </w:r>
        <w:proofErr w:type="spellStart"/>
        <w:r>
          <w:rPr>
            <w:rFonts w:eastAsiaTheme="minorEastAsia"/>
          </w:rPr>
          <w:t>PSCell</w:t>
        </w:r>
        <w:proofErr w:type="spellEnd"/>
        <w:r>
          <w:rPr>
            <w:rFonts w:eastAsiaTheme="minorEastAsia"/>
          </w:rPr>
          <w:t xml:space="preserve"> is configured with a single BFD-RS set</w:t>
        </w:r>
      </w:ins>
    </w:p>
    <w:p w14:paraId="090498A4" w14:textId="2C4B010B" w:rsidR="00BD2A47" w:rsidRPr="00E6398D" w:rsidRDefault="00BD2A47" w:rsidP="00BD2A47">
      <w:pPr>
        <w:pStyle w:val="af6"/>
        <w:numPr>
          <w:ilvl w:val="0"/>
          <w:numId w:val="13"/>
        </w:numPr>
        <w:ind w:firstLineChars="0"/>
        <w:rPr>
          <w:ins w:id="12" w:author="Apple - Naveen Palle" w:date="2022-05-10T11:21:00Z"/>
          <w:rFonts w:eastAsiaTheme="minorEastAsia"/>
        </w:rPr>
      </w:pPr>
      <w:ins w:id="13" w:author="Apple - Naveen Palle" w:date="2022-05-10T11:21:00Z">
        <w:r w:rsidRPr="00A846CA">
          <w:rPr>
            <w:rFonts w:eastAsiaTheme="minorEastAsia"/>
          </w:rPr>
          <w:t xml:space="preserve">Option </w:t>
        </w:r>
        <w:r>
          <w:rPr>
            <w:rFonts w:eastAsiaTheme="minorEastAsia"/>
          </w:rPr>
          <w:t>4</w:t>
        </w:r>
        <w:r w:rsidRPr="00A846CA">
          <w:rPr>
            <w:rFonts w:eastAsiaTheme="minorEastAsia"/>
          </w:rPr>
          <w:t xml:space="preserve">: </w:t>
        </w:r>
        <w:r>
          <w:t xml:space="preserve">beam failure detection on non-serving BFD-RS set of </w:t>
        </w:r>
        <w:proofErr w:type="spellStart"/>
        <w:r>
          <w:t>PSCell</w:t>
        </w:r>
        <w:proofErr w:type="spellEnd"/>
        <w:r>
          <w:t xml:space="preserve"> configured with two BFD-RS sets </w:t>
        </w:r>
      </w:ins>
      <w:ins w:id="14" w:author="Apple - Naveen Palle" w:date="2022-05-10T11:22:00Z">
        <w:r>
          <w:t>is not done</w:t>
        </w:r>
      </w:ins>
      <w:ins w:id="15" w:author="Apple - Naveen Palle" w:date="2022-05-10T11:21:00Z">
        <w:r>
          <w:t xml:space="preserve"> while the SCG is deactivated</w:t>
        </w:r>
      </w:ins>
    </w:p>
    <w:p w14:paraId="57162E8C" w14:textId="77777777" w:rsidR="00BD2A47" w:rsidRPr="00A846CA" w:rsidRDefault="00BD2A47" w:rsidP="00A846CA">
      <w:pPr>
        <w:pStyle w:val="af6"/>
        <w:numPr>
          <w:ilvl w:val="0"/>
          <w:numId w:val="13"/>
        </w:numPr>
        <w:ind w:firstLineChars="0"/>
        <w:rPr>
          <w:rFonts w:eastAsiaTheme="minorEastAsia"/>
        </w:rPr>
      </w:pPr>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9718" w:type="dxa"/>
        <w:tblLayout w:type="fixed"/>
        <w:tblLook w:val="04A0" w:firstRow="1" w:lastRow="0" w:firstColumn="1" w:lastColumn="0" w:noHBand="0" w:noVBand="1"/>
      </w:tblPr>
      <w:tblGrid>
        <w:gridCol w:w="1413"/>
        <w:gridCol w:w="1417"/>
        <w:gridCol w:w="6888"/>
      </w:tblGrid>
      <w:tr w:rsidR="00A846CA" w:rsidRPr="00EB0E9D" w14:paraId="01ED3041" w14:textId="77777777" w:rsidTr="00411CAC">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411CAC">
        <w:trPr>
          <w:trHeight w:val="255"/>
        </w:trPr>
        <w:tc>
          <w:tcPr>
            <w:tcW w:w="1413" w:type="dxa"/>
          </w:tcPr>
          <w:p w14:paraId="0360D002" w14:textId="36DBA209" w:rsidR="00A846C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4189E84" w14:textId="2E5DB46C" w:rsidR="00A846CA" w:rsidRPr="00EB0E9D" w:rsidRDefault="00C20752" w:rsidP="007E51CC">
            <w:pPr>
              <w:pStyle w:val="TAL"/>
              <w:rPr>
                <w:rFonts w:eastAsia="Calibri"/>
                <w:noProof/>
              </w:rPr>
            </w:pPr>
            <w:r>
              <w:rPr>
                <w:rFonts w:eastAsia="Calibri"/>
                <w:noProof/>
              </w:rPr>
              <w:t>Option 2 or 3</w:t>
            </w:r>
          </w:p>
        </w:tc>
        <w:tc>
          <w:tcPr>
            <w:tcW w:w="6888" w:type="dxa"/>
          </w:tcPr>
          <w:p w14:paraId="2F860ADB" w14:textId="580E513E" w:rsidR="00A846CA" w:rsidRPr="00EB0E9D" w:rsidRDefault="00C20752" w:rsidP="00C20752">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A846CA" w:rsidRPr="00EB0E9D" w14:paraId="1657B3AF" w14:textId="77777777" w:rsidTr="00411CAC">
        <w:trPr>
          <w:trHeight w:val="255"/>
        </w:trPr>
        <w:tc>
          <w:tcPr>
            <w:tcW w:w="1413" w:type="dxa"/>
          </w:tcPr>
          <w:p w14:paraId="40FC55D5" w14:textId="35FA613A" w:rsidR="00A846CA"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2B759AAE" w14:textId="56271C63" w:rsidR="00A846CA" w:rsidRPr="00EB0E9D" w:rsidRDefault="00BD2A47" w:rsidP="007E51CC">
            <w:pPr>
              <w:pStyle w:val="TAL"/>
              <w:rPr>
                <w:rFonts w:eastAsia="Calibri"/>
                <w:noProof/>
              </w:rPr>
            </w:pPr>
            <w:r>
              <w:rPr>
                <w:rFonts w:eastAsia="Calibri"/>
                <w:noProof/>
              </w:rPr>
              <w:t>Op3, but Op2, Op4 might be possible</w:t>
            </w:r>
          </w:p>
        </w:tc>
        <w:tc>
          <w:tcPr>
            <w:tcW w:w="6888" w:type="dxa"/>
          </w:tcPr>
          <w:p w14:paraId="59BBD7EE" w14:textId="3227257F" w:rsidR="00A846CA" w:rsidRPr="00EB0E9D" w:rsidRDefault="00BD2A47" w:rsidP="007E51CC">
            <w:pPr>
              <w:pStyle w:val="TAL"/>
              <w:rPr>
                <w:rFonts w:eastAsia="Calibri"/>
                <w:noProof/>
              </w:rPr>
            </w:pPr>
            <w:r>
              <w:rPr>
                <w:rFonts w:eastAsia="Calibri"/>
                <w:noProof/>
              </w:rPr>
              <w:t xml:space="preserve">We need to evaluate the operation of SCG deactivation with mTRP configured. Atleast the inter-node communication of mTRP now needs to include the SCG status info for PSCell. In our view we need to evaluate this, in FeMIMO session, it is agreed that RAN2 will view this in case of issues. Probably simpler option is to go with option 3, and leave it to NW to not configure. </w:t>
            </w:r>
          </w:p>
        </w:tc>
      </w:tr>
      <w:tr w:rsidR="0036561C" w:rsidRPr="0036561C" w14:paraId="275C127D" w14:textId="77777777" w:rsidTr="00411CAC">
        <w:trPr>
          <w:trHeight w:val="255"/>
        </w:trPr>
        <w:tc>
          <w:tcPr>
            <w:tcW w:w="1413" w:type="dxa"/>
          </w:tcPr>
          <w:p w14:paraId="0A30A1CD" w14:textId="3470F633" w:rsidR="0036561C" w:rsidRPr="0036561C" w:rsidRDefault="0036561C"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06BBF40B" w14:textId="1C72884D" w:rsidR="0036561C" w:rsidRPr="0036561C" w:rsidRDefault="0036561C" w:rsidP="007E51CC">
            <w:pPr>
              <w:pStyle w:val="TAL"/>
              <w:rPr>
                <w:rFonts w:eastAsia="ＭＳ 明朝"/>
                <w:noProof/>
                <w:lang w:eastAsia="ja-JP"/>
              </w:rPr>
            </w:pPr>
            <w:r>
              <w:rPr>
                <w:rFonts w:eastAsia="ＭＳ 明朝" w:hint="eastAsia"/>
                <w:noProof/>
                <w:lang w:eastAsia="ja-JP"/>
              </w:rPr>
              <w:t>O</w:t>
            </w:r>
            <w:r w:rsidR="00D02CD4">
              <w:rPr>
                <w:rFonts w:eastAsia="ＭＳ 明朝"/>
                <w:noProof/>
                <w:lang w:eastAsia="ja-JP"/>
              </w:rPr>
              <w:t>ption</w:t>
            </w:r>
            <w:r>
              <w:rPr>
                <w:rFonts w:eastAsia="ＭＳ 明朝"/>
                <w:noProof/>
                <w:lang w:eastAsia="ja-JP"/>
              </w:rPr>
              <w:t xml:space="preserve"> 3</w:t>
            </w:r>
          </w:p>
        </w:tc>
        <w:tc>
          <w:tcPr>
            <w:tcW w:w="6888" w:type="dxa"/>
          </w:tcPr>
          <w:p w14:paraId="738DF0CE" w14:textId="409430EF" w:rsidR="0036561C" w:rsidRPr="0036561C" w:rsidRDefault="0036561C" w:rsidP="00D02CD4">
            <w:pPr>
              <w:pStyle w:val="TAL"/>
              <w:rPr>
                <w:rFonts w:eastAsia="ＭＳ 明朝"/>
                <w:noProof/>
                <w:lang w:eastAsia="ja-JP"/>
              </w:rPr>
            </w:pPr>
            <w:r>
              <w:rPr>
                <w:rFonts w:eastAsia="ＭＳ 明朝"/>
                <w:noProof/>
                <w:lang w:eastAsia="ja-JP"/>
              </w:rPr>
              <w:t>We think no special handling is needed.</w:t>
            </w:r>
            <w:r w:rsidR="00D02CD4">
              <w:rPr>
                <w:rFonts w:eastAsia="ＭＳ 明朝"/>
                <w:noProof/>
                <w:lang w:eastAsia="ja-JP"/>
              </w:rPr>
              <w:t xml:space="preserve"> Option 2 is possible but we prefer simple UE operaation in Rel-17.</w:t>
            </w:r>
          </w:p>
        </w:tc>
      </w:tr>
      <w:tr w:rsidR="00411CAC" w:rsidRPr="0036561C" w14:paraId="3FBC6167" w14:textId="77777777" w:rsidTr="00411CAC">
        <w:trPr>
          <w:trHeight w:val="255"/>
        </w:trPr>
        <w:tc>
          <w:tcPr>
            <w:tcW w:w="1413" w:type="dxa"/>
          </w:tcPr>
          <w:p w14:paraId="4AB6E4A8" w14:textId="5BD43F14" w:rsidR="00411CAC" w:rsidRDefault="00411CAC" w:rsidP="00411CAC">
            <w:pPr>
              <w:pStyle w:val="TAL"/>
              <w:rPr>
                <w:rFonts w:eastAsia="ＭＳ 明朝"/>
                <w:noProof/>
                <w:lang w:eastAsia="ja-JP"/>
              </w:rPr>
            </w:pPr>
            <w:r>
              <w:rPr>
                <w:rFonts w:eastAsia="Calibri"/>
                <w:noProof/>
                <w:lang w:eastAsia="ja-JP"/>
              </w:rPr>
              <w:t>Lenovo</w:t>
            </w:r>
          </w:p>
        </w:tc>
        <w:tc>
          <w:tcPr>
            <w:tcW w:w="1417" w:type="dxa"/>
          </w:tcPr>
          <w:p w14:paraId="656EDA92" w14:textId="7884DB59" w:rsidR="00411CAC" w:rsidRDefault="00411CAC" w:rsidP="00411CAC">
            <w:pPr>
              <w:pStyle w:val="TAL"/>
              <w:rPr>
                <w:rFonts w:eastAsia="ＭＳ 明朝"/>
                <w:noProof/>
                <w:lang w:eastAsia="ja-JP"/>
              </w:rPr>
            </w:pPr>
            <w:r>
              <w:rPr>
                <w:rFonts w:eastAsia="Calibri"/>
                <w:noProof/>
              </w:rPr>
              <w:t>Option 2</w:t>
            </w:r>
          </w:p>
        </w:tc>
        <w:tc>
          <w:tcPr>
            <w:tcW w:w="6888" w:type="dxa"/>
          </w:tcPr>
          <w:p w14:paraId="68C3EF33" w14:textId="2E61A4A4" w:rsidR="00411CAC" w:rsidRDefault="00411CAC" w:rsidP="00411CAC">
            <w:pPr>
              <w:pStyle w:val="TAL"/>
              <w:rPr>
                <w:rFonts w:eastAsia="ＭＳ 明朝"/>
                <w:noProof/>
                <w:lang w:eastAsia="ja-JP"/>
              </w:rPr>
            </w:pPr>
            <w:r>
              <w:rPr>
                <w:rFonts w:eastAsia="Calibri"/>
                <w:noProof/>
              </w:rPr>
              <w:t xml:space="preserve">We dont foresee much </w:t>
            </w:r>
            <w:r w:rsidR="00DE4686">
              <w:rPr>
                <w:rFonts w:eastAsia="Calibri"/>
                <w:noProof/>
              </w:rPr>
              <w:t>problem</w:t>
            </w:r>
            <w:r>
              <w:rPr>
                <w:rFonts w:eastAsia="Calibri"/>
                <w:noProof/>
              </w:rPr>
              <w:t xml:space="preserve"> to support BFD on each BFD-RS when SCG is deactivated. </w:t>
            </w:r>
          </w:p>
        </w:tc>
      </w:tr>
      <w:tr w:rsidR="00CD7B7C" w:rsidRPr="0036561C" w14:paraId="4494DACD" w14:textId="77777777" w:rsidTr="00411CAC">
        <w:trPr>
          <w:trHeight w:val="255"/>
        </w:trPr>
        <w:tc>
          <w:tcPr>
            <w:tcW w:w="1413" w:type="dxa"/>
          </w:tcPr>
          <w:p w14:paraId="14ED0BC7" w14:textId="616B029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1503373" w14:textId="77777777" w:rsidR="00CD7B7C" w:rsidRDefault="00CD7B7C" w:rsidP="00CD7B7C">
            <w:pPr>
              <w:pStyle w:val="TAL"/>
              <w:rPr>
                <w:rFonts w:eastAsiaTheme="minorEastAsia"/>
                <w:noProof/>
                <w:lang w:eastAsia="zh-CN"/>
              </w:rPr>
            </w:pPr>
            <w:r>
              <w:rPr>
                <w:rFonts w:eastAsiaTheme="minorEastAsia"/>
                <w:noProof/>
                <w:lang w:eastAsia="zh-CN"/>
              </w:rPr>
              <w:t>OP3 is OK for not coupling SCG deactivation with MTRP.</w:t>
            </w:r>
          </w:p>
          <w:p w14:paraId="5CD2AAA0" w14:textId="77777777" w:rsidR="00CD7B7C" w:rsidRDefault="00CD7B7C" w:rsidP="00CD7B7C">
            <w:pPr>
              <w:pStyle w:val="TAL"/>
              <w:rPr>
                <w:rFonts w:eastAsiaTheme="minorEastAsia"/>
                <w:noProof/>
                <w:lang w:eastAsia="zh-CN"/>
              </w:rPr>
            </w:pPr>
            <w:r>
              <w:rPr>
                <w:rFonts w:eastAsiaTheme="minorEastAsia"/>
                <w:noProof/>
                <w:lang w:eastAsia="zh-CN"/>
              </w:rPr>
              <w:t xml:space="preserve">OP2 is OK if we support to couple SCG deactivation with MTRP. </w:t>
            </w:r>
          </w:p>
          <w:p w14:paraId="64E985F7" w14:textId="77777777" w:rsidR="00CD7B7C" w:rsidRDefault="00CD7B7C" w:rsidP="00CD7B7C">
            <w:pPr>
              <w:pStyle w:val="TAL"/>
              <w:rPr>
                <w:rFonts w:eastAsia="Calibri"/>
                <w:noProof/>
              </w:rPr>
            </w:pPr>
          </w:p>
        </w:tc>
        <w:tc>
          <w:tcPr>
            <w:tcW w:w="6888" w:type="dxa"/>
          </w:tcPr>
          <w:p w14:paraId="18E8B2E4" w14:textId="77777777" w:rsidR="00CD7B7C" w:rsidRDefault="00CD7B7C" w:rsidP="00CD7B7C">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 xml:space="preserve">ell BFD RS can not be configured with MTRP BFD RS togeter. </w:t>
            </w:r>
          </w:p>
          <w:p w14:paraId="6DC5492B" w14:textId="3223847C" w:rsidR="00CD7B7C" w:rsidRDefault="00CD7B7C" w:rsidP="00CD7B7C">
            <w:pPr>
              <w:pStyle w:val="TAL"/>
              <w:rPr>
                <w:rFonts w:eastAsia="Calibri"/>
                <w:noProof/>
              </w:rPr>
            </w:pPr>
            <w:r>
              <w:rPr>
                <w:rFonts w:eastAsiaTheme="minorEastAsia"/>
                <w:noProof/>
                <w:lang w:eastAsia="zh-CN"/>
              </w:rPr>
              <w:t>We are ok for not coupling SCG deactivation with MTRP.</w:t>
            </w:r>
          </w:p>
        </w:tc>
      </w:tr>
      <w:tr w:rsidR="00FA2B72" w:rsidRPr="0036561C" w14:paraId="23272EB8" w14:textId="77777777" w:rsidTr="00411CAC">
        <w:trPr>
          <w:trHeight w:val="255"/>
        </w:trPr>
        <w:tc>
          <w:tcPr>
            <w:tcW w:w="1413" w:type="dxa"/>
          </w:tcPr>
          <w:p w14:paraId="7C395951" w14:textId="4900D482" w:rsidR="00FA2B72" w:rsidRDefault="00FA2B72" w:rsidP="00FA2B72">
            <w:pPr>
              <w:pStyle w:val="TAL"/>
              <w:rPr>
                <w:rFonts w:eastAsiaTheme="minorEastAsia"/>
                <w:noProof/>
              </w:rPr>
            </w:pPr>
            <w:r w:rsidRPr="008C53E4">
              <w:rPr>
                <w:rFonts w:eastAsia="Malgun Gothic" w:hint="eastAsia"/>
                <w:noProof/>
                <w:lang w:eastAsia="ko-KR"/>
              </w:rPr>
              <w:t>LGE</w:t>
            </w:r>
          </w:p>
        </w:tc>
        <w:tc>
          <w:tcPr>
            <w:tcW w:w="1417" w:type="dxa"/>
          </w:tcPr>
          <w:p w14:paraId="3F247422" w14:textId="3FE552B2" w:rsidR="00FA2B72" w:rsidRDefault="00FA2B72" w:rsidP="00FA2B72">
            <w:pPr>
              <w:pStyle w:val="TAL"/>
              <w:rPr>
                <w:rFonts w:eastAsiaTheme="minorEastAsia"/>
                <w:noProof/>
              </w:rPr>
            </w:pPr>
            <w:r w:rsidRPr="008C53E4">
              <w:rPr>
                <w:rFonts w:eastAsia="Malgun Gothic" w:hint="eastAsia"/>
                <w:noProof/>
                <w:lang w:eastAsia="ko-KR"/>
              </w:rPr>
              <w:t>Option 1</w:t>
            </w:r>
          </w:p>
        </w:tc>
        <w:tc>
          <w:tcPr>
            <w:tcW w:w="6888" w:type="dxa"/>
          </w:tcPr>
          <w:p w14:paraId="748811FE" w14:textId="5BA25DD7" w:rsidR="00FA2B72" w:rsidRDefault="00FA2B72" w:rsidP="00FA2B72">
            <w:pPr>
              <w:pStyle w:val="TAL"/>
              <w:rPr>
                <w:rFonts w:eastAsiaTheme="minorEastAsia"/>
                <w:noProof/>
              </w:rPr>
            </w:pPr>
            <w:r w:rsidRPr="008C53E4">
              <w:rPr>
                <w:rFonts w:eastAsia="Malgun Gothic" w:hint="eastAsia"/>
                <w:noProof/>
                <w:lang w:eastAsia="ko-KR"/>
              </w:rPr>
              <w:t>We don</w:t>
            </w:r>
            <w:r w:rsidRPr="008C53E4">
              <w:rPr>
                <w:rFonts w:eastAsia="Malgun Gothic"/>
                <w:noProof/>
                <w:lang w:eastAsia="ko-KR"/>
              </w:rPr>
              <w:t>’t see any benefit by using TRP-level beam failure detection in deactivated SCG. Network</w:t>
            </w:r>
            <w:r w:rsidRPr="008C53E4">
              <w:rPr>
                <w:rFonts w:eastAsia="Malgun Gothic" w:hint="eastAsia"/>
                <w:noProof/>
                <w:lang w:eastAsia="ko-KR"/>
              </w:rPr>
              <w:t xml:space="preserve"> </w:t>
            </w:r>
            <w:r w:rsidRPr="008C53E4">
              <w:rPr>
                <w:rFonts w:eastAsia="Malgun Gothic"/>
                <w:noProof/>
                <w:lang w:eastAsia="ko-KR"/>
              </w:rPr>
              <w:t xml:space="preserve">may configure  cell-level BFD-RS(s) to UE for deactivated SCG, and </w:t>
            </w:r>
            <w:r w:rsidRPr="008C53E4">
              <w:rPr>
                <w:rFonts w:eastAsia="Malgun Gothic" w:hint="eastAsia"/>
                <w:noProof/>
                <w:lang w:eastAsia="ko-KR"/>
              </w:rPr>
              <w:t>the UE performs beam failure detection per cell-level.</w:t>
            </w:r>
          </w:p>
        </w:tc>
      </w:tr>
      <w:tr w:rsidR="00D52787" w:rsidRPr="00EB0E9D" w14:paraId="4240484B" w14:textId="77777777" w:rsidTr="00D52787">
        <w:trPr>
          <w:trHeight w:val="255"/>
        </w:trPr>
        <w:tc>
          <w:tcPr>
            <w:tcW w:w="1413" w:type="dxa"/>
          </w:tcPr>
          <w:p w14:paraId="275C3773" w14:textId="77777777" w:rsidR="00D52787" w:rsidRPr="005062C1" w:rsidRDefault="00D52787" w:rsidP="00D52787">
            <w:pPr>
              <w:pStyle w:val="TAL"/>
              <w:rPr>
                <w:rFonts w:eastAsiaTheme="minorEastAsia"/>
                <w:noProof/>
                <w:lang w:eastAsia="zh-CN"/>
              </w:rPr>
            </w:pPr>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17C7FF3C" w14:textId="77777777" w:rsidR="00D52787" w:rsidRPr="000E0684" w:rsidRDefault="00D52787" w:rsidP="00D52787">
            <w:pPr>
              <w:pStyle w:val="TAL"/>
              <w:rPr>
                <w:rFonts w:eastAsiaTheme="minorEastAsia"/>
                <w:noProof/>
                <w:lang w:eastAsia="zh-CN"/>
              </w:rPr>
            </w:pPr>
            <w:r>
              <w:rPr>
                <w:rFonts w:eastAsiaTheme="minorEastAsia"/>
                <w:noProof/>
                <w:lang w:eastAsia="zh-CN"/>
              </w:rPr>
              <w:t>Option 1</w:t>
            </w:r>
          </w:p>
        </w:tc>
        <w:tc>
          <w:tcPr>
            <w:tcW w:w="6888" w:type="dxa"/>
          </w:tcPr>
          <w:p w14:paraId="6E976D12" w14:textId="77777777" w:rsidR="00D52787" w:rsidRPr="00B331F1" w:rsidRDefault="00D52787" w:rsidP="00D52787">
            <w:pPr>
              <w:pStyle w:val="TAL"/>
              <w:rPr>
                <w:rFonts w:eastAsiaTheme="minorEastAsia"/>
                <w:noProof/>
                <w:lang w:eastAsia="zh-CN"/>
              </w:rPr>
            </w:pPr>
            <w:r>
              <w:rPr>
                <w:rFonts w:eastAsiaTheme="minorEastAsia"/>
                <w:noProof/>
                <w:lang w:eastAsia="zh-CN"/>
              </w:rPr>
              <w:t>Option 3 is acceptive, but one problem with Option 3 is that RLM cannot be performed for a deactivated PSCell configured with 2 BFD-RS sets.</w:t>
            </w:r>
          </w:p>
        </w:tc>
      </w:tr>
      <w:tr w:rsidR="00640032" w:rsidRPr="0036561C" w14:paraId="4C381B41" w14:textId="77777777" w:rsidTr="00411CAC">
        <w:trPr>
          <w:trHeight w:val="255"/>
        </w:trPr>
        <w:tc>
          <w:tcPr>
            <w:tcW w:w="1413" w:type="dxa"/>
          </w:tcPr>
          <w:p w14:paraId="3B7C41A7" w14:textId="5E9FE49F" w:rsidR="00640032" w:rsidRPr="008C53E4" w:rsidRDefault="00640032" w:rsidP="00640032">
            <w:pPr>
              <w:pStyle w:val="TAL"/>
              <w:rPr>
                <w:rFonts w:eastAsia="Malgun Gothic"/>
                <w:noProof/>
                <w:lang w:eastAsia="ko-KR"/>
              </w:rPr>
            </w:pPr>
            <w:r>
              <w:rPr>
                <w:rFonts w:eastAsia="Malgun Gothic"/>
                <w:lang w:eastAsia="ko-KR"/>
              </w:rPr>
              <w:t>Nokia</w:t>
            </w:r>
          </w:p>
        </w:tc>
        <w:tc>
          <w:tcPr>
            <w:tcW w:w="1417" w:type="dxa"/>
          </w:tcPr>
          <w:p w14:paraId="28EF7C9C" w14:textId="2967E9CB" w:rsidR="00640032" w:rsidRPr="008C53E4" w:rsidRDefault="00640032" w:rsidP="00640032">
            <w:pPr>
              <w:pStyle w:val="TAL"/>
              <w:rPr>
                <w:rFonts w:eastAsia="Malgun Gothic"/>
                <w:noProof/>
                <w:lang w:eastAsia="ko-KR"/>
              </w:rPr>
            </w:pPr>
            <w:r>
              <w:rPr>
                <w:rFonts w:eastAsia="Malgun Gothic"/>
                <w:lang w:eastAsia="ko-KR"/>
              </w:rPr>
              <w:t>Option 2</w:t>
            </w:r>
            <w:r>
              <w:rPr>
                <w:rFonts w:eastAsia="Calibri"/>
                <w:noProof/>
              </w:rPr>
              <w:t xml:space="preserve"> or 3 </w:t>
            </w:r>
          </w:p>
        </w:tc>
        <w:tc>
          <w:tcPr>
            <w:tcW w:w="6888" w:type="dxa"/>
          </w:tcPr>
          <w:p w14:paraId="068C3774" w14:textId="5AC1597F" w:rsidR="00640032" w:rsidRPr="008C53E4" w:rsidRDefault="00CB0534" w:rsidP="00A54CE9">
            <w:pPr>
              <w:pStyle w:val="TAL"/>
              <w:tabs>
                <w:tab w:val="right" w:pos="6672"/>
              </w:tabs>
              <w:rPr>
                <w:rFonts w:eastAsia="Malgun Gothic"/>
                <w:noProof/>
                <w:lang w:eastAsia="ko-KR"/>
              </w:rPr>
            </w:pPr>
            <w:r>
              <w:rPr>
                <w:rFonts w:eastAsia="Malgun Gothic"/>
                <w:noProof/>
                <w:lang w:eastAsia="ko-KR"/>
              </w:rPr>
              <w:t>Agree with Huawei, we don’t see a reason to restrict such configuration.</w:t>
            </w:r>
            <w:r w:rsidR="00A54CE9">
              <w:rPr>
                <w:rFonts w:eastAsia="Malgun Gothic"/>
                <w:noProof/>
                <w:lang w:eastAsia="ko-KR"/>
              </w:rPr>
              <w:tab/>
            </w:r>
          </w:p>
        </w:tc>
      </w:tr>
      <w:tr w:rsidR="00A54CE9" w:rsidRPr="0036561C" w14:paraId="4450A451" w14:textId="77777777" w:rsidTr="00411CAC">
        <w:trPr>
          <w:trHeight w:val="255"/>
        </w:trPr>
        <w:tc>
          <w:tcPr>
            <w:tcW w:w="1413" w:type="dxa"/>
          </w:tcPr>
          <w:p w14:paraId="3B4AC56A" w14:textId="6F0887C4" w:rsidR="00A54CE9" w:rsidRDefault="00A54CE9" w:rsidP="00A54CE9">
            <w:pPr>
              <w:pStyle w:val="TAL"/>
              <w:rPr>
                <w:rFonts w:eastAsia="Malgun Gothic"/>
                <w:lang w:eastAsia="ko-KR"/>
              </w:rPr>
            </w:pPr>
            <w:r>
              <w:rPr>
                <w:rFonts w:eastAsia="ＭＳ 明朝"/>
                <w:noProof/>
                <w:lang w:eastAsia="ja-JP"/>
              </w:rPr>
              <w:t>Ericsson</w:t>
            </w:r>
          </w:p>
        </w:tc>
        <w:tc>
          <w:tcPr>
            <w:tcW w:w="1417" w:type="dxa"/>
          </w:tcPr>
          <w:p w14:paraId="3E844DA6" w14:textId="354D5B7F" w:rsidR="00A54CE9" w:rsidRDefault="00A54CE9" w:rsidP="00A54CE9">
            <w:pPr>
              <w:pStyle w:val="TAL"/>
              <w:rPr>
                <w:rFonts w:eastAsia="Malgun Gothic"/>
                <w:lang w:eastAsia="ko-KR"/>
              </w:rPr>
            </w:pPr>
            <w:r>
              <w:rPr>
                <w:rFonts w:eastAsia="ＭＳ 明朝"/>
                <w:noProof/>
                <w:lang w:eastAsia="ja-JP"/>
              </w:rPr>
              <w:t>Op2</w:t>
            </w:r>
          </w:p>
        </w:tc>
        <w:tc>
          <w:tcPr>
            <w:tcW w:w="6888" w:type="dxa"/>
          </w:tcPr>
          <w:p w14:paraId="74A3A07C" w14:textId="01C3E5CC" w:rsidR="00A54CE9" w:rsidRDefault="00A54CE9" w:rsidP="00A54CE9">
            <w:pPr>
              <w:pStyle w:val="TAL"/>
              <w:tabs>
                <w:tab w:val="right" w:pos="6672"/>
              </w:tabs>
              <w:rPr>
                <w:rFonts w:eastAsia="Malgun Gothic"/>
                <w:noProof/>
                <w:lang w:eastAsia="ko-KR"/>
              </w:rPr>
            </w:pPr>
            <w:r>
              <w:rPr>
                <w:rFonts w:eastAsia="ＭＳ 明朝"/>
                <w:noProof/>
                <w:lang w:eastAsia="ja-JP"/>
              </w:rPr>
              <w:t xml:space="preserve">We agree with Huawei that the UE behaviour for BFD on the PSCell should be the same regardless whether SCG is activated or not. Since no reasons have been found why two BFD-RS sets could not be supported when SCG is deactivated, there seems no reason restrict it, as we understand op3 would effectively do? The network always has the option to configure bfd-and-RLM to false if it wants. </w:t>
            </w:r>
          </w:p>
        </w:tc>
      </w:tr>
      <w:tr w:rsidR="00396393" w:rsidRPr="0036561C" w14:paraId="5884CBE1" w14:textId="77777777" w:rsidTr="00411CAC">
        <w:trPr>
          <w:trHeight w:val="255"/>
        </w:trPr>
        <w:tc>
          <w:tcPr>
            <w:tcW w:w="1413" w:type="dxa"/>
          </w:tcPr>
          <w:p w14:paraId="00EF6AB5" w14:textId="0A9D13A1" w:rsidR="00396393" w:rsidRDefault="00396393" w:rsidP="00A54CE9">
            <w:pPr>
              <w:pStyle w:val="TAL"/>
              <w:rPr>
                <w:rFonts w:eastAsia="ＭＳ 明朝"/>
                <w:noProof/>
                <w:lang w:eastAsia="ja-JP"/>
              </w:rPr>
            </w:pPr>
            <w:r>
              <w:rPr>
                <w:rFonts w:eastAsia="ＭＳ 明朝"/>
                <w:noProof/>
                <w:lang w:eastAsia="ja-JP"/>
              </w:rPr>
              <w:t>Futurewei</w:t>
            </w:r>
          </w:p>
        </w:tc>
        <w:tc>
          <w:tcPr>
            <w:tcW w:w="1417" w:type="dxa"/>
          </w:tcPr>
          <w:p w14:paraId="7BDD456B" w14:textId="5B2A1D17" w:rsidR="00396393" w:rsidRDefault="00396393" w:rsidP="00A54CE9">
            <w:pPr>
              <w:pStyle w:val="TAL"/>
              <w:rPr>
                <w:rFonts w:eastAsia="ＭＳ 明朝"/>
                <w:noProof/>
                <w:lang w:eastAsia="ja-JP"/>
              </w:rPr>
            </w:pPr>
            <w:r>
              <w:rPr>
                <w:rFonts w:eastAsia="ＭＳ 明朝"/>
                <w:noProof/>
                <w:lang w:eastAsia="ja-JP"/>
              </w:rPr>
              <w:t>Option 2 or 3</w:t>
            </w:r>
          </w:p>
        </w:tc>
        <w:tc>
          <w:tcPr>
            <w:tcW w:w="6888" w:type="dxa"/>
          </w:tcPr>
          <w:p w14:paraId="72BD0564" w14:textId="4890CEA9" w:rsidR="00396393" w:rsidRPr="00396393" w:rsidRDefault="00396393" w:rsidP="00A54CE9">
            <w:pPr>
              <w:pStyle w:val="TAL"/>
              <w:tabs>
                <w:tab w:val="right" w:pos="6672"/>
              </w:tabs>
              <w:rPr>
                <w:rFonts w:eastAsia="ＭＳ 明朝"/>
                <w:noProof/>
                <w:lang w:eastAsia="ja-JP"/>
              </w:rPr>
            </w:pPr>
            <w:r>
              <w:rPr>
                <w:rFonts w:eastAsia="ＭＳ 明朝"/>
                <w:noProof/>
                <w:lang w:eastAsia="ja-JP"/>
              </w:rPr>
              <w:t xml:space="preserve">We </w:t>
            </w:r>
            <w:r w:rsidR="00165102">
              <w:rPr>
                <w:rFonts w:eastAsia="ＭＳ 明朝"/>
                <w:noProof/>
                <w:lang w:eastAsia="ja-JP"/>
              </w:rPr>
              <w:t>should allow</w:t>
            </w:r>
            <w:r>
              <w:rPr>
                <w:rFonts w:eastAsia="ＭＳ 明朝"/>
                <w:noProof/>
                <w:lang w:eastAsia="ja-JP"/>
              </w:rPr>
              <w:t xml:space="preserve"> BFD at per TRP basis </w:t>
            </w:r>
            <w:r w:rsidR="00165102">
              <w:rPr>
                <w:rFonts w:eastAsia="ＭＳ 明朝"/>
                <w:noProof/>
                <w:lang w:eastAsia="ja-JP"/>
              </w:rPr>
              <w:t xml:space="preserve">and make use of it </w:t>
            </w:r>
            <w:r w:rsidR="00C40E77">
              <w:rPr>
                <w:rFonts w:eastAsia="ＭＳ 明朝"/>
                <w:noProof/>
                <w:lang w:eastAsia="ja-JP"/>
              </w:rPr>
              <w:t>with</w:t>
            </w:r>
            <w:r>
              <w:rPr>
                <w:rFonts w:eastAsia="ＭＳ 明朝"/>
                <w:noProof/>
                <w:lang w:eastAsia="ja-JP"/>
              </w:rPr>
              <w:t xml:space="preserve"> deactived SCG.</w:t>
            </w: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lastRenderedPageBreak/>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af4"/>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 xml:space="preserve">2-2. If BFD is not configured for deactivated SCG, UE stops (if running) </w:t>
            </w:r>
            <w:proofErr w:type="spellStart"/>
            <w:r w:rsidRPr="0050225B">
              <w:rPr>
                <w:rFonts w:ascii="Arial" w:eastAsia="SimSun" w:hAnsi="Arial"/>
                <w:lang w:eastAsia="en-US"/>
              </w:rPr>
              <w:t>beamFailureDetectionTimer</w:t>
            </w:r>
            <w:proofErr w:type="spellEnd"/>
            <w:r w:rsidRPr="0050225B">
              <w:rPr>
                <w:rFonts w:ascii="Arial" w:eastAsia="SimSun" w:hAnsi="Arial"/>
                <w:lang w:eastAsia="en-US"/>
              </w:rPr>
              <w:t xml:space="preserve"> associated with </w:t>
            </w:r>
            <w:proofErr w:type="spellStart"/>
            <w:r w:rsidRPr="0050225B">
              <w:rPr>
                <w:rFonts w:ascii="Arial" w:eastAsia="SimSun" w:hAnsi="Arial"/>
                <w:lang w:eastAsia="en-US"/>
              </w:rPr>
              <w:t>PSCell</w:t>
            </w:r>
            <w:proofErr w:type="spellEnd"/>
            <w:r w:rsidRPr="0050225B">
              <w:rPr>
                <w:rFonts w:ascii="Arial" w:eastAsia="SimSun" w:hAnsi="Arial"/>
                <w:lang w:eastAsia="en-US"/>
              </w:rPr>
              <w:t xml:space="preserve"> upon SCG deactivation as a part of partial MAC reset.</w:t>
            </w:r>
          </w:p>
          <w:p w14:paraId="708EB04D"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 xml:space="preserve">4. UE resets BFI_COUNTER associated with </w:t>
            </w:r>
            <w:proofErr w:type="spellStart"/>
            <w:r w:rsidRPr="0050225B">
              <w:rPr>
                <w:rFonts w:ascii="Arial" w:eastAsia="SimSun" w:hAnsi="Arial"/>
                <w:lang w:eastAsia="en-US"/>
              </w:rPr>
              <w:t>PSCell</w:t>
            </w:r>
            <w:proofErr w:type="spellEnd"/>
            <w:r w:rsidRPr="0050225B">
              <w:rPr>
                <w:rFonts w:ascii="Arial" w:eastAsia="SimSun" w:hAnsi="Arial"/>
                <w:lang w:eastAsia="en-US"/>
              </w:rPr>
              <w:t xml:space="preserve">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proofErr w:type="spellStart"/>
      <w:r w:rsidRPr="0050225B">
        <w:rPr>
          <w:i/>
        </w:rPr>
        <w:t>beamFailureDetectionTimer</w:t>
      </w:r>
      <w:proofErr w:type="spellEnd"/>
      <w:r w:rsidRPr="0050225B">
        <w:t xml:space="preserve"> associated with </w:t>
      </w:r>
      <w:proofErr w:type="spellStart"/>
      <w:r w:rsidRPr="0050225B">
        <w:t>PSCell</w:t>
      </w:r>
      <w:proofErr w:type="spellEnd"/>
      <w:r w:rsidRPr="0050225B">
        <w:t xml:space="preserve"> and </w:t>
      </w:r>
      <w:proofErr w:type="spellStart"/>
      <w:r w:rsidRPr="0050225B">
        <w:rPr>
          <w:i/>
        </w:rPr>
        <w:t>timeAlignmentTimers</w:t>
      </w:r>
      <w:proofErr w:type="spellEnd"/>
      <w:r w:rsidRPr="0050225B">
        <w:t xml:space="preserve"> if beam failure 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w:t>
      </w:r>
      <w:proofErr w:type="spellStart"/>
      <w:r w:rsidRPr="0050225B">
        <w:t>PSCell</w:t>
      </w:r>
      <w:proofErr w:type="spellEnd"/>
      <w:r w:rsidRPr="0050225B">
        <w:t xml:space="preserve">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proofErr w:type="spellStart"/>
      <w:r w:rsidRPr="0050225B">
        <w:rPr>
          <w:i/>
        </w:rPr>
        <w:t>beamFailureDetectionTimer</w:t>
      </w:r>
      <w:proofErr w:type="spellEnd"/>
      <w:r>
        <w:t xml:space="preserve"> for each BFD-RS set of the </w:t>
      </w:r>
      <w:proofErr w:type="spellStart"/>
      <w:r>
        <w:t>PSCell</w:t>
      </w:r>
      <w:proofErr w:type="spellEnd"/>
      <w:r>
        <w:t xml:space="preserve"> and </w:t>
      </w:r>
      <w:r w:rsidRPr="00D17F9F">
        <w:rPr>
          <w:i/>
        </w:rPr>
        <w:t>BFI_COUNTER</w:t>
      </w:r>
      <w:r w:rsidRPr="00D17F9F">
        <w:t xml:space="preserve"> </w:t>
      </w:r>
      <w:r>
        <w:t xml:space="preserve">for each BFD-RS set of the </w:t>
      </w:r>
      <w:proofErr w:type="spellStart"/>
      <w:r>
        <w:t>PSCell</w:t>
      </w:r>
      <w:proofErr w:type="spellEnd"/>
      <w:r>
        <w:t xml:space="preserve">, i.e. these timers will be stopped, and these counters will be reset, if RAN2 agreed that </w:t>
      </w:r>
      <w:r w:rsidRPr="00D17F9F">
        <w:t xml:space="preserve">beam failure detection is not performed for </w:t>
      </w:r>
      <w:r>
        <w:t xml:space="preserve">each </w:t>
      </w:r>
      <w:r w:rsidRPr="00D17F9F">
        <w:t xml:space="preserve">BFD-RS set of </w:t>
      </w:r>
      <w:proofErr w:type="spellStart"/>
      <w:r w:rsidRPr="00D17F9F">
        <w:t>PSCell</w:t>
      </w:r>
      <w:proofErr w:type="spellEnd"/>
      <w:r w:rsidRPr="00D17F9F">
        <w:t xml:space="preserve"> when the SCG is deactivated</w:t>
      </w:r>
      <w:r>
        <w:t>, i.e. Option 1 for Q1</w:t>
      </w:r>
      <w:r w:rsidR="004C4674">
        <w:t>-1</w:t>
      </w:r>
      <w:r>
        <w:t>.</w:t>
      </w:r>
      <w:r w:rsidR="00180B8E">
        <w:t xml:space="preserve"> The proposed changes are shown below:</w:t>
      </w:r>
    </w:p>
    <w:tbl>
      <w:tblPr>
        <w:tblStyle w:val="af4"/>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running) all timers, except </w:t>
            </w:r>
            <w:proofErr w:type="spellStart"/>
            <w:r w:rsidRPr="00180B8E">
              <w:rPr>
                <w:lang w:eastAsia="ko-KR"/>
              </w:rPr>
              <w:t>beamFailureDetectionTimer</w:t>
            </w:r>
            <w:proofErr w:type="spellEnd"/>
            <w:r w:rsidRPr="00180B8E">
              <w:rPr>
                <w:lang w:eastAsia="ko-KR"/>
              </w:rPr>
              <w:t xml:space="preserve"> </w:t>
            </w:r>
            <w:del w:id="16" w:author="Fujitsu (Meiyi Jia)" w:date="2022-04-17T23:43:00Z">
              <w:r w:rsidRPr="00180B8E" w:rsidDel="00483DD1">
                <w:rPr>
                  <w:lang w:eastAsia="ko-KR"/>
                </w:rPr>
                <w:delText>associated with</w:delText>
              </w:r>
            </w:del>
            <w:ins w:id="17" w:author="Fujitsu (Meiyi Jia)" w:date="2022-04-17T23:43:00Z">
              <w:r w:rsidRPr="00180B8E">
                <w:rPr>
                  <w:lang w:eastAsia="ko-KR"/>
                </w:rPr>
                <w:t>of</w:t>
              </w:r>
            </w:ins>
            <w:r w:rsidRPr="00180B8E">
              <w:rPr>
                <w:lang w:eastAsia="ko-KR"/>
              </w:rPr>
              <w:t xml:space="preserve"> </w:t>
            </w:r>
            <w:proofErr w:type="spellStart"/>
            <w:r w:rsidRPr="00180B8E">
              <w:rPr>
                <w:lang w:eastAsia="ko-KR"/>
              </w:rPr>
              <w:t>PSCell</w:t>
            </w:r>
            <w:proofErr w:type="spellEnd"/>
            <w:r w:rsidRPr="00180B8E">
              <w:rPr>
                <w:lang w:eastAsia="ko-KR"/>
              </w:rPr>
              <w:t xml:space="preserve"> and </w:t>
            </w:r>
            <w:proofErr w:type="spellStart"/>
            <w:r w:rsidRPr="00180B8E">
              <w:rPr>
                <w:i/>
                <w:iCs/>
                <w:lang w:eastAsia="ko-KR"/>
              </w:rPr>
              <w:t>timeAlignmentTimers</w:t>
            </w:r>
            <w:proofErr w:type="spellEnd"/>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18"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w:t>
            </w:r>
            <w:proofErr w:type="spellStart"/>
            <w:r w:rsidRPr="00180B8E">
              <w:rPr>
                <w:lang w:eastAsia="ko-KR"/>
              </w:rPr>
              <w:t>Sidelink</w:t>
            </w:r>
            <w:proofErr w:type="spellEnd"/>
            <w:r w:rsidRPr="00180B8E">
              <w:rPr>
                <w:lang w:eastAsia="ko-KR"/>
              </w:rPr>
              <w:t xml:space="preserve">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any, ongoing </w:t>
            </w:r>
            <w:proofErr w:type="gramStart"/>
            <w:r w:rsidRPr="00180B8E">
              <w:rPr>
                <w:lang w:eastAsia="ko-KR"/>
              </w:rPr>
              <w:t>Random Access</w:t>
            </w:r>
            <w:proofErr w:type="gramEnd"/>
            <w:r w:rsidRPr="00180B8E">
              <w:rPr>
                <w:lang w:eastAsia="ko-KR"/>
              </w:rPr>
              <w:t xml:space="preserve">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19"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20" w:author="Fujitsu (Meiyi Jia)" w:date="2022-04-17T23:44:00Z">
              <w:r w:rsidRPr="00180B8E">
                <w:rPr>
                  <w:lang w:eastAsia="ko-KR"/>
                </w:rPr>
                <w:t>1&gt;</w:t>
              </w:r>
              <w:r w:rsidRPr="00180B8E">
                <w:rPr>
                  <w:lang w:eastAsia="ko-KR"/>
                </w:rPr>
                <w:tab/>
              </w:r>
              <w:r w:rsidRPr="00180B8E">
                <w:rPr>
                  <w:lang w:eastAsia="ja-JP"/>
                </w:rPr>
                <w:t>reset BFI_COUNTER of each BFD</w:t>
              </w:r>
            </w:ins>
            <w:ins w:id="21" w:author="Fujitsu (Meiyi Jia)" w:date="2022-04-17T23:45:00Z">
              <w:r w:rsidRPr="00180B8E">
                <w:rPr>
                  <w:lang w:eastAsia="ja-JP"/>
                </w:rPr>
                <w:t xml:space="preserve">-RS set for </w:t>
              </w:r>
              <w:proofErr w:type="spellStart"/>
              <w:r w:rsidRPr="00180B8E">
                <w:rPr>
                  <w:lang w:eastAsia="ja-JP"/>
                </w:rPr>
                <w:t>PSCell</w:t>
              </w:r>
              <w:proofErr w:type="spellEnd"/>
              <w:r w:rsidRPr="00180B8E">
                <w:rPr>
                  <w:lang w:eastAsia="ja-JP"/>
                </w:rPr>
                <w:t>;</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22" w:author="Fujitsu (Meiyi Jia)" w:date="2022-04-22T19:33:00Z">
              <w:r w:rsidRPr="00180B8E" w:rsidDel="00C2182E">
                <w:rPr>
                  <w:lang w:eastAsia="ja-JP"/>
                </w:rPr>
                <w:delText>s</w:delText>
              </w:r>
            </w:del>
            <w:r w:rsidRPr="00180B8E">
              <w:rPr>
                <w:lang w:eastAsia="ja-JP"/>
              </w:rPr>
              <w:t xml:space="preserve"> BFI_COUNTER </w:t>
            </w:r>
            <w:del w:id="23" w:author="Fujitsu (Meiyi Jia)" w:date="2022-04-17T23:44:00Z">
              <w:r w:rsidRPr="00180B8E" w:rsidDel="00D61DAB">
                <w:rPr>
                  <w:lang w:eastAsia="ja-JP"/>
                </w:rPr>
                <w:delText>associated with</w:delText>
              </w:r>
            </w:del>
            <w:ins w:id="24" w:author="Fujitsu (Meiyi Jia)" w:date="2022-04-17T23:44:00Z">
              <w:r w:rsidRPr="00180B8E">
                <w:rPr>
                  <w:lang w:eastAsia="ja-JP"/>
                </w:rPr>
                <w:t>of</w:t>
              </w:r>
            </w:ins>
            <w:r w:rsidRPr="00180B8E">
              <w:rPr>
                <w:lang w:eastAsia="ja-JP"/>
              </w:rPr>
              <w:t xml:space="preserve"> </w:t>
            </w:r>
            <w:proofErr w:type="spellStart"/>
            <w:r w:rsidRPr="00180B8E">
              <w:rPr>
                <w:lang w:eastAsia="ja-JP"/>
              </w:rPr>
              <w:t>PSCell</w:t>
            </w:r>
            <w:proofErr w:type="spellEnd"/>
            <w:r w:rsidRPr="00180B8E">
              <w:rPr>
                <w:lang w:eastAsia="ja-JP"/>
              </w:rPr>
              <w:t xml:space="preserve">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discard explicitly signalled contention-free </w:t>
            </w:r>
            <w:proofErr w:type="gramStart"/>
            <w:r w:rsidRPr="00180B8E">
              <w:rPr>
                <w:lang w:eastAsia="ko-KR"/>
              </w:rPr>
              <w:t>Random Access</w:t>
            </w:r>
            <w:proofErr w:type="gramEnd"/>
            <w:r w:rsidRPr="00180B8E">
              <w:rPr>
                <w:lang w:eastAsia="ko-KR"/>
              </w:rPr>
              <w:t xml:space="preserve">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lastRenderedPageBreak/>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ＭＳ 明朝"/>
          <w:b/>
          <w:lang w:eastAsia="ja-JP"/>
        </w:rPr>
      </w:pPr>
      <w:r w:rsidRPr="00CF6FFA">
        <w:rPr>
          <w:b/>
          <w:lang w:eastAsia="ja-JP"/>
        </w:rPr>
        <w:t>Q</w:t>
      </w:r>
      <w:r w:rsidR="004C4674">
        <w:rPr>
          <w:b/>
          <w:lang w:eastAsia="ja-JP"/>
        </w:rPr>
        <w:t>1-</w:t>
      </w:r>
      <w:r w:rsidRPr="00CF6FFA">
        <w:rPr>
          <w:b/>
          <w:lang w:eastAsia="ja-JP"/>
        </w:rPr>
        <w:t xml:space="preserve">2: </w:t>
      </w:r>
      <w:proofErr w:type="gramStart"/>
      <w:r>
        <w:rPr>
          <w:b/>
          <w:lang w:eastAsia="ja-JP"/>
        </w:rPr>
        <w:t>Assuming that</w:t>
      </w:r>
      <w:proofErr w:type="gramEnd"/>
      <w:r>
        <w:rPr>
          <w:b/>
          <w:lang w:eastAsia="ja-JP"/>
        </w:rPr>
        <w:t xml:space="preserve">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F50BAA" w:rsidRPr="00EB0E9D" w14:paraId="521216F4" w14:textId="77777777" w:rsidTr="00CD7B7C">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CD7B7C">
        <w:trPr>
          <w:trHeight w:val="255"/>
        </w:trPr>
        <w:tc>
          <w:tcPr>
            <w:tcW w:w="1413" w:type="dxa"/>
          </w:tcPr>
          <w:p w14:paraId="1B077718" w14:textId="51C8187D" w:rsidR="00F50BA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08708F24" w14:textId="2516467F" w:rsidR="00F50BAA" w:rsidRPr="00EB0E9D" w:rsidRDefault="00796E95" w:rsidP="007E51CC">
            <w:pPr>
              <w:pStyle w:val="TAL"/>
              <w:rPr>
                <w:rFonts w:eastAsia="Calibri"/>
                <w:noProof/>
              </w:rPr>
            </w:pPr>
            <w:r>
              <w:rPr>
                <w:rFonts w:eastAsia="Calibri"/>
                <w:noProof/>
              </w:rPr>
              <w:t>Disagree with 1 (see above)</w:t>
            </w:r>
          </w:p>
        </w:tc>
        <w:tc>
          <w:tcPr>
            <w:tcW w:w="6888" w:type="dxa"/>
          </w:tcPr>
          <w:p w14:paraId="61300D20" w14:textId="15A106E0" w:rsidR="00F50BAA" w:rsidRPr="00EB0E9D" w:rsidRDefault="00C20752" w:rsidP="007E51CC">
            <w:pPr>
              <w:pStyle w:val="TAL"/>
              <w:rPr>
                <w:rFonts w:eastAsia="Calibri"/>
                <w:noProof/>
              </w:rPr>
            </w:pPr>
            <w:r>
              <w:rPr>
                <w:rFonts w:eastAsia="Calibri"/>
                <w:noProof/>
              </w:rPr>
              <w:t>The intention of the changes is unclear.</w:t>
            </w:r>
          </w:p>
        </w:tc>
      </w:tr>
      <w:tr w:rsidR="00CD7B7C" w:rsidRPr="00EB0E9D" w14:paraId="4E336811" w14:textId="77777777" w:rsidTr="00CD7B7C">
        <w:trPr>
          <w:trHeight w:val="255"/>
        </w:trPr>
        <w:tc>
          <w:tcPr>
            <w:tcW w:w="1413" w:type="dxa"/>
          </w:tcPr>
          <w:p w14:paraId="4FF295E7" w14:textId="0C554113"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286D9829" w14:textId="3DAE36B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0F731D30" w14:textId="5F75E8E3" w:rsidR="00CD7B7C" w:rsidRPr="00EB0E9D" w:rsidRDefault="00CD7B7C" w:rsidP="00CD7B7C">
            <w:pPr>
              <w:pStyle w:val="TAL"/>
              <w:rPr>
                <w:rFonts w:eastAsia="Calibri"/>
                <w:noProof/>
              </w:rPr>
            </w:pPr>
            <w:r>
              <w:rPr>
                <w:rFonts w:eastAsiaTheme="minorEastAsia"/>
                <w:noProof/>
                <w:lang w:eastAsia="zh-CN"/>
              </w:rPr>
              <w:t xml:space="preserve">No change is needed even we couple MTRP with SCG deactivation. </w:t>
            </w:r>
          </w:p>
        </w:tc>
      </w:tr>
      <w:tr w:rsidR="00FA2B72" w:rsidRPr="00EB0E9D" w14:paraId="161FAAAC" w14:textId="77777777" w:rsidTr="00CD7B7C">
        <w:trPr>
          <w:trHeight w:val="255"/>
        </w:trPr>
        <w:tc>
          <w:tcPr>
            <w:tcW w:w="1413" w:type="dxa"/>
          </w:tcPr>
          <w:p w14:paraId="42B48E91" w14:textId="215074D6" w:rsidR="00FA2B72" w:rsidRDefault="00FA2B72" w:rsidP="00FA2B72">
            <w:pPr>
              <w:pStyle w:val="TAL"/>
              <w:rPr>
                <w:rFonts w:eastAsiaTheme="minorEastAsia"/>
                <w:noProof/>
              </w:rPr>
            </w:pPr>
            <w:r w:rsidRPr="008C53E4">
              <w:rPr>
                <w:rFonts w:eastAsia="Malgun Gothic" w:hint="eastAsia"/>
                <w:noProof/>
                <w:lang w:eastAsia="ko-KR"/>
              </w:rPr>
              <w:t>LGE</w:t>
            </w:r>
          </w:p>
        </w:tc>
        <w:tc>
          <w:tcPr>
            <w:tcW w:w="1417" w:type="dxa"/>
          </w:tcPr>
          <w:p w14:paraId="23CE27AB" w14:textId="269F0BC3" w:rsidR="00FA2B72" w:rsidRDefault="00FA2B72" w:rsidP="00FA2B72">
            <w:pPr>
              <w:pStyle w:val="TAL"/>
              <w:rPr>
                <w:rFonts w:eastAsiaTheme="minorEastAsia"/>
                <w:noProof/>
              </w:rPr>
            </w:pPr>
            <w:r w:rsidRPr="008C53E4">
              <w:rPr>
                <w:rFonts w:eastAsia="Malgun Gothic" w:hint="eastAsia"/>
                <w:noProof/>
                <w:lang w:eastAsia="ko-KR"/>
              </w:rPr>
              <w:t>Yes</w:t>
            </w:r>
            <w:r>
              <w:rPr>
                <w:rFonts w:eastAsia="Malgun Gothic"/>
                <w:noProof/>
                <w:lang w:eastAsia="ko-KR"/>
              </w:rPr>
              <w:t>, but</w:t>
            </w:r>
          </w:p>
        </w:tc>
        <w:tc>
          <w:tcPr>
            <w:tcW w:w="6888" w:type="dxa"/>
          </w:tcPr>
          <w:p w14:paraId="3E92FF66" w14:textId="77777777" w:rsidR="00FA2B72" w:rsidRDefault="00FA2B72" w:rsidP="00FA2B72">
            <w:pPr>
              <w:pStyle w:val="TAL"/>
              <w:rPr>
                <w:rFonts w:eastAsia="Malgun Gothic"/>
                <w:noProof/>
                <w:lang w:eastAsia="ko-KR"/>
              </w:rPr>
            </w:pPr>
            <w:r>
              <w:rPr>
                <w:rFonts w:eastAsia="Malgun Gothic" w:hint="eastAsia"/>
                <w:noProof/>
                <w:lang w:eastAsia="ko-KR"/>
              </w:rPr>
              <w:t xml:space="preserve">We agree with the intention. </w:t>
            </w:r>
            <w:r>
              <w:rPr>
                <w:rFonts w:eastAsia="Malgun Gothic"/>
                <w:noProof/>
                <w:lang w:eastAsia="ko-KR"/>
              </w:rPr>
              <w:t xml:space="preserve">Upon SCG deactivation, all TRP-level behaviour should be stopped or reset. </w:t>
            </w:r>
          </w:p>
          <w:p w14:paraId="36D4A08A" w14:textId="285CB171" w:rsidR="00FA2B72" w:rsidRDefault="00FA2B72" w:rsidP="00FA2B72">
            <w:pPr>
              <w:pStyle w:val="TAL"/>
              <w:rPr>
                <w:rFonts w:eastAsiaTheme="minorEastAsia"/>
                <w:noProof/>
              </w:rPr>
            </w:pPr>
            <w:r>
              <w:rPr>
                <w:rFonts w:eastAsia="Malgun Gothic"/>
                <w:noProof/>
                <w:lang w:eastAsia="ko-KR"/>
              </w:rPr>
              <w:t xml:space="preserve">However, </w:t>
            </w:r>
            <w:r w:rsidRPr="00012592">
              <w:rPr>
                <w:rFonts w:eastAsia="Malgun Gothic"/>
                <w:noProof/>
                <w:lang w:eastAsia="ko-KR"/>
              </w:rPr>
              <w:t>we wonder whether "beamFailureDetectionTimer of PSCell" and "BFI_COUNTER of PSCell" can be interpretated as cell-level beamFailureDetectionTimer/BFI_COUNTER. Further discussion may be needed.</w:t>
            </w:r>
          </w:p>
        </w:tc>
      </w:tr>
      <w:tr w:rsidR="00D52787" w:rsidRPr="00EB0E9D" w14:paraId="267C2A24" w14:textId="77777777" w:rsidTr="00D52787">
        <w:trPr>
          <w:trHeight w:val="255"/>
        </w:trPr>
        <w:tc>
          <w:tcPr>
            <w:tcW w:w="1413" w:type="dxa"/>
          </w:tcPr>
          <w:p w14:paraId="7FFE104C" w14:textId="77777777" w:rsidR="00D52787" w:rsidRPr="004C3BFF" w:rsidRDefault="00D52787" w:rsidP="00D52787">
            <w:pPr>
              <w:pStyle w:val="TAL"/>
              <w:rPr>
                <w:rFonts w:eastAsiaTheme="minorEastAsia"/>
                <w:noProof/>
                <w:lang w:eastAsia="zh-CN"/>
              </w:rPr>
            </w:pPr>
            <w:bookmarkStart w:id="25" w:name="_Hlk103196135"/>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50C42892" w14:textId="77777777" w:rsidR="00D52787" w:rsidRPr="001F0938"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105557B6" w14:textId="77777777" w:rsidR="00D52787" w:rsidRDefault="00D52787" w:rsidP="00D52787">
            <w:pPr>
              <w:pStyle w:val="TAL"/>
              <w:rPr>
                <w:rFonts w:eastAsiaTheme="minorEastAsia"/>
                <w:noProof/>
                <w:lang w:eastAsia="zh-CN"/>
              </w:rPr>
            </w:pPr>
            <w:r>
              <w:rPr>
                <w:rFonts w:eastAsiaTheme="minorEastAsia"/>
                <w:noProof/>
                <w:lang w:eastAsia="zh-CN"/>
              </w:rPr>
              <w:t>The intention of the changes is to stop the BFD timer and reset the BFI counter for each BFD-RS set of the deactivated PSCell.</w:t>
            </w:r>
          </w:p>
          <w:p w14:paraId="35129F75" w14:textId="42CF998A" w:rsidR="00D52787" w:rsidRPr="001F0938" w:rsidRDefault="00D52787" w:rsidP="00D52787">
            <w:pPr>
              <w:pStyle w:val="TAL"/>
              <w:rPr>
                <w:rFonts w:eastAsiaTheme="minorEastAsia"/>
                <w:noProof/>
                <w:lang w:eastAsia="zh-CN"/>
              </w:rPr>
            </w:pPr>
            <w:r>
              <w:rPr>
                <w:rFonts w:eastAsiaTheme="minorEastAsia"/>
                <w:noProof/>
                <w:lang w:eastAsia="zh-CN"/>
              </w:rPr>
              <w:t>Assume that BFD is performed on each BFD-RS set of the PSCell and then the SCG is deactivated.  In this case, MAC entity should stop the BFD timer and reset the BFI counter. Otherwise, upon SCG activation, the MAC entity will perform BFD based on the value of BFI counter before the PSCell is deactivated.</w:t>
            </w:r>
          </w:p>
        </w:tc>
      </w:tr>
      <w:tr w:rsidR="00D52787" w:rsidRPr="00EB0E9D" w14:paraId="5990A0C7" w14:textId="77777777" w:rsidTr="00D52787">
        <w:trPr>
          <w:trHeight w:val="255"/>
        </w:trPr>
        <w:tc>
          <w:tcPr>
            <w:tcW w:w="1413" w:type="dxa"/>
          </w:tcPr>
          <w:p w14:paraId="3DEB0B28" w14:textId="3420CD9C" w:rsidR="00D52787" w:rsidRDefault="00CB0534" w:rsidP="00D52787">
            <w:pPr>
              <w:pStyle w:val="TAL"/>
              <w:rPr>
                <w:rFonts w:eastAsiaTheme="minorEastAsia"/>
                <w:noProof/>
              </w:rPr>
            </w:pPr>
            <w:r>
              <w:rPr>
                <w:rFonts w:eastAsiaTheme="minorEastAsia"/>
                <w:noProof/>
              </w:rPr>
              <w:t>Nokia</w:t>
            </w:r>
          </w:p>
        </w:tc>
        <w:tc>
          <w:tcPr>
            <w:tcW w:w="1417" w:type="dxa"/>
          </w:tcPr>
          <w:p w14:paraId="7D17E17B" w14:textId="6D8FCD53" w:rsidR="00D52787" w:rsidRDefault="00CB0534" w:rsidP="00D52787">
            <w:pPr>
              <w:pStyle w:val="TAL"/>
              <w:rPr>
                <w:rFonts w:eastAsiaTheme="minorEastAsia"/>
                <w:noProof/>
              </w:rPr>
            </w:pPr>
            <w:r>
              <w:rPr>
                <w:rFonts w:eastAsiaTheme="minorEastAsia"/>
                <w:noProof/>
              </w:rPr>
              <w:t>No</w:t>
            </w:r>
          </w:p>
        </w:tc>
        <w:tc>
          <w:tcPr>
            <w:tcW w:w="6888" w:type="dxa"/>
          </w:tcPr>
          <w:p w14:paraId="183237BA" w14:textId="77777777" w:rsidR="00D52787" w:rsidRDefault="00D52787" w:rsidP="00D52787">
            <w:pPr>
              <w:pStyle w:val="TAL"/>
              <w:rPr>
                <w:rFonts w:eastAsiaTheme="minorEastAsia"/>
                <w:noProof/>
              </w:rPr>
            </w:pPr>
          </w:p>
        </w:tc>
      </w:tr>
      <w:tr w:rsidR="00A54CE9" w:rsidRPr="00EB0E9D" w14:paraId="27A398A1" w14:textId="77777777" w:rsidTr="00D52787">
        <w:trPr>
          <w:trHeight w:val="255"/>
        </w:trPr>
        <w:tc>
          <w:tcPr>
            <w:tcW w:w="1413" w:type="dxa"/>
          </w:tcPr>
          <w:p w14:paraId="3865542E" w14:textId="404B159F" w:rsidR="00A54CE9" w:rsidRDefault="00A54CE9" w:rsidP="00A54CE9">
            <w:pPr>
              <w:pStyle w:val="TAL"/>
              <w:rPr>
                <w:rFonts w:eastAsiaTheme="minorEastAsia"/>
                <w:noProof/>
              </w:rPr>
            </w:pPr>
            <w:r>
              <w:rPr>
                <w:rFonts w:eastAsia="Calibri"/>
                <w:noProof/>
                <w:lang w:eastAsia="ja-JP"/>
              </w:rPr>
              <w:t>Ericsson</w:t>
            </w:r>
          </w:p>
        </w:tc>
        <w:tc>
          <w:tcPr>
            <w:tcW w:w="1417" w:type="dxa"/>
          </w:tcPr>
          <w:p w14:paraId="225B3FC8" w14:textId="1A61107C" w:rsidR="00A54CE9" w:rsidRDefault="00A54CE9" w:rsidP="00A54CE9">
            <w:pPr>
              <w:pStyle w:val="TAL"/>
              <w:rPr>
                <w:rFonts w:eastAsiaTheme="minorEastAsia"/>
                <w:noProof/>
              </w:rPr>
            </w:pPr>
            <w:r>
              <w:rPr>
                <w:rFonts w:eastAsia="Calibri"/>
                <w:noProof/>
              </w:rPr>
              <w:t>No</w:t>
            </w:r>
          </w:p>
        </w:tc>
        <w:tc>
          <w:tcPr>
            <w:tcW w:w="6888" w:type="dxa"/>
          </w:tcPr>
          <w:p w14:paraId="21AA91AF" w14:textId="7C124D34" w:rsidR="00A54CE9" w:rsidRDefault="00A54CE9" w:rsidP="00A54CE9">
            <w:pPr>
              <w:pStyle w:val="TAL"/>
              <w:rPr>
                <w:rFonts w:eastAsiaTheme="minorEastAsia"/>
                <w:noProof/>
              </w:rPr>
            </w:pPr>
            <w:r>
              <w:rPr>
                <w:rFonts w:eastAsia="Calibri"/>
                <w:noProof/>
              </w:rPr>
              <w:t>Same comment as Huawei</w:t>
            </w:r>
          </w:p>
        </w:tc>
      </w:tr>
      <w:tr w:rsidR="00B67F52" w:rsidRPr="00EB0E9D" w14:paraId="1CAB921F" w14:textId="77777777" w:rsidTr="00D52787">
        <w:trPr>
          <w:trHeight w:val="255"/>
        </w:trPr>
        <w:tc>
          <w:tcPr>
            <w:tcW w:w="1413" w:type="dxa"/>
          </w:tcPr>
          <w:p w14:paraId="58ABB048" w14:textId="0B6C60E6" w:rsidR="00B67F52" w:rsidRDefault="00B67F52" w:rsidP="00A54CE9">
            <w:pPr>
              <w:pStyle w:val="TAL"/>
              <w:rPr>
                <w:rFonts w:eastAsia="Calibri"/>
                <w:noProof/>
                <w:lang w:eastAsia="ja-JP"/>
              </w:rPr>
            </w:pPr>
            <w:r>
              <w:rPr>
                <w:rFonts w:eastAsia="Calibri"/>
                <w:noProof/>
                <w:lang w:eastAsia="ja-JP"/>
              </w:rPr>
              <w:t>Futurewei</w:t>
            </w:r>
          </w:p>
        </w:tc>
        <w:tc>
          <w:tcPr>
            <w:tcW w:w="1417" w:type="dxa"/>
          </w:tcPr>
          <w:p w14:paraId="4D96B171" w14:textId="181C717A" w:rsidR="00B67F52" w:rsidRDefault="00B67F52" w:rsidP="00A54CE9">
            <w:pPr>
              <w:pStyle w:val="TAL"/>
              <w:rPr>
                <w:rFonts w:eastAsia="Calibri"/>
                <w:noProof/>
              </w:rPr>
            </w:pPr>
            <w:r>
              <w:rPr>
                <w:rFonts w:eastAsia="Calibri"/>
                <w:noProof/>
              </w:rPr>
              <w:t>No</w:t>
            </w:r>
          </w:p>
        </w:tc>
        <w:tc>
          <w:tcPr>
            <w:tcW w:w="6888" w:type="dxa"/>
          </w:tcPr>
          <w:p w14:paraId="29221C7C" w14:textId="509AD846" w:rsidR="00B67F52" w:rsidRDefault="00B67F52" w:rsidP="00A54CE9">
            <w:pPr>
              <w:pStyle w:val="TAL"/>
              <w:rPr>
                <w:rFonts w:eastAsia="Calibri"/>
                <w:noProof/>
              </w:rPr>
            </w:pPr>
          </w:p>
        </w:tc>
      </w:tr>
      <w:bookmarkEnd w:id="25"/>
    </w:tbl>
    <w:p w14:paraId="0DCE2513" w14:textId="235B9DD7" w:rsidR="00F50BAA" w:rsidRDefault="00F50BAA" w:rsidP="00F50BAA">
      <w:pPr>
        <w:rPr>
          <w:rFonts w:eastAsia="ＭＳ 明朝"/>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w:t>
      </w:r>
      <w:proofErr w:type="spellStart"/>
      <w:r w:rsidRPr="005F3E50">
        <w:t>PSCell</w:t>
      </w:r>
      <w:proofErr w:type="spellEnd"/>
      <w:r>
        <w:t>.</w:t>
      </w:r>
      <w:r>
        <w:rPr>
          <w:rFonts w:eastAsiaTheme="minorEastAsia" w:hint="eastAsia"/>
          <w:u w:val="single"/>
        </w:rPr>
        <w:t xml:space="preserve"> </w:t>
      </w:r>
      <w:r>
        <w:rPr>
          <w:rFonts w:eastAsia="ＭＳ 明朝"/>
          <w:lang w:eastAsia="ja-JP"/>
        </w:rPr>
        <w:fldChar w:fldCharType="begin"/>
      </w:r>
      <w:r>
        <w:rPr>
          <w:rFonts w:eastAsia="ＭＳ 明朝"/>
          <w:lang w:eastAsia="ja-JP"/>
        </w:rPr>
        <w:instrText xml:space="preserve"> </w:instrText>
      </w:r>
      <w:r>
        <w:rPr>
          <w:rFonts w:eastAsia="ＭＳ 明朝" w:hint="eastAsia"/>
          <w:lang w:eastAsia="ja-JP"/>
        </w:rPr>
        <w:instrText>REF _Ref103003417 \r \h</w:instrText>
      </w:r>
      <w:r>
        <w:rPr>
          <w:rFonts w:eastAsia="ＭＳ 明朝"/>
          <w:lang w:eastAsia="ja-JP"/>
        </w:rPr>
        <w:instrText xml:space="preserve"> </w:instrText>
      </w:r>
      <w:r>
        <w:rPr>
          <w:rFonts w:eastAsia="ＭＳ 明朝"/>
          <w:lang w:eastAsia="ja-JP"/>
        </w:rPr>
      </w:r>
      <w:r>
        <w:rPr>
          <w:rFonts w:eastAsia="ＭＳ 明朝"/>
          <w:lang w:eastAsia="ja-JP"/>
        </w:rPr>
        <w:fldChar w:fldCharType="separate"/>
      </w:r>
      <w:r>
        <w:rPr>
          <w:rFonts w:eastAsia="ＭＳ 明朝"/>
          <w:lang w:eastAsia="ja-JP"/>
        </w:rPr>
        <w:t>[1]</w:t>
      </w:r>
      <w:r>
        <w:rPr>
          <w:rFonts w:eastAsia="ＭＳ 明朝"/>
          <w:lang w:eastAsia="ja-JP"/>
        </w:rPr>
        <w:fldChar w:fldCharType="end"/>
      </w:r>
      <w:r>
        <w:rPr>
          <w:rFonts w:eastAsia="ＭＳ 明朝"/>
          <w:lang w:eastAsia="ja-JP"/>
        </w:rPr>
        <w:t xml:space="preserve"> proposed that </w:t>
      </w:r>
      <w:r>
        <w:t xml:space="preserve">the RRC indicates the lower layers to stop the beam failure detection on each BFD-RS set of the </w:t>
      </w:r>
      <w:proofErr w:type="spellStart"/>
      <w:r>
        <w:t>PSCell</w:t>
      </w:r>
      <w:proofErr w:type="spellEnd"/>
      <w:r>
        <w:t xml:space="preserve"> upon SCG deactivation, if Option 1 for Q1-1 is agreed</w:t>
      </w:r>
      <w:r w:rsidR="00180B8E">
        <w:t>, as shown below</w:t>
      </w:r>
      <w:r>
        <w:t>.</w:t>
      </w:r>
    </w:p>
    <w:tbl>
      <w:tblPr>
        <w:tblStyle w:val="af4"/>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SimSun" w:hAnsi="Arial"/>
                <w:sz w:val="24"/>
              </w:rPr>
            </w:pPr>
            <w:r w:rsidRPr="0050225B">
              <w:rPr>
                <w:rFonts w:ascii="Arial" w:eastAsia="SimSun" w:hAnsi="Arial"/>
                <w:sz w:val="24"/>
              </w:rPr>
              <w:lastRenderedPageBreak/>
              <w:t>5.3.5.18</w:t>
            </w:r>
            <w:r w:rsidRPr="0050225B">
              <w:rPr>
                <w:rFonts w:ascii="Arial" w:eastAsia="SimSun" w:hAnsi="Arial"/>
                <w:sz w:val="24"/>
              </w:rPr>
              <w:tab/>
              <w:t>SCG deactivation</w:t>
            </w:r>
          </w:p>
          <w:p w14:paraId="0044A157" w14:textId="77777777" w:rsidR="00180B8E" w:rsidRPr="0050225B" w:rsidRDefault="00180B8E" w:rsidP="00180B8E">
            <w:pPr>
              <w:rPr>
                <w:rFonts w:eastAsia="SimSun"/>
              </w:rPr>
            </w:pPr>
            <w:r w:rsidRPr="0050225B">
              <w:rPr>
                <w:rFonts w:eastAsia="SimSun"/>
              </w:rPr>
              <w:t>Upon initiating the procedure, the UE shall:</w:t>
            </w:r>
          </w:p>
          <w:p w14:paraId="63EE41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consider the SCG to be deactivated;</w:t>
            </w:r>
          </w:p>
          <w:p w14:paraId="464AFCE3"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reset SCG MAC;</w:t>
            </w:r>
          </w:p>
          <w:p w14:paraId="45D46C41" w14:textId="77777777" w:rsidR="00180B8E" w:rsidRDefault="00180B8E" w:rsidP="00180B8E">
            <w:pPr>
              <w:ind w:left="568" w:hanging="284"/>
              <w:rPr>
                <w:ins w:id="26" w:author="作者"/>
                <w:rFonts w:eastAsia="SimSun"/>
              </w:rPr>
            </w:pPr>
            <w:r w:rsidRPr="0050225B">
              <w:rPr>
                <w:rFonts w:eastAsia="SimSun"/>
              </w:rPr>
              <w:t>1&gt;</w:t>
            </w:r>
            <w:r w:rsidRPr="0050225B">
              <w:rPr>
                <w:rFonts w:eastAsia="SimSun"/>
              </w:rPr>
              <w:tab/>
              <w:t>indicate to lower layers that the SCG is deactivated;</w:t>
            </w:r>
          </w:p>
          <w:p w14:paraId="0149C0A6" w14:textId="77777777" w:rsidR="00180B8E" w:rsidRPr="0050225B" w:rsidRDefault="00180B8E" w:rsidP="00180B8E">
            <w:pPr>
              <w:ind w:left="568" w:hanging="284"/>
              <w:rPr>
                <w:rFonts w:eastAsia="SimSun"/>
              </w:rPr>
            </w:pPr>
            <w:ins w:id="27" w:author="作者">
              <w:r w:rsidRPr="0050225B">
                <w:rPr>
                  <w:rFonts w:eastAsia="SimSun"/>
                </w:rPr>
                <w:t>1&gt;</w:t>
              </w:r>
              <w:r w:rsidRPr="0050225B">
                <w:rPr>
                  <w:rFonts w:eastAsia="SimSun"/>
                </w:rPr>
                <w:tab/>
                <w:t>indicate to lower layers</w:t>
              </w:r>
              <w:r>
                <w:rPr>
                  <w:rFonts w:eastAsia="SimSun"/>
                </w:rPr>
                <w:t xml:space="preserve"> to stop beam failure detection for each BFD-RS set of the </w:t>
              </w:r>
              <w:proofErr w:type="spellStart"/>
              <w:r>
                <w:rPr>
                  <w:rFonts w:eastAsia="SimSun"/>
                </w:rPr>
                <w:t>PSCell</w:t>
              </w:r>
              <w:proofErr w:type="spellEnd"/>
              <w:r>
                <w:rPr>
                  <w:rFonts w:eastAsia="SimSun"/>
                </w:rPr>
                <w:t>;</w:t>
              </w:r>
            </w:ins>
          </w:p>
          <w:p w14:paraId="05705B47" w14:textId="77777777" w:rsidR="00180B8E" w:rsidRPr="0050225B" w:rsidRDefault="00180B8E" w:rsidP="00180B8E">
            <w:pPr>
              <w:keepLines/>
              <w:ind w:left="1135" w:hanging="851"/>
              <w:rPr>
                <w:rFonts w:eastAsia="SimSun"/>
                <w:color w:val="FF0000"/>
              </w:rPr>
            </w:pPr>
            <w:r w:rsidRPr="0050225B">
              <w:rPr>
                <w:rFonts w:eastAsia="SimSun"/>
                <w:color w:val="FF0000"/>
              </w:rPr>
              <w:t>Editor's note:</w:t>
            </w:r>
            <w:r w:rsidRPr="0050225B">
              <w:rPr>
                <w:rFonts w:eastAsia="SimSun"/>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 xml:space="preserve">If </w:t>
            </w:r>
            <w:r w:rsidRPr="0050225B">
              <w:rPr>
                <w:rFonts w:eastAsia="SimSun"/>
                <w:i/>
              </w:rPr>
              <w:t>bfd-and-RLM</w:t>
            </w:r>
            <w:r w:rsidRPr="0050225B">
              <w:rPr>
                <w:rFonts w:eastAsia="SimSun"/>
              </w:rPr>
              <w:t xml:space="preserve"> is not configured to true:</w:t>
            </w:r>
          </w:p>
          <w:p w14:paraId="069A6579"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radio link monitoring on the SCG;</w:t>
            </w:r>
          </w:p>
          <w:p w14:paraId="6C3380F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 xml:space="preserve">indicate to lower layers to stop beam failure detection on the </w:t>
            </w:r>
            <w:proofErr w:type="spellStart"/>
            <w:r w:rsidRPr="0050225B">
              <w:rPr>
                <w:rFonts w:eastAsia="SimSun"/>
              </w:rPr>
              <w:t>PSCell</w:t>
            </w:r>
            <w:proofErr w:type="spellEnd"/>
            <w:r w:rsidRPr="0050225B">
              <w:rPr>
                <w:rFonts w:eastAsia="SimSun"/>
              </w:rPr>
              <w:t>;</w:t>
            </w:r>
          </w:p>
          <w:p w14:paraId="0EE74B71"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T310 for this cell group, if running;</w:t>
            </w:r>
          </w:p>
          <w:p w14:paraId="5A45DB15"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T312 for this cell group, if running;</w:t>
            </w:r>
          </w:p>
          <w:p w14:paraId="44F294D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reset the counters N310 and N311;</w:t>
            </w:r>
          </w:p>
          <w:p w14:paraId="2944B8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 xml:space="preserve">if SRB3 was configured before the reception of the </w:t>
            </w:r>
            <w:proofErr w:type="spellStart"/>
            <w:r w:rsidRPr="0050225B">
              <w:rPr>
                <w:rFonts w:eastAsia="SimSun"/>
                <w:i/>
              </w:rPr>
              <w:t>RRCReconfiguration</w:t>
            </w:r>
            <w:proofErr w:type="spellEnd"/>
            <w:r w:rsidRPr="0050225B">
              <w:rPr>
                <w:rFonts w:eastAsia="SimSun"/>
              </w:rPr>
              <w:t xml:space="preserve"> or of the </w:t>
            </w:r>
            <w:proofErr w:type="spellStart"/>
            <w:r w:rsidRPr="0050225B">
              <w:rPr>
                <w:rFonts w:eastAsia="SimSun"/>
                <w:i/>
              </w:rPr>
              <w:t>RRCConnectionReconfiguration</w:t>
            </w:r>
            <w:proofErr w:type="spellEnd"/>
            <w:r w:rsidRPr="0050225B">
              <w:rPr>
                <w:rFonts w:eastAsia="SimSun"/>
              </w:rPr>
              <w:t xml:space="preserve"> and SRB3 is not to be released according to any </w:t>
            </w:r>
            <w:proofErr w:type="spellStart"/>
            <w:r w:rsidRPr="0050225B">
              <w:rPr>
                <w:rFonts w:eastAsia="SimSun"/>
                <w:i/>
              </w:rPr>
              <w:t>RadioBearerConfig</w:t>
            </w:r>
            <w:proofErr w:type="spellEnd"/>
            <w:r w:rsidRPr="0050225B">
              <w:rPr>
                <w:rFonts w:eastAsia="SimSun"/>
              </w:rPr>
              <w:t xml:space="preserve"> included in the </w:t>
            </w:r>
            <w:proofErr w:type="spellStart"/>
            <w:r w:rsidRPr="0050225B">
              <w:rPr>
                <w:rFonts w:eastAsia="SimSun"/>
                <w:i/>
              </w:rPr>
              <w:t>RRCReconfiguration</w:t>
            </w:r>
            <w:proofErr w:type="spellEnd"/>
            <w:r w:rsidRPr="0050225B">
              <w:rPr>
                <w:rFonts w:eastAsia="SimSun"/>
              </w:rPr>
              <w:t xml:space="preserve"> or in the </w:t>
            </w:r>
            <w:proofErr w:type="spellStart"/>
            <w:r w:rsidRPr="0050225B">
              <w:rPr>
                <w:rFonts w:eastAsia="SimSun"/>
                <w:i/>
              </w:rPr>
              <w:t>RRCConnectionReconfiguration</w:t>
            </w:r>
            <w:proofErr w:type="spellEnd"/>
            <w:r w:rsidRPr="0050225B">
              <w:rPr>
                <w:rFonts w:eastAsia="SimSun"/>
                <w:i/>
              </w:rPr>
              <w:t xml:space="preserve"> </w:t>
            </w:r>
            <w:r w:rsidRPr="0050225B">
              <w:rPr>
                <w:rFonts w:eastAsia="SimSun"/>
              </w:rPr>
              <w:t>as specified in TS 36.331[10]:</w:t>
            </w:r>
          </w:p>
          <w:p w14:paraId="5376652E"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trigger the PDCP entity of SRB3 to perform SDU discard as specified in TS 38.323 [5];</w:t>
            </w:r>
          </w:p>
          <w:p w14:paraId="00146909"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proofErr w:type="gramStart"/>
      <w:r>
        <w:rPr>
          <w:b/>
          <w:lang w:eastAsia="ja-JP"/>
        </w:rPr>
        <w:t>Assuming that</w:t>
      </w:r>
      <w:proofErr w:type="gramEnd"/>
      <w:r>
        <w:rPr>
          <w:b/>
          <w:lang w:eastAsia="ja-JP"/>
        </w:rPr>
        <w:t xml:space="preserve">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A267C1" w:rsidRPr="00EB0E9D" w14:paraId="15B4E41E" w14:textId="77777777" w:rsidTr="00CD7B7C">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CD7B7C">
        <w:trPr>
          <w:trHeight w:val="255"/>
        </w:trPr>
        <w:tc>
          <w:tcPr>
            <w:tcW w:w="1413" w:type="dxa"/>
          </w:tcPr>
          <w:p w14:paraId="57A000FA" w14:textId="6167485D" w:rsidR="00A267C1"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0526BDC" w14:textId="638A4F8A" w:rsidR="00A267C1" w:rsidRPr="00EB0E9D" w:rsidRDefault="00C20752" w:rsidP="007E51CC">
            <w:pPr>
              <w:pStyle w:val="TAL"/>
              <w:rPr>
                <w:rFonts w:eastAsia="Calibri"/>
                <w:noProof/>
              </w:rPr>
            </w:pPr>
            <w:r>
              <w:rPr>
                <w:rFonts w:eastAsia="Calibri"/>
                <w:noProof/>
              </w:rPr>
              <w:t>No</w:t>
            </w:r>
          </w:p>
        </w:tc>
        <w:tc>
          <w:tcPr>
            <w:tcW w:w="6888" w:type="dxa"/>
          </w:tcPr>
          <w:p w14:paraId="6500A61F" w14:textId="7537A895" w:rsidR="00A267C1" w:rsidRPr="00EB0E9D" w:rsidRDefault="00C20752" w:rsidP="007E51CC">
            <w:pPr>
              <w:pStyle w:val="TAL"/>
              <w:rPr>
                <w:rFonts w:eastAsia="Calibri"/>
                <w:noProof/>
              </w:rPr>
            </w:pPr>
            <w:r>
              <w:rPr>
                <w:rFonts w:eastAsia="Calibri"/>
                <w:noProof/>
              </w:rPr>
              <w:t>We see no relation between option 1 and this proposal, this should be a separate discussion.</w:t>
            </w:r>
          </w:p>
        </w:tc>
      </w:tr>
      <w:tr w:rsidR="00CD7B7C" w:rsidRPr="00EB0E9D" w14:paraId="5F9FB0D1" w14:textId="77777777" w:rsidTr="00CD7B7C">
        <w:trPr>
          <w:trHeight w:val="255"/>
        </w:trPr>
        <w:tc>
          <w:tcPr>
            <w:tcW w:w="1413" w:type="dxa"/>
          </w:tcPr>
          <w:p w14:paraId="2B4D9082" w14:textId="7844D336"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59AD8A9D" w14:textId="0367AC7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71AB9C7F" w14:textId="3B500FCC" w:rsidR="00CD7B7C" w:rsidRPr="00EB0E9D" w:rsidRDefault="00CD7B7C" w:rsidP="00CD7B7C">
            <w:pPr>
              <w:pStyle w:val="TAL"/>
              <w:rPr>
                <w:rFonts w:eastAsia="Calibri"/>
                <w:noProof/>
              </w:rPr>
            </w:pPr>
            <w:r>
              <w:rPr>
                <w:rFonts w:eastAsiaTheme="minorEastAsia"/>
                <w:noProof/>
                <w:lang w:eastAsia="zh-CN"/>
              </w:rPr>
              <w:t>Agree with huawei</w:t>
            </w:r>
          </w:p>
        </w:tc>
      </w:tr>
      <w:tr w:rsidR="00FA2B72" w:rsidRPr="00012592" w14:paraId="35AADEA6" w14:textId="77777777" w:rsidTr="00FA2B72">
        <w:trPr>
          <w:trHeight w:val="255"/>
        </w:trPr>
        <w:tc>
          <w:tcPr>
            <w:tcW w:w="1413" w:type="dxa"/>
          </w:tcPr>
          <w:p w14:paraId="088A4143" w14:textId="77777777" w:rsidR="00FA2B72" w:rsidRPr="00012592" w:rsidRDefault="00FA2B72" w:rsidP="00D52787">
            <w:pPr>
              <w:pStyle w:val="TAL"/>
              <w:rPr>
                <w:rFonts w:eastAsia="Calibri"/>
                <w:noProof/>
                <w:lang w:eastAsia="ja-JP"/>
              </w:rPr>
            </w:pPr>
            <w:r w:rsidRPr="00012592">
              <w:rPr>
                <w:rFonts w:eastAsia="Malgun Gothic" w:hint="eastAsia"/>
                <w:noProof/>
                <w:lang w:eastAsia="ko-KR"/>
              </w:rPr>
              <w:t>LGE</w:t>
            </w:r>
          </w:p>
        </w:tc>
        <w:tc>
          <w:tcPr>
            <w:tcW w:w="1417" w:type="dxa"/>
          </w:tcPr>
          <w:p w14:paraId="3AF65FD6" w14:textId="77777777" w:rsidR="00FA2B72" w:rsidRPr="00012592" w:rsidRDefault="00FA2B72" w:rsidP="00D52787">
            <w:pPr>
              <w:pStyle w:val="TAL"/>
              <w:rPr>
                <w:rFonts w:eastAsia="Calibri"/>
                <w:noProof/>
              </w:rPr>
            </w:pPr>
            <w:r w:rsidRPr="00012592">
              <w:rPr>
                <w:rFonts w:eastAsia="Malgun Gothic"/>
                <w:noProof/>
                <w:lang w:eastAsia="ko-KR"/>
              </w:rPr>
              <w:t>Yes</w:t>
            </w:r>
          </w:p>
        </w:tc>
        <w:tc>
          <w:tcPr>
            <w:tcW w:w="6888" w:type="dxa"/>
          </w:tcPr>
          <w:p w14:paraId="18C76CEF" w14:textId="77777777" w:rsidR="00FA2B72" w:rsidRPr="00012592" w:rsidRDefault="00FA2B72" w:rsidP="00D52787">
            <w:pPr>
              <w:pStyle w:val="TAL"/>
              <w:rPr>
                <w:rFonts w:eastAsia="Calibri"/>
                <w:noProof/>
              </w:rPr>
            </w:pPr>
            <w:r w:rsidRPr="00012592">
              <w:rPr>
                <w:rFonts w:eastAsia="Malgun Gothic"/>
                <w:noProof/>
                <w:lang w:eastAsia="ko-KR"/>
              </w:rPr>
              <w:t xml:space="preserve">Upon SCG deactivation, </w:t>
            </w:r>
            <w:r w:rsidRPr="00012592">
              <w:rPr>
                <w:rFonts w:eastAsia="Malgun Gothic" w:hint="eastAsia"/>
                <w:noProof/>
                <w:lang w:eastAsia="ko-KR"/>
              </w:rPr>
              <w:t xml:space="preserve">RRC indicates </w:t>
            </w:r>
            <w:r w:rsidRPr="00012592">
              <w:rPr>
                <w:rFonts w:eastAsia="Malgun Gothic"/>
                <w:noProof/>
                <w:lang w:eastAsia="ko-KR"/>
              </w:rPr>
              <w:t xml:space="preserve">to lower layer (MAC and PHY) </w:t>
            </w:r>
            <w:r w:rsidRPr="00012592">
              <w:rPr>
                <w:rFonts w:eastAsia="Malgun Gothic" w:hint="eastAsia"/>
                <w:noProof/>
                <w:lang w:eastAsia="ko-KR"/>
              </w:rPr>
              <w:t xml:space="preserve">to stop </w:t>
            </w:r>
            <w:r w:rsidRPr="00012592">
              <w:rPr>
                <w:rFonts w:eastAsia="Malgun Gothic"/>
                <w:noProof/>
                <w:lang w:eastAsia="ko-KR"/>
              </w:rPr>
              <w:t>all TRP-level behaviour.</w:t>
            </w:r>
          </w:p>
        </w:tc>
      </w:tr>
      <w:tr w:rsidR="00D52787" w:rsidRPr="00EB0E9D" w14:paraId="6CA97739" w14:textId="77777777" w:rsidTr="00D52787">
        <w:trPr>
          <w:trHeight w:val="255"/>
        </w:trPr>
        <w:tc>
          <w:tcPr>
            <w:tcW w:w="1413" w:type="dxa"/>
          </w:tcPr>
          <w:p w14:paraId="45282769" w14:textId="77777777" w:rsidR="00D52787" w:rsidRPr="00EB0E9D" w:rsidRDefault="00D52787" w:rsidP="00D52787">
            <w:pPr>
              <w:pStyle w:val="TAL"/>
              <w:rPr>
                <w:rFonts w:eastAsia="Calibri"/>
                <w:noProof/>
                <w:lang w:eastAsia="ja-JP"/>
              </w:rPr>
            </w:pPr>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307CB033" w14:textId="77777777" w:rsidR="00D52787" w:rsidRPr="00E57A52"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3A807230" w14:textId="77777777" w:rsidR="00D52787" w:rsidRPr="00E57A52" w:rsidRDefault="00D52787" w:rsidP="00D52787">
            <w:pPr>
              <w:pStyle w:val="TAL"/>
              <w:rPr>
                <w:rFonts w:eastAsiaTheme="minorEastAsia"/>
                <w:noProof/>
                <w:lang w:eastAsia="zh-CN"/>
              </w:rPr>
            </w:pPr>
            <w:r>
              <w:rPr>
                <w:rFonts w:eastAsiaTheme="minorEastAsia"/>
                <w:noProof/>
                <w:lang w:eastAsia="zh-CN"/>
              </w:rPr>
              <w:t>The intention is to stop TRP specific BFD when SCG is deactivated. We agree with Huawei that the change should be a separate discussion.</w:t>
            </w:r>
          </w:p>
        </w:tc>
      </w:tr>
      <w:tr w:rsidR="00640032" w:rsidRPr="00012592" w14:paraId="220620FA" w14:textId="77777777" w:rsidTr="00FA2B72">
        <w:trPr>
          <w:trHeight w:val="255"/>
        </w:trPr>
        <w:tc>
          <w:tcPr>
            <w:tcW w:w="1413" w:type="dxa"/>
          </w:tcPr>
          <w:p w14:paraId="05AD850F" w14:textId="1A1D3F13" w:rsidR="00640032" w:rsidRPr="00012592" w:rsidRDefault="00640032" w:rsidP="00640032">
            <w:pPr>
              <w:pStyle w:val="TAL"/>
              <w:rPr>
                <w:rFonts w:eastAsia="Malgun Gothic"/>
                <w:noProof/>
                <w:lang w:eastAsia="ko-KR"/>
              </w:rPr>
            </w:pPr>
            <w:r>
              <w:rPr>
                <w:rFonts w:eastAsia="Malgun Gothic"/>
                <w:lang w:eastAsia="ko-KR"/>
              </w:rPr>
              <w:t>Nokia</w:t>
            </w:r>
          </w:p>
        </w:tc>
        <w:tc>
          <w:tcPr>
            <w:tcW w:w="1417" w:type="dxa"/>
          </w:tcPr>
          <w:p w14:paraId="6CD634F0" w14:textId="6F097D89" w:rsidR="00640032" w:rsidRPr="00012592" w:rsidRDefault="00640032" w:rsidP="00640032">
            <w:pPr>
              <w:pStyle w:val="TAL"/>
              <w:rPr>
                <w:rFonts w:eastAsia="Malgun Gothic"/>
                <w:noProof/>
                <w:lang w:eastAsia="ko-KR"/>
              </w:rPr>
            </w:pPr>
            <w:r>
              <w:rPr>
                <w:rFonts w:eastAsia="Malgun Gothic"/>
                <w:lang w:eastAsia="ko-KR"/>
              </w:rPr>
              <w:t>No</w:t>
            </w:r>
          </w:p>
        </w:tc>
        <w:tc>
          <w:tcPr>
            <w:tcW w:w="6888" w:type="dxa"/>
          </w:tcPr>
          <w:p w14:paraId="70B9C6A2" w14:textId="77777777" w:rsidR="00640032" w:rsidRPr="00012592" w:rsidRDefault="00640032" w:rsidP="00640032">
            <w:pPr>
              <w:pStyle w:val="TAL"/>
              <w:rPr>
                <w:rFonts w:eastAsia="Malgun Gothic"/>
                <w:noProof/>
                <w:lang w:eastAsia="ko-KR"/>
              </w:rPr>
            </w:pPr>
          </w:p>
        </w:tc>
      </w:tr>
      <w:tr w:rsidR="00A54CE9" w:rsidRPr="00012592" w14:paraId="6E43DC77" w14:textId="77777777" w:rsidTr="00FA2B72">
        <w:trPr>
          <w:trHeight w:val="255"/>
        </w:trPr>
        <w:tc>
          <w:tcPr>
            <w:tcW w:w="1413" w:type="dxa"/>
          </w:tcPr>
          <w:p w14:paraId="36C91A17" w14:textId="3F8F9883" w:rsidR="00A54CE9" w:rsidRDefault="00A54CE9" w:rsidP="00640032">
            <w:pPr>
              <w:pStyle w:val="TAL"/>
              <w:rPr>
                <w:rFonts w:eastAsia="Malgun Gothic"/>
                <w:lang w:eastAsia="ko-KR"/>
              </w:rPr>
            </w:pPr>
            <w:r>
              <w:rPr>
                <w:rFonts w:eastAsia="Malgun Gothic"/>
                <w:lang w:eastAsia="ko-KR"/>
              </w:rPr>
              <w:t>Ericsson</w:t>
            </w:r>
          </w:p>
        </w:tc>
        <w:tc>
          <w:tcPr>
            <w:tcW w:w="1417" w:type="dxa"/>
          </w:tcPr>
          <w:p w14:paraId="5BFAB042" w14:textId="19F1A258" w:rsidR="00A54CE9" w:rsidRDefault="00A54CE9" w:rsidP="00640032">
            <w:pPr>
              <w:pStyle w:val="TAL"/>
              <w:rPr>
                <w:rFonts w:eastAsia="Malgun Gothic"/>
                <w:lang w:eastAsia="ko-KR"/>
              </w:rPr>
            </w:pPr>
            <w:r>
              <w:rPr>
                <w:rFonts w:eastAsia="Malgun Gothic"/>
                <w:lang w:eastAsia="ko-KR"/>
              </w:rPr>
              <w:t>No</w:t>
            </w:r>
          </w:p>
        </w:tc>
        <w:tc>
          <w:tcPr>
            <w:tcW w:w="6888" w:type="dxa"/>
          </w:tcPr>
          <w:p w14:paraId="3B48ADE4" w14:textId="77777777" w:rsidR="00A54CE9" w:rsidRPr="00012592" w:rsidRDefault="00A54CE9" w:rsidP="00640032">
            <w:pPr>
              <w:pStyle w:val="TAL"/>
              <w:rPr>
                <w:rFonts w:eastAsia="Malgun Gothic"/>
                <w:noProof/>
                <w:lang w:eastAsia="ko-KR"/>
              </w:rPr>
            </w:pPr>
          </w:p>
        </w:tc>
      </w:tr>
      <w:tr w:rsidR="00B67F52" w:rsidRPr="00012592" w14:paraId="663EAA3E" w14:textId="77777777" w:rsidTr="00FA2B72">
        <w:trPr>
          <w:trHeight w:val="255"/>
        </w:trPr>
        <w:tc>
          <w:tcPr>
            <w:tcW w:w="1413" w:type="dxa"/>
          </w:tcPr>
          <w:p w14:paraId="70D776A5" w14:textId="1FD88ED5" w:rsidR="00B67F52" w:rsidRDefault="00B67F52" w:rsidP="00640032">
            <w:pPr>
              <w:pStyle w:val="TAL"/>
              <w:rPr>
                <w:rFonts w:eastAsia="Malgun Gothic"/>
                <w:lang w:eastAsia="ko-KR"/>
              </w:rPr>
            </w:pPr>
            <w:r>
              <w:rPr>
                <w:rFonts w:eastAsia="Malgun Gothic"/>
                <w:lang w:eastAsia="ko-KR"/>
              </w:rPr>
              <w:t>Futurewei</w:t>
            </w:r>
          </w:p>
        </w:tc>
        <w:tc>
          <w:tcPr>
            <w:tcW w:w="1417" w:type="dxa"/>
          </w:tcPr>
          <w:p w14:paraId="14EF8989" w14:textId="71F03679" w:rsidR="00B67F52" w:rsidRDefault="00B67F52" w:rsidP="00640032">
            <w:pPr>
              <w:pStyle w:val="TAL"/>
              <w:rPr>
                <w:rFonts w:eastAsia="Malgun Gothic"/>
                <w:lang w:eastAsia="ko-KR"/>
              </w:rPr>
            </w:pPr>
            <w:r>
              <w:rPr>
                <w:rFonts w:eastAsia="Malgun Gothic"/>
                <w:lang w:eastAsia="ko-KR"/>
              </w:rPr>
              <w:t>No</w:t>
            </w:r>
          </w:p>
        </w:tc>
        <w:tc>
          <w:tcPr>
            <w:tcW w:w="6888" w:type="dxa"/>
          </w:tcPr>
          <w:p w14:paraId="447C0E55" w14:textId="77777777" w:rsidR="00B67F52" w:rsidRPr="00012592" w:rsidRDefault="00B67F52" w:rsidP="00640032">
            <w:pPr>
              <w:pStyle w:val="TAL"/>
              <w:rPr>
                <w:rFonts w:eastAsia="Malgun Gothic"/>
                <w:noProof/>
                <w:lang w:eastAsia="ko-KR"/>
              </w:rPr>
            </w:pPr>
          </w:p>
        </w:tc>
      </w:tr>
    </w:tbl>
    <w:p w14:paraId="0C4F255C" w14:textId="15F157EB" w:rsidR="00A267C1" w:rsidRDefault="00A267C1" w:rsidP="00A267C1">
      <w:pPr>
        <w:rPr>
          <w:rFonts w:eastAsia="ＭＳ 明朝"/>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lastRenderedPageBreak/>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 xml:space="preserve">beam failure detection for each BFD-RS set of </w:t>
      </w:r>
      <w:proofErr w:type="spellStart"/>
      <w:r>
        <w:t>PSCell</w:t>
      </w:r>
      <w:proofErr w:type="spellEnd"/>
      <w:r>
        <w:t xml:space="preserve"> configured with two BFD-RS sets can be performed while the SCG is deactivated</w:t>
      </w:r>
      <w:r w:rsidR="00E50470">
        <w:t>, the UE behaviour</w:t>
      </w:r>
      <w:r w:rsidR="00CD0E5B">
        <w:t xml:space="preserve"> </w:t>
      </w:r>
      <w:r w:rsidR="00E50470">
        <w:t xml:space="preserve">when beam failure is detected at one or both BFD-RS set of the </w:t>
      </w:r>
      <w:proofErr w:type="spellStart"/>
      <w:r w:rsidR="00E50470">
        <w:t>PSCell</w:t>
      </w:r>
      <w:proofErr w:type="spellEnd"/>
      <w:r w:rsidR="00E50470">
        <w:t xml:space="preserve"> </w:t>
      </w:r>
      <w:r w:rsidR="00CD0E5B">
        <w:t xml:space="preserve">while the SCG is deactivated should be specified. </w:t>
      </w:r>
    </w:p>
    <w:p w14:paraId="66C69B46" w14:textId="433254E5" w:rsidR="00180B8E" w:rsidRDefault="00CD0E5B" w:rsidP="00A267C1">
      <w:r>
        <w:t xml:space="preserve">In our understanding, in case that beam failure is detected on only one BFD-RS set of the </w:t>
      </w:r>
      <w:proofErr w:type="spellStart"/>
      <w:r>
        <w:t>PSCell</w:t>
      </w:r>
      <w:proofErr w:type="spellEnd"/>
      <w:r>
        <w:t xml:space="preserve"> while the SCG is deactivated, the UE shall stop the beam failure detection on the BFD-RS set and the UE can perform SCG activation without RA procedure. When beam failure is detected on both BFD-RS sets of the </w:t>
      </w:r>
      <w:proofErr w:type="spellStart"/>
      <w:r>
        <w:t>PSCell</w:t>
      </w:r>
      <w:proofErr w:type="spellEnd"/>
      <w:r>
        <w:t xml:space="preserve"> while the SCG is deactivated, the MAC entity will indicate the beam failure to RRC layer so that a </w:t>
      </w:r>
      <w:proofErr w:type="gramStart"/>
      <w:r>
        <w:t>Random access</w:t>
      </w:r>
      <w:proofErr w:type="gramEnd"/>
      <w:r>
        <w:t xml:space="preserve"> procedure is initiated upon SCG activation.</w:t>
      </w:r>
    </w:p>
    <w:p w14:paraId="275940DD" w14:textId="4D4BE0FA" w:rsidR="00CD0E5B" w:rsidRDefault="00CD0E5B" w:rsidP="00CD0E5B">
      <w:pPr>
        <w:rPr>
          <w:b/>
          <w:lang w:eastAsia="ja-JP"/>
        </w:rPr>
      </w:pPr>
      <w:r w:rsidRPr="00CF6FFA">
        <w:rPr>
          <w:b/>
          <w:lang w:eastAsia="ja-JP"/>
        </w:rPr>
        <w:t>Q</w:t>
      </w:r>
      <w:r>
        <w:rPr>
          <w:b/>
          <w:lang w:eastAsia="ja-JP"/>
        </w:rPr>
        <w:t>1-4</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 xml:space="preserve">the following UE </w:t>
      </w:r>
      <w:proofErr w:type="spellStart"/>
      <w:r>
        <w:rPr>
          <w:b/>
          <w:lang w:eastAsia="ja-JP"/>
        </w:rPr>
        <w:t>behaviors</w:t>
      </w:r>
      <w:proofErr w:type="spellEnd"/>
      <w:r>
        <w:rPr>
          <w:b/>
          <w:lang w:eastAsia="ja-JP"/>
        </w:rPr>
        <w:t>:</w:t>
      </w:r>
    </w:p>
    <w:p w14:paraId="7C28A05D" w14:textId="051C74CF" w:rsidR="00CD0E5B" w:rsidRPr="00CD0E5B" w:rsidRDefault="00CD0E5B" w:rsidP="00CD0E5B">
      <w:pPr>
        <w:pStyle w:val="af6"/>
        <w:numPr>
          <w:ilvl w:val="0"/>
          <w:numId w:val="19"/>
        </w:numPr>
        <w:ind w:firstLineChars="0"/>
        <w:rPr>
          <w:rFonts w:eastAsia="ＭＳ 明朝"/>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w:t>
      </w:r>
      <w:proofErr w:type="spellStart"/>
      <w:r w:rsidRPr="00CD0E5B">
        <w:rPr>
          <w:b/>
        </w:rPr>
        <w:t>PSCell</w:t>
      </w:r>
      <w:proofErr w:type="spellEnd"/>
      <w:r w:rsidRPr="00CD0E5B">
        <w:rPr>
          <w:b/>
        </w:rPr>
        <w:t xml:space="preserve"> while the SCG is deactivated</w:t>
      </w:r>
    </w:p>
    <w:p w14:paraId="35B7AFCD" w14:textId="27CF5190" w:rsidR="00CD0E5B" w:rsidRPr="00CD0E5B" w:rsidRDefault="00CD0E5B" w:rsidP="00CD0E5B">
      <w:pPr>
        <w:pStyle w:val="af6"/>
        <w:numPr>
          <w:ilvl w:val="0"/>
          <w:numId w:val="19"/>
        </w:numPr>
        <w:ind w:firstLineChars="0"/>
        <w:rPr>
          <w:rFonts w:eastAsia="ＭＳ 明朝"/>
          <w:b/>
          <w:lang w:eastAsia="ja-JP"/>
        </w:rPr>
      </w:pPr>
      <w:r w:rsidRPr="00CD0E5B">
        <w:rPr>
          <w:b/>
        </w:rPr>
        <w:t xml:space="preserve">the MAC entity will indicate the beam failure to RRC layer so that a </w:t>
      </w:r>
      <w:proofErr w:type="gramStart"/>
      <w:r w:rsidRPr="00CD0E5B">
        <w:rPr>
          <w:b/>
        </w:rPr>
        <w:t>Random access</w:t>
      </w:r>
      <w:proofErr w:type="gramEnd"/>
      <w:r w:rsidRPr="00CD0E5B">
        <w:rPr>
          <w:b/>
        </w:rPr>
        <w:t xml:space="preserve"> procedure is initiated upon SCG activation </w:t>
      </w:r>
      <w:r>
        <w:rPr>
          <w:b/>
        </w:rPr>
        <w:t>when</w:t>
      </w:r>
      <w:r w:rsidRPr="00CD0E5B">
        <w:rPr>
          <w:b/>
        </w:rPr>
        <w:t xml:space="preserve"> beam failure is detected on both BFD-RS sets of the </w:t>
      </w:r>
      <w:proofErr w:type="spellStart"/>
      <w:r w:rsidRPr="00CD0E5B">
        <w:rPr>
          <w:b/>
        </w:rPr>
        <w:t>PSCell</w:t>
      </w:r>
      <w:proofErr w:type="spellEnd"/>
      <w:r w:rsidRPr="00CD0E5B">
        <w:rPr>
          <w:b/>
        </w:rPr>
        <w:t xml:space="preserve">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CD0E5B" w:rsidRPr="00EB0E9D" w14:paraId="27BF7B02" w14:textId="77777777" w:rsidTr="00FA2B72">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FA2B72">
        <w:trPr>
          <w:trHeight w:val="255"/>
        </w:trPr>
        <w:tc>
          <w:tcPr>
            <w:tcW w:w="1413" w:type="dxa"/>
          </w:tcPr>
          <w:p w14:paraId="77DED676" w14:textId="3A312A3E" w:rsidR="00CD0E5B"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AD66BCC" w14:textId="0DBAF3BA" w:rsidR="00CD0E5B" w:rsidRPr="00EB0E9D" w:rsidRDefault="00C20752" w:rsidP="007E51CC">
            <w:pPr>
              <w:pStyle w:val="TAL"/>
              <w:rPr>
                <w:rFonts w:eastAsia="Calibri"/>
                <w:noProof/>
              </w:rPr>
            </w:pPr>
            <w:r>
              <w:rPr>
                <w:rFonts w:eastAsia="Calibri"/>
                <w:noProof/>
              </w:rPr>
              <w:t>No</w:t>
            </w:r>
          </w:p>
        </w:tc>
        <w:tc>
          <w:tcPr>
            <w:tcW w:w="6888" w:type="dxa"/>
          </w:tcPr>
          <w:p w14:paraId="4EF23F8F" w14:textId="557D8703" w:rsidR="00C20752" w:rsidRPr="00EB0E9D" w:rsidRDefault="00796E95" w:rsidP="007E51CC">
            <w:pPr>
              <w:pStyle w:val="TAL"/>
              <w:rPr>
                <w:rFonts w:eastAsia="Calibri"/>
                <w:noProof/>
              </w:rPr>
            </w:pPr>
            <w:r>
              <w:rPr>
                <w:rFonts w:eastAsia="Calibri"/>
                <w:noProof/>
              </w:rPr>
              <w:t>W</w:t>
            </w:r>
            <w:r w:rsidR="00C20752">
              <w:rPr>
                <w:rFonts w:eastAsia="Calibri"/>
                <w:noProof/>
              </w:rPr>
              <w:t>e see no relation with option 2 and these two proposals.</w:t>
            </w:r>
          </w:p>
        </w:tc>
      </w:tr>
      <w:tr w:rsidR="00DC0C38" w:rsidRPr="00EB0E9D" w14:paraId="0A281232" w14:textId="77777777" w:rsidTr="00FA2B72">
        <w:trPr>
          <w:trHeight w:val="255"/>
        </w:trPr>
        <w:tc>
          <w:tcPr>
            <w:tcW w:w="1413" w:type="dxa"/>
          </w:tcPr>
          <w:p w14:paraId="63E4ED49" w14:textId="57CE6A4E" w:rsidR="00DC0C38" w:rsidRPr="00EB0E9D" w:rsidRDefault="00DC0C38" w:rsidP="00DC0C38">
            <w:pPr>
              <w:pStyle w:val="TAL"/>
              <w:rPr>
                <w:rFonts w:eastAsia="Calibri"/>
                <w:noProof/>
                <w:lang w:eastAsia="ja-JP"/>
              </w:rPr>
            </w:pPr>
            <w:r>
              <w:rPr>
                <w:rFonts w:eastAsia="Calibri"/>
                <w:noProof/>
                <w:lang w:eastAsia="ja-JP"/>
              </w:rPr>
              <w:t>Lenovo</w:t>
            </w:r>
          </w:p>
        </w:tc>
        <w:tc>
          <w:tcPr>
            <w:tcW w:w="1417" w:type="dxa"/>
          </w:tcPr>
          <w:p w14:paraId="606FEB86" w14:textId="24D1085B" w:rsidR="00DC0C38" w:rsidRPr="00EB0E9D" w:rsidRDefault="00DC0C38" w:rsidP="00DC0C38">
            <w:pPr>
              <w:pStyle w:val="TAL"/>
              <w:rPr>
                <w:rFonts w:eastAsia="Calibri"/>
                <w:noProof/>
              </w:rPr>
            </w:pPr>
            <w:r>
              <w:rPr>
                <w:rFonts w:eastAsia="Calibri"/>
                <w:noProof/>
              </w:rPr>
              <w:t>Partially yes</w:t>
            </w:r>
          </w:p>
        </w:tc>
        <w:tc>
          <w:tcPr>
            <w:tcW w:w="6888" w:type="dxa"/>
          </w:tcPr>
          <w:p w14:paraId="2A25A311" w14:textId="3537BA08" w:rsidR="00DC0C38" w:rsidRDefault="00DC0C38" w:rsidP="00DC0C38">
            <w:pPr>
              <w:pStyle w:val="TAL"/>
              <w:rPr>
                <w:rFonts w:eastAsia="Calibri"/>
                <w:noProof/>
              </w:rPr>
            </w:pPr>
            <w:r>
              <w:rPr>
                <w:rFonts w:eastAsia="Calibri"/>
                <w:noProof/>
              </w:rPr>
              <w:t>We suppose what rapporteur means is RACH-less is allowed if BFD detected in only one BFD-RS</w:t>
            </w:r>
            <w:r w:rsidR="002C2B55">
              <w:rPr>
                <w:rFonts w:eastAsia="Calibri"/>
                <w:noProof/>
              </w:rPr>
              <w:t xml:space="preserve"> while </w:t>
            </w:r>
            <w:r>
              <w:rPr>
                <w:rFonts w:eastAsia="Calibri"/>
                <w:noProof/>
              </w:rPr>
              <w:t xml:space="preserve">the other one still works. </w:t>
            </w:r>
          </w:p>
          <w:p w14:paraId="33CAB55D" w14:textId="77777777" w:rsidR="00DC0C38" w:rsidRDefault="00DC0C38" w:rsidP="00DC0C38">
            <w:pPr>
              <w:pStyle w:val="TAL"/>
              <w:rPr>
                <w:rFonts w:eastAsia="Calibri"/>
                <w:noProof/>
              </w:rPr>
            </w:pPr>
          </w:p>
          <w:p w14:paraId="40AB63FF" w14:textId="74C6DD90" w:rsidR="00DC0C38" w:rsidRPr="00EB0E9D" w:rsidRDefault="00DC0C38" w:rsidP="00DC0C38">
            <w:pPr>
              <w:pStyle w:val="TAL"/>
              <w:rPr>
                <w:rFonts w:eastAsia="Calibri"/>
                <w:noProof/>
              </w:rPr>
            </w:pPr>
            <w:r>
              <w:rPr>
                <w:rFonts w:eastAsia="Calibri"/>
                <w:noProof/>
              </w:rPr>
              <w:t>1) and 2) are a bit conflicting? If UE stop BFD after detecting beam failure on one BFD-RS as in 1) how can UE further detemine the BFD on second BFD-RS as indicated in 2)?</w:t>
            </w:r>
          </w:p>
        </w:tc>
      </w:tr>
      <w:tr w:rsidR="00CD7B7C" w:rsidRPr="00EB0E9D" w14:paraId="4DB75708" w14:textId="77777777" w:rsidTr="00FA2B72">
        <w:trPr>
          <w:trHeight w:val="255"/>
        </w:trPr>
        <w:tc>
          <w:tcPr>
            <w:tcW w:w="1413" w:type="dxa"/>
          </w:tcPr>
          <w:p w14:paraId="712DEFD1" w14:textId="6A6E9980"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0A562BBA" w14:textId="3003A150" w:rsidR="00CD7B7C" w:rsidRDefault="00CD7B7C" w:rsidP="00CD7B7C">
            <w:pPr>
              <w:pStyle w:val="TAL"/>
              <w:rPr>
                <w:rFonts w:eastAsia="Calibri"/>
                <w:noProof/>
              </w:rPr>
            </w:pPr>
            <w:r>
              <w:rPr>
                <w:rFonts w:eastAsiaTheme="minorEastAsia"/>
                <w:noProof/>
                <w:lang w:eastAsia="zh-CN"/>
              </w:rPr>
              <w:t xml:space="preserve">No </w:t>
            </w:r>
          </w:p>
        </w:tc>
        <w:tc>
          <w:tcPr>
            <w:tcW w:w="6888" w:type="dxa"/>
          </w:tcPr>
          <w:p w14:paraId="26D8295B" w14:textId="16503D6D" w:rsidR="00CD7B7C" w:rsidRDefault="00CD7B7C" w:rsidP="00CD7B7C">
            <w:pPr>
              <w:pStyle w:val="TAL"/>
              <w:rPr>
                <w:rFonts w:eastAsia="Calibri"/>
                <w:noProof/>
              </w:rPr>
            </w:pPr>
            <w:r>
              <w:rPr>
                <w:rFonts w:eastAsiaTheme="minorEastAsia"/>
                <w:noProof/>
                <w:lang w:eastAsia="zh-CN"/>
              </w:rPr>
              <w:t>Agree with huawei</w:t>
            </w:r>
          </w:p>
        </w:tc>
      </w:tr>
      <w:tr w:rsidR="00FA2B72" w:rsidRPr="00E106EA" w14:paraId="60053207" w14:textId="77777777" w:rsidTr="00FA2B72">
        <w:trPr>
          <w:trHeight w:val="255"/>
        </w:trPr>
        <w:tc>
          <w:tcPr>
            <w:tcW w:w="1413" w:type="dxa"/>
          </w:tcPr>
          <w:p w14:paraId="1672689F" w14:textId="77777777" w:rsidR="00FA2B72" w:rsidRPr="008C53E4"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3E244785" w14:textId="77777777" w:rsidR="00FA2B72" w:rsidRPr="00695803"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10D89628" w14:textId="77777777" w:rsidR="00FA2B72" w:rsidRPr="00E106EA" w:rsidRDefault="00FA2B72" w:rsidP="00D52787">
            <w:pPr>
              <w:pStyle w:val="TAL"/>
              <w:rPr>
                <w:rFonts w:eastAsia="Malgun Gothic"/>
                <w:noProof/>
                <w:lang w:eastAsia="ko-KR"/>
              </w:rPr>
            </w:pPr>
            <w:r w:rsidRPr="00695803">
              <w:rPr>
                <w:rFonts w:eastAsia="Calibri"/>
                <w:noProof/>
              </w:rPr>
              <w:t>As long as beam failure is detected, regardless of one TRP or two TRP,  the MAC entity indicates indicate beam failure of the PSCell to upper layers.</w:t>
            </w:r>
            <w:r>
              <w:rPr>
                <w:rFonts w:eastAsia="Calibri"/>
                <w:noProof/>
              </w:rPr>
              <w:t xml:space="preserve"> </w:t>
            </w:r>
          </w:p>
        </w:tc>
      </w:tr>
      <w:tr w:rsidR="00D52787" w:rsidRPr="00EB0E9D" w14:paraId="423D9B44" w14:textId="77777777" w:rsidTr="00D52787">
        <w:trPr>
          <w:trHeight w:val="255"/>
        </w:trPr>
        <w:tc>
          <w:tcPr>
            <w:tcW w:w="1413" w:type="dxa"/>
          </w:tcPr>
          <w:p w14:paraId="46090310" w14:textId="77777777" w:rsidR="00D52787" w:rsidRPr="00EB0E9D" w:rsidRDefault="00D52787" w:rsidP="00D52787">
            <w:pPr>
              <w:pStyle w:val="TAL"/>
              <w:rPr>
                <w:rFonts w:eastAsia="Calibri"/>
                <w:noProof/>
                <w:lang w:eastAsia="ja-JP"/>
              </w:rPr>
            </w:pPr>
            <w:r>
              <w:rPr>
                <w:rFonts w:eastAsiaTheme="minorEastAsia"/>
                <w:noProof/>
                <w:lang w:eastAsia="zh-CN"/>
              </w:rPr>
              <w:t xml:space="preserve">Fujitsu </w:t>
            </w:r>
          </w:p>
        </w:tc>
        <w:tc>
          <w:tcPr>
            <w:tcW w:w="1417" w:type="dxa"/>
          </w:tcPr>
          <w:p w14:paraId="62C7523B"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13AA7DF9" w14:textId="77777777" w:rsidR="00D52787" w:rsidRDefault="00D52787" w:rsidP="00D52787">
            <w:pPr>
              <w:pStyle w:val="TAL"/>
              <w:rPr>
                <w:rFonts w:eastAsiaTheme="minorEastAsia"/>
                <w:noProof/>
                <w:lang w:eastAsia="zh-CN"/>
              </w:rPr>
            </w:pPr>
            <w:r>
              <w:rPr>
                <w:rFonts w:eastAsiaTheme="minorEastAsia"/>
                <w:noProof/>
                <w:lang w:eastAsia="zh-CN"/>
              </w:rPr>
              <w:t>If TRP specific BFD is performed for a deactivated PSCell configured with 2 BFD-RS sets, beam failure for only one TRP will not trigger a RA upon SCG activation considering that the other TRP works.</w:t>
            </w:r>
          </w:p>
          <w:p w14:paraId="0EAF7973" w14:textId="77777777" w:rsidR="00D52787" w:rsidRDefault="00D52787" w:rsidP="00D52787">
            <w:pPr>
              <w:pStyle w:val="TAL"/>
              <w:rPr>
                <w:rFonts w:eastAsiaTheme="minorEastAsia"/>
                <w:noProof/>
                <w:lang w:eastAsia="zh-CN"/>
              </w:rPr>
            </w:pPr>
          </w:p>
          <w:p w14:paraId="7CD2E8E5" w14:textId="77777777" w:rsidR="00D52787" w:rsidRPr="00087FFC" w:rsidRDefault="00D52787" w:rsidP="00D52787">
            <w:pPr>
              <w:pStyle w:val="TAL"/>
              <w:rPr>
                <w:rFonts w:eastAsiaTheme="minorEastAsia"/>
                <w:noProof/>
                <w:lang w:eastAsia="zh-CN"/>
              </w:rPr>
            </w:pPr>
            <w:r>
              <w:rPr>
                <w:rFonts w:eastAsiaTheme="minorEastAsia"/>
                <w:noProof/>
                <w:lang w:eastAsia="zh-CN"/>
              </w:rPr>
              <w:t>Regarding comment from Lenovo, for 1), the UE only stops beam failure detection on the TRP with beam failure and the UE will continue the beam failure detection on the other TRP.</w:t>
            </w:r>
          </w:p>
        </w:tc>
      </w:tr>
      <w:tr w:rsidR="00640032" w:rsidRPr="00E106EA" w14:paraId="311F453C" w14:textId="77777777" w:rsidTr="00FA2B72">
        <w:trPr>
          <w:trHeight w:val="255"/>
        </w:trPr>
        <w:tc>
          <w:tcPr>
            <w:tcW w:w="1413" w:type="dxa"/>
          </w:tcPr>
          <w:p w14:paraId="25927E42" w14:textId="2E2A4BB5" w:rsidR="00640032" w:rsidRDefault="00640032" w:rsidP="00640032">
            <w:pPr>
              <w:pStyle w:val="TAL"/>
              <w:rPr>
                <w:rFonts w:eastAsia="Malgun Gothic"/>
                <w:noProof/>
                <w:lang w:eastAsia="ko-KR"/>
              </w:rPr>
            </w:pPr>
            <w:r>
              <w:rPr>
                <w:rFonts w:eastAsia="Malgun Gothic"/>
                <w:lang w:eastAsia="ko-KR"/>
              </w:rPr>
              <w:t>Nokia</w:t>
            </w:r>
          </w:p>
        </w:tc>
        <w:tc>
          <w:tcPr>
            <w:tcW w:w="1417" w:type="dxa"/>
          </w:tcPr>
          <w:p w14:paraId="0002774F" w14:textId="27A72AE2" w:rsidR="00640032" w:rsidRDefault="00640032" w:rsidP="00640032">
            <w:pPr>
              <w:pStyle w:val="TAL"/>
              <w:rPr>
                <w:rFonts w:eastAsia="Malgun Gothic"/>
                <w:noProof/>
                <w:lang w:eastAsia="ko-KR"/>
              </w:rPr>
            </w:pPr>
            <w:r>
              <w:rPr>
                <w:rFonts w:eastAsia="Malgun Gothic"/>
                <w:lang w:eastAsia="ko-KR"/>
              </w:rPr>
              <w:t>No</w:t>
            </w:r>
          </w:p>
        </w:tc>
        <w:tc>
          <w:tcPr>
            <w:tcW w:w="6888" w:type="dxa"/>
          </w:tcPr>
          <w:p w14:paraId="79A7B031" w14:textId="50989912" w:rsidR="00640032" w:rsidRPr="00695803" w:rsidRDefault="00CB0534" w:rsidP="00640032">
            <w:pPr>
              <w:pStyle w:val="TAL"/>
              <w:rPr>
                <w:rFonts w:eastAsia="Calibri"/>
                <w:noProof/>
              </w:rPr>
            </w:pPr>
            <w:r>
              <w:rPr>
                <w:rFonts w:eastAsia="Calibri"/>
                <w:noProof/>
              </w:rPr>
              <w:t>We can just trigger our agreed procedures whenever one or both of the BFD-RS sets fail – no need to optimize. Anyway the NW would not know which DL to use if any of the BFD-RS sets have failed.</w:t>
            </w:r>
          </w:p>
        </w:tc>
      </w:tr>
      <w:tr w:rsidR="00A54CE9" w:rsidRPr="00E106EA" w14:paraId="30638251" w14:textId="77777777" w:rsidTr="00FA2B72">
        <w:trPr>
          <w:trHeight w:val="255"/>
        </w:trPr>
        <w:tc>
          <w:tcPr>
            <w:tcW w:w="1413" w:type="dxa"/>
          </w:tcPr>
          <w:p w14:paraId="44762231" w14:textId="48C0F618" w:rsidR="00A54CE9" w:rsidRDefault="00A54CE9" w:rsidP="00640032">
            <w:pPr>
              <w:pStyle w:val="TAL"/>
              <w:rPr>
                <w:rFonts w:eastAsia="Malgun Gothic"/>
                <w:lang w:eastAsia="ko-KR"/>
              </w:rPr>
            </w:pPr>
            <w:r>
              <w:rPr>
                <w:rFonts w:eastAsia="Malgun Gothic"/>
                <w:lang w:eastAsia="ko-KR"/>
              </w:rPr>
              <w:t xml:space="preserve">Ericsson </w:t>
            </w:r>
          </w:p>
        </w:tc>
        <w:tc>
          <w:tcPr>
            <w:tcW w:w="1417" w:type="dxa"/>
          </w:tcPr>
          <w:p w14:paraId="030A8BDE" w14:textId="7FBC7467" w:rsidR="00A54CE9" w:rsidRDefault="00A54CE9" w:rsidP="00640032">
            <w:pPr>
              <w:pStyle w:val="TAL"/>
              <w:rPr>
                <w:rFonts w:eastAsia="Malgun Gothic"/>
                <w:lang w:eastAsia="ko-KR"/>
              </w:rPr>
            </w:pPr>
            <w:r>
              <w:rPr>
                <w:rFonts w:eastAsia="Malgun Gothic"/>
                <w:lang w:eastAsia="ko-KR"/>
              </w:rPr>
              <w:t>No</w:t>
            </w:r>
          </w:p>
        </w:tc>
        <w:tc>
          <w:tcPr>
            <w:tcW w:w="6888" w:type="dxa"/>
          </w:tcPr>
          <w:p w14:paraId="46A483DD" w14:textId="583D28B4" w:rsidR="00A54CE9" w:rsidRDefault="00A54CE9" w:rsidP="00640032">
            <w:pPr>
              <w:pStyle w:val="TAL"/>
              <w:rPr>
                <w:rFonts w:eastAsia="Calibri"/>
                <w:noProof/>
              </w:rPr>
            </w:pPr>
          </w:p>
        </w:tc>
      </w:tr>
      <w:tr w:rsidR="00510971" w:rsidRPr="00E106EA" w14:paraId="7A93E67F" w14:textId="77777777" w:rsidTr="00FA2B72">
        <w:trPr>
          <w:trHeight w:val="255"/>
        </w:trPr>
        <w:tc>
          <w:tcPr>
            <w:tcW w:w="1413" w:type="dxa"/>
          </w:tcPr>
          <w:p w14:paraId="64FB42E4" w14:textId="711E081F" w:rsidR="00510971" w:rsidRDefault="00510971" w:rsidP="00640032">
            <w:pPr>
              <w:pStyle w:val="TAL"/>
              <w:rPr>
                <w:rFonts w:eastAsia="Malgun Gothic"/>
                <w:lang w:eastAsia="ko-KR"/>
              </w:rPr>
            </w:pPr>
          </w:p>
        </w:tc>
        <w:tc>
          <w:tcPr>
            <w:tcW w:w="1417" w:type="dxa"/>
          </w:tcPr>
          <w:p w14:paraId="16420962" w14:textId="77777777" w:rsidR="00510971" w:rsidRDefault="00510971" w:rsidP="00640032">
            <w:pPr>
              <w:pStyle w:val="TAL"/>
              <w:rPr>
                <w:rFonts w:eastAsia="Malgun Gothic"/>
                <w:lang w:eastAsia="ko-KR"/>
              </w:rPr>
            </w:pPr>
          </w:p>
        </w:tc>
        <w:tc>
          <w:tcPr>
            <w:tcW w:w="6888" w:type="dxa"/>
          </w:tcPr>
          <w:p w14:paraId="7E6EC54C" w14:textId="77777777" w:rsidR="00510971" w:rsidRDefault="00510971" w:rsidP="00640032">
            <w:pPr>
              <w:pStyle w:val="TAL"/>
              <w:rPr>
                <w:rFonts w:eastAsia="Calibri"/>
                <w:noProof/>
              </w:rPr>
            </w:pPr>
          </w:p>
        </w:tc>
      </w:tr>
    </w:tbl>
    <w:p w14:paraId="3E4EB280" w14:textId="558AA4D3" w:rsidR="00CD0E5B" w:rsidRDefault="00CD0E5B" w:rsidP="00CD0E5B">
      <w:pPr>
        <w:rPr>
          <w:rFonts w:eastAsia="ＭＳ 明朝"/>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proofErr w:type="gramStart"/>
      <w:r>
        <w:rPr>
          <w:b/>
          <w:lang w:eastAsia="ja-JP"/>
        </w:rPr>
        <w:t>Assuming that</w:t>
      </w:r>
      <w:proofErr w:type="gramEnd"/>
      <w:r>
        <w:rPr>
          <w:b/>
          <w:lang w:eastAsia="ja-JP"/>
        </w:rPr>
        <w:t xml:space="preserve">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3B0E92" w:rsidRPr="00EB0E9D" w14:paraId="50B320E6" w14:textId="77777777" w:rsidTr="00430636">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430636">
        <w:trPr>
          <w:trHeight w:val="255"/>
        </w:trPr>
        <w:tc>
          <w:tcPr>
            <w:tcW w:w="1413" w:type="dxa"/>
          </w:tcPr>
          <w:p w14:paraId="0301ED80" w14:textId="76F5813B" w:rsidR="003B0E92" w:rsidRPr="00EB0E9D" w:rsidRDefault="003031D4" w:rsidP="007E51CC">
            <w:pPr>
              <w:pStyle w:val="TAL"/>
              <w:rPr>
                <w:rFonts w:eastAsia="Calibri"/>
                <w:noProof/>
                <w:lang w:eastAsia="ja-JP"/>
              </w:rPr>
            </w:pPr>
            <w:r>
              <w:rPr>
                <w:rFonts w:eastAsia="Calibri"/>
                <w:noProof/>
                <w:lang w:eastAsia="ja-JP"/>
              </w:rPr>
              <w:t>Huawei, HiSililcon</w:t>
            </w:r>
          </w:p>
        </w:tc>
        <w:tc>
          <w:tcPr>
            <w:tcW w:w="1417" w:type="dxa"/>
          </w:tcPr>
          <w:p w14:paraId="7C010816" w14:textId="215360DE" w:rsidR="003B0E92" w:rsidRPr="00EB0E9D" w:rsidRDefault="003031D4" w:rsidP="007E51CC">
            <w:pPr>
              <w:pStyle w:val="TAL"/>
              <w:rPr>
                <w:rFonts w:eastAsia="Calibri"/>
                <w:noProof/>
              </w:rPr>
            </w:pPr>
            <w:r>
              <w:rPr>
                <w:rFonts w:eastAsia="Calibri"/>
                <w:noProof/>
              </w:rPr>
              <w:t>Not sure what the question means.</w:t>
            </w:r>
          </w:p>
        </w:tc>
        <w:tc>
          <w:tcPr>
            <w:tcW w:w="6888" w:type="dxa"/>
          </w:tcPr>
          <w:p w14:paraId="4EA023DD" w14:textId="54298653" w:rsidR="003B0E92" w:rsidRPr="00EB0E9D" w:rsidRDefault="003031D4" w:rsidP="007E51CC">
            <w:pPr>
              <w:pStyle w:val="TAL"/>
              <w:rPr>
                <w:rFonts w:eastAsia="Calibri"/>
                <w:noProof/>
              </w:rPr>
            </w:pPr>
            <w:r>
              <w:rPr>
                <w:rFonts w:eastAsia="Calibri"/>
                <w:noProof/>
              </w:rPr>
              <w:t>We suggest that UE behaviour for BFD is the same regardless whether the SCG is activated or not.</w:t>
            </w:r>
          </w:p>
        </w:tc>
      </w:tr>
      <w:tr w:rsidR="00430636" w:rsidRPr="00EB0E9D" w14:paraId="22571FC1" w14:textId="77777777" w:rsidTr="00430636">
        <w:trPr>
          <w:trHeight w:val="255"/>
        </w:trPr>
        <w:tc>
          <w:tcPr>
            <w:tcW w:w="1413" w:type="dxa"/>
          </w:tcPr>
          <w:p w14:paraId="5EF0BE43" w14:textId="03FEB357" w:rsidR="00430636" w:rsidRPr="00EB0E9D" w:rsidRDefault="00430636" w:rsidP="00430636">
            <w:pPr>
              <w:pStyle w:val="TAL"/>
              <w:rPr>
                <w:rFonts w:eastAsia="Calibri"/>
                <w:noProof/>
                <w:lang w:eastAsia="ja-JP"/>
              </w:rPr>
            </w:pPr>
            <w:r>
              <w:rPr>
                <w:rFonts w:eastAsia="Calibri"/>
                <w:noProof/>
                <w:lang w:eastAsia="ja-JP"/>
              </w:rPr>
              <w:t>Lenovo</w:t>
            </w:r>
          </w:p>
        </w:tc>
        <w:tc>
          <w:tcPr>
            <w:tcW w:w="1417" w:type="dxa"/>
          </w:tcPr>
          <w:p w14:paraId="54C000F5" w14:textId="5D32C368" w:rsidR="00430636" w:rsidRPr="00EB0E9D" w:rsidRDefault="00430636" w:rsidP="00430636">
            <w:pPr>
              <w:pStyle w:val="TAL"/>
              <w:rPr>
                <w:rFonts w:eastAsia="Calibri"/>
                <w:noProof/>
              </w:rPr>
            </w:pPr>
            <w:r>
              <w:rPr>
                <w:rFonts w:eastAsia="Calibri"/>
                <w:noProof/>
              </w:rPr>
              <w:t xml:space="preserve">Yes </w:t>
            </w:r>
          </w:p>
        </w:tc>
        <w:tc>
          <w:tcPr>
            <w:tcW w:w="6888" w:type="dxa"/>
          </w:tcPr>
          <w:p w14:paraId="64F19111" w14:textId="7F7F4C76" w:rsidR="00430636" w:rsidRPr="00EB0E9D" w:rsidRDefault="00430636" w:rsidP="00430636">
            <w:pPr>
              <w:pStyle w:val="TAL"/>
              <w:rPr>
                <w:rFonts w:eastAsia="Calibri"/>
                <w:noProof/>
              </w:rPr>
            </w:pPr>
            <w:r>
              <w:rPr>
                <w:rFonts w:eastAsia="Calibri"/>
                <w:noProof/>
              </w:rPr>
              <w:t>We assume the question means if bfd-and-RLM is true, and two sets of BFD-RS are configured, that automatically means UE shall perform BFD on each of the BFD-RS</w:t>
            </w:r>
          </w:p>
        </w:tc>
      </w:tr>
      <w:tr w:rsidR="00FA2B72" w:rsidRPr="003B250F" w14:paraId="7438D6B0" w14:textId="77777777" w:rsidTr="00FA2B72">
        <w:trPr>
          <w:trHeight w:val="255"/>
        </w:trPr>
        <w:tc>
          <w:tcPr>
            <w:tcW w:w="1413" w:type="dxa"/>
          </w:tcPr>
          <w:p w14:paraId="47909CB0" w14:textId="77777777" w:rsidR="00FA2B72" w:rsidRPr="00EB0E9D" w:rsidRDefault="00FA2B72" w:rsidP="00D52787">
            <w:pPr>
              <w:pStyle w:val="TAL"/>
              <w:rPr>
                <w:rFonts w:eastAsia="Calibri"/>
                <w:noProof/>
                <w:lang w:eastAsia="ja-JP"/>
              </w:rPr>
            </w:pPr>
            <w:r>
              <w:rPr>
                <w:rFonts w:eastAsia="Malgun Gothic" w:hint="eastAsia"/>
                <w:noProof/>
                <w:lang w:eastAsia="ko-KR"/>
              </w:rPr>
              <w:t>LGE</w:t>
            </w:r>
          </w:p>
        </w:tc>
        <w:tc>
          <w:tcPr>
            <w:tcW w:w="1417" w:type="dxa"/>
          </w:tcPr>
          <w:p w14:paraId="11D7D85E" w14:textId="77777777" w:rsidR="00FA2B72" w:rsidRPr="00EB0E9D" w:rsidRDefault="00FA2B72" w:rsidP="00D52787">
            <w:pPr>
              <w:pStyle w:val="TAL"/>
              <w:rPr>
                <w:rFonts w:eastAsia="Calibri"/>
                <w:noProof/>
              </w:rPr>
            </w:pPr>
            <w:r>
              <w:rPr>
                <w:rFonts w:eastAsia="Malgun Gothic" w:hint="eastAsia"/>
                <w:noProof/>
                <w:lang w:eastAsia="ko-KR"/>
              </w:rPr>
              <w:t>No</w:t>
            </w:r>
          </w:p>
        </w:tc>
        <w:tc>
          <w:tcPr>
            <w:tcW w:w="6888" w:type="dxa"/>
          </w:tcPr>
          <w:p w14:paraId="20944C1E" w14:textId="77777777" w:rsidR="00FA2B72" w:rsidRPr="003B250F" w:rsidRDefault="00FA2B72" w:rsidP="00D52787">
            <w:pPr>
              <w:pStyle w:val="TAL"/>
              <w:rPr>
                <w:rFonts w:eastAsia="Malgun Gothic"/>
                <w:noProof/>
                <w:lang w:eastAsia="ko-KR"/>
              </w:rPr>
            </w:pPr>
            <w:r>
              <w:rPr>
                <w:rFonts w:eastAsia="Malgun Gothic" w:hint="eastAsia"/>
                <w:noProof/>
                <w:lang w:eastAsia="ko-KR"/>
              </w:rPr>
              <w:t>Same understanding with Huawei.</w:t>
            </w:r>
          </w:p>
        </w:tc>
      </w:tr>
      <w:tr w:rsidR="00D52787" w:rsidRPr="00EB0E9D" w14:paraId="667C7FD5" w14:textId="77777777" w:rsidTr="00D52787">
        <w:trPr>
          <w:trHeight w:val="255"/>
        </w:trPr>
        <w:tc>
          <w:tcPr>
            <w:tcW w:w="1413" w:type="dxa"/>
          </w:tcPr>
          <w:p w14:paraId="2039A298"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5E1F74C3"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No </w:t>
            </w:r>
          </w:p>
        </w:tc>
        <w:tc>
          <w:tcPr>
            <w:tcW w:w="6888" w:type="dxa"/>
          </w:tcPr>
          <w:p w14:paraId="77CF4AFB" w14:textId="77777777" w:rsidR="00D52787" w:rsidRPr="00087FFC" w:rsidRDefault="00D52787" w:rsidP="00D52787">
            <w:pPr>
              <w:pStyle w:val="TAL"/>
              <w:rPr>
                <w:rFonts w:eastAsiaTheme="minorEastAsia"/>
                <w:noProof/>
                <w:lang w:eastAsia="zh-CN"/>
              </w:rPr>
            </w:pPr>
            <w:r>
              <w:rPr>
                <w:rFonts w:eastAsiaTheme="minorEastAsia"/>
                <w:noProof/>
                <w:lang w:eastAsia="zh-CN"/>
              </w:rPr>
              <w:t>In our understanding, RLM is at cell level while BFD can be cell level or TRP level. So, we need to introduce another parameter to configure the TRP level BFD.</w:t>
            </w:r>
          </w:p>
        </w:tc>
      </w:tr>
      <w:tr w:rsidR="00640032" w:rsidRPr="003B250F" w14:paraId="3DD28CF2" w14:textId="77777777" w:rsidTr="00FA2B72">
        <w:trPr>
          <w:trHeight w:val="255"/>
        </w:trPr>
        <w:tc>
          <w:tcPr>
            <w:tcW w:w="1413" w:type="dxa"/>
          </w:tcPr>
          <w:p w14:paraId="7A2B3561" w14:textId="198C4E04" w:rsidR="00640032" w:rsidRDefault="00640032" w:rsidP="00640032">
            <w:pPr>
              <w:pStyle w:val="TAL"/>
              <w:rPr>
                <w:rFonts w:eastAsia="Malgun Gothic"/>
                <w:noProof/>
                <w:lang w:eastAsia="ko-KR"/>
              </w:rPr>
            </w:pPr>
            <w:r>
              <w:rPr>
                <w:rFonts w:eastAsia="Malgun Gothic"/>
                <w:lang w:eastAsia="ko-KR"/>
              </w:rPr>
              <w:t>Nokia</w:t>
            </w:r>
          </w:p>
        </w:tc>
        <w:tc>
          <w:tcPr>
            <w:tcW w:w="1417" w:type="dxa"/>
          </w:tcPr>
          <w:p w14:paraId="497A3CD5" w14:textId="77777777" w:rsidR="00714F1F" w:rsidRDefault="00640032" w:rsidP="00D52787">
            <w:pPr>
              <w:pStyle w:val="TAL"/>
              <w:rPr>
                <w:rFonts w:eastAsia="Malgun Gothic"/>
                <w:noProof/>
                <w:lang w:eastAsia="ko-KR"/>
              </w:rPr>
            </w:pPr>
            <w:r>
              <w:rPr>
                <w:rFonts w:eastAsia="Calibri"/>
                <w:noProof/>
              </w:rPr>
              <w:t>Same view with Huawei</w:t>
            </w:r>
          </w:p>
          <w:p w14:paraId="66ABC32C" w14:textId="311D5873" w:rsidR="00640032" w:rsidRDefault="00640032" w:rsidP="00640032">
            <w:pPr>
              <w:pStyle w:val="TAL"/>
              <w:rPr>
                <w:rFonts w:eastAsia="Malgun Gothic"/>
                <w:noProof/>
                <w:lang w:eastAsia="ko-KR"/>
              </w:rPr>
            </w:pPr>
          </w:p>
        </w:tc>
        <w:tc>
          <w:tcPr>
            <w:tcW w:w="6888" w:type="dxa"/>
          </w:tcPr>
          <w:p w14:paraId="666B4F6A" w14:textId="38BAEB9D" w:rsidR="00640032" w:rsidRDefault="00640032" w:rsidP="00640032">
            <w:pPr>
              <w:pStyle w:val="TAL"/>
              <w:rPr>
                <w:rFonts w:eastAsia="Malgun Gothic"/>
                <w:noProof/>
                <w:lang w:eastAsia="ko-KR"/>
              </w:rPr>
            </w:pPr>
          </w:p>
        </w:tc>
      </w:tr>
      <w:tr w:rsidR="00A54CE9" w:rsidRPr="003B250F" w14:paraId="1B73EC7F" w14:textId="77777777" w:rsidTr="00FA2B72">
        <w:trPr>
          <w:trHeight w:val="255"/>
        </w:trPr>
        <w:tc>
          <w:tcPr>
            <w:tcW w:w="1413" w:type="dxa"/>
          </w:tcPr>
          <w:p w14:paraId="084C5C86" w14:textId="2B72AAB7" w:rsidR="00A54CE9" w:rsidRDefault="00A54CE9" w:rsidP="00640032">
            <w:pPr>
              <w:pStyle w:val="TAL"/>
              <w:rPr>
                <w:rFonts w:eastAsia="Malgun Gothic"/>
                <w:lang w:eastAsia="ko-KR"/>
              </w:rPr>
            </w:pPr>
            <w:r>
              <w:rPr>
                <w:rFonts w:eastAsia="Malgun Gothic"/>
                <w:lang w:eastAsia="ko-KR"/>
              </w:rPr>
              <w:t>Ericsson</w:t>
            </w:r>
          </w:p>
        </w:tc>
        <w:tc>
          <w:tcPr>
            <w:tcW w:w="1417" w:type="dxa"/>
          </w:tcPr>
          <w:p w14:paraId="748636DA" w14:textId="0E97CDD4" w:rsidR="00A54CE9" w:rsidRDefault="00D41765" w:rsidP="00D52787">
            <w:pPr>
              <w:pStyle w:val="TAL"/>
              <w:rPr>
                <w:rFonts w:eastAsia="Calibri"/>
                <w:noProof/>
              </w:rPr>
            </w:pPr>
            <w:r>
              <w:rPr>
                <w:rFonts w:eastAsia="Calibri"/>
                <w:noProof/>
              </w:rPr>
              <w:t>The question is unclear</w:t>
            </w:r>
          </w:p>
        </w:tc>
        <w:tc>
          <w:tcPr>
            <w:tcW w:w="6888" w:type="dxa"/>
          </w:tcPr>
          <w:p w14:paraId="5BF32F8C" w14:textId="690E6F82" w:rsidR="00A54CE9" w:rsidRDefault="00D41765" w:rsidP="00640032">
            <w:pPr>
              <w:pStyle w:val="TAL"/>
              <w:rPr>
                <w:rFonts w:eastAsia="Malgun Gothic"/>
                <w:noProof/>
                <w:lang w:eastAsia="ko-KR"/>
              </w:rPr>
            </w:pPr>
            <w:r>
              <w:rPr>
                <w:rFonts w:eastAsia="Malgun Gothic"/>
                <w:noProof/>
                <w:lang w:eastAsia="ko-KR"/>
              </w:rPr>
              <w:t xml:space="preserve">Our understanding is that if </w:t>
            </w:r>
            <w:r>
              <w:rPr>
                <w:rFonts w:eastAsia="Calibri"/>
                <w:noProof/>
              </w:rPr>
              <w:t>bfd-and-RLM is configured to „true“, then the UE continues RLM/BFD as when SCG was activated, regardless the number of TRP, unless a reconfiguration is performed.</w:t>
            </w:r>
          </w:p>
        </w:tc>
      </w:tr>
      <w:tr w:rsidR="00510971" w:rsidRPr="003B250F" w14:paraId="29290F9B" w14:textId="77777777" w:rsidTr="00FA2B72">
        <w:trPr>
          <w:trHeight w:val="255"/>
        </w:trPr>
        <w:tc>
          <w:tcPr>
            <w:tcW w:w="1413" w:type="dxa"/>
          </w:tcPr>
          <w:p w14:paraId="71348941" w14:textId="39FF7F19" w:rsidR="00510971" w:rsidRDefault="00851249" w:rsidP="00640032">
            <w:pPr>
              <w:pStyle w:val="TAL"/>
              <w:rPr>
                <w:rFonts w:eastAsia="Malgun Gothic"/>
                <w:lang w:eastAsia="ko-KR"/>
              </w:rPr>
            </w:pPr>
            <w:r>
              <w:rPr>
                <w:rFonts w:eastAsia="Malgun Gothic"/>
                <w:lang w:eastAsia="ko-KR"/>
              </w:rPr>
              <w:t>Futurewei</w:t>
            </w:r>
          </w:p>
        </w:tc>
        <w:tc>
          <w:tcPr>
            <w:tcW w:w="1417" w:type="dxa"/>
          </w:tcPr>
          <w:p w14:paraId="07828674" w14:textId="5FA130C6" w:rsidR="00510971" w:rsidRDefault="00510971" w:rsidP="00D52787">
            <w:pPr>
              <w:pStyle w:val="TAL"/>
              <w:rPr>
                <w:rFonts w:eastAsia="Calibri"/>
                <w:noProof/>
              </w:rPr>
            </w:pPr>
          </w:p>
        </w:tc>
        <w:tc>
          <w:tcPr>
            <w:tcW w:w="6888" w:type="dxa"/>
          </w:tcPr>
          <w:p w14:paraId="356CC75D" w14:textId="739741B2" w:rsidR="00510971" w:rsidRDefault="00165102" w:rsidP="00640032">
            <w:pPr>
              <w:pStyle w:val="TAL"/>
              <w:rPr>
                <w:rFonts w:eastAsia="Malgun Gothic"/>
                <w:noProof/>
                <w:lang w:eastAsia="ko-KR"/>
              </w:rPr>
            </w:pPr>
            <w:r>
              <w:rPr>
                <w:rFonts w:eastAsia="Malgun Gothic"/>
                <w:noProof/>
                <w:lang w:eastAsia="ko-KR"/>
              </w:rPr>
              <w:t>If we understand the question correctly, w</w:t>
            </w:r>
            <w:r w:rsidR="00851249">
              <w:rPr>
                <w:rFonts w:eastAsia="Malgun Gothic"/>
                <w:noProof/>
                <w:lang w:eastAsia="ko-KR"/>
              </w:rPr>
              <w:t xml:space="preserve">e </w:t>
            </w:r>
            <w:r>
              <w:rPr>
                <w:rFonts w:eastAsia="Malgun Gothic"/>
                <w:noProof/>
                <w:lang w:eastAsia="ko-KR"/>
              </w:rPr>
              <w:t>think</w:t>
            </w:r>
            <w:r w:rsidR="00851249">
              <w:rPr>
                <w:rFonts w:eastAsia="Malgun Gothic"/>
                <w:noProof/>
                <w:lang w:eastAsia="ko-KR"/>
              </w:rPr>
              <w:t xml:space="preserve"> that TRP specific BFD configurations per feMIMO will not be affected by </w:t>
            </w:r>
            <w:r>
              <w:rPr>
                <w:rFonts w:eastAsia="Malgun Gothic"/>
                <w:noProof/>
                <w:lang w:eastAsia="ko-KR"/>
              </w:rPr>
              <w:t xml:space="preserve">the </w:t>
            </w:r>
            <w:r>
              <w:rPr>
                <w:rFonts w:eastAsia="Calibri"/>
                <w:noProof/>
              </w:rPr>
              <w:t>bfd-and-RLM setting for SCG activation.</w:t>
            </w:r>
          </w:p>
        </w:tc>
      </w:tr>
    </w:tbl>
    <w:p w14:paraId="0369FC25" w14:textId="77777777" w:rsidR="003B0E92" w:rsidRDefault="003B0E92" w:rsidP="003B0E92">
      <w:pPr>
        <w:rPr>
          <w:rFonts w:eastAsia="ＭＳ 明朝"/>
          <w:lang w:eastAsia="ja-JP"/>
        </w:rPr>
      </w:pPr>
    </w:p>
    <w:p w14:paraId="102F7863" w14:textId="564059AB" w:rsidR="00CB1C47" w:rsidRDefault="00CB1C47" w:rsidP="00CB1C47">
      <w:pPr>
        <w:pStyle w:val="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 xml:space="preserve">2: Agree UE behaviours for </w:t>
      </w:r>
      <w:proofErr w:type="spellStart"/>
      <w:r w:rsidRPr="0050568E">
        <w:t>PSCell</w:t>
      </w:r>
      <w:proofErr w:type="spellEnd"/>
      <w:r w:rsidRPr="0050568E">
        <w:t xml:space="preserve">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 xml:space="preserve">at </w:t>
      </w:r>
      <w:proofErr w:type="spellStart"/>
      <w:r w:rsidRPr="0050568E">
        <w:t>PSCell</w:t>
      </w:r>
      <w:proofErr w:type="spellEnd"/>
      <w:r w:rsidRPr="0050568E">
        <w:t xml:space="preserve">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 xml:space="preserve">b) at </w:t>
      </w:r>
      <w:proofErr w:type="spellStart"/>
      <w:r w:rsidRPr="00B25EE2">
        <w:rPr>
          <w:highlight w:val="yellow"/>
        </w:rPr>
        <w:t>PSCell</w:t>
      </w:r>
      <w:proofErr w:type="spellEnd"/>
      <w:r w:rsidRPr="00B25EE2">
        <w:rPr>
          <w:highlight w:val="yellow"/>
        </w:rPr>
        <w:t xml:space="preserve">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w:t>
      </w:r>
      <w:proofErr w:type="spellStart"/>
      <w:r w:rsidRPr="00B25EE2">
        <w:rPr>
          <w:highlight w:val="yellow"/>
        </w:rPr>
        <w:t>RadioLinkMonitoringConfig</w:t>
      </w:r>
      <w:proofErr w:type="spellEnd"/>
      <w:r w:rsidRPr="00B25EE2">
        <w:rPr>
          <w:highlight w:val="yellow"/>
        </w:rPr>
        <w:t xml:space="preserve"> or </w:t>
      </w:r>
      <w:proofErr w:type="spellStart"/>
      <w:r w:rsidRPr="00B25EE2">
        <w:rPr>
          <w:highlight w:val="yellow"/>
        </w:rPr>
        <w:t>tci</w:t>
      </w:r>
      <w:proofErr w:type="spellEnd"/>
      <w:r w:rsidRPr="00B25EE2">
        <w:rPr>
          <w:highlight w:val="yellow"/>
        </w:rPr>
        <w:t>-Info)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9718" w:type="dxa"/>
        <w:tblLayout w:type="fixed"/>
        <w:tblLook w:val="04A0" w:firstRow="1" w:lastRow="0" w:firstColumn="1" w:lastColumn="0" w:noHBand="0" w:noVBand="1"/>
      </w:tblPr>
      <w:tblGrid>
        <w:gridCol w:w="1413"/>
        <w:gridCol w:w="1417"/>
        <w:gridCol w:w="6888"/>
      </w:tblGrid>
      <w:tr w:rsidR="00C54079" w:rsidRPr="00EB0E9D" w14:paraId="48325180" w14:textId="77777777" w:rsidTr="00A042A9">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A042A9">
        <w:trPr>
          <w:trHeight w:val="255"/>
        </w:trPr>
        <w:tc>
          <w:tcPr>
            <w:tcW w:w="1413" w:type="dxa"/>
          </w:tcPr>
          <w:p w14:paraId="4D6D6A19" w14:textId="7B448D78" w:rsidR="00C54079"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798C2FAC" w14:textId="26582AC2" w:rsidR="00C54079" w:rsidRPr="00EB0E9D" w:rsidRDefault="003031D4" w:rsidP="007E51CC">
            <w:pPr>
              <w:pStyle w:val="TAL"/>
              <w:rPr>
                <w:rFonts w:eastAsia="Calibri"/>
                <w:noProof/>
              </w:rPr>
            </w:pPr>
            <w:r>
              <w:rPr>
                <w:rFonts w:eastAsia="Calibri"/>
                <w:noProof/>
              </w:rPr>
              <w:t>No</w:t>
            </w:r>
          </w:p>
        </w:tc>
        <w:tc>
          <w:tcPr>
            <w:tcW w:w="6888" w:type="dxa"/>
          </w:tcPr>
          <w:p w14:paraId="3599BB02" w14:textId="7ACEA608" w:rsidR="00B614C7" w:rsidRDefault="00B614C7" w:rsidP="003031D4">
            <w:pPr>
              <w:pStyle w:val="TAL"/>
              <w:rPr>
                <w:rFonts w:eastAsia="Calibri"/>
                <w:noProof/>
              </w:rPr>
            </w:pPr>
            <w:r>
              <w:rPr>
                <w:rFonts w:eastAsia="Calibri"/>
                <w:noProof/>
              </w:rPr>
              <w:t xml:space="preserve">b): if there was Beam Failure, </w:t>
            </w:r>
            <w:r w:rsidRPr="003031D4">
              <w:rPr>
                <w:rFonts w:eastAsia="Calibri"/>
                <w:noProof/>
              </w:rPr>
              <w:t xml:space="preserve">BFI_COUNTER </w:t>
            </w:r>
            <w:r>
              <w:rPr>
                <w:rFonts w:eastAsia="Calibri"/>
                <w:noProof/>
              </w:rPr>
              <w:t>&gt;</w:t>
            </w:r>
            <w:r w:rsidRPr="003031D4">
              <w:rPr>
                <w:rFonts w:eastAsia="Calibri"/>
                <w:noProof/>
              </w:rPr>
              <w:t>= beamFailureInstanceMaxCount</w:t>
            </w:r>
            <w:r>
              <w:rPr>
                <w:rFonts w:eastAsia="Calibri"/>
                <w:noProof/>
              </w:rPr>
              <w:t xml:space="preserve"> and according to 38.321 the UE does nothing. Then there is no need to send an indication.</w:t>
            </w:r>
          </w:p>
          <w:p w14:paraId="64C487C6" w14:textId="6299B555" w:rsidR="00B614C7" w:rsidRDefault="00B614C7" w:rsidP="003031D4">
            <w:pPr>
              <w:pStyle w:val="TAL"/>
              <w:rPr>
                <w:rFonts w:eastAsia="Calibri"/>
                <w:noProof/>
              </w:rPr>
            </w:pPr>
          </w:p>
          <w:p w14:paraId="0BDC6547" w14:textId="77777777" w:rsidR="00B614C7" w:rsidRDefault="00B614C7" w:rsidP="00B614C7">
            <w:pPr>
              <w:pStyle w:val="TAL"/>
              <w:rPr>
                <w:rFonts w:eastAsia="Calibri"/>
                <w:noProof/>
              </w:rPr>
            </w:pPr>
            <w:r>
              <w:rPr>
                <w:rFonts w:eastAsia="Calibri"/>
                <w:noProof/>
              </w:rPr>
              <w:t>c) is already covered by existing procedure text in 38.321:</w:t>
            </w:r>
          </w:p>
          <w:p w14:paraId="21260460"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4A829776"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120DDD96" w14:textId="64F60312" w:rsidR="00C54079" w:rsidRPr="00EB0E9D" w:rsidRDefault="00B614C7" w:rsidP="007E51CC">
            <w:pPr>
              <w:pStyle w:val="TAL"/>
              <w:rPr>
                <w:rFonts w:eastAsia="Calibri"/>
                <w:noProof/>
              </w:rPr>
            </w:pPr>
            <w:r>
              <w:rPr>
                <w:rFonts w:eastAsia="Calibri"/>
                <w:noProof/>
              </w:rPr>
              <w:t>So this will resume UE actions and we don't see the need to specify anything in 38.331 for this.</w:t>
            </w:r>
          </w:p>
        </w:tc>
      </w:tr>
      <w:tr w:rsidR="00C54079" w:rsidRPr="00996A6C" w14:paraId="21150B52" w14:textId="77777777" w:rsidTr="00A042A9">
        <w:trPr>
          <w:trHeight w:val="255"/>
        </w:trPr>
        <w:tc>
          <w:tcPr>
            <w:tcW w:w="1413" w:type="dxa"/>
          </w:tcPr>
          <w:p w14:paraId="7D0BCA3E" w14:textId="5B953663" w:rsidR="00C54079" w:rsidRPr="00306063" w:rsidRDefault="00306063"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067A925A" w14:textId="77777777" w:rsidR="00F920A7" w:rsidRDefault="00996A6C" w:rsidP="007E51CC">
            <w:pPr>
              <w:pStyle w:val="TAL"/>
              <w:rPr>
                <w:rFonts w:eastAsia="Calibri"/>
                <w:noProof/>
              </w:rPr>
            </w:pPr>
            <w:r>
              <w:rPr>
                <w:rFonts w:eastAsia="Calibri"/>
                <w:noProof/>
              </w:rPr>
              <w:t>Yes</w:t>
            </w:r>
          </w:p>
          <w:p w14:paraId="485AB079" w14:textId="274D4C28" w:rsidR="00C54079" w:rsidRPr="00EB0E9D" w:rsidRDefault="00F920A7" w:rsidP="007E51CC">
            <w:pPr>
              <w:pStyle w:val="TAL"/>
              <w:rPr>
                <w:rFonts w:eastAsia="Calibri"/>
                <w:noProof/>
              </w:rPr>
            </w:pPr>
            <w:r>
              <w:rPr>
                <w:rFonts w:eastAsia="Calibri"/>
                <w:noProof/>
              </w:rPr>
              <w:t>(proponent)</w:t>
            </w:r>
          </w:p>
        </w:tc>
        <w:tc>
          <w:tcPr>
            <w:tcW w:w="6888" w:type="dxa"/>
          </w:tcPr>
          <w:p w14:paraId="566200CB" w14:textId="77777777" w:rsidR="00306063" w:rsidRDefault="00996A6C" w:rsidP="00306063">
            <w:pPr>
              <w:pStyle w:val="TAL"/>
              <w:rPr>
                <w:rFonts w:eastAsia="ＭＳ 明朝"/>
                <w:noProof/>
                <w:lang w:eastAsia="ja-JP"/>
              </w:rPr>
            </w:pPr>
            <w:r>
              <w:rPr>
                <w:rFonts w:eastAsia="ＭＳ 明朝"/>
                <w:noProof/>
                <w:lang w:eastAsia="ja-JP"/>
              </w:rPr>
              <w:t xml:space="preserve">In case that bfd-and-RLM is configured to false, RRC indicates to stop BFD to lower layer. </w:t>
            </w:r>
          </w:p>
          <w:p w14:paraId="5A30E6D9" w14:textId="63E49939" w:rsidR="00C54079" w:rsidRPr="00996A6C" w:rsidRDefault="00996A6C" w:rsidP="00306063">
            <w:pPr>
              <w:pStyle w:val="TAL"/>
              <w:rPr>
                <w:rFonts w:eastAsia="ＭＳ 明朝"/>
                <w:noProof/>
                <w:lang w:eastAsia="ja-JP"/>
              </w:rPr>
            </w:pPr>
            <w:r>
              <w:rPr>
                <w:rFonts w:eastAsia="ＭＳ 明朝"/>
                <w:noProof/>
                <w:lang w:eastAsia="ja-JP"/>
              </w:rPr>
              <w:t xml:space="preserve">Therefore, to allign with this, in </w:t>
            </w:r>
            <w:r w:rsidR="00306063">
              <w:rPr>
                <w:rFonts w:eastAsia="ＭＳ 明朝"/>
                <w:noProof/>
                <w:lang w:eastAsia="ja-JP"/>
              </w:rPr>
              <w:t xml:space="preserve">case that bfd-and-RLM is configured to true and </w:t>
            </w:r>
            <w:r>
              <w:rPr>
                <w:rFonts w:eastAsia="ＭＳ 明朝"/>
                <w:noProof/>
                <w:lang w:eastAsia="ja-JP"/>
              </w:rPr>
              <w:t xml:space="preserve">beam failure </w:t>
            </w:r>
            <w:r w:rsidR="00306063">
              <w:rPr>
                <w:rFonts w:eastAsia="ＭＳ 明朝"/>
                <w:noProof/>
                <w:lang w:eastAsia="ja-JP"/>
              </w:rPr>
              <w:t>is declared</w:t>
            </w:r>
            <w:r>
              <w:rPr>
                <w:rFonts w:eastAsia="ＭＳ 明朝"/>
                <w:noProof/>
                <w:lang w:eastAsia="ja-JP"/>
              </w:rPr>
              <w:t xml:space="preserve">, RRC should indicate lower layer to stop BFD. In addition, we </w:t>
            </w:r>
            <w:r w:rsidR="00306063">
              <w:rPr>
                <w:rFonts w:eastAsia="ＭＳ 明朝"/>
                <w:noProof/>
                <w:lang w:eastAsia="ja-JP"/>
              </w:rPr>
              <w:t>think RAN2 should specify MAC behaviour based on the BFD stop indication from upper layer.</w:t>
            </w:r>
          </w:p>
        </w:tc>
      </w:tr>
      <w:tr w:rsidR="00A042A9" w:rsidRPr="00996A6C" w14:paraId="1D810F0D" w14:textId="77777777" w:rsidTr="00A042A9">
        <w:trPr>
          <w:trHeight w:val="255"/>
        </w:trPr>
        <w:tc>
          <w:tcPr>
            <w:tcW w:w="1413" w:type="dxa"/>
          </w:tcPr>
          <w:p w14:paraId="47D63A86" w14:textId="0F5DFB73" w:rsidR="00A042A9" w:rsidRDefault="00A042A9" w:rsidP="00A042A9">
            <w:pPr>
              <w:pStyle w:val="TAL"/>
              <w:rPr>
                <w:rFonts w:eastAsia="ＭＳ 明朝"/>
                <w:noProof/>
                <w:lang w:eastAsia="ja-JP"/>
              </w:rPr>
            </w:pPr>
            <w:r>
              <w:rPr>
                <w:rFonts w:eastAsia="Calibri"/>
                <w:noProof/>
                <w:lang w:eastAsia="ja-JP"/>
              </w:rPr>
              <w:t>Lenovo</w:t>
            </w:r>
          </w:p>
        </w:tc>
        <w:tc>
          <w:tcPr>
            <w:tcW w:w="1417" w:type="dxa"/>
          </w:tcPr>
          <w:p w14:paraId="008FFA87" w14:textId="238416B0" w:rsidR="00A042A9" w:rsidRDefault="00A042A9" w:rsidP="00A042A9">
            <w:pPr>
              <w:pStyle w:val="TAL"/>
              <w:rPr>
                <w:rFonts w:eastAsia="Calibri"/>
                <w:noProof/>
              </w:rPr>
            </w:pPr>
            <w:r>
              <w:rPr>
                <w:rFonts w:eastAsia="Calibri"/>
                <w:noProof/>
              </w:rPr>
              <w:t>No strong view</w:t>
            </w:r>
          </w:p>
        </w:tc>
        <w:tc>
          <w:tcPr>
            <w:tcW w:w="6888" w:type="dxa"/>
          </w:tcPr>
          <w:p w14:paraId="2E8ACA56" w14:textId="1D672259" w:rsidR="00A042A9" w:rsidRDefault="00A042A9" w:rsidP="00A042A9">
            <w:pPr>
              <w:pStyle w:val="TAL"/>
              <w:rPr>
                <w:rFonts w:eastAsia="ＭＳ 明朝"/>
                <w:noProof/>
                <w:lang w:eastAsia="ja-JP"/>
              </w:rPr>
            </w:pPr>
            <w:r>
              <w:rPr>
                <w:rFonts w:eastAsia="Calibri"/>
                <w:noProof/>
              </w:rPr>
              <w:t xml:space="preserve">As Huawei commented, it is more or less reflected in MAC spec. We can modiy the wording in MAC to make it clear though, if needed. </w:t>
            </w:r>
          </w:p>
        </w:tc>
      </w:tr>
      <w:tr w:rsidR="00CD7B7C" w:rsidRPr="00996A6C" w14:paraId="534D5567" w14:textId="77777777" w:rsidTr="00A042A9">
        <w:trPr>
          <w:trHeight w:val="255"/>
        </w:trPr>
        <w:tc>
          <w:tcPr>
            <w:tcW w:w="1413" w:type="dxa"/>
          </w:tcPr>
          <w:p w14:paraId="42D44478" w14:textId="6ACCC208"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64538B3B" w14:textId="4C3CA949" w:rsidR="00CD7B7C" w:rsidRDefault="00CD7B7C" w:rsidP="00CD7B7C">
            <w:pPr>
              <w:pStyle w:val="TAL"/>
              <w:rPr>
                <w:rFonts w:eastAsia="Calibri"/>
                <w:noProof/>
              </w:rPr>
            </w:pPr>
            <w:r>
              <w:rPr>
                <w:rFonts w:eastAsiaTheme="minorEastAsia" w:hint="eastAsia"/>
                <w:noProof/>
                <w:lang w:eastAsia="zh-CN"/>
              </w:rPr>
              <w:t>N</w:t>
            </w:r>
            <w:r>
              <w:rPr>
                <w:rFonts w:eastAsiaTheme="minorEastAsia"/>
                <w:noProof/>
                <w:lang w:eastAsia="zh-CN"/>
              </w:rPr>
              <w:t>O</w:t>
            </w:r>
          </w:p>
        </w:tc>
        <w:tc>
          <w:tcPr>
            <w:tcW w:w="6888" w:type="dxa"/>
          </w:tcPr>
          <w:p w14:paraId="741135E4" w14:textId="335B387A" w:rsidR="00CD7B7C" w:rsidRPr="00CD7B7C" w:rsidRDefault="00CD7B7C" w:rsidP="00CD7B7C">
            <w:pPr>
              <w:pStyle w:val="TAL"/>
              <w:rPr>
                <w:rFonts w:eastAsiaTheme="minorEastAsia"/>
                <w:noProof/>
                <w:lang w:eastAsia="zh-CN"/>
              </w:rPr>
            </w:pPr>
            <w:r>
              <w:rPr>
                <w:rFonts w:eastAsiaTheme="minorEastAsia"/>
                <w:noProof/>
                <w:lang w:eastAsia="zh-CN"/>
              </w:rPr>
              <w:t>Agree with huawei</w:t>
            </w:r>
          </w:p>
        </w:tc>
      </w:tr>
      <w:tr w:rsidR="00FA2B72" w:rsidRPr="00257716" w14:paraId="2730C0A2" w14:textId="77777777" w:rsidTr="00FA2B72">
        <w:trPr>
          <w:trHeight w:val="255"/>
        </w:trPr>
        <w:tc>
          <w:tcPr>
            <w:tcW w:w="1413" w:type="dxa"/>
          </w:tcPr>
          <w:p w14:paraId="5B34D221" w14:textId="77777777" w:rsidR="00FA2B72" w:rsidRPr="00257716" w:rsidRDefault="00FA2B72" w:rsidP="00D52787">
            <w:pPr>
              <w:pStyle w:val="TAL"/>
              <w:rPr>
                <w:rFonts w:eastAsia="Calibri"/>
                <w:noProof/>
                <w:lang w:eastAsia="ja-JP"/>
              </w:rPr>
            </w:pPr>
            <w:r w:rsidRPr="00257716">
              <w:rPr>
                <w:rFonts w:eastAsia="Malgun Gothic"/>
                <w:noProof/>
                <w:lang w:eastAsia="ko-KR"/>
              </w:rPr>
              <w:t>LGE</w:t>
            </w:r>
          </w:p>
        </w:tc>
        <w:tc>
          <w:tcPr>
            <w:tcW w:w="1417" w:type="dxa"/>
          </w:tcPr>
          <w:p w14:paraId="146E12D5" w14:textId="77777777" w:rsidR="00FA2B72" w:rsidRPr="00257716" w:rsidRDefault="00FA2B72" w:rsidP="00D52787">
            <w:pPr>
              <w:pStyle w:val="TAL"/>
              <w:rPr>
                <w:rFonts w:eastAsia="Calibri"/>
                <w:noProof/>
              </w:rPr>
            </w:pPr>
            <w:r w:rsidRPr="00257716">
              <w:rPr>
                <w:rFonts w:eastAsia="Malgun Gothic" w:hint="eastAsia"/>
                <w:noProof/>
                <w:lang w:eastAsia="ko-KR"/>
              </w:rPr>
              <w:t>Y</w:t>
            </w:r>
            <w:r w:rsidRPr="00257716">
              <w:rPr>
                <w:rFonts w:eastAsia="Malgun Gothic"/>
                <w:noProof/>
                <w:lang w:eastAsia="ko-KR"/>
              </w:rPr>
              <w:t>es</w:t>
            </w:r>
          </w:p>
        </w:tc>
        <w:tc>
          <w:tcPr>
            <w:tcW w:w="6888" w:type="dxa"/>
          </w:tcPr>
          <w:p w14:paraId="5DD53CDC" w14:textId="77777777" w:rsidR="00FA2B72" w:rsidRPr="00257716" w:rsidRDefault="00FA2B72" w:rsidP="00D52787">
            <w:pPr>
              <w:pStyle w:val="TAL"/>
              <w:rPr>
                <w:rFonts w:eastAsia="Calibri"/>
                <w:noProof/>
              </w:rPr>
            </w:pPr>
            <w:r w:rsidRPr="00257716">
              <w:rPr>
                <w:rFonts w:eastAsia="Calibri"/>
                <w:noProof/>
              </w:rPr>
              <w:t>For b), in case of beam failure in legacy operation, since BFD does not stop, a procedure to inform the low layer is necessary.</w:t>
            </w:r>
          </w:p>
          <w:p w14:paraId="588CA8B3" w14:textId="77777777" w:rsidR="00FA2B72" w:rsidRPr="00257716" w:rsidRDefault="00FA2B72" w:rsidP="00D52787">
            <w:pPr>
              <w:pStyle w:val="TAL"/>
              <w:rPr>
                <w:rFonts w:eastAsia="Calibri"/>
                <w:noProof/>
              </w:rPr>
            </w:pPr>
            <w:r w:rsidRPr="00257716">
              <w:rPr>
                <w:rFonts w:eastAsia="Malgun Gothic" w:hint="eastAsia"/>
                <w:noProof/>
                <w:lang w:eastAsia="ko-KR"/>
              </w:rPr>
              <w:t>F</w:t>
            </w:r>
            <w:r w:rsidRPr="00257716">
              <w:rPr>
                <w:rFonts w:eastAsia="Malgun Gothic"/>
                <w:noProof/>
                <w:lang w:eastAsia="ko-KR"/>
              </w:rPr>
              <w:t>or c), it is necessary to more explicitly state that BFD is resumed upon reconfiguring of BFD RS.</w:t>
            </w:r>
          </w:p>
        </w:tc>
      </w:tr>
      <w:tr w:rsidR="00D52787" w:rsidRPr="00EB0E9D" w14:paraId="083BE229" w14:textId="77777777" w:rsidTr="00D52787">
        <w:trPr>
          <w:trHeight w:val="255"/>
        </w:trPr>
        <w:tc>
          <w:tcPr>
            <w:tcW w:w="1413" w:type="dxa"/>
          </w:tcPr>
          <w:p w14:paraId="06ECFBC4"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4C833B16" w14:textId="77777777" w:rsidR="00D52787" w:rsidRPr="00E1260D" w:rsidRDefault="00D52787" w:rsidP="00D52787">
            <w:pPr>
              <w:pStyle w:val="TAL"/>
              <w:rPr>
                <w:rFonts w:eastAsiaTheme="minorEastAsia"/>
                <w:noProof/>
                <w:lang w:eastAsia="zh-CN"/>
              </w:rPr>
            </w:pPr>
            <w:r>
              <w:rPr>
                <w:rFonts w:eastAsiaTheme="minorEastAsia"/>
                <w:noProof/>
                <w:lang w:eastAsia="zh-CN"/>
              </w:rPr>
              <w:t>See comments</w:t>
            </w:r>
          </w:p>
        </w:tc>
        <w:tc>
          <w:tcPr>
            <w:tcW w:w="6888" w:type="dxa"/>
          </w:tcPr>
          <w:p w14:paraId="617E8D43" w14:textId="77777777" w:rsidR="00D52787" w:rsidRDefault="00D52787" w:rsidP="00D52787">
            <w:pPr>
              <w:pStyle w:val="TAL"/>
              <w:rPr>
                <w:rFonts w:eastAsiaTheme="minorEastAsia"/>
                <w:noProof/>
                <w:lang w:eastAsia="zh-CN"/>
              </w:rPr>
            </w:pPr>
            <w:r>
              <w:rPr>
                <w:rFonts w:eastAsiaTheme="minorEastAsia"/>
                <w:noProof/>
                <w:lang w:eastAsia="zh-CN"/>
              </w:rPr>
              <w:t xml:space="preserve">Regarding BFD, there can be diffrent understandings. For example, BFD means that beam failure detection by counting the number of BFIs by the MAC entity. Or, BFD can also include that the quaility of BFD RS is measured/evaluated and thus BFI can be provided to MAC layer. </w:t>
            </w:r>
          </w:p>
          <w:p w14:paraId="4EFE2E1D"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For the latter, we think that we need to capture above step b) and c). </w:t>
            </w:r>
          </w:p>
        </w:tc>
      </w:tr>
      <w:tr w:rsidR="00640032" w:rsidRPr="00257716" w14:paraId="776BDB16" w14:textId="77777777" w:rsidTr="00FA2B72">
        <w:trPr>
          <w:trHeight w:val="255"/>
        </w:trPr>
        <w:tc>
          <w:tcPr>
            <w:tcW w:w="1413" w:type="dxa"/>
          </w:tcPr>
          <w:p w14:paraId="742A7FF0" w14:textId="6AFDC615"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1D7B0078" w14:textId="24A50D2A" w:rsidR="00640032" w:rsidRPr="00257716" w:rsidRDefault="00640032" w:rsidP="00640032">
            <w:pPr>
              <w:pStyle w:val="TAL"/>
              <w:rPr>
                <w:rFonts w:eastAsia="Malgun Gothic"/>
                <w:noProof/>
                <w:lang w:eastAsia="ko-KR"/>
              </w:rPr>
            </w:pPr>
            <w:r>
              <w:rPr>
                <w:rFonts w:eastAsia="Calibri"/>
                <w:noProof/>
              </w:rPr>
              <w:t>No</w:t>
            </w:r>
          </w:p>
        </w:tc>
        <w:tc>
          <w:tcPr>
            <w:tcW w:w="6888" w:type="dxa"/>
          </w:tcPr>
          <w:p w14:paraId="12CDACD3" w14:textId="46E53D31" w:rsidR="00640032" w:rsidRPr="00257716" w:rsidRDefault="00F66A69" w:rsidP="00640032">
            <w:pPr>
              <w:pStyle w:val="TAL"/>
              <w:rPr>
                <w:rFonts w:eastAsia="Calibri"/>
                <w:noProof/>
              </w:rPr>
            </w:pPr>
            <w:r>
              <w:rPr>
                <w:rFonts w:eastAsia="Calibri"/>
                <w:noProof/>
              </w:rPr>
              <w:t>This would ne unnecessary complexity for the modelling whilst the spec already works as is.</w:t>
            </w:r>
          </w:p>
        </w:tc>
      </w:tr>
      <w:tr w:rsidR="00D41765" w:rsidRPr="00257716" w14:paraId="2CFC5BDB" w14:textId="77777777" w:rsidTr="00FA2B72">
        <w:trPr>
          <w:trHeight w:val="255"/>
        </w:trPr>
        <w:tc>
          <w:tcPr>
            <w:tcW w:w="1413" w:type="dxa"/>
          </w:tcPr>
          <w:p w14:paraId="26CD6E00" w14:textId="53B168E4" w:rsidR="00D41765" w:rsidRDefault="00D41765" w:rsidP="00D41765">
            <w:pPr>
              <w:pStyle w:val="TAL"/>
              <w:rPr>
                <w:rFonts w:eastAsia="Calibri"/>
                <w:noProof/>
                <w:lang w:eastAsia="ja-JP"/>
              </w:rPr>
            </w:pPr>
            <w:r>
              <w:rPr>
                <w:rFonts w:eastAsia="ＭＳ 明朝"/>
                <w:noProof/>
                <w:lang w:eastAsia="ja-JP"/>
              </w:rPr>
              <w:t xml:space="preserve">Ericsson </w:t>
            </w:r>
          </w:p>
        </w:tc>
        <w:tc>
          <w:tcPr>
            <w:tcW w:w="1417" w:type="dxa"/>
          </w:tcPr>
          <w:p w14:paraId="3201B192" w14:textId="5811DEF3" w:rsidR="00D41765" w:rsidRDefault="00D41765" w:rsidP="00D41765">
            <w:pPr>
              <w:pStyle w:val="TAL"/>
              <w:rPr>
                <w:rFonts w:eastAsia="Calibri"/>
                <w:noProof/>
              </w:rPr>
            </w:pPr>
            <w:r>
              <w:rPr>
                <w:rFonts w:eastAsia="Calibri"/>
                <w:noProof/>
              </w:rPr>
              <w:t>Yes (proponent)</w:t>
            </w:r>
          </w:p>
        </w:tc>
        <w:tc>
          <w:tcPr>
            <w:tcW w:w="6888" w:type="dxa"/>
          </w:tcPr>
          <w:p w14:paraId="0605F107" w14:textId="04FB12FE" w:rsidR="00D41765" w:rsidRDefault="00666073" w:rsidP="00D41765">
            <w:pPr>
              <w:pStyle w:val="TAL"/>
              <w:rPr>
                <w:rFonts w:eastAsia="Calibri"/>
                <w:noProof/>
              </w:rPr>
            </w:pPr>
            <w:r>
              <w:rPr>
                <w:rFonts w:eastAsia="ＭＳ 明朝"/>
                <w:noProof/>
                <w:lang w:eastAsia="ja-JP"/>
              </w:rPr>
              <w:t xml:space="preserve">We prefer to capture this more explicitly, compared to just relying on excisting BFI_COUNTER statements, similarly as is done for RA handling during SCG activation/deactivation. </w:t>
            </w:r>
            <w:r w:rsidR="00385747">
              <w:rPr>
                <w:rFonts w:eastAsia="ＭＳ 明朝"/>
                <w:noProof/>
                <w:lang w:eastAsia="ja-JP"/>
              </w:rPr>
              <w:t xml:space="preserve">If we don’t capture b) and c) in the specifications, we don’t see why the agreement was captured in the first place? </w:t>
            </w:r>
            <w:r w:rsidR="00D41765">
              <w:rPr>
                <w:rFonts w:eastAsia="ＭＳ 明朝"/>
                <w:noProof/>
                <w:lang w:eastAsia="ja-JP"/>
              </w:rPr>
              <w:t xml:space="preserve">Agree with Sharp that there should be the indication from RRC to MAC to stop BFD once the </w:t>
            </w:r>
            <w:r w:rsidR="00D41765" w:rsidRPr="005E4D9D">
              <w:rPr>
                <w:rFonts w:eastAsia="ＭＳ 明朝"/>
                <w:i/>
                <w:iCs/>
                <w:noProof/>
                <w:lang w:eastAsia="ja-JP"/>
              </w:rPr>
              <w:t>SCGFailureInformation</w:t>
            </w:r>
            <w:r w:rsidR="00D41765">
              <w:rPr>
                <w:rFonts w:eastAsia="ＭＳ 明朝"/>
                <w:noProof/>
                <w:lang w:eastAsia="ja-JP"/>
              </w:rPr>
              <w:t xml:space="preserve"> is sent. There is no need for the UE to continue the BFD after the BFD has been reported to the network, and the UE can save battery by stopping the BFD until reconfiguration of BFD RS.</w:t>
            </w:r>
          </w:p>
        </w:tc>
      </w:tr>
      <w:tr w:rsidR="006B79A9" w:rsidRPr="00257716" w14:paraId="11F5FA8A" w14:textId="77777777" w:rsidTr="00FA2B72">
        <w:trPr>
          <w:trHeight w:val="255"/>
        </w:trPr>
        <w:tc>
          <w:tcPr>
            <w:tcW w:w="1413" w:type="dxa"/>
          </w:tcPr>
          <w:p w14:paraId="27F835EE" w14:textId="129175B7" w:rsidR="006B79A9" w:rsidRDefault="006B79A9" w:rsidP="00D41765">
            <w:pPr>
              <w:pStyle w:val="TAL"/>
              <w:rPr>
                <w:rFonts w:eastAsia="ＭＳ 明朝"/>
                <w:noProof/>
                <w:lang w:eastAsia="ja-JP"/>
              </w:rPr>
            </w:pPr>
            <w:r>
              <w:rPr>
                <w:rFonts w:eastAsia="ＭＳ 明朝"/>
                <w:noProof/>
                <w:lang w:eastAsia="ja-JP"/>
              </w:rPr>
              <w:t>Futurewei</w:t>
            </w:r>
          </w:p>
        </w:tc>
        <w:tc>
          <w:tcPr>
            <w:tcW w:w="1417" w:type="dxa"/>
          </w:tcPr>
          <w:p w14:paraId="7839AE98" w14:textId="337E1FF0" w:rsidR="006B79A9" w:rsidRDefault="006B79A9" w:rsidP="00D41765">
            <w:pPr>
              <w:pStyle w:val="TAL"/>
              <w:rPr>
                <w:rFonts w:eastAsia="Calibri"/>
                <w:noProof/>
              </w:rPr>
            </w:pPr>
            <w:r>
              <w:rPr>
                <w:rFonts w:eastAsia="Calibri"/>
                <w:noProof/>
              </w:rPr>
              <w:t>No</w:t>
            </w:r>
          </w:p>
        </w:tc>
        <w:tc>
          <w:tcPr>
            <w:tcW w:w="6888" w:type="dxa"/>
          </w:tcPr>
          <w:p w14:paraId="57EBF3D4" w14:textId="640BA379" w:rsidR="006B79A9" w:rsidRDefault="006B79A9" w:rsidP="00D41765">
            <w:pPr>
              <w:pStyle w:val="TAL"/>
              <w:rPr>
                <w:rFonts w:eastAsia="ＭＳ 明朝"/>
                <w:noProof/>
                <w:lang w:eastAsia="ja-JP"/>
              </w:rPr>
            </w:pPr>
            <w:r>
              <w:rPr>
                <w:rFonts w:eastAsia="ＭＳ 明朝"/>
                <w:noProof/>
                <w:lang w:eastAsia="ja-JP"/>
              </w:rPr>
              <w:t>Agree with Huawei</w:t>
            </w: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w:t>
      </w:r>
      <w:proofErr w:type="spellStart"/>
      <w:r w:rsidR="006B2C3B" w:rsidRPr="006B2C3B">
        <w:rPr>
          <w:rFonts w:eastAsiaTheme="minorEastAsia"/>
        </w:rPr>
        <w:t>PSCell</w:t>
      </w:r>
      <w:proofErr w:type="spellEnd"/>
      <w:r w:rsidR="006B2C3B" w:rsidRPr="006B2C3B">
        <w:rPr>
          <w:rFonts w:eastAsiaTheme="minorEastAsia"/>
        </w:rPr>
        <w:t xml:space="preserve"> while the SCG is deactivated</w:t>
      </w:r>
      <w:r w:rsidR="006B2C3B">
        <w:rPr>
          <w:rFonts w:eastAsiaTheme="minorEastAsia"/>
        </w:rPr>
        <w:t xml:space="preserve">. </w:t>
      </w:r>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 xml:space="preserve">the RRC indicates to lower layers to stop BFD if the SCG failure information procedure is initiated due to beam failure on the </w:t>
      </w:r>
      <w:proofErr w:type="spellStart"/>
      <w:r w:rsidR="00617981" w:rsidRPr="00617981">
        <w:rPr>
          <w:rFonts w:eastAsiaTheme="minorEastAsia"/>
          <w:b/>
        </w:rPr>
        <w:t>PSCell</w:t>
      </w:r>
      <w:proofErr w:type="spellEnd"/>
      <w:r w:rsidR="00617981" w:rsidRPr="00617981">
        <w:rPr>
          <w:rFonts w:eastAsiaTheme="minorEastAsia"/>
          <w:b/>
        </w:rPr>
        <w:t xml:space="preserve">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617981" w:rsidRPr="00EB0E9D" w14:paraId="26E0222F" w14:textId="77777777" w:rsidTr="00CD7B7C">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CD7B7C">
        <w:trPr>
          <w:trHeight w:val="255"/>
        </w:trPr>
        <w:tc>
          <w:tcPr>
            <w:tcW w:w="1413" w:type="dxa"/>
          </w:tcPr>
          <w:p w14:paraId="7F8C1EEA" w14:textId="46965C1E" w:rsidR="00617981"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3D8AFFE7" w14:textId="170D067D" w:rsidR="00617981" w:rsidRPr="00EB0E9D" w:rsidRDefault="003031D4" w:rsidP="007E51CC">
            <w:pPr>
              <w:pStyle w:val="TAL"/>
              <w:rPr>
                <w:rFonts w:eastAsia="Calibri"/>
                <w:noProof/>
              </w:rPr>
            </w:pPr>
            <w:r>
              <w:rPr>
                <w:rFonts w:eastAsia="Calibri"/>
                <w:noProof/>
              </w:rPr>
              <w:t>No</w:t>
            </w:r>
          </w:p>
        </w:tc>
        <w:tc>
          <w:tcPr>
            <w:tcW w:w="6888" w:type="dxa"/>
          </w:tcPr>
          <w:p w14:paraId="1888155D" w14:textId="2783931B" w:rsidR="00617981" w:rsidRPr="00EB0E9D" w:rsidRDefault="003031D4" w:rsidP="007E51CC">
            <w:pPr>
              <w:pStyle w:val="TAL"/>
              <w:rPr>
                <w:rFonts w:eastAsia="Calibri"/>
                <w:noProof/>
              </w:rPr>
            </w:pPr>
            <w:r>
              <w:rPr>
                <w:rFonts w:eastAsia="Calibri"/>
                <w:noProof/>
              </w:rPr>
              <w:t>See comments above.</w:t>
            </w:r>
          </w:p>
        </w:tc>
      </w:tr>
      <w:tr w:rsidR="00617981" w:rsidRPr="00EB0E9D" w14:paraId="1C1C6158" w14:textId="77777777" w:rsidTr="00CD7B7C">
        <w:trPr>
          <w:trHeight w:val="255"/>
        </w:trPr>
        <w:tc>
          <w:tcPr>
            <w:tcW w:w="1413" w:type="dxa"/>
          </w:tcPr>
          <w:p w14:paraId="51630111" w14:textId="71B98E6D" w:rsidR="00617981" w:rsidRPr="00F920A7" w:rsidRDefault="00F920A7"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5A40FB2E" w14:textId="77777777" w:rsidR="00617981" w:rsidRDefault="00F920A7" w:rsidP="007E51CC">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p w14:paraId="5E2CC2CA" w14:textId="09F0EF21" w:rsidR="00F920A7" w:rsidRPr="00F920A7" w:rsidRDefault="00F920A7" w:rsidP="007E51CC">
            <w:pPr>
              <w:pStyle w:val="TAL"/>
              <w:rPr>
                <w:rFonts w:eastAsia="ＭＳ 明朝"/>
                <w:noProof/>
                <w:lang w:eastAsia="ja-JP"/>
              </w:rPr>
            </w:pPr>
            <w:r>
              <w:rPr>
                <w:rFonts w:eastAsia="Calibri"/>
                <w:noProof/>
              </w:rPr>
              <w:t>(proponent)</w:t>
            </w:r>
          </w:p>
        </w:tc>
        <w:tc>
          <w:tcPr>
            <w:tcW w:w="6888" w:type="dxa"/>
          </w:tcPr>
          <w:p w14:paraId="7639A283" w14:textId="4E99A1E6" w:rsidR="00617981" w:rsidRPr="00EB0E9D" w:rsidRDefault="00F920A7" w:rsidP="007E51CC">
            <w:pPr>
              <w:pStyle w:val="TAL"/>
              <w:rPr>
                <w:rFonts w:eastAsia="Calibri"/>
                <w:noProof/>
              </w:rPr>
            </w:pPr>
            <w:r>
              <w:rPr>
                <w:rFonts w:eastAsia="Calibri"/>
                <w:noProof/>
              </w:rPr>
              <w:t>See comments above.</w:t>
            </w:r>
          </w:p>
        </w:tc>
      </w:tr>
      <w:tr w:rsidR="00CD7B7C" w:rsidRPr="00EB0E9D" w14:paraId="33A2A7AB" w14:textId="77777777" w:rsidTr="00CD7B7C">
        <w:trPr>
          <w:trHeight w:val="255"/>
        </w:trPr>
        <w:tc>
          <w:tcPr>
            <w:tcW w:w="1413" w:type="dxa"/>
          </w:tcPr>
          <w:p w14:paraId="583E9E41" w14:textId="63AB09C1" w:rsidR="00CD7B7C" w:rsidRDefault="00CD7B7C" w:rsidP="00CD7B7C">
            <w:pPr>
              <w:pStyle w:val="TAL"/>
              <w:rPr>
                <w:rFonts w:eastAsia="ＭＳ 明朝"/>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7549F61B" w14:textId="33A20EA0" w:rsidR="00CD7B7C" w:rsidRDefault="00CD7B7C" w:rsidP="00CD7B7C">
            <w:pPr>
              <w:pStyle w:val="TAL"/>
              <w:rPr>
                <w:rFonts w:eastAsia="ＭＳ 明朝"/>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3173697D" w14:textId="77777777" w:rsidR="00CD7B7C" w:rsidRDefault="00CD7B7C" w:rsidP="00CD7B7C">
            <w:pPr>
              <w:pStyle w:val="TAL"/>
              <w:rPr>
                <w:rFonts w:eastAsia="Calibri"/>
                <w:noProof/>
              </w:rPr>
            </w:pPr>
          </w:p>
        </w:tc>
      </w:tr>
      <w:tr w:rsidR="00FA2B72" w:rsidRPr="00257716" w14:paraId="5C871E9E" w14:textId="77777777" w:rsidTr="00FA2B72">
        <w:trPr>
          <w:trHeight w:val="255"/>
        </w:trPr>
        <w:tc>
          <w:tcPr>
            <w:tcW w:w="1413" w:type="dxa"/>
          </w:tcPr>
          <w:p w14:paraId="5BDF5410"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21A8E2C0" w14:textId="77777777" w:rsidR="00FA2B72" w:rsidRPr="00257716" w:rsidRDefault="00FA2B72" w:rsidP="00D52787">
            <w:pPr>
              <w:pStyle w:val="TAL"/>
              <w:rPr>
                <w:rFonts w:eastAsia="Calibri"/>
                <w:noProof/>
              </w:rPr>
            </w:pPr>
            <w:r w:rsidRPr="00257716">
              <w:rPr>
                <w:rFonts w:eastAsia="Malgun Gothic" w:hint="eastAsia"/>
                <w:noProof/>
                <w:lang w:eastAsia="ko-KR"/>
              </w:rPr>
              <w:t>Y</w:t>
            </w:r>
            <w:r w:rsidRPr="00257716">
              <w:rPr>
                <w:rFonts w:eastAsia="Malgun Gothic"/>
                <w:noProof/>
                <w:lang w:eastAsia="ko-KR"/>
              </w:rPr>
              <w:t>es</w:t>
            </w:r>
          </w:p>
        </w:tc>
        <w:tc>
          <w:tcPr>
            <w:tcW w:w="6888" w:type="dxa"/>
          </w:tcPr>
          <w:p w14:paraId="670F99AB" w14:textId="77777777" w:rsidR="00FA2B72" w:rsidRPr="00257716" w:rsidRDefault="00FA2B72" w:rsidP="00D52787">
            <w:pPr>
              <w:pStyle w:val="TAL"/>
              <w:rPr>
                <w:rFonts w:eastAsia="Calibri"/>
                <w:noProof/>
              </w:rPr>
            </w:pPr>
            <w:r w:rsidRPr="00257716">
              <w:rPr>
                <w:rFonts w:eastAsia="Calibri"/>
                <w:noProof/>
              </w:rPr>
              <w:t>In case of beam failure in legacy operation, since BFD does not stop, a procedure to inform the low layer is necessary.</w:t>
            </w:r>
          </w:p>
        </w:tc>
      </w:tr>
      <w:tr w:rsidR="00D52787" w:rsidRPr="00EB0E9D" w14:paraId="51CEA053" w14:textId="77777777" w:rsidTr="00D52787">
        <w:trPr>
          <w:trHeight w:val="255"/>
        </w:trPr>
        <w:tc>
          <w:tcPr>
            <w:tcW w:w="1413" w:type="dxa"/>
          </w:tcPr>
          <w:p w14:paraId="177E6573"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6706B694" w14:textId="77777777" w:rsidR="00D52787" w:rsidRPr="00E1260D" w:rsidRDefault="00D52787" w:rsidP="00D52787">
            <w:pPr>
              <w:pStyle w:val="TAL"/>
              <w:rPr>
                <w:rFonts w:eastAsiaTheme="minorEastAsia"/>
                <w:noProof/>
                <w:lang w:eastAsia="zh-CN"/>
              </w:rPr>
            </w:pPr>
            <w:r>
              <w:rPr>
                <w:rFonts w:eastAsiaTheme="minorEastAsia"/>
                <w:noProof/>
                <w:lang w:eastAsia="zh-CN"/>
              </w:rPr>
              <w:t>Conditional yes</w:t>
            </w:r>
          </w:p>
        </w:tc>
        <w:tc>
          <w:tcPr>
            <w:tcW w:w="6888" w:type="dxa"/>
          </w:tcPr>
          <w:p w14:paraId="079748C0" w14:textId="77777777" w:rsidR="00D52787" w:rsidRPr="00193750" w:rsidRDefault="00D52787" w:rsidP="00D52787">
            <w:pPr>
              <w:pStyle w:val="TAL"/>
              <w:rPr>
                <w:rFonts w:eastAsiaTheme="minorEastAsia"/>
                <w:noProof/>
                <w:lang w:eastAsia="zh-CN"/>
              </w:rPr>
            </w:pPr>
            <w:r>
              <w:rPr>
                <w:rFonts w:eastAsiaTheme="minorEastAsia"/>
                <w:noProof/>
                <w:lang w:eastAsia="zh-CN"/>
              </w:rPr>
              <w:t>See our comments to Q2-1.</w:t>
            </w:r>
          </w:p>
        </w:tc>
      </w:tr>
      <w:tr w:rsidR="00640032" w:rsidRPr="00257716" w14:paraId="4ABC7B67" w14:textId="77777777" w:rsidTr="00FA2B72">
        <w:trPr>
          <w:trHeight w:val="255"/>
        </w:trPr>
        <w:tc>
          <w:tcPr>
            <w:tcW w:w="1413" w:type="dxa"/>
          </w:tcPr>
          <w:p w14:paraId="099B9131" w14:textId="1A64D680"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301DB86D" w14:textId="29859F74" w:rsidR="00640032" w:rsidRPr="00257716" w:rsidRDefault="00640032" w:rsidP="00640032">
            <w:pPr>
              <w:pStyle w:val="TAL"/>
              <w:rPr>
                <w:rFonts w:eastAsia="Malgun Gothic"/>
                <w:noProof/>
                <w:lang w:eastAsia="ko-KR"/>
              </w:rPr>
            </w:pPr>
            <w:r>
              <w:rPr>
                <w:rFonts w:eastAsia="Calibri"/>
                <w:noProof/>
              </w:rPr>
              <w:t>No</w:t>
            </w:r>
          </w:p>
        </w:tc>
        <w:tc>
          <w:tcPr>
            <w:tcW w:w="6888" w:type="dxa"/>
          </w:tcPr>
          <w:p w14:paraId="7F390D34" w14:textId="77777777" w:rsidR="00640032" w:rsidRPr="00257716" w:rsidRDefault="00640032" w:rsidP="00640032">
            <w:pPr>
              <w:pStyle w:val="TAL"/>
              <w:rPr>
                <w:rFonts w:eastAsia="Calibri"/>
                <w:noProof/>
              </w:rPr>
            </w:pPr>
          </w:p>
        </w:tc>
      </w:tr>
      <w:tr w:rsidR="00666073" w:rsidRPr="00257716" w14:paraId="4F6B19B4" w14:textId="77777777" w:rsidTr="00FA2B72">
        <w:trPr>
          <w:trHeight w:val="255"/>
        </w:trPr>
        <w:tc>
          <w:tcPr>
            <w:tcW w:w="1413" w:type="dxa"/>
          </w:tcPr>
          <w:p w14:paraId="314A6AED" w14:textId="46309878" w:rsidR="00666073" w:rsidRDefault="00666073" w:rsidP="00666073">
            <w:pPr>
              <w:pStyle w:val="TAL"/>
              <w:rPr>
                <w:rFonts w:eastAsia="Calibri"/>
                <w:noProof/>
                <w:lang w:eastAsia="ja-JP"/>
              </w:rPr>
            </w:pPr>
            <w:r>
              <w:rPr>
                <w:rFonts w:eastAsia="ＭＳ 明朝"/>
                <w:noProof/>
                <w:lang w:eastAsia="ja-JP"/>
              </w:rPr>
              <w:t>Ericsson</w:t>
            </w:r>
          </w:p>
        </w:tc>
        <w:tc>
          <w:tcPr>
            <w:tcW w:w="1417" w:type="dxa"/>
          </w:tcPr>
          <w:p w14:paraId="0EF4C651" w14:textId="5155FB60" w:rsidR="00666073" w:rsidRDefault="00666073" w:rsidP="00666073">
            <w:pPr>
              <w:pStyle w:val="TAL"/>
              <w:rPr>
                <w:rFonts w:eastAsia="Calibri"/>
                <w:noProof/>
              </w:rPr>
            </w:pPr>
            <w:r>
              <w:rPr>
                <w:rFonts w:eastAsia="ＭＳ 明朝"/>
                <w:noProof/>
                <w:lang w:eastAsia="ja-JP"/>
              </w:rPr>
              <w:t>Yes (proponent)</w:t>
            </w:r>
          </w:p>
        </w:tc>
        <w:tc>
          <w:tcPr>
            <w:tcW w:w="6888" w:type="dxa"/>
          </w:tcPr>
          <w:p w14:paraId="5F68B816" w14:textId="6A996C29" w:rsidR="00666073" w:rsidRPr="00257716" w:rsidRDefault="00666073" w:rsidP="00666073">
            <w:pPr>
              <w:pStyle w:val="TAL"/>
              <w:rPr>
                <w:rFonts w:eastAsia="Calibri"/>
                <w:noProof/>
              </w:rPr>
            </w:pPr>
            <w:r>
              <w:rPr>
                <w:rFonts w:eastAsia="Calibri"/>
                <w:noProof/>
              </w:rPr>
              <w:t>See comments above.</w:t>
            </w:r>
          </w:p>
        </w:tc>
      </w:tr>
      <w:tr w:rsidR="006B79A9" w:rsidRPr="00257716" w14:paraId="585343AF" w14:textId="77777777" w:rsidTr="00FA2B72">
        <w:trPr>
          <w:trHeight w:val="255"/>
        </w:trPr>
        <w:tc>
          <w:tcPr>
            <w:tcW w:w="1413" w:type="dxa"/>
          </w:tcPr>
          <w:p w14:paraId="0DB57AE1" w14:textId="138AAD91" w:rsidR="006B79A9" w:rsidRDefault="006B79A9" w:rsidP="00666073">
            <w:pPr>
              <w:pStyle w:val="TAL"/>
              <w:rPr>
                <w:rFonts w:eastAsia="ＭＳ 明朝"/>
                <w:noProof/>
                <w:lang w:eastAsia="ja-JP"/>
              </w:rPr>
            </w:pPr>
            <w:r>
              <w:rPr>
                <w:rFonts w:eastAsia="ＭＳ 明朝"/>
                <w:noProof/>
                <w:lang w:eastAsia="ja-JP"/>
              </w:rPr>
              <w:t>Futurewei</w:t>
            </w:r>
          </w:p>
        </w:tc>
        <w:tc>
          <w:tcPr>
            <w:tcW w:w="1417" w:type="dxa"/>
          </w:tcPr>
          <w:p w14:paraId="0637C037" w14:textId="5F5B36A6" w:rsidR="006B79A9" w:rsidRDefault="006B79A9" w:rsidP="00666073">
            <w:pPr>
              <w:pStyle w:val="TAL"/>
              <w:rPr>
                <w:rFonts w:eastAsia="ＭＳ 明朝"/>
                <w:noProof/>
                <w:lang w:eastAsia="ja-JP"/>
              </w:rPr>
            </w:pPr>
            <w:r>
              <w:rPr>
                <w:rFonts w:eastAsia="ＭＳ 明朝"/>
                <w:noProof/>
                <w:lang w:eastAsia="ja-JP"/>
              </w:rPr>
              <w:t>No</w:t>
            </w:r>
          </w:p>
        </w:tc>
        <w:tc>
          <w:tcPr>
            <w:tcW w:w="6888" w:type="dxa"/>
          </w:tcPr>
          <w:p w14:paraId="23D5B37B" w14:textId="77777777" w:rsidR="006B79A9" w:rsidRDefault="006B79A9" w:rsidP="00666073">
            <w:pPr>
              <w:pStyle w:val="TAL"/>
              <w:rPr>
                <w:rFonts w:eastAsia="Calibri"/>
                <w:noProof/>
              </w:rPr>
            </w:pP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ＭＳ 明朝"/>
        </w:rPr>
        <w:t>5.3.5.5.7</w:t>
      </w:r>
      <w:r>
        <w:rPr>
          <w:rFonts w:eastAsia="ＭＳ 明朝"/>
        </w:rPr>
        <w:t xml:space="preserve"> of TS 38.331</w:t>
      </w:r>
      <w:r w:rsidR="00FF5E5C">
        <w:rPr>
          <w:rFonts w:eastAsia="ＭＳ 明朝"/>
        </w:rPr>
        <w:t xml:space="preserve"> (</w:t>
      </w:r>
      <w:r w:rsidR="00B718B6">
        <w:rPr>
          <w:rFonts w:eastAsia="ＭＳ 明朝"/>
        </w:rPr>
        <w:t xml:space="preserve">i.e., </w:t>
      </w:r>
      <w:proofErr w:type="spellStart"/>
      <w:r w:rsidR="00B718B6" w:rsidRPr="00B718B6">
        <w:rPr>
          <w:rFonts w:eastAsia="ＭＳ 明朝"/>
        </w:rPr>
        <w:t>SpCell</w:t>
      </w:r>
      <w:proofErr w:type="spellEnd"/>
      <w:r w:rsidR="00B718B6" w:rsidRPr="00B718B6">
        <w:rPr>
          <w:rFonts w:eastAsia="ＭＳ 明朝"/>
        </w:rPr>
        <w:t xml:space="preserve"> Configuration</w:t>
      </w:r>
      <w:r w:rsidR="00FF5E5C">
        <w:rPr>
          <w:rFonts w:eastAsia="ＭＳ 明朝"/>
        </w:rPr>
        <w:t>)</w:t>
      </w:r>
      <w:r w:rsidR="00F92D05">
        <w:rPr>
          <w:rFonts w:eastAsia="ＭＳ 明朝"/>
        </w:rPr>
        <w:t xml:space="preserve"> that the UE </w:t>
      </w:r>
      <w:r>
        <w:t>indicate</w:t>
      </w:r>
      <w:r w:rsidR="00F92D05">
        <w:t>s</w:t>
      </w:r>
      <w:r>
        <w:t xml:space="preserve"> to lower layers to resume beam failure detection on the </w:t>
      </w:r>
      <w:proofErr w:type="spellStart"/>
      <w:r>
        <w:t>PSCell</w:t>
      </w:r>
      <w:proofErr w:type="spellEnd"/>
      <w:r>
        <w:t xml:space="preserve">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proofErr w:type="spellStart"/>
      <w:r w:rsidR="00F92D05" w:rsidRPr="00D27132">
        <w:rPr>
          <w:i/>
        </w:rPr>
        <w:t>spCellConfigDedicated</w:t>
      </w:r>
      <w:proofErr w:type="spellEnd"/>
      <w:r w:rsidR="00F92D05">
        <w:rPr>
          <w:i/>
        </w:rPr>
        <w:t xml:space="preserve"> </w:t>
      </w:r>
      <w:r w:rsidR="00F92D05">
        <w:t>and the SCG is deactivated, and to capture in 5.17 of TS 38.321 th</w:t>
      </w:r>
      <w:r w:rsidR="00F92D05" w:rsidRPr="00F92D05">
        <w:t xml:space="preserve">at </w:t>
      </w:r>
      <w:r w:rsidR="00F92D05" w:rsidRPr="008A7DA6">
        <w:rPr>
          <w:rFonts w:eastAsia="游明朝"/>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ＭＳ 明朝"/>
        </w:rPr>
        <w:t>5.3.5.5.7</w:t>
      </w:r>
      <w:r>
        <w:rPr>
          <w:rFonts w:eastAsia="ＭＳ 明朝"/>
        </w:rPr>
        <w:t xml:space="preserve"> of TS 38.331 in </w:t>
      </w:r>
      <w:r>
        <w:rPr>
          <w:rFonts w:eastAsia="ＭＳ 明朝"/>
        </w:rPr>
        <w:fldChar w:fldCharType="begin"/>
      </w:r>
      <w:r>
        <w:rPr>
          <w:rFonts w:eastAsia="ＭＳ 明朝"/>
        </w:rPr>
        <w:instrText xml:space="preserve"> REF _Ref103006380 \r \h </w:instrText>
      </w:r>
      <w:r>
        <w:rPr>
          <w:rFonts w:eastAsia="ＭＳ 明朝"/>
        </w:rPr>
      </w:r>
      <w:r>
        <w:rPr>
          <w:rFonts w:eastAsia="ＭＳ 明朝"/>
        </w:rPr>
        <w:fldChar w:fldCharType="separate"/>
      </w:r>
      <w:r>
        <w:rPr>
          <w:rFonts w:eastAsia="ＭＳ 明朝"/>
        </w:rPr>
        <w:t>[5]</w:t>
      </w:r>
      <w:r>
        <w:rPr>
          <w:rFonts w:eastAsia="ＭＳ 明朝"/>
        </w:rPr>
        <w:fldChar w:fldCharType="end"/>
      </w:r>
      <w:r>
        <w:rPr>
          <w:rFonts w:eastAsia="ＭＳ 明朝"/>
        </w:rPr>
        <w:t xml:space="preserve"> are shown as below:</w:t>
      </w:r>
    </w:p>
    <w:tbl>
      <w:tblPr>
        <w:tblStyle w:val="af4"/>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5"/>
              <w:ind w:left="141" w:firstLine="0"/>
              <w:outlineLvl w:val="4"/>
              <w:rPr>
                <w:rFonts w:eastAsia="ＭＳ 明朝"/>
              </w:rPr>
            </w:pPr>
            <w:bookmarkStart w:id="28" w:name="_Toc60776769"/>
            <w:bookmarkStart w:id="29" w:name="_Toc90650641"/>
            <w:r w:rsidRPr="00D27132">
              <w:rPr>
                <w:rFonts w:eastAsia="ＭＳ 明朝"/>
              </w:rPr>
              <w:lastRenderedPageBreak/>
              <w:t>5.3.5.5.7</w:t>
            </w:r>
            <w:r w:rsidRPr="00D27132">
              <w:rPr>
                <w:rFonts w:eastAsia="ＭＳ 明朝"/>
              </w:rPr>
              <w:tab/>
            </w:r>
            <w:proofErr w:type="spellStart"/>
            <w:r w:rsidRPr="00D27132">
              <w:rPr>
                <w:rFonts w:eastAsia="ＭＳ 明朝"/>
              </w:rPr>
              <w:t>SpCell</w:t>
            </w:r>
            <w:proofErr w:type="spellEnd"/>
            <w:r w:rsidRPr="00D27132">
              <w:rPr>
                <w:rFonts w:eastAsia="ＭＳ 明朝"/>
              </w:rPr>
              <w:t xml:space="preserve"> Configuration</w:t>
            </w:r>
            <w:bookmarkEnd w:id="28"/>
            <w:bookmarkEnd w:id="29"/>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 xml:space="preserve">if the UE </w:t>
            </w:r>
            <w:proofErr w:type="gramStart"/>
            <w:r>
              <w:t>is connected with</w:t>
            </w:r>
            <w:proofErr w:type="gramEnd"/>
            <w:r>
              <w:t xml:space="preserve">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proofErr w:type="spellStart"/>
            <w:r w:rsidRPr="00D27132">
              <w:rPr>
                <w:i/>
              </w:rPr>
              <w:t>ue-TimersAndConstants</w:t>
            </w:r>
            <w:r>
              <w:rPr>
                <w:i/>
              </w:rPr>
              <w:t>-RemoteUE</w:t>
            </w:r>
            <w:proofErr w:type="spellEnd"/>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the </w:t>
            </w:r>
            <w:proofErr w:type="spellStart"/>
            <w:r w:rsidRPr="00C47AA1">
              <w:rPr>
                <w:i/>
                <w:iCs/>
              </w:rPr>
              <w:t>rlf-TimersAndConstants</w:t>
            </w:r>
            <w:proofErr w:type="spellEnd"/>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proofErr w:type="spellStart"/>
            <w:r w:rsidRPr="00D27132">
              <w:rPr>
                <w:i/>
              </w:rPr>
              <w:t>rlf-TimersAndConstants</w:t>
            </w:r>
            <w:proofErr w:type="spellEnd"/>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w:t>
            </w:r>
            <w:proofErr w:type="spellStart"/>
            <w:r w:rsidRPr="00C47AA1">
              <w:rPr>
                <w:i/>
                <w:iCs/>
              </w:rPr>
              <w:t>spCellConfigDedicated</w:t>
            </w:r>
            <w:proofErr w:type="spellEnd"/>
            <w:r w:rsidRPr="00D27132">
              <w:t>:</w:t>
            </w:r>
          </w:p>
          <w:p w14:paraId="4197DCF2" w14:textId="77777777" w:rsidR="007E51CC" w:rsidRPr="00D27132" w:rsidRDefault="007E51CC" w:rsidP="007E51CC">
            <w:pPr>
              <w:pStyle w:val="B3"/>
            </w:pPr>
            <w:r>
              <w:t>3</w:t>
            </w:r>
            <w:r w:rsidRPr="00D27132">
              <w:t>&gt;</w:t>
            </w:r>
            <w:r w:rsidRPr="00D27132">
              <w:tab/>
              <w:t xml:space="preserve">configure the </w:t>
            </w:r>
            <w:proofErr w:type="spellStart"/>
            <w:r w:rsidRPr="00D27132">
              <w:t>SpCell</w:t>
            </w:r>
            <w:proofErr w:type="spellEnd"/>
            <w:r w:rsidRPr="00D27132">
              <w:t xml:space="preserve"> in accordance with the </w:t>
            </w:r>
            <w:proofErr w:type="spellStart"/>
            <w:r w:rsidRPr="00D27132">
              <w:rPr>
                <w:i/>
              </w:rPr>
              <w:t>spCellConfigDedicated</w:t>
            </w:r>
            <w:proofErr w:type="spellEnd"/>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r>
              <w:t xml:space="preserve"> or the bandwidth part for Radio Link Monitoring, Beam Failure Detection and measurements if the </w:t>
            </w:r>
            <w:proofErr w:type="spellStart"/>
            <w:r>
              <w:rPr>
                <w:i/>
              </w:rPr>
              <w:t>SpCellConfig</w:t>
            </w:r>
            <w:proofErr w:type="spellEnd"/>
            <w:r>
              <w:t xml:space="preserve"> is included in an </w:t>
            </w:r>
            <w:proofErr w:type="spellStart"/>
            <w:r>
              <w:rPr>
                <w:i/>
              </w:rPr>
              <w:t>RRCReconfiguration</w:t>
            </w:r>
            <w:proofErr w:type="spellEnd"/>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301627F2" w14:textId="77777777" w:rsidR="007E51CC" w:rsidRPr="00D27132" w:rsidRDefault="007E51CC" w:rsidP="007E51CC">
            <w:pPr>
              <w:pStyle w:val="B4"/>
            </w:pPr>
            <w:r>
              <w:t>4</w:t>
            </w:r>
            <w:r w:rsidRPr="00D27132">
              <w:t>&gt;</w:t>
            </w:r>
            <w:r w:rsidRPr="00D27132">
              <w:tab/>
              <w:t xml:space="preserve">stop timer T310 for the corresponding </w:t>
            </w:r>
            <w:proofErr w:type="spellStart"/>
            <w:r w:rsidRPr="00D27132">
              <w:t>SpCell</w:t>
            </w:r>
            <w:proofErr w:type="spellEnd"/>
            <w:r w:rsidRPr="00D27132">
              <w:t>, if running;</w:t>
            </w:r>
          </w:p>
          <w:p w14:paraId="5D0745E8" w14:textId="77777777" w:rsidR="007E51CC" w:rsidRPr="00D27132" w:rsidRDefault="007E51CC" w:rsidP="007E51CC">
            <w:pPr>
              <w:pStyle w:val="B4"/>
            </w:pPr>
            <w:r>
              <w:t>4</w:t>
            </w:r>
            <w:r w:rsidRPr="00D27132">
              <w:t>&gt;</w:t>
            </w:r>
            <w:r w:rsidRPr="00D27132">
              <w:tab/>
              <w:t xml:space="preserve">stop timer T312 for the corresponding </w:t>
            </w:r>
            <w:proofErr w:type="spellStart"/>
            <w:r w:rsidRPr="00D27132">
              <w:t>SpCell</w:t>
            </w:r>
            <w:proofErr w:type="spellEnd"/>
            <w:r w:rsidRPr="00D27132">
              <w:t>, if running;</w:t>
            </w:r>
          </w:p>
          <w:p w14:paraId="7B11AAB2" w14:textId="77777777" w:rsidR="007E51CC" w:rsidRDefault="007E51CC" w:rsidP="007E51CC">
            <w:pPr>
              <w:pStyle w:val="B4"/>
              <w:rPr>
                <w:ins w:id="30" w:author="作成者"/>
              </w:rPr>
            </w:pPr>
            <w:r>
              <w:t>4</w:t>
            </w:r>
            <w:r w:rsidRPr="00D27132">
              <w:t>&gt;</w:t>
            </w:r>
            <w:r w:rsidRPr="00D27132">
              <w:tab/>
              <w:t>reset the counters N310 and N311.</w:t>
            </w:r>
          </w:p>
          <w:p w14:paraId="6FCE7190" w14:textId="77777777" w:rsidR="007E51CC" w:rsidRPr="00D27132" w:rsidRDefault="007E51CC" w:rsidP="007E51CC">
            <w:pPr>
              <w:pStyle w:val="B3"/>
              <w:rPr>
                <w:ins w:id="31" w:author="作成者"/>
              </w:rPr>
            </w:pPr>
            <w:ins w:id="32" w:author="作成者">
              <w:r>
                <w:t>3</w:t>
              </w:r>
              <w:r w:rsidRPr="00D27132">
                <w:t>&gt;</w:t>
              </w:r>
              <w:r w:rsidRPr="00D27132">
                <w:tab/>
                <w:t xml:space="preserve">if any of the reference signal(s) that are used for </w:t>
              </w:r>
              <w:r>
                <w:t>beam failure detection</w:t>
              </w:r>
              <w:r w:rsidRPr="00D27132">
                <w:t xml:space="preserve"> are reconfigured by the received </w:t>
              </w:r>
              <w:proofErr w:type="spellStart"/>
              <w:r w:rsidRPr="00D27132">
                <w:rPr>
                  <w:i/>
                </w:rPr>
                <w:t>spCellConfigDedicated</w:t>
              </w:r>
              <w:proofErr w:type="spellEnd"/>
              <w:r>
                <w:t>,</w:t>
              </w:r>
              <w:r>
                <w:rPr>
                  <w:i/>
                </w:rPr>
                <w:t xml:space="preserve"> </w:t>
              </w:r>
              <w:r>
                <w:t>and if the SCG is deactivated</w:t>
              </w:r>
              <w:r w:rsidRPr="00D27132">
                <w:t>:</w:t>
              </w:r>
            </w:ins>
          </w:p>
          <w:p w14:paraId="5DE787BD" w14:textId="77777777" w:rsidR="007E51CC" w:rsidRPr="00D27132" w:rsidRDefault="007E51CC" w:rsidP="007E51CC">
            <w:pPr>
              <w:pStyle w:val="B4"/>
            </w:pPr>
            <w:ins w:id="33" w:author="作成者">
              <w:r>
                <w:t>4&gt;</w:t>
              </w:r>
              <w:r>
                <w:tab/>
                <w:t xml:space="preserve">indicate to lower layers to resume beam failure detection on the </w:t>
              </w:r>
              <w:proofErr w:type="spellStart"/>
              <w:r>
                <w:t>PSCell</w:t>
              </w:r>
              <w:proofErr w:type="spellEnd"/>
              <w:r>
                <w:t xml:space="preserve"> if stopped;</w:t>
              </w:r>
            </w:ins>
          </w:p>
          <w:p w14:paraId="164F433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rPr>
              <w:t>goodServingCellEvaluationRLM</w:t>
            </w:r>
            <w:proofErr w:type="spellEnd"/>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rPr>
              <w:t>goodServingCellEvaluation</w:t>
            </w:r>
            <w:r>
              <w:rPr>
                <w:rFonts w:eastAsia="DengXian"/>
                <w:i/>
              </w:rPr>
              <w:t>BFD</w:t>
            </w:r>
            <w:proofErr w:type="spellEnd"/>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ＭＳ 明朝"/>
        </w:rPr>
        <w:t>5.3.5.5.7</w:t>
      </w:r>
      <w:r>
        <w:rPr>
          <w:rFonts w:eastAsia="ＭＳ 明朝"/>
        </w:rPr>
        <w:t xml:space="preserve"> of TS 38.331 (i.e., </w:t>
      </w:r>
      <w:proofErr w:type="spellStart"/>
      <w:r w:rsidRPr="00B718B6">
        <w:rPr>
          <w:rFonts w:eastAsia="ＭＳ 明朝"/>
        </w:rPr>
        <w:t>SpCell</w:t>
      </w:r>
      <w:proofErr w:type="spellEnd"/>
      <w:r w:rsidRPr="00B718B6">
        <w:rPr>
          <w:rFonts w:eastAsia="ＭＳ 明朝"/>
        </w:rPr>
        <w:t xml:space="preserve"> Configuration</w:t>
      </w:r>
      <w:r>
        <w:rPr>
          <w:rFonts w:eastAsia="ＭＳ 明朝"/>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w:t>
      </w:r>
      <w:proofErr w:type="spellStart"/>
      <w:r w:rsidR="0023687B" w:rsidRPr="0023687B">
        <w:rPr>
          <w:rFonts w:eastAsiaTheme="minorEastAsia"/>
        </w:rPr>
        <w:t>PSCell</w:t>
      </w:r>
      <w:proofErr w:type="spellEnd"/>
      <w:r w:rsidR="0023687B" w:rsidRPr="0023687B">
        <w:rPr>
          <w:rFonts w:eastAsiaTheme="minorEastAsia"/>
        </w:rPr>
        <w:t xml:space="preserve"> after SCG beam failure was detected</w:t>
      </w:r>
      <w:r>
        <w:rPr>
          <w:rFonts w:eastAsiaTheme="minorEastAsia"/>
        </w:rPr>
        <w:t>, as shown below</w:t>
      </w:r>
      <w:r w:rsidR="00F92D05">
        <w:rPr>
          <w:rFonts w:eastAsiaTheme="minorEastAsia"/>
        </w:rPr>
        <w:t>.</w:t>
      </w:r>
    </w:p>
    <w:tbl>
      <w:tblPr>
        <w:tblStyle w:val="af4"/>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ＭＳ 明朝" w:hAnsi="Arial"/>
                <w:sz w:val="22"/>
                <w:lang w:eastAsia="ja-JP"/>
              </w:rPr>
            </w:pPr>
            <w:bookmarkStart w:id="34" w:name="_Toc100929567"/>
            <w:r w:rsidRPr="007E51CC">
              <w:rPr>
                <w:rFonts w:ascii="Arial" w:eastAsia="ＭＳ 明朝" w:hAnsi="Arial"/>
                <w:sz w:val="22"/>
                <w:lang w:eastAsia="ja-JP"/>
              </w:rPr>
              <w:lastRenderedPageBreak/>
              <w:t>5.3.5.5.7</w:t>
            </w:r>
            <w:r w:rsidRPr="007E51CC">
              <w:rPr>
                <w:rFonts w:ascii="Arial" w:eastAsia="ＭＳ 明朝" w:hAnsi="Arial"/>
                <w:sz w:val="22"/>
                <w:lang w:eastAsia="ja-JP"/>
              </w:rPr>
              <w:tab/>
            </w:r>
            <w:proofErr w:type="spellStart"/>
            <w:r w:rsidRPr="007E51CC">
              <w:rPr>
                <w:rFonts w:ascii="Arial" w:eastAsia="ＭＳ 明朝" w:hAnsi="Arial"/>
                <w:sz w:val="22"/>
                <w:lang w:eastAsia="ja-JP"/>
              </w:rPr>
              <w:t>SpCell</w:t>
            </w:r>
            <w:proofErr w:type="spellEnd"/>
            <w:r w:rsidRPr="007E51CC">
              <w:rPr>
                <w:rFonts w:ascii="Arial" w:eastAsia="ＭＳ 明朝" w:hAnsi="Arial"/>
                <w:sz w:val="22"/>
                <w:lang w:eastAsia="ja-JP"/>
              </w:rPr>
              <w:t xml:space="preserve"> Configuration</w:t>
            </w:r>
            <w:bookmarkEnd w:id="34"/>
          </w:p>
          <w:p w14:paraId="3412914A" w14:textId="77777777" w:rsidR="007E51CC" w:rsidRPr="007E51CC" w:rsidRDefault="007E51CC" w:rsidP="007E51CC">
            <w:pPr>
              <w:rPr>
                <w:rFonts w:eastAsia="SimSun"/>
                <w:lang w:eastAsia="ja-JP"/>
              </w:rPr>
            </w:pPr>
            <w:r w:rsidRPr="007E51CC">
              <w:rPr>
                <w:rFonts w:eastAsia="SimSun"/>
                <w:lang w:eastAsia="ja-JP"/>
              </w:rPr>
              <w:t>The UE shall:</w:t>
            </w:r>
          </w:p>
          <w:p w14:paraId="475C97F4"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UE </w:t>
            </w:r>
            <w:proofErr w:type="gramStart"/>
            <w:r w:rsidRPr="007E51CC">
              <w:rPr>
                <w:rFonts w:eastAsia="SimSun"/>
                <w:lang w:eastAsia="ja-JP"/>
              </w:rPr>
              <w:t>is connected with</w:t>
            </w:r>
            <w:proofErr w:type="gramEnd"/>
            <w:r w:rsidRPr="007E51CC">
              <w:rPr>
                <w:rFonts w:eastAsia="SimSun"/>
                <w:lang w:eastAsia="ja-JP"/>
              </w:rPr>
              <w:t xml:space="preserve"> a L2 U2N Relay UE via the PC5-RRC connection (i.e. the UE is a L2 U2N Remote UE):</w:t>
            </w:r>
          </w:p>
          <w:p w14:paraId="463E3DD6"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values for timers T300, T301 and T319 as included in </w:t>
            </w:r>
            <w:proofErr w:type="spellStart"/>
            <w:r w:rsidRPr="007E51CC">
              <w:rPr>
                <w:rFonts w:eastAsia="SimSun"/>
                <w:i/>
                <w:lang w:eastAsia="ja-JP"/>
              </w:rPr>
              <w:t>ue-TimersAndConstants-RemoteUE</w:t>
            </w:r>
            <w:proofErr w:type="spellEnd"/>
            <w:r w:rsidRPr="007E51CC">
              <w:rPr>
                <w:rFonts w:eastAsia="SimSun"/>
                <w:lang w:eastAsia="ja-JP"/>
              </w:rPr>
              <w:t xml:space="preserve"> received in </w:t>
            </w:r>
            <w:r w:rsidRPr="007E51CC">
              <w:rPr>
                <w:rFonts w:eastAsia="SimSun"/>
                <w:i/>
                <w:lang w:eastAsia="ja-JP"/>
              </w:rPr>
              <w:t>SIB1</w:t>
            </w:r>
            <w:r w:rsidRPr="007E51CC">
              <w:rPr>
                <w:rFonts w:eastAsia="SimSun"/>
                <w:lang w:eastAsia="ja-JP"/>
              </w:rPr>
              <w:t>;</w:t>
            </w:r>
          </w:p>
          <w:p w14:paraId="5CD71E8C"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 for timers T311,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43BBB89A"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else</w:t>
            </w:r>
          </w:p>
          <w:p w14:paraId="13A5BA53"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proofErr w:type="spellStart"/>
            <w:r w:rsidRPr="007E51CC">
              <w:rPr>
                <w:rFonts w:eastAsia="SimSun"/>
                <w:i/>
                <w:iCs/>
                <w:lang w:eastAsia="ja-JP"/>
              </w:rPr>
              <w:t>SpCellConfig</w:t>
            </w:r>
            <w:proofErr w:type="spellEnd"/>
            <w:r w:rsidRPr="007E51CC">
              <w:rPr>
                <w:rFonts w:eastAsia="SimSun"/>
                <w:lang w:eastAsia="ja-JP"/>
              </w:rPr>
              <w:t xml:space="preserve"> contains the </w:t>
            </w:r>
            <w:proofErr w:type="spellStart"/>
            <w:r w:rsidRPr="007E51CC">
              <w:rPr>
                <w:rFonts w:eastAsia="SimSun"/>
                <w:i/>
                <w:iCs/>
                <w:lang w:eastAsia="ja-JP"/>
              </w:rPr>
              <w:t>rlf-TimersAndConstants</w:t>
            </w:r>
            <w:proofErr w:type="spellEnd"/>
            <w:r w:rsidRPr="007E51CC">
              <w:rPr>
                <w:rFonts w:eastAsia="SimSun"/>
                <w:lang w:eastAsia="ja-JP"/>
              </w:rPr>
              <w:t>:</w:t>
            </w:r>
          </w:p>
          <w:p w14:paraId="57E9B57A"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SimSun"/>
                <w:lang w:eastAsia="en-US"/>
              </w:rPr>
            </w:pPr>
            <w:r w:rsidRPr="007E51CC">
              <w:rPr>
                <w:rFonts w:eastAsia="SimSun"/>
                <w:lang w:eastAsia="ja-JP"/>
              </w:rPr>
              <w:t>2&gt;</w:t>
            </w:r>
            <w:r w:rsidRPr="007E51CC">
              <w:rPr>
                <w:rFonts w:eastAsia="SimSun"/>
                <w:lang w:eastAsia="ja-JP"/>
              </w:rPr>
              <w:tab/>
              <w:t xml:space="preserve">else if </w:t>
            </w:r>
            <w:proofErr w:type="spellStart"/>
            <w:r w:rsidRPr="007E51CC">
              <w:rPr>
                <w:rFonts w:eastAsia="SimSun"/>
                <w:i/>
                <w:lang w:eastAsia="ja-JP"/>
              </w:rPr>
              <w:t>rlf-TimersAndConstants</w:t>
            </w:r>
            <w:proofErr w:type="spellEnd"/>
            <w:r w:rsidRPr="007E51CC">
              <w:rPr>
                <w:rFonts w:eastAsia="SimSun"/>
                <w:lang w:eastAsia="ja-JP"/>
              </w:rPr>
              <w:t xml:space="preserve"> is not configured for this cell group:</w:t>
            </w:r>
          </w:p>
          <w:p w14:paraId="32FE3181"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if any DAPS bearer is configured:</w:t>
            </w:r>
          </w:p>
          <w:p w14:paraId="5CBDEF56"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for the target cell group,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lang w:eastAsia="ja-JP"/>
              </w:rPr>
              <w:t>;</w:t>
            </w:r>
          </w:p>
          <w:p w14:paraId="7D93AF6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else</w:t>
            </w:r>
          </w:p>
          <w:p w14:paraId="25BCD13F"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as included in </w:t>
            </w:r>
            <w:proofErr w:type="spellStart"/>
            <w:r w:rsidRPr="007E51CC">
              <w:rPr>
                <w:rFonts w:eastAsia="SimSun"/>
                <w:i/>
                <w:lang w:eastAsia="ja-JP"/>
              </w:rPr>
              <w:t>ue-TimersAndConstants</w:t>
            </w:r>
            <w:proofErr w:type="spellEnd"/>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57B414A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proofErr w:type="spellStart"/>
            <w:r w:rsidRPr="007E51CC">
              <w:rPr>
                <w:rFonts w:eastAsia="SimSun"/>
                <w:i/>
                <w:iCs/>
                <w:lang w:eastAsia="ja-JP"/>
              </w:rPr>
              <w:t>SpCellConfig</w:t>
            </w:r>
            <w:proofErr w:type="spellEnd"/>
            <w:r w:rsidRPr="007E51CC">
              <w:rPr>
                <w:rFonts w:eastAsia="SimSun"/>
                <w:lang w:eastAsia="ja-JP"/>
              </w:rPr>
              <w:t xml:space="preserve"> contains </w:t>
            </w:r>
            <w:proofErr w:type="spellStart"/>
            <w:r w:rsidRPr="007E51CC">
              <w:rPr>
                <w:rFonts w:eastAsia="SimSun"/>
                <w:i/>
                <w:iCs/>
                <w:lang w:eastAsia="ja-JP"/>
              </w:rPr>
              <w:t>spCellConfigDedicated</w:t>
            </w:r>
            <w:proofErr w:type="spellEnd"/>
            <w:r w:rsidRPr="007E51CC">
              <w:rPr>
                <w:rFonts w:eastAsia="SimSun"/>
                <w:lang w:eastAsia="ja-JP"/>
              </w:rPr>
              <w:t>:</w:t>
            </w:r>
          </w:p>
          <w:p w14:paraId="328968C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configure the </w:t>
            </w:r>
            <w:proofErr w:type="spellStart"/>
            <w:r w:rsidRPr="007E51CC">
              <w:rPr>
                <w:rFonts w:eastAsia="SimSun"/>
                <w:lang w:eastAsia="ja-JP"/>
              </w:rPr>
              <w:t>SpCell</w:t>
            </w:r>
            <w:proofErr w:type="spellEnd"/>
            <w:r w:rsidRPr="007E51CC">
              <w:rPr>
                <w:rFonts w:eastAsia="SimSun"/>
                <w:lang w:eastAsia="ja-JP"/>
              </w:rPr>
              <w:t xml:space="preserve"> in accordance with the </w:t>
            </w:r>
            <w:proofErr w:type="spellStart"/>
            <w:r w:rsidRPr="007E51CC">
              <w:rPr>
                <w:rFonts w:eastAsia="SimSun"/>
                <w:i/>
                <w:lang w:eastAsia="ja-JP"/>
              </w:rPr>
              <w:t>spCellConfigDedicated</w:t>
            </w:r>
            <w:proofErr w:type="spellEnd"/>
            <w:r w:rsidRPr="007E51CC">
              <w:rPr>
                <w:rFonts w:eastAsia="SimSun"/>
                <w:lang w:eastAsia="ja-JP"/>
              </w:rPr>
              <w:t>;</w:t>
            </w:r>
          </w:p>
          <w:p w14:paraId="5C850B1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proofErr w:type="spellStart"/>
            <w:r w:rsidRPr="007E51CC">
              <w:rPr>
                <w:rFonts w:eastAsia="SimSun"/>
                <w:i/>
                <w:lang w:eastAsia="ja-JP"/>
              </w:rPr>
              <w:t>firstActiveUplinkBWP</w:t>
            </w:r>
            <w:proofErr w:type="spellEnd"/>
            <w:r w:rsidRPr="007E51CC">
              <w:rPr>
                <w:rFonts w:eastAsia="SimSun"/>
                <w:i/>
                <w:lang w:eastAsia="ja-JP"/>
              </w:rPr>
              <w:t>-Id</w:t>
            </w:r>
            <w:r w:rsidRPr="007E51CC">
              <w:rPr>
                <w:rFonts w:eastAsia="SimSun"/>
                <w:lang w:eastAsia="ja-JP"/>
              </w:rPr>
              <w:t xml:space="preserve"> if configured to be the active uplink bandwidth part;</w:t>
            </w:r>
          </w:p>
          <w:p w14:paraId="7707035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proofErr w:type="spellStart"/>
            <w:r w:rsidRPr="007E51CC">
              <w:rPr>
                <w:rFonts w:eastAsia="SimSun"/>
                <w:i/>
                <w:lang w:eastAsia="ja-JP"/>
              </w:rPr>
              <w:t>firstActiveDownlinkBWP</w:t>
            </w:r>
            <w:proofErr w:type="spellEnd"/>
            <w:r w:rsidRPr="007E51CC">
              <w:rPr>
                <w:rFonts w:eastAsia="SimSun"/>
                <w:i/>
                <w:lang w:eastAsia="ja-JP"/>
              </w:rPr>
              <w:t>-Id</w:t>
            </w:r>
            <w:r w:rsidRPr="007E51CC">
              <w:rPr>
                <w:rFonts w:eastAsia="SimSun"/>
                <w:lang w:eastAsia="ja-JP"/>
              </w:rPr>
              <w:t xml:space="preserve"> if configured to be the active downlink bandwidth part or the bandwidth part for Radio Link Monitoring, Beam Failure Detection and measurements if the </w:t>
            </w:r>
            <w:proofErr w:type="spellStart"/>
            <w:r w:rsidRPr="007E51CC">
              <w:rPr>
                <w:rFonts w:eastAsia="SimSun"/>
                <w:i/>
                <w:lang w:eastAsia="ja-JP"/>
              </w:rPr>
              <w:t>SpCellConfig</w:t>
            </w:r>
            <w:proofErr w:type="spellEnd"/>
            <w:r w:rsidRPr="007E51CC">
              <w:rPr>
                <w:rFonts w:eastAsia="SimSun"/>
                <w:lang w:eastAsia="ja-JP"/>
              </w:rPr>
              <w:t xml:space="preserve"> is included in an </w:t>
            </w:r>
            <w:proofErr w:type="spellStart"/>
            <w:r w:rsidRPr="007E51CC">
              <w:rPr>
                <w:rFonts w:eastAsia="SimSun"/>
                <w:i/>
                <w:lang w:eastAsia="ja-JP"/>
              </w:rPr>
              <w:t>RRCReconfiguration</w:t>
            </w:r>
            <w:proofErr w:type="spellEnd"/>
            <w:r w:rsidRPr="007E51CC">
              <w:rPr>
                <w:rFonts w:eastAsia="SimSun"/>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if any of the reference signal(s) that are used for radio link monitoring are reconfigured by the received </w:t>
            </w:r>
            <w:proofErr w:type="spellStart"/>
            <w:r w:rsidRPr="007E51CC">
              <w:rPr>
                <w:rFonts w:eastAsia="SimSun"/>
                <w:i/>
                <w:lang w:eastAsia="ja-JP"/>
              </w:rPr>
              <w:t>spCellConfigDedicated</w:t>
            </w:r>
            <w:proofErr w:type="spellEnd"/>
            <w:r w:rsidRPr="007E51CC">
              <w:rPr>
                <w:rFonts w:eastAsia="SimSun"/>
                <w:lang w:eastAsia="ja-JP"/>
              </w:rPr>
              <w:t>:</w:t>
            </w:r>
          </w:p>
          <w:p w14:paraId="2799D410"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stop timer T310 for the corresponding </w:t>
            </w:r>
            <w:proofErr w:type="spellStart"/>
            <w:r w:rsidRPr="007E51CC">
              <w:rPr>
                <w:rFonts w:eastAsia="SimSun"/>
                <w:lang w:eastAsia="ja-JP"/>
              </w:rPr>
              <w:t>SpCell</w:t>
            </w:r>
            <w:proofErr w:type="spellEnd"/>
            <w:r w:rsidRPr="007E51CC">
              <w:rPr>
                <w:rFonts w:eastAsia="SimSun"/>
                <w:lang w:eastAsia="ja-JP"/>
              </w:rPr>
              <w:t>, if running;</w:t>
            </w:r>
          </w:p>
          <w:p w14:paraId="536930FE"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stop timer T312 for the corresponding </w:t>
            </w:r>
            <w:proofErr w:type="spellStart"/>
            <w:r w:rsidRPr="007E51CC">
              <w:rPr>
                <w:rFonts w:eastAsia="SimSun"/>
                <w:lang w:eastAsia="ja-JP"/>
              </w:rPr>
              <w:t>SpCell</w:t>
            </w:r>
            <w:proofErr w:type="spellEnd"/>
            <w:r w:rsidRPr="007E51CC">
              <w:rPr>
                <w:rFonts w:eastAsia="SimSun"/>
                <w:lang w:eastAsia="ja-JP"/>
              </w:rPr>
              <w:t>, if running;</w:t>
            </w:r>
          </w:p>
          <w:p w14:paraId="05896F8C" w14:textId="77777777" w:rsidR="007E51CC" w:rsidRPr="007E51CC" w:rsidRDefault="007E51CC" w:rsidP="007E51CC">
            <w:pPr>
              <w:ind w:left="1418" w:hanging="284"/>
              <w:rPr>
                <w:rFonts w:eastAsia="SimSun"/>
              </w:rPr>
            </w:pPr>
            <w:r w:rsidRPr="007E51CC">
              <w:rPr>
                <w:rFonts w:eastAsia="SimSun"/>
                <w:lang w:eastAsia="ja-JP"/>
              </w:rPr>
              <w:t>4&gt;</w:t>
            </w:r>
            <w:r w:rsidRPr="007E51CC">
              <w:rPr>
                <w:rFonts w:eastAsia="SimSun"/>
                <w:lang w:eastAsia="ja-JP"/>
              </w:rPr>
              <w:tab/>
              <w:t>reset the counters N310 and N311.</w:t>
            </w:r>
          </w:p>
          <w:p w14:paraId="0488F73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SimSun"/>
                <w:i/>
                <w:lang w:eastAsia="ja-JP"/>
              </w:rPr>
              <w:t>lowMobilityEvaluationConnected</w:t>
            </w:r>
            <w:proofErr w:type="spellEnd"/>
            <w:r w:rsidRPr="007E51CC">
              <w:rPr>
                <w:rFonts w:eastAsia="SimSun"/>
                <w:lang w:eastAsia="ja-JP"/>
              </w:rPr>
              <w:t>:</w:t>
            </w:r>
          </w:p>
          <w:p w14:paraId="15810360"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DengXian"/>
                <w:i/>
              </w:rPr>
              <w:t>goodServingCellEvaluationRLM</w:t>
            </w:r>
            <w:proofErr w:type="spellEnd"/>
            <w:r w:rsidRPr="007E51CC">
              <w:rPr>
                <w:rFonts w:eastAsia="SimSun"/>
                <w:lang w:eastAsia="ja-JP"/>
              </w:rPr>
              <w:t>:</w:t>
            </w:r>
          </w:p>
          <w:p w14:paraId="5A8926E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contains the </w:t>
            </w:r>
            <w:proofErr w:type="spellStart"/>
            <w:r w:rsidRPr="007E51CC">
              <w:rPr>
                <w:rFonts w:eastAsia="DengXian"/>
                <w:i/>
              </w:rPr>
              <w:t>goodServingCellEvaluationBFD</w:t>
            </w:r>
            <w:proofErr w:type="spellEnd"/>
            <w:r w:rsidRPr="007E51CC">
              <w:rPr>
                <w:rFonts w:eastAsia="SimSun"/>
                <w:lang w:eastAsia="ja-JP"/>
              </w:rPr>
              <w:t>:</w:t>
            </w:r>
          </w:p>
          <w:p w14:paraId="3DB41141" w14:textId="77777777" w:rsidR="007E51CC" w:rsidRPr="007E51CC" w:rsidRDefault="007E51CC" w:rsidP="007E51CC">
            <w:pPr>
              <w:ind w:left="851" w:hanging="284"/>
              <w:rPr>
                <w:rFonts w:eastAsia="SimSun"/>
                <w:lang w:eastAsia="ja-JP"/>
              </w:rPr>
            </w:pPr>
            <w:r w:rsidRPr="007E51CC">
              <w:rPr>
                <w:rFonts w:eastAsia="SimSun"/>
                <w:lang w:eastAsia="ja-JP"/>
              </w:rPr>
              <w:lastRenderedPageBreak/>
              <w:t>2&gt;</w:t>
            </w:r>
            <w:r w:rsidRPr="007E51CC">
              <w:rPr>
                <w:rFonts w:eastAsia="SimSun"/>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35" w:author="Author"/>
                <w:rFonts w:eastAsia="SimSun"/>
              </w:rPr>
            </w:pPr>
            <w:ins w:id="36" w:author="Author">
              <w:r w:rsidRPr="007E51CC">
                <w:rPr>
                  <w:rFonts w:eastAsia="SimSun"/>
                </w:rPr>
                <w:t>1&gt;</w:t>
              </w:r>
              <w:r w:rsidRPr="007E51CC">
                <w:rPr>
                  <w:rFonts w:eastAsia="SimSun"/>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37" w:author="Author"/>
                <w:rFonts w:eastAsia="SimSun"/>
                <w:i/>
                <w:lang w:eastAsia="ja-JP"/>
              </w:rPr>
            </w:pPr>
            <w:ins w:id="38" w:author="Author">
              <w:r w:rsidRPr="007E51CC">
                <w:rPr>
                  <w:rFonts w:eastAsia="SimSun"/>
                  <w:lang w:eastAsia="ja-JP"/>
                </w:rPr>
                <w:t>2&gt;</w:t>
              </w:r>
              <w:r w:rsidRPr="007E51CC">
                <w:rPr>
                  <w:rFonts w:eastAsia="SimSun"/>
                  <w:lang w:eastAsia="ja-JP"/>
                </w:rPr>
                <w:tab/>
                <w:t xml:space="preserve">if the </w:t>
              </w:r>
              <w:proofErr w:type="spellStart"/>
              <w:r w:rsidRPr="007E51CC">
                <w:rPr>
                  <w:rFonts w:eastAsia="SimSun"/>
                  <w:i/>
                  <w:lang w:eastAsia="ja-JP"/>
                </w:rPr>
                <w:t>SpCellConfig</w:t>
              </w:r>
              <w:proofErr w:type="spellEnd"/>
              <w:r w:rsidRPr="007E51CC">
                <w:rPr>
                  <w:rFonts w:eastAsia="SimSun"/>
                  <w:lang w:eastAsia="ja-JP"/>
                </w:rPr>
                <w:t xml:space="preserve"> for the </w:t>
              </w:r>
              <w:proofErr w:type="spellStart"/>
              <w:r w:rsidRPr="007E51CC">
                <w:rPr>
                  <w:rFonts w:eastAsia="SimSun"/>
                  <w:i/>
                  <w:lang w:eastAsia="ja-JP"/>
                </w:rPr>
                <w:t>secondaryCellGroup</w:t>
              </w:r>
              <w:proofErr w:type="spellEnd"/>
              <w:r w:rsidRPr="007E51CC">
                <w:rPr>
                  <w:rFonts w:eastAsia="SimSun"/>
                  <w:lang w:eastAsia="ja-JP"/>
                </w:rPr>
                <w:t xml:space="preserve"> contains </w:t>
              </w:r>
              <w:proofErr w:type="spellStart"/>
              <w:r w:rsidRPr="007E51CC">
                <w:rPr>
                  <w:rFonts w:eastAsia="SimSun"/>
                  <w:i/>
                  <w:lang w:eastAsia="ja-JP"/>
                </w:rPr>
                <w:t>spCellConfigDedicated</w:t>
              </w:r>
              <w:proofErr w:type="spellEnd"/>
              <w:r w:rsidRPr="007E51CC">
                <w:rPr>
                  <w:rFonts w:eastAsia="SimSun"/>
                  <w:i/>
                  <w:lang w:eastAsia="ja-JP"/>
                </w:rPr>
                <w:t xml:space="preserve"> </w:t>
              </w:r>
              <w:r w:rsidRPr="007E51CC">
                <w:rPr>
                  <w:rFonts w:eastAsia="SimSun"/>
                  <w:lang w:eastAsia="ja-JP"/>
                </w:rPr>
                <w:t xml:space="preserve">including a </w:t>
              </w:r>
              <w:proofErr w:type="spellStart"/>
              <w:r w:rsidRPr="007E51CC">
                <w:rPr>
                  <w:rFonts w:eastAsia="SimSun"/>
                  <w:i/>
                  <w:lang w:eastAsia="ja-JP"/>
                </w:rPr>
                <w:t>radioLinkMonitoringConfig</w:t>
              </w:r>
              <w:proofErr w:type="spellEnd"/>
              <w:r w:rsidRPr="007E51CC">
                <w:rPr>
                  <w:rFonts w:eastAsia="SimSun"/>
                  <w:i/>
                  <w:lang w:eastAsia="ja-JP"/>
                </w:rPr>
                <w:t xml:space="preserve"> </w:t>
              </w:r>
              <w:r w:rsidRPr="007E51CC">
                <w:rPr>
                  <w:rFonts w:eastAsia="SimSun"/>
                  <w:iCs/>
                  <w:lang w:eastAsia="ja-JP"/>
                </w:rPr>
                <w:t xml:space="preserve">or </w:t>
              </w:r>
              <w:proofErr w:type="spellStart"/>
              <w:r w:rsidRPr="007E51CC">
                <w:rPr>
                  <w:rFonts w:eastAsia="SimSun"/>
                  <w:i/>
                  <w:lang w:eastAsia="ja-JP"/>
                </w:rPr>
                <w:t>tci</w:t>
              </w:r>
              <w:proofErr w:type="spellEnd"/>
              <w:r w:rsidRPr="007E51CC">
                <w:rPr>
                  <w:rFonts w:eastAsia="SimSun"/>
                  <w:i/>
                  <w:lang w:eastAsia="ja-JP"/>
                </w:rPr>
                <w:t>-Info:</w:t>
              </w:r>
            </w:ins>
          </w:p>
          <w:p w14:paraId="693DFCCD" w14:textId="77777777" w:rsidR="007E51CC" w:rsidRPr="007E51CC" w:rsidRDefault="007E51CC" w:rsidP="007E51CC">
            <w:pPr>
              <w:spacing w:after="120"/>
              <w:ind w:left="1135" w:hanging="284"/>
              <w:jc w:val="both"/>
              <w:rPr>
                <w:ins w:id="39" w:author="Author"/>
                <w:rFonts w:eastAsia="SimSun"/>
                <w:lang w:eastAsia="ja-JP"/>
              </w:rPr>
            </w:pPr>
            <w:ins w:id="40" w:author="Author">
              <w:r w:rsidRPr="007E51CC">
                <w:rPr>
                  <w:rFonts w:eastAsia="SimSun"/>
                  <w:lang w:eastAsia="ja-JP"/>
                </w:rPr>
                <w:t>3&gt;</w:t>
              </w:r>
              <w:r w:rsidRPr="007E51CC">
                <w:rPr>
                  <w:rFonts w:eastAsia="SimSun"/>
                  <w:lang w:eastAsia="ja-JP"/>
                </w:rPr>
                <w:tab/>
                <w:t xml:space="preserve">if the </w:t>
              </w:r>
              <w:r w:rsidRPr="007E51CC">
                <w:rPr>
                  <w:rFonts w:eastAsia="SimSun"/>
                  <w:i/>
                  <w:lang w:eastAsia="ja-JP"/>
                </w:rPr>
                <w:t>bfd-and-RLM</w:t>
              </w:r>
              <w:r w:rsidRPr="007E51CC">
                <w:rPr>
                  <w:rFonts w:eastAsia="SimSun"/>
                  <w:lang w:eastAsia="ja-JP"/>
                </w:rPr>
                <w:t xml:space="preserve"> in </w:t>
              </w:r>
              <w:proofErr w:type="spellStart"/>
              <w:r w:rsidRPr="007E51CC">
                <w:rPr>
                  <w:rFonts w:eastAsia="SimSun"/>
                  <w:i/>
                  <w:lang w:eastAsia="ja-JP"/>
                </w:rPr>
                <w:t>deactivatedSCG</w:t>
              </w:r>
              <w:proofErr w:type="spellEnd"/>
              <w:r w:rsidRPr="007E51CC">
                <w:rPr>
                  <w:rFonts w:eastAsia="SimSun"/>
                  <w:i/>
                  <w:lang w:eastAsia="ja-JP"/>
                </w:rPr>
                <w:t>-Config</w:t>
              </w:r>
              <w:r w:rsidRPr="007E51CC">
                <w:rPr>
                  <w:rFonts w:eastAsia="SimSun"/>
                  <w:lang w:eastAsia="ja-JP"/>
                </w:rPr>
                <w:t xml:space="preserve"> is configured to TRUE:</w:t>
              </w:r>
            </w:ins>
          </w:p>
          <w:p w14:paraId="6230A01A" w14:textId="6B4ACC12" w:rsidR="007E51CC" w:rsidRPr="00B70A47" w:rsidRDefault="007E51CC" w:rsidP="00B70A47">
            <w:pPr>
              <w:spacing w:after="120"/>
              <w:ind w:left="1418" w:hanging="284"/>
              <w:jc w:val="both"/>
              <w:rPr>
                <w:rFonts w:eastAsia="ＭＳ 明朝"/>
                <w:lang w:eastAsia="ja-JP"/>
              </w:rPr>
            </w:pPr>
            <w:ins w:id="41" w:author="Author">
              <w:r w:rsidRPr="007E51CC">
                <w:rPr>
                  <w:rFonts w:eastAsia="SimSun"/>
                  <w:lang w:eastAsia="ja-JP"/>
                </w:rPr>
                <w:t>4&gt;</w:t>
              </w:r>
              <w:r w:rsidRPr="007E51CC">
                <w:rPr>
                  <w:rFonts w:eastAsia="SimSun"/>
                  <w:lang w:eastAsia="ja-JP"/>
                </w:rPr>
                <w:tab/>
                <w:t xml:space="preserve">indicate to lower layers that radio link monitoring and beam failure detection is restarted on the </w:t>
              </w:r>
              <w:proofErr w:type="spellStart"/>
              <w:r w:rsidRPr="007E51CC">
                <w:rPr>
                  <w:rFonts w:eastAsia="SimSun"/>
                  <w:lang w:eastAsia="ja-JP"/>
                </w:rPr>
                <w:t>PSCell</w:t>
              </w:r>
              <w:proofErr w:type="spellEnd"/>
              <w:r w:rsidRPr="007E51CC">
                <w:rPr>
                  <w:rFonts w:eastAsia="SimSun"/>
                  <w:lang w:eastAsia="ja-JP"/>
                </w:rPr>
                <w:t>;</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af6"/>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af6"/>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proofErr w:type="spellStart"/>
      <w:r w:rsidR="00BE14C5" w:rsidRPr="00D27132">
        <w:rPr>
          <w:i/>
        </w:rPr>
        <w:t>spCellConfigDedicated</w:t>
      </w:r>
      <w:proofErr w:type="spellEnd"/>
      <w:r w:rsidR="007C6976">
        <w:t xml:space="preserve"> (as in [5])</w:t>
      </w:r>
    </w:p>
    <w:p w14:paraId="74BCFCD4" w14:textId="4F11B31B" w:rsidR="007B3769" w:rsidRPr="001C1F15" w:rsidRDefault="007B3769" w:rsidP="001C1F15">
      <w:pPr>
        <w:pStyle w:val="af6"/>
        <w:numPr>
          <w:ilvl w:val="0"/>
          <w:numId w:val="17"/>
        </w:numPr>
        <w:ind w:firstLineChars="0"/>
        <w:rPr>
          <w:rFonts w:eastAsiaTheme="minorEastAsia"/>
        </w:rPr>
      </w:pPr>
      <w:r w:rsidRPr="001C1F15">
        <w:rPr>
          <w:rFonts w:eastAsiaTheme="minorEastAsia"/>
        </w:rPr>
        <w:t xml:space="preserve">the </w:t>
      </w:r>
      <w:bookmarkStart w:id="42" w:name="_Hlk101428319"/>
      <w:proofErr w:type="spellStart"/>
      <w:r w:rsidRPr="001C1F15">
        <w:rPr>
          <w:rFonts w:eastAsiaTheme="minorEastAsia"/>
        </w:rPr>
        <w:t>SpCellConfig</w:t>
      </w:r>
      <w:proofErr w:type="spellEnd"/>
      <w:r w:rsidRPr="001C1F15">
        <w:rPr>
          <w:rFonts w:eastAsiaTheme="minorEastAsia"/>
        </w:rPr>
        <w:t xml:space="preserve"> for the </w:t>
      </w:r>
      <w:proofErr w:type="spellStart"/>
      <w:r w:rsidRPr="001C1F15">
        <w:rPr>
          <w:rFonts w:eastAsiaTheme="minorEastAsia"/>
        </w:rPr>
        <w:t>secondaryCellGroup</w:t>
      </w:r>
      <w:proofErr w:type="spellEnd"/>
      <w:r w:rsidRPr="001C1F15">
        <w:rPr>
          <w:rFonts w:eastAsiaTheme="minorEastAsia"/>
        </w:rPr>
        <w:t xml:space="preserve"> contains </w:t>
      </w:r>
      <w:proofErr w:type="spellStart"/>
      <w:r w:rsidRPr="001C1F15">
        <w:rPr>
          <w:rFonts w:eastAsiaTheme="minorEastAsia"/>
        </w:rPr>
        <w:t>spCellConfigDedicated</w:t>
      </w:r>
      <w:proofErr w:type="spellEnd"/>
      <w:r w:rsidRPr="001C1F15">
        <w:rPr>
          <w:rFonts w:eastAsiaTheme="minorEastAsia"/>
        </w:rPr>
        <w:t xml:space="preserve"> including a </w:t>
      </w:r>
      <w:proofErr w:type="spellStart"/>
      <w:r w:rsidRPr="001C1F15">
        <w:rPr>
          <w:rFonts w:eastAsiaTheme="minorEastAsia"/>
        </w:rPr>
        <w:t>radioLinkMonitoringConfig</w:t>
      </w:r>
      <w:bookmarkEnd w:id="42"/>
      <w:proofErr w:type="spellEnd"/>
      <w:r w:rsidRPr="001C1F15">
        <w:rPr>
          <w:rFonts w:eastAsiaTheme="minorEastAsia"/>
        </w:rPr>
        <w:t xml:space="preserve"> or </w:t>
      </w:r>
      <w:proofErr w:type="spellStart"/>
      <w:r w:rsidRPr="001C1F15">
        <w:rPr>
          <w:rFonts w:eastAsiaTheme="minorEastAsia"/>
        </w:rPr>
        <w:t>tci</w:t>
      </w:r>
      <w:proofErr w:type="spellEnd"/>
      <w:r w:rsidRPr="001C1F15">
        <w:rPr>
          <w:rFonts w:eastAsiaTheme="minorEastAsia"/>
        </w:rPr>
        <w:t>-Info</w:t>
      </w:r>
      <w:r w:rsidR="007C6976">
        <w:rPr>
          <w:rFonts w:eastAsiaTheme="minorEastAsia"/>
        </w:rPr>
        <w:t xml:space="preserve"> (as in [7])</w:t>
      </w:r>
    </w:p>
    <w:p w14:paraId="566DCDAA" w14:textId="312F4704" w:rsidR="007B3769" w:rsidRPr="001C1F15" w:rsidRDefault="00BE14C5" w:rsidP="001C1F15">
      <w:pPr>
        <w:pStyle w:val="af6"/>
        <w:numPr>
          <w:ilvl w:val="0"/>
          <w:numId w:val="17"/>
        </w:numPr>
        <w:ind w:firstLineChars="0"/>
        <w:rPr>
          <w:rFonts w:eastAsiaTheme="minorEastAsia"/>
        </w:rPr>
      </w:pPr>
      <w:r w:rsidRPr="007E51CC">
        <w:rPr>
          <w:rFonts w:eastAsia="SimSun"/>
          <w:i/>
          <w:lang w:eastAsia="ja-JP"/>
        </w:rPr>
        <w:t>bfd-and-RLM</w:t>
      </w:r>
      <w:r w:rsidRPr="007E51CC">
        <w:rPr>
          <w:rFonts w:eastAsia="SimSun"/>
          <w:lang w:eastAsia="ja-JP"/>
        </w:rPr>
        <w:t xml:space="preserve"> in </w:t>
      </w:r>
      <w:proofErr w:type="spellStart"/>
      <w:r w:rsidRPr="007E51CC">
        <w:rPr>
          <w:rFonts w:eastAsia="SimSun"/>
          <w:i/>
          <w:lang w:eastAsia="ja-JP"/>
        </w:rPr>
        <w:t>deactivatedSCG</w:t>
      </w:r>
      <w:proofErr w:type="spellEnd"/>
      <w:r w:rsidRPr="007E51CC">
        <w:rPr>
          <w:rFonts w:eastAsia="SimSun"/>
          <w:i/>
          <w:lang w:eastAsia="ja-JP"/>
        </w:rPr>
        <w:t>-Config</w:t>
      </w:r>
      <w:r w:rsidRPr="007E51CC">
        <w:rPr>
          <w:rFonts w:eastAsia="SimSun"/>
          <w:lang w:eastAsia="ja-JP"/>
        </w:rPr>
        <w:t xml:space="preserve"> is configured to TRUE</w:t>
      </w:r>
      <w:r w:rsidR="007C6976">
        <w:rPr>
          <w:rFonts w:eastAsia="SimSun"/>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af6"/>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9718" w:type="dxa"/>
        <w:tblLayout w:type="fixed"/>
        <w:tblLook w:val="04A0" w:firstRow="1" w:lastRow="0" w:firstColumn="1" w:lastColumn="0" w:noHBand="0" w:noVBand="1"/>
      </w:tblPr>
      <w:tblGrid>
        <w:gridCol w:w="1413"/>
        <w:gridCol w:w="1417"/>
        <w:gridCol w:w="6888"/>
      </w:tblGrid>
      <w:tr w:rsidR="007B3769" w:rsidRPr="00EB0E9D" w14:paraId="6318A1F8" w14:textId="77777777" w:rsidTr="00CD7B7C">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CD7B7C">
        <w:trPr>
          <w:trHeight w:val="255"/>
        </w:trPr>
        <w:tc>
          <w:tcPr>
            <w:tcW w:w="1413" w:type="dxa"/>
          </w:tcPr>
          <w:p w14:paraId="430A9982" w14:textId="4043C2C0" w:rsidR="007B3769" w:rsidRPr="00EB0E9D" w:rsidRDefault="00E0527C" w:rsidP="007E51CC">
            <w:pPr>
              <w:pStyle w:val="TAL"/>
              <w:rPr>
                <w:rFonts w:eastAsia="Calibri"/>
                <w:noProof/>
                <w:lang w:eastAsia="ja-JP"/>
              </w:rPr>
            </w:pPr>
            <w:r>
              <w:rPr>
                <w:rFonts w:eastAsia="Calibri"/>
                <w:noProof/>
                <w:lang w:eastAsia="ja-JP"/>
              </w:rPr>
              <w:t>Huawei, HiSilicon</w:t>
            </w:r>
          </w:p>
        </w:tc>
        <w:tc>
          <w:tcPr>
            <w:tcW w:w="1417" w:type="dxa"/>
          </w:tcPr>
          <w:p w14:paraId="08AFF815" w14:textId="3775936F" w:rsidR="007B3769" w:rsidRPr="00EB0E9D" w:rsidRDefault="00B614C7" w:rsidP="00B614C7">
            <w:pPr>
              <w:pStyle w:val="TAL"/>
              <w:rPr>
                <w:rFonts w:eastAsia="Calibri"/>
                <w:noProof/>
              </w:rPr>
            </w:pPr>
            <w:r>
              <w:rPr>
                <w:rFonts w:eastAsia="Calibri"/>
                <w:noProof/>
              </w:rPr>
              <w:t>None</w:t>
            </w:r>
          </w:p>
        </w:tc>
        <w:tc>
          <w:tcPr>
            <w:tcW w:w="6888" w:type="dxa"/>
          </w:tcPr>
          <w:p w14:paraId="57BB79F3" w14:textId="4AE5D05E" w:rsidR="00B614C7" w:rsidRDefault="00B614C7" w:rsidP="007E51CC">
            <w:pPr>
              <w:pStyle w:val="TAL"/>
              <w:rPr>
                <w:rFonts w:eastAsia="Calibri"/>
                <w:noProof/>
              </w:rPr>
            </w:pPr>
            <w:r>
              <w:rPr>
                <w:rFonts w:eastAsia="Calibri"/>
                <w:noProof/>
              </w:rPr>
              <w:t>a) was discussed above already.</w:t>
            </w:r>
          </w:p>
          <w:p w14:paraId="002000C9" w14:textId="17851C04" w:rsidR="007B3769" w:rsidRDefault="00B614C7" w:rsidP="007E51CC">
            <w:pPr>
              <w:pStyle w:val="TAL"/>
              <w:rPr>
                <w:rFonts w:eastAsia="Calibri"/>
                <w:noProof/>
              </w:rPr>
            </w:pPr>
            <w:r>
              <w:rPr>
                <w:rFonts w:eastAsia="Calibri"/>
                <w:noProof/>
              </w:rPr>
              <w:t>b) and c) are already covered by existing procedure text in 38.321:</w:t>
            </w:r>
          </w:p>
          <w:p w14:paraId="34B05AF9"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6C9EDCE5"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4752F118" w14:textId="77777777" w:rsidR="00B614C7" w:rsidRDefault="00B614C7" w:rsidP="007E51CC">
            <w:pPr>
              <w:pStyle w:val="TAL"/>
              <w:rPr>
                <w:rFonts w:eastAsia="Calibri"/>
                <w:noProof/>
              </w:rPr>
            </w:pPr>
            <w:r>
              <w:rPr>
                <w:rFonts w:eastAsia="Calibri"/>
                <w:noProof/>
              </w:rPr>
              <w:t>e) is not very useful because TA timer was stopped</w:t>
            </w:r>
          </w:p>
          <w:p w14:paraId="059789B5" w14:textId="77777777" w:rsidR="00B614C7" w:rsidRDefault="00B614C7" w:rsidP="007E51CC">
            <w:pPr>
              <w:pStyle w:val="TAL"/>
              <w:rPr>
                <w:rFonts w:eastAsia="Calibri"/>
                <w:noProof/>
              </w:rPr>
            </w:pPr>
            <w:r>
              <w:rPr>
                <w:rFonts w:eastAsia="Calibri"/>
                <w:noProof/>
              </w:rPr>
              <w:t>For d), we think the field description of d) is sufficient.</w:t>
            </w:r>
          </w:p>
          <w:p w14:paraId="5B1BF6D5" w14:textId="77777777" w:rsidR="00B614C7" w:rsidRDefault="00B614C7" w:rsidP="007E51CC">
            <w:pPr>
              <w:pStyle w:val="TAL"/>
              <w:rPr>
                <w:rFonts w:eastAsia="Calibri"/>
                <w:noProof/>
              </w:rPr>
            </w:pPr>
          </w:p>
          <w:p w14:paraId="61CCE7A9" w14:textId="4AFDA47B" w:rsidR="00B614C7" w:rsidRPr="00EB0E9D" w:rsidRDefault="00B614C7" w:rsidP="007E51CC">
            <w:pPr>
              <w:pStyle w:val="TAL"/>
              <w:rPr>
                <w:rFonts w:eastAsia="Calibri"/>
                <w:noProof/>
              </w:rPr>
            </w:pPr>
            <w:r>
              <w:rPr>
                <w:rFonts w:eastAsia="Calibri"/>
                <w:noProof/>
              </w:rPr>
              <w:t>However, we could capture in 38.321 to say what it means that "the UE does not perform BFD".</w:t>
            </w:r>
          </w:p>
        </w:tc>
      </w:tr>
      <w:tr w:rsidR="007B3769" w:rsidRPr="00EB0E9D" w14:paraId="022C10CB" w14:textId="77777777" w:rsidTr="00CD7B7C">
        <w:trPr>
          <w:trHeight w:val="255"/>
        </w:trPr>
        <w:tc>
          <w:tcPr>
            <w:tcW w:w="1413" w:type="dxa"/>
          </w:tcPr>
          <w:p w14:paraId="113BABDA" w14:textId="6A40F572" w:rsidR="007B3769" w:rsidRPr="00AE7E79" w:rsidRDefault="00AE7E79"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393C8F94" w14:textId="0202A525" w:rsidR="00AE7E79" w:rsidRPr="00F920A7" w:rsidRDefault="00F920A7" w:rsidP="007E51CC">
            <w:pPr>
              <w:pStyle w:val="TAL"/>
              <w:rPr>
                <w:rFonts w:eastAsia="ＭＳ 明朝"/>
                <w:noProof/>
                <w:lang w:eastAsia="ja-JP"/>
              </w:rPr>
            </w:pPr>
            <w:r>
              <w:rPr>
                <w:rFonts w:eastAsia="ＭＳ 明朝" w:hint="eastAsia"/>
                <w:noProof/>
                <w:lang w:eastAsia="ja-JP"/>
              </w:rPr>
              <w:t>a</w:t>
            </w:r>
            <w:r>
              <w:rPr>
                <w:rFonts w:eastAsia="ＭＳ 明朝"/>
                <w:noProof/>
                <w:lang w:eastAsia="ja-JP"/>
              </w:rPr>
              <w:t>/b/d</w:t>
            </w:r>
          </w:p>
        </w:tc>
        <w:tc>
          <w:tcPr>
            <w:tcW w:w="6888" w:type="dxa"/>
          </w:tcPr>
          <w:p w14:paraId="60554A33" w14:textId="6A978323" w:rsidR="00F920A7" w:rsidRPr="00D27132" w:rsidRDefault="00F920A7" w:rsidP="00F920A7">
            <w:pPr>
              <w:pStyle w:val="B3"/>
              <w:rPr>
                <w:ins w:id="43" w:author="作成者"/>
              </w:rPr>
            </w:pPr>
            <w:ins w:id="44"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ins>
            <w:r>
              <w:t xml:space="preserve">and if </w:t>
            </w:r>
            <w:r>
              <w:rPr>
                <w:i/>
              </w:rPr>
              <w:t xml:space="preserve">bfd-and-RLM </w:t>
            </w:r>
            <w:r>
              <w:t>is</w:t>
            </w:r>
            <w:r w:rsidR="00AE7E79">
              <w:t xml:space="preserve"> configured to TRUE, </w:t>
            </w:r>
            <w:ins w:id="45" w:author="作成者">
              <w:r>
                <w:t>and if the SCG is deactivated</w:t>
              </w:r>
              <w:r w:rsidRPr="00D27132">
                <w:t>:</w:t>
              </w:r>
            </w:ins>
          </w:p>
          <w:p w14:paraId="430C6BFB" w14:textId="77777777" w:rsidR="00F920A7" w:rsidRPr="00D27132" w:rsidRDefault="00F920A7" w:rsidP="00F920A7">
            <w:pPr>
              <w:pStyle w:val="B4"/>
            </w:pPr>
            <w:ins w:id="46" w:author="作成者">
              <w:r>
                <w:t>4&gt;</w:t>
              </w:r>
              <w:r>
                <w:tab/>
                <w:t>indicate to lower layers to resume beam failure detection on the PSCell if stopped;</w:t>
              </w:r>
            </w:ins>
          </w:p>
          <w:p w14:paraId="0847CD69" w14:textId="0D42A920" w:rsidR="007B3769" w:rsidRDefault="00AE7E79" w:rsidP="00AE7E79">
            <w:pPr>
              <w:pStyle w:val="TAL"/>
              <w:rPr>
                <w:rFonts w:eastAsia="ＭＳ 明朝"/>
                <w:noProof/>
                <w:lang w:val="en-GB" w:eastAsia="ja-JP"/>
              </w:rPr>
            </w:pPr>
            <w:r>
              <w:rPr>
                <w:rFonts w:eastAsia="ＭＳ 明朝"/>
                <w:noProof/>
                <w:lang w:val="en-GB" w:eastAsia="ja-JP"/>
              </w:rPr>
              <w:t>In our contribution [5], Condition d is lacked. So we added above condition .</w:t>
            </w:r>
          </w:p>
          <w:p w14:paraId="515EEBF8" w14:textId="77777777" w:rsidR="00F83DC6" w:rsidRDefault="00F83DC6" w:rsidP="00AE7E79">
            <w:pPr>
              <w:pStyle w:val="TAL"/>
              <w:rPr>
                <w:rFonts w:eastAsia="ＭＳ 明朝"/>
                <w:noProof/>
                <w:lang w:val="en-GB" w:eastAsia="ja-JP"/>
              </w:rPr>
            </w:pPr>
          </w:p>
          <w:p w14:paraId="635D023F" w14:textId="2CC7EFAE" w:rsidR="0099340D" w:rsidRPr="00AE7E79" w:rsidRDefault="0099340D" w:rsidP="00AE7E79">
            <w:pPr>
              <w:pStyle w:val="TAL"/>
              <w:rPr>
                <w:rFonts w:eastAsia="ＭＳ 明朝"/>
                <w:noProof/>
                <w:lang w:val="en-GB" w:eastAsia="ja-JP"/>
              </w:rPr>
            </w:pPr>
            <w:r>
              <w:rPr>
                <w:rFonts w:eastAsia="ＭＳ 明朝" w:hint="eastAsia"/>
                <w:noProof/>
                <w:lang w:val="en-GB" w:eastAsia="ja-JP"/>
              </w:rPr>
              <w:t>(</w:t>
            </w:r>
            <w:r>
              <w:rPr>
                <w:rFonts w:eastAsia="ＭＳ 明朝"/>
                <w:noProof/>
                <w:lang w:val="en-GB" w:eastAsia="ja-JP"/>
              </w:rPr>
              <w:t xml:space="preserve">Additional comments): Condition c should include the condition which RS for BFD is reconfigured, otherwise </w:t>
            </w:r>
            <w:r w:rsidR="00F83DC6">
              <w:rPr>
                <w:rFonts w:eastAsia="ＭＳ 明朝"/>
                <w:noProof/>
                <w:lang w:val="en-GB" w:eastAsia="ja-JP"/>
              </w:rPr>
              <w:t>UE may resume BFD based on the reconfiguration of RLM-RS.</w:t>
            </w:r>
          </w:p>
        </w:tc>
      </w:tr>
      <w:tr w:rsidR="00CD7B7C" w:rsidRPr="00EB0E9D" w14:paraId="10E10744" w14:textId="77777777" w:rsidTr="00CD7B7C">
        <w:trPr>
          <w:trHeight w:val="255"/>
        </w:trPr>
        <w:tc>
          <w:tcPr>
            <w:tcW w:w="1413" w:type="dxa"/>
          </w:tcPr>
          <w:p w14:paraId="775664B8" w14:textId="560E1A31" w:rsidR="00CD7B7C" w:rsidRPr="00CD7B7C" w:rsidRDefault="00CD7B7C" w:rsidP="00CD7B7C">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4862EB18" w14:textId="760FA3DD" w:rsidR="00CD7B7C" w:rsidRDefault="00CD7B7C" w:rsidP="00CD7B7C">
            <w:pPr>
              <w:pStyle w:val="TAL"/>
              <w:rPr>
                <w:rFonts w:eastAsia="ＭＳ 明朝"/>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15E1C220" w14:textId="21365613" w:rsidR="00CD7B7C" w:rsidRPr="00CD7B7C" w:rsidRDefault="00CD7B7C" w:rsidP="00CD7B7C">
            <w:pPr>
              <w:pStyle w:val="B3"/>
              <w:ind w:left="0" w:firstLine="0"/>
              <w:rPr>
                <w:rFonts w:eastAsiaTheme="minorEastAsia"/>
                <w:lang w:eastAsia="zh-CN"/>
              </w:rPr>
            </w:pPr>
            <w:r>
              <w:rPr>
                <w:rFonts w:eastAsiaTheme="minorEastAsia"/>
                <w:lang w:eastAsia="zh-CN"/>
              </w:rPr>
              <w:t>Agree with huawei</w:t>
            </w:r>
          </w:p>
        </w:tc>
      </w:tr>
      <w:tr w:rsidR="00FA2B72" w:rsidRPr="00257716" w14:paraId="554409E0" w14:textId="77777777" w:rsidTr="00FA2B72">
        <w:trPr>
          <w:trHeight w:val="255"/>
        </w:trPr>
        <w:tc>
          <w:tcPr>
            <w:tcW w:w="1413" w:type="dxa"/>
          </w:tcPr>
          <w:p w14:paraId="039CF721"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37C1664F" w14:textId="77777777" w:rsidR="00FA2B72" w:rsidRPr="00257716" w:rsidRDefault="00FA2B72" w:rsidP="00D52787">
            <w:pPr>
              <w:pStyle w:val="TAL"/>
              <w:rPr>
                <w:rFonts w:eastAsia="Calibri"/>
                <w:noProof/>
              </w:rPr>
            </w:pPr>
            <w:r w:rsidRPr="00257716">
              <w:rPr>
                <w:rFonts w:eastAsia="Malgun Gothic"/>
                <w:noProof/>
                <w:lang w:eastAsia="ko-KR"/>
              </w:rPr>
              <w:t>a), c), e)</w:t>
            </w:r>
          </w:p>
        </w:tc>
        <w:tc>
          <w:tcPr>
            <w:tcW w:w="6888" w:type="dxa"/>
          </w:tcPr>
          <w:p w14:paraId="117EBCD1" w14:textId="77777777" w:rsidR="00FA2B72" w:rsidRPr="00257716" w:rsidRDefault="00FA2B72" w:rsidP="00D52787">
            <w:pPr>
              <w:pStyle w:val="TAL"/>
              <w:rPr>
                <w:rFonts w:eastAsia="Malgun Gothic"/>
                <w:noProof/>
                <w:lang w:eastAsia="ko-KR"/>
              </w:rPr>
            </w:pPr>
            <w:r w:rsidRPr="00257716">
              <w:rPr>
                <w:rFonts w:eastAsia="Malgun Gothic" w:hint="eastAsia"/>
                <w:noProof/>
                <w:lang w:eastAsia="ko-KR"/>
              </w:rPr>
              <w:t>F</w:t>
            </w:r>
            <w:r w:rsidRPr="00257716">
              <w:rPr>
                <w:rFonts w:eastAsia="Malgun Gothic"/>
                <w:noProof/>
                <w:lang w:eastAsia="ko-KR"/>
              </w:rPr>
              <w:t>or d), we wonder if there is a case where only the bfd-and-RLM value is changed while scg deactivation has already been done. In the description, the bfd-and-RLM seems to be set upon scg deactivation.</w:t>
            </w:r>
          </w:p>
          <w:p w14:paraId="461E68C7" w14:textId="77777777" w:rsidR="00FA2B72" w:rsidRPr="00257716" w:rsidRDefault="00FA2B72" w:rsidP="00D52787">
            <w:pPr>
              <w:pStyle w:val="TAL"/>
              <w:rPr>
                <w:rFonts w:eastAsia="Malgun Gothic"/>
                <w:noProof/>
                <w:lang w:eastAsia="ko-KR"/>
              </w:rPr>
            </w:pPr>
          </w:p>
          <w:p w14:paraId="17A685BE" w14:textId="77777777" w:rsidR="00FA2B72" w:rsidRPr="00257716" w:rsidRDefault="00FA2B72" w:rsidP="00D52787">
            <w:pPr>
              <w:pStyle w:val="TAL"/>
              <w:rPr>
                <w:b/>
                <w:bCs/>
                <w:i/>
                <w:iCs/>
                <w:lang w:eastAsia="sv-SE"/>
              </w:rPr>
            </w:pPr>
            <w:r w:rsidRPr="00257716">
              <w:rPr>
                <w:b/>
                <w:bCs/>
                <w:i/>
                <w:iCs/>
                <w:lang w:eastAsia="sv-SE"/>
              </w:rPr>
              <w:t>bfd-and-RLM</w:t>
            </w:r>
          </w:p>
          <w:p w14:paraId="6A658FA1" w14:textId="77777777" w:rsidR="00FA2B72" w:rsidRPr="00257716" w:rsidRDefault="00FA2B72" w:rsidP="00D52787">
            <w:pPr>
              <w:pStyle w:val="TAL"/>
              <w:rPr>
                <w:rFonts w:eastAsia="Calibri"/>
                <w:noProof/>
              </w:rPr>
            </w:pPr>
            <w:r w:rsidRPr="00257716">
              <w:rPr>
                <w:bCs/>
                <w:iCs/>
                <w:lang w:eastAsia="sv-SE"/>
              </w:rPr>
              <w:t>When the SCG is deactivated, indicates whether the UE performs BFD and RLM.</w:t>
            </w:r>
          </w:p>
        </w:tc>
      </w:tr>
      <w:tr w:rsidR="00D52787" w:rsidRPr="00EB0E9D" w14:paraId="12860B87" w14:textId="77777777" w:rsidTr="00D52787">
        <w:trPr>
          <w:trHeight w:val="255"/>
        </w:trPr>
        <w:tc>
          <w:tcPr>
            <w:tcW w:w="1413" w:type="dxa"/>
          </w:tcPr>
          <w:p w14:paraId="6A2D355C" w14:textId="77777777" w:rsidR="00D52787" w:rsidRPr="00193750"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6364FD96" w14:textId="77777777" w:rsidR="00D52787" w:rsidRPr="00193750" w:rsidRDefault="00D52787" w:rsidP="00D52787">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 b), d), e)</w:t>
            </w:r>
          </w:p>
        </w:tc>
        <w:tc>
          <w:tcPr>
            <w:tcW w:w="6888" w:type="dxa"/>
          </w:tcPr>
          <w:p w14:paraId="3461444D" w14:textId="77777777" w:rsidR="00D52787" w:rsidRPr="00EB0E9D" w:rsidRDefault="00D52787" w:rsidP="00D52787">
            <w:pPr>
              <w:pStyle w:val="TAL"/>
              <w:rPr>
                <w:rFonts w:eastAsia="Calibri"/>
                <w:noProof/>
              </w:rPr>
            </w:pPr>
            <w:r>
              <w:rPr>
                <w:rFonts w:eastAsiaTheme="minorEastAsia"/>
                <w:noProof/>
                <w:lang w:eastAsia="zh-CN"/>
              </w:rPr>
              <w:t>See our comments to Q2-1.</w:t>
            </w:r>
          </w:p>
        </w:tc>
      </w:tr>
      <w:tr w:rsidR="00640032" w:rsidRPr="00257716" w14:paraId="3C8BE954" w14:textId="77777777" w:rsidTr="00FA2B72">
        <w:trPr>
          <w:trHeight w:val="255"/>
        </w:trPr>
        <w:tc>
          <w:tcPr>
            <w:tcW w:w="1413" w:type="dxa"/>
          </w:tcPr>
          <w:p w14:paraId="719D0C7D" w14:textId="2149F294"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30F516B7" w14:textId="2CEBD5F5" w:rsidR="00640032" w:rsidRPr="00257716" w:rsidRDefault="00640032" w:rsidP="00640032">
            <w:pPr>
              <w:pStyle w:val="TAL"/>
              <w:rPr>
                <w:rFonts w:eastAsia="Malgun Gothic"/>
                <w:noProof/>
                <w:lang w:eastAsia="ko-KR"/>
              </w:rPr>
            </w:pPr>
            <w:r>
              <w:rPr>
                <w:rFonts w:eastAsia="Calibri"/>
                <w:noProof/>
              </w:rPr>
              <w:t>None</w:t>
            </w:r>
          </w:p>
        </w:tc>
        <w:tc>
          <w:tcPr>
            <w:tcW w:w="6888" w:type="dxa"/>
          </w:tcPr>
          <w:p w14:paraId="45753555" w14:textId="77777777" w:rsidR="00640032" w:rsidRPr="00257716" w:rsidRDefault="00640032" w:rsidP="00640032">
            <w:pPr>
              <w:pStyle w:val="TAL"/>
              <w:rPr>
                <w:rFonts w:eastAsia="Malgun Gothic"/>
                <w:noProof/>
                <w:lang w:eastAsia="ko-KR"/>
              </w:rPr>
            </w:pPr>
          </w:p>
        </w:tc>
      </w:tr>
      <w:tr w:rsidR="00666073" w:rsidRPr="00257716" w14:paraId="31DB58BB" w14:textId="77777777" w:rsidTr="00FA2B72">
        <w:trPr>
          <w:trHeight w:val="255"/>
        </w:trPr>
        <w:tc>
          <w:tcPr>
            <w:tcW w:w="1413" w:type="dxa"/>
          </w:tcPr>
          <w:p w14:paraId="3059F1B4" w14:textId="2CDC0D7A" w:rsidR="00666073" w:rsidRDefault="00666073" w:rsidP="00666073">
            <w:pPr>
              <w:pStyle w:val="TAL"/>
              <w:rPr>
                <w:rFonts w:eastAsia="Calibri"/>
                <w:noProof/>
                <w:lang w:eastAsia="ja-JP"/>
              </w:rPr>
            </w:pPr>
            <w:r>
              <w:rPr>
                <w:rFonts w:eastAsia="ＭＳ 明朝"/>
                <w:noProof/>
                <w:lang w:eastAsia="ja-JP"/>
              </w:rPr>
              <w:t>Ericsson</w:t>
            </w:r>
          </w:p>
        </w:tc>
        <w:tc>
          <w:tcPr>
            <w:tcW w:w="1417" w:type="dxa"/>
          </w:tcPr>
          <w:p w14:paraId="059A63FB" w14:textId="7199CD34" w:rsidR="00666073" w:rsidRDefault="00666073" w:rsidP="00666073">
            <w:pPr>
              <w:pStyle w:val="TAL"/>
              <w:rPr>
                <w:rFonts w:eastAsia="Calibri"/>
                <w:noProof/>
              </w:rPr>
            </w:pPr>
            <w:r>
              <w:rPr>
                <w:rFonts w:eastAsia="ＭＳ 明朝"/>
                <w:noProof/>
                <w:lang w:eastAsia="ja-JP"/>
              </w:rPr>
              <w:t>a/b/c/d</w:t>
            </w:r>
            <w:r w:rsidR="00820839">
              <w:rPr>
                <w:rFonts w:eastAsia="ＭＳ 明朝"/>
                <w:noProof/>
                <w:lang w:eastAsia="ja-JP"/>
              </w:rPr>
              <w:t>/e</w:t>
            </w:r>
          </w:p>
        </w:tc>
        <w:tc>
          <w:tcPr>
            <w:tcW w:w="6888" w:type="dxa"/>
          </w:tcPr>
          <w:p w14:paraId="749FB325" w14:textId="77777777" w:rsidR="00666073" w:rsidRDefault="00666073" w:rsidP="00666073">
            <w:pPr>
              <w:pStyle w:val="B3"/>
              <w:ind w:left="0" w:firstLine="0"/>
              <w:rPr>
                <w:rFonts w:ascii="Arial" w:hAnsi="Arial" w:cs="Arial"/>
                <w:sz w:val="18"/>
                <w:szCs w:val="18"/>
              </w:rPr>
            </w:pPr>
            <w:r>
              <w:rPr>
                <w:rFonts w:ascii="Arial" w:hAnsi="Arial" w:cs="Arial"/>
                <w:sz w:val="18"/>
                <w:szCs w:val="18"/>
              </w:rPr>
              <w:t>We agree with the Sharp formulation above, which is a bit cleaner than ours. With this formulation, we assume „</w:t>
            </w:r>
            <w:r w:rsidRPr="00F160FB">
              <w:rPr>
                <w:rFonts w:ascii="Arial" w:hAnsi="Arial" w:cs="Arial"/>
                <w:sz w:val="18"/>
                <w:szCs w:val="18"/>
              </w:rPr>
              <w:t>any of the reference signal(s) that are used for beam failure detection are reconfigured by the received spCellConfigDedicated,</w:t>
            </w:r>
            <w:r>
              <w:rPr>
                <w:rFonts w:ascii="Arial" w:hAnsi="Arial" w:cs="Arial"/>
                <w:sz w:val="18"/>
                <w:szCs w:val="18"/>
              </w:rPr>
              <w:t>“ includes also TCI state update using tci-Info field.</w:t>
            </w:r>
          </w:p>
          <w:p w14:paraId="2DA8768C" w14:textId="77777777" w:rsidR="00666073" w:rsidRDefault="00666073" w:rsidP="00666073">
            <w:pPr>
              <w:pStyle w:val="B3"/>
              <w:numPr>
                <w:ilvl w:val="0"/>
                <w:numId w:val="21"/>
              </w:numPr>
            </w:pPr>
            <w:r>
              <w:t>was a typo in our TP. Instead of „SCG RLF“ it should read „SCG BFD“.</w:t>
            </w:r>
          </w:p>
          <w:p w14:paraId="0EFA42A4" w14:textId="54C1AE0C" w:rsidR="00666073" w:rsidRPr="00257716" w:rsidRDefault="00666073" w:rsidP="00666073">
            <w:pPr>
              <w:pStyle w:val="TAL"/>
              <w:rPr>
                <w:rFonts w:eastAsia="Malgun Gothic"/>
                <w:noProof/>
                <w:lang w:eastAsia="ko-KR"/>
              </w:rPr>
            </w:pPr>
            <w:r>
              <w:t>Regarding the Huawei comment on b) and c), we don’t see how BFI_COUNTER reset alone would resume the BFD</w:t>
            </w:r>
            <w:r w:rsidR="00820839">
              <w:t>, if it is stopped at beam failure</w:t>
            </w:r>
            <w:r>
              <w:t>?</w:t>
            </w:r>
          </w:p>
        </w:tc>
      </w:tr>
      <w:tr w:rsidR="00925C93" w:rsidRPr="00257716" w14:paraId="1C08C822" w14:textId="77777777" w:rsidTr="00FA2B72">
        <w:trPr>
          <w:trHeight w:val="255"/>
        </w:trPr>
        <w:tc>
          <w:tcPr>
            <w:tcW w:w="1413" w:type="dxa"/>
          </w:tcPr>
          <w:p w14:paraId="3B6F9E8C" w14:textId="35BA58A0" w:rsidR="00925C93" w:rsidRDefault="00925C93" w:rsidP="00666073">
            <w:pPr>
              <w:pStyle w:val="TAL"/>
              <w:rPr>
                <w:rFonts w:eastAsia="ＭＳ 明朝"/>
                <w:noProof/>
                <w:lang w:eastAsia="ja-JP"/>
              </w:rPr>
            </w:pPr>
            <w:r>
              <w:rPr>
                <w:rFonts w:eastAsia="ＭＳ 明朝"/>
                <w:noProof/>
                <w:lang w:eastAsia="ja-JP"/>
              </w:rPr>
              <w:t>Futurewei</w:t>
            </w:r>
          </w:p>
        </w:tc>
        <w:tc>
          <w:tcPr>
            <w:tcW w:w="1417" w:type="dxa"/>
          </w:tcPr>
          <w:p w14:paraId="44222E8F" w14:textId="3D17750D" w:rsidR="00925C93" w:rsidRDefault="00531319" w:rsidP="00666073">
            <w:pPr>
              <w:pStyle w:val="TAL"/>
              <w:rPr>
                <w:rFonts w:eastAsia="ＭＳ 明朝"/>
                <w:noProof/>
                <w:lang w:eastAsia="ja-JP"/>
              </w:rPr>
            </w:pPr>
            <w:r>
              <w:rPr>
                <w:rFonts w:eastAsia="ＭＳ 明朝"/>
                <w:noProof/>
                <w:lang w:eastAsia="ja-JP"/>
              </w:rPr>
              <w:t>None</w:t>
            </w:r>
          </w:p>
        </w:tc>
        <w:tc>
          <w:tcPr>
            <w:tcW w:w="6888" w:type="dxa"/>
          </w:tcPr>
          <w:p w14:paraId="6E610BA6" w14:textId="77777777" w:rsidR="00925C93" w:rsidRDefault="00925C93" w:rsidP="00666073">
            <w:pPr>
              <w:pStyle w:val="B3"/>
              <w:ind w:left="0" w:firstLine="0"/>
              <w:rPr>
                <w:rFonts w:ascii="Arial" w:hAnsi="Arial" w:cs="Arial"/>
                <w:sz w:val="18"/>
                <w:szCs w:val="18"/>
              </w:rPr>
            </w:pP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ＭＳ 明朝" w:hint="eastAsia"/>
          <w:lang w:eastAsia="ja-JP"/>
        </w:rPr>
        <w:t>R</w:t>
      </w:r>
      <w:r>
        <w:rPr>
          <w:rFonts w:eastAsia="ＭＳ 明朝"/>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af4"/>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SimSun"/>
                <w:lang w:eastAsia="ko-KR"/>
              </w:rPr>
            </w:pPr>
            <w:r w:rsidRPr="007E51CC">
              <w:rPr>
                <w:rFonts w:eastAsia="SimSun"/>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SimSun"/>
                <w:lang w:eastAsia="ko-KR"/>
              </w:rPr>
              <w:t>-</w:t>
            </w:r>
            <w:r w:rsidRPr="007E51CC">
              <w:rPr>
                <w:rFonts w:eastAsia="SimSun"/>
                <w:lang w:eastAsia="ko-KR"/>
              </w:rPr>
              <w:tab/>
            </w:r>
            <w:r w:rsidRPr="007E51CC">
              <w:rPr>
                <w:rFonts w:eastAsia="SimSun"/>
                <w:i/>
                <w:lang w:eastAsia="ko-KR"/>
              </w:rPr>
              <w:t>BFI_COUNTER</w:t>
            </w:r>
            <w:r w:rsidRPr="007E51CC">
              <w:rPr>
                <w:rFonts w:eastAsia="SimSun"/>
                <w:lang w:eastAsia="ko-KR"/>
              </w:rPr>
              <w:t xml:space="preserve"> (per Serving Cell</w:t>
            </w:r>
            <w:r w:rsidRPr="007E51CC">
              <w:rPr>
                <w:rFonts w:eastAsia="SimSun"/>
                <w:lang w:eastAsia="en-US"/>
              </w:rPr>
              <w:t xml:space="preserve"> </w:t>
            </w:r>
            <w:r w:rsidRPr="007E51CC">
              <w:rPr>
                <w:rFonts w:eastAsia="SimSun"/>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47" w:author="作成者">
              <w:r w:rsidRPr="007E51CC">
                <w:rPr>
                  <w:rFonts w:eastAsia="SimSun"/>
                  <w:lang w:eastAsia="ko-KR"/>
                </w:rPr>
                <w:t>-</w:t>
              </w:r>
              <w:r w:rsidRPr="007E51CC">
                <w:rPr>
                  <w:rFonts w:eastAsia="SimSun"/>
                  <w:lang w:eastAsia="ko-KR"/>
                </w:rPr>
                <w:tab/>
                <w:t xml:space="preserve">set </w:t>
              </w:r>
              <w:r w:rsidRPr="007E51CC">
                <w:rPr>
                  <w:rFonts w:eastAsia="SimSun"/>
                  <w:i/>
                  <w:lang w:eastAsia="ko-KR"/>
                </w:rPr>
                <w:t>BFI_COUNTER</w:t>
              </w:r>
              <w:r w:rsidRPr="007E51CC">
                <w:rPr>
                  <w:rFonts w:eastAsia="SimSun"/>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ＭＳ 明朝"/>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48" w:name="_Hlk103028772"/>
      <w:r>
        <w:rPr>
          <w:b/>
          <w:lang w:eastAsia="ja-JP"/>
        </w:rPr>
        <w:t xml:space="preserve"> </w:t>
      </w:r>
      <w:r w:rsidRPr="00535F47">
        <w:rPr>
          <w:b/>
          <w:lang w:eastAsia="ja-JP"/>
        </w:rPr>
        <w:t xml:space="preserve">5.17 of TS 38.321 that BFD resumption should include the process of BFI_COUNTER resetting </w:t>
      </w:r>
      <w:bookmarkEnd w:id="48"/>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41682E" w:rsidRPr="00EB0E9D" w14:paraId="2620CF55" w14:textId="77777777" w:rsidTr="00FA2B72">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FA2B72">
        <w:trPr>
          <w:trHeight w:val="255"/>
        </w:trPr>
        <w:tc>
          <w:tcPr>
            <w:tcW w:w="1413" w:type="dxa"/>
          </w:tcPr>
          <w:p w14:paraId="53BEB38A" w14:textId="08CDB218" w:rsidR="0041682E" w:rsidRPr="00EB0E9D" w:rsidRDefault="00B614C7" w:rsidP="007E51CC">
            <w:pPr>
              <w:pStyle w:val="TAL"/>
              <w:rPr>
                <w:rFonts w:eastAsia="Calibri"/>
                <w:noProof/>
                <w:lang w:eastAsia="ja-JP"/>
              </w:rPr>
            </w:pPr>
            <w:r>
              <w:rPr>
                <w:rFonts w:eastAsia="Calibri"/>
                <w:noProof/>
                <w:lang w:eastAsia="ja-JP"/>
              </w:rPr>
              <w:t>Huawei, HiSilicon</w:t>
            </w:r>
          </w:p>
        </w:tc>
        <w:tc>
          <w:tcPr>
            <w:tcW w:w="1417" w:type="dxa"/>
          </w:tcPr>
          <w:p w14:paraId="55FA8FCC" w14:textId="705DA062" w:rsidR="0041682E" w:rsidRPr="00EB0E9D" w:rsidRDefault="00B614C7" w:rsidP="007E51CC">
            <w:pPr>
              <w:pStyle w:val="TAL"/>
              <w:rPr>
                <w:rFonts w:eastAsia="Calibri"/>
                <w:noProof/>
              </w:rPr>
            </w:pPr>
            <w:r>
              <w:rPr>
                <w:rFonts w:eastAsia="Calibri"/>
                <w:noProof/>
              </w:rPr>
              <w:t>No</w:t>
            </w:r>
          </w:p>
        </w:tc>
        <w:tc>
          <w:tcPr>
            <w:tcW w:w="6888" w:type="dxa"/>
          </w:tcPr>
          <w:p w14:paraId="4030CE77" w14:textId="77777777" w:rsidR="0041682E" w:rsidRDefault="00B614C7" w:rsidP="007E51CC">
            <w:pPr>
              <w:pStyle w:val="TAL"/>
              <w:rPr>
                <w:rFonts w:eastAsia="Calibri"/>
                <w:noProof/>
              </w:rPr>
            </w:pPr>
            <w:r>
              <w:rPr>
                <w:rFonts w:eastAsia="Calibri"/>
                <w:noProof/>
              </w:rPr>
              <w:t>As mentioned before, this is already covered in 38.321.</w:t>
            </w:r>
          </w:p>
          <w:p w14:paraId="086B56B6" w14:textId="285303AE" w:rsidR="00B614C7" w:rsidRPr="00EB0E9D" w:rsidRDefault="00B614C7" w:rsidP="007E51CC">
            <w:pPr>
              <w:pStyle w:val="TAL"/>
              <w:rPr>
                <w:rFonts w:eastAsia="Calibri"/>
                <w:noProof/>
              </w:rPr>
            </w:pPr>
            <w:r>
              <w:rPr>
                <w:rFonts w:eastAsia="Calibri"/>
                <w:noProof/>
              </w:rPr>
              <w:t>If anything would be added, it would be to clarify what the UE does when bfd-and-RLM is not configured to true.</w:t>
            </w:r>
          </w:p>
        </w:tc>
      </w:tr>
      <w:tr w:rsidR="0041682E" w:rsidRPr="00EB0E9D" w14:paraId="22BC5001" w14:textId="77777777" w:rsidTr="00FA2B72">
        <w:trPr>
          <w:trHeight w:val="255"/>
        </w:trPr>
        <w:tc>
          <w:tcPr>
            <w:tcW w:w="1413" w:type="dxa"/>
          </w:tcPr>
          <w:p w14:paraId="6B4700B1" w14:textId="3779B96A" w:rsidR="0041682E" w:rsidRPr="00AE7E79" w:rsidRDefault="00AE7E79"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07D7EE88" w14:textId="77777777" w:rsidR="0041682E" w:rsidRDefault="00AE7E79" w:rsidP="007E51CC">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p w14:paraId="1DF2780B" w14:textId="68B864E2" w:rsidR="00AE7E79" w:rsidRPr="00AE7E79" w:rsidRDefault="00AE7E79" w:rsidP="007E51CC">
            <w:pPr>
              <w:pStyle w:val="TAL"/>
              <w:rPr>
                <w:rFonts w:eastAsia="ＭＳ 明朝"/>
                <w:noProof/>
                <w:lang w:eastAsia="ja-JP"/>
              </w:rPr>
            </w:pPr>
            <w:r>
              <w:rPr>
                <w:rFonts w:eastAsia="ＭＳ 明朝"/>
                <w:noProof/>
                <w:lang w:eastAsia="ja-JP"/>
              </w:rPr>
              <w:t>(proponent)</w:t>
            </w:r>
          </w:p>
        </w:tc>
        <w:tc>
          <w:tcPr>
            <w:tcW w:w="6888" w:type="dxa"/>
          </w:tcPr>
          <w:p w14:paraId="79F40DA4" w14:textId="06569605" w:rsidR="0041682E" w:rsidRPr="00AE7E79" w:rsidRDefault="00AE7E79" w:rsidP="00167E9C">
            <w:pPr>
              <w:pStyle w:val="TAL"/>
              <w:rPr>
                <w:rFonts w:eastAsia="ＭＳ 明朝"/>
                <w:noProof/>
                <w:lang w:eastAsia="ja-JP"/>
              </w:rPr>
            </w:pPr>
            <w:r>
              <w:rPr>
                <w:rFonts w:eastAsia="ＭＳ 明朝" w:hint="eastAsia"/>
                <w:noProof/>
                <w:lang w:eastAsia="ja-JP"/>
              </w:rPr>
              <w:t>A</w:t>
            </w:r>
            <w:r>
              <w:rPr>
                <w:rFonts w:eastAsia="ＭＳ 明朝"/>
                <w:noProof/>
                <w:lang w:eastAsia="ja-JP"/>
              </w:rPr>
              <w:t>s mentioned above our comments, MAC stops BFD procedure based on the upper layer indication.</w:t>
            </w:r>
            <w:r w:rsidR="00167E9C">
              <w:rPr>
                <w:rFonts w:eastAsia="ＭＳ 明朝"/>
                <w:noProof/>
                <w:lang w:eastAsia="ja-JP"/>
              </w:rPr>
              <w:t xml:space="preserve"> In the case, BFI_COUNTER is not set to 0 even if RS is changed. We think resetting is needed.</w:t>
            </w:r>
          </w:p>
        </w:tc>
      </w:tr>
      <w:tr w:rsidR="00FA2B72" w:rsidRPr="00E756D4" w14:paraId="67F5278C" w14:textId="77777777" w:rsidTr="00FA2B72">
        <w:trPr>
          <w:trHeight w:val="255"/>
        </w:trPr>
        <w:tc>
          <w:tcPr>
            <w:tcW w:w="1413" w:type="dxa"/>
          </w:tcPr>
          <w:p w14:paraId="4E77E739" w14:textId="77777777" w:rsidR="00FA2B72" w:rsidRPr="00E756D4"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68EE67D2" w14:textId="77777777" w:rsidR="00FA2B72" w:rsidRPr="00E756D4"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1D11D5A2" w14:textId="77777777" w:rsidR="00FA2B72" w:rsidRDefault="00FA2B72" w:rsidP="00D52787">
            <w:pPr>
              <w:pStyle w:val="TAL"/>
              <w:rPr>
                <w:rFonts w:eastAsia="Malgun Gothic"/>
                <w:noProof/>
                <w:lang w:eastAsia="ko-KR"/>
              </w:rPr>
            </w:pPr>
            <w:r>
              <w:rPr>
                <w:rFonts w:eastAsia="Malgun Gothic"/>
                <w:noProof/>
                <w:lang w:eastAsia="ko-KR"/>
              </w:rPr>
              <w:t xml:space="preserve">According to the agreement, BFD is resumed upon the reconfiguration of BFD-RS, and </w:t>
            </w:r>
            <w:commentRangeStart w:id="49"/>
            <w:r>
              <w:rPr>
                <w:rFonts w:eastAsia="Malgun Gothic"/>
                <w:noProof/>
                <w:lang w:eastAsia="ko-KR"/>
              </w:rPr>
              <w:t>in the current specification</w:t>
            </w:r>
            <w:commentRangeEnd w:id="49"/>
            <w:r w:rsidR="00B744F6">
              <w:rPr>
                <w:rStyle w:val="a3"/>
                <w:rFonts w:ascii="Times New Roman" w:hAnsi="Times New Roman"/>
                <w:lang w:val="en-GB" w:eastAsia="zh-CN"/>
              </w:rPr>
              <w:commentReference w:id="49"/>
            </w:r>
            <w:r>
              <w:rPr>
                <w:rFonts w:eastAsia="Malgun Gothic"/>
                <w:noProof/>
                <w:lang w:eastAsia="ko-KR"/>
              </w:rPr>
              <w:t xml:space="preserve">, BFI_COUNTER is reset upon the reconfiguration of BFD-RS. </w:t>
            </w:r>
          </w:p>
          <w:p w14:paraId="503D625F" w14:textId="77777777" w:rsidR="00FA2B72" w:rsidRPr="00E756D4" w:rsidRDefault="00FA2B72" w:rsidP="00D52787">
            <w:pPr>
              <w:ind w:left="851" w:hanging="284"/>
              <w:rPr>
                <w:color w:val="FF0000"/>
                <w:lang w:eastAsia="ko-KR"/>
              </w:rPr>
            </w:pPr>
            <w:r w:rsidRPr="00E756D4">
              <w:rPr>
                <w:lang w:eastAsia="ko-KR"/>
              </w:rPr>
              <w:t>2&gt;</w:t>
            </w:r>
            <w:r w:rsidRPr="00E756D4">
              <w:rPr>
                <w:lang w:eastAsia="ko-KR"/>
              </w:rPr>
              <w:tab/>
              <w:t xml:space="preserve">if </w:t>
            </w:r>
            <w:r w:rsidRPr="00E756D4">
              <w:rPr>
                <w:i/>
                <w:iCs/>
                <w:lang w:eastAsia="ko-KR"/>
              </w:rPr>
              <w:t>beamFailureDetectionTimer</w:t>
            </w:r>
            <w:r w:rsidRPr="00E756D4">
              <w:rPr>
                <w:lang w:eastAsia="ko-KR"/>
              </w:rPr>
              <w:t xml:space="preserve">, </w:t>
            </w:r>
            <w:r w:rsidRPr="00E756D4">
              <w:rPr>
                <w:i/>
                <w:iCs/>
                <w:lang w:eastAsia="ko-KR"/>
              </w:rPr>
              <w:t>beamFailureInstanceMaxCount</w:t>
            </w:r>
            <w:r w:rsidRPr="00E756D4">
              <w:rPr>
                <w:lang w:eastAsia="ko-KR"/>
              </w:rPr>
              <w:t xml:space="preserve">, or </w:t>
            </w:r>
            <w:r w:rsidRPr="00E756D4">
              <w:rPr>
                <w:color w:val="FF0000"/>
                <w:lang w:eastAsia="ko-KR"/>
              </w:rPr>
              <w:t>any of the reference signals used for beam failure detection is reconfigured by upper layers</w:t>
            </w:r>
            <w:r w:rsidRPr="00E756D4">
              <w:rPr>
                <w:rFonts w:eastAsia="Malgun Gothic"/>
                <w:color w:val="FF0000"/>
                <w:lang w:eastAsia="ko-KR"/>
              </w:rPr>
              <w:t xml:space="preserve"> associated with this Serving Cell</w:t>
            </w:r>
            <w:r w:rsidRPr="00E756D4">
              <w:rPr>
                <w:color w:val="FF0000"/>
                <w:lang w:eastAsia="ko-KR"/>
              </w:rPr>
              <w:t>:</w:t>
            </w:r>
          </w:p>
          <w:p w14:paraId="5DF3AB08" w14:textId="77777777" w:rsidR="00FA2B72" w:rsidRPr="00E756D4" w:rsidRDefault="00FA2B72" w:rsidP="00D52787">
            <w:pPr>
              <w:ind w:left="1135" w:hanging="284"/>
              <w:rPr>
                <w:rFonts w:eastAsia="Malgun Gothic"/>
                <w:noProof/>
                <w:lang w:eastAsia="ko-KR"/>
              </w:rPr>
            </w:pPr>
            <w:r w:rsidRPr="00E756D4">
              <w:rPr>
                <w:color w:val="FF0000"/>
                <w:lang w:eastAsia="ko-KR"/>
              </w:rPr>
              <w:t>3&gt;</w:t>
            </w:r>
            <w:r w:rsidRPr="00E756D4">
              <w:rPr>
                <w:color w:val="FF0000"/>
                <w:lang w:eastAsia="ko-KR"/>
              </w:rPr>
              <w:tab/>
              <w:t xml:space="preserve">set </w:t>
            </w:r>
            <w:r w:rsidRPr="00E756D4">
              <w:rPr>
                <w:i/>
                <w:color w:val="FF0000"/>
                <w:lang w:eastAsia="ko-KR"/>
              </w:rPr>
              <w:t>BFI_COUNTER</w:t>
            </w:r>
            <w:r w:rsidRPr="00E756D4">
              <w:rPr>
                <w:color w:val="FF0000"/>
                <w:lang w:eastAsia="ko-KR"/>
              </w:rPr>
              <w:t xml:space="preserve"> to 0.</w:t>
            </w:r>
          </w:p>
        </w:tc>
      </w:tr>
      <w:tr w:rsidR="00D52787" w:rsidRPr="00EB0E9D" w14:paraId="748BE315" w14:textId="77777777" w:rsidTr="00D52787">
        <w:trPr>
          <w:trHeight w:val="255"/>
        </w:trPr>
        <w:tc>
          <w:tcPr>
            <w:tcW w:w="1413" w:type="dxa"/>
          </w:tcPr>
          <w:p w14:paraId="3DC62542" w14:textId="77777777" w:rsidR="00D52787" w:rsidRPr="00193750" w:rsidRDefault="00D52787" w:rsidP="00D52787">
            <w:pPr>
              <w:pStyle w:val="TAL"/>
              <w:rPr>
                <w:rFonts w:eastAsiaTheme="minorEastAsia"/>
                <w:noProof/>
                <w:lang w:eastAsia="zh-CN"/>
              </w:rPr>
            </w:pPr>
            <w:r>
              <w:rPr>
                <w:rFonts w:eastAsiaTheme="minorEastAsia" w:hint="eastAsia"/>
                <w:noProof/>
                <w:lang w:eastAsia="zh-CN"/>
              </w:rPr>
              <w:t>F</w:t>
            </w:r>
            <w:r>
              <w:rPr>
                <w:rFonts w:eastAsiaTheme="minorEastAsia"/>
                <w:noProof/>
                <w:lang w:eastAsia="zh-CN"/>
              </w:rPr>
              <w:t>ujitsu</w:t>
            </w:r>
          </w:p>
        </w:tc>
        <w:tc>
          <w:tcPr>
            <w:tcW w:w="1417" w:type="dxa"/>
          </w:tcPr>
          <w:p w14:paraId="75901DA7" w14:textId="77777777" w:rsidR="00D52787" w:rsidRPr="00193750" w:rsidRDefault="00D52787" w:rsidP="00D52787">
            <w:pPr>
              <w:pStyle w:val="TAL"/>
              <w:rPr>
                <w:rFonts w:eastAsiaTheme="minorEastAsia"/>
                <w:noProof/>
                <w:lang w:eastAsia="zh-CN"/>
              </w:rPr>
            </w:pPr>
            <w:r>
              <w:rPr>
                <w:rFonts w:eastAsiaTheme="minorEastAsia"/>
                <w:noProof/>
                <w:lang w:eastAsia="zh-CN"/>
              </w:rPr>
              <w:t xml:space="preserve">No </w:t>
            </w:r>
          </w:p>
        </w:tc>
        <w:tc>
          <w:tcPr>
            <w:tcW w:w="6888" w:type="dxa"/>
          </w:tcPr>
          <w:p w14:paraId="34CE9737" w14:textId="6BDA3F88" w:rsidR="00D52787" w:rsidRPr="00D52787" w:rsidRDefault="00D52787" w:rsidP="00D52787">
            <w:pPr>
              <w:pStyle w:val="TAL"/>
              <w:rPr>
                <w:rFonts w:eastAsiaTheme="minorEastAsia"/>
                <w:noProof/>
                <w:lang w:eastAsia="zh-CN"/>
              </w:rPr>
            </w:pPr>
            <w:r>
              <w:rPr>
                <w:rFonts w:eastAsiaTheme="minorEastAsia"/>
                <w:noProof/>
                <w:lang w:eastAsia="zh-CN"/>
              </w:rPr>
              <w:t>Agree with LGE.</w:t>
            </w:r>
          </w:p>
        </w:tc>
      </w:tr>
      <w:tr w:rsidR="00640032" w:rsidRPr="00E756D4" w14:paraId="623E8A14" w14:textId="77777777" w:rsidTr="00FA2B72">
        <w:trPr>
          <w:trHeight w:val="255"/>
        </w:trPr>
        <w:tc>
          <w:tcPr>
            <w:tcW w:w="1413" w:type="dxa"/>
          </w:tcPr>
          <w:p w14:paraId="565876FE" w14:textId="78F0E826" w:rsidR="00640032" w:rsidRDefault="00640032" w:rsidP="00640032">
            <w:pPr>
              <w:pStyle w:val="TAL"/>
              <w:rPr>
                <w:rFonts w:eastAsia="Malgun Gothic"/>
                <w:noProof/>
                <w:lang w:eastAsia="ko-KR"/>
              </w:rPr>
            </w:pPr>
            <w:r>
              <w:rPr>
                <w:rFonts w:eastAsia="Calibri"/>
                <w:noProof/>
                <w:lang w:eastAsia="ja-JP"/>
              </w:rPr>
              <w:t>Nokia</w:t>
            </w:r>
          </w:p>
        </w:tc>
        <w:tc>
          <w:tcPr>
            <w:tcW w:w="1417" w:type="dxa"/>
          </w:tcPr>
          <w:p w14:paraId="1AD9E3EA" w14:textId="3CFD06A3" w:rsidR="00640032" w:rsidRDefault="00640032" w:rsidP="00640032">
            <w:pPr>
              <w:pStyle w:val="TAL"/>
              <w:rPr>
                <w:rFonts w:eastAsia="Malgun Gothic"/>
                <w:noProof/>
                <w:lang w:eastAsia="ko-KR"/>
              </w:rPr>
            </w:pPr>
            <w:r>
              <w:rPr>
                <w:rFonts w:eastAsia="Calibri"/>
                <w:noProof/>
              </w:rPr>
              <w:t>No</w:t>
            </w:r>
          </w:p>
        </w:tc>
        <w:tc>
          <w:tcPr>
            <w:tcW w:w="6888" w:type="dxa"/>
          </w:tcPr>
          <w:p w14:paraId="3409423A" w14:textId="77777777" w:rsidR="00640032" w:rsidRDefault="00640032" w:rsidP="00640032">
            <w:pPr>
              <w:pStyle w:val="TAL"/>
              <w:rPr>
                <w:rFonts w:eastAsia="Malgun Gothic"/>
                <w:noProof/>
                <w:lang w:eastAsia="ko-KR"/>
              </w:rPr>
            </w:pPr>
          </w:p>
        </w:tc>
      </w:tr>
      <w:tr w:rsidR="00820839" w:rsidRPr="00E756D4" w14:paraId="2050EF63" w14:textId="77777777" w:rsidTr="00FA2B72">
        <w:trPr>
          <w:trHeight w:val="255"/>
        </w:trPr>
        <w:tc>
          <w:tcPr>
            <w:tcW w:w="1413" w:type="dxa"/>
          </w:tcPr>
          <w:p w14:paraId="4D8051BD" w14:textId="07AF7AB0" w:rsidR="00820839" w:rsidRDefault="00820839" w:rsidP="00820839">
            <w:pPr>
              <w:pStyle w:val="TAL"/>
              <w:rPr>
                <w:rFonts w:eastAsia="Calibri"/>
                <w:noProof/>
                <w:lang w:eastAsia="ja-JP"/>
              </w:rPr>
            </w:pPr>
            <w:r>
              <w:rPr>
                <w:rFonts w:eastAsia="ＭＳ 明朝"/>
                <w:noProof/>
                <w:lang w:eastAsia="ja-JP"/>
              </w:rPr>
              <w:t>Ericsson</w:t>
            </w:r>
          </w:p>
        </w:tc>
        <w:tc>
          <w:tcPr>
            <w:tcW w:w="1417" w:type="dxa"/>
          </w:tcPr>
          <w:p w14:paraId="4ECCB17A" w14:textId="72027465" w:rsidR="00820839" w:rsidRDefault="00820839" w:rsidP="00820839">
            <w:pPr>
              <w:pStyle w:val="TAL"/>
              <w:rPr>
                <w:rFonts w:eastAsia="Calibri"/>
                <w:noProof/>
              </w:rPr>
            </w:pPr>
            <w:r>
              <w:rPr>
                <w:rFonts w:eastAsia="ＭＳ 明朝"/>
                <w:noProof/>
                <w:lang w:eastAsia="ja-JP"/>
              </w:rPr>
              <w:t>Yes</w:t>
            </w:r>
          </w:p>
        </w:tc>
        <w:tc>
          <w:tcPr>
            <w:tcW w:w="6888" w:type="dxa"/>
          </w:tcPr>
          <w:p w14:paraId="1DC16BCA" w14:textId="70060D05" w:rsidR="00820839" w:rsidRDefault="00820839" w:rsidP="00820839">
            <w:pPr>
              <w:pStyle w:val="TAL"/>
              <w:rPr>
                <w:rFonts w:eastAsia="Malgun Gothic"/>
                <w:noProof/>
                <w:lang w:eastAsia="ko-KR"/>
              </w:rPr>
            </w:pPr>
            <w:r>
              <w:rPr>
                <w:rFonts w:eastAsia="ＭＳ 明朝"/>
                <w:noProof/>
                <w:lang w:eastAsia="ja-JP"/>
              </w:rPr>
              <w:t xml:space="preserve">We partially agree with Huawei that the case resetting BFI_COUNTER upon reference signal reconfiguration is covered in 38.321, but </w:t>
            </w:r>
            <w:r w:rsidR="00385747">
              <w:rPr>
                <w:rFonts w:eastAsia="ＭＳ 明朝"/>
                <w:noProof/>
                <w:lang w:eastAsia="ja-JP"/>
              </w:rPr>
              <w:t xml:space="preserve">is it clear that it </w:t>
            </w:r>
            <w:r w:rsidR="00A83ECC">
              <w:rPr>
                <w:rFonts w:eastAsia="ＭＳ 明朝"/>
                <w:noProof/>
                <w:lang w:eastAsia="ja-JP"/>
              </w:rPr>
              <w:t xml:space="preserve">also </w:t>
            </w:r>
            <w:r w:rsidR="00385747">
              <w:rPr>
                <w:rFonts w:eastAsia="ＭＳ 明朝"/>
                <w:noProof/>
                <w:lang w:eastAsia="ja-JP"/>
              </w:rPr>
              <w:t xml:space="preserve">includes </w:t>
            </w:r>
            <w:r>
              <w:rPr>
                <w:rFonts w:eastAsia="ＭＳ 明朝"/>
                <w:noProof/>
                <w:lang w:eastAsia="ja-JP"/>
              </w:rPr>
              <w:t>tci-Info</w:t>
            </w:r>
            <w:r w:rsidR="00385747">
              <w:rPr>
                <w:rFonts w:eastAsia="ＭＳ 明朝"/>
                <w:noProof/>
                <w:lang w:eastAsia="ja-JP"/>
              </w:rPr>
              <w:t>?</w:t>
            </w:r>
            <w:r>
              <w:rPr>
                <w:rFonts w:eastAsia="ＭＳ 明朝"/>
                <w:noProof/>
                <w:lang w:eastAsia="ja-JP"/>
              </w:rPr>
              <w:t xml:space="preserve"> </w:t>
            </w:r>
          </w:p>
        </w:tc>
      </w:tr>
      <w:tr w:rsidR="00EC68A8" w:rsidRPr="00E756D4" w14:paraId="4B5505CF" w14:textId="77777777" w:rsidTr="00FA2B72">
        <w:trPr>
          <w:trHeight w:val="255"/>
        </w:trPr>
        <w:tc>
          <w:tcPr>
            <w:tcW w:w="1413" w:type="dxa"/>
          </w:tcPr>
          <w:p w14:paraId="7F70D1F2" w14:textId="544EB0EF" w:rsidR="00EC68A8" w:rsidRDefault="00EC68A8" w:rsidP="00820839">
            <w:pPr>
              <w:pStyle w:val="TAL"/>
              <w:rPr>
                <w:rFonts w:eastAsia="ＭＳ 明朝"/>
                <w:noProof/>
                <w:lang w:eastAsia="ja-JP"/>
              </w:rPr>
            </w:pPr>
            <w:r>
              <w:rPr>
                <w:rFonts w:eastAsia="ＭＳ 明朝"/>
                <w:noProof/>
                <w:lang w:eastAsia="ja-JP"/>
              </w:rPr>
              <w:t>Futurewei</w:t>
            </w:r>
          </w:p>
        </w:tc>
        <w:tc>
          <w:tcPr>
            <w:tcW w:w="1417" w:type="dxa"/>
          </w:tcPr>
          <w:p w14:paraId="26332069" w14:textId="51FB7892" w:rsidR="00EC68A8" w:rsidRDefault="00EC68A8" w:rsidP="00820839">
            <w:pPr>
              <w:pStyle w:val="TAL"/>
              <w:rPr>
                <w:rFonts w:eastAsia="ＭＳ 明朝"/>
                <w:noProof/>
                <w:lang w:eastAsia="ja-JP"/>
              </w:rPr>
            </w:pPr>
            <w:r>
              <w:rPr>
                <w:rFonts w:eastAsia="ＭＳ 明朝"/>
                <w:noProof/>
                <w:lang w:eastAsia="ja-JP"/>
              </w:rPr>
              <w:t>No</w:t>
            </w:r>
          </w:p>
        </w:tc>
        <w:tc>
          <w:tcPr>
            <w:tcW w:w="6888" w:type="dxa"/>
          </w:tcPr>
          <w:p w14:paraId="126F1A6A" w14:textId="77777777" w:rsidR="00EC68A8" w:rsidRDefault="00EC68A8" w:rsidP="00820839">
            <w:pPr>
              <w:pStyle w:val="TAL"/>
              <w:rPr>
                <w:rFonts w:eastAsia="ＭＳ 明朝"/>
                <w:noProof/>
                <w:lang w:eastAsia="ja-JP"/>
              </w:rPr>
            </w:pPr>
          </w:p>
        </w:tc>
      </w:tr>
    </w:tbl>
    <w:p w14:paraId="7B673F61" w14:textId="77777777" w:rsidR="007B3769" w:rsidRDefault="007B3769" w:rsidP="00CB1C47">
      <w:pPr>
        <w:rPr>
          <w:rFonts w:eastAsiaTheme="minorEastAsia"/>
        </w:rPr>
      </w:pPr>
    </w:p>
    <w:p w14:paraId="11F952AA" w14:textId="51CF28D8" w:rsidR="00CF6FFA" w:rsidRDefault="00CF6FFA" w:rsidP="00CF6FFA">
      <w:pPr>
        <w:pStyle w:val="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SimSun"/>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9CCAB77" w14:textId="77777777" w:rsidR="001C1F15" w:rsidRDefault="001C1F15" w:rsidP="007E51CC">
            <w:pPr>
              <w:pStyle w:val="B3"/>
              <w:rPr>
                <w:lang w:eastAsia="ko-KR"/>
              </w:rPr>
            </w:pPr>
            <w:r>
              <w:rPr>
                <w:lang w:eastAsia="ko-KR"/>
              </w:rPr>
              <w:t>3&gt;</w:t>
            </w:r>
            <w:r>
              <w:rPr>
                <w:lang w:eastAsia="ko-KR"/>
              </w:rPr>
              <w:tab/>
              <w:t xml:space="preserve">if the Serving Cell is </w:t>
            </w:r>
            <w:proofErr w:type="spellStart"/>
            <w:r>
              <w:rPr>
                <w:lang w:eastAsia="ko-KR"/>
              </w:rPr>
              <w:t>SCell</w:t>
            </w:r>
            <w:proofErr w:type="spellEnd"/>
            <w:r>
              <w:rPr>
                <w:lang w:eastAsia="ko-KR"/>
              </w:rPr>
              <w:t>:</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w:t>
            </w:r>
            <w:proofErr w:type="spellStart"/>
            <w:r w:rsidRPr="001C1F15">
              <w:rPr>
                <w:lang w:eastAsia="ko-KR"/>
              </w:rPr>
              <w:t>PSCell</w:t>
            </w:r>
            <w:proofErr w:type="spellEnd"/>
            <w:r w:rsidRPr="001C1F15">
              <w:rPr>
                <w:lang w:eastAsia="ko-KR"/>
              </w:rPr>
              <w:t xml:space="preserve">, the SCG is deactivated and </w:t>
            </w:r>
            <w:r w:rsidRPr="001C1F15">
              <w:rPr>
                <w:highlight w:val="yellow"/>
                <w:lang w:eastAsia="ko-KR"/>
              </w:rPr>
              <w:t xml:space="preserve">beam failure of the </w:t>
            </w:r>
            <w:proofErr w:type="spellStart"/>
            <w:r w:rsidRPr="001C1F15">
              <w:rPr>
                <w:highlight w:val="yellow"/>
                <w:lang w:eastAsia="ko-KR"/>
              </w:rPr>
              <w:t>PSCell</w:t>
            </w:r>
            <w:proofErr w:type="spellEnd"/>
            <w:r w:rsidRPr="001C1F15">
              <w:rPr>
                <w:highlight w:val="yellow"/>
                <w:lang w:eastAsia="ko-KR"/>
              </w:rPr>
              <w:t xml:space="preserve">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 xml:space="preserve">initiate a </w:t>
            </w:r>
            <w:proofErr w:type="gramStart"/>
            <w:r>
              <w:rPr>
                <w:highlight w:val="yellow"/>
                <w:lang w:eastAsia="ko-KR"/>
              </w:rPr>
              <w:t>Random Access</w:t>
            </w:r>
            <w:proofErr w:type="gramEnd"/>
            <w:r>
              <w:rPr>
                <w:highlight w:val="yellow"/>
                <w:lang w:eastAsia="ko-KR"/>
              </w:rPr>
              <w:t xml:space="preserve"> procedure</w:t>
            </w:r>
            <w:r>
              <w:rPr>
                <w:lang w:eastAsia="ko-KR"/>
              </w:rPr>
              <w:t xml:space="preserve"> (see clause 5.1) on the </w:t>
            </w:r>
            <w:proofErr w:type="spellStart"/>
            <w:r>
              <w:rPr>
                <w:lang w:eastAsia="ko-KR"/>
              </w:rPr>
              <w:t>SpCell</w:t>
            </w:r>
            <w:proofErr w:type="spellEnd"/>
            <w:r>
              <w:rPr>
                <w:lang w:eastAsia="ko-KR"/>
              </w:rPr>
              <w:t>.</w:t>
            </w:r>
          </w:p>
        </w:tc>
      </w:tr>
    </w:tbl>
    <w:p w14:paraId="0539C409" w14:textId="77777777" w:rsidR="001C1F15" w:rsidRDefault="001C1F15" w:rsidP="001C1F15">
      <w:pPr>
        <w:rPr>
          <w:rFonts w:eastAsia="游明朝"/>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r w:rsidRPr="001C1F15">
        <w:rPr>
          <w:rFonts w:eastAsiaTheme="minorEastAsia"/>
        </w:rPr>
        <w:t xml:space="preserve">Random Access procedure will be initiated on the </w:t>
      </w:r>
      <w:r w:rsidR="00813CE0" w:rsidRPr="001C1F15">
        <w:rPr>
          <w:rFonts w:eastAsiaTheme="minorEastAsia"/>
        </w:rPr>
        <w:t xml:space="preserve">deactivated </w:t>
      </w:r>
      <w:proofErr w:type="spellStart"/>
      <w:r w:rsidRPr="001C1F15">
        <w:rPr>
          <w:rFonts w:eastAsiaTheme="minorEastAsia"/>
        </w:rPr>
        <w:t>PSCell</w:t>
      </w:r>
      <w:proofErr w:type="spellEnd"/>
      <w:r w:rsidRPr="001C1F15">
        <w:rPr>
          <w:rFonts w:eastAsiaTheme="minorEastAsia"/>
        </w:rPr>
        <w:t xml:space="preserve"> if beam failure on</w:t>
      </w:r>
      <w:r w:rsidR="00813CE0">
        <w:rPr>
          <w:rFonts w:eastAsiaTheme="minorEastAsia"/>
        </w:rPr>
        <w:t xml:space="preserve"> the</w:t>
      </w:r>
      <w:r w:rsidRPr="001C1F15">
        <w:rPr>
          <w:rFonts w:eastAsiaTheme="minorEastAsia"/>
        </w:rPr>
        <w:t xml:space="preserve"> </w:t>
      </w:r>
      <w:proofErr w:type="spellStart"/>
      <w:r w:rsidRPr="001C1F15">
        <w:rPr>
          <w:rFonts w:eastAsiaTheme="minorEastAsia"/>
        </w:rPr>
        <w:t>PSCell</w:t>
      </w:r>
      <w:proofErr w:type="spellEnd"/>
      <w:r w:rsidRPr="001C1F15">
        <w:rPr>
          <w:rFonts w:eastAsiaTheme="minorEastAsia"/>
        </w:rPr>
        <w:t xml:space="preserve"> is detected after the previous beam failure on this </w:t>
      </w:r>
      <w:proofErr w:type="spellStart"/>
      <w:r w:rsidRPr="001C1F15">
        <w:rPr>
          <w:rFonts w:eastAsiaTheme="minorEastAsia"/>
        </w:rPr>
        <w:t>PSCell</w:t>
      </w:r>
      <w:proofErr w:type="spellEnd"/>
      <w:r w:rsidRPr="001C1F15">
        <w:rPr>
          <w:rFonts w:eastAsiaTheme="minorEastAsia"/>
        </w:rPr>
        <w:t xml:space="preserve">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 xml:space="preserve">modify the BFD indication in the current MAC CR in order not to initiate Random Access on </w:t>
      </w:r>
      <w:proofErr w:type="spellStart"/>
      <w:r w:rsidR="00D73093" w:rsidRPr="00D73093">
        <w:rPr>
          <w:rFonts w:eastAsiaTheme="minorEastAsia"/>
        </w:rPr>
        <w:t>PSCell</w:t>
      </w:r>
      <w:proofErr w:type="spellEnd"/>
      <w:r w:rsidR="00D73093" w:rsidRPr="00D73093">
        <w:rPr>
          <w:rFonts w:eastAsiaTheme="minorEastAsia"/>
        </w:rPr>
        <w:t xml:space="preserve">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D73093" w:rsidRPr="00EB0E9D" w14:paraId="3BF7DBE9" w14:textId="77777777" w:rsidTr="00FA2B72">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FA2B72">
        <w:trPr>
          <w:trHeight w:val="255"/>
        </w:trPr>
        <w:tc>
          <w:tcPr>
            <w:tcW w:w="1413" w:type="dxa"/>
          </w:tcPr>
          <w:p w14:paraId="2EBC4566" w14:textId="7417DE53" w:rsidR="00D7309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7BF2609" w14:textId="778DFAAF" w:rsidR="00D73093" w:rsidRPr="00EB0E9D" w:rsidRDefault="00D864C6" w:rsidP="007E51CC">
            <w:pPr>
              <w:pStyle w:val="TAL"/>
              <w:rPr>
                <w:rFonts w:eastAsia="Calibri"/>
                <w:noProof/>
              </w:rPr>
            </w:pPr>
            <w:r>
              <w:rPr>
                <w:rFonts w:eastAsia="Calibri"/>
                <w:noProof/>
              </w:rPr>
              <w:t>Yes</w:t>
            </w: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FA2B72">
        <w:trPr>
          <w:trHeight w:val="255"/>
        </w:trPr>
        <w:tc>
          <w:tcPr>
            <w:tcW w:w="1413" w:type="dxa"/>
          </w:tcPr>
          <w:p w14:paraId="7D0D318F" w14:textId="0059544C" w:rsidR="00D73093"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E332C63" w14:textId="07CBEDE9" w:rsidR="00D73093" w:rsidRPr="00EB0E9D" w:rsidRDefault="00BD2A47" w:rsidP="007E51CC">
            <w:pPr>
              <w:pStyle w:val="TAL"/>
              <w:rPr>
                <w:rFonts w:eastAsia="Calibri"/>
                <w:noProof/>
              </w:rPr>
            </w:pPr>
            <w:r>
              <w:rPr>
                <w:rFonts w:eastAsia="Calibri"/>
                <w:noProof/>
              </w:rPr>
              <w:t>Yes</w:t>
            </w:r>
          </w:p>
        </w:tc>
        <w:tc>
          <w:tcPr>
            <w:tcW w:w="6888" w:type="dxa"/>
          </w:tcPr>
          <w:p w14:paraId="0C3AD278" w14:textId="77777777" w:rsidR="00D73093" w:rsidRPr="00EB0E9D" w:rsidRDefault="00D73093" w:rsidP="007E51CC">
            <w:pPr>
              <w:pStyle w:val="TAL"/>
              <w:rPr>
                <w:rFonts w:eastAsia="Calibri"/>
                <w:noProof/>
              </w:rPr>
            </w:pPr>
          </w:p>
        </w:tc>
      </w:tr>
      <w:tr w:rsidR="00167E9C" w:rsidRPr="00EB0E9D" w14:paraId="465ED228" w14:textId="77777777" w:rsidTr="00FA2B72">
        <w:trPr>
          <w:trHeight w:val="255"/>
        </w:trPr>
        <w:tc>
          <w:tcPr>
            <w:tcW w:w="1413" w:type="dxa"/>
          </w:tcPr>
          <w:p w14:paraId="53B1DCAE" w14:textId="4BB14E77" w:rsidR="00167E9C" w:rsidRPr="00167E9C" w:rsidRDefault="00167E9C"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552433D8" w14:textId="77777777" w:rsidR="00167E9C" w:rsidRDefault="00167E9C" w:rsidP="007E51CC">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p w14:paraId="696BF3B9" w14:textId="501BDC26" w:rsidR="00167E9C" w:rsidRPr="00167E9C" w:rsidRDefault="00167E9C" w:rsidP="007E51CC">
            <w:pPr>
              <w:pStyle w:val="TAL"/>
              <w:rPr>
                <w:rFonts w:eastAsia="ＭＳ 明朝"/>
                <w:noProof/>
                <w:lang w:eastAsia="ja-JP"/>
              </w:rPr>
            </w:pPr>
            <w:r>
              <w:rPr>
                <w:rFonts w:eastAsia="ＭＳ 明朝"/>
                <w:noProof/>
                <w:lang w:eastAsia="ja-JP"/>
              </w:rPr>
              <w:t>(Proponent)</w:t>
            </w:r>
          </w:p>
        </w:tc>
        <w:tc>
          <w:tcPr>
            <w:tcW w:w="6888" w:type="dxa"/>
          </w:tcPr>
          <w:p w14:paraId="6D71EB5A" w14:textId="77777777" w:rsidR="00167E9C" w:rsidRPr="00EB0E9D" w:rsidRDefault="00167E9C" w:rsidP="007E51CC">
            <w:pPr>
              <w:pStyle w:val="TAL"/>
              <w:rPr>
                <w:rFonts w:eastAsia="Calibri"/>
                <w:noProof/>
              </w:rPr>
            </w:pPr>
          </w:p>
        </w:tc>
      </w:tr>
      <w:tr w:rsidR="00465468" w:rsidRPr="00EB0E9D" w14:paraId="39C2970D" w14:textId="77777777" w:rsidTr="00FA2B72">
        <w:trPr>
          <w:trHeight w:val="255"/>
        </w:trPr>
        <w:tc>
          <w:tcPr>
            <w:tcW w:w="1413" w:type="dxa"/>
          </w:tcPr>
          <w:p w14:paraId="37DFD067" w14:textId="4AAC185E" w:rsidR="00465468" w:rsidRDefault="00465468" w:rsidP="00465468">
            <w:pPr>
              <w:pStyle w:val="TAL"/>
              <w:rPr>
                <w:rFonts w:eastAsia="ＭＳ 明朝"/>
                <w:noProof/>
                <w:lang w:eastAsia="ja-JP"/>
              </w:rPr>
            </w:pPr>
            <w:r>
              <w:rPr>
                <w:rFonts w:eastAsia="Calibri"/>
                <w:noProof/>
                <w:lang w:eastAsia="ja-JP"/>
              </w:rPr>
              <w:t>Lenovo</w:t>
            </w:r>
          </w:p>
        </w:tc>
        <w:tc>
          <w:tcPr>
            <w:tcW w:w="1417" w:type="dxa"/>
          </w:tcPr>
          <w:p w14:paraId="204AD596" w14:textId="472FBB3E" w:rsidR="00465468" w:rsidRDefault="00465468" w:rsidP="00465468">
            <w:pPr>
              <w:pStyle w:val="TAL"/>
              <w:rPr>
                <w:rFonts w:eastAsia="ＭＳ 明朝"/>
                <w:noProof/>
                <w:lang w:eastAsia="ja-JP"/>
              </w:rPr>
            </w:pPr>
            <w:r>
              <w:rPr>
                <w:rFonts w:eastAsia="Calibri"/>
                <w:noProof/>
              </w:rPr>
              <w:t>Yes</w:t>
            </w:r>
          </w:p>
        </w:tc>
        <w:tc>
          <w:tcPr>
            <w:tcW w:w="6888" w:type="dxa"/>
          </w:tcPr>
          <w:p w14:paraId="71F0B0FC" w14:textId="77777777" w:rsidR="00465468" w:rsidRPr="00EB0E9D" w:rsidRDefault="00465468" w:rsidP="00465468">
            <w:pPr>
              <w:pStyle w:val="TAL"/>
              <w:rPr>
                <w:rFonts w:eastAsia="Calibri"/>
                <w:noProof/>
              </w:rPr>
            </w:pPr>
          </w:p>
        </w:tc>
      </w:tr>
      <w:tr w:rsidR="00CD7B7C" w:rsidRPr="00EB0E9D" w14:paraId="795C870E" w14:textId="77777777" w:rsidTr="00FA2B72">
        <w:trPr>
          <w:trHeight w:val="255"/>
        </w:trPr>
        <w:tc>
          <w:tcPr>
            <w:tcW w:w="1413" w:type="dxa"/>
          </w:tcPr>
          <w:p w14:paraId="2E1E96F7" w14:textId="50029D39" w:rsidR="00CD7B7C" w:rsidRPr="00CD7B7C" w:rsidRDefault="00CD7B7C" w:rsidP="00465468">
            <w:pPr>
              <w:pStyle w:val="TAL"/>
              <w:rPr>
                <w:rFonts w:eastAsiaTheme="minorEastAsia"/>
                <w:noProof/>
                <w:lang w:eastAsia="zh-CN"/>
              </w:rPr>
            </w:pPr>
            <w:r>
              <w:rPr>
                <w:rFonts w:eastAsiaTheme="minorEastAsia"/>
                <w:noProof/>
                <w:lang w:eastAsia="zh-CN"/>
              </w:rPr>
              <w:t>vivo</w:t>
            </w:r>
          </w:p>
        </w:tc>
        <w:tc>
          <w:tcPr>
            <w:tcW w:w="1417" w:type="dxa"/>
          </w:tcPr>
          <w:p w14:paraId="669243E4" w14:textId="03346843" w:rsidR="00CD7B7C" w:rsidRPr="00CD7B7C" w:rsidRDefault="00CD7B7C" w:rsidP="00465468">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4436A95" w14:textId="77777777" w:rsidR="00CD7B7C" w:rsidRPr="00EB0E9D" w:rsidRDefault="00CD7B7C" w:rsidP="00465468">
            <w:pPr>
              <w:pStyle w:val="TAL"/>
              <w:rPr>
                <w:rFonts w:eastAsia="Calibri"/>
                <w:noProof/>
              </w:rPr>
            </w:pPr>
          </w:p>
        </w:tc>
      </w:tr>
      <w:tr w:rsidR="00FA2B72" w:rsidRPr="005448D1" w14:paraId="68C6FEB8" w14:textId="77777777" w:rsidTr="00FA2B72">
        <w:trPr>
          <w:trHeight w:val="255"/>
        </w:trPr>
        <w:tc>
          <w:tcPr>
            <w:tcW w:w="1413" w:type="dxa"/>
          </w:tcPr>
          <w:p w14:paraId="08007567" w14:textId="77777777" w:rsidR="00FA2B72" w:rsidRPr="005448D1" w:rsidRDefault="00FA2B72" w:rsidP="00D52787">
            <w:pPr>
              <w:pStyle w:val="TAL"/>
              <w:rPr>
                <w:rFonts w:eastAsia="Malgun Gothic"/>
                <w:noProof/>
                <w:lang w:eastAsia="ko-KR"/>
              </w:rPr>
            </w:pPr>
            <w:commentRangeStart w:id="51"/>
            <w:r>
              <w:rPr>
                <w:rFonts w:eastAsia="Malgun Gothic" w:hint="eastAsia"/>
                <w:noProof/>
                <w:lang w:eastAsia="ko-KR"/>
              </w:rPr>
              <w:t>LGE</w:t>
            </w:r>
            <w:commentRangeEnd w:id="51"/>
            <w:r w:rsidR="00B46C55">
              <w:rPr>
                <w:rStyle w:val="a3"/>
                <w:rFonts w:ascii="Times New Roman" w:hAnsi="Times New Roman"/>
                <w:lang w:val="en-GB" w:eastAsia="zh-CN"/>
              </w:rPr>
              <w:commentReference w:id="51"/>
            </w:r>
          </w:p>
        </w:tc>
        <w:tc>
          <w:tcPr>
            <w:tcW w:w="1417" w:type="dxa"/>
          </w:tcPr>
          <w:p w14:paraId="14A4A120" w14:textId="77777777" w:rsidR="00FA2B72" w:rsidRPr="005448D1"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0AC5FEA7" w14:textId="77777777" w:rsidR="00FA2B72" w:rsidRPr="005448D1" w:rsidRDefault="00FA2B72" w:rsidP="00D52787">
            <w:pPr>
              <w:pStyle w:val="TAL"/>
              <w:rPr>
                <w:rFonts w:eastAsia="Malgun Gothic"/>
                <w:noProof/>
                <w:lang w:eastAsia="ko-KR"/>
              </w:rPr>
            </w:pPr>
            <w:r>
              <w:rPr>
                <w:rFonts w:eastAsia="Malgun Gothic" w:hint="eastAsia"/>
                <w:noProof/>
                <w:lang w:eastAsia="ko-KR"/>
              </w:rPr>
              <w:t xml:space="preserve">UE recieves </w:t>
            </w:r>
            <w:r>
              <w:rPr>
                <w:rFonts w:eastAsia="Malgun Gothic"/>
                <w:noProof/>
                <w:lang w:eastAsia="ko-KR"/>
              </w:rPr>
              <w:t xml:space="preserve">the </w:t>
            </w:r>
            <w:r>
              <w:rPr>
                <w:rFonts w:eastAsia="Malgun Gothic" w:hint="eastAsia"/>
                <w:noProof/>
                <w:lang w:eastAsia="ko-KR"/>
              </w:rPr>
              <w:t>first SCG deactivation command</w:t>
            </w:r>
            <w:r>
              <w:rPr>
                <w:rFonts w:eastAsia="Malgun Gothic"/>
                <w:noProof/>
                <w:lang w:eastAsia="ko-KR"/>
              </w:rPr>
              <w:t>. B</w:t>
            </w:r>
            <w:r>
              <w:rPr>
                <w:rFonts w:eastAsia="Malgun Gothic" w:hint="eastAsia"/>
                <w:noProof/>
                <w:lang w:eastAsia="ko-KR"/>
              </w:rPr>
              <w:t>eam failure is detected on SCG deactivation</w:t>
            </w:r>
            <w:r>
              <w:rPr>
                <w:rFonts w:eastAsia="Malgun Gothic"/>
                <w:noProof/>
                <w:lang w:eastAsia="ko-KR"/>
              </w:rPr>
              <w:t xml:space="preserve"> and SCG failure information is transmitted. Then, the network may reconfigure BFD-</w:t>
            </w:r>
            <w:r w:rsidRPr="00035AF6">
              <w:rPr>
                <w:rFonts w:eastAsia="Malgun Gothic"/>
                <w:noProof/>
                <w:lang w:eastAsia="ko-KR"/>
              </w:rPr>
              <w:t>RS within the second SCG deactivation command, i.e., SCG is deactivated again.</w:t>
            </w:r>
            <w:r>
              <w:rPr>
                <w:rFonts w:eastAsia="Malgun Gothic"/>
                <w:noProof/>
                <w:lang w:eastAsia="ko-KR"/>
              </w:rPr>
              <w:t xml:space="preserve"> If beam failure is detected again, </w:t>
            </w:r>
            <w:r w:rsidRPr="001670E8">
              <w:rPr>
                <w:rFonts w:eastAsia="Malgun Gothic"/>
                <w:noProof/>
                <w:u w:val="single"/>
                <w:lang w:eastAsia="ko-KR"/>
              </w:rPr>
              <w:t xml:space="preserve">this </w:t>
            </w:r>
            <w:r>
              <w:rPr>
                <w:rFonts w:eastAsia="Malgun Gothic"/>
                <w:noProof/>
                <w:u w:val="single"/>
                <w:lang w:eastAsia="ko-KR"/>
              </w:rPr>
              <w:t xml:space="preserve">failure </w:t>
            </w:r>
            <w:r w:rsidRPr="001670E8">
              <w:rPr>
                <w:rFonts w:eastAsia="Malgun Gothic"/>
                <w:noProof/>
                <w:u w:val="single"/>
                <w:lang w:eastAsia="ko-KR"/>
              </w:rPr>
              <w:t>is a first beam failure detection after the reception of the second deactivation command</w:t>
            </w:r>
            <w:r>
              <w:rPr>
                <w:rFonts w:eastAsia="Malgun Gothic"/>
                <w:noProof/>
                <w:u w:val="single"/>
                <w:lang w:eastAsia="ko-KR"/>
              </w:rPr>
              <w:t>.</w:t>
            </w:r>
            <w:r>
              <w:rPr>
                <w:rFonts w:eastAsia="Malgun Gothic"/>
                <w:noProof/>
                <w:lang w:eastAsia="ko-KR"/>
              </w:rPr>
              <w:t xml:space="preserve"> Thus, MAC entity indicates </w:t>
            </w:r>
            <w:r w:rsidRPr="00035AF6">
              <w:rPr>
                <w:rFonts w:eastAsia="Malgun Gothic"/>
                <w:noProof/>
                <w:lang w:eastAsia="ko-KR"/>
              </w:rPr>
              <w:t xml:space="preserve">beam failure of the PSCell to </w:t>
            </w:r>
            <w:r>
              <w:rPr>
                <w:rFonts w:eastAsia="Malgun Gothic"/>
                <w:noProof/>
                <w:lang w:eastAsia="ko-KR"/>
              </w:rPr>
              <w:t>RRC and RA procedure is not initiated.</w:t>
            </w:r>
          </w:p>
        </w:tc>
      </w:tr>
      <w:tr w:rsidR="00534731" w:rsidRPr="00EB0E9D" w14:paraId="1617D26A" w14:textId="77777777" w:rsidTr="00E97ACE">
        <w:trPr>
          <w:trHeight w:val="255"/>
        </w:trPr>
        <w:tc>
          <w:tcPr>
            <w:tcW w:w="1413" w:type="dxa"/>
          </w:tcPr>
          <w:p w14:paraId="4CD9D850" w14:textId="77777777" w:rsidR="00534731" w:rsidRDefault="00534731" w:rsidP="00E97ACE">
            <w:pPr>
              <w:pStyle w:val="TAL"/>
              <w:rPr>
                <w:rFonts w:eastAsiaTheme="minorEastAsia"/>
                <w:noProof/>
                <w:lang w:eastAsia="zh-CN"/>
              </w:rPr>
            </w:pPr>
            <w:r>
              <w:rPr>
                <w:rFonts w:eastAsiaTheme="minorEastAsia"/>
                <w:noProof/>
                <w:lang w:eastAsia="zh-CN"/>
              </w:rPr>
              <w:t xml:space="preserve">Fujitsu </w:t>
            </w:r>
          </w:p>
        </w:tc>
        <w:tc>
          <w:tcPr>
            <w:tcW w:w="1417" w:type="dxa"/>
          </w:tcPr>
          <w:p w14:paraId="5C4C611C" w14:textId="77777777" w:rsidR="00534731" w:rsidRDefault="00534731" w:rsidP="00E97ACE">
            <w:pPr>
              <w:pStyle w:val="TAL"/>
              <w:rPr>
                <w:rFonts w:eastAsiaTheme="minorEastAsia"/>
                <w:noProof/>
                <w:lang w:eastAsia="zh-CN"/>
              </w:rPr>
            </w:pPr>
            <w:r>
              <w:rPr>
                <w:rFonts w:eastAsiaTheme="minorEastAsia"/>
                <w:noProof/>
                <w:lang w:eastAsia="zh-CN"/>
              </w:rPr>
              <w:t>See comments</w:t>
            </w:r>
          </w:p>
        </w:tc>
        <w:tc>
          <w:tcPr>
            <w:tcW w:w="6888" w:type="dxa"/>
          </w:tcPr>
          <w:p w14:paraId="79364629" w14:textId="5FA47489" w:rsidR="00534731" w:rsidRPr="00700F7D" w:rsidRDefault="00534731" w:rsidP="00E97ACE">
            <w:pPr>
              <w:pStyle w:val="TAL"/>
              <w:rPr>
                <w:rFonts w:eastAsiaTheme="minorEastAsia"/>
                <w:noProof/>
              </w:rPr>
            </w:pPr>
            <w:r w:rsidRPr="00700F7D">
              <w:rPr>
                <w:rFonts w:eastAsiaTheme="minorEastAsia"/>
                <w:noProof/>
              </w:rPr>
              <w:t>The current text is doable.</w:t>
            </w:r>
          </w:p>
          <w:p w14:paraId="322E8EAD" w14:textId="2D8FCDE4" w:rsidR="00534731" w:rsidRDefault="00534731" w:rsidP="00E97ACE">
            <w:pPr>
              <w:pStyle w:val="TAL"/>
              <w:rPr>
                <w:rFonts w:eastAsiaTheme="minorEastAsia"/>
                <w:noProof/>
                <w:lang w:eastAsia="zh-CN"/>
              </w:rPr>
            </w:pPr>
            <w:r>
              <w:rPr>
                <w:rFonts w:eastAsiaTheme="minorEastAsia"/>
                <w:noProof/>
              </w:rPr>
              <w:t xml:space="preserve">We have the similar view as LGE. </w:t>
            </w:r>
            <w:r w:rsidRPr="00700F7D">
              <w:rPr>
                <w:rFonts w:eastAsiaTheme="minorEastAsia"/>
                <w:noProof/>
              </w:rPr>
              <w:t xml:space="preserve">If the NW reconfigure </w:t>
            </w:r>
            <w:r w:rsidRPr="00700F7D">
              <w:rPr>
                <w:rFonts w:eastAsiaTheme="minorEastAsia"/>
                <w:noProof/>
                <w:lang w:eastAsia="zh-CN"/>
              </w:rPr>
              <w:t>BFD RS while keeping SCG deactivation state, the NW also include scg-state in the RRCReconfiguration. Everytime UE receive RRCReconfiguration including scg-state, MAC entity receives indication that SCG is deactivated.</w:t>
            </w:r>
            <w:r>
              <w:rPr>
                <w:rFonts w:eastAsiaTheme="minorEastAsia"/>
                <w:noProof/>
                <w:lang w:eastAsia="zh-CN"/>
              </w:rPr>
              <w:t xml:space="preserve"> So, BF is indicated to RRC rather than RA when BF is detected during the SCG is deactivated.</w:t>
            </w:r>
          </w:p>
          <w:p w14:paraId="00DA5D87" w14:textId="77777777" w:rsidR="00534731" w:rsidRDefault="00534731" w:rsidP="00E97ACE">
            <w:pPr>
              <w:pStyle w:val="TAL"/>
              <w:rPr>
                <w:rFonts w:eastAsiaTheme="minorEastAsia"/>
                <w:noProof/>
                <w:lang w:eastAsia="zh-CN"/>
              </w:rPr>
            </w:pPr>
          </w:p>
          <w:p w14:paraId="3F245F62" w14:textId="77777777" w:rsidR="00534731" w:rsidRPr="00700F7D" w:rsidRDefault="00534731" w:rsidP="00E97ACE">
            <w:pPr>
              <w:pStyle w:val="TAL"/>
              <w:rPr>
                <w:rFonts w:eastAsiaTheme="minorEastAsia"/>
                <w:noProof/>
                <w:lang w:eastAsia="zh-CN"/>
              </w:rPr>
            </w:pPr>
            <w:r w:rsidRPr="003A5BE3">
              <w:rPr>
                <w:rFonts w:eastAsiaTheme="minorEastAsia"/>
                <w:noProof/>
              </w:rPr>
              <w:drawing>
                <wp:inline distT="0" distB="0" distL="0" distR="0" wp14:anchorId="2AEFF38B" wp14:editId="525ED677">
                  <wp:extent cx="423672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36720" cy="1866900"/>
                          </a:xfrm>
                          <a:prstGeom prst="rect">
                            <a:avLst/>
                          </a:prstGeom>
                        </pic:spPr>
                      </pic:pic>
                    </a:graphicData>
                  </a:graphic>
                </wp:inline>
              </w:drawing>
            </w:r>
          </w:p>
          <w:p w14:paraId="1DBE040B" w14:textId="77777777" w:rsidR="00534731" w:rsidRDefault="00534731" w:rsidP="00E97ACE">
            <w:pPr>
              <w:pStyle w:val="TAL"/>
              <w:rPr>
                <w:rFonts w:eastAsiaTheme="minorEastAsia"/>
                <w:noProof/>
                <w:lang w:eastAsia="zh-CN"/>
              </w:rPr>
            </w:pPr>
          </w:p>
          <w:p w14:paraId="716C18F3" w14:textId="5442B246" w:rsidR="00534731" w:rsidRDefault="00534731" w:rsidP="00E97ACE">
            <w:pPr>
              <w:pStyle w:val="TAL"/>
              <w:rPr>
                <w:rFonts w:eastAsiaTheme="minorEastAsia"/>
                <w:noProof/>
                <w:lang w:eastAsia="zh-CN"/>
              </w:rPr>
            </w:pPr>
            <w:r>
              <w:rPr>
                <w:rFonts w:eastAsiaTheme="minorEastAsia"/>
                <w:noProof/>
                <w:lang w:eastAsia="zh-CN"/>
              </w:rPr>
              <w:t xml:space="preserve">In our understanding, </w:t>
            </w:r>
            <w:r>
              <w:rPr>
                <w:rFonts w:eastAsiaTheme="minorEastAsia" w:hint="eastAsia"/>
                <w:noProof/>
                <w:lang w:eastAsia="zh-CN"/>
              </w:rPr>
              <w:t>i</w:t>
            </w:r>
            <w:r w:rsidRPr="009767BF">
              <w:rPr>
                <w:rFonts w:eastAsiaTheme="minorEastAsia"/>
                <w:noProof/>
                <w:lang w:eastAsia="zh-CN"/>
              </w:rPr>
              <w:t xml:space="preserve">f we interprit </w:t>
            </w:r>
            <w:r>
              <w:rPr>
                <w:rFonts w:eastAsiaTheme="minorEastAsia"/>
                <w:noProof/>
                <w:lang w:eastAsia="zh-CN"/>
              </w:rPr>
              <w:t>“</w:t>
            </w:r>
            <w:r w:rsidRPr="009767BF">
              <w:rPr>
                <w:rFonts w:eastAsiaTheme="minorEastAsia"/>
                <w:noProof/>
                <w:lang w:eastAsia="zh-CN"/>
              </w:rPr>
              <w:t xml:space="preserve">since the SCG was deactivated“ as </w:t>
            </w:r>
            <w:r>
              <w:rPr>
                <w:rFonts w:eastAsiaTheme="minorEastAsia"/>
                <w:noProof/>
                <w:lang w:eastAsia="zh-CN"/>
              </w:rPr>
              <w:t>“</w:t>
            </w:r>
            <w:r w:rsidRPr="009767BF">
              <w:rPr>
                <w:rFonts w:eastAsiaTheme="minorEastAsia"/>
                <w:noProof/>
                <w:lang w:eastAsia="zh-CN"/>
              </w:rPr>
              <w:t>since SCG deactivation indication was received“,</w:t>
            </w:r>
            <w:r>
              <w:rPr>
                <w:rFonts w:eastAsiaTheme="minorEastAsia"/>
                <w:noProof/>
                <w:lang w:eastAsia="zh-CN"/>
              </w:rPr>
              <w:t xml:space="preserve"> there is no issue.</w:t>
            </w:r>
          </w:p>
          <w:p w14:paraId="5B062720" w14:textId="77777777" w:rsidR="00534731" w:rsidRPr="00700F7D" w:rsidRDefault="00534731" w:rsidP="00E97ACE">
            <w:pPr>
              <w:pStyle w:val="TAL"/>
              <w:rPr>
                <w:rFonts w:eastAsiaTheme="minorEastAsia"/>
                <w:noProof/>
                <w:lang w:eastAsia="zh-CN"/>
              </w:rPr>
            </w:pPr>
          </w:p>
        </w:tc>
      </w:tr>
      <w:tr w:rsidR="00640032" w:rsidRPr="005448D1" w14:paraId="7C7014B5" w14:textId="77777777" w:rsidTr="00FA2B72">
        <w:trPr>
          <w:trHeight w:val="255"/>
        </w:trPr>
        <w:tc>
          <w:tcPr>
            <w:tcW w:w="1413" w:type="dxa"/>
          </w:tcPr>
          <w:p w14:paraId="365DCFC1" w14:textId="67BE4D1C" w:rsidR="00640032" w:rsidRPr="00D52787" w:rsidRDefault="00640032" w:rsidP="00640032">
            <w:pPr>
              <w:pStyle w:val="TAL"/>
              <w:rPr>
                <w:rFonts w:eastAsiaTheme="minorEastAsia"/>
                <w:noProof/>
                <w:lang w:eastAsia="zh-CN"/>
              </w:rPr>
            </w:pPr>
            <w:r>
              <w:rPr>
                <w:rFonts w:eastAsia="Calibri"/>
                <w:noProof/>
                <w:lang w:eastAsia="ja-JP"/>
              </w:rPr>
              <w:t>Nokia</w:t>
            </w:r>
          </w:p>
        </w:tc>
        <w:tc>
          <w:tcPr>
            <w:tcW w:w="1417" w:type="dxa"/>
          </w:tcPr>
          <w:p w14:paraId="47F7EC70" w14:textId="0AA12442" w:rsidR="00640032" w:rsidRDefault="00640032" w:rsidP="00640032">
            <w:pPr>
              <w:pStyle w:val="TAL"/>
              <w:rPr>
                <w:rFonts w:eastAsia="Malgun Gothic"/>
                <w:noProof/>
                <w:lang w:eastAsia="ko-KR"/>
              </w:rPr>
            </w:pPr>
            <w:r>
              <w:rPr>
                <w:rFonts w:eastAsia="Calibri"/>
                <w:noProof/>
              </w:rPr>
              <w:t>Yes</w:t>
            </w:r>
          </w:p>
        </w:tc>
        <w:tc>
          <w:tcPr>
            <w:tcW w:w="6888" w:type="dxa"/>
          </w:tcPr>
          <w:p w14:paraId="0D366FEA" w14:textId="77777777" w:rsidR="00640032" w:rsidRDefault="00640032" w:rsidP="00640032">
            <w:pPr>
              <w:pStyle w:val="TAL"/>
              <w:rPr>
                <w:rFonts w:eastAsia="Malgun Gothic"/>
                <w:noProof/>
                <w:lang w:eastAsia="ko-KR"/>
              </w:rPr>
            </w:pPr>
          </w:p>
        </w:tc>
      </w:tr>
      <w:tr w:rsidR="00A83ECC" w:rsidRPr="005448D1" w14:paraId="6885A309" w14:textId="77777777" w:rsidTr="00FA2B72">
        <w:trPr>
          <w:trHeight w:val="255"/>
        </w:trPr>
        <w:tc>
          <w:tcPr>
            <w:tcW w:w="1413" w:type="dxa"/>
          </w:tcPr>
          <w:p w14:paraId="7127F40D" w14:textId="646EBCEB" w:rsidR="00A83ECC" w:rsidRDefault="00A83ECC" w:rsidP="00640032">
            <w:pPr>
              <w:pStyle w:val="TAL"/>
              <w:rPr>
                <w:rFonts w:eastAsia="Calibri"/>
                <w:noProof/>
                <w:lang w:eastAsia="ja-JP"/>
              </w:rPr>
            </w:pPr>
            <w:r>
              <w:rPr>
                <w:rFonts w:eastAsia="Calibri"/>
                <w:noProof/>
                <w:lang w:eastAsia="ja-JP"/>
              </w:rPr>
              <w:t xml:space="preserve">Ericsson </w:t>
            </w:r>
          </w:p>
        </w:tc>
        <w:tc>
          <w:tcPr>
            <w:tcW w:w="1417" w:type="dxa"/>
          </w:tcPr>
          <w:p w14:paraId="24CA9A4C" w14:textId="029497D4" w:rsidR="00A83ECC" w:rsidRDefault="00A83ECC" w:rsidP="00640032">
            <w:pPr>
              <w:pStyle w:val="TAL"/>
              <w:rPr>
                <w:rFonts w:eastAsia="Calibri"/>
                <w:noProof/>
              </w:rPr>
            </w:pPr>
            <w:r>
              <w:rPr>
                <w:rFonts w:eastAsia="Calibri"/>
                <w:noProof/>
              </w:rPr>
              <w:t>Yes</w:t>
            </w:r>
          </w:p>
        </w:tc>
        <w:tc>
          <w:tcPr>
            <w:tcW w:w="6888" w:type="dxa"/>
          </w:tcPr>
          <w:p w14:paraId="0B8E2DF4" w14:textId="77777777" w:rsidR="00A83ECC" w:rsidRDefault="00A83ECC" w:rsidP="00640032">
            <w:pPr>
              <w:pStyle w:val="TAL"/>
              <w:rPr>
                <w:rFonts w:eastAsia="Malgun Gothic"/>
                <w:noProof/>
                <w:lang w:eastAsia="ko-KR"/>
              </w:rPr>
            </w:pPr>
          </w:p>
        </w:tc>
      </w:tr>
      <w:tr w:rsidR="006D5308" w:rsidRPr="005448D1" w14:paraId="4653BEA9" w14:textId="77777777" w:rsidTr="00FA2B72">
        <w:trPr>
          <w:trHeight w:val="255"/>
        </w:trPr>
        <w:tc>
          <w:tcPr>
            <w:tcW w:w="1413" w:type="dxa"/>
          </w:tcPr>
          <w:p w14:paraId="2A7DF358" w14:textId="19EE2398" w:rsidR="006D5308" w:rsidRDefault="006D5308" w:rsidP="00640032">
            <w:pPr>
              <w:pStyle w:val="TAL"/>
              <w:rPr>
                <w:rFonts w:eastAsia="Calibri"/>
                <w:noProof/>
                <w:lang w:eastAsia="ja-JP"/>
              </w:rPr>
            </w:pPr>
            <w:commentRangeStart w:id="52"/>
            <w:r>
              <w:rPr>
                <w:rFonts w:eastAsia="Calibri"/>
                <w:noProof/>
                <w:lang w:eastAsia="ja-JP"/>
              </w:rPr>
              <w:t>Futurewei</w:t>
            </w:r>
            <w:commentRangeEnd w:id="52"/>
            <w:r w:rsidR="002A1412">
              <w:rPr>
                <w:rStyle w:val="a3"/>
                <w:rFonts w:ascii="Times New Roman" w:hAnsi="Times New Roman"/>
                <w:lang w:val="en-GB" w:eastAsia="zh-CN"/>
              </w:rPr>
              <w:commentReference w:id="52"/>
            </w:r>
          </w:p>
        </w:tc>
        <w:tc>
          <w:tcPr>
            <w:tcW w:w="1417" w:type="dxa"/>
          </w:tcPr>
          <w:p w14:paraId="3CED444C" w14:textId="1507CB58" w:rsidR="006D5308" w:rsidRDefault="006D5308" w:rsidP="00640032">
            <w:pPr>
              <w:pStyle w:val="TAL"/>
              <w:rPr>
                <w:rFonts w:eastAsia="Calibri"/>
                <w:noProof/>
              </w:rPr>
            </w:pPr>
            <w:r>
              <w:rPr>
                <w:rFonts w:eastAsia="Calibri"/>
                <w:noProof/>
              </w:rPr>
              <w:t>Yes with modification</w:t>
            </w:r>
          </w:p>
        </w:tc>
        <w:tc>
          <w:tcPr>
            <w:tcW w:w="6888" w:type="dxa"/>
          </w:tcPr>
          <w:p w14:paraId="53E32759" w14:textId="181C56A2" w:rsidR="006D5308" w:rsidRPr="0032580B" w:rsidRDefault="006D5308" w:rsidP="0032580B">
            <w:pPr>
              <w:pStyle w:val="TAL"/>
              <w:rPr>
                <w:rFonts w:eastAsiaTheme="minorEastAsia"/>
                <w:noProof/>
                <w:lang w:eastAsia="zh-CN"/>
              </w:rPr>
            </w:pPr>
            <w:r w:rsidRPr="0032580B">
              <w:rPr>
                <w:rFonts w:eastAsiaTheme="minorEastAsia"/>
                <w:noProof/>
                <w:lang w:eastAsia="zh-CN"/>
              </w:rPr>
              <w:t xml:space="preserve">It appears with </w:t>
            </w:r>
            <w:r w:rsidR="0032580B">
              <w:rPr>
                <w:rFonts w:eastAsiaTheme="minorEastAsia"/>
                <w:noProof/>
                <w:lang w:eastAsia="zh-CN"/>
              </w:rPr>
              <w:t>current</w:t>
            </w:r>
            <w:r w:rsidRPr="0032580B">
              <w:rPr>
                <w:rFonts w:eastAsiaTheme="minorEastAsia"/>
                <w:noProof/>
                <w:lang w:eastAsia="zh-CN"/>
              </w:rPr>
              <w:t xml:space="preserve"> CR, even beam failure is detected at the deactivated SCG, random access is still skipped. Consider to add</w:t>
            </w:r>
            <w:r w:rsidR="0032580B" w:rsidRPr="0032580B">
              <w:rPr>
                <w:rFonts w:eastAsiaTheme="minorEastAsia"/>
                <w:noProof/>
                <w:lang w:eastAsia="zh-CN"/>
              </w:rPr>
              <w:t xml:space="preserve"> a sentence after indicate beam failure to upper layer:</w:t>
            </w:r>
          </w:p>
          <w:p w14:paraId="7FBEE575" w14:textId="77777777" w:rsidR="006D5308" w:rsidRDefault="006D5308" w:rsidP="006D5308">
            <w:pPr>
              <w:pStyle w:val="B4"/>
              <w:rPr>
                <w:lang w:eastAsia="ko-KR"/>
              </w:rPr>
            </w:pPr>
          </w:p>
          <w:p w14:paraId="019BA054" w14:textId="4C6953C1" w:rsidR="006D5308" w:rsidRDefault="006D5308" w:rsidP="006D5308">
            <w:pPr>
              <w:pStyle w:val="B4"/>
              <w:rPr>
                <w:ins w:id="53" w:author="Sharp" w:date="2022-04-15T14:42:00Z"/>
                <w:lang w:eastAsia="ko-KR"/>
              </w:rPr>
            </w:pPr>
            <w:r>
              <w:rPr>
                <w:lang w:eastAsia="ko-KR"/>
              </w:rPr>
              <w:t>4&gt;</w:t>
            </w:r>
            <w:r>
              <w:rPr>
                <w:lang w:eastAsia="ko-KR"/>
              </w:rPr>
              <w:tab/>
              <w:t>else if the Serving Cell is PSCell</w:t>
            </w:r>
            <w:ins w:id="54" w:author="Sharp" w:date="2022-04-15T14:42:00Z">
              <w:r>
                <w:rPr>
                  <w:lang w:eastAsia="ko-KR"/>
                </w:rPr>
                <w:t xml:space="preserve"> and</w:t>
              </w:r>
            </w:ins>
            <w:del w:id="55" w:author="Sharp" w:date="2022-04-15T14:42:00Z">
              <w:r>
                <w:rPr>
                  <w:lang w:eastAsia="ko-KR"/>
                </w:rPr>
                <w:delText>,</w:delText>
              </w:r>
            </w:del>
            <w:r>
              <w:rPr>
                <w:lang w:eastAsia="ko-KR"/>
              </w:rPr>
              <w:t xml:space="preserve"> the SCG is deactivated</w:t>
            </w:r>
            <w:ins w:id="56" w:author="Sharp" w:date="2022-04-15T14:42:00Z">
              <w:r>
                <w:rPr>
                  <w:lang w:eastAsia="ko-KR"/>
                </w:rPr>
                <w:t>;</w:t>
              </w:r>
            </w:ins>
          </w:p>
          <w:p w14:paraId="4A625C34" w14:textId="77777777" w:rsidR="006D5308" w:rsidRDefault="006D5308" w:rsidP="006D5308">
            <w:pPr>
              <w:pStyle w:val="B5"/>
              <w:rPr>
                <w:ins w:id="57" w:author="Sharp" w:date="2022-04-15T14:42:00Z"/>
                <w:noProof/>
                <w:lang w:eastAsia="ko-KR"/>
              </w:rPr>
            </w:pPr>
            <w:ins w:id="58" w:author="Sharp" w:date="2022-04-15T14:42:00Z">
              <w:r>
                <w:rPr>
                  <w:noProof/>
                  <w:lang w:eastAsia="ko-KR"/>
                </w:rPr>
                <w:t>5&gt;</w:t>
              </w:r>
              <w:r>
                <w:rPr>
                  <w:noProof/>
                  <w:lang w:eastAsia="ko-KR"/>
                </w:rPr>
                <w:tab/>
              </w:r>
              <w:r>
                <w:rPr>
                  <w:lang w:eastAsia="ko-KR"/>
                </w:rPr>
                <w:t>if</w:t>
              </w:r>
              <w:r>
                <w:rPr>
                  <w:iCs/>
                  <w:lang w:eastAsia="ko-KR"/>
                </w:rPr>
                <w:t xml:space="preserve"> </w:t>
              </w:r>
              <w:r>
                <w:rPr>
                  <w:lang w:eastAsia="ko-KR"/>
                </w:rPr>
                <w:t xml:space="preserve">beam failure of the PSCell has not been indicated to upper layers since the last time </w:t>
              </w:r>
              <w:r>
                <w:rPr>
                  <w:i/>
                  <w:lang w:eastAsia="ko-KR"/>
                </w:rPr>
                <w:t>BFI_COUNTER</w:t>
              </w:r>
              <w:r>
                <w:rPr>
                  <w:lang w:eastAsia="ko-KR"/>
                </w:rPr>
                <w:t xml:space="preserve"> &gt;= </w:t>
              </w:r>
              <w:r>
                <w:rPr>
                  <w:i/>
                  <w:lang w:eastAsia="ko-KR"/>
                </w:rPr>
                <w:t>beamFailureInstanceMaxCount</w:t>
              </w:r>
              <w:r>
                <w:rPr>
                  <w:iCs/>
                  <w:lang w:eastAsia="ko-KR"/>
                </w:rPr>
                <w:t xml:space="preserve"> was fullfiled</w:t>
              </w:r>
            </w:ins>
            <w:ins w:id="59" w:author="Sharp" w:date="2022-04-15T14:43:00Z">
              <w:r>
                <w:rPr>
                  <w:iCs/>
                  <w:lang w:eastAsia="ko-KR"/>
                </w:rPr>
                <w:t>;</w:t>
              </w:r>
            </w:ins>
          </w:p>
          <w:p w14:paraId="3A781EBE" w14:textId="05862185" w:rsidR="006D5308" w:rsidRPr="00322F98" w:rsidRDefault="006D5308" w:rsidP="006D5308">
            <w:pPr>
              <w:pStyle w:val="B6"/>
              <w:rPr>
                <w:noProof/>
                <w:lang w:val="en-US" w:eastAsia="ko-KR"/>
              </w:rPr>
            </w:pPr>
            <w:ins w:id="60" w:author="Sharp" w:date="2022-04-15T14:43:00Z">
              <w:r>
                <w:rPr>
                  <w:lang w:eastAsia="ko-KR"/>
                </w:rPr>
                <w:t>6&gt;</w:t>
              </w:r>
              <w:r>
                <w:rPr>
                  <w:lang w:eastAsia="ko-KR"/>
                </w:rPr>
                <w:tab/>
              </w:r>
              <w:r>
                <w:rPr>
                  <w:noProof/>
                  <w:lang w:eastAsia="ko-KR"/>
                </w:rPr>
                <w:t>indicate beam failure of the PSCell to upper layers</w:t>
              </w:r>
            </w:ins>
            <w:r w:rsidR="00322F98">
              <w:rPr>
                <w:noProof/>
                <w:lang w:val="en-US" w:eastAsia="ko-KR"/>
              </w:rPr>
              <w:t>;</w:t>
            </w:r>
          </w:p>
          <w:p w14:paraId="7A9E0BD9" w14:textId="7E55C9A8" w:rsidR="0032580B" w:rsidRPr="0032580B" w:rsidRDefault="0032580B" w:rsidP="006D5308">
            <w:pPr>
              <w:pStyle w:val="B6"/>
              <w:rPr>
                <w:ins w:id="61" w:author="Sharp" w:date="2022-04-15T14:43:00Z"/>
                <w:u w:val="single"/>
                <w:lang w:val="en-GB" w:eastAsia="ko-KR"/>
              </w:rPr>
            </w:pPr>
            <w:r w:rsidRPr="00E322A9">
              <w:rPr>
                <w:noProof/>
                <w:color w:val="FF0000"/>
                <w:u w:val="single"/>
                <w:lang w:eastAsia="ko-KR"/>
              </w:rPr>
              <w:t xml:space="preserve">6&gt; </w:t>
            </w:r>
            <w:r w:rsidRPr="00E322A9">
              <w:rPr>
                <w:color w:val="FF0000"/>
                <w:u w:val="single"/>
                <w:lang w:eastAsia="ko-KR"/>
              </w:rPr>
              <w:t xml:space="preserve">initiate a Random Access procedure (see clause 5.1) on the </w:t>
            </w:r>
            <w:r w:rsidR="00E322A9">
              <w:rPr>
                <w:color w:val="FF0000"/>
                <w:u w:val="single"/>
                <w:lang w:val="en-US" w:eastAsia="ko-KR"/>
              </w:rPr>
              <w:t>PS</w:t>
            </w:r>
            <w:r w:rsidRPr="00E322A9">
              <w:rPr>
                <w:color w:val="FF0000"/>
                <w:u w:val="single"/>
                <w:lang w:eastAsia="ko-KR"/>
              </w:rPr>
              <w:t>Cell</w:t>
            </w:r>
            <w:r w:rsidR="00E322A9" w:rsidRPr="00E322A9">
              <w:rPr>
                <w:color w:val="FF0000"/>
                <w:u w:val="single"/>
                <w:lang w:val="en-US" w:eastAsia="ko-KR"/>
              </w:rPr>
              <w:t xml:space="preserve"> upon SCG activation</w:t>
            </w:r>
            <w:r w:rsidRPr="00E322A9">
              <w:rPr>
                <w:u w:val="single"/>
                <w:lang w:eastAsia="ko-KR"/>
              </w:rPr>
              <w:t>.</w:t>
            </w:r>
          </w:p>
          <w:p w14:paraId="2D403AE3" w14:textId="77777777" w:rsidR="006D5308" w:rsidRDefault="006D5308" w:rsidP="006D5308">
            <w:pPr>
              <w:pStyle w:val="B4"/>
              <w:rPr>
                <w:del w:id="62" w:author="Sharp" w:date="2022-04-15T14:43:00Z"/>
                <w:lang w:val="en-GB" w:eastAsia="ko-KR"/>
              </w:rPr>
            </w:pPr>
            <w:del w:id="63" w:author="Sharp" w:date="2022-04-15T14:43:00Z">
              <w:r>
                <w:rPr>
                  <w:lang w:eastAsia="ko-KR"/>
                </w:rPr>
                <w:delText xml:space="preserve"> and beam failure of the PSCell was not indicated to upper layers </w:delText>
              </w:r>
              <w:r>
                <w:delText>since the SCG was deactivated</w:delText>
              </w:r>
              <w:r>
                <w:rPr>
                  <w:lang w:eastAsia="ko-KR"/>
                </w:rPr>
                <w:delText>:</w:delText>
              </w:r>
            </w:del>
          </w:p>
          <w:p w14:paraId="141FE478" w14:textId="77777777" w:rsidR="006D5308" w:rsidRDefault="006D5308" w:rsidP="006D5308">
            <w:pPr>
              <w:pStyle w:val="B5"/>
              <w:rPr>
                <w:del w:id="64" w:author="Sharp" w:date="2022-04-15T14:43:00Z"/>
                <w:noProof/>
                <w:lang w:eastAsia="ko-KR"/>
              </w:rPr>
            </w:pPr>
            <w:del w:id="65" w:author="Sharp" w:date="2022-04-15T14:43:00Z">
              <w:r>
                <w:rPr>
                  <w:noProof/>
                  <w:lang w:eastAsia="ko-KR"/>
                </w:rPr>
                <w:delText>5&gt;</w:delText>
              </w:r>
              <w:r>
                <w:rPr>
                  <w:noProof/>
                  <w:lang w:eastAsia="ko-KR"/>
                </w:rPr>
                <w:tab/>
                <w:delText>indicate beam failure of the PSCell to upper layers.</w:delText>
              </w:r>
            </w:del>
          </w:p>
          <w:p w14:paraId="268C8671" w14:textId="77777777" w:rsidR="006D5308" w:rsidRDefault="006D5308" w:rsidP="006D5308">
            <w:pPr>
              <w:pStyle w:val="B4"/>
              <w:rPr>
                <w:lang w:eastAsia="ko-KR"/>
              </w:rPr>
            </w:pPr>
            <w:r>
              <w:rPr>
                <w:lang w:eastAsia="ko-KR"/>
              </w:rPr>
              <w:t>4&gt;</w:t>
            </w:r>
            <w:r>
              <w:rPr>
                <w:lang w:eastAsia="ko-KR"/>
              </w:rPr>
              <w:tab/>
              <w:t>else</w:t>
            </w:r>
          </w:p>
          <w:p w14:paraId="780E7563" w14:textId="77777777" w:rsidR="006D5308" w:rsidRDefault="006D5308" w:rsidP="006D5308">
            <w:pPr>
              <w:pStyle w:val="B5"/>
              <w:rPr>
                <w:lang w:eastAsia="ko-KR"/>
              </w:rPr>
            </w:pPr>
            <w:r>
              <w:rPr>
                <w:lang w:eastAsia="ko-KR"/>
              </w:rPr>
              <w:t>5&gt;</w:t>
            </w:r>
            <w:r>
              <w:rPr>
                <w:lang w:eastAsia="ko-KR"/>
              </w:rPr>
              <w:tab/>
              <w:t>initiate a Random Access procedure (see clause 5.1) on the SpCell.</w:t>
            </w:r>
          </w:p>
          <w:p w14:paraId="7561DC77" w14:textId="77777777" w:rsidR="006D5308" w:rsidRPr="006D5308" w:rsidRDefault="006D5308" w:rsidP="00640032">
            <w:pPr>
              <w:pStyle w:val="TAL"/>
              <w:rPr>
                <w:rFonts w:eastAsia="Malgun Gothic"/>
                <w:noProof/>
                <w:lang w:val="en-GB" w:eastAsia="ko-KR"/>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ＭＳ 明朝"/>
                <w:lang w:eastAsia="ko-KR"/>
              </w:rPr>
            </w:pPr>
            <w:r w:rsidRPr="00D73093">
              <w:rPr>
                <w:rFonts w:eastAsia="ＭＳ 明朝"/>
                <w:lang w:eastAsia="ko-KR"/>
              </w:rPr>
              <w:t>The MAC entity shall</w:t>
            </w:r>
            <w:r w:rsidRPr="00D73093">
              <w:rPr>
                <w:rFonts w:eastAsia="Malgun Gothic"/>
                <w:lang w:eastAsia="ko-KR"/>
              </w:rPr>
              <w:t xml:space="preserve"> for each Serving Cell configured for beam failure detection</w:t>
            </w:r>
            <w:r w:rsidRPr="00D73093">
              <w:rPr>
                <w:rFonts w:eastAsia="ＭＳ 明朝"/>
                <w:lang w:eastAsia="ko-KR"/>
              </w:rPr>
              <w:t>:</w:t>
            </w:r>
          </w:p>
          <w:p w14:paraId="69884D67" w14:textId="0C564FB0" w:rsidR="00D73093" w:rsidRPr="00D73093" w:rsidRDefault="00D73093" w:rsidP="00D73093">
            <w:pPr>
              <w:overflowPunct/>
              <w:autoSpaceDE/>
              <w:autoSpaceDN/>
              <w:adjustRightInd/>
              <w:ind w:left="568" w:hanging="284"/>
              <w:textAlignment w:val="auto"/>
              <w:rPr>
                <w:rFonts w:eastAsia="ＭＳ 明朝"/>
                <w:lang w:eastAsia="ko-KR"/>
              </w:rPr>
            </w:pPr>
            <w:r w:rsidRPr="00D73093">
              <w:rPr>
                <w:rFonts w:eastAsia="ＭＳ 明朝"/>
                <w:lang w:eastAsia="ko-KR"/>
              </w:rPr>
              <w:t>1&gt;</w:t>
            </w:r>
            <w:r>
              <w:rPr>
                <w:rFonts w:eastAsia="ＭＳ 明朝"/>
                <w:lang w:eastAsia="ko-KR"/>
              </w:rPr>
              <w:t>..</w:t>
            </w:r>
            <w:r w:rsidRPr="00D73093">
              <w:rPr>
                <w:rFonts w:eastAsia="ＭＳ 明朝"/>
                <w:lang w:eastAsia="ko-KR"/>
              </w:rPr>
              <w:t>.</w:t>
            </w:r>
          </w:p>
          <w:p w14:paraId="2D0E49AE" w14:textId="77777777" w:rsidR="00D73093" w:rsidRPr="00D73093" w:rsidRDefault="00D73093" w:rsidP="00D73093">
            <w:pPr>
              <w:overflowPunct/>
              <w:autoSpaceDE/>
              <w:autoSpaceDN/>
              <w:adjustRightInd/>
              <w:ind w:left="568" w:hanging="284"/>
              <w:textAlignment w:val="auto"/>
              <w:rPr>
                <w:rFonts w:eastAsia="ＭＳ 明朝"/>
                <w:lang w:eastAsia="ko-KR"/>
              </w:rPr>
            </w:pPr>
            <w:r w:rsidRPr="00D73093">
              <w:rPr>
                <w:rFonts w:eastAsia="ＭＳ 明朝"/>
                <w:lang w:eastAsia="ko-KR"/>
              </w:rPr>
              <w:t>1&gt;</w:t>
            </w:r>
            <w:r w:rsidRPr="00D73093">
              <w:rPr>
                <w:rFonts w:eastAsia="ＭＳ 明朝"/>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ＭＳ 明朝"/>
                <w:lang w:eastAsia="ko-KR"/>
              </w:rPr>
            </w:pPr>
            <w:r w:rsidRPr="00D73093">
              <w:rPr>
                <w:rFonts w:eastAsia="ＭＳ 明朝"/>
                <w:lang w:eastAsia="ko-KR"/>
              </w:rPr>
              <w:t>2&gt;</w:t>
            </w:r>
            <w:r w:rsidRPr="00D73093">
              <w:rPr>
                <w:rFonts w:eastAsia="ＭＳ 明朝"/>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ＭＳ 明朝"/>
                <w:lang w:eastAsia="ko-KR"/>
              </w:rPr>
            </w:pPr>
            <w:r w:rsidRPr="00D73093">
              <w:rPr>
                <w:rFonts w:eastAsia="ＭＳ 明朝"/>
                <w:lang w:eastAsia="ko-KR"/>
              </w:rPr>
              <w:t>3&gt;</w:t>
            </w:r>
            <w:r w:rsidRPr="00D73093">
              <w:rPr>
                <w:rFonts w:eastAsia="ＭＳ 明朝"/>
                <w:lang w:eastAsia="ko-KR"/>
              </w:rPr>
              <w:tab/>
              <w:t xml:space="preserve">start or restart the </w:t>
            </w:r>
            <w:proofErr w:type="spellStart"/>
            <w:r w:rsidRPr="00D73093">
              <w:rPr>
                <w:rFonts w:eastAsia="ＭＳ 明朝"/>
                <w:i/>
                <w:lang w:eastAsia="ko-KR"/>
              </w:rPr>
              <w:t>beamFailureDetectionTimer</w:t>
            </w:r>
            <w:proofErr w:type="spellEnd"/>
            <w:r w:rsidRPr="00D73093">
              <w:rPr>
                <w:rFonts w:eastAsia="ＭＳ 明朝"/>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ＭＳ 明朝"/>
                <w:lang w:eastAsia="ko-KR"/>
              </w:rPr>
            </w:pPr>
            <w:r w:rsidRPr="00D73093">
              <w:rPr>
                <w:rFonts w:eastAsia="ＭＳ 明朝"/>
                <w:lang w:eastAsia="ko-KR"/>
              </w:rPr>
              <w:t>3&gt;</w:t>
            </w:r>
            <w:r w:rsidRPr="00D73093">
              <w:rPr>
                <w:rFonts w:eastAsia="ＭＳ 明朝"/>
                <w:lang w:eastAsia="ko-KR"/>
              </w:rPr>
              <w:tab/>
              <w:t xml:space="preserve">increment </w:t>
            </w:r>
            <w:r w:rsidRPr="00D73093">
              <w:rPr>
                <w:rFonts w:eastAsia="ＭＳ 明朝"/>
                <w:i/>
                <w:lang w:eastAsia="ko-KR"/>
              </w:rPr>
              <w:t>BFI_COUNTER</w:t>
            </w:r>
            <w:r w:rsidRPr="00D73093">
              <w:rPr>
                <w:rFonts w:eastAsia="ＭＳ 明朝"/>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ＭＳ 明朝"/>
                <w:lang w:eastAsia="ko-KR"/>
              </w:rPr>
            </w:pPr>
            <w:r w:rsidRPr="00D73093">
              <w:rPr>
                <w:rFonts w:eastAsia="ＭＳ 明朝"/>
                <w:lang w:eastAsia="ko-KR"/>
              </w:rPr>
              <w:t>3&gt;</w:t>
            </w:r>
            <w:r w:rsidRPr="00D73093">
              <w:rPr>
                <w:rFonts w:eastAsia="ＭＳ 明朝"/>
                <w:lang w:eastAsia="ko-KR"/>
              </w:rPr>
              <w:tab/>
              <w:t xml:space="preserve">if </w:t>
            </w:r>
            <w:r w:rsidRPr="00D73093">
              <w:rPr>
                <w:rFonts w:eastAsia="ＭＳ 明朝"/>
                <w:i/>
                <w:lang w:eastAsia="ko-KR"/>
              </w:rPr>
              <w:t>BFI_COUNTER</w:t>
            </w:r>
            <w:r w:rsidRPr="00D73093">
              <w:rPr>
                <w:rFonts w:eastAsia="ＭＳ 明朝"/>
                <w:lang w:eastAsia="ko-KR"/>
              </w:rPr>
              <w:t xml:space="preserve"> &gt;= </w:t>
            </w:r>
            <w:proofErr w:type="spellStart"/>
            <w:r w:rsidRPr="00D73093">
              <w:rPr>
                <w:rFonts w:eastAsia="ＭＳ 明朝"/>
                <w:i/>
                <w:lang w:eastAsia="ko-KR"/>
              </w:rPr>
              <w:t>beamFailureInstanceMaxCount</w:t>
            </w:r>
            <w:proofErr w:type="spellEnd"/>
            <w:r w:rsidRPr="00D73093">
              <w:rPr>
                <w:rFonts w:eastAsia="ＭＳ 明朝"/>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ＭＳ 明朝"/>
                <w:lang w:eastAsia="ko-KR"/>
              </w:rPr>
            </w:pPr>
            <w:r w:rsidRPr="00D73093">
              <w:rPr>
                <w:rFonts w:eastAsia="ＭＳ 明朝"/>
                <w:lang w:eastAsia="ko-KR"/>
              </w:rPr>
              <w:t>4&gt;</w:t>
            </w:r>
            <w:r w:rsidRPr="00D73093">
              <w:rPr>
                <w:rFonts w:eastAsia="ＭＳ 明朝"/>
                <w:lang w:eastAsia="ko-KR"/>
              </w:rPr>
              <w:tab/>
              <w:t xml:space="preserve">if the Serving Cell is </w:t>
            </w:r>
            <w:proofErr w:type="spellStart"/>
            <w:r w:rsidRPr="00D73093">
              <w:rPr>
                <w:rFonts w:eastAsia="ＭＳ 明朝"/>
                <w:lang w:eastAsia="ko-KR"/>
              </w:rPr>
              <w:t>SCell</w:t>
            </w:r>
            <w:proofErr w:type="spellEnd"/>
            <w:r w:rsidRPr="00D73093">
              <w:rPr>
                <w:rFonts w:eastAsia="ＭＳ 明朝"/>
                <w:lang w:eastAsia="ko-KR"/>
              </w:rPr>
              <w:t>:</w:t>
            </w:r>
          </w:p>
          <w:p w14:paraId="17FFAC43" w14:textId="77777777" w:rsidR="00D73093" w:rsidRPr="00D73093" w:rsidRDefault="00D73093" w:rsidP="00D73093">
            <w:pPr>
              <w:overflowPunct/>
              <w:autoSpaceDE/>
              <w:autoSpaceDN/>
              <w:adjustRightInd/>
              <w:ind w:left="1702" w:hanging="284"/>
              <w:textAlignment w:val="auto"/>
              <w:rPr>
                <w:rFonts w:eastAsia="ＭＳ 明朝"/>
                <w:noProof/>
                <w:lang w:eastAsia="ko-KR"/>
              </w:rPr>
            </w:pPr>
            <w:r w:rsidRPr="00D73093">
              <w:rPr>
                <w:rFonts w:eastAsia="ＭＳ 明朝"/>
                <w:noProof/>
                <w:lang w:eastAsia="ko-KR"/>
              </w:rPr>
              <w:t>5&gt;</w:t>
            </w:r>
            <w:r w:rsidRPr="00D73093">
              <w:rPr>
                <w:rFonts w:eastAsia="ＭＳ 明朝"/>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66" w:author="Sharp" w:date="2022-04-15T14:42:00Z"/>
                <w:rFonts w:eastAsia="ＭＳ 明朝"/>
                <w:lang w:eastAsia="ko-KR"/>
              </w:rPr>
            </w:pPr>
            <w:r w:rsidRPr="00D73093">
              <w:rPr>
                <w:rFonts w:eastAsia="ＭＳ 明朝"/>
                <w:lang w:eastAsia="ko-KR"/>
              </w:rPr>
              <w:t>4&gt;</w:t>
            </w:r>
            <w:r w:rsidRPr="00D73093">
              <w:rPr>
                <w:rFonts w:eastAsia="ＭＳ 明朝"/>
                <w:lang w:eastAsia="ko-KR"/>
              </w:rPr>
              <w:tab/>
              <w:t xml:space="preserve">else if the Serving Cell is </w:t>
            </w:r>
            <w:proofErr w:type="spellStart"/>
            <w:r w:rsidRPr="00D73093">
              <w:rPr>
                <w:rFonts w:eastAsia="ＭＳ 明朝"/>
                <w:lang w:eastAsia="ko-KR"/>
              </w:rPr>
              <w:t>PSCell</w:t>
            </w:r>
            <w:proofErr w:type="spellEnd"/>
            <w:ins w:id="67" w:author="Sharp" w:date="2022-04-15T14:42:00Z">
              <w:r w:rsidRPr="00D73093">
                <w:rPr>
                  <w:rFonts w:eastAsia="ＭＳ 明朝"/>
                  <w:lang w:eastAsia="ko-KR"/>
                </w:rPr>
                <w:t xml:space="preserve"> and</w:t>
              </w:r>
            </w:ins>
            <w:del w:id="68" w:author="Sharp" w:date="2022-04-15T14:42:00Z">
              <w:r w:rsidRPr="00D73093" w:rsidDel="00BF6EAE">
                <w:rPr>
                  <w:rFonts w:eastAsia="ＭＳ 明朝"/>
                  <w:lang w:eastAsia="ko-KR"/>
                </w:rPr>
                <w:delText>,</w:delText>
              </w:r>
            </w:del>
            <w:r w:rsidRPr="00D73093">
              <w:rPr>
                <w:rFonts w:eastAsia="ＭＳ 明朝"/>
                <w:lang w:eastAsia="ko-KR"/>
              </w:rPr>
              <w:t xml:space="preserve"> the SCG is deactivated</w:t>
            </w:r>
            <w:ins w:id="69" w:author="Sharp" w:date="2022-04-15T14:42:00Z">
              <w:r w:rsidRPr="00D73093">
                <w:rPr>
                  <w:rFonts w:eastAsia="ＭＳ 明朝"/>
                  <w:lang w:eastAsia="ko-KR"/>
                </w:rPr>
                <w:t>;</w:t>
              </w:r>
            </w:ins>
          </w:p>
          <w:p w14:paraId="42955D4F" w14:textId="77777777" w:rsidR="00D73093" w:rsidRPr="00D73093" w:rsidRDefault="00D73093" w:rsidP="00D73093">
            <w:pPr>
              <w:overflowPunct/>
              <w:autoSpaceDE/>
              <w:autoSpaceDN/>
              <w:adjustRightInd/>
              <w:ind w:left="1702" w:hanging="284"/>
              <w:textAlignment w:val="auto"/>
              <w:rPr>
                <w:ins w:id="70" w:author="Sharp" w:date="2022-04-15T14:42:00Z"/>
                <w:rFonts w:eastAsia="ＭＳ 明朝"/>
                <w:noProof/>
                <w:lang w:eastAsia="ko-KR"/>
              </w:rPr>
            </w:pPr>
            <w:ins w:id="71" w:author="Sharp" w:date="2022-04-15T14:42:00Z">
              <w:r w:rsidRPr="00D73093">
                <w:rPr>
                  <w:rFonts w:eastAsia="ＭＳ 明朝"/>
                  <w:noProof/>
                  <w:lang w:eastAsia="ko-KR"/>
                </w:rPr>
                <w:t>5&gt;</w:t>
              </w:r>
              <w:r w:rsidRPr="00D73093">
                <w:rPr>
                  <w:rFonts w:eastAsia="ＭＳ 明朝"/>
                  <w:noProof/>
                  <w:lang w:eastAsia="ko-KR"/>
                </w:rPr>
                <w:tab/>
              </w:r>
              <w:r w:rsidRPr="00D73093">
                <w:rPr>
                  <w:lang w:eastAsia="ko-KR"/>
                </w:rPr>
                <w:t>if</w:t>
              </w:r>
              <w:r w:rsidRPr="00D73093">
                <w:rPr>
                  <w:rFonts w:eastAsia="ＭＳ 明朝"/>
                  <w:iCs/>
                  <w:lang w:eastAsia="ko-KR"/>
                </w:rPr>
                <w:t xml:space="preserve"> </w:t>
              </w:r>
              <w:r w:rsidRPr="00D73093">
                <w:rPr>
                  <w:lang w:eastAsia="ko-KR"/>
                </w:rPr>
                <w:t xml:space="preserve">beam failure of the </w:t>
              </w:r>
              <w:proofErr w:type="spellStart"/>
              <w:r w:rsidRPr="00D73093">
                <w:rPr>
                  <w:lang w:eastAsia="ko-KR"/>
                </w:rPr>
                <w:t>PSCell</w:t>
              </w:r>
              <w:proofErr w:type="spellEnd"/>
              <w:r w:rsidRPr="00D73093">
                <w:rPr>
                  <w:lang w:eastAsia="ko-KR"/>
                </w:rPr>
                <w:t xml:space="preserve"> has not been indicated to upper layers since the last time </w:t>
              </w:r>
              <w:r w:rsidRPr="00D73093">
                <w:rPr>
                  <w:rFonts w:eastAsia="ＭＳ 明朝"/>
                  <w:i/>
                  <w:lang w:eastAsia="ko-KR"/>
                </w:rPr>
                <w:t>BFI_COUNTER</w:t>
              </w:r>
              <w:r w:rsidRPr="00D73093">
                <w:rPr>
                  <w:rFonts w:eastAsia="ＭＳ 明朝"/>
                  <w:lang w:eastAsia="ko-KR"/>
                </w:rPr>
                <w:t xml:space="preserve"> &gt;= </w:t>
              </w:r>
              <w:proofErr w:type="spellStart"/>
              <w:r w:rsidRPr="00D73093">
                <w:rPr>
                  <w:rFonts w:eastAsia="ＭＳ 明朝"/>
                  <w:i/>
                  <w:lang w:eastAsia="ko-KR"/>
                </w:rPr>
                <w:t>beamFailureInstanceMaxCount</w:t>
              </w:r>
              <w:proofErr w:type="spellEnd"/>
              <w:r w:rsidRPr="00D73093">
                <w:rPr>
                  <w:rFonts w:eastAsia="ＭＳ 明朝"/>
                  <w:iCs/>
                  <w:lang w:eastAsia="ko-KR"/>
                </w:rPr>
                <w:t xml:space="preserve"> was </w:t>
              </w:r>
              <w:proofErr w:type="spellStart"/>
              <w:r w:rsidRPr="00D73093">
                <w:rPr>
                  <w:rFonts w:eastAsia="ＭＳ 明朝"/>
                  <w:iCs/>
                  <w:lang w:eastAsia="ko-KR"/>
                </w:rPr>
                <w:t>fullfiled</w:t>
              </w:r>
            </w:ins>
            <w:proofErr w:type="spellEnd"/>
            <w:ins w:id="72" w:author="Sharp" w:date="2022-04-15T14:43:00Z">
              <w:r w:rsidRPr="00D73093">
                <w:rPr>
                  <w:rFonts w:eastAsia="ＭＳ 明朝"/>
                  <w:iCs/>
                  <w:lang w:eastAsia="ko-KR"/>
                </w:rPr>
                <w:t>;</w:t>
              </w:r>
            </w:ins>
          </w:p>
          <w:p w14:paraId="772985E6" w14:textId="77777777" w:rsidR="00D73093" w:rsidRPr="00D73093" w:rsidRDefault="00D73093" w:rsidP="00D73093">
            <w:pPr>
              <w:ind w:left="1985" w:hanging="284"/>
              <w:rPr>
                <w:ins w:id="73" w:author="Sharp" w:date="2022-04-15T14:43:00Z"/>
                <w:lang w:eastAsia="ko-KR"/>
              </w:rPr>
            </w:pPr>
            <w:ins w:id="74"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75" w:author="Sharp" w:date="2022-04-15T14:43:00Z"/>
                <w:rFonts w:eastAsia="ＭＳ 明朝"/>
                <w:lang w:eastAsia="ko-KR"/>
              </w:rPr>
            </w:pPr>
            <w:del w:id="76" w:author="Sharp" w:date="2022-04-15T14:43:00Z">
              <w:r w:rsidRPr="00D73093" w:rsidDel="00BF6EAE">
                <w:rPr>
                  <w:rFonts w:eastAsia="ＭＳ 明朝"/>
                  <w:lang w:eastAsia="ko-KR"/>
                </w:rPr>
                <w:delText xml:space="preserve"> and beam failure of the PSCell was not indicated to upper layers </w:delText>
              </w:r>
              <w:r w:rsidRPr="00D73093" w:rsidDel="00BF6EAE">
                <w:rPr>
                  <w:rFonts w:eastAsia="ＭＳ 明朝"/>
                  <w:lang w:eastAsia="en-US"/>
                </w:rPr>
                <w:delText>since the SCG was deactivated</w:delText>
              </w:r>
              <w:r w:rsidRPr="00D73093" w:rsidDel="00BF6EAE">
                <w:rPr>
                  <w:rFonts w:eastAsia="ＭＳ 明朝"/>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77" w:author="Sharp" w:date="2022-04-15T14:43:00Z"/>
                <w:rFonts w:eastAsia="ＭＳ 明朝"/>
                <w:noProof/>
                <w:lang w:eastAsia="ko-KR"/>
              </w:rPr>
            </w:pPr>
            <w:del w:id="78" w:author="Sharp" w:date="2022-04-15T14:43:00Z">
              <w:r w:rsidRPr="00D73093" w:rsidDel="00BF6EAE">
                <w:rPr>
                  <w:rFonts w:eastAsia="ＭＳ 明朝"/>
                  <w:noProof/>
                  <w:lang w:eastAsia="ko-KR"/>
                </w:rPr>
                <w:delText>5&gt;</w:delText>
              </w:r>
              <w:r w:rsidRPr="00D73093" w:rsidDel="00BF6EAE">
                <w:rPr>
                  <w:rFonts w:eastAsia="ＭＳ 明朝"/>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ＭＳ 明朝"/>
                <w:lang w:eastAsia="ko-KR"/>
              </w:rPr>
            </w:pPr>
            <w:r w:rsidRPr="00D73093">
              <w:rPr>
                <w:rFonts w:eastAsia="ＭＳ 明朝"/>
                <w:lang w:eastAsia="ko-KR"/>
              </w:rPr>
              <w:t>4&gt;</w:t>
            </w:r>
            <w:r w:rsidRPr="00D73093">
              <w:rPr>
                <w:rFonts w:eastAsia="ＭＳ 明朝"/>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ＭＳ 明朝"/>
                <w:lang w:eastAsia="ko-KR"/>
              </w:rPr>
            </w:pPr>
            <w:r w:rsidRPr="00D73093">
              <w:rPr>
                <w:rFonts w:eastAsia="ＭＳ 明朝"/>
                <w:lang w:eastAsia="ko-KR"/>
              </w:rPr>
              <w:t>5&gt;</w:t>
            </w:r>
            <w:r w:rsidRPr="00D73093">
              <w:rPr>
                <w:rFonts w:eastAsia="ＭＳ 明朝"/>
                <w:lang w:eastAsia="ko-KR"/>
              </w:rPr>
              <w:tab/>
              <w:t xml:space="preserve">initiate a </w:t>
            </w:r>
            <w:proofErr w:type="gramStart"/>
            <w:r w:rsidRPr="00D73093">
              <w:rPr>
                <w:rFonts w:eastAsia="ＭＳ 明朝"/>
                <w:lang w:eastAsia="ko-KR"/>
              </w:rPr>
              <w:t>Random Access</w:t>
            </w:r>
            <w:proofErr w:type="gramEnd"/>
            <w:r w:rsidRPr="00D73093">
              <w:rPr>
                <w:rFonts w:eastAsia="ＭＳ 明朝"/>
                <w:lang w:eastAsia="ko-KR"/>
              </w:rPr>
              <w:t xml:space="preserve"> procedure (see clause 5.1) on the </w:t>
            </w:r>
            <w:proofErr w:type="spellStart"/>
            <w:r w:rsidRPr="00D73093">
              <w:rPr>
                <w:rFonts w:eastAsia="ＭＳ 明朝"/>
                <w:lang w:eastAsia="ko-KR"/>
              </w:rPr>
              <w:t>SpCell</w:t>
            </w:r>
            <w:proofErr w:type="spellEnd"/>
            <w:r w:rsidRPr="00D73093">
              <w:rPr>
                <w:rFonts w:eastAsia="ＭＳ 明朝"/>
                <w:lang w:eastAsia="ko-KR"/>
              </w:rPr>
              <w:t>.</w:t>
            </w:r>
          </w:p>
          <w:p w14:paraId="00CE0B9F" w14:textId="7765A7C8" w:rsidR="00D73093" w:rsidRPr="00D73093" w:rsidRDefault="00D73093" w:rsidP="007E51CC">
            <w:pPr>
              <w:pStyle w:val="B4"/>
              <w:rPr>
                <w:rFonts w:eastAsiaTheme="minorEastAsia"/>
              </w:rPr>
            </w:pPr>
            <w:r>
              <w:rPr>
                <w:rFonts w:eastAsiaTheme="minorEastAsia"/>
              </w:rPr>
              <w:t>…</w:t>
            </w:r>
          </w:p>
        </w:tc>
      </w:tr>
    </w:tbl>
    <w:p w14:paraId="5A054FEA" w14:textId="77777777" w:rsidR="00D73093" w:rsidRDefault="00D73093" w:rsidP="00D73093">
      <w:pPr>
        <w:rPr>
          <w:rFonts w:eastAsia="游明朝"/>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CB65A4" w:rsidRPr="00EB0E9D" w14:paraId="62F87B3F" w14:textId="77777777" w:rsidTr="00FA2B72">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FA2B72">
        <w:trPr>
          <w:trHeight w:val="255"/>
        </w:trPr>
        <w:tc>
          <w:tcPr>
            <w:tcW w:w="1413" w:type="dxa"/>
          </w:tcPr>
          <w:p w14:paraId="719D1226" w14:textId="4ADD5302" w:rsidR="00CB65A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31CE3C15" w14:textId="58F02142" w:rsidR="00CB65A4" w:rsidRPr="00EB0E9D" w:rsidRDefault="00D864C6" w:rsidP="007E51CC">
            <w:pPr>
              <w:pStyle w:val="TAL"/>
              <w:rPr>
                <w:rFonts w:eastAsia="Calibri"/>
                <w:noProof/>
              </w:rPr>
            </w:pPr>
            <w:r>
              <w:rPr>
                <w:rFonts w:eastAsia="Calibri"/>
                <w:noProof/>
              </w:rPr>
              <w:t>Yes</w:t>
            </w: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FA2B72">
        <w:trPr>
          <w:trHeight w:val="255"/>
        </w:trPr>
        <w:tc>
          <w:tcPr>
            <w:tcW w:w="1413" w:type="dxa"/>
          </w:tcPr>
          <w:p w14:paraId="7F0847D7" w14:textId="5187C923" w:rsidR="00CB65A4"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BB8F1C5" w14:textId="5B49569E" w:rsidR="00CB65A4" w:rsidRPr="00EB0E9D" w:rsidRDefault="00BD2A47" w:rsidP="007E51CC">
            <w:pPr>
              <w:pStyle w:val="TAL"/>
              <w:rPr>
                <w:rFonts w:eastAsia="Calibri"/>
                <w:noProof/>
              </w:rPr>
            </w:pPr>
            <w:r>
              <w:rPr>
                <w:rFonts w:eastAsia="Calibri"/>
                <w:noProof/>
              </w:rPr>
              <w:t>Ok</w:t>
            </w:r>
          </w:p>
        </w:tc>
        <w:tc>
          <w:tcPr>
            <w:tcW w:w="6888" w:type="dxa"/>
          </w:tcPr>
          <w:p w14:paraId="01201DB6" w14:textId="77777777" w:rsidR="00CB65A4" w:rsidRPr="00EB0E9D" w:rsidRDefault="00CB65A4" w:rsidP="007E51CC">
            <w:pPr>
              <w:pStyle w:val="TAL"/>
              <w:rPr>
                <w:rFonts w:eastAsia="Calibri"/>
                <w:noProof/>
              </w:rPr>
            </w:pPr>
          </w:p>
        </w:tc>
      </w:tr>
      <w:tr w:rsidR="00167E9C" w:rsidRPr="00EB0E9D" w14:paraId="69F090C7" w14:textId="77777777" w:rsidTr="00FA2B72">
        <w:trPr>
          <w:trHeight w:val="255"/>
        </w:trPr>
        <w:tc>
          <w:tcPr>
            <w:tcW w:w="1413" w:type="dxa"/>
          </w:tcPr>
          <w:p w14:paraId="15139632" w14:textId="23C330E8" w:rsidR="00167E9C" w:rsidRPr="00167E9C" w:rsidRDefault="00167E9C" w:rsidP="007E51CC">
            <w:pPr>
              <w:pStyle w:val="TAL"/>
              <w:rPr>
                <w:rFonts w:eastAsia="ＭＳ 明朝"/>
                <w:noProof/>
                <w:lang w:eastAsia="ja-JP"/>
              </w:rPr>
            </w:pPr>
            <w:r>
              <w:rPr>
                <w:rFonts w:eastAsia="ＭＳ 明朝"/>
                <w:noProof/>
                <w:lang w:eastAsia="ja-JP"/>
              </w:rPr>
              <w:t>Sharp</w:t>
            </w:r>
          </w:p>
        </w:tc>
        <w:tc>
          <w:tcPr>
            <w:tcW w:w="1417" w:type="dxa"/>
          </w:tcPr>
          <w:p w14:paraId="68B0E0FC" w14:textId="6DEECCDE" w:rsidR="00167E9C" w:rsidRDefault="00167E9C" w:rsidP="007E51CC">
            <w:pPr>
              <w:pStyle w:val="TAL"/>
              <w:rPr>
                <w:rFonts w:eastAsia="ＭＳ 明朝"/>
                <w:noProof/>
                <w:lang w:eastAsia="ja-JP"/>
              </w:rPr>
            </w:pPr>
            <w:r>
              <w:rPr>
                <w:rFonts w:eastAsia="ＭＳ 明朝"/>
                <w:noProof/>
                <w:lang w:eastAsia="ja-JP"/>
              </w:rPr>
              <w:t>Yes</w:t>
            </w:r>
          </w:p>
          <w:p w14:paraId="2B75B0EA" w14:textId="54A51994" w:rsidR="00167E9C" w:rsidRPr="00167E9C" w:rsidRDefault="00167E9C" w:rsidP="007E51CC">
            <w:pPr>
              <w:pStyle w:val="TAL"/>
              <w:rPr>
                <w:rFonts w:eastAsia="ＭＳ 明朝"/>
                <w:noProof/>
                <w:lang w:eastAsia="ja-JP"/>
              </w:rPr>
            </w:pPr>
            <w:r>
              <w:rPr>
                <w:rFonts w:eastAsia="ＭＳ 明朝"/>
                <w:noProof/>
                <w:lang w:eastAsia="ja-JP"/>
              </w:rPr>
              <w:t>(proponent)</w:t>
            </w:r>
          </w:p>
        </w:tc>
        <w:tc>
          <w:tcPr>
            <w:tcW w:w="6888" w:type="dxa"/>
          </w:tcPr>
          <w:p w14:paraId="5D10D60D" w14:textId="77777777" w:rsidR="00167E9C" w:rsidRPr="00EB0E9D" w:rsidRDefault="00167E9C" w:rsidP="007E51CC">
            <w:pPr>
              <w:pStyle w:val="TAL"/>
              <w:rPr>
                <w:rFonts w:eastAsia="Calibri"/>
                <w:noProof/>
              </w:rPr>
            </w:pPr>
          </w:p>
        </w:tc>
      </w:tr>
      <w:tr w:rsidR="00465468" w:rsidRPr="00EB0E9D" w14:paraId="73EDF6CD" w14:textId="77777777" w:rsidTr="00FA2B72">
        <w:trPr>
          <w:trHeight w:val="255"/>
        </w:trPr>
        <w:tc>
          <w:tcPr>
            <w:tcW w:w="1413" w:type="dxa"/>
          </w:tcPr>
          <w:p w14:paraId="08E4F2F1" w14:textId="7A098421" w:rsidR="00465468" w:rsidRDefault="00465468" w:rsidP="00465468">
            <w:pPr>
              <w:pStyle w:val="TAL"/>
              <w:rPr>
                <w:rFonts w:eastAsia="ＭＳ 明朝"/>
                <w:noProof/>
                <w:lang w:eastAsia="ja-JP"/>
              </w:rPr>
            </w:pPr>
            <w:r>
              <w:rPr>
                <w:rFonts w:eastAsia="Calibri"/>
                <w:noProof/>
                <w:lang w:eastAsia="ja-JP"/>
              </w:rPr>
              <w:t>Lenovo</w:t>
            </w:r>
          </w:p>
        </w:tc>
        <w:tc>
          <w:tcPr>
            <w:tcW w:w="1417" w:type="dxa"/>
          </w:tcPr>
          <w:p w14:paraId="5248B123" w14:textId="5A1ECE83" w:rsidR="00465468" w:rsidRDefault="00465468" w:rsidP="00465468">
            <w:pPr>
              <w:pStyle w:val="TAL"/>
              <w:rPr>
                <w:rFonts w:eastAsia="ＭＳ 明朝"/>
                <w:noProof/>
                <w:lang w:eastAsia="ja-JP"/>
              </w:rPr>
            </w:pPr>
            <w:r>
              <w:rPr>
                <w:rFonts w:eastAsia="Calibri"/>
                <w:noProof/>
              </w:rPr>
              <w:t>Yes</w:t>
            </w:r>
          </w:p>
        </w:tc>
        <w:tc>
          <w:tcPr>
            <w:tcW w:w="6888" w:type="dxa"/>
          </w:tcPr>
          <w:p w14:paraId="49C05E49" w14:textId="77777777" w:rsidR="00465468" w:rsidRPr="00EB0E9D" w:rsidRDefault="00465468" w:rsidP="00465468">
            <w:pPr>
              <w:pStyle w:val="TAL"/>
              <w:rPr>
                <w:rFonts w:eastAsia="Calibri"/>
                <w:noProof/>
              </w:rPr>
            </w:pPr>
          </w:p>
        </w:tc>
      </w:tr>
      <w:tr w:rsidR="00CD7B7C" w:rsidRPr="00EB0E9D" w14:paraId="49D9CC35" w14:textId="77777777" w:rsidTr="00FA2B72">
        <w:trPr>
          <w:trHeight w:val="255"/>
        </w:trPr>
        <w:tc>
          <w:tcPr>
            <w:tcW w:w="1413" w:type="dxa"/>
          </w:tcPr>
          <w:p w14:paraId="186B75AC" w14:textId="63DF8F1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D8DFAE2" w14:textId="1282418D"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7ADEA12A" w14:textId="77777777" w:rsidR="00CD7B7C" w:rsidRPr="00EB0E9D" w:rsidRDefault="00CD7B7C" w:rsidP="00CD7B7C">
            <w:pPr>
              <w:pStyle w:val="TAL"/>
              <w:rPr>
                <w:rFonts w:eastAsia="Calibri"/>
                <w:noProof/>
              </w:rPr>
            </w:pPr>
          </w:p>
        </w:tc>
      </w:tr>
      <w:tr w:rsidR="00FA2B72" w:rsidRPr="00035AF6" w14:paraId="306631B6" w14:textId="77777777" w:rsidTr="00FA2B72">
        <w:trPr>
          <w:trHeight w:val="255"/>
        </w:trPr>
        <w:tc>
          <w:tcPr>
            <w:tcW w:w="1413" w:type="dxa"/>
          </w:tcPr>
          <w:p w14:paraId="040ED8EE" w14:textId="77777777" w:rsidR="00FA2B72" w:rsidRPr="00035AF6"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48A4C5E7" w14:textId="77777777" w:rsidR="00FA2B72" w:rsidRPr="00035AF6"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74490588" w14:textId="77777777" w:rsidR="00FA2B72" w:rsidRPr="00035AF6" w:rsidRDefault="00FA2B72" w:rsidP="00D52787">
            <w:pPr>
              <w:pStyle w:val="TAL"/>
              <w:rPr>
                <w:rFonts w:eastAsia="Malgun Gothic"/>
                <w:noProof/>
                <w:lang w:eastAsia="ko-KR"/>
              </w:rPr>
            </w:pPr>
            <w:r>
              <w:rPr>
                <w:rFonts w:eastAsia="Malgun Gothic" w:hint="eastAsia"/>
                <w:noProof/>
                <w:lang w:eastAsia="ko-KR"/>
              </w:rPr>
              <w:t>See the answer in Q3-1.</w:t>
            </w:r>
          </w:p>
        </w:tc>
      </w:tr>
      <w:tr w:rsidR="00534731" w:rsidRPr="00EB0E9D" w14:paraId="2300A125" w14:textId="77777777" w:rsidTr="00E97ACE">
        <w:trPr>
          <w:trHeight w:val="255"/>
        </w:trPr>
        <w:tc>
          <w:tcPr>
            <w:tcW w:w="1413" w:type="dxa"/>
          </w:tcPr>
          <w:p w14:paraId="7F2F9C94" w14:textId="77777777" w:rsidR="00534731" w:rsidRDefault="00534731" w:rsidP="00E97ACE">
            <w:pPr>
              <w:pStyle w:val="TAL"/>
              <w:rPr>
                <w:rFonts w:eastAsiaTheme="minorEastAsia"/>
                <w:noProof/>
                <w:lang w:eastAsia="zh-CN"/>
              </w:rPr>
            </w:pPr>
            <w:commentRangeStart w:id="79"/>
            <w:r>
              <w:rPr>
                <w:rFonts w:eastAsiaTheme="minorEastAsia"/>
                <w:noProof/>
                <w:lang w:eastAsia="zh-CN"/>
              </w:rPr>
              <w:t>Fujitsu</w:t>
            </w:r>
            <w:commentRangeEnd w:id="79"/>
            <w:r w:rsidR="00E97ACE">
              <w:rPr>
                <w:rStyle w:val="a3"/>
                <w:rFonts w:ascii="Times New Roman" w:hAnsi="Times New Roman"/>
                <w:lang w:val="en-GB" w:eastAsia="zh-CN"/>
              </w:rPr>
              <w:commentReference w:id="79"/>
            </w:r>
            <w:r>
              <w:rPr>
                <w:rFonts w:eastAsiaTheme="minorEastAsia"/>
                <w:noProof/>
                <w:lang w:eastAsia="zh-CN"/>
              </w:rPr>
              <w:t xml:space="preserve"> </w:t>
            </w:r>
          </w:p>
        </w:tc>
        <w:tc>
          <w:tcPr>
            <w:tcW w:w="1417" w:type="dxa"/>
          </w:tcPr>
          <w:p w14:paraId="6096C702" w14:textId="77777777" w:rsidR="00534731" w:rsidRDefault="00534731" w:rsidP="00E97ACE">
            <w:pPr>
              <w:pStyle w:val="TAL"/>
              <w:rPr>
                <w:rFonts w:eastAsiaTheme="minorEastAsia"/>
                <w:noProof/>
                <w:lang w:eastAsia="zh-CN"/>
              </w:rPr>
            </w:pPr>
            <w:r>
              <w:rPr>
                <w:rFonts w:eastAsiaTheme="minorEastAsia"/>
                <w:noProof/>
                <w:lang w:eastAsia="zh-CN"/>
              </w:rPr>
              <w:t>See comments</w:t>
            </w:r>
          </w:p>
        </w:tc>
        <w:tc>
          <w:tcPr>
            <w:tcW w:w="6888" w:type="dxa"/>
          </w:tcPr>
          <w:p w14:paraId="135D91A3" w14:textId="77777777" w:rsidR="00534731" w:rsidRDefault="00534731" w:rsidP="00E97ACE">
            <w:pPr>
              <w:pStyle w:val="TAL"/>
              <w:rPr>
                <w:rFonts w:eastAsia="SimSun"/>
                <w:szCs w:val="18"/>
              </w:rPr>
            </w:pPr>
            <w:r>
              <w:t>If text change is necessary for clarification, we suggest:</w:t>
            </w:r>
          </w:p>
          <w:p w14:paraId="07A8E200" w14:textId="77777777" w:rsidR="00534731" w:rsidRDefault="00534731" w:rsidP="00E97ACE">
            <w:pPr>
              <w:pStyle w:val="TAL"/>
              <w:rPr>
                <w:rFonts w:eastAsia="Calibri"/>
                <w:noProof/>
              </w:rPr>
            </w:pPr>
          </w:p>
          <w:p w14:paraId="74F2CDEC" w14:textId="77777777" w:rsidR="00534731" w:rsidRDefault="00534731" w:rsidP="00E97ACE">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21D2D238" w14:textId="77777777" w:rsidR="00534731" w:rsidRDefault="00534731" w:rsidP="00E97ACE">
            <w:pPr>
              <w:pStyle w:val="B3"/>
              <w:rPr>
                <w:lang w:eastAsia="ko-KR"/>
              </w:rPr>
            </w:pPr>
            <w:r>
              <w:rPr>
                <w:lang w:eastAsia="ko-KR"/>
              </w:rPr>
              <w:t>3&gt;</w:t>
            </w:r>
            <w:r>
              <w:rPr>
                <w:lang w:eastAsia="ko-KR"/>
              </w:rPr>
              <w:tab/>
              <w:t>if the Serving Cell is SCell:</w:t>
            </w:r>
          </w:p>
          <w:p w14:paraId="2FD76F02" w14:textId="77777777" w:rsidR="00534731" w:rsidRDefault="00534731" w:rsidP="00E97ACE">
            <w:pPr>
              <w:pStyle w:val="B4"/>
              <w:rPr>
                <w:noProof/>
                <w:lang w:eastAsia="ko-KR"/>
              </w:rPr>
            </w:pPr>
            <w:r>
              <w:rPr>
                <w:noProof/>
                <w:lang w:eastAsia="ko-KR"/>
              </w:rPr>
              <w:t>4&gt;</w:t>
            </w:r>
            <w:r>
              <w:rPr>
                <w:noProof/>
                <w:lang w:eastAsia="ko-KR"/>
              </w:rPr>
              <w:tab/>
              <w:t>trigger a BFR for this Serving Cell;</w:t>
            </w:r>
          </w:p>
          <w:p w14:paraId="76CA7032" w14:textId="77777777" w:rsidR="00534731" w:rsidRDefault="00534731" w:rsidP="00E97ACE">
            <w:pPr>
              <w:pStyle w:val="B3"/>
              <w:rPr>
                <w:noProof/>
                <w:lang w:eastAsia="ko-KR"/>
              </w:rPr>
            </w:pPr>
            <w:r>
              <w:rPr>
                <w:lang w:eastAsia="ko-KR"/>
              </w:rPr>
              <w:t>3&gt;</w:t>
            </w:r>
            <w:r>
              <w:rPr>
                <w:lang w:eastAsia="ko-KR"/>
              </w:rPr>
              <w:tab/>
            </w:r>
            <w:r w:rsidRPr="001C1F15">
              <w:rPr>
                <w:lang w:eastAsia="ko-KR"/>
              </w:rPr>
              <w:t>else if the Servin</w:t>
            </w:r>
            <w:r w:rsidRPr="001C1F15">
              <w:rPr>
                <w:noProof/>
                <w:lang w:eastAsia="ko-KR"/>
              </w:rPr>
              <w:t xml:space="preserve">g Cell is PSCell, the SCG is deactivated and </w:t>
            </w:r>
            <w:r w:rsidRPr="009767BF">
              <w:rPr>
                <w:noProof/>
                <w:lang w:eastAsia="ko-KR"/>
              </w:rPr>
              <w:t xml:space="preserve">beam failure of the PSCell was not indicated to upper layers since the SCG </w:t>
            </w:r>
            <w:del w:id="80" w:author="Fujitsu (Meiyi Jia)" w:date="2022-05-12T11:42:00Z">
              <w:r w:rsidRPr="009767BF" w:rsidDel="009767BF">
                <w:rPr>
                  <w:noProof/>
                  <w:lang w:eastAsia="ko-KR"/>
                </w:rPr>
                <w:delText xml:space="preserve">was </w:delText>
              </w:r>
            </w:del>
            <w:r w:rsidRPr="009767BF">
              <w:rPr>
                <w:noProof/>
                <w:lang w:eastAsia="ko-KR"/>
              </w:rPr>
              <w:t>deactivat</w:t>
            </w:r>
            <w:ins w:id="81" w:author="Fujitsu (Meiyi Jia)" w:date="2022-05-12T11:42:00Z">
              <w:r>
                <w:rPr>
                  <w:noProof/>
                  <w:lang w:eastAsia="ko-KR"/>
                </w:rPr>
                <w:t>ion</w:t>
              </w:r>
            </w:ins>
            <w:del w:id="82" w:author="Fujitsu (Meiyi Jia)" w:date="2022-05-12T11:42:00Z">
              <w:r w:rsidRPr="009767BF" w:rsidDel="009767BF">
                <w:rPr>
                  <w:noProof/>
                  <w:lang w:eastAsia="ko-KR"/>
                </w:rPr>
                <w:delText>ed</w:delText>
              </w:r>
            </w:del>
            <w:ins w:id="83" w:author="Fujitsu (Meiyi Jia)" w:date="2022-05-12T11:42:00Z">
              <w:r>
                <w:rPr>
                  <w:noProof/>
                  <w:lang w:eastAsia="ko-KR"/>
                </w:rPr>
                <w:t xml:space="preserve"> </w:t>
              </w:r>
              <w:r w:rsidRPr="009767BF">
                <w:rPr>
                  <w:noProof/>
                  <w:lang w:eastAsia="ko-KR"/>
                </w:rPr>
                <w:t>was</w:t>
              </w:r>
              <w:r>
                <w:rPr>
                  <w:noProof/>
                  <w:lang w:eastAsia="ko-KR"/>
                </w:rPr>
                <w:t xml:space="preserve"> indicated</w:t>
              </w:r>
            </w:ins>
            <w:r w:rsidRPr="001C1F15">
              <w:rPr>
                <w:noProof/>
                <w:lang w:eastAsia="ko-KR"/>
              </w:rPr>
              <w:t>:</w:t>
            </w:r>
          </w:p>
          <w:p w14:paraId="4F3F3183" w14:textId="77777777" w:rsidR="00534731" w:rsidRDefault="00534731" w:rsidP="00E97ACE">
            <w:pPr>
              <w:pStyle w:val="B4"/>
              <w:rPr>
                <w:noProof/>
                <w:lang w:eastAsia="ko-KR"/>
              </w:rPr>
            </w:pPr>
            <w:r>
              <w:rPr>
                <w:noProof/>
                <w:lang w:eastAsia="ko-KR"/>
              </w:rPr>
              <w:t>4&gt; indicate beam failure of the PSCell to upper layers;</w:t>
            </w:r>
          </w:p>
          <w:p w14:paraId="465B5877" w14:textId="77777777" w:rsidR="00534731" w:rsidRDefault="00534731" w:rsidP="00E97ACE">
            <w:pPr>
              <w:pStyle w:val="B4"/>
              <w:ind w:left="1134"/>
              <w:rPr>
                <w:noProof/>
                <w:lang w:eastAsia="ko-KR"/>
              </w:rPr>
            </w:pPr>
            <w:r>
              <w:rPr>
                <w:noProof/>
                <w:lang w:eastAsia="ko-KR"/>
              </w:rPr>
              <w:t>3&gt;</w:t>
            </w:r>
            <w:r w:rsidRPr="009767BF">
              <w:rPr>
                <w:noProof/>
                <w:lang w:eastAsia="ko-KR"/>
              </w:rPr>
              <w:tab/>
              <w:t>else</w:t>
            </w:r>
          </w:p>
          <w:p w14:paraId="395D99F5" w14:textId="77777777" w:rsidR="00534731" w:rsidRPr="009767BF" w:rsidRDefault="00534731" w:rsidP="00E97ACE">
            <w:pPr>
              <w:pStyle w:val="B4"/>
              <w:rPr>
                <w:noProof/>
                <w:lang w:eastAsia="ko-KR"/>
              </w:rPr>
            </w:pPr>
            <w:r>
              <w:rPr>
                <w:noProof/>
                <w:lang w:eastAsia="ko-KR"/>
              </w:rPr>
              <w:t>4&gt;</w:t>
            </w:r>
            <w:r>
              <w:rPr>
                <w:noProof/>
                <w:lang w:eastAsia="ko-KR"/>
              </w:rPr>
              <w:tab/>
            </w:r>
            <w:r w:rsidRPr="009767BF">
              <w:rPr>
                <w:noProof/>
                <w:lang w:eastAsia="ko-KR"/>
              </w:rPr>
              <w:t>initiate a Random Access procedure</w:t>
            </w:r>
            <w:r>
              <w:rPr>
                <w:noProof/>
                <w:lang w:eastAsia="ko-KR"/>
              </w:rPr>
              <w:t xml:space="preserve"> (see clause 5.1) on the SpCell.</w:t>
            </w:r>
          </w:p>
          <w:p w14:paraId="56E825D8" w14:textId="77777777" w:rsidR="00534731" w:rsidRPr="00EB0E9D" w:rsidRDefault="00534731" w:rsidP="00E97ACE">
            <w:pPr>
              <w:pStyle w:val="TAL"/>
              <w:rPr>
                <w:rFonts w:eastAsia="Calibri"/>
                <w:noProof/>
              </w:rPr>
            </w:pPr>
          </w:p>
        </w:tc>
      </w:tr>
      <w:tr w:rsidR="00534731" w:rsidRPr="00035AF6" w14:paraId="051568DB" w14:textId="77777777" w:rsidTr="00FA2B72">
        <w:trPr>
          <w:trHeight w:val="255"/>
        </w:trPr>
        <w:tc>
          <w:tcPr>
            <w:tcW w:w="1413" w:type="dxa"/>
          </w:tcPr>
          <w:p w14:paraId="0BF12AB6" w14:textId="4A7C5476" w:rsidR="00534731" w:rsidRDefault="00CE2D6F" w:rsidP="00D52787">
            <w:pPr>
              <w:pStyle w:val="TAL"/>
              <w:rPr>
                <w:rFonts w:eastAsia="Malgun Gothic"/>
                <w:noProof/>
                <w:lang w:eastAsia="ko-KR"/>
              </w:rPr>
            </w:pPr>
            <w:commentRangeStart w:id="84"/>
            <w:r>
              <w:rPr>
                <w:rFonts w:eastAsia="Malgun Gothic"/>
                <w:noProof/>
                <w:lang w:eastAsia="ko-KR"/>
              </w:rPr>
              <w:t>Nokia</w:t>
            </w:r>
            <w:commentRangeEnd w:id="84"/>
            <w:r w:rsidR="00E97ACE">
              <w:rPr>
                <w:rStyle w:val="a3"/>
                <w:rFonts w:ascii="Times New Roman" w:hAnsi="Times New Roman"/>
                <w:lang w:val="en-GB" w:eastAsia="zh-CN"/>
              </w:rPr>
              <w:commentReference w:id="84"/>
            </w:r>
          </w:p>
        </w:tc>
        <w:tc>
          <w:tcPr>
            <w:tcW w:w="1417" w:type="dxa"/>
          </w:tcPr>
          <w:p w14:paraId="3E0030E1" w14:textId="0F506BF7" w:rsidR="00534731" w:rsidRDefault="00CE2D6F" w:rsidP="00D52787">
            <w:pPr>
              <w:pStyle w:val="TAL"/>
              <w:rPr>
                <w:rFonts w:eastAsia="Malgun Gothic"/>
                <w:noProof/>
                <w:lang w:eastAsia="ko-KR"/>
              </w:rPr>
            </w:pPr>
            <w:r>
              <w:rPr>
                <w:rFonts w:eastAsia="Malgun Gothic"/>
                <w:noProof/>
                <w:lang w:eastAsia="ko-KR"/>
              </w:rPr>
              <w:t>Intention OK</w:t>
            </w:r>
          </w:p>
        </w:tc>
        <w:tc>
          <w:tcPr>
            <w:tcW w:w="6888" w:type="dxa"/>
          </w:tcPr>
          <w:p w14:paraId="211B4BAD" w14:textId="77777777" w:rsidR="00534731" w:rsidRDefault="00CE2D6F" w:rsidP="00D52787">
            <w:pPr>
              <w:pStyle w:val="TAL"/>
              <w:rPr>
                <w:rFonts w:eastAsia="Malgun Gothic"/>
                <w:noProof/>
                <w:lang w:eastAsia="ko-KR"/>
              </w:rPr>
            </w:pPr>
            <w:r>
              <w:rPr>
                <w:rFonts w:eastAsia="Malgun Gothic"/>
                <w:noProof/>
                <w:lang w:eastAsia="ko-KR"/>
              </w:rPr>
              <w:t>However the „</w:t>
            </w:r>
            <w:r w:rsidRPr="00CE2D6F">
              <w:rPr>
                <w:rFonts w:eastAsia="Malgun Gothic"/>
                <w:noProof/>
                <w:lang w:eastAsia="ko-KR"/>
              </w:rPr>
              <w:t xml:space="preserve">since the last time </w:t>
            </w:r>
            <w:r w:rsidRPr="00DC2B59">
              <w:rPr>
                <w:rFonts w:eastAsia="Malgun Gothic"/>
                <w:i/>
                <w:iCs/>
                <w:noProof/>
                <w:lang w:eastAsia="ko-KR"/>
              </w:rPr>
              <w:t>BFI_COUNTER</w:t>
            </w:r>
            <w:r w:rsidRPr="00CE2D6F">
              <w:rPr>
                <w:rFonts w:eastAsia="Malgun Gothic"/>
                <w:noProof/>
                <w:lang w:eastAsia="ko-KR"/>
              </w:rPr>
              <w:t xml:space="preserve"> &gt;= </w:t>
            </w:r>
            <w:r w:rsidRPr="00DC2B59">
              <w:rPr>
                <w:rFonts w:eastAsia="Malgun Gothic"/>
                <w:i/>
                <w:iCs/>
                <w:noProof/>
                <w:lang w:eastAsia="ko-KR"/>
              </w:rPr>
              <w:t>beamFailureInstanceMaxCount</w:t>
            </w:r>
            <w:r w:rsidRPr="00CE2D6F">
              <w:rPr>
                <w:rFonts w:eastAsia="Malgun Gothic"/>
                <w:noProof/>
                <w:lang w:eastAsia="ko-KR"/>
              </w:rPr>
              <w:t xml:space="preserve"> was fullfiled</w:t>
            </w:r>
            <w:r>
              <w:rPr>
                <w:rFonts w:eastAsia="Malgun Gothic"/>
                <w:noProof/>
                <w:lang w:eastAsia="ko-KR"/>
              </w:rPr>
              <w:t xml:space="preserve">“ is not correct as </w:t>
            </w:r>
            <w:r w:rsidR="00C415CA">
              <w:rPr>
                <w:rFonts w:eastAsia="Malgun Gothic"/>
                <w:noProof/>
                <w:lang w:eastAsia="ko-KR"/>
              </w:rPr>
              <w:t>this is fulfilled anytime the new BFI is indicated by L1. Proper text would be:</w:t>
            </w:r>
          </w:p>
          <w:p w14:paraId="50D3209D" w14:textId="77777777" w:rsidR="00C415CA" w:rsidRDefault="00C415CA" w:rsidP="00D52787">
            <w:pPr>
              <w:pStyle w:val="TAL"/>
              <w:rPr>
                <w:rFonts w:eastAsia="Malgun Gothic"/>
                <w:noProof/>
                <w:lang w:eastAsia="ko-KR"/>
              </w:rPr>
            </w:pPr>
          </w:p>
          <w:p w14:paraId="660F7299" w14:textId="4B7E9485" w:rsidR="00C415CA" w:rsidRPr="00D73093" w:rsidRDefault="00C415CA" w:rsidP="00C415CA">
            <w:pPr>
              <w:overflowPunct/>
              <w:autoSpaceDE/>
              <w:autoSpaceDN/>
              <w:adjustRightInd/>
              <w:ind w:left="1702" w:hanging="284"/>
              <w:textAlignment w:val="auto"/>
              <w:rPr>
                <w:rFonts w:eastAsia="ＭＳ 明朝"/>
                <w:noProof/>
                <w:lang w:eastAsia="ko-KR"/>
              </w:rPr>
            </w:pPr>
            <w:r w:rsidRPr="00D73093">
              <w:rPr>
                <w:rFonts w:eastAsia="ＭＳ 明朝"/>
                <w:noProof/>
                <w:lang w:eastAsia="ko-KR"/>
              </w:rPr>
              <w:t>5&gt;</w:t>
            </w:r>
            <w:r w:rsidRPr="00D73093">
              <w:rPr>
                <w:rFonts w:eastAsia="ＭＳ 明朝"/>
                <w:noProof/>
                <w:lang w:eastAsia="ko-KR"/>
              </w:rPr>
              <w:tab/>
            </w:r>
            <w:r w:rsidRPr="00D73093">
              <w:rPr>
                <w:lang w:eastAsia="ko-KR"/>
              </w:rPr>
              <w:t>if</w:t>
            </w:r>
            <w:r w:rsidRPr="00D73093">
              <w:rPr>
                <w:rFonts w:eastAsia="ＭＳ 明朝"/>
                <w:iCs/>
                <w:lang w:eastAsia="ko-KR"/>
              </w:rPr>
              <w:t xml:space="preserve"> </w:t>
            </w:r>
            <w:r w:rsidRPr="00D73093">
              <w:rPr>
                <w:lang w:eastAsia="ko-KR"/>
              </w:rPr>
              <w:t xml:space="preserve">beam failure of the PSCell has not been indicated to upper layers since the </w:t>
            </w:r>
            <w:r w:rsidR="007430F0">
              <w:rPr>
                <w:lang w:eastAsia="ko-KR"/>
              </w:rPr>
              <w:t>SCG</w:t>
            </w:r>
            <w:r>
              <w:rPr>
                <w:rFonts w:eastAsia="ＭＳ 明朝"/>
                <w:lang w:eastAsia="ko-KR"/>
              </w:rPr>
              <w:t xml:space="preserve"> was </w:t>
            </w:r>
            <w:r w:rsidR="007430F0">
              <w:rPr>
                <w:lang w:eastAsia="ko-KR"/>
              </w:rPr>
              <w:t>deactivated:</w:t>
            </w:r>
          </w:p>
          <w:p w14:paraId="79AC3EC1" w14:textId="77777777" w:rsidR="00C415CA" w:rsidRPr="00D73093" w:rsidRDefault="00C415CA" w:rsidP="00C415CA">
            <w:pPr>
              <w:ind w:left="1985" w:hanging="284"/>
              <w:rPr>
                <w:lang w:eastAsia="ko-KR"/>
              </w:rPr>
            </w:pPr>
            <w:r w:rsidRPr="00D73093">
              <w:rPr>
                <w:lang w:val="x-none" w:eastAsia="ko-KR"/>
              </w:rPr>
              <w:t>6&gt;</w:t>
            </w:r>
            <w:r w:rsidRPr="00D73093">
              <w:rPr>
                <w:lang w:val="x-none" w:eastAsia="ko-KR"/>
              </w:rPr>
              <w:tab/>
            </w:r>
            <w:r w:rsidRPr="00D73093">
              <w:rPr>
                <w:noProof/>
                <w:lang w:val="x-none" w:eastAsia="ko-KR"/>
              </w:rPr>
              <w:t>indicate beam failure of the PSCell to upper layers.</w:t>
            </w:r>
          </w:p>
          <w:p w14:paraId="285FFA63" w14:textId="2F32F44E" w:rsidR="00534731" w:rsidRPr="00DC2B59" w:rsidRDefault="00534731" w:rsidP="00D52787">
            <w:pPr>
              <w:pStyle w:val="TAL"/>
              <w:rPr>
                <w:rFonts w:eastAsia="Malgun Gothic"/>
                <w:lang w:val="en-GB" w:eastAsia="ko-KR"/>
              </w:rPr>
            </w:pPr>
          </w:p>
        </w:tc>
      </w:tr>
      <w:tr w:rsidR="00A83ECC" w:rsidRPr="00035AF6" w14:paraId="50424348" w14:textId="77777777" w:rsidTr="00FA2B72">
        <w:trPr>
          <w:trHeight w:val="255"/>
        </w:trPr>
        <w:tc>
          <w:tcPr>
            <w:tcW w:w="1413" w:type="dxa"/>
          </w:tcPr>
          <w:p w14:paraId="357847D0" w14:textId="36F80F60" w:rsidR="00A83ECC" w:rsidRDefault="00A83ECC" w:rsidP="00D52787">
            <w:pPr>
              <w:pStyle w:val="TAL"/>
              <w:rPr>
                <w:rFonts w:eastAsia="Malgun Gothic"/>
                <w:noProof/>
                <w:lang w:eastAsia="ko-KR"/>
              </w:rPr>
            </w:pPr>
            <w:r>
              <w:rPr>
                <w:rFonts w:eastAsia="Malgun Gothic"/>
                <w:noProof/>
                <w:lang w:eastAsia="ko-KR"/>
              </w:rPr>
              <w:t xml:space="preserve">Ericsson </w:t>
            </w:r>
          </w:p>
        </w:tc>
        <w:tc>
          <w:tcPr>
            <w:tcW w:w="1417" w:type="dxa"/>
          </w:tcPr>
          <w:p w14:paraId="6267BCD8" w14:textId="472132B7" w:rsidR="00A83ECC" w:rsidRDefault="00A83ECC" w:rsidP="00D52787">
            <w:pPr>
              <w:pStyle w:val="TAL"/>
              <w:rPr>
                <w:rFonts w:eastAsia="Malgun Gothic"/>
                <w:noProof/>
                <w:lang w:eastAsia="ko-KR"/>
              </w:rPr>
            </w:pPr>
            <w:r>
              <w:rPr>
                <w:rFonts w:eastAsia="Malgun Gothic"/>
                <w:noProof/>
                <w:lang w:eastAsia="ko-KR"/>
              </w:rPr>
              <w:t>Yes</w:t>
            </w:r>
          </w:p>
        </w:tc>
        <w:tc>
          <w:tcPr>
            <w:tcW w:w="6888" w:type="dxa"/>
          </w:tcPr>
          <w:p w14:paraId="40C492D8" w14:textId="77777777" w:rsidR="00A83ECC" w:rsidRDefault="00A83ECC" w:rsidP="00D52787">
            <w:pPr>
              <w:pStyle w:val="TAL"/>
              <w:rPr>
                <w:rFonts w:eastAsia="Malgun Gothic"/>
                <w:noProof/>
                <w:lang w:eastAsia="ko-KR"/>
              </w:rPr>
            </w:pPr>
          </w:p>
        </w:tc>
      </w:tr>
      <w:tr w:rsidR="009E7445" w:rsidRPr="00035AF6" w14:paraId="591F7803" w14:textId="77777777" w:rsidTr="00FA2B72">
        <w:trPr>
          <w:trHeight w:val="255"/>
        </w:trPr>
        <w:tc>
          <w:tcPr>
            <w:tcW w:w="1413" w:type="dxa"/>
          </w:tcPr>
          <w:p w14:paraId="4EE0E840" w14:textId="4013641A" w:rsidR="009E7445" w:rsidRDefault="009E7445" w:rsidP="00D52787">
            <w:pPr>
              <w:pStyle w:val="TAL"/>
              <w:rPr>
                <w:rFonts w:eastAsia="Malgun Gothic"/>
                <w:noProof/>
                <w:lang w:eastAsia="ko-KR"/>
              </w:rPr>
            </w:pPr>
            <w:r>
              <w:rPr>
                <w:rFonts w:eastAsia="Malgun Gothic"/>
                <w:noProof/>
                <w:lang w:eastAsia="ko-KR"/>
              </w:rPr>
              <w:t>Futurewei</w:t>
            </w:r>
          </w:p>
        </w:tc>
        <w:tc>
          <w:tcPr>
            <w:tcW w:w="1417" w:type="dxa"/>
          </w:tcPr>
          <w:p w14:paraId="253ABC76" w14:textId="143055C7" w:rsidR="009E7445" w:rsidRDefault="009E7445" w:rsidP="00D52787">
            <w:pPr>
              <w:pStyle w:val="TAL"/>
              <w:rPr>
                <w:rFonts w:eastAsia="Malgun Gothic"/>
                <w:noProof/>
                <w:lang w:eastAsia="ko-KR"/>
              </w:rPr>
            </w:pPr>
            <w:r>
              <w:rPr>
                <w:rFonts w:eastAsia="Malgun Gothic"/>
                <w:noProof/>
                <w:lang w:eastAsia="ko-KR"/>
              </w:rPr>
              <w:t>Yes with modification</w:t>
            </w:r>
          </w:p>
        </w:tc>
        <w:tc>
          <w:tcPr>
            <w:tcW w:w="6888" w:type="dxa"/>
          </w:tcPr>
          <w:p w14:paraId="595CD335" w14:textId="3A949EB5" w:rsidR="009E7445" w:rsidRDefault="009E7445" w:rsidP="00D52787">
            <w:pPr>
              <w:pStyle w:val="TAL"/>
              <w:rPr>
                <w:rFonts w:eastAsia="Malgun Gothic"/>
                <w:noProof/>
                <w:lang w:eastAsia="ko-KR"/>
              </w:rPr>
            </w:pPr>
            <w:r>
              <w:rPr>
                <w:rFonts w:eastAsia="Malgun Gothic"/>
                <w:noProof/>
                <w:lang w:eastAsia="ko-KR"/>
              </w:rPr>
              <w:t>See our answer to question Q3-1.</w:t>
            </w: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3"/>
        <w:rPr>
          <w:lang w:eastAsia="ja-JP"/>
        </w:rPr>
      </w:pPr>
      <w:r>
        <w:rPr>
          <w:lang w:eastAsia="ja-JP"/>
        </w:rPr>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游明朝"/>
          <w:bCs/>
          <w:lang w:eastAsia="ja-JP"/>
        </w:rPr>
        <w:t>UE will activate SCG with a Random Access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游明朝"/>
          <w:b/>
          <w:bCs/>
          <w:lang w:eastAsia="ja-JP"/>
        </w:rPr>
        <w:t xml:space="preserve">UE will activate SCG with a </w:t>
      </w:r>
      <w:proofErr w:type="gramStart"/>
      <w:r w:rsidR="008B0941" w:rsidRPr="00750935">
        <w:rPr>
          <w:rFonts w:eastAsia="游明朝"/>
          <w:b/>
          <w:bCs/>
          <w:lang w:eastAsia="ja-JP"/>
        </w:rPr>
        <w:t>Random Access</w:t>
      </w:r>
      <w:proofErr w:type="gramEnd"/>
      <w:r w:rsidR="008B0941" w:rsidRPr="00750935">
        <w:rPr>
          <w:rFonts w:eastAsia="游明朝"/>
          <w:b/>
          <w:bCs/>
          <w:lang w:eastAsia="ja-JP"/>
        </w:rPr>
        <w:t xml:space="preserve"> procedure in case that BFD RS is changed at the time reception of SCG activation command </w:t>
      </w:r>
      <w:r w:rsidR="008B0941" w:rsidRPr="008B0941">
        <w:rPr>
          <w:rFonts w:eastAsia="游明朝"/>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B91CDA" w:rsidRPr="00EB0E9D" w14:paraId="1C4E4135" w14:textId="77777777" w:rsidTr="00B974CA">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974CA">
        <w:trPr>
          <w:trHeight w:val="255"/>
        </w:trPr>
        <w:tc>
          <w:tcPr>
            <w:tcW w:w="1413" w:type="dxa"/>
          </w:tcPr>
          <w:p w14:paraId="012860C1" w14:textId="1B5CEE2D" w:rsidR="00B91CDA"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5148D74" w14:textId="01121BAA" w:rsidR="00B91CDA" w:rsidRPr="00EB0E9D" w:rsidRDefault="00D864C6" w:rsidP="007E51CC">
            <w:pPr>
              <w:pStyle w:val="TAL"/>
              <w:rPr>
                <w:rFonts w:eastAsia="Calibri"/>
                <w:noProof/>
              </w:rPr>
            </w:pPr>
            <w:r>
              <w:rPr>
                <w:rFonts w:eastAsia="Calibri"/>
                <w:noProof/>
              </w:rPr>
              <w:t>Yes</w:t>
            </w:r>
          </w:p>
        </w:tc>
        <w:tc>
          <w:tcPr>
            <w:tcW w:w="6888" w:type="dxa"/>
          </w:tcPr>
          <w:p w14:paraId="00835D9B" w14:textId="2EBBEB3A" w:rsidR="00B91CDA" w:rsidRPr="00EB0E9D" w:rsidRDefault="00B91CDA" w:rsidP="007E51CC">
            <w:pPr>
              <w:pStyle w:val="TAL"/>
              <w:rPr>
                <w:rFonts w:eastAsia="Calibri"/>
                <w:noProof/>
              </w:rPr>
            </w:pPr>
          </w:p>
        </w:tc>
      </w:tr>
      <w:tr w:rsidR="008B0941" w:rsidRPr="00EB0E9D" w14:paraId="5D21C07A" w14:textId="77777777" w:rsidTr="00B974CA">
        <w:trPr>
          <w:trHeight w:val="255"/>
        </w:trPr>
        <w:tc>
          <w:tcPr>
            <w:tcW w:w="1413" w:type="dxa"/>
          </w:tcPr>
          <w:p w14:paraId="48D1524B" w14:textId="08B633DF" w:rsidR="008B0941"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214EE5A8" w14:textId="45352224" w:rsidR="008B0941" w:rsidRPr="00EB0E9D" w:rsidRDefault="00C6497F" w:rsidP="007E51CC">
            <w:pPr>
              <w:pStyle w:val="TAL"/>
              <w:rPr>
                <w:rFonts w:eastAsia="Calibri"/>
                <w:noProof/>
              </w:rPr>
            </w:pPr>
            <w:r>
              <w:rPr>
                <w:rFonts w:eastAsia="Calibri"/>
                <w:noProof/>
              </w:rPr>
              <w:t>Yes</w:t>
            </w:r>
          </w:p>
        </w:tc>
        <w:tc>
          <w:tcPr>
            <w:tcW w:w="6888" w:type="dxa"/>
          </w:tcPr>
          <w:p w14:paraId="6ACD32C6" w14:textId="77777777" w:rsidR="008B0941" w:rsidRPr="00EB0E9D" w:rsidRDefault="008B0941" w:rsidP="007E51CC">
            <w:pPr>
              <w:pStyle w:val="TAL"/>
              <w:rPr>
                <w:rFonts w:eastAsia="Calibri"/>
                <w:noProof/>
              </w:rPr>
            </w:pPr>
          </w:p>
        </w:tc>
      </w:tr>
      <w:tr w:rsidR="00167E9C" w:rsidRPr="00EB0E9D" w14:paraId="5C44EAF4" w14:textId="77777777" w:rsidTr="00B974CA">
        <w:trPr>
          <w:trHeight w:val="255"/>
        </w:trPr>
        <w:tc>
          <w:tcPr>
            <w:tcW w:w="1413" w:type="dxa"/>
          </w:tcPr>
          <w:p w14:paraId="3AEE2F96" w14:textId="632DEFEA" w:rsidR="00167E9C" w:rsidRPr="00167E9C" w:rsidRDefault="00167E9C"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5EA467C7" w14:textId="5AD97FC8" w:rsidR="00167E9C" w:rsidRPr="00167E9C" w:rsidRDefault="00167E9C" w:rsidP="007E51CC">
            <w:pPr>
              <w:pStyle w:val="TAL"/>
              <w:rPr>
                <w:rFonts w:eastAsia="ＭＳ 明朝"/>
                <w:noProof/>
                <w:lang w:eastAsia="ja-JP"/>
              </w:rPr>
            </w:pPr>
            <w:r>
              <w:rPr>
                <w:rFonts w:eastAsia="ＭＳ 明朝"/>
                <w:noProof/>
                <w:lang w:eastAsia="ja-JP"/>
              </w:rPr>
              <w:t>Yes</w:t>
            </w:r>
          </w:p>
        </w:tc>
        <w:tc>
          <w:tcPr>
            <w:tcW w:w="6888" w:type="dxa"/>
          </w:tcPr>
          <w:p w14:paraId="642E38C6" w14:textId="77777777" w:rsidR="00167E9C" w:rsidRPr="00EB0E9D" w:rsidRDefault="00167E9C" w:rsidP="007E51CC">
            <w:pPr>
              <w:pStyle w:val="TAL"/>
              <w:rPr>
                <w:rFonts w:eastAsia="Calibri"/>
                <w:noProof/>
              </w:rPr>
            </w:pPr>
          </w:p>
        </w:tc>
      </w:tr>
      <w:tr w:rsidR="00B974CA" w:rsidRPr="00EB0E9D" w14:paraId="69A86132" w14:textId="77777777" w:rsidTr="00B974CA">
        <w:trPr>
          <w:trHeight w:val="255"/>
        </w:trPr>
        <w:tc>
          <w:tcPr>
            <w:tcW w:w="1413" w:type="dxa"/>
          </w:tcPr>
          <w:p w14:paraId="7AD9F881" w14:textId="37439992" w:rsidR="00B974CA" w:rsidRDefault="00B974CA" w:rsidP="00B974CA">
            <w:pPr>
              <w:pStyle w:val="TAL"/>
              <w:rPr>
                <w:rFonts w:eastAsia="ＭＳ 明朝"/>
                <w:noProof/>
                <w:lang w:eastAsia="ja-JP"/>
              </w:rPr>
            </w:pPr>
            <w:r>
              <w:rPr>
                <w:rFonts w:eastAsia="Calibri"/>
                <w:noProof/>
                <w:lang w:eastAsia="ja-JP"/>
              </w:rPr>
              <w:t>Lenovo</w:t>
            </w:r>
          </w:p>
        </w:tc>
        <w:tc>
          <w:tcPr>
            <w:tcW w:w="1417" w:type="dxa"/>
          </w:tcPr>
          <w:p w14:paraId="171F6D98" w14:textId="7537E350" w:rsidR="00B974CA" w:rsidRDefault="001A76E1" w:rsidP="00B974CA">
            <w:pPr>
              <w:pStyle w:val="TAL"/>
              <w:rPr>
                <w:rFonts w:eastAsia="ＭＳ 明朝"/>
                <w:noProof/>
                <w:lang w:eastAsia="ja-JP"/>
              </w:rPr>
            </w:pPr>
            <w:r>
              <w:rPr>
                <w:rFonts w:eastAsia="Calibri"/>
                <w:noProof/>
              </w:rPr>
              <w:t>Maybe no</w:t>
            </w:r>
            <w:r w:rsidR="00B974CA">
              <w:rPr>
                <w:rFonts w:eastAsia="Calibri"/>
                <w:noProof/>
              </w:rPr>
              <w:t xml:space="preserve"> </w:t>
            </w:r>
          </w:p>
        </w:tc>
        <w:tc>
          <w:tcPr>
            <w:tcW w:w="6888" w:type="dxa"/>
          </w:tcPr>
          <w:p w14:paraId="26E6F4AA" w14:textId="2A470B45" w:rsidR="0037134B" w:rsidRDefault="00B974CA" w:rsidP="00B974CA">
            <w:pPr>
              <w:pStyle w:val="TAL"/>
              <w:rPr>
                <w:rFonts w:eastAsia="Calibri"/>
                <w:noProof/>
              </w:rPr>
            </w:pPr>
            <w:r>
              <w:rPr>
                <w:rFonts w:eastAsia="Calibri"/>
                <w:noProof/>
              </w:rPr>
              <w:t xml:space="preserve">Not sure why NW will reconfigure a new beam if no BFD on the old beam. </w:t>
            </w:r>
          </w:p>
          <w:p w14:paraId="2BBC1618" w14:textId="33835063" w:rsidR="00B974CA" w:rsidRPr="00EB0E9D" w:rsidRDefault="00187095" w:rsidP="00187095">
            <w:pPr>
              <w:pStyle w:val="TAL"/>
              <w:rPr>
                <w:rFonts w:eastAsia="Calibri"/>
                <w:noProof/>
              </w:rPr>
            </w:pPr>
            <w:r>
              <w:rPr>
                <w:rFonts w:eastAsia="Calibri"/>
                <w:noProof/>
              </w:rPr>
              <w:t xml:space="preserve">If BFD </w:t>
            </w:r>
            <w:r w:rsidR="00ED24C1">
              <w:rPr>
                <w:rFonts w:eastAsia="Calibri"/>
                <w:noProof/>
              </w:rPr>
              <w:t xml:space="preserve">has been detected, then UE will perform RACH upon SCG activation. </w:t>
            </w:r>
          </w:p>
        </w:tc>
      </w:tr>
      <w:tr w:rsidR="00CD7B7C" w:rsidRPr="00EB0E9D" w14:paraId="572BD95E" w14:textId="77777777" w:rsidTr="00B974CA">
        <w:trPr>
          <w:trHeight w:val="255"/>
        </w:trPr>
        <w:tc>
          <w:tcPr>
            <w:tcW w:w="1413" w:type="dxa"/>
          </w:tcPr>
          <w:p w14:paraId="31DAC4D1" w14:textId="5B2AC3D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30BD53B4" w14:textId="12A8D93E"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6A40E8B2" w14:textId="77777777" w:rsidR="00CD7B7C" w:rsidRDefault="00CD7B7C" w:rsidP="00CD7B7C">
            <w:pPr>
              <w:pStyle w:val="TAL"/>
              <w:rPr>
                <w:rFonts w:eastAsia="Calibri"/>
                <w:noProof/>
              </w:rPr>
            </w:pPr>
          </w:p>
        </w:tc>
      </w:tr>
      <w:tr w:rsidR="00FA2B72" w:rsidRPr="00257716" w14:paraId="14DEF517" w14:textId="77777777" w:rsidTr="00FA2B72">
        <w:trPr>
          <w:trHeight w:val="255"/>
        </w:trPr>
        <w:tc>
          <w:tcPr>
            <w:tcW w:w="1413" w:type="dxa"/>
          </w:tcPr>
          <w:p w14:paraId="7BAF444A"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0DDBD760" w14:textId="77777777" w:rsidR="00FA2B72" w:rsidRPr="00257716" w:rsidRDefault="00FA2B72" w:rsidP="00D52787">
            <w:pPr>
              <w:pStyle w:val="TAL"/>
              <w:rPr>
                <w:rFonts w:eastAsia="Calibri"/>
                <w:noProof/>
              </w:rPr>
            </w:pPr>
            <w:r w:rsidRPr="00257716">
              <w:rPr>
                <w:rFonts w:eastAsia="Malgun Gothic"/>
                <w:noProof/>
                <w:lang w:eastAsia="ko-KR"/>
              </w:rPr>
              <w:t>See comments</w:t>
            </w:r>
          </w:p>
        </w:tc>
        <w:tc>
          <w:tcPr>
            <w:tcW w:w="6888" w:type="dxa"/>
          </w:tcPr>
          <w:p w14:paraId="45E24788" w14:textId="77777777" w:rsidR="00FA2B72" w:rsidRPr="00257716" w:rsidRDefault="00FA2B72" w:rsidP="00D52787">
            <w:pPr>
              <w:pStyle w:val="TAL"/>
              <w:rPr>
                <w:rFonts w:eastAsia="Calibri"/>
                <w:noProof/>
              </w:rPr>
            </w:pPr>
            <w:r w:rsidRPr="00257716">
              <w:rPr>
                <w:rFonts w:eastAsia="Malgun Gothic"/>
                <w:noProof/>
                <w:lang w:eastAsia="ko-KR"/>
              </w:rPr>
              <w:t>We think this is a rare case. If the network wants rach-less activation, the network can control the configuration order to make it rach-less.</w:t>
            </w:r>
          </w:p>
        </w:tc>
      </w:tr>
      <w:tr w:rsidR="007430F0" w:rsidRPr="00257716" w14:paraId="65229DFA" w14:textId="77777777" w:rsidTr="00FA2B72">
        <w:trPr>
          <w:trHeight w:val="255"/>
        </w:trPr>
        <w:tc>
          <w:tcPr>
            <w:tcW w:w="1413" w:type="dxa"/>
          </w:tcPr>
          <w:p w14:paraId="30C714D8" w14:textId="5F6FEB59" w:rsidR="007430F0" w:rsidRPr="00257716" w:rsidRDefault="007430F0" w:rsidP="00D52787">
            <w:pPr>
              <w:pStyle w:val="TAL"/>
              <w:rPr>
                <w:rFonts w:eastAsia="Malgun Gothic"/>
                <w:noProof/>
                <w:lang w:eastAsia="ko-KR"/>
              </w:rPr>
            </w:pPr>
            <w:r>
              <w:rPr>
                <w:rFonts w:eastAsia="Malgun Gothic"/>
                <w:noProof/>
                <w:lang w:eastAsia="ko-KR"/>
              </w:rPr>
              <w:t>Nokia</w:t>
            </w:r>
          </w:p>
        </w:tc>
        <w:tc>
          <w:tcPr>
            <w:tcW w:w="1417" w:type="dxa"/>
          </w:tcPr>
          <w:p w14:paraId="60777AE2" w14:textId="0557BF79" w:rsidR="007430F0" w:rsidRPr="00257716" w:rsidRDefault="00677C1E" w:rsidP="00D52787">
            <w:pPr>
              <w:pStyle w:val="TAL"/>
              <w:rPr>
                <w:rFonts w:eastAsia="Malgun Gothic"/>
                <w:noProof/>
                <w:lang w:eastAsia="ko-KR"/>
              </w:rPr>
            </w:pPr>
            <w:r>
              <w:rPr>
                <w:rFonts w:eastAsia="Malgun Gothic"/>
                <w:noProof/>
                <w:lang w:eastAsia="ko-KR"/>
              </w:rPr>
              <w:t>Unclear</w:t>
            </w:r>
          </w:p>
        </w:tc>
        <w:tc>
          <w:tcPr>
            <w:tcW w:w="6888" w:type="dxa"/>
          </w:tcPr>
          <w:p w14:paraId="62B216D4" w14:textId="3D67858A" w:rsidR="007430F0" w:rsidRPr="00257716" w:rsidRDefault="006329E9" w:rsidP="00D52787">
            <w:pPr>
              <w:pStyle w:val="TAL"/>
              <w:rPr>
                <w:rFonts w:eastAsia="Malgun Gothic"/>
                <w:noProof/>
                <w:lang w:eastAsia="ko-KR"/>
              </w:rPr>
            </w:pPr>
            <w:r>
              <w:rPr>
                <w:rFonts w:eastAsia="Malgun Gothic"/>
                <w:noProof/>
                <w:lang w:eastAsia="ko-KR"/>
              </w:rPr>
              <w:t>Lenovo has a point, we don’t fully understan</w:t>
            </w:r>
            <w:r w:rsidR="001B0468">
              <w:rPr>
                <w:rFonts w:eastAsia="Malgun Gothic"/>
                <w:noProof/>
                <w:lang w:eastAsia="ko-KR"/>
              </w:rPr>
              <w:t>d why NW would reconfigure without any information if such would be required.</w:t>
            </w:r>
          </w:p>
        </w:tc>
      </w:tr>
      <w:tr w:rsidR="00A83ECC" w:rsidRPr="00257716" w14:paraId="586F815C" w14:textId="77777777" w:rsidTr="00FA2B72">
        <w:trPr>
          <w:trHeight w:val="255"/>
        </w:trPr>
        <w:tc>
          <w:tcPr>
            <w:tcW w:w="1413" w:type="dxa"/>
          </w:tcPr>
          <w:p w14:paraId="3C15D4A6" w14:textId="12414802" w:rsidR="00A83ECC" w:rsidRDefault="00A83ECC" w:rsidP="00D52787">
            <w:pPr>
              <w:pStyle w:val="TAL"/>
              <w:rPr>
                <w:rFonts w:eastAsia="Malgun Gothic"/>
                <w:noProof/>
                <w:lang w:eastAsia="ko-KR"/>
              </w:rPr>
            </w:pPr>
            <w:r>
              <w:rPr>
                <w:rFonts w:eastAsia="Malgun Gothic"/>
                <w:noProof/>
                <w:lang w:eastAsia="ko-KR"/>
              </w:rPr>
              <w:t xml:space="preserve">Ericsson </w:t>
            </w:r>
          </w:p>
        </w:tc>
        <w:tc>
          <w:tcPr>
            <w:tcW w:w="1417" w:type="dxa"/>
          </w:tcPr>
          <w:p w14:paraId="2C8BBDD8" w14:textId="6B1B57F9" w:rsidR="00A83ECC" w:rsidRDefault="00A83ECC" w:rsidP="00D52787">
            <w:pPr>
              <w:pStyle w:val="TAL"/>
              <w:rPr>
                <w:rFonts w:eastAsia="Malgun Gothic"/>
                <w:noProof/>
                <w:lang w:eastAsia="ko-KR"/>
              </w:rPr>
            </w:pPr>
            <w:r>
              <w:rPr>
                <w:rFonts w:eastAsia="Malgun Gothic"/>
                <w:noProof/>
                <w:lang w:eastAsia="ko-KR"/>
              </w:rPr>
              <w:t>Yes</w:t>
            </w:r>
          </w:p>
        </w:tc>
        <w:tc>
          <w:tcPr>
            <w:tcW w:w="6888" w:type="dxa"/>
          </w:tcPr>
          <w:p w14:paraId="07FEE3A2" w14:textId="77777777" w:rsidR="00A83ECC" w:rsidRDefault="00A83ECC" w:rsidP="00D52787">
            <w:pPr>
              <w:pStyle w:val="TAL"/>
              <w:rPr>
                <w:rFonts w:eastAsia="Malgun Gothic"/>
                <w:noProof/>
                <w:lang w:eastAsia="ko-KR"/>
              </w:rPr>
            </w:pPr>
          </w:p>
        </w:tc>
      </w:tr>
      <w:tr w:rsidR="009E7445" w:rsidRPr="00257716" w14:paraId="4145C892" w14:textId="77777777" w:rsidTr="00FA2B72">
        <w:trPr>
          <w:trHeight w:val="255"/>
        </w:trPr>
        <w:tc>
          <w:tcPr>
            <w:tcW w:w="1413" w:type="dxa"/>
          </w:tcPr>
          <w:p w14:paraId="484F8917" w14:textId="39AC6CE9" w:rsidR="009E7445" w:rsidRDefault="009E7445" w:rsidP="00D52787">
            <w:pPr>
              <w:pStyle w:val="TAL"/>
              <w:rPr>
                <w:rFonts w:eastAsia="Malgun Gothic"/>
                <w:noProof/>
                <w:lang w:eastAsia="ko-KR"/>
              </w:rPr>
            </w:pPr>
            <w:r>
              <w:rPr>
                <w:rFonts w:eastAsia="Malgun Gothic"/>
                <w:noProof/>
                <w:lang w:eastAsia="ko-KR"/>
              </w:rPr>
              <w:t>Futurewei</w:t>
            </w:r>
          </w:p>
        </w:tc>
        <w:tc>
          <w:tcPr>
            <w:tcW w:w="1417" w:type="dxa"/>
          </w:tcPr>
          <w:p w14:paraId="2E4B15B1" w14:textId="08D7812F" w:rsidR="009E7445" w:rsidRDefault="009E7445" w:rsidP="00D52787">
            <w:pPr>
              <w:pStyle w:val="TAL"/>
              <w:rPr>
                <w:rFonts w:eastAsia="Malgun Gothic"/>
                <w:noProof/>
                <w:lang w:eastAsia="ko-KR"/>
              </w:rPr>
            </w:pPr>
            <w:r>
              <w:rPr>
                <w:rFonts w:eastAsia="Malgun Gothic"/>
                <w:noProof/>
                <w:lang w:eastAsia="ko-KR"/>
              </w:rPr>
              <w:t>Unclear</w:t>
            </w:r>
          </w:p>
        </w:tc>
        <w:tc>
          <w:tcPr>
            <w:tcW w:w="6888" w:type="dxa"/>
          </w:tcPr>
          <w:p w14:paraId="118BF514" w14:textId="00D6C00B" w:rsidR="009E7445" w:rsidRDefault="009E7445" w:rsidP="00D52787">
            <w:pPr>
              <w:pStyle w:val="TAL"/>
              <w:rPr>
                <w:rFonts w:eastAsia="Malgun Gothic"/>
                <w:noProof/>
                <w:lang w:eastAsia="ko-KR"/>
              </w:rPr>
            </w:pPr>
            <w:r>
              <w:rPr>
                <w:rFonts w:eastAsia="Malgun Gothic"/>
                <w:noProof/>
                <w:lang w:eastAsia="ko-KR"/>
              </w:rPr>
              <w:t xml:space="preserve">We agree with the principle if there is a change of BFD RS change. But not clear </w:t>
            </w:r>
            <w:r w:rsidR="00322F98">
              <w:rPr>
                <w:rFonts w:eastAsia="Malgun Gothic"/>
                <w:noProof/>
                <w:lang w:eastAsia="ko-KR"/>
              </w:rPr>
              <w:t>the use case in practice.</w:t>
            </w:r>
          </w:p>
        </w:tc>
      </w:tr>
    </w:tbl>
    <w:p w14:paraId="104312B6" w14:textId="1D926B39" w:rsidR="00B91CDA" w:rsidRDefault="00B91CDA" w:rsidP="00711716">
      <w:pPr>
        <w:rPr>
          <w:rFonts w:eastAsia="ＭＳ 明朝"/>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 xml:space="preserve">if reference signal for beam failure detection of the </w:t>
      </w:r>
      <w:proofErr w:type="spellStart"/>
      <w:r w:rsidRPr="000919FC">
        <w:rPr>
          <w:rFonts w:eastAsiaTheme="minorEastAsia"/>
        </w:rPr>
        <w:t>SpCell</w:t>
      </w:r>
      <w:proofErr w:type="spellEnd"/>
      <w:r w:rsidRPr="000919FC">
        <w:rPr>
          <w:rFonts w:eastAsiaTheme="minorEastAsia"/>
        </w:rPr>
        <w:t xml:space="preserve"> of the SCG was not changed since the last time that beam failure was indicated from lower layer after deactivating the SCG</w:t>
      </w:r>
      <w:r>
        <w:rPr>
          <w:rFonts w:eastAsiaTheme="minorEastAsia"/>
        </w:rPr>
        <w:t xml:space="preserve">, the UE </w:t>
      </w:r>
      <w:r w:rsidRPr="000919FC">
        <w:rPr>
          <w:rFonts w:eastAsiaTheme="minorEastAsia"/>
        </w:rPr>
        <w:t xml:space="preserve">initiates the </w:t>
      </w:r>
      <w:proofErr w:type="gramStart"/>
      <w:r w:rsidRPr="000919FC">
        <w:rPr>
          <w:rFonts w:eastAsiaTheme="minorEastAsia"/>
        </w:rPr>
        <w:t>Random Access</w:t>
      </w:r>
      <w:proofErr w:type="gramEnd"/>
      <w:r w:rsidRPr="000919FC">
        <w:rPr>
          <w:rFonts w:eastAsiaTheme="minorEastAsia"/>
        </w:rPr>
        <w:t xml:space="preserve"> procedure on the </w:t>
      </w:r>
      <w:proofErr w:type="spellStart"/>
      <w:r w:rsidRPr="000919FC">
        <w:rPr>
          <w:rFonts w:eastAsiaTheme="minorEastAsia"/>
        </w:rPr>
        <w:t>PSCell</w:t>
      </w:r>
      <w:proofErr w:type="spellEnd"/>
      <w:r w:rsidRPr="000919FC">
        <w:rPr>
          <w:rFonts w:eastAsiaTheme="minorEastAsia"/>
        </w:rPr>
        <w:t>.</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it is proposed that whether to initiate a RA procedure due to beam failure of the deactivated </w:t>
      </w:r>
      <w:proofErr w:type="spellStart"/>
      <w:r>
        <w:rPr>
          <w:rFonts w:eastAsiaTheme="minorEastAsia"/>
        </w:rPr>
        <w:t>PSCell</w:t>
      </w:r>
      <w:proofErr w:type="spellEnd"/>
      <w:r>
        <w:rPr>
          <w:rFonts w:eastAsiaTheme="minorEastAsia"/>
        </w:rPr>
        <w:t xml:space="preserve"> upon SCG activation is determined by RRC rather than MAC entity.</w:t>
      </w:r>
    </w:p>
    <w:p w14:paraId="1D577D09" w14:textId="748DF42E" w:rsidR="00D2167F" w:rsidRDefault="00A231EC" w:rsidP="00D2167F">
      <w:pPr>
        <w:rPr>
          <w:rFonts w:eastAsiaTheme="minorEastAsia"/>
        </w:rPr>
      </w:pPr>
      <w:r>
        <w:rPr>
          <w:rFonts w:eastAsiaTheme="minorEastAsia"/>
        </w:rPr>
        <w:t xml:space="preserve">The proposed changes to 5.3.5.3 of TS 38.331 (i.e. </w:t>
      </w:r>
      <w:r w:rsidRPr="00D27132">
        <w:rPr>
          <w:rFonts w:eastAsia="ＭＳ 明朝"/>
        </w:rPr>
        <w:t xml:space="preserve">Reception of an </w:t>
      </w:r>
      <w:proofErr w:type="spellStart"/>
      <w:r w:rsidRPr="00D27132">
        <w:rPr>
          <w:rFonts w:eastAsia="ＭＳ 明朝"/>
          <w:i/>
        </w:rPr>
        <w:t>RRCReconfiguration</w:t>
      </w:r>
      <w:proofErr w:type="spellEnd"/>
      <w:r w:rsidRPr="00D27132">
        <w:rPr>
          <w:rFonts w:eastAsia="ＭＳ 明朝"/>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af4"/>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ＭＳ 明朝"/>
                <w:lang w:eastAsia="en-US"/>
              </w:rPr>
            </w:pPr>
            <w:r w:rsidRPr="00A231EC">
              <w:rPr>
                <w:rFonts w:eastAsia="ＭＳ 明朝"/>
                <w:lang w:eastAsia="en-US"/>
              </w:rPr>
              <w:t>1&gt;</w:t>
            </w:r>
            <w:r w:rsidRPr="00A231EC">
              <w:rPr>
                <w:rFonts w:eastAsia="ＭＳ 明朝"/>
                <w:lang w:eastAsia="en-US"/>
              </w:rPr>
              <w:tab/>
              <w:t xml:space="preserve">if the UE is configured with E-UTRA </w:t>
            </w:r>
            <w:r w:rsidRPr="00A231EC">
              <w:rPr>
                <w:rFonts w:eastAsia="ＭＳ 明朝"/>
                <w:i/>
                <w:lang w:eastAsia="en-US"/>
              </w:rPr>
              <w:t>nr-</w:t>
            </w:r>
            <w:proofErr w:type="spellStart"/>
            <w:r w:rsidRPr="00A231EC">
              <w:rPr>
                <w:rFonts w:eastAsia="ＭＳ 明朝"/>
                <w:i/>
                <w:lang w:eastAsia="en-US"/>
              </w:rPr>
              <w:t>SecondaryCellGroupConfig</w:t>
            </w:r>
            <w:proofErr w:type="spellEnd"/>
            <w:r w:rsidRPr="00A231EC">
              <w:rPr>
                <w:rFonts w:eastAsia="ＭＳ 明朝"/>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ＭＳ 明朝"/>
                <w:lang w:eastAsia="en-US"/>
              </w:rPr>
            </w:pPr>
            <w:r w:rsidRPr="00A231EC">
              <w:rPr>
                <w:rFonts w:eastAsia="ＭＳ 明朝"/>
                <w:lang w:eastAsia="en-US"/>
              </w:rPr>
              <w:t>2&gt;</w:t>
            </w:r>
            <w:r w:rsidRPr="00A231EC">
              <w:rPr>
                <w:rFonts w:eastAsia="ＭＳ 明朝"/>
                <w:lang w:eastAsia="en-US"/>
              </w:rPr>
              <w:tab/>
              <w:t>if the</w:t>
            </w:r>
            <w:r w:rsidRPr="00A231EC">
              <w:rPr>
                <w:rFonts w:eastAsia="ＭＳ 明朝"/>
                <w:i/>
                <w:lang w:eastAsia="en-US"/>
              </w:rPr>
              <w:t xml:space="preserve"> </w:t>
            </w:r>
            <w:proofErr w:type="spellStart"/>
            <w:r w:rsidRPr="00A231EC">
              <w:rPr>
                <w:rFonts w:eastAsia="ＭＳ 明朝"/>
                <w:i/>
                <w:lang w:eastAsia="en-US"/>
              </w:rPr>
              <w:t>RRCReconfiguration</w:t>
            </w:r>
            <w:proofErr w:type="spellEnd"/>
            <w:r w:rsidRPr="00A231EC">
              <w:rPr>
                <w:rFonts w:eastAsia="ＭＳ 明朝"/>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ＭＳ 明朝"/>
                <w:i/>
                <w:iCs/>
                <w:lang w:eastAsia="en-US"/>
              </w:rPr>
            </w:pPr>
            <w:r w:rsidRPr="00A231EC">
              <w:rPr>
                <w:rFonts w:eastAsia="ＭＳ 明朝"/>
                <w:lang w:eastAsia="en-US"/>
              </w:rPr>
              <w:t>2&gt;</w:t>
            </w:r>
            <w:r w:rsidRPr="00A231EC">
              <w:rPr>
                <w:rFonts w:eastAsia="ＭＳ 明朝"/>
                <w:lang w:eastAsia="en-US"/>
              </w:rPr>
              <w:tab/>
              <w:t xml:space="preserve">if the </w:t>
            </w:r>
            <w:proofErr w:type="spellStart"/>
            <w:r w:rsidRPr="00A231EC">
              <w:rPr>
                <w:rFonts w:eastAsia="ＭＳ 明朝"/>
                <w:i/>
                <w:iCs/>
                <w:lang w:eastAsia="en-US"/>
              </w:rPr>
              <w:t>RRCReconfiguration</w:t>
            </w:r>
            <w:proofErr w:type="spellEnd"/>
            <w:r w:rsidRPr="00A231EC">
              <w:rPr>
                <w:rFonts w:eastAsia="ＭＳ 明朝"/>
                <w:lang w:eastAsia="en-US"/>
              </w:rPr>
              <w:t xml:space="preserve"> message was received via E-UTRA RRC message </w:t>
            </w:r>
            <w:proofErr w:type="spellStart"/>
            <w:r w:rsidRPr="00A231EC">
              <w:rPr>
                <w:rFonts w:eastAsia="ＭＳ 明朝"/>
                <w:i/>
                <w:iCs/>
                <w:lang w:eastAsia="en-US"/>
              </w:rPr>
              <w:t>RRCConnectionReconfiguration</w:t>
            </w:r>
            <w:proofErr w:type="spellEnd"/>
            <w:r w:rsidRPr="00A231EC">
              <w:rPr>
                <w:rFonts w:eastAsia="ＭＳ 明朝"/>
                <w:lang w:eastAsia="en-US"/>
              </w:rPr>
              <w:t xml:space="preserve"> within </w:t>
            </w:r>
            <w:proofErr w:type="spellStart"/>
            <w:r w:rsidRPr="00A231EC">
              <w:rPr>
                <w:rFonts w:eastAsia="ＭＳ 明朝"/>
                <w:i/>
                <w:iCs/>
                <w:lang w:eastAsia="en-US"/>
              </w:rPr>
              <w:t>MobilityFromNRCommand</w:t>
            </w:r>
            <w:proofErr w:type="spellEnd"/>
            <w:r w:rsidRPr="00A231EC">
              <w:rPr>
                <w:rFonts w:eastAsia="ＭＳ 明朝"/>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游明朝"/>
              </w:rPr>
            </w:pPr>
            <w:r w:rsidRPr="00A231EC">
              <w:rPr>
                <w:rFonts w:eastAsia="游明朝"/>
              </w:rPr>
              <w:t>3&gt;</w:t>
            </w:r>
            <w:r w:rsidRPr="00A231EC">
              <w:rPr>
                <w:rFonts w:eastAsia="游明朝"/>
              </w:rPr>
              <w:tab/>
              <w:t xml:space="preserve">if </w:t>
            </w:r>
            <w:r w:rsidRPr="00A231EC">
              <w:rPr>
                <w:rFonts w:eastAsia="ＭＳ 明朝"/>
                <w:lang w:eastAsia="en-US"/>
              </w:rPr>
              <w:t xml:space="preserve">the </w:t>
            </w:r>
            <w:proofErr w:type="spellStart"/>
            <w:r w:rsidRPr="00A231EC">
              <w:rPr>
                <w:rFonts w:eastAsia="ＭＳ 明朝"/>
                <w:i/>
                <w:iCs/>
                <w:lang w:eastAsia="en-US"/>
              </w:rPr>
              <w:t>RRCReconfiguration</w:t>
            </w:r>
            <w:proofErr w:type="spellEnd"/>
            <w:r w:rsidRPr="00A231EC">
              <w:rPr>
                <w:rFonts w:eastAsia="ＭＳ 明朝"/>
                <w:lang w:eastAsia="en-US"/>
              </w:rPr>
              <w:t xml:space="preserve"> is applied due to a conditional reconfiguration execution for CPC which is configured via </w:t>
            </w:r>
            <w:proofErr w:type="spellStart"/>
            <w:r w:rsidRPr="00A231EC">
              <w:rPr>
                <w:rFonts w:eastAsia="ＭＳ 明朝"/>
                <w:i/>
                <w:u w:val="single"/>
                <w:lang w:eastAsia="en-US"/>
              </w:rPr>
              <w:t>conditionalReconfiguration</w:t>
            </w:r>
            <w:proofErr w:type="spellEnd"/>
            <w:r w:rsidRPr="00A231EC">
              <w:rPr>
                <w:rFonts w:eastAsia="ＭＳ 明朝"/>
                <w:lang w:eastAsia="en-US"/>
              </w:rPr>
              <w:t xml:space="preserve"> contained in </w:t>
            </w:r>
            <w:r w:rsidRPr="00A231EC">
              <w:rPr>
                <w:rFonts w:eastAsia="ＭＳ 明朝"/>
                <w:i/>
                <w:lang w:eastAsia="en-US"/>
              </w:rPr>
              <w:t>nr-</w:t>
            </w:r>
            <w:proofErr w:type="spellStart"/>
            <w:r w:rsidRPr="00A231EC">
              <w:rPr>
                <w:rFonts w:eastAsia="ＭＳ 明朝"/>
                <w:i/>
                <w:lang w:eastAsia="en-US"/>
              </w:rPr>
              <w:t>SecondaryCellGroupConfig</w:t>
            </w:r>
            <w:proofErr w:type="spellEnd"/>
            <w:r w:rsidRPr="00A231EC">
              <w:rPr>
                <w:rFonts w:eastAsia="ＭＳ 明朝"/>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ＭＳ 明朝"/>
              </w:rPr>
            </w:pPr>
            <w:r w:rsidRPr="00A231EC">
              <w:rPr>
                <w:rFonts w:eastAsia="ＭＳ 明朝"/>
                <w:lang w:eastAsia="en-US"/>
              </w:rPr>
              <w:t>4&gt;</w:t>
            </w:r>
            <w:r w:rsidRPr="00A231EC">
              <w:rPr>
                <w:rFonts w:eastAsia="ＭＳ 明朝"/>
                <w:lang w:eastAsia="en-US"/>
              </w:rPr>
              <w:tab/>
              <w:t>submit the</w:t>
            </w:r>
            <w:r w:rsidRPr="00A231EC">
              <w:rPr>
                <w:rFonts w:eastAsia="ＭＳ 明朝"/>
                <w:i/>
                <w:lang w:eastAsia="en-US"/>
              </w:rPr>
              <w:t xml:space="preserve"> </w:t>
            </w:r>
            <w:proofErr w:type="spellStart"/>
            <w:r w:rsidRPr="00A231EC">
              <w:rPr>
                <w:rFonts w:eastAsia="ＭＳ 明朝"/>
                <w:i/>
                <w:lang w:eastAsia="en-US"/>
              </w:rPr>
              <w:t>RRCReconfigurationComplete</w:t>
            </w:r>
            <w:proofErr w:type="spellEnd"/>
            <w:r w:rsidRPr="00A231EC">
              <w:rPr>
                <w:rFonts w:eastAsia="ＭＳ 明朝"/>
                <w:lang w:eastAsia="en-US"/>
              </w:rPr>
              <w:t xml:space="preserve"> message via the E-UTRA MCG embedded in E-UTRA RRC message </w:t>
            </w:r>
            <w:proofErr w:type="spellStart"/>
            <w:r w:rsidRPr="00A231EC">
              <w:rPr>
                <w:rFonts w:eastAsia="ＭＳ 明朝"/>
                <w:i/>
                <w:lang w:eastAsia="en-US"/>
              </w:rPr>
              <w:t>ULInformationTransferMRDC</w:t>
            </w:r>
            <w:proofErr w:type="spellEnd"/>
            <w:r w:rsidRPr="00A231EC">
              <w:rPr>
                <w:rFonts w:eastAsia="ＭＳ 明朝"/>
                <w:lang w:eastAsia="en-US"/>
              </w:rPr>
              <w:t xml:space="preserve"> as specified in TS 36.331 [10], clause 5.6.2a</w:t>
            </w:r>
            <w:r w:rsidRPr="00A231EC">
              <w:rPr>
                <w:rFonts w:eastAsia="ＭＳ 明朝"/>
              </w:rPr>
              <w:t>.</w:t>
            </w:r>
          </w:p>
          <w:p w14:paraId="201525CF" w14:textId="77777777" w:rsidR="00A231EC" w:rsidRPr="00A231EC" w:rsidRDefault="00A231EC" w:rsidP="00A231EC">
            <w:pPr>
              <w:overflowPunct/>
              <w:autoSpaceDE/>
              <w:autoSpaceDN/>
              <w:adjustRightInd/>
              <w:ind w:left="1135" w:hanging="284"/>
              <w:textAlignment w:val="auto"/>
              <w:rPr>
                <w:rFonts w:eastAsia="游明朝"/>
              </w:rPr>
            </w:pPr>
            <w:r w:rsidRPr="00A231EC">
              <w:rPr>
                <w:rFonts w:eastAsia="游明朝"/>
              </w:rPr>
              <w:t>3&gt;</w:t>
            </w:r>
            <w:r w:rsidRPr="00A231EC">
              <w:rPr>
                <w:rFonts w:eastAsia="游明朝"/>
              </w:rPr>
              <w:tab/>
              <w:t xml:space="preserve">else if the </w:t>
            </w:r>
            <w:proofErr w:type="spellStart"/>
            <w:r w:rsidRPr="00A231EC">
              <w:rPr>
                <w:rFonts w:eastAsia="游明朝"/>
                <w:i/>
                <w:iCs/>
              </w:rPr>
              <w:t>RRCReconfiguration</w:t>
            </w:r>
            <w:proofErr w:type="spellEnd"/>
            <w:r w:rsidRPr="00A231EC">
              <w:rPr>
                <w:rFonts w:eastAsia="游明朝"/>
              </w:rPr>
              <w:t xml:space="preserve"> message was included in E-UTRA </w:t>
            </w:r>
            <w:proofErr w:type="spellStart"/>
            <w:r w:rsidRPr="00A231EC">
              <w:rPr>
                <w:rFonts w:eastAsia="游明朝"/>
                <w:i/>
                <w:iCs/>
              </w:rPr>
              <w:t>RRCConnectionResume</w:t>
            </w:r>
            <w:proofErr w:type="spellEnd"/>
            <w:r w:rsidRPr="00A231EC">
              <w:rPr>
                <w:rFonts w:eastAsia="游明朝"/>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游明朝"/>
              </w:rPr>
            </w:pPr>
            <w:r w:rsidRPr="00A231EC">
              <w:rPr>
                <w:rFonts w:eastAsia="游明朝"/>
              </w:rPr>
              <w:t>4&gt;</w:t>
            </w:r>
            <w:r w:rsidRPr="00A231EC">
              <w:rPr>
                <w:rFonts w:eastAsia="游明朝"/>
              </w:rPr>
              <w:tab/>
              <w:t xml:space="preserve">submit the </w:t>
            </w:r>
            <w:proofErr w:type="spellStart"/>
            <w:r w:rsidRPr="00A231EC">
              <w:rPr>
                <w:rFonts w:eastAsia="游明朝"/>
                <w:i/>
                <w:iCs/>
              </w:rPr>
              <w:t>RRCReconfigurationComplete</w:t>
            </w:r>
            <w:proofErr w:type="spellEnd"/>
            <w:r w:rsidRPr="00A231EC">
              <w:rPr>
                <w:rFonts w:eastAsia="游明朝"/>
              </w:rPr>
              <w:t xml:space="preserve"> message via E-UTRA embedded in E-UTRA RRC message </w:t>
            </w:r>
            <w:proofErr w:type="spellStart"/>
            <w:r w:rsidRPr="00A231EC">
              <w:rPr>
                <w:rFonts w:eastAsia="游明朝"/>
                <w:i/>
                <w:iCs/>
              </w:rPr>
              <w:t>RRCConnectionResumeComplete</w:t>
            </w:r>
            <w:proofErr w:type="spellEnd"/>
            <w:r w:rsidRPr="00A231EC">
              <w:rPr>
                <w:rFonts w:eastAsia="游明朝"/>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游明朝"/>
              </w:rPr>
              <w:t>3&gt;</w:t>
            </w:r>
            <w:r w:rsidRPr="00A231EC">
              <w:rPr>
                <w:rFonts w:eastAsia="游明朝"/>
              </w:rPr>
              <w:tab/>
              <w:t>else:</w:t>
            </w:r>
          </w:p>
          <w:p w14:paraId="1F77D3A9" w14:textId="77777777" w:rsidR="00A231EC" w:rsidRPr="00A231EC" w:rsidRDefault="00A231EC" w:rsidP="00A231EC">
            <w:pPr>
              <w:overflowPunct/>
              <w:autoSpaceDE/>
              <w:autoSpaceDN/>
              <w:adjustRightInd/>
              <w:ind w:left="1418" w:hanging="284"/>
              <w:textAlignment w:val="auto"/>
              <w:rPr>
                <w:rFonts w:eastAsia="ＭＳ 明朝"/>
                <w:lang w:eastAsia="en-US"/>
              </w:rPr>
            </w:pPr>
            <w:r w:rsidRPr="00A231EC">
              <w:rPr>
                <w:rFonts w:eastAsia="ＭＳ 明朝"/>
                <w:lang w:eastAsia="en-US"/>
              </w:rPr>
              <w:t>4&gt;</w:t>
            </w:r>
            <w:r w:rsidRPr="00A231EC">
              <w:rPr>
                <w:rFonts w:eastAsia="ＭＳ 明朝"/>
                <w:lang w:eastAsia="en-US"/>
              </w:rPr>
              <w:tab/>
              <w:t xml:space="preserve">submit the </w:t>
            </w:r>
            <w:proofErr w:type="spellStart"/>
            <w:r w:rsidRPr="00A231EC">
              <w:rPr>
                <w:rFonts w:eastAsia="ＭＳ 明朝"/>
                <w:i/>
                <w:lang w:eastAsia="en-US"/>
              </w:rPr>
              <w:t>RRCReconfigurationComplete</w:t>
            </w:r>
            <w:proofErr w:type="spellEnd"/>
            <w:r w:rsidRPr="00A231EC">
              <w:rPr>
                <w:rFonts w:eastAsia="ＭＳ 明朝"/>
                <w:lang w:eastAsia="en-US"/>
              </w:rPr>
              <w:t xml:space="preserve"> via E-UTRA embedded in E-UTRA RRC message </w:t>
            </w:r>
            <w:proofErr w:type="spellStart"/>
            <w:r w:rsidRPr="00A231EC">
              <w:rPr>
                <w:rFonts w:eastAsia="ＭＳ 明朝"/>
                <w:i/>
                <w:lang w:eastAsia="en-US"/>
              </w:rPr>
              <w:t>RRCConnectionReconfigurationComplete</w:t>
            </w:r>
            <w:proofErr w:type="spellEnd"/>
            <w:r w:rsidRPr="00A231EC">
              <w:rPr>
                <w:rFonts w:eastAsia="ＭＳ 明朝"/>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 xml:space="preserve">if the </w:t>
            </w:r>
            <w:proofErr w:type="spellStart"/>
            <w:r w:rsidRPr="00A231EC">
              <w:rPr>
                <w:rFonts w:eastAsia="ＭＳ 明朝"/>
                <w:i/>
                <w:lang w:eastAsia="en-US"/>
              </w:rPr>
              <w:t>scg</w:t>
            </w:r>
            <w:proofErr w:type="spellEnd"/>
            <w:r w:rsidRPr="00A231EC">
              <w:rPr>
                <w:rFonts w:eastAsia="ＭＳ 明朝"/>
                <w:i/>
                <w:lang w:eastAsia="en-US"/>
              </w:rPr>
              <w:t>-State</w:t>
            </w:r>
            <w:r w:rsidRPr="00A231EC">
              <w:rPr>
                <w:rFonts w:eastAsia="ＭＳ 明朝"/>
                <w:lang w:eastAsia="en-US"/>
              </w:rPr>
              <w:t xml:space="preserve"> is not included in the E-UTRA </w:t>
            </w:r>
            <w:proofErr w:type="spellStart"/>
            <w:r w:rsidRPr="00A231EC">
              <w:rPr>
                <w:rFonts w:eastAsia="ＭＳ 明朝"/>
                <w:i/>
                <w:lang w:eastAsia="en-US"/>
              </w:rPr>
              <w:t>RRCConnectionReconfiguration</w:t>
            </w:r>
            <w:proofErr w:type="spellEnd"/>
            <w:r w:rsidRPr="00A231EC">
              <w:rPr>
                <w:rFonts w:eastAsia="ＭＳ 明朝"/>
                <w:lang w:eastAsia="en-US"/>
              </w:rPr>
              <w:t xml:space="preserve"> message containing the </w:t>
            </w:r>
            <w:proofErr w:type="spellStart"/>
            <w:r w:rsidRPr="00A231EC">
              <w:rPr>
                <w:rFonts w:eastAsia="ＭＳ 明朝"/>
                <w:i/>
                <w:lang w:eastAsia="en-US"/>
              </w:rPr>
              <w:t>RRCReconfiguration</w:t>
            </w:r>
            <w:proofErr w:type="spellEnd"/>
            <w:r w:rsidRPr="00A231EC">
              <w:rPr>
                <w:rFonts w:eastAsia="ＭＳ 明朝"/>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85" w:author="作成者"/>
                <w:rFonts w:eastAsia="ＭＳ 明朝"/>
                <w:lang w:eastAsia="en-US"/>
              </w:rPr>
            </w:pPr>
            <w:r w:rsidRPr="00A231EC">
              <w:rPr>
                <w:rFonts w:eastAsia="ＭＳ 明朝"/>
                <w:lang w:eastAsia="en-US"/>
              </w:rPr>
              <w:lastRenderedPageBreak/>
              <w:t>4&gt;</w:t>
            </w:r>
            <w:r w:rsidRPr="00A231EC">
              <w:rPr>
                <w:rFonts w:eastAsia="ＭＳ 明朝"/>
                <w:lang w:eastAsia="en-US"/>
              </w:rPr>
              <w:tab/>
              <w:t xml:space="preserve">if </w:t>
            </w:r>
            <w:proofErr w:type="spellStart"/>
            <w:r w:rsidRPr="00A231EC">
              <w:rPr>
                <w:rFonts w:eastAsia="ＭＳ 明朝"/>
                <w:i/>
                <w:lang w:eastAsia="en-US"/>
              </w:rPr>
              <w:t>reconfigurationWithSync</w:t>
            </w:r>
            <w:proofErr w:type="spellEnd"/>
            <w:r w:rsidRPr="00A231EC">
              <w:rPr>
                <w:rFonts w:eastAsia="ＭＳ 明朝"/>
                <w:lang w:eastAsia="en-US"/>
              </w:rPr>
              <w:t xml:space="preserve"> was included in </w:t>
            </w:r>
            <w:proofErr w:type="spellStart"/>
            <w:r w:rsidRPr="00A231EC">
              <w:rPr>
                <w:rFonts w:eastAsia="ＭＳ 明朝"/>
                <w:i/>
                <w:lang w:eastAsia="en-US"/>
              </w:rPr>
              <w:t>spCellConfig</w:t>
            </w:r>
            <w:proofErr w:type="spellEnd"/>
            <w:r w:rsidRPr="00A231EC">
              <w:rPr>
                <w:rFonts w:eastAsia="ＭＳ 明朝"/>
                <w:lang w:eastAsia="en-US"/>
              </w:rPr>
              <w:t xml:space="preserve"> of an SCG</w:t>
            </w:r>
            <w:ins w:id="86" w:author="作成者">
              <w:r w:rsidRPr="00A231EC">
                <w:rPr>
                  <w:rFonts w:eastAsia="ＭＳ 明朝"/>
                  <w:lang w:eastAsia="en-US"/>
                </w:rPr>
                <w:t>:</w:t>
              </w:r>
            </w:ins>
            <w:del w:id="87" w:author="作成者">
              <w:r w:rsidRPr="00A231EC" w:rsidDel="001C63D7">
                <w:rPr>
                  <w:rFonts w:eastAsia="ＭＳ 明朝"/>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ＭＳ 明朝"/>
                <w:lang w:eastAsia="en-US"/>
              </w:rPr>
            </w:pPr>
            <w:ins w:id="88" w:author="作成者">
              <w:r w:rsidRPr="00A231EC">
                <w:rPr>
                  <w:rFonts w:eastAsia="ＭＳ 明朝"/>
                  <w:lang w:eastAsia="en-US"/>
                </w:rPr>
                <w:t>5&gt;</w:t>
              </w:r>
              <w:r w:rsidRPr="00A231EC">
                <w:rPr>
                  <w:rFonts w:eastAsia="ＭＳ 明朝"/>
                  <w:lang w:eastAsia="en-US"/>
                </w:rPr>
                <w:tab/>
                <w:t xml:space="preserve">initiate the </w:t>
              </w:r>
              <w:proofErr w:type="gramStart"/>
              <w:r w:rsidRPr="00A231EC">
                <w:rPr>
                  <w:rFonts w:eastAsia="ＭＳ 明朝"/>
                  <w:lang w:eastAsia="en-US"/>
                </w:rPr>
                <w:t>Random Access</w:t>
              </w:r>
              <w:proofErr w:type="gramEnd"/>
              <w:r w:rsidRPr="00A231EC">
                <w:rPr>
                  <w:rFonts w:eastAsia="ＭＳ 明朝"/>
                  <w:lang w:eastAsia="en-US"/>
                </w:rPr>
                <w:t xml:space="preserve"> procedure on the </w:t>
              </w:r>
              <w:proofErr w:type="spellStart"/>
              <w:r w:rsidRPr="00A231EC">
                <w:rPr>
                  <w:rFonts w:eastAsia="ＭＳ 明朝"/>
                  <w:lang w:eastAsia="en-US"/>
                </w:rPr>
                <w:t>SpCell</w:t>
              </w:r>
              <w:proofErr w:type="spellEnd"/>
              <w:r w:rsidRPr="00A231EC">
                <w:rPr>
                  <w:rFonts w:eastAsia="ＭＳ 明朝"/>
                  <w:lang w:eastAsia="en-US"/>
                </w:rPr>
                <w:t>, as specified in TS 38.321 [3];</w:t>
              </w:r>
            </w:ins>
          </w:p>
          <w:p w14:paraId="53FC65F8" w14:textId="77777777" w:rsidR="00A231EC" w:rsidRPr="00A231EC" w:rsidRDefault="00A231EC" w:rsidP="00A231EC">
            <w:pPr>
              <w:overflowPunct/>
              <w:autoSpaceDE/>
              <w:autoSpaceDN/>
              <w:adjustRightInd/>
              <w:ind w:left="1418" w:hanging="284"/>
              <w:textAlignment w:val="auto"/>
              <w:rPr>
                <w:ins w:id="89" w:author="作成者"/>
                <w:rFonts w:eastAsia="ＭＳ 明朝"/>
                <w:lang w:eastAsia="en-US"/>
              </w:rPr>
            </w:pPr>
            <w:r w:rsidRPr="00A231EC">
              <w:rPr>
                <w:rFonts w:eastAsia="ＭＳ 明朝"/>
                <w:lang w:eastAsia="en-US"/>
              </w:rPr>
              <w:t>4&gt;</w:t>
            </w:r>
            <w:r w:rsidRPr="00A231EC">
              <w:rPr>
                <w:rFonts w:eastAsia="ＭＳ 明朝"/>
                <w:lang w:eastAsia="en-US"/>
              </w:rPr>
              <w:tab/>
              <w:t xml:space="preserve">if the SCG was deactivated before the reception of the E-UTRA RRC message containing the </w:t>
            </w:r>
            <w:proofErr w:type="spellStart"/>
            <w:r w:rsidRPr="00A231EC">
              <w:rPr>
                <w:rFonts w:eastAsia="ＭＳ 明朝"/>
                <w:i/>
                <w:lang w:eastAsia="en-US"/>
              </w:rPr>
              <w:t>RRCReconfiguration</w:t>
            </w:r>
            <w:proofErr w:type="spellEnd"/>
            <w:r w:rsidRPr="00A231EC">
              <w:rPr>
                <w:rFonts w:eastAsia="ＭＳ 明朝"/>
                <w:lang w:eastAsia="en-US"/>
              </w:rPr>
              <w:t xml:space="preserve"> message</w:t>
            </w:r>
            <w:ins w:id="90" w:author="作成者">
              <w:r w:rsidRPr="00A231EC">
                <w:rPr>
                  <w:rFonts w:eastAsia="ＭＳ 明朝"/>
                  <w:lang w:eastAsia="en-US"/>
                </w:rPr>
                <w:t>:</w:t>
              </w:r>
            </w:ins>
          </w:p>
          <w:p w14:paraId="14E0BED4" w14:textId="77777777" w:rsidR="00A231EC" w:rsidRPr="00A231EC" w:rsidRDefault="00A231EC" w:rsidP="00A231EC">
            <w:pPr>
              <w:overflowPunct/>
              <w:autoSpaceDE/>
              <w:autoSpaceDN/>
              <w:adjustRightInd/>
              <w:ind w:left="1418"/>
              <w:textAlignment w:val="auto"/>
              <w:rPr>
                <w:ins w:id="91" w:author="作成者"/>
                <w:rFonts w:eastAsia="ＭＳ 明朝"/>
                <w:lang w:eastAsia="en-US"/>
              </w:rPr>
            </w:pPr>
            <w:ins w:id="92" w:author="作成者">
              <w:r w:rsidRPr="00A231EC">
                <w:rPr>
                  <w:rFonts w:eastAsia="ＭＳ 明朝"/>
                  <w:lang w:eastAsia="en-US"/>
                </w:rPr>
                <w:t>5&gt;</w:t>
              </w:r>
              <w:r w:rsidRPr="00A231EC">
                <w:rPr>
                  <w:rFonts w:eastAsia="ＭＳ 明朝"/>
                  <w:lang w:eastAsia="en-US"/>
                </w:rPr>
                <w:tab/>
                <w:t>if</w:t>
              </w:r>
            </w:ins>
            <w:del w:id="93" w:author="作成者">
              <w:r w:rsidRPr="00A231EC" w:rsidDel="001C63D7">
                <w:rPr>
                  <w:rFonts w:eastAsia="ＭＳ 明朝"/>
                  <w:lang w:eastAsia="en-US"/>
                </w:rPr>
                <w:delText xml:space="preserve"> and</w:delText>
              </w:r>
            </w:del>
            <w:r w:rsidRPr="00A231EC">
              <w:rPr>
                <w:rFonts w:eastAsia="ＭＳ 明朝"/>
                <w:lang w:eastAsia="en-US"/>
              </w:rPr>
              <w:t xml:space="preserve"> lower layers consider that a </w:t>
            </w:r>
            <w:proofErr w:type="gramStart"/>
            <w:r w:rsidRPr="00A231EC">
              <w:rPr>
                <w:rFonts w:eastAsia="ＭＳ 明朝"/>
                <w:lang w:eastAsia="en-US"/>
              </w:rPr>
              <w:t>Random Access</w:t>
            </w:r>
            <w:proofErr w:type="gramEnd"/>
            <w:r w:rsidRPr="00A231EC">
              <w:rPr>
                <w:rFonts w:eastAsia="ＭＳ 明朝"/>
                <w:lang w:eastAsia="en-US"/>
              </w:rPr>
              <w:t xml:space="preserve"> procedure is needed for SCG activation</w:t>
            </w:r>
            <w:ins w:id="94" w:author="作成者">
              <w:r w:rsidRPr="00A231EC">
                <w:rPr>
                  <w:rFonts w:eastAsia="ＭＳ 明朝"/>
                  <w:lang w:eastAsia="en-US"/>
                </w:rPr>
                <w:t>; or</w:t>
              </w:r>
            </w:ins>
          </w:p>
          <w:p w14:paraId="0D05756E" w14:textId="77777777" w:rsidR="00A231EC" w:rsidRPr="00A231EC" w:rsidRDefault="00A231EC" w:rsidP="00A231EC">
            <w:pPr>
              <w:overflowPunct/>
              <w:autoSpaceDE/>
              <w:autoSpaceDN/>
              <w:adjustRightInd/>
              <w:ind w:left="1418"/>
              <w:textAlignment w:val="auto"/>
              <w:rPr>
                <w:rFonts w:eastAsia="ＭＳ 明朝"/>
                <w:lang w:eastAsia="en-US"/>
              </w:rPr>
            </w:pPr>
            <w:ins w:id="95" w:author="作成者">
              <w:r w:rsidRPr="00A231EC">
                <w:rPr>
                  <w:rFonts w:eastAsia="ＭＳ 明朝"/>
                  <w:lang w:eastAsia="en-US"/>
                </w:rPr>
                <w:t>5&gt;</w:t>
              </w:r>
              <w:r w:rsidRPr="00A231EC">
                <w:rPr>
                  <w:rFonts w:eastAsia="ＭＳ 明朝"/>
                  <w:lang w:eastAsia="en-US"/>
                </w:rPr>
                <w:tab/>
                <w:t xml:space="preserve">if reference signal for beam failure detection of the </w:t>
              </w:r>
              <w:proofErr w:type="spellStart"/>
              <w:r w:rsidRPr="00A231EC">
                <w:rPr>
                  <w:rFonts w:eastAsia="ＭＳ 明朝"/>
                  <w:lang w:eastAsia="en-US"/>
                </w:rPr>
                <w:t>SpCell</w:t>
              </w:r>
              <w:proofErr w:type="spellEnd"/>
              <w:r w:rsidRPr="00A231EC">
                <w:rPr>
                  <w:rFonts w:eastAsia="ＭＳ 明朝"/>
                  <w:lang w:eastAsia="en-US"/>
                </w:rPr>
                <w:t xml:space="preserve"> of the SCG was not changed since the last time that beam failure was indicated from lower layer after deactivating the SCG:</w:t>
              </w:r>
            </w:ins>
            <w:del w:id="96" w:author="作成者">
              <w:r w:rsidRPr="00A231EC" w:rsidDel="001C63D7">
                <w:rPr>
                  <w:rFonts w:eastAsia="ＭＳ 明朝"/>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ＭＳ 明朝"/>
                <w:lang w:eastAsia="en-US"/>
              </w:rPr>
            </w:pPr>
            <w:ins w:id="97" w:author="作成者">
              <w:r w:rsidRPr="00A231EC">
                <w:rPr>
                  <w:rFonts w:eastAsia="ＭＳ 明朝"/>
                  <w:lang w:eastAsia="en-US"/>
                </w:rPr>
                <w:t>6</w:t>
              </w:r>
            </w:ins>
            <w:del w:id="98" w:author="作成者">
              <w:r w:rsidRPr="00A231EC" w:rsidDel="001C63D7">
                <w:rPr>
                  <w:rFonts w:eastAsia="ＭＳ 明朝"/>
                  <w:lang w:eastAsia="en-US"/>
                </w:rPr>
                <w:delText>5</w:delText>
              </w:r>
            </w:del>
            <w:r w:rsidRPr="00A231EC">
              <w:rPr>
                <w:rFonts w:eastAsia="ＭＳ 明朝"/>
                <w:lang w:eastAsia="en-US"/>
              </w:rPr>
              <w:t>&gt;</w:t>
            </w:r>
            <w:r w:rsidRPr="00A231EC">
              <w:rPr>
                <w:rFonts w:eastAsia="ＭＳ 明朝"/>
                <w:lang w:eastAsia="en-US"/>
              </w:rPr>
              <w:tab/>
              <w:t xml:space="preserve">initiate the </w:t>
            </w:r>
            <w:proofErr w:type="gramStart"/>
            <w:r w:rsidRPr="00A231EC">
              <w:rPr>
                <w:rFonts w:eastAsia="ＭＳ 明朝"/>
                <w:lang w:eastAsia="en-US"/>
              </w:rPr>
              <w:t>Random Access</w:t>
            </w:r>
            <w:proofErr w:type="gramEnd"/>
            <w:r w:rsidRPr="00A231EC">
              <w:rPr>
                <w:rFonts w:eastAsia="ＭＳ 明朝"/>
                <w:lang w:eastAsia="en-US"/>
              </w:rPr>
              <w:t xml:space="preserve"> procedure on the </w:t>
            </w:r>
            <w:proofErr w:type="spellStart"/>
            <w:r w:rsidRPr="00A231EC">
              <w:rPr>
                <w:rFonts w:eastAsia="ＭＳ 明朝"/>
                <w:lang w:eastAsia="en-US"/>
              </w:rPr>
              <w:t>SpCell</w:t>
            </w:r>
            <w:proofErr w:type="spellEnd"/>
            <w:r w:rsidRPr="00A231EC">
              <w:rPr>
                <w:rFonts w:eastAsia="ＭＳ 明朝"/>
                <w:lang w:eastAsia="en-US"/>
              </w:rPr>
              <w:t>, as specified in TS 38.321 [3];</w:t>
            </w:r>
          </w:p>
          <w:p w14:paraId="5441D708" w14:textId="77777777" w:rsidR="00A231EC" w:rsidRPr="00A231EC" w:rsidRDefault="00A231EC" w:rsidP="00A231EC">
            <w:pPr>
              <w:overflowPunct/>
              <w:autoSpaceDE/>
              <w:autoSpaceDN/>
              <w:adjustRightInd/>
              <w:ind w:left="1418" w:hanging="284"/>
              <w:textAlignment w:val="auto"/>
              <w:rPr>
                <w:rFonts w:eastAsia="ＭＳ 明朝"/>
              </w:rPr>
            </w:pPr>
            <w:r w:rsidRPr="00A231EC">
              <w:rPr>
                <w:rFonts w:eastAsia="ＭＳ 明朝"/>
              </w:rPr>
              <w:t>4&gt;</w:t>
            </w:r>
            <w:r w:rsidRPr="00A231EC">
              <w:rPr>
                <w:rFonts w:eastAsia="ＭＳ 明朝"/>
              </w:rPr>
              <w:tab/>
              <w:t>else:</w:t>
            </w:r>
          </w:p>
          <w:p w14:paraId="7CE33B86" w14:textId="77777777" w:rsidR="00A231EC" w:rsidRPr="00A231EC" w:rsidRDefault="00A231EC" w:rsidP="00A231EC">
            <w:pPr>
              <w:overflowPunct/>
              <w:autoSpaceDE/>
              <w:autoSpaceDN/>
              <w:adjustRightInd/>
              <w:ind w:left="1702" w:hanging="284"/>
              <w:textAlignment w:val="auto"/>
              <w:rPr>
                <w:rFonts w:eastAsia="ＭＳ 明朝"/>
              </w:rPr>
            </w:pPr>
            <w:r w:rsidRPr="00A231EC">
              <w:rPr>
                <w:rFonts w:eastAsia="ＭＳ 明朝"/>
              </w:rPr>
              <w:t>5&gt;</w:t>
            </w:r>
            <w:r w:rsidRPr="00A231EC">
              <w:rPr>
                <w:rFonts w:eastAsia="ＭＳ 明朝"/>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ＭＳ 明朝"/>
              </w:rPr>
            </w:pPr>
            <w:r w:rsidRPr="00A231EC">
              <w:rPr>
                <w:rFonts w:eastAsia="ＭＳ 明朝"/>
              </w:rPr>
              <w:t>3&gt;</w:t>
            </w:r>
            <w:r w:rsidRPr="00A231EC">
              <w:rPr>
                <w:rFonts w:eastAsia="ＭＳ 明朝"/>
              </w:rPr>
              <w:tab/>
              <w:t>else:</w:t>
            </w:r>
          </w:p>
          <w:p w14:paraId="33A4F820" w14:textId="77777777" w:rsidR="00A231EC" w:rsidRPr="00A231EC" w:rsidRDefault="00A231EC" w:rsidP="00A231EC">
            <w:pPr>
              <w:overflowPunct/>
              <w:autoSpaceDE/>
              <w:autoSpaceDN/>
              <w:adjustRightInd/>
              <w:ind w:left="1418" w:hanging="284"/>
              <w:textAlignment w:val="auto"/>
              <w:rPr>
                <w:rFonts w:eastAsia="ＭＳ 明朝"/>
                <w:lang w:eastAsia="en-US"/>
              </w:rPr>
            </w:pPr>
            <w:r w:rsidRPr="00A231EC">
              <w:rPr>
                <w:rFonts w:eastAsia="ＭＳ 明朝"/>
                <w:lang w:eastAsia="en-US"/>
              </w:rPr>
              <w:t>4&gt;</w:t>
            </w:r>
            <w:r w:rsidRPr="00A231EC">
              <w:rPr>
                <w:rFonts w:eastAsia="ＭＳ 明朝"/>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ＭＳ 明朝"/>
                <w:i/>
                <w:iCs/>
                <w:lang w:eastAsia="en-US"/>
              </w:rPr>
            </w:pPr>
            <w:r w:rsidRPr="00A231EC">
              <w:rPr>
                <w:rFonts w:eastAsia="ＭＳ 明朝"/>
                <w:lang w:eastAsia="en-US"/>
              </w:rPr>
              <w:t>2&gt;</w:t>
            </w:r>
            <w:r w:rsidRPr="00A231EC">
              <w:rPr>
                <w:rFonts w:eastAsia="ＭＳ 明朝"/>
                <w:lang w:eastAsia="en-US"/>
              </w:rPr>
              <w:tab/>
              <w:t xml:space="preserve">if the </w:t>
            </w:r>
            <w:proofErr w:type="spellStart"/>
            <w:r w:rsidRPr="00A231EC">
              <w:rPr>
                <w:rFonts w:eastAsia="ＭＳ 明朝"/>
                <w:i/>
                <w:iCs/>
                <w:lang w:eastAsia="en-US"/>
              </w:rPr>
              <w:t>RRCReconfiguration</w:t>
            </w:r>
            <w:proofErr w:type="spellEnd"/>
            <w:r w:rsidRPr="00A231EC">
              <w:rPr>
                <w:rFonts w:eastAsia="ＭＳ 明朝"/>
                <w:lang w:eastAsia="en-US"/>
              </w:rPr>
              <w:t xml:space="preserve"> message was received within </w:t>
            </w:r>
            <w:r w:rsidRPr="00A231EC">
              <w:rPr>
                <w:rFonts w:eastAsia="ＭＳ 明朝"/>
                <w:i/>
                <w:iCs/>
                <w:lang w:eastAsia="en-US"/>
              </w:rPr>
              <w:t>nr-</w:t>
            </w:r>
            <w:proofErr w:type="spellStart"/>
            <w:r w:rsidRPr="00A231EC">
              <w:rPr>
                <w:rFonts w:eastAsia="ＭＳ 明朝"/>
                <w:i/>
                <w:iCs/>
                <w:lang w:eastAsia="en-US"/>
              </w:rPr>
              <w:t>SecondaryCellGroupConfig</w:t>
            </w:r>
            <w:proofErr w:type="spellEnd"/>
            <w:r w:rsidRPr="00A231EC">
              <w:rPr>
                <w:rFonts w:eastAsia="ＭＳ 明朝"/>
                <w:lang w:eastAsia="en-US"/>
              </w:rPr>
              <w:t xml:space="preserve"> in </w:t>
            </w:r>
            <w:proofErr w:type="spellStart"/>
            <w:r w:rsidRPr="00A231EC">
              <w:rPr>
                <w:rFonts w:eastAsia="ＭＳ 明朝"/>
                <w:i/>
                <w:iCs/>
                <w:lang w:eastAsia="en-US"/>
              </w:rPr>
              <w:t>RRCConnectionReconfiguration</w:t>
            </w:r>
            <w:proofErr w:type="spellEnd"/>
            <w:r w:rsidRPr="00A231EC">
              <w:rPr>
                <w:rFonts w:eastAsia="ＭＳ 明朝"/>
                <w:lang w:eastAsia="en-US"/>
              </w:rPr>
              <w:t xml:space="preserve"> message received via SRB3 within </w:t>
            </w:r>
            <w:proofErr w:type="spellStart"/>
            <w:r w:rsidRPr="00A231EC">
              <w:rPr>
                <w:rFonts w:eastAsia="ＭＳ 明朝"/>
                <w:i/>
                <w:iCs/>
                <w:lang w:eastAsia="en-US"/>
              </w:rPr>
              <w:t>DLInformationTransferMRDC</w:t>
            </w:r>
            <w:proofErr w:type="spellEnd"/>
            <w:r w:rsidRPr="00A231EC">
              <w:rPr>
                <w:rFonts w:eastAsia="ＭＳ 明朝"/>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游明朝"/>
              </w:rPr>
              <w:t>3&gt;</w:t>
            </w:r>
            <w:r w:rsidRPr="00A231EC">
              <w:rPr>
                <w:rFonts w:eastAsia="游明朝"/>
              </w:rPr>
              <w:tab/>
            </w:r>
            <w:r w:rsidRPr="00A231EC">
              <w:rPr>
                <w:rFonts w:eastAsia="ＭＳ 明朝"/>
                <w:lang w:eastAsia="en-US"/>
              </w:rPr>
              <w:t xml:space="preserve">submit the </w:t>
            </w:r>
            <w:proofErr w:type="spellStart"/>
            <w:r w:rsidRPr="00A231EC">
              <w:rPr>
                <w:rFonts w:eastAsia="ＭＳ 明朝"/>
                <w:i/>
                <w:lang w:eastAsia="en-US"/>
              </w:rPr>
              <w:t>RRCReconfigurationComplete</w:t>
            </w:r>
            <w:proofErr w:type="spellEnd"/>
            <w:r w:rsidRPr="00A231EC">
              <w:rPr>
                <w:rFonts w:eastAsia="ＭＳ 明朝"/>
                <w:lang w:eastAsia="en-US"/>
              </w:rPr>
              <w:t xml:space="preserve"> via E-UTRA embedded in E-UTRA RRC message </w:t>
            </w:r>
            <w:proofErr w:type="spellStart"/>
            <w:r w:rsidRPr="00A231EC">
              <w:rPr>
                <w:rFonts w:eastAsia="ＭＳ 明朝"/>
                <w:i/>
                <w:lang w:eastAsia="en-US"/>
              </w:rPr>
              <w:t>RRCConnectionReconfigurationComplete</w:t>
            </w:r>
            <w:proofErr w:type="spellEnd"/>
            <w:r w:rsidRPr="00A231EC">
              <w:rPr>
                <w:rFonts w:eastAsia="ＭＳ 明朝"/>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 xml:space="preserve">if </w:t>
            </w:r>
            <w:proofErr w:type="spellStart"/>
            <w:r w:rsidRPr="00A231EC">
              <w:rPr>
                <w:rFonts w:eastAsia="ＭＳ 明朝"/>
                <w:i/>
                <w:lang w:eastAsia="en-US"/>
              </w:rPr>
              <w:t>reconfigurationWithSync</w:t>
            </w:r>
            <w:proofErr w:type="spellEnd"/>
            <w:r w:rsidRPr="00A231EC">
              <w:rPr>
                <w:rFonts w:eastAsia="ＭＳ 明朝"/>
                <w:lang w:eastAsia="en-US"/>
              </w:rPr>
              <w:t xml:space="preserve"> was included in </w:t>
            </w:r>
            <w:proofErr w:type="spellStart"/>
            <w:r w:rsidRPr="00A231EC">
              <w:rPr>
                <w:rFonts w:eastAsia="ＭＳ 明朝"/>
                <w:i/>
                <w:lang w:eastAsia="en-US"/>
              </w:rPr>
              <w:t>spCellConfig</w:t>
            </w:r>
            <w:proofErr w:type="spellEnd"/>
            <w:r w:rsidRPr="00A231EC">
              <w:rPr>
                <w:rFonts w:eastAsia="ＭＳ 明朝"/>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ＭＳ 明朝"/>
                <w:lang w:eastAsia="en-US"/>
              </w:rPr>
            </w:pPr>
            <w:r w:rsidRPr="00A231EC">
              <w:rPr>
                <w:rFonts w:eastAsia="ＭＳ 明朝"/>
                <w:lang w:eastAsia="en-US"/>
              </w:rPr>
              <w:t>4&gt;</w:t>
            </w:r>
            <w:r w:rsidRPr="00A231EC">
              <w:rPr>
                <w:rFonts w:eastAsia="ＭＳ 明朝"/>
                <w:lang w:eastAsia="en-US"/>
              </w:rPr>
              <w:tab/>
              <w:t xml:space="preserve">initiate the </w:t>
            </w:r>
            <w:proofErr w:type="gramStart"/>
            <w:r w:rsidRPr="00A231EC">
              <w:rPr>
                <w:rFonts w:eastAsia="ＭＳ 明朝"/>
                <w:lang w:eastAsia="en-US"/>
              </w:rPr>
              <w:t>Random Access</w:t>
            </w:r>
            <w:proofErr w:type="gramEnd"/>
            <w:r w:rsidRPr="00A231EC">
              <w:rPr>
                <w:rFonts w:eastAsia="ＭＳ 明朝"/>
                <w:lang w:eastAsia="en-US"/>
              </w:rPr>
              <w:t xml:space="preserve"> procedure on the </w:t>
            </w:r>
            <w:proofErr w:type="spellStart"/>
            <w:r w:rsidRPr="00A231EC">
              <w:rPr>
                <w:rFonts w:eastAsia="ＭＳ 明朝"/>
                <w:lang w:eastAsia="en-US"/>
              </w:rPr>
              <w:t>SpCell</w:t>
            </w:r>
            <w:proofErr w:type="spellEnd"/>
            <w:r w:rsidRPr="00A231EC">
              <w:rPr>
                <w:rFonts w:eastAsia="ＭＳ 明朝"/>
                <w:lang w:eastAsia="en-US"/>
              </w:rPr>
              <w:t>, as specified in TS 38.321 [3];</w:t>
            </w:r>
          </w:p>
          <w:p w14:paraId="214D3AAA" w14:textId="77777777" w:rsidR="00A231EC" w:rsidRPr="00A231EC" w:rsidRDefault="00A231EC" w:rsidP="00A231EC">
            <w:pPr>
              <w:overflowPunct/>
              <w:autoSpaceDE/>
              <w:autoSpaceDN/>
              <w:adjustRightInd/>
              <w:ind w:left="1135" w:hanging="284"/>
              <w:textAlignment w:val="auto"/>
              <w:rPr>
                <w:rFonts w:eastAsia="ＭＳ 明朝"/>
              </w:rPr>
            </w:pPr>
            <w:r w:rsidRPr="00A231EC">
              <w:rPr>
                <w:rFonts w:eastAsia="ＭＳ 明朝"/>
              </w:rPr>
              <w:t>3&gt;</w:t>
            </w:r>
            <w:r w:rsidRPr="00A231EC">
              <w:rPr>
                <w:rFonts w:eastAsia="ＭＳ 明朝"/>
              </w:rPr>
              <w:tab/>
              <w:t>else:</w:t>
            </w:r>
          </w:p>
          <w:p w14:paraId="2AD0465A" w14:textId="77777777" w:rsidR="00A231EC" w:rsidRPr="00A231EC" w:rsidRDefault="00A231EC" w:rsidP="00A231EC">
            <w:pPr>
              <w:overflowPunct/>
              <w:autoSpaceDE/>
              <w:autoSpaceDN/>
              <w:adjustRightInd/>
              <w:ind w:left="1418" w:hanging="284"/>
              <w:textAlignment w:val="auto"/>
              <w:rPr>
                <w:rFonts w:eastAsia="ＭＳ 明朝"/>
                <w:lang w:eastAsia="en-US"/>
              </w:rPr>
            </w:pPr>
            <w:r w:rsidRPr="00A231EC">
              <w:rPr>
                <w:rFonts w:eastAsia="ＭＳ 明朝"/>
                <w:lang w:eastAsia="en-US"/>
              </w:rPr>
              <w:t>4&gt;</w:t>
            </w:r>
            <w:r w:rsidRPr="00A231EC">
              <w:rPr>
                <w:rFonts w:eastAsia="ＭＳ 明朝"/>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ＭＳ 明朝"/>
                <w:lang w:eastAsia="en-US"/>
              </w:rPr>
            </w:pPr>
            <w:r w:rsidRPr="00A231EC">
              <w:rPr>
                <w:rFonts w:eastAsia="ＭＳ 明朝"/>
                <w:lang w:eastAsia="en-US"/>
              </w:rPr>
              <w:t>NOTE 1:</w:t>
            </w:r>
            <w:r w:rsidRPr="00A231EC">
              <w:rPr>
                <w:rFonts w:eastAsia="ＭＳ 明朝"/>
                <w:lang w:eastAsia="en-US"/>
              </w:rPr>
              <w:tab/>
              <w:t xml:space="preserve">The order the UE sends the </w:t>
            </w:r>
            <w:proofErr w:type="spellStart"/>
            <w:r w:rsidRPr="00A231EC">
              <w:rPr>
                <w:rFonts w:eastAsia="ＭＳ 明朝"/>
                <w:i/>
                <w:iCs/>
                <w:lang w:eastAsia="en-US"/>
              </w:rPr>
              <w:t>RRCConnectionReconfigurationComplete</w:t>
            </w:r>
            <w:proofErr w:type="spellEnd"/>
            <w:r w:rsidRPr="00A231EC">
              <w:rPr>
                <w:rFonts w:eastAsia="ＭＳ 明朝"/>
                <w:lang w:eastAsia="en-US"/>
              </w:rPr>
              <w:t xml:space="preserve"> message and performs the </w:t>
            </w:r>
            <w:proofErr w:type="gramStart"/>
            <w:r w:rsidRPr="00A231EC">
              <w:rPr>
                <w:rFonts w:eastAsia="ＭＳ 明朝"/>
                <w:lang w:eastAsia="en-US"/>
              </w:rPr>
              <w:t>Random Access</w:t>
            </w:r>
            <w:proofErr w:type="gramEnd"/>
            <w:r w:rsidRPr="00A231EC">
              <w:rPr>
                <w:rFonts w:eastAsia="ＭＳ 明朝"/>
                <w:lang w:eastAsia="en-US"/>
              </w:rPr>
              <w:t xml:space="preserve">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ＭＳ 明朝"/>
                <w:lang w:eastAsia="en-US"/>
              </w:rPr>
            </w:pPr>
            <w:r w:rsidRPr="00A231EC">
              <w:rPr>
                <w:rFonts w:eastAsia="ＭＳ 明朝"/>
                <w:lang w:eastAsia="en-US"/>
              </w:rPr>
              <w:t>2&gt;</w:t>
            </w:r>
            <w:r w:rsidRPr="00A231EC">
              <w:rPr>
                <w:rFonts w:eastAsia="ＭＳ 明朝"/>
                <w:lang w:eastAsia="en-US"/>
              </w:rPr>
              <w:tab/>
              <w:t>else (</w:t>
            </w:r>
            <w:proofErr w:type="spellStart"/>
            <w:r w:rsidRPr="00A231EC">
              <w:rPr>
                <w:rFonts w:eastAsia="ＭＳ 明朝"/>
                <w:i/>
                <w:lang w:eastAsia="en-US"/>
              </w:rPr>
              <w:t>RRCReconfiguration</w:t>
            </w:r>
            <w:proofErr w:type="spellEnd"/>
            <w:r w:rsidRPr="00A231EC">
              <w:rPr>
                <w:rFonts w:eastAsia="ＭＳ 明朝"/>
                <w:lang w:eastAsia="en-US"/>
              </w:rPr>
              <w:t xml:space="preserve"> was received via SRB3) but not within </w:t>
            </w:r>
            <w:proofErr w:type="spellStart"/>
            <w:r w:rsidRPr="00A231EC">
              <w:rPr>
                <w:rFonts w:eastAsia="ＭＳ 明朝"/>
                <w:i/>
                <w:iCs/>
                <w:lang w:eastAsia="en-US"/>
              </w:rPr>
              <w:t>DLInformationTransferMRDC</w:t>
            </w:r>
            <w:proofErr w:type="spellEnd"/>
            <w:r w:rsidRPr="00A231EC">
              <w:rPr>
                <w:rFonts w:eastAsia="ＭＳ 明朝"/>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 xml:space="preserve">submit the </w:t>
            </w:r>
            <w:proofErr w:type="spellStart"/>
            <w:r w:rsidRPr="00A231EC">
              <w:rPr>
                <w:rFonts w:eastAsia="ＭＳ 明朝"/>
                <w:i/>
                <w:lang w:eastAsia="en-US"/>
              </w:rPr>
              <w:t>RRCReconfigurationComplete</w:t>
            </w:r>
            <w:proofErr w:type="spellEnd"/>
            <w:r w:rsidRPr="00A231EC">
              <w:rPr>
                <w:rFonts w:eastAsia="ＭＳ 明朝"/>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ＭＳ 明朝"/>
                <w:lang w:eastAsia="en-US"/>
              </w:rPr>
            </w:pPr>
            <w:r w:rsidRPr="00A231EC">
              <w:rPr>
                <w:rFonts w:eastAsia="ＭＳ 明朝"/>
                <w:lang w:eastAsia="en-US"/>
              </w:rPr>
              <w:t>NOTE 2:</w:t>
            </w:r>
            <w:r w:rsidRPr="00A231EC">
              <w:rPr>
                <w:rFonts w:eastAsia="ＭＳ 明朝"/>
                <w:lang w:eastAsia="en-US"/>
              </w:rPr>
              <w:tab/>
              <w:t xml:space="preserve">In (NG)EN-DC and NR-DC, in the case </w:t>
            </w:r>
            <w:proofErr w:type="spellStart"/>
            <w:r w:rsidRPr="00A231EC">
              <w:rPr>
                <w:rFonts w:eastAsia="ＭＳ 明朝"/>
                <w:i/>
                <w:lang w:eastAsia="en-US"/>
              </w:rPr>
              <w:t>RRCReconfiguration</w:t>
            </w:r>
            <w:proofErr w:type="spellEnd"/>
            <w:r w:rsidRPr="00A231EC">
              <w:rPr>
                <w:rFonts w:eastAsia="ＭＳ 明朝"/>
                <w:lang w:eastAsia="en-US"/>
              </w:rPr>
              <w:t xml:space="preserve"> is received via SRB1 or within </w:t>
            </w:r>
            <w:proofErr w:type="spellStart"/>
            <w:r w:rsidRPr="00A231EC">
              <w:rPr>
                <w:rFonts w:eastAsia="ＭＳ 明朝"/>
                <w:i/>
                <w:iCs/>
                <w:lang w:eastAsia="en-US"/>
              </w:rPr>
              <w:t>DLInformationTransferMRDC</w:t>
            </w:r>
            <w:proofErr w:type="spellEnd"/>
            <w:r w:rsidRPr="00A231EC">
              <w:rPr>
                <w:rFonts w:eastAsia="ＭＳ 明朝"/>
                <w:lang w:eastAsia="en-US"/>
              </w:rPr>
              <w:t xml:space="preserve"> via SRB3, the random access is triggered by RRC layer itself as there is not necessarily other UL transmission. In the case </w:t>
            </w:r>
            <w:proofErr w:type="spellStart"/>
            <w:r w:rsidRPr="00A231EC">
              <w:rPr>
                <w:rFonts w:eastAsia="ＭＳ 明朝"/>
                <w:i/>
                <w:lang w:eastAsia="en-US"/>
              </w:rPr>
              <w:t>RRCReconfiguration</w:t>
            </w:r>
            <w:proofErr w:type="spellEnd"/>
            <w:r w:rsidRPr="00A231EC">
              <w:rPr>
                <w:rFonts w:eastAsia="ＭＳ 明朝"/>
                <w:lang w:eastAsia="en-US"/>
              </w:rPr>
              <w:t xml:space="preserve"> is received via SRB3 but not within </w:t>
            </w:r>
            <w:proofErr w:type="spellStart"/>
            <w:r w:rsidRPr="00A231EC">
              <w:rPr>
                <w:rFonts w:eastAsia="ＭＳ 明朝"/>
                <w:i/>
                <w:iCs/>
                <w:lang w:eastAsia="en-US"/>
              </w:rPr>
              <w:t>DLInformationTransferMRDC</w:t>
            </w:r>
            <w:proofErr w:type="spellEnd"/>
            <w:r w:rsidRPr="00A231EC">
              <w:rPr>
                <w:rFonts w:eastAsia="ＭＳ 明朝"/>
                <w:lang w:eastAsia="en-US"/>
              </w:rPr>
              <w:t xml:space="preserve">, the random access is triggered by the MAC layer due to arrival of </w:t>
            </w:r>
            <w:proofErr w:type="spellStart"/>
            <w:r w:rsidRPr="00A231EC">
              <w:rPr>
                <w:rFonts w:eastAsia="ＭＳ 明朝"/>
                <w:i/>
                <w:lang w:eastAsia="en-US"/>
              </w:rPr>
              <w:t>RRCReconfigurationComplete</w:t>
            </w:r>
            <w:proofErr w:type="spellEnd"/>
            <w:r w:rsidRPr="00A231EC">
              <w:rPr>
                <w:rFonts w:eastAsia="ＭＳ 明朝"/>
                <w:lang w:eastAsia="en-US"/>
              </w:rPr>
              <w:t>.</w:t>
            </w:r>
          </w:p>
          <w:p w14:paraId="0354438A" w14:textId="77777777" w:rsidR="00A231EC" w:rsidRPr="00A231EC" w:rsidRDefault="00A231EC" w:rsidP="00A231EC">
            <w:pPr>
              <w:overflowPunct/>
              <w:autoSpaceDE/>
              <w:autoSpaceDN/>
              <w:adjustRightInd/>
              <w:ind w:left="568" w:hanging="284"/>
              <w:textAlignment w:val="auto"/>
              <w:rPr>
                <w:rFonts w:eastAsia="ＭＳ 明朝"/>
                <w:lang w:eastAsia="en-US"/>
              </w:rPr>
            </w:pPr>
            <w:r w:rsidRPr="00A231EC">
              <w:rPr>
                <w:rFonts w:eastAsia="ＭＳ 明朝"/>
                <w:lang w:eastAsia="en-US"/>
              </w:rPr>
              <w:t>1&gt;</w:t>
            </w:r>
            <w:r w:rsidRPr="00A231EC">
              <w:rPr>
                <w:rFonts w:eastAsia="ＭＳ 明朝"/>
                <w:lang w:eastAsia="en-US"/>
              </w:rPr>
              <w:tab/>
              <w:t>else if the</w:t>
            </w:r>
            <w:r w:rsidRPr="00A231EC">
              <w:rPr>
                <w:rFonts w:eastAsia="ＭＳ 明朝"/>
                <w:i/>
                <w:lang w:eastAsia="en-US"/>
              </w:rPr>
              <w:t xml:space="preserve"> </w:t>
            </w:r>
            <w:proofErr w:type="spellStart"/>
            <w:r w:rsidRPr="00A231EC">
              <w:rPr>
                <w:rFonts w:eastAsia="ＭＳ 明朝"/>
                <w:i/>
                <w:lang w:eastAsia="en-US"/>
              </w:rPr>
              <w:t>RRCReconfiguration</w:t>
            </w:r>
            <w:proofErr w:type="spellEnd"/>
            <w:r w:rsidRPr="00A231EC">
              <w:rPr>
                <w:rFonts w:eastAsia="ＭＳ 明朝"/>
                <w:lang w:eastAsia="en-US"/>
              </w:rPr>
              <w:t xml:space="preserve"> message was received via SRB1 within the </w:t>
            </w:r>
            <w:r w:rsidRPr="00A231EC">
              <w:rPr>
                <w:rFonts w:eastAsia="ＭＳ 明朝"/>
                <w:i/>
                <w:iCs/>
                <w:lang w:eastAsia="en-US"/>
              </w:rPr>
              <w:t>nr-SCG</w:t>
            </w:r>
            <w:r w:rsidRPr="00A231EC">
              <w:rPr>
                <w:rFonts w:eastAsia="ＭＳ 明朝"/>
                <w:lang w:eastAsia="en-US"/>
              </w:rPr>
              <w:t xml:space="preserve"> within </w:t>
            </w:r>
            <w:proofErr w:type="spellStart"/>
            <w:r w:rsidRPr="00A231EC">
              <w:rPr>
                <w:rFonts w:eastAsia="ＭＳ 明朝"/>
                <w:i/>
                <w:iCs/>
                <w:lang w:eastAsia="en-US"/>
              </w:rPr>
              <w:t>mrdc-SecondaryCellGroup</w:t>
            </w:r>
            <w:proofErr w:type="spellEnd"/>
            <w:r w:rsidRPr="00A231EC">
              <w:rPr>
                <w:rFonts w:eastAsia="ＭＳ 明朝"/>
                <w:lang w:eastAsia="en-US"/>
              </w:rPr>
              <w:t xml:space="preserve"> (UE in NR-DC, </w:t>
            </w:r>
            <w:proofErr w:type="spellStart"/>
            <w:r w:rsidRPr="00A231EC">
              <w:rPr>
                <w:rFonts w:eastAsia="ＭＳ 明朝"/>
                <w:i/>
                <w:iCs/>
                <w:lang w:eastAsia="en-US"/>
              </w:rPr>
              <w:t>mrdc-SecondaryCellGroup</w:t>
            </w:r>
            <w:proofErr w:type="spellEnd"/>
            <w:r w:rsidRPr="00A231EC">
              <w:rPr>
                <w:rFonts w:eastAsia="ＭＳ 明朝"/>
                <w:lang w:eastAsia="en-US"/>
              </w:rPr>
              <w:t xml:space="preserve"> was received in </w:t>
            </w:r>
            <w:proofErr w:type="spellStart"/>
            <w:r w:rsidRPr="00A231EC">
              <w:rPr>
                <w:rFonts w:eastAsia="ＭＳ 明朝"/>
                <w:i/>
                <w:iCs/>
                <w:lang w:eastAsia="en-US"/>
              </w:rPr>
              <w:t>RRCReconfiguration</w:t>
            </w:r>
            <w:proofErr w:type="spellEnd"/>
            <w:r w:rsidRPr="00A231EC">
              <w:rPr>
                <w:rFonts w:eastAsia="ＭＳ 明朝"/>
                <w:lang w:eastAsia="en-US"/>
              </w:rPr>
              <w:t xml:space="preserve"> or </w:t>
            </w:r>
            <w:proofErr w:type="spellStart"/>
            <w:r w:rsidRPr="00A231EC">
              <w:rPr>
                <w:rFonts w:eastAsia="ＭＳ 明朝"/>
                <w:i/>
                <w:iCs/>
                <w:lang w:eastAsia="en-US"/>
              </w:rPr>
              <w:t>RRCResume</w:t>
            </w:r>
            <w:proofErr w:type="spellEnd"/>
            <w:r w:rsidRPr="00A231EC">
              <w:rPr>
                <w:rFonts w:eastAsia="ＭＳ 明朝"/>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ＭＳ 明朝"/>
                <w:lang w:eastAsia="en-US"/>
              </w:rPr>
            </w:pPr>
            <w:r w:rsidRPr="00A231EC">
              <w:rPr>
                <w:rFonts w:eastAsia="ＭＳ 明朝"/>
                <w:lang w:eastAsia="en-US"/>
              </w:rPr>
              <w:lastRenderedPageBreak/>
              <w:t>2&gt;</w:t>
            </w:r>
            <w:r w:rsidRPr="00A231EC">
              <w:rPr>
                <w:rFonts w:eastAsia="ＭＳ 明朝"/>
                <w:lang w:eastAsia="en-US"/>
              </w:rPr>
              <w:tab/>
              <w:t xml:space="preserve">if the </w:t>
            </w:r>
            <w:proofErr w:type="spellStart"/>
            <w:r w:rsidRPr="00A231EC">
              <w:rPr>
                <w:rFonts w:eastAsia="ＭＳ 明朝"/>
                <w:i/>
                <w:iCs/>
                <w:lang w:eastAsia="en-US"/>
              </w:rPr>
              <w:t>RRCReconfiguration</w:t>
            </w:r>
            <w:proofErr w:type="spellEnd"/>
            <w:r w:rsidRPr="00A231EC">
              <w:rPr>
                <w:rFonts w:eastAsia="ＭＳ 明朝"/>
                <w:lang w:eastAsia="en-US"/>
              </w:rPr>
              <w:t xml:space="preserve"> is applied due to a conditional reconfiguration execution for CPC which is configured via </w:t>
            </w:r>
            <w:proofErr w:type="spellStart"/>
            <w:r w:rsidRPr="00A231EC">
              <w:rPr>
                <w:rFonts w:eastAsia="ＭＳ 明朝"/>
                <w:i/>
                <w:lang w:eastAsia="en-US"/>
              </w:rPr>
              <w:t>conditionalReconfiguration</w:t>
            </w:r>
            <w:proofErr w:type="spellEnd"/>
            <w:r w:rsidRPr="00A231EC">
              <w:rPr>
                <w:rFonts w:eastAsia="ＭＳ 明朝"/>
                <w:lang w:eastAsia="en-US"/>
              </w:rPr>
              <w:t xml:space="preserve"> contained in </w:t>
            </w:r>
            <w:r w:rsidRPr="00A231EC">
              <w:rPr>
                <w:rFonts w:eastAsia="ＭＳ 明朝"/>
                <w:i/>
                <w:lang w:eastAsia="en-US"/>
              </w:rPr>
              <w:t>nr-SCG</w:t>
            </w:r>
            <w:r w:rsidRPr="00A231EC">
              <w:rPr>
                <w:rFonts w:eastAsia="ＭＳ 明朝"/>
                <w:lang w:eastAsia="en-US"/>
              </w:rPr>
              <w:t xml:space="preserve"> within </w:t>
            </w:r>
            <w:proofErr w:type="spellStart"/>
            <w:r w:rsidRPr="00A231EC">
              <w:rPr>
                <w:rFonts w:eastAsia="ＭＳ 明朝"/>
                <w:i/>
                <w:lang w:eastAsia="en-US"/>
              </w:rPr>
              <w:t>mrdc-SecondaryCellGroup</w:t>
            </w:r>
            <w:proofErr w:type="spellEnd"/>
            <w:r w:rsidRPr="00A231EC">
              <w:rPr>
                <w:rFonts w:eastAsia="ＭＳ 明朝"/>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 xml:space="preserve">submit the </w:t>
            </w:r>
            <w:proofErr w:type="spellStart"/>
            <w:r w:rsidRPr="00A231EC">
              <w:rPr>
                <w:rFonts w:eastAsia="ＭＳ 明朝"/>
                <w:i/>
                <w:iCs/>
                <w:lang w:eastAsia="en-US"/>
              </w:rPr>
              <w:t>RRCReconfigurationComplete</w:t>
            </w:r>
            <w:proofErr w:type="spellEnd"/>
            <w:r w:rsidRPr="00A231EC">
              <w:rPr>
                <w:rFonts w:eastAsia="ＭＳ 明朝"/>
                <w:lang w:eastAsia="en-US"/>
              </w:rPr>
              <w:t xml:space="preserve"> message via the NR MCG embedded in NR RRC message </w:t>
            </w:r>
            <w:proofErr w:type="spellStart"/>
            <w:r w:rsidRPr="00A231EC">
              <w:rPr>
                <w:rFonts w:eastAsia="ＭＳ 明朝"/>
                <w:i/>
                <w:iCs/>
                <w:lang w:eastAsia="en-US"/>
              </w:rPr>
              <w:t>ULInformationTransferMRDC</w:t>
            </w:r>
            <w:proofErr w:type="spellEnd"/>
            <w:r w:rsidRPr="00A231EC">
              <w:rPr>
                <w:rFonts w:eastAsia="ＭＳ 明朝"/>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ＭＳ 明朝"/>
                <w:lang w:eastAsia="en-US"/>
              </w:rPr>
            </w:pPr>
            <w:r w:rsidRPr="00A231EC">
              <w:rPr>
                <w:rFonts w:eastAsia="ＭＳ 明朝"/>
                <w:lang w:eastAsia="en-US"/>
              </w:rPr>
              <w:t>2&gt;</w:t>
            </w:r>
            <w:r w:rsidRPr="00A231EC">
              <w:rPr>
                <w:rFonts w:eastAsia="ＭＳ 明朝"/>
                <w:lang w:eastAsia="en-US"/>
              </w:rPr>
              <w:tab/>
              <w:t xml:space="preserve">if the </w:t>
            </w:r>
            <w:proofErr w:type="spellStart"/>
            <w:r w:rsidRPr="00A231EC">
              <w:rPr>
                <w:rFonts w:eastAsia="ＭＳ 明朝"/>
                <w:i/>
                <w:lang w:eastAsia="en-US"/>
              </w:rPr>
              <w:t>scg</w:t>
            </w:r>
            <w:proofErr w:type="spellEnd"/>
            <w:r w:rsidRPr="00A231EC">
              <w:rPr>
                <w:rFonts w:eastAsia="ＭＳ 明朝"/>
                <w:i/>
                <w:lang w:eastAsia="en-US"/>
              </w:rPr>
              <w:t>-State</w:t>
            </w:r>
            <w:r w:rsidRPr="00A231EC">
              <w:rPr>
                <w:rFonts w:eastAsia="ＭＳ 明朝"/>
                <w:lang w:eastAsia="en-US"/>
              </w:rPr>
              <w:t xml:space="preserve"> is not included in the </w:t>
            </w:r>
            <w:proofErr w:type="spellStart"/>
            <w:r w:rsidRPr="00A231EC">
              <w:rPr>
                <w:rFonts w:eastAsia="ＭＳ 明朝"/>
                <w:i/>
                <w:lang w:eastAsia="en-US"/>
              </w:rPr>
              <w:t>RRCReconfiguration</w:t>
            </w:r>
            <w:proofErr w:type="spellEnd"/>
            <w:r w:rsidRPr="00A231EC">
              <w:rPr>
                <w:rFonts w:eastAsia="ＭＳ 明朝"/>
                <w:lang w:eastAsia="en-US"/>
              </w:rPr>
              <w:t xml:space="preserve"> or </w:t>
            </w:r>
            <w:proofErr w:type="spellStart"/>
            <w:r w:rsidRPr="00A231EC">
              <w:rPr>
                <w:rFonts w:eastAsia="ＭＳ 明朝"/>
                <w:i/>
                <w:lang w:eastAsia="en-US"/>
              </w:rPr>
              <w:t>RRCResume</w:t>
            </w:r>
            <w:proofErr w:type="spellEnd"/>
            <w:r w:rsidRPr="00A231EC">
              <w:rPr>
                <w:rFonts w:eastAsia="ＭＳ 明朝"/>
                <w:lang w:eastAsia="en-US"/>
              </w:rPr>
              <w:t xml:space="preserve"> message containing the </w:t>
            </w:r>
            <w:proofErr w:type="spellStart"/>
            <w:r w:rsidRPr="00A231EC">
              <w:rPr>
                <w:rFonts w:eastAsia="ＭＳ 明朝"/>
                <w:i/>
                <w:lang w:eastAsia="en-US"/>
              </w:rPr>
              <w:t>RRCReconfiguration</w:t>
            </w:r>
            <w:proofErr w:type="spellEnd"/>
            <w:r w:rsidRPr="00A231EC">
              <w:rPr>
                <w:rFonts w:eastAsia="ＭＳ 明朝"/>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99" w:author="作成者"/>
                <w:rFonts w:eastAsia="ＭＳ 明朝"/>
                <w:lang w:eastAsia="en-US"/>
              </w:rPr>
            </w:pPr>
            <w:r w:rsidRPr="00A231EC">
              <w:rPr>
                <w:rFonts w:eastAsia="ＭＳ 明朝"/>
                <w:lang w:eastAsia="en-US"/>
              </w:rPr>
              <w:t>3&gt;</w:t>
            </w:r>
            <w:r w:rsidRPr="00A231EC">
              <w:rPr>
                <w:rFonts w:eastAsia="ＭＳ 明朝"/>
                <w:lang w:eastAsia="en-US"/>
              </w:rPr>
              <w:tab/>
              <w:t xml:space="preserve">if </w:t>
            </w:r>
            <w:proofErr w:type="spellStart"/>
            <w:r w:rsidRPr="00A231EC">
              <w:rPr>
                <w:rFonts w:eastAsia="ＭＳ 明朝"/>
                <w:i/>
                <w:iCs/>
                <w:lang w:eastAsia="en-US"/>
              </w:rPr>
              <w:t>reconfigurationWithSync</w:t>
            </w:r>
            <w:proofErr w:type="spellEnd"/>
            <w:r w:rsidRPr="00A231EC">
              <w:rPr>
                <w:rFonts w:eastAsia="ＭＳ 明朝"/>
                <w:lang w:eastAsia="en-US"/>
              </w:rPr>
              <w:t xml:space="preserve"> was included in </w:t>
            </w:r>
            <w:proofErr w:type="spellStart"/>
            <w:r w:rsidRPr="00A231EC">
              <w:rPr>
                <w:rFonts w:eastAsia="ＭＳ 明朝"/>
                <w:i/>
                <w:iCs/>
                <w:lang w:eastAsia="en-US"/>
              </w:rPr>
              <w:t>spCellConfig</w:t>
            </w:r>
            <w:proofErr w:type="spellEnd"/>
            <w:r w:rsidRPr="00A231EC">
              <w:rPr>
                <w:rFonts w:eastAsia="ＭＳ 明朝"/>
                <w:lang w:eastAsia="en-US"/>
              </w:rPr>
              <w:t xml:space="preserve"> in nr-SCG</w:t>
            </w:r>
            <w:ins w:id="100" w:author="作成者">
              <w:r w:rsidRPr="00A231EC">
                <w:rPr>
                  <w:rFonts w:eastAsia="ＭＳ 明朝"/>
                  <w:lang w:eastAsia="en-US"/>
                </w:rPr>
                <w:t>:</w:t>
              </w:r>
            </w:ins>
            <w:del w:id="101" w:author="作成者">
              <w:r w:rsidRPr="00A231EC" w:rsidDel="00C105F2">
                <w:rPr>
                  <w:rFonts w:eastAsia="ＭＳ 明朝"/>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ＭＳ 明朝"/>
                <w:lang w:eastAsia="en-US"/>
              </w:rPr>
            </w:pPr>
            <w:ins w:id="102" w:author="作成者">
              <w:r w:rsidRPr="00A231EC">
                <w:rPr>
                  <w:rFonts w:eastAsia="ＭＳ 明朝"/>
                  <w:lang w:eastAsia="en-US"/>
                </w:rPr>
                <w:t>4&gt;</w:t>
              </w:r>
              <w:r w:rsidRPr="00A231EC">
                <w:rPr>
                  <w:rFonts w:eastAsia="ＭＳ 明朝"/>
                  <w:lang w:eastAsia="en-US"/>
                </w:rPr>
                <w:tab/>
                <w:t xml:space="preserve">initiate the </w:t>
              </w:r>
              <w:proofErr w:type="gramStart"/>
              <w:r w:rsidRPr="00A231EC">
                <w:rPr>
                  <w:rFonts w:eastAsia="ＭＳ 明朝"/>
                  <w:lang w:eastAsia="en-US"/>
                </w:rPr>
                <w:t>Random Access</w:t>
              </w:r>
              <w:proofErr w:type="gramEnd"/>
              <w:r w:rsidRPr="00A231EC">
                <w:rPr>
                  <w:rFonts w:eastAsia="ＭＳ 明朝"/>
                  <w:lang w:eastAsia="en-US"/>
                </w:rPr>
                <w:t xml:space="preserve"> procedure on the </w:t>
              </w:r>
              <w:proofErr w:type="spellStart"/>
              <w:r w:rsidRPr="00A231EC">
                <w:rPr>
                  <w:rFonts w:eastAsia="ＭＳ 明朝"/>
                  <w:lang w:eastAsia="en-US"/>
                </w:rPr>
                <w:t>PSCell</w:t>
              </w:r>
              <w:proofErr w:type="spellEnd"/>
              <w:r w:rsidRPr="00A231EC">
                <w:rPr>
                  <w:rFonts w:eastAsia="ＭＳ 明朝"/>
                  <w:lang w:eastAsia="en-US"/>
                </w:rPr>
                <w:t>, as specified in TS 38.321 [3];</w:t>
              </w:r>
            </w:ins>
          </w:p>
          <w:p w14:paraId="46A2F926" w14:textId="77777777" w:rsidR="00A231EC" w:rsidRPr="00A231EC" w:rsidRDefault="00A231EC" w:rsidP="00A231EC">
            <w:pPr>
              <w:overflowPunct/>
              <w:autoSpaceDE/>
              <w:autoSpaceDN/>
              <w:adjustRightInd/>
              <w:ind w:left="1135" w:hanging="284"/>
              <w:textAlignment w:val="auto"/>
              <w:rPr>
                <w:ins w:id="103" w:author="作成者"/>
                <w:rFonts w:eastAsia="ＭＳ 明朝"/>
                <w:lang w:eastAsia="en-US"/>
              </w:rPr>
            </w:pPr>
            <w:r w:rsidRPr="00A231EC">
              <w:rPr>
                <w:rFonts w:eastAsia="ＭＳ 明朝"/>
                <w:lang w:eastAsia="en-US"/>
              </w:rPr>
              <w:t>3&gt;</w:t>
            </w:r>
            <w:r w:rsidRPr="00A231EC">
              <w:rPr>
                <w:rFonts w:eastAsia="ＭＳ 明朝"/>
                <w:lang w:eastAsia="en-US"/>
              </w:rPr>
              <w:tab/>
              <w:t xml:space="preserve">if the SCG was deactivated before the reception of the NR RRC message containing the </w:t>
            </w:r>
            <w:proofErr w:type="spellStart"/>
            <w:r w:rsidRPr="00A231EC">
              <w:rPr>
                <w:rFonts w:eastAsia="ＭＳ 明朝"/>
                <w:i/>
                <w:lang w:eastAsia="en-US"/>
              </w:rPr>
              <w:t>RRCReconfiguration</w:t>
            </w:r>
            <w:proofErr w:type="spellEnd"/>
            <w:r w:rsidRPr="00A231EC">
              <w:rPr>
                <w:rFonts w:eastAsia="ＭＳ 明朝"/>
                <w:lang w:eastAsia="en-US"/>
              </w:rPr>
              <w:t xml:space="preserve"> message</w:t>
            </w:r>
            <w:ins w:id="104" w:author="作成者">
              <w:r w:rsidRPr="00A231EC">
                <w:rPr>
                  <w:rFonts w:eastAsia="ＭＳ 明朝"/>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ＭＳ 明朝"/>
                <w:lang w:eastAsia="en-US"/>
              </w:rPr>
            </w:pPr>
            <w:ins w:id="105" w:author="作成者">
              <w:r w:rsidRPr="00A231EC">
                <w:rPr>
                  <w:rFonts w:eastAsia="ＭＳ 明朝"/>
                  <w:lang w:eastAsia="en-US"/>
                </w:rPr>
                <w:t>4&gt;</w:t>
              </w:r>
              <w:r w:rsidRPr="00A231EC">
                <w:rPr>
                  <w:rFonts w:eastAsia="ＭＳ 明朝"/>
                  <w:lang w:eastAsia="en-US"/>
                </w:rPr>
                <w:tab/>
                <w:t>if</w:t>
              </w:r>
            </w:ins>
            <w:del w:id="106" w:author="作成者">
              <w:r w:rsidRPr="00A231EC" w:rsidDel="00C105F2">
                <w:rPr>
                  <w:rFonts w:eastAsia="ＭＳ 明朝"/>
                  <w:lang w:eastAsia="en-US"/>
                </w:rPr>
                <w:delText xml:space="preserve"> and</w:delText>
              </w:r>
            </w:del>
            <w:r w:rsidRPr="00A231EC">
              <w:rPr>
                <w:rFonts w:eastAsia="ＭＳ 明朝"/>
                <w:lang w:eastAsia="en-US"/>
              </w:rPr>
              <w:t xml:space="preserve"> lower layers consider that a </w:t>
            </w:r>
            <w:proofErr w:type="gramStart"/>
            <w:r w:rsidRPr="00A231EC">
              <w:rPr>
                <w:rFonts w:eastAsia="ＭＳ 明朝"/>
                <w:lang w:eastAsia="en-US"/>
              </w:rPr>
              <w:t>Random Access</w:t>
            </w:r>
            <w:proofErr w:type="gramEnd"/>
            <w:r w:rsidRPr="00A231EC">
              <w:rPr>
                <w:rFonts w:eastAsia="ＭＳ 明朝"/>
                <w:lang w:eastAsia="en-US"/>
              </w:rPr>
              <w:t xml:space="preserve"> procedure is needed for SCG activation</w:t>
            </w:r>
            <w:ins w:id="107" w:author="作成者">
              <w:r w:rsidRPr="00A231EC">
                <w:rPr>
                  <w:rFonts w:eastAsia="ＭＳ 明朝"/>
                  <w:lang w:eastAsia="en-US"/>
                </w:rPr>
                <w:t>; or</w:t>
              </w:r>
            </w:ins>
            <w:del w:id="108" w:author="作成者">
              <w:r w:rsidRPr="00A231EC" w:rsidDel="00C105F2">
                <w:rPr>
                  <w:rFonts w:eastAsia="ＭＳ 明朝"/>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109" w:author="作成者"/>
                <w:rFonts w:eastAsia="ＭＳ 明朝"/>
                <w:lang w:eastAsia="en-US"/>
              </w:rPr>
            </w:pPr>
            <w:ins w:id="110" w:author="作成者">
              <w:r w:rsidRPr="00A231EC">
                <w:rPr>
                  <w:rFonts w:eastAsia="ＭＳ 明朝"/>
                  <w:lang w:eastAsia="en-US"/>
                </w:rPr>
                <w:t>4&gt;</w:t>
              </w:r>
              <w:r w:rsidRPr="00A231EC">
                <w:rPr>
                  <w:rFonts w:eastAsia="ＭＳ 明朝"/>
                  <w:lang w:eastAsia="en-US"/>
                </w:rPr>
                <w:tab/>
                <w:t>if</w:t>
              </w:r>
              <w:r w:rsidRPr="00A231EC">
                <w:rPr>
                  <w:rFonts w:eastAsia="ＭＳ 明朝"/>
                  <w:color w:val="FF0000"/>
                  <w:lang w:eastAsia="en-US"/>
                </w:rPr>
                <w:t xml:space="preserve"> </w:t>
              </w:r>
              <w:r w:rsidRPr="00A231EC">
                <w:rPr>
                  <w:rFonts w:eastAsia="ＭＳ 明朝"/>
                  <w:lang w:eastAsia="en-US"/>
                </w:rPr>
                <w:t xml:space="preserve">reference signal for beam failure detection of the </w:t>
              </w:r>
              <w:proofErr w:type="spellStart"/>
              <w:r w:rsidRPr="00A231EC">
                <w:rPr>
                  <w:rFonts w:eastAsia="ＭＳ 明朝"/>
                  <w:lang w:eastAsia="en-US"/>
                </w:rPr>
                <w:t>SpCell</w:t>
              </w:r>
              <w:proofErr w:type="spellEnd"/>
              <w:r w:rsidRPr="00A231EC">
                <w:rPr>
                  <w:rFonts w:eastAsia="ＭＳ 明朝"/>
                  <w:lang w:eastAsia="en-US"/>
                </w:rPr>
                <w:t xml:space="preserve">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ＭＳ 明朝"/>
                <w:lang w:eastAsia="en-US"/>
              </w:rPr>
            </w:pPr>
            <w:ins w:id="111" w:author="作成者">
              <w:r w:rsidRPr="00A231EC">
                <w:rPr>
                  <w:rFonts w:eastAsia="ＭＳ 明朝"/>
                  <w:lang w:eastAsia="en-US"/>
                </w:rPr>
                <w:t>5</w:t>
              </w:r>
            </w:ins>
            <w:del w:id="112" w:author="作成者">
              <w:r w:rsidRPr="00A231EC" w:rsidDel="00C105F2">
                <w:rPr>
                  <w:rFonts w:eastAsia="ＭＳ 明朝"/>
                  <w:lang w:eastAsia="en-US"/>
                </w:rPr>
                <w:delText>4</w:delText>
              </w:r>
            </w:del>
            <w:r w:rsidRPr="00A231EC">
              <w:rPr>
                <w:rFonts w:eastAsia="ＭＳ 明朝"/>
                <w:lang w:eastAsia="en-US"/>
              </w:rPr>
              <w:t>&gt;</w:t>
            </w:r>
            <w:r w:rsidRPr="00A231EC">
              <w:rPr>
                <w:rFonts w:eastAsia="ＭＳ 明朝"/>
                <w:lang w:eastAsia="en-US"/>
              </w:rPr>
              <w:tab/>
              <w:t xml:space="preserve">initiate the </w:t>
            </w:r>
            <w:proofErr w:type="gramStart"/>
            <w:r w:rsidRPr="00A231EC">
              <w:rPr>
                <w:rFonts w:eastAsia="ＭＳ 明朝"/>
                <w:lang w:eastAsia="en-US"/>
              </w:rPr>
              <w:t>Random Access</w:t>
            </w:r>
            <w:proofErr w:type="gramEnd"/>
            <w:r w:rsidRPr="00A231EC">
              <w:rPr>
                <w:rFonts w:eastAsia="ＭＳ 明朝"/>
                <w:lang w:eastAsia="en-US"/>
              </w:rPr>
              <w:t xml:space="preserve"> procedure on the </w:t>
            </w:r>
            <w:proofErr w:type="spellStart"/>
            <w:r w:rsidRPr="00A231EC">
              <w:rPr>
                <w:rFonts w:eastAsia="ＭＳ 明朝"/>
                <w:lang w:eastAsia="en-US"/>
              </w:rPr>
              <w:t>PSCell</w:t>
            </w:r>
            <w:proofErr w:type="spellEnd"/>
            <w:r w:rsidRPr="00A231EC">
              <w:rPr>
                <w:rFonts w:eastAsia="ＭＳ 明朝"/>
                <w:lang w:eastAsia="en-US"/>
              </w:rPr>
              <w:t>, as specified in TS 38.321 [3];</w:t>
            </w:r>
          </w:p>
          <w:p w14:paraId="5B6853A7"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ＭＳ 明朝"/>
                <w:lang w:eastAsia="en-US"/>
              </w:rPr>
            </w:pPr>
            <w:r w:rsidRPr="00A231EC">
              <w:rPr>
                <w:rFonts w:eastAsia="ＭＳ 明朝"/>
                <w:lang w:eastAsia="en-US"/>
              </w:rPr>
              <w:t>4&gt;</w:t>
            </w:r>
            <w:r w:rsidRPr="00A231EC">
              <w:rPr>
                <w:rFonts w:eastAsia="ＭＳ 明朝"/>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ＭＳ 明朝"/>
                <w:lang w:eastAsia="en-US"/>
              </w:rPr>
            </w:pPr>
            <w:r w:rsidRPr="00A231EC">
              <w:rPr>
                <w:rFonts w:eastAsia="ＭＳ 明朝"/>
                <w:lang w:eastAsia="en-US"/>
              </w:rPr>
              <w:t>2&gt;</w:t>
            </w:r>
            <w:r w:rsidRPr="00A231EC">
              <w:rPr>
                <w:rFonts w:eastAsia="ＭＳ 明朝"/>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ＭＳ 明朝"/>
                <w:lang w:eastAsia="en-US"/>
              </w:rPr>
            </w:pPr>
            <w:r w:rsidRPr="00A231EC">
              <w:rPr>
                <w:rFonts w:eastAsia="ＭＳ 明朝"/>
                <w:lang w:eastAsia="en-US"/>
              </w:rPr>
              <w:t>3&gt;</w:t>
            </w:r>
            <w:r w:rsidRPr="00A231EC">
              <w:rPr>
                <w:rFonts w:eastAsia="ＭＳ 明朝"/>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ＭＳ 明朝"/>
                <w:lang w:eastAsia="en-US"/>
              </w:rPr>
            </w:pPr>
            <w:r w:rsidRPr="00A231EC">
              <w:rPr>
                <w:rFonts w:eastAsia="ＭＳ 明朝"/>
                <w:lang w:eastAsia="en-US"/>
              </w:rPr>
              <w:t>NOTE 2a:</w:t>
            </w:r>
            <w:r w:rsidRPr="00A231EC">
              <w:rPr>
                <w:rFonts w:eastAsia="ＭＳ 明朝"/>
                <w:lang w:eastAsia="en-US"/>
              </w:rPr>
              <w:tab/>
              <w:t xml:space="preserve">The order in which the UE sends the </w:t>
            </w:r>
            <w:proofErr w:type="spellStart"/>
            <w:r w:rsidRPr="00A231EC">
              <w:rPr>
                <w:rFonts w:eastAsia="ＭＳ 明朝"/>
                <w:i/>
                <w:iCs/>
                <w:lang w:eastAsia="en-US"/>
              </w:rPr>
              <w:t>RRCReconfigurationComplete</w:t>
            </w:r>
            <w:proofErr w:type="spellEnd"/>
            <w:r w:rsidRPr="00A231EC">
              <w:rPr>
                <w:rFonts w:eastAsia="ＭＳ 明朝"/>
                <w:lang w:eastAsia="en-US"/>
              </w:rPr>
              <w:t xml:space="preserve"> message and performs the </w:t>
            </w:r>
            <w:proofErr w:type="gramStart"/>
            <w:r w:rsidRPr="00A231EC">
              <w:rPr>
                <w:rFonts w:eastAsia="ＭＳ 明朝"/>
                <w:lang w:eastAsia="en-US"/>
              </w:rPr>
              <w:t>Random Access</w:t>
            </w:r>
            <w:proofErr w:type="gramEnd"/>
            <w:r w:rsidRPr="00A231EC">
              <w:rPr>
                <w:rFonts w:eastAsia="ＭＳ 明朝"/>
                <w:lang w:eastAsia="en-US"/>
              </w:rPr>
              <w:t xml:space="preserve">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af4"/>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113"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114"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proofErr w:type="spellStart"/>
            <w:r w:rsidRPr="00154EB7">
              <w:rPr>
                <w:i/>
                <w:lang w:eastAsia="ko-KR"/>
              </w:rPr>
              <w:t>timeAlignmentTimer</w:t>
            </w:r>
            <w:proofErr w:type="spellEnd"/>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 xml:space="preserve">indicate to upper layers that a </w:t>
            </w:r>
            <w:proofErr w:type="gramStart"/>
            <w:r w:rsidRPr="00154EB7">
              <w:rPr>
                <w:lang w:eastAsia="ko-KR"/>
              </w:rPr>
              <w:t>Random Access</w:t>
            </w:r>
            <w:proofErr w:type="gramEnd"/>
            <w:r w:rsidRPr="00154EB7">
              <w:rPr>
                <w:lang w:eastAsia="ko-KR"/>
              </w:rPr>
              <w:t xml:space="preserve">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 xml:space="preserve">a </w:t>
            </w:r>
            <w:proofErr w:type="gramStart"/>
            <w:r w:rsidRPr="00DE0826">
              <w:rPr>
                <w:lang w:eastAsia="ko-KR"/>
              </w:rPr>
              <w:t>Random Access</w:t>
            </w:r>
            <w:proofErr w:type="gramEnd"/>
            <w:r w:rsidRPr="00DE0826">
              <w:rPr>
                <w:lang w:eastAsia="ko-KR"/>
              </w:rPr>
              <w:t xml:space="preserve">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113"/>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FF39A3" w:rsidRPr="00EB0E9D" w14:paraId="4A1FD650" w14:textId="77777777" w:rsidTr="00640032">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640032">
        <w:trPr>
          <w:trHeight w:val="255"/>
        </w:trPr>
        <w:tc>
          <w:tcPr>
            <w:tcW w:w="1413" w:type="dxa"/>
          </w:tcPr>
          <w:p w14:paraId="426D968D" w14:textId="2BF76B8C" w:rsidR="00FF39A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13570C0" w14:textId="0A1C5BF8" w:rsidR="00FF39A3" w:rsidRPr="00EB0E9D" w:rsidRDefault="00D864C6" w:rsidP="007E51CC">
            <w:pPr>
              <w:pStyle w:val="TAL"/>
              <w:rPr>
                <w:rFonts w:eastAsia="Calibri"/>
                <w:noProof/>
              </w:rPr>
            </w:pPr>
            <w:r>
              <w:rPr>
                <w:rFonts w:eastAsia="Calibri"/>
                <w:noProof/>
              </w:rPr>
              <w:t>No</w:t>
            </w:r>
          </w:p>
        </w:tc>
        <w:tc>
          <w:tcPr>
            <w:tcW w:w="6888" w:type="dxa"/>
          </w:tcPr>
          <w:p w14:paraId="3B470B41" w14:textId="1BDA8042" w:rsidR="00D864C6" w:rsidRDefault="00D864C6" w:rsidP="007E51CC">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45447962" w14:textId="6EF1899A" w:rsidR="00D864C6" w:rsidRDefault="00D864C6" w:rsidP="007E51CC">
            <w:pPr>
              <w:pStyle w:val="TAL"/>
              <w:rPr>
                <w:rFonts w:eastAsia="Calibri"/>
                <w:noProof/>
              </w:rPr>
            </w:pPr>
          </w:p>
          <w:p w14:paraId="1778168A" w14:textId="46AA0074" w:rsidR="00D864C6" w:rsidRDefault="00D864C6" w:rsidP="007E51CC">
            <w:pPr>
              <w:pStyle w:val="TAL"/>
              <w:rPr>
                <w:rFonts w:eastAsia="Calibri"/>
                <w:noProof/>
              </w:rPr>
            </w:pPr>
            <w:r>
              <w:rPr>
                <w:rFonts w:eastAsia="Calibri"/>
                <w:noProof/>
              </w:rPr>
              <w:t>38.321: no need for any change.</w:t>
            </w:r>
          </w:p>
          <w:p w14:paraId="7A331AD6" w14:textId="4458B91D" w:rsidR="00D864C6" w:rsidRPr="00EB0E9D" w:rsidRDefault="00D864C6" w:rsidP="007E51CC">
            <w:pPr>
              <w:pStyle w:val="TAL"/>
              <w:rPr>
                <w:rFonts w:eastAsia="Calibri"/>
                <w:noProof/>
              </w:rPr>
            </w:pPr>
          </w:p>
        </w:tc>
      </w:tr>
      <w:tr w:rsidR="00FF39A3" w:rsidRPr="00EB0E9D" w14:paraId="7FA1C8F6" w14:textId="77777777" w:rsidTr="00640032">
        <w:trPr>
          <w:trHeight w:val="255"/>
        </w:trPr>
        <w:tc>
          <w:tcPr>
            <w:tcW w:w="1413" w:type="dxa"/>
          </w:tcPr>
          <w:p w14:paraId="3CE65DF2" w14:textId="301E5B03" w:rsidR="00FF39A3" w:rsidRPr="00167E9C" w:rsidRDefault="00167E9C"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00407C32" w14:textId="77777777" w:rsidR="00FF39A3" w:rsidRDefault="00167E9C" w:rsidP="007E51CC">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p w14:paraId="6CAEDEE2" w14:textId="5401981E" w:rsidR="00167E9C" w:rsidRPr="00167E9C" w:rsidRDefault="00167E9C" w:rsidP="007E51CC">
            <w:pPr>
              <w:pStyle w:val="TAL"/>
              <w:rPr>
                <w:rFonts w:eastAsia="ＭＳ 明朝"/>
                <w:noProof/>
                <w:lang w:eastAsia="ja-JP"/>
              </w:rPr>
            </w:pPr>
            <w:r>
              <w:rPr>
                <w:rFonts w:eastAsia="ＭＳ 明朝"/>
                <w:noProof/>
                <w:lang w:eastAsia="ja-JP"/>
              </w:rPr>
              <w:t>(proponent)</w:t>
            </w:r>
          </w:p>
        </w:tc>
        <w:tc>
          <w:tcPr>
            <w:tcW w:w="6888" w:type="dxa"/>
          </w:tcPr>
          <w:p w14:paraId="1AE98797" w14:textId="77777777" w:rsidR="00FF39A3" w:rsidRDefault="00167E9C" w:rsidP="00B40DD5">
            <w:pPr>
              <w:pStyle w:val="TAL"/>
              <w:rPr>
                <w:rFonts w:eastAsia="ＭＳ 明朝"/>
                <w:noProof/>
                <w:lang w:eastAsia="ja-JP"/>
              </w:rPr>
            </w:pPr>
            <w:r>
              <w:rPr>
                <w:rFonts w:eastAsia="ＭＳ 明朝"/>
                <w:noProof/>
                <w:lang w:eastAsia="ja-JP"/>
              </w:rPr>
              <w:t xml:space="preserve">We assume BFD procedure is stopped during SCG deactivated in case that beam failure is declared or BFD is not configured. So </w:t>
            </w:r>
            <w:r w:rsidR="00B40DD5">
              <w:rPr>
                <w:rFonts w:eastAsia="ＭＳ 明朝"/>
                <w:noProof/>
                <w:lang w:eastAsia="ja-JP"/>
              </w:rPr>
              <w:t xml:space="preserve">we think </w:t>
            </w:r>
            <w:r>
              <w:rPr>
                <w:rFonts w:eastAsia="ＭＳ 明朝"/>
                <w:noProof/>
                <w:lang w:eastAsia="ja-JP"/>
              </w:rPr>
              <w:t>change</w:t>
            </w:r>
            <w:r w:rsidR="00B40DD5">
              <w:rPr>
                <w:rFonts w:eastAsia="ＭＳ 明朝"/>
                <w:noProof/>
                <w:lang w:eastAsia="ja-JP"/>
              </w:rPr>
              <w:t>s</w:t>
            </w:r>
            <w:r>
              <w:rPr>
                <w:rFonts w:eastAsia="ＭＳ 明朝"/>
                <w:noProof/>
                <w:lang w:eastAsia="ja-JP"/>
              </w:rPr>
              <w:t xml:space="preserve"> </w:t>
            </w:r>
            <w:r w:rsidR="00B40DD5">
              <w:rPr>
                <w:rFonts w:eastAsia="ＭＳ 明朝"/>
                <w:noProof/>
                <w:lang w:eastAsia="ja-JP"/>
              </w:rPr>
              <w:t>are</w:t>
            </w:r>
            <w:r>
              <w:rPr>
                <w:rFonts w:eastAsia="ＭＳ 明朝"/>
                <w:noProof/>
                <w:lang w:eastAsia="ja-JP"/>
              </w:rPr>
              <w:t xml:space="preserve"> needed.</w:t>
            </w:r>
          </w:p>
          <w:p w14:paraId="7B27921F" w14:textId="77777777" w:rsidR="00777B0B" w:rsidRDefault="00777B0B" w:rsidP="00B40DD5">
            <w:pPr>
              <w:pStyle w:val="TAL"/>
              <w:rPr>
                <w:rFonts w:eastAsia="ＭＳ 明朝"/>
                <w:noProof/>
                <w:lang w:eastAsia="ja-JP"/>
              </w:rPr>
            </w:pPr>
          </w:p>
          <w:p w14:paraId="4DE9DEF5" w14:textId="77777777" w:rsidR="00F00FEC" w:rsidRDefault="00777B0B" w:rsidP="00B40DD5">
            <w:pPr>
              <w:pStyle w:val="TAL"/>
              <w:rPr>
                <w:rFonts w:eastAsia="ＭＳ 明朝"/>
                <w:noProof/>
                <w:lang w:eastAsia="ja-JP"/>
              </w:rPr>
            </w:pPr>
            <w:r>
              <w:rPr>
                <w:rFonts w:eastAsia="ＭＳ 明朝" w:hint="eastAsia"/>
                <w:noProof/>
                <w:lang w:eastAsia="ja-JP"/>
              </w:rPr>
              <w:t>(</w:t>
            </w:r>
            <w:r>
              <w:rPr>
                <w:rFonts w:eastAsia="ＭＳ 明朝"/>
                <w:noProof/>
                <w:lang w:eastAsia="ja-JP"/>
              </w:rPr>
              <w:t xml:space="preserve">Additional explanation): In the current RRC spec, it is captured explicitly that BFD is stopped in deactivated </w:t>
            </w:r>
            <w:r w:rsidR="00F00FEC">
              <w:rPr>
                <w:rFonts w:eastAsia="ＭＳ 明朝"/>
                <w:noProof/>
                <w:lang w:eastAsia="ja-JP"/>
              </w:rPr>
              <w:t>SCG if BFD is not configured.</w:t>
            </w:r>
          </w:p>
          <w:p w14:paraId="0742D27C" w14:textId="77777777" w:rsidR="00F00FEC" w:rsidRDefault="00F00FEC" w:rsidP="00F00FEC">
            <w:pPr>
              <w:pStyle w:val="B1"/>
              <w:rPr>
                <w:rFonts w:eastAsia="SimSun"/>
                <w:lang w:eastAsia="zh-CN"/>
              </w:rPr>
            </w:pPr>
            <w:r>
              <w:rPr>
                <w:rFonts w:eastAsia="SimSun"/>
                <w:lang w:eastAsia="zh-CN"/>
              </w:rPr>
              <w:t>1&gt;</w:t>
            </w:r>
            <w:r>
              <w:rPr>
                <w:rFonts w:eastAsia="SimSun"/>
                <w:lang w:eastAsia="zh-CN"/>
              </w:rPr>
              <w:tab/>
              <w:t xml:space="preserve">If </w:t>
            </w:r>
            <w:r>
              <w:rPr>
                <w:rFonts w:eastAsia="SimSun"/>
                <w:i/>
                <w:lang w:eastAsia="zh-CN"/>
              </w:rPr>
              <w:t>bfd-and-RLM</w:t>
            </w:r>
            <w:r>
              <w:rPr>
                <w:rFonts w:eastAsia="SimSun"/>
                <w:lang w:eastAsia="zh-CN"/>
              </w:rPr>
              <w:t xml:space="preserve"> is not configured to true:</w:t>
            </w:r>
          </w:p>
          <w:p w14:paraId="29919D04" w14:textId="77777777" w:rsidR="00F00FEC" w:rsidRDefault="00F00FEC" w:rsidP="00F00FEC">
            <w:pPr>
              <w:pStyle w:val="B2"/>
              <w:rPr>
                <w:rFonts w:eastAsia="SimSun"/>
                <w:lang w:eastAsia="zh-CN"/>
              </w:rPr>
            </w:pPr>
            <w:r>
              <w:rPr>
                <w:rFonts w:eastAsia="SimSun"/>
                <w:lang w:eastAsia="zh-CN"/>
              </w:rPr>
              <w:t>2&gt;</w:t>
            </w:r>
            <w:r>
              <w:rPr>
                <w:rFonts w:eastAsia="SimSun"/>
                <w:lang w:eastAsia="zh-CN"/>
              </w:rPr>
              <w:tab/>
              <w:t>stop radio link monitoring on the SCG;</w:t>
            </w:r>
          </w:p>
          <w:p w14:paraId="52415E3F" w14:textId="77777777" w:rsidR="00F00FEC" w:rsidRDefault="00F00FEC" w:rsidP="00F00FEC">
            <w:pPr>
              <w:pStyle w:val="B2"/>
              <w:rPr>
                <w:rFonts w:eastAsia="SimSun"/>
                <w:lang w:eastAsia="zh-CN"/>
              </w:rPr>
            </w:pPr>
            <w:r>
              <w:rPr>
                <w:rFonts w:eastAsia="SimSun"/>
                <w:lang w:eastAsia="zh-CN"/>
              </w:rPr>
              <w:t>2&gt;</w:t>
            </w:r>
            <w:r>
              <w:rPr>
                <w:rFonts w:eastAsia="SimSun"/>
                <w:lang w:eastAsia="zh-CN"/>
              </w:rPr>
              <w:tab/>
              <w:t xml:space="preserve">indicate to lower layers to stop beam failure detection on the </w:t>
            </w:r>
            <w:proofErr w:type="spellStart"/>
            <w:r>
              <w:rPr>
                <w:rFonts w:eastAsia="SimSun"/>
                <w:lang w:eastAsia="zh-CN"/>
              </w:rPr>
              <w:t>PSCell</w:t>
            </w:r>
            <w:proofErr w:type="spellEnd"/>
            <w:r>
              <w:rPr>
                <w:rFonts w:eastAsia="SimSun"/>
                <w:lang w:eastAsia="zh-CN"/>
              </w:rPr>
              <w:t>;</w:t>
            </w:r>
          </w:p>
          <w:p w14:paraId="6097EC8E" w14:textId="3FEAD608" w:rsidR="00BA6F64" w:rsidRDefault="00F00FEC" w:rsidP="00B40DD5">
            <w:pPr>
              <w:pStyle w:val="TAL"/>
              <w:rPr>
                <w:rFonts w:eastAsia="ＭＳ 明朝"/>
                <w:noProof/>
                <w:lang w:eastAsia="ja-JP"/>
              </w:rPr>
            </w:pPr>
            <w:r>
              <w:rPr>
                <w:rFonts w:eastAsia="ＭＳ 明朝"/>
                <w:noProof/>
                <w:lang w:eastAsia="ja-JP"/>
              </w:rPr>
              <w:t xml:space="preserve">Also, it was agreed </w:t>
            </w:r>
            <w:r w:rsidR="00BA6F64">
              <w:rPr>
                <w:rFonts w:eastAsia="ＭＳ 明朝"/>
                <w:noProof/>
                <w:lang w:eastAsia="ja-JP"/>
              </w:rPr>
              <w:t xml:space="preserve">at RAN2#117-e </w:t>
            </w:r>
            <w:r>
              <w:rPr>
                <w:rFonts w:eastAsia="ＭＳ 明朝"/>
                <w:noProof/>
                <w:lang w:eastAsia="ja-JP"/>
              </w:rPr>
              <w:t>that</w:t>
            </w:r>
            <w:r w:rsidR="00BA6F64">
              <w:rPr>
                <w:rFonts w:eastAsia="ＭＳ 明朝"/>
                <w:noProof/>
                <w:lang w:eastAsia="ja-JP"/>
              </w:rPr>
              <w:t>:</w:t>
            </w:r>
          </w:p>
          <w:p w14:paraId="2F21D0E4" w14:textId="77777777" w:rsidR="00BA6F64" w:rsidRPr="00BA6F64" w:rsidRDefault="00BA6F64" w:rsidP="00B40DD5">
            <w:pPr>
              <w:pStyle w:val="TAL"/>
              <w:rPr>
                <w:rFonts w:eastAsia="ＭＳ 明朝"/>
                <w:noProof/>
                <w:lang w:eastAsia="ja-JP"/>
              </w:rPr>
            </w:pPr>
          </w:p>
          <w:p w14:paraId="3F578874" w14:textId="77777777" w:rsidR="00BA6F64" w:rsidRDefault="00BA6F64" w:rsidP="00BA6F64">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C1AAAE0" w14:textId="77777777" w:rsidR="00BA6F64" w:rsidRPr="0050568E" w:rsidRDefault="00BA6F64" w:rsidP="00BA6F64">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 xml:space="preserve">2: Agree UE behaviours for </w:t>
            </w:r>
            <w:proofErr w:type="spellStart"/>
            <w:r w:rsidRPr="0050568E">
              <w:t>PSCell</w:t>
            </w:r>
            <w:proofErr w:type="spellEnd"/>
            <w:r w:rsidRPr="0050568E">
              <w:t xml:space="preserve"> beam failure while the SCG is deactivated:</w:t>
            </w:r>
          </w:p>
          <w:p w14:paraId="7262A9E3" w14:textId="77777777" w:rsidR="00BA6F64" w:rsidRPr="00B25EE2" w:rsidRDefault="00BA6F64" w:rsidP="00BA6F64">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A6F64">
              <w:t>b) at PSCell beam failure, stop BFD</w:t>
            </w:r>
          </w:p>
          <w:p w14:paraId="26CC23C5" w14:textId="77777777" w:rsidR="00BA6F64" w:rsidRDefault="00BA6F64" w:rsidP="00B40DD5">
            <w:pPr>
              <w:pStyle w:val="TAL"/>
              <w:rPr>
                <w:rFonts w:eastAsia="ＭＳ 明朝"/>
                <w:noProof/>
                <w:lang w:val="en-GB" w:eastAsia="ja-JP"/>
              </w:rPr>
            </w:pPr>
          </w:p>
          <w:p w14:paraId="0BA9795E" w14:textId="6BB52F49" w:rsidR="00F00FEC" w:rsidRPr="00F00FEC" w:rsidRDefault="00F00FEC" w:rsidP="00B40DD5">
            <w:pPr>
              <w:pStyle w:val="TAL"/>
              <w:rPr>
                <w:rFonts w:eastAsia="SimSun" w:hint="eastAsia"/>
                <w:lang w:val="en-US" w:eastAsia="zh-CN"/>
              </w:rPr>
            </w:pPr>
            <w:r>
              <w:rPr>
                <w:rFonts w:eastAsia="ＭＳ 明朝"/>
                <w:noProof/>
                <w:lang w:eastAsia="ja-JP"/>
              </w:rPr>
              <w:t xml:space="preserve">However, </w:t>
            </w:r>
            <w:r>
              <w:rPr>
                <w:rFonts w:eastAsia="ＭＳ 明朝"/>
                <w:noProof/>
                <w:lang w:val="en-US" w:eastAsia="ja-JP"/>
              </w:rPr>
              <w:t>“</w:t>
            </w:r>
            <w:r>
              <w:rPr>
                <w:rFonts w:eastAsia="SimSun"/>
                <w:lang w:eastAsia="zh-CN"/>
              </w:rPr>
              <w:t>stop beam failure detection</w:t>
            </w:r>
            <w:r w:rsidR="00800F28">
              <w:rPr>
                <w:rFonts w:eastAsia="SimSun"/>
                <w:lang w:eastAsia="zh-CN"/>
              </w:rPr>
              <w:t xml:space="preserve"> (stop BFD)</w:t>
            </w:r>
            <w:r>
              <w:rPr>
                <w:rFonts w:eastAsia="SimSun"/>
                <w:lang w:val="en-US" w:eastAsia="zh-CN"/>
              </w:rPr>
              <w:t>”</w:t>
            </w:r>
            <w:r>
              <w:rPr>
                <w:rFonts w:eastAsia="ＭＳ 明朝"/>
                <w:noProof/>
                <w:lang w:eastAsia="ja-JP"/>
              </w:rPr>
              <w:t xml:space="preserve"> is unclear as Fujitsu mentioned in Q2-1</w:t>
            </w:r>
            <w:r w:rsidR="00EC3060">
              <w:rPr>
                <w:rFonts w:eastAsia="ＭＳ 明朝"/>
                <w:noProof/>
                <w:lang w:eastAsia="ja-JP"/>
              </w:rPr>
              <w:t xml:space="preserve">, so we’d like to confirm that whether </w:t>
            </w:r>
            <w:r w:rsidR="00EC3060">
              <w:rPr>
                <w:rFonts w:eastAsia="ＭＳ 明朝"/>
                <w:noProof/>
                <w:lang w:val="en-US" w:eastAsia="ja-JP"/>
              </w:rPr>
              <w:t>“</w:t>
            </w:r>
            <w:r w:rsidR="00EC3060">
              <w:rPr>
                <w:rFonts w:eastAsia="SimSun"/>
                <w:lang w:eastAsia="zh-CN"/>
              </w:rPr>
              <w:t>stop beam failure detection (stop BFD)</w:t>
            </w:r>
            <w:r w:rsidR="00EC3060">
              <w:rPr>
                <w:rFonts w:eastAsia="SimSun"/>
                <w:lang w:val="en-US" w:eastAsia="zh-CN"/>
              </w:rPr>
              <w:t xml:space="preserve">” means that </w:t>
            </w:r>
            <w:r w:rsidR="00EC3060">
              <w:rPr>
                <w:rFonts w:eastAsia="ＭＳ 明朝"/>
                <w:noProof/>
                <w:lang w:val="en-US" w:eastAsia="ja-JP"/>
              </w:rPr>
              <w:t>“</w:t>
            </w:r>
            <w:r w:rsidR="00EC3060">
              <w:rPr>
                <w:rFonts w:eastAsia="SimSun"/>
                <w:lang w:eastAsia="zh-CN"/>
              </w:rPr>
              <w:t>stop beam failure detection procedure</w:t>
            </w:r>
            <w:r w:rsidR="00EC3060">
              <w:rPr>
                <w:rFonts w:eastAsia="SimSun"/>
                <w:lang w:eastAsia="zh-CN"/>
              </w:rPr>
              <w:t xml:space="preserve"> (see clause 5.17 on MAC spec)</w:t>
            </w:r>
            <w:r w:rsidR="00EC3060">
              <w:rPr>
                <w:rFonts w:eastAsia="SimSun"/>
                <w:lang w:val="en-US" w:eastAsia="zh-CN"/>
              </w:rPr>
              <w:t>”</w:t>
            </w:r>
            <w:r w:rsidR="00EC3060">
              <w:rPr>
                <w:rFonts w:eastAsia="SimSun"/>
                <w:lang w:val="en-US" w:eastAsia="zh-CN"/>
              </w:rPr>
              <w:t xml:space="preserve"> or not</w:t>
            </w:r>
            <w:r>
              <w:rPr>
                <w:rFonts w:eastAsia="ＭＳ 明朝"/>
                <w:noProof/>
                <w:lang w:eastAsia="ja-JP"/>
              </w:rPr>
              <w:t xml:space="preserve">. If </w:t>
            </w:r>
            <w:r>
              <w:rPr>
                <w:rFonts w:eastAsia="ＭＳ 明朝"/>
                <w:noProof/>
                <w:lang w:val="en-US" w:eastAsia="ja-JP"/>
              </w:rPr>
              <w:t>“</w:t>
            </w:r>
            <w:r>
              <w:rPr>
                <w:rFonts w:eastAsia="SimSun"/>
                <w:lang w:eastAsia="zh-CN"/>
              </w:rPr>
              <w:t>stop beam failure detection</w:t>
            </w:r>
            <w:r w:rsidR="00800F28">
              <w:rPr>
                <w:rFonts w:eastAsia="SimSun"/>
                <w:lang w:eastAsia="zh-CN"/>
              </w:rPr>
              <w:t xml:space="preserve"> (stop BFD)</w:t>
            </w:r>
            <w:r>
              <w:rPr>
                <w:rFonts w:eastAsia="SimSun"/>
                <w:lang w:val="en-US" w:eastAsia="zh-CN"/>
              </w:rPr>
              <w:t>”</w:t>
            </w:r>
            <w:r>
              <w:rPr>
                <w:rFonts w:eastAsia="SimSun"/>
                <w:lang w:val="en-US" w:eastAsia="zh-CN"/>
              </w:rPr>
              <w:t xml:space="preserve"> means that </w:t>
            </w:r>
            <w:r>
              <w:rPr>
                <w:rFonts w:eastAsia="ＭＳ 明朝"/>
                <w:noProof/>
                <w:lang w:val="en-US" w:eastAsia="ja-JP"/>
              </w:rPr>
              <w:t>“</w:t>
            </w:r>
            <w:r>
              <w:rPr>
                <w:rFonts w:eastAsia="SimSun"/>
                <w:lang w:eastAsia="zh-CN"/>
              </w:rPr>
              <w:t>stop beam failure detection</w:t>
            </w:r>
            <w:r>
              <w:rPr>
                <w:rFonts w:eastAsia="SimSun"/>
                <w:lang w:eastAsia="zh-CN"/>
              </w:rPr>
              <w:t xml:space="preserve"> procedure</w:t>
            </w:r>
            <w:r>
              <w:rPr>
                <w:rFonts w:eastAsia="SimSun"/>
                <w:lang w:val="en-US" w:eastAsia="zh-CN"/>
              </w:rPr>
              <w:t>”</w:t>
            </w:r>
            <w:r>
              <w:rPr>
                <w:rFonts w:eastAsia="SimSun"/>
                <w:lang w:val="en-US" w:eastAsia="zh-CN"/>
              </w:rPr>
              <w:t>, we think the changes in [9][10] are needed.</w:t>
            </w:r>
          </w:p>
        </w:tc>
      </w:tr>
      <w:tr w:rsidR="00CD7B7C" w:rsidRPr="00EB0E9D" w14:paraId="42448BDA" w14:textId="77777777" w:rsidTr="00640032">
        <w:trPr>
          <w:trHeight w:val="255"/>
        </w:trPr>
        <w:tc>
          <w:tcPr>
            <w:tcW w:w="1413" w:type="dxa"/>
          </w:tcPr>
          <w:p w14:paraId="3A4CDAB6" w14:textId="7F269626" w:rsidR="00CD7B7C" w:rsidRPr="00CD7B7C" w:rsidRDefault="00CD7B7C" w:rsidP="007E51CC">
            <w:pPr>
              <w:pStyle w:val="TAL"/>
              <w:rPr>
                <w:rFonts w:eastAsiaTheme="minorEastAsia"/>
                <w:noProof/>
                <w:lang w:eastAsia="zh-CN"/>
              </w:rPr>
            </w:pPr>
            <w:r>
              <w:rPr>
                <w:rFonts w:eastAsiaTheme="minorEastAsia"/>
                <w:noProof/>
                <w:lang w:eastAsia="zh-CN"/>
              </w:rPr>
              <w:t>vivo</w:t>
            </w:r>
          </w:p>
        </w:tc>
        <w:tc>
          <w:tcPr>
            <w:tcW w:w="1417" w:type="dxa"/>
          </w:tcPr>
          <w:p w14:paraId="316F5DDF" w14:textId="05101B81" w:rsidR="00CD7B7C" w:rsidRPr="00CD7B7C" w:rsidRDefault="00CD7B7C" w:rsidP="007E51CC">
            <w:pPr>
              <w:pStyle w:val="TAL"/>
              <w:rPr>
                <w:rFonts w:eastAsiaTheme="minorEastAsia"/>
                <w:noProof/>
                <w:lang w:eastAsia="zh-CN"/>
              </w:rPr>
            </w:pPr>
            <w:r>
              <w:rPr>
                <w:rFonts w:eastAsiaTheme="minorEastAsia"/>
                <w:noProof/>
                <w:lang w:eastAsia="zh-CN"/>
              </w:rPr>
              <w:t>NO</w:t>
            </w:r>
          </w:p>
        </w:tc>
        <w:tc>
          <w:tcPr>
            <w:tcW w:w="6888" w:type="dxa"/>
          </w:tcPr>
          <w:p w14:paraId="1871011E" w14:textId="53F283D8" w:rsidR="00CD7B7C" w:rsidRPr="00CD7B7C" w:rsidRDefault="00CD7B7C" w:rsidP="00B40DD5">
            <w:pPr>
              <w:pStyle w:val="TAL"/>
              <w:rPr>
                <w:rFonts w:eastAsiaTheme="minorEastAsia"/>
                <w:noProof/>
                <w:lang w:eastAsia="zh-CN"/>
              </w:rPr>
            </w:pPr>
            <w:r>
              <w:rPr>
                <w:rFonts w:eastAsiaTheme="minorEastAsia" w:hint="eastAsia"/>
                <w:noProof/>
                <w:lang w:eastAsia="zh-CN"/>
              </w:rPr>
              <w:t xml:space="preserve"> </w:t>
            </w:r>
          </w:p>
        </w:tc>
      </w:tr>
      <w:tr w:rsidR="00640032" w:rsidRPr="00EB0E9D" w14:paraId="7D5F36CF" w14:textId="77777777" w:rsidTr="00640032">
        <w:trPr>
          <w:trHeight w:val="255"/>
        </w:trPr>
        <w:tc>
          <w:tcPr>
            <w:tcW w:w="1413" w:type="dxa"/>
          </w:tcPr>
          <w:p w14:paraId="22E8EB93" w14:textId="77777777" w:rsidR="00640032" w:rsidRPr="00EB0E9D" w:rsidRDefault="00640032" w:rsidP="00E97ACE">
            <w:pPr>
              <w:pStyle w:val="TAL"/>
              <w:rPr>
                <w:rFonts w:eastAsia="Calibri"/>
                <w:noProof/>
                <w:lang w:eastAsia="ja-JP"/>
              </w:rPr>
            </w:pPr>
            <w:r>
              <w:rPr>
                <w:rFonts w:eastAsia="Calibri"/>
                <w:noProof/>
                <w:lang w:eastAsia="ja-JP"/>
              </w:rPr>
              <w:t>Nokia</w:t>
            </w:r>
          </w:p>
        </w:tc>
        <w:tc>
          <w:tcPr>
            <w:tcW w:w="1417" w:type="dxa"/>
          </w:tcPr>
          <w:p w14:paraId="5CA22EEE" w14:textId="77777777" w:rsidR="00640032" w:rsidRPr="00EB0E9D" w:rsidRDefault="00640032" w:rsidP="00E97ACE">
            <w:pPr>
              <w:pStyle w:val="TAL"/>
              <w:rPr>
                <w:rFonts w:eastAsia="Calibri"/>
                <w:noProof/>
              </w:rPr>
            </w:pPr>
            <w:r>
              <w:rPr>
                <w:rFonts w:eastAsia="Calibri"/>
                <w:noProof/>
              </w:rPr>
              <w:t>No</w:t>
            </w:r>
          </w:p>
        </w:tc>
        <w:tc>
          <w:tcPr>
            <w:tcW w:w="6888" w:type="dxa"/>
          </w:tcPr>
          <w:p w14:paraId="54EF5A12" w14:textId="0EDCFBB8" w:rsidR="00640032" w:rsidRPr="00EB0E9D" w:rsidRDefault="00640032" w:rsidP="00E97ACE">
            <w:pPr>
              <w:pStyle w:val="TAL"/>
              <w:rPr>
                <w:rFonts w:eastAsia="Calibri"/>
                <w:noProof/>
              </w:rPr>
            </w:pPr>
          </w:p>
        </w:tc>
      </w:tr>
      <w:tr w:rsidR="00A83ECC" w:rsidRPr="00EB0E9D" w14:paraId="40C118E0" w14:textId="77777777" w:rsidTr="00640032">
        <w:trPr>
          <w:trHeight w:val="255"/>
        </w:trPr>
        <w:tc>
          <w:tcPr>
            <w:tcW w:w="1413" w:type="dxa"/>
          </w:tcPr>
          <w:p w14:paraId="4652A76A" w14:textId="53F06375" w:rsidR="00A83ECC" w:rsidRDefault="00A83ECC" w:rsidP="00A83ECC">
            <w:pPr>
              <w:pStyle w:val="TAL"/>
              <w:rPr>
                <w:rFonts w:eastAsia="Calibri"/>
                <w:noProof/>
                <w:lang w:eastAsia="ja-JP"/>
              </w:rPr>
            </w:pPr>
            <w:r>
              <w:rPr>
                <w:rFonts w:eastAsia="ＭＳ 明朝"/>
                <w:noProof/>
                <w:lang w:eastAsia="ja-JP"/>
              </w:rPr>
              <w:t>Ericsson</w:t>
            </w:r>
          </w:p>
        </w:tc>
        <w:tc>
          <w:tcPr>
            <w:tcW w:w="1417" w:type="dxa"/>
          </w:tcPr>
          <w:p w14:paraId="6BED6492" w14:textId="48246508" w:rsidR="00A83ECC" w:rsidRDefault="00A83ECC" w:rsidP="00A83ECC">
            <w:pPr>
              <w:pStyle w:val="TAL"/>
              <w:rPr>
                <w:rFonts w:eastAsia="Calibri"/>
                <w:noProof/>
              </w:rPr>
            </w:pPr>
            <w:r>
              <w:rPr>
                <w:rFonts w:eastAsia="ＭＳ 明朝"/>
                <w:noProof/>
                <w:lang w:eastAsia="ja-JP"/>
              </w:rPr>
              <w:t>No</w:t>
            </w:r>
          </w:p>
        </w:tc>
        <w:tc>
          <w:tcPr>
            <w:tcW w:w="6888" w:type="dxa"/>
          </w:tcPr>
          <w:p w14:paraId="0D3837CB" w14:textId="3744C277" w:rsidR="00A83ECC" w:rsidRPr="00EB0E9D" w:rsidRDefault="00A83ECC" w:rsidP="00A83ECC">
            <w:pPr>
              <w:pStyle w:val="TAL"/>
              <w:rPr>
                <w:rFonts w:eastAsia="Calibri"/>
                <w:noProof/>
              </w:rPr>
            </w:pPr>
            <w:r>
              <w:rPr>
                <w:rFonts w:eastAsia="ＭＳ 明朝"/>
                <w:noProof/>
                <w:lang w:eastAsia="ja-JP"/>
              </w:rPr>
              <w:t>We agree with Huawei that it is better to move the activation of SCG to a later point in the 5.3.5.3, which also avoids the issue of activating SCG which is not yet configured, for the SCG addition case.</w:t>
            </w:r>
          </w:p>
        </w:tc>
      </w:tr>
      <w:tr w:rsidR="00322F98" w:rsidRPr="00EB0E9D" w14:paraId="45D81809" w14:textId="77777777" w:rsidTr="00640032">
        <w:trPr>
          <w:trHeight w:val="255"/>
        </w:trPr>
        <w:tc>
          <w:tcPr>
            <w:tcW w:w="1413" w:type="dxa"/>
          </w:tcPr>
          <w:p w14:paraId="5424B4E7" w14:textId="4535ABA2" w:rsidR="00322F98" w:rsidRDefault="00322F98" w:rsidP="00A83ECC">
            <w:pPr>
              <w:pStyle w:val="TAL"/>
              <w:rPr>
                <w:rFonts w:eastAsia="ＭＳ 明朝"/>
                <w:noProof/>
                <w:lang w:eastAsia="ja-JP"/>
              </w:rPr>
            </w:pPr>
            <w:r>
              <w:rPr>
                <w:rFonts w:eastAsia="ＭＳ 明朝"/>
                <w:noProof/>
                <w:lang w:eastAsia="ja-JP"/>
              </w:rPr>
              <w:t>Futurewei</w:t>
            </w:r>
          </w:p>
        </w:tc>
        <w:tc>
          <w:tcPr>
            <w:tcW w:w="1417" w:type="dxa"/>
          </w:tcPr>
          <w:p w14:paraId="1F3CD504" w14:textId="06A950C2" w:rsidR="00322F98" w:rsidRDefault="00322F98" w:rsidP="00A83ECC">
            <w:pPr>
              <w:pStyle w:val="TAL"/>
              <w:rPr>
                <w:rFonts w:eastAsia="ＭＳ 明朝"/>
                <w:noProof/>
                <w:lang w:eastAsia="ja-JP"/>
              </w:rPr>
            </w:pPr>
            <w:r>
              <w:rPr>
                <w:rFonts w:eastAsia="ＭＳ 明朝"/>
                <w:noProof/>
                <w:lang w:eastAsia="ja-JP"/>
              </w:rPr>
              <w:t>No</w:t>
            </w:r>
          </w:p>
        </w:tc>
        <w:tc>
          <w:tcPr>
            <w:tcW w:w="6888" w:type="dxa"/>
          </w:tcPr>
          <w:p w14:paraId="7BC4BEC9" w14:textId="77777777" w:rsidR="00322F98" w:rsidRDefault="00322F98" w:rsidP="00A83ECC">
            <w:pPr>
              <w:pStyle w:val="TAL"/>
              <w:rPr>
                <w:rFonts w:eastAsia="ＭＳ 明朝"/>
                <w:noProof/>
                <w:lang w:eastAsia="ja-JP"/>
              </w:rPr>
            </w:pPr>
          </w:p>
        </w:tc>
      </w:tr>
    </w:tbl>
    <w:p w14:paraId="6062FCE8" w14:textId="77777777" w:rsidR="008B0941" w:rsidRDefault="008B0941" w:rsidP="00711716">
      <w:pPr>
        <w:rPr>
          <w:rFonts w:eastAsia="ＭＳ 明朝"/>
          <w:lang w:eastAsia="ja-JP"/>
        </w:rPr>
      </w:pPr>
    </w:p>
    <w:p w14:paraId="41DDA824" w14:textId="4949A517" w:rsidR="00373174" w:rsidRDefault="00373174" w:rsidP="00373174">
      <w:pPr>
        <w:pStyle w:val="2"/>
        <w:rPr>
          <w:lang w:eastAsia="ja-JP"/>
        </w:rPr>
      </w:pPr>
      <w:r>
        <w:rPr>
          <w:lang w:eastAsia="ja-JP"/>
        </w:rPr>
        <w:t xml:space="preserve">2.4 </w:t>
      </w:r>
      <w:r>
        <w:rPr>
          <w:lang w:eastAsia="ja-JP"/>
        </w:rPr>
        <w:tab/>
        <w:t xml:space="preserve">BFR information </w:t>
      </w:r>
      <w:r w:rsidRPr="00373174">
        <w:rPr>
          <w:lang w:eastAsia="ja-JP"/>
        </w:rPr>
        <w:t xml:space="preserve">in the </w:t>
      </w:r>
      <w:proofErr w:type="spellStart"/>
      <w:r w:rsidRPr="00373174">
        <w:rPr>
          <w:lang w:eastAsia="ja-JP"/>
        </w:rPr>
        <w:t>SCGFailureInformation</w:t>
      </w:r>
      <w:proofErr w:type="spellEnd"/>
    </w:p>
    <w:p w14:paraId="13178EFC" w14:textId="030416A4" w:rsidR="00373174" w:rsidRDefault="005959F0" w:rsidP="00373174">
      <w:pPr>
        <w:rPr>
          <w:rFonts w:eastAsiaTheme="minorEastAsia"/>
        </w:rPr>
      </w:pPr>
      <w:r>
        <w:rPr>
          <w:rFonts w:eastAsiaTheme="minorEastAsia" w:hint="eastAsia"/>
        </w:rPr>
        <w:t xml:space="preserve">In current TS 38.331, the UE sends </w:t>
      </w:r>
      <w:proofErr w:type="spellStart"/>
      <w:r w:rsidRPr="005959F0">
        <w:rPr>
          <w:rFonts w:eastAsiaTheme="minorEastAsia"/>
          <w:i/>
        </w:rPr>
        <w:t>SCGFailureInformation</w:t>
      </w:r>
      <w:proofErr w:type="spellEnd"/>
      <w:r w:rsidRPr="005959F0">
        <w:rPr>
          <w:rFonts w:eastAsiaTheme="minorEastAsia" w:hint="eastAsia"/>
        </w:rPr>
        <w:t xml:space="preserve"> message</w:t>
      </w:r>
      <w:r>
        <w:rPr>
          <w:rFonts w:eastAsiaTheme="minorEastAsia" w:hint="eastAsia"/>
        </w:rPr>
        <w:t xml:space="preserve"> to network with the </w:t>
      </w:r>
      <w:proofErr w:type="spellStart"/>
      <w:r w:rsidRPr="005959F0">
        <w:rPr>
          <w:rFonts w:eastAsiaTheme="minorEastAsia"/>
          <w:i/>
        </w:rPr>
        <w:t>failureType</w:t>
      </w:r>
      <w:proofErr w:type="spellEnd"/>
      <w:r w:rsidRPr="005959F0">
        <w:rPr>
          <w:rFonts w:eastAsiaTheme="minorEastAsia"/>
        </w:rPr>
        <w:t xml:space="preserve"> </w:t>
      </w:r>
      <w:r>
        <w:rPr>
          <w:rFonts w:eastAsiaTheme="minorEastAsia" w:hint="eastAsia"/>
        </w:rPr>
        <w:t xml:space="preserve">is set to be </w:t>
      </w:r>
      <w:proofErr w:type="spellStart"/>
      <w:r w:rsidRPr="005959F0">
        <w:rPr>
          <w:rFonts w:eastAsiaTheme="minorEastAsia"/>
        </w:rPr>
        <w:t>beamFailure</w:t>
      </w:r>
      <w:proofErr w:type="spellEnd"/>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proofErr w:type="spellStart"/>
      <w:r w:rsidR="00063234" w:rsidRPr="0034517F">
        <w:rPr>
          <w:rFonts w:eastAsiaTheme="minorEastAsia"/>
          <w:bCs/>
          <w:i/>
        </w:rPr>
        <w:t>SCGFailureInformation</w:t>
      </w:r>
      <w:proofErr w:type="spellEnd"/>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proofErr w:type="spellStart"/>
      <w:r w:rsidRPr="00063234">
        <w:rPr>
          <w:rFonts w:eastAsiaTheme="minorEastAsia"/>
          <w:b/>
          <w:bCs/>
          <w:i/>
        </w:rPr>
        <w:t>SCGFailureInformation</w:t>
      </w:r>
      <w:proofErr w:type="spellEnd"/>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063234" w:rsidRPr="00EB0E9D" w14:paraId="3605D872" w14:textId="77777777" w:rsidTr="00640032">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640032">
        <w:trPr>
          <w:trHeight w:val="255"/>
        </w:trPr>
        <w:tc>
          <w:tcPr>
            <w:tcW w:w="1413" w:type="dxa"/>
          </w:tcPr>
          <w:p w14:paraId="194D647C" w14:textId="6E1695C4" w:rsidR="0006323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49149F12" w14:textId="6A0B9CA9" w:rsidR="00063234" w:rsidRPr="00EB0E9D" w:rsidRDefault="00D864C6" w:rsidP="007E51CC">
            <w:pPr>
              <w:pStyle w:val="TAL"/>
              <w:rPr>
                <w:rFonts w:eastAsia="Calibri"/>
                <w:noProof/>
              </w:rPr>
            </w:pPr>
            <w:r>
              <w:rPr>
                <w:rFonts w:eastAsia="Calibri"/>
                <w:noProof/>
              </w:rPr>
              <w:t>Yes but</w:t>
            </w:r>
          </w:p>
        </w:tc>
        <w:tc>
          <w:tcPr>
            <w:tcW w:w="6888" w:type="dxa"/>
          </w:tcPr>
          <w:p w14:paraId="37274DF5" w14:textId="52B926D2" w:rsidR="00063234" w:rsidRPr="00EB0E9D" w:rsidRDefault="00D864C6" w:rsidP="007E51CC">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063234" w:rsidRPr="00EB0E9D" w14:paraId="5CEF8A5D" w14:textId="77777777" w:rsidTr="00640032">
        <w:trPr>
          <w:trHeight w:val="255"/>
        </w:trPr>
        <w:tc>
          <w:tcPr>
            <w:tcW w:w="1413" w:type="dxa"/>
          </w:tcPr>
          <w:p w14:paraId="1871A11D" w14:textId="54E644E3" w:rsidR="00063234"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5A3E9CCA" w14:textId="3C063AA5" w:rsidR="00063234" w:rsidRPr="00EB0E9D" w:rsidRDefault="00C6497F" w:rsidP="007E51CC">
            <w:pPr>
              <w:pStyle w:val="TAL"/>
              <w:rPr>
                <w:rFonts w:eastAsia="Calibri"/>
                <w:noProof/>
              </w:rPr>
            </w:pPr>
            <w:r>
              <w:rPr>
                <w:rFonts w:eastAsia="Calibri"/>
                <w:noProof/>
              </w:rPr>
              <w:t>No, but</w:t>
            </w:r>
          </w:p>
        </w:tc>
        <w:tc>
          <w:tcPr>
            <w:tcW w:w="6888" w:type="dxa"/>
          </w:tcPr>
          <w:p w14:paraId="2F11E79F" w14:textId="42E07C24" w:rsidR="00063234" w:rsidRPr="00EB0E9D" w:rsidRDefault="00C6497F" w:rsidP="007E51CC">
            <w:pPr>
              <w:pStyle w:val="TAL"/>
              <w:rPr>
                <w:rFonts w:eastAsia="Calibri"/>
                <w:noProof/>
              </w:rPr>
            </w:pPr>
            <w:r>
              <w:rPr>
                <w:rFonts w:eastAsia="Calibri"/>
                <w:noProof/>
              </w:rPr>
              <w:t>As Huawei mentioned, UE already reports.</w:t>
            </w:r>
          </w:p>
        </w:tc>
      </w:tr>
      <w:tr w:rsidR="00B40DD5" w:rsidRPr="00EB0E9D" w14:paraId="3F4681AA" w14:textId="77777777" w:rsidTr="00640032">
        <w:trPr>
          <w:trHeight w:val="255"/>
        </w:trPr>
        <w:tc>
          <w:tcPr>
            <w:tcW w:w="1413" w:type="dxa"/>
          </w:tcPr>
          <w:p w14:paraId="164E9AE3" w14:textId="287CA71A" w:rsidR="00B40DD5" w:rsidRPr="00B40DD5" w:rsidRDefault="00B40DD5" w:rsidP="007E51CC">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6098B3D4" w14:textId="77777777" w:rsidR="00B40DD5" w:rsidRDefault="00B40DD5" w:rsidP="007E51CC">
            <w:pPr>
              <w:pStyle w:val="TAL"/>
              <w:rPr>
                <w:rFonts w:eastAsia="Calibri"/>
                <w:noProof/>
              </w:rPr>
            </w:pPr>
          </w:p>
        </w:tc>
        <w:tc>
          <w:tcPr>
            <w:tcW w:w="6888" w:type="dxa"/>
          </w:tcPr>
          <w:p w14:paraId="5D37C326" w14:textId="370B26BD" w:rsidR="00B40DD5" w:rsidRPr="00B40DD5" w:rsidRDefault="00B40DD5" w:rsidP="007E51CC">
            <w:pPr>
              <w:pStyle w:val="TAL"/>
              <w:rPr>
                <w:rFonts w:eastAsia="ＭＳ 明朝"/>
                <w:noProof/>
                <w:lang w:eastAsia="ja-JP"/>
              </w:rPr>
            </w:pPr>
            <w:r>
              <w:rPr>
                <w:rFonts w:eastAsia="ＭＳ 明朝"/>
                <w:noProof/>
                <w:lang w:eastAsia="ja-JP"/>
              </w:rPr>
              <w:t>We also think the information is already included.</w:t>
            </w:r>
          </w:p>
        </w:tc>
      </w:tr>
      <w:tr w:rsidR="00CA41A3" w:rsidRPr="00EB0E9D" w14:paraId="48DE51B6" w14:textId="77777777" w:rsidTr="00640032">
        <w:trPr>
          <w:trHeight w:val="255"/>
        </w:trPr>
        <w:tc>
          <w:tcPr>
            <w:tcW w:w="1413" w:type="dxa"/>
          </w:tcPr>
          <w:p w14:paraId="6B5E9C6F" w14:textId="456DB735" w:rsidR="00CA41A3" w:rsidRDefault="00CA41A3" w:rsidP="007E51CC">
            <w:pPr>
              <w:pStyle w:val="TAL"/>
              <w:rPr>
                <w:rFonts w:eastAsia="ＭＳ 明朝"/>
                <w:noProof/>
                <w:lang w:eastAsia="ja-JP"/>
              </w:rPr>
            </w:pPr>
            <w:r>
              <w:rPr>
                <w:rFonts w:eastAsia="ＭＳ 明朝"/>
                <w:noProof/>
                <w:lang w:eastAsia="ja-JP"/>
              </w:rPr>
              <w:t>Lenovo</w:t>
            </w:r>
          </w:p>
        </w:tc>
        <w:tc>
          <w:tcPr>
            <w:tcW w:w="1417" w:type="dxa"/>
          </w:tcPr>
          <w:p w14:paraId="27A43B46" w14:textId="2247E18B" w:rsidR="00CA41A3" w:rsidRDefault="00CA41A3" w:rsidP="007E51CC">
            <w:pPr>
              <w:pStyle w:val="TAL"/>
              <w:rPr>
                <w:rFonts w:eastAsia="Calibri"/>
                <w:noProof/>
              </w:rPr>
            </w:pPr>
            <w:r>
              <w:rPr>
                <w:rFonts w:eastAsia="Calibri"/>
                <w:noProof/>
              </w:rPr>
              <w:t>Yes</w:t>
            </w:r>
          </w:p>
        </w:tc>
        <w:tc>
          <w:tcPr>
            <w:tcW w:w="6888" w:type="dxa"/>
          </w:tcPr>
          <w:p w14:paraId="6282A41A" w14:textId="6D142C88" w:rsidR="00CA41A3" w:rsidRDefault="00925FDD" w:rsidP="007E51CC">
            <w:pPr>
              <w:pStyle w:val="TAL"/>
              <w:rPr>
                <w:rFonts w:eastAsia="ＭＳ 明朝"/>
                <w:noProof/>
                <w:lang w:eastAsia="ja-JP"/>
              </w:rPr>
            </w:pPr>
            <w:r>
              <w:rPr>
                <w:rFonts w:eastAsia="ＭＳ 明朝"/>
                <w:noProof/>
                <w:lang w:eastAsia="ja-JP"/>
              </w:rPr>
              <w:t xml:space="preserve">Not sure if </w:t>
            </w:r>
            <w:r w:rsidR="00D906E1">
              <w:rPr>
                <w:rFonts w:eastAsia="ＭＳ 明朝"/>
                <w:noProof/>
                <w:lang w:eastAsia="ja-JP"/>
              </w:rPr>
              <w:t xml:space="preserve">existing </w:t>
            </w:r>
            <w:r w:rsidR="0001070F">
              <w:rPr>
                <w:rFonts w:eastAsia="ＭＳ 明朝"/>
                <w:noProof/>
                <w:lang w:eastAsia="ja-JP"/>
              </w:rPr>
              <w:t>IEs can be reused for the same purpose</w:t>
            </w:r>
            <w:r w:rsidR="000043DC">
              <w:rPr>
                <w:rFonts w:eastAsia="ＭＳ 明朝"/>
                <w:noProof/>
                <w:lang w:eastAsia="ja-JP"/>
              </w:rPr>
              <w:t xml:space="preserve">, e.g., </w:t>
            </w:r>
            <w:r w:rsidR="000043DC" w:rsidRPr="00740BCD">
              <w:t>failedPSCellId-r17</w:t>
            </w:r>
            <w:r w:rsidR="00CD1831">
              <w:t xml:space="preserve"> + failureType</w:t>
            </w:r>
            <w:r w:rsidR="0001070F">
              <w:rPr>
                <w:rFonts w:eastAsia="ＭＳ 明朝"/>
                <w:noProof/>
                <w:lang w:eastAsia="ja-JP"/>
              </w:rPr>
              <w:t xml:space="preserve">, otherwise it looks reasonable to </w:t>
            </w:r>
            <w:r w:rsidR="007A439E">
              <w:rPr>
                <w:rFonts w:eastAsia="ＭＳ 明朝"/>
                <w:noProof/>
                <w:lang w:eastAsia="ja-JP"/>
              </w:rPr>
              <w:t xml:space="preserve">modify as [6] proposed. </w:t>
            </w:r>
          </w:p>
        </w:tc>
      </w:tr>
      <w:tr w:rsidR="00CD7B7C" w:rsidRPr="00EB0E9D" w14:paraId="040EAEC7" w14:textId="77777777" w:rsidTr="00640032">
        <w:trPr>
          <w:trHeight w:val="255"/>
        </w:trPr>
        <w:tc>
          <w:tcPr>
            <w:tcW w:w="1413" w:type="dxa"/>
          </w:tcPr>
          <w:p w14:paraId="1C0F6566" w14:textId="70D8C45A" w:rsidR="00CD7B7C" w:rsidRPr="00CD7B7C" w:rsidRDefault="00CD7B7C" w:rsidP="007E51CC">
            <w:pPr>
              <w:pStyle w:val="TAL"/>
              <w:rPr>
                <w:rFonts w:eastAsiaTheme="minorEastAsia"/>
                <w:noProof/>
                <w:lang w:eastAsia="zh-CN"/>
              </w:rPr>
            </w:pPr>
            <w:r>
              <w:rPr>
                <w:rFonts w:eastAsiaTheme="minorEastAsia"/>
                <w:noProof/>
                <w:lang w:eastAsia="zh-CN"/>
              </w:rPr>
              <w:t>vivo</w:t>
            </w:r>
          </w:p>
        </w:tc>
        <w:tc>
          <w:tcPr>
            <w:tcW w:w="1417" w:type="dxa"/>
          </w:tcPr>
          <w:p w14:paraId="15B1C0A4" w14:textId="4190F9FB" w:rsidR="00CD7B7C" w:rsidRPr="00CD7B7C" w:rsidRDefault="00CD7B7C" w:rsidP="007E51CC">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w:t>
            </w:r>
          </w:p>
        </w:tc>
        <w:tc>
          <w:tcPr>
            <w:tcW w:w="6888" w:type="dxa"/>
          </w:tcPr>
          <w:p w14:paraId="5F380B19" w14:textId="53D715A5" w:rsidR="00CD7B7C" w:rsidRPr="00CD7B7C" w:rsidRDefault="00CD7B7C" w:rsidP="007E51CC">
            <w:pPr>
              <w:pStyle w:val="TAL"/>
              <w:rPr>
                <w:rFonts w:eastAsiaTheme="minorEastAsia"/>
                <w:noProof/>
                <w:lang w:eastAsia="zh-CN"/>
              </w:rPr>
            </w:pPr>
            <w:r>
              <w:rPr>
                <w:rFonts w:eastAsiaTheme="minorEastAsia"/>
                <w:noProof/>
                <w:lang w:eastAsia="zh-CN"/>
              </w:rPr>
              <w:t xml:space="preserve">Exsting beam index report can be used. </w:t>
            </w:r>
          </w:p>
        </w:tc>
      </w:tr>
      <w:tr w:rsidR="00FA2B72" w:rsidRPr="00257716" w14:paraId="1D9E289A" w14:textId="77777777" w:rsidTr="00640032">
        <w:trPr>
          <w:trHeight w:val="255"/>
        </w:trPr>
        <w:tc>
          <w:tcPr>
            <w:tcW w:w="1413" w:type="dxa"/>
          </w:tcPr>
          <w:p w14:paraId="3210E0B8"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4C89C903" w14:textId="77777777" w:rsidR="00FA2B72" w:rsidRPr="00257716" w:rsidRDefault="00FA2B72" w:rsidP="00D52787">
            <w:pPr>
              <w:pStyle w:val="TAL"/>
              <w:rPr>
                <w:rFonts w:eastAsia="Calibri"/>
                <w:noProof/>
              </w:rPr>
            </w:pPr>
            <w:r w:rsidRPr="00257716">
              <w:rPr>
                <w:rFonts w:eastAsia="Malgun Gothic" w:hint="eastAsia"/>
                <w:noProof/>
                <w:lang w:eastAsia="ko-KR"/>
              </w:rPr>
              <w:t>N</w:t>
            </w:r>
            <w:r w:rsidRPr="00257716">
              <w:rPr>
                <w:rFonts w:eastAsia="Malgun Gothic"/>
                <w:noProof/>
                <w:lang w:eastAsia="ko-KR"/>
              </w:rPr>
              <w:t>o</w:t>
            </w:r>
          </w:p>
        </w:tc>
        <w:tc>
          <w:tcPr>
            <w:tcW w:w="6888" w:type="dxa"/>
          </w:tcPr>
          <w:p w14:paraId="5CF14D95" w14:textId="77777777" w:rsidR="00FA2B72" w:rsidRPr="00257716" w:rsidRDefault="00FA2B72" w:rsidP="00D52787">
            <w:pPr>
              <w:pStyle w:val="TAL"/>
              <w:rPr>
                <w:rFonts w:eastAsia="Malgun Gothic"/>
                <w:noProof/>
                <w:lang w:eastAsia="ko-KR"/>
              </w:rPr>
            </w:pPr>
            <w:r w:rsidRPr="00257716">
              <w:rPr>
                <w:rFonts w:eastAsia="Malgun Gothic" w:hint="eastAsia"/>
                <w:noProof/>
                <w:lang w:eastAsia="ko-KR"/>
              </w:rPr>
              <w:t>I</w:t>
            </w:r>
            <w:r w:rsidRPr="00257716">
              <w:rPr>
                <w:rFonts w:eastAsia="Malgun Gothic"/>
                <w:noProof/>
                <w:lang w:eastAsia="ko-KR"/>
              </w:rPr>
              <w:t xml:space="preserve">n legacy SCG Failure Information, the UE can include the measurement result with beam index in </w:t>
            </w:r>
            <w:r w:rsidRPr="00257716">
              <w:rPr>
                <w:rFonts w:eastAsia="Malgun Gothic"/>
                <w:i/>
                <w:iCs/>
                <w:noProof/>
                <w:lang w:eastAsia="ko-KR"/>
              </w:rPr>
              <w:t>measResultFreqList</w:t>
            </w:r>
            <w:r w:rsidRPr="00257716">
              <w:rPr>
                <w:rFonts w:eastAsia="Malgun Gothic"/>
                <w:noProof/>
                <w:lang w:eastAsia="ko-KR"/>
              </w:rPr>
              <w:t xml:space="preserve">. </w:t>
            </w:r>
          </w:p>
          <w:p w14:paraId="303A30A3" w14:textId="77777777" w:rsidR="00FA2B72" w:rsidRPr="00257716" w:rsidRDefault="00FA2B72" w:rsidP="00D52787">
            <w:pPr>
              <w:pStyle w:val="TAL"/>
              <w:rPr>
                <w:rFonts w:eastAsia="Malgun Gothic"/>
                <w:noProof/>
                <w:lang w:eastAsia="ko-KR"/>
              </w:rPr>
            </w:pPr>
          </w:p>
          <w:p w14:paraId="43689915" w14:textId="77777777" w:rsidR="00FA2B72" w:rsidRPr="00257716" w:rsidRDefault="00FA2B72" w:rsidP="00D52787">
            <w:pPr>
              <w:pStyle w:val="TAL"/>
              <w:rPr>
                <w:rFonts w:eastAsia="Malgun Gothic"/>
                <w:noProof/>
                <w:lang w:eastAsia="ko-KR"/>
              </w:rPr>
            </w:pPr>
            <w:r w:rsidRPr="00257716">
              <w:rPr>
                <w:rFonts w:eastAsia="Malgun Gothic"/>
                <w:i/>
                <w:iCs/>
                <w:noProof/>
                <w:lang w:eastAsia="ko-KR"/>
              </w:rPr>
              <w:t>measResultFreqList</w:t>
            </w:r>
          </w:p>
          <w:p w14:paraId="1EC5997E" w14:textId="77777777" w:rsidR="00FA2B72" w:rsidRPr="00257716" w:rsidRDefault="00FA2B72" w:rsidP="00D52787">
            <w:pPr>
              <w:pStyle w:val="TAL"/>
              <w:rPr>
                <w:rFonts w:eastAsia="Calibri"/>
                <w:noProof/>
              </w:rPr>
            </w:pPr>
            <w:r w:rsidRPr="00257716">
              <w:rPr>
                <w:rFonts w:eastAsia="Malgun Gothic"/>
                <w:i/>
                <w:iCs/>
                <w:lang w:eastAsia="en-GB"/>
              </w:rPr>
              <w:t>The field contains available results of measurements on NR frequencies the UE is configured to measure by measConfig.</w:t>
            </w:r>
          </w:p>
        </w:tc>
      </w:tr>
      <w:tr w:rsidR="00640032" w:rsidRPr="00EB0E9D" w14:paraId="3026BB90" w14:textId="77777777" w:rsidTr="00640032">
        <w:trPr>
          <w:trHeight w:val="255"/>
        </w:trPr>
        <w:tc>
          <w:tcPr>
            <w:tcW w:w="1413" w:type="dxa"/>
          </w:tcPr>
          <w:p w14:paraId="70B9EE00" w14:textId="77777777" w:rsidR="00640032" w:rsidRPr="00EB0E9D" w:rsidRDefault="00640032" w:rsidP="00E97ACE">
            <w:pPr>
              <w:pStyle w:val="TAL"/>
              <w:rPr>
                <w:rFonts w:eastAsia="Calibri"/>
                <w:noProof/>
                <w:lang w:eastAsia="ja-JP"/>
              </w:rPr>
            </w:pPr>
            <w:r>
              <w:rPr>
                <w:rFonts w:eastAsia="Calibri"/>
                <w:noProof/>
                <w:lang w:eastAsia="ja-JP"/>
              </w:rPr>
              <w:t>Nokia</w:t>
            </w:r>
          </w:p>
        </w:tc>
        <w:tc>
          <w:tcPr>
            <w:tcW w:w="1417" w:type="dxa"/>
          </w:tcPr>
          <w:p w14:paraId="27EC6306" w14:textId="77777777" w:rsidR="00640032" w:rsidRPr="00EB0E9D" w:rsidRDefault="00640032" w:rsidP="00E97ACE">
            <w:pPr>
              <w:pStyle w:val="TAL"/>
              <w:rPr>
                <w:rFonts w:eastAsia="Calibri"/>
                <w:noProof/>
              </w:rPr>
            </w:pPr>
            <w:r>
              <w:rPr>
                <w:rFonts w:eastAsia="Calibri"/>
                <w:noProof/>
              </w:rPr>
              <w:t>Yes</w:t>
            </w:r>
          </w:p>
        </w:tc>
        <w:tc>
          <w:tcPr>
            <w:tcW w:w="6888" w:type="dxa"/>
          </w:tcPr>
          <w:p w14:paraId="329F9BBF" w14:textId="77777777" w:rsidR="00640032" w:rsidRPr="00EB0E9D" w:rsidRDefault="00640032" w:rsidP="00E97ACE">
            <w:pPr>
              <w:pStyle w:val="TAL"/>
              <w:rPr>
                <w:rFonts w:eastAsia="Calibri"/>
                <w:noProof/>
              </w:rPr>
            </w:pPr>
            <w:r>
              <w:rPr>
                <w:rFonts w:eastAsia="Calibri"/>
                <w:noProof/>
              </w:rPr>
              <w:t>Agree with Huawei</w:t>
            </w:r>
          </w:p>
        </w:tc>
      </w:tr>
      <w:tr w:rsidR="00513156" w:rsidRPr="00EB0E9D" w14:paraId="644D1B86" w14:textId="77777777" w:rsidTr="00640032">
        <w:trPr>
          <w:trHeight w:val="255"/>
        </w:trPr>
        <w:tc>
          <w:tcPr>
            <w:tcW w:w="1413" w:type="dxa"/>
          </w:tcPr>
          <w:p w14:paraId="64D041A4" w14:textId="52BB4B0B" w:rsidR="00513156" w:rsidRDefault="00513156" w:rsidP="00513156">
            <w:pPr>
              <w:pStyle w:val="TAL"/>
              <w:rPr>
                <w:rFonts w:eastAsia="Calibri"/>
                <w:noProof/>
                <w:lang w:eastAsia="ja-JP"/>
              </w:rPr>
            </w:pPr>
            <w:r>
              <w:rPr>
                <w:rFonts w:eastAsia="ＭＳ 明朝"/>
                <w:noProof/>
                <w:lang w:eastAsia="ja-JP"/>
              </w:rPr>
              <w:t>Ericsson</w:t>
            </w:r>
          </w:p>
        </w:tc>
        <w:tc>
          <w:tcPr>
            <w:tcW w:w="1417" w:type="dxa"/>
          </w:tcPr>
          <w:p w14:paraId="24732A30" w14:textId="2E4F404A" w:rsidR="00513156" w:rsidRDefault="00513156" w:rsidP="00513156">
            <w:pPr>
              <w:pStyle w:val="TAL"/>
              <w:rPr>
                <w:rFonts w:eastAsia="Calibri"/>
                <w:noProof/>
              </w:rPr>
            </w:pPr>
            <w:r>
              <w:rPr>
                <w:rFonts w:eastAsia="Calibri"/>
                <w:noProof/>
              </w:rPr>
              <w:t>Yes/No</w:t>
            </w:r>
          </w:p>
        </w:tc>
        <w:tc>
          <w:tcPr>
            <w:tcW w:w="6888" w:type="dxa"/>
          </w:tcPr>
          <w:p w14:paraId="712645B5" w14:textId="04FA4034" w:rsidR="00513156" w:rsidRDefault="00513156" w:rsidP="00513156">
            <w:pPr>
              <w:pStyle w:val="TAL"/>
              <w:rPr>
                <w:rFonts w:eastAsia="Calibri"/>
                <w:noProof/>
              </w:rPr>
            </w:pPr>
            <w:r>
              <w:rPr>
                <w:rFonts w:eastAsia="ＭＳ 明朝"/>
                <w:noProof/>
                <w:lang w:eastAsia="ja-JP"/>
              </w:rPr>
              <w:t>As mentioned by others, the beam measurement information is already included, no update is needed.</w:t>
            </w:r>
          </w:p>
        </w:tc>
      </w:tr>
      <w:tr w:rsidR="008A2671" w:rsidRPr="00EB0E9D" w14:paraId="2E5B5706" w14:textId="77777777" w:rsidTr="00640032">
        <w:trPr>
          <w:trHeight w:val="255"/>
        </w:trPr>
        <w:tc>
          <w:tcPr>
            <w:tcW w:w="1413" w:type="dxa"/>
          </w:tcPr>
          <w:p w14:paraId="771610A5" w14:textId="2E971D0B" w:rsidR="008A2671" w:rsidRDefault="008A2671" w:rsidP="00513156">
            <w:pPr>
              <w:pStyle w:val="TAL"/>
              <w:rPr>
                <w:rFonts w:eastAsia="ＭＳ 明朝"/>
                <w:noProof/>
                <w:lang w:eastAsia="ja-JP"/>
              </w:rPr>
            </w:pPr>
            <w:r>
              <w:rPr>
                <w:rFonts w:eastAsia="ＭＳ 明朝"/>
                <w:noProof/>
                <w:lang w:eastAsia="ja-JP"/>
              </w:rPr>
              <w:t>Futurewei</w:t>
            </w:r>
          </w:p>
        </w:tc>
        <w:tc>
          <w:tcPr>
            <w:tcW w:w="1417" w:type="dxa"/>
          </w:tcPr>
          <w:p w14:paraId="248981AE" w14:textId="77777777" w:rsidR="008A2671" w:rsidRDefault="008A2671" w:rsidP="00513156">
            <w:pPr>
              <w:pStyle w:val="TAL"/>
              <w:rPr>
                <w:rFonts w:eastAsia="Calibri"/>
                <w:noProof/>
              </w:rPr>
            </w:pPr>
          </w:p>
        </w:tc>
        <w:tc>
          <w:tcPr>
            <w:tcW w:w="6888" w:type="dxa"/>
          </w:tcPr>
          <w:p w14:paraId="4A40ADE0" w14:textId="424B9D12" w:rsidR="008A2671" w:rsidRDefault="008A2671" w:rsidP="00513156">
            <w:pPr>
              <w:pStyle w:val="TAL"/>
              <w:rPr>
                <w:rFonts w:eastAsia="ＭＳ 明朝"/>
                <w:noProof/>
                <w:lang w:eastAsia="ja-JP"/>
              </w:rPr>
            </w:pPr>
            <w:r>
              <w:rPr>
                <w:rFonts w:eastAsia="ＭＳ 明朝"/>
                <w:noProof/>
                <w:lang w:eastAsia="ja-JP"/>
              </w:rPr>
              <w:t>We agree with above companies‘ points that network should know the information and it is specified.</w:t>
            </w:r>
          </w:p>
        </w:tc>
      </w:tr>
    </w:tbl>
    <w:p w14:paraId="6C9BF630" w14:textId="115BBE32" w:rsidR="00063234" w:rsidRDefault="00063234" w:rsidP="00063234">
      <w:pPr>
        <w:rPr>
          <w:rFonts w:eastAsia="ＭＳ 明朝"/>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ＭＳ 明朝"/>
          <w:lang w:eastAsia="ja-JP"/>
        </w:rPr>
      </w:pPr>
      <w:r>
        <w:rPr>
          <w:rFonts w:eastAsia="ＭＳ 明朝" w:hint="eastAsia"/>
          <w:lang w:eastAsia="ja-JP"/>
        </w:rPr>
        <w:t>F</w:t>
      </w:r>
      <w:r>
        <w:rPr>
          <w:rFonts w:eastAsia="ＭＳ 明朝"/>
          <w:lang w:eastAsia="ja-JP"/>
        </w:rPr>
        <w:t xml:space="preserve">or 5.7.3.5 of TS 38.331 (i.e., </w:t>
      </w:r>
      <w:r w:rsidRPr="00740BCD">
        <w:t xml:space="preserve">Actions related to transmission of </w:t>
      </w:r>
      <w:proofErr w:type="spellStart"/>
      <w:r w:rsidRPr="00740BCD">
        <w:rPr>
          <w:i/>
        </w:rPr>
        <w:t>SCGFailureInformation</w:t>
      </w:r>
      <w:proofErr w:type="spellEnd"/>
      <w:r w:rsidRPr="00740BCD">
        <w:t xml:space="preserve"> message</w:t>
      </w:r>
      <w:r>
        <w:rPr>
          <w:rFonts w:eastAsia="ＭＳ 明朝"/>
          <w:lang w:eastAsia="ja-JP"/>
        </w:rPr>
        <w:t>)</w:t>
      </w:r>
    </w:p>
    <w:tbl>
      <w:tblPr>
        <w:tblStyle w:val="af4"/>
        <w:tblW w:w="0" w:type="auto"/>
        <w:tblLook w:val="04A0" w:firstRow="1" w:lastRow="0" w:firstColumn="1" w:lastColumn="0" w:noHBand="0" w:noVBand="1"/>
      </w:tblPr>
      <w:tblGrid>
        <w:gridCol w:w="8296"/>
      </w:tblGrid>
      <w:tr w:rsidR="00F41003" w14:paraId="6F3779C8" w14:textId="77777777" w:rsidTr="00C20752">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proofErr w:type="spellStart"/>
            <w:r w:rsidRPr="00740BCD">
              <w:rPr>
                <w:i/>
                <w:lang w:eastAsia="x-none"/>
              </w:rPr>
              <w:t>SCGFailureInformation</w:t>
            </w:r>
            <w:proofErr w:type="spellEnd"/>
            <w:r w:rsidRPr="00740BCD">
              <w:rPr>
                <w:lang w:eastAsia="x-none"/>
              </w:rPr>
              <w:t xml:space="preserve"> message as follows:</w:t>
            </w:r>
          </w:p>
          <w:p w14:paraId="389C1C9D" w14:textId="40CEAA31" w:rsidR="00F41003" w:rsidRPr="00F41003" w:rsidRDefault="00F41003" w:rsidP="00F41003">
            <w:pPr>
              <w:rPr>
                <w:rFonts w:eastAsia="ＭＳ 明朝"/>
                <w:lang w:eastAsia="ja-JP"/>
              </w:rPr>
            </w:pPr>
            <w:r>
              <w:rPr>
                <w:rFonts w:eastAsia="ＭＳ 明朝"/>
                <w:lang w:eastAsia="ja-JP"/>
              </w:rPr>
              <w:t>…</w:t>
            </w:r>
          </w:p>
          <w:p w14:paraId="048B9DC5" w14:textId="77777777" w:rsidR="00F41003" w:rsidRDefault="00F41003" w:rsidP="00F41003">
            <w:pPr>
              <w:pStyle w:val="B1"/>
              <w:rPr>
                <w:ins w:id="115" w:author="CATT" w:date="2022-04-21T14:39:00Z"/>
              </w:rPr>
            </w:pPr>
            <w:ins w:id="116" w:author="CATT" w:date="2022-04-21T14:39:00Z">
              <w:r>
                <w:t xml:space="preserve">1&gt; 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w:t>
              </w:r>
              <w:r>
                <w:rPr>
                  <w:rFonts w:eastAsiaTheme="minorEastAsia" w:hint="eastAsia"/>
                </w:rPr>
                <w:t xml:space="preserve"> detection of</w:t>
              </w:r>
              <w:r>
                <w:t xml:space="preserve"> beam failure of the </w:t>
              </w:r>
              <w:proofErr w:type="spellStart"/>
              <w:r>
                <w:t>PSCell</w:t>
              </w:r>
              <w:proofErr w:type="spellEnd"/>
              <w:r>
                <w:t xml:space="preserve"> while the SCG is deactivated:</w:t>
              </w:r>
            </w:ins>
          </w:p>
          <w:p w14:paraId="7B304749" w14:textId="77777777" w:rsidR="00F41003" w:rsidRDefault="00F41003" w:rsidP="00F41003">
            <w:pPr>
              <w:pStyle w:val="B2"/>
              <w:rPr>
                <w:ins w:id="117" w:author="CATT" w:date="2022-04-21T14:39:00Z"/>
              </w:rPr>
            </w:pPr>
            <w:ins w:id="118" w:author="CATT" w:date="2022-04-21T14:39:00Z">
              <w:r>
                <w:t>2&gt;</w:t>
              </w:r>
              <w:r>
                <w:tab/>
                <w:t xml:space="preserve">set the </w:t>
              </w:r>
              <w:proofErr w:type="spellStart"/>
              <w:r>
                <w:rPr>
                  <w:i/>
                  <w:iCs/>
                </w:rPr>
                <w:t>failureType</w:t>
              </w:r>
              <w:proofErr w:type="spellEnd"/>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proofErr w:type="spellStart"/>
              <w:r>
                <w:rPr>
                  <w:i/>
                  <w:iCs/>
                </w:rPr>
                <w:t>beamFailure</w:t>
              </w:r>
              <w:proofErr w:type="spellEnd"/>
              <w:r>
                <w:t>.</w:t>
              </w:r>
            </w:ins>
          </w:p>
          <w:p w14:paraId="062BA89E" w14:textId="77777777" w:rsidR="00F41003" w:rsidRPr="00740BCD" w:rsidRDefault="00F41003" w:rsidP="00F41003">
            <w:pPr>
              <w:pStyle w:val="B2"/>
            </w:pPr>
            <w:ins w:id="119" w:author="CATT" w:date="2022-04-21T14:39:00Z">
              <w:r>
                <w:rPr>
                  <w:rFonts w:hint="eastAsia"/>
                </w:rPr>
                <w:t xml:space="preserve">2&gt; include </w:t>
              </w:r>
              <w:proofErr w:type="spellStart"/>
              <w:r>
                <w:rPr>
                  <w:rFonts w:hint="eastAsia"/>
                  <w:i/>
                </w:rPr>
                <w:t>candidateRsIndex</w:t>
              </w:r>
              <w:proofErr w:type="spellEnd"/>
              <w:r>
                <w:rPr>
                  <w:rFonts w:hint="eastAsia"/>
                </w:rPr>
                <w:t xml:space="preserve"> in </w:t>
              </w:r>
              <w:proofErr w:type="spellStart"/>
              <w:r>
                <w:rPr>
                  <w:i/>
                </w:rPr>
                <w:t>SCGFailureInformation</w:t>
              </w:r>
              <w:proofErr w:type="spellEnd"/>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C20752">
            <w:pPr>
              <w:pStyle w:val="B3"/>
              <w:rPr>
                <w:rFonts w:eastAsia="ＭＳ 明朝"/>
                <w:lang w:eastAsia="ja-JP"/>
              </w:rPr>
            </w:pPr>
            <w:r>
              <w:rPr>
                <w:rFonts w:eastAsia="ＭＳ 明朝"/>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ＭＳ 明朝"/>
          <w:lang w:eastAsia="ja-JP"/>
        </w:rPr>
      </w:pPr>
      <w:r>
        <w:rPr>
          <w:rFonts w:eastAsia="ＭＳ 明朝" w:hint="eastAsia"/>
          <w:lang w:eastAsia="ja-JP"/>
        </w:rPr>
        <w:t>F</w:t>
      </w:r>
      <w:r>
        <w:rPr>
          <w:rFonts w:eastAsia="ＭＳ 明朝"/>
          <w:lang w:eastAsia="ja-JP"/>
        </w:rPr>
        <w:t xml:space="preserve">or 6.3.2 of TS 38.331 (i.e., </w:t>
      </w:r>
      <w:r w:rsidRPr="00740BCD">
        <w:t>Radio resource control information elements</w:t>
      </w:r>
      <w:r>
        <w:rPr>
          <w:rFonts w:eastAsia="ＭＳ 明朝"/>
          <w:lang w:eastAsia="ja-JP"/>
        </w:rPr>
        <w:t>)</w:t>
      </w:r>
    </w:p>
    <w:tbl>
      <w:tblPr>
        <w:tblStyle w:val="af4"/>
        <w:tblW w:w="0" w:type="auto"/>
        <w:tblLook w:val="04A0" w:firstRow="1" w:lastRow="0" w:firstColumn="1" w:lastColumn="0" w:noHBand="0" w:noVBand="1"/>
      </w:tblPr>
      <w:tblGrid>
        <w:gridCol w:w="8296"/>
      </w:tblGrid>
      <w:tr w:rsidR="002E36A4" w14:paraId="71223538" w14:textId="77777777" w:rsidTr="00C20752">
        <w:tc>
          <w:tcPr>
            <w:tcW w:w="8296" w:type="dxa"/>
          </w:tcPr>
          <w:p w14:paraId="4D237EA8" w14:textId="77777777" w:rsidR="002E36A4" w:rsidRPr="00740BCD" w:rsidRDefault="002E36A4" w:rsidP="002E36A4">
            <w:pPr>
              <w:pStyle w:val="TH"/>
            </w:pPr>
            <w:proofErr w:type="spellStart"/>
            <w:r w:rsidRPr="00740BCD">
              <w:rPr>
                <w:i/>
              </w:rPr>
              <w:lastRenderedPageBreak/>
              <w:t>SCGFailureInformation</w:t>
            </w:r>
            <w:proofErr w:type="spellEnd"/>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ＭＳ 明朝"/>
                <w:lang w:eastAsia="ja-JP"/>
              </w:rPr>
            </w:pPr>
            <w:r>
              <w:rPr>
                <w:rFonts w:eastAsia="ＭＳ 明朝"/>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120" w:author="CATT" w:date="2022-04-25T18:47:00Z"/>
                <w:color w:val="993366"/>
              </w:rPr>
            </w:pPr>
            <w:r w:rsidRPr="00740BCD">
              <w:t xml:space="preserve">    </w:t>
            </w:r>
            <w:r w:rsidRPr="00740BCD">
              <w:rPr>
                <w:rFonts w:eastAsia="DengXian"/>
              </w:rPr>
              <w:t>perRAInfoList-r17</w:t>
            </w:r>
            <w:r w:rsidRPr="00740BCD">
              <w:t xml:space="preserve">                  </w:t>
            </w:r>
            <w:r w:rsidRPr="00740BCD">
              <w:rPr>
                <w:rFonts w:eastAsia="DengXian"/>
              </w:rPr>
              <w:t>PerRAInfoList-r16</w:t>
            </w:r>
            <w:r w:rsidRPr="00740BCD">
              <w:rPr>
                <w:rFonts w:eastAsia="Malgun Gothic"/>
              </w:rPr>
              <w:t xml:space="preserve">       </w:t>
            </w:r>
            <w:r>
              <w:t xml:space="preserve"> </w:t>
            </w:r>
            <w:r w:rsidRPr="00740BCD">
              <w:rPr>
                <w:color w:val="993366"/>
              </w:rPr>
              <w:t>OPTIONAL</w:t>
            </w:r>
            <w:ins w:id="121" w:author="CATT" w:date="2022-04-25T20:01:00Z">
              <w:r>
                <w:rPr>
                  <w:rFonts w:hint="eastAsia"/>
                  <w:color w:val="993366"/>
                </w:rPr>
                <w:t>,</w:t>
              </w:r>
            </w:ins>
          </w:p>
          <w:p w14:paraId="34263CE8" w14:textId="77777777" w:rsidR="002E36A4" w:rsidRDefault="002E36A4" w:rsidP="002E36A4">
            <w:pPr>
              <w:pStyle w:val="PL"/>
              <w:ind w:firstLineChars="250" w:firstLine="400"/>
              <w:rPr>
                <w:ins w:id="122" w:author="CATT" w:date="2022-04-25T18:48:00Z"/>
              </w:rPr>
            </w:pPr>
            <w:ins w:id="123"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124" w:author="CATT" w:date="2022-04-25T18:48:00Z"/>
              </w:rPr>
            </w:pPr>
            <w:ins w:id="125"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126" w:author="CATT" w:date="2022-04-25T18:48:00Z"/>
              </w:rPr>
            </w:pPr>
            <w:ins w:id="127"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128"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ＭＳ 明朝"/>
                <w:lang w:eastAsia="ja-JP"/>
              </w:rPr>
            </w:pPr>
            <w:r>
              <w:rPr>
                <w:rFonts w:eastAsia="ＭＳ 明朝"/>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129" w:author="CATT" w:date="2022-04-25T18:50:00Z"/>
                      <w:b/>
                      <w:i/>
                    </w:rPr>
                  </w:pPr>
                  <w:proofErr w:type="spellStart"/>
                  <w:ins w:id="130" w:author="CATT" w:date="2022-04-25T18:50:00Z">
                    <w:r w:rsidRPr="00443B03">
                      <w:rPr>
                        <w:rFonts w:eastAsia="Malgun Gothic"/>
                        <w:b/>
                        <w:i/>
                        <w:lang w:eastAsia="sv-SE"/>
                      </w:rPr>
                      <w:t>candidateRsIndex</w:t>
                    </w:r>
                    <w:proofErr w:type="spellEnd"/>
                  </w:ins>
                </w:p>
                <w:p w14:paraId="4C2AED63" w14:textId="77777777" w:rsidR="00E337E3" w:rsidRPr="001C222D" w:rsidRDefault="00E337E3" w:rsidP="00E337E3">
                  <w:pPr>
                    <w:pStyle w:val="TAH"/>
                    <w:jc w:val="left"/>
                    <w:rPr>
                      <w:ins w:id="131" w:author="CATT" w:date="2022-04-25T18:50:00Z"/>
                      <w:b w:val="0"/>
                      <w:i/>
                      <w:noProof/>
                    </w:rPr>
                  </w:pPr>
                  <w:ins w:id="132"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SSBs in </w:t>
                    </w:r>
                    <w:proofErr w:type="spellStart"/>
                    <w:r w:rsidRPr="001C222D">
                      <w:rPr>
                        <w:rFonts w:eastAsia="Malgun Gothic"/>
                        <w:b w:val="0"/>
                        <w:i/>
                        <w:lang w:eastAsia="sv-SE"/>
                      </w:rPr>
                      <w:t>candidateBeamRSList</w:t>
                    </w:r>
                    <w:proofErr w:type="spellEnd"/>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CSI-RSs in </w:t>
                    </w:r>
                    <w:proofErr w:type="spellStart"/>
                    <w:r w:rsidRPr="001C222D">
                      <w:rPr>
                        <w:rFonts w:eastAsia="Malgun Gothic"/>
                        <w:b w:val="0"/>
                        <w:i/>
                        <w:lang w:eastAsia="sv-SE"/>
                      </w:rPr>
                      <w:t>candidateBeamRSList</w:t>
                    </w:r>
                    <w:proofErr w:type="spellEnd"/>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ＭＳ 明朝"/>
                      <w:b/>
                      <w:i/>
                      <w:lang w:eastAsia="ja-JP"/>
                    </w:rPr>
                  </w:pPr>
                  <w:r>
                    <w:rPr>
                      <w:rFonts w:eastAsia="ＭＳ 明朝"/>
                      <w:b/>
                      <w:i/>
                      <w:lang w:eastAsia="ja-JP"/>
                    </w:rPr>
                    <w:t>…</w:t>
                  </w:r>
                </w:p>
              </w:tc>
            </w:tr>
          </w:tbl>
          <w:p w14:paraId="69760EC9" w14:textId="1537D057" w:rsidR="002E36A4" w:rsidRPr="00F41003" w:rsidRDefault="002E36A4" w:rsidP="002E36A4">
            <w:pPr>
              <w:pStyle w:val="B3"/>
              <w:ind w:left="0" w:firstLine="0"/>
              <w:rPr>
                <w:rFonts w:eastAsia="ＭＳ 明朝"/>
                <w:lang w:eastAsia="ja-JP"/>
              </w:rPr>
            </w:pPr>
          </w:p>
        </w:tc>
      </w:tr>
    </w:tbl>
    <w:p w14:paraId="29BAA0B1" w14:textId="77B38169" w:rsidR="002E36A4" w:rsidRDefault="002E36A4" w:rsidP="00063234">
      <w:pPr>
        <w:rPr>
          <w:rFonts w:eastAsia="ＭＳ 明朝"/>
          <w:lang w:eastAsia="ja-JP"/>
        </w:rPr>
      </w:pPr>
    </w:p>
    <w:p w14:paraId="3C78948D" w14:textId="2C974469" w:rsidR="002E36A4" w:rsidRDefault="00C472F7" w:rsidP="00063234">
      <w:pPr>
        <w:rPr>
          <w:rFonts w:eastAsia="ＭＳ 明朝"/>
          <w:lang w:eastAsia="ja-JP"/>
        </w:rPr>
      </w:pPr>
      <w:r>
        <w:rPr>
          <w:rFonts w:eastAsia="ＭＳ 明朝" w:hint="eastAsia"/>
          <w:lang w:eastAsia="ja-JP"/>
        </w:rPr>
        <w:t>F</w:t>
      </w:r>
      <w:r>
        <w:rPr>
          <w:rFonts w:eastAsia="ＭＳ 明朝"/>
          <w:lang w:eastAsia="ja-JP"/>
        </w:rPr>
        <w:t xml:space="preserve">or 7.7 of TS 37.340 (i.e., </w:t>
      </w:r>
      <w:r w:rsidRPr="00C472F7">
        <w:rPr>
          <w:rFonts w:eastAsia="ＭＳ 明朝"/>
          <w:lang w:eastAsia="ja-JP"/>
        </w:rPr>
        <w:t>SCG/MCG failure handling</w:t>
      </w:r>
      <w:r>
        <w:rPr>
          <w:rFonts w:eastAsia="ＭＳ 明朝"/>
          <w:lang w:eastAsia="ja-JP"/>
        </w:rPr>
        <w:t>)</w:t>
      </w:r>
    </w:p>
    <w:tbl>
      <w:tblPr>
        <w:tblStyle w:val="af4"/>
        <w:tblW w:w="0" w:type="auto"/>
        <w:tblLook w:val="04A0" w:firstRow="1" w:lastRow="0" w:firstColumn="1" w:lastColumn="0" w:noHBand="0" w:noVBand="1"/>
      </w:tblPr>
      <w:tblGrid>
        <w:gridCol w:w="8296"/>
      </w:tblGrid>
      <w:tr w:rsidR="00C472F7" w14:paraId="29761534" w14:textId="77777777" w:rsidTr="00C20752">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ＭＳ 明朝"/>
                <w:lang w:eastAsia="ja-JP"/>
              </w:rPr>
            </w:pPr>
            <w:r>
              <w:rPr>
                <w:rFonts w:eastAsia="ＭＳ 明朝"/>
                <w:lang w:eastAsia="ja-JP"/>
              </w:rPr>
              <w:t>…</w:t>
            </w:r>
          </w:p>
          <w:p w14:paraId="0CBAEDCF" w14:textId="48E30AEA" w:rsidR="00C472F7" w:rsidRPr="0054208F" w:rsidRDefault="00C472F7" w:rsidP="00C472F7">
            <w:pPr>
              <w:rPr>
                <w:rFonts w:eastAsiaTheme="minorEastAsia"/>
              </w:rPr>
            </w:pPr>
            <w:ins w:id="133" w:author="CATT" w:date="2022-04-21T14:37:00Z">
              <w:r>
                <w:rPr>
                  <w:rFonts w:eastAsiaTheme="minorEastAsia" w:hint="eastAsia"/>
                </w:rPr>
                <w:t xml:space="preserve">In case of deactivation SCG, upon transmission of the </w:t>
              </w:r>
              <w:proofErr w:type="spellStart"/>
              <w:r w:rsidRPr="00516C41">
                <w:rPr>
                  <w:rFonts w:eastAsiaTheme="minorEastAsia" w:hint="eastAsia"/>
                  <w:i/>
                </w:rPr>
                <w:t>SCGFailureInformation</w:t>
              </w:r>
              <w:proofErr w:type="spellEnd"/>
              <w:r>
                <w:rPr>
                  <w:rFonts w:eastAsiaTheme="minorEastAsia" w:hint="eastAsia"/>
                </w:rPr>
                <w:t xml:space="preserve"> message to the MN when beam failure is detected during SCG deactivation, the suitable beam index could be included in </w:t>
              </w:r>
              <w:proofErr w:type="spellStart"/>
              <w:r w:rsidRPr="00516C41">
                <w:rPr>
                  <w:rFonts w:eastAsiaTheme="minorEastAsia" w:hint="eastAsia"/>
                  <w:i/>
                </w:rPr>
                <w:t>SCGFailureInformation</w:t>
              </w:r>
              <w:proofErr w:type="spellEnd"/>
              <w:r>
                <w:rPr>
                  <w:rFonts w:eastAsiaTheme="minorEastAsia" w:hint="eastAsia"/>
                </w:rPr>
                <w:t xml:space="preserve"> message to SN via MN, SN may response the UE by sending the updated 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ＭＳ 明朝"/>
                <w:lang w:eastAsia="ja-JP"/>
              </w:rPr>
            </w:pPr>
            <w:r>
              <w:rPr>
                <w:rFonts w:eastAsia="ＭＳ 明朝"/>
                <w:lang w:eastAsia="ja-JP"/>
              </w:rPr>
              <w:t>…</w:t>
            </w:r>
          </w:p>
        </w:tc>
      </w:tr>
    </w:tbl>
    <w:p w14:paraId="71504DC5" w14:textId="77777777" w:rsidR="00C472F7" w:rsidRDefault="00C472F7" w:rsidP="00063234">
      <w:pPr>
        <w:rPr>
          <w:rFonts w:eastAsia="ＭＳ 明朝"/>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lastRenderedPageBreak/>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641E0F" w:rsidRPr="00EB0E9D" w14:paraId="12616F5E" w14:textId="77777777" w:rsidTr="00640032">
        <w:trPr>
          <w:trHeight w:val="255"/>
        </w:trPr>
        <w:tc>
          <w:tcPr>
            <w:tcW w:w="1413" w:type="dxa"/>
          </w:tcPr>
          <w:p w14:paraId="739D5C46" w14:textId="77777777" w:rsidR="00641E0F" w:rsidRPr="00EB0E9D" w:rsidRDefault="00641E0F" w:rsidP="00C20752">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C20752">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C20752">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640032">
        <w:trPr>
          <w:trHeight w:val="255"/>
        </w:trPr>
        <w:tc>
          <w:tcPr>
            <w:tcW w:w="1413" w:type="dxa"/>
          </w:tcPr>
          <w:p w14:paraId="3EFA1D26" w14:textId="14121854" w:rsidR="00641E0F" w:rsidRPr="00EB0E9D" w:rsidRDefault="00D864C6" w:rsidP="00C20752">
            <w:pPr>
              <w:pStyle w:val="TAL"/>
              <w:rPr>
                <w:rFonts w:eastAsia="Calibri"/>
                <w:noProof/>
                <w:lang w:eastAsia="ja-JP"/>
              </w:rPr>
            </w:pPr>
            <w:r>
              <w:rPr>
                <w:rFonts w:eastAsia="Calibri"/>
                <w:noProof/>
                <w:lang w:eastAsia="ja-JP"/>
              </w:rPr>
              <w:t>Huawei, HiSilicon</w:t>
            </w:r>
          </w:p>
        </w:tc>
        <w:tc>
          <w:tcPr>
            <w:tcW w:w="1417" w:type="dxa"/>
          </w:tcPr>
          <w:p w14:paraId="1C3D16E5" w14:textId="38D20E35" w:rsidR="00641E0F" w:rsidRPr="00EB0E9D" w:rsidRDefault="00D864C6" w:rsidP="00C20752">
            <w:pPr>
              <w:pStyle w:val="TAL"/>
              <w:rPr>
                <w:rFonts w:eastAsia="Calibri"/>
                <w:noProof/>
              </w:rPr>
            </w:pPr>
            <w:r>
              <w:rPr>
                <w:rFonts w:eastAsia="Calibri"/>
                <w:noProof/>
              </w:rPr>
              <w:t>No</w:t>
            </w:r>
          </w:p>
        </w:tc>
        <w:tc>
          <w:tcPr>
            <w:tcW w:w="6888" w:type="dxa"/>
          </w:tcPr>
          <w:p w14:paraId="6EA40BBB" w14:textId="10CA43F7" w:rsidR="00641E0F" w:rsidRPr="002B7DCA" w:rsidRDefault="00D864C6" w:rsidP="00C20752">
            <w:pPr>
              <w:pStyle w:val="TAL"/>
              <w:rPr>
                <w:rFonts w:eastAsia="ＭＳ 明朝"/>
                <w:noProof/>
                <w:lang w:eastAsia="ja-JP"/>
              </w:rPr>
            </w:pPr>
            <w:r>
              <w:rPr>
                <w:rFonts w:eastAsia="ＭＳ 明朝"/>
                <w:noProof/>
                <w:lang w:eastAsia="ja-JP"/>
              </w:rPr>
              <w:t>This is legacy procedure so there is no need to specify anything.</w:t>
            </w:r>
          </w:p>
        </w:tc>
      </w:tr>
      <w:tr w:rsidR="00641E0F" w:rsidRPr="00EB0E9D" w14:paraId="3403F132" w14:textId="77777777" w:rsidTr="00640032">
        <w:trPr>
          <w:trHeight w:val="255"/>
        </w:trPr>
        <w:tc>
          <w:tcPr>
            <w:tcW w:w="1413" w:type="dxa"/>
          </w:tcPr>
          <w:p w14:paraId="3E6FF0FB" w14:textId="1CE4C1C1" w:rsidR="00641E0F" w:rsidRPr="00EB0E9D" w:rsidRDefault="00C6497F" w:rsidP="00C20752">
            <w:pPr>
              <w:pStyle w:val="TAL"/>
              <w:rPr>
                <w:rFonts w:eastAsia="Calibri"/>
                <w:noProof/>
                <w:lang w:eastAsia="ja-JP"/>
              </w:rPr>
            </w:pPr>
            <w:r>
              <w:rPr>
                <w:rFonts w:eastAsia="Calibri"/>
                <w:noProof/>
                <w:lang w:eastAsia="ja-JP"/>
              </w:rPr>
              <w:t>Apple</w:t>
            </w:r>
          </w:p>
        </w:tc>
        <w:tc>
          <w:tcPr>
            <w:tcW w:w="1417" w:type="dxa"/>
          </w:tcPr>
          <w:p w14:paraId="677CA958" w14:textId="37AFC1A2" w:rsidR="00641E0F" w:rsidRPr="00EB0E9D" w:rsidRDefault="00C6497F" w:rsidP="00C20752">
            <w:pPr>
              <w:pStyle w:val="TAL"/>
              <w:rPr>
                <w:rFonts w:eastAsia="Calibri"/>
                <w:noProof/>
              </w:rPr>
            </w:pPr>
            <w:r>
              <w:rPr>
                <w:rFonts w:eastAsia="Calibri"/>
                <w:noProof/>
              </w:rPr>
              <w:t>No</w:t>
            </w:r>
          </w:p>
        </w:tc>
        <w:tc>
          <w:tcPr>
            <w:tcW w:w="6888" w:type="dxa"/>
          </w:tcPr>
          <w:p w14:paraId="34797ED8" w14:textId="2E448804" w:rsidR="00641E0F" w:rsidRPr="00EB0E9D" w:rsidRDefault="00C6497F" w:rsidP="00C20752">
            <w:pPr>
              <w:pStyle w:val="TAL"/>
              <w:rPr>
                <w:rFonts w:eastAsia="Calibri"/>
                <w:noProof/>
              </w:rPr>
            </w:pPr>
            <w:r>
              <w:rPr>
                <w:rFonts w:eastAsia="Calibri"/>
                <w:noProof/>
              </w:rPr>
              <w:t>Same view as Huawei</w:t>
            </w:r>
          </w:p>
        </w:tc>
      </w:tr>
      <w:tr w:rsidR="00B40DD5" w:rsidRPr="00EB0E9D" w14:paraId="383F53E8" w14:textId="77777777" w:rsidTr="00640032">
        <w:trPr>
          <w:trHeight w:val="255"/>
        </w:trPr>
        <w:tc>
          <w:tcPr>
            <w:tcW w:w="1413" w:type="dxa"/>
          </w:tcPr>
          <w:p w14:paraId="267A0BE2" w14:textId="370FD6AD" w:rsidR="00B40DD5" w:rsidRPr="00B40DD5" w:rsidRDefault="00B40DD5" w:rsidP="00B40DD5">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1417" w:type="dxa"/>
          </w:tcPr>
          <w:p w14:paraId="332692C0" w14:textId="4D53A509" w:rsidR="00B40DD5" w:rsidRPr="00B40DD5" w:rsidRDefault="00B40DD5" w:rsidP="00C20752">
            <w:pPr>
              <w:pStyle w:val="TAL"/>
              <w:rPr>
                <w:rFonts w:eastAsia="ＭＳ 明朝"/>
                <w:noProof/>
                <w:lang w:eastAsia="ja-JP"/>
              </w:rPr>
            </w:pPr>
            <w:r>
              <w:rPr>
                <w:rFonts w:eastAsia="ＭＳ 明朝" w:hint="eastAsia"/>
                <w:noProof/>
                <w:lang w:eastAsia="ja-JP"/>
              </w:rPr>
              <w:t>N</w:t>
            </w:r>
            <w:r>
              <w:rPr>
                <w:rFonts w:eastAsia="ＭＳ 明朝"/>
                <w:noProof/>
                <w:lang w:eastAsia="ja-JP"/>
              </w:rPr>
              <w:t>o</w:t>
            </w:r>
          </w:p>
        </w:tc>
        <w:tc>
          <w:tcPr>
            <w:tcW w:w="6888" w:type="dxa"/>
          </w:tcPr>
          <w:p w14:paraId="69D8ABAF" w14:textId="7D8DDA91" w:rsidR="00B40DD5" w:rsidRPr="00B40DD5" w:rsidRDefault="00B40DD5" w:rsidP="00C20752">
            <w:pPr>
              <w:pStyle w:val="TAL"/>
              <w:rPr>
                <w:rFonts w:eastAsia="ＭＳ 明朝"/>
                <w:noProof/>
                <w:lang w:eastAsia="ja-JP"/>
              </w:rPr>
            </w:pPr>
            <w:r>
              <w:rPr>
                <w:rFonts w:eastAsia="ＭＳ 明朝"/>
                <w:noProof/>
                <w:lang w:eastAsia="ja-JP"/>
              </w:rPr>
              <w:t>Same view as Huawei.</w:t>
            </w:r>
          </w:p>
        </w:tc>
      </w:tr>
      <w:tr w:rsidR="0011258C" w:rsidRPr="00EB0E9D" w14:paraId="79AAE0F6" w14:textId="77777777" w:rsidTr="00640032">
        <w:trPr>
          <w:trHeight w:val="255"/>
        </w:trPr>
        <w:tc>
          <w:tcPr>
            <w:tcW w:w="1413" w:type="dxa"/>
          </w:tcPr>
          <w:p w14:paraId="17649866" w14:textId="047ECAE1" w:rsidR="0011258C" w:rsidRDefault="0011258C" w:rsidP="00B40DD5">
            <w:pPr>
              <w:pStyle w:val="TAL"/>
              <w:rPr>
                <w:rFonts w:eastAsia="ＭＳ 明朝"/>
                <w:noProof/>
                <w:lang w:eastAsia="ja-JP"/>
              </w:rPr>
            </w:pPr>
            <w:r>
              <w:rPr>
                <w:rFonts w:eastAsia="ＭＳ 明朝"/>
                <w:noProof/>
                <w:lang w:eastAsia="ja-JP"/>
              </w:rPr>
              <w:t>Lenovo</w:t>
            </w:r>
          </w:p>
        </w:tc>
        <w:tc>
          <w:tcPr>
            <w:tcW w:w="1417" w:type="dxa"/>
          </w:tcPr>
          <w:p w14:paraId="09374AF0" w14:textId="727B69CA" w:rsidR="0011258C" w:rsidRDefault="0011258C" w:rsidP="00C20752">
            <w:pPr>
              <w:pStyle w:val="TAL"/>
              <w:rPr>
                <w:rFonts w:eastAsia="ＭＳ 明朝"/>
                <w:noProof/>
                <w:lang w:eastAsia="ja-JP"/>
              </w:rPr>
            </w:pPr>
            <w:r>
              <w:rPr>
                <w:rFonts w:eastAsia="ＭＳ 明朝"/>
                <w:noProof/>
                <w:lang w:eastAsia="ja-JP"/>
              </w:rPr>
              <w:t>Yes</w:t>
            </w:r>
          </w:p>
        </w:tc>
        <w:tc>
          <w:tcPr>
            <w:tcW w:w="6888" w:type="dxa"/>
          </w:tcPr>
          <w:p w14:paraId="29429069" w14:textId="49600C4F" w:rsidR="0011258C" w:rsidRDefault="00CD1831" w:rsidP="00C20752">
            <w:pPr>
              <w:pStyle w:val="TAL"/>
              <w:rPr>
                <w:rFonts w:eastAsia="ＭＳ 明朝"/>
                <w:noProof/>
                <w:lang w:eastAsia="ja-JP"/>
              </w:rPr>
            </w:pPr>
            <w:r>
              <w:rPr>
                <w:rFonts w:eastAsia="ＭＳ 明朝"/>
                <w:noProof/>
                <w:lang w:eastAsia="ja-JP"/>
              </w:rPr>
              <w:t xml:space="preserve">As commented in Q4-1. </w:t>
            </w:r>
            <w:r w:rsidR="00F47CB7">
              <w:rPr>
                <w:rFonts w:eastAsia="ＭＳ 明朝"/>
                <w:noProof/>
                <w:lang w:eastAsia="ja-JP"/>
              </w:rPr>
              <w:t>Actually</w:t>
            </w:r>
            <w:r w:rsidR="009B67A8">
              <w:rPr>
                <w:rFonts w:eastAsia="ＭＳ 明朝"/>
                <w:noProof/>
                <w:lang w:eastAsia="ja-JP"/>
              </w:rPr>
              <w:t>,</w:t>
            </w:r>
            <w:r w:rsidR="003F2228">
              <w:rPr>
                <w:rFonts w:eastAsia="ＭＳ 明朝"/>
                <w:noProof/>
                <w:lang w:eastAsia="ja-JP"/>
              </w:rPr>
              <w:t xml:space="preserve"> </w:t>
            </w:r>
            <w:r w:rsidR="00F47CB7">
              <w:rPr>
                <w:rFonts w:eastAsia="ＭＳ 明朝"/>
                <w:noProof/>
                <w:lang w:eastAsia="ja-JP"/>
              </w:rPr>
              <w:t xml:space="preserve">wouldn’t it be </w:t>
            </w:r>
            <w:r w:rsidR="009B67A8">
              <w:rPr>
                <w:rFonts w:eastAsia="ＭＳ 明朝"/>
                <w:noProof/>
                <w:lang w:eastAsia="ja-JP"/>
              </w:rPr>
              <w:t xml:space="preserve">also benefitial to </w:t>
            </w:r>
            <w:r w:rsidR="00F47CB7">
              <w:rPr>
                <w:rFonts w:eastAsia="ＭＳ 明朝"/>
                <w:noProof/>
                <w:lang w:eastAsia="ja-JP"/>
              </w:rPr>
              <w:t xml:space="preserve">report </w:t>
            </w:r>
            <w:r w:rsidR="003558B7">
              <w:rPr>
                <w:rFonts w:eastAsia="ＭＳ 明朝"/>
                <w:noProof/>
                <w:lang w:eastAsia="ja-JP"/>
              </w:rPr>
              <w:t>other available beams for NW to</w:t>
            </w:r>
            <w:r w:rsidR="001F3570">
              <w:rPr>
                <w:rFonts w:eastAsia="ＭＳ 明朝"/>
                <w:noProof/>
                <w:lang w:eastAsia="ja-JP"/>
              </w:rPr>
              <w:t xml:space="preserve"> better</w:t>
            </w:r>
            <w:r w:rsidR="003558B7">
              <w:rPr>
                <w:rFonts w:eastAsia="ＭＳ 明朝"/>
                <w:noProof/>
                <w:lang w:eastAsia="ja-JP"/>
              </w:rPr>
              <w:t xml:space="preserve"> reconfigure</w:t>
            </w:r>
            <w:r w:rsidR="001F3570">
              <w:rPr>
                <w:rFonts w:eastAsia="ＭＳ 明朝"/>
                <w:noProof/>
                <w:lang w:eastAsia="ja-JP"/>
              </w:rPr>
              <w:t>?</w:t>
            </w:r>
          </w:p>
        </w:tc>
      </w:tr>
      <w:tr w:rsidR="00640032" w:rsidRPr="00EB0E9D" w14:paraId="366DE284" w14:textId="77777777" w:rsidTr="00640032">
        <w:trPr>
          <w:trHeight w:val="255"/>
        </w:trPr>
        <w:tc>
          <w:tcPr>
            <w:tcW w:w="1413" w:type="dxa"/>
          </w:tcPr>
          <w:p w14:paraId="331D1AAA" w14:textId="77777777" w:rsidR="00640032" w:rsidRPr="00EB0E9D" w:rsidRDefault="00640032" w:rsidP="00E97ACE">
            <w:pPr>
              <w:pStyle w:val="TAL"/>
              <w:rPr>
                <w:rFonts w:eastAsia="Calibri"/>
                <w:noProof/>
                <w:lang w:eastAsia="ja-JP"/>
              </w:rPr>
            </w:pPr>
            <w:r>
              <w:rPr>
                <w:rFonts w:eastAsia="Calibri"/>
                <w:noProof/>
                <w:lang w:eastAsia="ja-JP"/>
              </w:rPr>
              <w:t>Nokia</w:t>
            </w:r>
          </w:p>
        </w:tc>
        <w:tc>
          <w:tcPr>
            <w:tcW w:w="1417" w:type="dxa"/>
          </w:tcPr>
          <w:p w14:paraId="7E94A932" w14:textId="77777777" w:rsidR="00640032" w:rsidRPr="00EB0E9D" w:rsidRDefault="00640032" w:rsidP="00E97ACE">
            <w:pPr>
              <w:pStyle w:val="TAL"/>
              <w:rPr>
                <w:rFonts w:eastAsia="Calibri"/>
                <w:noProof/>
              </w:rPr>
            </w:pPr>
            <w:r>
              <w:rPr>
                <w:rFonts w:eastAsia="Calibri"/>
                <w:noProof/>
              </w:rPr>
              <w:t>No</w:t>
            </w:r>
          </w:p>
        </w:tc>
        <w:tc>
          <w:tcPr>
            <w:tcW w:w="6888" w:type="dxa"/>
          </w:tcPr>
          <w:p w14:paraId="282BE145" w14:textId="77777777" w:rsidR="00640032" w:rsidRPr="00EB0E9D" w:rsidRDefault="00640032" w:rsidP="00E97ACE">
            <w:pPr>
              <w:pStyle w:val="TAL"/>
              <w:rPr>
                <w:rFonts w:eastAsia="Calibri"/>
                <w:noProof/>
              </w:rPr>
            </w:pPr>
          </w:p>
        </w:tc>
      </w:tr>
      <w:tr w:rsidR="00513156" w:rsidRPr="00EB0E9D" w14:paraId="20463089" w14:textId="77777777" w:rsidTr="00640032">
        <w:trPr>
          <w:trHeight w:val="255"/>
        </w:trPr>
        <w:tc>
          <w:tcPr>
            <w:tcW w:w="1413" w:type="dxa"/>
          </w:tcPr>
          <w:p w14:paraId="728743CC" w14:textId="14865E33" w:rsidR="00513156" w:rsidRDefault="00513156" w:rsidP="00513156">
            <w:pPr>
              <w:pStyle w:val="TAL"/>
              <w:rPr>
                <w:rFonts w:eastAsia="Calibri"/>
                <w:noProof/>
                <w:lang w:eastAsia="ja-JP"/>
              </w:rPr>
            </w:pPr>
            <w:r>
              <w:rPr>
                <w:rFonts w:eastAsia="ＭＳ 明朝"/>
                <w:noProof/>
                <w:lang w:eastAsia="ja-JP"/>
              </w:rPr>
              <w:t>Ericsson</w:t>
            </w:r>
          </w:p>
        </w:tc>
        <w:tc>
          <w:tcPr>
            <w:tcW w:w="1417" w:type="dxa"/>
          </w:tcPr>
          <w:p w14:paraId="4A40DFA5" w14:textId="01D88DAB" w:rsidR="00513156" w:rsidRDefault="00513156" w:rsidP="00513156">
            <w:pPr>
              <w:pStyle w:val="TAL"/>
              <w:rPr>
                <w:rFonts w:eastAsia="Calibri"/>
                <w:noProof/>
              </w:rPr>
            </w:pPr>
            <w:r>
              <w:rPr>
                <w:rFonts w:eastAsia="ＭＳ 明朝"/>
                <w:noProof/>
                <w:lang w:eastAsia="ja-JP"/>
              </w:rPr>
              <w:t>No</w:t>
            </w:r>
          </w:p>
        </w:tc>
        <w:tc>
          <w:tcPr>
            <w:tcW w:w="6888" w:type="dxa"/>
          </w:tcPr>
          <w:p w14:paraId="35D0A491" w14:textId="6BBF8301" w:rsidR="00513156" w:rsidRPr="00EB0E9D" w:rsidRDefault="00513156" w:rsidP="00513156">
            <w:pPr>
              <w:pStyle w:val="TAL"/>
              <w:rPr>
                <w:rFonts w:eastAsia="Calibri"/>
                <w:noProof/>
              </w:rPr>
            </w:pPr>
            <w:r>
              <w:rPr>
                <w:rFonts w:eastAsia="ＭＳ 明朝"/>
                <w:noProof/>
                <w:lang w:eastAsia="ja-JP"/>
              </w:rPr>
              <w:t>Same view as Huawei.</w:t>
            </w:r>
          </w:p>
        </w:tc>
      </w:tr>
      <w:tr w:rsidR="008A2671" w:rsidRPr="00EB0E9D" w14:paraId="1F998D33" w14:textId="77777777" w:rsidTr="00640032">
        <w:trPr>
          <w:trHeight w:val="255"/>
        </w:trPr>
        <w:tc>
          <w:tcPr>
            <w:tcW w:w="1413" w:type="dxa"/>
          </w:tcPr>
          <w:p w14:paraId="7F5246D7" w14:textId="4977A21C" w:rsidR="008A2671" w:rsidRDefault="008A2671" w:rsidP="00513156">
            <w:pPr>
              <w:pStyle w:val="TAL"/>
              <w:rPr>
                <w:rFonts w:eastAsia="ＭＳ 明朝"/>
                <w:noProof/>
                <w:lang w:eastAsia="ja-JP"/>
              </w:rPr>
            </w:pPr>
            <w:r>
              <w:rPr>
                <w:rFonts w:eastAsia="ＭＳ 明朝"/>
                <w:noProof/>
                <w:lang w:eastAsia="ja-JP"/>
              </w:rPr>
              <w:t>Futurewei</w:t>
            </w:r>
          </w:p>
        </w:tc>
        <w:tc>
          <w:tcPr>
            <w:tcW w:w="1417" w:type="dxa"/>
          </w:tcPr>
          <w:p w14:paraId="1274B453" w14:textId="58A5A637" w:rsidR="008A2671" w:rsidRDefault="008A2671" w:rsidP="00513156">
            <w:pPr>
              <w:pStyle w:val="TAL"/>
              <w:rPr>
                <w:rFonts w:eastAsia="ＭＳ 明朝"/>
                <w:noProof/>
                <w:lang w:eastAsia="ja-JP"/>
              </w:rPr>
            </w:pPr>
            <w:r>
              <w:rPr>
                <w:rFonts w:eastAsia="ＭＳ 明朝"/>
                <w:noProof/>
                <w:lang w:eastAsia="ja-JP"/>
              </w:rPr>
              <w:t>No</w:t>
            </w:r>
          </w:p>
        </w:tc>
        <w:tc>
          <w:tcPr>
            <w:tcW w:w="6888" w:type="dxa"/>
          </w:tcPr>
          <w:p w14:paraId="22367E57" w14:textId="77777777" w:rsidR="008A2671" w:rsidRDefault="008A2671" w:rsidP="00513156">
            <w:pPr>
              <w:pStyle w:val="TAL"/>
              <w:rPr>
                <w:rFonts w:eastAsia="ＭＳ 明朝"/>
                <w:noProof/>
                <w:lang w:eastAsia="ja-JP"/>
              </w:rPr>
            </w:pPr>
          </w:p>
        </w:tc>
      </w:tr>
    </w:tbl>
    <w:p w14:paraId="3097C29D" w14:textId="77777777" w:rsidR="00640032" w:rsidRDefault="00640032" w:rsidP="00640032">
      <w:pPr>
        <w:rPr>
          <w:rFonts w:eastAsia="ＭＳ 明朝"/>
          <w:lang w:eastAsia="ja-JP"/>
        </w:rPr>
      </w:pPr>
    </w:p>
    <w:p w14:paraId="68DB21F5" w14:textId="77777777" w:rsidR="00A231EC" w:rsidRDefault="00A231EC" w:rsidP="00063234">
      <w:pPr>
        <w:rPr>
          <w:rFonts w:eastAsia="ＭＳ 明朝"/>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bookmarkStart w:id="134"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"file:///C:\\Users\\terhentt\\Documents\\Tdocs\\RAN2\\RAN2_118-e\\R2-2204910.zip" </w:instrText>
      </w:r>
      <w:r w:rsidRPr="00972AB4">
        <w:rPr>
          <w:rFonts w:eastAsia="DengXian"/>
          <w:sz w:val="22"/>
          <w:szCs w:val="22"/>
          <w:lang w:val="en-US"/>
        </w:rPr>
        <w:fldChar w:fldCharType="separate"/>
      </w:r>
      <w:r w:rsidRPr="00972AB4">
        <w:rPr>
          <w:rFonts w:eastAsia="DengXian"/>
          <w:sz w:val="22"/>
          <w:szCs w:val="22"/>
          <w:lang w:val="en-US"/>
        </w:rPr>
        <w:t>R2-2204910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[F001] Beam failure detection upon SCG deactivation</w:t>
      </w:r>
      <w:r w:rsidR="00972AB4">
        <w:rPr>
          <w:rFonts w:eastAsia="DengXian"/>
          <w:sz w:val="22"/>
          <w:szCs w:val="22"/>
          <w:lang w:val="en-US"/>
        </w:rPr>
        <w:t xml:space="preserve"> </w:t>
      </w:r>
      <w:r w:rsidRPr="00972AB4">
        <w:rPr>
          <w:rFonts w:eastAsia="DengXian"/>
          <w:sz w:val="22"/>
          <w:szCs w:val="22"/>
          <w:lang w:val="en-US"/>
        </w:rPr>
        <w:t>Fujitsu</w:t>
      </w:r>
      <w:bookmarkEnd w:id="134"/>
    </w:p>
    <w:bookmarkStart w:id="135"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"file:///C:\\Users\\terhentt\\Documents\\Tdocs\\RAN2\\RAN2_118-e\\R2-2204909.zip" </w:instrText>
      </w:r>
      <w:r w:rsidRPr="00972AB4">
        <w:rPr>
          <w:rFonts w:eastAsia="DengXian"/>
          <w:sz w:val="22"/>
          <w:szCs w:val="22"/>
          <w:lang w:val="en-US"/>
        </w:rPr>
        <w:fldChar w:fldCharType="separate"/>
      </w:r>
      <w:r w:rsidRPr="00972AB4">
        <w:rPr>
          <w:rFonts w:eastAsia="DengXian"/>
          <w:sz w:val="22"/>
          <w:szCs w:val="22"/>
          <w:lang w:val="en-US"/>
        </w:rPr>
        <w:t>R2-2204909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Beam failure detection upon SCG deactivation</w:t>
      </w:r>
      <w:r w:rsidRPr="00972AB4">
        <w:rPr>
          <w:rFonts w:eastAsia="DengXian"/>
          <w:sz w:val="22"/>
          <w:szCs w:val="22"/>
          <w:lang w:val="en-US"/>
        </w:rPr>
        <w:tab/>
        <w:t>Fujitsu</w:t>
      </w:r>
      <w:r w:rsidRPr="00972AB4">
        <w:rPr>
          <w:rFonts w:eastAsia="DengXian"/>
          <w:sz w:val="22"/>
          <w:szCs w:val="22"/>
          <w:lang w:val="en-US"/>
        </w:rPr>
        <w:tab/>
      </w:r>
      <w:proofErr w:type="spellStart"/>
      <w:r w:rsidRPr="00972AB4">
        <w:rPr>
          <w:rFonts w:eastAsia="DengXian"/>
          <w:sz w:val="22"/>
          <w:szCs w:val="22"/>
          <w:lang w:val="en-US"/>
        </w:rPr>
        <w:t>draftCR</w:t>
      </w:r>
      <w:proofErr w:type="spellEnd"/>
      <w:r w:rsidR="00972AB4">
        <w:rPr>
          <w:rFonts w:eastAsia="DengXian"/>
          <w:sz w:val="22"/>
          <w:szCs w:val="22"/>
          <w:lang w:val="en-US"/>
        </w:rPr>
        <w:t xml:space="preserve"> </w:t>
      </w:r>
      <w:r w:rsidRPr="00972AB4">
        <w:rPr>
          <w:rFonts w:eastAsia="DengXian"/>
          <w:sz w:val="22"/>
          <w:szCs w:val="22"/>
          <w:lang w:val="en-US"/>
        </w:rPr>
        <w:t>Rel-17</w:t>
      </w:r>
      <w:r w:rsidR="00972AB4">
        <w:rPr>
          <w:rFonts w:eastAsia="DengXian"/>
          <w:sz w:val="22"/>
          <w:szCs w:val="22"/>
          <w:lang w:val="en-US"/>
        </w:rPr>
        <w:t xml:space="preserve"> </w:t>
      </w:r>
      <w:r w:rsidRPr="00972AB4">
        <w:rPr>
          <w:rFonts w:eastAsia="DengXian"/>
          <w:sz w:val="22"/>
          <w:szCs w:val="22"/>
          <w:lang w:val="en-US"/>
        </w:rPr>
        <w:t>38.321</w:t>
      </w:r>
      <w:r w:rsidRPr="00972AB4">
        <w:rPr>
          <w:rFonts w:eastAsia="DengXian"/>
          <w:sz w:val="22"/>
          <w:szCs w:val="22"/>
          <w:lang w:val="en-US"/>
        </w:rPr>
        <w:tab/>
        <w:t>17.0.0</w:t>
      </w:r>
      <w:r w:rsidRPr="00972AB4">
        <w:rPr>
          <w:rFonts w:eastAsia="DengXian"/>
          <w:sz w:val="22"/>
          <w:szCs w:val="22"/>
          <w:lang w:val="en-US"/>
        </w:rPr>
        <w:tab/>
        <w:t>F</w:t>
      </w:r>
      <w:bookmarkEnd w:id="135"/>
    </w:p>
    <w:bookmarkStart w:id="136"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"file:///C:\\Users\\terhentt\\Documents\\Tdocs\\RAN2\\RAN2_118-e\\R2-2205273.zip" </w:instrText>
      </w:r>
      <w:r w:rsidRPr="00972AB4">
        <w:rPr>
          <w:rFonts w:eastAsia="DengXian"/>
          <w:sz w:val="22"/>
          <w:szCs w:val="22"/>
          <w:lang w:val="en-US"/>
        </w:rPr>
        <w:fldChar w:fldCharType="separate"/>
      </w:r>
      <w:r w:rsidRPr="00972AB4">
        <w:rPr>
          <w:rFonts w:eastAsia="DengXian"/>
          <w:sz w:val="22"/>
          <w:szCs w:val="22"/>
          <w:lang w:val="en-US"/>
        </w:rPr>
        <w:t>R2-2205273</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bookmarkEnd w:id="136"/>
      <w:r w:rsidRPr="00972AB4">
        <w:rPr>
          <w:rFonts w:eastAsia="DengXian"/>
          <w:sz w:val="22"/>
          <w:szCs w:val="22"/>
          <w:lang w:val="en-US"/>
        </w:rPr>
        <w:tab/>
      </w:r>
    </w:p>
    <w:bookmarkStart w:id="137"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"file:///C:\\Users\\terhentt\\Documents\\Tdocs\\RAN2\\RAN2_118-e\\R2-2205274.zip" </w:instrText>
      </w:r>
      <w:r w:rsidRPr="00972AB4">
        <w:rPr>
          <w:rFonts w:eastAsia="DengXian"/>
          <w:sz w:val="22"/>
          <w:szCs w:val="22"/>
          <w:lang w:val="en-US"/>
        </w:rPr>
        <w:fldChar w:fldCharType="separate"/>
      </w:r>
      <w:r w:rsidRPr="00972AB4">
        <w:rPr>
          <w:rFonts w:eastAsia="DengXian"/>
          <w:sz w:val="22"/>
          <w:szCs w:val="22"/>
          <w:lang w:val="en-US"/>
        </w:rPr>
        <w:t>R2-2205274</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1267</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37"/>
    </w:p>
    <w:bookmarkStart w:id="138"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"file:///C:\\Users\\terhentt\\Documents\\Tdocs\\RAN2\\RAN2_118-e\\R2-2205280.zip" </w:instrText>
      </w:r>
      <w:r w:rsidRPr="00972AB4">
        <w:rPr>
          <w:rFonts w:eastAsia="DengXian"/>
          <w:sz w:val="22"/>
          <w:szCs w:val="22"/>
          <w:lang w:val="en-US"/>
        </w:rPr>
        <w:fldChar w:fldCharType="separate"/>
      </w:r>
      <w:r w:rsidRPr="00972AB4">
        <w:rPr>
          <w:rFonts w:eastAsia="DengXian"/>
          <w:sz w:val="22"/>
          <w:szCs w:val="22"/>
          <w:lang w:val="en-US"/>
        </w:rPr>
        <w:t>R2-2205280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[J006] Correction of BFD procedure</w:t>
      </w:r>
      <w:r w:rsidR="00972AB4">
        <w:rPr>
          <w:rFonts w:eastAsia="DengXian"/>
          <w:sz w:val="22"/>
          <w:szCs w:val="22"/>
          <w:lang w:val="en-US"/>
        </w:rPr>
        <w:t xml:space="preserve"> </w:t>
      </w:r>
      <w:r w:rsidRPr="00972AB4">
        <w:rPr>
          <w:rFonts w:eastAsia="DengXian"/>
          <w:sz w:val="22"/>
          <w:szCs w:val="22"/>
          <w:lang w:val="en-US"/>
        </w:rPr>
        <w:t>Sharp</w:t>
      </w:r>
      <w:bookmarkEnd w:id="138"/>
    </w:p>
    <w:bookmarkStart w:id="139"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"file:///C:\\Users\\terhentt\\Documents\\Tdocs\\RAN2\\RAN2_118-e\\R2-2205422.zip" </w:instrText>
      </w:r>
      <w:r w:rsidRPr="00972AB4">
        <w:rPr>
          <w:rFonts w:eastAsia="DengXian"/>
          <w:sz w:val="22"/>
          <w:szCs w:val="22"/>
          <w:lang w:val="en-US"/>
        </w:rPr>
        <w:fldChar w:fldCharType="separate"/>
      </w:r>
      <w:r w:rsidRPr="00972AB4">
        <w:rPr>
          <w:rFonts w:eastAsia="DengXian"/>
          <w:sz w:val="22"/>
          <w:szCs w:val="22"/>
          <w:lang w:val="en-US"/>
        </w:rPr>
        <w:t>R2-2205422</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Discussion on Beam Failure Information for Deactivated SCG</w:t>
      </w:r>
      <w:r w:rsidR="00972AB4">
        <w:rPr>
          <w:rFonts w:eastAsia="DengXian"/>
          <w:sz w:val="22"/>
          <w:szCs w:val="22"/>
          <w:lang w:val="en-US"/>
        </w:rPr>
        <w:t xml:space="preserve"> </w:t>
      </w:r>
      <w:r w:rsidRPr="00972AB4">
        <w:rPr>
          <w:rFonts w:eastAsia="DengXian"/>
          <w:sz w:val="22"/>
          <w:szCs w:val="22"/>
          <w:lang w:val="en-US"/>
        </w:rPr>
        <w:t>CATT</w:t>
      </w:r>
      <w:bookmarkEnd w:id="139"/>
    </w:p>
    <w:bookmarkStart w:id="140"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"file:///C:\\Users\\terhentt\\Documents\\Tdocs\\RAN2\\RAN2_118-e\\R2-2205797.zip" </w:instrText>
      </w:r>
      <w:r w:rsidRPr="00972AB4">
        <w:rPr>
          <w:rFonts w:eastAsia="DengXian"/>
          <w:sz w:val="22"/>
          <w:szCs w:val="22"/>
          <w:lang w:val="en-US"/>
        </w:rPr>
        <w:fldChar w:fldCharType="separate"/>
      </w:r>
      <w:r w:rsidRPr="00972AB4">
        <w:rPr>
          <w:rFonts w:eastAsia="DengXian"/>
          <w:sz w:val="22"/>
          <w:szCs w:val="22"/>
          <w:lang w:val="en-US"/>
        </w:rPr>
        <w:t>R2-2205797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[E129] Stop/resume BFD at beam failure for deactivated SCG</w:t>
      </w:r>
      <w:r w:rsidRPr="00972AB4">
        <w:rPr>
          <w:rFonts w:eastAsia="DengXian"/>
          <w:sz w:val="22"/>
          <w:szCs w:val="22"/>
          <w:lang w:val="en-US"/>
        </w:rPr>
        <w:tab/>
        <w:t>Ericsson</w:t>
      </w:r>
      <w:bookmarkEnd w:id="140"/>
    </w:p>
    <w:bookmarkStart w:id="141"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"file:///C:\\Users\\terhentt\\Documents\\Tdocs\\RAN2\\RAN2_118-e\\R2-2205277.zip" </w:instrText>
      </w:r>
      <w:r w:rsidRPr="00972AB4">
        <w:rPr>
          <w:rFonts w:eastAsia="DengXian"/>
          <w:sz w:val="22"/>
          <w:szCs w:val="22"/>
          <w:lang w:val="en-US"/>
        </w:rPr>
        <w:fldChar w:fldCharType="separate"/>
      </w:r>
      <w:r w:rsidRPr="00972AB4">
        <w:rPr>
          <w:rFonts w:eastAsia="DengXian"/>
          <w:sz w:val="22"/>
          <w:szCs w:val="22"/>
          <w:lang w:val="en-US"/>
        </w:rPr>
        <w:t>R2-2205277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RACH-less SCG activation by SCG activation command with BFD RS change</w:t>
      </w:r>
      <w:r w:rsidRPr="00972AB4">
        <w:rPr>
          <w:rFonts w:eastAsia="DengXian"/>
          <w:sz w:val="22"/>
          <w:szCs w:val="22"/>
          <w:lang w:val="en-US"/>
        </w:rPr>
        <w:tab/>
        <w:t>Sharp</w:t>
      </w:r>
      <w:bookmarkEnd w:id="141"/>
    </w:p>
    <w:bookmarkStart w:id="142"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"file:///C:\\Users\\terhentt\\Documents\\Tdocs\\RAN2\\RAN2_118-e\\R2-2205278.zip" </w:instrText>
      </w:r>
      <w:r w:rsidRPr="00972AB4">
        <w:rPr>
          <w:rFonts w:eastAsia="DengXian"/>
          <w:sz w:val="22"/>
          <w:szCs w:val="22"/>
          <w:lang w:val="en-US"/>
        </w:rPr>
        <w:fldChar w:fldCharType="separate"/>
      </w:r>
      <w:r w:rsidRPr="00972AB4">
        <w:rPr>
          <w:rFonts w:eastAsia="DengXian"/>
          <w:sz w:val="22"/>
          <w:szCs w:val="22"/>
          <w:lang w:val="en-US"/>
        </w:rPr>
        <w:t>R2-2205278</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38.331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38.331</w:t>
      </w:r>
      <w:r w:rsidRPr="00972AB4">
        <w:rPr>
          <w:rFonts w:eastAsia="DengXian"/>
          <w:sz w:val="22"/>
          <w:szCs w:val="22"/>
          <w:lang w:val="en-US"/>
        </w:rPr>
        <w:tab/>
        <w:t>17.0.0</w:t>
      </w:r>
      <w:r w:rsidRPr="00972AB4">
        <w:rPr>
          <w:rFonts w:eastAsia="DengXian"/>
          <w:sz w:val="22"/>
          <w:szCs w:val="22"/>
          <w:lang w:val="en-US"/>
        </w:rPr>
        <w:tab/>
        <w:t>3062</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42"/>
    </w:p>
    <w:bookmarkStart w:id="143"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"file:///C:\\Users\\terhentt\\Documents\\Tdocs\\RAN2\\RAN2_118-e\\R2-2205279.zip" </w:instrText>
      </w:r>
      <w:r w:rsidRPr="00972AB4">
        <w:rPr>
          <w:rFonts w:eastAsia="DengXian"/>
          <w:sz w:val="22"/>
          <w:szCs w:val="22"/>
          <w:lang w:val="en-US"/>
        </w:rPr>
        <w:fldChar w:fldCharType="separate"/>
      </w:r>
      <w:r w:rsidRPr="00972AB4">
        <w:rPr>
          <w:rFonts w:eastAsia="DengXian"/>
          <w:sz w:val="22"/>
          <w:szCs w:val="22"/>
          <w:lang w:val="en-US"/>
        </w:rPr>
        <w:t>R2-2205279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1269</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43"/>
    </w:p>
    <w:p w14:paraId="7A287919" w14:textId="1C035E3F" w:rsidR="0033230B" w:rsidRPr="00972AB4" w:rsidRDefault="0033230B" w:rsidP="0033230B">
      <w:pPr>
        <w:overflowPunct/>
        <w:autoSpaceDE/>
        <w:autoSpaceDN/>
        <w:adjustRightInd/>
        <w:spacing w:after="160" w:line="360" w:lineRule="auto"/>
        <w:ind w:left="420"/>
        <w:textAlignment w:val="auto"/>
        <w:rPr>
          <w:rFonts w:eastAsia="DengXian"/>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Sharp" w:date="2022-05-13T10:44:00Z" w:initials="Sharp">
    <w:p w14:paraId="6735DC89" w14:textId="5A9E4108" w:rsidR="00B744F6" w:rsidRDefault="00B744F6">
      <w:pPr>
        <w:pStyle w:val="a4"/>
        <w:rPr>
          <w:rFonts w:eastAsia="ＭＳ 明朝"/>
          <w:lang w:eastAsia="ja-JP"/>
        </w:rPr>
      </w:pPr>
      <w:r>
        <w:rPr>
          <w:rStyle w:val="a3"/>
        </w:rPr>
        <w:annotationRef/>
      </w:r>
      <w:r>
        <w:rPr>
          <w:rFonts w:eastAsia="ＭＳ 明朝" w:hint="eastAsia"/>
          <w:lang w:eastAsia="ja-JP"/>
        </w:rPr>
        <w:t>I</w:t>
      </w:r>
      <w:r>
        <w:rPr>
          <w:rFonts w:eastAsia="ＭＳ 明朝"/>
          <w:lang w:eastAsia="ja-JP"/>
        </w:rPr>
        <w:t xml:space="preserve">n the current specification, the decision of initiating Random Access procedure for BFD on the </w:t>
      </w:r>
      <w:proofErr w:type="spellStart"/>
      <w:r>
        <w:rPr>
          <w:rFonts w:eastAsia="ＭＳ 明朝"/>
          <w:lang w:eastAsia="ja-JP"/>
        </w:rPr>
        <w:t>SpCell</w:t>
      </w:r>
      <w:proofErr w:type="spellEnd"/>
      <w:r>
        <w:rPr>
          <w:rFonts w:eastAsia="ＭＳ 明朝"/>
          <w:lang w:eastAsia="ja-JP"/>
        </w:rPr>
        <w:t xml:space="preserve"> is done before this resetting </w:t>
      </w:r>
      <w:r w:rsidRPr="00B744F6">
        <w:rPr>
          <w:rFonts w:eastAsia="ＭＳ 明朝"/>
          <w:i/>
          <w:iCs/>
          <w:lang w:eastAsia="ja-JP"/>
        </w:rPr>
        <w:t>BFI_COUNTER</w:t>
      </w:r>
      <w:r>
        <w:rPr>
          <w:rFonts w:eastAsia="ＭＳ 明朝"/>
          <w:lang w:eastAsia="ja-JP"/>
        </w:rPr>
        <w:t xml:space="preserve">. Therefore, we think the modification is needed to reset the </w:t>
      </w:r>
      <w:r w:rsidRPr="00B744F6">
        <w:rPr>
          <w:rFonts w:eastAsia="ＭＳ 明朝"/>
          <w:i/>
          <w:iCs/>
          <w:lang w:eastAsia="ja-JP"/>
        </w:rPr>
        <w:t>BFI_COUNTER</w:t>
      </w:r>
      <w:r>
        <w:rPr>
          <w:rFonts w:eastAsia="ＭＳ 明朝"/>
          <w:lang w:eastAsia="ja-JP"/>
        </w:rPr>
        <w:t xml:space="preserve"> before </w:t>
      </w:r>
      <w:r>
        <w:rPr>
          <w:rFonts w:eastAsia="ＭＳ 明朝"/>
          <w:lang w:eastAsia="ja-JP"/>
        </w:rPr>
        <w:t xml:space="preserve">the decision of initiating Random Access procedure for BFD on the </w:t>
      </w:r>
      <w:proofErr w:type="spellStart"/>
      <w:r>
        <w:rPr>
          <w:rFonts w:eastAsia="ＭＳ 明朝"/>
          <w:lang w:eastAsia="ja-JP"/>
        </w:rPr>
        <w:t>SpCell</w:t>
      </w:r>
      <w:proofErr w:type="spellEnd"/>
      <w:r>
        <w:rPr>
          <w:rFonts w:eastAsia="ＭＳ 明朝"/>
          <w:lang w:eastAsia="ja-JP"/>
        </w:rPr>
        <w:t>.</w:t>
      </w:r>
    </w:p>
    <w:p w14:paraId="0431C506" w14:textId="77777777" w:rsidR="00E40309" w:rsidRDefault="00E40309">
      <w:pPr>
        <w:pStyle w:val="a4"/>
        <w:rPr>
          <w:rFonts w:eastAsia="ＭＳ 明朝"/>
          <w:lang w:eastAsia="ja-JP"/>
        </w:rPr>
      </w:pPr>
    </w:p>
    <w:p w14:paraId="3E9F933E" w14:textId="77777777" w:rsidR="00E40309" w:rsidRDefault="00E40309" w:rsidP="00E40309">
      <w:pPr>
        <w:pStyle w:val="B1"/>
        <w:rPr>
          <w:lang w:eastAsia="ko-KR"/>
        </w:rPr>
      </w:pPr>
      <w:r>
        <w:rPr>
          <w:lang w:eastAsia="ko-KR"/>
        </w:rPr>
        <w:t>1&gt;</w:t>
      </w:r>
      <w:r>
        <w:rPr>
          <w:lang w:eastAsia="ko-KR"/>
        </w:rPr>
        <w:tab/>
        <w:t>else:</w:t>
      </w:r>
    </w:p>
    <w:p w14:paraId="0AE0890B" w14:textId="77777777" w:rsidR="00E40309" w:rsidRDefault="00E40309" w:rsidP="00E40309">
      <w:pPr>
        <w:pStyle w:val="B2"/>
        <w:rPr>
          <w:lang w:eastAsia="ko-KR"/>
        </w:rPr>
      </w:pPr>
      <w:r>
        <w:rPr>
          <w:lang w:eastAsia="ko-KR"/>
        </w:rPr>
        <w:t>2&gt;</w:t>
      </w:r>
      <w:r>
        <w:rPr>
          <w:lang w:eastAsia="ko-KR"/>
        </w:rPr>
        <w:tab/>
        <w:t>if beam failure instance indication has been received from lower layers:</w:t>
      </w:r>
    </w:p>
    <w:p w14:paraId="62F62477" w14:textId="77777777" w:rsidR="00E40309" w:rsidRDefault="00E40309" w:rsidP="00E40309">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17E1CF49" w14:textId="77777777" w:rsidR="00E40309" w:rsidRDefault="00E40309" w:rsidP="00E40309">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4CD9E621" w14:textId="77777777" w:rsidR="00E40309" w:rsidRDefault="00E40309" w:rsidP="00E40309">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5E5E6C2F" w14:textId="77777777" w:rsidR="00E40309" w:rsidRDefault="00E40309" w:rsidP="00E40309">
      <w:pPr>
        <w:pStyle w:val="B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14:paraId="67692C00" w14:textId="77777777" w:rsidR="00E40309" w:rsidRDefault="00E40309" w:rsidP="00E40309">
      <w:pPr>
        <w:pStyle w:val="B5"/>
        <w:rPr>
          <w:noProof/>
          <w:lang w:eastAsia="ko-KR"/>
        </w:rPr>
      </w:pPr>
      <w:r>
        <w:rPr>
          <w:noProof/>
          <w:lang w:eastAsia="ko-KR"/>
        </w:rPr>
        <w:t>5&gt;</w:t>
      </w:r>
      <w:r>
        <w:rPr>
          <w:noProof/>
          <w:lang w:eastAsia="ko-KR"/>
        </w:rPr>
        <w:tab/>
        <w:t>trigger a BFR for this Serving Cell;</w:t>
      </w:r>
    </w:p>
    <w:p w14:paraId="48C9EF8A" w14:textId="77777777" w:rsidR="00E40309" w:rsidRDefault="00E40309" w:rsidP="00E40309">
      <w:pPr>
        <w:pStyle w:val="B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the SCG is deactivated and beam failure of the </w:t>
      </w:r>
      <w:proofErr w:type="spellStart"/>
      <w:r>
        <w:rPr>
          <w:lang w:eastAsia="ko-KR"/>
        </w:rPr>
        <w:t>PSCell</w:t>
      </w:r>
      <w:proofErr w:type="spellEnd"/>
      <w:r>
        <w:rPr>
          <w:lang w:eastAsia="ko-KR"/>
        </w:rPr>
        <w:t xml:space="preserve"> was not indicated to upper layers </w:t>
      </w:r>
      <w:r>
        <w:t>since the SCG was deactivated</w:t>
      </w:r>
      <w:r>
        <w:rPr>
          <w:lang w:eastAsia="ko-KR"/>
        </w:rPr>
        <w:t>:</w:t>
      </w:r>
    </w:p>
    <w:p w14:paraId="05F75E6C" w14:textId="77777777" w:rsidR="00E40309" w:rsidRDefault="00E40309" w:rsidP="00E40309">
      <w:pPr>
        <w:pStyle w:val="B5"/>
        <w:rPr>
          <w:noProof/>
          <w:lang w:eastAsia="ko-KR"/>
        </w:rPr>
      </w:pPr>
      <w:r>
        <w:rPr>
          <w:noProof/>
          <w:lang w:eastAsia="ko-KR"/>
        </w:rPr>
        <w:t>5&gt;</w:t>
      </w:r>
      <w:r>
        <w:rPr>
          <w:noProof/>
          <w:lang w:eastAsia="ko-KR"/>
        </w:rPr>
        <w:tab/>
        <w:t>indicate beam failure of the PSCell to upper layers.</w:t>
      </w:r>
    </w:p>
    <w:p w14:paraId="7DEE0E2D" w14:textId="77777777" w:rsidR="00E40309" w:rsidRDefault="00E40309" w:rsidP="00E40309">
      <w:pPr>
        <w:pStyle w:val="B4"/>
        <w:rPr>
          <w:lang w:eastAsia="ko-KR"/>
        </w:rPr>
      </w:pPr>
      <w:r>
        <w:rPr>
          <w:lang w:eastAsia="ko-KR"/>
        </w:rPr>
        <w:t>4&gt;</w:t>
      </w:r>
      <w:r>
        <w:rPr>
          <w:lang w:eastAsia="ko-KR"/>
        </w:rPr>
        <w:tab/>
        <w:t>else</w:t>
      </w:r>
    </w:p>
    <w:p w14:paraId="30A2D659" w14:textId="77777777" w:rsidR="00E40309" w:rsidRDefault="00E40309" w:rsidP="00E40309">
      <w:pPr>
        <w:pStyle w:val="B5"/>
        <w:rPr>
          <w:lang w:eastAsia="ko-KR"/>
        </w:rPr>
      </w:pPr>
      <w:r w:rsidRPr="00E40309">
        <w:rPr>
          <w:highlight w:val="yellow"/>
          <w:lang w:eastAsia="ko-KR"/>
        </w:rPr>
        <w:t>5&gt;</w:t>
      </w:r>
      <w:r w:rsidRPr="00E40309">
        <w:rPr>
          <w:highlight w:val="yellow"/>
          <w:lang w:eastAsia="ko-KR"/>
        </w:rPr>
        <w:tab/>
        <w:t xml:space="preserve">initiate a </w:t>
      </w:r>
      <w:proofErr w:type="gramStart"/>
      <w:r w:rsidRPr="00E40309">
        <w:rPr>
          <w:highlight w:val="yellow"/>
          <w:lang w:eastAsia="ko-KR"/>
        </w:rPr>
        <w:t>Random Access</w:t>
      </w:r>
      <w:proofErr w:type="gramEnd"/>
      <w:r w:rsidRPr="00E40309">
        <w:rPr>
          <w:highlight w:val="yellow"/>
          <w:lang w:eastAsia="ko-KR"/>
        </w:rPr>
        <w:t xml:space="preserve"> procedure (see clause 5.1) on the </w:t>
      </w:r>
      <w:proofErr w:type="spellStart"/>
      <w:r w:rsidRPr="00E40309">
        <w:rPr>
          <w:highlight w:val="yellow"/>
          <w:lang w:eastAsia="ko-KR"/>
        </w:rPr>
        <w:t>SpCell</w:t>
      </w:r>
      <w:proofErr w:type="spellEnd"/>
      <w:r w:rsidRPr="00E40309">
        <w:rPr>
          <w:highlight w:val="yellow"/>
          <w:lang w:eastAsia="ko-KR"/>
        </w:rPr>
        <w:t>.</w:t>
      </w:r>
    </w:p>
    <w:p w14:paraId="7205F3DD" w14:textId="77777777" w:rsidR="00E40309" w:rsidRDefault="00E40309" w:rsidP="00E40309">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696955D3" w14:textId="77777777" w:rsidR="00E40309" w:rsidRDefault="00E40309" w:rsidP="00E40309">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bookmarkStart w:id="50" w:name="_GoBack"/>
      <w:bookmarkEnd w:id="50"/>
      <w:r>
        <w:rPr>
          <w:rFonts w:eastAsia="Malgun Gothic"/>
          <w:lang w:eastAsia="ko-KR"/>
        </w:rPr>
        <w:t xml:space="preserve"> associated with this Serving Cell</w:t>
      </w:r>
      <w:r>
        <w:rPr>
          <w:lang w:eastAsia="ko-KR"/>
        </w:rPr>
        <w:t>:</w:t>
      </w:r>
    </w:p>
    <w:p w14:paraId="090E7944" w14:textId="77777777" w:rsidR="00E40309" w:rsidRDefault="00E40309" w:rsidP="00E40309">
      <w:pPr>
        <w:pStyle w:val="B3"/>
        <w:rPr>
          <w:lang w:eastAsia="ko-KR"/>
        </w:rPr>
      </w:pPr>
      <w:r w:rsidRPr="00E40309">
        <w:rPr>
          <w:highlight w:val="yellow"/>
          <w:lang w:eastAsia="ko-KR"/>
        </w:rPr>
        <w:t>3&gt;</w:t>
      </w:r>
      <w:r w:rsidRPr="00E40309">
        <w:rPr>
          <w:highlight w:val="yellow"/>
          <w:lang w:eastAsia="ko-KR"/>
        </w:rPr>
        <w:tab/>
        <w:t xml:space="preserve">set </w:t>
      </w:r>
      <w:r w:rsidRPr="00E40309">
        <w:rPr>
          <w:i/>
          <w:highlight w:val="yellow"/>
          <w:lang w:eastAsia="ko-KR"/>
        </w:rPr>
        <w:t>BFI_COUNTER</w:t>
      </w:r>
      <w:r w:rsidRPr="00E40309">
        <w:rPr>
          <w:highlight w:val="yellow"/>
          <w:lang w:eastAsia="ko-KR"/>
        </w:rPr>
        <w:t xml:space="preserve"> to 0.</w:t>
      </w:r>
    </w:p>
    <w:p w14:paraId="5306C8B1" w14:textId="1E1D5AEC" w:rsidR="00E40309" w:rsidRPr="00B744F6" w:rsidRDefault="00E40309">
      <w:pPr>
        <w:pStyle w:val="a4"/>
        <w:rPr>
          <w:rFonts w:eastAsia="ＭＳ 明朝" w:hint="eastAsia"/>
          <w:lang w:eastAsia="ja-JP"/>
        </w:rPr>
      </w:pPr>
    </w:p>
  </w:comment>
  <w:comment w:id="51" w:author="Sharp" w:date="2022-05-13T08:28:00Z" w:initials="Sharp">
    <w:p w14:paraId="23EB2AEE" w14:textId="77777777" w:rsidR="00E97ACE" w:rsidRDefault="00E97ACE">
      <w:pPr>
        <w:pStyle w:val="a4"/>
        <w:rPr>
          <w:rFonts w:eastAsia="ＭＳ 明朝"/>
          <w:lang w:eastAsia="ja-JP"/>
        </w:rPr>
      </w:pPr>
      <w:r>
        <w:rPr>
          <w:rStyle w:val="a3"/>
        </w:rPr>
        <w:annotationRef/>
      </w:r>
      <w:r>
        <w:rPr>
          <w:rFonts w:eastAsia="ＭＳ 明朝" w:hint="eastAsia"/>
          <w:lang w:eastAsia="ja-JP"/>
        </w:rPr>
        <w:t>@</w:t>
      </w:r>
      <w:r>
        <w:rPr>
          <w:rFonts w:eastAsia="ＭＳ 明朝"/>
          <w:lang w:eastAsia="ja-JP"/>
        </w:rPr>
        <w:t>LGE, Fujitsu</w:t>
      </w:r>
    </w:p>
    <w:p w14:paraId="34C20273" w14:textId="111191A5" w:rsidR="00E97ACE" w:rsidRDefault="00E97ACE">
      <w:pPr>
        <w:pStyle w:val="a4"/>
        <w:rPr>
          <w:rFonts w:eastAsia="ＭＳ 明朝"/>
          <w:lang w:eastAsia="ja-JP"/>
        </w:rPr>
      </w:pPr>
      <w:r>
        <w:rPr>
          <w:rFonts w:eastAsia="ＭＳ 明朝" w:hint="eastAsia"/>
          <w:lang w:eastAsia="ja-JP"/>
        </w:rPr>
        <w:t>I</w:t>
      </w:r>
      <w:r>
        <w:rPr>
          <w:rFonts w:eastAsia="ＭＳ 明朝"/>
          <w:lang w:eastAsia="ja-JP"/>
        </w:rPr>
        <w:t xml:space="preserve">f UE receives the second SCG deactivation command without BFD-RS reconfiguration, </w:t>
      </w:r>
      <w:r w:rsidR="00322093" w:rsidRPr="00322093">
        <w:rPr>
          <w:rFonts w:eastAsia="ＭＳ 明朝"/>
          <w:lang w:eastAsia="ja-JP"/>
        </w:rPr>
        <w:t xml:space="preserve">we think MAC indicates beam failure of the </w:t>
      </w:r>
      <w:proofErr w:type="spellStart"/>
      <w:r w:rsidR="00322093" w:rsidRPr="00322093">
        <w:rPr>
          <w:rFonts w:eastAsia="ＭＳ 明朝"/>
          <w:lang w:eastAsia="ja-JP"/>
        </w:rPr>
        <w:t>PSCell</w:t>
      </w:r>
      <w:proofErr w:type="spellEnd"/>
      <w:r w:rsidR="00322093" w:rsidRPr="00322093">
        <w:rPr>
          <w:rFonts w:eastAsia="ＭＳ 明朝"/>
          <w:lang w:eastAsia="ja-JP"/>
        </w:rPr>
        <w:t xml:space="preserve"> to RRC again due to the previous beam failure detection. We'd like to confirm whether this behaviour is acceptable or not.</w:t>
      </w:r>
    </w:p>
    <w:p w14:paraId="0807B412" w14:textId="6A5516B3" w:rsidR="00E97ACE" w:rsidRPr="00B46C55" w:rsidRDefault="00E97ACE">
      <w:pPr>
        <w:pStyle w:val="a4"/>
        <w:rPr>
          <w:rFonts w:eastAsia="ＭＳ 明朝" w:hint="eastAsia"/>
          <w:lang w:eastAsia="ja-JP"/>
        </w:rPr>
      </w:pPr>
      <w:r>
        <w:rPr>
          <w:rFonts w:eastAsia="ＭＳ 明朝" w:hint="eastAsia"/>
          <w:lang w:eastAsia="ja-JP"/>
        </w:rPr>
        <w:t>A</w:t>
      </w:r>
      <w:r>
        <w:rPr>
          <w:rFonts w:eastAsia="ＭＳ 明朝"/>
          <w:lang w:eastAsia="ja-JP"/>
        </w:rPr>
        <w:t>lso, it is still FFS that RRC indicates to lower layer that SCG is deactivated if the SCG was not previously activated, so this FFS should be discussed at first.</w:t>
      </w:r>
    </w:p>
  </w:comment>
  <w:comment w:id="52" w:author="Sharp" w:date="2022-05-13T08:36:00Z" w:initials="Sharp">
    <w:p w14:paraId="428FD26A" w14:textId="2288059A" w:rsidR="00E97ACE" w:rsidRDefault="00E97ACE">
      <w:pPr>
        <w:pStyle w:val="a4"/>
        <w:rPr>
          <w:rFonts w:eastAsia="ＭＳ 明朝"/>
          <w:lang w:eastAsia="ja-JP"/>
        </w:rPr>
      </w:pPr>
      <w:r>
        <w:rPr>
          <w:rStyle w:val="a3"/>
        </w:rPr>
        <w:annotationRef/>
      </w:r>
      <w:r>
        <w:rPr>
          <w:rFonts w:eastAsia="ＭＳ 明朝" w:hint="eastAsia"/>
          <w:lang w:eastAsia="ja-JP"/>
        </w:rPr>
        <w:t>@</w:t>
      </w:r>
      <w:proofErr w:type="spellStart"/>
      <w:r>
        <w:rPr>
          <w:rFonts w:eastAsia="ＭＳ 明朝"/>
          <w:lang w:eastAsia="ja-JP"/>
        </w:rPr>
        <w:t>Futurewei</w:t>
      </w:r>
      <w:proofErr w:type="spellEnd"/>
    </w:p>
    <w:p w14:paraId="12A6FC20" w14:textId="77777777" w:rsidR="00E97ACE" w:rsidRDefault="00E97ACE">
      <w:pPr>
        <w:pStyle w:val="a4"/>
        <w:rPr>
          <w:rFonts w:eastAsia="ＭＳ 明朝"/>
          <w:lang w:eastAsia="ja-JP"/>
        </w:rPr>
      </w:pPr>
      <w:r>
        <w:rPr>
          <w:rFonts w:eastAsia="ＭＳ 明朝"/>
          <w:lang w:eastAsia="ja-JP"/>
        </w:rPr>
        <w:t>This case is already covered in clause 5.29 below:</w:t>
      </w:r>
    </w:p>
    <w:p w14:paraId="318C8AFF" w14:textId="77777777" w:rsidR="00E97ACE" w:rsidRDefault="00E97ACE" w:rsidP="002A1412">
      <w:pPr>
        <w:pStyle w:val="B1"/>
        <w:rPr>
          <w:lang w:eastAsia="ko-KR"/>
        </w:rPr>
      </w:pPr>
      <w:r>
        <w:rPr>
          <w:lang w:eastAsia="ko-KR"/>
        </w:rPr>
        <w:t>1&gt;</w:t>
      </w:r>
      <w:r>
        <w:rPr>
          <w:lang w:eastAsia="ko-KR"/>
        </w:rPr>
        <w:tab/>
        <w:t>if upper layers indicate that activation of the SCG:</w:t>
      </w:r>
    </w:p>
    <w:p w14:paraId="77BD347F" w14:textId="77777777" w:rsidR="00E97ACE" w:rsidRDefault="00E97ACE" w:rsidP="002A1412">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 xml:space="preserve"> for the </w:t>
      </w:r>
      <w:proofErr w:type="spellStart"/>
      <w:r>
        <w:rPr>
          <w:lang w:eastAsia="ko-KR"/>
        </w:rPr>
        <w:t>PSCell</w:t>
      </w:r>
      <w:proofErr w:type="spellEnd"/>
      <w:r>
        <w:rPr>
          <w:lang w:eastAsia="ko-KR"/>
        </w:rPr>
        <w:t xml:space="preserve"> or the </w:t>
      </w:r>
      <w:proofErr w:type="spellStart"/>
      <w:r>
        <w:rPr>
          <w:i/>
          <w:lang w:eastAsia="ko-KR"/>
        </w:rPr>
        <w:t>timeAlignmentTimer</w:t>
      </w:r>
      <w:proofErr w:type="spellEnd"/>
      <w:r>
        <w:rPr>
          <w:lang w:eastAsia="ko-KR"/>
        </w:rPr>
        <w:t xml:space="preserve"> associated with PTAG is not running:</w:t>
      </w:r>
    </w:p>
    <w:p w14:paraId="3093E080" w14:textId="77777777" w:rsidR="00E97ACE" w:rsidRDefault="00E97ACE" w:rsidP="002A1412">
      <w:pPr>
        <w:pStyle w:val="B3"/>
        <w:rPr>
          <w:lang w:eastAsia="ko-KR"/>
        </w:rPr>
      </w:pPr>
      <w:r>
        <w:rPr>
          <w:lang w:eastAsia="ko-KR"/>
        </w:rPr>
        <w:t>3&gt;</w:t>
      </w:r>
      <w:r>
        <w:rPr>
          <w:lang w:eastAsia="ko-KR"/>
        </w:rPr>
        <w:tab/>
        <w:t xml:space="preserve">indicate to upper layers that a </w:t>
      </w:r>
      <w:proofErr w:type="gramStart"/>
      <w:r>
        <w:rPr>
          <w:lang w:eastAsia="ko-KR"/>
        </w:rPr>
        <w:t>Random Access</w:t>
      </w:r>
      <w:proofErr w:type="gramEnd"/>
      <w:r>
        <w:rPr>
          <w:lang w:eastAsia="ko-KR"/>
        </w:rPr>
        <w:t xml:space="preserve"> Procedure (as specified in clause 5.1.1) is needed for SCG activation.</w:t>
      </w:r>
    </w:p>
    <w:p w14:paraId="2D6374B6" w14:textId="596BABB4" w:rsidR="00E97ACE" w:rsidRPr="002A1412" w:rsidRDefault="00E97ACE">
      <w:pPr>
        <w:pStyle w:val="a4"/>
        <w:rPr>
          <w:rFonts w:eastAsia="ＭＳ 明朝" w:hint="eastAsia"/>
          <w:lang w:eastAsia="ja-JP"/>
        </w:rPr>
      </w:pPr>
    </w:p>
  </w:comment>
  <w:comment w:id="79" w:author="Sharp" w:date="2022-05-13T08:38:00Z" w:initials="Sharp">
    <w:p w14:paraId="2BE89A6F" w14:textId="77777777" w:rsidR="00E97ACE" w:rsidRDefault="00E97ACE">
      <w:pPr>
        <w:pStyle w:val="a4"/>
        <w:rPr>
          <w:rFonts w:eastAsia="ＭＳ 明朝"/>
          <w:lang w:eastAsia="ja-JP"/>
        </w:rPr>
      </w:pPr>
      <w:r>
        <w:rPr>
          <w:rStyle w:val="a3"/>
        </w:rPr>
        <w:annotationRef/>
      </w:r>
      <w:r>
        <w:rPr>
          <w:rFonts w:eastAsia="ＭＳ 明朝" w:hint="eastAsia"/>
          <w:lang w:eastAsia="ja-JP"/>
        </w:rPr>
        <w:t>@</w:t>
      </w:r>
      <w:r>
        <w:rPr>
          <w:rFonts w:eastAsia="ＭＳ 明朝"/>
          <w:lang w:eastAsia="ja-JP"/>
        </w:rPr>
        <w:t>Fujitsu, LGE</w:t>
      </w:r>
    </w:p>
    <w:p w14:paraId="781D7202" w14:textId="51632CBC" w:rsidR="00E97ACE" w:rsidRPr="00E97ACE" w:rsidRDefault="00E97ACE">
      <w:pPr>
        <w:pStyle w:val="a4"/>
        <w:rPr>
          <w:rFonts w:eastAsia="ＭＳ 明朝" w:hint="eastAsia"/>
          <w:lang w:eastAsia="ja-JP"/>
        </w:rPr>
      </w:pPr>
      <w:r>
        <w:rPr>
          <w:rFonts w:eastAsia="ＭＳ 明朝" w:hint="eastAsia"/>
          <w:lang w:eastAsia="ja-JP"/>
        </w:rPr>
        <w:t>S</w:t>
      </w:r>
      <w:r>
        <w:rPr>
          <w:rFonts w:eastAsia="ＭＳ 明朝"/>
          <w:lang w:eastAsia="ja-JP"/>
        </w:rPr>
        <w:t>ee our comments in Q3-1.</w:t>
      </w:r>
    </w:p>
  </w:comment>
  <w:comment w:id="84" w:author="Sharp" w:date="2022-05-13T08:39:00Z" w:initials="Sharp">
    <w:p w14:paraId="68C79D36" w14:textId="77777777" w:rsidR="00E97ACE" w:rsidRDefault="00E97ACE">
      <w:pPr>
        <w:pStyle w:val="a4"/>
        <w:rPr>
          <w:rFonts w:eastAsia="ＭＳ 明朝"/>
          <w:lang w:eastAsia="ja-JP"/>
        </w:rPr>
      </w:pPr>
      <w:r>
        <w:rPr>
          <w:rStyle w:val="a3"/>
        </w:rPr>
        <w:annotationRef/>
      </w:r>
      <w:r>
        <w:rPr>
          <w:rFonts w:eastAsia="ＭＳ 明朝" w:hint="eastAsia"/>
          <w:lang w:eastAsia="ja-JP"/>
        </w:rPr>
        <w:t>@</w:t>
      </w:r>
      <w:r>
        <w:rPr>
          <w:rFonts w:eastAsia="ＭＳ 明朝"/>
          <w:lang w:eastAsia="ja-JP"/>
        </w:rPr>
        <w:t>Nokia</w:t>
      </w:r>
    </w:p>
    <w:p w14:paraId="64B80462" w14:textId="31BAEA96" w:rsidR="00E97ACE" w:rsidRPr="00D25E3A" w:rsidRDefault="00E97ACE">
      <w:pPr>
        <w:pStyle w:val="a4"/>
        <w:rPr>
          <w:rFonts w:eastAsia="Malgun Gothic" w:hint="eastAsia"/>
          <w:lang w:eastAsia="ko-KR"/>
        </w:rPr>
      </w:pPr>
      <w:r>
        <w:rPr>
          <w:rFonts w:eastAsia="ＭＳ 明朝" w:hint="eastAsia"/>
          <w:lang w:eastAsia="ja-JP"/>
        </w:rPr>
        <w:t>Y</w:t>
      </w:r>
      <w:r>
        <w:rPr>
          <w:rFonts w:eastAsia="ＭＳ 明朝"/>
          <w:lang w:eastAsia="ja-JP"/>
        </w:rPr>
        <w:t xml:space="preserve">our intention is </w:t>
      </w:r>
      <w:proofErr w:type="gramStart"/>
      <w:r w:rsidR="001B0B6F">
        <w:rPr>
          <w:rFonts w:eastAsia="ＭＳ 明朝"/>
          <w:lang w:eastAsia="ja-JP"/>
        </w:rPr>
        <w:t>correct</w:t>
      </w:r>
      <w:proofErr w:type="gramEnd"/>
      <w:r>
        <w:rPr>
          <w:rFonts w:eastAsia="ＭＳ 明朝"/>
          <w:lang w:eastAsia="ja-JP"/>
        </w:rPr>
        <w:t xml:space="preserve"> but this text has same problem as Fujitsu’s suggestion. </w:t>
      </w:r>
      <w:proofErr w:type="gramStart"/>
      <w:r>
        <w:rPr>
          <w:rFonts w:eastAsia="ＭＳ 明朝"/>
          <w:lang w:eastAsia="ja-JP"/>
        </w:rPr>
        <w:t>So</w:t>
      </w:r>
      <w:proofErr w:type="gramEnd"/>
      <w:r>
        <w:rPr>
          <w:rFonts w:eastAsia="ＭＳ 明朝"/>
          <w:lang w:eastAsia="ja-JP"/>
        </w:rPr>
        <w:t xml:space="preserve"> we </w:t>
      </w:r>
      <w:r w:rsidR="00D25E3A">
        <w:rPr>
          <w:rFonts w:eastAsia="ＭＳ 明朝"/>
          <w:lang w:eastAsia="ja-JP"/>
        </w:rPr>
        <w:t>think some modification of that part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6C8B1" w15:done="0"/>
  <w15:commentEx w15:paraId="0807B412" w15:done="0"/>
  <w15:commentEx w15:paraId="2D6374B6" w15:done="0"/>
  <w15:commentEx w15:paraId="781D7202" w15:done="0"/>
  <w15:commentEx w15:paraId="64B804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6C8B1" w16cid:durableId="2628B501"/>
  <w16cid:commentId w16cid:paraId="0807B412" w16cid:durableId="26289544"/>
  <w16cid:commentId w16cid:paraId="2D6374B6" w16cid:durableId="2628970A"/>
  <w16cid:commentId w16cid:paraId="781D7202" w16cid:durableId="2628978B"/>
  <w16cid:commentId w16cid:paraId="64B80462" w16cid:durableId="26289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8E40" w14:textId="77777777" w:rsidR="00341D8A" w:rsidRDefault="00341D8A" w:rsidP="002758C7">
      <w:pPr>
        <w:spacing w:after="0"/>
      </w:pPr>
      <w:r>
        <w:separator/>
      </w:r>
    </w:p>
  </w:endnote>
  <w:endnote w:type="continuationSeparator" w:id="0">
    <w:p w14:paraId="71FC74D8" w14:textId="77777777" w:rsidR="00341D8A" w:rsidRDefault="00341D8A" w:rsidP="002758C7">
      <w:pPr>
        <w:spacing w:after="0"/>
      </w:pPr>
      <w:r>
        <w:continuationSeparator/>
      </w:r>
    </w:p>
  </w:endnote>
  <w:endnote w:type="continuationNotice" w:id="1">
    <w:p w14:paraId="226B3DED" w14:textId="77777777" w:rsidR="00341D8A" w:rsidRDefault="00341D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FC64" w14:textId="77777777" w:rsidR="00341D8A" w:rsidRDefault="00341D8A" w:rsidP="002758C7">
      <w:pPr>
        <w:spacing w:after="0"/>
      </w:pPr>
      <w:r>
        <w:separator/>
      </w:r>
    </w:p>
  </w:footnote>
  <w:footnote w:type="continuationSeparator" w:id="0">
    <w:p w14:paraId="6C4ABE41" w14:textId="77777777" w:rsidR="00341D8A" w:rsidRDefault="00341D8A" w:rsidP="002758C7">
      <w:pPr>
        <w:spacing w:after="0"/>
      </w:pPr>
      <w:r>
        <w:continuationSeparator/>
      </w:r>
    </w:p>
  </w:footnote>
  <w:footnote w:type="continuationNotice" w:id="1">
    <w:p w14:paraId="44E2EF2E" w14:textId="77777777" w:rsidR="00341D8A" w:rsidRDefault="00341D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7C7BDA"/>
    <w:multiLevelType w:val="hybridMultilevel"/>
    <w:tmpl w:val="7A7ED910"/>
    <w:lvl w:ilvl="0" w:tplc="F9B67060">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9"/>
  </w:num>
  <w:num w:numId="9">
    <w:abstractNumId w:val="12"/>
  </w:num>
  <w:num w:numId="10">
    <w:abstractNumId w:val="16"/>
  </w:num>
  <w:num w:numId="11">
    <w:abstractNumId w:val="13"/>
  </w:num>
  <w:num w:numId="12">
    <w:abstractNumId w:val="20"/>
  </w:num>
  <w:num w:numId="13">
    <w:abstractNumId w:val="11"/>
  </w:num>
  <w:num w:numId="14">
    <w:abstractNumId w:val="19"/>
  </w:num>
  <w:num w:numId="15">
    <w:abstractNumId w:val="17"/>
  </w:num>
  <w:num w:numId="16">
    <w:abstractNumId w:val="7"/>
  </w:num>
  <w:num w:numId="17">
    <w:abstractNumId w:val="8"/>
  </w:num>
  <w:num w:numId="18">
    <w:abstractNumId w:val="18"/>
  </w:num>
  <w:num w:numId="19">
    <w:abstractNumId w:val="15"/>
  </w:num>
  <w:num w:numId="20">
    <w:abstractNumId w:val="14"/>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43DC"/>
    <w:rsid w:val="00005CDE"/>
    <w:rsid w:val="0001042D"/>
    <w:rsid w:val="0001070F"/>
    <w:rsid w:val="00016D7E"/>
    <w:rsid w:val="00021533"/>
    <w:rsid w:val="00023853"/>
    <w:rsid w:val="000258CA"/>
    <w:rsid w:val="000276E3"/>
    <w:rsid w:val="000337C1"/>
    <w:rsid w:val="00036386"/>
    <w:rsid w:val="00042500"/>
    <w:rsid w:val="00042BC0"/>
    <w:rsid w:val="00043C47"/>
    <w:rsid w:val="0004576D"/>
    <w:rsid w:val="00046EF1"/>
    <w:rsid w:val="00055188"/>
    <w:rsid w:val="000567E4"/>
    <w:rsid w:val="00062580"/>
    <w:rsid w:val="00063234"/>
    <w:rsid w:val="00063514"/>
    <w:rsid w:val="000708A7"/>
    <w:rsid w:val="000711C5"/>
    <w:rsid w:val="00071F83"/>
    <w:rsid w:val="000734AE"/>
    <w:rsid w:val="00076A09"/>
    <w:rsid w:val="00086256"/>
    <w:rsid w:val="0009064E"/>
    <w:rsid w:val="000919FC"/>
    <w:rsid w:val="000A1D1D"/>
    <w:rsid w:val="000A21F4"/>
    <w:rsid w:val="000A23C0"/>
    <w:rsid w:val="000B1C6C"/>
    <w:rsid w:val="000B3DFC"/>
    <w:rsid w:val="000B56DC"/>
    <w:rsid w:val="000C5562"/>
    <w:rsid w:val="000C5E05"/>
    <w:rsid w:val="000E61C8"/>
    <w:rsid w:val="000E7FCB"/>
    <w:rsid w:val="000F1BD5"/>
    <w:rsid w:val="0010720F"/>
    <w:rsid w:val="00107D15"/>
    <w:rsid w:val="00110D45"/>
    <w:rsid w:val="0011258C"/>
    <w:rsid w:val="00114AE4"/>
    <w:rsid w:val="00114F4F"/>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5102"/>
    <w:rsid w:val="001673D8"/>
    <w:rsid w:val="00167E9C"/>
    <w:rsid w:val="00173C7A"/>
    <w:rsid w:val="00177037"/>
    <w:rsid w:val="00180B8E"/>
    <w:rsid w:val="001847FF"/>
    <w:rsid w:val="00184DF7"/>
    <w:rsid w:val="00185640"/>
    <w:rsid w:val="001858CB"/>
    <w:rsid w:val="001866D2"/>
    <w:rsid w:val="00187095"/>
    <w:rsid w:val="00187CC4"/>
    <w:rsid w:val="00197FCB"/>
    <w:rsid w:val="001A09BD"/>
    <w:rsid w:val="001A14B5"/>
    <w:rsid w:val="001A4D91"/>
    <w:rsid w:val="001A6D69"/>
    <w:rsid w:val="001A76E1"/>
    <w:rsid w:val="001B0468"/>
    <w:rsid w:val="001B0B6F"/>
    <w:rsid w:val="001B271F"/>
    <w:rsid w:val="001B4FE1"/>
    <w:rsid w:val="001B58ED"/>
    <w:rsid w:val="001B5C35"/>
    <w:rsid w:val="001B6884"/>
    <w:rsid w:val="001C1F15"/>
    <w:rsid w:val="001C260D"/>
    <w:rsid w:val="001C38BA"/>
    <w:rsid w:val="001C5002"/>
    <w:rsid w:val="001C6469"/>
    <w:rsid w:val="001C6FC6"/>
    <w:rsid w:val="001D253B"/>
    <w:rsid w:val="001D7A70"/>
    <w:rsid w:val="001E0E78"/>
    <w:rsid w:val="001E1DED"/>
    <w:rsid w:val="001E2305"/>
    <w:rsid w:val="001E49A9"/>
    <w:rsid w:val="001F3570"/>
    <w:rsid w:val="001F6DF9"/>
    <w:rsid w:val="00200474"/>
    <w:rsid w:val="00200AE2"/>
    <w:rsid w:val="00201B49"/>
    <w:rsid w:val="002065CE"/>
    <w:rsid w:val="00207175"/>
    <w:rsid w:val="00207490"/>
    <w:rsid w:val="00211133"/>
    <w:rsid w:val="00212F82"/>
    <w:rsid w:val="0021480D"/>
    <w:rsid w:val="00220F94"/>
    <w:rsid w:val="00222C34"/>
    <w:rsid w:val="0022400B"/>
    <w:rsid w:val="002301E5"/>
    <w:rsid w:val="0023357C"/>
    <w:rsid w:val="0023687B"/>
    <w:rsid w:val="00236B3C"/>
    <w:rsid w:val="002401C5"/>
    <w:rsid w:val="00240EB3"/>
    <w:rsid w:val="002544F5"/>
    <w:rsid w:val="00262D44"/>
    <w:rsid w:val="00265045"/>
    <w:rsid w:val="00270A7A"/>
    <w:rsid w:val="002758C7"/>
    <w:rsid w:val="00284DD6"/>
    <w:rsid w:val="002858F4"/>
    <w:rsid w:val="00286E87"/>
    <w:rsid w:val="00290EEA"/>
    <w:rsid w:val="002A1412"/>
    <w:rsid w:val="002A201E"/>
    <w:rsid w:val="002A3485"/>
    <w:rsid w:val="002A4AB3"/>
    <w:rsid w:val="002B0002"/>
    <w:rsid w:val="002B2767"/>
    <w:rsid w:val="002B4048"/>
    <w:rsid w:val="002B5462"/>
    <w:rsid w:val="002B5EF3"/>
    <w:rsid w:val="002B7DCA"/>
    <w:rsid w:val="002C17DF"/>
    <w:rsid w:val="002C2B55"/>
    <w:rsid w:val="002C6957"/>
    <w:rsid w:val="002D078D"/>
    <w:rsid w:val="002D25A2"/>
    <w:rsid w:val="002D4EFE"/>
    <w:rsid w:val="002E36A4"/>
    <w:rsid w:val="002E3F11"/>
    <w:rsid w:val="002F02CA"/>
    <w:rsid w:val="002F3413"/>
    <w:rsid w:val="002F43D2"/>
    <w:rsid w:val="003031D4"/>
    <w:rsid w:val="003058E0"/>
    <w:rsid w:val="00305B2A"/>
    <w:rsid w:val="00306063"/>
    <w:rsid w:val="00314BDC"/>
    <w:rsid w:val="003167FC"/>
    <w:rsid w:val="00320BC3"/>
    <w:rsid w:val="00322093"/>
    <w:rsid w:val="00322F98"/>
    <w:rsid w:val="003239D0"/>
    <w:rsid w:val="00324117"/>
    <w:rsid w:val="0032580B"/>
    <w:rsid w:val="0033230B"/>
    <w:rsid w:val="0033274D"/>
    <w:rsid w:val="003360B2"/>
    <w:rsid w:val="00337EC7"/>
    <w:rsid w:val="00340C5A"/>
    <w:rsid w:val="00341D8A"/>
    <w:rsid w:val="00344D04"/>
    <w:rsid w:val="00347FC0"/>
    <w:rsid w:val="00353E24"/>
    <w:rsid w:val="003558B7"/>
    <w:rsid w:val="0035675C"/>
    <w:rsid w:val="003568AC"/>
    <w:rsid w:val="00364E01"/>
    <w:rsid w:val="0036561C"/>
    <w:rsid w:val="0036648D"/>
    <w:rsid w:val="0037134B"/>
    <w:rsid w:val="00372548"/>
    <w:rsid w:val="00373174"/>
    <w:rsid w:val="003733BE"/>
    <w:rsid w:val="003739DB"/>
    <w:rsid w:val="003779D2"/>
    <w:rsid w:val="003845BE"/>
    <w:rsid w:val="0038486F"/>
    <w:rsid w:val="00384880"/>
    <w:rsid w:val="003848F0"/>
    <w:rsid w:val="00384DEE"/>
    <w:rsid w:val="003851DE"/>
    <w:rsid w:val="00385747"/>
    <w:rsid w:val="00394B18"/>
    <w:rsid w:val="00396393"/>
    <w:rsid w:val="00396DC9"/>
    <w:rsid w:val="003A030B"/>
    <w:rsid w:val="003A5C77"/>
    <w:rsid w:val="003A6B51"/>
    <w:rsid w:val="003A70B5"/>
    <w:rsid w:val="003A7EDE"/>
    <w:rsid w:val="003B056D"/>
    <w:rsid w:val="003B0E92"/>
    <w:rsid w:val="003B1D9F"/>
    <w:rsid w:val="003B5140"/>
    <w:rsid w:val="003B7319"/>
    <w:rsid w:val="003B7B84"/>
    <w:rsid w:val="003C135B"/>
    <w:rsid w:val="003C289F"/>
    <w:rsid w:val="003C2916"/>
    <w:rsid w:val="003C2920"/>
    <w:rsid w:val="003C2D31"/>
    <w:rsid w:val="003C2DD9"/>
    <w:rsid w:val="003C39E1"/>
    <w:rsid w:val="003D2813"/>
    <w:rsid w:val="003D63F4"/>
    <w:rsid w:val="003E02CA"/>
    <w:rsid w:val="003F2228"/>
    <w:rsid w:val="003F4EE2"/>
    <w:rsid w:val="003F6D57"/>
    <w:rsid w:val="0040238B"/>
    <w:rsid w:val="0040479B"/>
    <w:rsid w:val="00404F2B"/>
    <w:rsid w:val="00410000"/>
    <w:rsid w:val="00410B66"/>
    <w:rsid w:val="00411CAC"/>
    <w:rsid w:val="00412A76"/>
    <w:rsid w:val="00413C5B"/>
    <w:rsid w:val="0041682E"/>
    <w:rsid w:val="004221F9"/>
    <w:rsid w:val="00430636"/>
    <w:rsid w:val="00435006"/>
    <w:rsid w:val="00440A34"/>
    <w:rsid w:val="00445486"/>
    <w:rsid w:val="00455F69"/>
    <w:rsid w:val="0045731C"/>
    <w:rsid w:val="004612D1"/>
    <w:rsid w:val="00461934"/>
    <w:rsid w:val="00461E6F"/>
    <w:rsid w:val="00465468"/>
    <w:rsid w:val="00473809"/>
    <w:rsid w:val="00474A91"/>
    <w:rsid w:val="00477A49"/>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971"/>
    <w:rsid w:val="00510AF2"/>
    <w:rsid w:val="00513156"/>
    <w:rsid w:val="00513A9F"/>
    <w:rsid w:val="00513AF3"/>
    <w:rsid w:val="00514A58"/>
    <w:rsid w:val="00514C08"/>
    <w:rsid w:val="005160EE"/>
    <w:rsid w:val="0052601F"/>
    <w:rsid w:val="00531319"/>
    <w:rsid w:val="00533245"/>
    <w:rsid w:val="00534731"/>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C4BFF"/>
    <w:rsid w:val="005C7E8D"/>
    <w:rsid w:val="005D0E12"/>
    <w:rsid w:val="005D6FF1"/>
    <w:rsid w:val="005D70CE"/>
    <w:rsid w:val="005E0507"/>
    <w:rsid w:val="005E127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9E9"/>
    <w:rsid w:val="00632E84"/>
    <w:rsid w:val="00634EB8"/>
    <w:rsid w:val="00634F27"/>
    <w:rsid w:val="00635E2B"/>
    <w:rsid w:val="0063736A"/>
    <w:rsid w:val="00640032"/>
    <w:rsid w:val="00641E0F"/>
    <w:rsid w:val="0064310A"/>
    <w:rsid w:val="00651F5B"/>
    <w:rsid w:val="006521AC"/>
    <w:rsid w:val="0065260A"/>
    <w:rsid w:val="00654961"/>
    <w:rsid w:val="00655C6B"/>
    <w:rsid w:val="00656701"/>
    <w:rsid w:val="00657B34"/>
    <w:rsid w:val="006612D5"/>
    <w:rsid w:val="00662BC7"/>
    <w:rsid w:val="006648B3"/>
    <w:rsid w:val="00666069"/>
    <w:rsid w:val="00666073"/>
    <w:rsid w:val="0067408F"/>
    <w:rsid w:val="00674919"/>
    <w:rsid w:val="00675702"/>
    <w:rsid w:val="0067595F"/>
    <w:rsid w:val="00677C1E"/>
    <w:rsid w:val="00683B51"/>
    <w:rsid w:val="00684026"/>
    <w:rsid w:val="006902CF"/>
    <w:rsid w:val="00690DF5"/>
    <w:rsid w:val="0069137F"/>
    <w:rsid w:val="0069480F"/>
    <w:rsid w:val="006B0F30"/>
    <w:rsid w:val="006B10AA"/>
    <w:rsid w:val="006B1BD9"/>
    <w:rsid w:val="006B211B"/>
    <w:rsid w:val="006B2C3B"/>
    <w:rsid w:val="006B4D74"/>
    <w:rsid w:val="006B5DC9"/>
    <w:rsid w:val="006B79A9"/>
    <w:rsid w:val="006B7D3E"/>
    <w:rsid w:val="006C670F"/>
    <w:rsid w:val="006D5308"/>
    <w:rsid w:val="006E0388"/>
    <w:rsid w:val="006E37C4"/>
    <w:rsid w:val="006E3F62"/>
    <w:rsid w:val="006E5867"/>
    <w:rsid w:val="006E6124"/>
    <w:rsid w:val="006F31F3"/>
    <w:rsid w:val="0070054D"/>
    <w:rsid w:val="00701831"/>
    <w:rsid w:val="00703C21"/>
    <w:rsid w:val="00705450"/>
    <w:rsid w:val="007055C0"/>
    <w:rsid w:val="00706517"/>
    <w:rsid w:val="00710484"/>
    <w:rsid w:val="0071099A"/>
    <w:rsid w:val="00711716"/>
    <w:rsid w:val="00711A9A"/>
    <w:rsid w:val="007138B9"/>
    <w:rsid w:val="00714F1F"/>
    <w:rsid w:val="00715254"/>
    <w:rsid w:val="00721AA2"/>
    <w:rsid w:val="007236DE"/>
    <w:rsid w:val="00732A82"/>
    <w:rsid w:val="00736071"/>
    <w:rsid w:val="007378C8"/>
    <w:rsid w:val="007430F0"/>
    <w:rsid w:val="007431B9"/>
    <w:rsid w:val="00743CBE"/>
    <w:rsid w:val="007440BE"/>
    <w:rsid w:val="00746F3E"/>
    <w:rsid w:val="00750609"/>
    <w:rsid w:val="00750935"/>
    <w:rsid w:val="00751C28"/>
    <w:rsid w:val="007560EE"/>
    <w:rsid w:val="00760FB0"/>
    <w:rsid w:val="00761044"/>
    <w:rsid w:val="007622A8"/>
    <w:rsid w:val="007646D3"/>
    <w:rsid w:val="00777B0B"/>
    <w:rsid w:val="007823AD"/>
    <w:rsid w:val="00784CE0"/>
    <w:rsid w:val="00786114"/>
    <w:rsid w:val="00790110"/>
    <w:rsid w:val="007905F3"/>
    <w:rsid w:val="0079272F"/>
    <w:rsid w:val="00796069"/>
    <w:rsid w:val="00796E95"/>
    <w:rsid w:val="007979AA"/>
    <w:rsid w:val="007A06E9"/>
    <w:rsid w:val="007A0BD2"/>
    <w:rsid w:val="007A1A62"/>
    <w:rsid w:val="007A439E"/>
    <w:rsid w:val="007A649D"/>
    <w:rsid w:val="007B280E"/>
    <w:rsid w:val="007B3769"/>
    <w:rsid w:val="007B5A36"/>
    <w:rsid w:val="007B72FA"/>
    <w:rsid w:val="007C0E4C"/>
    <w:rsid w:val="007C3509"/>
    <w:rsid w:val="007C4309"/>
    <w:rsid w:val="007C4DB2"/>
    <w:rsid w:val="007C552F"/>
    <w:rsid w:val="007C6776"/>
    <w:rsid w:val="007C6976"/>
    <w:rsid w:val="007E51CC"/>
    <w:rsid w:val="007E6718"/>
    <w:rsid w:val="007F0821"/>
    <w:rsid w:val="007F1555"/>
    <w:rsid w:val="007F20C4"/>
    <w:rsid w:val="007F34B8"/>
    <w:rsid w:val="007F56CF"/>
    <w:rsid w:val="00800F28"/>
    <w:rsid w:val="00802D00"/>
    <w:rsid w:val="00806A85"/>
    <w:rsid w:val="00812E70"/>
    <w:rsid w:val="00813367"/>
    <w:rsid w:val="00813CE0"/>
    <w:rsid w:val="00813D7A"/>
    <w:rsid w:val="00820839"/>
    <w:rsid w:val="00820DE0"/>
    <w:rsid w:val="00822B83"/>
    <w:rsid w:val="00823063"/>
    <w:rsid w:val="008242E5"/>
    <w:rsid w:val="00827986"/>
    <w:rsid w:val="00830A44"/>
    <w:rsid w:val="00830FF5"/>
    <w:rsid w:val="008329E3"/>
    <w:rsid w:val="008424E0"/>
    <w:rsid w:val="008476B9"/>
    <w:rsid w:val="0085018D"/>
    <w:rsid w:val="00851057"/>
    <w:rsid w:val="00851249"/>
    <w:rsid w:val="00853D42"/>
    <w:rsid w:val="008547D1"/>
    <w:rsid w:val="0085720F"/>
    <w:rsid w:val="008614BD"/>
    <w:rsid w:val="008625C7"/>
    <w:rsid w:val="00862D28"/>
    <w:rsid w:val="008656FE"/>
    <w:rsid w:val="00866822"/>
    <w:rsid w:val="00866A54"/>
    <w:rsid w:val="008721D3"/>
    <w:rsid w:val="00872323"/>
    <w:rsid w:val="00873436"/>
    <w:rsid w:val="00873EA4"/>
    <w:rsid w:val="00874EB1"/>
    <w:rsid w:val="008806CB"/>
    <w:rsid w:val="008839AD"/>
    <w:rsid w:val="008853C4"/>
    <w:rsid w:val="00885818"/>
    <w:rsid w:val="00895CED"/>
    <w:rsid w:val="008A0D1F"/>
    <w:rsid w:val="008A2599"/>
    <w:rsid w:val="008A2671"/>
    <w:rsid w:val="008A3096"/>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315"/>
    <w:rsid w:val="00914B5A"/>
    <w:rsid w:val="00915E9A"/>
    <w:rsid w:val="009173EC"/>
    <w:rsid w:val="00923B13"/>
    <w:rsid w:val="009255C4"/>
    <w:rsid w:val="00925C93"/>
    <w:rsid w:val="00925FDD"/>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340D"/>
    <w:rsid w:val="009952B9"/>
    <w:rsid w:val="0099649D"/>
    <w:rsid w:val="00996A6C"/>
    <w:rsid w:val="009A08F8"/>
    <w:rsid w:val="009A17FC"/>
    <w:rsid w:val="009A2763"/>
    <w:rsid w:val="009A37E0"/>
    <w:rsid w:val="009A4297"/>
    <w:rsid w:val="009A5509"/>
    <w:rsid w:val="009A554C"/>
    <w:rsid w:val="009B10B4"/>
    <w:rsid w:val="009B1FB3"/>
    <w:rsid w:val="009B67A8"/>
    <w:rsid w:val="009B74E4"/>
    <w:rsid w:val="009C14ED"/>
    <w:rsid w:val="009C3A10"/>
    <w:rsid w:val="009C45CF"/>
    <w:rsid w:val="009D026A"/>
    <w:rsid w:val="009D0B5E"/>
    <w:rsid w:val="009D0BB9"/>
    <w:rsid w:val="009D13D5"/>
    <w:rsid w:val="009D3A63"/>
    <w:rsid w:val="009E18A0"/>
    <w:rsid w:val="009E1D51"/>
    <w:rsid w:val="009E364A"/>
    <w:rsid w:val="009E5ACB"/>
    <w:rsid w:val="009E7445"/>
    <w:rsid w:val="009E7D1A"/>
    <w:rsid w:val="009F2607"/>
    <w:rsid w:val="009F33D4"/>
    <w:rsid w:val="009F382E"/>
    <w:rsid w:val="009F6699"/>
    <w:rsid w:val="00A009AF"/>
    <w:rsid w:val="00A042A9"/>
    <w:rsid w:val="00A058A1"/>
    <w:rsid w:val="00A12299"/>
    <w:rsid w:val="00A14B63"/>
    <w:rsid w:val="00A231EC"/>
    <w:rsid w:val="00A267C1"/>
    <w:rsid w:val="00A32BC2"/>
    <w:rsid w:val="00A3491F"/>
    <w:rsid w:val="00A361BD"/>
    <w:rsid w:val="00A37121"/>
    <w:rsid w:val="00A45BAC"/>
    <w:rsid w:val="00A523D2"/>
    <w:rsid w:val="00A54CE9"/>
    <w:rsid w:val="00A56334"/>
    <w:rsid w:val="00A57676"/>
    <w:rsid w:val="00A6046E"/>
    <w:rsid w:val="00A607FC"/>
    <w:rsid w:val="00A622F9"/>
    <w:rsid w:val="00A65B0C"/>
    <w:rsid w:val="00A702C7"/>
    <w:rsid w:val="00A7113F"/>
    <w:rsid w:val="00A7270D"/>
    <w:rsid w:val="00A727F7"/>
    <w:rsid w:val="00A728A7"/>
    <w:rsid w:val="00A775F5"/>
    <w:rsid w:val="00A805DF"/>
    <w:rsid w:val="00A81198"/>
    <w:rsid w:val="00A839EA"/>
    <w:rsid w:val="00A83ECC"/>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882"/>
    <w:rsid w:val="00AC2A75"/>
    <w:rsid w:val="00AC4A25"/>
    <w:rsid w:val="00AC5A33"/>
    <w:rsid w:val="00AC5B1E"/>
    <w:rsid w:val="00AD5DB5"/>
    <w:rsid w:val="00AE2821"/>
    <w:rsid w:val="00AE48DF"/>
    <w:rsid w:val="00AE5E25"/>
    <w:rsid w:val="00AE6368"/>
    <w:rsid w:val="00AE7530"/>
    <w:rsid w:val="00AE7E79"/>
    <w:rsid w:val="00B068EC"/>
    <w:rsid w:val="00B10E5D"/>
    <w:rsid w:val="00B1193E"/>
    <w:rsid w:val="00B17261"/>
    <w:rsid w:val="00B17C47"/>
    <w:rsid w:val="00B23C58"/>
    <w:rsid w:val="00B25EE2"/>
    <w:rsid w:val="00B26110"/>
    <w:rsid w:val="00B31C28"/>
    <w:rsid w:val="00B32258"/>
    <w:rsid w:val="00B35CC5"/>
    <w:rsid w:val="00B40282"/>
    <w:rsid w:val="00B40DD5"/>
    <w:rsid w:val="00B42EA5"/>
    <w:rsid w:val="00B4487D"/>
    <w:rsid w:val="00B44F5F"/>
    <w:rsid w:val="00B46C55"/>
    <w:rsid w:val="00B57924"/>
    <w:rsid w:val="00B60652"/>
    <w:rsid w:val="00B614C7"/>
    <w:rsid w:val="00B63487"/>
    <w:rsid w:val="00B67F52"/>
    <w:rsid w:val="00B70A47"/>
    <w:rsid w:val="00B71652"/>
    <w:rsid w:val="00B718B6"/>
    <w:rsid w:val="00B72CB5"/>
    <w:rsid w:val="00B744F6"/>
    <w:rsid w:val="00B748CF"/>
    <w:rsid w:val="00B75B3C"/>
    <w:rsid w:val="00B7614C"/>
    <w:rsid w:val="00B804D1"/>
    <w:rsid w:val="00B82ED7"/>
    <w:rsid w:val="00B851F7"/>
    <w:rsid w:val="00B862B4"/>
    <w:rsid w:val="00B918A8"/>
    <w:rsid w:val="00B91CDA"/>
    <w:rsid w:val="00B92A7B"/>
    <w:rsid w:val="00B9498C"/>
    <w:rsid w:val="00B958EB"/>
    <w:rsid w:val="00B974CA"/>
    <w:rsid w:val="00BA0F50"/>
    <w:rsid w:val="00BA15E4"/>
    <w:rsid w:val="00BA26AD"/>
    <w:rsid w:val="00BA42B7"/>
    <w:rsid w:val="00BA5458"/>
    <w:rsid w:val="00BA5F8A"/>
    <w:rsid w:val="00BA6F64"/>
    <w:rsid w:val="00BB17CD"/>
    <w:rsid w:val="00BB2C23"/>
    <w:rsid w:val="00BB4212"/>
    <w:rsid w:val="00BB519D"/>
    <w:rsid w:val="00BB7344"/>
    <w:rsid w:val="00BC3CAE"/>
    <w:rsid w:val="00BC5971"/>
    <w:rsid w:val="00BC78F1"/>
    <w:rsid w:val="00BD23AA"/>
    <w:rsid w:val="00BD2A47"/>
    <w:rsid w:val="00BD59E5"/>
    <w:rsid w:val="00BE022B"/>
    <w:rsid w:val="00BE14C5"/>
    <w:rsid w:val="00BE4F7B"/>
    <w:rsid w:val="00BE7805"/>
    <w:rsid w:val="00BF1BC9"/>
    <w:rsid w:val="00BF2811"/>
    <w:rsid w:val="00BF3976"/>
    <w:rsid w:val="00BF71BE"/>
    <w:rsid w:val="00C003AA"/>
    <w:rsid w:val="00C03C81"/>
    <w:rsid w:val="00C044CA"/>
    <w:rsid w:val="00C06671"/>
    <w:rsid w:val="00C176A3"/>
    <w:rsid w:val="00C20752"/>
    <w:rsid w:val="00C2110D"/>
    <w:rsid w:val="00C21386"/>
    <w:rsid w:val="00C24497"/>
    <w:rsid w:val="00C24BA5"/>
    <w:rsid w:val="00C259DD"/>
    <w:rsid w:val="00C27467"/>
    <w:rsid w:val="00C27BA9"/>
    <w:rsid w:val="00C32D02"/>
    <w:rsid w:val="00C33975"/>
    <w:rsid w:val="00C3520F"/>
    <w:rsid w:val="00C378E0"/>
    <w:rsid w:val="00C40E77"/>
    <w:rsid w:val="00C415CA"/>
    <w:rsid w:val="00C46321"/>
    <w:rsid w:val="00C472F7"/>
    <w:rsid w:val="00C50F44"/>
    <w:rsid w:val="00C51EC6"/>
    <w:rsid w:val="00C54079"/>
    <w:rsid w:val="00C55515"/>
    <w:rsid w:val="00C56FC6"/>
    <w:rsid w:val="00C6221E"/>
    <w:rsid w:val="00C63EC6"/>
    <w:rsid w:val="00C6497F"/>
    <w:rsid w:val="00C72E02"/>
    <w:rsid w:val="00C80E72"/>
    <w:rsid w:val="00C849F8"/>
    <w:rsid w:val="00C86C4C"/>
    <w:rsid w:val="00C918D3"/>
    <w:rsid w:val="00C97391"/>
    <w:rsid w:val="00CA286E"/>
    <w:rsid w:val="00CA35C9"/>
    <w:rsid w:val="00CA3FEF"/>
    <w:rsid w:val="00CA41A3"/>
    <w:rsid w:val="00CA604C"/>
    <w:rsid w:val="00CA6384"/>
    <w:rsid w:val="00CB0534"/>
    <w:rsid w:val="00CB1C47"/>
    <w:rsid w:val="00CB2A8E"/>
    <w:rsid w:val="00CB65A4"/>
    <w:rsid w:val="00CC099A"/>
    <w:rsid w:val="00CC2F64"/>
    <w:rsid w:val="00CC33D3"/>
    <w:rsid w:val="00CC7D7C"/>
    <w:rsid w:val="00CD0E5B"/>
    <w:rsid w:val="00CD1831"/>
    <w:rsid w:val="00CD6BFE"/>
    <w:rsid w:val="00CD7B7C"/>
    <w:rsid w:val="00CE2D6F"/>
    <w:rsid w:val="00CE64ED"/>
    <w:rsid w:val="00CF6FFA"/>
    <w:rsid w:val="00D02CD4"/>
    <w:rsid w:val="00D03304"/>
    <w:rsid w:val="00D05EE2"/>
    <w:rsid w:val="00D06EA4"/>
    <w:rsid w:val="00D07ADB"/>
    <w:rsid w:val="00D203ED"/>
    <w:rsid w:val="00D2154E"/>
    <w:rsid w:val="00D2167F"/>
    <w:rsid w:val="00D21A47"/>
    <w:rsid w:val="00D25BEB"/>
    <w:rsid w:val="00D25E3A"/>
    <w:rsid w:val="00D306B1"/>
    <w:rsid w:val="00D31732"/>
    <w:rsid w:val="00D3314F"/>
    <w:rsid w:val="00D34346"/>
    <w:rsid w:val="00D35B6A"/>
    <w:rsid w:val="00D370FC"/>
    <w:rsid w:val="00D413E4"/>
    <w:rsid w:val="00D41765"/>
    <w:rsid w:val="00D42415"/>
    <w:rsid w:val="00D44A43"/>
    <w:rsid w:val="00D4502F"/>
    <w:rsid w:val="00D4665A"/>
    <w:rsid w:val="00D52787"/>
    <w:rsid w:val="00D54EBF"/>
    <w:rsid w:val="00D562C2"/>
    <w:rsid w:val="00D56C67"/>
    <w:rsid w:val="00D56C71"/>
    <w:rsid w:val="00D57C44"/>
    <w:rsid w:val="00D6104A"/>
    <w:rsid w:val="00D64B23"/>
    <w:rsid w:val="00D73093"/>
    <w:rsid w:val="00D754C8"/>
    <w:rsid w:val="00D76EDE"/>
    <w:rsid w:val="00D77193"/>
    <w:rsid w:val="00D80049"/>
    <w:rsid w:val="00D864C6"/>
    <w:rsid w:val="00D906E1"/>
    <w:rsid w:val="00D92D57"/>
    <w:rsid w:val="00DA0AFA"/>
    <w:rsid w:val="00DA1B36"/>
    <w:rsid w:val="00DA39FD"/>
    <w:rsid w:val="00DA508D"/>
    <w:rsid w:val="00DA6AFC"/>
    <w:rsid w:val="00DB060C"/>
    <w:rsid w:val="00DB59F4"/>
    <w:rsid w:val="00DC0A80"/>
    <w:rsid w:val="00DC0C38"/>
    <w:rsid w:val="00DC1959"/>
    <w:rsid w:val="00DC2B59"/>
    <w:rsid w:val="00DC6904"/>
    <w:rsid w:val="00DC76E3"/>
    <w:rsid w:val="00DD0895"/>
    <w:rsid w:val="00DD24E5"/>
    <w:rsid w:val="00DD44D0"/>
    <w:rsid w:val="00DE030B"/>
    <w:rsid w:val="00DE3429"/>
    <w:rsid w:val="00DE4686"/>
    <w:rsid w:val="00DE5964"/>
    <w:rsid w:val="00DF15E7"/>
    <w:rsid w:val="00DF1EAA"/>
    <w:rsid w:val="00DF395F"/>
    <w:rsid w:val="00E008F0"/>
    <w:rsid w:val="00E0184A"/>
    <w:rsid w:val="00E04663"/>
    <w:rsid w:val="00E0527C"/>
    <w:rsid w:val="00E1127A"/>
    <w:rsid w:val="00E12176"/>
    <w:rsid w:val="00E1247E"/>
    <w:rsid w:val="00E20E4C"/>
    <w:rsid w:val="00E2164B"/>
    <w:rsid w:val="00E24D1D"/>
    <w:rsid w:val="00E26F0C"/>
    <w:rsid w:val="00E272C6"/>
    <w:rsid w:val="00E31C28"/>
    <w:rsid w:val="00E322A9"/>
    <w:rsid w:val="00E337E3"/>
    <w:rsid w:val="00E40309"/>
    <w:rsid w:val="00E42846"/>
    <w:rsid w:val="00E4438C"/>
    <w:rsid w:val="00E4519C"/>
    <w:rsid w:val="00E46242"/>
    <w:rsid w:val="00E50470"/>
    <w:rsid w:val="00E507D6"/>
    <w:rsid w:val="00E50911"/>
    <w:rsid w:val="00E54C05"/>
    <w:rsid w:val="00E6218C"/>
    <w:rsid w:val="00E6398D"/>
    <w:rsid w:val="00E64272"/>
    <w:rsid w:val="00E70C86"/>
    <w:rsid w:val="00E72ED1"/>
    <w:rsid w:val="00E75270"/>
    <w:rsid w:val="00E756B9"/>
    <w:rsid w:val="00E7688C"/>
    <w:rsid w:val="00E80167"/>
    <w:rsid w:val="00E8022F"/>
    <w:rsid w:val="00E92896"/>
    <w:rsid w:val="00E92C8E"/>
    <w:rsid w:val="00E97AC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060"/>
    <w:rsid w:val="00EC3F80"/>
    <w:rsid w:val="00EC4CF0"/>
    <w:rsid w:val="00EC68A8"/>
    <w:rsid w:val="00EC71DB"/>
    <w:rsid w:val="00EC74AF"/>
    <w:rsid w:val="00EC7516"/>
    <w:rsid w:val="00ED064A"/>
    <w:rsid w:val="00ED0830"/>
    <w:rsid w:val="00ED24C1"/>
    <w:rsid w:val="00ED694D"/>
    <w:rsid w:val="00EE63FC"/>
    <w:rsid w:val="00EF4DC3"/>
    <w:rsid w:val="00F00FEC"/>
    <w:rsid w:val="00F051E0"/>
    <w:rsid w:val="00F054C6"/>
    <w:rsid w:val="00F06272"/>
    <w:rsid w:val="00F10237"/>
    <w:rsid w:val="00F1399C"/>
    <w:rsid w:val="00F13A33"/>
    <w:rsid w:val="00F25576"/>
    <w:rsid w:val="00F270B1"/>
    <w:rsid w:val="00F317B5"/>
    <w:rsid w:val="00F34473"/>
    <w:rsid w:val="00F34861"/>
    <w:rsid w:val="00F40A73"/>
    <w:rsid w:val="00F41003"/>
    <w:rsid w:val="00F47CB7"/>
    <w:rsid w:val="00F47E9C"/>
    <w:rsid w:val="00F50BAA"/>
    <w:rsid w:val="00F53D0F"/>
    <w:rsid w:val="00F544FD"/>
    <w:rsid w:val="00F54C8F"/>
    <w:rsid w:val="00F620DA"/>
    <w:rsid w:val="00F66A69"/>
    <w:rsid w:val="00F71B56"/>
    <w:rsid w:val="00F732EF"/>
    <w:rsid w:val="00F742A5"/>
    <w:rsid w:val="00F74F2E"/>
    <w:rsid w:val="00F83DC6"/>
    <w:rsid w:val="00F86EF8"/>
    <w:rsid w:val="00F878EB"/>
    <w:rsid w:val="00F914DB"/>
    <w:rsid w:val="00F91F05"/>
    <w:rsid w:val="00F920A7"/>
    <w:rsid w:val="00F92D05"/>
    <w:rsid w:val="00F96C52"/>
    <w:rsid w:val="00F97DA3"/>
    <w:rsid w:val="00FA2B72"/>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link w:val="B5Char"/>
    <w:qFormat/>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basedOn w:val="a0"/>
    <w:link w:val="4"/>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character" w:styleId="af9">
    <w:name w:val="Unresolved Mention"/>
    <w:basedOn w:val="a0"/>
    <w:uiPriority w:val="99"/>
    <w:semiHidden/>
    <w:unhideWhenUsed/>
    <w:rsid w:val="00D52787"/>
    <w:rPr>
      <w:color w:val="605E5C"/>
      <w:shd w:val="clear" w:color="auto" w:fill="E1DFDD"/>
    </w:rPr>
  </w:style>
  <w:style w:type="character" w:customStyle="1" w:styleId="B5Char">
    <w:name w:val="B5 Char"/>
    <w:link w:val="B5"/>
    <w:qFormat/>
    <w:locked/>
    <w:rsid w:val="006D5308"/>
    <w:rPr>
      <w:rFonts w:ascii="Times New Roman" w:eastAsia="Times New Roman" w:hAnsi="Times New Roman" w:cs="Times New Roman"/>
      <w:sz w:val="20"/>
      <w:szCs w:val="20"/>
    </w:rPr>
  </w:style>
  <w:style w:type="character" w:customStyle="1" w:styleId="B6Char">
    <w:name w:val="B6 Char"/>
    <w:link w:val="B6"/>
    <w:qFormat/>
    <w:locked/>
    <w:rsid w:val="006D5308"/>
    <w:rPr>
      <w:rFonts w:ascii="Times New Roman" w:eastAsia="Times New Roman" w:hAnsi="Times New Roman" w:cs="Times New Roman"/>
      <w:lang w:val="x-none" w:eastAsia="ja-JP"/>
    </w:rPr>
  </w:style>
  <w:style w:type="paragraph" w:customStyle="1" w:styleId="B6">
    <w:name w:val="B6"/>
    <w:basedOn w:val="B5"/>
    <w:link w:val="B6Char"/>
    <w:qFormat/>
    <w:rsid w:val="006D5308"/>
    <w:pPr>
      <w:ind w:left="1985"/>
      <w:textAlignment w:val="auto"/>
    </w:pPr>
    <w:rPr>
      <w:sz w:val="22"/>
      <w:szCs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799110730">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884567372">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64800792">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61960097">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6166.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wano.takuma@sharp.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5AIRPNAIUNRU-859666464-11645</_dlc_DocId>
    <_dlc_DocIdUrl xmlns="71c5aaf6-e6ce-465b-b873-5148d2a4c105">
      <Url>https://nokia.sharepoint.com/sites/c5g/e2earch/_layouts/15/DocIdRedir.aspx?ID=5AIRPNAIUNRU-859666464-11645</Url>
      <Description>5AIRPNAIUNRU-859666464-11645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442DC-C5EB-443B-911C-F85BD42D2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B0E15F6-B643-41DB-B68A-64456C118106}">
  <ds:schemaRefs>
    <ds:schemaRef ds:uri="http://schemas.microsoft.com/sharepoint/v3/contenttype/forms"/>
  </ds:schemaRefs>
</ds:datastoreItem>
</file>

<file path=customXml/itemProps3.xml><?xml version="1.0" encoding="utf-8"?>
<ds:datastoreItem xmlns:ds="http://schemas.openxmlformats.org/officeDocument/2006/customXml" ds:itemID="{F719F48E-42CD-48D0-9869-B37565BA0AF2}">
  <ds:schemaRefs>
    <ds:schemaRef ds:uri="http://schemas.microsoft.com/sharepoint/events"/>
  </ds:schemaRefs>
</ds:datastoreItem>
</file>

<file path=customXml/itemProps4.xml><?xml version="1.0" encoding="utf-8"?>
<ds:datastoreItem xmlns:ds="http://schemas.openxmlformats.org/officeDocument/2006/customXml" ds:itemID="{BCC5D3AC-52A4-4950-9B09-9B4B448AEB6C}">
  <ds:schemaRefs>
    <ds:schemaRef ds:uri="Microsoft.SharePoint.Taxonomy.ContentTypeSync"/>
  </ds:schemaRefs>
</ds:datastoreItem>
</file>

<file path=customXml/itemProps5.xml><?xml version="1.0" encoding="utf-8"?>
<ds:datastoreItem xmlns:ds="http://schemas.openxmlformats.org/officeDocument/2006/customXml" ds:itemID="{9FFF9AA1-6DC8-4080-AF73-8D6BDD52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8F97BF-0568-49B9-B128-74ACCC83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25</Pages>
  <Words>7812</Words>
  <Characters>44533</Characters>
  <Application>Microsoft Office Word</Application>
  <DocSecurity>0</DocSecurity>
  <Lines>371</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52241</CharactersWithSpaces>
  <SharedDoc>false</SharedDoc>
  <HLinks>
    <vt:vector size="72" baseType="variant">
      <vt:variant>
        <vt:i4>8323133</vt:i4>
      </vt:variant>
      <vt:variant>
        <vt:i4>117</vt:i4>
      </vt:variant>
      <vt:variant>
        <vt:i4>0</vt:i4>
      </vt:variant>
      <vt:variant>
        <vt:i4>5</vt:i4>
      </vt:variant>
      <vt:variant>
        <vt:lpwstr>C:\Users\terhentt\Documents\Tdocs\RAN2\RAN2_118-e\R2-2205279.zip</vt:lpwstr>
      </vt:variant>
      <vt:variant>
        <vt:lpwstr/>
      </vt:variant>
      <vt:variant>
        <vt:i4>8257597</vt:i4>
      </vt:variant>
      <vt:variant>
        <vt:i4>114</vt:i4>
      </vt:variant>
      <vt:variant>
        <vt:i4>0</vt:i4>
      </vt:variant>
      <vt:variant>
        <vt:i4>5</vt:i4>
      </vt:variant>
      <vt:variant>
        <vt:lpwstr>C:\Users\terhentt\Documents\Tdocs\RAN2\RAN2_118-e\R2-2205278.zip</vt:lpwstr>
      </vt:variant>
      <vt:variant>
        <vt:lpwstr/>
      </vt:variant>
      <vt:variant>
        <vt:i4>7405629</vt:i4>
      </vt:variant>
      <vt:variant>
        <vt:i4>111</vt:i4>
      </vt:variant>
      <vt:variant>
        <vt:i4>0</vt:i4>
      </vt:variant>
      <vt:variant>
        <vt:i4>5</vt:i4>
      </vt:variant>
      <vt:variant>
        <vt:lpwstr>C:\Users\terhentt\Documents\Tdocs\RAN2\RAN2_118-e\R2-2205277.zip</vt:lpwstr>
      </vt:variant>
      <vt:variant>
        <vt:lpwstr/>
      </vt:variant>
      <vt:variant>
        <vt:i4>7602227</vt:i4>
      </vt:variant>
      <vt:variant>
        <vt:i4>108</vt:i4>
      </vt:variant>
      <vt:variant>
        <vt:i4>0</vt:i4>
      </vt:variant>
      <vt:variant>
        <vt:i4>5</vt:i4>
      </vt:variant>
      <vt:variant>
        <vt:lpwstr>C:\Users\terhentt\Documents\Tdocs\RAN2\RAN2_118-e\R2-2205797.zip</vt:lpwstr>
      </vt:variant>
      <vt:variant>
        <vt:lpwstr/>
      </vt:variant>
      <vt:variant>
        <vt:i4>7471160</vt:i4>
      </vt:variant>
      <vt:variant>
        <vt:i4>105</vt:i4>
      </vt:variant>
      <vt:variant>
        <vt:i4>0</vt:i4>
      </vt:variant>
      <vt:variant>
        <vt:i4>5</vt:i4>
      </vt:variant>
      <vt:variant>
        <vt:lpwstr>C:\Users\terhentt\Documents\Tdocs\RAN2\RAN2_118-e\R2-2205422.zip</vt:lpwstr>
      </vt:variant>
      <vt:variant>
        <vt:lpwstr/>
      </vt:variant>
      <vt:variant>
        <vt:i4>7733298</vt:i4>
      </vt:variant>
      <vt:variant>
        <vt:i4>102</vt:i4>
      </vt:variant>
      <vt:variant>
        <vt:i4>0</vt:i4>
      </vt:variant>
      <vt:variant>
        <vt:i4>5</vt:i4>
      </vt:variant>
      <vt:variant>
        <vt:lpwstr>C:\Users\terhentt\Documents\Tdocs\RAN2\RAN2_118-e\R2-2205280.zip</vt:lpwstr>
      </vt:variant>
      <vt:variant>
        <vt:lpwstr/>
      </vt:variant>
      <vt:variant>
        <vt:i4>7471165</vt:i4>
      </vt:variant>
      <vt:variant>
        <vt:i4>99</vt:i4>
      </vt:variant>
      <vt:variant>
        <vt:i4>0</vt:i4>
      </vt:variant>
      <vt:variant>
        <vt:i4>5</vt:i4>
      </vt:variant>
      <vt:variant>
        <vt:lpwstr>C:\Users\terhentt\Documents\Tdocs\RAN2\RAN2_118-e\R2-2205274.zip</vt:lpwstr>
      </vt:variant>
      <vt:variant>
        <vt:lpwstr/>
      </vt:variant>
      <vt:variant>
        <vt:i4>7667773</vt:i4>
      </vt:variant>
      <vt:variant>
        <vt:i4>96</vt:i4>
      </vt:variant>
      <vt:variant>
        <vt:i4>0</vt:i4>
      </vt:variant>
      <vt:variant>
        <vt:i4>5</vt:i4>
      </vt:variant>
      <vt:variant>
        <vt:lpwstr>C:\Users\terhentt\Documents\Tdocs\RAN2\RAN2_118-e\R2-2205273.zip</vt:lpwstr>
      </vt:variant>
      <vt:variant>
        <vt:lpwstr/>
      </vt:variant>
      <vt:variant>
        <vt:i4>7602235</vt:i4>
      </vt:variant>
      <vt:variant>
        <vt:i4>93</vt:i4>
      </vt:variant>
      <vt:variant>
        <vt:i4>0</vt:i4>
      </vt:variant>
      <vt:variant>
        <vt:i4>5</vt:i4>
      </vt:variant>
      <vt:variant>
        <vt:lpwstr>C:\Users\terhentt\Documents\Tdocs\RAN2\RAN2_118-e\R2-2204909.zip</vt:lpwstr>
      </vt:variant>
      <vt:variant>
        <vt:lpwstr/>
      </vt:variant>
      <vt:variant>
        <vt:i4>8192058</vt:i4>
      </vt:variant>
      <vt:variant>
        <vt:i4>90</vt:i4>
      </vt:variant>
      <vt:variant>
        <vt:i4>0</vt:i4>
      </vt:variant>
      <vt:variant>
        <vt:i4>5</vt:i4>
      </vt:variant>
      <vt:variant>
        <vt:lpwstr>C:\Users\terhentt\Documents\Tdocs\RAN2\RAN2_118-e\R2-2204910.zip</vt:lpwstr>
      </vt:variant>
      <vt:variant>
        <vt:lpwstr/>
      </vt:variant>
      <vt:variant>
        <vt:i4>262240</vt:i4>
      </vt:variant>
      <vt:variant>
        <vt:i4>3</vt:i4>
      </vt:variant>
      <vt:variant>
        <vt:i4>0</vt:i4>
      </vt:variant>
      <vt:variant>
        <vt:i4>5</vt:i4>
      </vt:variant>
      <vt:variant>
        <vt:lpwstr>mailto:sanda.takako@fujitsu.com</vt:lpwstr>
      </vt:variant>
      <vt:variant>
        <vt:lpwstr/>
      </vt:variant>
      <vt:variant>
        <vt:i4>7536703</vt:i4>
      </vt:variant>
      <vt:variant>
        <vt:i4>0</vt:i4>
      </vt:variant>
      <vt:variant>
        <vt:i4>0</vt:i4>
      </vt:variant>
      <vt:variant>
        <vt:i4>5</vt:i4>
      </vt:variant>
      <vt:variant>
        <vt:lpwstr>C:\Users\terhentt\Documents\Tdocs\RAN2\RAN2_118-e\R2-2206166.zip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Sharp</cp:lastModifiedBy>
  <cp:revision>14</cp:revision>
  <dcterms:created xsi:type="dcterms:W3CDTF">2022-05-12T23:27:00Z</dcterms:created>
  <dcterms:modified xsi:type="dcterms:W3CDTF">2022-05-13T01:55:00Z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0x01010054371E7EC0F13943B87F9D9F2BE005B3</vt:lpwstr>
  </property>
  <property fmtid="{D5CDD505-2E9C-101B-9397-08002B2CF9AE}" pid="14" name="_dlc_DocIdItemGuid">
    <vt:lpwstr>379f5830-4063-4eb6-89c9-de652a26e01c</vt:lpwstr>
  </property>
</Properties>
</file>