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FCC5FEC"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af0"/>
        <w:rPr>
          <w:sz w:val="22"/>
          <w:szCs w:val="22"/>
          <w:lang w:eastAsia="zh-CN"/>
        </w:rPr>
      </w:pPr>
      <w:r>
        <w:rPr>
          <w:rStyle w:val="af4"/>
          <w:rFonts w:ascii="Wingdings" w:hAnsi="Wingdings"/>
        </w:rPr>
        <w:t></w:t>
      </w:r>
      <w:r>
        <w:rPr>
          <w:rStyle w:val="af4"/>
          <w:rFonts w:ascii="Wingdings" w:hAnsi="Wingdings"/>
        </w:rPr>
        <w:t></w:t>
      </w:r>
      <w:r>
        <w:rPr>
          <w:rStyle w:val="af4"/>
        </w:rPr>
        <w:t>[AT118-e][110][RedCap] UE capabilities (Intel)</w:t>
      </w:r>
    </w:p>
    <w:p w14:paraId="1B69FF1D" w14:textId="77777777" w:rsidR="00F90906" w:rsidRDefault="00F90906" w:rsidP="00F90906">
      <w:pPr>
        <w:pStyle w:val="af0"/>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af8"/>
          </w:rPr>
          <w:t>R2-2204619</w:t>
        </w:r>
      </w:hyperlink>
      <w:r>
        <w:t xml:space="preserve">, </w:t>
      </w:r>
      <w:hyperlink r:id="rId13" w:tooltip="C:Data3GPPExtractsR2-2205637-RedCap-PC7-331.docx" w:history="1">
        <w:r>
          <w:rPr>
            <w:rStyle w:val="af8"/>
          </w:rPr>
          <w:t>R2-2205637</w:t>
        </w:r>
      </w:hyperlink>
      <w:r>
        <w:t xml:space="preserve">, </w:t>
      </w:r>
      <w:hyperlink r:id="rId14" w:tooltip="C:Data3GPPExtractsR2-2205638-RedCap-PC7-306.docx" w:history="1">
        <w:r>
          <w:rPr>
            <w:rStyle w:val="af8"/>
          </w:rPr>
          <w:t>R2-2205638</w:t>
        </w:r>
      </w:hyperlink>
      <w:r>
        <w:t>)</w:t>
      </w:r>
    </w:p>
    <w:p w14:paraId="4C6CCC15" w14:textId="77777777" w:rsidR="00F90906" w:rsidRDefault="00F90906" w:rsidP="00F90906">
      <w:pPr>
        <w:pStyle w:val="af0"/>
        <w:ind w:left="1620"/>
      </w:pPr>
      <w:r>
        <w:t>Initial intended outcome: Summary of the offline discussion with e.g.:</w:t>
      </w:r>
    </w:p>
    <w:p w14:paraId="04DE2596" w14:textId="77777777" w:rsidR="00F90906" w:rsidRDefault="00F90906" w:rsidP="00F90906">
      <w:pPr>
        <w:pStyle w:val="af0"/>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af0"/>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af0"/>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af0"/>
        <w:ind w:left="1620"/>
      </w:pPr>
      <w:r>
        <w:t>Deadline (for companies' feedback): Wednesday 2022-05-11 1400 UTC</w:t>
      </w:r>
    </w:p>
    <w:p w14:paraId="6087967B" w14:textId="77777777" w:rsidR="00F90906" w:rsidRDefault="00F90906" w:rsidP="00F90906">
      <w:pPr>
        <w:pStyle w:val="af0"/>
        <w:ind w:left="1620"/>
      </w:pPr>
      <w:r>
        <w:t>Deadline (for rapporteur's summary in </w:t>
      </w:r>
      <w:hyperlink r:id="rId15" w:tgtFrame="_blank" w:tooltip="C:Data3GPParchiveRAN2RAN2#117TdocsR2-2204031.zip" w:history="1">
        <w:r>
          <w:rPr>
            <w:rStyle w:val="af8"/>
          </w:rPr>
          <w:t>R2-22</w:t>
        </w:r>
      </w:hyperlink>
      <w:r>
        <w:t>06200): Wednesday 2022-05-11 1500 UTC</w:t>
      </w:r>
    </w:p>
    <w:p w14:paraId="4CA4CB9E" w14:textId="77777777" w:rsidR="00F90906" w:rsidRDefault="00F90906" w:rsidP="00F90906">
      <w:pPr>
        <w:pStyle w:val="af0"/>
        <w:ind w:left="1620"/>
      </w:pPr>
      <w:r>
        <w:rPr>
          <w:u w:val="single"/>
        </w:rPr>
        <w:t xml:space="preserve">Proposals marked "for agreement" in </w:t>
      </w:r>
      <w:hyperlink w:tgtFrame="_blank" w:tooltip="C:Data3GPParchiveRAN2RAN2#117TdocsR2-2204031.zip" w:history="1">
        <w:r>
          <w:rPr>
            <w:rStyle w:val="af8"/>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32311E">
        <w:tc>
          <w:tcPr>
            <w:tcW w:w="1760" w:type="dxa"/>
          </w:tcPr>
          <w:p w14:paraId="0936B3AC" w14:textId="77777777" w:rsidR="00D65961" w:rsidRDefault="00D65961" w:rsidP="0032311E">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32311E">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32311E">
            <w:pPr>
              <w:spacing w:after="0"/>
              <w:rPr>
                <w:sz w:val="20"/>
                <w:szCs w:val="20"/>
                <w:lang w:eastAsia="zh-CN"/>
              </w:rPr>
            </w:pPr>
            <w:r>
              <w:rPr>
                <w:sz w:val="20"/>
                <w:szCs w:val="20"/>
                <w:lang w:eastAsia="zh-CN"/>
              </w:rPr>
              <w:t>pradeep dot jose at mediatek dot com</w:t>
            </w:r>
          </w:p>
        </w:tc>
      </w:tr>
      <w:tr w:rsidR="007D7A6F" w14:paraId="21B1B00E" w14:textId="77777777" w:rsidTr="0032311E">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32311E">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32311E">
        <w:tc>
          <w:tcPr>
            <w:tcW w:w="1760" w:type="dxa"/>
          </w:tcPr>
          <w:p w14:paraId="12C6C4A4" w14:textId="3B034E88" w:rsidR="002B6898" w:rsidRDefault="002A740D" w:rsidP="002B6898">
            <w:pPr>
              <w:spacing w:after="0"/>
              <w:rPr>
                <w:sz w:val="20"/>
                <w:szCs w:val="20"/>
                <w:lang w:eastAsia="ja-JP"/>
              </w:rPr>
            </w:pPr>
            <w:r>
              <w:rPr>
                <w:sz w:val="20"/>
                <w:szCs w:val="20"/>
                <w:lang w:eastAsia="ja-JP"/>
              </w:rPr>
              <w:t>Futurewei</w:t>
            </w:r>
          </w:p>
        </w:tc>
        <w:tc>
          <w:tcPr>
            <w:tcW w:w="2687" w:type="dxa"/>
          </w:tcPr>
          <w:p w14:paraId="6E728B03" w14:textId="5A5E8964" w:rsidR="002B6898" w:rsidRDefault="002A740D" w:rsidP="002B6898">
            <w:pPr>
              <w:spacing w:after="0"/>
              <w:rPr>
                <w:sz w:val="20"/>
                <w:szCs w:val="20"/>
                <w:lang w:eastAsia="ja-JP"/>
              </w:rPr>
            </w:pPr>
            <w:r>
              <w:rPr>
                <w:sz w:val="20"/>
                <w:szCs w:val="20"/>
                <w:lang w:eastAsia="ja-JP"/>
              </w:rPr>
              <w:t>Yunsong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32311E">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bl>
    <w:p w14:paraId="56CBDD47" w14:textId="51592D1A" w:rsidR="00557278" w:rsidRDefault="00B107EB">
      <w:pPr>
        <w:pStyle w:val="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af8"/>
        </w:rPr>
      </w:pPr>
      <w:r>
        <w:rPr>
          <w:rStyle w:val="af8"/>
        </w:rPr>
        <w:t xml:space="preserve">Come back </w:t>
      </w:r>
      <w:r>
        <w:t xml:space="preserve">online in the </w:t>
      </w:r>
      <w:r>
        <w:rPr>
          <w:rStyle w:val="af8"/>
        </w:rPr>
        <w:t>final</w:t>
      </w:r>
      <w:r w:rsidRPr="00EE241F">
        <w:rPr>
          <w:rStyle w:val="af8"/>
        </w:rPr>
        <w:t xml:space="preserve"> CB session</w:t>
      </w:r>
      <w:r>
        <w:rPr>
          <w:rStyle w:val="af8"/>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afb"/>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afb"/>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lastRenderedPageBreak/>
        <w:t>In this meeting:</w:t>
      </w:r>
    </w:p>
    <w:p w14:paraId="78862096" w14:textId="77777777" w:rsidR="00576908" w:rsidRDefault="00576908" w:rsidP="00576908">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lastRenderedPageBreak/>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A11E54">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eDRX and e.g. for testing reasons in cases bot IDLE and INACTIVE functionality are not deployed at the same time. UE would indicate support for eDRX in RRC_INACTIVE only if it supports eDRX in RRC_IDLE. </w:t>
            </w:r>
          </w:p>
        </w:tc>
      </w:tr>
      <w:tr w:rsidR="00940BEF" w14:paraId="216D429C" w14:textId="77777777" w:rsidTr="00A11E54">
        <w:tc>
          <w:tcPr>
            <w:tcW w:w="1938" w:type="dxa"/>
          </w:tcPr>
          <w:p w14:paraId="0234F4CE" w14:textId="0C138CDC" w:rsidR="00940BEF" w:rsidRPr="005E2804" w:rsidRDefault="00940BEF" w:rsidP="005E2804">
            <w:pPr>
              <w:spacing w:after="0"/>
              <w:rPr>
                <w:rFonts w:eastAsia="Malgun Gothic"/>
                <w:sz w:val="20"/>
                <w:szCs w:val="20"/>
                <w:lang w:eastAsia="ko-KR"/>
              </w:rPr>
            </w:pPr>
            <w:r>
              <w:rPr>
                <w:rFonts w:eastAsia="Malgun Gothic"/>
                <w:sz w:val="20"/>
                <w:szCs w:val="20"/>
                <w:lang w:eastAsia="ko-KR"/>
              </w:rPr>
              <w:t>Futurewei</w:t>
            </w:r>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in order to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lastRenderedPageBreak/>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(place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A11E54">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lastRenderedPageBreak/>
              <w:t>Huawei, HiSilicon</w:t>
            </w:r>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bookmarkStart w:id="3" w:name="_GoBack"/>
            <w:bookmarkEnd w:id="3"/>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We see no particular need for gNB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lastRenderedPageBreak/>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等线"/>
                <w:iCs/>
                <w:lang w:val="de-DE" w:eastAsia="zh-CN"/>
              </w:rPr>
            </w:pPr>
            <w:r>
              <w:rPr>
                <w:rFonts w:eastAsia="等线"/>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等线" w:hint="eastAsia"/>
                <w:iCs/>
                <w:lang w:val="de-DE" w:eastAsia="zh-CN"/>
              </w:rPr>
              <w:t>ence</w:t>
            </w:r>
            <w:r>
              <w:rPr>
                <w:rFonts w:eastAsia="等线"/>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宋体" w:hint="eastAsia"/>
                <w:b/>
                <w:i w:val="0"/>
                <w:iCs/>
              </w:rPr>
              <w:t>P</w:t>
            </w:r>
            <w:r w:rsidRPr="00631C7B">
              <w:rPr>
                <w:rFonts w:eastAsia="宋体"/>
                <w:b/>
                <w:i w:val="0"/>
                <w:iCs/>
              </w:rPr>
              <w:t xml:space="preserve">roposal </w:t>
            </w:r>
            <w:r>
              <w:rPr>
                <w:rFonts w:eastAsia="宋体"/>
                <w:b/>
                <w:i w:val="0"/>
                <w:iCs/>
              </w:rPr>
              <w:t>1</w:t>
            </w:r>
            <w:r w:rsidRPr="00631C7B">
              <w:rPr>
                <w:rFonts w:eastAsia="宋体" w:hint="eastAsia"/>
                <w:b/>
                <w:i w:val="0"/>
                <w:iCs/>
                <w:lang w:eastAsia="zh-CN"/>
              </w:rPr>
              <w:t>：</w:t>
            </w:r>
            <w:r w:rsidRPr="00631C7B">
              <w:rPr>
                <w:rFonts w:ascii="Times New Roman" w:eastAsia="宋体"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32311E">
        <w:tc>
          <w:tcPr>
            <w:tcW w:w="1938" w:type="dxa"/>
          </w:tcPr>
          <w:p w14:paraId="29006F29"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32311E">
        <w:tc>
          <w:tcPr>
            <w:tcW w:w="1938" w:type="dxa"/>
          </w:tcPr>
          <w:p w14:paraId="4E64728E" w14:textId="69CCCA5E" w:rsidR="00F37BCD" w:rsidRDefault="00F37BCD" w:rsidP="00F37BCD">
            <w:pPr>
              <w:spacing w:after="0"/>
              <w:rPr>
                <w:sz w:val="20"/>
                <w:szCs w:val="20"/>
                <w:lang w:eastAsia="zh-CN"/>
              </w:rPr>
            </w:pPr>
            <w:r>
              <w:rPr>
                <w:rFonts w:eastAsia="Malgun Gothic"/>
                <w:sz w:val="20"/>
                <w:szCs w:val="20"/>
                <w:lang w:eastAsia="ko-KR"/>
              </w:rPr>
              <w:t>vivo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6500A465"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UEs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Usually, we donot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8159A6">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8159A6">
        <w:tc>
          <w:tcPr>
            <w:tcW w:w="1938" w:type="dxa"/>
          </w:tcPr>
          <w:p w14:paraId="0D056666" w14:textId="079878F7" w:rsidR="00F1361C" w:rsidRPr="0013086B" w:rsidRDefault="00F1361C"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4"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8159A6">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nyway, when R4 complete their spec, we will know whether we have to add RAN4 spec as reference on the relaxed behavior, if any. And, then we can come back to this. For now, either way is fine.</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lastRenderedPageBreak/>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a7"/>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lastRenderedPageBreak/>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32311E">
        <w:tc>
          <w:tcPr>
            <w:tcW w:w="1938" w:type="dxa"/>
          </w:tcPr>
          <w:p w14:paraId="30C9CEF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32311E">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32311E">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32311E">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 xml:space="preserve">am-WithShortSN </w:t>
            </w:r>
            <w:r w:rsidRPr="00630865">
              <w:rPr>
                <w:rFonts w:eastAsia="Times New Roman"/>
                <w:lang w:val="en-GB" w:eastAsia="ja-JP"/>
              </w:rPr>
              <w:t>or</w:t>
            </w:r>
            <w:r w:rsidRPr="00630865">
              <w:rPr>
                <w:rFonts w:eastAsia="Times New Roman"/>
                <w:i/>
                <w:iCs/>
                <w:lang w:val="en-GB" w:eastAsia="ja-JP"/>
              </w:rPr>
              <w:t xml:space="preserve"> ShortSN.</w:t>
            </w:r>
          </w:p>
          <w:p w14:paraId="0B3CE4ED" w14:textId="77777777" w:rsidR="00AB1914" w:rsidRDefault="00AB1914" w:rsidP="00AB1914">
            <w:pPr>
              <w:spacing w:after="0"/>
              <w:rPr>
                <w:sz w:val="20"/>
                <w:szCs w:val="20"/>
                <w:lang w:val="en-GB" w:eastAsia="zh-CN"/>
              </w:rPr>
            </w:pPr>
          </w:p>
        </w:tc>
      </w:tr>
      <w:tr w:rsidR="005E2804" w14:paraId="0EAF8DE4" w14:textId="77777777" w:rsidTr="008159A6">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8159A6">
        <w:tc>
          <w:tcPr>
            <w:tcW w:w="1938" w:type="dxa"/>
          </w:tcPr>
          <w:p w14:paraId="5D6D53B5" w14:textId="34570715" w:rsidR="00663039" w:rsidRPr="005E2804" w:rsidRDefault="00663039"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8159A6">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But,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af3"/>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lastRenderedPageBreak/>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32311E">
        <w:tc>
          <w:tcPr>
            <w:tcW w:w="1938" w:type="dxa"/>
          </w:tcPr>
          <w:p w14:paraId="33F6C559"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32311E">
            <w:pPr>
              <w:spacing w:after="0"/>
              <w:rPr>
                <w:sz w:val="20"/>
                <w:szCs w:val="20"/>
                <w:lang w:eastAsia="ja-JP"/>
              </w:rPr>
            </w:pPr>
          </w:p>
        </w:tc>
      </w:tr>
      <w:tr w:rsidR="00AB1914" w14:paraId="49076492" w14:textId="77777777" w:rsidTr="0032311E">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r>
              <w:rPr>
                <w:rFonts w:eastAsia="Malgun Gothic"/>
                <w:sz w:val="20"/>
                <w:szCs w:val="20"/>
                <w:lang w:eastAsia="ko-KR"/>
              </w:rPr>
              <w:t>Futurewei</w:t>
            </w:r>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af3"/>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aa"/>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aa"/>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aa"/>
              <w:spacing w:beforeLines="50" w:before="120"/>
            </w:pPr>
          </w:p>
          <w:p w14:paraId="42378C66" w14:textId="77777777" w:rsidR="00AE350B" w:rsidRDefault="00AE350B" w:rsidP="00AE350B">
            <w:pPr>
              <w:pStyle w:val="aa"/>
              <w:spacing w:beforeLines="50" w:before="120"/>
            </w:pPr>
            <w:r>
              <w:rPr>
                <w:noProof/>
                <w:lang w:eastAsia="zh-CN"/>
              </w:rPr>
              <w:lastRenderedPageBreak/>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aa"/>
              <w:spacing w:beforeLines="50" w:before="120"/>
            </w:pPr>
          </w:p>
          <w:p w14:paraId="14A0520C" w14:textId="77777777" w:rsidR="00AE350B" w:rsidRDefault="00AE350B" w:rsidP="00AE350B">
            <w:pPr>
              <w:pStyle w:val="aa"/>
              <w:spacing w:beforeLines="50" w:before="120"/>
            </w:pPr>
            <w:r>
              <w:t>Based on that we propose the following:</w:t>
            </w:r>
          </w:p>
          <w:p w14:paraId="65786170" w14:textId="77777777" w:rsidR="00AE350B" w:rsidRDefault="00AE350B" w:rsidP="00AE350B">
            <w:pPr>
              <w:pStyle w:val="aa"/>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32311E">
        <w:tc>
          <w:tcPr>
            <w:tcW w:w="1938" w:type="dxa"/>
          </w:tcPr>
          <w:p w14:paraId="1268B825"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32311E">
            <w:pPr>
              <w:spacing w:after="0"/>
              <w:rPr>
                <w:sz w:val="20"/>
                <w:szCs w:val="20"/>
                <w:lang w:eastAsia="ja-JP"/>
              </w:rPr>
            </w:pPr>
          </w:p>
        </w:tc>
      </w:tr>
      <w:tr w:rsidR="00E3438C" w14:paraId="0ECDA04B" w14:textId="77777777" w:rsidTr="0032311E">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r w:rsidRPr="004C04C0">
              <w:rPr>
                <w:sz w:val="20"/>
                <w:szCs w:val="20"/>
              </w:rPr>
              <w:t>halfDuplexRedCapAllowed in SIB1 is more flexible.</w:t>
            </w:r>
          </w:p>
        </w:tc>
      </w:tr>
      <w:tr w:rsidR="00E3438C" w14:paraId="5820C144" w14:textId="77777777" w:rsidTr="008159A6">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8159A6">
        <w:tc>
          <w:tcPr>
            <w:tcW w:w="1938" w:type="dxa"/>
          </w:tcPr>
          <w:p w14:paraId="0E52FFF2" w14:textId="7DACFEF4" w:rsidR="0021181C" w:rsidRDefault="0021181C" w:rsidP="0021181C">
            <w:pPr>
              <w:spacing w:after="0"/>
              <w:rPr>
                <w:sz w:val="20"/>
                <w:szCs w:val="20"/>
                <w:lang w:eastAsia="zh-CN"/>
              </w:rPr>
            </w:pPr>
            <w:r>
              <w:rPr>
                <w:rFonts w:eastAsia="Malgun Gothic"/>
                <w:sz w:val="20"/>
                <w:szCs w:val="20"/>
                <w:lang w:eastAsia="ko-KR"/>
              </w:rPr>
              <w:t>Futurewei</w:t>
            </w:r>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8159A6">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lastRenderedPageBreak/>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a9"/>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a9"/>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a9"/>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af3"/>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afb"/>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97294">
              <w:rPr>
                <w:b/>
                <w:bCs/>
              </w:rPr>
              <w:lastRenderedPageBreak/>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afb"/>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af3"/>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32311E">
        <w:tc>
          <w:tcPr>
            <w:tcW w:w="1938" w:type="dxa"/>
          </w:tcPr>
          <w:p w14:paraId="02582125"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32311E">
            <w:pPr>
              <w:spacing w:after="0"/>
              <w:rPr>
                <w:sz w:val="20"/>
                <w:szCs w:val="20"/>
                <w:lang w:eastAsia="ja-JP"/>
              </w:rPr>
            </w:pPr>
          </w:p>
        </w:tc>
      </w:tr>
      <w:tr w:rsidR="00C276FE" w14:paraId="4E52B0B0" w14:textId="77777777" w:rsidTr="0032311E">
        <w:tc>
          <w:tcPr>
            <w:tcW w:w="1938" w:type="dxa"/>
          </w:tcPr>
          <w:p w14:paraId="3C3F8680" w14:textId="4E7F29C2" w:rsidR="00C276FE" w:rsidRDefault="00BB1771" w:rsidP="0032311E">
            <w:pPr>
              <w:spacing w:after="0"/>
              <w:rPr>
                <w:sz w:val="20"/>
                <w:szCs w:val="20"/>
                <w:lang w:eastAsia="zh-CN"/>
              </w:rPr>
            </w:pPr>
            <w:r>
              <w:rPr>
                <w:sz w:val="20"/>
                <w:szCs w:val="20"/>
                <w:lang w:eastAsia="zh-CN"/>
              </w:rPr>
              <w:t>Vivo</w:t>
            </w:r>
          </w:p>
        </w:tc>
        <w:tc>
          <w:tcPr>
            <w:tcW w:w="1809" w:type="dxa"/>
          </w:tcPr>
          <w:p w14:paraId="6C17ABF6" w14:textId="3FC42BA0"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32311E">
            <w:pPr>
              <w:spacing w:after="0"/>
              <w:rPr>
                <w:sz w:val="20"/>
                <w:szCs w:val="20"/>
                <w:lang w:val="en-GB" w:eastAsia="zh-CN"/>
              </w:rPr>
            </w:pPr>
          </w:p>
        </w:tc>
      </w:tr>
      <w:tr w:rsidR="008314E1" w14:paraId="3A51BCF2" w14:textId="77777777" w:rsidTr="008159A6">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are not supported by RedCap UEs;</w:t>
            </w:r>
          </w:p>
          <w:p w14:paraId="355288AA" w14:textId="77777777" w:rsidR="008314E1" w:rsidRDefault="008314E1" w:rsidP="008314E1">
            <w:pPr>
              <w:spacing w:after="0"/>
              <w:rPr>
                <w:sz w:val="20"/>
                <w:szCs w:val="20"/>
                <w:lang w:val="en-GB" w:eastAsia="zh-CN"/>
              </w:rPr>
            </w:pPr>
          </w:p>
        </w:tc>
      </w:tr>
      <w:tr w:rsidR="0021181C" w14:paraId="7FC2AE56" w14:textId="77777777" w:rsidTr="008159A6">
        <w:tc>
          <w:tcPr>
            <w:tcW w:w="1938" w:type="dxa"/>
          </w:tcPr>
          <w:p w14:paraId="246887FE" w14:textId="2DA446D9" w:rsidR="0021181C" w:rsidRPr="008314E1" w:rsidRDefault="00540A72" w:rsidP="008314E1">
            <w:pPr>
              <w:spacing w:after="0"/>
              <w:rPr>
                <w:rFonts w:eastAsia="Malgun Gothic"/>
                <w:sz w:val="20"/>
                <w:szCs w:val="20"/>
                <w:lang w:eastAsia="ko-KR"/>
              </w:rPr>
            </w:pPr>
            <w:r>
              <w:rPr>
                <w:rFonts w:eastAsia="Malgun Gothic"/>
                <w:sz w:val="20"/>
                <w:szCs w:val="20"/>
                <w:lang w:eastAsia="ko-KR"/>
              </w:rPr>
              <w:t>Futurewei</w:t>
            </w:r>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We are also fine with mandating the support of 2 DL MIMO layers for FR2 RedCap UEs in order to comply with the WID.</w:t>
            </w:r>
          </w:p>
        </w:tc>
      </w:tr>
      <w:tr w:rsidR="00CC40D4" w14:paraId="07F6356D" w14:textId="77777777" w:rsidTr="008159A6">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lastRenderedPageBreak/>
              <w:t>H</w:t>
            </w:r>
            <w:r>
              <w:rPr>
                <w:sz w:val="20"/>
                <w:szCs w:val="20"/>
                <w:lang w:eastAsia="zh-CN"/>
              </w:rPr>
              <w:t>uawei, HiSilicon</w:t>
            </w:r>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We notice this issue is revisited by R1/4 in this meeting. We have to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8159A6">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2 UL MIMO layers are not supported by RedCap Ues</w:t>
            </w:r>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8159A6">
        <w:tc>
          <w:tcPr>
            <w:tcW w:w="1938" w:type="dxa"/>
          </w:tcPr>
          <w:p w14:paraId="3D346F25" w14:textId="77777777" w:rsidR="00CC40D4" w:rsidRDefault="00CC40D4" w:rsidP="00CC40D4">
            <w:pPr>
              <w:spacing w:after="0"/>
              <w:rPr>
                <w:sz w:val="20"/>
                <w:szCs w:val="20"/>
                <w:lang w:eastAsia="zh-CN"/>
              </w:rPr>
            </w:pPr>
          </w:p>
        </w:tc>
        <w:tc>
          <w:tcPr>
            <w:tcW w:w="1809" w:type="dxa"/>
          </w:tcPr>
          <w:p w14:paraId="1F98BB21" w14:textId="77777777" w:rsidR="00CC40D4" w:rsidRDefault="00CC40D4" w:rsidP="00CC40D4">
            <w:pPr>
              <w:spacing w:after="0"/>
              <w:rPr>
                <w:sz w:val="20"/>
                <w:szCs w:val="20"/>
                <w:lang w:val="en-GB" w:eastAsia="zh-CN"/>
              </w:rPr>
            </w:pPr>
          </w:p>
        </w:tc>
        <w:tc>
          <w:tcPr>
            <w:tcW w:w="5490" w:type="dxa"/>
          </w:tcPr>
          <w:p w14:paraId="414FAEEA" w14:textId="77777777" w:rsidR="00CC40D4" w:rsidRDefault="00CC40D4" w:rsidP="00CC40D4">
            <w:pPr>
              <w:spacing w:after="0"/>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af3"/>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4"/>
              <w:outlineLvl w:val="3"/>
              <w:rPr>
                <w:lang w:val="en-US"/>
              </w:rPr>
            </w:pPr>
            <w:bookmarkStart w:id="5" w:name="_Toc60777470"/>
            <w:bookmarkStart w:id="6" w:name="_Toc100930398"/>
            <w:r w:rsidRPr="00822FB7">
              <w:rPr>
                <w:lang w:val="en-US"/>
              </w:rPr>
              <w:t>–</w:t>
            </w:r>
            <w:r w:rsidRPr="00822FB7">
              <w:rPr>
                <w:lang w:val="en-US"/>
              </w:rPr>
              <w:tab/>
            </w:r>
            <w:r w:rsidRPr="00822FB7">
              <w:rPr>
                <w:i/>
                <w:lang w:val="en-US"/>
              </w:rPr>
              <w:t>Phy-Parameters</w:t>
            </w:r>
            <w:bookmarkEnd w:id="5"/>
            <w:bookmarkEnd w:id="6"/>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7" w:author="Apple - Naveen Palle" w:date="2022-04-25T15:34:00Z"/>
              </w:rPr>
            </w:pPr>
            <w:r w:rsidRPr="00740BCD">
              <w:t xml:space="preserve">    ]]</w:t>
            </w:r>
            <w:ins w:id="8" w:author="Apple - Naveen Palle" w:date="2022-04-25T15:34:00Z">
              <w:r>
                <w:t>,</w:t>
              </w:r>
            </w:ins>
          </w:p>
          <w:p w14:paraId="2A66D83B" w14:textId="77777777" w:rsidR="00E15399" w:rsidRPr="00740BCD" w:rsidRDefault="00E15399" w:rsidP="00E15399">
            <w:pPr>
              <w:pStyle w:val="PL"/>
              <w:rPr>
                <w:ins w:id="9" w:author="Apple - Naveen Palle" w:date="2022-04-25T15:34:00Z"/>
              </w:rPr>
            </w:pPr>
            <w:ins w:id="10" w:author="Apple - Naveen Palle" w:date="2022-04-25T15:34:00Z">
              <w:r w:rsidRPr="00740BCD">
                <w:t xml:space="preserve">    [[</w:t>
              </w:r>
            </w:ins>
          </w:p>
          <w:p w14:paraId="46822082" w14:textId="77777777" w:rsidR="00E15399" w:rsidRPr="00740BCD" w:rsidRDefault="00E15399" w:rsidP="00E15399">
            <w:pPr>
              <w:pStyle w:val="PL"/>
              <w:rPr>
                <w:ins w:id="11" w:author="Apple - Naveen Palle" w:date="2022-04-25T15:34:00Z"/>
              </w:rPr>
            </w:pPr>
            <w:ins w:id="12" w:author="Apple - Naveen Palle" w:date="2022-04-25T15:34:00Z">
              <w:r w:rsidRPr="00740BCD">
                <w:t xml:space="preserve">    </w:t>
              </w:r>
            </w:ins>
            <w:ins w:id="13" w:author="Apple - Naveen Palle" w:date="2022-04-25T15:35:00Z">
              <w:r>
                <w:t>ue-FR2-PowerClass-7</w:t>
              </w:r>
            </w:ins>
            <w:ins w:id="14" w:author="Apple - Naveen Palle" w:date="2022-04-25T15:34:00Z">
              <w:r w:rsidRPr="00740BCD">
                <w:t>-r1</w:t>
              </w:r>
            </w:ins>
            <w:ins w:id="15" w:author="Apple - Naveen Palle" w:date="2022-04-25T15:35:00Z">
              <w:r>
                <w:t>7</w:t>
              </w:r>
            </w:ins>
            <w:ins w:id="16" w:author="Apple - Naveen Palle" w:date="2022-04-25T15:34:00Z">
              <w:r w:rsidRPr="00740BCD">
                <w:t xml:space="preserve">        </w:t>
              </w:r>
            </w:ins>
            <w:ins w:id="17" w:author="Apple - Naveen Palle" w:date="2022-04-25T15:35:00Z">
              <w:r>
                <w:tab/>
              </w:r>
              <w:r>
                <w:tab/>
              </w:r>
              <w:r>
                <w:tab/>
              </w:r>
            </w:ins>
            <w:ins w:id="18" w:author="Apple - Naveen Palle" w:date="2022-04-25T15:36:00Z">
              <w:r>
                <w:tab/>
              </w:r>
            </w:ins>
            <w:ins w:id="19"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20" w:author="Apple - Naveen Palle" w:date="2022-04-25T15:34:00Z"/>
              </w:rPr>
            </w:pPr>
            <w:ins w:id="21"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4"/>
              <w:outlineLvl w:val="3"/>
            </w:pPr>
            <w:bookmarkStart w:id="22" w:name="_Toc12750902"/>
            <w:bookmarkStart w:id="23" w:name="_Toc29382266"/>
            <w:bookmarkStart w:id="24" w:name="_Toc37093383"/>
            <w:bookmarkStart w:id="25" w:name="_Toc37238659"/>
            <w:bookmarkStart w:id="26" w:name="_Toc37238773"/>
            <w:bookmarkStart w:id="27" w:name="_Toc46488669"/>
            <w:bookmarkStart w:id="28" w:name="_Toc52574090"/>
            <w:bookmarkStart w:id="29" w:name="_Toc52574176"/>
            <w:bookmarkStart w:id="30" w:name="_Toc100877264"/>
            <w:r w:rsidRPr="001C651F">
              <w:t>4.2.7.10</w:t>
            </w:r>
            <w:r w:rsidRPr="001C651F">
              <w:tab/>
            </w:r>
            <w:r w:rsidRPr="001C651F">
              <w:rPr>
                <w:i/>
              </w:rPr>
              <w:t>Phy-Parameters</w:t>
            </w:r>
            <w:bookmarkEnd w:id="22"/>
            <w:bookmarkEnd w:id="23"/>
            <w:bookmarkEnd w:id="24"/>
            <w:bookmarkEnd w:id="25"/>
            <w:bookmarkEnd w:id="26"/>
            <w:bookmarkEnd w:id="27"/>
            <w:bookmarkEnd w:id="28"/>
            <w:bookmarkEnd w:id="29"/>
            <w:bookmarkEnd w:id="30"/>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32311E">
        <w:tc>
          <w:tcPr>
            <w:tcW w:w="1938" w:type="dxa"/>
          </w:tcPr>
          <w:p w14:paraId="3B42D5CB"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32311E">
            <w:pPr>
              <w:spacing w:after="0"/>
              <w:rPr>
                <w:sz w:val="20"/>
                <w:szCs w:val="20"/>
                <w:lang w:eastAsia="ja-JP"/>
              </w:rPr>
            </w:pPr>
          </w:p>
        </w:tc>
      </w:tr>
      <w:tr w:rsidR="00C276FE" w14:paraId="17A6E150" w14:textId="77777777" w:rsidTr="0032311E">
        <w:tc>
          <w:tcPr>
            <w:tcW w:w="1938" w:type="dxa"/>
          </w:tcPr>
          <w:p w14:paraId="7CEC2D52" w14:textId="3EC7B3BC" w:rsidR="00C276FE" w:rsidRDefault="00BB1771" w:rsidP="0032311E">
            <w:pPr>
              <w:spacing w:after="0"/>
              <w:rPr>
                <w:sz w:val="20"/>
                <w:szCs w:val="20"/>
                <w:lang w:eastAsia="zh-CN"/>
              </w:rPr>
            </w:pPr>
            <w:r>
              <w:rPr>
                <w:sz w:val="20"/>
                <w:szCs w:val="20"/>
                <w:lang w:eastAsia="zh-CN"/>
              </w:rPr>
              <w:t>Vivo</w:t>
            </w:r>
          </w:p>
        </w:tc>
        <w:tc>
          <w:tcPr>
            <w:tcW w:w="1809" w:type="dxa"/>
          </w:tcPr>
          <w:p w14:paraId="0B93907D" w14:textId="0FCFF451"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32311E">
            <w:pPr>
              <w:spacing w:after="0"/>
              <w:rPr>
                <w:sz w:val="20"/>
                <w:szCs w:val="20"/>
                <w:lang w:val="en-GB" w:eastAsia="zh-CN"/>
              </w:rPr>
            </w:pPr>
          </w:p>
        </w:tc>
      </w:tr>
      <w:tr w:rsidR="00654948" w14:paraId="15F3448B" w14:textId="77777777" w:rsidTr="008159A6">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8159A6">
        <w:tc>
          <w:tcPr>
            <w:tcW w:w="1938" w:type="dxa"/>
          </w:tcPr>
          <w:p w14:paraId="23210EE6" w14:textId="30EB38A9" w:rsidR="00540A72" w:rsidRDefault="00540A72" w:rsidP="00540A72">
            <w:pPr>
              <w:spacing w:after="0"/>
              <w:rPr>
                <w:rFonts w:eastAsia="Malgun Gothic"/>
                <w:sz w:val="20"/>
                <w:szCs w:val="20"/>
                <w:lang w:eastAsia="ko-KR"/>
              </w:rPr>
            </w:pPr>
            <w:r>
              <w:rPr>
                <w:rFonts w:eastAsia="Malgun Gothic"/>
                <w:sz w:val="20"/>
                <w:szCs w:val="20"/>
                <w:lang w:eastAsia="ko-KR"/>
              </w:rPr>
              <w:lastRenderedPageBreak/>
              <w:t>Futurewei</w:t>
            </w:r>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8159A6">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r>
              <w:rPr>
                <w:rFonts w:hint="eastAsia"/>
                <w:sz w:val="20"/>
                <w:szCs w:val="20"/>
                <w:lang w:eastAsia="zh-CN"/>
              </w:rPr>
              <w:t>S</w:t>
            </w:r>
            <w:r>
              <w:rPr>
                <w:sz w:val="20"/>
                <w:szCs w:val="20"/>
                <w:lang w:eastAsia="zh-CN"/>
              </w:rPr>
              <w:t xml:space="preserve">imilar to Ericsson’s comment. But,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0AC25D9E" w:rsidR="00E4470C" w:rsidRPr="005E21F2" w:rsidRDefault="00E4470C" w:rsidP="00E4470C">
            <w:pPr>
              <w:spacing w:after="0"/>
              <w:rPr>
                <w:sz w:val="20"/>
                <w:szCs w:val="20"/>
                <w:lang w:eastAsia="ja-JP"/>
              </w:rPr>
            </w:pPr>
            <w:r w:rsidRPr="00740BCD">
              <w:t xml:space="preserve">ue-PowerClass-v1700                       </w:t>
            </w:r>
            <w:r w:rsidRPr="00740BCD">
              <w:rPr>
                <w:color w:val="993366"/>
              </w:rPr>
              <w:t>ENUMERATED</w:t>
            </w:r>
            <w:r w:rsidRPr="00740BCD">
              <w:t xml:space="preserve"> {pc5,pc6</w:t>
            </w:r>
            <w:r w:rsidRPr="00BA4E8E">
              <w:rPr>
                <w:color w:val="FF0000"/>
                <w:u w:val="single"/>
              </w:rPr>
              <w:t>, pc7</w:t>
            </w:r>
            <w:r w:rsidRPr="00740BCD">
              <w:t xml:space="preserve">}                         </w:t>
            </w:r>
            <w:r w:rsidRPr="00740BCD">
              <w:rPr>
                <w:color w:val="993366"/>
              </w:rPr>
              <w:t>OPTIONAL</w:t>
            </w:r>
            <w:r w:rsidRPr="00740BCD">
              <w:t>,</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af3"/>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31" w:name="_Toc46502336"/>
            <w:bookmarkStart w:id="32" w:name="_Toc52749313"/>
            <w:bookmarkStart w:id="33"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31"/>
            <w:bookmarkEnd w:id="32"/>
            <w:bookmarkEnd w:id="33"/>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4"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32311E">
        <w:tc>
          <w:tcPr>
            <w:tcW w:w="1938" w:type="dxa"/>
          </w:tcPr>
          <w:p w14:paraId="1CD84760"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32311E">
            <w:pPr>
              <w:spacing w:after="0"/>
              <w:rPr>
                <w:sz w:val="20"/>
                <w:szCs w:val="20"/>
                <w:lang w:eastAsia="ja-JP"/>
              </w:rPr>
            </w:pPr>
          </w:p>
        </w:tc>
      </w:tr>
      <w:tr w:rsidR="00C276FE" w14:paraId="6AA57598" w14:textId="77777777" w:rsidTr="0032311E">
        <w:tc>
          <w:tcPr>
            <w:tcW w:w="1938" w:type="dxa"/>
          </w:tcPr>
          <w:p w14:paraId="6B1E97B6" w14:textId="56FE9A26" w:rsidR="00C276FE" w:rsidRDefault="00BB177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32311E">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32311E">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8159A6">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8159A6">
        <w:tc>
          <w:tcPr>
            <w:tcW w:w="1938" w:type="dxa"/>
          </w:tcPr>
          <w:p w14:paraId="146A42C3" w14:textId="0759D425" w:rsidR="000D6EFE" w:rsidRPr="005D2F45" w:rsidRDefault="000D6EFE" w:rsidP="005D2F45">
            <w:pPr>
              <w:spacing w:after="0"/>
              <w:rPr>
                <w:rFonts w:eastAsia="Malgun Gothic"/>
                <w:sz w:val="20"/>
                <w:szCs w:val="20"/>
                <w:lang w:eastAsia="ko-KR"/>
              </w:rPr>
            </w:pPr>
            <w:r>
              <w:rPr>
                <w:rFonts w:eastAsia="Malgun Gothic"/>
                <w:sz w:val="20"/>
                <w:szCs w:val="20"/>
                <w:lang w:eastAsia="ko-KR"/>
              </w:rPr>
              <w:t>Futurewei</w:t>
            </w:r>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1717ADE1"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RedCap UEs in R18 eRedCap, we should try to make this IE forward-compatible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for R17 FR2 R</w:t>
            </w:r>
            <w:r w:rsidR="008E123B">
              <w:rPr>
                <w:sz w:val="20"/>
                <w:szCs w:val="20"/>
                <w:lang w:eastAsia="ja-JP"/>
              </w:rPr>
              <w:t>e</w:t>
            </w:r>
            <w:r w:rsidR="00962791">
              <w:rPr>
                <w:sz w:val="20"/>
                <w:szCs w:val="20"/>
                <w:lang w:eastAsia="ja-JP"/>
              </w:rPr>
              <w:t xml:space="preserve">dCap UEs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0909D922" w:rsidR="000D6EFE" w:rsidRPr="005D2F45" w:rsidRDefault="008E123B" w:rsidP="005D2F45">
            <w:pPr>
              <w:spacing w:after="0"/>
              <w:rPr>
                <w:sz w:val="20"/>
                <w:szCs w:val="20"/>
                <w:lang w:eastAsia="ja-JP"/>
              </w:rPr>
            </w:pPr>
            <w:ins w:id="35" w:author="Futurewei (Yunsong)" w:date="2022-05-10T19:35:00Z">
              <w:r>
                <w:rPr>
                  <w:rFonts w:eastAsia="Times New Roman"/>
                </w:rPr>
                <w:t>In this release, t</w:t>
              </w:r>
            </w:ins>
            <w:del w:id="36" w:author="Futurewei (Yunsong)" w:date="2022-05-10T19:35:00Z">
              <w:r w:rsidRPr="00D868F1" w:rsidDel="008E123B">
                <w:rPr>
                  <w:rFonts w:eastAsia="Times New Roman"/>
                </w:rPr>
                <w:delText>T</w:delText>
              </w:r>
            </w:del>
            <w:r w:rsidRPr="00D868F1">
              <w:rPr>
                <w:rFonts w:eastAsia="Times New Roman"/>
              </w:rPr>
              <w:t>his field is only applicable to RedCap UEs</w:t>
            </w:r>
            <w:ins w:id="37"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8159A6">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Huawei, HiSilicon</w:t>
            </w:r>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af3"/>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lastRenderedPageBreak/>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UEs.</w:t>
            </w:r>
          </w:p>
        </w:tc>
      </w:tr>
      <w:tr w:rsidR="00C276FE" w14:paraId="107FBBC4" w14:textId="77777777" w:rsidTr="0032311E">
        <w:tc>
          <w:tcPr>
            <w:tcW w:w="1938" w:type="dxa"/>
          </w:tcPr>
          <w:p w14:paraId="2D4E3291"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32311E">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32311E">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32311E">
        <w:tc>
          <w:tcPr>
            <w:tcW w:w="1938" w:type="dxa"/>
          </w:tcPr>
          <w:p w14:paraId="0F530A73" w14:textId="518225FF" w:rsidR="00C276FE" w:rsidRDefault="0009651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77777777" w:rsidR="00C276FE" w:rsidRDefault="00096511" w:rsidP="0032311E">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UE</w:t>
            </w:r>
            <w:r w:rsidR="002473D7">
              <w:rPr>
                <w:sz w:val="20"/>
                <w:szCs w:val="20"/>
                <w:lang w:eastAsia="zh-CN"/>
              </w:rPr>
              <w:t xml:space="preserve">s. </w:t>
            </w:r>
          </w:p>
          <w:p w14:paraId="333EB9B3" w14:textId="454BF972" w:rsidR="00A20A7F" w:rsidRDefault="00A20A7F" w:rsidP="0032311E">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replying yes or no seems to imply something more that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77777777"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RedCap UEs should support this feature like all other UEs.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77777777" w:rsidR="00E4470C" w:rsidRDefault="00E4470C" w:rsidP="00E4470C">
            <w:pPr>
              <w:spacing w:after="0"/>
              <w:rPr>
                <w:sz w:val="20"/>
                <w:szCs w:val="20"/>
                <w:lang w:eastAsia="zh-CN"/>
              </w:rPr>
            </w:pPr>
            <w:r>
              <w:rPr>
                <w:sz w:val="20"/>
                <w:szCs w:val="20"/>
                <w:lang w:eastAsia="zh-CN"/>
              </w:rPr>
              <w:t>It is one general capability for all UEs introduced in R16, which is mandatory with capability signaling.</w:t>
            </w:r>
          </w:p>
          <w:p w14:paraId="6CF05AF2" w14:textId="2E0064D5" w:rsidR="00E4470C" w:rsidRPr="005C5C81" w:rsidRDefault="00E4470C" w:rsidP="00E4470C">
            <w:pPr>
              <w:spacing w:after="0"/>
              <w:rPr>
                <w:sz w:val="20"/>
                <w:szCs w:val="20"/>
                <w:lang w:eastAsia="ja-JP"/>
              </w:rPr>
            </w:pPr>
            <w:r>
              <w:rPr>
                <w:sz w:val="20"/>
                <w:szCs w:val="20"/>
                <w:lang w:eastAsia="zh-CN"/>
              </w:rPr>
              <w:t>We see no reason for RedCap to be different with legacy UEs. We suggest to remove the sentence (The sentence was mistakenly added by RedCap CR.).</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32311E">
        <w:tc>
          <w:tcPr>
            <w:tcW w:w="1938" w:type="dxa"/>
          </w:tcPr>
          <w:p w14:paraId="7C84F333"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32311E">
            <w:pPr>
              <w:spacing w:after="0"/>
              <w:rPr>
                <w:sz w:val="20"/>
                <w:szCs w:val="20"/>
                <w:lang w:eastAsia="ja-JP"/>
              </w:rPr>
            </w:pPr>
          </w:p>
        </w:tc>
      </w:tr>
      <w:tr w:rsidR="002E15F9" w14:paraId="2B531C95" w14:textId="77777777" w:rsidTr="0032311E">
        <w:tc>
          <w:tcPr>
            <w:tcW w:w="1938" w:type="dxa"/>
          </w:tcPr>
          <w:p w14:paraId="7FD4A919" w14:textId="1B146F82" w:rsidR="002E15F9" w:rsidRDefault="007105B8" w:rsidP="0032311E">
            <w:pPr>
              <w:spacing w:after="0"/>
              <w:rPr>
                <w:sz w:val="20"/>
                <w:szCs w:val="20"/>
                <w:lang w:eastAsia="zh-CN"/>
              </w:rPr>
            </w:pPr>
            <w:r>
              <w:rPr>
                <w:sz w:val="20"/>
                <w:szCs w:val="20"/>
                <w:lang w:eastAsia="zh-CN"/>
              </w:rPr>
              <w:t>Vivo</w:t>
            </w:r>
          </w:p>
        </w:tc>
        <w:tc>
          <w:tcPr>
            <w:tcW w:w="1809" w:type="dxa"/>
          </w:tcPr>
          <w:p w14:paraId="1C6821F7" w14:textId="35CD26BC" w:rsidR="002E15F9" w:rsidRDefault="007105B8"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32311E">
            <w:pPr>
              <w:spacing w:after="0"/>
              <w:rPr>
                <w:sz w:val="20"/>
                <w:szCs w:val="20"/>
                <w:lang w:val="en-GB" w:eastAsia="zh-CN"/>
              </w:rPr>
            </w:pPr>
          </w:p>
        </w:tc>
      </w:tr>
      <w:tr w:rsidR="00DC3032" w14:paraId="42C5A861" w14:textId="77777777" w:rsidTr="008159A6">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r w:rsidR="007D2EBC" w14:paraId="48FEFFD1" w14:textId="77777777" w:rsidTr="008159A6">
        <w:tc>
          <w:tcPr>
            <w:tcW w:w="1938" w:type="dxa"/>
          </w:tcPr>
          <w:p w14:paraId="0D922CFE" w14:textId="7EB92E4C" w:rsidR="007D2EBC" w:rsidRPr="00DC3032" w:rsidRDefault="007D2EBC" w:rsidP="007D2EBC">
            <w:pPr>
              <w:spacing w:after="0"/>
              <w:rPr>
                <w:rFonts w:eastAsia="Malgun Gothic"/>
                <w:sz w:val="20"/>
                <w:szCs w:val="20"/>
                <w:lang w:eastAsia="ko-KR"/>
              </w:rPr>
            </w:pPr>
            <w:r>
              <w:rPr>
                <w:rFonts w:eastAsia="Malgun Gothic"/>
                <w:sz w:val="20"/>
                <w:szCs w:val="20"/>
                <w:lang w:eastAsia="ko-KR"/>
              </w:rPr>
              <w:t>Futurewei</w:t>
            </w:r>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8159A6">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af3"/>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a9"/>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a9"/>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8159A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8159A6">
        <w:tc>
          <w:tcPr>
            <w:tcW w:w="1938" w:type="dxa"/>
          </w:tcPr>
          <w:p w14:paraId="164C9E9D" w14:textId="5BA03B59"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8159A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af3"/>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lastRenderedPageBreak/>
              <w:t xml:space="preserve">In addition, the EN in 4.2.21.1 can be removed. </w:t>
            </w:r>
          </w:p>
          <w:p w14:paraId="06AFC3F9" w14:textId="77777777" w:rsidR="00CD3A34" w:rsidRDefault="00CD3A34" w:rsidP="00CD3A34">
            <w:pPr>
              <w:pStyle w:val="EditorsNote"/>
              <w:ind w:left="1704" w:hanging="1420"/>
            </w:pPr>
            <w:bookmarkStart w:id="38" w:name="_Hlk85724671"/>
            <w:r>
              <w:t>Editor's Note:</w:t>
            </w:r>
            <w:r>
              <w:tab/>
              <w:t xml:space="preserve">May be updated based on latest RAN1 and RAN4 agreements. </w:t>
            </w:r>
          </w:p>
          <w:bookmarkEnd w:id="38"/>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9" w:name="_Ref434066290"/>
      <w:r>
        <w:rPr>
          <w:rFonts w:ascii="Times New Roman" w:hAnsi="Times New Roman"/>
        </w:rPr>
        <w:t>Reference</w:t>
      </w:r>
      <w:bookmarkEnd w:id="39"/>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D1DF" w14:textId="77777777" w:rsidR="00462853" w:rsidRDefault="00462853" w:rsidP="008A375A">
      <w:pPr>
        <w:spacing w:after="0" w:line="240" w:lineRule="auto"/>
      </w:pPr>
      <w:r>
        <w:separator/>
      </w:r>
    </w:p>
  </w:endnote>
  <w:endnote w:type="continuationSeparator" w:id="0">
    <w:p w14:paraId="24F34F0B" w14:textId="77777777" w:rsidR="00462853" w:rsidRDefault="00462853" w:rsidP="008A375A">
      <w:pPr>
        <w:spacing w:after="0" w:line="240" w:lineRule="auto"/>
      </w:pPr>
      <w:r>
        <w:continuationSeparator/>
      </w:r>
    </w:p>
  </w:endnote>
  <w:endnote w:type="continuationNotice" w:id="1">
    <w:p w14:paraId="2790BC7E" w14:textId="77777777" w:rsidR="00462853" w:rsidRDefault="00462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611D" w14:textId="77777777" w:rsidR="00462853" w:rsidRDefault="00462853" w:rsidP="008A375A">
      <w:pPr>
        <w:spacing w:after="0" w:line="240" w:lineRule="auto"/>
      </w:pPr>
      <w:r>
        <w:separator/>
      </w:r>
    </w:p>
  </w:footnote>
  <w:footnote w:type="continuationSeparator" w:id="0">
    <w:p w14:paraId="3D5C77EA" w14:textId="77777777" w:rsidR="00462853" w:rsidRDefault="00462853" w:rsidP="008A375A">
      <w:pPr>
        <w:spacing w:after="0" w:line="240" w:lineRule="auto"/>
      </w:pPr>
      <w:r>
        <w:continuationSeparator/>
      </w:r>
    </w:p>
  </w:footnote>
  <w:footnote w:type="continuationNotice" w:id="1">
    <w:p w14:paraId="53B73CA4" w14:textId="77777777" w:rsidR="00462853" w:rsidRDefault="0046285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Yunsong)">
    <w15:presenceInfo w15:providerId="None" w15:userId="Futurewei (Yuns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4948"/>
    <w:rsid w:val="006551A9"/>
    <w:rsid w:val="00656245"/>
    <w:rsid w:val="006563EA"/>
    <w:rsid w:val="006616E6"/>
    <w:rsid w:val="00661A5F"/>
    <w:rsid w:val="00661BEF"/>
    <w:rsid w:val="00661F87"/>
    <w:rsid w:val="00663039"/>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UnresolvedMention">
    <w:name w:val="Unresolved Mention"/>
    <w:basedOn w:val="a1"/>
    <w:uiPriority w:val="99"/>
    <w:semiHidden/>
    <w:unhideWhenUsed/>
    <w:rsid w:val="002B6898"/>
    <w:rPr>
      <w:color w:val="605E5C"/>
      <w:shd w:val="clear" w:color="auto" w:fill="E1DFDD"/>
    </w:rPr>
  </w:style>
  <w:style w:type="paragraph" w:customStyle="1" w:styleId="b10">
    <w:name w:val="b1"/>
    <w:basedOn w:val="a"/>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1"/>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1B894-7CD4-44F6-9E27-624011A8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7017</Words>
  <Characters>40001</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Huawei-Yulong</cp:lastModifiedBy>
  <cp:revision>3</cp:revision>
  <dcterms:created xsi:type="dcterms:W3CDTF">2022-05-11T03:23:00Z</dcterms:created>
  <dcterms:modified xsi:type="dcterms:W3CDTF">2022-05-11T03:23:00Z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