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3A89D" w14:textId="77777777" w:rsidR="00FB33A6" w:rsidRDefault="005470FA">
      <w:pPr>
        <w:pStyle w:val="Header"/>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rPr>
        <w:t xml:space="preserve">draftR2-2206505 </w:t>
      </w:r>
    </w:p>
    <w:p w14:paraId="0168504D" w14:textId="77777777" w:rsidR="00FB33A6" w:rsidRDefault="005470FA">
      <w:pPr>
        <w:pStyle w:val="Header"/>
        <w:tabs>
          <w:tab w:val="right" w:pos="9639"/>
        </w:tabs>
        <w:jc w:val="both"/>
        <w:rPr>
          <w:bCs/>
          <w:sz w:val="24"/>
          <w:szCs w:val="24"/>
          <w:lang w:eastAsia="zh-CN"/>
        </w:rPr>
      </w:pPr>
      <w:r>
        <w:rPr>
          <w:bCs/>
          <w:sz w:val="24"/>
          <w:szCs w:val="24"/>
          <w:lang w:eastAsia="zh-CN"/>
        </w:rPr>
        <w:t>Elbonia,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19DD5578" w14:textId="77777777" w:rsidR="00FB33A6" w:rsidRDefault="00FB33A6">
      <w:pPr>
        <w:pStyle w:val="Header"/>
        <w:jc w:val="both"/>
        <w:rPr>
          <w:bCs/>
          <w:sz w:val="24"/>
        </w:rPr>
      </w:pPr>
    </w:p>
    <w:p w14:paraId="5B24989C" w14:textId="77777777" w:rsidR="00FB33A6" w:rsidRDefault="00FB33A6">
      <w:pPr>
        <w:pStyle w:val="Header"/>
        <w:jc w:val="both"/>
        <w:rPr>
          <w:bCs/>
          <w:sz w:val="24"/>
        </w:rPr>
      </w:pPr>
    </w:p>
    <w:p w14:paraId="25FF90F9" w14:textId="77777777" w:rsidR="00FB33A6" w:rsidRDefault="005470F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586958A7" w14:textId="77777777" w:rsidR="00FB33A6" w:rsidRDefault="005470F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C7AE159" w14:textId="77777777" w:rsidR="00FB33A6" w:rsidRDefault="005470F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[AT118-e][106][NTN] CP issues – fourth round (Nokia)</w:t>
      </w:r>
    </w:p>
    <w:p w14:paraId="7123F5A3" w14:textId="77777777" w:rsidR="00FB33A6" w:rsidRDefault="005470FA">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NR_NTN_solutions-Core - Rel-17</w:t>
      </w:r>
    </w:p>
    <w:p w14:paraId="0B93540C" w14:textId="77777777" w:rsidR="00FB33A6" w:rsidRDefault="005470F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E0BFE24" w14:textId="77777777" w:rsidR="00FB33A6" w:rsidRDefault="005470FA">
      <w:pPr>
        <w:pStyle w:val="Heading1"/>
        <w:jc w:val="both"/>
      </w:pPr>
      <w:r>
        <w:t>1</w:t>
      </w:r>
      <w:r>
        <w:tab/>
        <w:t>Introduction</w:t>
      </w:r>
    </w:p>
    <w:p w14:paraId="1D21843F" w14:textId="77777777" w:rsidR="00FB33A6" w:rsidRDefault="005470FA">
      <w:pPr>
        <w:spacing w:after="100" w:afterAutospacing="1"/>
        <w:jc w:val="both"/>
      </w:pPr>
      <w:r>
        <w:t>The scope of this paper is as follows:</w:t>
      </w:r>
    </w:p>
    <w:p w14:paraId="29DB1E35" w14:textId="77777777" w:rsidR="00FB33A6" w:rsidRDefault="005470FA">
      <w:pPr>
        <w:pStyle w:val="NormalWeb"/>
      </w:pPr>
      <w:r>
        <w:rPr>
          <w:rStyle w:val="Strong"/>
          <w:rFonts w:ascii="Wingdings" w:hAnsi="Wingdings"/>
          <w:sz w:val="21"/>
          <w:szCs w:val="21"/>
        </w:rPr>
        <w:t></w:t>
      </w:r>
      <w:r>
        <w:rPr>
          <w:rStyle w:val="Strong"/>
          <w:rFonts w:ascii="Wingdings" w:hAnsi="Wingdings"/>
          <w:sz w:val="21"/>
          <w:szCs w:val="21"/>
        </w:rPr>
        <w:t></w:t>
      </w:r>
      <w:r>
        <w:rPr>
          <w:rStyle w:val="Strong"/>
        </w:rPr>
        <w:t>[AT118-e][106][NTN] CP issues (Nokia)</w:t>
      </w:r>
    </w:p>
    <w:p w14:paraId="5622AF5E" w14:textId="77777777" w:rsidR="00FB33A6" w:rsidRDefault="005470FA">
      <w:pPr>
        <w:pStyle w:val="NormalWeb"/>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14:paraId="0BAE9A5E" w14:textId="77777777" w:rsidR="00FB33A6" w:rsidRDefault="005470FA">
      <w:pPr>
        <w:pStyle w:val="NormalWeb"/>
        <w:ind w:left="1620"/>
      </w:pPr>
      <w:r>
        <w:t>Final intended outcome: Summary of the offline discussion with list of proposals</w:t>
      </w:r>
    </w:p>
    <w:p w14:paraId="4464CD3B" w14:textId="77777777" w:rsidR="00FB33A6" w:rsidRDefault="005470FA">
      <w:pPr>
        <w:pStyle w:val="NormalWeb"/>
        <w:ind w:left="1620"/>
      </w:pPr>
      <w:r>
        <w:t>Deadline (for companies' feedback):  Wednesday 2022-05-18 18:00 UTC</w:t>
      </w:r>
    </w:p>
    <w:p w14:paraId="6A223C67" w14:textId="77777777" w:rsidR="00FB33A6" w:rsidRDefault="005470FA">
      <w:pPr>
        <w:pStyle w:val="NormalWeb"/>
        <w:ind w:left="1620"/>
      </w:pPr>
      <w:r>
        <w:t>Deadline (for rapporteur's summary in R2-2206505):  Wednesday 2022-05-18 20:00 UTC</w:t>
      </w:r>
    </w:p>
    <w:p w14:paraId="3E7431CE" w14:textId="77777777" w:rsidR="00FB33A6" w:rsidRDefault="005470FA">
      <w:pPr>
        <w:pStyle w:val="NormalWeb"/>
        <w:ind w:left="1620"/>
      </w:pPr>
      <w:r>
        <w:t xml:space="preserve">Status: </w:t>
      </w:r>
      <w:r>
        <w:rPr>
          <w:color w:val="FF0000"/>
        </w:rPr>
        <w:t>ongoing</w:t>
      </w:r>
    </w:p>
    <w:p w14:paraId="0AA78561" w14:textId="77777777" w:rsidR="00FB33A6" w:rsidRDefault="005470FA">
      <w:pPr>
        <w:spacing w:after="100" w:afterAutospacing="1"/>
        <w:jc w:val="both"/>
      </w:pPr>
      <w:r>
        <w:t>The CHO, SMTC and neighbour cell information are summarized and discussed in the following sections.</w:t>
      </w:r>
    </w:p>
    <w:p w14:paraId="57B49009" w14:textId="77777777" w:rsidR="00FB33A6" w:rsidRDefault="005470FA">
      <w:pPr>
        <w:pStyle w:val="Heading1"/>
        <w:jc w:val="both"/>
        <w:rPr>
          <w:lang w:val="en-US"/>
        </w:rPr>
      </w:pPr>
      <w:r>
        <w:rPr>
          <w:lang w:val="en-US"/>
        </w:rPr>
        <w:t>2</w:t>
      </w:r>
      <w:r>
        <w:rPr>
          <w:lang w:val="en-US"/>
        </w:rPr>
        <w:tab/>
        <w:t>Conditional Handover for NTN</w:t>
      </w:r>
    </w:p>
    <w:p w14:paraId="45069325" w14:textId="77777777" w:rsidR="00FB33A6" w:rsidRDefault="005470FA">
      <w:pPr>
        <w:jc w:val="both"/>
        <w:rPr>
          <w:lang w:val="en-US"/>
        </w:rPr>
      </w:pPr>
      <w:r>
        <w:rPr>
          <w:lang w:val="en-US"/>
        </w:rPr>
        <w:t>This subsection tries to summarize the remaining issues for CHO in NTN. The following has been agreed and discussed at RAN2#117:</w:t>
      </w:r>
    </w:p>
    <w:tbl>
      <w:tblPr>
        <w:tblStyle w:val="TableGrid"/>
        <w:tblW w:w="9631" w:type="dxa"/>
        <w:tblLayout w:type="fixed"/>
        <w:tblLook w:val="04A0" w:firstRow="1" w:lastRow="0" w:firstColumn="1" w:lastColumn="0" w:noHBand="0" w:noVBand="1"/>
      </w:tblPr>
      <w:tblGrid>
        <w:gridCol w:w="9631"/>
      </w:tblGrid>
      <w:tr w:rsidR="00FB33A6" w14:paraId="679AB689" w14:textId="77777777">
        <w:tc>
          <w:tcPr>
            <w:tcW w:w="9631" w:type="dxa"/>
          </w:tcPr>
          <w:p w14:paraId="2847BF2B" w14:textId="77777777" w:rsidR="00FB33A6" w:rsidRDefault="005470FA">
            <w:pPr>
              <w:jc w:val="both"/>
            </w:pPr>
            <w:r>
              <w:t>2.</w:t>
            </w:r>
            <w:r>
              <w:tab/>
              <w:t>If the CHO is not executed at T2 (timer associated with this candidate CHO cell) the UE continues to operate in the source cell and evaluates other CHO execution conditions (if configured).</w:t>
            </w:r>
          </w:p>
          <w:p w14:paraId="637DAE75" w14:textId="77777777" w:rsidR="00FB33A6" w:rsidRDefault="005470FA">
            <w:pPr>
              <w:jc w:val="both"/>
              <w:rPr>
                <w:iCs/>
              </w:rPr>
            </w:pPr>
            <w:r>
              <w:rPr>
                <w:iCs/>
              </w:rPr>
              <w:lastRenderedPageBreak/>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559A586" w14:textId="77777777" w:rsidR="00FB33A6" w:rsidRDefault="005470FA">
      <w:pPr>
        <w:pStyle w:val="Heading2"/>
        <w:jc w:val="both"/>
        <w:rPr>
          <w:lang w:eastAsia="zh-CN"/>
        </w:rPr>
      </w:pPr>
      <w:r>
        <w:rPr>
          <w:lang w:eastAsia="zh-CN"/>
        </w:rPr>
        <w:lastRenderedPageBreak/>
        <w:t>2.1</w:t>
      </w:r>
      <w:r>
        <w:rPr>
          <w:lang w:eastAsia="zh-CN"/>
        </w:rPr>
        <w:tab/>
        <w:t>On CHO Recovery after T2</w:t>
      </w:r>
    </w:p>
    <w:p w14:paraId="4B2FD3E8" w14:textId="77777777" w:rsidR="00FB33A6" w:rsidRDefault="005470FA">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configs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behavior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FB33A6" w14:paraId="4F09203F" w14:textId="77777777">
        <w:tc>
          <w:tcPr>
            <w:tcW w:w="9631" w:type="dxa"/>
            <w:gridSpan w:val="3"/>
          </w:tcPr>
          <w:p w14:paraId="04E1370A" w14:textId="77777777" w:rsidR="00FB33A6" w:rsidRDefault="005470FA">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FB33A6" w14:paraId="7FA4945D" w14:textId="77777777">
        <w:tc>
          <w:tcPr>
            <w:tcW w:w="1980" w:type="dxa"/>
          </w:tcPr>
          <w:p w14:paraId="2C26F1C5" w14:textId="77777777" w:rsidR="00FB33A6" w:rsidRDefault="005470FA">
            <w:pPr>
              <w:jc w:val="both"/>
              <w:rPr>
                <w:b/>
              </w:rPr>
            </w:pPr>
            <w:r>
              <w:rPr>
                <w:b/>
              </w:rPr>
              <w:t>Company</w:t>
            </w:r>
          </w:p>
        </w:tc>
        <w:tc>
          <w:tcPr>
            <w:tcW w:w="1843" w:type="dxa"/>
          </w:tcPr>
          <w:p w14:paraId="6D15E715" w14:textId="77777777" w:rsidR="00FB33A6" w:rsidRDefault="005470FA">
            <w:pPr>
              <w:jc w:val="both"/>
              <w:rPr>
                <w:b/>
              </w:rPr>
            </w:pPr>
            <w:r>
              <w:rPr>
                <w:b/>
              </w:rPr>
              <w:t>Answer</w:t>
            </w:r>
          </w:p>
        </w:tc>
        <w:tc>
          <w:tcPr>
            <w:tcW w:w="5808" w:type="dxa"/>
          </w:tcPr>
          <w:p w14:paraId="7C4F0CA2" w14:textId="77777777" w:rsidR="00FB33A6" w:rsidRDefault="005470FA">
            <w:pPr>
              <w:jc w:val="both"/>
              <w:rPr>
                <w:b/>
              </w:rPr>
            </w:pPr>
            <w:r>
              <w:rPr>
                <w:b/>
              </w:rPr>
              <w:t>Comments</w:t>
            </w:r>
          </w:p>
        </w:tc>
      </w:tr>
      <w:tr w:rsidR="00FB33A6" w14:paraId="2A85E4E6" w14:textId="77777777">
        <w:tc>
          <w:tcPr>
            <w:tcW w:w="1980" w:type="dxa"/>
          </w:tcPr>
          <w:p w14:paraId="67DCBB2E" w14:textId="77777777" w:rsidR="00FB33A6" w:rsidRDefault="005470FA">
            <w:pPr>
              <w:jc w:val="both"/>
              <w:rPr>
                <w:lang w:eastAsia="zh-CN"/>
              </w:rPr>
            </w:pPr>
            <w:r>
              <w:rPr>
                <w:lang w:eastAsia="zh-CN"/>
              </w:rPr>
              <w:t>Nokia</w:t>
            </w:r>
          </w:p>
        </w:tc>
        <w:tc>
          <w:tcPr>
            <w:tcW w:w="1843" w:type="dxa"/>
          </w:tcPr>
          <w:p w14:paraId="1A05B63F" w14:textId="77777777" w:rsidR="00FB33A6" w:rsidRDefault="005470FA">
            <w:pPr>
              <w:jc w:val="both"/>
              <w:rPr>
                <w:lang w:eastAsia="zh-CN"/>
              </w:rPr>
            </w:pPr>
            <w:r>
              <w:rPr>
                <w:lang w:eastAsia="zh-CN"/>
              </w:rPr>
              <w:t>Yes</w:t>
            </w:r>
          </w:p>
        </w:tc>
        <w:tc>
          <w:tcPr>
            <w:tcW w:w="5808" w:type="dxa"/>
          </w:tcPr>
          <w:p w14:paraId="682D3CE4" w14:textId="77777777" w:rsidR="00FB33A6" w:rsidRDefault="005470FA">
            <w:pPr>
              <w:jc w:val="both"/>
              <w:rPr>
                <w:lang w:eastAsia="zh-CN"/>
              </w:rPr>
            </w:pPr>
            <w:r>
              <w:rPr>
                <w:lang w:eastAsia="zh-CN"/>
              </w:rPr>
              <w:t xml:space="preserve">As we have argued at the last meeting and in our TDoc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configs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FB33A6" w14:paraId="1F0E7CCE" w14:textId="77777777">
        <w:tc>
          <w:tcPr>
            <w:tcW w:w="1980" w:type="dxa"/>
          </w:tcPr>
          <w:p w14:paraId="6DAB1EDF" w14:textId="77777777" w:rsidR="00FB33A6" w:rsidRDefault="005470FA">
            <w:pPr>
              <w:jc w:val="both"/>
              <w:rPr>
                <w:lang w:eastAsia="zh-CN"/>
              </w:rPr>
            </w:pPr>
            <w:r>
              <w:rPr>
                <w:rFonts w:hint="eastAsia"/>
                <w:lang w:eastAsia="zh-CN"/>
              </w:rPr>
              <w:t>O</w:t>
            </w:r>
            <w:r>
              <w:rPr>
                <w:lang w:eastAsia="zh-CN"/>
              </w:rPr>
              <w:t>PPO</w:t>
            </w:r>
          </w:p>
        </w:tc>
        <w:tc>
          <w:tcPr>
            <w:tcW w:w="1843" w:type="dxa"/>
          </w:tcPr>
          <w:p w14:paraId="58CC509D" w14:textId="77777777" w:rsidR="00FB33A6" w:rsidRDefault="005470FA">
            <w:pPr>
              <w:jc w:val="both"/>
              <w:rPr>
                <w:lang w:eastAsia="zh-CN"/>
              </w:rPr>
            </w:pPr>
            <w:r>
              <w:rPr>
                <w:rFonts w:hint="eastAsia"/>
                <w:lang w:eastAsia="zh-CN"/>
              </w:rPr>
              <w:t>Y</w:t>
            </w:r>
            <w:r>
              <w:rPr>
                <w:lang w:eastAsia="zh-CN"/>
              </w:rPr>
              <w:t>es</w:t>
            </w:r>
          </w:p>
        </w:tc>
        <w:tc>
          <w:tcPr>
            <w:tcW w:w="5808" w:type="dxa"/>
          </w:tcPr>
          <w:p w14:paraId="313D7DC3" w14:textId="77777777" w:rsidR="00FB33A6" w:rsidRDefault="00FB33A6">
            <w:pPr>
              <w:jc w:val="both"/>
              <w:rPr>
                <w:lang w:eastAsia="zh-CN"/>
              </w:rPr>
            </w:pPr>
          </w:p>
        </w:tc>
      </w:tr>
      <w:tr w:rsidR="00FB33A6" w14:paraId="4F16E849" w14:textId="77777777">
        <w:tc>
          <w:tcPr>
            <w:tcW w:w="1980" w:type="dxa"/>
          </w:tcPr>
          <w:p w14:paraId="09D6B1F2" w14:textId="77777777" w:rsidR="00FB33A6" w:rsidRDefault="005470FA">
            <w:pPr>
              <w:jc w:val="both"/>
              <w:rPr>
                <w:lang w:eastAsia="zh-CN"/>
              </w:rPr>
            </w:pPr>
            <w:r>
              <w:rPr>
                <w:rFonts w:hint="eastAsia"/>
                <w:lang w:eastAsia="zh-CN"/>
              </w:rPr>
              <w:t>L</w:t>
            </w:r>
            <w:r>
              <w:rPr>
                <w:lang w:eastAsia="zh-CN"/>
              </w:rPr>
              <w:t>enovo</w:t>
            </w:r>
          </w:p>
        </w:tc>
        <w:tc>
          <w:tcPr>
            <w:tcW w:w="1843" w:type="dxa"/>
          </w:tcPr>
          <w:p w14:paraId="0C7552DB" w14:textId="77777777" w:rsidR="00FB33A6" w:rsidRDefault="005470FA">
            <w:pPr>
              <w:jc w:val="both"/>
              <w:rPr>
                <w:lang w:eastAsia="zh-CN"/>
              </w:rPr>
            </w:pPr>
            <w:r>
              <w:rPr>
                <w:rFonts w:hint="eastAsia"/>
                <w:lang w:eastAsia="zh-CN"/>
              </w:rPr>
              <w:t>N</w:t>
            </w:r>
            <w:r>
              <w:rPr>
                <w:lang w:eastAsia="zh-CN"/>
              </w:rPr>
              <w:t>o</w:t>
            </w:r>
          </w:p>
        </w:tc>
        <w:tc>
          <w:tcPr>
            <w:tcW w:w="5808" w:type="dxa"/>
          </w:tcPr>
          <w:p w14:paraId="0BF8490B" w14:textId="77777777" w:rsidR="00FB33A6" w:rsidRDefault="005470FA">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FB33A6" w14:paraId="2D70D3D3" w14:textId="77777777">
        <w:tc>
          <w:tcPr>
            <w:tcW w:w="1980" w:type="dxa"/>
          </w:tcPr>
          <w:p w14:paraId="3CDA28B0" w14:textId="77777777" w:rsidR="00FB33A6" w:rsidRDefault="005470FA">
            <w:pPr>
              <w:jc w:val="both"/>
              <w:rPr>
                <w:lang w:eastAsia="zh-CN"/>
              </w:rPr>
            </w:pPr>
            <w:r>
              <w:rPr>
                <w:lang w:eastAsia="zh-CN"/>
              </w:rPr>
              <w:t>MediaTek</w:t>
            </w:r>
          </w:p>
        </w:tc>
        <w:tc>
          <w:tcPr>
            <w:tcW w:w="1843" w:type="dxa"/>
          </w:tcPr>
          <w:p w14:paraId="1857BE8F" w14:textId="77777777" w:rsidR="00FB33A6" w:rsidRDefault="005470FA">
            <w:pPr>
              <w:jc w:val="both"/>
              <w:rPr>
                <w:lang w:eastAsia="zh-CN"/>
              </w:rPr>
            </w:pPr>
            <w:r>
              <w:rPr>
                <w:lang w:eastAsia="zh-CN"/>
              </w:rPr>
              <w:t>Yes</w:t>
            </w:r>
          </w:p>
        </w:tc>
        <w:tc>
          <w:tcPr>
            <w:tcW w:w="5808" w:type="dxa"/>
          </w:tcPr>
          <w:p w14:paraId="79362686" w14:textId="77777777" w:rsidR="00FB33A6" w:rsidRDefault="00FB33A6">
            <w:pPr>
              <w:jc w:val="both"/>
              <w:rPr>
                <w:lang w:eastAsia="zh-CN"/>
              </w:rPr>
            </w:pPr>
          </w:p>
        </w:tc>
      </w:tr>
      <w:tr w:rsidR="00FB33A6" w14:paraId="7455FE84" w14:textId="77777777">
        <w:tc>
          <w:tcPr>
            <w:tcW w:w="1980" w:type="dxa"/>
          </w:tcPr>
          <w:p w14:paraId="5C7B03EB" w14:textId="77777777" w:rsidR="00FB33A6" w:rsidRDefault="005470FA">
            <w:pPr>
              <w:jc w:val="both"/>
              <w:rPr>
                <w:lang w:eastAsia="zh-CN"/>
              </w:rPr>
            </w:pPr>
            <w:r>
              <w:rPr>
                <w:lang w:eastAsia="zh-CN"/>
              </w:rPr>
              <w:t>Sony</w:t>
            </w:r>
          </w:p>
        </w:tc>
        <w:tc>
          <w:tcPr>
            <w:tcW w:w="1843" w:type="dxa"/>
          </w:tcPr>
          <w:p w14:paraId="76522609" w14:textId="77777777" w:rsidR="00FB33A6" w:rsidRDefault="005470FA">
            <w:pPr>
              <w:jc w:val="both"/>
              <w:rPr>
                <w:lang w:eastAsia="zh-CN"/>
              </w:rPr>
            </w:pPr>
            <w:r>
              <w:rPr>
                <w:lang w:eastAsia="zh-CN"/>
              </w:rPr>
              <w:t>Yes</w:t>
            </w:r>
          </w:p>
        </w:tc>
        <w:tc>
          <w:tcPr>
            <w:tcW w:w="5808" w:type="dxa"/>
          </w:tcPr>
          <w:p w14:paraId="488A150A" w14:textId="77777777" w:rsidR="00FB33A6" w:rsidRDefault="005470FA">
            <w:pPr>
              <w:jc w:val="both"/>
              <w:rPr>
                <w:bCs/>
                <w:lang w:eastAsia="zh-CN"/>
              </w:rPr>
            </w:pPr>
            <w:r>
              <w:rPr>
                <w:bCs/>
                <w:lang w:eastAsia="zh-CN"/>
              </w:rPr>
              <w:t xml:space="preserve">This is a legacy behaviour and we have reached agreement that CHO recovery should be supported. </w:t>
            </w:r>
          </w:p>
        </w:tc>
      </w:tr>
      <w:tr w:rsidR="00FB33A6" w14:paraId="7BD9E868" w14:textId="77777777">
        <w:tc>
          <w:tcPr>
            <w:tcW w:w="1980" w:type="dxa"/>
          </w:tcPr>
          <w:p w14:paraId="2211FEA6" w14:textId="77777777" w:rsidR="00FB33A6" w:rsidRDefault="005470FA">
            <w:pPr>
              <w:jc w:val="both"/>
              <w:rPr>
                <w:lang w:eastAsia="zh-CN"/>
              </w:rPr>
            </w:pPr>
            <w:r>
              <w:rPr>
                <w:lang w:eastAsia="zh-CN"/>
              </w:rPr>
              <w:lastRenderedPageBreak/>
              <w:t>Lockheed Martin</w:t>
            </w:r>
          </w:p>
        </w:tc>
        <w:tc>
          <w:tcPr>
            <w:tcW w:w="1843" w:type="dxa"/>
          </w:tcPr>
          <w:p w14:paraId="2762E0FA" w14:textId="77777777" w:rsidR="00FB33A6" w:rsidRDefault="005470FA">
            <w:pPr>
              <w:jc w:val="both"/>
              <w:rPr>
                <w:lang w:eastAsia="zh-CN"/>
              </w:rPr>
            </w:pPr>
            <w:r>
              <w:rPr>
                <w:lang w:eastAsia="zh-CN"/>
              </w:rPr>
              <w:t>Yes</w:t>
            </w:r>
          </w:p>
        </w:tc>
        <w:tc>
          <w:tcPr>
            <w:tcW w:w="5808" w:type="dxa"/>
          </w:tcPr>
          <w:p w14:paraId="175D92EA" w14:textId="77777777" w:rsidR="00FB33A6" w:rsidRDefault="00FB33A6">
            <w:pPr>
              <w:jc w:val="both"/>
              <w:rPr>
                <w:lang w:eastAsia="zh-CN"/>
              </w:rPr>
            </w:pPr>
          </w:p>
        </w:tc>
      </w:tr>
      <w:tr w:rsidR="00FB33A6" w14:paraId="2FA0F801" w14:textId="77777777">
        <w:tc>
          <w:tcPr>
            <w:tcW w:w="1980" w:type="dxa"/>
          </w:tcPr>
          <w:p w14:paraId="71B5CFF8" w14:textId="77777777" w:rsidR="00FB33A6" w:rsidRDefault="005470FA">
            <w:pPr>
              <w:jc w:val="both"/>
              <w:rPr>
                <w:lang w:eastAsia="zh-CN"/>
              </w:rPr>
            </w:pPr>
            <w:r>
              <w:rPr>
                <w:lang w:eastAsia="zh-CN"/>
              </w:rPr>
              <w:t>Qualcomm</w:t>
            </w:r>
          </w:p>
        </w:tc>
        <w:tc>
          <w:tcPr>
            <w:tcW w:w="1843" w:type="dxa"/>
          </w:tcPr>
          <w:p w14:paraId="66F85667" w14:textId="77777777" w:rsidR="00FB33A6" w:rsidRDefault="005470FA">
            <w:pPr>
              <w:jc w:val="both"/>
              <w:rPr>
                <w:lang w:eastAsia="zh-CN"/>
              </w:rPr>
            </w:pPr>
            <w:r>
              <w:rPr>
                <w:lang w:eastAsia="zh-CN"/>
              </w:rPr>
              <w:t>No</w:t>
            </w:r>
          </w:p>
        </w:tc>
        <w:tc>
          <w:tcPr>
            <w:tcW w:w="5808" w:type="dxa"/>
          </w:tcPr>
          <w:p w14:paraId="60178A41" w14:textId="77777777" w:rsidR="00FB33A6" w:rsidRDefault="005470FA">
            <w:pPr>
              <w:jc w:val="both"/>
              <w:rPr>
                <w:lang w:eastAsia="zh-CN"/>
              </w:rPr>
            </w:pPr>
            <w:r>
              <w:rPr>
                <w:lang w:eastAsia="zh-CN"/>
              </w:rPr>
              <w:t xml:space="preserve">Network can configure very large value of </w:t>
            </w:r>
            <w:r>
              <w:t>duration-r17 so this is not needed.</w:t>
            </w:r>
          </w:p>
          <w:p w14:paraId="021FBB7B" w14:textId="77777777" w:rsidR="00FB33A6" w:rsidRDefault="005470FA">
            <w:pPr>
              <w:jc w:val="both"/>
              <w:rPr>
                <w:lang w:eastAsia="zh-CN"/>
              </w:rPr>
            </w:pPr>
            <w:r>
              <w:rPr>
                <w:lang w:eastAsia="zh-CN"/>
              </w:rPr>
              <w:t>Otherwise why T2 is configured by network? If this is allowed, network may release the reserved resources after T2 and UE’s attempt will fail.</w:t>
            </w:r>
          </w:p>
          <w:p w14:paraId="16680553" w14:textId="77777777" w:rsidR="00FB33A6" w:rsidRDefault="005470FA">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FB33A6" w14:paraId="6092D6FE" w14:textId="77777777">
        <w:tc>
          <w:tcPr>
            <w:tcW w:w="1980" w:type="dxa"/>
          </w:tcPr>
          <w:p w14:paraId="4D570758" w14:textId="77777777" w:rsidR="00FB33A6" w:rsidRDefault="005470FA">
            <w:pPr>
              <w:jc w:val="both"/>
              <w:rPr>
                <w:lang w:eastAsia="zh-CN"/>
              </w:rPr>
            </w:pPr>
            <w:r>
              <w:rPr>
                <w:lang w:eastAsia="zh-CN"/>
              </w:rPr>
              <w:t>Apple</w:t>
            </w:r>
          </w:p>
        </w:tc>
        <w:tc>
          <w:tcPr>
            <w:tcW w:w="1843" w:type="dxa"/>
          </w:tcPr>
          <w:p w14:paraId="1EC191AA" w14:textId="77777777" w:rsidR="00FB33A6" w:rsidRDefault="005470FA">
            <w:pPr>
              <w:jc w:val="both"/>
              <w:rPr>
                <w:lang w:eastAsia="zh-CN"/>
              </w:rPr>
            </w:pPr>
            <w:r>
              <w:rPr>
                <w:lang w:eastAsia="zh-CN"/>
              </w:rPr>
              <w:t>No</w:t>
            </w:r>
          </w:p>
        </w:tc>
        <w:tc>
          <w:tcPr>
            <w:tcW w:w="5808" w:type="dxa"/>
          </w:tcPr>
          <w:p w14:paraId="02FDE04F" w14:textId="77777777" w:rsidR="00FB33A6" w:rsidRDefault="005470FA">
            <w:pPr>
              <w:jc w:val="both"/>
              <w:rPr>
                <w:lang w:eastAsia="zh-CN"/>
              </w:rPr>
            </w:pPr>
            <w:r>
              <w:rPr>
                <w:lang w:eastAsia="zh-CN"/>
              </w:rPr>
              <w:t>Agree with the views expressed by Lenovo and QC</w:t>
            </w:r>
          </w:p>
        </w:tc>
      </w:tr>
      <w:tr w:rsidR="00FB33A6" w14:paraId="4637367B" w14:textId="77777777">
        <w:tc>
          <w:tcPr>
            <w:tcW w:w="1980" w:type="dxa"/>
          </w:tcPr>
          <w:p w14:paraId="7C4EB320" w14:textId="77777777" w:rsidR="00FB33A6" w:rsidRDefault="005470FA">
            <w:pPr>
              <w:jc w:val="both"/>
              <w:rPr>
                <w:lang w:eastAsia="zh-CN"/>
              </w:rPr>
            </w:pPr>
            <w:r>
              <w:rPr>
                <w:lang w:eastAsia="zh-CN"/>
              </w:rPr>
              <w:t>vivo</w:t>
            </w:r>
          </w:p>
        </w:tc>
        <w:tc>
          <w:tcPr>
            <w:tcW w:w="1843" w:type="dxa"/>
          </w:tcPr>
          <w:p w14:paraId="723AD632" w14:textId="77777777" w:rsidR="00FB33A6" w:rsidRDefault="005470FA">
            <w:pPr>
              <w:jc w:val="both"/>
              <w:rPr>
                <w:lang w:eastAsia="zh-CN"/>
              </w:rPr>
            </w:pPr>
            <w:r>
              <w:rPr>
                <w:rFonts w:hint="eastAsia"/>
                <w:lang w:eastAsia="zh-CN"/>
              </w:rPr>
              <w:t>N</w:t>
            </w:r>
            <w:r>
              <w:rPr>
                <w:lang w:eastAsia="zh-CN"/>
              </w:rPr>
              <w:t>o</w:t>
            </w:r>
          </w:p>
        </w:tc>
        <w:tc>
          <w:tcPr>
            <w:tcW w:w="5808" w:type="dxa"/>
          </w:tcPr>
          <w:p w14:paraId="56383ADE" w14:textId="77777777" w:rsidR="00FB33A6" w:rsidRDefault="005470FA">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FB33A6" w14:paraId="40487D45" w14:textId="77777777">
        <w:tc>
          <w:tcPr>
            <w:tcW w:w="1980" w:type="dxa"/>
          </w:tcPr>
          <w:p w14:paraId="4F31F2BC" w14:textId="77777777" w:rsidR="00FB33A6" w:rsidRDefault="005470FA">
            <w:pPr>
              <w:jc w:val="both"/>
              <w:rPr>
                <w:lang w:eastAsia="zh-CN"/>
              </w:rPr>
            </w:pPr>
            <w:r>
              <w:rPr>
                <w:rFonts w:hint="eastAsia"/>
                <w:lang w:eastAsia="zh-CN"/>
              </w:rPr>
              <w:t>Xiaomi</w:t>
            </w:r>
          </w:p>
        </w:tc>
        <w:tc>
          <w:tcPr>
            <w:tcW w:w="1843" w:type="dxa"/>
          </w:tcPr>
          <w:p w14:paraId="4A39FF45" w14:textId="77777777" w:rsidR="00FB33A6" w:rsidRDefault="005470FA">
            <w:pPr>
              <w:jc w:val="both"/>
              <w:rPr>
                <w:lang w:eastAsia="zh-CN"/>
              </w:rPr>
            </w:pPr>
            <w:r>
              <w:rPr>
                <w:rFonts w:hint="eastAsia"/>
                <w:lang w:eastAsia="zh-CN"/>
              </w:rPr>
              <w:t>Yes</w:t>
            </w:r>
          </w:p>
        </w:tc>
        <w:tc>
          <w:tcPr>
            <w:tcW w:w="5808" w:type="dxa"/>
          </w:tcPr>
          <w:p w14:paraId="2E02E644" w14:textId="77777777" w:rsidR="00FB33A6" w:rsidRDefault="005470FA">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r>
              <w:rPr>
                <w:i/>
                <w:lang w:eastAsia="zh-CN"/>
              </w:rPr>
              <w:t>attemptCondReconfig</w:t>
            </w:r>
            <w:r>
              <w:rPr>
                <w:lang w:eastAsia="zh-CN"/>
              </w:rPr>
              <w:t xml:space="preserve"> is configured, CHO configuration after T2 can also be applied.</w:t>
            </w:r>
          </w:p>
        </w:tc>
      </w:tr>
      <w:tr w:rsidR="00FB33A6" w14:paraId="43268ADD" w14:textId="77777777">
        <w:trPr>
          <w:trHeight w:val="449"/>
        </w:trPr>
        <w:tc>
          <w:tcPr>
            <w:tcW w:w="1980" w:type="dxa"/>
          </w:tcPr>
          <w:p w14:paraId="37FA8D3E" w14:textId="77777777" w:rsidR="00FB33A6" w:rsidRDefault="005470FA">
            <w:pPr>
              <w:jc w:val="both"/>
              <w:rPr>
                <w:lang w:eastAsia="zh-CN"/>
              </w:rPr>
            </w:pPr>
            <w:r>
              <w:rPr>
                <w:rFonts w:hint="eastAsia"/>
                <w:lang w:val="en-US" w:eastAsia="zh-CN"/>
              </w:rPr>
              <w:t>Transsion</w:t>
            </w:r>
          </w:p>
        </w:tc>
        <w:tc>
          <w:tcPr>
            <w:tcW w:w="1843" w:type="dxa"/>
          </w:tcPr>
          <w:p w14:paraId="220960D0" w14:textId="77777777" w:rsidR="00FB33A6" w:rsidRDefault="005470FA">
            <w:pPr>
              <w:jc w:val="both"/>
              <w:rPr>
                <w:lang w:val="en-US" w:eastAsia="zh-CN"/>
              </w:rPr>
            </w:pPr>
            <w:r>
              <w:rPr>
                <w:rFonts w:hint="eastAsia"/>
                <w:lang w:val="en-US" w:eastAsia="zh-CN"/>
              </w:rPr>
              <w:t>No</w:t>
            </w:r>
          </w:p>
        </w:tc>
        <w:tc>
          <w:tcPr>
            <w:tcW w:w="5808" w:type="dxa"/>
          </w:tcPr>
          <w:p w14:paraId="5CD3C482" w14:textId="77777777" w:rsidR="00FB33A6" w:rsidRDefault="005470FA">
            <w:pPr>
              <w:jc w:val="both"/>
            </w:pPr>
            <w:r>
              <w:rPr>
                <w:rFonts w:hint="eastAsia"/>
                <w:lang w:val="en-US" w:eastAsia="zh-CN"/>
              </w:rPr>
              <w:t>After T2, the network reserved resource is released. That is, UE is not available to use CHO configurations.</w:t>
            </w:r>
          </w:p>
        </w:tc>
      </w:tr>
      <w:tr w:rsidR="00FB33A6" w14:paraId="55BB3E9D" w14:textId="77777777">
        <w:tc>
          <w:tcPr>
            <w:tcW w:w="1980" w:type="dxa"/>
          </w:tcPr>
          <w:p w14:paraId="38AA1FBF" w14:textId="77777777" w:rsidR="00FB33A6" w:rsidRDefault="005470FA">
            <w:pPr>
              <w:jc w:val="both"/>
              <w:rPr>
                <w:lang w:eastAsia="zh-CN"/>
              </w:rPr>
            </w:pPr>
            <w:r>
              <w:rPr>
                <w:lang w:eastAsia="zh-CN"/>
              </w:rPr>
              <w:t>ZTE</w:t>
            </w:r>
          </w:p>
        </w:tc>
        <w:tc>
          <w:tcPr>
            <w:tcW w:w="1843" w:type="dxa"/>
          </w:tcPr>
          <w:p w14:paraId="7190A598" w14:textId="77777777" w:rsidR="00FB33A6" w:rsidRDefault="005470FA">
            <w:pPr>
              <w:jc w:val="both"/>
              <w:rPr>
                <w:lang w:eastAsia="zh-CN"/>
              </w:rPr>
            </w:pPr>
            <w:r>
              <w:rPr>
                <w:lang w:eastAsia="zh-CN"/>
              </w:rPr>
              <w:t>Yes</w:t>
            </w:r>
          </w:p>
        </w:tc>
        <w:tc>
          <w:tcPr>
            <w:tcW w:w="5808" w:type="dxa"/>
          </w:tcPr>
          <w:p w14:paraId="552DB5CC" w14:textId="77777777" w:rsidR="00FB33A6" w:rsidRDefault="005470FA">
            <w:pPr>
              <w:jc w:val="both"/>
            </w:pPr>
            <w:r>
              <w:t xml:space="preserve">We understand T1-T2 is the valid time for a CHO candidate cell but does not necessarily equal to the valid time for this cell to be configured for CHO recovery. </w:t>
            </w:r>
          </w:p>
          <w:p w14:paraId="55A43D6E" w14:textId="77777777" w:rsidR="00FB33A6" w:rsidRDefault="005470FA">
            <w:pPr>
              <w:jc w:val="both"/>
            </w:pPr>
            <w:r>
              <w:t>If the cell is not valid anymore for time based CHO or CHO recovery, NW should update the CHO recovery configuration or release the CHO configuration.</w:t>
            </w:r>
          </w:p>
          <w:p w14:paraId="18D59B80" w14:textId="77777777" w:rsidR="00FB33A6" w:rsidRDefault="005470FA">
            <w:pPr>
              <w:jc w:val="both"/>
            </w:pPr>
            <w:r>
              <w:t>Thus, it is preferred not to specify any automatic release at UE side or any limitation on the usage of CHO recovery configuration, should be configured and controlled by NW.</w:t>
            </w:r>
          </w:p>
        </w:tc>
      </w:tr>
      <w:tr w:rsidR="00FB33A6" w14:paraId="3174FDF5" w14:textId="77777777">
        <w:tc>
          <w:tcPr>
            <w:tcW w:w="1980" w:type="dxa"/>
          </w:tcPr>
          <w:p w14:paraId="0B5DE0F5" w14:textId="77777777" w:rsidR="00FB33A6" w:rsidRDefault="005470FA">
            <w:pPr>
              <w:jc w:val="both"/>
              <w:rPr>
                <w:lang w:eastAsia="zh-CN"/>
              </w:rPr>
            </w:pPr>
            <w:r>
              <w:rPr>
                <w:lang w:eastAsia="zh-CN"/>
              </w:rPr>
              <w:t>Samsung</w:t>
            </w:r>
          </w:p>
        </w:tc>
        <w:tc>
          <w:tcPr>
            <w:tcW w:w="1843" w:type="dxa"/>
          </w:tcPr>
          <w:p w14:paraId="2B8BDB44" w14:textId="77777777" w:rsidR="00FB33A6" w:rsidRDefault="005470FA">
            <w:pPr>
              <w:jc w:val="both"/>
              <w:rPr>
                <w:lang w:eastAsia="zh-CN"/>
              </w:rPr>
            </w:pPr>
            <w:r>
              <w:rPr>
                <w:lang w:eastAsia="zh-CN"/>
              </w:rPr>
              <w:t>No</w:t>
            </w:r>
          </w:p>
        </w:tc>
        <w:tc>
          <w:tcPr>
            <w:tcW w:w="5808" w:type="dxa"/>
          </w:tcPr>
          <w:p w14:paraId="2F678563" w14:textId="77777777" w:rsidR="00FB33A6" w:rsidRDefault="005470FA">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FB33A6" w14:paraId="1C61772A" w14:textId="77777777">
        <w:tc>
          <w:tcPr>
            <w:tcW w:w="1980" w:type="dxa"/>
          </w:tcPr>
          <w:p w14:paraId="703F756B" w14:textId="77777777" w:rsidR="00FB33A6" w:rsidRDefault="005470FA">
            <w:pPr>
              <w:jc w:val="both"/>
              <w:rPr>
                <w:lang w:eastAsia="zh-CN"/>
              </w:rPr>
            </w:pPr>
            <w:r>
              <w:rPr>
                <w:lang w:eastAsia="zh-CN"/>
              </w:rPr>
              <w:t>Ericsson</w:t>
            </w:r>
          </w:p>
        </w:tc>
        <w:tc>
          <w:tcPr>
            <w:tcW w:w="1843" w:type="dxa"/>
          </w:tcPr>
          <w:p w14:paraId="4D888CC5" w14:textId="77777777" w:rsidR="00FB33A6" w:rsidRDefault="005470FA">
            <w:pPr>
              <w:jc w:val="both"/>
              <w:rPr>
                <w:lang w:eastAsia="zh-CN"/>
              </w:rPr>
            </w:pPr>
            <w:r>
              <w:rPr>
                <w:lang w:eastAsia="zh-CN"/>
              </w:rPr>
              <w:t>No</w:t>
            </w:r>
          </w:p>
        </w:tc>
        <w:tc>
          <w:tcPr>
            <w:tcW w:w="5808" w:type="dxa"/>
          </w:tcPr>
          <w:p w14:paraId="0A8D47FF" w14:textId="77777777" w:rsidR="00FB33A6" w:rsidRDefault="005470FA">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r>
              <w:rPr>
                <w:i/>
                <w:iCs/>
                <w:lang w:val="en-US"/>
              </w:rPr>
              <w:t>RRCReestablishmentRequest</w:t>
            </w:r>
            <w:r>
              <w:rPr>
                <w:lang w:val="en-US"/>
              </w:rPr>
              <w:t xml:space="preserve"> message in the first place.</w:t>
            </w:r>
          </w:p>
          <w:p w14:paraId="690FC0B9" w14:textId="77777777" w:rsidR="00FB33A6" w:rsidRDefault="005470FA">
            <w:pPr>
              <w:jc w:val="both"/>
              <w:rPr>
                <w:lang w:eastAsia="zh-CN"/>
              </w:rPr>
            </w:pPr>
            <w:r>
              <w:t xml:space="preserve">Referring to legacy behaviour is not correct since </w:t>
            </w:r>
            <w:r>
              <w:rPr>
                <w:rFonts w:cs="Arial"/>
                <w:lang w:eastAsia="zh-CN"/>
              </w:rPr>
              <w:t xml:space="preserve">expiration of T2 is a new scenario without a matching legacy scenario. </w:t>
            </w:r>
            <w:r>
              <w:rPr>
                <w:rFonts w:cs="Arial"/>
              </w:rPr>
              <w:t xml:space="preserve">A scenario that will </w:t>
            </w:r>
            <w:r>
              <w:rPr>
                <w:rFonts w:cs="Arial"/>
                <w:lang w:eastAsia="zh-CN"/>
              </w:rPr>
              <w:t xml:space="preserve">match the CHO legacy behaviour is rather if the UE fails to execute </w:t>
            </w:r>
            <w:r>
              <w:rPr>
                <w:rFonts w:cs="Arial"/>
                <w:lang w:eastAsia="zh-CN"/>
              </w:rPr>
              <w:lastRenderedPageBreak/>
              <w:t xml:space="preserve">CHO, initiates the re-establishment procedure, and converts it into a CHO attempt, all before T2 expiry. </w:t>
            </w:r>
          </w:p>
        </w:tc>
      </w:tr>
      <w:tr w:rsidR="00FB33A6" w14:paraId="76886F59" w14:textId="77777777">
        <w:tc>
          <w:tcPr>
            <w:tcW w:w="1980" w:type="dxa"/>
          </w:tcPr>
          <w:p w14:paraId="622546B2" w14:textId="77777777" w:rsidR="00FB33A6" w:rsidRDefault="005470FA">
            <w:pPr>
              <w:jc w:val="both"/>
              <w:rPr>
                <w:lang w:eastAsia="zh-CN"/>
              </w:rPr>
            </w:pPr>
            <w:r>
              <w:rPr>
                <w:lang w:eastAsia="zh-CN"/>
              </w:rPr>
              <w:lastRenderedPageBreak/>
              <w:t>Google</w:t>
            </w:r>
          </w:p>
        </w:tc>
        <w:tc>
          <w:tcPr>
            <w:tcW w:w="1843" w:type="dxa"/>
          </w:tcPr>
          <w:p w14:paraId="4B15FC98" w14:textId="77777777" w:rsidR="00FB33A6" w:rsidRDefault="005470FA">
            <w:pPr>
              <w:jc w:val="both"/>
              <w:rPr>
                <w:lang w:eastAsia="zh-CN"/>
              </w:rPr>
            </w:pPr>
            <w:r>
              <w:rPr>
                <w:lang w:eastAsia="zh-CN"/>
              </w:rPr>
              <w:t>No</w:t>
            </w:r>
          </w:p>
        </w:tc>
        <w:tc>
          <w:tcPr>
            <w:tcW w:w="5808" w:type="dxa"/>
          </w:tcPr>
          <w:p w14:paraId="25883C92" w14:textId="77777777" w:rsidR="00FB33A6" w:rsidRDefault="005470FA">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FB33A6" w14:paraId="1769A979" w14:textId="77777777">
        <w:tc>
          <w:tcPr>
            <w:tcW w:w="1980" w:type="dxa"/>
          </w:tcPr>
          <w:p w14:paraId="6B24A00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71BAEDD" w14:textId="77777777" w:rsidR="00FB33A6" w:rsidRDefault="005470FA">
            <w:pPr>
              <w:jc w:val="both"/>
              <w:rPr>
                <w:lang w:eastAsia="zh-CN"/>
              </w:rPr>
            </w:pPr>
            <w:r>
              <w:rPr>
                <w:rFonts w:hint="eastAsia"/>
                <w:lang w:eastAsia="zh-CN"/>
              </w:rPr>
              <w:t>N</w:t>
            </w:r>
            <w:r>
              <w:rPr>
                <w:lang w:eastAsia="zh-CN"/>
              </w:rPr>
              <w:t>o</w:t>
            </w:r>
          </w:p>
        </w:tc>
        <w:tc>
          <w:tcPr>
            <w:tcW w:w="5808" w:type="dxa"/>
          </w:tcPr>
          <w:p w14:paraId="7C104666" w14:textId="77777777" w:rsidR="00FB33A6" w:rsidRDefault="005470FA">
            <w:pPr>
              <w:jc w:val="both"/>
              <w:rPr>
                <w:lang w:eastAsia="zh-CN"/>
              </w:rPr>
            </w:pPr>
            <w:r>
              <w:rPr>
                <w:rFonts w:hint="eastAsia"/>
                <w:lang w:eastAsia="zh-CN"/>
              </w:rPr>
              <w:t>S</w:t>
            </w:r>
            <w:r>
              <w:rPr>
                <w:lang w:eastAsia="zh-CN"/>
              </w:rPr>
              <w:t xml:space="preserve">ame view as Lenovo that </w:t>
            </w:r>
            <w:r>
              <w:rPr>
                <w:bCs/>
                <w:lang w:eastAsia="zh-CN"/>
              </w:rPr>
              <w:t>NW may consider the validity of a candidate cell when configuring T2 and when T2 expires the candidate cell is expected to be unavailable. In other words, the candidate cell will not become the selected cell as mentioned by Nokia.</w:t>
            </w:r>
          </w:p>
        </w:tc>
      </w:tr>
      <w:tr w:rsidR="00FB33A6" w14:paraId="3F4FFDE3" w14:textId="77777777">
        <w:tc>
          <w:tcPr>
            <w:tcW w:w="1980" w:type="dxa"/>
          </w:tcPr>
          <w:p w14:paraId="4B974885"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05C5EDB0"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153C2479" w14:textId="77777777" w:rsidR="00FB33A6" w:rsidRDefault="005470FA">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B33A6" w14:paraId="13D3A1E1" w14:textId="77777777">
        <w:tc>
          <w:tcPr>
            <w:tcW w:w="1980" w:type="dxa"/>
          </w:tcPr>
          <w:p w14:paraId="7ACBD5B0" w14:textId="77777777" w:rsidR="00FB33A6" w:rsidRDefault="005470FA">
            <w:pPr>
              <w:jc w:val="both"/>
              <w:rPr>
                <w:lang w:eastAsia="zh-CN"/>
              </w:rPr>
            </w:pPr>
            <w:r>
              <w:rPr>
                <w:lang w:eastAsia="zh-CN"/>
              </w:rPr>
              <w:t>NEC</w:t>
            </w:r>
          </w:p>
        </w:tc>
        <w:tc>
          <w:tcPr>
            <w:tcW w:w="1843" w:type="dxa"/>
          </w:tcPr>
          <w:p w14:paraId="78D1B42D" w14:textId="77777777" w:rsidR="00FB33A6" w:rsidRDefault="005470FA">
            <w:pPr>
              <w:jc w:val="both"/>
              <w:rPr>
                <w:lang w:eastAsia="zh-CN"/>
              </w:rPr>
            </w:pPr>
            <w:r>
              <w:rPr>
                <w:lang w:eastAsia="zh-CN"/>
              </w:rPr>
              <w:t>No</w:t>
            </w:r>
          </w:p>
        </w:tc>
        <w:tc>
          <w:tcPr>
            <w:tcW w:w="5808" w:type="dxa"/>
          </w:tcPr>
          <w:p w14:paraId="1FFA0A47" w14:textId="77777777" w:rsidR="00FB33A6" w:rsidRDefault="005470FA">
            <w:pPr>
              <w:jc w:val="both"/>
              <w:rPr>
                <w:lang w:eastAsia="zh-CN"/>
              </w:rPr>
            </w:pPr>
            <w:r>
              <w:rPr>
                <w:lang w:eastAsia="zh-CN"/>
              </w:rPr>
              <w:t>Different from other CHO trigger which does not have validity time, Time-based CHO is only valid during T1 to T2, after T2, we assume that the prepared gNB will release the corresponding configuration and consequently CHO recovery will fail. gNB should configure T2 enough long.</w:t>
            </w:r>
          </w:p>
          <w:p w14:paraId="5668F6DF" w14:textId="77777777" w:rsidR="00FB33A6" w:rsidRDefault="005470FA">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rsidR="00FB33A6" w14:paraId="00DC6B0C" w14:textId="77777777">
        <w:tc>
          <w:tcPr>
            <w:tcW w:w="1980" w:type="dxa"/>
          </w:tcPr>
          <w:p w14:paraId="38F5F88D" w14:textId="77777777" w:rsidR="00FB33A6" w:rsidRDefault="005470FA">
            <w:pPr>
              <w:jc w:val="both"/>
              <w:rPr>
                <w:lang w:eastAsia="zh-CN"/>
              </w:rPr>
            </w:pPr>
            <w:r>
              <w:rPr>
                <w:lang w:eastAsia="zh-CN"/>
              </w:rPr>
              <w:t>Panasonic</w:t>
            </w:r>
          </w:p>
        </w:tc>
        <w:tc>
          <w:tcPr>
            <w:tcW w:w="1843" w:type="dxa"/>
          </w:tcPr>
          <w:p w14:paraId="4F4CFB75" w14:textId="77777777" w:rsidR="00FB33A6" w:rsidRDefault="005470FA">
            <w:pPr>
              <w:jc w:val="both"/>
              <w:rPr>
                <w:lang w:eastAsia="zh-CN"/>
              </w:rPr>
            </w:pPr>
            <w:r>
              <w:rPr>
                <w:lang w:eastAsia="zh-CN"/>
              </w:rPr>
              <w:t>No</w:t>
            </w:r>
          </w:p>
        </w:tc>
        <w:tc>
          <w:tcPr>
            <w:tcW w:w="5808" w:type="dxa"/>
          </w:tcPr>
          <w:p w14:paraId="5757A739" w14:textId="77777777" w:rsidR="00FB33A6" w:rsidRDefault="005470FA">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58B708E0" w14:textId="77777777" w:rsidR="00FB33A6" w:rsidRDefault="005470FA">
            <w:pPr>
              <w:jc w:val="both"/>
              <w:rPr>
                <w:lang w:eastAsia="zh-CN"/>
              </w:rPr>
            </w:pPr>
            <w:r>
              <w:rPr>
                <w:lang w:eastAsia="zh-CN"/>
              </w:rPr>
              <w:t>Nonetheless assuming the latter, after T2 expiry the former candidate cell is not available anymore. Otherwise the related signalling would have been erroneous.</w:t>
            </w:r>
          </w:p>
        </w:tc>
      </w:tr>
      <w:tr w:rsidR="00FB33A6" w14:paraId="6194230D" w14:textId="77777777">
        <w:tc>
          <w:tcPr>
            <w:tcW w:w="1980" w:type="dxa"/>
          </w:tcPr>
          <w:p w14:paraId="23034D87" w14:textId="77777777" w:rsidR="00FB33A6" w:rsidRDefault="005470FA">
            <w:pPr>
              <w:jc w:val="both"/>
              <w:rPr>
                <w:lang w:eastAsia="zh-CN"/>
              </w:rPr>
            </w:pPr>
            <w:r>
              <w:rPr>
                <w:rFonts w:hint="eastAsia"/>
                <w:lang w:eastAsia="zh-CN"/>
              </w:rPr>
              <w:t>CATT</w:t>
            </w:r>
          </w:p>
        </w:tc>
        <w:tc>
          <w:tcPr>
            <w:tcW w:w="1843" w:type="dxa"/>
          </w:tcPr>
          <w:p w14:paraId="50C2074A" w14:textId="77777777" w:rsidR="00FB33A6" w:rsidRDefault="005470FA">
            <w:pPr>
              <w:jc w:val="both"/>
              <w:rPr>
                <w:lang w:eastAsia="zh-CN"/>
              </w:rPr>
            </w:pPr>
            <w:r>
              <w:rPr>
                <w:lang w:eastAsia="zh-CN"/>
              </w:rPr>
              <w:t>Y</w:t>
            </w:r>
            <w:r>
              <w:rPr>
                <w:rFonts w:hint="eastAsia"/>
                <w:lang w:eastAsia="zh-CN"/>
              </w:rPr>
              <w:t>es with  comment</w:t>
            </w:r>
          </w:p>
        </w:tc>
        <w:tc>
          <w:tcPr>
            <w:tcW w:w="5808" w:type="dxa"/>
          </w:tcPr>
          <w:p w14:paraId="3E9E7FA8" w14:textId="77777777" w:rsidR="00FB33A6" w:rsidRDefault="005470FA">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FB33A6" w14:paraId="1F56A82E" w14:textId="77777777">
        <w:tc>
          <w:tcPr>
            <w:tcW w:w="1980" w:type="dxa"/>
          </w:tcPr>
          <w:p w14:paraId="0B118D7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3B6C6BEA" w14:textId="77777777" w:rsidR="00FB33A6" w:rsidRDefault="005470FA">
            <w:pPr>
              <w:jc w:val="both"/>
              <w:rPr>
                <w:lang w:eastAsia="zh-CN"/>
              </w:rPr>
            </w:pPr>
            <w:r>
              <w:rPr>
                <w:rFonts w:eastAsia="Malgun Gothic" w:hint="eastAsia"/>
                <w:lang w:eastAsia="ko-KR"/>
              </w:rPr>
              <w:t>No</w:t>
            </w:r>
          </w:p>
        </w:tc>
        <w:tc>
          <w:tcPr>
            <w:tcW w:w="5808" w:type="dxa"/>
          </w:tcPr>
          <w:p w14:paraId="4974C281" w14:textId="77777777" w:rsidR="00FB33A6" w:rsidRDefault="005470FA">
            <w:pPr>
              <w:jc w:val="both"/>
              <w:rPr>
                <w:lang w:eastAsia="zh-CN"/>
              </w:rPr>
            </w:pPr>
            <w:r>
              <w:rPr>
                <w:rFonts w:eastAsia="Malgun Gothic"/>
                <w:lang w:eastAsia="ko-KR"/>
              </w:rPr>
              <w:t>RAN2 does not allow the UE to conduct the CHO after T2 expiry as agreed in RAN2#117-e meeting. The network may release the reserved resources of the candidate cells after T2 expiry. In this case, the UE cannot conduct CHO recovery.</w:t>
            </w:r>
            <w:r>
              <w:rPr>
                <w:rFonts w:eastAsia="Malgun Gothic" w:hint="eastAsia"/>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14:paraId="5A7EB3F7" w14:textId="77777777" w:rsidR="00FB33A6" w:rsidRDefault="005470FA">
      <w:pPr>
        <w:jc w:val="both"/>
        <w:rPr>
          <w:lang w:eastAsia="zh-CN"/>
        </w:rPr>
      </w:pPr>
      <w:r>
        <w:rPr>
          <w:lang w:eastAsia="zh-CN"/>
        </w:rPr>
        <w:t xml:space="preserve"> </w:t>
      </w:r>
    </w:p>
    <w:p w14:paraId="49CB00F8" w14:textId="77777777" w:rsidR="00FB33A6" w:rsidRDefault="005470FA">
      <w:pPr>
        <w:jc w:val="both"/>
        <w:rPr>
          <w:lang w:eastAsia="zh-CN"/>
        </w:rPr>
      </w:pPr>
      <w:r>
        <w:rPr>
          <w:lang w:eastAsia="zh-CN"/>
        </w:rPr>
        <w:t>Summary for Q1:</w:t>
      </w:r>
    </w:p>
    <w:p w14:paraId="0BF0F5B3"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360E9212"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14:paraId="68067F4C"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This has not been asked within this question, but a similar decision shall be perhaps taken regarding the distance-based CHO triggering condition.</w:t>
      </w:r>
    </w:p>
    <w:p w14:paraId="5C4E80BE"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4AADD5B6" w14:textId="77777777" w:rsidR="00FB33A6" w:rsidRDefault="005470FA">
      <w:pPr>
        <w:jc w:val="both"/>
        <w:rPr>
          <w:b/>
          <w:bCs/>
          <w:lang w:eastAsia="zh-CN"/>
        </w:rPr>
      </w:pPr>
      <w:r>
        <w:rPr>
          <w:b/>
          <w:bCs/>
          <w:lang w:eastAsia="zh-CN"/>
        </w:rPr>
        <w:lastRenderedPageBreak/>
        <w:t>Proposal 1: During CHO recovery in NTN the UE checks if the timer T2 has not expired before it can use CHO configuration for recovery. FFS if the same principle applies to location-based CHO triggering event.</w:t>
      </w:r>
    </w:p>
    <w:p w14:paraId="09EC750C" w14:textId="77777777" w:rsidR="00FB33A6" w:rsidRDefault="005470FA">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FB33A6" w14:paraId="3DC9E99F" w14:textId="77777777">
        <w:tc>
          <w:tcPr>
            <w:tcW w:w="9631" w:type="dxa"/>
            <w:gridSpan w:val="3"/>
          </w:tcPr>
          <w:p w14:paraId="4F52FD3D" w14:textId="77777777" w:rsidR="00FB33A6" w:rsidRDefault="005470FA">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FB33A6" w14:paraId="1618579E" w14:textId="77777777">
        <w:tc>
          <w:tcPr>
            <w:tcW w:w="1980" w:type="dxa"/>
          </w:tcPr>
          <w:p w14:paraId="06145826" w14:textId="77777777" w:rsidR="00FB33A6" w:rsidRDefault="005470FA">
            <w:pPr>
              <w:jc w:val="both"/>
              <w:rPr>
                <w:b/>
              </w:rPr>
            </w:pPr>
            <w:r>
              <w:rPr>
                <w:b/>
              </w:rPr>
              <w:t>Company</w:t>
            </w:r>
          </w:p>
        </w:tc>
        <w:tc>
          <w:tcPr>
            <w:tcW w:w="1843" w:type="dxa"/>
          </w:tcPr>
          <w:p w14:paraId="5586660C" w14:textId="77777777" w:rsidR="00FB33A6" w:rsidRDefault="005470FA">
            <w:pPr>
              <w:jc w:val="both"/>
              <w:rPr>
                <w:b/>
              </w:rPr>
            </w:pPr>
            <w:r>
              <w:rPr>
                <w:b/>
              </w:rPr>
              <w:t>Answer</w:t>
            </w:r>
          </w:p>
        </w:tc>
        <w:tc>
          <w:tcPr>
            <w:tcW w:w="5808" w:type="dxa"/>
          </w:tcPr>
          <w:p w14:paraId="2005B5B3" w14:textId="77777777" w:rsidR="00FB33A6" w:rsidRDefault="005470FA">
            <w:pPr>
              <w:jc w:val="both"/>
              <w:rPr>
                <w:b/>
              </w:rPr>
            </w:pPr>
            <w:r>
              <w:rPr>
                <w:b/>
              </w:rPr>
              <w:t>Comments</w:t>
            </w:r>
          </w:p>
        </w:tc>
      </w:tr>
      <w:tr w:rsidR="00FB33A6" w14:paraId="48A07659" w14:textId="77777777">
        <w:tc>
          <w:tcPr>
            <w:tcW w:w="1980" w:type="dxa"/>
          </w:tcPr>
          <w:p w14:paraId="3EE5F5BB" w14:textId="77777777" w:rsidR="00FB33A6" w:rsidRDefault="005470FA">
            <w:pPr>
              <w:jc w:val="both"/>
              <w:rPr>
                <w:lang w:eastAsia="zh-CN"/>
              </w:rPr>
            </w:pPr>
            <w:r>
              <w:rPr>
                <w:lang w:eastAsia="zh-CN"/>
              </w:rPr>
              <w:t>Nokia</w:t>
            </w:r>
          </w:p>
        </w:tc>
        <w:tc>
          <w:tcPr>
            <w:tcW w:w="1843" w:type="dxa"/>
          </w:tcPr>
          <w:p w14:paraId="1710DCA8" w14:textId="77777777" w:rsidR="00FB33A6" w:rsidRDefault="005470FA">
            <w:pPr>
              <w:jc w:val="both"/>
              <w:rPr>
                <w:lang w:eastAsia="zh-CN"/>
              </w:rPr>
            </w:pPr>
            <w:r>
              <w:rPr>
                <w:lang w:eastAsia="zh-CN"/>
              </w:rPr>
              <w:t>Maybe</w:t>
            </w:r>
          </w:p>
        </w:tc>
        <w:tc>
          <w:tcPr>
            <w:tcW w:w="5808" w:type="dxa"/>
          </w:tcPr>
          <w:p w14:paraId="7CEDC4B6" w14:textId="77777777" w:rsidR="00FB33A6" w:rsidRDefault="005470FA">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FB33A6" w14:paraId="471B337E" w14:textId="77777777">
        <w:tc>
          <w:tcPr>
            <w:tcW w:w="1980" w:type="dxa"/>
          </w:tcPr>
          <w:p w14:paraId="4EE91477" w14:textId="77777777" w:rsidR="00FB33A6" w:rsidRDefault="005470FA">
            <w:pPr>
              <w:jc w:val="both"/>
              <w:rPr>
                <w:lang w:eastAsia="zh-CN"/>
              </w:rPr>
            </w:pPr>
            <w:r>
              <w:rPr>
                <w:rFonts w:hint="eastAsia"/>
                <w:lang w:eastAsia="zh-CN"/>
              </w:rPr>
              <w:t>O</w:t>
            </w:r>
            <w:r>
              <w:rPr>
                <w:lang w:eastAsia="zh-CN"/>
              </w:rPr>
              <w:t>PPO</w:t>
            </w:r>
          </w:p>
        </w:tc>
        <w:tc>
          <w:tcPr>
            <w:tcW w:w="1843" w:type="dxa"/>
          </w:tcPr>
          <w:p w14:paraId="5EC2F4CB" w14:textId="77777777" w:rsidR="00FB33A6" w:rsidRDefault="005470FA">
            <w:pPr>
              <w:jc w:val="both"/>
              <w:rPr>
                <w:lang w:eastAsia="zh-CN"/>
              </w:rPr>
            </w:pPr>
            <w:r>
              <w:rPr>
                <w:rFonts w:hint="eastAsia"/>
                <w:lang w:eastAsia="zh-CN"/>
              </w:rPr>
              <w:t>N</w:t>
            </w:r>
            <w:r>
              <w:rPr>
                <w:lang w:eastAsia="zh-CN"/>
              </w:rPr>
              <w:t>o</w:t>
            </w:r>
          </w:p>
        </w:tc>
        <w:tc>
          <w:tcPr>
            <w:tcW w:w="5808" w:type="dxa"/>
          </w:tcPr>
          <w:p w14:paraId="7835E83C" w14:textId="77777777" w:rsidR="00FB33A6" w:rsidRDefault="005470FA">
            <w:pPr>
              <w:jc w:val="both"/>
              <w:rPr>
                <w:lang w:eastAsia="zh-CN"/>
              </w:rPr>
            </w:pPr>
            <w:r>
              <w:rPr>
                <w:lang w:eastAsia="zh-CN"/>
              </w:rPr>
              <w:t>In Rel-16, We don’t have any NW coordination for failure handling via CHO. We don’t need any also for NTN.</w:t>
            </w:r>
          </w:p>
        </w:tc>
      </w:tr>
      <w:tr w:rsidR="00FB33A6" w14:paraId="4EE608E5" w14:textId="77777777">
        <w:tc>
          <w:tcPr>
            <w:tcW w:w="1980" w:type="dxa"/>
          </w:tcPr>
          <w:p w14:paraId="79933F9D" w14:textId="77777777" w:rsidR="00FB33A6" w:rsidRDefault="005470FA">
            <w:pPr>
              <w:jc w:val="both"/>
              <w:rPr>
                <w:lang w:eastAsia="zh-CN"/>
              </w:rPr>
            </w:pPr>
            <w:r>
              <w:rPr>
                <w:rFonts w:hint="eastAsia"/>
                <w:lang w:eastAsia="zh-CN"/>
              </w:rPr>
              <w:t>L</w:t>
            </w:r>
            <w:r>
              <w:rPr>
                <w:lang w:eastAsia="zh-CN"/>
              </w:rPr>
              <w:t>enovo</w:t>
            </w:r>
          </w:p>
        </w:tc>
        <w:tc>
          <w:tcPr>
            <w:tcW w:w="1843" w:type="dxa"/>
          </w:tcPr>
          <w:p w14:paraId="20FC57E2" w14:textId="77777777" w:rsidR="00FB33A6" w:rsidRDefault="005470FA">
            <w:pPr>
              <w:jc w:val="both"/>
              <w:rPr>
                <w:lang w:eastAsia="zh-CN"/>
              </w:rPr>
            </w:pPr>
            <w:r>
              <w:rPr>
                <w:rFonts w:hint="eastAsia"/>
                <w:lang w:eastAsia="zh-CN"/>
              </w:rPr>
              <w:t>S</w:t>
            </w:r>
            <w:r>
              <w:rPr>
                <w:lang w:eastAsia="zh-CN"/>
              </w:rPr>
              <w:t>ee comments</w:t>
            </w:r>
          </w:p>
        </w:tc>
        <w:tc>
          <w:tcPr>
            <w:tcW w:w="5808" w:type="dxa"/>
          </w:tcPr>
          <w:p w14:paraId="0BC437AC" w14:textId="77777777" w:rsidR="00FB33A6" w:rsidRDefault="005470FA">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0198684D" w14:textId="77777777" w:rsidR="00FB33A6" w:rsidRDefault="005470FA">
            <w:pPr>
              <w:jc w:val="both"/>
              <w:rPr>
                <w:lang w:eastAsia="zh-CN"/>
              </w:rPr>
            </w:pPr>
            <w:r>
              <w:rPr>
                <w:rFonts w:hint="eastAsia"/>
                <w:bCs/>
                <w:lang w:eastAsia="zh-CN"/>
              </w:rPr>
              <w:t>F</w:t>
            </w:r>
            <w:r>
              <w:rPr>
                <w:bCs/>
                <w:lang w:eastAsia="zh-CN"/>
              </w:rPr>
              <w:t>or NW coordination, on the contrary we think source gNB may need to inform target gNB upon T2 expiring, so that gNB can release the sources reserved for the UE.</w:t>
            </w:r>
          </w:p>
        </w:tc>
      </w:tr>
      <w:tr w:rsidR="00FB33A6" w14:paraId="5F2C02D4" w14:textId="77777777">
        <w:tc>
          <w:tcPr>
            <w:tcW w:w="1980" w:type="dxa"/>
          </w:tcPr>
          <w:p w14:paraId="69F01880" w14:textId="77777777" w:rsidR="00FB33A6" w:rsidRDefault="005470FA">
            <w:pPr>
              <w:jc w:val="both"/>
              <w:rPr>
                <w:lang w:eastAsia="zh-CN"/>
              </w:rPr>
            </w:pPr>
            <w:r>
              <w:rPr>
                <w:lang w:eastAsia="zh-CN"/>
              </w:rPr>
              <w:t>Sony</w:t>
            </w:r>
          </w:p>
        </w:tc>
        <w:tc>
          <w:tcPr>
            <w:tcW w:w="1843" w:type="dxa"/>
          </w:tcPr>
          <w:p w14:paraId="3AE8CD9A" w14:textId="77777777" w:rsidR="00FB33A6" w:rsidRDefault="005470FA">
            <w:pPr>
              <w:jc w:val="both"/>
              <w:rPr>
                <w:lang w:eastAsia="zh-CN"/>
              </w:rPr>
            </w:pPr>
            <w:r>
              <w:rPr>
                <w:lang w:eastAsia="zh-CN"/>
              </w:rPr>
              <w:t>Yes</w:t>
            </w:r>
          </w:p>
        </w:tc>
        <w:tc>
          <w:tcPr>
            <w:tcW w:w="5808" w:type="dxa"/>
          </w:tcPr>
          <w:p w14:paraId="10246464" w14:textId="77777777" w:rsidR="00FB33A6" w:rsidRDefault="005470FA">
            <w:pPr>
              <w:jc w:val="both"/>
              <w:rPr>
                <w:bCs/>
                <w:lang w:eastAsia="zh-CN"/>
              </w:rPr>
            </w:pPr>
            <w:r>
              <w:rPr>
                <w:bCs/>
                <w:lang w:eastAsia="zh-CN"/>
              </w:rPr>
              <w:t>Network can choose to keep those configurations.</w:t>
            </w:r>
          </w:p>
        </w:tc>
      </w:tr>
      <w:tr w:rsidR="00FB33A6" w14:paraId="63605C14" w14:textId="77777777">
        <w:tc>
          <w:tcPr>
            <w:tcW w:w="1980" w:type="dxa"/>
          </w:tcPr>
          <w:p w14:paraId="36756931" w14:textId="77777777" w:rsidR="00FB33A6" w:rsidRDefault="005470FA">
            <w:pPr>
              <w:jc w:val="both"/>
              <w:rPr>
                <w:lang w:eastAsia="zh-CN"/>
              </w:rPr>
            </w:pPr>
            <w:r>
              <w:rPr>
                <w:lang w:eastAsia="zh-CN"/>
              </w:rPr>
              <w:t>Qualcomm</w:t>
            </w:r>
          </w:p>
        </w:tc>
        <w:tc>
          <w:tcPr>
            <w:tcW w:w="1843" w:type="dxa"/>
          </w:tcPr>
          <w:p w14:paraId="51513F09" w14:textId="77777777" w:rsidR="00FB33A6" w:rsidRDefault="005470FA">
            <w:pPr>
              <w:jc w:val="both"/>
              <w:rPr>
                <w:lang w:eastAsia="zh-CN"/>
              </w:rPr>
            </w:pPr>
            <w:r>
              <w:rPr>
                <w:lang w:eastAsia="zh-CN"/>
              </w:rPr>
              <w:t>Yes</w:t>
            </w:r>
          </w:p>
        </w:tc>
        <w:tc>
          <w:tcPr>
            <w:tcW w:w="5808" w:type="dxa"/>
          </w:tcPr>
          <w:p w14:paraId="34EC2BFD" w14:textId="77777777" w:rsidR="00FB33A6" w:rsidRDefault="005470FA">
            <w:pPr>
              <w:jc w:val="both"/>
              <w:rPr>
                <w:lang w:eastAsia="zh-CN"/>
              </w:rPr>
            </w:pPr>
            <w:r>
              <w:rPr>
                <w:lang w:eastAsia="zh-CN"/>
              </w:rPr>
              <w:t>Network should make sure to reserve the resources far beyond T2.</w:t>
            </w:r>
          </w:p>
        </w:tc>
      </w:tr>
      <w:tr w:rsidR="00FB33A6" w14:paraId="73D5649B" w14:textId="77777777">
        <w:tc>
          <w:tcPr>
            <w:tcW w:w="1980" w:type="dxa"/>
          </w:tcPr>
          <w:p w14:paraId="02B95CF0" w14:textId="77777777" w:rsidR="00FB33A6" w:rsidRDefault="005470FA">
            <w:pPr>
              <w:jc w:val="both"/>
              <w:rPr>
                <w:lang w:eastAsia="zh-CN"/>
              </w:rPr>
            </w:pPr>
            <w:r>
              <w:rPr>
                <w:lang w:eastAsia="zh-CN"/>
              </w:rPr>
              <w:t>Apple</w:t>
            </w:r>
          </w:p>
        </w:tc>
        <w:tc>
          <w:tcPr>
            <w:tcW w:w="1843" w:type="dxa"/>
          </w:tcPr>
          <w:p w14:paraId="1C2F055B" w14:textId="77777777" w:rsidR="00FB33A6" w:rsidRDefault="005470FA">
            <w:pPr>
              <w:jc w:val="both"/>
              <w:rPr>
                <w:lang w:eastAsia="zh-CN"/>
              </w:rPr>
            </w:pPr>
            <w:r>
              <w:rPr>
                <w:lang w:eastAsia="zh-CN"/>
              </w:rPr>
              <w:t>No</w:t>
            </w:r>
          </w:p>
        </w:tc>
        <w:tc>
          <w:tcPr>
            <w:tcW w:w="5808" w:type="dxa"/>
          </w:tcPr>
          <w:p w14:paraId="52ED474E" w14:textId="77777777" w:rsidR="00FB33A6" w:rsidRDefault="005470FA">
            <w:pPr>
              <w:jc w:val="both"/>
              <w:rPr>
                <w:lang w:eastAsia="zh-CN"/>
              </w:rPr>
            </w:pPr>
            <w:r>
              <w:rPr>
                <w:lang w:eastAsia="zh-CN"/>
              </w:rPr>
              <w:t>Seems like an optimization and can be pushed to R18</w:t>
            </w:r>
          </w:p>
        </w:tc>
      </w:tr>
      <w:tr w:rsidR="00FB33A6" w14:paraId="50514199" w14:textId="77777777">
        <w:tc>
          <w:tcPr>
            <w:tcW w:w="1980" w:type="dxa"/>
          </w:tcPr>
          <w:p w14:paraId="5C819660" w14:textId="77777777" w:rsidR="00FB33A6" w:rsidRDefault="005470FA">
            <w:pPr>
              <w:jc w:val="both"/>
              <w:rPr>
                <w:lang w:eastAsia="zh-CN"/>
              </w:rPr>
            </w:pPr>
            <w:r>
              <w:rPr>
                <w:rFonts w:hint="eastAsia"/>
                <w:lang w:eastAsia="zh-CN"/>
              </w:rPr>
              <w:t>v</w:t>
            </w:r>
            <w:r>
              <w:rPr>
                <w:lang w:eastAsia="zh-CN"/>
              </w:rPr>
              <w:t>ivo</w:t>
            </w:r>
          </w:p>
        </w:tc>
        <w:tc>
          <w:tcPr>
            <w:tcW w:w="1843" w:type="dxa"/>
          </w:tcPr>
          <w:p w14:paraId="7272DBAE" w14:textId="77777777" w:rsidR="00FB33A6" w:rsidRDefault="005470FA">
            <w:pPr>
              <w:jc w:val="both"/>
              <w:rPr>
                <w:lang w:eastAsia="zh-CN"/>
              </w:rPr>
            </w:pPr>
            <w:r>
              <w:rPr>
                <w:rFonts w:hint="eastAsia"/>
                <w:lang w:eastAsia="zh-CN"/>
              </w:rPr>
              <w:t>N</w:t>
            </w:r>
            <w:r>
              <w:rPr>
                <w:lang w:eastAsia="zh-CN"/>
              </w:rPr>
              <w:t xml:space="preserve">o </w:t>
            </w:r>
          </w:p>
        </w:tc>
        <w:tc>
          <w:tcPr>
            <w:tcW w:w="5808" w:type="dxa"/>
          </w:tcPr>
          <w:p w14:paraId="3B629740" w14:textId="77777777" w:rsidR="00FB33A6" w:rsidRDefault="005470FA">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FB33A6" w14:paraId="7EBAE6D0" w14:textId="77777777">
        <w:tc>
          <w:tcPr>
            <w:tcW w:w="1980" w:type="dxa"/>
          </w:tcPr>
          <w:p w14:paraId="584E7222" w14:textId="77777777" w:rsidR="00FB33A6" w:rsidRDefault="005470FA">
            <w:pPr>
              <w:jc w:val="both"/>
              <w:rPr>
                <w:lang w:eastAsia="zh-CN"/>
              </w:rPr>
            </w:pPr>
            <w:r>
              <w:rPr>
                <w:rFonts w:hint="eastAsia"/>
                <w:lang w:eastAsia="zh-CN"/>
              </w:rPr>
              <w:t>Xiaomi</w:t>
            </w:r>
          </w:p>
        </w:tc>
        <w:tc>
          <w:tcPr>
            <w:tcW w:w="1843" w:type="dxa"/>
          </w:tcPr>
          <w:p w14:paraId="547D5D3D" w14:textId="77777777" w:rsidR="00FB33A6" w:rsidRDefault="005470FA">
            <w:pPr>
              <w:jc w:val="both"/>
              <w:rPr>
                <w:lang w:eastAsia="zh-CN"/>
              </w:rPr>
            </w:pPr>
            <w:r>
              <w:rPr>
                <w:rFonts w:hint="eastAsia"/>
                <w:lang w:eastAsia="zh-CN"/>
              </w:rPr>
              <w:t>No</w:t>
            </w:r>
          </w:p>
        </w:tc>
        <w:tc>
          <w:tcPr>
            <w:tcW w:w="5808" w:type="dxa"/>
          </w:tcPr>
          <w:p w14:paraId="686ED3A9" w14:textId="77777777" w:rsidR="00FB33A6" w:rsidRDefault="005470FA">
            <w:pPr>
              <w:jc w:val="both"/>
              <w:rPr>
                <w:lang w:eastAsia="zh-CN"/>
              </w:rPr>
            </w:pPr>
            <w:r>
              <w:rPr>
                <w:lang w:eastAsia="zh-CN"/>
              </w:rPr>
              <w:t>Can be discussed in R18</w:t>
            </w:r>
          </w:p>
        </w:tc>
      </w:tr>
      <w:tr w:rsidR="00FB33A6" w14:paraId="0A9FF1C2" w14:textId="77777777">
        <w:tc>
          <w:tcPr>
            <w:tcW w:w="1980" w:type="dxa"/>
          </w:tcPr>
          <w:p w14:paraId="6335B365" w14:textId="77777777" w:rsidR="00FB33A6" w:rsidRDefault="005470FA">
            <w:pPr>
              <w:jc w:val="both"/>
              <w:rPr>
                <w:lang w:eastAsia="zh-CN"/>
              </w:rPr>
            </w:pPr>
            <w:r>
              <w:rPr>
                <w:rFonts w:hint="eastAsia"/>
                <w:lang w:val="en-US" w:eastAsia="zh-CN"/>
              </w:rPr>
              <w:t>Transsion</w:t>
            </w:r>
          </w:p>
        </w:tc>
        <w:tc>
          <w:tcPr>
            <w:tcW w:w="1843" w:type="dxa"/>
          </w:tcPr>
          <w:p w14:paraId="1E301105" w14:textId="77777777" w:rsidR="00FB33A6" w:rsidRDefault="005470FA">
            <w:pPr>
              <w:jc w:val="both"/>
              <w:rPr>
                <w:lang w:val="en-US" w:eastAsia="zh-CN"/>
              </w:rPr>
            </w:pPr>
            <w:r>
              <w:rPr>
                <w:rFonts w:hint="eastAsia"/>
                <w:lang w:val="en-US" w:eastAsia="zh-CN"/>
              </w:rPr>
              <w:t>No</w:t>
            </w:r>
          </w:p>
        </w:tc>
        <w:tc>
          <w:tcPr>
            <w:tcW w:w="5808" w:type="dxa"/>
          </w:tcPr>
          <w:p w14:paraId="3509B2CD" w14:textId="77777777" w:rsidR="00FB33A6" w:rsidRDefault="005470FA">
            <w:pPr>
              <w:jc w:val="both"/>
              <w:rPr>
                <w:lang w:val="en-US" w:eastAsia="zh-CN"/>
              </w:rPr>
            </w:pPr>
            <w:r>
              <w:rPr>
                <w:rFonts w:hint="eastAsia"/>
                <w:lang w:val="en-US" w:eastAsia="zh-CN"/>
              </w:rPr>
              <w:t xml:space="preserve">Network can prepare for an new CHO configuration as legacy behavior, if needed. </w:t>
            </w:r>
          </w:p>
          <w:p w14:paraId="501D2EF9" w14:textId="77777777" w:rsidR="00FB33A6" w:rsidRDefault="005470FA">
            <w:pPr>
              <w:jc w:val="both"/>
              <w:rPr>
                <w:lang w:eastAsia="zh-CN"/>
              </w:rPr>
            </w:pPr>
            <w:r>
              <w:rPr>
                <w:rFonts w:hint="eastAsia"/>
                <w:lang w:val="en-US" w:eastAsia="zh-CN"/>
              </w:rPr>
              <w:t>After T2 had expired, UE act as legacy.</w:t>
            </w:r>
          </w:p>
        </w:tc>
      </w:tr>
      <w:tr w:rsidR="00FB33A6" w14:paraId="77FD05B8" w14:textId="77777777">
        <w:tc>
          <w:tcPr>
            <w:tcW w:w="1980" w:type="dxa"/>
          </w:tcPr>
          <w:p w14:paraId="350A5726" w14:textId="77777777" w:rsidR="00FB33A6" w:rsidRDefault="005470FA">
            <w:pPr>
              <w:jc w:val="both"/>
              <w:rPr>
                <w:lang w:eastAsia="zh-CN"/>
              </w:rPr>
            </w:pPr>
            <w:r>
              <w:rPr>
                <w:lang w:eastAsia="zh-CN"/>
              </w:rPr>
              <w:t xml:space="preserve">Samsung </w:t>
            </w:r>
          </w:p>
        </w:tc>
        <w:tc>
          <w:tcPr>
            <w:tcW w:w="1843" w:type="dxa"/>
          </w:tcPr>
          <w:p w14:paraId="68BE2511" w14:textId="77777777" w:rsidR="00FB33A6" w:rsidRDefault="005470FA">
            <w:pPr>
              <w:jc w:val="both"/>
              <w:rPr>
                <w:lang w:eastAsia="zh-CN"/>
              </w:rPr>
            </w:pPr>
            <w:r>
              <w:rPr>
                <w:lang w:eastAsia="zh-CN"/>
              </w:rPr>
              <w:t>No</w:t>
            </w:r>
          </w:p>
        </w:tc>
        <w:tc>
          <w:tcPr>
            <w:tcW w:w="5808" w:type="dxa"/>
          </w:tcPr>
          <w:p w14:paraId="61A0FC54" w14:textId="77777777" w:rsidR="00FB33A6" w:rsidRDefault="005470FA">
            <w:pPr>
              <w:jc w:val="both"/>
              <w:rPr>
                <w:lang w:eastAsia="zh-CN"/>
              </w:rPr>
            </w:pPr>
            <w:r>
              <w:rPr>
                <w:lang w:eastAsia="zh-CN"/>
              </w:rPr>
              <w:t xml:space="preserve">As commented in Q1, UE should not select a candidate cell whose T2 is expired for recovery. No additional means is needed to help UE recovery from a candidate cell with T2 expired. </w:t>
            </w:r>
          </w:p>
        </w:tc>
      </w:tr>
      <w:tr w:rsidR="00FB33A6" w14:paraId="39F964C2" w14:textId="77777777">
        <w:tc>
          <w:tcPr>
            <w:tcW w:w="1980" w:type="dxa"/>
          </w:tcPr>
          <w:p w14:paraId="40D15091" w14:textId="77777777" w:rsidR="00FB33A6" w:rsidRDefault="005470FA">
            <w:pPr>
              <w:jc w:val="both"/>
              <w:rPr>
                <w:lang w:eastAsia="zh-CN"/>
              </w:rPr>
            </w:pPr>
            <w:r>
              <w:rPr>
                <w:lang w:eastAsia="zh-CN"/>
              </w:rPr>
              <w:t>Ericsson</w:t>
            </w:r>
          </w:p>
        </w:tc>
        <w:tc>
          <w:tcPr>
            <w:tcW w:w="1843" w:type="dxa"/>
          </w:tcPr>
          <w:p w14:paraId="390C93BB" w14:textId="77777777" w:rsidR="00FB33A6" w:rsidRDefault="005470FA">
            <w:pPr>
              <w:jc w:val="both"/>
              <w:rPr>
                <w:lang w:eastAsia="zh-CN"/>
              </w:rPr>
            </w:pPr>
            <w:r>
              <w:rPr>
                <w:lang w:eastAsia="zh-CN"/>
              </w:rPr>
              <w:t>Yes, but…</w:t>
            </w:r>
          </w:p>
        </w:tc>
        <w:tc>
          <w:tcPr>
            <w:tcW w:w="5808" w:type="dxa"/>
          </w:tcPr>
          <w:p w14:paraId="328C4A98" w14:textId="77777777" w:rsidR="00FB33A6" w:rsidRDefault="005470FA">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4B168501" w14:textId="77777777" w:rsidR="00FB33A6" w:rsidRDefault="005470FA">
            <w:pPr>
              <w:jc w:val="both"/>
            </w:pPr>
            <w:r>
              <w:lastRenderedPageBreak/>
              <w:t>This could potentially be useful in a quasi-earth fixed cell scenario deployment; however, we are not sure whether it needs to be supported in Rel-17.</w:t>
            </w:r>
          </w:p>
        </w:tc>
      </w:tr>
      <w:tr w:rsidR="00FB33A6" w14:paraId="27071989" w14:textId="77777777">
        <w:tc>
          <w:tcPr>
            <w:tcW w:w="1980" w:type="dxa"/>
          </w:tcPr>
          <w:p w14:paraId="2F9B47CF" w14:textId="77777777" w:rsidR="00FB33A6" w:rsidRDefault="005470FA">
            <w:pPr>
              <w:jc w:val="both"/>
              <w:rPr>
                <w:lang w:eastAsia="zh-CN"/>
              </w:rPr>
            </w:pPr>
            <w:r>
              <w:rPr>
                <w:lang w:eastAsia="zh-CN"/>
              </w:rPr>
              <w:lastRenderedPageBreak/>
              <w:t>Google</w:t>
            </w:r>
          </w:p>
        </w:tc>
        <w:tc>
          <w:tcPr>
            <w:tcW w:w="1843" w:type="dxa"/>
          </w:tcPr>
          <w:p w14:paraId="731EA82A" w14:textId="77777777" w:rsidR="00FB33A6" w:rsidRDefault="005470FA">
            <w:pPr>
              <w:jc w:val="both"/>
              <w:rPr>
                <w:lang w:eastAsia="zh-CN"/>
              </w:rPr>
            </w:pPr>
            <w:r>
              <w:rPr>
                <w:lang w:eastAsia="zh-CN"/>
              </w:rPr>
              <w:t>No</w:t>
            </w:r>
          </w:p>
        </w:tc>
        <w:tc>
          <w:tcPr>
            <w:tcW w:w="5808" w:type="dxa"/>
          </w:tcPr>
          <w:p w14:paraId="7A263689" w14:textId="77777777" w:rsidR="00FB33A6" w:rsidRDefault="005470FA">
            <w:pPr>
              <w:jc w:val="both"/>
              <w:rPr>
                <w:lang w:eastAsia="zh-CN"/>
              </w:rPr>
            </w:pPr>
            <w:r>
              <w:rPr>
                <w:lang w:eastAsia="zh-CN"/>
              </w:rPr>
              <w:t>Can be further discussed in R18.</w:t>
            </w:r>
          </w:p>
        </w:tc>
      </w:tr>
      <w:tr w:rsidR="00FB33A6" w14:paraId="28122702" w14:textId="77777777">
        <w:tc>
          <w:tcPr>
            <w:tcW w:w="1980" w:type="dxa"/>
          </w:tcPr>
          <w:p w14:paraId="566B68AC"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19B6865" w14:textId="77777777" w:rsidR="00FB33A6" w:rsidRDefault="005470FA">
            <w:pPr>
              <w:jc w:val="both"/>
              <w:rPr>
                <w:lang w:val="en-US" w:eastAsia="zh-CN"/>
              </w:rPr>
            </w:pPr>
            <w:r>
              <w:rPr>
                <w:rFonts w:hint="eastAsia"/>
                <w:lang w:eastAsia="zh-CN"/>
              </w:rPr>
              <w:t>N</w:t>
            </w:r>
            <w:r>
              <w:rPr>
                <w:lang w:eastAsia="zh-CN"/>
              </w:rPr>
              <w:t>o</w:t>
            </w:r>
          </w:p>
        </w:tc>
        <w:tc>
          <w:tcPr>
            <w:tcW w:w="5808" w:type="dxa"/>
          </w:tcPr>
          <w:p w14:paraId="7200E9B1" w14:textId="77777777" w:rsidR="00FB33A6" w:rsidRDefault="005470F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FB33A6" w14:paraId="64E49013" w14:textId="77777777">
        <w:tc>
          <w:tcPr>
            <w:tcW w:w="1980" w:type="dxa"/>
          </w:tcPr>
          <w:p w14:paraId="5B6F4D5E"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57F80097"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603B7AD8" w14:textId="77777777" w:rsidR="00FB33A6" w:rsidRDefault="005470FA">
            <w:pPr>
              <w:jc w:val="both"/>
              <w:rPr>
                <w:lang w:eastAsia="zh-CN"/>
              </w:rPr>
            </w:pPr>
            <w:r>
              <w:rPr>
                <w:rFonts w:eastAsia="PMingLiU"/>
                <w:lang w:eastAsia="zh-TW"/>
              </w:rPr>
              <w:t>It could be an optimization and can be discussed in Rel-18.</w:t>
            </w:r>
          </w:p>
        </w:tc>
      </w:tr>
      <w:tr w:rsidR="00FB33A6" w14:paraId="4A4FC99B" w14:textId="77777777">
        <w:tc>
          <w:tcPr>
            <w:tcW w:w="1980" w:type="dxa"/>
          </w:tcPr>
          <w:p w14:paraId="2F78206A" w14:textId="77777777" w:rsidR="00FB33A6" w:rsidRDefault="005470FA">
            <w:pPr>
              <w:jc w:val="both"/>
              <w:rPr>
                <w:lang w:eastAsia="zh-CN"/>
              </w:rPr>
            </w:pPr>
            <w:r>
              <w:rPr>
                <w:lang w:eastAsia="zh-CN"/>
              </w:rPr>
              <w:t>NEC</w:t>
            </w:r>
          </w:p>
        </w:tc>
        <w:tc>
          <w:tcPr>
            <w:tcW w:w="1843" w:type="dxa"/>
          </w:tcPr>
          <w:p w14:paraId="2E80517C" w14:textId="77777777" w:rsidR="00FB33A6" w:rsidRDefault="005470FA">
            <w:pPr>
              <w:jc w:val="both"/>
              <w:rPr>
                <w:lang w:eastAsia="zh-CN"/>
              </w:rPr>
            </w:pPr>
            <w:r>
              <w:rPr>
                <w:lang w:eastAsia="zh-CN"/>
              </w:rPr>
              <w:t>Yes</w:t>
            </w:r>
          </w:p>
        </w:tc>
        <w:tc>
          <w:tcPr>
            <w:tcW w:w="5808" w:type="dxa"/>
          </w:tcPr>
          <w:p w14:paraId="0BC2C6C2" w14:textId="77777777" w:rsidR="00FB33A6" w:rsidRDefault="005470FA">
            <w:pPr>
              <w:jc w:val="both"/>
              <w:rPr>
                <w:lang w:eastAsia="zh-CN"/>
              </w:rPr>
            </w:pPr>
            <w:r>
              <w:rPr>
                <w:lang w:eastAsia="zh-CN"/>
              </w:rPr>
              <w:t>At least the prepared gNB should agree to keep the configuration longer than T2 implicitly or explicitly.</w:t>
            </w:r>
          </w:p>
        </w:tc>
      </w:tr>
      <w:tr w:rsidR="00FB33A6" w14:paraId="30E64649" w14:textId="77777777">
        <w:tc>
          <w:tcPr>
            <w:tcW w:w="1980" w:type="dxa"/>
          </w:tcPr>
          <w:p w14:paraId="71F623EF" w14:textId="77777777" w:rsidR="00FB33A6" w:rsidRDefault="005470FA">
            <w:pPr>
              <w:jc w:val="both"/>
              <w:rPr>
                <w:lang w:eastAsia="zh-CN"/>
              </w:rPr>
            </w:pPr>
            <w:r>
              <w:rPr>
                <w:lang w:eastAsia="zh-CN"/>
              </w:rPr>
              <w:t>Panasonic</w:t>
            </w:r>
          </w:p>
        </w:tc>
        <w:tc>
          <w:tcPr>
            <w:tcW w:w="1843" w:type="dxa"/>
          </w:tcPr>
          <w:p w14:paraId="0ACD85DB" w14:textId="77777777" w:rsidR="00FB33A6" w:rsidRDefault="005470FA">
            <w:pPr>
              <w:jc w:val="both"/>
              <w:rPr>
                <w:lang w:eastAsia="zh-CN"/>
              </w:rPr>
            </w:pPr>
            <w:r>
              <w:rPr>
                <w:lang w:eastAsia="zh-CN"/>
              </w:rPr>
              <w:t>See answer to Q1.</w:t>
            </w:r>
          </w:p>
        </w:tc>
        <w:tc>
          <w:tcPr>
            <w:tcW w:w="5808" w:type="dxa"/>
          </w:tcPr>
          <w:p w14:paraId="0994EA1E" w14:textId="77777777" w:rsidR="00FB33A6" w:rsidRDefault="005470FA">
            <w:pPr>
              <w:jc w:val="both"/>
              <w:rPr>
                <w:lang w:eastAsia="zh-CN"/>
              </w:rPr>
            </w:pPr>
            <w:r>
              <w:rPr>
                <w:lang w:eastAsia="zh-CN"/>
              </w:rPr>
              <w:t>Widely agree with Lenovo.</w:t>
            </w:r>
          </w:p>
        </w:tc>
      </w:tr>
      <w:tr w:rsidR="00FB33A6" w14:paraId="1780C244" w14:textId="77777777">
        <w:tc>
          <w:tcPr>
            <w:tcW w:w="1980" w:type="dxa"/>
          </w:tcPr>
          <w:p w14:paraId="0D2319A4" w14:textId="77777777" w:rsidR="00FB33A6" w:rsidRDefault="005470FA">
            <w:pPr>
              <w:jc w:val="both"/>
              <w:rPr>
                <w:lang w:eastAsia="zh-CN"/>
              </w:rPr>
            </w:pPr>
            <w:r>
              <w:rPr>
                <w:rFonts w:hint="eastAsia"/>
                <w:lang w:eastAsia="zh-CN"/>
              </w:rPr>
              <w:t>CATT</w:t>
            </w:r>
          </w:p>
        </w:tc>
        <w:tc>
          <w:tcPr>
            <w:tcW w:w="1843" w:type="dxa"/>
          </w:tcPr>
          <w:p w14:paraId="169B681F" w14:textId="77777777" w:rsidR="00FB33A6" w:rsidRDefault="005470FA">
            <w:pPr>
              <w:jc w:val="both"/>
              <w:rPr>
                <w:lang w:eastAsia="zh-CN"/>
              </w:rPr>
            </w:pPr>
            <w:r>
              <w:rPr>
                <w:rFonts w:hint="eastAsia"/>
                <w:lang w:eastAsia="zh-CN"/>
              </w:rPr>
              <w:t>No</w:t>
            </w:r>
          </w:p>
        </w:tc>
        <w:tc>
          <w:tcPr>
            <w:tcW w:w="5808" w:type="dxa"/>
          </w:tcPr>
          <w:p w14:paraId="62F621EF" w14:textId="77777777" w:rsidR="00FB33A6" w:rsidRDefault="00FB33A6">
            <w:pPr>
              <w:jc w:val="both"/>
              <w:rPr>
                <w:lang w:eastAsia="zh-CN"/>
              </w:rPr>
            </w:pPr>
          </w:p>
        </w:tc>
      </w:tr>
      <w:tr w:rsidR="00FB33A6" w14:paraId="7F1D3E7A" w14:textId="77777777">
        <w:tc>
          <w:tcPr>
            <w:tcW w:w="1980" w:type="dxa"/>
          </w:tcPr>
          <w:p w14:paraId="41A96885" w14:textId="77777777" w:rsidR="00FB33A6" w:rsidRDefault="005470FA">
            <w:pPr>
              <w:jc w:val="both"/>
              <w:rPr>
                <w:lang w:eastAsia="zh-CN"/>
              </w:rPr>
            </w:pPr>
            <w:r>
              <w:rPr>
                <w:rFonts w:eastAsia="Malgun Gothic" w:hint="eastAsia"/>
                <w:lang w:eastAsia="ko-KR"/>
              </w:rPr>
              <w:t>LGE</w:t>
            </w:r>
          </w:p>
        </w:tc>
        <w:tc>
          <w:tcPr>
            <w:tcW w:w="1843" w:type="dxa"/>
          </w:tcPr>
          <w:p w14:paraId="1B1B8A8A" w14:textId="77777777" w:rsidR="00FB33A6" w:rsidRDefault="005470FA">
            <w:pPr>
              <w:jc w:val="both"/>
              <w:rPr>
                <w:lang w:eastAsia="zh-CN"/>
              </w:rPr>
            </w:pPr>
            <w:r>
              <w:rPr>
                <w:rFonts w:eastAsia="Malgun Gothic" w:hint="eastAsia"/>
                <w:lang w:eastAsia="ko-KR"/>
              </w:rPr>
              <w:t>No</w:t>
            </w:r>
          </w:p>
        </w:tc>
        <w:tc>
          <w:tcPr>
            <w:tcW w:w="5808" w:type="dxa"/>
          </w:tcPr>
          <w:p w14:paraId="0A9E89E8" w14:textId="77777777" w:rsidR="00FB33A6" w:rsidRDefault="005470FA">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rsidR="00FB33A6" w14:paraId="5A9EBA75" w14:textId="77777777">
        <w:tc>
          <w:tcPr>
            <w:tcW w:w="1980" w:type="dxa"/>
          </w:tcPr>
          <w:p w14:paraId="1FF2CD2D" w14:textId="77777777" w:rsidR="00FB33A6" w:rsidRDefault="00FB33A6">
            <w:pPr>
              <w:jc w:val="both"/>
              <w:rPr>
                <w:lang w:eastAsia="zh-CN"/>
              </w:rPr>
            </w:pPr>
          </w:p>
        </w:tc>
        <w:tc>
          <w:tcPr>
            <w:tcW w:w="1843" w:type="dxa"/>
          </w:tcPr>
          <w:p w14:paraId="40B5FEC1" w14:textId="77777777" w:rsidR="00FB33A6" w:rsidRDefault="00FB33A6">
            <w:pPr>
              <w:jc w:val="both"/>
              <w:rPr>
                <w:lang w:eastAsia="zh-CN"/>
              </w:rPr>
            </w:pPr>
          </w:p>
        </w:tc>
        <w:tc>
          <w:tcPr>
            <w:tcW w:w="5808" w:type="dxa"/>
          </w:tcPr>
          <w:p w14:paraId="20FB0FED" w14:textId="77777777" w:rsidR="00FB33A6" w:rsidRDefault="00FB33A6">
            <w:pPr>
              <w:jc w:val="both"/>
              <w:rPr>
                <w:lang w:eastAsia="zh-CN"/>
              </w:rPr>
            </w:pPr>
          </w:p>
        </w:tc>
      </w:tr>
    </w:tbl>
    <w:p w14:paraId="1663FFA9" w14:textId="77777777" w:rsidR="00FB33A6" w:rsidRDefault="005470FA">
      <w:pPr>
        <w:jc w:val="both"/>
        <w:rPr>
          <w:lang w:eastAsia="zh-CN"/>
        </w:rPr>
      </w:pPr>
      <w:r>
        <w:rPr>
          <w:lang w:eastAsia="zh-CN"/>
        </w:rPr>
        <w:t xml:space="preserve">  </w:t>
      </w:r>
    </w:p>
    <w:p w14:paraId="1553B21E" w14:textId="77777777" w:rsidR="00FB33A6" w:rsidRDefault="005470FA">
      <w:pPr>
        <w:jc w:val="both"/>
        <w:rPr>
          <w:lang w:eastAsia="zh-CN"/>
        </w:rPr>
      </w:pPr>
      <w:r>
        <w:rPr>
          <w:lang w:eastAsia="zh-CN"/>
        </w:rPr>
        <w:t>Summary for Q2:</w:t>
      </w:r>
    </w:p>
    <w:p w14:paraId="46E4D375"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53910FF0"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14:paraId="7F1D3B42" w14:textId="77777777" w:rsidR="00FB33A6" w:rsidRDefault="005470FA">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1F774159" w14:textId="77777777" w:rsidR="00FB33A6" w:rsidRDefault="00FB33A6">
      <w:pPr>
        <w:jc w:val="both"/>
        <w:rPr>
          <w:lang w:eastAsia="zh-CN"/>
        </w:rPr>
      </w:pPr>
    </w:p>
    <w:p w14:paraId="3D12BC3D" w14:textId="77777777" w:rsidR="00FB33A6" w:rsidRDefault="005470FA">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FB33A6" w14:paraId="40BBA522" w14:textId="77777777">
        <w:tc>
          <w:tcPr>
            <w:tcW w:w="9631" w:type="dxa"/>
            <w:gridSpan w:val="3"/>
          </w:tcPr>
          <w:p w14:paraId="12CC3FE3" w14:textId="77777777" w:rsidR="00FB33A6" w:rsidRDefault="005470FA">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FB33A6" w14:paraId="68EA0E81" w14:textId="77777777">
        <w:tc>
          <w:tcPr>
            <w:tcW w:w="1980" w:type="dxa"/>
          </w:tcPr>
          <w:p w14:paraId="79BACFA2" w14:textId="77777777" w:rsidR="00FB33A6" w:rsidRDefault="005470FA">
            <w:pPr>
              <w:jc w:val="both"/>
              <w:rPr>
                <w:b/>
              </w:rPr>
            </w:pPr>
            <w:r>
              <w:rPr>
                <w:b/>
              </w:rPr>
              <w:t>Company</w:t>
            </w:r>
          </w:p>
        </w:tc>
        <w:tc>
          <w:tcPr>
            <w:tcW w:w="1843" w:type="dxa"/>
          </w:tcPr>
          <w:p w14:paraId="0EBC623B" w14:textId="77777777" w:rsidR="00FB33A6" w:rsidRDefault="005470FA">
            <w:pPr>
              <w:jc w:val="both"/>
              <w:rPr>
                <w:b/>
              </w:rPr>
            </w:pPr>
            <w:r>
              <w:rPr>
                <w:b/>
              </w:rPr>
              <w:t>Answer</w:t>
            </w:r>
          </w:p>
        </w:tc>
        <w:tc>
          <w:tcPr>
            <w:tcW w:w="5808" w:type="dxa"/>
          </w:tcPr>
          <w:p w14:paraId="6C1125F5" w14:textId="77777777" w:rsidR="00FB33A6" w:rsidRDefault="005470FA">
            <w:pPr>
              <w:jc w:val="both"/>
              <w:rPr>
                <w:b/>
              </w:rPr>
            </w:pPr>
            <w:r>
              <w:rPr>
                <w:b/>
              </w:rPr>
              <w:t>Comments</w:t>
            </w:r>
          </w:p>
        </w:tc>
      </w:tr>
      <w:tr w:rsidR="00FB33A6" w14:paraId="3551A525" w14:textId="77777777">
        <w:tc>
          <w:tcPr>
            <w:tcW w:w="1980" w:type="dxa"/>
          </w:tcPr>
          <w:p w14:paraId="763B5748" w14:textId="77777777" w:rsidR="00FB33A6" w:rsidRDefault="005470FA">
            <w:pPr>
              <w:jc w:val="both"/>
              <w:rPr>
                <w:lang w:eastAsia="zh-CN"/>
              </w:rPr>
            </w:pPr>
            <w:r>
              <w:rPr>
                <w:lang w:eastAsia="zh-CN"/>
              </w:rPr>
              <w:t>Nokia</w:t>
            </w:r>
          </w:p>
        </w:tc>
        <w:tc>
          <w:tcPr>
            <w:tcW w:w="1843" w:type="dxa"/>
          </w:tcPr>
          <w:p w14:paraId="5D905EFD" w14:textId="77777777" w:rsidR="00FB33A6" w:rsidRDefault="005470FA">
            <w:pPr>
              <w:jc w:val="both"/>
              <w:rPr>
                <w:lang w:eastAsia="zh-CN"/>
              </w:rPr>
            </w:pPr>
            <w:r>
              <w:rPr>
                <w:lang w:eastAsia="zh-CN"/>
              </w:rPr>
              <w:t>Maybe</w:t>
            </w:r>
          </w:p>
        </w:tc>
        <w:tc>
          <w:tcPr>
            <w:tcW w:w="5808" w:type="dxa"/>
          </w:tcPr>
          <w:p w14:paraId="0698F73D" w14:textId="77777777" w:rsidR="00FB33A6" w:rsidRDefault="005470FA">
            <w:pPr>
              <w:jc w:val="both"/>
              <w:rPr>
                <w:lang w:eastAsia="zh-CN"/>
              </w:rPr>
            </w:pPr>
            <w:r>
              <w:rPr>
                <w:lang w:eastAsia="zh-CN"/>
              </w:rPr>
              <w:t>That could be one option – to tell the UE how long beyond T2 it can safely attempt to recover using CHO configurations.</w:t>
            </w:r>
          </w:p>
        </w:tc>
      </w:tr>
      <w:tr w:rsidR="00FB33A6" w14:paraId="4CFC66EA" w14:textId="77777777">
        <w:tc>
          <w:tcPr>
            <w:tcW w:w="1980" w:type="dxa"/>
          </w:tcPr>
          <w:p w14:paraId="183948F2" w14:textId="77777777" w:rsidR="00FB33A6" w:rsidRDefault="005470FA">
            <w:pPr>
              <w:jc w:val="both"/>
              <w:rPr>
                <w:lang w:eastAsia="zh-CN"/>
              </w:rPr>
            </w:pPr>
            <w:r>
              <w:rPr>
                <w:rFonts w:hint="eastAsia"/>
                <w:lang w:eastAsia="zh-CN"/>
              </w:rPr>
              <w:t>O</w:t>
            </w:r>
            <w:r>
              <w:rPr>
                <w:lang w:eastAsia="zh-CN"/>
              </w:rPr>
              <w:t>PPO</w:t>
            </w:r>
          </w:p>
        </w:tc>
        <w:tc>
          <w:tcPr>
            <w:tcW w:w="1843" w:type="dxa"/>
          </w:tcPr>
          <w:p w14:paraId="68B030D9" w14:textId="77777777" w:rsidR="00FB33A6" w:rsidRDefault="005470FA">
            <w:pPr>
              <w:jc w:val="both"/>
              <w:rPr>
                <w:lang w:eastAsia="zh-CN"/>
              </w:rPr>
            </w:pPr>
            <w:r>
              <w:rPr>
                <w:rFonts w:hint="eastAsia"/>
                <w:lang w:eastAsia="zh-CN"/>
              </w:rPr>
              <w:t>N</w:t>
            </w:r>
            <w:r>
              <w:rPr>
                <w:lang w:eastAsia="zh-CN"/>
              </w:rPr>
              <w:t>o</w:t>
            </w:r>
          </w:p>
        </w:tc>
        <w:tc>
          <w:tcPr>
            <w:tcW w:w="5808" w:type="dxa"/>
          </w:tcPr>
          <w:p w14:paraId="4A4ED2DE" w14:textId="77777777" w:rsidR="00FB33A6" w:rsidRDefault="005470FA">
            <w:pPr>
              <w:jc w:val="both"/>
              <w:rPr>
                <w:lang w:eastAsia="zh-CN"/>
              </w:rPr>
            </w:pPr>
            <w:r>
              <w:rPr>
                <w:rFonts w:hint="eastAsia"/>
                <w:lang w:eastAsia="zh-CN"/>
              </w:rPr>
              <w:t>U</w:t>
            </w:r>
            <w:r>
              <w:rPr>
                <w:lang w:eastAsia="zh-CN"/>
              </w:rPr>
              <w:t xml:space="preserve">E simply tries CHO and if it fails, UE tries RRC re-establishment. That’s it and let’s not over optimize. </w:t>
            </w:r>
          </w:p>
        </w:tc>
      </w:tr>
      <w:tr w:rsidR="00FB33A6" w14:paraId="035E3D14" w14:textId="77777777">
        <w:tc>
          <w:tcPr>
            <w:tcW w:w="1980" w:type="dxa"/>
          </w:tcPr>
          <w:p w14:paraId="0A04F7CD" w14:textId="77777777" w:rsidR="00FB33A6" w:rsidRDefault="005470FA">
            <w:pPr>
              <w:jc w:val="both"/>
              <w:rPr>
                <w:lang w:eastAsia="zh-CN"/>
              </w:rPr>
            </w:pPr>
            <w:r>
              <w:rPr>
                <w:rFonts w:hint="eastAsia"/>
                <w:lang w:eastAsia="zh-CN"/>
              </w:rPr>
              <w:t>L</w:t>
            </w:r>
            <w:r>
              <w:rPr>
                <w:lang w:eastAsia="zh-CN"/>
              </w:rPr>
              <w:t>enovo</w:t>
            </w:r>
          </w:p>
        </w:tc>
        <w:tc>
          <w:tcPr>
            <w:tcW w:w="1843" w:type="dxa"/>
          </w:tcPr>
          <w:p w14:paraId="7BA33050" w14:textId="77777777" w:rsidR="00FB33A6" w:rsidRDefault="005470FA">
            <w:pPr>
              <w:jc w:val="both"/>
              <w:rPr>
                <w:lang w:eastAsia="zh-CN"/>
              </w:rPr>
            </w:pPr>
            <w:r>
              <w:rPr>
                <w:lang w:eastAsia="zh-CN"/>
              </w:rPr>
              <w:t>No</w:t>
            </w:r>
          </w:p>
        </w:tc>
        <w:tc>
          <w:tcPr>
            <w:tcW w:w="5808" w:type="dxa"/>
          </w:tcPr>
          <w:p w14:paraId="3E8159C9" w14:textId="77777777" w:rsidR="00FB33A6" w:rsidRDefault="005470FA">
            <w:pPr>
              <w:jc w:val="both"/>
              <w:rPr>
                <w:lang w:eastAsia="zh-CN"/>
              </w:rPr>
            </w:pPr>
            <w:r>
              <w:rPr>
                <w:rFonts w:hint="eastAsia"/>
                <w:bCs/>
                <w:lang w:eastAsia="zh-CN"/>
              </w:rPr>
              <w:t>W</w:t>
            </w:r>
            <w:r>
              <w:rPr>
                <w:bCs/>
                <w:lang w:eastAsia="zh-CN"/>
              </w:rPr>
              <w:t>e think such optimization is not necessary in this release.</w:t>
            </w:r>
          </w:p>
        </w:tc>
      </w:tr>
      <w:tr w:rsidR="00FB33A6" w14:paraId="4E68F0A7" w14:textId="77777777">
        <w:tc>
          <w:tcPr>
            <w:tcW w:w="1980" w:type="dxa"/>
          </w:tcPr>
          <w:p w14:paraId="5159DF90" w14:textId="77777777" w:rsidR="00FB33A6" w:rsidRDefault="005470FA">
            <w:pPr>
              <w:jc w:val="both"/>
              <w:rPr>
                <w:lang w:eastAsia="zh-CN"/>
              </w:rPr>
            </w:pPr>
            <w:r>
              <w:rPr>
                <w:lang w:eastAsia="zh-CN"/>
              </w:rPr>
              <w:t>Sony</w:t>
            </w:r>
          </w:p>
        </w:tc>
        <w:tc>
          <w:tcPr>
            <w:tcW w:w="1843" w:type="dxa"/>
          </w:tcPr>
          <w:p w14:paraId="7FE27319" w14:textId="77777777" w:rsidR="00FB33A6" w:rsidRDefault="005470FA">
            <w:pPr>
              <w:jc w:val="both"/>
              <w:rPr>
                <w:lang w:eastAsia="zh-CN"/>
              </w:rPr>
            </w:pPr>
            <w:r>
              <w:rPr>
                <w:lang w:eastAsia="zh-CN"/>
              </w:rPr>
              <w:t>Maybe not</w:t>
            </w:r>
          </w:p>
        </w:tc>
        <w:tc>
          <w:tcPr>
            <w:tcW w:w="5808" w:type="dxa"/>
          </w:tcPr>
          <w:p w14:paraId="2D66737B" w14:textId="77777777" w:rsidR="00FB33A6" w:rsidRDefault="005470FA">
            <w:pPr>
              <w:jc w:val="both"/>
              <w:rPr>
                <w:bCs/>
                <w:lang w:eastAsia="zh-CN"/>
              </w:rPr>
            </w:pPr>
            <w:r>
              <w:rPr>
                <w:bCs/>
                <w:lang w:eastAsia="zh-CN"/>
              </w:rPr>
              <w:t>This can leave to network side.</w:t>
            </w:r>
          </w:p>
        </w:tc>
      </w:tr>
      <w:tr w:rsidR="00FB33A6" w14:paraId="023E4913" w14:textId="77777777">
        <w:tc>
          <w:tcPr>
            <w:tcW w:w="1980" w:type="dxa"/>
          </w:tcPr>
          <w:p w14:paraId="2AE50EA3" w14:textId="77777777" w:rsidR="00FB33A6" w:rsidRDefault="005470FA">
            <w:pPr>
              <w:jc w:val="both"/>
              <w:rPr>
                <w:lang w:eastAsia="zh-CN"/>
              </w:rPr>
            </w:pPr>
            <w:r>
              <w:rPr>
                <w:lang w:eastAsia="zh-CN"/>
              </w:rPr>
              <w:t>Lockheed Martin</w:t>
            </w:r>
          </w:p>
        </w:tc>
        <w:tc>
          <w:tcPr>
            <w:tcW w:w="1843" w:type="dxa"/>
          </w:tcPr>
          <w:p w14:paraId="306F4022" w14:textId="77777777" w:rsidR="00FB33A6" w:rsidRDefault="005470FA">
            <w:pPr>
              <w:jc w:val="both"/>
              <w:rPr>
                <w:lang w:eastAsia="zh-CN"/>
              </w:rPr>
            </w:pPr>
            <w:r>
              <w:rPr>
                <w:lang w:eastAsia="zh-CN"/>
              </w:rPr>
              <w:t>No</w:t>
            </w:r>
          </w:p>
        </w:tc>
        <w:tc>
          <w:tcPr>
            <w:tcW w:w="5808" w:type="dxa"/>
          </w:tcPr>
          <w:p w14:paraId="36FC25AE" w14:textId="77777777" w:rsidR="00FB33A6" w:rsidRDefault="00FB33A6">
            <w:pPr>
              <w:jc w:val="both"/>
              <w:rPr>
                <w:lang w:eastAsia="zh-CN"/>
              </w:rPr>
            </w:pPr>
          </w:p>
        </w:tc>
      </w:tr>
      <w:tr w:rsidR="00FB33A6" w14:paraId="50BD3B5D" w14:textId="77777777">
        <w:tc>
          <w:tcPr>
            <w:tcW w:w="1980" w:type="dxa"/>
          </w:tcPr>
          <w:p w14:paraId="2A860E9B" w14:textId="77777777" w:rsidR="00FB33A6" w:rsidRDefault="005470FA">
            <w:pPr>
              <w:jc w:val="both"/>
              <w:rPr>
                <w:lang w:eastAsia="zh-CN"/>
              </w:rPr>
            </w:pPr>
            <w:r>
              <w:rPr>
                <w:lang w:eastAsia="zh-CN"/>
              </w:rPr>
              <w:lastRenderedPageBreak/>
              <w:t>Qualcomm</w:t>
            </w:r>
          </w:p>
        </w:tc>
        <w:tc>
          <w:tcPr>
            <w:tcW w:w="1843" w:type="dxa"/>
          </w:tcPr>
          <w:p w14:paraId="73EB2CB2" w14:textId="77777777" w:rsidR="00FB33A6" w:rsidRDefault="005470FA">
            <w:pPr>
              <w:jc w:val="both"/>
              <w:rPr>
                <w:lang w:eastAsia="zh-CN"/>
              </w:rPr>
            </w:pPr>
            <w:r>
              <w:rPr>
                <w:lang w:eastAsia="zh-CN"/>
              </w:rPr>
              <w:t>Yes</w:t>
            </w:r>
          </w:p>
        </w:tc>
        <w:tc>
          <w:tcPr>
            <w:tcW w:w="5808" w:type="dxa"/>
          </w:tcPr>
          <w:p w14:paraId="201E9816" w14:textId="77777777" w:rsidR="00FB33A6" w:rsidRDefault="005470FA">
            <w:pPr>
              <w:jc w:val="both"/>
              <w:rPr>
                <w:lang w:eastAsia="zh-CN"/>
              </w:rPr>
            </w:pPr>
            <w:r>
              <w:rPr>
                <w:lang w:eastAsia="zh-CN"/>
              </w:rPr>
              <w:t>Now its getting complicated. Simply stop using CHO after T2.</w:t>
            </w:r>
          </w:p>
        </w:tc>
      </w:tr>
      <w:tr w:rsidR="00FB33A6" w14:paraId="6FCB9EDA" w14:textId="77777777">
        <w:tc>
          <w:tcPr>
            <w:tcW w:w="1980" w:type="dxa"/>
          </w:tcPr>
          <w:p w14:paraId="069B418B" w14:textId="77777777" w:rsidR="00FB33A6" w:rsidRDefault="005470FA">
            <w:pPr>
              <w:jc w:val="both"/>
              <w:rPr>
                <w:lang w:eastAsia="zh-CN"/>
              </w:rPr>
            </w:pPr>
            <w:r>
              <w:rPr>
                <w:lang w:eastAsia="zh-CN"/>
              </w:rPr>
              <w:t>Apple</w:t>
            </w:r>
          </w:p>
        </w:tc>
        <w:tc>
          <w:tcPr>
            <w:tcW w:w="1843" w:type="dxa"/>
          </w:tcPr>
          <w:p w14:paraId="0D2E3469" w14:textId="77777777" w:rsidR="00FB33A6" w:rsidRDefault="005470FA">
            <w:pPr>
              <w:jc w:val="both"/>
              <w:rPr>
                <w:lang w:eastAsia="zh-CN"/>
              </w:rPr>
            </w:pPr>
            <w:r>
              <w:rPr>
                <w:lang w:eastAsia="zh-CN"/>
              </w:rPr>
              <w:t>No</w:t>
            </w:r>
          </w:p>
        </w:tc>
        <w:tc>
          <w:tcPr>
            <w:tcW w:w="5808" w:type="dxa"/>
          </w:tcPr>
          <w:p w14:paraId="409D5B7D" w14:textId="77777777" w:rsidR="00FB33A6" w:rsidRDefault="005470FA">
            <w:pPr>
              <w:jc w:val="both"/>
              <w:rPr>
                <w:lang w:eastAsia="zh-CN"/>
              </w:rPr>
            </w:pPr>
            <w:r>
              <w:rPr>
                <w:lang w:eastAsia="zh-CN"/>
              </w:rPr>
              <w:t>Can be considered for R18</w:t>
            </w:r>
          </w:p>
        </w:tc>
      </w:tr>
      <w:tr w:rsidR="00FB33A6" w14:paraId="7BFE4807" w14:textId="77777777">
        <w:tc>
          <w:tcPr>
            <w:tcW w:w="1980" w:type="dxa"/>
          </w:tcPr>
          <w:p w14:paraId="719A063B" w14:textId="77777777" w:rsidR="00FB33A6" w:rsidRDefault="005470FA">
            <w:pPr>
              <w:jc w:val="both"/>
              <w:rPr>
                <w:lang w:eastAsia="zh-CN"/>
              </w:rPr>
            </w:pPr>
            <w:r>
              <w:rPr>
                <w:rFonts w:hint="eastAsia"/>
                <w:lang w:eastAsia="zh-CN"/>
              </w:rPr>
              <w:t>v</w:t>
            </w:r>
            <w:r>
              <w:rPr>
                <w:lang w:eastAsia="zh-CN"/>
              </w:rPr>
              <w:t>ivo</w:t>
            </w:r>
          </w:p>
        </w:tc>
        <w:tc>
          <w:tcPr>
            <w:tcW w:w="1843" w:type="dxa"/>
          </w:tcPr>
          <w:p w14:paraId="3CEDFB25" w14:textId="77777777" w:rsidR="00FB33A6" w:rsidRDefault="005470FA">
            <w:pPr>
              <w:jc w:val="both"/>
              <w:rPr>
                <w:lang w:eastAsia="zh-CN"/>
              </w:rPr>
            </w:pPr>
            <w:r>
              <w:rPr>
                <w:rFonts w:hint="eastAsia"/>
                <w:lang w:eastAsia="zh-CN"/>
              </w:rPr>
              <w:t>N</w:t>
            </w:r>
            <w:r>
              <w:rPr>
                <w:lang w:eastAsia="zh-CN"/>
              </w:rPr>
              <w:t>o</w:t>
            </w:r>
          </w:p>
        </w:tc>
        <w:tc>
          <w:tcPr>
            <w:tcW w:w="5808" w:type="dxa"/>
          </w:tcPr>
          <w:p w14:paraId="10C8A212" w14:textId="77777777" w:rsidR="00FB33A6" w:rsidRDefault="005470FA">
            <w:pPr>
              <w:jc w:val="both"/>
              <w:rPr>
                <w:lang w:eastAsia="zh-CN"/>
              </w:rPr>
            </w:pPr>
            <w:r>
              <w:rPr>
                <w:rFonts w:hint="eastAsia"/>
                <w:lang w:eastAsia="zh-CN"/>
              </w:rPr>
              <w:t>W</w:t>
            </w:r>
            <w:r>
              <w:rPr>
                <w:lang w:eastAsia="zh-CN"/>
              </w:rPr>
              <w:t>e don’t agree to allow UE to access to a CHO candidate cell after associated T2 expires.</w:t>
            </w:r>
          </w:p>
        </w:tc>
      </w:tr>
      <w:tr w:rsidR="00FB33A6" w14:paraId="3CA89C56" w14:textId="77777777">
        <w:tc>
          <w:tcPr>
            <w:tcW w:w="1980" w:type="dxa"/>
          </w:tcPr>
          <w:p w14:paraId="651E3D49" w14:textId="77777777" w:rsidR="00FB33A6" w:rsidRDefault="005470FA">
            <w:pPr>
              <w:jc w:val="both"/>
              <w:rPr>
                <w:lang w:eastAsia="zh-CN"/>
              </w:rPr>
            </w:pPr>
            <w:r>
              <w:rPr>
                <w:rFonts w:hint="eastAsia"/>
                <w:lang w:eastAsia="zh-CN"/>
              </w:rPr>
              <w:t>Xiaomi</w:t>
            </w:r>
          </w:p>
        </w:tc>
        <w:tc>
          <w:tcPr>
            <w:tcW w:w="1843" w:type="dxa"/>
          </w:tcPr>
          <w:p w14:paraId="54220664" w14:textId="77777777" w:rsidR="00FB33A6" w:rsidRDefault="005470FA">
            <w:pPr>
              <w:jc w:val="both"/>
              <w:rPr>
                <w:lang w:eastAsia="zh-CN"/>
              </w:rPr>
            </w:pPr>
            <w:r>
              <w:rPr>
                <w:rFonts w:hint="eastAsia"/>
                <w:lang w:eastAsia="zh-CN"/>
              </w:rPr>
              <w:t>No</w:t>
            </w:r>
          </w:p>
        </w:tc>
        <w:tc>
          <w:tcPr>
            <w:tcW w:w="5808" w:type="dxa"/>
          </w:tcPr>
          <w:p w14:paraId="385C013F" w14:textId="77777777" w:rsidR="00FB33A6" w:rsidRDefault="005470FA">
            <w:pPr>
              <w:jc w:val="both"/>
              <w:rPr>
                <w:lang w:eastAsia="zh-CN"/>
              </w:rPr>
            </w:pPr>
            <w:r>
              <w:rPr>
                <w:lang w:eastAsia="zh-CN"/>
              </w:rPr>
              <w:t>Can be discussed in R18</w:t>
            </w:r>
          </w:p>
        </w:tc>
      </w:tr>
      <w:tr w:rsidR="00FB33A6" w14:paraId="56413376" w14:textId="77777777">
        <w:tc>
          <w:tcPr>
            <w:tcW w:w="1980" w:type="dxa"/>
          </w:tcPr>
          <w:p w14:paraId="2B826FE7" w14:textId="77777777" w:rsidR="00FB33A6" w:rsidRDefault="005470FA">
            <w:pPr>
              <w:jc w:val="both"/>
              <w:rPr>
                <w:lang w:eastAsia="zh-CN"/>
              </w:rPr>
            </w:pPr>
            <w:r>
              <w:rPr>
                <w:rFonts w:hint="eastAsia"/>
                <w:lang w:val="en-US" w:eastAsia="zh-CN"/>
              </w:rPr>
              <w:t>Transsion</w:t>
            </w:r>
          </w:p>
        </w:tc>
        <w:tc>
          <w:tcPr>
            <w:tcW w:w="1843" w:type="dxa"/>
          </w:tcPr>
          <w:p w14:paraId="460BB088" w14:textId="77777777" w:rsidR="00FB33A6" w:rsidRDefault="005470FA">
            <w:pPr>
              <w:jc w:val="both"/>
              <w:rPr>
                <w:lang w:val="en-US" w:eastAsia="zh-CN"/>
              </w:rPr>
            </w:pPr>
            <w:r>
              <w:rPr>
                <w:rFonts w:hint="eastAsia"/>
                <w:lang w:val="en-US" w:eastAsia="zh-CN"/>
              </w:rPr>
              <w:t>No</w:t>
            </w:r>
          </w:p>
        </w:tc>
        <w:tc>
          <w:tcPr>
            <w:tcW w:w="5808" w:type="dxa"/>
          </w:tcPr>
          <w:p w14:paraId="4980336A" w14:textId="77777777" w:rsidR="00FB33A6" w:rsidRDefault="005470FA">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FB33A6" w14:paraId="4022BF22" w14:textId="77777777">
        <w:tc>
          <w:tcPr>
            <w:tcW w:w="1980" w:type="dxa"/>
          </w:tcPr>
          <w:p w14:paraId="1E601A6C" w14:textId="77777777" w:rsidR="00FB33A6" w:rsidRDefault="005470FA">
            <w:pPr>
              <w:jc w:val="both"/>
              <w:rPr>
                <w:lang w:eastAsia="zh-CN"/>
              </w:rPr>
            </w:pPr>
            <w:r>
              <w:rPr>
                <w:rFonts w:hint="eastAsia"/>
                <w:lang w:eastAsia="zh-CN"/>
              </w:rPr>
              <w:t>Z</w:t>
            </w:r>
            <w:r>
              <w:rPr>
                <w:lang w:eastAsia="zh-CN"/>
              </w:rPr>
              <w:t>TE</w:t>
            </w:r>
          </w:p>
        </w:tc>
        <w:tc>
          <w:tcPr>
            <w:tcW w:w="1843" w:type="dxa"/>
          </w:tcPr>
          <w:p w14:paraId="67E271EE" w14:textId="77777777" w:rsidR="00FB33A6" w:rsidRDefault="005470FA">
            <w:pPr>
              <w:jc w:val="both"/>
              <w:rPr>
                <w:lang w:eastAsia="zh-CN"/>
              </w:rPr>
            </w:pPr>
            <w:r>
              <w:rPr>
                <w:rFonts w:hint="eastAsia"/>
                <w:lang w:eastAsia="zh-CN"/>
              </w:rPr>
              <w:t>N</w:t>
            </w:r>
            <w:r>
              <w:rPr>
                <w:lang w:eastAsia="zh-CN"/>
              </w:rPr>
              <w:t>o</w:t>
            </w:r>
          </w:p>
        </w:tc>
        <w:tc>
          <w:tcPr>
            <w:tcW w:w="5808" w:type="dxa"/>
          </w:tcPr>
          <w:p w14:paraId="7539A959" w14:textId="77777777" w:rsidR="00FB33A6" w:rsidRDefault="005470FA">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FB33A6" w14:paraId="45383A76" w14:textId="77777777">
        <w:tc>
          <w:tcPr>
            <w:tcW w:w="1980" w:type="dxa"/>
          </w:tcPr>
          <w:p w14:paraId="100B4250" w14:textId="77777777" w:rsidR="00FB33A6" w:rsidRDefault="005470FA">
            <w:pPr>
              <w:jc w:val="both"/>
              <w:rPr>
                <w:lang w:eastAsia="zh-CN"/>
              </w:rPr>
            </w:pPr>
            <w:r>
              <w:rPr>
                <w:lang w:eastAsia="zh-CN"/>
              </w:rPr>
              <w:t>Samsung</w:t>
            </w:r>
          </w:p>
        </w:tc>
        <w:tc>
          <w:tcPr>
            <w:tcW w:w="1843" w:type="dxa"/>
          </w:tcPr>
          <w:p w14:paraId="1AFBAB11" w14:textId="77777777" w:rsidR="00FB33A6" w:rsidRDefault="005470FA">
            <w:pPr>
              <w:jc w:val="both"/>
              <w:rPr>
                <w:lang w:eastAsia="zh-CN"/>
              </w:rPr>
            </w:pPr>
            <w:r>
              <w:rPr>
                <w:lang w:eastAsia="zh-CN"/>
              </w:rPr>
              <w:t>No</w:t>
            </w:r>
          </w:p>
        </w:tc>
        <w:tc>
          <w:tcPr>
            <w:tcW w:w="5808" w:type="dxa"/>
          </w:tcPr>
          <w:p w14:paraId="43DE60E6" w14:textId="77777777" w:rsidR="00FB33A6" w:rsidRDefault="005470FA">
            <w:pPr>
              <w:jc w:val="both"/>
              <w:rPr>
                <w:lang w:eastAsia="zh-CN"/>
              </w:rPr>
            </w:pPr>
            <w:r>
              <w:rPr>
                <w:lang w:eastAsia="zh-CN"/>
              </w:rPr>
              <w:t>It should be clear to the UE that after T2 the candidate cell cannot be selected since T2 is defined in this meaning.</w:t>
            </w:r>
          </w:p>
        </w:tc>
      </w:tr>
      <w:tr w:rsidR="00FB33A6" w14:paraId="383A10CE" w14:textId="77777777">
        <w:tc>
          <w:tcPr>
            <w:tcW w:w="1980" w:type="dxa"/>
          </w:tcPr>
          <w:p w14:paraId="192791B8" w14:textId="77777777" w:rsidR="00FB33A6" w:rsidRDefault="005470FA">
            <w:pPr>
              <w:jc w:val="both"/>
              <w:rPr>
                <w:lang w:eastAsia="zh-CN"/>
              </w:rPr>
            </w:pPr>
            <w:r>
              <w:rPr>
                <w:lang w:eastAsia="zh-CN"/>
              </w:rPr>
              <w:t>Ericsson</w:t>
            </w:r>
          </w:p>
        </w:tc>
        <w:tc>
          <w:tcPr>
            <w:tcW w:w="1843" w:type="dxa"/>
          </w:tcPr>
          <w:p w14:paraId="1E0DF2F2" w14:textId="77777777" w:rsidR="00FB33A6" w:rsidRDefault="005470FA">
            <w:pPr>
              <w:jc w:val="both"/>
              <w:rPr>
                <w:lang w:val="en-US" w:eastAsia="zh-CN"/>
              </w:rPr>
            </w:pPr>
            <w:r>
              <w:rPr>
                <w:lang w:eastAsia="zh-CN"/>
              </w:rPr>
              <w:t>Yes</w:t>
            </w:r>
          </w:p>
        </w:tc>
        <w:tc>
          <w:tcPr>
            <w:tcW w:w="5808" w:type="dxa"/>
          </w:tcPr>
          <w:p w14:paraId="182E031C" w14:textId="77777777" w:rsidR="00FB33A6" w:rsidRDefault="005470FA">
            <w:pPr>
              <w:jc w:val="both"/>
              <w:rPr>
                <w:lang w:val="en-US" w:eastAsia="zh-CN"/>
              </w:rPr>
            </w:pPr>
            <w:r>
              <w:t>A potential solution in line with our comments to Q2, would require the network to somehow inform the UE that, (1) the reserved resources are kept in the candidate target cell after T2 expiry, and (2) the time when the reserved resources are released in the candidate target cell.</w:t>
            </w:r>
          </w:p>
        </w:tc>
      </w:tr>
      <w:tr w:rsidR="00FB33A6" w14:paraId="4B14AA7B" w14:textId="77777777">
        <w:tc>
          <w:tcPr>
            <w:tcW w:w="1980" w:type="dxa"/>
          </w:tcPr>
          <w:p w14:paraId="26A37B3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68B9BDCC" w14:textId="77777777" w:rsidR="00FB33A6" w:rsidRDefault="005470FA">
            <w:pPr>
              <w:jc w:val="both"/>
              <w:rPr>
                <w:lang w:eastAsia="zh-CN"/>
              </w:rPr>
            </w:pPr>
            <w:r>
              <w:rPr>
                <w:rFonts w:hint="eastAsia"/>
                <w:lang w:eastAsia="zh-CN"/>
              </w:rPr>
              <w:t>N</w:t>
            </w:r>
            <w:r>
              <w:rPr>
                <w:lang w:eastAsia="zh-CN"/>
              </w:rPr>
              <w:t>o</w:t>
            </w:r>
          </w:p>
        </w:tc>
        <w:tc>
          <w:tcPr>
            <w:tcW w:w="5808" w:type="dxa"/>
          </w:tcPr>
          <w:p w14:paraId="38B32163" w14:textId="77777777" w:rsidR="00FB33A6" w:rsidRDefault="00FB33A6">
            <w:pPr>
              <w:jc w:val="both"/>
              <w:rPr>
                <w:lang w:eastAsia="zh-CN"/>
              </w:rPr>
            </w:pPr>
          </w:p>
        </w:tc>
      </w:tr>
      <w:tr w:rsidR="00FB33A6" w14:paraId="4107F02E" w14:textId="77777777">
        <w:tc>
          <w:tcPr>
            <w:tcW w:w="1980" w:type="dxa"/>
          </w:tcPr>
          <w:p w14:paraId="72DD1084"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25CF7E02"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2421D57D" w14:textId="77777777" w:rsidR="00FB33A6" w:rsidRDefault="005470FA">
            <w:pPr>
              <w:jc w:val="both"/>
              <w:rPr>
                <w:lang w:eastAsia="zh-CN"/>
              </w:rPr>
            </w:pPr>
            <w:r>
              <w:rPr>
                <w:rFonts w:eastAsia="PMingLiU"/>
                <w:lang w:eastAsia="zh-TW"/>
              </w:rPr>
              <w:t>It could be an optimization and can be discussed in Rel-18.</w:t>
            </w:r>
          </w:p>
        </w:tc>
      </w:tr>
      <w:tr w:rsidR="00FB33A6" w14:paraId="3B03F40F" w14:textId="77777777">
        <w:tc>
          <w:tcPr>
            <w:tcW w:w="1980" w:type="dxa"/>
          </w:tcPr>
          <w:p w14:paraId="6895F165" w14:textId="77777777" w:rsidR="00FB33A6" w:rsidRDefault="005470FA">
            <w:pPr>
              <w:jc w:val="both"/>
              <w:rPr>
                <w:lang w:eastAsia="zh-CN"/>
              </w:rPr>
            </w:pPr>
            <w:r>
              <w:rPr>
                <w:lang w:eastAsia="zh-CN"/>
              </w:rPr>
              <w:t>NEC</w:t>
            </w:r>
          </w:p>
        </w:tc>
        <w:tc>
          <w:tcPr>
            <w:tcW w:w="1843" w:type="dxa"/>
          </w:tcPr>
          <w:p w14:paraId="5B5AA3FB" w14:textId="77777777" w:rsidR="00FB33A6" w:rsidRDefault="005470FA">
            <w:pPr>
              <w:jc w:val="both"/>
              <w:rPr>
                <w:lang w:eastAsia="zh-CN"/>
              </w:rPr>
            </w:pPr>
            <w:r>
              <w:rPr>
                <w:lang w:eastAsia="zh-CN"/>
              </w:rPr>
              <w:t>See comment</w:t>
            </w:r>
          </w:p>
        </w:tc>
        <w:tc>
          <w:tcPr>
            <w:tcW w:w="5808" w:type="dxa"/>
          </w:tcPr>
          <w:p w14:paraId="3F51AA6D" w14:textId="77777777" w:rsidR="00FB33A6" w:rsidRDefault="005470FA">
            <w:pPr>
              <w:jc w:val="both"/>
              <w:rPr>
                <w:lang w:eastAsia="zh-CN"/>
              </w:rPr>
            </w:pPr>
            <w:r>
              <w:rPr>
                <w:lang w:eastAsia="zh-CN"/>
              </w:rPr>
              <w:t>That is exact meaning of T2 in our understanding, so we should not define another time point.</w:t>
            </w:r>
          </w:p>
        </w:tc>
      </w:tr>
      <w:tr w:rsidR="00FB33A6" w14:paraId="32ADED20" w14:textId="77777777">
        <w:tc>
          <w:tcPr>
            <w:tcW w:w="1980" w:type="dxa"/>
          </w:tcPr>
          <w:p w14:paraId="21B6C2D6" w14:textId="77777777" w:rsidR="00FB33A6" w:rsidRDefault="005470FA">
            <w:pPr>
              <w:jc w:val="both"/>
              <w:rPr>
                <w:lang w:eastAsia="zh-CN"/>
              </w:rPr>
            </w:pPr>
            <w:r>
              <w:rPr>
                <w:lang w:eastAsia="zh-CN"/>
              </w:rPr>
              <w:t>Panasonic</w:t>
            </w:r>
          </w:p>
        </w:tc>
        <w:tc>
          <w:tcPr>
            <w:tcW w:w="1843" w:type="dxa"/>
          </w:tcPr>
          <w:p w14:paraId="7B5D47FB" w14:textId="77777777" w:rsidR="00FB33A6" w:rsidRDefault="005470FA">
            <w:pPr>
              <w:jc w:val="both"/>
              <w:rPr>
                <w:lang w:eastAsia="zh-CN"/>
              </w:rPr>
            </w:pPr>
            <w:r>
              <w:rPr>
                <w:lang w:eastAsia="zh-CN"/>
              </w:rPr>
              <w:t>Depends …</w:t>
            </w:r>
          </w:p>
        </w:tc>
        <w:tc>
          <w:tcPr>
            <w:tcW w:w="5808" w:type="dxa"/>
          </w:tcPr>
          <w:p w14:paraId="449F69E2" w14:textId="77777777" w:rsidR="00FB33A6" w:rsidRDefault="005470FA">
            <w:pPr>
              <w:jc w:val="both"/>
              <w:rPr>
                <w:lang w:eastAsia="zh-CN"/>
              </w:rPr>
            </w:pPr>
            <w:r>
              <w:rPr>
                <w:lang w:eastAsia="zh-CN"/>
              </w:rPr>
              <w:t>… on the precise definition of T2 (see our answer to Q1). If T2 marks the end of the availability of the candidate/target cell, it hardly makes sense to define a time period beyond the point of time the candidate/target cell became unavailable.</w:t>
            </w:r>
          </w:p>
        </w:tc>
      </w:tr>
      <w:tr w:rsidR="00FB33A6" w14:paraId="3A805E28" w14:textId="77777777">
        <w:tc>
          <w:tcPr>
            <w:tcW w:w="1980" w:type="dxa"/>
          </w:tcPr>
          <w:p w14:paraId="556EBF4A" w14:textId="77777777" w:rsidR="00FB33A6" w:rsidRDefault="005470FA">
            <w:pPr>
              <w:jc w:val="both"/>
              <w:rPr>
                <w:lang w:eastAsia="zh-CN"/>
              </w:rPr>
            </w:pPr>
            <w:r>
              <w:rPr>
                <w:rFonts w:hint="eastAsia"/>
                <w:lang w:eastAsia="zh-CN"/>
              </w:rPr>
              <w:t>CATT</w:t>
            </w:r>
          </w:p>
        </w:tc>
        <w:tc>
          <w:tcPr>
            <w:tcW w:w="1843" w:type="dxa"/>
          </w:tcPr>
          <w:p w14:paraId="14AD4B7C" w14:textId="77777777" w:rsidR="00FB33A6" w:rsidRDefault="005470FA">
            <w:pPr>
              <w:jc w:val="both"/>
              <w:rPr>
                <w:lang w:eastAsia="zh-CN"/>
              </w:rPr>
            </w:pPr>
            <w:r>
              <w:rPr>
                <w:rFonts w:hint="eastAsia"/>
                <w:lang w:eastAsia="zh-CN"/>
              </w:rPr>
              <w:t>No</w:t>
            </w:r>
          </w:p>
        </w:tc>
        <w:tc>
          <w:tcPr>
            <w:tcW w:w="5808" w:type="dxa"/>
          </w:tcPr>
          <w:p w14:paraId="5735801B" w14:textId="77777777" w:rsidR="00FB33A6" w:rsidRDefault="00FB33A6">
            <w:pPr>
              <w:jc w:val="both"/>
              <w:rPr>
                <w:rFonts w:eastAsia="Malgun Gothic"/>
                <w:lang w:eastAsia="ko-KR"/>
              </w:rPr>
            </w:pPr>
          </w:p>
        </w:tc>
      </w:tr>
      <w:tr w:rsidR="00FB33A6" w14:paraId="0CF8F453" w14:textId="77777777">
        <w:tc>
          <w:tcPr>
            <w:tcW w:w="1980" w:type="dxa"/>
          </w:tcPr>
          <w:p w14:paraId="69A8EFE8" w14:textId="77777777" w:rsidR="00FB33A6" w:rsidRDefault="005470FA">
            <w:pPr>
              <w:jc w:val="both"/>
              <w:rPr>
                <w:lang w:eastAsia="zh-CN"/>
              </w:rPr>
            </w:pPr>
            <w:r>
              <w:rPr>
                <w:rFonts w:eastAsia="Malgun Gothic" w:hint="eastAsia"/>
                <w:lang w:eastAsia="ko-KR"/>
              </w:rPr>
              <w:t>LGE</w:t>
            </w:r>
          </w:p>
        </w:tc>
        <w:tc>
          <w:tcPr>
            <w:tcW w:w="1843" w:type="dxa"/>
          </w:tcPr>
          <w:p w14:paraId="11088D26" w14:textId="77777777" w:rsidR="00FB33A6" w:rsidRDefault="005470FA">
            <w:pPr>
              <w:jc w:val="both"/>
              <w:rPr>
                <w:lang w:eastAsia="zh-CN"/>
              </w:rPr>
            </w:pPr>
            <w:r>
              <w:rPr>
                <w:rFonts w:eastAsia="Malgun Gothic" w:hint="eastAsia"/>
                <w:lang w:eastAsia="ko-KR"/>
              </w:rPr>
              <w:t>No</w:t>
            </w:r>
          </w:p>
        </w:tc>
        <w:tc>
          <w:tcPr>
            <w:tcW w:w="5808" w:type="dxa"/>
          </w:tcPr>
          <w:p w14:paraId="101B9392" w14:textId="77777777" w:rsidR="00FB33A6" w:rsidRDefault="00FB33A6">
            <w:pPr>
              <w:jc w:val="both"/>
              <w:rPr>
                <w:lang w:eastAsia="zh-CN"/>
              </w:rPr>
            </w:pPr>
          </w:p>
        </w:tc>
      </w:tr>
    </w:tbl>
    <w:p w14:paraId="45C1D50A" w14:textId="77777777" w:rsidR="00FB33A6" w:rsidRDefault="00FB33A6">
      <w:pPr>
        <w:jc w:val="both"/>
        <w:rPr>
          <w:lang w:eastAsia="zh-CN"/>
        </w:rPr>
      </w:pPr>
    </w:p>
    <w:p w14:paraId="3816C603" w14:textId="77777777" w:rsidR="00FB33A6" w:rsidRDefault="005470FA">
      <w:pPr>
        <w:jc w:val="both"/>
        <w:rPr>
          <w:lang w:eastAsia="zh-CN"/>
        </w:rPr>
      </w:pPr>
      <w:r>
        <w:rPr>
          <w:lang w:eastAsia="zh-CN"/>
        </w:rPr>
        <w:t>Summary for Q3:</w:t>
      </w:r>
    </w:p>
    <w:p w14:paraId="5CB731B6" w14:textId="77777777" w:rsidR="00FB33A6" w:rsidRDefault="005470FA">
      <w:pPr>
        <w:pStyle w:val="ListParagraph"/>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7AFAFE09" w14:textId="77777777" w:rsidR="00FB33A6" w:rsidRDefault="005470FA">
      <w:pPr>
        <w:jc w:val="both"/>
        <w:rPr>
          <w:lang w:eastAsia="zh-CN"/>
        </w:rPr>
      </w:pPr>
      <w:r>
        <w:rPr>
          <w:lang w:eastAsia="zh-CN"/>
        </w:rPr>
        <w:t>As the Rel-17 is on the verge of finalization, a Stage-3 impact of these Proposals need to be pursued once we reach the consensus on the issues discussed above.</w:t>
      </w:r>
    </w:p>
    <w:p w14:paraId="09F0A731" w14:textId="77777777" w:rsidR="00FB33A6" w:rsidRDefault="005470FA">
      <w:pPr>
        <w:pStyle w:val="Heading1"/>
      </w:pPr>
      <w:r>
        <w:t>3</w:t>
      </w:r>
      <w:r>
        <w:tab/>
        <w:t>SMTC for IDLE/INACTIVE</w:t>
      </w:r>
    </w:p>
    <w:p w14:paraId="704AC975" w14:textId="77777777" w:rsidR="00FB33A6" w:rsidRDefault="005470FA">
      <w:r>
        <w:t>In this subsection we try to summarize and resolve the pending issues for SMTC in NTN. There are several topics to consider. At RAN#117 the following agreements have been taken:</w:t>
      </w:r>
    </w:p>
    <w:tbl>
      <w:tblPr>
        <w:tblStyle w:val="TableGrid"/>
        <w:tblW w:w="9631" w:type="dxa"/>
        <w:tblLayout w:type="fixed"/>
        <w:tblLook w:val="04A0" w:firstRow="1" w:lastRow="0" w:firstColumn="1" w:lastColumn="0" w:noHBand="0" w:noVBand="1"/>
      </w:tblPr>
      <w:tblGrid>
        <w:gridCol w:w="9631"/>
      </w:tblGrid>
      <w:tr w:rsidR="00FB33A6" w14:paraId="42E536A3" w14:textId="77777777">
        <w:tc>
          <w:tcPr>
            <w:tcW w:w="9631" w:type="dxa"/>
          </w:tcPr>
          <w:p w14:paraId="001F725D" w14:textId="77777777" w:rsidR="00FB33A6" w:rsidRDefault="005470FA">
            <w:r>
              <w:lastRenderedPageBreak/>
              <w:t>SMTC offset and change rate is needed to assist UE-based SMTC adjustment in idle and inactive mode (FFS on the signalling details, e.g. whether to broadcast feeder link delay difference or something different)</w:t>
            </w:r>
          </w:p>
          <w:p w14:paraId="5172F9C7" w14:textId="77777777" w:rsidR="00FB33A6" w:rsidRDefault="005470FA">
            <w:r>
              <w:t>RAN2 assumes that in addition to the ephemeris information, assistance information is needed for UE-based SMTC adjustment in idle and inactive mode. (FFS on the option to enable this)</w:t>
            </w:r>
          </w:p>
        </w:tc>
      </w:tr>
    </w:tbl>
    <w:p w14:paraId="6E6DF04A" w14:textId="77777777" w:rsidR="00FB33A6" w:rsidRDefault="005470FA">
      <w:r>
        <w:br/>
        <w:t>and the following Options have been considered:</w:t>
      </w:r>
    </w:p>
    <w:tbl>
      <w:tblPr>
        <w:tblStyle w:val="TableGrid"/>
        <w:tblW w:w="9631" w:type="dxa"/>
        <w:tblLayout w:type="fixed"/>
        <w:tblLook w:val="04A0" w:firstRow="1" w:lastRow="0" w:firstColumn="1" w:lastColumn="0" w:noHBand="0" w:noVBand="1"/>
      </w:tblPr>
      <w:tblGrid>
        <w:gridCol w:w="9631"/>
      </w:tblGrid>
      <w:tr w:rsidR="00FB33A6" w14:paraId="61A53190" w14:textId="77777777">
        <w:tc>
          <w:tcPr>
            <w:tcW w:w="9631" w:type="dxa"/>
          </w:tcPr>
          <w:p w14:paraId="0AA8485D" w14:textId="77777777" w:rsidR="00FB33A6" w:rsidRDefault="005470FA">
            <w:pPr>
              <w:numPr>
                <w:ilvl w:val="0"/>
                <w:numId w:val="3"/>
              </w:numPr>
              <w:spacing w:after="0"/>
              <w:textAlignment w:val="center"/>
            </w:pPr>
            <w:r>
              <w:t>Option 1: feeder link delay of neighbor cells</w:t>
            </w:r>
          </w:p>
          <w:p w14:paraId="74ECC676" w14:textId="77777777" w:rsidR="00FB33A6" w:rsidRDefault="005470FA">
            <w:pPr>
              <w:numPr>
                <w:ilvl w:val="0"/>
                <w:numId w:val="3"/>
              </w:numPr>
              <w:spacing w:after="0"/>
              <w:textAlignment w:val="center"/>
            </w:pPr>
            <w:r>
              <w:t>Option 2: Common TA parameters of neighbor cells</w:t>
            </w:r>
          </w:p>
          <w:p w14:paraId="3A86A34A" w14:textId="77777777" w:rsidR="00FB33A6" w:rsidRDefault="005470FA">
            <w:pPr>
              <w:numPr>
                <w:ilvl w:val="0"/>
                <w:numId w:val="3"/>
              </w:numPr>
              <w:spacing w:after="0"/>
              <w:textAlignment w:val="center"/>
            </w:pPr>
            <w:r>
              <w:t>Option 3: SMTC offset or change rate of neighbor cells</w:t>
            </w:r>
          </w:p>
          <w:p w14:paraId="5A3322A0" w14:textId="77777777" w:rsidR="00FB33A6" w:rsidRDefault="005470FA">
            <w:pPr>
              <w:numPr>
                <w:ilvl w:val="0"/>
                <w:numId w:val="3"/>
              </w:numPr>
              <w:spacing w:after="0"/>
              <w:textAlignment w:val="center"/>
            </w:pPr>
            <w:r>
              <w:t>Option 4: Reference time of the SMTC of neighbor cells</w:t>
            </w:r>
          </w:p>
          <w:p w14:paraId="76C43EAC" w14:textId="77777777" w:rsidR="00FB33A6" w:rsidRDefault="005470FA">
            <w:pPr>
              <w:numPr>
                <w:ilvl w:val="0"/>
                <w:numId w:val="3"/>
              </w:numPr>
              <w:spacing w:after="0"/>
              <w:textAlignment w:val="center"/>
            </w:pPr>
            <w:r>
              <w:t xml:space="preserve">Option 5: Delay difference between the serving and neighbor cell </w:t>
            </w:r>
          </w:p>
        </w:tc>
      </w:tr>
    </w:tbl>
    <w:p w14:paraId="196B3C81" w14:textId="77777777" w:rsidR="00FB33A6" w:rsidRDefault="005470FA">
      <w:r>
        <w:br/>
        <w:t>Let’s try to check first which Option is preferred for representing this assistance information.</w:t>
      </w:r>
    </w:p>
    <w:p w14:paraId="41FCD683" w14:textId="77777777" w:rsidR="00FB33A6" w:rsidRDefault="005470FA">
      <w:pPr>
        <w:pStyle w:val="Heading2"/>
      </w:pPr>
      <w:r>
        <w:t>3.1 On what SMTC assistance information is provided for IDLE/Inactive</w:t>
      </w:r>
    </w:p>
    <w:p w14:paraId="1BBE3B88" w14:textId="77777777" w:rsidR="00FB33A6" w:rsidRDefault="005470FA">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Kmac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neighbor cell. On this basis the UE determines if the SMTC window should be shifted (if the SSB is received out of the window, UE moves the SMTC window by configurable threshold value). </w:t>
      </w:r>
    </w:p>
    <w:p w14:paraId="6BFE7F02" w14:textId="77777777" w:rsidR="00FB33A6" w:rsidRDefault="005470FA">
      <w:pPr>
        <w:jc w:val="both"/>
        <w:rPr>
          <w:iCs/>
        </w:rPr>
      </w:pPr>
      <w:r>
        <w:rPr>
          <w:iCs/>
        </w:rPr>
        <w:t>As can be seen above, the views are still largely different, so it is difficult to suggest one agreeable way forward. Thus, it is suggested to respond to the following questions:</w:t>
      </w:r>
    </w:p>
    <w:tbl>
      <w:tblPr>
        <w:tblStyle w:val="TableGrid"/>
        <w:tblW w:w="9631" w:type="dxa"/>
        <w:tblLayout w:type="fixed"/>
        <w:tblLook w:val="04A0" w:firstRow="1" w:lastRow="0" w:firstColumn="1" w:lastColumn="0" w:noHBand="0" w:noVBand="1"/>
      </w:tblPr>
      <w:tblGrid>
        <w:gridCol w:w="1980"/>
        <w:gridCol w:w="1843"/>
        <w:gridCol w:w="5808"/>
      </w:tblGrid>
      <w:tr w:rsidR="00FB33A6" w14:paraId="659B96A5" w14:textId="77777777">
        <w:tc>
          <w:tcPr>
            <w:tcW w:w="9631" w:type="dxa"/>
            <w:gridSpan w:val="3"/>
          </w:tcPr>
          <w:p w14:paraId="1D5B6F2F" w14:textId="77777777" w:rsidR="00FB33A6" w:rsidRDefault="005470FA">
            <w:pPr>
              <w:jc w:val="both"/>
              <w:rPr>
                <w:b/>
                <w:bCs/>
                <w:lang w:eastAsia="zh-CN"/>
              </w:rPr>
            </w:pPr>
            <w:r>
              <w:rPr>
                <w:b/>
              </w:rPr>
              <w:t>Question 4:</w:t>
            </w:r>
            <w:r>
              <w:rPr>
                <w:b/>
                <w:bCs/>
                <w:lang w:eastAsia="zh-CN"/>
              </w:rPr>
              <w:t xml:space="preserve"> Please select from the options listed below how the SMTC adjustment in IDLE/Inactive is done:</w:t>
            </w:r>
          </w:p>
          <w:p w14:paraId="57C51080"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3E16E1B5"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0EDDA31D" w14:textId="77777777" w:rsidR="00FB33A6" w:rsidRDefault="005470FA">
            <w:pPr>
              <w:pStyle w:val="ListParagraph"/>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NW broadcasts Common TA and Kmac of the neighbour cell to aid the UE in SMTC adjustments</w:t>
            </w:r>
          </w:p>
          <w:bookmarkEnd w:id="3"/>
          <w:p w14:paraId="67C75883" w14:textId="77777777" w:rsidR="00FB33A6" w:rsidRDefault="005470FA">
            <w:pPr>
              <w:pStyle w:val="ListParagraph"/>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FB33A6" w14:paraId="3FBA34EE" w14:textId="77777777">
        <w:tc>
          <w:tcPr>
            <w:tcW w:w="1980" w:type="dxa"/>
          </w:tcPr>
          <w:p w14:paraId="1CEF17DA" w14:textId="77777777" w:rsidR="00FB33A6" w:rsidRDefault="005470FA">
            <w:pPr>
              <w:jc w:val="both"/>
              <w:rPr>
                <w:b/>
              </w:rPr>
            </w:pPr>
            <w:r>
              <w:rPr>
                <w:b/>
              </w:rPr>
              <w:t>Company</w:t>
            </w:r>
          </w:p>
        </w:tc>
        <w:tc>
          <w:tcPr>
            <w:tcW w:w="1843" w:type="dxa"/>
          </w:tcPr>
          <w:p w14:paraId="1B72CCDB" w14:textId="77777777" w:rsidR="00FB33A6" w:rsidRDefault="005470FA">
            <w:pPr>
              <w:jc w:val="both"/>
              <w:rPr>
                <w:b/>
              </w:rPr>
            </w:pPr>
            <w:r>
              <w:rPr>
                <w:b/>
              </w:rPr>
              <w:t>Answer</w:t>
            </w:r>
          </w:p>
        </w:tc>
        <w:tc>
          <w:tcPr>
            <w:tcW w:w="5808" w:type="dxa"/>
          </w:tcPr>
          <w:p w14:paraId="1E29AC0D" w14:textId="77777777" w:rsidR="00FB33A6" w:rsidRDefault="005470FA">
            <w:pPr>
              <w:jc w:val="both"/>
              <w:rPr>
                <w:b/>
              </w:rPr>
            </w:pPr>
            <w:r>
              <w:rPr>
                <w:b/>
              </w:rPr>
              <w:t>Comments</w:t>
            </w:r>
          </w:p>
        </w:tc>
      </w:tr>
      <w:tr w:rsidR="00FB33A6" w14:paraId="2BFF11BC" w14:textId="77777777">
        <w:tc>
          <w:tcPr>
            <w:tcW w:w="1980" w:type="dxa"/>
          </w:tcPr>
          <w:p w14:paraId="658D6FDE" w14:textId="77777777" w:rsidR="00FB33A6" w:rsidRDefault="005470FA">
            <w:pPr>
              <w:jc w:val="both"/>
              <w:rPr>
                <w:lang w:eastAsia="zh-CN"/>
              </w:rPr>
            </w:pPr>
            <w:r>
              <w:rPr>
                <w:lang w:eastAsia="zh-CN"/>
              </w:rPr>
              <w:t>Nokia</w:t>
            </w:r>
          </w:p>
        </w:tc>
        <w:tc>
          <w:tcPr>
            <w:tcW w:w="1843" w:type="dxa"/>
          </w:tcPr>
          <w:p w14:paraId="7E097694" w14:textId="77777777" w:rsidR="00FB33A6" w:rsidRDefault="005470FA">
            <w:pPr>
              <w:jc w:val="both"/>
              <w:rPr>
                <w:lang w:eastAsia="zh-CN"/>
              </w:rPr>
            </w:pPr>
            <w:r>
              <w:rPr>
                <w:lang w:eastAsia="zh-CN"/>
              </w:rPr>
              <w:t>Option b</w:t>
            </w:r>
          </w:p>
        </w:tc>
        <w:tc>
          <w:tcPr>
            <w:tcW w:w="5808" w:type="dxa"/>
          </w:tcPr>
          <w:p w14:paraId="4C17114A" w14:textId="77777777" w:rsidR="00FB33A6" w:rsidRDefault="005470FA">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FB33A6" w14:paraId="77AD4690" w14:textId="77777777">
        <w:tc>
          <w:tcPr>
            <w:tcW w:w="1980" w:type="dxa"/>
          </w:tcPr>
          <w:p w14:paraId="73582891"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181949A0" w14:textId="77777777" w:rsidR="00FB33A6" w:rsidRDefault="005470FA">
            <w:pPr>
              <w:jc w:val="both"/>
              <w:rPr>
                <w:lang w:eastAsia="zh-CN"/>
              </w:rPr>
            </w:pPr>
            <w:r>
              <w:rPr>
                <w:rFonts w:hint="eastAsia"/>
                <w:lang w:eastAsia="zh-CN"/>
              </w:rPr>
              <w:t>O</w:t>
            </w:r>
            <w:r>
              <w:rPr>
                <w:lang w:eastAsia="zh-CN"/>
              </w:rPr>
              <w:t>ption a</w:t>
            </w:r>
          </w:p>
        </w:tc>
        <w:tc>
          <w:tcPr>
            <w:tcW w:w="5808" w:type="dxa"/>
          </w:tcPr>
          <w:p w14:paraId="1D2A37D9" w14:textId="77777777" w:rsidR="00FB33A6" w:rsidRDefault="005470FA">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FB33A6" w14:paraId="7B09F44C" w14:textId="77777777">
        <w:tc>
          <w:tcPr>
            <w:tcW w:w="1980" w:type="dxa"/>
          </w:tcPr>
          <w:p w14:paraId="4D78EE22" w14:textId="77777777" w:rsidR="00FB33A6" w:rsidRDefault="005470FA">
            <w:pPr>
              <w:jc w:val="both"/>
              <w:rPr>
                <w:lang w:eastAsia="zh-CN"/>
              </w:rPr>
            </w:pPr>
            <w:r>
              <w:rPr>
                <w:rFonts w:hint="eastAsia"/>
                <w:lang w:eastAsia="zh-CN"/>
              </w:rPr>
              <w:t>L</w:t>
            </w:r>
            <w:r>
              <w:rPr>
                <w:lang w:eastAsia="zh-CN"/>
              </w:rPr>
              <w:t>enovo</w:t>
            </w:r>
          </w:p>
        </w:tc>
        <w:tc>
          <w:tcPr>
            <w:tcW w:w="1843" w:type="dxa"/>
          </w:tcPr>
          <w:p w14:paraId="335476E1" w14:textId="77777777" w:rsidR="00FB33A6" w:rsidRDefault="005470FA">
            <w:pPr>
              <w:jc w:val="both"/>
              <w:rPr>
                <w:lang w:eastAsia="zh-CN"/>
              </w:rPr>
            </w:pPr>
            <w:r>
              <w:rPr>
                <w:rFonts w:hint="eastAsia"/>
                <w:lang w:eastAsia="zh-CN"/>
              </w:rPr>
              <w:t>O</w:t>
            </w:r>
            <w:r>
              <w:rPr>
                <w:lang w:eastAsia="zh-CN"/>
              </w:rPr>
              <w:t>ption c) or Option b)</w:t>
            </w:r>
          </w:p>
        </w:tc>
        <w:tc>
          <w:tcPr>
            <w:tcW w:w="5808" w:type="dxa"/>
          </w:tcPr>
          <w:p w14:paraId="4A615820" w14:textId="77777777" w:rsidR="00FB33A6" w:rsidRDefault="005470FA">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common TA &amp; Kmac).</w:t>
            </w:r>
          </w:p>
          <w:p w14:paraId="137E9AEB" w14:textId="77777777" w:rsidR="00FB33A6" w:rsidRDefault="005470FA">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FB33A6" w14:paraId="73CAA73E" w14:textId="77777777">
        <w:tc>
          <w:tcPr>
            <w:tcW w:w="1980" w:type="dxa"/>
          </w:tcPr>
          <w:p w14:paraId="47EDFA06" w14:textId="77777777" w:rsidR="00FB33A6" w:rsidRDefault="005470FA">
            <w:pPr>
              <w:jc w:val="both"/>
              <w:rPr>
                <w:lang w:eastAsia="zh-CN"/>
              </w:rPr>
            </w:pPr>
            <w:r>
              <w:rPr>
                <w:lang w:eastAsia="zh-CN"/>
              </w:rPr>
              <w:t>MediaTek</w:t>
            </w:r>
          </w:p>
        </w:tc>
        <w:tc>
          <w:tcPr>
            <w:tcW w:w="1843" w:type="dxa"/>
          </w:tcPr>
          <w:p w14:paraId="0F9DA01C" w14:textId="77777777" w:rsidR="00FB33A6" w:rsidRDefault="005470FA">
            <w:pPr>
              <w:jc w:val="both"/>
              <w:rPr>
                <w:lang w:eastAsia="zh-CN"/>
              </w:rPr>
            </w:pPr>
            <w:r>
              <w:rPr>
                <w:lang w:eastAsia="zh-CN"/>
              </w:rPr>
              <w:t>Option a is preferred</w:t>
            </w:r>
          </w:p>
        </w:tc>
        <w:tc>
          <w:tcPr>
            <w:tcW w:w="5808" w:type="dxa"/>
          </w:tcPr>
          <w:p w14:paraId="2D14032D" w14:textId="77777777" w:rsidR="00FB33A6" w:rsidRDefault="00FB33A6">
            <w:pPr>
              <w:jc w:val="both"/>
              <w:rPr>
                <w:lang w:eastAsia="zh-CN"/>
              </w:rPr>
            </w:pPr>
          </w:p>
        </w:tc>
      </w:tr>
      <w:tr w:rsidR="00FB33A6" w14:paraId="74B077C5" w14:textId="77777777">
        <w:tc>
          <w:tcPr>
            <w:tcW w:w="1980" w:type="dxa"/>
          </w:tcPr>
          <w:p w14:paraId="407EE3D1" w14:textId="77777777" w:rsidR="00FB33A6" w:rsidRDefault="005470FA">
            <w:pPr>
              <w:jc w:val="both"/>
              <w:rPr>
                <w:lang w:eastAsia="zh-CN"/>
              </w:rPr>
            </w:pPr>
            <w:r>
              <w:rPr>
                <w:lang w:eastAsia="zh-CN"/>
              </w:rPr>
              <w:t>Sony</w:t>
            </w:r>
          </w:p>
        </w:tc>
        <w:tc>
          <w:tcPr>
            <w:tcW w:w="1843" w:type="dxa"/>
          </w:tcPr>
          <w:p w14:paraId="5EF6B126" w14:textId="77777777" w:rsidR="00FB33A6" w:rsidRDefault="005470FA">
            <w:pPr>
              <w:jc w:val="both"/>
              <w:rPr>
                <w:lang w:eastAsia="zh-CN"/>
              </w:rPr>
            </w:pPr>
            <w:r>
              <w:rPr>
                <w:lang w:eastAsia="zh-CN"/>
              </w:rPr>
              <w:t>b)</w:t>
            </w:r>
          </w:p>
        </w:tc>
        <w:tc>
          <w:tcPr>
            <w:tcW w:w="5808" w:type="dxa"/>
          </w:tcPr>
          <w:p w14:paraId="38F6F20C" w14:textId="77777777" w:rsidR="00FB33A6" w:rsidRDefault="005470FA">
            <w:pPr>
              <w:jc w:val="both"/>
              <w:rPr>
                <w:bCs/>
                <w:lang w:eastAsia="zh-CN"/>
              </w:rPr>
            </w:pPr>
            <w:r>
              <w:rPr>
                <w:bCs/>
                <w:lang w:eastAsia="zh-CN"/>
              </w:rPr>
              <w:t>Timing threshold is enough for the UE to autonomously determine whether a shift is needed nor not.</w:t>
            </w:r>
          </w:p>
        </w:tc>
      </w:tr>
      <w:tr w:rsidR="00FB33A6" w14:paraId="658C4B31" w14:textId="77777777">
        <w:tc>
          <w:tcPr>
            <w:tcW w:w="1980" w:type="dxa"/>
          </w:tcPr>
          <w:p w14:paraId="30EFB05C" w14:textId="77777777" w:rsidR="00FB33A6" w:rsidRDefault="005470FA">
            <w:pPr>
              <w:jc w:val="both"/>
              <w:rPr>
                <w:lang w:eastAsia="zh-CN"/>
              </w:rPr>
            </w:pPr>
            <w:r>
              <w:rPr>
                <w:lang w:eastAsia="zh-CN"/>
              </w:rPr>
              <w:t>Qualcomm</w:t>
            </w:r>
          </w:p>
        </w:tc>
        <w:tc>
          <w:tcPr>
            <w:tcW w:w="1843" w:type="dxa"/>
          </w:tcPr>
          <w:p w14:paraId="764D938F" w14:textId="77777777" w:rsidR="00FB33A6" w:rsidRDefault="005470FA">
            <w:pPr>
              <w:jc w:val="both"/>
              <w:rPr>
                <w:lang w:eastAsia="zh-CN"/>
              </w:rPr>
            </w:pPr>
            <w:r>
              <w:rPr>
                <w:lang w:eastAsia="zh-CN"/>
              </w:rPr>
              <w:t>Option c</w:t>
            </w:r>
          </w:p>
        </w:tc>
        <w:tc>
          <w:tcPr>
            <w:tcW w:w="5808" w:type="dxa"/>
          </w:tcPr>
          <w:p w14:paraId="1922C27F" w14:textId="77777777" w:rsidR="00FB33A6" w:rsidRDefault="005470FA">
            <w:pPr>
              <w:jc w:val="both"/>
              <w:rPr>
                <w:lang w:eastAsia="zh-CN"/>
              </w:rPr>
            </w:pPr>
            <w:r>
              <w:rPr>
                <w:lang w:eastAsia="zh-CN"/>
              </w:rPr>
              <w:t>Simply broadcast common TA parameters would be helpful in SMTC adjustment.</w:t>
            </w:r>
          </w:p>
        </w:tc>
      </w:tr>
      <w:tr w:rsidR="00FB33A6" w14:paraId="20708926" w14:textId="77777777">
        <w:tc>
          <w:tcPr>
            <w:tcW w:w="1980" w:type="dxa"/>
          </w:tcPr>
          <w:p w14:paraId="522D7476" w14:textId="77777777" w:rsidR="00FB33A6" w:rsidRDefault="005470FA">
            <w:pPr>
              <w:jc w:val="both"/>
              <w:rPr>
                <w:lang w:eastAsia="zh-CN"/>
              </w:rPr>
            </w:pPr>
            <w:r>
              <w:rPr>
                <w:lang w:eastAsia="zh-CN"/>
              </w:rPr>
              <w:t>Apple</w:t>
            </w:r>
          </w:p>
        </w:tc>
        <w:tc>
          <w:tcPr>
            <w:tcW w:w="1843" w:type="dxa"/>
          </w:tcPr>
          <w:p w14:paraId="34D9AEA8" w14:textId="77777777" w:rsidR="00FB33A6" w:rsidRDefault="005470FA">
            <w:pPr>
              <w:jc w:val="both"/>
              <w:rPr>
                <w:lang w:eastAsia="zh-CN"/>
              </w:rPr>
            </w:pPr>
            <w:r>
              <w:rPr>
                <w:lang w:eastAsia="zh-CN"/>
              </w:rPr>
              <w:t>Option c</w:t>
            </w:r>
          </w:p>
        </w:tc>
        <w:tc>
          <w:tcPr>
            <w:tcW w:w="5808" w:type="dxa"/>
          </w:tcPr>
          <w:p w14:paraId="1E0E2A11" w14:textId="77777777" w:rsidR="00FB33A6" w:rsidRDefault="00FB33A6">
            <w:pPr>
              <w:jc w:val="both"/>
              <w:rPr>
                <w:lang w:eastAsia="zh-CN"/>
              </w:rPr>
            </w:pPr>
          </w:p>
        </w:tc>
      </w:tr>
      <w:tr w:rsidR="00FB33A6" w14:paraId="278C79F0" w14:textId="77777777">
        <w:tc>
          <w:tcPr>
            <w:tcW w:w="1980" w:type="dxa"/>
          </w:tcPr>
          <w:p w14:paraId="184A2869" w14:textId="77777777" w:rsidR="00FB33A6" w:rsidRDefault="005470FA">
            <w:pPr>
              <w:jc w:val="both"/>
              <w:rPr>
                <w:lang w:eastAsia="zh-CN"/>
              </w:rPr>
            </w:pPr>
            <w:r>
              <w:rPr>
                <w:lang w:eastAsia="zh-CN"/>
              </w:rPr>
              <w:t>vivo</w:t>
            </w:r>
          </w:p>
        </w:tc>
        <w:tc>
          <w:tcPr>
            <w:tcW w:w="1843" w:type="dxa"/>
          </w:tcPr>
          <w:p w14:paraId="6FFD010F" w14:textId="77777777" w:rsidR="00FB33A6" w:rsidRDefault="005470FA">
            <w:pPr>
              <w:jc w:val="both"/>
              <w:rPr>
                <w:lang w:eastAsia="zh-CN"/>
              </w:rPr>
            </w:pPr>
            <w:r>
              <w:rPr>
                <w:lang w:eastAsia="zh-CN"/>
              </w:rPr>
              <w:t>Option c</w:t>
            </w:r>
          </w:p>
        </w:tc>
        <w:tc>
          <w:tcPr>
            <w:tcW w:w="5808" w:type="dxa"/>
          </w:tcPr>
          <w:p w14:paraId="581E9023" w14:textId="77777777" w:rsidR="00FB33A6" w:rsidRDefault="005470FA">
            <w:pPr>
              <w:jc w:val="both"/>
              <w:rPr>
                <w:lang w:eastAsia="zh-CN"/>
              </w:rPr>
            </w:pPr>
            <w:r>
              <w:rPr>
                <w:rFonts w:hint="eastAsia"/>
                <w:bCs/>
                <w:lang w:eastAsia="zh-CN"/>
              </w:rPr>
              <w:t>B</w:t>
            </w:r>
            <w:r>
              <w:rPr>
                <w:bCs/>
                <w:lang w:eastAsia="zh-CN"/>
              </w:rPr>
              <w:t xml:space="preserve">ased on the </w:t>
            </w:r>
            <w:r>
              <w:rPr>
                <w:bCs/>
                <w:iCs/>
              </w:rPr>
              <w:t>common TA and Kmac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FB33A6" w14:paraId="1289FA3D" w14:textId="77777777">
        <w:tc>
          <w:tcPr>
            <w:tcW w:w="1980" w:type="dxa"/>
          </w:tcPr>
          <w:p w14:paraId="532EC341" w14:textId="77777777" w:rsidR="00FB33A6" w:rsidRDefault="005470FA">
            <w:pPr>
              <w:jc w:val="both"/>
              <w:rPr>
                <w:lang w:eastAsia="zh-CN"/>
              </w:rPr>
            </w:pPr>
            <w:r>
              <w:rPr>
                <w:rFonts w:hint="eastAsia"/>
                <w:lang w:eastAsia="zh-CN"/>
              </w:rPr>
              <w:t>X</w:t>
            </w:r>
            <w:r>
              <w:rPr>
                <w:lang w:eastAsia="zh-CN"/>
              </w:rPr>
              <w:t>iaomi</w:t>
            </w:r>
          </w:p>
        </w:tc>
        <w:tc>
          <w:tcPr>
            <w:tcW w:w="1843" w:type="dxa"/>
          </w:tcPr>
          <w:p w14:paraId="44057100" w14:textId="77777777" w:rsidR="00FB33A6" w:rsidRDefault="005470FA">
            <w:pPr>
              <w:jc w:val="both"/>
              <w:rPr>
                <w:lang w:eastAsia="zh-CN"/>
              </w:rPr>
            </w:pPr>
            <w:r>
              <w:rPr>
                <w:rFonts w:hint="eastAsia"/>
                <w:lang w:eastAsia="zh-CN"/>
              </w:rPr>
              <w:t>O</w:t>
            </w:r>
            <w:r>
              <w:rPr>
                <w:lang w:eastAsia="zh-CN"/>
              </w:rPr>
              <w:t>ption c</w:t>
            </w:r>
          </w:p>
        </w:tc>
        <w:tc>
          <w:tcPr>
            <w:tcW w:w="5808" w:type="dxa"/>
          </w:tcPr>
          <w:p w14:paraId="1FCCE56B" w14:textId="77777777" w:rsidR="00FB33A6" w:rsidRDefault="005470FA">
            <w:pPr>
              <w:jc w:val="both"/>
              <w:rPr>
                <w:lang w:eastAsia="zh-CN"/>
              </w:rPr>
            </w:pPr>
            <w:r>
              <w:rPr>
                <w:lang w:eastAsia="zh-CN"/>
              </w:rPr>
              <w:t xml:space="preserve">UE can use the Common TA and Kmac of the neighbour cell to calculate the link’s delay. And it is more simple for UE. </w:t>
            </w:r>
          </w:p>
        </w:tc>
      </w:tr>
      <w:tr w:rsidR="00FB33A6" w14:paraId="651E96D3" w14:textId="77777777">
        <w:tc>
          <w:tcPr>
            <w:tcW w:w="1980" w:type="dxa"/>
          </w:tcPr>
          <w:p w14:paraId="5251AAC2" w14:textId="77777777" w:rsidR="00FB33A6" w:rsidRDefault="005470FA">
            <w:pPr>
              <w:jc w:val="both"/>
              <w:rPr>
                <w:lang w:eastAsia="zh-CN"/>
              </w:rPr>
            </w:pPr>
            <w:r>
              <w:rPr>
                <w:rFonts w:hint="eastAsia"/>
                <w:lang w:val="en-US" w:eastAsia="zh-CN"/>
              </w:rPr>
              <w:t>Transsion</w:t>
            </w:r>
          </w:p>
        </w:tc>
        <w:tc>
          <w:tcPr>
            <w:tcW w:w="1843" w:type="dxa"/>
          </w:tcPr>
          <w:p w14:paraId="2210C1F3" w14:textId="77777777" w:rsidR="00FB33A6" w:rsidRDefault="005470FA">
            <w:pPr>
              <w:jc w:val="both"/>
              <w:rPr>
                <w:lang w:eastAsia="zh-CN"/>
              </w:rPr>
            </w:pPr>
            <w:r>
              <w:rPr>
                <w:rFonts w:hint="eastAsia"/>
                <w:lang w:eastAsia="zh-CN"/>
              </w:rPr>
              <w:t>O</w:t>
            </w:r>
            <w:r>
              <w:rPr>
                <w:lang w:eastAsia="zh-CN"/>
              </w:rPr>
              <w:t>ption c</w:t>
            </w:r>
          </w:p>
        </w:tc>
        <w:tc>
          <w:tcPr>
            <w:tcW w:w="5808" w:type="dxa"/>
          </w:tcPr>
          <w:p w14:paraId="77ED4936" w14:textId="77777777" w:rsidR="00FB33A6" w:rsidRDefault="005470FA">
            <w:pPr>
              <w:jc w:val="both"/>
              <w:rPr>
                <w:lang w:eastAsia="zh-CN"/>
              </w:rPr>
            </w:pPr>
            <w:r>
              <w:rPr>
                <w:rFonts w:hint="eastAsia"/>
                <w:lang w:val="en-US" w:eastAsia="zh-CN"/>
              </w:rPr>
              <w:t>The parameters of common TA and Kmac of neighbor cell are relative fixed and can be design while deployment. UE can use them to self adjust SMTC for neighbor cell measurement.</w:t>
            </w:r>
          </w:p>
        </w:tc>
      </w:tr>
      <w:tr w:rsidR="00FB33A6" w14:paraId="7C859931" w14:textId="77777777">
        <w:tc>
          <w:tcPr>
            <w:tcW w:w="1980" w:type="dxa"/>
          </w:tcPr>
          <w:p w14:paraId="618D0061" w14:textId="77777777" w:rsidR="00FB33A6" w:rsidRDefault="005470FA">
            <w:pPr>
              <w:jc w:val="both"/>
              <w:rPr>
                <w:lang w:eastAsia="zh-CN"/>
              </w:rPr>
            </w:pPr>
            <w:r>
              <w:rPr>
                <w:lang w:eastAsia="zh-CN"/>
              </w:rPr>
              <w:t>Samsung</w:t>
            </w:r>
          </w:p>
        </w:tc>
        <w:tc>
          <w:tcPr>
            <w:tcW w:w="1843" w:type="dxa"/>
          </w:tcPr>
          <w:p w14:paraId="7954805F" w14:textId="77777777" w:rsidR="00FB33A6" w:rsidRDefault="005470FA">
            <w:pPr>
              <w:jc w:val="both"/>
              <w:rPr>
                <w:lang w:eastAsia="zh-CN"/>
              </w:rPr>
            </w:pPr>
            <w:r>
              <w:rPr>
                <w:lang w:eastAsia="zh-CN"/>
              </w:rPr>
              <w:t>Option a</w:t>
            </w:r>
          </w:p>
        </w:tc>
        <w:tc>
          <w:tcPr>
            <w:tcW w:w="5808" w:type="dxa"/>
          </w:tcPr>
          <w:p w14:paraId="39CDB55F" w14:textId="77777777" w:rsidR="00FB33A6" w:rsidRDefault="005470FA">
            <w:pPr>
              <w:jc w:val="both"/>
              <w:rPr>
                <w:lang w:eastAsia="zh-CN"/>
              </w:rPr>
            </w:pPr>
            <w:r>
              <w:rPr>
                <w:lang w:eastAsia="zh-CN"/>
              </w:rPr>
              <w:t xml:space="preserve">For Option b, 1) it’s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23B3D6E7" w14:textId="77777777" w:rsidR="00FB33A6" w:rsidRDefault="005470FA">
            <w:pPr>
              <w:jc w:val="both"/>
              <w:rPr>
                <w:lang w:eastAsia="zh-CN"/>
              </w:rPr>
            </w:pPr>
            <w:r>
              <w:rPr>
                <w:lang w:eastAsia="zh-CN"/>
              </w:rPr>
              <w:t>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gNB, but this cannot be guaranteed.</w:t>
            </w:r>
          </w:p>
          <w:p w14:paraId="45482A25" w14:textId="77777777" w:rsidR="00FB33A6" w:rsidRDefault="005470FA">
            <w:pPr>
              <w:jc w:val="both"/>
              <w:rPr>
                <w:lang w:eastAsia="zh-CN"/>
              </w:rPr>
            </w:pPr>
            <w:r>
              <w:rPr>
                <w:lang w:eastAsia="zh-CN"/>
              </w:rPr>
              <w:t xml:space="preserve">We think for Option a, the NW broadcast SMTC offset, offset drift and drift variation which reflect how the service link delay difference 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FB33A6" w14:paraId="62A98C43" w14:textId="77777777">
        <w:tc>
          <w:tcPr>
            <w:tcW w:w="1980" w:type="dxa"/>
          </w:tcPr>
          <w:p w14:paraId="2C52DF25" w14:textId="77777777" w:rsidR="00FB33A6" w:rsidRDefault="005470FA">
            <w:pPr>
              <w:jc w:val="both"/>
              <w:rPr>
                <w:lang w:eastAsia="zh-CN"/>
              </w:rPr>
            </w:pPr>
            <w:r>
              <w:rPr>
                <w:lang w:eastAsia="zh-CN"/>
              </w:rPr>
              <w:lastRenderedPageBreak/>
              <w:t>Ericsson</w:t>
            </w:r>
          </w:p>
        </w:tc>
        <w:tc>
          <w:tcPr>
            <w:tcW w:w="1843" w:type="dxa"/>
          </w:tcPr>
          <w:p w14:paraId="0247491D" w14:textId="77777777" w:rsidR="00FB33A6" w:rsidRDefault="005470FA">
            <w:pPr>
              <w:jc w:val="both"/>
              <w:rPr>
                <w:lang w:eastAsia="zh-CN"/>
              </w:rPr>
            </w:pPr>
            <w:r>
              <w:rPr>
                <w:lang w:eastAsia="zh-CN"/>
              </w:rPr>
              <w:t>C modified</w:t>
            </w:r>
          </w:p>
        </w:tc>
        <w:tc>
          <w:tcPr>
            <w:tcW w:w="5808" w:type="dxa"/>
          </w:tcPr>
          <w:p w14:paraId="03CC99A2" w14:textId="77777777" w:rsidR="00FB33A6" w:rsidRDefault="005470FA">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5B2E82E4" w14:textId="77777777" w:rsidR="00FB33A6" w:rsidRDefault="005470FA">
            <w:pPr>
              <w:jc w:val="both"/>
              <w:rPr>
                <w:lang w:eastAsia="zh-CN"/>
              </w:rPr>
            </w:pPr>
            <w:r>
              <w:rPr>
                <w:lang w:eastAsia="zh-CN"/>
              </w:rPr>
              <w:t>R2-2205698 proposes that the network configures a fixed SMTC offset for SMTC valid at the neighbour gNB.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gNB-UE propagation delay difference and can adjust the broadcast SMTC offset with that propagation delay difference.</w:t>
            </w:r>
          </w:p>
          <w:p w14:paraId="226047A7" w14:textId="77777777" w:rsidR="00FB33A6" w:rsidRDefault="005470FA">
            <w:pPr>
              <w:jc w:val="both"/>
              <w:rPr>
                <w:lang w:eastAsia="zh-CN"/>
              </w:rPr>
            </w:pPr>
            <w:r>
              <w:rPr>
                <w:lang w:eastAsia="zh-CN"/>
              </w:rPr>
              <w:t>This, however, does not fully match any of the listed options. But a variation of the solution would match option c, if the combination of the SMTC at the neighbour gNB and the feeder link delay difference information is replaced by a broadcast SMTC offset, including offset drift information, that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FB33A6" w14:paraId="061BD10A" w14:textId="77777777">
        <w:tc>
          <w:tcPr>
            <w:tcW w:w="1980" w:type="dxa"/>
          </w:tcPr>
          <w:p w14:paraId="1D76C1D4" w14:textId="77777777" w:rsidR="00FB33A6" w:rsidRDefault="005470FA">
            <w:pPr>
              <w:jc w:val="both"/>
              <w:rPr>
                <w:lang w:eastAsia="zh-CN"/>
              </w:rPr>
            </w:pPr>
            <w:r>
              <w:rPr>
                <w:lang w:eastAsia="zh-CN"/>
              </w:rPr>
              <w:t>Google</w:t>
            </w:r>
          </w:p>
        </w:tc>
        <w:tc>
          <w:tcPr>
            <w:tcW w:w="1843" w:type="dxa"/>
          </w:tcPr>
          <w:p w14:paraId="6FF6B389" w14:textId="77777777" w:rsidR="00FB33A6" w:rsidRDefault="005470FA">
            <w:pPr>
              <w:jc w:val="both"/>
              <w:rPr>
                <w:lang w:val="en-US" w:eastAsia="zh-CN"/>
              </w:rPr>
            </w:pPr>
            <w:r>
              <w:rPr>
                <w:lang w:eastAsia="zh-CN"/>
              </w:rPr>
              <w:t>Option a</w:t>
            </w:r>
          </w:p>
        </w:tc>
        <w:tc>
          <w:tcPr>
            <w:tcW w:w="5808" w:type="dxa"/>
          </w:tcPr>
          <w:p w14:paraId="66528095" w14:textId="77777777" w:rsidR="00FB33A6" w:rsidRDefault="005470FA">
            <w:pPr>
              <w:jc w:val="both"/>
              <w:rPr>
                <w:lang w:val="en-US" w:eastAsia="zh-CN"/>
              </w:rPr>
            </w:pPr>
            <w:r>
              <w:rPr>
                <w:lang w:eastAsia="zh-CN"/>
              </w:rPr>
              <w:t xml:space="preserve">For option c), common TA is not equivalent to the feeder link delay,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FB33A6" w14:paraId="48F41DF4" w14:textId="77777777">
        <w:tc>
          <w:tcPr>
            <w:tcW w:w="1980" w:type="dxa"/>
          </w:tcPr>
          <w:p w14:paraId="742F183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DC1D16C" w14:textId="77777777" w:rsidR="00FB33A6" w:rsidRDefault="005470FA">
            <w:pPr>
              <w:jc w:val="both"/>
              <w:rPr>
                <w:lang w:eastAsia="zh-CN"/>
              </w:rPr>
            </w:pPr>
            <w:r>
              <w:rPr>
                <w:rFonts w:hint="eastAsia"/>
                <w:lang w:eastAsia="zh-CN"/>
              </w:rPr>
              <w:t>O</w:t>
            </w:r>
            <w:r>
              <w:rPr>
                <w:lang w:eastAsia="zh-CN"/>
              </w:rPr>
              <w:t>ption c</w:t>
            </w:r>
          </w:p>
        </w:tc>
        <w:tc>
          <w:tcPr>
            <w:tcW w:w="5808" w:type="dxa"/>
          </w:tcPr>
          <w:p w14:paraId="1F8C006A" w14:textId="77777777" w:rsidR="00FB33A6" w:rsidRDefault="005470FA">
            <w:pPr>
              <w:jc w:val="both"/>
              <w:rPr>
                <w:lang w:eastAsia="zh-CN"/>
              </w:rPr>
            </w:pPr>
            <w:r>
              <w:rPr>
                <w:lang w:eastAsia="zh-CN"/>
              </w:rPr>
              <w:t>Kmac and common TA parameters have already been designed by RAN1. If Option c is feasible, we see no need to pursue other methods.</w:t>
            </w:r>
          </w:p>
          <w:p w14:paraId="58F8B6BA" w14:textId="77777777" w:rsidR="00FB33A6" w:rsidRDefault="005470FA">
            <w:pPr>
              <w:jc w:val="both"/>
              <w:rPr>
                <w:lang w:eastAsia="zh-CN"/>
              </w:rPr>
            </w:pPr>
            <w:r>
              <w:rPr>
                <w:lang w:eastAsia="zh-CN"/>
              </w:rPr>
              <w:t xml:space="preserve">For option a), we are not sure whether RAN2 has time to determine the details of offset drift and drift variation. </w:t>
            </w:r>
          </w:p>
          <w:p w14:paraId="5886DDB4" w14:textId="77777777" w:rsidR="00FB33A6" w:rsidRDefault="005470FA">
            <w:pPr>
              <w:jc w:val="both"/>
              <w:rPr>
                <w:lang w:eastAsia="zh-CN"/>
              </w:rPr>
            </w:pPr>
            <w:r>
              <w:rPr>
                <w:lang w:eastAsia="zh-CN"/>
              </w:rPr>
              <w:t>And option b) leaves the complexity to the network configuration, it is unclear whether the network can configure such thresholds accurately, especially for Idle mode UEs located at different locations in the cell coverage.</w:t>
            </w:r>
          </w:p>
        </w:tc>
      </w:tr>
      <w:tr w:rsidR="00FB33A6" w14:paraId="2C4E716E" w14:textId="77777777">
        <w:tc>
          <w:tcPr>
            <w:tcW w:w="1980" w:type="dxa"/>
          </w:tcPr>
          <w:p w14:paraId="582DF221"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5AEC9AE" w14:textId="77777777" w:rsidR="00FB33A6" w:rsidRDefault="005470FA">
            <w:pPr>
              <w:jc w:val="both"/>
              <w:rPr>
                <w:lang w:eastAsia="zh-CN"/>
              </w:rPr>
            </w:pPr>
            <w:r>
              <w:rPr>
                <w:rFonts w:eastAsia="PMingLiU" w:hint="eastAsia"/>
                <w:lang w:eastAsia="zh-TW"/>
              </w:rPr>
              <w:t>O</w:t>
            </w:r>
            <w:r>
              <w:rPr>
                <w:rFonts w:eastAsia="PMingLiU"/>
                <w:lang w:eastAsia="zh-TW"/>
              </w:rPr>
              <w:t>ption a</w:t>
            </w:r>
          </w:p>
        </w:tc>
        <w:tc>
          <w:tcPr>
            <w:tcW w:w="5808" w:type="dxa"/>
          </w:tcPr>
          <w:p w14:paraId="4D7C156A" w14:textId="77777777" w:rsidR="00FB33A6" w:rsidRDefault="005470FA">
            <w:pPr>
              <w:jc w:val="both"/>
              <w:rPr>
                <w:lang w:eastAsia="zh-CN"/>
              </w:rPr>
            </w:pPr>
            <w:r>
              <w:rPr>
                <w:rFonts w:eastAsia="PMingLiU"/>
                <w:lang w:eastAsia="zh-TW"/>
              </w:rPr>
              <w:t>Network has the knowledge of the ephemeris of neighbour cells and could assist UE with the SMTC offset, offset drift and drift variation of neighbour cells to assist UE in determining when to perform SMTC adjustment and the value should be adjusted for the searching and measurements of neighbour cells.</w:t>
            </w:r>
          </w:p>
        </w:tc>
      </w:tr>
      <w:tr w:rsidR="00FB33A6" w14:paraId="73DECA3F" w14:textId="77777777">
        <w:tc>
          <w:tcPr>
            <w:tcW w:w="1980" w:type="dxa"/>
          </w:tcPr>
          <w:p w14:paraId="58624E58" w14:textId="77777777" w:rsidR="00FB33A6" w:rsidRDefault="005470FA">
            <w:pPr>
              <w:jc w:val="both"/>
              <w:rPr>
                <w:lang w:eastAsia="zh-CN"/>
              </w:rPr>
            </w:pPr>
            <w:r>
              <w:rPr>
                <w:rFonts w:hint="eastAsia"/>
                <w:lang w:eastAsia="zh-CN"/>
              </w:rPr>
              <w:t>CATT</w:t>
            </w:r>
          </w:p>
        </w:tc>
        <w:tc>
          <w:tcPr>
            <w:tcW w:w="1843" w:type="dxa"/>
          </w:tcPr>
          <w:p w14:paraId="4E646773" w14:textId="77777777" w:rsidR="00FB33A6" w:rsidRDefault="005470FA">
            <w:pPr>
              <w:jc w:val="both"/>
              <w:rPr>
                <w:lang w:eastAsia="zh-CN"/>
              </w:rPr>
            </w:pPr>
            <w:r>
              <w:rPr>
                <w:lang w:eastAsia="zh-CN"/>
              </w:rPr>
              <w:t>O</w:t>
            </w:r>
            <w:r>
              <w:rPr>
                <w:rFonts w:hint="eastAsia"/>
                <w:lang w:eastAsia="zh-CN"/>
              </w:rPr>
              <w:t>ption c</w:t>
            </w:r>
          </w:p>
        </w:tc>
        <w:tc>
          <w:tcPr>
            <w:tcW w:w="5808" w:type="dxa"/>
          </w:tcPr>
          <w:p w14:paraId="7CE18CAD" w14:textId="77777777" w:rsidR="00FB33A6" w:rsidRDefault="005470FA">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FB33A6" w14:paraId="17DADD76" w14:textId="77777777">
        <w:tc>
          <w:tcPr>
            <w:tcW w:w="1980" w:type="dxa"/>
          </w:tcPr>
          <w:p w14:paraId="4501C766" w14:textId="77777777" w:rsidR="00FB33A6" w:rsidRDefault="005470FA">
            <w:pPr>
              <w:jc w:val="both"/>
              <w:rPr>
                <w:lang w:eastAsia="zh-CN"/>
              </w:rPr>
            </w:pPr>
            <w:r>
              <w:rPr>
                <w:rFonts w:eastAsia="Malgun Gothic" w:hint="eastAsia"/>
                <w:lang w:eastAsia="ko-KR"/>
              </w:rPr>
              <w:t>LGE</w:t>
            </w:r>
          </w:p>
        </w:tc>
        <w:tc>
          <w:tcPr>
            <w:tcW w:w="1843" w:type="dxa"/>
          </w:tcPr>
          <w:p w14:paraId="704B7F46" w14:textId="77777777" w:rsidR="00FB33A6" w:rsidRDefault="005470FA">
            <w:pPr>
              <w:jc w:val="both"/>
              <w:rPr>
                <w:lang w:eastAsia="zh-CN"/>
              </w:rPr>
            </w:pPr>
            <w:r>
              <w:rPr>
                <w:rFonts w:eastAsia="Malgun Gothic"/>
                <w:lang w:eastAsia="ko-KR"/>
              </w:rPr>
              <w:t>a</w:t>
            </w:r>
            <w:r>
              <w:rPr>
                <w:rFonts w:eastAsia="Malgun Gothic" w:hint="eastAsia"/>
                <w:lang w:eastAsia="ko-KR"/>
              </w:rPr>
              <w:t>)</w:t>
            </w:r>
            <w:r>
              <w:rPr>
                <w:rFonts w:eastAsia="Malgun Gothic"/>
                <w:lang w:eastAsia="ko-KR"/>
              </w:rPr>
              <w:t>, but</w:t>
            </w:r>
          </w:p>
        </w:tc>
        <w:tc>
          <w:tcPr>
            <w:tcW w:w="5808" w:type="dxa"/>
          </w:tcPr>
          <w:p w14:paraId="1B5E9DDD" w14:textId="77777777" w:rsidR="00FB33A6" w:rsidRDefault="005470FA">
            <w:pPr>
              <w:jc w:val="both"/>
              <w:rPr>
                <w:lang w:eastAsia="zh-CN"/>
              </w:rPr>
            </w:pPr>
            <w:r>
              <w:rPr>
                <w:rFonts w:eastAsia="Malgun Gothic"/>
                <w:lang w:eastAsia="ko-KR"/>
              </w:rPr>
              <w:t>RAN2 already confirms that the UE needs the SMTC offset and offset drift for UE-based SMCT adjustment. However, we are not sure about the necessity of the SMTC drift variation.</w:t>
            </w:r>
          </w:p>
        </w:tc>
      </w:tr>
      <w:tr w:rsidR="00FB33A6" w14:paraId="1883A62F" w14:textId="77777777">
        <w:tc>
          <w:tcPr>
            <w:tcW w:w="1980" w:type="dxa"/>
          </w:tcPr>
          <w:p w14:paraId="426EB7DB" w14:textId="77777777" w:rsidR="00FB33A6" w:rsidRDefault="00FB33A6">
            <w:pPr>
              <w:jc w:val="both"/>
              <w:rPr>
                <w:lang w:eastAsia="zh-CN"/>
              </w:rPr>
            </w:pPr>
          </w:p>
        </w:tc>
        <w:tc>
          <w:tcPr>
            <w:tcW w:w="1843" w:type="dxa"/>
          </w:tcPr>
          <w:p w14:paraId="2C902B0B" w14:textId="77777777" w:rsidR="00FB33A6" w:rsidRDefault="00FB33A6">
            <w:pPr>
              <w:jc w:val="both"/>
              <w:rPr>
                <w:lang w:eastAsia="zh-CN"/>
              </w:rPr>
            </w:pPr>
          </w:p>
        </w:tc>
        <w:tc>
          <w:tcPr>
            <w:tcW w:w="5808" w:type="dxa"/>
          </w:tcPr>
          <w:p w14:paraId="31D020B6" w14:textId="77777777" w:rsidR="00FB33A6" w:rsidRDefault="00FB33A6">
            <w:pPr>
              <w:jc w:val="both"/>
              <w:rPr>
                <w:rFonts w:eastAsia="Malgun Gothic"/>
                <w:lang w:eastAsia="ko-KR"/>
              </w:rPr>
            </w:pPr>
          </w:p>
        </w:tc>
      </w:tr>
      <w:tr w:rsidR="00FB33A6" w14:paraId="2F1E31C9" w14:textId="77777777">
        <w:tc>
          <w:tcPr>
            <w:tcW w:w="1980" w:type="dxa"/>
          </w:tcPr>
          <w:p w14:paraId="0D8B182B" w14:textId="77777777" w:rsidR="00FB33A6" w:rsidRDefault="00FB33A6">
            <w:pPr>
              <w:jc w:val="both"/>
              <w:rPr>
                <w:lang w:eastAsia="zh-CN"/>
              </w:rPr>
            </w:pPr>
          </w:p>
        </w:tc>
        <w:tc>
          <w:tcPr>
            <w:tcW w:w="1843" w:type="dxa"/>
          </w:tcPr>
          <w:p w14:paraId="2C2ADADA" w14:textId="77777777" w:rsidR="00FB33A6" w:rsidRDefault="00FB33A6">
            <w:pPr>
              <w:jc w:val="both"/>
              <w:rPr>
                <w:lang w:eastAsia="zh-CN"/>
              </w:rPr>
            </w:pPr>
          </w:p>
        </w:tc>
        <w:tc>
          <w:tcPr>
            <w:tcW w:w="5808" w:type="dxa"/>
          </w:tcPr>
          <w:p w14:paraId="031A9DA3" w14:textId="77777777" w:rsidR="00FB33A6" w:rsidRDefault="00FB33A6">
            <w:pPr>
              <w:jc w:val="both"/>
              <w:rPr>
                <w:lang w:eastAsia="zh-CN"/>
              </w:rPr>
            </w:pPr>
          </w:p>
        </w:tc>
      </w:tr>
    </w:tbl>
    <w:p w14:paraId="3468AF02" w14:textId="77777777" w:rsidR="00FB33A6" w:rsidRDefault="005470FA">
      <w:pPr>
        <w:jc w:val="both"/>
        <w:rPr>
          <w:lang w:eastAsia="zh-CN"/>
        </w:rPr>
      </w:pPr>
      <w:r>
        <w:rPr>
          <w:lang w:eastAsia="zh-CN"/>
        </w:rPr>
        <w:t>Summary for Q4:</w:t>
      </w:r>
    </w:p>
    <w:p w14:paraId="2F0EB90B"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62DDA240"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iCs/>
          <w:sz w:val="20"/>
          <w:szCs w:val="20"/>
        </w:rPr>
        <w:t>Seems the largest group believe common TA and Kmac of the neighbour cell is sufficient for IDLE/Inactive UE adjustments of SMTC.</w:t>
      </w:r>
    </w:p>
    <w:p w14:paraId="6BA6677C" w14:textId="77777777" w:rsidR="00FB33A6" w:rsidRDefault="005470FA">
      <w:pPr>
        <w:rPr>
          <w:b/>
          <w:bCs/>
          <w:iCs/>
        </w:rPr>
      </w:pPr>
      <w:r>
        <w:rPr>
          <w:b/>
          <w:bCs/>
          <w:iCs/>
        </w:rPr>
        <w:t>Proposal 2: Common TA and Kmac of the neighbour cell are used to support IDLE/Inactive UEs in NTN to perform SMTC adjustments.</w:t>
      </w:r>
    </w:p>
    <w:p w14:paraId="69DCF203" w14:textId="77777777" w:rsidR="00FB33A6" w:rsidRDefault="005470FA">
      <w:pPr>
        <w:pStyle w:val="Heading2"/>
      </w:pPr>
      <w:r>
        <w:t>3.2 Where to broadcast assistance information</w:t>
      </w:r>
    </w:p>
    <w:p w14:paraId="5C3D4191" w14:textId="77777777" w:rsidR="00FB33A6" w:rsidRDefault="005470FA">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350947C5" w14:textId="77777777" w:rsidR="00FB33A6" w:rsidRDefault="005470FA">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neighbour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40132037" w14:textId="77777777" w:rsidR="00FB33A6" w:rsidRDefault="005470FA">
      <w:pPr>
        <w:pStyle w:val="ListParagraph"/>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38C7BB0B" w14:textId="77777777" w:rsidR="00FB33A6" w:rsidRDefault="005470FA">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FB33A6" w14:paraId="05289766" w14:textId="77777777">
        <w:tc>
          <w:tcPr>
            <w:tcW w:w="9631" w:type="dxa"/>
            <w:gridSpan w:val="3"/>
          </w:tcPr>
          <w:p w14:paraId="615F5F66" w14:textId="77777777" w:rsidR="00FB33A6" w:rsidRDefault="005470FA">
            <w:pPr>
              <w:rPr>
                <w:b/>
                <w:bCs/>
              </w:rPr>
            </w:pPr>
            <w:r>
              <w:rPr>
                <w:b/>
              </w:rPr>
              <w:t>Question 5:</w:t>
            </w:r>
            <w:r>
              <w:rPr>
                <w:b/>
                <w:bCs/>
                <w:lang w:eastAsia="zh-CN"/>
              </w:rPr>
              <w:t xml:space="preserve"> How is the SMTC </w:t>
            </w:r>
            <w:r>
              <w:rPr>
                <w:b/>
                <w:bCs/>
              </w:rPr>
              <w:t>assistance information for IDLE/Inactive mode provided?</w:t>
            </w:r>
          </w:p>
          <w:p w14:paraId="22DBB40F"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Via new NTN SIB for neighbour cells</w:t>
            </w:r>
          </w:p>
          <w:p w14:paraId="61975B6B"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Via SIB19</w:t>
            </w:r>
          </w:p>
          <w:p w14:paraId="069B0C04" w14:textId="77777777" w:rsidR="00FB33A6" w:rsidRDefault="005470FA">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FB33A6" w14:paraId="08392A20" w14:textId="77777777">
        <w:tc>
          <w:tcPr>
            <w:tcW w:w="1980" w:type="dxa"/>
          </w:tcPr>
          <w:p w14:paraId="0144E266" w14:textId="77777777" w:rsidR="00FB33A6" w:rsidRDefault="005470FA">
            <w:pPr>
              <w:jc w:val="both"/>
              <w:rPr>
                <w:b/>
              </w:rPr>
            </w:pPr>
            <w:r>
              <w:rPr>
                <w:b/>
              </w:rPr>
              <w:t>Company</w:t>
            </w:r>
          </w:p>
        </w:tc>
        <w:tc>
          <w:tcPr>
            <w:tcW w:w="1843" w:type="dxa"/>
          </w:tcPr>
          <w:p w14:paraId="4AAE1B53" w14:textId="77777777" w:rsidR="00FB33A6" w:rsidRDefault="005470FA">
            <w:pPr>
              <w:jc w:val="both"/>
              <w:rPr>
                <w:b/>
              </w:rPr>
            </w:pPr>
            <w:r>
              <w:rPr>
                <w:b/>
              </w:rPr>
              <w:t>Answer</w:t>
            </w:r>
          </w:p>
        </w:tc>
        <w:tc>
          <w:tcPr>
            <w:tcW w:w="5808" w:type="dxa"/>
          </w:tcPr>
          <w:p w14:paraId="145B28CE" w14:textId="77777777" w:rsidR="00FB33A6" w:rsidRDefault="005470FA">
            <w:pPr>
              <w:jc w:val="both"/>
              <w:rPr>
                <w:b/>
              </w:rPr>
            </w:pPr>
            <w:r>
              <w:rPr>
                <w:b/>
              </w:rPr>
              <w:t>Comments</w:t>
            </w:r>
          </w:p>
        </w:tc>
      </w:tr>
      <w:tr w:rsidR="00FB33A6" w14:paraId="391A7CDF" w14:textId="77777777">
        <w:tc>
          <w:tcPr>
            <w:tcW w:w="1980" w:type="dxa"/>
          </w:tcPr>
          <w:p w14:paraId="1411C573" w14:textId="77777777" w:rsidR="00FB33A6" w:rsidRDefault="005470FA">
            <w:pPr>
              <w:jc w:val="both"/>
              <w:rPr>
                <w:lang w:eastAsia="zh-CN"/>
              </w:rPr>
            </w:pPr>
            <w:r>
              <w:rPr>
                <w:lang w:eastAsia="zh-CN"/>
              </w:rPr>
              <w:t>Nokia</w:t>
            </w:r>
          </w:p>
        </w:tc>
        <w:tc>
          <w:tcPr>
            <w:tcW w:w="1843" w:type="dxa"/>
          </w:tcPr>
          <w:p w14:paraId="08D08C9F" w14:textId="77777777" w:rsidR="00FB33A6" w:rsidRDefault="005470FA">
            <w:pPr>
              <w:jc w:val="both"/>
              <w:rPr>
                <w:lang w:eastAsia="zh-CN"/>
              </w:rPr>
            </w:pPr>
            <w:r>
              <w:rPr>
                <w:lang w:eastAsia="zh-CN"/>
              </w:rPr>
              <w:t>a)</w:t>
            </w:r>
          </w:p>
        </w:tc>
        <w:tc>
          <w:tcPr>
            <w:tcW w:w="5808" w:type="dxa"/>
          </w:tcPr>
          <w:p w14:paraId="43AF59F2" w14:textId="77777777" w:rsidR="00FB33A6" w:rsidRDefault="005470FA">
            <w:pPr>
              <w:jc w:val="both"/>
              <w:rPr>
                <w:lang w:eastAsia="zh-CN"/>
              </w:rPr>
            </w:pPr>
            <w:r>
              <w:rPr>
                <w:lang w:eastAsia="zh-CN"/>
              </w:rPr>
              <w:t>Can be a new SIB, if it is decided to introduce such new block for other neighbour-related information as well.</w:t>
            </w:r>
          </w:p>
        </w:tc>
      </w:tr>
      <w:tr w:rsidR="00FB33A6" w14:paraId="32893814" w14:textId="77777777">
        <w:tc>
          <w:tcPr>
            <w:tcW w:w="1980" w:type="dxa"/>
          </w:tcPr>
          <w:p w14:paraId="48353653" w14:textId="77777777" w:rsidR="00FB33A6" w:rsidRDefault="005470FA">
            <w:pPr>
              <w:jc w:val="both"/>
              <w:rPr>
                <w:lang w:eastAsia="zh-CN"/>
              </w:rPr>
            </w:pPr>
            <w:r>
              <w:rPr>
                <w:rFonts w:hint="eastAsia"/>
                <w:lang w:eastAsia="zh-CN"/>
              </w:rPr>
              <w:t>O</w:t>
            </w:r>
            <w:r>
              <w:rPr>
                <w:lang w:eastAsia="zh-CN"/>
              </w:rPr>
              <w:t>PPO</w:t>
            </w:r>
          </w:p>
        </w:tc>
        <w:tc>
          <w:tcPr>
            <w:tcW w:w="1843" w:type="dxa"/>
          </w:tcPr>
          <w:p w14:paraId="3C71FAA6" w14:textId="77777777" w:rsidR="00FB33A6" w:rsidRDefault="005470FA">
            <w:pPr>
              <w:jc w:val="both"/>
              <w:rPr>
                <w:lang w:eastAsia="zh-CN"/>
              </w:rPr>
            </w:pPr>
            <w:r>
              <w:rPr>
                <w:lang w:eastAsia="zh-CN"/>
              </w:rPr>
              <w:t>b)</w:t>
            </w:r>
          </w:p>
        </w:tc>
        <w:tc>
          <w:tcPr>
            <w:tcW w:w="5808" w:type="dxa"/>
          </w:tcPr>
          <w:p w14:paraId="7BA98CBD" w14:textId="77777777" w:rsidR="00FB33A6" w:rsidRDefault="00FB33A6">
            <w:pPr>
              <w:jc w:val="both"/>
              <w:rPr>
                <w:lang w:eastAsia="zh-CN"/>
              </w:rPr>
            </w:pPr>
          </w:p>
        </w:tc>
      </w:tr>
      <w:tr w:rsidR="00FB33A6" w14:paraId="4C2E96EA" w14:textId="77777777">
        <w:tc>
          <w:tcPr>
            <w:tcW w:w="1980" w:type="dxa"/>
          </w:tcPr>
          <w:p w14:paraId="55393633" w14:textId="77777777" w:rsidR="00FB33A6" w:rsidRDefault="005470FA">
            <w:pPr>
              <w:jc w:val="both"/>
              <w:rPr>
                <w:lang w:eastAsia="zh-CN"/>
              </w:rPr>
            </w:pPr>
            <w:r>
              <w:rPr>
                <w:rFonts w:hint="eastAsia"/>
                <w:lang w:eastAsia="zh-CN"/>
              </w:rPr>
              <w:t>L</w:t>
            </w:r>
            <w:r>
              <w:rPr>
                <w:lang w:eastAsia="zh-CN"/>
              </w:rPr>
              <w:t>enovo</w:t>
            </w:r>
          </w:p>
        </w:tc>
        <w:tc>
          <w:tcPr>
            <w:tcW w:w="1843" w:type="dxa"/>
          </w:tcPr>
          <w:p w14:paraId="0EE121B1" w14:textId="77777777" w:rsidR="00FB33A6" w:rsidRDefault="005470FA">
            <w:pPr>
              <w:jc w:val="both"/>
              <w:rPr>
                <w:lang w:eastAsia="zh-CN"/>
              </w:rPr>
            </w:pPr>
            <w:r>
              <w:rPr>
                <w:lang w:eastAsia="zh-CN"/>
              </w:rPr>
              <w:t>b) or a)</w:t>
            </w:r>
          </w:p>
        </w:tc>
        <w:tc>
          <w:tcPr>
            <w:tcW w:w="5808" w:type="dxa"/>
          </w:tcPr>
          <w:p w14:paraId="6DD62AA3"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4E727864" w14:textId="77777777">
        <w:tc>
          <w:tcPr>
            <w:tcW w:w="1980" w:type="dxa"/>
          </w:tcPr>
          <w:p w14:paraId="326077D5" w14:textId="77777777" w:rsidR="00FB33A6" w:rsidRDefault="005470FA">
            <w:pPr>
              <w:jc w:val="both"/>
              <w:rPr>
                <w:lang w:eastAsia="zh-CN"/>
              </w:rPr>
            </w:pPr>
            <w:r>
              <w:rPr>
                <w:lang w:eastAsia="zh-CN"/>
              </w:rPr>
              <w:t>MediaTek</w:t>
            </w:r>
          </w:p>
        </w:tc>
        <w:tc>
          <w:tcPr>
            <w:tcW w:w="1843" w:type="dxa"/>
          </w:tcPr>
          <w:p w14:paraId="39E204A4" w14:textId="77777777" w:rsidR="00FB33A6" w:rsidRDefault="005470FA">
            <w:pPr>
              <w:jc w:val="both"/>
              <w:rPr>
                <w:lang w:eastAsia="zh-CN"/>
              </w:rPr>
            </w:pPr>
            <w:r>
              <w:rPr>
                <w:lang w:eastAsia="zh-CN"/>
              </w:rPr>
              <w:t>a)</w:t>
            </w:r>
          </w:p>
        </w:tc>
        <w:tc>
          <w:tcPr>
            <w:tcW w:w="5808" w:type="dxa"/>
          </w:tcPr>
          <w:p w14:paraId="2ED8CE63" w14:textId="77777777" w:rsidR="00FB33A6" w:rsidRDefault="00FB33A6">
            <w:pPr>
              <w:jc w:val="both"/>
              <w:rPr>
                <w:lang w:eastAsia="zh-CN"/>
              </w:rPr>
            </w:pPr>
          </w:p>
        </w:tc>
      </w:tr>
      <w:tr w:rsidR="00FB33A6" w14:paraId="0DF2D6D5" w14:textId="77777777">
        <w:tc>
          <w:tcPr>
            <w:tcW w:w="1980" w:type="dxa"/>
          </w:tcPr>
          <w:p w14:paraId="188178A9" w14:textId="77777777" w:rsidR="00FB33A6" w:rsidRDefault="005470FA">
            <w:pPr>
              <w:jc w:val="both"/>
              <w:rPr>
                <w:lang w:eastAsia="zh-CN"/>
              </w:rPr>
            </w:pPr>
            <w:r>
              <w:rPr>
                <w:lang w:eastAsia="zh-CN"/>
              </w:rPr>
              <w:t>Sony</w:t>
            </w:r>
          </w:p>
        </w:tc>
        <w:tc>
          <w:tcPr>
            <w:tcW w:w="1843" w:type="dxa"/>
          </w:tcPr>
          <w:p w14:paraId="39FEA730" w14:textId="77777777" w:rsidR="00FB33A6" w:rsidRDefault="005470FA">
            <w:pPr>
              <w:jc w:val="both"/>
              <w:rPr>
                <w:lang w:eastAsia="zh-CN"/>
              </w:rPr>
            </w:pPr>
            <w:r>
              <w:rPr>
                <w:lang w:eastAsia="zh-CN"/>
              </w:rPr>
              <w:t>b)</w:t>
            </w:r>
          </w:p>
        </w:tc>
        <w:tc>
          <w:tcPr>
            <w:tcW w:w="5808" w:type="dxa"/>
          </w:tcPr>
          <w:p w14:paraId="7960B453" w14:textId="77777777" w:rsidR="00FB33A6" w:rsidRDefault="00FB33A6">
            <w:pPr>
              <w:jc w:val="both"/>
              <w:rPr>
                <w:lang w:eastAsia="zh-CN"/>
              </w:rPr>
            </w:pPr>
          </w:p>
        </w:tc>
      </w:tr>
      <w:tr w:rsidR="00FB33A6" w14:paraId="52A00D3E" w14:textId="77777777">
        <w:tc>
          <w:tcPr>
            <w:tcW w:w="1980" w:type="dxa"/>
          </w:tcPr>
          <w:p w14:paraId="38285477" w14:textId="77777777" w:rsidR="00FB33A6" w:rsidRDefault="005470FA">
            <w:pPr>
              <w:jc w:val="both"/>
              <w:rPr>
                <w:lang w:eastAsia="zh-CN"/>
              </w:rPr>
            </w:pPr>
            <w:r>
              <w:rPr>
                <w:lang w:eastAsia="zh-CN"/>
              </w:rPr>
              <w:t>Lockheed Martin</w:t>
            </w:r>
          </w:p>
        </w:tc>
        <w:tc>
          <w:tcPr>
            <w:tcW w:w="1843" w:type="dxa"/>
          </w:tcPr>
          <w:p w14:paraId="7E3D1DB6" w14:textId="77777777" w:rsidR="00FB33A6" w:rsidRDefault="005470FA">
            <w:pPr>
              <w:jc w:val="both"/>
              <w:rPr>
                <w:lang w:eastAsia="zh-CN"/>
              </w:rPr>
            </w:pPr>
            <w:r>
              <w:rPr>
                <w:lang w:eastAsia="zh-CN"/>
              </w:rPr>
              <w:t>a)</w:t>
            </w:r>
          </w:p>
        </w:tc>
        <w:tc>
          <w:tcPr>
            <w:tcW w:w="5808" w:type="dxa"/>
          </w:tcPr>
          <w:p w14:paraId="09A9D013" w14:textId="77777777" w:rsidR="00FB33A6" w:rsidRDefault="00FB33A6">
            <w:pPr>
              <w:jc w:val="both"/>
              <w:rPr>
                <w:lang w:eastAsia="zh-CN"/>
              </w:rPr>
            </w:pPr>
          </w:p>
        </w:tc>
      </w:tr>
      <w:tr w:rsidR="00FB33A6" w14:paraId="1A2C9081" w14:textId="77777777">
        <w:tc>
          <w:tcPr>
            <w:tcW w:w="1980" w:type="dxa"/>
          </w:tcPr>
          <w:p w14:paraId="6128E108" w14:textId="77777777" w:rsidR="00FB33A6" w:rsidRDefault="005470FA">
            <w:pPr>
              <w:jc w:val="both"/>
              <w:rPr>
                <w:lang w:eastAsia="zh-CN"/>
              </w:rPr>
            </w:pPr>
            <w:r>
              <w:rPr>
                <w:lang w:eastAsia="zh-CN"/>
              </w:rPr>
              <w:t>Qualcomm</w:t>
            </w:r>
          </w:p>
        </w:tc>
        <w:tc>
          <w:tcPr>
            <w:tcW w:w="1843" w:type="dxa"/>
          </w:tcPr>
          <w:p w14:paraId="784DE41E" w14:textId="77777777" w:rsidR="00FB33A6" w:rsidRDefault="005470FA">
            <w:pPr>
              <w:jc w:val="both"/>
              <w:rPr>
                <w:lang w:eastAsia="zh-CN"/>
              </w:rPr>
            </w:pPr>
            <w:r>
              <w:rPr>
                <w:lang w:eastAsia="zh-CN"/>
              </w:rPr>
              <w:t>b) or a)</w:t>
            </w:r>
          </w:p>
        </w:tc>
        <w:tc>
          <w:tcPr>
            <w:tcW w:w="5808" w:type="dxa"/>
          </w:tcPr>
          <w:p w14:paraId="5F354889" w14:textId="77777777" w:rsidR="00FB33A6" w:rsidRDefault="00FB33A6">
            <w:pPr>
              <w:jc w:val="both"/>
              <w:rPr>
                <w:lang w:eastAsia="zh-CN"/>
              </w:rPr>
            </w:pPr>
          </w:p>
        </w:tc>
      </w:tr>
      <w:tr w:rsidR="00FB33A6" w14:paraId="6D5BD101" w14:textId="77777777">
        <w:tc>
          <w:tcPr>
            <w:tcW w:w="1980" w:type="dxa"/>
          </w:tcPr>
          <w:p w14:paraId="3AB06B72" w14:textId="77777777" w:rsidR="00FB33A6" w:rsidRDefault="005470FA">
            <w:pPr>
              <w:jc w:val="both"/>
              <w:rPr>
                <w:lang w:eastAsia="zh-CN"/>
              </w:rPr>
            </w:pPr>
            <w:r>
              <w:rPr>
                <w:lang w:eastAsia="zh-CN"/>
              </w:rPr>
              <w:t>Apple</w:t>
            </w:r>
          </w:p>
        </w:tc>
        <w:tc>
          <w:tcPr>
            <w:tcW w:w="1843" w:type="dxa"/>
          </w:tcPr>
          <w:p w14:paraId="1D16D24D" w14:textId="77777777" w:rsidR="00FB33A6" w:rsidRDefault="005470FA">
            <w:pPr>
              <w:jc w:val="both"/>
              <w:rPr>
                <w:lang w:eastAsia="zh-CN"/>
              </w:rPr>
            </w:pPr>
            <w:r>
              <w:rPr>
                <w:lang w:eastAsia="zh-CN"/>
              </w:rPr>
              <w:t>b) or a)</w:t>
            </w:r>
          </w:p>
        </w:tc>
        <w:tc>
          <w:tcPr>
            <w:tcW w:w="5808" w:type="dxa"/>
          </w:tcPr>
          <w:p w14:paraId="0F8E9E4E" w14:textId="77777777" w:rsidR="00FB33A6" w:rsidRDefault="005470FA">
            <w:pPr>
              <w:jc w:val="both"/>
              <w:rPr>
                <w:lang w:eastAsia="zh-CN"/>
              </w:rPr>
            </w:pPr>
            <w:r>
              <w:rPr>
                <w:lang w:eastAsia="zh-CN"/>
              </w:rPr>
              <w:t xml:space="preserve">Prefer b) </w:t>
            </w:r>
          </w:p>
        </w:tc>
      </w:tr>
      <w:tr w:rsidR="00FB33A6" w14:paraId="515738A9" w14:textId="77777777">
        <w:tc>
          <w:tcPr>
            <w:tcW w:w="1980" w:type="dxa"/>
          </w:tcPr>
          <w:p w14:paraId="766DF5D1" w14:textId="77777777" w:rsidR="00FB33A6" w:rsidRDefault="005470FA">
            <w:pPr>
              <w:jc w:val="both"/>
              <w:rPr>
                <w:lang w:eastAsia="zh-CN"/>
              </w:rPr>
            </w:pPr>
            <w:r>
              <w:rPr>
                <w:rFonts w:hint="eastAsia"/>
                <w:lang w:eastAsia="zh-CN"/>
              </w:rPr>
              <w:lastRenderedPageBreak/>
              <w:t>v</w:t>
            </w:r>
            <w:r>
              <w:rPr>
                <w:lang w:eastAsia="zh-CN"/>
              </w:rPr>
              <w:t>ivo</w:t>
            </w:r>
          </w:p>
        </w:tc>
        <w:tc>
          <w:tcPr>
            <w:tcW w:w="1843" w:type="dxa"/>
          </w:tcPr>
          <w:p w14:paraId="737C46D6" w14:textId="77777777" w:rsidR="00FB33A6" w:rsidRDefault="005470FA">
            <w:pPr>
              <w:jc w:val="both"/>
              <w:rPr>
                <w:lang w:eastAsia="zh-CN"/>
              </w:rPr>
            </w:pPr>
            <w:r>
              <w:rPr>
                <w:rFonts w:hint="eastAsia"/>
                <w:lang w:eastAsia="zh-CN"/>
              </w:rPr>
              <w:t>b</w:t>
            </w:r>
          </w:p>
        </w:tc>
        <w:tc>
          <w:tcPr>
            <w:tcW w:w="5808" w:type="dxa"/>
          </w:tcPr>
          <w:p w14:paraId="01B67FF3" w14:textId="77777777" w:rsidR="00FB33A6" w:rsidRDefault="005470FA">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FB33A6" w14:paraId="26D3F3D9" w14:textId="77777777">
        <w:tc>
          <w:tcPr>
            <w:tcW w:w="1980" w:type="dxa"/>
          </w:tcPr>
          <w:p w14:paraId="1A258BC2" w14:textId="77777777" w:rsidR="00FB33A6" w:rsidRDefault="005470FA">
            <w:pPr>
              <w:jc w:val="both"/>
              <w:rPr>
                <w:lang w:eastAsia="zh-CN"/>
              </w:rPr>
            </w:pPr>
            <w:r>
              <w:rPr>
                <w:rFonts w:hint="eastAsia"/>
                <w:lang w:eastAsia="zh-CN"/>
              </w:rPr>
              <w:t>X</w:t>
            </w:r>
            <w:r>
              <w:rPr>
                <w:lang w:eastAsia="zh-CN"/>
              </w:rPr>
              <w:t>iaomi</w:t>
            </w:r>
          </w:p>
        </w:tc>
        <w:tc>
          <w:tcPr>
            <w:tcW w:w="1843" w:type="dxa"/>
          </w:tcPr>
          <w:p w14:paraId="2D6F4C39" w14:textId="77777777" w:rsidR="00FB33A6" w:rsidRDefault="005470FA">
            <w:pPr>
              <w:jc w:val="both"/>
              <w:rPr>
                <w:lang w:eastAsia="zh-CN"/>
              </w:rPr>
            </w:pPr>
            <w:r>
              <w:rPr>
                <w:lang w:eastAsia="zh-CN"/>
              </w:rPr>
              <w:t>b</w:t>
            </w:r>
          </w:p>
        </w:tc>
        <w:tc>
          <w:tcPr>
            <w:tcW w:w="5808" w:type="dxa"/>
          </w:tcPr>
          <w:p w14:paraId="21CBE9C5" w14:textId="77777777" w:rsidR="00FB33A6" w:rsidRDefault="00FB33A6">
            <w:pPr>
              <w:jc w:val="both"/>
              <w:rPr>
                <w:lang w:eastAsia="zh-CN"/>
              </w:rPr>
            </w:pPr>
          </w:p>
        </w:tc>
      </w:tr>
      <w:tr w:rsidR="00FB33A6" w14:paraId="6957D321" w14:textId="77777777">
        <w:tc>
          <w:tcPr>
            <w:tcW w:w="1980" w:type="dxa"/>
          </w:tcPr>
          <w:p w14:paraId="2C3E9809" w14:textId="77777777" w:rsidR="00FB33A6" w:rsidRDefault="005470FA">
            <w:pPr>
              <w:jc w:val="both"/>
              <w:rPr>
                <w:lang w:eastAsia="zh-CN"/>
              </w:rPr>
            </w:pPr>
            <w:r>
              <w:rPr>
                <w:rFonts w:hint="eastAsia"/>
                <w:lang w:val="en-US" w:eastAsia="zh-CN"/>
              </w:rPr>
              <w:t>Transsion</w:t>
            </w:r>
          </w:p>
        </w:tc>
        <w:tc>
          <w:tcPr>
            <w:tcW w:w="1843" w:type="dxa"/>
          </w:tcPr>
          <w:p w14:paraId="785B60B1" w14:textId="77777777" w:rsidR="00FB33A6" w:rsidRDefault="005470FA">
            <w:pPr>
              <w:jc w:val="both"/>
              <w:rPr>
                <w:lang w:eastAsia="zh-CN"/>
              </w:rPr>
            </w:pPr>
            <w:r>
              <w:rPr>
                <w:lang w:eastAsia="zh-CN"/>
              </w:rPr>
              <w:t>b) or a)</w:t>
            </w:r>
          </w:p>
        </w:tc>
        <w:tc>
          <w:tcPr>
            <w:tcW w:w="5808" w:type="dxa"/>
          </w:tcPr>
          <w:p w14:paraId="649954D1" w14:textId="77777777" w:rsidR="00FB33A6" w:rsidRDefault="005470FA">
            <w:pPr>
              <w:jc w:val="both"/>
            </w:pPr>
            <w:r>
              <w:rPr>
                <w:lang w:eastAsia="zh-CN"/>
              </w:rPr>
              <w:t xml:space="preserve">Prefer b) </w:t>
            </w:r>
          </w:p>
        </w:tc>
      </w:tr>
      <w:tr w:rsidR="00FB33A6" w14:paraId="5BAFBFE1" w14:textId="77777777">
        <w:tc>
          <w:tcPr>
            <w:tcW w:w="1980" w:type="dxa"/>
          </w:tcPr>
          <w:p w14:paraId="694B86D5" w14:textId="77777777" w:rsidR="00FB33A6" w:rsidRDefault="005470FA">
            <w:pPr>
              <w:jc w:val="both"/>
              <w:rPr>
                <w:lang w:eastAsia="zh-CN"/>
              </w:rPr>
            </w:pPr>
            <w:r>
              <w:rPr>
                <w:rFonts w:hint="eastAsia"/>
                <w:lang w:eastAsia="zh-CN"/>
              </w:rPr>
              <w:t>Z</w:t>
            </w:r>
            <w:r>
              <w:rPr>
                <w:lang w:eastAsia="zh-CN"/>
              </w:rPr>
              <w:t>TE</w:t>
            </w:r>
          </w:p>
        </w:tc>
        <w:tc>
          <w:tcPr>
            <w:tcW w:w="1843" w:type="dxa"/>
          </w:tcPr>
          <w:p w14:paraId="11807E29" w14:textId="77777777" w:rsidR="00FB33A6" w:rsidRDefault="005470FA">
            <w:pPr>
              <w:jc w:val="both"/>
              <w:rPr>
                <w:lang w:eastAsia="zh-CN"/>
              </w:rPr>
            </w:pPr>
            <w:r>
              <w:rPr>
                <w:lang w:eastAsia="zh-CN"/>
              </w:rPr>
              <w:t>Either is fine, SIB19 is preferred</w:t>
            </w:r>
          </w:p>
        </w:tc>
        <w:tc>
          <w:tcPr>
            <w:tcW w:w="5808" w:type="dxa"/>
          </w:tcPr>
          <w:p w14:paraId="0974AA23" w14:textId="77777777" w:rsidR="00FB33A6" w:rsidRDefault="00FB33A6">
            <w:pPr>
              <w:jc w:val="both"/>
            </w:pPr>
          </w:p>
        </w:tc>
      </w:tr>
      <w:tr w:rsidR="00FB33A6" w14:paraId="6CE96DA6" w14:textId="77777777">
        <w:tc>
          <w:tcPr>
            <w:tcW w:w="1980" w:type="dxa"/>
          </w:tcPr>
          <w:p w14:paraId="0060F94D" w14:textId="77777777" w:rsidR="00FB33A6" w:rsidRDefault="005470FA">
            <w:pPr>
              <w:jc w:val="both"/>
              <w:rPr>
                <w:lang w:eastAsia="zh-CN"/>
              </w:rPr>
            </w:pPr>
            <w:r>
              <w:rPr>
                <w:lang w:eastAsia="zh-CN"/>
              </w:rPr>
              <w:t>Samsung</w:t>
            </w:r>
          </w:p>
        </w:tc>
        <w:tc>
          <w:tcPr>
            <w:tcW w:w="1843" w:type="dxa"/>
          </w:tcPr>
          <w:p w14:paraId="2348BB4B" w14:textId="77777777" w:rsidR="00FB33A6" w:rsidRDefault="005470FA">
            <w:pPr>
              <w:jc w:val="both"/>
              <w:rPr>
                <w:lang w:eastAsia="zh-CN"/>
              </w:rPr>
            </w:pPr>
            <w:r>
              <w:rPr>
                <w:lang w:eastAsia="zh-CN"/>
              </w:rPr>
              <w:t>b</w:t>
            </w:r>
          </w:p>
        </w:tc>
        <w:tc>
          <w:tcPr>
            <w:tcW w:w="5808" w:type="dxa"/>
          </w:tcPr>
          <w:p w14:paraId="3845E831" w14:textId="77777777" w:rsidR="00FB33A6" w:rsidRDefault="00FB33A6">
            <w:pPr>
              <w:jc w:val="both"/>
            </w:pPr>
          </w:p>
        </w:tc>
      </w:tr>
      <w:tr w:rsidR="00FB33A6" w14:paraId="3EFCD135" w14:textId="77777777">
        <w:tc>
          <w:tcPr>
            <w:tcW w:w="1980" w:type="dxa"/>
          </w:tcPr>
          <w:p w14:paraId="52206EF1" w14:textId="77777777" w:rsidR="00FB33A6" w:rsidRDefault="005470FA">
            <w:pPr>
              <w:jc w:val="both"/>
              <w:rPr>
                <w:lang w:eastAsia="zh-CN"/>
              </w:rPr>
            </w:pPr>
            <w:r>
              <w:rPr>
                <w:lang w:eastAsia="zh-CN"/>
              </w:rPr>
              <w:t>Ericsson</w:t>
            </w:r>
          </w:p>
        </w:tc>
        <w:tc>
          <w:tcPr>
            <w:tcW w:w="1843" w:type="dxa"/>
          </w:tcPr>
          <w:p w14:paraId="414CF449" w14:textId="77777777" w:rsidR="00FB33A6" w:rsidRDefault="005470FA">
            <w:pPr>
              <w:jc w:val="both"/>
              <w:rPr>
                <w:lang w:eastAsia="zh-CN"/>
              </w:rPr>
            </w:pPr>
            <w:r>
              <w:rPr>
                <w:lang w:eastAsia="zh-CN"/>
              </w:rPr>
              <w:t>a)</w:t>
            </w:r>
          </w:p>
        </w:tc>
        <w:tc>
          <w:tcPr>
            <w:tcW w:w="5808" w:type="dxa"/>
          </w:tcPr>
          <w:p w14:paraId="40445B1A" w14:textId="77777777" w:rsidR="00FB33A6" w:rsidRDefault="005470FA">
            <w:pPr>
              <w:rPr>
                <w:lang w:val="en-US"/>
              </w:rPr>
            </w:pPr>
            <w:r>
              <w:rPr>
                <w:lang w:val="en-US"/>
              </w:rPr>
              <w:t>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IoT NTN.</w:t>
            </w:r>
          </w:p>
          <w:p w14:paraId="1967D255" w14:textId="77777777" w:rsidR="00FB33A6" w:rsidRDefault="00FB33A6">
            <w:pPr>
              <w:jc w:val="both"/>
              <w:rPr>
                <w:lang w:eastAsia="zh-CN"/>
              </w:rPr>
            </w:pPr>
          </w:p>
        </w:tc>
      </w:tr>
      <w:tr w:rsidR="00FB33A6" w14:paraId="2223A789" w14:textId="77777777">
        <w:tc>
          <w:tcPr>
            <w:tcW w:w="1980" w:type="dxa"/>
          </w:tcPr>
          <w:p w14:paraId="03F2BF4A" w14:textId="77777777" w:rsidR="00FB33A6" w:rsidRDefault="005470FA">
            <w:pPr>
              <w:jc w:val="both"/>
              <w:rPr>
                <w:lang w:eastAsia="zh-CN"/>
              </w:rPr>
            </w:pPr>
            <w:r>
              <w:rPr>
                <w:lang w:eastAsia="zh-CN"/>
              </w:rPr>
              <w:t>Google</w:t>
            </w:r>
          </w:p>
        </w:tc>
        <w:tc>
          <w:tcPr>
            <w:tcW w:w="1843" w:type="dxa"/>
          </w:tcPr>
          <w:p w14:paraId="12A135FA" w14:textId="77777777" w:rsidR="00FB33A6" w:rsidRDefault="005470FA">
            <w:pPr>
              <w:jc w:val="both"/>
              <w:rPr>
                <w:lang w:eastAsia="zh-CN"/>
              </w:rPr>
            </w:pPr>
            <w:r>
              <w:rPr>
                <w:lang w:eastAsia="zh-CN"/>
              </w:rPr>
              <w:t>b)</w:t>
            </w:r>
          </w:p>
        </w:tc>
        <w:tc>
          <w:tcPr>
            <w:tcW w:w="5808" w:type="dxa"/>
          </w:tcPr>
          <w:p w14:paraId="4DA08539" w14:textId="77777777" w:rsidR="00FB33A6" w:rsidRDefault="00FB33A6">
            <w:pPr>
              <w:jc w:val="both"/>
              <w:rPr>
                <w:lang w:eastAsia="zh-CN"/>
              </w:rPr>
            </w:pPr>
          </w:p>
        </w:tc>
      </w:tr>
      <w:tr w:rsidR="00FB33A6" w14:paraId="1D8987FF" w14:textId="77777777">
        <w:tc>
          <w:tcPr>
            <w:tcW w:w="1980" w:type="dxa"/>
          </w:tcPr>
          <w:p w14:paraId="4CDF05B7"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2EB1A3E" w14:textId="77777777" w:rsidR="00FB33A6" w:rsidRDefault="005470FA">
            <w:pPr>
              <w:jc w:val="both"/>
              <w:rPr>
                <w:lang w:eastAsia="zh-CN"/>
              </w:rPr>
            </w:pPr>
            <w:r>
              <w:rPr>
                <w:rFonts w:hint="eastAsia"/>
                <w:lang w:eastAsia="zh-CN"/>
              </w:rPr>
              <w:t>b</w:t>
            </w:r>
          </w:p>
        </w:tc>
        <w:tc>
          <w:tcPr>
            <w:tcW w:w="5808" w:type="dxa"/>
          </w:tcPr>
          <w:p w14:paraId="305A916B" w14:textId="77777777" w:rsidR="00FB33A6" w:rsidRDefault="00FB33A6">
            <w:pPr>
              <w:jc w:val="both"/>
              <w:rPr>
                <w:lang w:eastAsia="zh-CN"/>
              </w:rPr>
            </w:pPr>
          </w:p>
        </w:tc>
      </w:tr>
      <w:tr w:rsidR="00FB33A6" w14:paraId="4D7E355A" w14:textId="77777777">
        <w:tc>
          <w:tcPr>
            <w:tcW w:w="1980" w:type="dxa"/>
          </w:tcPr>
          <w:p w14:paraId="4032F8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E652608" w14:textId="77777777" w:rsidR="00FB33A6" w:rsidRDefault="005470FA">
            <w:pPr>
              <w:jc w:val="both"/>
              <w:rPr>
                <w:lang w:eastAsia="zh-CN"/>
              </w:rPr>
            </w:pPr>
            <w:r>
              <w:rPr>
                <w:rFonts w:eastAsia="PMingLiU"/>
                <w:lang w:eastAsia="zh-TW"/>
              </w:rPr>
              <w:t>a</w:t>
            </w:r>
          </w:p>
        </w:tc>
        <w:tc>
          <w:tcPr>
            <w:tcW w:w="5808" w:type="dxa"/>
          </w:tcPr>
          <w:p w14:paraId="0970F546" w14:textId="77777777" w:rsidR="00FB33A6" w:rsidRDefault="005470FA">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B33A6" w14:paraId="4C58F806" w14:textId="77777777">
        <w:tc>
          <w:tcPr>
            <w:tcW w:w="1980" w:type="dxa"/>
          </w:tcPr>
          <w:p w14:paraId="7DD19D00" w14:textId="77777777" w:rsidR="00FB33A6" w:rsidRDefault="005470FA">
            <w:pPr>
              <w:jc w:val="both"/>
              <w:rPr>
                <w:lang w:eastAsia="zh-CN"/>
              </w:rPr>
            </w:pPr>
            <w:r>
              <w:rPr>
                <w:lang w:eastAsia="zh-CN"/>
              </w:rPr>
              <w:t>NEC</w:t>
            </w:r>
          </w:p>
        </w:tc>
        <w:tc>
          <w:tcPr>
            <w:tcW w:w="1843" w:type="dxa"/>
          </w:tcPr>
          <w:p w14:paraId="6D810B00" w14:textId="77777777" w:rsidR="00FB33A6" w:rsidRDefault="005470FA">
            <w:pPr>
              <w:jc w:val="both"/>
              <w:rPr>
                <w:lang w:eastAsia="zh-CN"/>
              </w:rPr>
            </w:pPr>
            <w:r>
              <w:rPr>
                <w:lang w:eastAsia="zh-CN"/>
              </w:rPr>
              <w:t>a)</w:t>
            </w:r>
          </w:p>
        </w:tc>
        <w:tc>
          <w:tcPr>
            <w:tcW w:w="5808" w:type="dxa"/>
          </w:tcPr>
          <w:p w14:paraId="0A8FDE8A" w14:textId="77777777" w:rsidR="00FB33A6" w:rsidRDefault="005470FA">
            <w:pPr>
              <w:jc w:val="both"/>
              <w:rPr>
                <w:rFonts w:eastAsia="Malgun Gothic"/>
                <w:lang w:eastAsia="ko-KR"/>
              </w:rPr>
            </w:pPr>
            <w:r>
              <w:rPr>
                <w:lang w:eastAsia="zh-CN"/>
              </w:rPr>
              <w:t>we prefer to keep serving cell information and neighbouring cell information in different SIB as we did in legacy, and likely the payload size is not small.</w:t>
            </w:r>
          </w:p>
        </w:tc>
      </w:tr>
      <w:tr w:rsidR="00FB33A6" w14:paraId="45E44C4E" w14:textId="77777777">
        <w:tc>
          <w:tcPr>
            <w:tcW w:w="1980" w:type="dxa"/>
          </w:tcPr>
          <w:p w14:paraId="0C2FD83F" w14:textId="77777777" w:rsidR="00FB33A6" w:rsidRDefault="005470FA">
            <w:pPr>
              <w:jc w:val="both"/>
              <w:rPr>
                <w:lang w:eastAsia="zh-CN"/>
              </w:rPr>
            </w:pPr>
            <w:r>
              <w:rPr>
                <w:lang w:eastAsia="zh-CN"/>
              </w:rPr>
              <w:t>Panasonic</w:t>
            </w:r>
          </w:p>
        </w:tc>
        <w:tc>
          <w:tcPr>
            <w:tcW w:w="1843" w:type="dxa"/>
          </w:tcPr>
          <w:p w14:paraId="2287A91A" w14:textId="77777777" w:rsidR="00FB33A6" w:rsidRDefault="005470FA">
            <w:pPr>
              <w:jc w:val="both"/>
              <w:rPr>
                <w:lang w:eastAsia="zh-CN"/>
              </w:rPr>
            </w:pPr>
            <w:r>
              <w:rPr>
                <w:lang w:eastAsia="zh-CN"/>
              </w:rPr>
              <w:t>a)</w:t>
            </w:r>
          </w:p>
        </w:tc>
        <w:tc>
          <w:tcPr>
            <w:tcW w:w="5808" w:type="dxa"/>
          </w:tcPr>
          <w:p w14:paraId="496F1779" w14:textId="77777777" w:rsidR="00FB33A6" w:rsidRDefault="005470FA">
            <w:pPr>
              <w:jc w:val="both"/>
              <w:rPr>
                <w:lang w:eastAsia="zh-CN"/>
              </w:rPr>
            </w:pPr>
            <w:r>
              <w:rPr>
                <w:lang w:eastAsia="zh-CN"/>
              </w:rPr>
              <w:t>It is likely that multiple neighbours each consisting of multiple parameters need to be indicated.</w:t>
            </w:r>
          </w:p>
        </w:tc>
      </w:tr>
      <w:tr w:rsidR="00FB33A6" w14:paraId="4E357796" w14:textId="77777777">
        <w:tc>
          <w:tcPr>
            <w:tcW w:w="1980" w:type="dxa"/>
          </w:tcPr>
          <w:p w14:paraId="625033E3" w14:textId="77777777" w:rsidR="00FB33A6" w:rsidRDefault="005470FA">
            <w:pPr>
              <w:jc w:val="both"/>
              <w:rPr>
                <w:lang w:eastAsia="zh-CN"/>
              </w:rPr>
            </w:pPr>
            <w:r>
              <w:rPr>
                <w:rFonts w:hint="eastAsia"/>
                <w:lang w:eastAsia="zh-CN"/>
              </w:rPr>
              <w:t>CATT</w:t>
            </w:r>
          </w:p>
        </w:tc>
        <w:tc>
          <w:tcPr>
            <w:tcW w:w="1843" w:type="dxa"/>
          </w:tcPr>
          <w:p w14:paraId="39E3665B" w14:textId="77777777" w:rsidR="00FB33A6" w:rsidRDefault="005470FA">
            <w:pPr>
              <w:jc w:val="both"/>
              <w:rPr>
                <w:lang w:eastAsia="zh-CN"/>
              </w:rPr>
            </w:pPr>
            <w:r>
              <w:rPr>
                <w:rFonts w:hint="eastAsia"/>
                <w:lang w:eastAsia="zh-CN"/>
              </w:rPr>
              <w:t xml:space="preserve">a) </w:t>
            </w:r>
          </w:p>
        </w:tc>
        <w:tc>
          <w:tcPr>
            <w:tcW w:w="5808" w:type="dxa"/>
          </w:tcPr>
          <w:p w14:paraId="63DA7132" w14:textId="77777777" w:rsidR="00FB33A6" w:rsidRDefault="005470FA">
            <w:pPr>
              <w:jc w:val="both"/>
              <w:rPr>
                <w:lang w:eastAsia="zh-CN"/>
              </w:rPr>
            </w:pPr>
            <w:r>
              <w:rPr>
                <w:lang w:eastAsia="zh-CN"/>
              </w:rPr>
              <w:t>D</w:t>
            </w:r>
            <w:r>
              <w:rPr>
                <w:rFonts w:hint="eastAsia"/>
                <w:lang w:eastAsia="zh-CN"/>
              </w:rPr>
              <w:t>iscuss together with Q7.</w:t>
            </w:r>
          </w:p>
        </w:tc>
      </w:tr>
      <w:tr w:rsidR="00FB33A6" w14:paraId="1A02AEE6" w14:textId="77777777">
        <w:tc>
          <w:tcPr>
            <w:tcW w:w="1980" w:type="dxa"/>
          </w:tcPr>
          <w:p w14:paraId="743988F6" w14:textId="77777777" w:rsidR="00FB33A6" w:rsidRDefault="005470FA">
            <w:pPr>
              <w:jc w:val="both"/>
              <w:rPr>
                <w:lang w:eastAsia="zh-CN"/>
              </w:rPr>
            </w:pPr>
            <w:r>
              <w:rPr>
                <w:rFonts w:eastAsia="Malgun Gothic" w:hint="eastAsia"/>
                <w:lang w:eastAsia="ko-KR"/>
              </w:rPr>
              <w:t>LGE</w:t>
            </w:r>
          </w:p>
        </w:tc>
        <w:tc>
          <w:tcPr>
            <w:tcW w:w="1843" w:type="dxa"/>
          </w:tcPr>
          <w:p w14:paraId="5E482C8B" w14:textId="77777777" w:rsidR="00FB33A6" w:rsidRDefault="005470FA">
            <w:pPr>
              <w:jc w:val="both"/>
              <w:rPr>
                <w:lang w:eastAsia="zh-CN"/>
              </w:rPr>
            </w:pPr>
            <w:r>
              <w:rPr>
                <w:rFonts w:eastAsia="Malgun Gothic" w:hint="eastAsia"/>
                <w:lang w:eastAsia="ko-KR"/>
              </w:rPr>
              <w:t>b)</w:t>
            </w:r>
            <w:r>
              <w:rPr>
                <w:rFonts w:eastAsia="Malgun Gothic"/>
                <w:lang w:eastAsia="ko-KR"/>
              </w:rPr>
              <w:t xml:space="preserve"> or a)</w:t>
            </w:r>
          </w:p>
        </w:tc>
        <w:tc>
          <w:tcPr>
            <w:tcW w:w="5808" w:type="dxa"/>
          </w:tcPr>
          <w:p w14:paraId="11E1AEFC" w14:textId="77777777" w:rsidR="00FB33A6" w:rsidRDefault="005470FA">
            <w:pPr>
              <w:jc w:val="both"/>
              <w:rPr>
                <w:lang w:eastAsia="zh-CN"/>
              </w:rPr>
            </w:pPr>
            <w:r>
              <w:rPr>
                <w:rFonts w:eastAsia="Malgun Gothic"/>
                <w:lang w:eastAsia="ko-KR"/>
              </w:rPr>
              <w:t>We do not have any strong views. But, we slightly prefer to b) due to the minimum impact to the spec.</w:t>
            </w:r>
          </w:p>
        </w:tc>
      </w:tr>
    </w:tbl>
    <w:p w14:paraId="73FC6D9E" w14:textId="77777777" w:rsidR="00FB33A6" w:rsidRDefault="005470FA">
      <w:pPr>
        <w:jc w:val="both"/>
        <w:rPr>
          <w:lang w:eastAsia="zh-CN"/>
        </w:rPr>
      </w:pPr>
      <w:r>
        <w:rPr>
          <w:lang w:eastAsia="zh-CN"/>
        </w:rPr>
        <w:t>Summary for Q5:</w:t>
      </w:r>
    </w:p>
    <w:p w14:paraId="36062BDA" w14:textId="77777777" w:rsidR="00FB33A6" w:rsidRDefault="005470FA">
      <w:pPr>
        <w:pStyle w:val="ListParagraph"/>
        <w:numPr>
          <w:ilvl w:val="0"/>
          <w:numId w:val="2"/>
        </w:numPr>
        <w:rPr>
          <w:rFonts w:ascii="Times New Roman" w:hAnsi="Times New Roman"/>
          <w:iCs/>
          <w:sz w:val="20"/>
          <w:szCs w:val="20"/>
        </w:rPr>
      </w:pPr>
      <w:r>
        <w:rPr>
          <w:rFonts w:ascii="Times New Roman" w:hAnsi="Times New Roman"/>
          <w:sz w:val="20"/>
          <w:szCs w:val="20"/>
          <w:lang w:eastAsia="zh-CN"/>
        </w:rPr>
        <w:t>There is no convergence at all whether to use SIB19 or new SIB for providing SMTC assistance information for IDLE/Inactive mode.</w:t>
      </w:r>
    </w:p>
    <w:p w14:paraId="25CD21F0" w14:textId="77777777" w:rsidR="00FB33A6" w:rsidRDefault="005470FA">
      <w:pPr>
        <w:rPr>
          <w:b/>
          <w:bCs/>
        </w:rPr>
      </w:pPr>
      <w:r>
        <w:rPr>
          <w:b/>
          <w:bCs/>
          <w:iCs/>
        </w:rPr>
        <w:t>Proposal 3: Discuss further if neighbour’s SMTC assistance information for IDLE/Inactive mode is provided via new SIB or via SIB19.</w:t>
      </w:r>
    </w:p>
    <w:p w14:paraId="499BC290" w14:textId="77777777" w:rsidR="00FB33A6" w:rsidRDefault="005470FA">
      <w:pPr>
        <w:pStyle w:val="Heading1"/>
      </w:pPr>
      <w:r>
        <w:lastRenderedPageBreak/>
        <w:t>4</w:t>
      </w:r>
      <w:r>
        <w:tab/>
        <w:t>Neighbour cell information</w:t>
      </w:r>
    </w:p>
    <w:p w14:paraId="7783E800" w14:textId="77777777" w:rsidR="00FB33A6" w:rsidRDefault="005470FA">
      <w:pPr>
        <w:pStyle w:val="Heading2"/>
      </w:pPr>
      <w:r>
        <w:t xml:space="preserve">4.1 </w:t>
      </w:r>
      <w:r>
        <w:tab/>
        <w:t>On what neighbour information to provide</w:t>
      </w:r>
    </w:p>
    <w:p w14:paraId="1A68321A" w14:textId="77777777" w:rsidR="00FB33A6" w:rsidRDefault="005470FA">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A56CAB7"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Ephemeris</w:t>
      </w:r>
    </w:p>
    <w:p w14:paraId="5EAB9BF4"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DL and UL polarization</w:t>
      </w:r>
    </w:p>
    <w:p w14:paraId="788AD8CC"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1ABFF4D" w14:textId="77777777" w:rsidR="00FB33A6" w:rsidRDefault="005470FA">
      <w:pPr>
        <w:pStyle w:val="ListParagraph"/>
        <w:numPr>
          <w:ilvl w:val="0"/>
          <w:numId w:val="7"/>
        </w:numPr>
        <w:jc w:val="both"/>
        <w:rPr>
          <w:rFonts w:ascii="Times New Roman" w:hAnsi="Times New Roman"/>
          <w:sz w:val="20"/>
          <w:szCs w:val="20"/>
        </w:rPr>
      </w:pPr>
      <w:r>
        <w:rPr>
          <w:rFonts w:ascii="Times New Roman" w:hAnsi="Times New Roman"/>
          <w:sz w:val="20"/>
          <w:szCs w:val="20"/>
        </w:rPr>
        <w:t>Validity duration</w:t>
      </w:r>
    </w:p>
    <w:p w14:paraId="3E6DE3BF" w14:textId="77777777" w:rsidR="00FB33A6" w:rsidRDefault="005470FA">
      <w:pPr>
        <w:jc w:val="both"/>
      </w:pPr>
      <w:r>
        <w:t>Please share your opinion on the elements listed above:</w:t>
      </w:r>
    </w:p>
    <w:tbl>
      <w:tblPr>
        <w:tblStyle w:val="TableGrid"/>
        <w:tblW w:w="9631" w:type="dxa"/>
        <w:tblLayout w:type="fixed"/>
        <w:tblLook w:val="04A0" w:firstRow="1" w:lastRow="0" w:firstColumn="1" w:lastColumn="0" w:noHBand="0" w:noVBand="1"/>
      </w:tblPr>
      <w:tblGrid>
        <w:gridCol w:w="1980"/>
        <w:gridCol w:w="1843"/>
        <w:gridCol w:w="5808"/>
      </w:tblGrid>
      <w:tr w:rsidR="00FB33A6" w14:paraId="21B5F85C" w14:textId="77777777">
        <w:tc>
          <w:tcPr>
            <w:tcW w:w="9631" w:type="dxa"/>
            <w:gridSpan w:val="3"/>
          </w:tcPr>
          <w:p w14:paraId="18C6E7C4" w14:textId="77777777" w:rsidR="00FB33A6" w:rsidRDefault="005470FA">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FB33A6" w14:paraId="651DB08D" w14:textId="77777777">
        <w:tc>
          <w:tcPr>
            <w:tcW w:w="1980" w:type="dxa"/>
          </w:tcPr>
          <w:p w14:paraId="5D05B710" w14:textId="77777777" w:rsidR="00FB33A6" w:rsidRDefault="005470FA">
            <w:pPr>
              <w:jc w:val="both"/>
              <w:rPr>
                <w:b/>
              </w:rPr>
            </w:pPr>
            <w:r>
              <w:rPr>
                <w:b/>
              </w:rPr>
              <w:t>Company</w:t>
            </w:r>
          </w:p>
        </w:tc>
        <w:tc>
          <w:tcPr>
            <w:tcW w:w="1843" w:type="dxa"/>
          </w:tcPr>
          <w:p w14:paraId="3F4CD241" w14:textId="77777777" w:rsidR="00FB33A6" w:rsidRDefault="005470FA">
            <w:pPr>
              <w:jc w:val="both"/>
              <w:rPr>
                <w:b/>
              </w:rPr>
            </w:pPr>
            <w:r>
              <w:rPr>
                <w:b/>
              </w:rPr>
              <w:t>Answer</w:t>
            </w:r>
          </w:p>
        </w:tc>
        <w:tc>
          <w:tcPr>
            <w:tcW w:w="5808" w:type="dxa"/>
          </w:tcPr>
          <w:p w14:paraId="012AE19B" w14:textId="77777777" w:rsidR="00FB33A6" w:rsidRDefault="005470FA">
            <w:pPr>
              <w:jc w:val="both"/>
              <w:rPr>
                <w:b/>
              </w:rPr>
            </w:pPr>
            <w:r>
              <w:rPr>
                <w:b/>
              </w:rPr>
              <w:t>Comments</w:t>
            </w:r>
          </w:p>
        </w:tc>
      </w:tr>
      <w:tr w:rsidR="00FB33A6" w14:paraId="1959AC7B" w14:textId="77777777">
        <w:tc>
          <w:tcPr>
            <w:tcW w:w="1980" w:type="dxa"/>
          </w:tcPr>
          <w:p w14:paraId="3F0B08BC" w14:textId="77777777" w:rsidR="00FB33A6" w:rsidRDefault="005470FA">
            <w:pPr>
              <w:jc w:val="both"/>
              <w:rPr>
                <w:lang w:eastAsia="zh-CN"/>
              </w:rPr>
            </w:pPr>
            <w:r>
              <w:rPr>
                <w:lang w:eastAsia="zh-CN"/>
              </w:rPr>
              <w:t>Nokia</w:t>
            </w:r>
          </w:p>
        </w:tc>
        <w:tc>
          <w:tcPr>
            <w:tcW w:w="1843" w:type="dxa"/>
          </w:tcPr>
          <w:p w14:paraId="255AEEBD" w14:textId="77777777" w:rsidR="00FB33A6" w:rsidRDefault="005470FA">
            <w:pPr>
              <w:jc w:val="both"/>
              <w:rPr>
                <w:lang w:eastAsia="zh-CN"/>
              </w:rPr>
            </w:pPr>
            <w:r>
              <w:rPr>
                <w:lang w:eastAsia="zh-CN"/>
              </w:rPr>
              <w:t>Yes</w:t>
            </w:r>
          </w:p>
        </w:tc>
        <w:tc>
          <w:tcPr>
            <w:tcW w:w="5808" w:type="dxa"/>
          </w:tcPr>
          <w:p w14:paraId="2C85855B" w14:textId="77777777" w:rsidR="00FB33A6" w:rsidRDefault="005470FA">
            <w:pPr>
              <w:jc w:val="both"/>
              <w:rPr>
                <w:lang w:eastAsia="zh-CN"/>
              </w:rPr>
            </w:pPr>
            <w:r>
              <w:rPr>
                <w:lang w:eastAsia="zh-CN"/>
              </w:rPr>
              <w:t>In line with what RAN1 requests us to do.</w:t>
            </w:r>
          </w:p>
        </w:tc>
      </w:tr>
      <w:tr w:rsidR="00FB33A6" w14:paraId="2805BAE7" w14:textId="77777777">
        <w:tc>
          <w:tcPr>
            <w:tcW w:w="1980" w:type="dxa"/>
          </w:tcPr>
          <w:p w14:paraId="203ABBE8" w14:textId="77777777" w:rsidR="00FB33A6" w:rsidRDefault="005470FA">
            <w:pPr>
              <w:jc w:val="both"/>
              <w:rPr>
                <w:lang w:eastAsia="zh-CN"/>
              </w:rPr>
            </w:pPr>
            <w:r>
              <w:rPr>
                <w:rFonts w:hint="eastAsia"/>
                <w:lang w:eastAsia="zh-CN"/>
              </w:rPr>
              <w:t>O</w:t>
            </w:r>
            <w:r>
              <w:rPr>
                <w:lang w:eastAsia="zh-CN"/>
              </w:rPr>
              <w:t>PPO</w:t>
            </w:r>
          </w:p>
        </w:tc>
        <w:tc>
          <w:tcPr>
            <w:tcW w:w="1843" w:type="dxa"/>
          </w:tcPr>
          <w:p w14:paraId="0847893A" w14:textId="77777777" w:rsidR="00FB33A6" w:rsidRDefault="005470FA">
            <w:pPr>
              <w:jc w:val="both"/>
              <w:rPr>
                <w:lang w:eastAsia="zh-CN"/>
              </w:rPr>
            </w:pPr>
            <w:r>
              <w:rPr>
                <w:rFonts w:hint="eastAsia"/>
                <w:lang w:eastAsia="zh-CN"/>
              </w:rPr>
              <w:t>Y</w:t>
            </w:r>
            <w:r>
              <w:rPr>
                <w:lang w:eastAsia="zh-CN"/>
              </w:rPr>
              <w:t>es</w:t>
            </w:r>
          </w:p>
        </w:tc>
        <w:tc>
          <w:tcPr>
            <w:tcW w:w="5808" w:type="dxa"/>
          </w:tcPr>
          <w:p w14:paraId="3B6836A9" w14:textId="77777777" w:rsidR="00FB33A6" w:rsidRDefault="00FB33A6">
            <w:pPr>
              <w:jc w:val="both"/>
              <w:rPr>
                <w:lang w:eastAsia="zh-CN"/>
              </w:rPr>
            </w:pPr>
          </w:p>
        </w:tc>
      </w:tr>
      <w:tr w:rsidR="00FB33A6" w14:paraId="225FD830" w14:textId="77777777">
        <w:tc>
          <w:tcPr>
            <w:tcW w:w="1980" w:type="dxa"/>
          </w:tcPr>
          <w:p w14:paraId="7EDFEAA9" w14:textId="77777777" w:rsidR="00FB33A6" w:rsidRDefault="005470FA">
            <w:pPr>
              <w:jc w:val="both"/>
              <w:rPr>
                <w:lang w:eastAsia="zh-CN"/>
              </w:rPr>
            </w:pPr>
            <w:r>
              <w:rPr>
                <w:rFonts w:hint="eastAsia"/>
                <w:lang w:eastAsia="zh-CN"/>
              </w:rPr>
              <w:t>Lenovo</w:t>
            </w:r>
          </w:p>
        </w:tc>
        <w:tc>
          <w:tcPr>
            <w:tcW w:w="1843" w:type="dxa"/>
          </w:tcPr>
          <w:p w14:paraId="6F3A3ED1" w14:textId="77777777" w:rsidR="00FB33A6" w:rsidRDefault="005470FA">
            <w:pPr>
              <w:jc w:val="both"/>
              <w:rPr>
                <w:lang w:eastAsia="zh-CN"/>
              </w:rPr>
            </w:pPr>
            <w:r>
              <w:rPr>
                <w:rFonts w:hint="eastAsia"/>
                <w:lang w:eastAsia="zh-CN"/>
              </w:rPr>
              <w:t>Y</w:t>
            </w:r>
            <w:r>
              <w:rPr>
                <w:lang w:eastAsia="zh-CN"/>
              </w:rPr>
              <w:t>es</w:t>
            </w:r>
          </w:p>
        </w:tc>
        <w:tc>
          <w:tcPr>
            <w:tcW w:w="5808" w:type="dxa"/>
          </w:tcPr>
          <w:p w14:paraId="2888C7A5" w14:textId="77777777" w:rsidR="00FB33A6" w:rsidRDefault="005470FA">
            <w:pPr>
              <w:jc w:val="both"/>
              <w:rPr>
                <w:lang w:eastAsia="zh-CN"/>
              </w:rPr>
            </w:pPr>
            <w:r>
              <w:rPr>
                <w:rFonts w:hint="eastAsia"/>
                <w:bCs/>
                <w:lang w:eastAsia="zh-CN"/>
              </w:rPr>
              <w:t>W</w:t>
            </w:r>
            <w:r>
              <w:rPr>
                <w:bCs/>
                <w:lang w:eastAsia="zh-CN"/>
              </w:rPr>
              <w:t>e can follow RAN1’s reply.</w:t>
            </w:r>
          </w:p>
        </w:tc>
      </w:tr>
      <w:tr w:rsidR="00FB33A6" w14:paraId="78F19F81" w14:textId="77777777">
        <w:tc>
          <w:tcPr>
            <w:tcW w:w="1980" w:type="dxa"/>
          </w:tcPr>
          <w:p w14:paraId="51F57BB5" w14:textId="77777777" w:rsidR="00FB33A6" w:rsidRDefault="005470FA">
            <w:pPr>
              <w:jc w:val="both"/>
              <w:rPr>
                <w:lang w:eastAsia="zh-CN"/>
              </w:rPr>
            </w:pPr>
            <w:r>
              <w:rPr>
                <w:lang w:eastAsia="zh-CN"/>
              </w:rPr>
              <w:t>MediaTek</w:t>
            </w:r>
          </w:p>
        </w:tc>
        <w:tc>
          <w:tcPr>
            <w:tcW w:w="1843" w:type="dxa"/>
          </w:tcPr>
          <w:p w14:paraId="5197B987" w14:textId="77777777" w:rsidR="00FB33A6" w:rsidRDefault="005470FA">
            <w:pPr>
              <w:jc w:val="both"/>
              <w:rPr>
                <w:lang w:eastAsia="zh-CN"/>
              </w:rPr>
            </w:pPr>
            <w:r>
              <w:rPr>
                <w:lang w:eastAsia="zh-CN"/>
              </w:rPr>
              <w:t>Yes</w:t>
            </w:r>
          </w:p>
        </w:tc>
        <w:tc>
          <w:tcPr>
            <w:tcW w:w="5808" w:type="dxa"/>
          </w:tcPr>
          <w:p w14:paraId="44B543AA" w14:textId="77777777" w:rsidR="00FB33A6" w:rsidRDefault="005470FA">
            <w:pPr>
              <w:jc w:val="both"/>
              <w:rPr>
                <w:lang w:eastAsia="zh-CN"/>
              </w:rPr>
            </w:pPr>
            <w:r>
              <w:rPr>
                <w:lang w:eastAsia="zh-CN"/>
              </w:rPr>
              <w:t>We should follow RAN1’ suggestions</w:t>
            </w:r>
          </w:p>
        </w:tc>
      </w:tr>
      <w:tr w:rsidR="00FB33A6" w14:paraId="187475C8" w14:textId="77777777">
        <w:tc>
          <w:tcPr>
            <w:tcW w:w="1980" w:type="dxa"/>
          </w:tcPr>
          <w:p w14:paraId="68811464" w14:textId="77777777" w:rsidR="00FB33A6" w:rsidRDefault="005470FA">
            <w:pPr>
              <w:jc w:val="both"/>
              <w:rPr>
                <w:lang w:eastAsia="zh-CN"/>
              </w:rPr>
            </w:pPr>
            <w:r>
              <w:rPr>
                <w:lang w:eastAsia="zh-CN"/>
              </w:rPr>
              <w:t>Sony</w:t>
            </w:r>
          </w:p>
        </w:tc>
        <w:tc>
          <w:tcPr>
            <w:tcW w:w="1843" w:type="dxa"/>
          </w:tcPr>
          <w:p w14:paraId="3AF83C56" w14:textId="77777777" w:rsidR="00FB33A6" w:rsidRDefault="005470FA">
            <w:pPr>
              <w:jc w:val="both"/>
              <w:rPr>
                <w:lang w:eastAsia="zh-CN"/>
              </w:rPr>
            </w:pPr>
            <w:r>
              <w:rPr>
                <w:lang w:eastAsia="zh-CN"/>
              </w:rPr>
              <w:t xml:space="preserve">Yes </w:t>
            </w:r>
          </w:p>
        </w:tc>
        <w:tc>
          <w:tcPr>
            <w:tcW w:w="5808" w:type="dxa"/>
          </w:tcPr>
          <w:p w14:paraId="602F7A52" w14:textId="77777777" w:rsidR="00FB33A6" w:rsidRDefault="00FB33A6">
            <w:pPr>
              <w:jc w:val="both"/>
              <w:rPr>
                <w:lang w:eastAsia="zh-CN"/>
              </w:rPr>
            </w:pPr>
          </w:p>
        </w:tc>
      </w:tr>
      <w:tr w:rsidR="00FB33A6" w14:paraId="1C9DCCE1" w14:textId="77777777">
        <w:tc>
          <w:tcPr>
            <w:tcW w:w="1980" w:type="dxa"/>
          </w:tcPr>
          <w:p w14:paraId="46D732E7" w14:textId="77777777" w:rsidR="00FB33A6" w:rsidRDefault="005470FA">
            <w:pPr>
              <w:jc w:val="both"/>
              <w:rPr>
                <w:lang w:eastAsia="zh-CN"/>
              </w:rPr>
            </w:pPr>
            <w:r>
              <w:rPr>
                <w:lang w:eastAsia="zh-CN"/>
              </w:rPr>
              <w:t>Lockheed Martin</w:t>
            </w:r>
          </w:p>
        </w:tc>
        <w:tc>
          <w:tcPr>
            <w:tcW w:w="1843" w:type="dxa"/>
          </w:tcPr>
          <w:p w14:paraId="48C89911" w14:textId="77777777" w:rsidR="00FB33A6" w:rsidRDefault="005470FA">
            <w:pPr>
              <w:jc w:val="both"/>
              <w:rPr>
                <w:lang w:eastAsia="zh-CN"/>
              </w:rPr>
            </w:pPr>
            <w:r>
              <w:rPr>
                <w:lang w:eastAsia="zh-CN"/>
              </w:rPr>
              <w:t>Yes</w:t>
            </w:r>
          </w:p>
        </w:tc>
        <w:tc>
          <w:tcPr>
            <w:tcW w:w="5808" w:type="dxa"/>
          </w:tcPr>
          <w:p w14:paraId="52A4F026" w14:textId="77777777" w:rsidR="00FB33A6" w:rsidRDefault="00FB33A6">
            <w:pPr>
              <w:jc w:val="both"/>
              <w:rPr>
                <w:lang w:eastAsia="zh-CN"/>
              </w:rPr>
            </w:pPr>
          </w:p>
        </w:tc>
      </w:tr>
      <w:tr w:rsidR="00FB33A6" w14:paraId="273E4225" w14:textId="77777777">
        <w:tc>
          <w:tcPr>
            <w:tcW w:w="1980" w:type="dxa"/>
          </w:tcPr>
          <w:p w14:paraId="6CC99CDE" w14:textId="77777777" w:rsidR="00FB33A6" w:rsidRDefault="005470FA">
            <w:pPr>
              <w:jc w:val="both"/>
              <w:rPr>
                <w:lang w:eastAsia="zh-CN"/>
              </w:rPr>
            </w:pPr>
            <w:r>
              <w:rPr>
                <w:lang w:eastAsia="zh-CN"/>
              </w:rPr>
              <w:t>Qualcomm</w:t>
            </w:r>
          </w:p>
        </w:tc>
        <w:tc>
          <w:tcPr>
            <w:tcW w:w="1843" w:type="dxa"/>
          </w:tcPr>
          <w:p w14:paraId="0D93D548" w14:textId="77777777" w:rsidR="00FB33A6" w:rsidRDefault="005470FA">
            <w:pPr>
              <w:jc w:val="both"/>
              <w:rPr>
                <w:lang w:eastAsia="zh-CN"/>
              </w:rPr>
            </w:pPr>
            <w:r>
              <w:rPr>
                <w:lang w:eastAsia="zh-CN"/>
              </w:rPr>
              <w:t>Yes together with common TA parameters</w:t>
            </w:r>
          </w:p>
        </w:tc>
        <w:tc>
          <w:tcPr>
            <w:tcW w:w="5808" w:type="dxa"/>
          </w:tcPr>
          <w:p w14:paraId="7B69DC88" w14:textId="77777777" w:rsidR="00FB33A6" w:rsidRDefault="005470FA">
            <w:pPr>
              <w:jc w:val="both"/>
              <w:rPr>
                <w:lang w:eastAsia="zh-CN"/>
              </w:rPr>
            </w:pPr>
            <w:r>
              <w:rPr>
                <w:lang w:eastAsia="zh-CN"/>
              </w:rPr>
              <w:t xml:space="preserve">Agree, we should simply follow RAN1’s reply. </w:t>
            </w:r>
          </w:p>
        </w:tc>
      </w:tr>
      <w:tr w:rsidR="00FB33A6" w14:paraId="6D635801" w14:textId="77777777">
        <w:tc>
          <w:tcPr>
            <w:tcW w:w="1980" w:type="dxa"/>
          </w:tcPr>
          <w:p w14:paraId="1A7C5F48" w14:textId="77777777" w:rsidR="00FB33A6" w:rsidRDefault="005470FA">
            <w:pPr>
              <w:jc w:val="both"/>
              <w:rPr>
                <w:lang w:eastAsia="zh-CN"/>
              </w:rPr>
            </w:pPr>
            <w:r>
              <w:rPr>
                <w:lang w:eastAsia="zh-CN"/>
              </w:rPr>
              <w:t>Apple</w:t>
            </w:r>
          </w:p>
        </w:tc>
        <w:tc>
          <w:tcPr>
            <w:tcW w:w="1843" w:type="dxa"/>
          </w:tcPr>
          <w:p w14:paraId="30601ED4" w14:textId="77777777" w:rsidR="00FB33A6" w:rsidRDefault="005470FA">
            <w:pPr>
              <w:jc w:val="both"/>
              <w:rPr>
                <w:lang w:eastAsia="zh-CN"/>
              </w:rPr>
            </w:pPr>
            <w:r>
              <w:rPr>
                <w:lang w:eastAsia="zh-CN"/>
              </w:rPr>
              <w:t>Yes</w:t>
            </w:r>
          </w:p>
        </w:tc>
        <w:tc>
          <w:tcPr>
            <w:tcW w:w="5808" w:type="dxa"/>
          </w:tcPr>
          <w:p w14:paraId="728B8467" w14:textId="77777777" w:rsidR="00FB33A6" w:rsidRDefault="00FB33A6">
            <w:pPr>
              <w:jc w:val="both"/>
              <w:rPr>
                <w:lang w:eastAsia="zh-CN"/>
              </w:rPr>
            </w:pPr>
          </w:p>
        </w:tc>
      </w:tr>
      <w:tr w:rsidR="00FB33A6" w14:paraId="01D1A035" w14:textId="77777777">
        <w:tc>
          <w:tcPr>
            <w:tcW w:w="1980" w:type="dxa"/>
          </w:tcPr>
          <w:p w14:paraId="1734107B" w14:textId="77777777" w:rsidR="00FB33A6" w:rsidRDefault="005470FA">
            <w:pPr>
              <w:jc w:val="both"/>
              <w:rPr>
                <w:lang w:eastAsia="zh-CN"/>
              </w:rPr>
            </w:pPr>
            <w:r>
              <w:rPr>
                <w:rFonts w:hint="eastAsia"/>
                <w:lang w:eastAsia="zh-CN"/>
              </w:rPr>
              <w:t>v</w:t>
            </w:r>
            <w:r>
              <w:rPr>
                <w:lang w:eastAsia="zh-CN"/>
              </w:rPr>
              <w:t>ivo</w:t>
            </w:r>
          </w:p>
        </w:tc>
        <w:tc>
          <w:tcPr>
            <w:tcW w:w="1843" w:type="dxa"/>
          </w:tcPr>
          <w:p w14:paraId="43690ABC" w14:textId="77777777" w:rsidR="00FB33A6" w:rsidRDefault="005470FA">
            <w:pPr>
              <w:jc w:val="both"/>
              <w:rPr>
                <w:lang w:eastAsia="zh-CN"/>
              </w:rPr>
            </w:pPr>
            <w:r>
              <w:rPr>
                <w:rFonts w:hint="eastAsia"/>
                <w:lang w:eastAsia="zh-CN"/>
              </w:rPr>
              <w:t>Y</w:t>
            </w:r>
            <w:r>
              <w:rPr>
                <w:lang w:eastAsia="zh-CN"/>
              </w:rPr>
              <w:t>es</w:t>
            </w:r>
          </w:p>
        </w:tc>
        <w:tc>
          <w:tcPr>
            <w:tcW w:w="5808" w:type="dxa"/>
          </w:tcPr>
          <w:p w14:paraId="2FCDB626" w14:textId="77777777" w:rsidR="00FB33A6" w:rsidRDefault="00FB33A6">
            <w:pPr>
              <w:jc w:val="both"/>
              <w:rPr>
                <w:lang w:eastAsia="zh-CN"/>
              </w:rPr>
            </w:pPr>
          </w:p>
        </w:tc>
      </w:tr>
      <w:tr w:rsidR="00FB33A6" w14:paraId="3729A936" w14:textId="77777777">
        <w:tc>
          <w:tcPr>
            <w:tcW w:w="1980" w:type="dxa"/>
          </w:tcPr>
          <w:p w14:paraId="61FBC0E8" w14:textId="77777777" w:rsidR="00FB33A6" w:rsidRDefault="005470FA">
            <w:pPr>
              <w:jc w:val="both"/>
              <w:rPr>
                <w:lang w:eastAsia="zh-CN"/>
              </w:rPr>
            </w:pPr>
            <w:r>
              <w:rPr>
                <w:rFonts w:hint="eastAsia"/>
                <w:lang w:eastAsia="zh-CN"/>
              </w:rPr>
              <w:t>X</w:t>
            </w:r>
            <w:r>
              <w:rPr>
                <w:lang w:eastAsia="zh-CN"/>
              </w:rPr>
              <w:t>iaomi</w:t>
            </w:r>
          </w:p>
        </w:tc>
        <w:tc>
          <w:tcPr>
            <w:tcW w:w="1843" w:type="dxa"/>
          </w:tcPr>
          <w:p w14:paraId="12247235" w14:textId="77777777" w:rsidR="00FB33A6" w:rsidRDefault="005470FA">
            <w:pPr>
              <w:jc w:val="both"/>
              <w:rPr>
                <w:lang w:eastAsia="zh-CN"/>
              </w:rPr>
            </w:pPr>
            <w:r>
              <w:rPr>
                <w:rFonts w:hint="eastAsia"/>
                <w:lang w:eastAsia="zh-CN"/>
              </w:rPr>
              <w:t>Y</w:t>
            </w:r>
            <w:r>
              <w:rPr>
                <w:lang w:eastAsia="zh-CN"/>
              </w:rPr>
              <w:t xml:space="preserve">es with comments </w:t>
            </w:r>
          </w:p>
        </w:tc>
        <w:tc>
          <w:tcPr>
            <w:tcW w:w="5808" w:type="dxa"/>
          </w:tcPr>
          <w:p w14:paraId="1B3E1148" w14:textId="77777777" w:rsidR="00FB33A6" w:rsidRDefault="005470FA">
            <w:pPr>
              <w:jc w:val="both"/>
              <w:rPr>
                <w:lang w:eastAsia="zh-CN"/>
              </w:rPr>
            </w:pPr>
            <w:r>
              <w:rPr>
                <w:lang w:val="en-US" w:eastAsia="de-DE"/>
              </w:rPr>
              <w:t xml:space="preserve">Common TA parameters (TACommon, TACommonDrift and TACommonDriftVariation) are also included in the RAN1’s reply. So we should follow RAN1’s suggestions. </w:t>
            </w:r>
          </w:p>
        </w:tc>
      </w:tr>
      <w:tr w:rsidR="00FB33A6" w14:paraId="444FCEF2" w14:textId="77777777">
        <w:tc>
          <w:tcPr>
            <w:tcW w:w="1980" w:type="dxa"/>
          </w:tcPr>
          <w:p w14:paraId="544D3CFB" w14:textId="77777777" w:rsidR="00FB33A6" w:rsidRDefault="005470FA">
            <w:pPr>
              <w:jc w:val="both"/>
              <w:rPr>
                <w:lang w:eastAsia="zh-CN"/>
              </w:rPr>
            </w:pPr>
            <w:r>
              <w:rPr>
                <w:rFonts w:hint="eastAsia"/>
                <w:lang w:val="en-US" w:eastAsia="zh-CN"/>
              </w:rPr>
              <w:t>Transsion</w:t>
            </w:r>
          </w:p>
        </w:tc>
        <w:tc>
          <w:tcPr>
            <w:tcW w:w="1843" w:type="dxa"/>
          </w:tcPr>
          <w:p w14:paraId="32294426" w14:textId="77777777" w:rsidR="00FB33A6" w:rsidRDefault="005470FA">
            <w:pPr>
              <w:jc w:val="both"/>
              <w:rPr>
                <w:lang w:eastAsia="zh-CN"/>
              </w:rPr>
            </w:pPr>
            <w:r>
              <w:rPr>
                <w:lang w:eastAsia="zh-CN"/>
              </w:rPr>
              <w:t>Yes</w:t>
            </w:r>
          </w:p>
        </w:tc>
        <w:tc>
          <w:tcPr>
            <w:tcW w:w="5808" w:type="dxa"/>
          </w:tcPr>
          <w:p w14:paraId="74282CE9" w14:textId="77777777" w:rsidR="00FB33A6" w:rsidRDefault="005470FA">
            <w:pPr>
              <w:jc w:val="both"/>
            </w:pPr>
            <w:r>
              <w:rPr>
                <w:rFonts w:hint="eastAsia"/>
                <w:lang w:val="en-US" w:eastAsia="zh-CN"/>
              </w:rPr>
              <w:t>Agree with RAN#1</w:t>
            </w:r>
            <w:r>
              <w:rPr>
                <w:lang w:val="en-US" w:eastAsia="zh-CN"/>
              </w:rPr>
              <w:t>’</w:t>
            </w:r>
            <w:r>
              <w:rPr>
                <w:rFonts w:hint="eastAsia"/>
                <w:lang w:val="en-US" w:eastAsia="zh-CN"/>
              </w:rPr>
              <w:t>s suggestions.</w:t>
            </w:r>
          </w:p>
        </w:tc>
      </w:tr>
      <w:tr w:rsidR="00FB33A6" w14:paraId="68A4B625" w14:textId="77777777">
        <w:tc>
          <w:tcPr>
            <w:tcW w:w="1980" w:type="dxa"/>
          </w:tcPr>
          <w:p w14:paraId="44C2EDC2" w14:textId="77777777" w:rsidR="00FB33A6" w:rsidRDefault="005470FA">
            <w:pPr>
              <w:jc w:val="both"/>
              <w:rPr>
                <w:lang w:eastAsia="zh-CN"/>
              </w:rPr>
            </w:pPr>
            <w:r>
              <w:rPr>
                <w:rFonts w:hint="eastAsia"/>
                <w:lang w:eastAsia="zh-CN"/>
              </w:rPr>
              <w:t>Z</w:t>
            </w:r>
            <w:r>
              <w:rPr>
                <w:lang w:eastAsia="zh-CN"/>
              </w:rPr>
              <w:t>TE</w:t>
            </w:r>
          </w:p>
        </w:tc>
        <w:tc>
          <w:tcPr>
            <w:tcW w:w="1843" w:type="dxa"/>
          </w:tcPr>
          <w:p w14:paraId="05280F23" w14:textId="77777777" w:rsidR="00FB33A6" w:rsidRDefault="005470FA">
            <w:pPr>
              <w:jc w:val="both"/>
              <w:rPr>
                <w:lang w:eastAsia="zh-CN"/>
              </w:rPr>
            </w:pPr>
            <w:r>
              <w:rPr>
                <w:rFonts w:hint="eastAsia"/>
                <w:lang w:eastAsia="zh-CN"/>
              </w:rPr>
              <w:t>Y</w:t>
            </w:r>
            <w:r>
              <w:rPr>
                <w:lang w:eastAsia="zh-CN"/>
              </w:rPr>
              <w:t>es</w:t>
            </w:r>
          </w:p>
        </w:tc>
        <w:tc>
          <w:tcPr>
            <w:tcW w:w="5808" w:type="dxa"/>
          </w:tcPr>
          <w:p w14:paraId="6CD95527" w14:textId="77777777" w:rsidR="00FB33A6" w:rsidRDefault="005470FA">
            <w:pPr>
              <w:jc w:val="both"/>
              <w:rPr>
                <w:lang w:eastAsia="zh-CN"/>
              </w:rPr>
            </w:pPr>
            <w:r>
              <w:rPr>
                <w:rFonts w:hint="eastAsia"/>
                <w:lang w:eastAsia="zh-CN"/>
              </w:rPr>
              <w:t>F</w:t>
            </w:r>
            <w:r>
              <w:rPr>
                <w:lang w:eastAsia="zh-CN"/>
              </w:rPr>
              <w:t>ollow RAN1’s request</w:t>
            </w:r>
          </w:p>
        </w:tc>
      </w:tr>
      <w:tr w:rsidR="00FB33A6" w14:paraId="7BC0B163" w14:textId="77777777">
        <w:tc>
          <w:tcPr>
            <w:tcW w:w="1980" w:type="dxa"/>
          </w:tcPr>
          <w:p w14:paraId="11ECA8BF" w14:textId="77777777" w:rsidR="00FB33A6" w:rsidRDefault="005470FA">
            <w:pPr>
              <w:jc w:val="both"/>
              <w:rPr>
                <w:lang w:eastAsia="zh-CN"/>
              </w:rPr>
            </w:pPr>
            <w:r>
              <w:rPr>
                <w:lang w:eastAsia="zh-CN"/>
              </w:rPr>
              <w:t>Samsung</w:t>
            </w:r>
          </w:p>
        </w:tc>
        <w:tc>
          <w:tcPr>
            <w:tcW w:w="1843" w:type="dxa"/>
          </w:tcPr>
          <w:p w14:paraId="3F12722A" w14:textId="77777777" w:rsidR="00FB33A6" w:rsidRDefault="005470FA">
            <w:pPr>
              <w:jc w:val="both"/>
              <w:rPr>
                <w:lang w:eastAsia="zh-CN"/>
              </w:rPr>
            </w:pPr>
            <w:r>
              <w:rPr>
                <w:lang w:eastAsia="zh-CN"/>
              </w:rPr>
              <w:t>Yes</w:t>
            </w:r>
          </w:p>
        </w:tc>
        <w:tc>
          <w:tcPr>
            <w:tcW w:w="5808" w:type="dxa"/>
          </w:tcPr>
          <w:p w14:paraId="41B299BD" w14:textId="77777777" w:rsidR="00FB33A6" w:rsidRDefault="005470FA">
            <w:pPr>
              <w:jc w:val="both"/>
            </w:pPr>
            <w:r>
              <w:rPr>
                <w:lang w:eastAsia="zh-CN"/>
              </w:rPr>
              <w:t>Reference location of neighbour cell is needed for ranking in cell reselection.</w:t>
            </w:r>
          </w:p>
        </w:tc>
      </w:tr>
      <w:tr w:rsidR="00FB33A6" w14:paraId="03BE51C2" w14:textId="77777777">
        <w:tc>
          <w:tcPr>
            <w:tcW w:w="1980" w:type="dxa"/>
          </w:tcPr>
          <w:p w14:paraId="2A6218FB" w14:textId="77777777" w:rsidR="00FB33A6" w:rsidRDefault="005470FA">
            <w:pPr>
              <w:jc w:val="both"/>
              <w:rPr>
                <w:lang w:eastAsia="zh-CN"/>
              </w:rPr>
            </w:pPr>
            <w:r>
              <w:rPr>
                <w:lang w:eastAsia="zh-CN"/>
              </w:rPr>
              <w:t>Ericsson</w:t>
            </w:r>
          </w:p>
        </w:tc>
        <w:tc>
          <w:tcPr>
            <w:tcW w:w="1843" w:type="dxa"/>
          </w:tcPr>
          <w:p w14:paraId="10650BF6" w14:textId="77777777" w:rsidR="00FB33A6" w:rsidRDefault="005470FA">
            <w:pPr>
              <w:jc w:val="both"/>
              <w:rPr>
                <w:lang w:eastAsia="zh-CN"/>
              </w:rPr>
            </w:pPr>
            <w:r>
              <w:rPr>
                <w:lang w:eastAsia="zh-CN"/>
              </w:rPr>
              <w:t xml:space="preserve">Yes, the list of parameters/IEs </w:t>
            </w:r>
            <w:r>
              <w:rPr>
                <w:lang w:eastAsia="zh-CN"/>
              </w:rPr>
              <w:lastRenderedPageBreak/>
              <w:t>suggested by RAN1 is agreeable.</w:t>
            </w:r>
          </w:p>
        </w:tc>
        <w:tc>
          <w:tcPr>
            <w:tcW w:w="5808" w:type="dxa"/>
          </w:tcPr>
          <w:p w14:paraId="0F888761" w14:textId="77777777" w:rsidR="00FB33A6" w:rsidRDefault="005470FA">
            <w:pPr>
              <w:jc w:val="both"/>
              <w:rPr>
                <w:lang w:eastAsia="zh-CN"/>
              </w:rPr>
            </w:pPr>
            <w:r>
              <w:rPr>
                <w:bCs/>
                <w:lang w:eastAsia="zh-CN"/>
              </w:rPr>
              <w:lastRenderedPageBreak/>
              <w:t xml:space="preserve">The carrier frequency should also be indicated. And obviously, the neighbour information should also include the SMTC information for </w:t>
            </w:r>
            <w:r>
              <w:rPr>
                <w:bCs/>
                <w:lang w:eastAsia="zh-CN"/>
              </w:rPr>
              <w:lastRenderedPageBreak/>
              <w:t>UEs in RRC_IDLE and RRC_INACTIVE state, as discussed in question 4.</w:t>
            </w:r>
          </w:p>
        </w:tc>
      </w:tr>
      <w:tr w:rsidR="00FB33A6" w14:paraId="3018378C" w14:textId="77777777">
        <w:tc>
          <w:tcPr>
            <w:tcW w:w="1980" w:type="dxa"/>
          </w:tcPr>
          <w:p w14:paraId="375337D3" w14:textId="77777777" w:rsidR="00FB33A6" w:rsidRDefault="005470FA">
            <w:pPr>
              <w:jc w:val="both"/>
              <w:rPr>
                <w:lang w:eastAsia="zh-CN"/>
              </w:rPr>
            </w:pPr>
            <w:r>
              <w:rPr>
                <w:lang w:eastAsia="zh-CN"/>
              </w:rPr>
              <w:lastRenderedPageBreak/>
              <w:t>Google</w:t>
            </w:r>
          </w:p>
        </w:tc>
        <w:tc>
          <w:tcPr>
            <w:tcW w:w="1843" w:type="dxa"/>
          </w:tcPr>
          <w:p w14:paraId="0E9163E9" w14:textId="77777777" w:rsidR="00FB33A6" w:rsidRDefault="005470FA">
            <w:pPr>
              <w:jc w:val="both"/>
              <w:rPr>
                <w:lang w:eastAsia="zh-CN"/>
              </w:rPr>
            </w:pPr>
            <w:r>
              <w:rPr>
                <w:lang w:eastAsia="zh-CN"/>
              </w:rPr>
              <w:t>Yes</w:t>
            </w:r>
          </w:p>
        </w:tc>
        <w:tc>
          <w:tcPr>
            <w:tcW w:w="5808" w:type="dxa"/>
          </w:tcPr>
          <w:p w14:paraId="7AB29558" w14:textId="77777777" w:rsidR="00FB33A6" w:rsidRDefault="00FB33A6">
            <w:pPr>
              <w:jc w:val="both"/>
              <w:rPr>
                <w:lang w:eastAsia="zh-CN"/>
              </w:rPr>
            </w:pPr>
          </w:p>
        </w:tc>
      </w:tr>
      <w:tr w:rsidR="00FB33A6" w14:paraId="36B043A0" w14:textId="77777777">
        <w:tc>
          <w:tcPr>
            <w:tcW w:w="1980" w:type="dxa"/>
          </w:tcPr>
          <w:p w14:paraId="2C17C2F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69F2DB0" w14:textId="77777777" w:rsidR="00FB33A6" w:rsidRDefault="005470FA">
            <w:pPr>
              <w:jc w:val="both"/>
              <w:rPr>
                <w:lang w:eastAsia="zh-CN"/>
              </w:rPr>
            </w:pPr>
            <w:r>
              <w:rPr>
                <w:rFonts w:hint="eastAsia"/>
                <w:lang w:eastAsia="zh-CN"/>
              </w:rPr>
              <w:t>Y</w:t>
            </w:r>
            <w:r>
              <w:rPr>
                <w:lang w:eastAsia="zh-CN"/>
              </w:rPr>
              <w:t>es except c)</w:t>
            </w:r>
          </w:p>
        </w:tc>
        <w:tc>
          <w:tcPr>
            <w:tcW w:w="5808" w:type="dxa"/>
          </w:tcPr>
          <w:p w14:paraId="43A87601" w14:textId="77777777" w:rsidR="00FB33A6" w:rsidRDefault="005470F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30C3DFA1" w14:textId="77777777" w:rsidR="00FB33A6" w:rsidRDefault="005470FA">
            <w:pPr>
              <w:jc w:val="both"/>
              <w:rPr>
                <w:lang w:eastAsia="zh-CN"/>
              </w:rPr>
            </w:pPr>
            <w:r>
              <w:rPr>
                <w:rFonts w:hint="eastAsia"/>
                <w:lang w:eastAsia="zh-CN"/>
              </w:rPr>
              <w:t>R</w:t>
            </w:r>
            <w:r>
              <w:rPr>
                <w:lang w:eastAsia="zh-CN"/>
              </w:rPr>
              <w:t>AN1 only says validity duration may be different without mentioning epoch time.</w:t>
            </w:r>
          </w:p>
          <w:p w14:paraId="6566E01A" w14:textId="77777777" w:rsidR="00FB33A6" w:rsidRDefault="005470FA">
            <w:pPr>
              <w:jc w:val="both"/>
              <w:rPr>
                <w:lang w:eastAsia="zh-CN"/>
              </w:rPr>
            </w:pPr>
            <w:r>
              <w:rPr>
                <w:b/>
                <w:bCs/>
                <w:i/>
                <w:lang w:eastAsia="de-DE"/>
              </w:rPr>
              <w:t>RAN1 answer:</w:t>
            </w:r>
            <w:r>
              <w:rPr>
                <w:i/>
                <w:lang w:eastAsia="de-DE"/>
              </w:rPr>
              <w:t xml:space="preserve"> Validity duration information should be provided based on neighbor cell since it </w:t>
            </w:r>
            <w:r>
              <w:rPr>
                <w:i/>
                <w:color w:val="FF0000"/>
                <w:lang w:eastAsia="de-DE"/>
              </w:rPr>
              <w:t xml:space="preserve">may be different </w:t>
            </w:r>
            <w:r>
              <w:rPr>
                <w:i/>
                <w:lang w:eastAsia="de-DE"/>
              </w:rPr>
              <w:t>from the serving cell (e.g. satellite for neighbor cell is different). Further, from RAN1 perspective, the Epoch time of assistance information (i.e. Serving satellite ephemeris and Common TA parameters) should be also provided to the UE.</w:t>
            </w:r>
          </w:p>
        </w:tc>
      </w:tr>
      <w:tr w:rsidR="00FB33A6" w14:paraId="170C3E56" w14:textId="77777777">
        <w:tc>
          <w:tcPr>
            <w:tcW w:w="1980" w:type="dxa"/>
          </w:tcPr>
          <w:p w14:paraId="231F2678"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D139F29"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74CDD25D" w14:textId="77777777" w:rsidR="00FB33A6" w:rsidRDefault="00FB33A6">
            <w:pPr>
              <w:jc w:val="both"/>
              <w:rPr>
                <w:lang w:eastAsia="zh-CN"/>
              </w:rPr>
            </w:pPr>
          </w:p>
        </w:tc>
      </w:tr>
      <w:tr w:rsidR="00FB33A6" w14:paraId="56818CDA" w14:textId="77777777">
        <w:tc>
          <w:tcPr>
            <w:tcW w:w="1980" w:type="dxa"/>
          </w:tcPr>
          <w:p w14:paraId="4BC02928" w14:textId="77777777" w:rsidR="00FB33A6" w:rsidRDefault="005470FA">
            <w:pPr>
              <w:jc w:val="both"/>
              <w:rPr>
                <w:lang w:eastAsia="zh-CN"/>
              </w:rPr>
            </w:pPr>
            <w:r>
              <w:rPr>
                <w:lang w:eastAsia="zh-CN"/>
              </w:rPr>
              <w:t>NEC</w:t>
            </w:r>
          </w:p>
        </w:tc>
        <w:tc>
          <w:tcPr>
            <w:tcW w:w="1843" w:type="dxa"/>
          </w:tcPr>
          <w:p w14:paraId="25F7BB0D" w14:textId="77777777" w:rsidR="00FB33A6" w:rsidRDefault="005470FA">
            <w:pPr>
              <w:jc w:val="both"/>
              <w:rPr>
                <w:lang w:eastAsia="zh-CN"/>
              </w:rPr>
            </w:pPr>
            <w:r>
              <w:rPr>
                <w:lang w:eastAsia="zh-CN"/>
              </w:rPr>
              <w:t>Yes</w:t>
            </w:r>
          </w:p>
        </w:tc>
        <w:tc>
          <w:tcPr>
            <w:tcW w:w="5808" w:type="dxa"/>
          </w:tcPr>
          <w:p w14:paraId="2BCF9B32" w14:textId="77777777" w:rsidR="00FB33A6" w:rsidRDefault="00FB33A6">
            <w:pPr>
              <w:jc w:val="both"/>
              <w:rPr>
                <w:rFonts w:eastAsia="Malgun Gothic"/>
                <w:lang w:eastAsia="ko-KR"/>
              </w:rPr>
            </w:pPr>
          </w:p>
        </w:tc>
      </w:tr>
      <w:tr w:rsidR="00FB33A6" w14:paraId="59B971BC" w14:textId="77777777">
        <w:tc>
          <w:tcPr>
            <w:tcW w:w="1980" w:type="dxa"/>
          </w:tcPr>
          <w:p w14:paraId="4305702C" w14:textId="77777777" w:rsidR="00FB33A6" w:rsidRDefault="005470FA">
            <w:pPr>
              <w:jc w:val="both"/>
              <w:rPr>
                <w:lang w:eastAsia="zh-CN"/>
              </w:rPr>
            </w:pPr>
            <w:r>
              <w:rPr>
                <w:lang w:eastAsia="zh-CN"/>
              </w:rPr>
              <w:t>Panasonic</w:t>
            </w:r>
          </w:p>
        </w:tc>
        <w:tc>
          <w:tcPr>
            <w:tcW w:w="1843" w:type="dxa"/>
          </w:tcPr>
          <w:p w14:paraId="42AD0DD1" w14:textId="77777777" w:rsidR="00FB33A6" w:rsidRDefault="005470FA">
            <w:pPr>
              <w:jc w:val="both"/>
              <w:rPr>
                <w:lang w:eastAsia="zh-CN"/>
              </w:rPr>
            </w:pPr>
            <w:r>
              <w:rPr>
                <w:lang w:eastAsia="zh-CN"/>
              </w:rPr>
              <w:t>Yes</w:t>
            </w:r>
          </w:p>
        </w:tc>
        <w:tc>
          <w:tcPr>
            <w:tcW w:w="5808" w:type="dxa"/>
          </w:tcPr>
          <w:p w14:paraId="03F7EFDC" w14:textId="77777777" w:rsidR="00FB33A6" w:rsidRDefault="005470FA">
            <w:pPr>
              <w:jc w:val="both"/>
              <w:rPr>
                <w:lang w:eastAsia="zh-CN"/>
              </w:rPr>
            </w:pPr>
            <w:r>
              <w:rPr>
                <w:lang w:eastAsia="zh-CN"/>
              </w:rPr>
              <w:t>Refer to RAN1 response.</w:t>
            </w:r>
          </w:p>
        </w:tc>
      </w:tr>
      <w:tr w:rsidR="00FB33A6" w14:paraId="32315C9D" w14:textId="77777777">
        <w:tc>
          <w:tcPr>
            <w:tcW w:w="1980" w:type="dxa"/>
          </w:tcPr>
          <w:p w14:paraId="3A4D1695" w14:textId="77777777" w:rsidR="00FB33A6" w:rsidRDefault="005470FA">
            <w:pPr>
              <w:jc w:val="both"/>
              <w:rPr>
                <w:lang w:eastAsia="zh-CN"/>
              </w:rPr>
            </w:pPr>
            <w:r>
              <w:rPr>
                <w:rFonts w:hint="eastAsia"/>
                <w:lang w:eastAsia="zh-CN"/>
              </w:rPr>
              <w:t>CATT</w:t>
            </w:r>
          </w:p>
        </w:tc>
        <w:tc>
          <w:tcPr>
            <w:tcW w:w="1843" w:type="dxa"/>
          </w:tcPr>
          <w:p w14:paraId="3A683170" w14:textId="77777777" w:rsidR="00FB33A6" w:rsidRDefault="005470FA">
            <w:pPr>
              <w:jc w:val="both"/>
              <w:rPr>
                <w:lang w:eastAsia="zh-CN"/>
              </w:rPr>
            </w:pPr>
            <w:r>
              <w:rPr>
                <w:lang w:eastAsia="zh-CN"/>
              </w:rPr>
              <w:t>Y</w:t>
            </w:r>
            <w:r>
              <w:rPr>
                <w:rFonts w:hint="eastAsia"/>
                <w:lang w:eastAsia="zh-CN"/>
              </w:rPr>
              <w:t xml:space="preserve">es </w:t>
            </w:r>
          </w:p>
        </w:tc>
        <w:tc>
          <w:tcPr>
            <w:tcW w:w="5808" w:type="dxa"/>
          </w:tcPr>
          <w:p w14:paraId="4A3D7153" w14:textId="77777777" w:rsidR="00FB33A6" w:rsidRDefault="005470FA">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FB33A6" w14:paraId="6585A049" w14:textId="77777777">
        <w:tc>
          <w:tcPr>
            <w:tcW w:w="1980" w:type="dxa"/>
          </w:tcPr>
          <w:p w14:paraId="2ABAB63F" w14:textId="77777777" w:rsidR="00FB33A6" w:rsidRDefault="005470FA">
            <w:pPr>
              <w:jc w:val="both"/>
              <w:rPr>
                <w:lang w:eastAsia="zh-CN"/>
              </w:rPr>
            </w:pPr>
            <w:r>
              <w:rPr>
                <w:rFonts w:eastAsia="Malgun Gothic" w:hint="eastAsia"/>
                <w:lang w:eastAsia="ko-KR"/>
              </w:rPr>
              <w:t>LGE</w:t>
            </w:r>
          </w:p>
        </w:tc>
        <w:tc>
          <w:tcPr>
            <w:tcW w:w="1843" w:type="dxa"/>
          </w:tcPr>
          <w:p w14:paraId="57EE661A" w14:textId="77777777" w:rsidR="00FB33A6" w:rsidRDefault="005470FA">
            <w:pPr>
              <w:jc w:val="both"/>
              <w:rPr>
                <w:lang w:eastAsia="zh-CN"/>
              </w:rPr>
            </w:pPr>
            <w:r>
              <w:rPr>
                <w:rFonts w:eastAsia="Malgun Gothic"/>
                <w:lang w:eastAsia="ko-KR"/>
              </w:rPr>
              <w:t xml:space="preserve">Additionally, </w:t>
            </w:r>
            <w:r>
              <w:rPr>
                <w:rFonts w:eastAsia="Malgun Gothic" w:hint="eastAsia"/>
                <w:lang w:eastAsia="ko-KR"/>
              </w:rPr>
              <w:t>e) reference location</w:t>
            </w:r>
          </w:p>
        </w:tc>
        <w:tc>
          <w:tcPr>
            <w:tcW w:w="5808" w:type="dxa"/>
          </w:tcPr>
          <w:p w14:paraId="6FCFDDC4" w14:textId="77777777" w:rsidR="00FB33A6" w:rsidRDefault="005470FA">
            <w:pPr>
              <w:jc w:val="both"/>
              <w:rPr>
                <w:rFonts w:eastAsia="Malgun Gothic"/>
                <w:lang w:eastAsia="ko-KR"/>
              </w:rPr>
            </w:pPr>
            <w:r>
              <w:rPr>
                <w:rFonts w:eastAsia="Malgun Gothic"/>
                <w:lang w:eastAsia="ko-KR"/>
              </w:rPr>
              <w:t xml:space="preserve">The UE needs the a) ephemeris information of neighbor cells to calculate the delay difference between the serving cell and neighbor cells. Accordingly, the UE also needs the c) epoch time and d) validity duration of ephemeris information. </w:t>
            </w:r>
          </w:p>
          <w:p w14:paraId="147B9EBE" w14:textId="77777777" w:rsidR="00FB33A6" w:rsidRDefault="005470FA">
            <w:pPr>
              <w:jc w:val="both"/>
              <w:rPr>
                <w:lang w:eastAsia="zh-CN"/>
              </w:rPr>
            </w:pPr>
            <w:r>
              <w:rPr>
                <w:rFonts w:eastAsia="Malgun Gothic"/>
                <w:lang w:eastAsia="ko-KR"/>
              </w:rPr>
              <w:t>The reference location of the neighbor cell is essential as the RAN2 introduces the location-based cell reselection. The UE cannot calculate the reference location of neighbor cells only with the ephemeris information of the neighbor cell.</w:t>
            </w:r>
          </w:p>
        </w:tc>
      </w:tr>
    </w:tbl>
    <w:p w14:paraId="5262F260" w14:textId="77777777" w:rsidR="00FB33A6" w:rsidRDefault="005470FA">
      <w:pPr>
        <w:jc w:val="both"/>
        <w:rPr>
          <w:lang w:eastAsia="zh-CN"/>
        </w:rPr>
      </w:pPr>
      <w:r>
        <w:rPr>
          <w:lang w:eastAsia="zh-CN"/>
        </w:rPr>
        <w:t>Summary for Q6:</w:t>
      </w:r>
    </w:p>
    <w:p w14:paraId="38F92F42" w14:textId="77777777" w:rsidR="00FB33A6" w:rsidRDefault="005470FA">
      <w:pPr>
        <w:pStyle w:val="ListParagraph"/>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4A96BD69" w14:textId="77777777" w:rsidR="00FB33A6" w:rsidRDefault="005470FA">
      <w:pPr>
        <w:rPr>
          <w:b/>
          <w:bCs/>
        </w:rPr>
      </w:pPr>
      <w:r>
        <w:rPr>
          <w:b/>
          <w:bCs/>
        </w:rPr>
        <w:t xml:space="preserve">Proposal 4: The following IEs/parameters are broadcast for neighbour cell in NTN: </w:t>
      </w:r>
    </w:p>
    <w:p w14:paraId="13ED3519"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E1AAC4B"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3050732B" w14:textId="77777777" w:rsidR="00FB33A6" w:rsidRDefault="005470FA">
      <w:pPr>
        <w:pStyle w:val="ListParagraph"/>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195EFBC2" w14:textId="77777777" w:rsidR="00FB33A6" w:rsidRDefault="005470FA">
      <w:pPr>
        <w:pStyle w:val="ListParagraph"/>
        <w:numPr>
          <w:ilvl w:val="0"/>
          <w:numId w:val="2"/>
        </w:numPr>
        <w:rPr>
          <w:b/>
          <w:bCs/>
        </w:rPr>
      </w:pPr>
      <w:r>
        <w:rPr>
          <w:rFonts w:ascii="Times New Roman" w:hAnsi="Times New Roman"/>
          <w:b/>
          <w:bCs/>
          <w:sz w:val="20"/>
          <w:szCs w:val="20"/>
        </w:rPr>
        <w:t>Validity duration</w:t>
      </w:r>
    </w:p>
    <w:p w14:paraId="6BED11B9" w14:textId="77777777" w:rsidR="00FB33A6" w:rsidRDefault="005470FA">
      <w:pPr>
        <w:pStyle w:val="Heading2"/>
      </w:pPr>
      <w:r>
        <w:t xml:space="preserve">4.2 </w:t>
      </w:r>
      <w:r>
        <w:tab/>
        <w:t>On where to broadcast assistance information</w:t>
      </w:r>
    </w:p>
    <w:p w14:paraId="00CDD4A8" w14:textId="77777777" w:rsidR="00FB33A6" w:rsidRDefault="005470FA">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7363DA9D" w14:textId="77777777" w:rsidR="00FB33A6" w:rsidRDefault="005470FA">
      <w:pPr>
        <w:jc w:val="both"/>
      </w:pPr>
      <w:r>
        <w:lastRenderedPageBreak/>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58C6B1F8" w14:textId="77777777" w:rsidR="00FB33A6" w:rsidRDefault="005470FA">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FB33A6" w14:paraId="6FD67360" w14:textId="77777777">
        <w:tc>
          <w:tcPr>
            <w:tcW w:w="9631" w:type="dxa"/>
            <w:gridSpan w:val="3"/>
          </w:tcPr>
          <w:p w14:paraId="59A662EA" w14:textId="77777777" w:rsidR="00FB33A6" w:rsidRDefault="005470FA">
            <w:pPr>
              <w:jc w:val="both"/>
              <w:rPr>
                <w:b/>
              </w:rPr>
            </w:pPr>
            <w:r>
              <w:rPr>
                <w:b/>
              </w:rPr>
              <w:t>Question 7: Where to broadcast the neighbour cell assistance information for NTN:</w:t>
            </w:r>
          </w:p>
          <w:p w14:paraId="5F2D9375" w14:textId="77777777" w:rsidR="00FB33A6" w:rsidRDefault="005470FA">
            <w:pPr>
              <w:pStyle w:val="ListParagraph"/>
              <w:numPr>
                <w:ilvl w:val="0"/>
                <w:numId w:val="8"/>
              </w:numPr>
              <w:jc w:val="both"/>
              <w:rPr>
                <w:rFonts w:ascii="Times New Roman" w:hAnsi="Times New Roman"/>
                <w:b/>
                <w:sz w:val="20"/>
                <w:szCs w:val="20"/>
              </w:rPr>
            </w:pPr>
            <w:r>
              <w:rPr>
                <w:rFonts w:ascii="Times New Roman" w:hAnsi="Times New Roman"/>
                <w:b/>
                <w:sz w:val="20"/>
                <w:szCs w:val="20"/>
              </w:rPr>
              <w:t>In SIB19</w:t>
            </w:r>
          </w:p>
          <w:p w14:paraId="727ED148" w14:textId="77777777" w:rsidR="00FB33A6" w:rsidRDefault="005470FA">
            <w:pPr>
              <w:pStyle w:val="ListParagraph"/>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062FB8F0" w14:textId="77777777" w:rsidR="00FB33A6" w:rsidRDefault="005470FA">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FB33A6" w14:paraId="6BA89624" w14:textId="77777777">
        <w:tc>
          <w:tcPr>
            <w:tcW w:w="1980" w:type="dxa"/>
          </w:tcPr>
          <w:p w14:paraId="11151FD1" w14:textId="77777777" w:rsidR="00FB33A6" w:rsidRDefault="005470FA">
            <w:pPr>
              <w:jc w:val="both"/>
              <w:rPr>
                <w:b/>
              </w:rPr>
            </w:pPr>
            <w:r>
              <w:rPr>
                <w:b/>
              </w:rPr>
              <w:t>Company</w:t>
            </w:r>
          </w:p>
        </w:tc>
        <w:tc>
          <w:tcPr>
            <w:tcW w:w="1843" w:type="dxa"/>
          </w:tcPr>
          <w:p w14:paraId="727244CD" w14:textId="77777777" w:rsidR="00FB33A6" w:rsidRDefault="005470FA">
            <w:pPr>
              <w:jc w:val="both"/>
              <w:rPr>
                <w:b/>
              </w:rPr>
            </w:pPr>
            <w:r>
              <w:rPr>
                <w:b/>
              </w:rPr>
              <w:t>Answer</w:t>
            </w:r>
          </w:p>
        </w:tc>
        <w:tc>
          <w:tcPr>
            <w:tcW w:w="5808" w:type="dxa"/>
          </w:tcPr>
          <w:p w14:paraId="24C66F4D" w14:textId="77777777" w:rsidR="00FB33A6" w:rsidRDefault="005470FA">
            <w:pPr>
              <w:jc w:val="both"/>
              <w:rPr>
                <w:b/>
              </w:rPr>
            </w:pPr>
            <w:r>
              <w:rPr>
                <w:b/>
              </w:rPr>
              <w:t>Comments</w:t>
            </w:r>
          </w:p>
        </w:tc>
      </w:tr>
      <w:tr w:rsidR="00FB33A6" w14:paraId="3B3D4569" w14:textId="77777777">
        <w:tc>
          <w:tcPr>
            <w:tcW w:w="1980" w:type="dxa"/>
          </w:tcPr>
          <w:p w14:paraId="3D94D39F" w14:textId="77777777" w:rsidR="00FB33A6" w:rsidRDefault="005470FA">
            <w:pPr>
              <w:jc w:val="both"/>
              <w:rPr>
                <w:lang w:eastAsia="zh-CN"/>
              </w:rPr>
            </w:pPr>
            <w:r>
              <w:rPr>
                <w:lang w:eastAsia="zh-CN"/>
              </w:rPr>
              <w:t>Nokia</w:t>
            </w:r>
          </w:p>
        </w:tc>
        <w:tc>
          <w:tcPr>
            <w:tcW w:w="1843" w:type="dxa"/>
          </w:tcPr>
          <w:p w14:paraId="11874E03" w14:textId="77777777" w:rsidR="00FB33A6" w:rsidRDefault="005470FA">
            <w:pPr>
              <w:jc w:val="both"/>
              <w:rPr>
                <w:lang w:eastAsia="zh-CN"/>
              </w:rPr>
            </w:pPr>
            <w:r>
              <w:rPr>
                <w:lang w:eastAsia="zh-CN"/>
              </w:rPr>
              <w:t>b)</w:t>
            </w:r>
          </w:p>
        </w:tc>
        <w:tc>
          <w:tcPr>
            <w:tcW w:w="5808" w:type="dxa"/>
          </w:tcPr>
          <w:p w14:paraId="0EC87500" w14:textId="77777777" w:rsidR="00FB33A6" w:rsidRDefault="005470FA">
            <w:pPr>
              <w:jc w:val="both"/>
              <w:rPr>
                <w:lang w:eastAsia="zh-CN"/>
              </w:rPr>
            </w:pPr>
            <w:r>
              <w:rPr>
                <w:lang w:eastAsia="zh-CN"/>
              </w:rPr>
              <w:t>Likely a new SIB may be needed to include all neighbour-related info.</w:t>
            </w:r>
          </w:p>
        </w:tc>
      </w:tr>
      <w:tr w:rsidR="00FB33A6" w14:paraId="33A75DD8" w14:textId="77777777">
        <w:tc>
          <w:tcPr>
            <w:tcW w:w="1980" w:type="dxa"/>
          </w:tcPr>
          <w:p w14:paraId="389CA0C4" w14:textId="77777777" w:rsidR="00FB33A6" w:rsidRDefault="005470FA">
            <w:pPr>
              <w:jc w:val="both"/>
              <w:rPr>
                <w:lang w:eastAsia="zh-CN"/>
              </w:rPr>
            </w:pPr>
            <w:r>
              <w:rPr>
                <w:rFonts w:hint="eastAsia"/>
                <w:lang w:eastAsia="zh-CN"/>
              </w:rPr>
              <w:t>O</w:t>
            </w:r>
            <w:r>
              <w:rPr>
                <w:lang w:eastAsia="zh-CN"/>
              </w:rPr>
              <w:t>PPO</w:t>
            </w:r>
          </w:p>
        </w:tc>
        <w:tc>
          <w:tcPr>
            <w:tcW w:w="1843" w:type="dxa"/>
          </w:tcPr>
          <w:p w14:paraId="6BD04DF3" w14:textId="77777777" w:rsidR="00FB33A6" w:rsidRDefault="005470FA">
            <w:pPr>
              <w:jc w:val="both"/>
              <w:rPr>
                <w:lang w:eastAsia="zh-CN"/>
              </w:rPr>
            </w:pPr>
            <w:r>
              <w:rPr>
                <w:lang w:eastAsia="zh-CN"/>
              </w:rPr>
              <w:t>a)</w:t>
            </w:r>
          </w:p>
        </w:tc>
        <w:tc>
          <w:tcPr>
            <w:tcW w:w="5808" w:type="dxa"/>
          </w:tcPr>
          <w:p w14:paraId="314B5FCF" w14:textId="77777777" w:rsidR="00FB33A6" w:rsidRDefault="00FB33A6">
            <w:pPr>
              <w:jc w:val="both"/>
              <w:rPr>
                <w:lang w:eastAsia="zh-CN"/>
              </w:rPr>
            </w:pPr>
          </w:p>
        </w:tc>
      </w:tr>
      <w:tr w:rsidR="00FB33A6" w14:paraId="677E4232" w14:textId="77777777">
        <w:tc>
          <w:tcPr>
            <w:tcW w:w="1980" w:type="dxa"/>
          </w:tcPr>
          <w:p w14:paraId="36C7F28C" w14:textId="77777777" w:rsidR="00FB33A6" w:rsidRDefault="005470FA">
            <w:pPr>
              <w:jc w:val="both"/>
              <w:rPr>
                <w:lang w:eastAsia="zh-CN"/>
              </w:rPr>
            </w:pPr>
            <w:r>
              <w:rPr>
                <w:rFonts w:hint="eastAsia"/>
                <w:lang w:eastAsia="zh-CN"/>
              </w:rPr>
              <w:t>L</w:t>
            </w:r>
            <w:r>
              <w:rPr>
                <w:lang w:eastAsia="zh-CN"/>
              </w:rPr>
              <w:t>enovo</w:t>
            </w:r>
          </w:p>
        </w:tc>
        <w:tc>
          <w:tcPr>
            <w:tcW w:w="1843" w:type="dxa"/>
          </w:tcPr>
          <w:p w14:paraId="2FB0BED9" w14:textId="77777777" w:rsidR="00FB33A6" w:rsidRDefault="005470FA">
            <w:pPr>
              <w:jc w:val="both"/>
              <w:rPr>
                <w:lang w:eastAsia="zh-CN"/>
              </w:rPr>
            </w:pPr>
            <w:r>
              <w:rPr>
                <w:rFonts w:hint="eastAsia"/>
                <w:lang w:eastAsia="zh-CN"/>
              </w:rPr>
              <w:t>a</w:t>
            </w:r>
            <w:r>
              <w:rPr>
                <w:lang w:eastAsia="zh-CN"/>
              </w:rPr>
              <w:t>) or b)</w:t>
            </w:r>
          </w:p>
        </w:tc>
        <w:tc>
          <w:tcPr>
            <w:tcW w:w="5808" w:type="dxa"/>
          </w:tcPr>
          <w:p w14:paraId="2A966A71"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1C3277E8" w14:textId="77777777">
        <w:tc>
          <w:tcPr>
            <w:tcW w:w="1980" w:type="dxa"/>
          </w:tcPr>
          <w:p w14:paraId="71BE6D80" w14:textId="77777777" w:rsidR="00FB33A6" w:rsidRDefault="005470FA">
            <w:pPr>
              <w:jc w:val="both"/>
              <w:rPr>
                <w:lang w:eastAsia="zh-CN"/>
              </w:rPr>
            </w:pPr>
            <w:r>
              <w:rPr>
                <w:lang w:eastAsia="zh-CN"/>
              </w:rPr>
              <w:t>MediaTek</w:t>
            </w:r>
          </w:p>
        </w:tc>
        <w:tc>
          <w:tcPr>
            <w:tcW w:w="1843" w:type="dxa"/>
          </w:tcPr>
          <w:p w14:paraId="317BB293" w14:textId="77777777" w:rsidR="00FB33A6" w:rsidRDefault="005470FA">
            <w:pPr>
              <w:jc w:val="both"/>
              <w:rPr>
                <w:lang w:eastAsia="zh-CN"/>
              </w:rPr>
            </w:pPr>
            <w:r>
              <w:rPr>
                <w:lang w:eastAsia="zh-CN"/>
              </w:rPr>
              <w:t>b)</w:t>
            </w:r>
          </w:p>
        </w:tc>
        <w:tc>
          <w:tcPr>
            <w:tcW w:w="5808" w:type="dxa"/>
          </w:tcPr>
          <w:p w14:paraId="717E7A9B" w14:textId="77777777" w:rsidR="00FB33A6" w:rsidRDefault="005470FA">
            <w:pPr>
              <w:jc w:val="both"/>
              <w:rPr>
                <w:lang w:eastAsia="zh-CN"/>
              </w:rPr>
            </w:pPr>
            <w:r>
              <w:rPr>
                <w:lang w:eastAsia="zh-CN"/>
              </w:rPr>
              <w:t>A new SIB is a better choice.</w:t>
            </w:r>
          </w:p>
        </w:tc>
      </w:tr>
      <w:tr w:rsidR="00FB33A6" w14:paraId="773A602C" w14:textId="77777777">
        <w:tc>
          <w:tcPr>
            <w:tcW w:w="1980" w:type="dxa"/>
          </w:tcPr>
          <w:p w14:paraId="572ED2D3" w14:textId="77777777" w:rsidR="00FB33A6" w:rsidRDefault="005470FA">
            <w:pPr>
              <w:jc w:val="both"/>
              <w:rPr>
                <w:lang w:eastAsia="zh-CN"/>
              </w:rPr>
            </w:pPr>
            <w:r>
              <w:rPr>
                <w:lang w:eastAsia="zh-CN"/>
              </w:rPr>
              <w:t>Sony</w:t>
            </w:r>
          </w:p>
        </w:tc>
        <w:tc>
          <w:tcPr>
            <w:tcW w:w="1843" w:type="dxa"/>
          </w:tcPr>
          <w:p w14:paraId="3A5AD6CC" w14:textId="77777777" w:rsidR="00FB33A6" w:rsidRDefault="005470FA">
            <w:pPr>
              <w:jc w:val="both"/>
              <w:rPr>
                <w:lang w:eastAsia="zh-CN"/>
              </w:rPr>
            </w:pPr>
            <w:r>
              <w:rPr>
                <w:lang w:eastAsia="zh-CN"/>
              </w:rPr>
              <w:t>a)</w:t>
            </w:r>
          </w:p>
        </w:tc>
        <w:tc>
          <w:tcPr>
            <w:tcW w:w="5808" w:type="dxa"/>
          </w:tcPr>
          <w:p w14:paraId="49EF2A66" w14:textId="77777777" w:rsidR="00FB33A6" w:rsidRDefault="00FB33A6">
            <w:pPr>
              <w:jc w:val="both"/>
              <w:rPr>
                <w:lang w:eastAsia="zh-CN"/>
              </w:rPr>
            </w:pPr>
          </w:p>
        </w:tc>
      </w:tr>
      <w:tr w:rsidR="00FB33A6" w14:paraId="496A3A4C" w14:textId="77777777">
        <w:tc>
          <w:tcPr>
            <w:tcW w:w="1980" w:type="dxa"/>
          </w:tcPr>
          <w:p w14:paraId="15885F04" w14:textId="77777777" w:rsidR="00FB33A6" w:rsidRDefault="005470FA">
            <w:pPr>
              <w:jc w:val="both"/>
              <w:rPr>
                <w:lang w:eastAsia="zh-CN"/>
              </w:rPr>
            </w:pPr>
            <w:r>
              <w:rPr>
                <w:lang w:eastAsia="zh-CN"/>
              </w:rPr>
              <w:t>Lockheed Martin</w:t>
            </w:r>
          </w:p>
        </w:tc>
        <w:tc>
          <w:tcPr>
            <w:tcW w:w="1843" w:type="dxa"/>
          </w:tcPr>
          <w:p w14:paraId="2BB1C6A4" w14:textId="77777777" w:rsidR="00FB33A6" w:rsidRDefault="005470FA">
            <w:pPr>
              <w:jc w:val="both"/>
              <w:rPr>
                <w:lang w:eastAsia="zh-CN"/>
              </w:rPr>
            </w:pPr>
            <w:r>
              <w:rPr>
                <w:lang w:eastAsia="zh-CN"/>
              </w:rPr>
              <w:t>b)</w:t>
            </w:r>
          </w:p>
        </w:tc>
        <w:tc>
          <w:tcPr>
            <w:tcW w:w="5808" w:type="dxa"/>
          </w:tcPr>
          <w:p w14:paraId="5E1E3F2B" w14:textId="77777777" w:rsidR="00FB33A6" w:rsidRDefault="00FB33A6">
            <w:pPr>
              <w:jc w:val="both"/>
              <w:rPr>
                <w:lang w:eastAsia="zh-CN"/>
              </w:rPr>
            </w:pPr>
          </w:p>
        </w:tc>
      </w:tr>
      <w:tr w:rsidR="00FB33A6" w14:paraId="79BAA355" w14:textId="77777777">
        <w:tc>
          <w:tcPr>
            <w:tcW w:w="1980" w:type="dxa"/>
          </w:tcPr>
          <w:p w14:paraId="0B4B621C" w14:textId="77777777" w:rsidR="00FB33A6" w:rsidRDefault="005470FA">
            <w:pPr>
              <w:jc w:val="both"/>
              <w:rPr>
                <w:lang w:eastAsia="zh-CN"/>
              </w:rPr>
            </w:pPr>
            <w:r>
              <w:rPr>
                <w:lang w:eastAsia="zh-CN"/>
              </w:rPr>
              <w:t>Qualcomm</w:t>
            </w:r>
          </w:p>
        </w:tc>
        <w:tc>
          <w:tcPr>
            <w:tcW w:w="1843" w:type="dxa"/>
          </w:tcPr>
          <w:p w14:paraId="65FF803F" w14:textId="77777777" w:rsidR="00FB33A6" w:rsidRDefault="005470FA">
            <w:pPr>
              <w:jc w:val="both"/>
              <w:rPr>
                <w:lang w:eastAsia="zh-CN"/>
              </w:rPr>
            </w:pPr>
            <w:r>
              <w:rPr>
                <w:lang w:eastAsia="zh-CN"/>
              </w:rPr>
              <w:t>b) or a)</w:t>
            </w:r>
          </w:p>
        </w:tc>
        <w:tc>
          <w:tcPr>
            <w:tcW w:w="5808" w:type="dxa"/>
          </w:tcPr>
          <w:p w14:paraId="15E7D3F2" w14:textId="77777777" w:rsidR="00FB33A6" w:rsidRDefault="005470FA">
            <w:pPr>
              <w:jc w:val="both"/>
              <w:rPr>
                <w:lang w:eastAsia="zh-CN"/>
              </w:rPr>
            </w:pPr>
            <w:r>
              <w:rPr>
                <w:lang w:eastAsia="zh-CN"/>
              </w:rPr>
              <w:t>Its better to provide SMTC assistance, neighbor satellite information together.</w:t>
            </w:r>
          </w:p>
        </w:tc>
      </w:tr>
      <w:tr w:rsidR="00FB33A6" w14:paraId="2B6160B2" w14:textId="77777777">
        <w:tc>
          <w:tcPr>
            <w:tcW w:w="1980" w:type="dxa"/>
          </w:tcPr>
          <w:p w14:paraId="0818EB78" w14:textId="77777777" w:rsidR="00FB33A6" w:rsidRDefault="005470FA">
            <w:pPr>
              <w:jc w:val="both"/>
              <w:rPr>
                <w:lang w:eastAsia="zh-CN"/>
              </w:rPr>
            </w:pPr>
            <w:r>
              <w:rPr>
                <w:lang w:eastAsia="zh-CN"/>
              </w:rPr>
              <w:t>Apple</w:t>
            </w:r>
          </w:p>
        </w:tc>
        <w:tc>
          <w:tcPr>
            <w:tcW w:w="1843" w:type="dxa"/>
          </w:tcPr>
          <w:p w14:paraId="3F0E0A2C" w14:textId="77777777" w:rsidR="00FB33A6" w:rsidRDefault="005470FA">
            <w:pPr>
              <w:jc w:val="both"/>
              <w:rPr>
                <w:lang w:eastAsia="zh-CN"/>
              </w:rPr>
            </w:pPr>
            <w:r>
              <w:rPr>
                <w:lang w:eastAsia="zh-CN"/>
              </w:rPr>
              <w:t>a) or b)</w:t>
            </w:r>
          </w:p>
        </w:tc>
        <w:tc>
          <w:tcPr>
            <w:tcW w:w="5808" w:type="dxa"/>
          </w:tcPr>
          <w:p w14:paraId="18A920F0" w14:textId="77777777" w:rsidR="00FB33A6" w:rsidRDefault="005470FA">
            <w:pPr>
              <w:jc w:val="both"/>
              <w:rPr>
                <w:lang w:eastAsia="zh-CN"/>
              </w:rPr>
            </w:pPr>
            <w:r>
              <w:rPr>
                <w:lang w:eastAsia="zh-CN"/>
              </w:rPr>
              <w:t>Prefer to use SIB19</w:t>
            </w:r>
          </w:p>
        </w:tc>
      </w:tr>
      <w:tr w:rsidR="00FB33A6" w14:paraId="66C3FFF8" w14:textId="77777777">
        <w:tc>
          <w:tcPr>
            <w:tcW w:w="1980" w:type="dxa"/>
          </w:tcPr>
          <w:p w14:paraId="51C74768" w14:textId="77777777" w:rsidR="00FB33A6" w:rsidRDefault="005470FA">
            <w:pPr>
              <w:jc w:val="both"/>
              <w:rPr>
                <w:lang w:eastAsia="zh-CN"/>
              </w:rPr>
            </w:pPr>
            <w:r>
              <w:rPr>
                <w:lang w:eastAsia="zh-CN"/>
              </w:rPr>
              <w:t>vivo</w:t>
            </w:r>
          </w:p>
        </w:tc>
        <w:tc>
          <w:tcPr>
            <w:tcW w:w="1843" w:type="dxa"/>
          </w:tcPr>
          <w:p w14:paraId="650B4A34" w14:textId="77777777" w:rsidR="00FB33A6" w:rsidRDefault="005470FA">
            <w:pPr>
              <w:jc w:val="both"/>
              <w:rPr>
                <w:lang w:eastAsia="zh-CN"/>
              </w:rPr>
            </w:pPr>
            <w:r>
              <w:rPr>
                <w:rFonts w:hint="eastAsia"/>
                <w:lang w:eastAsia="zh-CN"/>
              </w:rPr>
              <w:t>a</w:t>
            </w:r>
          </w:p>
        </w:tc>
        <w:tc>
          <w:tcPr>
            <w:tcW w:w="5808" w:type="dxa"/>
          </w:tcPr>
          <w:p w14:paraId="7D2A9C88" w14:textId="77777777" w:rsidR="00FB33A6" w:rsidRDefault="005470FA">
            <w:pPr>
              <w:jc w:val="both"/>
              <w:rPr>
                <w:lang w:eastAsia="zh-CN"/>
              </w:rPr>
            </w:pPr>
            <w:r>
              <w:rPr>
                <w:lang w:eastAsia="zh-CN"/>
              </w:rPr>
              <w:t>For the specific signalling format,</w:t>
            </w:r>
            <w:r>
              <w:rPr>
                <w:lang w:val="en-US"/>
              </w:rPr>
              <w:t xml:space="preserve"> we think the neighbour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neighbour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FB33A6" w14:paraId="5650621A" w14:textId="77777777">
        <w:tc>
          <w:tcPr>
            <w:tcW w:w="1980" w:type="dxa"/>
          </w:tcPr>
          <w:p w14:paraId="083FC2F6" w14:textId="77777777" w:rsidR="00FB33A6" w:rsidRDefault="005470FA">
            <w:pPr>
              <w:jc w:val="both"/>
              <w:rPr>
                <w:lang w:eastAsia="zh-CN"/>
              </w:rPr>
            </w:pPr>
            <w:r>
              <w:rPr>
                <w:rFonts w:hint="eastAsia"/>
                <w:lang w:eastAsia="zh-CN"/>
              </w:rPr>
              <w:t>X</w:t>
            </w:r>
            <w:r>
              <w:rPr>
                <w:lang w:eastAsia="zh-CN"/>
              </w:rPr>
              <w:t>iaomi</w:t>
            </w:r>
          </w:p>
        </w:tc>
        <w:tc>
          <w:tcPr>
            <w:tcW w:w="1843" w:type="dxa"/>
          </w:tcPr>
          <w:p w14:paraId="11270022" w14:textId="77777777" w:rsidR="00FB33A6" w:rsidRDefault="005470FA">
            <w:pPr>
              <w:jc w:val="both"/>
              <w:rPr>
                <w:lang w:eastAsia="zh-CN"/>
              </w:rPr>
            </w:pPr>
            <w:r>
              <w:rPr>
                <w:rFonts w:hint="eastAsia"/>
                <w:lang w:eastAsia="zh-CN"/>
              </w:rPr>
              <w:t>a</w:t>
            </w:r>
          </w:p>
        </w:tc>
        <w:tc>
          <w:tcPr>
            <w:tcW w:w="5808" w:type="dxa"/>
          </w:tcPr>
          <w:p w14:paraId="203CC4A3" w14:textId="77777777" w:rsidR="00FB33A6" w:rsidRDefault="00FB33A6">
            <w:pPr>
              <w:jc w:val="both"/>
              <w:rPr>
                <w:lang w:eastAsia="zh-CN"/>
              </w:rPr>
            </w:pPr>
          </w:p>
        </w:tc>
      </w:tr>
      <w:tr w:rsidR="00FB33A6" w14:paraId="13134141" w14:textId="77777777">
        <w:tc>
          <w:tcPr>
            <w:tcW w:w="1980" w:type="dxa"/>
          </w:tcPr>
          <w:p w14:paraId="64D064D2" w14:textId="77777777" w:rsidR="00FB33A6" w:rsidRDefault="005470FA">
            <w:pPr>
              <w:jc w:val="both"/>
              <w:rPr>
                <w:lang w:eastAsia="zh-CN"/>
              </w:rPr>
            </w:pPr>
            <w:r>
              <w:rPr>
                <w:rFonts w:hint="eastAsia"/>
                <w:lang w:val="en-US" w:eastAsia="zh-CN"/>
              </w:rPr>
              <w:t>Transsion</w:t>
            </w:r>
          </w:p>
        </w:tc>
        <w:tc>
          <w:tcPr>
            <w:tcW w:w="1843" w:type="dxa"/>
          </w:tcPr>
          <w:p w14:paraId="29B8C347" w14:textId="77777777" w:rsidR="00FB33A6" w:rsidRDefault="005470FA">
            <w:pPr>
              <w:jc w:val="both"/>
              <w:rPr>
                <w:lang w:eastAsia="zh-CN"/>
              </w:rPr>
            </w:pPr>
            <w:r>
              <w:rPr>
                <w:rFonts w:hint="eastAsia"/>
                <w:lang w:val="en-US" w:eastAsia="zh-CN"/>
              </w:rPr>
              <w:t>a)</w:t>
            </w:r>
          </w:p>
        </w:tc>
        <w:tc>
          <w:tcPr>
            <w:tcW w:w="5808" w:type="dxa"/>
          </w:tcPr>
          <w:p w14:paraId="30283F5B" w14:textId="77777777" w:rsidR="00FB33A6" w:rsidRDefault="005470FA">
            <w:pPr>
              <w:jc w:val="both"/>
            </w:pPr>
            <w:r>
              <w:rPr>
                <w:rFonts w:hint="eastAsia"/>
                <w:lang w:val="en-US" w:eastAsia="zh-CN"/>
              </w:rPr>
              <w:t>For the common neighbor cell assistant information can be grouped into the same SIB, i.e. SIB19.</w:t>
            </w:r>
          </w:p>
        </w:tc>
      </w:tr>
      <w:tr w:rsidR="00FB33A6" w14:paraId="67830DA0" w14:textId="77777777">
        <w:tc>
          <w:tcPr>
            <w:tcW w:w="1980" w:type="dxa"/>
          </w:tcPr>
          <w:p w14:paraId="64BB211E" w14:textId="77777777" w:rsidR="00FB33A6" w:rsidRDefault="005470FA">
            <w:pPr>
              <w:jc w:val="both"/>
              <w:rPr>
                <w:lang w:eastAsia="zh-CN"/>
              </w:rPr>
            </w:pPr>
            <w:r>
              <w:rPr>
                <w:rFonts w:hint="eastAsia"/>
                <w:lang w:eastAsia="zh-CN"/>
              </w:rPr>
              <w:t>Z</w:t>
            </w:r>
            <w:r>
              <w:rPr>
                <w:lang w:eastAsia="zh-CN"/>
              </w:rPr>
              <w:t>TE</w:t>
            </w:r>
          </w:p>
        </w:tc>
        <w:tc>
          <w:tcPr>
            <w:tcW w:w="1843" w:type="dxa"/>
          </w:tcPr>
          <w:p w14:paraId="79F2792D" w14:textId="77777777" w:rsidR="00FB33A6" w:rsidRDefault="005470FA">
            <w:pPr>
              <w:jc w:val="both"/>
              <w:rPr>
                <w:lang w:eastAsia="zh-CN"/>
              </w:rPr>
            </w:pPr>
            <w:r>
              <w:rPr>
                <w:rFonts w:hint="eastAsia"/>
                <w:lang w:eastAsia="zh-CN"/>
              </w:rPr>
              <w:t>a</w:t>
            </w:r>
            <w:r>
              <w:rPr>
                <w:lang w:eastAsia="zh-CN"/>
              </w:rPr>
              <w:t>), SIB19</w:t>
            </w:r>
          </w:p>
        </w:tc>
        <w:tc>
          <w:tcPr>
            <w:tcW w:w="5808" w:type="dxa"/>
          </w:tcPr>
          <w:p w14:paraId="661FA829" w14:textId="77777777" w:rsidR="00FB33A6" w:rsidRDefault="00FB33A6">
            <w:pPr>
              <w:jc w:val="both"/>
            </w:pPr>
          </w:p>
        </w:tc>
      </w:tr>
      <w:tr w:rsidR="00FB33A6" w14:paraId="114FD822" w14:textId="77777777">
        <w:tc>
          <w:tcPr>
            <w:tcW w:w="1980" w:type="dxa"/>
          </w:tcPr>
          <w:p w14:paraId="29AEA013" w14:textId="77777777" w:rsidR="00FB33A6" w:rsidRDefault="005470FA">
            <w:pPr>
              <w:jc w:val="both"/>
              <w:rPr>
                <w:lang w:eastAsia="zh-CN"/>
              </w:rPr>
            </w:pPr>
            <w:r>
              <w:rPr>
                <w:lang w:eastAsia="zh-CN"/>
              </w:rPr>
              <w:t>Samsung</w:t>
            </w:r>
          </w:p>
        </w:tc>
        <w:tc>
          <w:tcPr>
            <w:tcW w:w="1843" w:type="dxa"/>
          </w:tcPr>
          <w:p w14:paraId="2B3FB06D" w14:textId="77777777" w:rsidR="00FB33A6" w:rsidRDefault="005470FA">
            <w:pPr>
              <w:jc w:val="both"/>
              <w:rPr>
                <w:lang w:eastAsia="zh-CN"/>
              </w:rPr>
            </w:pPr>
            <w:r>
              <w:rPr>
                <w:lang w:eastAsia="zh-CN"/>
              </w:rPr>
              <w:t>a</w:t>
            </w:r>
          </w:p>
        </w:tc>
        <w:tc>
          <w:tcPr>
            <w:tcW w:w="5808" w:type="dxa"/>
          </w:tcPr>
          <w:p w14:paraId="45600FED" w14:textId="77777777" w:rsidR="00FB33A6" w:rsidRDefault="00FB33A6">
            <w:pPr>
              <w:jc w:val="both"/>
              <w:rPr>
                <w:lang w:val="en-US" w:eastAsia="zh-CN"/>
              </w:rPr>
            </w:pPr>
          </w:p>
        </w:tc>
      </w:tr>
      <w:tr w:rsidR="00FB33A6" w14:paraId="2AD97EAA" w14:textId="77777777">
        <w:tc>
          <w:tcPr>
            <w:tcW w:w="1980" w:type="dxa"/>
          </w:tcPr>
          <w:p w14:paraId="3F234C72" w14:textId="77777777" w:rsidR="00FB33A6" w:rsidRDefault="005470FA">
            <w:pPr>
              <w:jc w:val="both"/>
              <w:rPr>
                <w:lang w:eastAsia="zh-CN"/>
              </w:rPr>
            </w:pPr>
            <w:r>
              <w:rPr>
                <w:lang w:eastAsia="zh-CN"/>
              </w:rPr>
              <w:t>Ericsson</w:t>
            </w:r>
          </w:p>
        </w:tc>
        <w:tc>
          <w:tcPr>
            <w:tcW w:w="1843" w:type="dxa"/>
          </w:tcPr>
          <w:p w14:paraId="48387ED1" w14:textId="77777777" w:rsidR="00FB33A6" w:rsidRDefault="005470FA">
            <w:pPr>
              <w:jc w:val="both"/>
              <w:rPr>
                <w:lang w:eastAsia="zh-CN"/>
              </w:rPr>
            </w:pPr>
            <w:r>
              <w:rPr>
                <w:lang w:eastAsia="zh-CN"/>
              </w:rPr>
              <w:t>A new SIB.</w:t>
            </w:r>
          </w:p>
        </w:tc>
        <w:tc>
          <w:tcPr>
            <w:tcW w:w="5808" w:type="dxa"/>
          </w:tcPr>
          <w:p w14:paraId="3A65E3C1" w14:textId="77777777" w:rsidR="00FB33A6" w:rsidRDefault="005470FA">
            <w:pPr>
              <w:jc w:val="both"/>
              <w:rPr>
                <w:bCs/>
                <w:lang w:eastAsia="zh-CN"/>
              </w:rPr>
            </w:pPr>
            <w:r>
              <w:rPr>
                <w:bCs/>
                <w:lang w:eastAsia="zh-CN"/>
              </w:rPr>
              <w:t>This new SIB should be the same new SIB as the SMTC for RRC_IDLE and RRC_INACTIVE state will be included in (see question 5).</w:t>
            </w:r>
          </w:p>
          <w:p w14:paraId="71DF360E" w14:textId="77777777" w:rsidR="00FB33A6" w:rsidRDefault="005470FA">
            <w:pPr>
              <w:jc w:val="both"/>
              <w:rPr>
                <w:bCs/>
                <w:lang w:eastAsia="zh-CN"/>
              </w:rPr>
            </w:pPr>
            <w:r>
              <w:rPr>
                <w:bCs/>
                <w:lang w:eastAsia="zh-CN"/>
              </w:rPr>
              <w:lastRenderedPageBreak/>
              <w:t>The possible gain from providing the ephemeris as delta information is probably negligible and should not be supported.</w:t>
            </w:r>
          </w:p>
          <w:p w14:paraId="1B29BA37" w14:textId="77777777" w:rsidR="00FB33A6" w:rsidRDefault="005470FA">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FB33A6" w14:paraId="18B9BC7A" w14:textId="77777777">
        <w:tc>
          <w:tcPr>
            <w:tcW w:w="1980" w:type="dxa"/>
          </w:tcPr>
          <w:p w14:paraId="74DCF973" w14:textId="77777777" w:rsidR="00FB33A6" w:rsidRDefault="005470FA">
            <w:pPr>
              <w:jc w:val="both"/>
              <w:rPr>
                <w:lang w:eastAsia="zh-CN"/>
              </w:rPr>
            </w:pPr>
            <w:r>
              <w:rPr>
                <w:lang w:eastAsia="zh-CN"/>
              </w:rPr>
              <w:lastRenderedPageBreak/>
              <w:t>Google</w:t>
            </w:r>
          </w:p>
        </w:tc>
        <w:tc>
          <w:tcPr>
            <w:tcW w:w="1843" w:type="dxa"/>
          </w:tcPr>
          <w:p w14:paraId="5C5AABBC" w14:textId="77777777" w:rsidR="00FB33A6" w:rsidRDefault="005470FA">
            <w:pPr>
              <w:jc w:val="both"/>
              <w:rPr>
                <w:lang w:eastAsia="zh-CN"/>
              </w:rPr>
            </w:pPr>
            <w:r>
              <w:rPr>
                <w:lang w:eastAsia="zh-CN"/>
              </w:rPr>
              <w:t>b)</w:t>
            </w:r>
          </w:p>
        </w:tc>
        <w:tc>
          <w:tcPr>
            <w:tcW w:w="5808" w:type="dxa"/>
          </w:tcPr>
          <w:p w14:paraId="1D7B27FC" w14:textId="77777777" w:rsidR="00FB33A6" w:rsidRDefault="005470FA">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rsidR="00FB33A6" w14:paraId="779AF8D9" w14:textId="77777777">
        <w:tc>
          <w:tcPr>
            <w:tcW w:w="1980" w:type="dxa"/>
          </w:tcPr>
          <w:p w14:paraId="288044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BC534FD" w14:textId="77777777" w:rsidR="00FB33A6" w:rsidRDefault="005470FA">
            <w:pPr>
              <w:jc w:val="both"/>
              <w:rPr>
                <w:lang w:eastAsia="zh-CN"/>
              </w:rPr>
            </w:pPr>
            <w:r>
              <w:rPr>
                <w:rFonts w:hint="eastAsia"/>
                <w:lang w:eastAsia="zh-CN"/>
              </w:rPr>
              <w:t>a</w:t>
            </w:r>
          </w:p>
        </w:tc>
        <w:tc>
          <w:tcPr>
            <w:tcW w:w="5808" w:type="dxa"/>
          </w:tcPr>
          <w:p w14:paraId="378EAD4B" w14:textId="77777777" w:rsidR="00FB33A6" w:rsidRDefault="00FB33A6">
            <w:pPr>
              <w:jc w:val="both"/>
              <w:rPr>
                <w:lang w:eastAsia="zh-CN"/>
              </w:rPr>
            </w:pPr>
          </w:p>
        </w:tc>
      </w:tr>
      <w:tr w:rsidR="00FB33A6" w14:paraId="2FF402B9" w14:textId="77777777">
        <w:tc>
          <w:tcPr>
            <w:tcW w:w="1980" w:type="dxa"/>
          </w:tcPr>
          <w:p w14:paraId="0F499E8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653B16F" w14:textId="77777777" w:rsidR="00FB33A6" w:rsidRDefault="005470FA">
            <w:pPr>
              <w:jc w:val="both"/>
              <w:rPr>
                <w:lang w:eastAsia="zh-CN"/>
              </w:rPr>
            </w:pPr>
            <w:r>
              <w:rPr>
                <w:rFonts w:eastAsia="PMingLiU" w:hint="eastAsia"/>
                <w:lang w:eastAsia="zh-TW"/>
              </w:rPr>
              <w:t>b</w:t>
            </w:r>
          </w:p>
        </w:tc>
        <w:tc>
          <w:tcPr>
            <w:tcW w:w="5808" w:type="dxa"/>
          </w:tcPr>
          <w:p w14:paraId="23CAA3A0" w14:textId="77777777" w:rsidR="00FB33A6" w:rsidRDefault="005470FA">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FB33A6" w14:paraId="203E18C3" w14:textId="77777777">
        <w:tc>
          <w:tcPr>
            <w:tcW w:w="1980" w:type="dxa"/>
          </w:tcPr>
          <w:p w14:paraId="3F1945A1" w14:textId="77777777" w:rsidR="00FB33A6" w:rsidRDefault="005470FA">
            <w:pPr>
              <w:jc w:val="both"/>
              <w:rPr>
                <w:lang w:eastAsia="zh-CN"/>
              </w:rPr>
            </w:pPr>
            <w:r>
              <w:rPr>
                <w:lang w:eastAsia="zh-CN"/>
              </w:rPr>
              <w:t>NEC</w:t>
            </w:r>
          </w:p>
        </w:tc>
        <w:tc>
          <w:tcPr>
            <w:tcW w:w="1843" w:type="dxa"/>
          </w:tcPr>
          <w:p w14:paraId="479103D6" w14:textId="77777777" w:rsidR="00FB33A6" w:rsidRDefault="005470FA">
            <w:pPr>
              <w:jc w:val="both"/>
              <w:rPr>
                <w:lang w:eastAsia="zh-CN"/>
              </w:rPr>
            </w:pPr>
            <w:r>
              <w:rPr>
                <w:lang w:eastAsia="zh-CN"/>
              </w:rPr>
              <w:t>b</w:t>
            </w:r>
          </w:p>
        </w:tc>
        <w:tc>
          <w:tcPr>
            <w:tcW w:w="5808" w:type="dxa"/>
          </w:tcPr>
          <w:p w14:paraId="214CF41F" w14:textId="77777777" w:rsidR="00FB33A6" w:rsidRDefault="00FB33A6">
            <w:pPr>
              <w:jc w:val="both"/>
              <w:rPr>
                <w:rFonts w:eastAsia="Malgun Gothic"/>
                <w:lang w:eastAsia="ko-KR"/>
              </w:rPr>
            </w:pPr>
          </w:p>
        </w:tc>
      </w:tr>
      <w:tr w:rsidR="00FB33A6" w14:paraId="40BA5401" w14:textId="77777777">
        <w:tc>
          <w:tcPr>
            <w:tcW w:w="1980" w:type="dxa"/>
          </w:tcPr>
          <w:p w14:paraId="0948BFF8" w14:textId="77777777" w:rsidR="00FB33A6" w:rsidRDefault="005470FA">
            <w:pPr>
              <w:jc w:val="both"/>
              <w:rPr>
                <w:lang w:eastAsia="zh-CN"/>
              </w:rPr>
            </w:pPr>
            <w:r>
              <w:rPr>
                <w:lang w:eastAsia="zh-CN"/>
              </w:rPr>
              <w:t>Panasonic</w:t>
            </w:r>
          </w:p>
        </w:tc>
        <w:tc>
          <w:tcPr>
            <w:tcW w:w="1843" w:type="dxa"/>
          </w:tcPr>
          <w:p w14:paraId="46F93960" w14:textId="77777777" w:rsidR="00FB33A6" w:rsidRDefault="005470FA">
            <w:pPr>
              <w:jc w:val="both"/>
              <w:rPr>
                <w:lang w:eastAsia="zh-CN"/>
              </w:rPr>
            </w:pPr>
            <w:r>
              <w:rPr>
                <w:lang w:eastAsia="zh-CN"/>
              </w:rPr>
              <w:t>b)</w:t>
            </w:r>
          </w:p>
        </w:tc>
        <w:tc>
          <w:tcPr>
            <w:tcW w:w="5808" w:type="dxa"/>
          </w:tcPr>
          <w:p w14:paraId="621AFF20" w14:textId="77777777" w:rsidR="00FB33A6" w:rsidRDefault="005470FA">
            <w:pPr>
              <w:jc w:val="both"/>
              <w:rPr>
                <w:lang w:eastAsia="zh-CN"/>
              </w:rPr>
            </w:pPr>
            <w:r>
              <w:rPr>
                <w:lang w:eastAsia="zh-CN"/>
              </w:rPr>
              <w:t>Similar situation as outlined in conjunction with Q5 above.</w:t>
            </w:r>
          </w:p>
        </w:tc>
      </w:tr>
      <w:tr w:rsidR="00FB33A6" w14:paraId="5AB2E7AD" w14:textId="77777777">
        <w:tc>
          <w:tcPr>
            <w:tcW w:w="1980" w:type="dxa"/>
          </w:tcPr>
          <w:p w14:paraId="47357AFC" w14:textId="77777777" w:rsidR="00FB33A6" w:rsidRDefault="005470FA">
            <w:pPr>
              <w:jc w:val="both"/>
              <w:rPr>
                <w:lang w:eastAsia="zh-CN"/>
              </w:rPr>
            </w:pPr>
            <w:r>
              <w:rPr>
                <w:rFonts w:hint="eastAsia"/>
                <w:lang w:eastAsia="zh-CN"/>
              </w:rPr>
              <w:t>CATT</w:t>
            </w:r>
          </w:p>
        </w:tc>
        <w:tc>
          <w:tcPr>
            <w:tcW w:w="1843" w:type="dxa"/>
          </w:tcPr>
          <w:p w14:paraId="69BC0078" w14:textId="77777777" w:rsidR="00FB33A6" w:rsidRDefault="005470FA">
            <w:pPr>
              <w:jc w:val="both"/>
              <w:rPr>
                <w:lang w:eastAsia="zh-CN"/>
              </w:rPr>
            </w:pPr>
            <w:r>
              <w:rPr>
                <w:rFonts w:hint="eastAsia"/>
                <w:lang w:eastAsia="zh-CN"/>
              </w:rPr>
              <w:t>b)</w:t>
            </w:r>
          </w:p>
        </w:tc>
        <w:tc>
          <w:tcPr>
            <w:tcW w:w="5808" w:type="dxa"/>
          </w:tcPr>
          <w:p w14:paraId="6C6ADD26" w14:textId="77777777" w:rsidR="00FB33A6" w:rsidRDefault="005470FA">
            <w:pPr>
              <w:jc w:val="both"/>
              <w:rPr>
                <w:lang w:eastAsia="zh-CN"/>
              </w:rPr>
            </w:pPr>
            <w:r>
              <w:rPr>
                <w:lang w:eastAsia="zh-CN"/>
              </w:rPr>
              <w:t>I</w:t>
            </w:r>
            <w:r>
              <w:rPr>
                <w:rFonts w:hint="eastAsia"/>
                <w:lang w:eastAsia="zh-CN"/>
              </w:rPr>
              <w:t>t can avoid</w:t>
            </w:r>
            <w:r>
              <w:rPr>
                <w:lang w:eastAsia="zh-CN"/>
              </w:rPr>
              <w:t xml:space="preserve"> unnecessary signaling cost</w:t>
            </w:r>
            <w:r>
              <w:rPr>
                <w:rFonts w:hint="eastAsia"/>
                <w:lang w:eastAsia="zh-CN"/>
              </w:rPr>
              <w:t xml:space="preserve">, and is a clearer way. </w:t>
            </w:r>
          </w:p>
        </w:tc>
      </w:tr>
      <w:tr w:rsidR="00FB33A6" w14:paraId="15E44C56" w14:textId="77777777">
        <w:tc>
          <w:tcPr>
            <w:tcW w:w="1980" w:type="dxa"/>
          </w:tcPr>
          <w:p w14:paraId="1C6EAED8" w14:textId="77777777" w:rsidR="00FB33A6" w:rsidRDefault="005470FA">
            <w:pPr>
              <w:jc w:val="both"/>
              <w:rPr>
                <w:lang w:eastAsia="zh-CN"/>
              </w:rPr>
            </w:pPr>
            <w:r>
              <w:rPr>
                <w:rFonts w:eastAsia="Malgun Gothic" w:hint="eastAsia"/>
                <w:lang w:eastAsia="ko-KR"/>
              </w:rPr>
              <w:t>LGE</w:t>
            </w:r>
          </w:p>
        </w:tc>
        <w:tc>
          <w:tcPr>
            <w:tcW w:w="1843" w:type="dxa"/>
          </w:tcPr>
          <w:p w14:paraId="5D364386" w14:textId="77777777" w:rsidR="00FB33A6" w:rsidRDefault="005470FA">
            <w:pPr>
              <w:jc w:val="both"/>
              <w:rPr>
                <w:lang w:eastAsia="zh-CN"/>
              </w:rPr>
            </w:pPr>
            <w:r>
              <w:rPr>
                <w:rFonts w:eastAsia="Malgun Gothic"/>
                <w:lang w:eastAsia="ko-KR"/>
              </w:rPr>
              <w:t>a) or b)</w:t>
            </w:r>
          </w:p>
        </w:tc>
        <w:tc>
          <w:tcPr>
            <w:tcW w:w="5808" w:type="dxa"/>
          </w:tcPr>
          <w:p w14:paraId="05C94838" w14:textId="77777777" w:rsidR="00FB33A6" w:rsidRDefault="005470FA">
            <w:pPr>
              <w:jc w:val="both"/>
              <w:rPr>
                <w:lang w:eastAsia="zh-CN"/>
              </w:rPr>
            </w:pPr>
            <w:r>
              <w:rPr>
                <w:rFonts w:eastAsia="Malgun Gothic"/>
                <w:lang w:eastAsia="ko-KR"/>
              </w:rPr>
              <w:t>We do not have any strong views. But, we slightly prefer to a) due to the minimum impact to the spec.</w:t>
            </w:r>
          </w:p>
        </w:tc>
      </w:tr>
    </w:tbl>
    <w:p w14:paraId="7251375C" w14:textId="77777777" w:rsidR="00FB33A6" w:rsidRDefault="005470FA">
      <w:pPr>
        <w:jc w:val="both"/>
        <w:rPr>
          <w:lang w:eastAsia="zh-CN"/>
        </w:rPr>
      </w:pPr>
      <w:r>
        <w:rPr>
          <w:lang w:eastAsia="zh-CN"/>
        </w:rPr>
        <w:t>Summary for Q7:</w:t>
      </w:r>
    </w:p>
    <w:p w14:paraId="30C5C680"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2E5CDC91" w14:textId="77777777" w:rsidR="00FB33A6" w:rsidRDefault="005470FA">
      <w:pPr>
        <w:rPr>
          <w:b/>
          <w:bCs/>
        </w:rPr>
      </w:pPr>
      <w:r>
        <w:rPr>
          <w:b/>
          <w:bCs/>
          <w:lang w:eastAsia="zh-CN"/>
        </w:rPr>
        <w:t>Proposal 5: Discuss further if neighbour cell’s assistance information for NTN is provided via new SIB or via SIB19.</w:t>
      </w:r>
    </w:p>
    <w:p w14:paraId="3B8665C4" w14:textId="77777777" w:rsidR="00FB33A6" w:rsidRDefault="005470FA">
      <w:pPr>
        <w:jc w:val="both"/>
      </w:pPr>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FB33A6" w14:paraId="0D9B3D8D" w14:textId="77777777">
        <w:tc>
          <w:tcPr>
            <w:tcW w:w="9631" w:type="dxa"/>
            <w:gridSpan w:val="3"/>
          </w:tcPr>
          <w:p w14:paraId="2DFAE7CC" w14:textId="77777777" w:rsidR="00FB33A6" w:rsidRDefault="005470FA">
            <w:pPr>
              <w:jc w:val="both"/>
              <w:rPr>
                <w:b/>
              </w:rPr>
            </w:pPr>
            <w:r>
              <w:rPr>
                <w:b/>
              </w:rPr>
              <w:t>Question 8: Do you support using delta signalling approach, at least for the orbital part of the neighbour cell ephemeris, if the cells belong to the same satellite, or satellite orbit?</w:t>
            </w:r>
          </w:p>
        </w:tc>
      </w:tr>
      <w:tr w:rsidR="00FB33A6" w14:paraId="1504DDFF" w14:textId="77777777">
        <w:tc>
          <w:tcPr>
            <w:tcW w:w="1980" w:type="dxa"/>
          </w:tcPr>
          <w:p w14:paraId="179505CB" w14:textId="77777777" w:rsidR="00FB33A6" w:rsidRDefault="005470FA">
            <w:pPr>
              <w:jc w:val="both"/>
              <w:rPr>
                <w:b/>
              </w:rPr>
            </w:pPr>
            <w:r>
              <w:rPr>
                <w:b/>
              </w:rPr>
              <w:t>Company</w:t>
            </w:r>
          </w:p>
        </w:tc>
        <w:tc>
          <w:tcPr>
            <w:tcW w:w="1843" w:type="dxa"/>
          </w:tcPr>
          <w:p w14:paraId="4B0BFFBB" w14:textId="77777777" w:rsidR="00FB33A6" w:rsidRDefault="005470FA">
            <w:pPr>
              <w:jc w:val="both"/>
              <w:rPr>
                <w:b/>
              </w:rPr>
            </w:pPr>
            <w:r>
              <w:rPr>
                <w:b/>
              </w:rPr>
              <w:t>Answer</w:t>
            </w:r>
          </w:p>
        </w:tc>
        <w:tc>
          <w:tcPr>
            <w:tcW w:w="5808" w:type="dxa"/>
          </w:tcPr>
          <w:p w14:paraId="265E919C" w14:textId="77777777" w:rsidR="00FB33A6" w:rsidRDefault="005470FA">
            <w:pPr>
              <w:jc w:val="both"/>
              <w:rPr>
                <w:b/>
              </w:rPr>
            </w:pPr>
            <w:r>
              <w:rPr>
                <w:b/>
              </w:rPr>
              <w:t>Comments</w:t>
            </w:r>
          </w:p>
        </w:tc>
      </w:tr>
      <w:tr w:rsidR="00FB33A6" w14:paraId="7295ED86" w14:textId="77777777">
        <w:tc>
          <w:tcPr>
            <w:tcW w:w="1980" w:type="dxa"/>
          </w:tcPr>
          <w:p w14:paraId="76C54EAF" w14:textId="77777777" w:rsidR="00FB33A6" w:rsidRDefault="005470FA">
            <w:pPr>
              <w:jc w:val="both"/>
              <w:rPr>
                <w:lang w:eastAsia="zh-CN"/>
              </w:rPr>
            </w:pPr>
            <w:r>
              <w:rPr>
                <w:lang w:eastAsia="zh-CN"/>
              </w:rPr>
              <w:t>Nokia</w:t>
            </w:r>
          </w:p>
        </w:tc>
        <w:tc>
          <w:tcPr>
            <w:tcW w:w="1843" w:type="dxa"/>
          </w:tcPr>
          <w:p w14:paraId="0A68819E" w14:textId="77777777" w:rsidR="00FB33A6" w:rsidRDefault="005470FA">
            <w:pPr>
              <w:jc w:val="both"/>
              <w:rPr>
                <w:lang w:eastAsia="zh-CN"/>
              </w:rPr>
            </w:pPr>
            <w:r>
              <w:rPr>
                <w:lang w:eastAsia="zh-CN"/>
              </w:rPr>
              <w:t>Yes</w:t>
            </w:r>
          </w:p>
        </w:tc>
        <w:tc>
          <w:tcPr>
            <w:tcW w:w="5808" w:type="dxa"/>
          </w:tcPr>
          <w:p w14:paraId="66414F8E" w14:textId="77777777" w:rsidR="00FB33A6" w:rsidRDefault="005470FA">
            <w:pPr>
              <w:jc w:val="both"/>
              <w:rPr>
                <w:lang w:eastAsia="zh-CN"/>
              </w:rPr>
            </w:pPr>
            <w:r>
              <w:rPr>
                <w:lang w:eastAsia="zh-CN"/>
              </w:rPr>
              <w:t xml:space="preserve">As we have argued in our paper, this makes sense, at least for the orbital part of the ephemeris, for the cells from the same satellite or orbit. </w:t>
            </w:r>
          </w:p>
        </w:tc>
      </w:tr>
      <w:tr w:rsidR="00FB33A6" w14:paraId="0C01B511" w14:textId="77777777">
        <w:tc>
          <w:tcPr>
            <w:tcW w:w="1980" w:type="dxa"/>
          </w:tcPr>
          <w:p w14:paraId="7CC61FF1" w14:textId="77777777" w:rsidR="00FB33A6" w:rsidRDefault="005470FA">
            <w:pPr>
              <w:jc w:val="both"/>
              <w:rPr>
                <w:lang w:eastAsia="zh-CN"/>
              </w:rPr>
            </w:pPr>
            <w:r>
              <w:rPr>
                <w:rFonts w:hint="eastAsia"/>
                <w:lang w:eastAsia="zh-CN"/>
              </w:rPr>
              <w:t>O</w:t>
            </w:r>
            <w:r>
              <w:rPr>
                <w:lang w:eastAsia="zh-CN"/>
              </w:rPr>
              <w:t>PPO</w:t>
            </w:r>
          </w:p>
        </w:tc>
        <w:tc>
          <w:tcPr>
            <w:tcW w:w="1843" w:type="dxa"/>
          </w:tcPr>
          <w:p w14:paraId="57C460E7" w14:textId="77777777" w:rsidR="00FB33A6" w:rsidRDefault="005470FA">
            <w:pPr>
              <w:jc w:val="both"/>
              <w:rPr>
                <w:lang w:eastAsia="zh-CN"/>
              </w:rPr>
            </w:pPr>
            <w:r>
              <w:rPr>
                <w:rFonts w:hint="eastAsia"/>
                <w:lang w:eastAsia="zh-CN"/>
              </w:rPr>
              <w:t>M</w:t>
            </w:r>
            <w:r>
              <w:rPr>
                <w:lang w:eastAsia="zh-CN"/>
              </w:rPr>
              <w:t>aybe</w:t>
            </w:r>
          </w:p>
        </w:tc>
        <w:tc>
          <w:tcPr>
            <w:tcW w:w="5808" w:type="dxa"/>
          </w:tcPr>
          <w:p w14:paraId="23C65D9A" w14:textId="77777777" w:rsidR="00FB33A6" w:rsidRDefault="005470FA">
            <w:pPr>
              <w:jc w:val="both"/>
              <w:rPr>
                <w:lang w:eastAsia="zh-CN"/>
              </w:rPr>
            </w:pPr>
            <w:r>
              <w:rPr>
                <w:lang w:eastAsia="zh-CN"/>
              </w:rPr>
              <w:t>But this should be consulted with RAN1 as the current ephemeris format was designed by RAN1.</w:t>
            </w:r>
          </w:p>
        </w:tc>
      </w:tr>
      <w:tr w:rsidR="00FB33A6" w14:paraId="1B720E63" w14:textId="77777777">
        <w:tc>
          <w:tcPr>
            <w:tcW w:w="1980" w:type="dxa"/>
          </w:tcPr>
          <w:p w14:paraId="388BF1AB" w14:textId="77777777" w:rsidR="00FB33A6" w:rsidRDefault="005470FA">
            <w:pPr>
              <w:jc w:val="both"/>
              <w:rPr>
                <w:lang w:eastAsia="zh-CN"/>
              </w:rPr>
            </w:pPr>
            <w:r>
              <w:rPr>
                <w:rFonts w:hint="eastAsia"/>
                <w:lang w:eastAsia="zh-CN"/>
              </w:rPr>
              <w:t>L</w:t>
            </w:r>
            <w:r>
              <w:rPr>
                <w:lang w:eastAsia="zh-CN"/>
              </w:rPr>
              <w:t>enovo</w:t>
            </w:r>
          </w:p>
        </w:tc>
        <w:tc>
          <w:tcPr>
            <w:tcW w:w="1843" w:type="dxa"/>
          </w:tcPr>
          <w:p w14:paraId="6BC2F234" w14:textId="77777777" w:rsidR="00FB33A6" w:rsidRDefault="005470FA">
            <w:pPr>
              <w:jc w:val="both"/>
              <w:rPr>
                <w:lang w:eastAsia="zh-CN"/>
              </w:rPr>
            </w:pPr>
            <w:r>
              <w:rPr>
                <w:rFonts w:hint="eastAsia"/>
                <w:lang w:eastAsia="zh-CN"/>
              </w:rPr>
              <w:t>Y</w:t>
            </w:r>
            <w:r>
              <w:rPr>
                <w:lang w:eastAsia="zh-CN"/>
              </w:rPr>
              <w:t>es</w:t>
            </w:r>
          </w:p>
        </w:tc>
        <w:tc>
          <w:tcPr>
            <w:tcW w:w="5808" w:type="dxa"/>
          </w:tcPr>
          <w:p w14:paraId="30D2A0DD" w14:textId="77777777" w:rsidR="00FB33A6" w:rsidRDefault="005470FA">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FB33A6" w14:paraId="26818E52" w14:textId="77777777">
        <w:tc>
          <w:tcPr>
            <w:tcW w:w="1980" w:type="dxa"/>
          </w:tcPr>
          <w:p w14:paraId="019EA61D" w14:textId="77777777" w:rsidR="00FB33A6" w:rsidRDefault="005470FA">
            <w:pPr>
              <w:jc w:val="both"/>
              <w:rPr>
                <w:lang w:eastAsia="zh-CN"/>
              </w:rPr>
            </w:pPr>
            <w:r>
              <w:rPr>
                <w:lang w:eastAsia="zh-CN"/>
              </w:rPr>
              <w:t>Sony</w:t>
            </w:r>
          </w:p>
        </w:tc>
        <w:tc>
          <w:tcPr>
            <w:tcW w:w="1843" w:type="dxa"/>
          </w:tcPr>
          <w:p w14:paraId="3E575837" w14:textId="77777777" w:rsidR="00FB33A6" w:rsidRDefault="005470FA">
            <w:pPr>
              <w:jc w:val="both"/>
              <w:rPr>
                <w:lang w:eastAsia="zh-CN"/>
              </w:rPr>
            </w:pPr>
            <w:r>
              <w:rPr>
                <w:lang w:eastAsia="zh-CN"/>
              </w:rPr>
              <w:t>No</w:t>
            </w:r>
          </w:p>
        </w:tc>
        <w:tc>
          <w:tcPr>
            <w:tcW w:w="5808" w:type="dxa"/>
          </w:tcPr>
          <w:p w14:paraId="37DFF9DE" w14:textId="77777777" w:rsidR="00FB33A6" w:rsidRDefault="00FB33A6">
            <w:pPr>
              <w:jc w:val="both"/>
              <w:rPr>
                <w:lang w:eastAsia="zh-CN"/>
              </w:rPr>
            </w:pPr>
          </w:p>
        </w:tc>
      </w:tr>
      <w:tr w:rsidR="00FB33A6" w14:paraId="4F3AF65D" w14:textId="77777777">
        <w:tc>
          <w:tcPr>
            <w:tcW w:w="1980" w:type="dxa"/>
          </w:tcPr>
          <w:p w14:paraId="533D9D01" w14:textId="77777777" w:rsidR="00FB33A6" w:rsidRDefault="005470FA">
            <w:pPr>
              <w:jc w:val="both"/>
              <w:rPr>
                <w:lang w:eastAsia="zh-CN"/>
              </w:rPr>
            </w:pPr>
            <w:r>
              <w:rPr>
                <w:lang w:eastAsia="zh-CN"/>
              </w:rPr>
              <w:t>Lockheed Martin</w:t>
            </w:r>
          </w:p>
        </w:tc>
        <w:tc>
          <w:tcPr>
            <w:tcW w:w="1843" w:type="dxa"/>
          </w:tcPr>
          <w:p w14:paraId="7DBD188F" w14:textId="77777777" w:rsidR="00FB33A6" w:rsidRDefault="005470FA">
            <w:pPr>
              <w:jc w:val="both"/>
              <w:rPr>
                <w:lang w:eastAsia="zh-CN"/>
              </w:rPr>
            </w:pPr>
            <w:r>
              <w:rPr>
                <w:lang w:eastAsia="zh-CN"/>
              </w:rPr>
              <w:t>Yes</w:t>
            </w:r>
          </w:p>
        </w:tc>
        <w:tc>
          <w:tcPr>
            <w:tcW w:w="5808" w:type="dxa"/>
          </w:tcPr>
          <w:p w14:paraId="5A64270D" w14:textId="77777777" w:rsidR="00FB33A6" w:rsidRDefault="00FB33A6">
            <w:pPr>
              <w:jc w:val="both"/>
              <w:rPr>
                <w:lang w:eastAsia="zh-CN"/>
              </w:rPr>
            </w:pPr>
          </w:p>
        </w:tc>
      </w:tr>
      <w:tr w:rsidR="00FB33A6" w14:paraId="5905E55B" w14:textId="77777777">
        <w:tc>
          <w:tcPr>
            <w:tcW w:w="1980" w:type="dxa"/>
          </w:tcPr>
          <w:p w14:paraId="240A230E" w14:textId="77777777" w:rsidR="00FB33A6" w:rsidRDefault="005470FA">
            <w:pPr>
              <w:jc w:val="both"/>
              <w:rPr>
                <w:lang w:eastAsia="zh-CN"/>
              </w:rPr>
            </w:pPr>
            <w:r>
              <w:rPr>
                <w:lang w:eastAsia="zh-CN"/>
              </w:rPr>
              <w:lastRenderedPageBreak/>
              <w:t>Qualcomm</w:t>
            </w:r>
          </w:p>
        </w:tc>
        <w:tc>
          <w:tcPr>
            <w:tcW w:w="1843" w:type="dxa"/>
          </w:tcPr>
          <w:p w14:paraId="33EF9EB0" w14:textId="77777777" w:rsidR="00FB33A6" w:rsidRDefault="005470FA">
            <w:pPr>
              <w:jc w:val="both"/>
              <w:rPr>
                <w:lang w:eastAsia="zh-CN"/>
              </w:rPr>
            </w:pPr>
            <w:r>
              <w:rPr>
                <w:lang w:eastAsia="zh-CN"/>
              </w:rPr>
              <w:t>Yes</w:t>
            </w:r>
          </w:p>
        </w:tc>
        <w:tc>
          <w:tcPr>
            <w:tcW w:w="5808" w:type="dxa"/>
          </w:tcPr>
          <w:p w14:paraId="0AA78E2C" w14:textId="77777777" w:rsidR="00FB33A6" w:rsidRDefault="00FB33A6">
            <w:pPr>
              <w:jc w:val="both"/>
              <w:rPr>
                <w:lang w:eastAsia="zh-CN"/>
              </w:rPr>
            </w:pPr>
          </w:p>
        </w:tc>
      </w:tr>
      <w:tr w:rsidR="00FB33A6" w14:paraId="7E439938" w14:textId="77777777">
        <w:tc>
          <w:tcPr>
            <w:tcW w:w="1980" w:type="dxa"/>
          </w:tcPr>
          <w:p w14:paraId="523CB6D0" w14:textId="77777777" w:rsidR="00FB33A6" w:rsidRDefault="005470FA">
            <w:pPr>
              <w:jc w:val="both"/>
              <w:rPr>
                <w:lang w:eastAsia="zh-CN"/>
              </w:rPr>
            </w:pPr>
            <w:r>
              <w:rPr>
                <w:lang w:eastAsia="zh-CN"/>
              </w:rPr>
              <w:t>Apple</w:t>
            </w:r>
          </w:p>
        </w:tc>
        <w:tc>
          <w:tcPr>
            <w:tcW w:w="1843" w:type="dxa"/>
          </w:tcPr>
          <w:p w14:paraId="7E3E32D5" w14:textId="77777777" w:rsidR="00FB33A6" w:rsidRDefault="005470FA">
            <w:pPr>
              <w:jc w:val="both"/>
              <w:rPr>
                <w:lang w:eastAsia="zh-CN"/>
              </w:rPr>
            </w:pPr>
            <w:r>
              <w:rPr>
                <w:lang w:eastAsia="zh-CN"/>
              </w:rPr>
              <w:t>Yes</w:t>
            </w:r>
          </w:p>
        </w:tc>
        <w:tc>
          <w:tcPr>
            <w:tcW w:w="5808" w:type="dxa"/>
          </w:tcPr>
          <w:p w14:paraId="33311D73" w14:textId="77777777" w:rsidR="00FB33A6" w:rsidRDefault="00FB33A6">
            <w:pPr>
              <w:jc w:val="both"/>
              <w:rPr>
                <w:lang w:eastAsia="zh-CN"/>
              </w:rPr>
            </w:pPr>
          </w:p>
        </w:tc>
      </w:tr>
      <w:tr w:rsidR="00FB33A6" w14:paraId="5C6AB7E8" w14:textId="77777777">
        <w:tc>
          <w:tcPr>
            <w:tcW w:w="1980" w:type="dxa"/>
          </w:tcPr>
          <w:p w14:paraId="0259EE63" w14:textId="77777777" w:rsidR="00FB33A6" w:rsidRDefault="005470FA">
            <w:pPr>
              <w:jc w:val="both"/>
              <w:rPr>
                <w:lang w:eastAsia="zh-CN"/>
              </w:rPr>
            </w:pPr>
            <w:r>
              <w:rPr>
                <w:rFonts w:hint="eastAsia"/>
                <w:lang w:eastAsia="zh-CN"/>
              </w:rPr>
              <w:t>v</w:t>
            </w:r>
            <w:r>
              <w:rPr>
                <w:lang w:eastAsia="zh-CN"/>
              </w:rPr>
              <w:t>ivo</w:t>
            </w:r>
          </w:p>
        </w:tc>
        <w:tc>
          <w:tcPr>
            <w:tcW w:w="1843" w:type="dxa"/>
          </w:tcPr>
          <w:p w14:paraId="4F1AF4F3" w14:textId="77777777" w:rsidR="00FB33A6" w:rsidRDefault="005470FA">
            <w:pPr>
              <w:jc w:val="both"/>
              <w:rPr>
                <w:lang w:eastAsia="zh-CN"/>
              </w:rPr>
            </w:pPr>
            <w:r>
              <w:rPr>
                <w:rFonts w:hint="eastAsia"/>
                <w:lang w:eastAsia="zh-CN"/>
              </w:rPr>
              <w:t>M</w:t>
            </w:r>
            <w:r>
              <w:rPr>
                <w:lang w:eastAsia="zh-CN"/>
              </w:rPr>
              <w:t>aybe No.</w:t>
            </w:r>
          </w:p>
        </w:tc>
        <w:tc>
          <w:tcPr>
            <w:tcW w:w="5808" w:type="dxa"/>
          </w:tcPr>
          <w:p w14:paraId="5833F5D4" w14:textId="77777777" w:rsidR="00FB33A6" w:rsidRDefault="005470FA">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FB33A6" w14:paraId="3A3FFB04" w14:textId="77777777">
        <w:tc>
          <w:tcPr>
            <w:tcW w:w="1980" w:type="dxa"/>
          </w:tcPr>
          <w:p w14:paraId="051E1CB9" w14:textId="77777777" w:rsidR="00FB33A6" w:rsidRDefault="005470FA">
            <w:pPr>
              <w:jc w:val="both"/>
              <w:rPr>
                <w:lang w:eastAsia="zh-CN"/>
              </w:rPr>
            </w:pPr>
            <w:r>
              <w:rPr>
                <w:rFonts w:hint="eastAsia"/>
                <w:lang w:eastAsia="zh-CN"/>
              </w:rPr>
              <w:t>X</w:t>
            </w:r>
            <w:r>
              <w:rPr>
                <w:lang w:eastAsia="zh-CN"/>
              </w:rPr>
              <w:t>iaomi</w:t>
            </w:r>
          </w:p>
        </w:tc>
        <w:tc>
          <w:tcPr>
            <w:tcW w:w="1843" w:type="dxa"/>
          </w:tcPr>
          <w:p w14:paraId="6F4085B9" w14:textId="77777777" w:rsidR="00FB33A6" w:rsidRDefault="005470FA">
            <w:pPr>
              <w:jc w:val="both"/>
              <w:rPr>
                <w:lang w:eastAsia="zh-CN"/>
              </w:rPr>
            </w:pPr>
            <w:r>
              <w:rPr>
                <w:lang w:eastAsia="zh-CN"/>
              </w:rPr>
              <w:t>Yes</w:t>
            </w:r>
          </w:p>
        </w:tc>
        <w:tc>
          <w:tcPr>
            <w:tcW w:w="5808" w:type="dxa"/>
          </w:tcPr>
          <w:p w14:paraId="195703F8" w14:textId="77777777" w:rsidR="00FB33A6" w:rsidRDefault="00FB33A6">
            <w:pPr>
              <w:jc w:val="both"/>
              <w:rPr>
                <w:lang w:eastAsia="zh-CN"/>
              </w:rPr>
            </w:pPr>
          </w:p>
        </w:tc>
      </w:tr>
      <w:tr w:rsidR="00FB33A6" w14:paraId="2F3A11A1" w14:textId="77777777">
        <w:tc>
          <w:tcPr>
            <w:tcW w:w="1980" w:type="dxa"/>
          </w:tcPr>
          <w:p w14:paraId="438D8B97" w14:textId="77777777" w:rsidR="00FB33A6" w:rsidRDefault="005470FA">
            <w:pPr>
              <w:jc w:val="both"/>
              <w:rPr>
                <w:lang w:eastAsia="zh-CN"/>
              </w:rPr>
            </w:pPr>
            <w:r>
              <w:rPr>
                <w:rFonts w:hint="eastAsia"/>
                <w:lang w:val="en-US" w:eastAsia="zh-CN"/>
              </w:rPr>
              <w:t>Transsion</w:t>
            </w:r>
          </w:p>
        </w:tc>
        <w:tc>
          <w:tcPr>
            <w:tcW w:w="1843" w:type="dxa"/>
          </w:tcPr>
          <w:p w14:paraId="2830F01B" w14:textId="77777777" w:rsidR="00FB33A6" w:rsidRDefault="005470FA">
            <w:pPr>
              <w:jc w:val="both"/>
              <w:rPr>
                <w:lang w:eastAsia="zh-CN"/>
              </w:rPr>
            </w:pPr>
            <w:r>
              <w:rPr>
                <w:lang w:eastAsia="zh-CN"/>
              </w:rPr>
              <w:t>Yes</w:t>
            </w:r>
          </w:p>
        </w:tc>
        <w:tc>
          <w:tcPr>
            <w:tcW w:w="5808" w:type="dxa"/>
          </w:tcPr>
          <w:p w14:paraId="787803E3" w14:textId="77777777" w:rsidR="00FB33A6" w:rsidRDefault="00FB33A6">
            <w:pPr>
              <w:jc w:val="both"/>
              <w:rPr>
                <w:lang w:eastAsia="zh-CN"/>
              </w:rPr>
            </w:pPr>
          </w:p>
        </w:tc>
      </w:tr>
      <w:tr w:rsidR="00FB33A6" w14:paraId="6DE2470F" w14:textId="77777777">
        <w:tc>
          <w:tcPr>
            <w:tcW w:w="1980" w:type="dxa"/>
          </w:tcPr>
          <w:p w14:paraId="61C31232" w14:textId="77777777" w:rsidR="00FB33A6" w:rsidRDefault="005470FA">
            <w:pPr>
              <w:jc w:val="both"/>
              <w:rPr>
                <w:lang w:eastAsia="zh-CN"/>
              </w:rPr>
            </w:pPr>
            <w:r>
              <w:rPr>
                <w:lang w:eastAsia="zh-CN"/>
              </w:rPr>
              <w:t>ZTE</w:t>
            </w:r>
          </w:p>
        </w:tc>
        <w:tc>
          <w:tcPr>
            <w:tcW w:w="1843" w:type="dxa"/>
          </w:tcPr>
          <w:p w14:paraId="139DF7A9" w14:textId="77777777" w:rsidR="00FB33A6" w:rsidRDefault="005470FA">
            <w:pPr>
              <w:jc w:val="both"/>
              <w:rPr>
                <w:lang w:eastAsia="zh-CN"/>
              </w:rPr>
            </w:pPr>
            <w:r>
              <w:rPr>
                <w:rFonts w:hint="eastAsia"/>
                <w:lang w:eastAsia="zh-CN"/>
              </w:rPr>
              <w:t>Y</w:t>
            </w:r>
            <w:r>
              <w:rPr>
                <w:lang w:eastAsia="zh-CN"/>
              </w:rPr>
              <w:t>es</w:t>
            </w:r>
          </w:p>
        </w:tc>
        <w:tc>
          <w:tcPr>
            <w:tcW w:w="5808" w:type="dxa"/>
          </w:tcPr>
          <w:p w14:paraId="2E32CCA9" w14:textId="77777777" w:rsidR="00FB33A6" w:rsidRDefault="00FB33A6">
            <w:pPr>
              <w:jc w:val="both"/>
            </w:pPr>
          </w:p>
        </w:tc>
      </w:tr>
      <w:tr w:rsidR="00FB33A6" w14:paraId="751740DE" w14:textId="77777777">
        <w:tc>
          <w:tcPr>
            <w:tcW w:w="1980" w:type="dxa"/>
          </w:tcPr>
          <w:p w14:paraId="1CCCF839" w14:textId="77777777" w:rsidR="00FB33A6" w:rsidRDefault="005470FA">
            <w:pPr>
              <w:jc w:val="both"/>
              <w:rPr>
                <w:lang w:eastAsia="zh-CN"/>
              </w:rPr>
            </w:pPr>
            <w:r>
              <w:rPr>
                <w:lang w:eastAsia="zh-CN"/>
              </w:rPr>
              <w:t>Samsung</w:t>
            </w:r>
          </w:p>
        </w:tc>
        <w:tc>
          <w:tcPr>
            <w:tcW w:w="1843" w:type="dxa"/>
          </w:tcPr>
          <w:p w14:paraId="7E5B5A3A" w14:textId="77777777" w:rsidR="00FB33A6" w:rsidRDefault="005470FA">
            <w:pPr>
              <w:jc w:val="both"/>
              <w:rPr>
                <w:lang w:eastAsia="zh-CN"/>
              </w:rPr>
            </w:pPr>
            <w:r>
              <w:rPr>
                <w:lang w:eastAsia="zh-CN"/>
              </w:rPr>
              <w:t>No with comment</w:t>
            </w:r>
          </w:p>
        </w:tc>
        <w:tc>
          <w:tcPr>
            <w:tcW w:w="5808" w:type="dxa"/>
          </w:tcPr>
          <w:p w14:paraId="11A153C4" w14:textId="77777777" w:rsidR="00FB33A6" w:rsidRDefault="005470FA">
            <w:pPr>
              <w:jc w:val="both"/>
              <w:rPr>
                <w:lang w:eastAsia="zh-CN"/>
              </w:rPr>
            </w:pPr>
            <w:r>
              <w:rPr>
                <w:lang w:eastAsia="zh-CN"/>
              </w:rPr>
              <w:t>Delta signalling can reduce overhead, but we have same concern as OPPO and vivo. Maybe delta signalling can be discussed in Rel-18 for overhead reduction.</w:t>
            </w:r>
          </w:p>
        </w:tc>
      </w:tr>
      <w:tr w:rsidR="00FB33A6" w14:paraId="616DDA83" w14:textId="77777777">
        <w:tc>
          <w:tcPr>
            <w:tcW w:w="1980" w:type="dxa"/>
          </w:tcPr>
          <w:p w14:paraId="18208D78" w14:textId="77777777" w:rsidR="00FB33A6" w:rsidRDefault="005470FA">
            <w:pPr>
              <w:jc w:val="both"/>
              <w:rPr>
                <w:lang w:eastAsia="zh-CN"/>
              </w:rPr>
            </w:pPr>
            <w:r>
              <w:rPr>
                <w:lang w:eastAsia="zh-CN"/>
              </w:rPr>
              <w:t>Ericsson</w:t>
            </w:r>
          </w:p>
        </w:tc>
        <w:tc>
          <w:tcPr>
            <w:tcW w:w="1843" w:type="dxa"/>
          </w:tcPr>
          <w:p w14:paraId="33E00225" w14:textId="77777777" w:rsidR="00FB33A6" w:rsidRDefault="005470FA">
            <w:pPr>
              <w:jc w:val="both"/>
              <w:rPr>
                <w:lang w:val="en-US" w:eastAsia="zh-CN"/>
              </w:rPr>
            </w:pPr>
            <w:r>
              <w:rPr>
                <w:lang w:eastAsia="zh-CN"/>
              </w:rPr>
              <w:t>We support the intention, but not using delta-signalling.</w:t>
            </w:r>
          </w:p>
        </w:tc>
        <w:tc>
          <w:tcPr>
            <w:tcW w:w="5808" w:type="dxa"/>
          </w:tcPr>
          <w:p w14:paraId="33BF1F35" w14:textId="77777777" w:rsidR="00FB33A6" w:rsidRDefault="005470FA">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461CFEF5" w14:textId="77777777" w:rsidR="00FB33A6" w:rsidRDefault="005470FA">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FB33A6" w14:paraId="283AD620" w14:textId="77777777">
        <w:tc>
          <w:tcPr>
            <w:tcW w:w="1980" w:type="dxa"/>
          </w:tcPr>
          <w:p w14:paraId="4E64C7CE" w14:textId="77777777" w:rsidR="00FB33A6" w:rsidRDefault="005470FA">
            <w:pPr>
              <w:jc w:val="both"/>
              <w:rPr>
                <w:lang w:eastAsia="zh-CN"/>
              </w:rPr>
            </w:pPr>
            <w:r>
              <w:rPr>
                <w:lang w:eastAsia="zh-CN"/>
              </w:rPr>
              <w:t>Google</w:t>
            </w:r>
          </w:p>
        </w:tc>
        <w:tc>
          <w:tcPr>
            <w:tcW w:w="1843" w:type="dxa"/>
          </w:tcPr>
          <w:p w14:paraId="0B51F91D" w14:textId="77777777" w:rsidR="00FB33A6" w:rsidRDefault="005470FA">
            <w:pPr>
              <w:jc w:val="both"/>
              <w:rPr>
                <w:lang w:eastAsia="zh-CN"/>
              </w:rPr>
            </w:pPr>
            <w:r>
              <w:rPr>
                <w:lang w:eastAsia="zh-CN"/>
              </w:rPr>
              <w:t>Yes</w:t>
            </w:r>
          </w:p>
        </w:tc>
        <w:tc>
          <w:tcPr>
            <w:tcW w:w="5808" w:type="dxa"/>
          </w:tcPr>
          <w:p w14:paraId="62CE87C1" w14:textId="77777777" w:rsidR="00FB33A6" w:rsidRDefault="00FB33A6">
            <w:pPr>
              <w:jc w:val="both"/>
              <w:rPr>
                <w:lang w:eastAsia="zh-CN"/>
              </w:rPr>
            </w:pPr>
          </w:p>
        </w:tc>
      </w:tr>
      <w:tr w:rsidR="00FB33A6" w14:paraId="644ADE1A" w14:textId="77777777">
        <w:tc>
          <w:tcPr>
            <w:tcW w:w="1980" w:type="dxa"/>
          </w:tcPr>
          <w:p w14:paraId="7435496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3B4D4AE9" w14:textId="77777777" w:rsidR="00FB33A6" w:rsidRDefault="005470FA">
            <w:pPr>
              <w:jc w:val="both"/>
              <w:rPr>
                <w:lang w:eastAsia="zh-CN"/>
              </w:rPr>
            </w:pPr>
            <w:r>
              <w:rPr>
                <w:rFonts w:hint="eastAsia"/>
                <w:lang w:eastAsia="zh-CN"/>
              </w:rPr>
              <w:t>M</w:t>
            </w:r>
            <w:r>
              <w:rPr>
                <w:lang w:eastAsia="zh-CN"/>
              </w:rPr>
              <w:t>aybe</w:t>
            </w:r>
          </w:p>
        </w:tc>
        <w:tc>
          <w:tcPr>
            <w:tcW w:w="5808" w:type="dxa"/>
          </w:tcPr>
          <w:p w14:paraId="1F3F8E82" w14:textId="77777777" w:rsidR="00FB33A6" w:rsidRDefault="005470FA">
            <w:pPr>
              <w:jc w:val="both"/>
              <w:rPr>
                <w:lang w:eastAsia="zh-CN"/>
              </w:rPr>
            </w:pPr>
            <w:r>
              <w:rPr>
                <w:rFonts w:hint="eastAsia"/>
                <w:lang w:eastAsia="zh-CN"/>
              </w:rPr>
              <w:t>A</w:t>
            </w:r>
            <w:r>
              <w:rPr>
                <w:lang w:eastAsia="zh-CN"/>
              </w:rPr>
              <w:t>gree with Oppo that this is more of RAN1 expertise.</w:t>
            </w:r>
          </w:p>
        </w:tc>
      </w:tr>
      <w:tr w:rsidR="00FB33A6" w14:paraId="2E0083BE" w14:textId="77777777">
        <w:tc>
          <w:tcPr>
            <w:tcW w:w="1980" w:type="dxa"/>
          </w:tcPr>
          <w:p w14:paraId="2737733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54C1B24"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23B9E7DB" w14:textId="77777777" w:rsidR="00FB33A6" w:rsidRDefault="00FB33A6">
            <w:pPr>
              <w:jc w:val="both"/>
              <w:rPr>
                <w:lang w:eastAsia="zh-CN"/>
              </w:rPr>
            </w:pPr>
          </w:p>
        </w:tc>
      </w:tr>
      <w:tr w:rsidR="00FB33A6" w14:paraId="08A0A718" w14:textId="77777777">
        <w:tc>
          <w:tcPr>
            <w:tcW w:w="1980" w:type="dxa"/>
          </w:tcPr>
          <w:p w14:paraId="64CAD8ED" w14:textId="77777777" w:rsidR="00FB33A6" w:rsidRDefault="005470FA">
            <w:pPr>
              <w:jc w:val="both"/>
              <w:rPr>
                <w:lang w:eastAsia="zh-CN"/>
              </w:rPr>
            </w:pPr>
            <w:r>
              <w:rPr>
                <w:lang w:eastAsia="zh-CN"/>
              </w:rPr>
              <w:t>NEC</w:t>
            </w:r>
          </w:p>
        </w:tc>
        <w:tc>
          <w:tcPr>
            <w:tcW w:w="1843" w:type="dxa"/>
          </w:tcPr>
          <w:p w14:paraId="54F0F22F" w14:textId="77777777" w:rsidR="00FB33A6" w:rsidRDefault="005470FA">
            <w:pPr>
              <w:jc w:val="both"/>
              <w:rPr>
                <w:lang w:eastAsia="zh-CN"/>
              </w:rPr>
            </w:pPr>
            <w:r>
              <w:rPr>
                <w:lang w:eastAsia="zh-CN"/>
              </w:rPr>
              <w:t>No strong opinion</w:t>
            </w:r>
          </w:p>
        </w:tc>
        <w:tc>
          <w:tcPr>
            <w:tcW w:w="5808" w:type="dxa"/>
          </w:tcPr>
          <w:p w14:paraId="3A87D91B" w14:textId="77777777" w:rsidR="00FB33A6" w:rsidRDefault="005470FA">
            <w:pPr>
              <w:jc w:val="both"/>
              <w:rPr>
                <w:lang w:eastAsia="zh-CN"/>
              </w:rPr>
            </w:pPr>
            <w:r>
              <w:rPr>
                <w:lang w:eastAsia="zh-CN"/>
              </w:rPr>
              <w:t xml:space="preserve">Delta signalling could be considered if the gain is estimated big </w:t>
            </w:r>
          </w:p>
        </w:tc>
      </w:tr>
      <w:tr w:rsidR="00FB33A6" w14:paraId="4C69E6EA" w14:textId="77777777">
        <w:tc>
          <w:tcPr>
            <w:tcW w:w="1980" w:type="dxa"/>
          </w:tcPr>
          <w:p w14:paraId="163705BC" w14:textId="77777777" w:rsidR="00FB33A6" w:rsidRDefault="005470FA">
            <w:pPr>
              <w:jc w:val="both"/>
              <w:rPr>
                <w:lang w:eastAsia="zh-CN"/>
              </w:rPr>
            </w:pPr>
            <w:r>
              <w:rPr>
                <w:lang w:eastAsia="zh-CN"/>
              </w:rPr>
              <w:t>Panasonic</w:t>
            </w:r>
          </w:p>
        </w:tc>
        <w:tc>
          <w:tcPr>
            <w:tcW w:w="1843" w:type="dxa"/>
          </w:tcPr>
          <w:p w14:paraId="57E3B1BF" w14:textId="77777777" w:rsidR="00FB33A6" w:rsidRDefault="005470FA">
            <w:pPr>
              <w:jc w:val="both"/>
              <w:rPr>
                <w:lang w:eastAsia="zh-CN"/>
              </w:rPr>
            </w:pPr>
            <w:r>
              <w:rPr>
                <w:lang w:eastAsia="zh-CN"/>
              </w:rPr>
              <w:t>Yes</w:t>
            </w:r>
          </w:p>
        </w:tc>
        <w:tc>
          <w:tcPr>
            <w:tcW w:w="5808" w:type="dxa"/>
          </w:tcPr>
          <w:p w14:paraId="5526CBEB" w14:textId="77777777" w:rsidR="00FB33A6" w:rsidRDefault="005470FA">
            <w:pPr>
              <w:jc w:val="both"/>
              <w:rPr>
                <w:rFonts w:eastAsia="Malgun Gothic"/>
                <w:lang w:eastAsia="ko-KR"/>
              </w:rPr>
            </w:pPr>
            <w:r>
              <w:rPr>
                <w:rFonts w:eastAsia="Malgun Gothic"/>
                <w:lang w:eastAsia="ko-KR"/>
              </w:rPr>
              <w:t>To be checked, in how far that approach minimises the amount of data. And to be harmonised with RAN1.</w:t>
            </w:r>
          </w:p>
        </w:tc>
      </w:tr>
      <w:tr w:rsidR="00FB33A6" w14:paraId="1F9BED97" w14:textId="77777777">
        <w:tc>
          <w:tcPr>
            <w:tcW w:w="1980" w:type="dxa"/>
          </w:tcPr>
          <w:p w14:paraId="15CC721B" w14:textId="77777777" w:rsidR="00FB33A6" w:rsidRDefault="005470FA">
            <w:pPr>
              <w:jc w:val="both"/>
              <w:rPr>
                <w:lang w:eastAsia="zh-CN"/>
              </w:rPr>
            </w:pPr>
            <w:r>
              <w:rPr>
                <w:rFonts w:hint="eastAsia"/>
                <w:lang w:eastAsia="zh-CN"/>
              </w:rPr>
              <w:t>CATT</w:t>
            </w:r>
          </w:p>
        </w:tc>
        <w:tc>
          <w:tcPr>
            <w:tcW w:w="1843" w:type="dxa"/>
          </w:tcPr>
          <w:p w14:paraId="5F423A24" w14:textId="77777777" w:rsidR="00FB33A6" w:rsidRDefault="005470FA">
            <w:pPr>
              <w:jc w:val="both"/>
              <w:rPr>
                <w:lang w:eastAsia="zh-CN"/>
              </w:rPr>
            </w:pPr>
            <w:r>
              <w:rPr>
                <w:lang w:eastAsia="zh-CN"/>
              </w:rPr>
              <w:t>No</w:t>
            </w:r>
          </w:p>
        </w:tc>
        <w:tc>
          <w:tcPr>
            <w:tcW w:w="5808" w:type="dxa"/>
          </w:tcPr>
          <w:p w14:paraId="0ABD6A19" w14:textId="77777777" w:rsidR="00FB33A6" w:rsidRDefault="005470FA">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FB33A6" w14:paraId="06FE4335" w14:textId="77777777">
        <w:tc>
          <w:tcPr>
            <w:tcW w:w="1980" w:type="dxa"/>
          </w:tcPr>
          <w:p w14:paraId="3BF68FA6" w14:textId="77777777" w:rsidR="00FB33A6" w:rsidRDefault="005470FA">
            <w:pPr>
              <w:jc w:val="both"/>
              <w:rPr>
                <w:lang w:eastAsia="zh-CN"/>
              </w:rPr>
            </w:pPr>
            <w:r>
              <w:rPr>
                <w:rFonts w:eastAsia="Malgun Gothic" w:hint="eastAsia"/>
                <w:lang w:eastAsia="ko-KR"/>
              </w:rPr>
              <w:t>LGE</w:t>
            </w:r>
          </w:p>
        </w:tc>
        <w:tc>
          <w:tcPr>
            <w:tcW w:w="1843" w:type="dxa"/>
          </w:tcPr>
          <w:p w14:paraId="7CF1AC51" w14:textId="77777777" w:rsidR="00FB33A6" w:rsidRDefault="005470FA">
            <w:pPr>
              <w:jc w:val="both"/>
              <w:rPr>
                <w:lang w:eastAsia="zh-CN"/>
              </w:rPr>
            </w:pPr>
            <w:r>
              <w:rPr>
                <w:rFonts w:eastAsia="Malgun Gothic"/>
                <w:lang w:eastAsia="ko-KR"/>
              </w:rPr>
              <w:t>Yes, but</w:t>
            </w:r>
          </w:p>
        </w:tc>
        <w:tc>
          <w:tcPr>
            <w:tcW w:w="5808" w:type="dxa"/>
          </w:tcPr>
          <w:p w14:paraId="5E6C9789" w14:textId="77777777" w:rsidR="00FB33A6" w:rsidRDefault="005470FA">
            <w:pPr>
              <w:jc w:val="both"/>
              <w:rPr>
                <w:lang w:eastAsia="zh-CN"/>
              </w:rPr>
            </w:pPr>
            <w:r>
              <w:rPr>
                <w:rFonts w:eastAsia="Malgun Gothic"/>
                <w:lang w:eastAsia="ko-KR"/>
              </w:rPr>
              <w:t>Suppose the neighbor cell belongs to the same satellite as the serving cell. In that case, the network removes the neighbor cell ephemeris information in SIB.</w:t>
            </w:r>
          </w:p>
        </w:tc>
      </w:tr>
    </w:tbl>
    <w:p w14:paraId="6364F2F6" w14:textId="77777777" w:rsidR="00FB33A6" w:rsidRDefault="005470FA">
      <w:pPr>
        <w:jc w:val="both"/>
        <w:rPr>
          <w:lang w:eastAsia="zh-CN"/>
        </w:rPr>
      </w:pPr>
      <w:r>
        <w:rPr>
          <w:lang w:eastAsia="zh-CN"/>
        </w:rPr>
        <w:t>Summary for Q8:</w:t>
      </w:r>
    </w:p>
    <w:p w14:paraId="32C9B5BD"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7F4DDC7D" w14:textId="77777777" w:rsidR="00FB33A6" w:rsidRDefault="005470FA">
      <w:pPr>
        <w:pStyle w:val="ListParagraph"/>
        <w:numPr>
          <w:ilvl w:val="0"/>
          <w:numId w:val="9"/>
        </w:numPr>
        <w:rPr>
          <w:rFonts w:ascii="Times New Roman" w:hAnsi="Times New Roman"/>
          <w:b/>
          <w:bCs/>
          <w:sz w:val="20"/>
          <w:szCs w:val="20"/>
        </w:rPr>
      </w:pPr>
      <w:r>
        <w:rPr>
          <w:rFonts w:ascii="Times New Roman" w:hAnsi="Times New Roman"/>
          <w:sz w:val="20"/>
          <w:szCs w:val="20"/>
          <w:lang w:eastAsia="zh-CN"/>
        </w:rPr>
        <w:lastRenderedPageBreak/>
        <w:t xml:space="preserve">FFS on the Stage-3 details </w:t>
      </w:r>
    </w:p>
    <w:p w14:paraId="69109687" w14:textId="77777777" w:rsidR="00FB33A6" w:rsidRDefault="005470FA">
      <w:pPr>
        <w:rPr>
          <w:b/>
          <w:bCs/>
        </w:rPr>
      </w:pPr>
      <w:r>
        <w:rPr>
          <w:b/>
          <w:bCs/>
          <w:lang w:eastAsia="zh-CN"/>
        </w:rPr>
        <w:t xml:space="preserve">Proposal 6: Support the signaling overhead reduction for the </w:t>
      </w:r>
      <w:r>
        <w:rPr>
          <w:b/>
        </w:rPr>
        <w:t>orbital part of the neighbour cell ephemeris, at least for the case of cells belonging to the same satellite, or satellite orbit</w:t>
      </w:r>
      <w:r>
        <w:rPr>
          <w:b/>
          <w:bCs/>
          <w:lang w:eastAsia="zh-CN"/>
        </w:rPr>
        <w:t>. FFS on the Stage-3 details.</w:t>
      </w:r>
    </w:p>
    <w:p w14:paraId="3C6BA145" w14:textId="77777777" w:rsidR="00FB33A6" w:rsidRDefault="005470FA">
      <w:pPr>
        <w:pStyle w:val="Heading1"/>
      </w:pPr>
      <w:r>
        <w:t xml:space="preserve">5 </w:t>
      </w:r>
      <w:r>
        <w:tab/>
        <w:t>Second round discussion</w:t>
      </w:r>
    </w:p>
    <w:p w14:paraId="0816A0F2" w14:textId="77777777" w:rsidR="00FB33A6" w:rsidRDefault="005470FA">
      <w:r>
        <w:t>During the online discussion on 10</w:t>
      </w:r>
      <w:r>
        <w:rPr>
          <w:vertAlign w:val="superscript"/>
        </w:rPr>
        <w:t>th</w:t>
      </w:r>
      <w:r>
        <w:t xml:space="preserve"> of May 2022 the following has been agreed:</w:t>
      </w:r>
    </w:p>
    <w:tbl>
      <w:tblPr>
        <w:tblStyle w:val="TableGrid"/>
        <w:tblW w:w="9631" w:type="dxa"/>
        <w:tblLayout w:type="fixed"/>
        <w:tblLook w:val="04A0" w:firstRow="1" w:lastRow="0" w:firstColumn="1" w:lastColumn="0" w:noHBand="0" w:noVBand="1"/>
      </w:tblPr>
      <w:tblGrid>
        <w:gridCol w:w="9631"/>
      </w:tblGrid>
      <w:tr w:rsidR="00FB33A6" w14:paraId="6BE4B094" w14:textId="77777777">
        <w:tc>
          <w:tcPr>
            <w:tcW w:w="9631" w:type="dxa"/>
          </w:tcPr>
          <w:p w14:paraId="67292553" w14:textId="77777777" w:rsidR="00FB33A6" w:rsidRDefault="005470FA">
            <w:r>
              <w:t>Agreements:</w:t>
            </w:r>
          </w:p>
          <w:p w14:paraId="3089D0F2" w14:textId="77777777" w:rsidR="00FB33A6" w:rsidRDefault="005470FA">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3221AE0E" w14:textId="77777777" w:rsidR="00FB33A6" w:rsidRDefault="005470FA">
            <w:r>
              <w:t>2.</w:t>
            </w:r>
            <w:r>
              <w:tab/>
              <w:t xml:space="preserve">The following IEs/parameters are broadcast per neighbour cell in NTN: </w:t>
            </w:r>
          </w:p>
          <w:p w14:paraId="511F1644" w14:textId="77777777" w:rsidR="00FB33A6" w:rsidRDefault="005470FA">
            <w:r>
              <w:tab/>
              <w:t xml:space="preserve">Ephemeris, </w:t>
            </w:r>
          </w:p>
          <w:p w14:paraId="30A61DF9" w14:textId="77777777" w:rsidR="00FB33A6" w:rsidRDefault="005470FA">
            <w:r>
              <w:tab/>
              <w:t>DL and UL polarization,</w:t>
            </w:r>
          </w:p>
          <w:p w14:paraId="6FD8A92E" w14:textId="77777777" w:rsidR="00FB33A6" w:rsidRDefault="005470FA">
            <w:r>
              <w:tab/>
              <w:t>Epoch time of assistance information</w:t>
            </w:r>
          </w:p>
          <w:p w14:paraId="65DF2DBD" w14:textId="77777777" w:rsidR="00FB33A6" w:rsidRDefault="005470FA">
            <w:r>
              <w:tab/>
              <w:t>Validity duration</w:t>
            </w:r>
          </w:p>
          <w:p w14:paraId="3DEA9862" w14:textId="77777777" w:rsidR="00FB33A6" w:rsidRDefault="005470FA">
            <w:r>
              <w:t>FFS how to handle the validity timer for neighbour cell. FFS if epoch time can be same or different. FFS about other parameters</w:t>
            </w:r>
          </w:p>
        </w:tc>
      </w:tr>
    </w:tbl>
    <w:p w14:paraId="3F571AD2" w14:textId="77777777" w:rsidR="00FB33A6" w:rsidRDefault="005470FA">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0BACCA47" w14:textId="77777777" w:rsidR="00FB33A6" w:rsidRDefault="005470FA">
      <w:pPr>
        <w:pStyle w:val="Heading2"/>
      </w:pPr>
      <w:r>
        <w:t>5.1</w:t>
      </w:r>
      <w:r>
        <w:tab/>
        <w:t>CHO recovery versus timer T2</w:t>
      </w:r>
    </w:p>
    <w:p w14:paraId="7ED8AD0D" w14:textId="77777777" w:rsidR="00FB33A6" w:rsidRDefault="005470FA">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to handle this in the following way:</w:t>
      </w:r>
    </w:p>
    <w:tbl>
      <w:tblPr>
        <w:tblStyle w:val="TableGrid"/>
        <w:tblW w:w="9631" w:type="dxa"/>
        <w:tblLayout w:type="fixed"/>
        <w:tblLook w:val="04A0" w:firstRow="1" w:lastRow="0" w:firstColumn="1" w:lastColumn="0" w:noHBand="0" w:noVBand="1"/>
      </w:tblPr>
      <w:tblGrid>
        <w:gridCol w:w="9631"/>
      </w:tblGrid>
      <w:tr w:rsidR="00FB33A6" w14:paraId="3E153D66" w14:textId="77777777">
        <w:tc>
          <w:tcPr>
            <w:tcW w:w="9631" w:type="dxa"/>
          </w:tcPr>
          <w:p w14:paraId="5973D2D1"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4B6B88F2"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777190C4"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5ACB9BC6"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w:t>
            </w:r>
            <w:r>
              <w:rPr>
                <w:rFonts w:eastAsia="Times New Roman"/>
                <w:i/>
                <w:lang w:eastAsia="ja-JP"/>
              </w:rPr>
              <w:t>VarConditionalReconfig</w:t>
            </w:r>
            <w:r>
              <w:rPr>
                <w:rFonts w:eastAsia="Times New Roman"/>
                <w:lang w:eastAsia="ja-JP"/>
              </w:rPr>
              <w:t>:</w:t>
            </w:r>
          </w:p>
          <w:p w14:paraId="5023DC69" w14:textId="77777777" w:rsidR="00FB33A6" w:rsidRDefault="005470FA">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and tracking area code, if available, otherwise to the physical cell identity and carrier frequency of the selected cell;</w:t>
            </w:r>
          </w:p>
          <w:p w14:paraId="0ACB8E0D" w14:textId="77777777" w:rsidR="00FB33A6" w:rsidRDefault="005470FA">
            <w:pPr>
              <w:pStyle w:val="B2"/>
              <w:rPr>
                <w:lang w:eastAsia="ja-JP"/>
              </w:rPr>
            </w:pPr>
            <w:r>
              <w:rPr>
                <w:lang w:eastAsia="ja-JP"/>
              </w:rPr>
              <w:lastRenderedPageBreak/>
              <w:t>2&gt;</w:t>
            </w:r>
            <w:r>
              <w:rPr>
                <w:lang w:eastAsia="ja-JP"/>
              </w:rPr>
              <w:tab/>
              <w:t xml:space="preserve">apply the stored </w:t>
            </w:r>
            <w:r>
              <w:rPr>
                <w:i/>
                <w:lang w:eastAsia="ja-JP"/>
              </w:rPr>
              <w:t xml:space="preserve">condRRCReconfig </w:t>
            </w:r>
            <w:r>
              <w:rPr>
                <w:lang w:eastAsia="ja-JP"/>
              </w:rPr>
              <w:t>associated to the selected cell and perform actions as specified in 5.3.5.3;</w:t>
            </w:r>
          </w:p>
        </w:tc>
      </w:tr>
    </w:tbl>
    <w:p w14:paraId="4FE14021" w14:textId="77777777" w:rsidR="00FB33A6" w:rsidRDefault="005470FA">
      <w:r>
        <w:lastRenderedPageBreak/>
        <w:br/>
        <w:t xml:space="preserve">In our view this can be implemented this way, i.e. if </w:t>
      </w:r>
      <w:r>
        <w:rPr>
          <w:i/>
          <w:iCs/>
        </w:rPr>
        <w:t xml:space="preserve">attemptCondReconfig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TableGrid"/>
        <w:tblW w:w="9631" w:type="dxa"/>
        <w:tblLayout w:type="fixed"/>
        <w:tblLook w:val="04A0" w:firstRow="1" w:lastRow="0" w:firstColumn="1" w:lastColumn="0" w:noHBand="0" w:noVBand="1"/>
      </w:tblPr>
      <w:tblGrid>
        <w:gridCol w:w="1980"/>
        <w:gridCol w:w="1843"/>
        <w:gridCol w:w="5808"/>
      </w:tblGrid>
      <w:tr w:rsidR="00FB33A6" w14:paraId="5A6D43D7" w14:textId="77777777">
        <w:tc>
          <w:tcPr>
            <w:tcW w:w="9631" w:type="dxa"/>
            <w:gridSpan w:val="3"/>
          </w:tcPr>
          <w:p w14:paraId="0F66162C" w14:textId="77777777" w:rsidR="00FB33A6" w:rsidRDefault="005470FA">
            <w:pPr>
              <w:jc w:val="both"/>
              <w:rPr>
                <w:b/>
              </w:rPr>
            </w:pPr>
            <w:r>
              <w:rPr>
                <w:b/>
              </w:rPr>
              <w:t xml:space="preserve">Question 5.1-1: Do agree to cover the CHO recovery versus T2 behavior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FB33A6" w14:paraId="74BCA95B" w14:textId="77777777">
        <w:tc>
          <w:tcPr>
            <w:tcW w:w="1980" w:type="dxa"/>
          </w:tcPr>
          <w:p w14:paraId="2CD06F3D" w14:textId="77777777" w:rsidR="00FB33A6" w:rsidRDefault="005470FA">
            <w:pPr>
              <w:jc w:val="both"/>
              <w:rPr>
                <w:b/>
              </w:rPr>
            </w:pPr>
            <w:r>
              <w:rPr>
                <w:b/>
              </w:rPr>
              <w:t>Company</w:t>
            </w:r>
          </w:p>
        </w:tc>
        <w:tc>
          <w:tcPr>
            <w:tcW w:w="1843" w:type="dxa"/>
          </w:tcPr>
          <w:p w14:paraId="534852B9" w14:textId="77777777" w:rsidR="00FB33A6" w:rsidRDefault="005470FA">
            <w:pPr>
              <w:jc w:val="both"/>
              <w:rPr>
                <w:b/>
              </w:rPr>
            </w:pPr>
            <w:r>
              <w:rPr>
                <w:b/>
              </w:rPr>
              <w:t>Answer</w:t>
            </w:r>
          </w:p>
        </w:tc>
        <w:tc>
          <w:tcPr>
            <w:tcW w:w="5808" w:type="dxa"/>
          </w:tcPr>
          <w:p w14:paraId="189A5BB3" w14:textId="77777777" w:rsidR="00FB33A6" w:rsidRDefault="005470FA">
            <w:pPr>
              <w:jc w:val="both"/>
              <w:rPr>
                <w:b/>
              </w:rPr>
            </w:pPr>
            <w:r>
              <w:rPr>
                <w:b/>
              </w:rPr>
              <w:t>Comments</w:t>
            </w:r>
          </w:p>
        </w:tc>
      </w:tr>
      <w:tr w:rsidR="00FB33A6" w14:paraId="225B3DF3" w14:textId="77777777">
        <w:tc>
          <w:tcPr>
            <w:tcW w:w="1980" w:type="dxa"/>
          </w:tcPr>
          <w:p w14:paraId="04BA0545" w14:textId="77777777" w:rsidR="00FB33A6" w:rsidRDefault="005470FA">
            <w:pPr>
              <w:jc w:val="both"/>
              <w:rPr>
                <w:lang w:eastAsia="zh-CN"/>
              </w:rPr>
            </w:pPr>
            <w:r>
              <w:rPr>
                <w:rFonts w:hint="eastAsia"/>
                <w:lang w:eastAsia="zh-CN"/>
              </w:rPr>
              <w:t>v</w:t>
            </w:r>
            <w:r>
              <w:rPr>
                <w:lang w:eastAsia="zh-CN"/>
              </w:rPr>
              <w:t>ivo</w:t>
            </w:r>
          </w:p>
        </w:tc>
        <w:tc>
          <w:tcPr>
            <w:tcW w:w="1843" w:type="dxa"/>
          </w:tcPr>
          <w:p w14:paraId="6F68C942" w14:textId="77777777" w:rsidR="00FB33A6" w:rsidRDefault="005470FA">
            <w:pPr>
              <w:jc w:val="both"/>
              <w:rPr>
                <w:lang w:eastAsia="zh-CN"/>
              </w:rPr>
            </w:pPr>
            <w:r>
              <w:rPr>
                <w:rFonts w:hint="eastAsia"/>
                <w:lang w:eastAsia="zh-CN"/>
              </w:rPr>
              <w:t>Y</w:t>
            </w:r>
            <w:r>
              <w:rPr>
                <w:lang w:eastAsia="zh-CN"/>
              </w:rPr>
              <w:t>es</w:t>
            </w:r>
          </w:p>
        </w:tc>
        <w:tc>
          <w:tcPr>
            <w:tcW w:w="5808" w:type="dxa"/>
          </w:tcPr>
          <w:p w14:paraId="21FDD4BA" w14:textId="77777777" w:rsidR="00FB33A6" w:rsidRDefault="005470FA">
            <w:pPr>
              <w:jc w:val="both"/>
              <w:rPr>
                <w:lang w:eastAsia="zh-CN"/>
              </w:rPr>
            </w:pPr>
            <w:r>
              <w:rPr>
                <w:lang w:eastAsia="zh-CN"/>
              </w:rPr>
              <w:t>Alternatively, if companies believe release of CHO config is needed, TP below looks simple as well (no strong view though):</w:t>
            </w:r>
          </w:p>
          <w:p w14:paraId="21D69ED7" w14:textId="77777777" w:rsidR="00FB33A6" w:rsidRDefault="005470FA">
            <w:pPr>
              <w:jc w:val="both"/>
              <w:rPr>
                <w:lang w:eastAsia="zh-CN"/>
              </w:rPr>
            </w:pPr>
            <w:r>
              <w:rPr>
                <w:rFonts w:hint="eastAsia"/>
                <w:lang w:eastAsia="zh-CN"/>
              </w:rPr>
              <w:t>[</w:t>
            </w:r>
            <w:r>
              <w:rPr>
                <w:lang w:eastAsia="zh-CN"/>
              </w:rPr>
              <w:t>…]</w:t>
            </w:r>
          </w:p>
          <w:p w14:paraId="41986B95" w14:textId="77777777" w:rsidR="00FB33A6" w:rsidRDefault="005470FA">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0F6405EE" w14:textId="77777777" w:rsidR="00FB33A6" w:rsidRDefault="005470FA">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condEventT1, and if </w:t>
            </w:r>
            <w:r>
              <w:t xml:space="preserve">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cells</w:t>
            </w:r>
            <w:r>
              <w:rPr>
                <w:rFonts w:eastAsia="DengXian"/>
                <w:lang w:eastAsia="zh-CN"/>
              </w:rPr>
              <w:t>; or</w:t>
            </w:r>
          </w:p>
          <w:p w14:paraId="0B4423ED" w14:textId="77777777" w:rsidR="00FB33A6" w:rsidRDefault="005470FA">
            <w:pPr>
              <w:ind w:leftChars="585" w:left="1170"/>
              <w:jc w:val="both"/>
              <w:rPr>
                <w:lang w:eastAsia="zh-CN"/>
              </w:rPr>
            </w:pPr>
            <w:r>
              <w:rPr>
                <w:rFonts w:hint="eastAsia"/>
                <w:lang w:eastAsia="zh-CN"/>
              </w:rPr>
              <w:t>[</w:t>
            </w:r>
            <w:r>
              <w:rPr>
                <w:lang w:eastAsia="zh-CN"/>
              </w:rPr>
              <w:t>…]</w:t>
            </w:r>
          </w:p>
          <w:p w14:paraId="5022F1DF" w14:textId="77777777" w:rsidR="00FB33A6" w:rsidRDefault="005470FA">
            <w:pPr>
              <w:pStyle w:val="B4"/>
            </w:pPr>
            <w:r>
              <w:t>4&gt;</w:t>
            </w:r>
            <w:r>
              <w:tab/>
              <w:t xml:space="preserve">consider the event associated to that </w:t>
            </w:r>
            <w:r>
              <w:rPr>
                <w:i/>
                <w:iCs/>
              </w:rPr>
              <w:t>measId</w:t>
            </w:r>
            <w:r>
              <w:t xml:space="preserve"> to be not fulfilled;  </w:t>
            </w:r>
          </w:p>
          <w:p w14:paraId="67A5C962" w14:textId="77777777" w:rsidR="00FB33A6" w:rsidRDefault="005470FA">
            <w:pPr>
              <w:pStyle w:val="B4"/>
              <w:rPr>
                <w:color w:val="0000FF"/>
                <w:u w:val="single"/>
              </w:rPr>
            </w:pPr>
            <w:r>
              <w:rPr>
                <w:rFonts w:eastAsia="DengXian" w:hint="eastAsia"/>
                <w:color w:val="0000FF"/>
                <w:u w:val="single"/>
                <w:lang w:eastAsia="zh-CN"/>
              </w:rPr>
              <w:t>4</w:t>
            </w:r>
            <w:r>
              <w:rPr>
                <w:rFonts w:eastAsia="DengXian"/>
                <w:color w:val="0000FF"/>
                <w:u w:val="single"/>
                <w:lang w:eastAsia="zh-CN"/>
              </w:rPr>
              <w:t xml:space="preserve">&gt; </w:t>
            </w:r>
            <w:r>
              <w:rPr>
                <w:color w:val="0000FF"/>
                <w:u w:val="single"/>
              </w:rPr>
              <w:t xml:space="preserve">if the </w:t>
            </w:r>
            <w:r>
              <w:rPr>
                <w:i/>
                <w:color w:val="0000FF"/>
                <w:u w:val="single"/>
              </w:rPr>
              <w:t>condEventId</w:t>
            </w:r>
            <w:r>
              <w:rPr>
                <w:color w:val="0000FF"/>
                <w:u w:val="single"/>
              </w:rPr>
              <w:t xml:space="preserve"> is associated with condEventT1:</w:t>
            </w:r>
          </w:p>
          <w:p w14:paraId="5E2B987B" w14:textId="77777777" w:rsidR="00FB33A6" w:rsidRDefault="005470FA">
            <w:pPr>
              <w:pStyle w:val="B4"/>
              <w:ind w:firstLine="33"/>
            </w:pPr>
            <w:r>
              <w:rPr>
                <w:rFonts w:eastAsiaTheme="minorEastAsia"/>
                <w:color w:val="0000FF"/>
                <w:u w:val="single"/>
              </w:rPr>
              <w:t xml:space="preserve">5&gt; </w:t>
            </w:r>
            <w:r>
              <w:rPr>
                <w:color w:val="0000FF"/>
                <w:u w:val="single"/>
              </w:rPr>
              <w:t xml:space="preserve">remove the entry with this </w:t>
            </w:r>
            <w:r>
              <w:rPr>
                <w:rFonts w:hint="eastAsia"/>
                <w:i/>
                <w:iCs/>
                <w:color w:val="0000FF"/>
                <w:u w:val="single"/>
              </w:rPr>
              <w:t>condReconfigId</w:t>
            </w:r>
            <w:r>
              <w:rPr>
                <w:rFonts w:hint="eastAsia"/>
                <w:color w:val="0000FF"/>
                <w:u w:val="single"/>
              </w:rPr>
              <w:t xml:space="preserve"> from the </w:t>
            </w:r>
            <w:r>
              <w:rPr>
                <w:rFonts w:hint="eastAsia"/>
                <w:i/>
                <w:iCs/>
                <w:color w:val="0000FF"/>
                <w:u w:val="single"/>
              </w:rPr>
              <w:t>VarConditionalReconfig</w:t>
            </w:r>
            <w:r>
              <w:rPr>
                <w:color w:val="0000FF"/>
                <w:u w:val="single"/>
              </w:rPr>
              <w:t>;</w:t>
            </w:r>
          </w:p>
          <w:p w14:paraId="49858565" w14:textId="77777777" w:rsidR="00FB33A6" w:rsidRDefault="005470FA">
            <w:pPr>
              <w:jc w:val="both"/>
              <w:rPr>
                <w:lang w:eastAsia="zh-CN"/>
              </w:rPr>
            </w:pPr>
            <w:r>
              <w:rPr>
                <w:rFonts w:hint="eastAsia"/>
                <w:lang w:eastAsia="zh-CN"/>
              </w:rPr>
              <w:t>[</w:t>
            </w:r>
            <w:r>
              <w:rPr>
                <w:lang w:eastAsia="zh-CN"/>
              </w:rPr>
              <w:t>…]</w:t>
            </w:r>
          </w:p>
        </w:tc>
      </w:tr>
      <w:tr w:rsidR="00FB33A6" w14:paraId="3B6155FB" w14:textId="77777777">
        <w:tc>
          <w:tcPr>
            <w:tcW w:w="1980" w:type="dxa"/>
          </w:tcPr>
          <w:p w14:paraId="216446FB" w14:textId="77777777" w:rsidR="00FB33A6" w:rsidRDefault="005470FA">
            <w:pPr>
              <w:jc w:val="center"/>
              <w:rPr>
                <w:lang w:eastAsia="zh-CN"/>
              </w:rPr>
            </w:pPr>
            <w:r>
              <w:rPr>
                <w:rFonts w:hint="eastAsia"/>
                <w:lang w:eastAsia="zh-CN"/>
              </w:rPr>
              <w:t>CATT</w:t>
            </w:r>
          </w:p>
        </w:tc>
        <w:tc>
          <w:tcPr>
            <w:tcW w:w="1843" w:type="dxa"/>
          </w:tcPr>
          <w:p w14:paraId="1F03CB66" w14:textId="77777777" w:rsidR="00FB33A6" w:rsidRDefault="005470FA">
            <w:pPr>
              <w:jc w:val="both"/>
              <w:rPr>
                <w:lang w:eastAsia="zh-CN"/>
              </w:rPr>
            </w:pPr>
            <w:r>
              <w:rPr>
                <w:rFonts w:hint="eastAsia"/>
                <w:lang w:eastAsia="zh-CN"/>
              </w:rPr>
              <w:t>Yes</w:t>
            </w:r>
          </w:p>
        </w:tc>
        <w:tc>
          <w:tcPr>
            <w:tcW w:w="5808" w:type="dxa"/>
          </w:tcPr>
          <w:p w14:paraId="6F9ED514" w14:textId="77777777" w:rsidR="00FB33A6" w:rsidRDefault="005470FA">
            <w:pPr>
              <w:jc w:val="both"/>
              <w:rPr>
                <w:lang w:eastAsia="zh-CN"/>
              </w:rPr>
            </w:pPr>
            <w:r>
              <w:rPr>
                <w:lang w:eastAsia="zh-CN"/>
              </w:rPr>
              <w:t>I</w:t>
            </w:r>
            <w:r>
              <w:rPr>
                <w:rFonts w:hint="eastAsia"/>
                <w:lang w:eastAsia="zh-CN"/>
              </w:rPr>
              <w:t xml:space="preserve">f we have the agreement that UE is not allowed to recover via CHO if the timer T2 has expired. </w:t>
            </w:r>
          </w:p>
        </w:tc>
      </w:tr>
      <w:tr w:rsidR="00FB33A6" w14:paraId="36FAE136" w14:textId="77777777">
        <w:tc>
          <w:tcPr>
            <w:tcW w:w="1980" w:type="dxa"/>
          </w:tcPr>
          <w:p w14:paraId="202C3F73"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5C8ADA45" w14:textId="77777777" w:rsidR="00FB33A6" w:rsidRDefault="005470FA">
            <w:pPr>
              <w:jc w:val="both"/>
              <w:rPr>
                <w:lang w:eastAsia="zh-CN"/>
              </w:rPr>
            </w:pPr>
            <w:r>
              <w:rPr>
                <w:rFonts w:hint="eastAsia"/>
                <w:lang w:eastAsia="zh-CN"/>
              </w:rPr>
              <w:t>Y</w:t>
            </w:r>
            <w:r>
              <w:rPr>
                <w:lang w:eastAsia="zh-CN"/>
              </w:rPr>
              <w:t>es</w:t>
            </w:r>
          </w:p>
        </w:tc>
        <w:tc>
          <w:tcPr>
            <w:tcW w:w="5808" w:type="dxa"/>
          </w:tcPr>
          <w:p w14:paraId="55E46B72" w14:textId="77777777" w:rsidR="00FB33A6" w:rsidRDefault="005470FA">
            <w:pPr>
              <w:jc w:val="both"/>
              <w:rPr>
                <w:lang w:eastAsia="zh-CN"/>
              </w:rPr>
            </w:pPr>
            <w:r>
              <w:rPr>
                <w:rFonts w:hint="eastAsia"/>
                <w:lang w:eastAsia="zh-CN"/>
              </w:rPr>
              <w:t>A</w:t>
            </w:r>
            <w:r>
              <w:rPr>
                <w:lang w:eastAsia="zh-CN"/>
              </w:rPr>
              <w:t>gree with Vivo’s TP if companies agree that CHO configuration is release after T2.</w:t>
            </w:r>
          </w:p>
        </w:tc>
      </w:tr>
      <w:tr w:rsidR="00FB33A6" w14:paraId="79A7B11E" w14:textId="77777777">
        <w:tc>
          <w:tcPr>
            <w:tcW w:w="1980" w:type="dxa"/>
          </w:tcPr>
          <w:p w14:paraId="519EA491" w14:textId="77777777" w:rsidR="00FB33A6" w:rsidRDefault="005470FA">
            <w:pPr>
              <w:jc w:val="both"/>
              <w:rPr>
                <w:lang w:eastAsia="zh-CN"/>
              </w:rPr>
            </w:pPr>
            <w:r>
              <w:rPr>
                <w:lang w:eastAsia="zh-CN"/>
              </w:rPr>
              <w:t>Sony</w:t>
            </w:r>
          </w:p>
        </w:tc>
        <w:tc>
          <w:tcPr>
            <w:tcW w:w="1843" w:type="dxa"/>
          </w:tcPr>
          <w:p w14:paraId="4E1C213F" w14:textId="77777777" w:rsidR="00FB33A6" w:rsidRDefault="005470FA">
            <w:pPr>
              <w:jc w:val="both"/>
              <w:rPr>
                <w:lang w:eastAsia="zh-CN"/>
              </w:rPr>
            </w:pPr>
            <w:r>
              <w:rPr>
                <w:lang w:eastAsia="zh-CN"/>
              </w:rPr>
              <w:t>Yes</w:t>
            </w:r>
          </w:p>
        </w:tc>
        <w:tc>
          <w:tcPr>
            <w:tcW w:w="5808" w:type="dxa"/>
          </w:tcPr>
          <w:p w14:paraId="28344E2C" w14:textId="77777777" w:rsidR="00FB33A6" w:rsidRDefault="005470FA">
            <w:pPr>
              <w:jc w:val="both"/>
              <w:rPr>
                <w:lang w:eastAsia="zh-CN"/>
              </w:rPr>
            </w:pPr>
            <w:r>
              <w:rPr>
                <w:lang w:eastAsia="zh-CN"/>
              </w:rPr>
              <w:t xml:space="preserve">If network wants to make use of CHO recovery, it can set a reasonably long T2. </w:t>
            </w:r>
          </w:p>
        </w:tc>
      </w:tr>
      <w:tr w:rsidR="00FB33A6" w14:paraId="357BD80C" w14:textId="77777777">
        <w:tc>
          <w:tcPr>
            <w:tcW w:w="1980" w:type="dxa"/>
          </w:tcPr>
          <w:p w14:paraId="3142C283" w14:textId="77777777" w:rsidR="00FB33A6" w:rsidRDefault="005470FA">
            <w:pPr>
              <w:jc w:val="both"/>
              <w:rPr>
                <w:lang w:eastAsia="zh-CN"/>
              </w:rPr>
            </w:pPr>
            <w:r>
              <w:rPr>
                <w:lang w:eastAsia="zh-CN"/>
              </w:rPr>
              <w:t>Google</w:t>
            </w:r>
          </w:p>
        </w:tc>
        <w:tc>
          <w:tcPr>
            <w:tcW w:w="1843" w:type="dxa"/>
          </w:tcPr>
          <w:p w14:paraId="692CE3BE" w14:textId="77777777" w:rsidR="00FB33A6" w:rsidRDefault="005470FA">
            <w:pPr>
              <w:jc w:val="both"/>
              <w:rPr>
                <w:lang w:eastAsia="zh-CN"/>
              </w:rPr>
            </w:pPr>
            <w:r>
              <w:rPr>
                <w:lang w:eastAsia="zh-CN"/>
              </w:rPr>
              <w:t>Yes</w:t>
            </w:r>
          </w:p>
        </w:tc>
        <w:tc>
          <w:tcPr>
            <w:tcW w:w="5808" w:type="dxa"/>
          </w:tcPr>
          <w:p w14:paraId="7A29ED27" w14:textId="77777777" w:rsidR="00FB33A6" w:rsidRDefault="00FB33A6">
            <w:pPr>
              <w:jc w:val="both"/>
              <w:rPr>
                <w:lang w:eastAsia="zh-CN"/>
              </w:rPr>
            </w:pPr>
          </w:p>
        </w:tc>
      </w:tr>
      <w:tr w:rsidR="00FB33A6" w14:paraId="2EF18BBD" w14:textId="77777777">
        <w:tc>
          <w:tcPr>
            <w:tcW w:w="1980" w:type="dxa"/>
          </w:tcPr>
          <w:p w14:paraId="6B1C06F8" w14:textId="77777777" w:rsidR="00FB33A6" w:rsidRDefault="005470FA">
            <w:pPr>
              <w:rPr>
                <w:lang w:val="en-US" w:eastAsia="zh-CN"/>
              </w:rPr>
            </w:pPr>
            <w:r>
              <w:rPr>
                <w:lang w:val="en-US" w:eastAsia="zh-CN"/>
              </w:rPr>
              <w:t>CMCC</w:t>
            </w:r>
          </w:p>
        </w:tc>
        <w:tc>
          <w:tcPr>
            <w:tcW w:w="1843" w:type="dxa"/>
          </w:tcPr>
          <w:p w14:paraId="2D44444B" w14:textId="77777777" w:rsidR="00FB33A6" w:rsidRDefault="005470FA">
            <w:pPr>
              <w:jc w:val="both"/>
              <w:rPr>
                <w:lang w:val="en-US" w:eastAsia="zh-CN"/>
              </w:rPr>
            </w:pPr>
            <w:r>
              <w:rPr>
                <w:lang w:val="en-US" w:eastAsia="zh-CN"/>
              </w:rPr>
              <w:t>Yes</w:t>
            </w:r>
          </w:p>
        </w:tc>
        <w:tc>
          <w:tcPr>
            <w:tcW w:w="5808" w:type="dxa"/>
          </w:tcPr>
          <w:p w14:paraId="2EFCAFD0" w14:textId="77777777" w:rsidR="00FB33A6" w:rsidRDefault="005470FA">
            <w:pPr>
              <w:jc w:val="both"/>
              <w:rPr>
                <w:lang w:val="en-US" w:eastAsia="zh-CN"/>
              </w:rPr>
            </w:pPr>
            <w:r>
              <w:rPr>
                <w:lang w:val="en-US" w:eastAsia="zh-CN"/>
              </w:rPr>
              <w:t>If T2 expires, it means the corresponding CHO configuration associated the candidate cell becomes invalid.</w:t>
            </w:r>
          </w:p>
        </w:tc>
      </w:tr>
      <w:tr w:rsidR="00FB33A6" w14:paraId="3014FE81" w14:textId="77777777">
        <w:tc>
          <w:tcPr>
            <w:tcW w:w="1980" w:type="dxa"/>
          </w:tcPr>
          <w:p w14:paraId="038AAEF3" w14:textId="77777777" w:rsidR="00FB33A6" w:rsidRDefault="005470FA">
            <w:pPr>
              <w:jc w:val="both"/>
              <w:rPr>
                <w:lang w:eastAsia="zh-CN"/>
              </w:rPr>
            </w:pPr>
            <w:r>
              <w:rPr>
                <w:lang w:eastAsia="zh-CN"/>
              </w:rPr>
              <w:t>OPPO</w:t>
            </w:r>
          </w:p>
        </w:tc>
        <w:tc>
          <w:tcPr>
            <w:tcW w:w="1843" w:type="dxa"/>
          </w:tcPr>
          <w:p w14:paraId="7A665938" w14:textId="77777777" w:rsidR="00FB33A6" w:rsidRDefault="005470FA">
            <w:pPr>
              <w:jc w:val="both"/>
              <w:rPr>
                <w:lang w:eastAsia="zh-CN"/>
              </w:rPr>
            </w:pPr>
            <w:r>
              <w:rPr>
                <w:lang w:eastAsia="zh-CN"/>
              </w:rPr>
              <w:t>No, see comments</w:t>
            </w:r>
          </w:p>
        </w:tc>
        <w:tc>
          <w:tcPr>
            <w:tcW w:w="5808" w:type="dxa"/>
          </w:tcPr>
          <w:p w14:paraId="4379BB58" w14:textId="77777777" w:rsidR="00FB33A6" w:rsidRDefault="005470FA">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xml:space="preserve">) implying that after HO/CHO failure, UE keeps evaluating CHO condition after/during cell selection. We believe this is not the </w:t>
            </w:r>
            <w:r>
              <w:rPr>
                <w:lang w:eastAsia="zh-CN"/>
              </w:rPr>
              <w:lastRenderedPageBreak/>
              <w:t>correct UE behaviour as in legacy failure recovery via CHO is not based on CHO condition’s evaluation.</w:t>
            </w:r>
          </w:p>
        </w:tc>
      </w:tr>
      <w:tr w:rsidR="00FB33A6" w14:paraId="29B7FF1D" w14:textId="77777777">
        <w:tc>
          <w:tcPr>
            <w:tcW w:w="1980" w:type="dxa"/>
          </w:tcPr>
          <w:p w14:paraId="3074650B" w14:textId="77777777" w:rsidR="00FB33A6" w:rsidRDefault="005470FA">
            <w:pPr>
              <w:jc w:val="both"/>
              <w:rPr>
                <w:lang w:eastAsia="zh-CN"/>
              </w:rPr>
            </w:pPr>
            <w:r>
              <w:rPr>
                <w:lang w:eastAsia="zh-CN"/>
              </w:rPr>
              <w:lastRenderedPageBreak/>
              <w:t>Xiaomi</w:t>
            </w:r>
          </w:p>
        </w:tc>
        <w:tc>
          <w:tcPr>
            <w:tcW w:w="1843" w:type="dxa"/>
          </w:tcPr>
          <w:p w14:paraId="7C552A17" w14:textId="77777777" w:rsidR="00FB33A6" w:rsidRDefault="005470FA">
            <w:pPr>
              <w:jc w:val="both"/>
              <w:rPr>
                <w:lang w:eastAsia="zh-CN"/>
              </w:rPr>
            </w:pPr>
            <w:r>
              <w:rPr>
                <w:lang w:eastAsia="zh-CN"/>
              </w:rPr>
              <w:t>Yes with comments</w:t>
            </w:r>
          </w:p>
        </w:tc>
        <w:tc>
          <w:tcPr>
            <w:tcW w:w="5808" w:type="dxa"/>
          </w:tcPr>
          <w:p w14:paraId="6A3C9F0D" w14:textId="77777777" w:rsidR="00FB33A6" w:rsidRDefault="005470FA">
            <w:pPr>
              <w:jc w:val="both"/>
            </w:pPr>
            <w:r>
              <w:t>We agree the TP for the issue on CHO recovery versus timer T2 in principle.</w:t>
            </w:r>
          </w:p>
          <w:p w14:paraId="32AEA8BD" w14:textId="77777777" w:rsidR="00FB33A6" w:rsidRDefault="005470FA">
            <w:pPr>
              <w:jc w:val="both"/>
              <w:rPr>
                <w:lang w:eastAsia="zh-CN"/>
              </w:rPr>
            </w:pPr>
            <w:r>
              <w:t>In addition, we suggest to discuss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718C2D87" w14:textId="77777777" w:rsidR="00FB33A6" w:rsidRDefault="005470FA">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29BB9033" w14:textId="77777777" w:rsidR="00FB33A6" w:rsidRDefault="005470FA">
            <w:pPr>
              <w:jc w:val="both"/>
            </w:pPr>
            <w:r>
              <w:rPr>
                <w:lang w:eastAsia="zh-CN"/>
              </w:rPr>
              <w:t xml:space="preserve">Overall, we think UE can use CHO configuration for recovery during the time duration between T1 and T2. So, </w:t>
            </w:r>
            <w:r>
              <w:t>during CHO recovery in NTN the UE checks if the CondEvent T1 is fulfilled before it can use CHO configuration for recovery. So we suggest to change the TP as follows:</w:t>
            </w:r>
          </w:p>
          <w:p w14:paraId="1B97CD9F"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rsidR="00FB33A6" w14:paraId="32586CF7" w14:textId="77777777">
        <w:tc>
          <w:tcPr>
            <w:tcW w:w="1980" w:type="dxa"/>
          </w:tcPr>
          <w:p w14:paraId="12C2D7C6" w14:textId="77777777" w:rsidR="00FB33A6" w:rsidRDefault="005470FA">
            <w:pPr>
              <w:jc w:val="both"/>
              <w:rPr>
                <w:lang w:eastAsia="zh-CN"/>
              </w:rPr>
            </w:pPr>
            <w:r>
              <w:rPr>
                <w:lang w:eastAsia="zh-CN"/>
              </w:rPr>
              <w:t>Panasonic</w:t>
            </w:r>
          </w:p>
        </w:tc>
        <w:tc>
          <w:tcPr>
            <w:tcW w:w="1843" w:type="dxa"/>
          </w:tcPr>
          <w:p w14:paraId="57DC9168" w14:textId="77777777" w:rsidR="00FB33A6" w:rsidRDefault="005470FA">
            <w:pPr>
              <w:jc w:val="both"/>
              <w:rPr>
                <w:lang w:eastAsia="zh-CN"/>
              </w:rPr>
            </w:pPr>
            <w:r>
              <w:rPr>
                <w:lang w:eastAsia="zh-CN"/>
              </w:rPr>
              <w:t>Yes</w:t>
            </w:r>
          </w:p>
        </w:tc>
        <w:tc>
          <w:tcPr>
            <w:tcW w:w="5808" w:type="dxa"/>
          </w:tcPr>
          <w:p w14:paraId="43C331C0" w14:textId="77777777" w:rsidR="00FB33A6" w:rsidRDefault="005470FA">
            <w:pPr>
              <w:jc w:val="both"/>
              <w:rPr>
                <w:lang w:eastAsia="zh-CN"/>
              </w:rPr>
            </w:pPr>
            <w:r>
              <w:rPr>
                <w:lang w:eastAsia="zh-CN"/>
              </w:rPr>
              <w:t>Agree with vivo.</w:t>
            </w:r>
          </w:p>
        </w:tc>
      </w:tr>
      <w:tr w:rsidR="00FB33A6" w14:paraId="75B9EBD1" w14:textId="77777777">
        <w:tc>
          <w:tcPr>
            <w:tcW w:w="1980" w:type="dxa"/>
          </w:tcPr>
          <w:p w14:paraId="05590DE2" w14:textId="77777777" w:rsidR="00FB33A6" w:rsidRDefault="005470FA">
            <w:pPr>
              <w:jc w:val="both"/>
              <w:rPr>
                <w:lang w:eastAsia="zh-CN"/>
              </w:rPr>
            </w:pPr>
            <w:r>
              <w:rPr>
                <w:lang w:eastAsia="zh-CN"/>
              </w:rPr>
              <w:t>MediaTek</w:t>
            </w:r>
          </w:p>
        </w:tc>
        <w:tc>
          <w:tcPr>
            <w:tcW w:w="1843" w:type="dxa"/>
          </w:tcPr>
          <w:p w14:paraId="44765BE3" w14:textId="77777777" w:rsidR="00FB33A6" w:rsidRDefault="005470FA">
            <w:pPr>
              <w:jc w:val="both"/>
              <w:rPr>
                <w:lang w:eastAsia="zh-CN"/>
              </w:rPr>
            </w:pPr>
            <w:r>
              <w:rPr>
                <w:lang w:eastAsia="zh-CN"/>
              </w:rPr>
              <w:t>Yes</w:t>
            </w:r>
          </w:p>
        </w:tc>
        <w:tc>
          <w:tcPr>
            <w:tcW w:w="5808" w:type="dxa"/>
          </w:tcPr>
          <w:p w14:paraId="0BAFE391" w14:textId="77777777" w:rsidR="00FB33A6" w:rsidRDefault="00FB33A6">
            <w:pPr>
              <w:jc w:val="both"/>
              <w:rPr>
                <w:lang w:eastAsia="zh-CN"/>
              </w:rPr>
            </w:pPr>
          </w:p>
        </w:tc>
      </w:tr>
      <w:tr w:rsidR="00FB33A6" w14:paraId="24DF3E24" w14:textId="77777777">
        <w:tc>
          <w:tcPr>
            <w:tcW w:w="1980" w:type="dxa"/>
          </w:tcPr>
          <w:p w14:paraId="7898AF54" w14:textId="77777777" w:rsidR="00FB33A6" w:rsidRDefault="005470FA">
            <w:pPr>
              <w:jc w:val="both"/>
              <w:rPr>
                <w:lang w:eastAsia="zh-CN"/>
              </w:rPr>
            </w:pPr>
            <w:r>
              <w:rPr>
                <w:lang w:eastAsia="zh-CN"/>
              </w:rPr>
              <w:t>Apple</w:t>
            </w:r>
          </w:p>
        </w:tc>
        <w:tc>
          <w:tcPr>
            <w:tcW w:w="1843" w:type="dxa"/>
          </w:tcPr>
          <w:p w14:paraId="148B13D8" w14:textId="77777777" w:rsidR="00FB33A6" w:rsidRDefault="005470FA">
            <w:pPr>
              <w:jc w:val="both"/>
              <w:rPr>
                <w:lang w:eastAsia="zh-CN"/>
              </w:rPr>
            </w:pPr>
            <w:r>
              <w:rPr>
                <w:lang w:eastAsia="zh-CN"/>
              </w:rPr>
              <w:t>Yes</w:t>
            </w:r>
          </w:p>
        </w:tc>
        <w:tc>
          <w:tcPr>
            <w:tcW w:w="5808" w:type="dxa"/>
          </w:tcPr>
          <w:p w14:paraId="3684EF5B" w14:textId="77777777" w:rsidR="00FB33A6" w:rsidRDefault="005470FA">
            <w:pPr>
              <w:jc w:val="both"/>
              <w:rPr>
                <w:lang w:eastAsia="zh-CN"/>
              </w:rPr>
            </w:pPr>
            <w:r>
              <w:rPr>
                <w:lang w:eastAsia="zh-CN"/>
              </w:rPr>
              <w:t>Fine with Vivo’s proposal too</w:t>
            </w:r>
          </w:p>
        </w:tc>
      </w:tr>
      <w:tr w:rsidR="00FB33A6" w14:paraId="70A2B104" w14:textId="77777777">
        <w:tc>
          <w:tcPr>
            <w:tcW w:w="1980" w:type="dxa"/>
          </w:tcPr>
          <w:p w14:paraId="235FBAE1" w14:textId="77777777" w:rsidR="00FB33A6" w:rsidRDefault="005470FA">
            <w:pPr>
              <w:jc w:val="both"/>
              <w:rPr>
                <w:lang w:eastAsia="zh-CN"/>
              </w:rPr>
            </w:pPr>
            <w:r>
              <w:rPr>
                <w:lang w:eastAsia="zh-CN"/>
              </w:rPr>
              <w:t xml:space="preserve">Qualcomm </w:t>
            </w:r>
          </w:p>
        </w:tc>
        <w:tc>
          <w:tcPr>
            <w:tcW w:w="1843" w:type="dxa"/>
          </w:tcPr>
          <w:p w14:paraId="2A910E60" w14:textId="77777777" w:rsidR="00FB33A6" w:rsidRDefault="005470FA">
            <w:pPr>
              <w:jc w:val="both"/>
              <w:rPr>
                <w:lang w:eastAsia="zh-CN"/>
              </w:rPr>
            </w:pPr>
            <w:r>
              <w:rPr>
                <w:lang w:eastAsia="zh-CN"/>
              </w:rPr>
              <w:t>Yes</w:t>
            </w:r>
          </w:p>
        </w:tc>
        <w:tc>
          <w:tcPr>
            <w:tcW w:w="5808" w:type="dxa"/>
          </w:tcPr>
          <w:p w14:paraId="19E13B0A" w14:textId="77777777" w:rsidR="00FB33A6" w:rsidRDefault="005470FA">
            <w:pPr>
              <w:jc w:val="both"/>
            </w:pPr>
            <w:r>
              <w:t>Xiaomi’s suggestion can be considered.</w:t>
            </w:r>
          </w:p>
        </w:tc>
      </w:tr>
      <w:tr w:rsidR="00FB33A6" w14:paraId="0B21BFE2" w14:textId="77777777">
        <w:tc>
          <w:tcPr>
            <w:tcW w:w="1980" w:type="dxa"/>
          </w:tcPr>
          <w:p w14:paraId="2C6DE41C" w14:textId="77777777" w:rsidR="00FB33A6" w:rsidRDefault="005470FA">
            <w:pPr>
              <w:jc w:val="both"/>
              <w:rPr>
                <w:lang w:eastAsia="zh-CN"/>
              </w:rPr>
            </w:pPr>
            <w:r>
              <w:rPr>
                <w:lang w:eastAsia="zh-CN"/>
              </w:rPr>
              <w:t>Samsung</w:t>
            </w:r>
          </w:p>
        </w:tc>
        <w:tc>
          <w:tcPr>
            <w:tcW w:w="1843" w:type="dxa"/>
          </w:tcPr>
          <w:p w14:paraId="0ED4D12E" w14:textId="77777777" w:rsidR="00FB33A6" w:rsidRDefault="005470FA">
            <w:pPr>
              <w:jc w:val="both"/>
              <w:rPr>
                <w:lang w:eastAsia="zh-CN"/>
              </w:rPr>
            </w:pPr>
            <w:r>
              <w:rPr>
                <w:lang w:eastAsia="zh-CN"/>
              </w:rPr>
              <w:t>Yes</w:t>
            </w:r>
          </w:p>
        </w:tc>
        <w:tc>
          <w:tcPr>
            <w:tcW w:w="5808" w:type="dxa"/>
          </w:tcPr>
          <w:p w14:paraId="15697E5F" w14:textId="77777777" w:rsidR="00FB33A6" w:rsidRDefault="00FB33A6">
            <w:pPr>
              <w:jc w:val="both"/>
              <w:rPr>
                <w:lang w:eastAsia="zh-CN"/>
              </w:rPr>
            </w:pPr>
          </w:p>
        </w:tc>
      </w:tr>
      <w:tr w:rsidR="00FB33A6" w14:paraId="2821B9F5" w14:textId="77777777">
        <w:tc>
          <w:tcPr>
            <w:tcW w:w="1980" w:type="dxa"/>
          </w:tcPr>
          <w:p w14:paraId="28CAEB83" w14:textId="77777777" w:rsidR="00FB33A6" w:rsidRDefault="005470FA">
            <w:pPr>
              <w:jc w:val="both"/>
              <w:rPr>
                <w:lang w:eastAsia="zh-CN"/>
              </w:rPr>
            </w:pPr>
            <w:r>
              <w:rPr>
                <w:rFonts w:hint="eastAsia"/>
                <w:lang w:val="en-US" w:eastAsia="zh-CN"/>
              </w:rPr>
              <w:t>Transsion</w:t>
            </w:r>
          </w:p>
        </w:tc>
        <w:tc>
          <w:tcPr>
            <w:tcW w:w="1843" w:type="dxa"/>
          </w:tcPr>
          <w:p w14:paraId="0BB9D317" w14:textId="77777777" w:rsidR="00FB33A6" w:rsidRDefault="005470FA">
            <w:pPr>
              <w:jc w:val="both"/>
              <w:rPr>
                <w:lang w:val="en-US" w:eastAsia="zh-CN"/>
              </w:rPr>
            </w:pPr>
            <w:r>
              <w:rPr>
                <w:rFonts w:hint="eastAsia"/>
                <w:lang w:val="en-US" w:eastAsia="zh-CN"/>
              </w:rPr>
              <w:t>Yes</w:t>
            </w:r>
          </w:p>
        </w:tc>
        <w:tc>
          <w:tcPr>
            <w:tcW w:w="5808" w:type="dxa"/>
          </w:tcPr>
          <w:p w14:paraId="72E3CC4E" w14:textId="77777777" w:rsidR="00FB33A6" w:rsidRDefault="00FB33A6">
            <w:pPr>
              <w:jc w:val="both"/>
            </w:pPr>
          </w:p>
        </w:tc>
      </w:tr>
      <w:tr w:rsidR="00FB33A6" w14:paraId="5AF37E0D" w14:textId="77777777">
        <w:tc>
          <w:tcPr>
            <w:tcW w:w="1980" w:type="dxa"/>
          </w:tcPr>
          <w:p w14:paraId="30E7BBF4" w14:textId="77777777" w:rsidR="00FB33A6" w:rsidRDefault="005470FA">
            <w:pPr>
              <w:jc w:val="both"/>
              <w:rPr>
                <w:lang w:eastAsia="zh-CN"/>
              </w:rPr>
            </w:pPr>
            <w:r>
              <w:rPr>
                <w:lang w:eastAsia="zh-CN"/>
              </w:rPr>
              <w:t>ZTE</w:t>
            </w:r>
          </w:p>
        </w:tc>
        <w:tc>
          <w:tcPr>
            <w:tcW w:w="1843" w:type="dxa"/>
          </w:tcPr>
          <w:p w14:paraId="45225236" w14:textId="77777777" w:rsidR="00FB33A6" w:rsidRDefault="005470FA">
            <w:pPr>
              <w:jc w:val="both"/>
              <w:rPr>
                <w:lang w:eastAsia="zh-CN"/>
              </w:rPr>
            </w:pPr>
            <w:r>
              <w:rPr>
                <w:rFonts w:hint="eastAsia"/>
                <w:lang w:eastAsia="zh-CN"/>
              </w:rPr>
              <w:t>Yes</w:t>
            </w:r>
          </w:p>
        </w:tc>
        <w:tc>
          <w:tcPr>
            <w:tcW w:w="5808" w:type="dxa"/>
          </w:tcPr>
          <w:p w14:paraId="50B8C1E6" w14:textId="77777777" w:rsidR="00FB33A6" w:rsidRDefault="005470FA">
            <w:pPr>
              <w:jc w:val="both"/>
              <w:rPr>
                <w:lang w:eastAsia="zh-CN"/>
              </w:rPr>
            </w:pPr>
            <w:r>
              <w:rPr>
                <w:lang w:eastAsia="zh-CN"/>
              </w:rPr>
              <w:t>We support the original version provided by the rapporteur.</w:t>
            </w:r>
          </w:p>
        </w:tc>
      </w:tr>
      <w:tr w:rsidR="00FB33A6" w14:paraId="32EBE647" w14:textId="77777777">
        <w:tc>
          <w:tcPr>
            <w:tcW w:w="1980" w:type="dxa"/>
          </w:tcPr>
          <w:p w14:paraId="4A37AF55" w14:textId="77777777" w:rsidR="00FB33A6" w:rsidRDefault="005470FA">
            <w:pPr>
              <w:jc w:val="both"/>
              <w:rPr>
                <w:lang w:eastAsia="zh-CN"/>
              </w:rPr>
            </w:pPr>
            <w:r>
              <w:rPr>
                <w:lang w:eastAsia="zh-CN"/>
              </w:rPr>
              <w:t>Ericsson</w:t>
            </w:r>
          </w:p>
        </w:tc>
        <w:tc>
          <w:tcPr>
            <w:tcW w:w="1843" w:type="dxa"/>
          </w:tcPr>
          <w:p w14:paraId="554E3E52" w14:textId="77777777" w:rsidR="00FB33A6" w:rsidRDefault="005470FA">
            <w:pPr>
              <w:jc w:val="both"/>
              <w:rPr>
                <w:lang w:eastAsia="zh-CN"/>
              </w:rPr>
            </w:pPr>
            <w:r>
              <w:rPr>
                <w:lang w:eastAsia="zh-CN"/>
              </w:rPr>
              <w:t>No</w:t>
            </w:r>
          </w:p>
        </w:tc>
        <w:tc>
          <w:tcPr>
            <w:tcW w:w="5808" w:type="dxa"/>
          </w:tcPr>
          <w:p w14:paraId="35B9C5F4" w14:textId="77777777" w:rsidR="00FB33A6" w:rsidRDefault="005470FA">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rsidR="00FB33A6" w14:paraId="063D05B2" w14:textId="77777777">
        <w:tc>
          <w:tcPr>
            <w:tcW w:w="1980" w:type="dxa"/>
          </w:tcPr>
          <w:p w14:paraId="1EEDF3F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29B4C064" w14:textId="77777777" w:rsidR="00FB33A6" w:rsidRDefault="005470FA">
            <w:pPr>
              <w:jc w:val="both"/>
              <w:rPr>
                <w:lang w:eastAsia="zh-CN"/>
              </w:rPr>
            </w:pPr>
            <w:r>
              <w:rPr>
                <w:rFonts w:eastAsia="Malgun Gothic" w:hint="eastAsia"/>
                <w:lang w:eastAsia="ko-KR"/>
              </w:rPr>
              <w:t>Yes</w:t>
            </w:r>
          </w:p>
        </w:tc>
        <w:tc>
          <w:tcPr>
            <w:tcW w:w="5808" w:type="dxa"/>
          </w:tcPr>
          <w:p w14:paraId="1645939F" w14:textId="77777777" w:rsidR="00FB33A6" w:rsidRDefault="00FB33A6">
            <w:pPr>
              <w:jc w:val="both"/>
              <w:rPr>
                <w:lang w:eastAsia="zh-CN"/>
              </w:rPr>
            </w:pPr>
          </w:p>
        </w:tc>
      </w:tr>
      <w:tr w:rsidR="00FB33A6" w14:paraId="74BA6BCF" w14:textId="77777777">
        <w:tc>
          <w:tcPr>
            <w:tcW w:w="1980" w:type="dxa"/>
          </w:tcPr>
          <w:p w14:paraId="6E10235A" w14:textId="77777777" w:rsidR="00FB33A6" w:rsidRDefault="005470FA">
            <w:pPr>
              <w:jc w:val="both"/>
              <w:rPr>
                <w:lang w:eastAsia="zh-CN"/>
              </w:rPr>
            </w:pPr>
            <w:r>
              <w:rPr>
                <w:lang w:eastAsia="zh-CN"/>
              </w:rPr>
              <w:t>Nokia</w:t>
            </w:r>
          </w:p>
        </w:tc>
        <w:tc>
          <w:tcPr>
            <w:tcW w:w="1843" w:type="dxa"/>
          </w:tcPr>
          <w:p w14:paraId="7C291B8B" w14:textId="77777777" w:rsidR="00FB33A6" w:rsidRDefault="005470FA">
            <w:pPr>
              <w:jc w:val="both"/>
              <w:rPr>
                <w:lang w:eastAsia="zh-CN"/>
              </w:rPr>
            </w:pPr>
            <w:r>
              <w:rPr>
                <w:lang w:eastAsia="zh-CN"/>
              </w:rPr>
              <w:t>Yes</w:t>
            </w:r>
          </w:p>
        </w:tc>
        <w:tc>
          <w:tcPr>
            <w:tcW w:w="5808" w:type="dxa"/>
          </w:tcPr>
          <w:p w14:paraId="50129A68" w14:textId="77777777" w:rsidR="00FB33A6" w:rsidRDefault="00FB33A6">
            <w:pPr>
              <w:jc w:val="both"/>
              <w:rPr>
                <w:lang w:eastAsia="zh-CN"/>
              </w:rPr>
            </w:pPr>
          </w:p>
        </w:tc>
      </w:tr>
      <w:tr w:rsidR="00FB33A6" w14:paraId="37243879" w14:textId="77777777">
        <w:tc>
          <w:tcPr>
            <w:tcW w:w="1980" w:type="dxa"/>
          </w:tcPr>
          <w:p w14:paraId="2EC6D0D9" w14:textId="77777777" w:rsidR="00FB33A6" w:rsidRDefault="00FB33A6">
            <w:pPr>
              <w:jc w:val="both"/>
              <w:rPr>
                <w:lang w:eastAsia="zh-CN"/>
              </w:rPr>
            </w:pPr>
          </w:p>
        </w:tc>
        <w:tc>
          <w:tcPr>
            <w:tcW w:w="1843" w:type="dxa"/>
          </w:tcPr>
          <w:p w14:paraId="1C46D6FF" w14:textId="77777777" w:rsidR="00FB33A6" w:rsidRDefault="00FB33A6">
            <w:pPr>
              <w:jc w:val="both"/>
              <w:rPr>
                <w:lang w:eastAsia="zh-CN"/>
              </w:rPr>
            </w:pPr>
          </w:p>
        </w:tc>
        <w:tc>
          <w:tcPr>
            <w:tcW w:w="5808" w:type="dxa"/>
          </w:tcPr>
          <w:p w14:paraId="64B2B705" w14:textId="77777777" w:rsidR="00FB33A6" w:rsidRDefault="00FB33A6">
            <w:pPr>
              <w:jc w:val="both"/>
              <w:rPr>
                <w:rFonts w:eastAsia="Malgun Gothic"/>
                <w:lang w:eastAsia="ko-KR"/>
              </w:rPr>
            </w:pPr>
          </w:p>
        </w:tc>
      </w:tr>
      <w:tr w:rsidR="00FB33A6" w14:paraId="326AE63C" w14:textId="77777777">
        <w:tc>
          <w:tcPr>
            <w:tcW w:w="1980" w:type="dxa"/>
          </w:tcPr>
          <w:p w14:paraId="039744E4" w14:textId="77777777" w:rsidR="00FB33A6" w:rsidRDefault="00FB33A6">
            <w:pPr>
              <w:jc w:val="both"/>
              <w:rPr>
                <w:lang w:eastAsia="zh-CN"/>
              </w:rPr>
            </w:pPr>
          </w:p>
        </w:tc>
        <w:tc>
          <w:tcPr>
            <w:tcW w:w="1843" w:type="dxa"/>
          </w:tcPr>
          <w:p w14:paraId="5D3A8484" w14:textId="77777777" w:rsidR="00FB33A6" w:rsidRDefault="00FB33A6">
            <w:pPr>
              <w:jc w:val="both"/>
              <w:rPr>
                <w:lang w:eastAsia="zh-CN"/>
              </w:rPr>
            </w:pPr>
          </w:p>
        </w:tc>
        <w:tc>
          <w:tcPr>
            <w:tcW w:w="5808" w:type="dxa"/>
          </w:tcPr>
          <w:p w14:paraId="28FAA3CE" w14:textId="77777777" w:rsidR="00FB33A6" w:rsidRDefault="00FB33A6">
            <w:pPr>
              <w:jc w:val="both"/>
              <w:rPr>
                <w:lang w:eastAsia="zh-CN"/>
              </w:rPr>
            </w:pPr>
          </w:p>
        </w:tc>
      </w:tr>
      <w:tr w:rsidR="00FB33A6" w14:paraId="11069572" w14:textId="77777777">
        <w:tc>
          <w:tcPr>
            <w:tcW w:w="1980" w:type="dxa"/>
          </w:tcPr>
          <w:p w14:paraId="4A0F61D0" w14:textId="77777777" w:rsidR="00FB33A6" w:rsidRDefault="00FB33A6">
            <w:pPr>
              <w:jc w:val="both"/>
              <w:rPr>
                <w:lang w:eastAsia="zh-CN"/>
              </w:rPr>
            </w:pPr>
          </w:p>
        </w:tc>
        <w:tc>
          <w:tcPr>
            <w:tcW w:w="1843" w:type="dxa"/>
          </w:tcPr>
          <w:p w14:paraId="4B28567B" w14:textId="77777777" w:rsidR="00FB33A6" w:rsidRDefault="00FB33A6">
            <w:pPr>
              <w:jc w:val="both"/>
              <w:rPr>
                <w:lang w:eastAsia="zh-CN"/>
              </w:rPr>
            </w:pPr>
          </w:p>
        </w:tc>
        <w:tc>
          <w:tcPr>
            <w:tcW w:w="5808" w:type="dxa"/>
          </w:tcPr>
          <w:p w14:paraId="658A986E" w14:textId="77777777" w:rsidR="00FB33A6" w:rsidRDefault="00FB33A6">
            <w:pPr>
              <w:jc w:val="both"/>
              <w:rPr>
                <w:lang w:eastAsia="zh-CN"/>
              </w:rPr>
            </w:pPr>
          </w:p>
        </w:tc>
      </w:tr>
      <w:tr w:rsidR="00FB33A6" w14:paraId="25F15DB3" w14:textId="77777777">
        <w:tc>
          <w:tcPr>
            <w:tcW w:w="1980" w:type="dxa"/>
          </w:tcPr>
          <w:p w14:paraId="449FF5F4" w14:textId="77777777" w:rsidR="00FB33A6" w:rsidRDefault="00FB33A6">
            <w:pPr>
              <w:jc w:val="both"/>
              <w:rPr>
                <w:lang w:eastAsia="zh-CN"/>
              </w:rPr>
            </w:pPr>
          </w:p>
        </w:tc>
        <w:tc>
          <w:tcPr>
            <w:tcW w:w="1843" w:type="dxa"/>
          </w:tcPr>
          <w:p w14:paraId="47AB6CAE" w14:textId="77777777" w:rsidR="00FB33A6" w:rsidRDefault="00FB33A6">
            <w:pPr>
              <w:jc w:val="both"/>
              <w:rPr>
                <w:lang w:eastAsia="zh-CN"/>
              </w:rPr>
            </w:pPr>
          </w:p>
        </w:tc>
        <w:tc>
          <w:tcPr>
            <w:tcW w:w="5808" w:type="dxa"/>
          </w:tcPr>
          <w:p w14:paraId="16751D4A" w14:textId="77777777" w:rsidR="00FB33A6" w:rsidRDefault="00FB33A6">
            <w:pPr>
              <w:jc w:val="both"/>
              <w:rPr>
                <w:lang w:eastAsia="zh-CN"/>
              </w:rPr>
            </w:pPr>
          </w:p>
        </w:tc>
      </w:tr>
    </w:tbl>
    <w:p w14:paraId="37A4703F" w14:textId="77777777" w:rsidR="00FB33A6" w:rsidRDefault="005470FA">
      <w:r>
        <w:t>Summary for Q5.1-1:</w:t>
      </w:r>
    </w:p>
    <w:p w14:paraId="3A730105"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68FAF86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7F1779BA" w14:textId="77777777" w:rsidR="00FB33A6" w:rsidRDefault="005470FA">
      <w:pPr>
        <w:rPr>
          <w:b/>
          <w:bCs/>
        </w:rPr>
      </w:pPr>
      <w:r>
        <w:rPr>
          <w:b/>
          <w:bCs/>
        </w:rPr>
        <w:lastRenderedPageBreak/>
        <w:t>Proposal 5.1-1: Adopt the changes in R2-2204659 to ensure CHO recovery is not executed after timer T2 expires. FFS if the entering condition (timer T1) needs to be considered either.</w:t>
      </w:r>
    </w:p>
    <w:p w14:paraId="42A5C244" w14:textId="77777777" w:rsidR="00FB33A6" w:rsidRDefault="00FB33A6"/>
    <w:p w14:paraId="6C1A818B" w14:textId="77777777" w:rsidR="00FB33A6" w:rsidRDefault="005470FA">
      <w:r>
        <w:br/>
        <w:t xml:space="preserve">A similar decision shall be taken with respect to another event which can be used to trigger CHO execution in NTN, namely </w:t>
      </w:r>
      <w:r>
        <w:rPr>
          <w:i/>
          <w:iCs/>
        </w:rPr>
        <w:t>condEventD1</w:t>
      </w:r>
      <w:r>
        <w:t>. It seems to be a natural step to define a similar behavior also for location-based CHO triggering.</w:t>
      </w:r>
    </w:p>
    <w:tbl>
      <w:tblPr>
        <w:tblStyle w:val="TableGrid"/>
        <w:tblW w:w="9631" w:type="dxa"/>
        <w:tblLayout w:type="fixed"/>
        <w:tblLook w:val="04A0" w:firstRow="1" w:lastRow="0" w:firstColumn="1" w:lastColumn="0" w:noHBand="0" w:noVBand="1"/>
      </w:tblPr>
      <w:tblGrid>
        <w:gridCol w:w="1980"/>
        <w:gridCol w:w="1843"/>
        <w:gridCol w:w="5808"/>
      </w:tblGrid>
      <w:tr w:rsidR="00FB33A6" w14:paraId="2A35B189" w14:textId="77777777">
        <w:tc>
          <w:tcPr>
            <w:tcW w:w="9631" w:type="dxa"/>
            <w:gridSpan w:val="3"/>
          </w:tcPr>
          <w:p w14:paraId="4FE89F57" w14:textId="77777777" w:rsidR="00FB33A6" w:rsidRDefault="005470FA">
            <w:pPr>
              <w:jc w:val="both"/>
              <w:rPr>
                <w:b/>
              </w:rPr>
            </w:pPr>
            <w:r>
              <w:rPr>
                <w:b/>
              </w:rPr>
              <w:t>Question 5.1-2: Do support a similar behavior as agreed for condEventT1 to be adopted for condEventD1 with respect to CHO recovery when condEventD1 expires?</w:t>
            </w:r>
          </w:p>
        </w:tc>
      </w:tr>
      <w:tr w:rsidR="00FB33A6" w14:paraId="38559261" w14:textId="77777777">
        <w:tc>
          <w:tcPr>
            <w:tcW w:w="1980" w:type="dxa"/>
          </w:tcPr>
          <w:p w14:paraId="68E8A1F2" w14:textId="77777777" w:rsidR="00FB33A6" w:rsidRDefault="005470FA">
            <w:pPr>
              <w:jc w:val="both"/>
              <w:rPr>
                <w:b/>
              </w:rPr>
            </w:pPr>
            <w:r>
              <w:rPr>
                <w:b/>
              </w:rPr>
              <w:t>Company</w:t>
            </w:r>
          </w:p>
        </w:tc>
        <w:tc>
          <w:tcPr>
            <w:tcW w:w="1843" w:type="dxa"/>
          </w:tcPr>
          <w:p w14:paraId="3F999E33" w14:textId="77777777" w:rsidR="00FB33A6" w:rsidRDefault="005470FA">
            <w:pPr>
              <w:jc w:val="both"/>
              <w:rPr>
                <w:b/>
              </w:rPr>
            </w:pPr>
            <w:r>
              <w:rPr>
                <w:b/>
              </w:rPr>
              <w:t>Answer</w:t>
            </w:r>
          </w:p>
        </w:tc>
        <w:tc>
          <w:tcPr>
            <w:tcW w:w="5808" w:type="dxa"/>
          </w:tcPr>
          <w:p w14:paraId="0356E9D7" w14:textId="77777777" w:rsidR="00FB33A6" w:rsidRDefault="005470FA">
            <w:pPr>
              <w:jc w:val="both"/>
              <w:rPr>
                <w:b/>
              </w:rPr>
            </w:pPr>
            <w:r>
              <w:rPr>
                <w:b/>
              </w:rPr>
              <w:t>Comments</w:t>
            </w:r>
          </w:p>
        </w:tc>
      </w:tr>
      <w:tr w:rsidR="00FB33A6" w14:paraId="7F8F7C32" w14:textId="77777777">
        <w:tc>
          <w:tcPr>
            <w:tcW w:w="1980" w:type="dxa"/>
          </w:tcPr>
          <w:p w14:paraId="45DD72B2" w14:textId="77777777" w:rsidR="00FB33A6" w:rsidRDefault="005470FA">
            <w:pPr>
              <w:jc w:val="both"/>
              <w:rPr>
                <w:lang w:eastAsia="zh-CN"/>
              </w:rPr>
            </w:pPr>
            <w:r>
              <w:rPr>
                <w:rFonts w:hint="eastAsia"/>
                <w:lang w:eastAsia="zh-CN"/>
              </w:rPr>
              <w:t>v</w:t>
            </w:r>
            <w:r>
              <w:rPr>
                <w:lang w:eastAsia="zh-CN"/>
              </w:rPr>
              <w:t>ivo</w:t>
            </w:r>
          </w:p>
        </w:tc>
        <w:tc>
          <w:tcPr>
            <w:tcW w:w="1843" w:type="dxa"/>
          </w:tcPr>
          <w:p w14:paraId="5B86003D" w14:textId="77777777" w:rsidR="00FB33A6" w:rsidRDefault="005470FA">
            <w:pPr>
              <w:jc w:val="both"/>
              <w:rPr>
                <w:lang w:eastAsia="zh-CN"/>
              </w:rPr>
            </w:pPr>
            <w:r>
              <w:rPr>
                <w:lang w:eastAsia="zh-CN"/>
              </w:rPr>
              <w:t>No</w:t>
            </w:r>
          </w:p>
        </w:tc>
        <w:tc>
          <w:tcPr>
            <w:tcW w:w="5808" w:type="dxa"/>
          </w:tcPr>
          <w:p w14:paraId="3EC3FB61" w14:textId="77777777" w:rsidR="00FB33A6" w:rsidRDefault="005470FA">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rsidR="00FB33A6" w14:paraId="01E7C911" w14:textId="77777777">
        <w:tc>
          <w:tcPr>
            <w:tcW w:w="1980" w:type="dxa"/>
          </w:tcPr>
          <w:p w14:paraId="3E9C80B3" w14:textId="77777777" w:rsidR="00FB33A6" w:rsidRDefault="005470FA">
            <w:pPr>
              <w:jc w:val="both"/>
              <w:rPr>
                <w:lang w:eastAsia="zh-CN"/>
              </w:rPr>
            </w:pPr>
            <w:r>
              <w:rPr>
                <w:rFonts w:hint="eastAsia"/>
                <w:lang w:eastAsia="zh-CN"/>
              </w:rPr>
              <w:t>CATT</w:t>
            </w:r>
          </w:p>
        </w:tc>
        <w:tc>
          <w:tcPr>
            <w:tcW w:w="1843" w:type="dxa"/>
          </w:tcPr>
          <w:p w14:paraId="15023AA8" w14:textId="77777777" w:rsidR="00FB33A6" w:rsidRDefault="005470FA">
            <w:pPr>
              <w:jc w:val="both"/>
              <w:rPr>
                <w:lang w:eastAsia="zh-CN"/>
              </w:rPr>
            </w:pPr>
            <w:r>
              <w:rPr>
                <w:rFonts w:hint="eastAsia"/>
                <w:lang w:eastAsia="zh-CN"/>
              </w:rPr>
              <w:t>No</w:t>
            </w:r>
          </w:p>
        </w:tc>
        <w:tc>
          <w:tcPr>
            <w:tcW w:w="5808" w:type="dxa"/>
          </w:tcPr>
          <w:p w14:paraId="1190FA87" w14:textId="77777777" w:rsidR="00FB33A6" w:rsidRDefault="005470FA">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rsidR="00FB33A6" w14:paraId="6DABA3E6" w14:textId="77777777">
        <w:tc>
          <w:tcPr>
            <w:tcW w:w="1980" w:type="dxa"/>
          </w:tcPr>
          <w:p w14:paraId="3419313F"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5830DD6" w14:textId="77777777" w:rsidR="00FB33A6" w:rsidRDefault="005470FA">
            <w:pPr>
              <w:jc w:val="both"/>
              <w:rPr>
                <w:lang w:eastAsia="zh-CN"/>
              </w:rPr>
            </w:pPr>
            <w:r>
              <w:rPr>
                <w:rFonts w:hint="eastAsia"/>
                <w:lang w:eastAsia="zh-CN"/>
              </w:rPr>
              <w:t>N</w:t>
            </w:r>
            <w:r>
              <w:rPr>
                <w:lang w:eastAsia="zh-CN"/>
              </w:rPr>
              <w:t>o</w:t>
            </w:r>
          </w:p>
        </w:tc>
        <w:tc>
          <w:tcPr>
            <w:tcW w:w="5808" w:type="dxa"/>
          </w:tcPr>
          <w:p w14:paraId="4FB6B451" w14:textId="77777777" w:rsidR="00FB33A6" w:rsidRDefault="005470FA">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2F305EA5" w14:textId="77777777" w:rsidR="00FB33A6" w:rsidRDefault="005470FA">
            <w:pPr>
              <w:jc w:val="both"/>
              <w:rPr>
                <w:lang w:eastAsia="zh-CN"/>
              </w:rPr>
            </w:pPr>
            <w:r>
              <w:rPr>
                <w:lang w:eastAsia="zh-CN"/>
              </w:rPr>
              <w:t>However, location-based CHO can work well for moving cells. The situation is different so we prefer not to duplicate the behaviour.</w:t>
            </w:r>
          </w:p>
        </w:tc>
      </w:tr>
      <w:tr w:rsidR="00FB33A6" w14:paraId="6B607EF5" w14:textId="77777777">
        <w:tc>
          <w:tcPr>
            <w:tcW w:w="1980" w:type="dxa"/>
          </w:tcPr>
          <w:p w14:paraId="6CBBA517" w14:textId="77777777" w:rsidR="00FB33A6" w:rsidRDefault="005470FA">
            <w:pPr>
              <w:jc w:val="both"/>
              <w:rPr>
                <w:lang w:eastAsia="zh-CN"/>
              </w:rPr>
            </w:pPr>
            <w:r>
              <w:rPr>
                <w:lang w:eastAsia="zh-CN"/>
              </w:rPr>
              <w:t>Sony</w:t>
            </w:r>
          </w:p>
        </w:tc>
        <w:tc>
          <w:tcPr>
            <w:tcW w:w="1843" w:type="dxa"/>
          </w:tcPr>
          <w:p w14:paraId="75B94AFA" w14:textId="77777777" w:rsidR="00FB33A6" w:rsidRDefault="005470FA">
            <w:pPr>
              <w:jc w:val="both"/>
              <w:rPr>
                <w:lang w:eastAsia="zh-CN"/>
              </w:rPr>
            </w:pPr>
            <w:r>
              <w:rPr>
                <w:lang w:eastAsia="zh-CN"/>
              </w:rPr>
              <w:t>No</w:t>
            </w:r>
          </w:p>
        </w:tc>
        <w:tc>
          <w:tcPr>
            <w:tcW w:w="5808" w:type="dxa"/>
          </w:tcPr>
          <w:p w14:paraId="607E611D" w14:textId="77777777" w:rsidR="00FB33A6" w:rsidRDefault="00FB33A6">
            <w:pPr>
              <w:jc w:val="both"/>
              <w:rPr>
                <w:lang w:eastAsia="zh-CN"/>
              </w:rPr>
            </w:pPr>
          </w:p>
        </w:tc>
      </w:tr>
      <w:tr w:rsidR="00FB33A6" w14:paraId="721D8C79" w14:textId="77777777">
        <w:tc>
          <w:tcPr>
            <w:tcW w:w="1980" w:type="dxa"/>
          </w:tcPr>
          <w:p w14:paraId="6FF36CA5" w14:textId="77777777" w:rsidR="00FB33A6" w:rsidRDefault="005470FA">
            <w:pPr>
              <w:jc w:val="both"/>
              <w:rPr>
                <w:lang w:eastAsia="zh-CN"/>
              </w:rPr>
            </w:pPr>
            <w:r>
              <w:rPr>
                <w:lang w:eastAsia="zh-CN"/>
              </w:rPr>
              <w:t>Google</w:t>
            </w:r>
          </w:p>
        </w:tc>
        <w:tc>
          <w:tcPr>
            <w:tcW w:w="1843" w:type="dxa"/>
          </w:tcPr>
          <w:p w14:paraId="689BE8A8" w14:textId="77777777" w:rsidR="00FB33A6" w:rsidRDefault="005470FA">
            <w:pPr>
              <w:jc w:val="both"/>
              <w:rPr>
                <w:lang w:eastAsia="zh-CN"/>
              </w:rPr>
            </w:pPr>
            <w:r>
              <w:rPr>
                <w:lang w:eastAsia="zh-CN"/>
              </w:rPr>
              <w:t>No</w:t>
            </w:r>
          </w:p>
        </w:tc>
        <w:tc>
          <w:tcPr>
            <w:tcW w:w="5808" w:type="dxa"/>
          </w:tcPr>
          <w:p w14:paraId="40395278" w14:textId="77777777" w:rsidR="00FB33A6" w:rsidRDefault="005470FA">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rsidR="00FB33A6" w14:paraId="245D92CD" w14:textId="77777777">
        <w:tc>
          <w:tcPr>
            <w:tcW w:w="1980" w:type="dxa"/>
          </w:tcPr>
          <w:p w14:paraId="72A2F7B6" w14:textId="77777777" w:rsidR="00FB33A6" w:rsidRDefault="005470FA">
            <w:pPr>
              <w:jc w:val="both"/>
              <w:rPr>
                <w:lang w:val="en-US" w:eastAsia="zh-CN"/>
              </w:rPr>
            </w:pPr>
            <w:r>
              <w:rPr>
                <w:lang w:val="en-US" w:eastAsia="zh-CN"/>
              </w:rPr>
              <w:t>CMCC</w:t>
            </w:r>
          </w:p>
        </w:tc>
        <w:tc>
          <w:tcPr>
            <w:tcW w:w="1843" w:type="dxa"/>
          </w:tcPr>
          <w:p w14:paraId="710607C3" w14:textId="77777777" w:rsidR="00FB33A6" w:rsidRDefault="005470FA">
            <w:pPr>
              <w:jc w:val="both"/>
              <w:rPr>
                <w:lang w:val="en-US" w:eastAsia="zh-CN"/>
              </w:rPr>
            </w:pPr>
            <w:r>
              <w:rPr>
                <w:lang w:val="en-US" w:eastAsia="zh-CN"/>
              </w:rPr>
              <w:t>No</w:t>
            </w:r>
          </w:p>
        </w:tc>
        <w:tc>
          <w:tcPr>
            <w:tcW w:w="5808" w:type="dxa"/>
          </w:tcPr>
          <w:p w14:paraId="0F64AD6B" w14:textId="77777777" w:rsidR="00FB33A6" w:rsidRDefault="005470FA">
            <w:pPr>
              <w:jc w:val="both"/>
              <w:rPr>
                <w:lang w:val="en-US" w:eastAsia="zh-CN"/>
              </w:rPr>
            </w:pPr>
            <w:r>
              <w:rPr>
                <w:lang w:val="en-US" w:eastAsia="zh-CN"/>
              </w:rPr>
              <w:t>Location-based solution and time-based solution have their own characteristics. There is no validity duration for location-based, and the UE behaviour should be different.</w:t>
            </w:r>
          </w:p>
        </w:tc>
      </w:tr>
      <w:tr w:rsidR="00FB33A6" w14:paraId="461570F6" w14:textId="77777777">
        <w:tc>
          <w:tcPr>
            <w:tcW w:w="1980" w:type="dxa"/>
          </w:tcPr>
          <w:p w14:paraId="34D58D67" w14:textId="77777777" w:rsidR="00FB33A6" w:rsidRDefault="005470FA">
            <w:pPr>
              <w:jc w:val="both"/>
              <w:rPr>
                <w:lang w:eastAsia="zh-CN"/>
              </w:rPr>
            </w:pPr>
            <w:r>
              <w:rPr>
                <w:rFonts w:hint="eastAsia"/>
                <w:lang w:eastAsia="zh-CN"/>
              </w:rPr>
              <w:t>O</w:t>
            </w:r>
            <w:r>
              <w:rPr>
                <w:lang w:eastAsia="zh-CN"/>
              </w:rPr>
              <w:t>PPO</w:t>
            </w:r>
          </w:p>
        </w:tc>
        <w:tc>
          <w:tcPr>
            <w:tcW w:w="1843" w:type="dxa"/>
          </w:tcPr>
          <w:p w14:paraId="7F9E7477" w14:textId="77777777" w:rsidR="00FB33A6" w:rsidRDefault="005470FA">
            <w:pPr>
              <w:jc w:val="both"/>
              <w:rPr>
                <w:lang w:eastAsia="zh-CN"/>
              </w:rPr>
            </w:pPr>
            <w:r>
              <w:rPr>
                <w:rFonts w:hint="eastAsia"/>
                <w:lang w:eastAsia="zh-CN"/>
              </w:rPr>
              <w:t>N</w:t>
            </w:r>
            <w:r>
              <w:rPr>
                <w:lang w:eastAsia="zh-CN"/>
              </w:rPr>
              <w:t>o</w:t>
            </w:r>
          </w:p>
        </w:tc>
        <w:tc>
          <w:tcPr>
            <w:tcW w:w="5808" w:type="dxa"/>
          </w:tcPr>
          <w:p w14:paraId="7CE70771" w14:textId="77777777" w:rsidR="00FB33A6" w:rsidRDefault="005470FA">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rsidR="00FB33A6" w14:paraId="134C4E27" w14:textId="77777777">
        <w:tc>
          <w:tcPr>
            <w:tcW w:w="1980" w:type="dxa"/>
          </w:tcPr>
          <w:p w14:paraId="3F9B7166" w14:textId="77777777" w:rsidR="00FB33A6" w:rsidRDefault="005470FA">
            <w:pPr>
              <w:jc w:val="both"/>
              <w:rPr>
                <w:lang w:eastAsia="zh-CN"/>
              </w:rPr>
            </w:pPr>
            <w:r>
              <w:rPr>
                <w:lang w:eastAsia="zh-CN"/>
              </w:rPr>
              <w:t>Xiaomi</w:t>
            </w:r>
          </w:p>
        </w:tc>
        <w:tc>
          <w:tcPr>
            <w:tcW w:w="1843" w:type="dxa"/>
          </w:tcPr>
          <w:p w14:paraId="495A1C56" w14:textId="77777777" w:rsidR="00FB33A6" w:rsidRDefault="005470FA">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20FDF79F" w14:textId="77777777" w:rsidR="00FB33A6" w:rsidRDefault="005470FA">
            <w:pPr>
              <w:jc w:val="both"/>
            </w:pPr>
            <w:r>
              <w:rPr>
                <w:lang w:eastAsia="zh-CN"/>
              </w:rPr>
              <w:t xml:space="preserve">As commented to Q5.1-1, </w:t>
            </w:r>
            <w:r>
              <w:t>during CHO recovery in NTN the UE needs to check if the CondEvent D1 is fulfilled before it can use CHO configuration for recovery. So we suggest to change the TP as follows:</w:t>
            </w:r>
          </w:p>
          <w:p w14:paraId="4A114336" w14:textId="77777777" w:rsidR="00FB33A6" w:rsidRDefault="005470FA">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FB33A6" w14:paraId="4BA55922" w14:textId="77777777">
        <w:tc>
          <w:tcPr>
            <w:tcW w:w="1980" w:type="dxa"/>
          </w:tcPr>
          <w:p w14:paraId="715EF858" w14:textId="77777777" w:rsidR="00FB33A6" w:rsidRDefault="005470FA">
            <w:pPr>
              <w:jc w:val="both"/>
              <w:rPr>
                <w:lang w:eastAsia="zh-CN"/>
              </w:rPr>
            </w:pPr>
            <w:r>
              <w:rPr>
                <w:lang w:eastAsia="zh-CN"/>
              </w:rPr>
              <w:lastRenderedPageBreak/>
              <w:t>Panasonic</w:t>
            </w:r>
          </w:p>
        </w:tc>
        <w:tc>
          <w:tcPr>
            <w:tcW w:w="1843" w:type="dxa"/>
          </w:tcPr>
          <w:p w14:paraId="636A416D" w14:textId="77777777" w:rsidR="00FB33A6" w:rsidRDefault="005470FA">
            <w:pPr>
              <w:jc w:val="both"/>
              <w:rPr>
                <w:lang w:eastAsia="zh-CN"/>
              </w:rPr>
            </w:pPr>
            <w:r>
              <w:rPr>
                <w:lang w:eastAsia="zh-CN"/>
              </w:rPr>
              <w:t>Partly yes, partly no.</w:t>
            </w:r>
          </w:p>
        </w:tc>
        <w:tc>
          <w:tcPr>
            <w:tcW w:w="5808" w:type="dxa"/>
          </w:tcPr>
          <w:p w14:paraId="7E5CDD5E" w14:textId="77777777" w:rsidR="00FB33A6" w:rsidRDefault="005470FA">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rsidR="00FB33A6" w14:paraId="4DCE899F" w14:textId="77777777">
        <w:tc>
          <w:tcPr>
            <w:tcW w:w="1980" w:type="dxa"/>
          </w:tcPr>
          <w:p w14:paraId="21593C1A" w14:textId="77777777" w:rsidR="00FB33A6" w:rsidRDefault="005470FA">
            <w:pPr>
              <w:jc w:val="both"/>
              <w:rPr>
                <w:lang w:eastAsia="zh-CN"/>
              </w:rPr>
            </w:pPr>
            <w:r>
              <w:rPr>
                <w:lang w:eastAsia="zh-CN"/>
              </w:rPr>
              <w:t>MediaTek</w:t>
            </w:r>
          </w:p>
        </w:tc>
        <w:tc>
          <w:tcPr>
            <w:tcW w:w="1843" w:type="dxa"/>
          </w:tcPr>
          <w:p w14:paraId="7763879C" w14:textId="77777777" w:rsidR="00FB33A6" w:rsidRDefault="005470FA">
            <w:pPr>
              <w:jc w:val="both"/>
              <w:rPr>
                <w:lang w:eastAsia="zh-CN"/>
              </w:rPr>
            </w:pPr>
            <w:r>
              <w:rPr>
                <w:lang w:eastAsia="zh-CN"/>
              </w:rPr>
              <w:t>No</w:t>
            </w:r>
          </w:p>
        </w:tc>
        <w:tc>
          <w:tcPr>
            <w:tcW w:w="5808" w:type="dxa"/>
          </w:tcPr>
          <w:p w14:paraId="40566787" w14:textId="77777777" w:rsidR="00FB33A6" w:rsidRDefault="00FB33A6">
            <w:pPr>
              <w:jc w:val="both"/>
              <w:rPr>
                <w:lang w:eastAsia="zh-CN"/>
              </w:rPr>
            </w:pPr>
          </w:p>
        </w:tc>
      </w:tr>
      <w:tr w:rsidR="00FB33A6" w14:paraId="364C022D" w14:textId="77777777">
        <w:tc>
          <w:tcPr>
            <w:tcW w:w="1980" w:type="dxa"/>
          </w:tcPr>
          <w:p w14:paraId="078281F7" w14:textId="77777777" w:rsidR="00FB33A6" w:rsidRDefault="005470FA">
            <w:pPr>
              <w:jc w:val="both"/>
              <w:rPr>
                <w:lang w:eastAsia="zh-CN"/>
              </w:rPr>
            </w:pPr>
            <w:r>
              <w:rPr>
                <w:lang w:eastAsia="zh-CN"/>
              </w:rPr>
              <w:t>Apple</w:t>
            </w:r>
          </w:p>
        </w:tc>
        <w:tc>
          <w:tcPr>
            <w:tcW w:w="1843" w:type="dxa"/>
          </w:tcPr>
          <w:p w14:paraId="34C0951B" w14:textId="77777777" w:rsidR="00FB33A6" w:rsidRDefault="005470FA">
            <w:pPr>
              <w:jc w:val="both"/>
              <w:rPr>
                <w:lang w:eastAsia="zh-CN"/>
              </w:rPr>
            </w:pPr>
            <w:r>
              <w:rPr>
                <w:lang w:eastAsia="zh-CN"/>
              </w:rPr>
              <w:t>Yes</w:t>
            </w:r>
          </w:p>
        </w:tc>
        <w:tc>
          <w:tcPr>
            <w:tcW w:w="5808" w:type="dxa"/>
          </w:tcPr>
          <w:p w14:paraId="5B25055F" w14:textId="77777777" w:rsidR="00FB33A6" w:rsidRDefault="005470FA">
            <w:pPr>
              <w:jc w:val="both"/>
              <w:rPr>
                <w:lang w:eastAsia="zh-CN"/>
              </w:rPr>
            </w:pPr>
            <w:r>
              <w:rPr>
                <w:lang w:eastAsia="zh-CN"/>
              </w:rPr>
              <w:t>We think it is cleaner to not use the stored condRRCReconfig for CondEventD1 as well. This is different from legacy behavior but then these conditions (time and location) are new too. In particular we wonder if the network may like to reserve some resources based on location of the UEs and prefer not to have UEs in other locations use those resources.</w:t>
            </w:r>
          </w:p>
        </w:tc>
      </w:tr>
      <w:tr w:rsidR="00FB33A6" w14:paraId="4B8E9346" w14:textId="77777777">
        <w:tc>
          <w:tcPr>
            <w:tcW w:w="1980" w:type="dxa"/>
          </w:tcPr>
          <w:p w14:paraId="1CFC4B12" w14:textId="77777777" w:rsidR="00FB33A6" w:rsidRDefault="005470FA">
            <w:pPr>
              <w:jc w:val="both"/>
              <w:rPr>
                <w:lang w:eastAsia="zh-CN"/>
              </w:rPr>
            </w:pPr>
            <w:r>
              <w:rPr>
                <w:lang w:eastAsia="zh-CN"/>
              </w:rPr>
              <w:t>Qualcomm</w:t>
            </w:r>
          </w:p>
        </w:tc>
        <w:tc>
          <w:tcPr>
            <w:tcW w:w="1843" w:type="dxa"/>
          </w:tcPr>
          <w:p w14:paraId="15D8B966" w14:textId="77777777" w:rsidR="00FB33A6" w:rsidRDefault="005470FA">
            <w:pPr>
              <w:jc w:val="both"/>
              <w:rPr>
                <w:lang w:eastAsia="zh-CN"/>
              </w:rPr>
            </w:pPr>
            <w:r>
              <w:rPr>
                <w:lang w:eastAsia="zh-CN"/>
              </w:rPr>
              <w:t>No</w:t>
            </w:r>
          </w:p>
        </w:tc>
        <w:tc>
          <w:tcPr>
            <w:tcW w:w="5808" w:type="dxa"/>
          </w:tcPr>
          <w:p w14:paraId="364D38F3" w14:textId="77777777" w:rsidR="00FB33A6" w:rsidRDefault="005470FA">
            <w:pPr>
              <w:jc w:val="both"/>
            </w:pPr>
            <w:r>
              <w:t>Network would not be aware the UE met the leaving condition for eventD1.</w:t>
            </w:r>
          </w:p>
        </w:tc>
      </w:tr>
      <w:tr w:rsidR="00FB33A6" w14:paraId="052E8FA7" w14:textId="77777777">
        <w:tc>
          <w:tcPr>
            <w:tcW w:w="1980" w:type="dxa"/>
          </w:tcPr>
          <w:p w14:paraId="37B4CBD5" w14:textId="77777777" w:rsidR="00FB33A6" w:rsidRDefault="005470FA">
            <w:pPr>
              <w:jc w:val="both"/>
              <w:rPr>
                <w:lang w:eastAsia="zh-CN"/>
              </w:rPr>
            </w:pPr>
            <w:r>
              <w:rPr>
                <w:lang w:eastAsia="zh-CN"/>
              </w:rPr>
              <w:t>Samsung</w:t>
            </w:r>
          </w:p>
        </w:tc>
        <w:tc>
          <w:tcPr>
            <w:tcW w:w="1843" w:type="dxa"/>
          </w:tcPr>
          <w:p w14:paraId="2DFC7755" w14:textId="77777777" w:rsidR="00FB33A6" w:rsidRDefault="005470FA">
            <w:pPr>
              <w:jc w:val="both"/>
              <w:rPr>
                <w:lang w:eastAsia="zh-CN"/>
              </w:rPr>
            </w:pPr>
            <w:r>
              <w:rPr>
                <w:lang w:eastAsia="zh-CN"/>
              </w:rPr>
              <w:t>No</w:t>
            </w:r>
          </w:p>
        </w:tc>
        <w:tc>
          <w:tcPr>
            <w:tcW w:w="5808" w:type="dxa"/>
          </w:tcPr>
          <w:p w14:paraId="497AC042" w14:textId="77777777" w:rsidR="00FB33A6" w:rsidRDefault="005470FA">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rsidR="00FB33A6" w14:paraId="74105725" w14:textId="77777777">
        <w:tc>
          <w:tcPr>
            <w:tcW w:w="1980" w:type="dxa"/>
          </w:tcPr>
          <w:p w14:paraId="6649ADD1" w14:textId="77777777" w:rsidR="00FB33A6" w:rsidRDefault="005470FA">
            <w:pPr>
              <w:jc w:val="both"/>
              <w:rPr>
                <w:lang w:eastAsia="zh-CN"/>
              </w:rPr>
            </w:pPr>
            <w:r>
              <w:rPr>
                <w:rFonts w:hint="eastAsia"/>
                <w:lang w:val="en-US" w:eastAsia="zh-CN"/>
              </w:rPr>
              <w:t>Transsion</w:t>
            </w:r>
          </w:p>
        </w:tc>
        <w:tc>
          <w:tcPr>
            <w:tcW w:w="1843" w:type="dxa"/>
          </w:tcPr>
          <w:p w14:paraId="339E14F3" w14:textId="77777777" w:rsidR="00FB33A6" w:rsidRDefault="005470FA">
            <w:pPr>
              <w:jc w:val="both"/>
              <w:rPr>
                <w:lang w:val="en-US" w:eastAsia="zh-CN"/>
              </w:rPr>
            </w:pPr>
            <w:r>
              <w:rPr>
                <w:rFonts w:hint="eastAsia"/>
                <w:lang w:val="en-US" w:eastAsia="zh-CN"/>
              </w:rPr>
              <w:t>No</w:t>
            </w:r>
          </w:p>
        </w:tc>
        <w:tc>
          <w:tcPr>
            <w:tcW w:w="5808" w:type="dxa"/>
          </w:tcPr>
          <w:p w14:paraId="529688F1" w14:textId="77777777" w:rsidR="00FB33A6" w:rsidRDefault="005470FA">
            <w:pPr>
              <w:jc w:val="both"/>
            </w:pPr>
            <w:r>
              <w:rPr>
                <w:rFonts w:hint="eastAsia"/>
                <w:lang w:val="en-US" w:eastAsia="zh-CN"/>
              </w:rPr>
              <w:t>For time-based and location-based approaches, there are using for different scenarios</w:t>
            </w:r>
          </w:p>
        </w:tc>
      </w:tr>
      <w:tr w:rsidR="00FB33A6" w14:paraId="1D76E0C0" w14:textId="77777777">
        <w:tc>
          <w:tcPr>
            <w:tcW w:w="1980" w:type="dxa"/>
          </w:tcPr>
          <w:p w14:paraId="31EC1F3A" w14:textId="77777777" w:rsidR="00FB33A6" w:rsidRDefault="005470FA">
            <w:pPr>
              <w:jc w:val="both"/>
              <w:rPr>
                <w:lang w:eastAsia="zh-CN"/>
              </w:rPr>
            </w:pPr>
            <w:r>
              <w:rPr>
                <w:rFonts w:hint="eastAsia"/>
                <w:lang w:eastAsia="zh-CN"/>
              </w:rPr>
              <w:t>Z</w:t>
            </w:r>
            <w:r>
              <w:rPr>
                <w:lang w:eastAsia="zh-CN"/>
              </w:rPr>
              <w:t>TE</w:t>
            </w:r>
          </w:p>
        </w:tc>
        <w:tc>
          <w:tcPr>
            <w:tcW w:w="1843" w:type="dxa"/>
          </w:tcPr>
          <w:p w14:paraId="4A76C66B" w14:textId="77777777" w:rsidR="00FB33A6" w:rsidRDefault="005470FA">
            <w:pPr>
              <w:jc w:val="both"/>
              <w:rPr>
                <w:lang w:eastAsia="zh-CN"/>
              </w:rPr>
            </w:pPr>
            <w:r>
              <w:rPr>
                <w:rFonts w:hint="eastAsia"/>
                <w:lang w:eastAsia="zh-CN"/>
              </w:rPr>
              <w:t>N</w:t>
            </w:r>
            <w:r>
              <w:rPr>
                <w:lang w:eastAsia="zh-CN"/>
              </w:rPr>
              <w:t>o</w:t>
            </w:r>
          </w:p>
        </w:tc>
        <w:tc>
          <w:tcPr>
            <w:tcW w:w="5808" w:type="dxa"/>
          </w:tcPr>
          <w:p w14:paraId="49A6C240" w14:textId="77777777" w:rsidR="00FB33A6" w:rsidRDefault="00FB33A6">
            <w:pPr>
              <w:jc w:val="both"/>
              <w:rPr>
                <w:lang w:eastAsia="zh-CN"/>
              </w:rPr>
            </w:pPr>
          </w:p>
        </w:tc>
      </w:tr>
      <w:tr w:rsidR="00FB33A6" w14:paraId="0AAF446E" w14:textId="77777777">
        <w:tc>
          <w:tcPr>
            <w:tcW w:w="1980" w:type="dxa"/>
          </w:tcPr>
          <w:p w14:paraId="7498F4DF" w14:textId="77777777" w:rsidR="00FB33A6" w:rsidRDefault="005470FA">
            <w:pPr>
              <w:jc w:val="both"/>
              <w:rPr>
                <w:lang w:eastAsia="zh-CN"/>
              </w:rPr>
            </w:pPr>
            <w:r>
              <w:rPr>
                <w:lang w:eastAsia="zh-CN"/>
              </w:rPr>
              <w:t>Ericsson</w:t>
            </w:r>
          </w:p>
        </w:tc>
        <w:tc>
          <w:tcPr>
            <w:tcW w:w="1843" w:type="dxa"/>
          </w:tcPr>
          <w:p w14:paraId="2AF70806" w14:textId="77777777" w:rsidR="00FB33A6" w:rsidRDefault="005470FA">
            <w:pPr>
              <w:jc w:val="both"/>
              <w:rPr>
                <w:lang w:eastAsia="zh-CN"/>
              </w:rPr>
            </w:pPr>
            <w:r>
              <w:rPr>
                <w:lang w:eastAsia="zh-CN"/>
              </w:rPr>
              <w:t>No</w:t>
            </w:r>
          </w:p>
        </w:tc>
        <w:tc>
          <w:tcPr>
            <w:tcW w:w="5808" w:type="dxa"/>
          </w:tcPr>
          <w:p w14:paraId="61FB8F24" w14:textId="77777777" w:rsidR="00FB33A6" w:rsidRDefault="005470FA">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rsidR="00FB33A6" w14:paraId="76817428" w14:textId="77777777">
        <w:tc>
          <w:tcPr>
            <w:tcW w:w="1980" w:type="dxa"/>
          </w:tcPr>
          <w:p w14:paraId="00E0D61B"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4C826861" w14:textId="77777777" w:rsidR="00FB33A6" w:rsidRDefault="005470FA">
            <w:pPr>
              <w:jc w:val="both"/>
              <w:rPr>
                <w:lang w:eastAsia="zh-CN"/>
              </w:rPr>
            </w:pPr>
            <w:r>
              <w:rPr>
                <w:rFonts w:eastAsia="Malgun Gothic" w:hint="eastAsia"/>
                <w:lang w:eastAsia="ko-KR"/>
              </w:rPr>
              <w:t>No</w:t>
            </w:r>
          </w:p>
        </w:tc>
        <w:tc>
          <w:tcPr>
            <w:tcW w:w="5808" w:type="dxa"/>
          </w:tcPr>
          <w:p w14:paraId="41EB2F46" w14:textId="77777777" w:rsidR="00FB33A6" w:rsidRDefault="005470FA">
            <w:pPr>
              <w:jc w:val="both"/>
              <w:rPr>
                <w:lang w:eastAsia="zh-CN"/>
              </w:rPr>
            </w:pPr>
            <w:r>
              <w:rPr>
                <w:rFonts w:eastAsia="Malgun Gothic"/>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rsidR="00FB33A6" w14:paraId="1C59B4AC" w14:textId="77777777">
        <w:tc>
          <w:tcPr>
            <w:tcW w:w="1980" w:type="dxa"/>
          </w:tcPr>
          <w:p w14:paraId="5F5219AA" w14:textId="77777777" w:rsidR="00FB33A6" w:rsidRDefault="005470FA">
            <w:pPr>
              <w:jc w:val="both"/>
              <w:rPr>
                <w:lang w:eastAsia="zh-CN"/>
              </w:rPr>
            </w:pPr>
            <w:r>
              <w:rPr>
                <w:lang w:eastAsia="zh-CN"/>
              </w:rPr>
              <w:t>Nokia</w:t>
            </w:r>
          </w:p>
        </w:tc>
        <w:tc>
          <w:tcPr>
            <w:tcW w:w="1843" w:type="dxa"/>
          </w:tcPr>
          <w:p w14:paraId="6BAF87C4" w14:textId="77777777" w:rsidR="00FB33A6" w:rsidRDefault="005470FA">
            <w:pPr>
              <w:jc w:val="both"/>
              <w:rPr>
                <w:lang w:eastAsia="zh-CN"/>
              </w:rPr>
            </w:pPr>
            <w:r>
              <w:rPr>
                <w:lang w:eastAsia="zh-CN"/>
              </w:rPr>
              <w:t>Yes</w:t>
            </w:r>
          </w:p>
        </w:tc>
        <w:tc>
          <w:tcPr>
            <w:tcW w:w="5808" w:type="dxa"/>
          </w:tcPr>
          <w:p w14:paraId="47F85174" w14:textId="77777777" w:rsidR="00FB33A6" w:rsidRDefault="00FB33A6">
            <w:pPr>
              <w:jc w:val="both"/>
              <w:rPr>
                <w:lang w:eastAsia="zh-CN"/>
              </w:rPr>
            </w:pPr>
          </w:p>
        </w:tc>
      </w:tr>
      <w:tr w:rsidR="00FB33A6" w14:paraId="07677E2F" w14:textId="77777777">
        <w:tc>
          <w:tcPr>
            <w:tcW w:w="1980" w:type="dxa"/>
          </w:tcPr>
          <w:p w14:paraId="3874E2AE" w14:textId="77777777" w:rsidR="00FB33A6" w:rsidRDefault="00FB33A6">
            <w:pPr>
              <w:jc w:val="both"/>
              <w:rPr>
                <w:lang w:eastAsia="zh-CN"/>
              </w:rPr>
            </w:pPr>
          </w:p>
        </w:tc>
        <w:tc>
          <w:tcPr>
            <w:tcW w:w="1843" w:type="dxa"/>
          </w:tcPr>
          <w:p w14:paraId="77290FE3" w14:textId="77777777" w:rsidR="00FB33A6" w:rsidRDefault="00FB33A6">
            <w:pPr>
              <w:jc w:val="both"/>
              <w:rPr>
                <w:lang w:eastAsia="zh-CN"/>
              </w:rPr>
            </w:pPr>
          </w:p>
        </w:tc>
        <w:tc>
          <w:tcPr>
            <w:tcW w:w="5808" w:type="dxa"/>
          </w:tcPr>
          <w:p w14:paraId="7D538021" w14:textId="77777777" w:rsidR="00FB33A6" w:rsidRDefault="00FB33A6">
            <w:pPr>
              <w:jc w:val="both"/>
              <w:rPr>
                <w:rFonts w:eastAsia="Malgun Gothic"/>
                <w:lang w:eastAsia="ko-KR"/>
              </w:rPr>
            </w:pPr>
          </w:p>
        </w:tc>
      </w:tr>
      <w:tr w:rsidR="00FB33A6" w14:paraId="692D2AF1" w14:textId="77777777">
        <w:tc>
          <w:tcPr>
            <w:tcW w:w="1980" w:type="dxa"/>
          </w:tcPr>
          <w:p w14:paraId="28607EDB" w14:textId="77777777" w:rsidR="00FB33A6" w:rsidRDefault="00FB33A6">
            <w:pPr>
              <w:jc w:val="both"/>
              <w:rPr>
                <w:lang w:eastAsia="zh-CN"/>
              </w:rPr>
            </w:pPr>
          </w:p>
        </w:tc>
        <w:tc>
          <w:tcPr>
            <w:tcW w:w="1843" w:type="dxa"/>
          </w:tcPr>
          <w:p w14:paraId="18EF70BA" w14:textId="77777777" w:rsidR="00FB33A6" w:rsidRDefault="00FB33A6">
            <w:pPr>
              <w:jc w:val="both"/>
              <w:rPr>
                <w:lang w:eastAsia="zh-CN"/>
              </w:rPr>
            </w:pPr>
          </w:p>
        </w:tc>
        <w:tc>
          <w:tcPr>
            <w:tcW w:w="5808" w:type="dxa"/>
          </w:tcPr>
          <w:p w14:paraId="34C448E4" w14:textId="77777777" w:rsidR="00FB33A6" w:rsidRDefault="00FB33A6">
            <w:pPr>
              <w:jc w:val="both"/>
              <w:rPr>
                <w:lang w:eastAsia="zh-CN"/>
              </w:rPr>
            </w:pPr>
          </w:p>
        </w:tc>
      </w:tr>
      <w:tr w:rsidR="00FB33A6" w14:paraId="059B39D2" w14:textId="77777777">
        <w:tc>
          <w:tcPr>
            <w:tcW w:w="1980" w:type="dxa"/>
          </w:tcPr>
          <w:p w14:paraId="04D550C5" w14:textId="77777777" w:rsidR="00FB33A6" w:rsidRDefault="00FB33A6">
            <w:pPr>
              <w:jc w:val="both"/>
              <w:rPr>
                <w:lang w:eastAsia="zh-CN"/>
              </w:rPr>
            </w:pPr>
          </w:p>
        </w:tc>
        <w:tc>
          <w:tcPr>
            <w:tcW w:w="1843" w:type="dxa"/>
          </w:tcPr>
          <w:p w14:paraId="06885AA7" w14:textId="77777777" w:rsidR="00FB33A6" w:rsidRDefault="00FB33A6">
            <w:pPr>
              <w:jc w:val="both"/>
              <w:rPr>
                <w:lang w:eastAsia="zh-CN"/>
              </w:rPr>
            </w:pPr>
          </w:p>
        </w:tc>
        <w:tc>
          <w:tcPr>
            <w:tcW w:w="5808" w:type="dxa"/>
          </w:tcPr>
          <w:p w14:paraId="380A7E47" w14:textId="77777777" w:rsidR="00FB33A6" w:rsidRDefault="00FB33A6">
            <w:pPr>
              <w:jc w:val="both"/>
              <w:rPr>
                <w:lang w:eastAsia="zh-CN"/>
              </w:rPr>
            </w:pPr>
          </w:p>
        </w:tc>
      </w:tr>
      <w:tr w:rsidR="00FB33A6" w14:paraId="3D3E7E9E" w14:textId="77777777">
        <w:tc>
          <w:tcPr>
            <w:tcW w:w="1980" w:type="dxa"/>
          </w:tcPr>
          <w:p w14:paraId="2F05E077" w14:textId="77777777" w:rsidR="00FB33A6" w:rsidRDefault="00FB33A6">
            <w:pPr>
              <w:jc w:val="both"/>
              <w:rPr>
                <w:lang w:eastAsia="zh-CN"/>
              </w:rPr>
            </w:pPr>
          </w:p>
        </w:tc>
        <w:tc>
          <w:tcPr>
            <w:tcW w:w="1843" w:type="dxa"/>
          </w:tcPr>
          <w:p w14:paraId="0F811165" w14:textId="77777777" w:rsidR="00FB33A6" w:rsidRDefault="00FB33A6">
            <w:pPr>
              <w:jc w:val="both"/>
              <w:rPr>
                <w:lang w:eastAsia="zh-CN"/>
              </w:rPr>
            </w:pPr>
          </w:p>
        </w:tc>
        <w:tc>
          <w:tcPr>
            <w:tcW w:w="5808" w:type="dxa"/>
          </w:tcPr>
          <w:p w14:paraId="65851333" w14:textId="77777777" w:rsidR="00FB33A6" w:rsidRDefault="00FB33A6">
            <w:pPr>
              <w:jc w:val="both"/>
              <w:rPr>
                <w:lang w:eastAsia="zh-CN"/>
              </w:rPr>
            </w:pPr>
          </w:p>
        </w:tc>
      </w:tr>
    </w:tbl>
    <w:p w14:paraId="218C4D3D" w14:textId="77777777" w:rsidR="00FB33A6" w:rsidRDefault="00FB33A6"/>
    <w:p w14:paraId="1E7BEED6" w14:textId="77777777" w:rsidR="00FB33A6" w:rsidRDefault="005470FA">
      <w:r>
        <w:t>Summary for Q5.1-2:</w:t>
      </w:r>
    </w:p>
    <w:p w14:paraId="13863AC5"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1F8965CB"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lastRenderedPageBreak/>
        <w:t xml:space="preserve">Hence, the following is proposed: </w:t>
      </w:r>
    </w:p>
    <w:p w14:paraId="7512E87F" w14:textId="77777777" w:rsidR="00FB33A6" w:rsidRDefault="005470FA">
      <w:pPr>
        <w:rPr>
          <w:b/>
          <w:bCs/>
        </w:rPr>
      </w:pPr>
      <w:r>
        <w:rPr>
          <w:b/>
          <w:bCs/>
        </w:rPr>
        <w:t>Proposal 5.1-2: In case the UE was configured with condEventD1 the UE does not check if the condEventD1 expired when CHO recovery is executed. No specification impact to CHO recovery procedure description.</w:t>
      </w:r>
    </w:p>
    <w:p w14:paraId="716E427A" w14:textId="77777777" w:rsidR="00FB33A6" w:rsidRDefault="005470FA">
      <w:pPr>
        <w:pStyle w:val="Heading2"/>
      </w:pPr>
      <w:r>
        <w:t>5.2</w:t>
      </w:r>
      <w:r>
        <w:tab/>
        <w:t>NTN Neighbour cell information</w:t>
      </w:r>
    </w:p>
    <w:p w14:paraId="2DF9235B" w14:textId="77777777" w:rsidR="00FB33A6" w:rsidRDefault="005470FA">
      <w:r>
        <w:t>The list of parameters for an NTN neighbour was agreed:</w:t>
      </w:r>
    </w:p>
    <w:tbl>
      <w:tblPr>
        <w:tblStyle w:val="TableGrid"/>
        <w:tblW w:w="9631" w:type="dxa"/>
        <w:tblLayout w:type="fixed"/>
        <w:tblLook w:val="04A0" w:firstRow="1" w:lastRow="0" w:firstColumn="1" w:lastColumn="0" w:noHBand="0" w:noVBand="1"/>
      </w:tblPr>
      <w:tblGrid>
        <w:gridCol w:w="9631"/>
      </w:tblGrid>
      <w:tr w:rsidR="00FB33A6" w14:paraId="03F6B8FB" w14:textId="77777777">
        <w:tc>
          <w:tcPr>
            <w:tcW w:w="9631" w:type="dxa"/>
          </w:tcPr>
          <w:p w14:paraId="49CE163A" w14:textId="77777777" w:rsidR="00FB33A6" w:rsidRDefault="005470FA">
            <w:r>
              <w:t>2.</w:t>
            </w:r>
            <w:r>
              <w:tab/>
              <w:t xml:space="preserve">The following IEs/parameters are broadcast per neighbour cell in NTN: </w:t>
            </w:r>
          </w:p>
          <w:p w14:paraId="02378372" w14:textId="77777777" w:rsidR="00FB33A6" w:rsidRDefault="005470FA">
            <w:r>
              <w:tab/>
              <w:t xml:space="preserve">Ephemeris, </w:t>
            </w:r>
          </w:p>
          <w:p w14:paraId="26BA4DC2" w14:textId="77777777" w:rsidR="00FB33A6" w:rsidRDefault="005470FA">
            <w:r>
              <w:tab/>
              <w:t>DL and UL polarization,</w:t>
            </w:r>
          </w:p>
          <w:p w14:paraId="5445DECC" w14:textId="77777777" w:rsidR="00FB33A6" w:rsidRDefault="005470FA">
            <w:r>
              <w:tab/>
              <w:t>Epoch time of assistance information</w:t>
            </w:r>
          </w:p>
          <w:p w14:paraId="1781285B" w14:textId="77777777" w:rsidR="00FB33A6" w:rsidRDefault="005470FA">
            <w:r>
              <w:tab/>
              <w:t>Validity duration</w:t>
            </w:r>
          </w:p>
          <w:p w14:paraId="50F5E248" w14:textId="77777777" w:rsidR="00FB33A6" w:rsidRDefault="005470FA">
            <w:r>
              <w:t>FFS how to handle the validity timer for neighbour cell. FFS if epoch time can be same or different. FFS about other parameters</w:t>
            </w:r>
          </w:p>
        </w:tc>
      </w:tr>
    </w:tbl>
    <w:p w14:paraId="2B2319FA" w14:textId="77777777" w:rsidR="00FB33A6" w:rsidRDefault="005470FA">
      <w:r>
        <w:br/>
        <w:t>As can be seen, the agreement has been garnished with multiple “FFS”, which are inherent part of decision making in 3GPP.  So the list is agreeable (and it is in line with RAN1 suggestion), but it remains to be decided if:</w:t>
      </w:r>
    </w:p>
    <w:p w14:paraId="7CA84669" w14:textId="77777777" w:rsidR="00FB33A6" w:rsidRDefault="005470FA">
      <w:pPr>
        <w:pStyle w:val="ListParagraph"/>
        <w:numPr>
          <w:ilvl w:val="0"/>
          <w:numId w:val="11"/>
        </w:numPr>
        <w:rPr>
          <w:rFonts w:ascii="Times New Roman" w:hAnsi="Times New Roman"/>
          <w:sz w:val="20"/>
          <w:szCs w:val="20"/>
        </w:rPr>
      </w:pPr>
      <w:r>
        <w:rPr>
          <w:rFonts w:ascii="Times New Roman" w:hAnsi="Times New Roman"/>
          <w:sz w:val="20"/>
          <w:szCs w:val="20"/>
        </w:rPr>
        <w:t>Validity duration is the same or different as in the serving cell, which may stem from whether neighbour cell information is provided via the same SIB as the serving cell information for NTN</w:t>
      </w:r>
    </w:p>
    <w:p w14:paraId="5EA22BFE" w14:textId="77777777" w:rsidR="00FB33A6" w:rsidRDefault="005470FA">
      <w:pPr>
        <w:pStyle w:val="ListParagraph"/>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0E7EA73D" w14:textId="77777777" w:rsidR="00FB33A6" w:rsidRDefault="005470FA">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TableGrid"/>
        <w:tblW w:w="9631" w:type="dxa"/>
        <w:tblLayout w:type="fixed"/>
        <w:tblLook w:val="04A0" w:firstRow="1" w:lastRow="0" w:firstColumn="1" w:lastColumn="0" w:noHBand="0" w:noVBand="1"/>
      </w:tblPr>
      <w:tblGrid>
        <w:gridCol w:w="1980"/>
        <w:gridCol w:w="1843"/>
        <w:gridCol w:w="5808"/>
      </w:tblGrid>
      <w:tr w:rsidR="00FB33A6" w14:paraId="2A9DE5B1" w14:textId="77777777">
        <w:tc>
          <w:tcPr>
            <w:tcW w:w="9631" w:type="dxa"/>
            <w:gridSpan w:val="3"/>
          </w:tcPr>
          <w:p w14:paraId="2BE27B38" w14:textId="77777777" w:rsidR="00FB33A6" w:rsidRDefault="005470FA">
            <w:pPr>
              <w:jc w:val="both"/>
              <w:rPr>
                <w:b/>
              </w:rPr>
            </w:pPr>
            <w:r>
              <w:rPr>
                <w:b/>
              </w:rPr>
              <w:t xml:space="preserve">Question 5.2-1: Do see a need to support the signalling for making the epoch time of the serving cell applicable to the neighbour cell’s assistance information? </w:t>
            </w:r>
          </w:p>
        </w:tc>
      </w:tr>
      <w:tr w:rsidR="00FB33A6" w14:paraId="043CBA2C" w14:textId="77777777">
        <w:tc>
          <w:tcPr>
            <w:tcW w:w="1980" w:type="dxa"/>
          </w:tcPr>
          <w:p w14:paraId="068182AF" w14:textId="77777777" w:rsidR="00FB33A6" w:rsidRDefault="005470FA">
            <w:pPr>
              <w:jc w:val="both"/>
              <w:rPr>
                <w:b/>
              </w:rPr>
            </w:pPr>
            <w:r>
              <w:rPr>
                <w:b/>
              </w:rPr>
              <w:t>Company</w:t>
            </w:r>
          </w:p>
        </w:tc>
        <w:tc>
          <w:tcPr>
            <w:tcW w:w="1843" w:type="dxa"/>
          </w:tcPr>
          <w:p w14:paraId="317F1CB6" w14:textId="77777777" w:rsidR="00FB33A6" w:rsidRDefault="005470FA">
            <w:pPr>
              <w:jc w:val="both"/>
              <w:rPr>
                <w:b/>
              </w:rPr>
            </w:pPr>
            <w:r>
              <w:rPr>
                <w:b/>
              </w:rPr>
              <w:t>Answer</w:t>
            </w:r>
          </w:p>
        </w:tc>
        <w:tc>
          <w:tcPr>
            <w:tcW w:w="5808" w:type="dxa"/>
          </w:tcPr>
          <w:p w14:paraId="747D413D" w14:textId="77777777" w:rsidR="00FB33A6" w:rsidRDefault="005470FA">
            <w:pPr>
              <w:jc w:val="both"/>
              <w:rPr>
                <w:b/>
              </w:rPr>
            </w:pPr>
            <w:r>
              <w:rPr>
                <w:b/>
              </w:rPr>
              <w:t>Comments</w:t>
            </w:r>
          </w:p>
        </w:tc>
      </w:tr>
      <w:tr w:rsidR="00FB33A6" w14:paraId="20D62368" w14:textId="77777777">
        <w:tc>
          <w:tcPr>
            <w:tcW w:w="1980" w:type="dxa"/>
          </w:tcPr>
          <w:p w14:paraId="28BEEAF3" w14:textId="77777777" w:rsidR="00FB33A6" w:rsidRDefault="005470FA">
            <w:pPr>
              <w:jc w:val="both"/>
              <w:rPr>
                <w:lang w:eastAsia="zh-CN"/>
              </w:rPr>
            </w:pPr>
            <w:r>
              <w:rPr>
                <w:lang w:eastAsia="zh-CN"/>
              </w:rPr>
              <w:t>vivo</w:t>
            </w:r>
          </w:p>
        </w:tc>
        <w:tc>
          <w:tcPr>
            <w:tcW w:w="1843" w:type="dxa"/>
          </w:tcPr>
          <w:p w14:paraId="3F483243" w14:textId="77777777" w:rsidR="00FB33A6" w:rsidRDefault="005470FA">
            <w:pPr>
              <w:jc w:val="both"/>
              <w:rPr>
                <w:lang w:eastAsia="zh-CN"/>
              </w:rPr>
            </w:pPr>
            <w:r>
              <w:rPr>
                <w:rFonts w:hint="eastAsia"/>
                <w:lang w:eastAsia="zh-CN"/>
              </w:rPr>
              <w:t>Y</w:t>
            </w:r>
            <w:r>
              <w:rPr>
                <w:lang w:eastAsia="zh-CN"/>
              </w:rPr>
              <w:t>es</w:t>
            </w:r>
          </w:p>
        </w:tc>
        <w:tc>
          <w:tcPr>
            <w:tcW w:w="5808" w:type="dxa"/>
          </w:tcPr>
          <w:p w14:paraId="4FBD00D7" w14:textId="77777777" w:rsidR="00FB33A6" w:rsidRDefault="005470FA">
            <w:pPr>
              <w:jc w:val="both"/>
              <w:rPr>
                <w:lang w:eastAsia="zh-CN"/>
              </w:rPr>
            </w:pPr>
            <w:r>
              <w:rPr>
                <w:lang w:eastAsia="zh-CN"/>
              </w:rPr>
              <w:t xml:space="preserve">Similar to the validity timer, epoch time of a neighbour cell can be different or the same as that of the serving cell. </w:t>
            </w:r>
          </w:p>
        </w:tc>
      </w:tr>
      <w:tr w:rsidR="00FB33A6" w14:paraId="7FF5583E" w14:textId="77777777">
        <w:tc>
          <w:tcPr>
            <w:tcW w:w="1980" w:type="dxa"/>
          </w:tcPr>
          <w:p w14:paraId="52190474" w14:textId="77777777" w:rsidR="00FB33A6" w:rsidRDefault="005470FA">
            <w:pPr>
              <w:jc w:val="both"/>
              <w:rPr>
                <w:lang w:eastAsia="zh-CN"/>
              </w:rPr>
            </w:pPr>
            <w:r>
              <w:rPr>
                <w:rFonts w:hint="eastAsia"/>
                <w:lang w:eastAsia="zh-CN"/>
              </w:rPr>
              <w:t>CATT</w:t>
            </w:r>
          </w:p>
        </w:tc>
        <w:tc>
          <w:tcPr>
            <w:tcW w:w="1843" w:type="dxa"/>
          </w:tcPr>
          <w:p w14:paraId="24CCAE68" w14:textId="77777777" w:rsidR="00FB33A6" w:rsidRDefault="005470FA">
            <w:pPr>
              <w:jc w:val="both"/>
              <w:rPr>
                <w:lang w:eastAsia="zh-CN"/>
              </w:rPr>
            </w:pPr>
            <w:r>
              <w:rPr>
                <w:rFonts w:hint="eastAsia"/>
                <w:lang w:eastAsia="zh-CN"/>
              </w:rPr>
              <w:t>Yes</w:t>
            </w:r>
          </w:p>
        </w:tc>
        <w:tc>
          <w:tcPr>
            <w:tcW w:w="5808" w:type="dxa"/>
          </w:tcPr>
          <w:p w14:paraId="5B4BA492" w14:textId="77777777" w:rsidR="00FB33A6" w:rsidRDefault="00FB33A6">
            <w:pPr>
              <w:jc w:val="both"/>
              <w:rPr>
                <w:lang w:eastAsia="zh-CN"/>
              </w:rPr>
            </w:pPr>
          </w:p>
        </w:tc>
      </w:tr>
      <w:tr w:rsidR="00FB33A6" w14:paraId="59C5E57B" w14:textId="77777777">
        <w:tc>
          <w:tcPr>
            <w:tcW w:w="1980" w:type="dxa"/>
          </w:tcPr>
          <w:p w14:paraId="02472F40"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EC4CF0" w14:textId="77777777" w:rsidR="00FB33A6" w:rsidRDefault="005470FA">
            <w:pPr>
              <w:jc w:val="both"/>
              <w:rPr>
                <w:lang w:eastAsia="zh-CN"/>
              </w:rPr>
            </w:pPr>
            <w:r>
              <w:rPr>
                <w:rFonts w:hint="eastAsia"/>
                <w:lang w:eastAsia="zh-CN"/>
              </w:rPr>
              <w:t>N</w:t>
            </w:r>
            <w:r>
              <w:rPr>
                <w:lang w:eastAsia="zh-CN"/>
              </w:rPr>
              <w:t>o</w:t>
            </w:r>
          </w:p>
        </w:tc>
        <w:tc>
          <w:tcPr>
            <w:tcW w:w="5808" w:type="dxa"/>
          </w:tcPr>
          <w:p w14:paraId="27509737" w14:textId="77777777" w:rsidR="00FB33A6" w:rsidRDefault="005470FA">
            <w:pPr>
              <w:jc w:val="both"/>
              <w:rPr>
                <w:lang w:eastAsia="zh-CN"/>
              </w:rPr>
            </w:pPr>
            <w:r>
              <w:rPr>
                <w:rFonts w:hint="eastAsia"/>
                <w:lang w:eastAsia="zh-CN"/>
              </w:rPr>
              <w:t>W</w:t>
            </w:r>
            <w:r>
              <w:rPr>
                <w:lang w:eastAsia="zh-CN"/>
              </w:rPr>
              <w:t>e think the epoch time can simply reuse that of the serving cell.</w:t>
            </w:r>
          </w:p>
        </w:tc>
      </w:tr>
      <w:tr w:rsidR="00FB33A6" w14:paraId="670C4A76" w14:textId="77777777">
        <w:tc>
          <w:tcPr>
            <w:tcW w:w="1980" w:type="dxa"/>
          </w:tcPr>
          <w:p w14:paraId="18018AFC" w14:textId="77777777" w:rsidR="00FB33A6" w:rsidRDefault="005470FA">
            <w:pPr>
              <w:jc w:val="both"/>
              <w:rPr>
                <w:lang w:eastAsia="zh-CN"/>
              </w:rPr>
            </w:pPr>
            <w:r>
              <w:rPr>
                <w:lang w:eastAsia="zh-CN"/>
              </w:rPr>
              <w:t>Sony</w:t>
            </w:r>
          </w:p>
        </w:tc>
        <w:tc>
          <w:tcPr>
            <w:tcW w:w="1843" w:type="dxa"/>
          </w:tcPr>
          <w:p w14:paraId="0E3D9D39" w14:textId="77777777" w:rsidR="00FB33A6" w:rsidRDefault="005470FA">
            <w:pPr>
              <w:jc w:val="both"/>
              <w:rPr>
                <w:lang w:eastAsia="zh-CN"/>
              </w:rPr>
            </w:pPr>
            <w:r>
              <w:rPr>
                <w:lang w:eastAsia="zh-CN"/>
              </w:rPr>
              <w:t>Yes</w:t>
            </w:r>
          </w:p>
        </w:tc>
        <w:tc>
          <w:tcPr>
            <w:tcW w:w="5808" w:type="dxa"/>
          </w:tcPr>
          <w:p w14:paraId="6CC5459B" w14:textId="77777777" w:rsidR="00FB33A6" w:rsidRDefault="00FB33A6">
            <w:pPr>
              <w:jc w:val="both"/>
              <w:rPr>
                <w:lang w:eastAsia="zh-CN"/>
              </w:rPr>
            </w:pPr>
          </w:p>
        </w:tc>
      </w:tr>
      <w:tr w:rsidR="00FB33A6" w14:paraId="542032AF" w14:textId="77777777">
        <w:tc>
          <w:tcPr>
            <w:tcW w:w="1980" w:type="dxa"/>
          </w:tcPr>
          <w:p w14:paraId="5D917425" w14:textId="77777777" w:rsidR="00FB33A6" w:rsidRDefault="005470FA">
            <w:pPr>
              <w:jc w:val="both"/>
              <w:rPr>
                <w:lang w:eastAsia="zh-CN"/>
              </w:rPr>
            </w:pPr>
            <w:r>
              <w:rPr>
                <w:lang w:eastAsia="zh-CN"/>
              </w:rPr>
              <w:t>Google</w:t>
            </w:r>
          </w:p>
        </w:tc>
        <w:tc>
          <w:tcPr>
            <w:tcW w:w="1843" w:type="dxa"/>
          </w:tcPr>
          <w:p w14:paraId="3021A322" w14:textId="77777777" w:rsidR="00FB33A6" w:rsidRDefault="005470FA">
            <w:pPr>
              <w:jc w:val="both"/>
              <w:rPr>
                <w:lang w:eastAsia="zh-CN"/>
              </w:rPr>
            </w:pPr>
            <w:r>
              <w:rPr>
                <w:lang w:eastAsia="zh-CN"/>
              </w:rPr>
              <w:t>Yes</w:t>
            </w:r>
          </w:p>
        </w:tc>
        <w:tc>
          <w:tcPr>
            <w:tcW w:w="5808" w:type="dxa"/>
          </w:tcPr>
          <w:p w14:paraId="157C1437" w14:textId="77777777" w:rsidR="00FB33A6" w:rsidRDefault="00FB33A6">
            <w:pPr>
              <w:jc w:val="both"/>
              <w:rPr>
                <w:lang w:eastAsia="zh-CN"/>
              </w:rPr>
            </w:pPr>
          </w:p>
        </w:tc>
      </w:tr>
      <w:tr w:rsidR="00FB33A6" w14:paraId="3002E591" w14:textId="77777777">
        <w:tc>
          <w:tcPr>
            <w:tcW w:w="1980" w:type="dxa"/>
          </w:tcPr>
          <w:p w14:paraId="72453FF5" w14:textId="77777777" w:rsidR="00FB33A6" w:rsidRDefault="005470FA">
            <w:pPr>
              <w:jc w:val="both"/>
              <w:rPr>
                <w:lang w:val="en-US" w:eastAsia="zh-CN"/>
              </w:rPr>
            </w:pPr>
            <w:r>
              <w:rPr>
                <w:lang w:val="en-US" w:eastAsia="zh-CN"/>
              </w:rPr>
              <w:t>CMCC</w:t>
            </w:r>
          </w:p>
        </w:tc>
        <w:tc>
          <w:tcPr>
            <w:tcW w:w="1843" w:type="dxa"/>
          </w:tcPr>
          <w:p w14:paraId="65B398C8" w14:textId="77777777" w:rsidR="00FB33A6" w:rsidRDefault="005470FA">
            <w:pPr>
              <w:jc w:val="both"/>
              <w:rPr>
                <w:lang w:val="en-US" w:eastAsia="zh-CN"/>
              </w:rPr>
            </w:pPr>
            <w:r>
              <w:rPr>
                <w:lang w:val="en-US" w:eastAsia="zh-CN"/>
              </w:rPr>
              <w:t>Yes</w:t>
            </w:r>
          </w:p>
        </w:tc>
        <w:tc>
          <w:tcPr>
            <w:tcW w:w="5808" w:type="dxa"/>
          </w:tcPr>
          <w:p w14:paraId="35F91762" w14:textId="77777777" w:rsidR="00FB33A6" w:rsidRDefault="00FB33A6">
            <w:pPr>
              <w:jc w:val="both"/>
              <w:rPr>
                <w:lang w:eastAsia="zh-CN"/>
              </w:rPr>
            </w:pPr>
          </w:p>
        </w:tc>
      </w:tr>
      <w:tr w:rsidR="00FB33A6" w14:paraId="3EA6E47D" w14:textId="77777777">
        <w:tc>
          <w:tcPr>
            <w:tcW w:w="1980" w:type="dxa"/>
          </w:tcPr>
          <w:p w14:paraId="7A2DB2C8" w14:textId="77777777" w:rsidR="00FB33A6" w:rsidRDefault="005470FA">
            <w:pPr>
              <w:jc w:val="both"/>
              <w:rPr>
                <w:lang w:eastAsia="zh-CN"/>
              </w:rPr>
            </w:pPr>
            <w:r>
              <w:rPr>
                <w:rFonts w:hint="eastAsia"/>
                <w:lang w:eastAsia="zh-CN"/>
              </w:rPr>
              <w:t>O</w:t>
            </w:r>
            <w:r>
              <w:rPr>
                <w:lang w:eastAsia="zh-CN"/>
              </w:rPr>
              <w:t>PPO</w:t>
            </w:r>
          </w:p>
        </w:tc>
        <w:tc>
          <w:tcPr>
            <w:tcW w:w="1843" w:type="dxa"/>
          </w:tcPr>
          <w:p w14:paraId="46308AF5" w14:textId="77777777" w:rsidR="00FB33A6" w:rsidRDefault="00FB33A6">
            <w:pPr>
              <w:jc w:val="both"/>
              <w:rPr>
                <w:lang w:eastAsia="zh-CN"/>
              </w:rPr>
            </w:pPr>
          </w:p>
        </w:tc>
        <w:tc>
          <w:tcPr>
            <w:tcW w:w="5808" w:type="dxa"/>
          </w:tcPr>
          <w:p w14:paraId="4F4FACD9" w14:textId="77777777" w:rsidR="00FB33A6" w:rsidRDefault="005470FA">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FB33A6" w14:paraId="18563E76" w14:textId="77777777">
        <w:tc>
          <w:tcPr>
            <w:tcW w:w="1980" w:type="dxa"/>
          </w:tcPr>
          <w:p w14:paraId="23985937"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26A36999" w14:textId="77777777" w:rsidR="00FB33A6" w:rsidRDefault="005470FA">
            <w:pPr>
              <w:jc w:val="both"/>
              <w:rPr>
                <w:lang w:eastAsia="zh-CN"/>
              </w:rPr>
            </w:pPr>
            <w:r>
              <w:rPr>
                <w:rFonts w:hint="eastAsia"/>
                <w:lang w:eastAsia="zh-CN"/>
              </w:rPr>
              <w:t>Y</w:t>
            </w:r>
            <w:r>
              <w:rPr>
                <w:lang w:eastAsia="zh-CN"/>
              </w:rPr>
              <w:t>es</w:t>
            </w:r>
          </w:p>
        </w:tc>
        <w:tc>
          <w:tcPr>
            <w:tcW w:w="5808" w:type="dxa"/>
          </w:tcPr>
          <w:p w14:paraId="6616EB85" w14:textId="77777777" w:rsidR="00FB33A6" w:rsidRDefault="00FB33A6">
            <w:pPr>
              <w:jc w:val="both"/>
              <w:rPr>
                <w:lang w:eastAsia="zh-CN"/>
              </w:rPr>
            </w:pPr>
          </w:p>
        </w:tc>
      </w:tr>
      <w:tr w:rsidR="00FB33A6" w14:paraId="6ED1021D" w14:textId="77777777">
        <w:tc>
          <w:tcPr>
            <w:tcW w:w="1980" w:type="dxa"/>
          </w:tcPr>
          <w:p w14:paraId="3FA6F2FC" w14:textId="77777777" w:rsidR="00FB33A6" w:rsidRDefault="005470FA">
            <w:pPr>
              <w:jc w:val="both"/>
              <w:rPr>
                <w:lang w:eastAsia="zh-CN"/>
              </w:rPr>
            </w:pPr>
            <w:r>
              <w:rPr>
                <w:lang w:eastAsia="zh-CN"/>
              </w:rPr>
              <w:t>Panasonic</w:t>
            </w:r>
          </w:p>
        </w:tc>
        <w:tc>
          <w:tcPr>
            <w:tcW w:w="1843" w:type="dxa"/>
          </w:tcPr>
          <w:p w14:paraId="02C47748" w14:textId="77777777" w:rsidR="00FB33A6" w:rsidRDefault="005470FA">
            <w:pPr>
              <w:jc w:val="both"/>
              <w:rPr>
                <w:lang w:eastAsia="zh-CN"/>
              </w:rPr>
            </w:pPr>
            <w:r>
              <w:rPr>
                <w:lang w:eastAsia="zh-CN"/>
              </w:rPr>
              <w:t>Yes</w:t>
            </w:r>
          </w:p>
        </w:tc>
        <w:tc>
          <w:tcPr>
            <w:tcW w:w="5808" w:type="dxa"/>
          </w:tcPr>
          <w:p w14:paraId="4620AE71" w14:textId="77777777" w:rsidR="00FB33A6" w:rsidRDefault="005470FA">
            <w:pPr>
              <w:jc w:val="both"/>
              <w:rPr>
                <w:lang w:eastAsia="zh-CN"/>
              </w:rPr>
            </w:pPr>
            <w:r>
              <w:rPr>
                <w:lang w:eastAsia="zh-CN"/>
              </w:rPr>
              <w:t>As long as the option of signalling a different epoch time is retained in parallel, this “epoch time sync” indication can save signalling overhead.</w:t>
            </w:r>
          </w:p>
        </w:tc>
      </w:tr>
      <w:tr w:rsidR="00FB33A6" w14:paraId="6F8A7DF4" w14:textId="77777777">
        <w:tc>
          <w:tcPr>
            <w:tcW w:w="1980" w:type="dxa"/>
          </w:tcPr>
          <w:p w14:paraId="634AF3F1" w14:textId="77777777" w:rsidR="00FB33A6" w:rsidRDefault="005470FA">
            <w:pPr>
              <w:jc w:val="both"/>
              <w:rPr>
                <w:lang w:eastAsia="zh-CN"/>
              </w:rPr>
            </w:pPr>
            <w:r>
              <w:rPr>
                <w:lang w:eastAsia="zh-CN"/>
              </w:rPr>
              <w:t>MediaTek</w:t>
            </w:r>
          </w:p>
        </w:tc>
        <w:tc>
          <w:tcPr>
            <w:tcW w:w="1843" w:type="dxa"/>
          </w:tcPr>
          <w:p w14:paraId="4D7D437C" w14:textId="77777777" w:rsidR="00FB33A6" w:rsidRDefault="005470FA">
            <w:pPr>
              <w:jc w:val="both"/>
              <w:rPr>
                <w:lang w:eastAsia="zh-CN"/>
              </w:rPr>
            </w:pPr>
            <w:r>
              <w:rPr>
                <w:lang w:eastAsia="zh-CN"/>
              </w:rPr>
              <w:t>Yes</w:t>
            </w:r>
          </w:p>
        </w:tc>
        <w:tc>
          <w:tcPr>
            <w:tcW w:w="5808" w:type="dxa"/>
          </w:tcPr>
          <w:p w14:paraId="5992CB34" w14:textId="77777777" w:rsidR="00FB33A6" w:rsidRDefault="00FB33A6">
            <w:pPr>
              <w:jc w:val="both"/>
              <w:rPr>
                <w:lang w:eastAsia="zh-CN"/>
              </w:rPr>
            </w:pPr>
          </w:p>
        </w:tc>
      </w:tr>
      <w:tr w:rsidR="00FB33A6" w14:paraId="4B366A84" w14:textId="77777777">
        <w:tc>
          <w:tcPr>
            <w:tcW w:w="1980" w:type="dxa"/>
          </w:tcPr>
          <w:p w14:paraId="2F0EE158" w14:textId="77777777" w:rsidR="00FB33A6" w:rsidRDefault="005470FA">
            <w:pPr>
              <w:jc w:val="both"/>
              <w:rPr>
                <w:lang w:eastAsia="zh-CN"/>
              </w:rPr>
            </w:pPr>
            <w:r>
              <w:rPr>
                <w:lang w:eastAsia="zh-CN"/>
              </w:rPr>
              <w:t>Apple</w:t>
            </w:r>
          </w:p>
        </w:tc>
        <w:tc>
          <w:tcPr>
            <w:tcW w:w="1843" w:type="dxa"/>
          </w:tcPr>
          <w:p w14:paraId="68E7AF6E" w14:textId="77777777" w:rsidR="00FB33A6" w:rsidRDefault="005470FA">
            <w:pPr>
              <w:jc w:val="both"/>
              <w:rPr>
                <w:lang w:eastAsia="zh-CN"/>
              </w:rPr>
            </w:pPr>
            <w:r>
              <w:rPr>
                <w:lang w:eastAsia="zh-CN"/>
              </w:rPr>
              <w:t>Yes</w:t>
            </w:r>
          </w:p>
        </w:tc>
        <w:tc>
          <w:tcPr>
            <w:tcW w:w="5808" w:type="dxa"/>
          </w:tcPr>
          <w:p w14:paraId="1B41ED39" w14:textId="77777777" w:rsidR="00FB33A6" w:rsidRDefault="005470FA">
            <w:pPr>
              <w:jc w:val="both"/>
              <w:rPr>
                <w:lang w:eastAsia="zh-CN"/>
              </w:rPr>
            </w:pPr>
            <w:r>
              <w:rPr>
                <w:lang w:eastAsia="zh-CN"/>
              </w:rPr>
              <w:t>We should agree first that neighbor cell epoch times can be different. The signaling details can then be worked out.</w:t>
            </w:r>
          </w:p>
        </w:tc>
      </w:tr>
      <w:tr w:rsidR="00FB33A6" w14:paraId="783E7DC5" w14:textId="77777777">
        <w:tc>
          <w:tcPr>
            <w:tcW w:w="1980" w:type="dxa"/>
          </w:tcPr>
          <w:p w14:paraId="01A11662" w14:textId="77777777" w:rsidR="00FB33A6" w:rsidRDefault="005470FA">
            <w:pPr>
              <w:jc w:val="both"/>
              <w:rPr>
                <w:lang w:eastAsia="zh-CN"/>
              </w:rPr>
            </w:pPr>
            <w:r>
              <w:rPr>
                <w:lang w:eastAsia="zh-CN"/>
              </w:rPr>
              <w:t>Qualcomm</w:t>
            </w:r>
          </w:p>
        </w:tc>
        <w:tc>
          <w:tcPr>
            <w:tcW w:w="1843" w:type="dxa"/>
          </w:tcPr>
          <w:p w14:paraId="1BE46B92" w14:textId="77777777" w:rsidR="00FB33A6" w:rsidRDefault="005470FA">
            <w:pPr>
              <w:jc w:val="both"/>
              <w:rPr>
                <w:lang w:eastAsia="zh-CN"/>
              </w:rPr>
            </w:pPr>
            <w:r>
              <w:rPr>
                <w:lang w:eastAsia="zh-CN"/>
              </w:rPr>
              <w:t>Yes</w:t>
            </w:r>
          </w:p>
        </w:tc>
        <w:tc>
          <w:tcPr>
            <w:tcW w:w="5808" w:type="dxa"/>
          </w:tcPr>
          <w:p w14:paraId="24FF7BD6" w14:textId="77777777" w:rsidR="00FB33A6" w:rsidRDefault="005470FA">
            <w:pPr>
              <w:jc w:val="both"/>
            </w:pPr>
            <w:r>
              <w:t>It needs to be clear that there is no restriction for network. It should be possible for network to signal same or different value for the neighbor cells.</w:t>
            </w:r>
          </w:p>
        </w:tc>
      </w:tr>
      <w:tr w:rsidR="00FB33A6" w14:paraId="535230E8" w14:textId="77777777">
        <w:tc>
          <w:tcPr>
            <w:tcW w:w="1980" w:type="dxa"/>
          </w:tcPr>
          <w:p w14:paraId="106BD988" w14:textId="77777777" w:rsidR="00FB33A6" w:rsidRDefault="005470FA">
            <w:pPr>
              <w:jc w:val="both"/>
              <w:rPr>
                <w:lang w:eastAsia="zh-CN"/>
              </w:rPr>
            </w:pPr>
            <w:r>
              <w:rPr>
                <w:lang w:eastAsia="zh-CN"/>
              </w:rPr>
              <w:t>Thales</w:t>
            </w:r>
          </w:p>
        </w:tc>
        <w:tc>
          <w:tcPr>
            <w:tcW w:w="1843" w:type="dxa"/>
          </w:tcPr>
          <w:p w14:paraId="1484E1F1" w14:textId="77777777" w:rsidR="00FB33A6" w:rsidRDefault="005470FA">
            <w:pPr>
              <w:jc w:val="both"/>
              <w:rPr>
                <w:lang w:eastAsia="zh-CN"/>
              </w:rPr>
            </w:pPr>
            <w:r>
              <w:rPr>
                <w:lang w:eastAsia="zh-CN"/>
              </w:rPr>
              <w:t>Yes</w:t>
            </w:r>
          </w:p>
        </w:tc>
        <w:tc>
          <w:tcPr>
            <w:tcW w:w="5808" w:type="dxa"/>
          </w:tcPr>
          <w:p w14:paraId="48DCA27B" w14:textId="77777777" w:rsidR="00FB33A6" w:rsidRDefault="00FB33A6">
            <w:pPr>
              <w:jc w:val="both"/>
              <w:rPr>
                <w:lang w:eastAsia="zh-CN"/>
              </w:rPr>
            </w:pPr>
          </w:p>
        </w:tc>
      </w:tr>
      <w:tr w:rsidR="00FB33A6" w14:paraId="4EA7EEF1" w14:textId="77777777">
        <w:tc>
          <w:tcPr>
            <w:tcW w:w="1980" w:type="dxa"/>
          </w:tcPr>
          <w:p w14:paraId="132B2786" w14:textId="77777777" w:rsidR="00FB33A6" w:rsidRDefault="005470FA">
            <w:pPr>
              <w:jc w:val="both"/>
              <w:rPr>
                <w:lang w:eastAsia="zh-CN"/>
              </w:rPr>
            </w:pPr>
            <w:r>
              <w:rPr>
                <w:lang w:eastAsia="zh-CN"/>
              </w:rPr>
              <w:t>Samsung</w:t>
            </w:r>
          </w:p>
        </w:tc>
        <w:tc>
          <w:tcPr>
            <w:tcW w:w="1843" w:type="dxa"/>
          </w:tcPr>
          <w:p w14:paraId="79980117" w14:textId="77777777" w:rsidR="00FB33A6" w:rsidRDefault="005470FA">
            <w:pPr>
              <w:jc w:val="both"/>
              <w:rPr>
                <w:lang w:eastAsia="zh-CN"/>
              </w:rPr>
            </w:pPr>
            <w:r>
              <w:rPr>
                <w:lang w:eastAsia="zh-CN"/>
              </w:rPr>
              <w:t>Yes</w:t>
            </w:r>
          </w:p>
        </w:tc>
        <w:tc>
          <w:tcPr>
            <w:tcW w:w="5808" w:type="dxa"/>
          </w:tcPr>
          <w:p w14:paraId="576EBF26" w14:textId="77777777" w:rsidR="00FB33A6" w:rsidRDefault="005470FA">
            <w:pPr>
              <w:jc w:val="both"/>
            </w:pPr>
            <w:r>
              <w:rPr>
                <w:lang w:eastAsia="zh-CN"/>
              </w:rPr>
              <w:t xml:space="preserve">If the serving cell and neighbour cell are provided by the same satellite, then for neighbour cell NW can configured the same epoch time as serving cell. </w:t>
            </w:r>
          </w:p>
        </w:tc>
      </w:tr>
      <w:tr w:rsidR="00FB33A6" w14:paraId="2215E3E2" w14:textId="77777777">
        <w:tc>
          <w:tcPr>
            <w:tcW w:w="1980" w:type="dxa"/>
          </w:tcPr>
          <w:p w14:paraId="1B868119" w14:textId="77777777" w:rsidR="00FB33A6" w:rsidRDefault="005470FA">
            <w:pPr>
              <w:jc w:val="both"/>
              <w:rPr>
                <w:lang w:eastAsia="zh-CN"/>
              </w:rPr>
            </w:pPr>
            <w:r>
              <w:rPr>
                <w:rFonts w:hint="eastAsia"/>
                <w:lang w:val="en-US" w:eastAsia="zh-CN"/>
              </w:rPr>
              <w:t>Transsion</w:t>
            </w:r>
          </w:p>
        </w:tc>
        <w:tc>
          <w:tcPr>
            <w:tcW w:w="1843" w:type="dxa"/>
          </w:tcPr>
          <w:p w14:paraId="121364FE" w14:textId="77777777" w:rsidR="00FB33A6" w:rsidRDefault="005470FA">
            <w:pPr>
              <w:jc w:val="both"/>
              <w:rPr>
                <w:lang w:val="en-US" w:eastAsia="zh-CN"/>
              </w:rPr>
            </w:pPr>
            <w:r>
              <w:rPr>
                <w:rFonts w:hint="eastAsia"/>
                <w:lang w:val="en-US" w:eastAsia="zh-CN"/>
              </w:rPr>
              <w:t>Yes</w:t>
            </w:r>
          </w:p>
        </w:tc>
        <w:tc>
          <w:tcPr>
            <w:tcW w:w="5808" w:type="dxa"/>
          </w:tcPr>
          <w:p w14:paraId="0D160DA3" w14:textId="77777777" w:rsidR="00FB33A6" w:rsidRDefault="00FB33A6">
            <w:pPr>
              <w:jc w:val="both"/>
              <w:rPr>
                <w:lang w:eastAsia="zh-CN"/>
              </w:rPr>
            </w:pPr>
          </w:p>
        </w:tc>
      </w:tr>
      <w:tr w:rsidR="00FB33A6" w14:paraId="6AD3A962" w14:textId="77777777">
        <w:tc>
          <w:tcPr>
            <w:tcW w:w="1980" w:type="dxa"/>
          </w:tcPr>
          <w:p w14:paraId="3CD41B63" w14:textId="77777777" w:rsidR="00FB33A6" w:rsidRDefault="005470FA">
            <w:pPr>
              <w:jc w:val="both"/>
              <w:rPr>
                <w:lang w:eastAsia="zh-CN"/>
              </w:rPr>
            </w:pPr>
            <w:r>
              <w:rPr>
                <w:rFonts w:hint="eastAsia"/>
                <w:lang w:eastAsia="zh-CN"/>
              </w:rPr>
              <w:t>Z</w:t>
            </w:r>
            <w:r>
              <w:rPr>
                <w:lang w:eastAsia="zh-CN"/>
              </w:rPr>
              <w:t>TE</w:t>
            </w:r>
          </w:p>
        </w:tc>
        <w:tc>
          <w:tcPr>
            <w:tcW w:w="1843" w:type="dxa"/>
          </w:tcPr>
          <w:p w14:paraId="302B66FA" w14:textId="77777777" w:rsidR="00FB33A6" w:rsidRDefault="005470FA">
            <w:pPr>
              <w:jc w:val="both"/>
              <w:rPr>
                <w:lang w:eastAsia="zh-CN"/>
              </w:rPr>
            </w:pPr>
            <w:r>
              <w:rPr>
                <w:rFonts w:hint="eastAsia"/>
                <w:lang w:eastAsia="zh-CN"/>
              </w:rPr>
              <w:t>Y</w:t>
            </w:r>
            <w:r>
              <w:rPr>
                <w:lang w:eastAsia="zh-CN"/>
              </w:rPr>
              <w:t>es</w:t>
            </w:r>
          </w:p>
        </w:tc>
        <w:tc>
          <w:tcPr>
            <w:tcW w:w="5808" w:type="dxa"/>
          </w:tcPr>
          <w:p w14:paraId="0C1A5FA3" w14:textId="77777777" w:rsidR="00FB33A6" w:rsidRDefault="00FB33A6">
            <w:pPr>
              <w:jc w:val="both"/>
              <w:rPr>
                <w:lang w:eastAsia="zh-CN"/>
              </w:rPr>
            </w:pPr>
          </w:p>
        </w:tc>
      </w:tr>
      <w:tr w:rsidR="00FB33A6" w14:paraId="67C2F93C" w14:textId="77777777">
        <w:tc>
          <w:tcPr>
            <w:tcW w:w="1980" w:type="dxa"/>
          </w:tcPr>
          <w:p w14:paraId="55160525" w14:textId="77777777" w:rsidR="00FB33A6" w:rsidRDefault="005470FA">
            <w:pPr>
              <w:jc w:val="both"/>
              <w:rPr>
                <w:lang w:eastAsia="zh-CN"/>
              </w:rPr>
            </w:pPr>
            <w:r>
              <w:rPr>
                <w:lang w:eastAsia="zh-CN"/>
              </w:rPr>
              <w:t>Ericsson</w:t>
            </w:r>
          </w:p>
        </w:tc>
        <w:tc>
          <w:tcPr>
            <w:tcW w:w="1843" w:type="dxa"/>
          </w:tcPr>
          <w:p w14:paraId="48D02FB0" w14:textId="77777777" w:rsidR="00FB33A6" w:rsidRDefault="005470FA">
            <w:pPr>
              <w:jc w:val="both"/>
              <w:rPr>
                <w:lang w:eastAsia="zh-CN"/>
              </w:rPr>
            </w:pPr>
            <w:r>
              <w:rPr>
                <w:lang w:eastAsia="zh-CN"/>
              </w:rPr>
              <w:t>No</w:t>
            </w:r>
          </w:p>
        </w:tc>
        <w:tc>
          <w:tcPr>
            <w:tcW w:w="5808" w:type="dxa"/>
          </w:tcPr>
          <w:p w14:paraId="75C24535" w14:textId="77777777" w:rsidR="00FB33A6" w:rsidRDefault="005470FA">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14:paraId="38E5ED07" w14:textId="77777777" w:rsidR="00FB33A6" w:rsidRDefault="005470FA">
            <w:pPr>
              <w:jc w:val="both"/>
              <w:rPr>
                <w:lang w:eastAsia="zh-CN"/>
              </w:rPr>
            </w:pPr>
            <w:r>
              <w:rPr>
                <w:lang w:eastAsia="zh-CN"/>
              </w:rPr>
              <w:t>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cells’ assistance information in another SIB than SIB19, e.g. SIB22, and this other SIB should be included in an SI message broadcasted with longer periodicity than SIB19.</w:t>
            </w:r>
          </w:p>
        </w:tc>
      </w:tr>
      <w:tr w:rsidR="00FB33A6" w14:paraId="79023F72" w14:textId="77777777">
        <w:tc>
          <w:tcPr>
            <w:tcW w:w="1980" w:type="dxa"/>
          </w:tcPr>
          <w:p w14:paraId="3DE06EE1" w14:textId="77777777" w:rsidR="00FB33A6" w:rsidRDefault="005470FA">
            <w:pPr>
              <w:jc w:val="both"/>
              <w:rPr>
                <w:lang w:eastAsia="zh-CN"/>
              </w:rPr>
            </w:pPr>
            <w:r>
              <w:rPr>
                <w:rFonts w:eastAsia="Malgun Gothic" w:hint="eastAsia"/>
                <w:lang w:eastAsia="ko-KR"/>
              </w:rPr>
              <w:t>LGE</w:t>
            </w:r>
          </w:p>
        </w:tc>
        <w:tc>
          <w:tcPr>
            <w:tcW w:w="1843" w:type="dxa"/>
          </w:tcPr>
          <w:p w14:paraId="660A7FC8" w14:textId="77777777" w:rsidR="00FB33A6" w:rsidRDefault="005470FA">
            <w:pPr>
              <w:jc w:val="both"/>
              <w:rPr>
                <w:lang w:eastAsia="zh-CN"/>
              </w:rPr>
            </w:pPr>
            <w:r>
              <w:rPr>
                <w:rFonts w:eastAsia="Malgun Gothic" w:hint="eastAsia"/>
                <w:lang w:eastAsia="ko-KR"/>
              </w:rPr>
              <w:t>Yes</w:t>
            </w:r>
          </w:p>
        </w:tc>
        <w:tc>
          <w:tcPr>
            <w:tcW w:w="5808" w:type="dxa"/>
          </w:tcPr>
          <w:p w14:paraId="3BD517E3" w14:textId="77777777" w:rsidR="00FB33A6" w:rsidRDefault="005470FA">
            <w:pPr>
              <w:jc w:val="both"/>
              <w:rPr>
                <w:lang w:eastAsia="zh-CN"/>
              </w:rPr>
            </w:pPr>
            <w:r>
              <w:rPr>
                <w:rFonts w:eastAsia="Malgun Gothic"/>
                <w:lang w:eastAsia="ko-KR"/>
              </w:rPr>
              <w:t>The neighbor cell epoch time can be identical to that of a serving cell if the neighbor cell's satellite orbit is the same as that of the serving cell. The serving cell broadcasts the neighbor cell epoch time as the serving cell epoch time.</w:t>
            </w:r>
          </w:p>
        </w:tc>
      </w:tr>
      <w:tr w:rsidR="00FB33A6" w14:paraId="107875A3" w14:textId="77777777">
        <w:tc>
          <w:tcPr>
            <w:tcW w:w="1980" w:type="dxa"/>
          </w:tcPr>
          <w:p w14:paraId="6648EC67" w14:textId="77777777" w:rsidR="00FB33A6" w:rsidRDefault="00FB33A6">
            <w:pPr>
              <w:jc w:val="both"/>
              <w:rPr>
                <w:lang w:eastAsia="zh-CN"/>
              </w:rPr>
            </w:pPr>
          </w:p>
        </w:tc>
        <w:tc>
          <w:tcPr>
            <w:tcW w:w="1843" w:type="dxa"/>
          </w:tcPr>
          <w:p w14:paraId="16A20C27" w14:textId="77777777" w:rsidR="00FB33A6" w:rsidRDefault="00FB33A6">
            <w:pPr>
              <w:jc w:val="both"/>
              <w:rPr>
                <w:lang w:eastAsia="zh-CN"/>
              </w:rPr>
            </w:pPr>
          </w:p>
        </w:tc>
        <w:tc>
          <w:tcPr>
            <w:tcW w:w="5808" w:type="dxa"/>
          </w:tcPr>
          <w:p w14:paraId="61B8FAC0" w14:textId="77777777" w:rsidR="00FB33A6" w:rsidRDefault="00FB33A6">
            <w:pPr>
              <w:jc w:val="both"/>
              <w:rPr>
                <w:rFonts w:eastAsia="Malgun Gothic"/>
                <w:lang w:eastAsia="ko-KR"/>
              </w:rPr>
            </w:pPr>
          </w:p>
        </w:tc>
      </w:tr>
      <w:tr w:rsidR="00FB33A6" w14:paraId="14AD19C6" w14:textId="77777777">
        <w:tc>
          <w:tcPr>
            <w:tcW w:w="1980" w:type="dxa"/>
          </w:tcPr>
          <w:p w14:paraId="7845B88A" w14:textId="77777777" w:rsidR="00FB33A6" w:rsidRDefault="00FB33A6">
            <w:pPr>
              <w:jc w:val="both"/>
              <w:rPr>
                <w:lang w:eastAsia="zh-CN"/>
              </w:rPr>
            </w:pPr>
          </w:p>
        </w:tc>
        <w:tc>
          <w:tcPr>
            <w:tcW w:w="1843" w:type="dxa"/>
          </w:tcPr>
          <w:p w14:paraId="25C58D88" w14:textId="77777777" w:rsidR="00FB33A6" w:rsidRDefault="00FB33A6">
            <w:pPr>
              <w:jc w:val="both"/>
              <w:rPr>
                <w:lang w:eastAsia="zh-CN"/>
              </w:rPr>
            </w:pPr>
          </w:p>
        </w:tc>
        <w:tc>
          <w:tcPr>
            <w:tcW w:w="5808" w:type="dxa"/>
          </w:tcPr>
          <w:p w14:paraId="26D35693" w14:textId="77777777" w:rsidR="00FB33A6" w:rsidRDefault="00FB33A6">
            <w:pPr>
              <w:jc w:val="both"/>
              <w:rPr>
                <w:lang w:eastAsia="zh-CN"/>
              </w:rPr>
            </w:pPr>
          </w:p>
        </w:tc>
      </w:tr>
      <w:tr w:rsidR="00FB33A6" w14:paraId="1C1F5875" w14:textId="77777777">
        <w:tc>
          <w:tcPr>
            <w:tcW w:w="1980" w:type="dxa"/>
          </w:tcPr>
          <w:p w14:paraId="4FC288A3" w14:textId="77777777" w:rsidR="00FB33A6" w:rsidRDefault="00FB33A6">
            <w:pPr>
              <w:jc w:val="both"/>
              <w:rPr>
                <w:lang w:eastAsia="zh-CN"/>
              </w:rPr>
            </w:pPr>
          </w:p>
        </w:tc>
        <w:tc>
          <w:tcPr>
            <w:tcW w:w="1843" w:type="dxa"/>
          </w:tcPr>
          <w:p w14:paraId="7500A888" w14:textId="77777777" w:rsidR="00FB33A6" w:rsidRDefault="00FB33A6">
            <w:pPr>
              <w:jc w:val="both"/>
              <w:rPr>
                <w:lang w:eastAsia="zh-CN"/>
              </w:rPr>
            </w:pPr>
          </w:p>
        </w:tc>
        <w:tc>
          <w:tcPr>
            <w:tcW w:w="5808" w:type="dxa"/>
          </w:tcPr>
          <w:p w14:paraId="354E6903" w14:textId="77777777" w:rsidR="00FB33A6" w:rsidRDefault="00FB33A6">
            <w:pPr>
              <w:jc w:val="both"/>
              <w:rPr>
                <w:lang w:eastAsia="zh-CN"/>
              </w:rPr>
            </w:pPr>
          </w:p>
        </w:tc>
      </w:tr>
      <w:tr w:rsidR="00FB33A6" w14:paraId="73FBEA69" w14:textId="77777777">
        <w:tc>
          <w:tcPr>
            <w:tcW w:w="1980" w:type="dxa"/>
          </w:tcPr>
          <w:p w14:paraId="7991351A" w14:textId="77777777" w:rsidR="00FB33A6" w:rsidRDefault="00FB33A6">
            <w:pPr>
              <w:jc w:val="both"/>
              <w:rPr>
                <w:lang w:eastAsia="zh-CN"/>
              </w:rPr>
            </w:pPr>
          </w:p>
        </w:tc>
        <w:tc>
          <w:tcPr>
            <w:tcW w:w="1843" w:type="dxa"/>
          </w:tcPr>
          <w:p w14:paraId="52AF13EA" w14:textId="77777777" w:rsidR="00FB33A6" w:rsidRDefault="00FB33A6">
            <w:pPr>
              <w:jc w:val="both"/>
              <w:rPr>
                <w:lang w:eastAsia="zh-CN"/>
              </w:rPr>
            </w:pPr>
          </w:p>
        </w:tc>
        <w:tc>
          <w:tcPr>
            <w:tcW w:w="5808" w:type="dxa"/>
          </w:tcPr>
          <w:p w14:paraId="219BE063" w14:textId="77777777" w:rsidR="00FB33A6" w:rsidRDefault="00FB33A6">
            <w:pPr>
              <w:jc w:val="both"/>
              <w:rPr>
                <w:lang w:eastAsia="zh-CN"/>
              </w:rPr>
            </w:pPr>
          </w:p>
        </w:tc>
      </w:tr>
    </w:tbl>
    <w:p w14:paraId="225CC40B" w14:textId="77777777" w:rsidR="00FB33A6" w:rsidRDefault="005470FA">
      <w:r>
        <w:t>Summary for Q5.2-1:</w:t>
      </w:r>
    </w:p>
    <w:p w14:paraId="5BD9A44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477F0550" w14:textId="77777777" w:rsidR="00FB33A6" w:rsidRDefault="005470FA">
      <w:pPr>
        <w:rPr>
          <w:b/>
          <w:bCs/>
        </w:rPr>
      </w:pPr>
      <w:r>
        <w:rPr>
          <w:b/>
          <w:bCs/>
        </w:rPr>
        <w:t>Proposal 5.2-1: RAN2 signalling supports having the epoch time of the serving cell applicable to the neighbour cell’s assistance information (i.e. the same epoch time can be used for both cells).</w:t>
      </w:r>
    </w:p>
    <w:p w14:paraId="6EFBB4A3" w14:textId="77777777" w:rsidR="00FB33A6" w:rsidRDefault="00FB33A6">
      <w:pPr>
        <w:rPr>
          <w:lang w:val="en-US"/>
        </w:rPr>
      </w:pPr>
    </w:p>
    <w:p w14:paraId="494DC49B" w14:textId="77777777" w:rsidR="00FB33A6" w:rsidRDefault="005470FA">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TableGrid"/>
        <w:tblW w:w="9631" w:type="dxa"/>
        <w:tblLayout w:type="fixed"/>
        <w:tblLook w:val="04A0" w:firstRow="1" w:lastRow="0" w:firstColumn="1" w:lastColumn="0" w:noHBand="0" w:noVBand="1"/>
      </w:tblPr>
      <w:tblGrid>
        <w:gridCol w:w="1980"/>
        <w:gridCol w:w="1843"/>
        <w:gridCol w:w="5808"/>
      </w:tblGrid>
      <w:tr w:rsidR="00FB33A6" w14:paraId="059CB811" w14:textId="77777777">
        <w:tc>
          <w:tcPr>
            <w:tcW w:w="9631" w:type="dxa"/>
            <w:gridSpan w:val="3"/>
          </w:tcPr>
          <w:p w14:paraId="477C3DA8" w14:textId="77777777" w:rsidR="00FB33A6" w:rsidRDefault="005470FA">
            <w:pPr>
              <w:jc w:val="both"/>
              <w:rPr>
                <w:b/>
              </w:rPr>
            </w:pPr>
            <w:r>
              <w:rPr>
                <w:b/>
              </w:rPr>
              <w:t>Question 5.2-2: Where to broadcast the neighbour cell assistance information for NTN, including SMTC assistance information:</w:t>
            </w:r>
          </w:p>
          <w:p w14:paraId="04563D96" w14:textId="77777777" w:rsidR="00FB33A6" w:rsidRDefault="005470FA">
            <w:pPr>
              <w:pStyle w:val="ListParagraph"/>
              <w:numPr>
                <w:ilvl w:val="0"/>
                <w:numId w:val="12"/>
              </w:numPr>
              <w:jc w:val="both"/>
              <w:rPr>
                <w:rFonts w:ascii="Times New Roman" w:hAnsi="Times New Roman"/>
                <w:b/>
                <w:sz w:val="20"/>
                <w:szCs w:val="20"/>
              </w:rPr>
            </w:pPr>
            <w:r>
              <w:rPr>
                <w:rFonts w:ascii="Times New Roman" w:hAnsi="Times New Roman"/>
                <w:b/>
                <w:sz w:val="20"/>
                <w:szCs w:val="20"/>
              </w:rPr>
              <w:t>In SIB19</w:t>
            </w:r>
          </w:p>
          <w:p w14:paraId="7B855803" w14:textId="77777777" w:rsidR="00FB33A6" w:rsidRDefault="005470FA">
            <w:pPr>
              <w:pStyle w:val="ListParagraph"/>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458E77F4" w14:textId="77777777" w:rsidR="00FB33A6" w:rsidRDefault="005470FA">
            <w:pPr>
              <w:jc w:val="both"/>
              <w:rPr>
                <w:b/>
              </w:rPr>
            </w:pPr>
            <w:r>
              <w:rPr>
                <w:b/>
              </w:rPr>
              <w:t>Please indicate whether you have a strong preference towards one of these options and why your selected option is a better approach.</w:t>
            </w:r>
          </w:p>
        </w:tc>
      </w:tr>
      <w:tr w:rsidR="00FB33A6" w14:paraId="1C7C88A1" w14:textId="77777777">
        <w:tc>
          <w:tcPr>
            <w:tcW w:w="1980" w:type="dxa"/>
          </w:tcPr>
          <w:p w14:paraId="684E1148" w14:textId="77777777" w:rsidR="00FB33A6" w:rsidRDefault="005470FA">
            <w:pPr>
              <w:jc w:val="both"/>
              <w:rPr>
                <w:b/>
              </w:rPr>
            </w:pPr>
            <w:r>
              <w:rPr>
                <w:b/>
              </w:rPr>
              <w:t>Company</w:t>
            </w:r>
          </w:p>
        </w:tc>
        <w:tc>
          <w:tcPr>
            <w:tcW w:w="1843" w:type="dxa"/>
          </w:tcPr>
          <w:p w14:paraId="15F9DE56" w14:textId="77777777" w:rsidR="00FB33A6" w:rsidRDefault="005470FA">
            <w:pPr>
              <w:jc w:val="both"/>
              <w:rPr>
                <w:b/>
              </w:rPr>
            </w:pPr>
            <w:r>
              <w:rPr>
                <w:b/>
              </w:rPr>
              <w:t>Answer</w:t>
            </w:r>
          </w:p>
        </w:tc>
        <w:tc>
          <w:tcPr>
            <w:tcW w:w="5808" w:type="dxa"/>
          </w:tcPr>
          <w:p w14:paraId="2DD3414A" w14:textId="77777777" w:rsidR="00FB33A6" w:rsidRDefault="005470FA">
            <w:pPr>
              <w:jc w:val="both"/>
              <w:rPr>
                <w:b/>
              </w:rPr>
            </w:pPr>
            <w:r>
              <w:rPr>
                <w:b/>
              </w:rPr>
              <w:t>Comments</w:t>
            </w:r>
          </w:p>
        </w:tc>
      </w:tr>
      <w:tr w:rsidR="00FB33A6" w14:paraId="27F31C84" w14:textId="77777777">
        <w:tc>
          <w:tcPr>
            <w:tcW w:w="1980" w:type="dxa"/>
          </w:tcPr>
          <w:p w14:paraId="70924CAC" w14:textId="77777777" w:rsidR="00FB33A6" w:rsidRDefault="005470FA">
            <w:pPr>
              <w:jc w:val="both"/>
              <w:rPr>
                <w:lang w:eastAsia="zh-CN"/>
              </w:rPr>
            </w:pPr>
            <w:r>
              <w:rPr>
                <w:lang w:eastAsia="zh-CN"/>
              </w:rPr>
              <w:t>vivo</w:t>
            </w:r>
          </w:p>
        </w:tc>
        <w:tc>
          <w:tcPr>
            <w:tcW w:w="1843" w:type="dxa"/>
          </w:tcPr>
          <w:p w14:paraId="37944790" w14:textId="77777777" w:rsidR="00FB33A6" w:rsidRDefault="005470FA">
            <w:pPr>
              <w:jc w:val="both"/>
              <w:rPr>
                <w:lang w:eastAsia="zh-CN"/>
              </w:rPr>
            </w:pPr>
            <w:r>
              <w:rPr>
                <w:rFonts w:hint="eastAsia"/>
                <w:lang w:eastAsia="zh-CN"/>
              </w:rPr>
              <w:t>a</w:t>
            </w:r>
            <w:r>
              <w:rPr>
                <w:lang w:eastAsia="zh-CN"/>
              </w:rPr>
              <w:t>)</w:t>
            </w:r>
          </w:p>
        </w:tc>
        <w:tc>
          <w:tcPr>
            <w:tcW w:w="5808" w:type="dxa"/>
          </w:tcPr>
          <w:p w14:paraId="4E8A3A80" w14:textId="77777777" w:rsidR="00FB33A6" w:rsidRDefault="005470FA">
            <w:pPr>
              <w:jc w:val="both"/>
              <w:rPr>
                <w:lang w:eastAsia="zh-CN"/>
              </w:rPr>
            </w:pPr>
            <w:r>
              <w:rPr>
                <w:lang w:eastAsia="zh-CN"/>
              </w:rPr>
              <w:t>If all cells’ assistance info is included in SIB19, we don’t need to further complicate the Spec by which cell’s timer expiry leads to which SIB’s re-acquisition.</w:t>
            </w:r>
          </w:p>
        </w:tc>
      </w:tr>
      <w:tr w:rsidR="00FB33A6" w14:paraId="6BFE366C" w14:textId="77777777">
        <w:tc>
          <w:tcPr>
            <w:tcW w:w="1980" w:type="dxa"/>
          </w:tcPr>
          <w:p w14:paraId="3499A987" w14:textId="77777777" w:rsidR="00FB33A6" w:rsidRDefault="005470FA">
            <w:pPr>
              <w:jc w:val="both"/>
              <w:rPr>
                <w:lang w:eastAsia="zh-CN"/>
              </w:rPr>
            </w:pPr>
            <w:r>
              <w:rPr>
                <w:rFonts w:hint="eastAsia"/>
                <w:lang w:eastAsia="zh-CN"/>
              </w:rPr>
              <w:t>CATT</w:t>
            </w:r>
          </w:p>
        </w:tc>
        <w:tc>
          <w:tcPr>
            <w:tcW w:w="1843" w:type="dxa"/>
          </w:tcPr>
          <w:p w14:paraId="06097504" w14:textId="77777777" w:rsidR="00FB33A6" w:rsidRDefault="005470FA">
            <w:pPr>
              <w:jc w:val="both"/>
              <w:rPr>
                <w:lang w:eastAsia="zh-CN"/>
              </w:rPr>
            </w:pPr>
            <w:r>
              <w:rPr>
                <w:rFonts w:hint="eastAsia"/>
                <w:lang w:eastAsia="zh-CN"/>
              </w:rPr>
              <w:t>b)</w:t>
            </w:r>
          </w:p>
        </w:tc>
        <w:tc>
          <w:tcPr>
            <w:tcW w:w="5808" w:type="dxa"/>
          </w:tcPr>
          <w:p w14:paraId="33DACD2E" w14:textId="77777777" w:rsidR="00FB33A6" w:rsidRDefault="00FB33A6">
            <w:pPr>
              <w:jc w:val="both"/>
              <w:rPr>
                <w:lang w:eastAsia="zh-CN"/>
              </w:rPr>
            </w:pPr>
          </w:p>
        </w:tc>
      </w:tr>
      <w:tr w:rsidR="00FB33A6" w14:paraId="0E332F2C" w14:textId="77777777">
        <w:tc>
          <w:tcPr>
            <w:tcW w:w="1980" w:type="dxa"/>
          </w:tcPr>
          <w:p w14:paraId="127ACFD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C840F4D" w14:textId="77777777" w:rsidR="00FB33A6" w:rsidRDefault="005470FA">
            <w:pPr>
              <w:jc w:val="both"/>
              <w:rPr>
                <w:lang w:eastAsia="zh-CN"/>
              </w:rPr>
            </w:pPr>
            <w:r>
              <w:rPr>
                <w:rFonts w:hint="eastAsia"/>
                <w:lang w:eastAsia="zh-CN"/>
              </w:rPr>
              <w:t>a</w:t>
            </w:r>
            <w:r>
              <w:rPr>
                <w:lang w:eastAsia="zh-CN"/>
              </w:rPr>
              <w:t>)</w:t>
            </w:r>
          </w:p>
        </w:tc>
        <w:tc>
          <w:tcPr>
            <w:tcW w:w="5808" w:type="dxa"/>
          </w:tcPr>
          <w:p w14:paraId="414BA62F" w14:textId="77777777" w:rsidR="00FB33A6" w:rsidRDefault="005470FA">
            <w:pPr>
              <w:jc w:val="both"/>
              <w:rPr>
                <w:lang w:eastAsia="zh-CN"/>
              </w:rPr>
            </w:pPr>
            <w:r>
              <w:rPr>
                <w:rFonts w:hint="eastAsia"/>
                <w:lang w:eastAsia="zh-CN"/>
              </w:rPr>
              <w:t>W</w:t>
            </w:r>
            <w:r>
              <w:rPr>
                <w:lang w:eastAsia="zh-CN"/>
              </w:rPr>
              <w:t>e think adding a new SIB is not something to be pursued after the WI is declared completed.</w:t>
            </w:r>
          </w:p>
        </w:tc>
      </w:tr>
      <w:tr w:rsidR="00FB33A6" w14:paraId="4872F549" w14:textId="77777777">
        <w:tc>
          <w:tcPr>
            <w:tcW w:w="1980" w:type="dxa"/>
          </w:tcPr>
          <w:p w14:paraId="5CA55325" w14:textId="77777777" w:rsidR="00FB33A6" w:rsidRDefault="005470FA">
            <w:pPr>
              <w:jc w:val="both"/>
              <w:rPr>
                <w:lang w:eastAsia="zh-CN"/>
              </w:rPr>
            </w:pPr>
            <w:r>
              <w:rPr>
                <w:lang w:eastAsia="zh-CN"/>
              </w:rPr>
              <w:t>Sony</w:t>
            </w:r>
          </w:p>
        </w:tc>
        <w:tc>
          <w:tcPr>
            <w:tcW w:w="1843" w:type="dxa"/>
          </w:tcPr>
          <w:p w14:paraId="4D739A11" w14:textId="77777777" w:rsidR="00FB33A6" w:rsidRDefault="005470FA">
            <w:pPr>
              <w:jc w:val="both"/>
              <w:rPr>
                <w:lang w:eastAsia="zh-CN"/>
              </w:rPr>
            </w:pPr>
            <w:r>
              <w:rPr>
                <w:lang w:eastAsia="zh-CN"/>
              </w:rPr>
              <w:t>a)</w:t>
            </w:r>
          </w:p>
        </w:tc>
        <w:tc>
          <w:tcPr>
            <w:tcW w:w="5808" w:type="dxa"/>
          </w:tcPr>
          <w:p w14:paraId="66EA6008" w14:textId="77777777" w:rsidR="00FB33A6" w:rsidRDefault="00FB33A6">
            <w:pPr>
              <w:jc w:val="both"/>
              <w:rPr>
                <w:lang w:eastAsia="zh-CN"/>
              </w:rPr>
            </w:pPr>
          </w:p>
        </w:tc>
      </w:tr>
      <w:tr w:rsidR="00FB33A6" w14:paraId="566B3791" w14:textId="77777777">
        <w:tc>
          <w:tcPr>
            <w:tcW w:w="1980" w:type="dxa"/>
          </w:tcPr>
          <w:p w14:paraId="7D38DE50" w14:textId="77777777" w:rsidR="00FB33A6" w:rsidRDefault="005470FA">
            <w:pPr>
              <w:jc w:val="both"/>
              <w:rPr>
                <w:lang w:eastAsia="zh-CN"/>
              </w:rPr>
            </w:pPr>
            <w:r>
              <w:rPr>
                <w:lang w:eastAsia="zh-CN"/>
              </w:rPr>
              <w:t>Google</w:t>
            </w:r>
          </w:p>
        </w:tc>
        <w:tc>
          <w:tcPr>
            <w:tcW w:w="1843" w:type="dxa"/>
          </w:tcPr>
          <w:p w14:paraId="09B59961" w14:textId="77777777" w:rsidR="00FB33A6" w:rsidRDefault="005470FA">
            <w:pPr>
              <w:jc w:val="both"/>
              <w:rPr>
                <w:lang w:eastAsia="zh-CN"/>
              </w:rPr>
            </w:pPr>
            <w:r>
              <w:rPr>
                <w:lang w:eastAsia="zh-CN"/>
              </w:rPr>
              <w:t>a)</w:t>
            </w:r>
          </w:p>
        </w:tc>
        <w:tc>
          <w:tcPr>
            <w:tcW w:w="5808" w:type="dxa"/>
          </w:tcPr>
          <w:p w14:paraId="16C9CA86" w14:textId="77777777" w:rsidR="00FB33A6" w:rsidRDefault="005470FA">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rsidR="00FB33A6" w14:paraId="073E6868" w14:textId="77777777">
        <w:tc>
          <w:tcPr>
            <w:tcW w:w="1980" w:type="dxa"/>
          </w:tcPr>
          <w:p w14:paraId="6A3F9B0D" w14:textId="77777777" w:rsidR="00FB33A6" w:rsidRDefault="005470FA">
            <w:pPr>
              <w:jc w:val="both"/>
              <w:rPr>
                <w:lang w:val="en-US" w:eastAsia="zh-CN"/>
              </w:rPr>
            </w:pPr>
            <w:r>
              <w:rPr>
                <w:lang w:val="en-US" w:eastAsia="zh-CN"/>
              </w:rPr>
              <w:t>CMCC</w:t>
            </w:r>
          </w:p>
        </w:tc>
        <w:tc>
          <w:tcPr>
            <w:tcW w:w="1843" w:type="dxa"/>
          </w:tcPr>
          <w:p w14:paraId="252C38B6" w14:textId="77777777" w:rsidR="00FB33A6" w:rsidRDefault="005470FA">
            <w:pPr>
              <w:jc w:val="both"/>
              <w:rPr>
                <w:lang w:val="en-US" w:eastAsia="zh-CN"/>
              </w:rPr>
            </w:pPr>
            <w:r>
              <w:rPr>
                <w:lang w:val="en-US" w:eastAsia="zh-CN"/>
              </w:rPr>
              <w:t>Both are ok</w:t>
            </w:r>
          </w:p>
        </w:tc>
        <w:tc>
          <w:tcPr>
            <w:tcW w:w="5808" w:type="dxa"/>
          </w:tcPr>
          <w:p w14:paraId="2C8862AE" w14:textId="77777777" w:rsidR="00FB33A6" w:rsidRDefault="00FB33A6">
            <w:pPr>
              <w:jc w:val="both"/>
              <w:rPr>
                <w:lang w:eastAsia="zh-CN"/>
              </w:rPr>
            </w:pPr>
          </w:p>
        </w:tc>
      </w:tr>
      <w:tr w:rsidR="00FB33A6" w14:paraId="3BDEC3C4" w14:textId="77777777">
        <w:tc>
          <w:tcPr>
            <w:tcW w:w="1980" w:type="dxa"/>
          </w:tcPr>
          <w:p w14:paraId="0038244B" w14:textId="77777777" w:rsidR="00FB33A6" w:rsidRDefault="005470FA">
            <w:pPr>
              <w:jc w:val="both"/>
              <w:rPr>
                <w:lang w:eastAsia="zh-CN"/>
              </w:rPr>
            </w:pPr>
            <w:r>
              <w:rPr>
                <w:rFonts w:hint="eastAsia"/>
                <w:lang w:eastAsia="zh-CN"/>
              </w:rPr>
              <w:t>O</w:t>
            </w:r>
            <w:r>
              <w:rPr>
                <w:lang w:eastAsia="zh-CN"/>
              </w:rPr>
              <w:t>PPO</w:t>
            </w:r>
          </w:p>
        </w:tc>
        <w:tc>
          <w:tcPr>
            <w:tcW w:w="1843" w:type="dxa"/>
          </w:tcPr>
          <w:p w14:paraId="04D501CE" w14:textId="77777777" w:rsidR="00FB33A6" w:rsidRDefault="005470FA">
            <w:pPr>
              <w:jc w:val="both"/>
              <w:rPr>
                <w:lang w:eastAsia="zh-CN"/>
              </w:rPr>
            </w:pPr>
            <w:r>
              <w:rPr>
                <w:lang w:eastAsia="zh-CN"/>
              </w:rPr>
              <w:t>a)</w:t>
            </w:r>
          </w:p>
        </w:tc>
        <w:tc>
          <w:tcPr>
            <w:tcW w:w="5808" w:type="dxa"/>
          </w:tcPr>
          <w:p w14:paraId="7AB2E3EC" w14:textId="77777777" w:rsidR="00FB33A6" w:rsidRDefault="00FB33A6">
            <w:pPr>
              <w:jc w:val="both"/>
              <w:rPr>
                <w:lang w:eastAsia="zh-CN"/>
              </w:rPr>
            </w:pPr>
          </w:p>
        </w:tc>
      </w:tr>
      <w:tr w:rsidR="00FB33A6" w14:paraId="1C8B9A0C" w14:textId="77777777">
        <w:tc>
          <w:tcPr>
            <w:tcW w:w="1980" w:type="dxa"/>
          </w:tcPr>
          <w:p w14:paraId="6C09009B" w14:textId="77777777" w:rsidR="00FB33A6" w:rsidRDefault="005470FA">
            <w:pPr>
              <w:jc w:val="both"/>
              <w:rPr>
                <w:lang w:eastAsia="zh-CN"/>
              </w:rPr>
            </w:pPr>
            <w:r>
              <w:rPr>
                <w:rFonts w:hint="eastAsia"/>
                <w:lang w:eastAsia="zh-CN"/>
              </w:rPr>
              <w:t>X</w:t>
            </w:r>
            <w:r>
              <w:rPr>
                <w:lang w:eastAsia="zh-CN"/>
              </w:rPr>
              <w:t>iaomi</w:t>
            </w:r>
          </w:p>
        </w:tc>
        <w:tc>
          <w:tcPr>
            <w:tcW w:w="1843" w:type="dxa"/>
          </w:tcPr>
          <w:p w14:paraId="3069224F" w14:textId="77777777" w:rsidR="00FB33A6" w:rsidRDefault="005470FA">
            <w:pPr>
              <w:jc w:val="both"/>
              <w:rPr>
                <w:lang w:eastAsia="zh-CN"/>
              </w:rPr>
            </w:pPr>
            <w:r>
              <w:rPr>
                <w:rFonts w:hint="eastAsia"/>
                <w:lang w:eastAsia="zh-CN"/>
              </w:rPr>
              <w:t>a</w:t>
            </w:r>
            <w:r>
              <w:rPr>
                <w:lang w:eastAsia="zh-CN"/>
              </w:rPr>
              <w:t>)</w:t>
            </w:r>
          </w:p>
        </w:tc>
        <w:tc>
          <w:tcPr>
            <w:tcW w:w="5808" w:type="dxa"/>
          </w:tcPr>
          <w:p w14:paraId="4C560F09" w14:textId="77777777" w:rsidR="00FB33A6" w:rsidRDefault="005470FA">
            <w:pPr>
              <w:jc w:val="both"/>
              <w:rPr>
                <w:lang w:eastAsia="zh-CN"/>
              </w:rPr>
            </w:pPr>
            <w:r>
              <w:rPr>
                <w:lang w:eastAsia="zh-CN"/>
              </w:rPr>
              <w:t xml:space="preserve">From implementation perspective, UE needs to re-acquire only one SIB when the validity timer is expired, and network also need to maintain only one NTN specific SIB. </w:t>
            </w:r>
          </w:p>
        </w:tc>
      </w:tr>
      <w:tr w:rsidR="00FB33A6" w14:paraId="6484BD39" w14:textId="77777777">
        <w:tc>
          <w:tcPr>
            <w:tcW w:w="1980" w:type="dxa"/>
          </w:tcPr>
          <w:p w14:paraId="32A186AB" w14:textId="77777777" w:rsidR="00FB33A6" w:rsidRDefault="005470FA">
            <w:pPr>
              <w:jc w:val="both"/>
              <w:rPr>
                <w:lang w:eastAsia="zh-CN"/>
              </w:rPr>
            </w:pPr>
            <w:r>
              <w:rPr>
                <w:lang w:eastAsia="zh-CN"/>
              </w:rPr>
              <w:t>Panasonic</w:t>
            </w:r>
          </w:p>
        </w:tc>
        <w:tc>
          <w:tcPr>
            <w:tcW w:w="1843" w:type="dxa"/>
          </w:tcPr>
          <w:p w14:paraId="79B80C75" w14:textId="77777777" w:rsidR="00FB33A6" w:rsidRDefault="005470FA">
            <w:pPr>
              <w:jc w:val="both"/>
              <w:rPr>
                <w:lang w:eastAsia="zh-CN"/>
              </w:rPr>
            </w:pPr>
            <w:r>
              <w:rPr>
                <w:lang w:eastAsia="zh-CN"/>
              </w:rPr>
              <w:t xml:space="preserve">b) </w:t>
            </w:r>
          </w:p>
        </w:tc>
        <w:tc>
          <w:tcPr>
            <w:tcW w:w="5808" w:type="dxa"/>
          </w:tcPr>
          <w:p w14:paraId="24C2E981" w14:textId="77777777" w:rsidR="00FB33A6" w:rsidRDefault="005470FA">
            <w:pPr>
              <w:jc w:val="both"/>
              <w:rPr>
                <w:lang w:eastAsia="zh-CN"/>
              </w:rPr>
            </w:pPr>
            <w:r>
              <w:rPr>
                <w:lang w:eastAsia="zh-CN"/>
              </w:rPr>
              <w:t>Separating serving cell information from neighbour cell information by using different SIBs for both seems to be the cleanest solution.</w:t>
            </w:r>
          </w:p>
        </w:tc>
      </w:tr>
      <w:tr w:rsidR="00FB33A6" w14:paraId="0DF62DF5" w14:textId="77777777">
        <w:tc>
          <w:tcPr>
            <w:tcW w:w="1980" w:type="dxa"/>
          </w:tcPr>
          <w:p w14:paraId="535C18DC" w14:textId="77777777" w:rsidR="00FB33A6" w:rsidRDefault="005470FA">
            <w:pPr>
              <w:jc w:val="both"/>
              <w:rPr>
                <w:lang w:eastAsia="zh-CN"/>
              </w:rPr>
            </w:pPr>
            <w:r>
              <w:rPr>
                <w:lang w:eastAsia="zh-CN"/>
              </w:rPr>
              <w:t>MediaTek</w:t>
            </w:r>
          </w:p>
        </w:tc>
        <w:tc>
          <w:tcPr>
            <w:tcW w:w="1843" w:type="dxa"/>
          </w:tcPr>
          <w:p w14:paraId="0F329202" w14:textId="77777777" w:rsidR="00FB33A6" w:rsidRDefault="005470FA">
            <w:pPr>
              <w:jc w:val="both"/>
              <w:rPr>
                <w:lang w:eastAsia="zh-CN"/>
              </w:rPr>
            </w:pPr>
            <w:r>
              <w:rPr>
                <w:lang w:eastAsia="zh-CN"/>
              </w:rPr>
              <w:t>Open to both</w:t>
            </w:r>
          </w:p>
        </w:tc>
        <w:tc>
          <w:tcPr>
            <w:tcW w:w="5808" w:type="dxa"/>
          </w:tcPr>
          <w:p w14:paraId="2218014A" w14:textId="77777777" w:rsidR="00FB33A6" w:rsidRDefault="00FB33A6">
            <w:pPr>
              <w:jc w:val="both"/>
              <w:rPr>
                <w:lang w:eastAsia="zh-CN"/>
              </w:rPr>
            </w:pPr>
          </w:p>
        </w:tc>
      </w:tr>
      <w:tr w:rsidR="00FB33A6" w14:paraId="10EA7D48" w14:textId="77777777">
        <w:tc>
          <w:tcPr>
            <w:tcW w:w="1980" w:type="dxa"/>
          </w:tcPr>
          <w:p w14:paraId="384DBAB7" w14:textId="77777777" w:rsidR="00FB33A6" w:rsidRDefault="005470FA">
            <w:pPr>
              <w:jc w:val="both"/>
              <w:rPr>
                <w:lang w:eastAsia="zh-CN"/>
              </w:rPr>
            </w:pPr>
            <w:r>
              <w:rPr>
                <w:lang w:eastAsia="zh-CN"/>
              </w:rPr>
              <w:lastRenderedPageBreak/>
              <w:t>Apple</w:t>
            </w:r>
          </w:p>
        </w:tc>
        <w:tc>
          <w:tcPr>
            <w:tcW w:w="1843" w:type="dxa"/>
          </w:tcPr>
          <w:p w14:paraId="1900C67D" w14:textId="77777777" w:rsidR="00FB33A6" w:rsidRDefault="005470FA">
            <w:pPr>
              <w:jc w:val="both"/>
              <w:rPr>
                <w:lang w:eastAsia="zh-CN"/>
              </w:rPr>
            </w:pPr>
            <w:r>
              <w:rPr>
                <w:lang w:eastAsia="zh-CN"/>
              </w:rPr>
              <w:t>a</w:t>
            </w:r>
          </w:p>
        </w:tc>
        <w:tc>
          <w:tcPr>
            <w:tcW w:w="5808" w:type="dxa"/>
          </w:tcPr>
          <w:p w14:paraId="4DCB723D" w14:textId="77777777" w:rsidR="00FB33A6" w:rsidRDefault="005470FA">
            <w:pPr>
              <w:jc w:val="both"/>
              <w:rPr>
                <w:lang w:eastAsia="zh-CN"/>
              </w:rPr>
            </w:pPr>
            <w:r>
              <w:rPr>
                <w:lang w:eastAsia="zh-CN"/>
              </w:rPr>
              <w:t>We should really not be defining a new SIB at this stage as Huawei commented</w:t>
            </w:r>
          </w:p>
        </w:tc>
      </w:tr>
      <w:tr w:rsidR="00FB33A6" w14:paraId="2C30766F" w14:textId="77777777">
        <w:tc>
          <w:tcPr>
            <w:tcW w:w="1980" w:type="dxa"/>
          </w:tcPr>
          <w:p w14:paraId="0ED4F4F2" w14:textId="77777777" w:rsidR="00FB33A6" w:rsidRDefault="005470FA">
            <w:pPr>
              <w:jc w:val="both"/>
              <w:rPr>
                <w:lang w:eastAsia="zh-CN"/>
              </w:rPr>
            </w:pPr>
            <w:r>
              <w:rPr>
                <w:lang w:eastAsia="zh-CN"/>
              </w:rPr>
              <w:t>Qualcomm</w:t>
            </w:r>
          </w:p>
        </w:tc>
        <w:tc>
          <w:tcPr>
            <w:tcW w:w="1843" w:type="dxa"/>
          </w:tcPr>
          <w:p w14:paraId="1AC5ADD3" w14:textId="77777777" w:rsidR="00FB33A6" w:rsidRDefault="005470FA">
            <w:pPr>
              <w:jc w:val="both"/>
              <w:rPr>
                <w:lang w:eastAsia="zh-CN"/>
              </w:rPr>
            </w:pPr>
            <w:r>
              <w:rPr>
                <w:lang w:eastAsia="zh-CN"/>
              </w:rPr>
              <w:t>a) or b)</w:t>
            </w:r>
          </w:p>
        </w:tc>
        <w:tc>
          <w:tcPr>
            <w:tcW w:w="5808" w:type="dxa"/>
          </w:tcPr>
          <w:p w14:paraId="2CAA3D30" w14:textId="77777777" w:rsidR="00FB33A6" w:rsidRDefault="005470FA">
            <w:pPr>
              <w:jc w:val="both"/>
            </w:pPr>
            <w:r>
              <w:t>New SIB22 can be mostly for neighbor cell measurement in IDLE mode. So it does not have to acquire the SIB19 frequently as required by serving satellite instantaneous ephemeris.</w:t>
            </w:r>
          </w:p>
          <w:p w14:paraId="19FA237F" w14:textId="77777777" w:rsidR="00FB33A6" w:rsidRDefault="005470FA">
            <w:pPr>
              <w:jc w:val="both"/>
            </w:pPr>
            <w:r>
              <w:t>But if validity duration is differently signalled for serving and neighbor satellites, a) is also fine.</w:t>
            </w:r>
          </w:p>
        </w:tc>
      </w:tr>
      <w:tr w:rsidR="00FB33A6" w14:paraId="5E29F3B1" w14:textId="77777777">
        <w:tc>
          <w:tcPr>
            <w:tcW w:w="1980" w:type="dxa"/>
          </w:tcPr>
          <w:p w14:paraId="5A3C5C1C" w14:textId="77777777" w:rsidR="00FB33A6" w:rsidRDefault="005470FA">
            <w:pPr>
              <w:jc w:val="both"/>
              <w:rPr>
                <w:lang w:eastAsia="zh-CN"/>
              </w:rPr>
            </w:pPr>
            <w:r>
              <w:rPr>
                <w:lang w:eastAsia="zh-CN"/>
              </w:rPr>
              <w:t>Thales</w:t>
            </w:r>
          </w:p>
        </w:tc>
        <w:tc>
          <w:tcPr>
            <w:tcW w:w="1843" w:type="dxa"/>
          </w:tcPr>
          <w:p w14:paraId="58A68B91" w14:textId="77777777" w:rsidR="00FB33A6" w:rsidRDefault="005470FA">
            <w:pPr>
              <w:jc w:val="both"/>
              <w:rPr>
                <w:lang w:eastAsia="zh-CN"/>
              </w:rPr>
            </w:pPr>
            <w:r>
              <w:rPr>
                <w:lang w:eastAsia="zh-CN"/>
              </w:rPr>
              <w:t>b)preferred</w:t>
            </w:r>
            <w:r>
              <w:rPr>
                <w:lang w:eastAsia="zh-CN"/>
              </w:rPr>
              <w:br/>
              <w:t>a) possible</w:t>
            </w:r>
          </w:p>
        </w:tc>
        <w:tc>
          <w:tcPr>
            <w:tcW w:w="5808" w:type="dxa"/>
          </w:tcPr>
          <w:p w14:paraId="08451B03" w14:textId="77777777" w:rsidR="00FB33A6" w:rsidRDefault="005470FA">
            <w:pPr>
              <w:jc w:val="both"/>
              <w:rPr>
                <w:lang w:eastAsia="zh-CN"/>
              </w:rPr>
            </w:pPr>
            <w:r>
              <w:rPr>
                <w:lang w:eastAsia="zh-CN"/>
              </w:rPr>
              <w:t>New SIB is preferred to avoid having too much data in SIB19. However due to time limitation, SIB19 may be reused and we are opened to a).</w:t>
            </w:r>
          </w:p>
        </w:tc>
      </w:tr>
      <w:tr w:rsidR="00FB33A6" w14:paraId="4F4E18DA" w14:textId="77777777">
        <w:tc>
          <w:tcPr>
            <w:tcW w:w="1980" w:type="dxa"/>
          </w:tcPr>
          <w:p w14:paraId="0A76B096" w14:textId="77777777" w:rsidR="00FB33A6" w:rsidRDefault="005470FA">
            <w:pPr>
              <w:jc w:val="both"/>
              <w:rPr>
                <w:lang w:eastAsia="zh-CN"/>
              </w:rPr>
            </w:pPr>
            <w:r>
              <w:rPr>
                <w:lang w:eastAsia="zh-CN"/>
              </w:rPr>
              <w:t>Samsung</w:t>
            </w:r>
          </w:p>
        </w:tc>
        <w:tc>
          <w:tcPr>
            <w:tcW w:w="1843" w:type="dxa"/>
          </w:tcPr>
          <w:p w14:paraId="06611175" w14:textId="77777777" w:rsidR="00FB33A6" w:rsidRDefault="005470FA">
            <w:pPr>
              <w:jc w:val="both"/>
              <w:rPr>
                <w:lang w:eastAsia="zh-CN"/>
              </w:rPr>
            </w:pPr>
            <w:r>
              <w:rPr>
                <w:lang w:eastAsia="zh-CN"/>
              </w:rPr>
              <w:t>a</w:t>
            </w:r>
          </w:p>
        </w:tc>
        <w:tc>
          <w:tcPr>
            <w:tcW w:w="5808" w:type="dxa"/>
          </w:tcPr>
          <w:p w14:paraId="54E77A5D" w14:textId="77777777" w:rsidR="00FB33A6" w:rsidRDefault="005470FA">
            <w:pPr>
              <w:jc w:val="both"/>
            </w:pPr>
            <w:r>
              <w:t xml:space="preserve">SIB19 may be simpler and a single validity timer is enough. </w:t>
            </w:r>
          </w:p>
        </w:tc>
      </w:tr>
      <w:tr w:rsidR="00FB33A6" w14:paraId="1AF732AD" w14:textId="77777777">
        <w:tc>
          <w:tcPr>
            <w:tcW w:w="1980" w:type="dxa"/>
          </w:tcPr>
          <w:p w14:paraId="021C3F96" w14:textId="77777777" w:rsidR="00FB33A6" w:rsidRDefault="005470FA">
            <w:pPr>
              <w:jc w:val="both"/>
              <w:rPr>
                <w:lang w:eastAsia="zh-CN"/>
              </w:rPr>
            </w:pPr>
            <w:r>
              <w:rPr>
                <w:rFonts w:hint="eastAsia"/>
                <w:lang w:val="en-US" w:eastAsia="zh-CN"/>
              </w:rPr>
              <w:t>Transsion</w:t>
            </w:r>
          </w:p>
        </w:tc>
        <w:tc>
          <w:tcPr>
            <w:tcW w:w="1843" w:type="dxa"/>
          </w:tcPr>
          <w:p w14:paraId="10C00F8C" w14:textId="77777777" w:rsidR="00FB33A6" w:rsidRDefault="005470FA">
            <w:pPr>
              <w:jc w:val="both"/>
              <w:rPr>
                <w:lang w:val="en-US" w:eastAsia="zh-CN"/>
              </w:rPr>
            </w:pPr>
            <w:r>
              <w:rPr>
                <w:rFonts w:hint="eastAsia"/>
                <w:lang w:val="en-US" w:eastAsia="zh-CN"/>
              </w:rPr>
              <w:t>a)</w:t>
            </w:r>
          </w:p>
        </w:tc>
        <w:tc>
          <w:tcPr>
            <w:tcW w:w="5808" w:type="dxa"/>
          </w:tcPr>
          <w:p w14:paraId="33212E3A" w14:textId="77777777" w:rsidR="00FB33A6" w:rsidRDefault="005470FA">
            <w:pPr>
              <w:jc w:val="both"/>
              <w:rPr>
                <w:lang w:eastAsia="zh-CN"/>
              </w:rPr>
            </w:pPr>
            <w:r>
              <w:rPr>
                <w:rFonts w:hint="eastAsia"/>
                <w:lang w:val="en-US" w:eastAsia="zh-CN"/>
              </w:rPr>
              <w:t>For common assistance information can be group into the same SIB.</w:t>
            </w:r>
          </w:p>
        </w:tc>
      </w:tr>
      <w:tr w:rsidR="00FB33A6" w14:paraId="1D8E33D0" w14:textId="77777777">
        <w:tc>
          <w:tcPr>
            <w:tcW w:w="1980" w:type="dxa"/>
          </w:tcPr>
          <w:p w14:paraId="185FD4E4" w14:textId="77777777" w:rsidR="00FB33A6" w:rsidRDefault="005470FA">
            <w:pPr>
              <w:jc w:val="both"/>
              <w:rPr>
                <w:lang w:eastAsia="zh-CN"/>
              </w:rPr>
            </w:pPr>
            <w:r>
              <w:rPr>
                <w:rFonts w:hint="eastAsia"/>
                <w:lang w:eastAsia="zh-CN"/>
              </w:rPr>
              <w:t>Z</w:t>
            </w:r>
            <w:r>
              <w:rPr>
                <w:lang w:eastAsia="zh-CN"/>
              </w:rPr>
              <w:t>TE</w:t>
            </w:r>
          </w:p>
        </w:tc>
        <w:tc>
          <w:tcPr>
            <w:tcW w:w="1843" w:type="dxa"/>
          </w:tcPr>
          <w:p w14:paraId="2F76F197" w14:textId="77777777" w:rsidR="00FB33A6" w:rsidRDefault="005470FA">
            <w:pPr>
              <w:jc w:val="both"/>
              <w:rPr>
                <w:lang w:eastAsia="zh-CN"/>
              </w:rPr>
            </w:pPr>
            <w:r>
              <w:rPr>
                <w:rFonts w:hint="eastAsia"/>
                <w:lang w:eastAsia="zh-CN"/>
              </w:rPr>
              <w:t>a</w:t>
            </w:r>
            <w:r>
              <w:rPr>
                <w:lang w:eastAsia="zh-CN"/>
              </w:rPr>
              <w:t>)</w:t>
            </w:r>
          </w:p>
        </w:tc>
        <w:tc>
          <w:tcPr>
            <w:tcW w:w="5808" w:type="dxa"/>
          </w:tcPr>
          <w:p w14:paraId="011F01A1" w14:textId="77777777" w:rsidR="00FB33A6" w:rsidRDefault="00FB33A6">
            <w:pPr>
              <w:jc w:val="both"/>
              <w:rPr>
                <w:lang w:eastAsia="zh-CN"/>
              </w:rPr>
            </w:pPr>
          </w:p>
        </w:tc>
      </w:tr>
      <w:tr w:rsidR="00FB33A6" w14:paraId="549A6F65" w14:textId="77777777">
        <w:tc>
          <w:tcPr>
            <w:tcW w:w="1980" w:type="dxa"/>
          </w:tcPr>
          <w:p w14:paraId="7366807C" w14:textId="77777777" w:rsidR="00FB33A6" w:rsidRDefault="005470FA">
            <w:pPr>
              <w:jc w:val="both"/>
              <w:rPr>
                <w:lang w:eastAsia="zh-CN"/>
              </w:rPr>
            </w:pPr>
            <w:r>
              <w:rPr>
                <w:lang w:eastAsia="zh-CN"/>
              </w:rPr>
              <w:t>Ericsson</w:t>
            </w:r>
          </w:p>
        </w:tc>
        <w:tc>
          <w:tcPr>
            <w:tcW w:w="1843" w:type="dxa"/>
          </w:tcPr>
          <w:p w14:paraId="3E5C1D28" w14:textId="77777777" w:rsidR="00FB33A6" w:rsidRDefault="005470FA">
            <w:pPr>
              <w:jc w:val="both"/>
              <w:rPr>
                <w:lang w:eastAsia="zh-CN"/>
              </w:rPr>
            </w:pPr>
            <w:r>
              <w:rPr>
                <w:lang w:eastAsia="zh-CN"/>
              </w:rPr>
              <w:t>b</w:t>
            </w:r>
          </w:p>
        </w:tc>
        <w:tc>
          <w:tcPr>
            <w:tcW w:w="5808" w:type="dxa"/>
          </w:tcPr>
          <w:p w14:paraId="6ED74C63" w14:textId="77777777" w:rsidR="00FB33A6" w:rsidRDefault="005470FA">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rsidR="00FB33A6" w14:paraId="4A94508E" w14:textId="77777777">
        <w:tc>
          <w:tcPr>
            <w:tcW w:w="1980" w:type="dxa"/>
          </w:tcPr>
          <w:p w14:paraId="43B0523A" w14:textId="77777777" w:rsidR="00FB33A6" w:rsidRDefault="005470FA">
            <w:pPr>
              <w:jc w:val="both"/>
              <w:rPr>
                <w:lang w:eastAsia="zh-CN"/>
              </w:rPr>
            </w:pPr>
            <w:r>
              <w:rPr>
                <w:rFonts w:eastAsia="Malgun Gothic" w:hint="eastAsia"/>
                <w:lang w:eastAsia="ko-KR"/>
              </w:rPr>
              <w:t>LGE</w:t>
            </w:r>
          </w:p>
        </w:tc>
        <w:tc>
          <w:tcPr>
            <w:tcW w:w="1843" w:type="dxa"/>
          </w:tcPr>
          <w:p w14:paraId="5E4F616C" w14:textId="77777777" w:rsidR="00FB33A6" w:rsidRDefault="005470FA">
            <w:pPr>
              <w:jc w:val="both"/>
              <w:rPr>
                <w:lang w:eastAsia="zh-CN"/>
              </w:rPr>
            </w:pPr>
            <w:r>
              <w:rPr>
                <w:rFonts w:eastAsia="Malgun Gothic" w:hint="eastAsia"/>
                <w:lang w:eastAsia="ko-KR"/>
              </w:rPr>
              <w:t>a) or b)</w:t>
            </w:r>
          </w:p>
        </w:tc>
        <w:tc>
          <w:tcPr>
            <w:tcW w:w="5808" w:type="dxa"/>
          </w:tcPr>
          <w:p w14:paraId="26594AB9" w14:textId="77777777" w:rsidR="00FB33A6" w:rsidRDefault="005470FA">
            <w:pPr>
              <w:jc w:val="both"/>
              <w:rPr>
                <w:lang w:eastAsia="zh-CN"/>
              </w:rPr>
            </w:pPr>
            <w:r>
              <w:rPr>
                <w:rFonts w:eastAsia="Malgun Gothic" w:hint="eastAsia"/>
                <w:lang w:eastAsia="ko-KR"/>
              </w:rPr>
              <w:t>We are slightly prefer the SIB19 due to minimum spec impact.</w:t>
            </w:r>
          </w:p>
        </w:tc>
      </w:tr>
      <w:tr w:rsidR="00FB33A6" w14:paraId="6A25FCCB" w14:textId="77777777">
        <w:tc>
          <w:tcPr>
            <w:tcW w:w="1980" w:type="dxa"/>
          </w:tcPr>
          <w:p w14:paraId="36E33E04" w14:textId="77777777" w:rsidR="00FB33A6" w:rsidRDefault="005470FA">
            <w:pPr>
              <w:jc w:val="both"/>
              <w:rPr>
                <w:lang w:eastAsia="zh-CN"/>
              </w:rPr>
            </w:pPr>
            <w:r>
              <w:rPr>
                <w:lang w:eastAsia="zh-CN"/>
              </w:rPr>
              <w:t>Nokia</w:t>
            </w:r>
          </w:p>
        </w:tc>
        <w:tc>
          <w:tcPr>
            <w:tcW w:w="1843" w:type="dxa"/>
          </w:tcPr>
          <w:p w14:paraId="46CEDE8B" w14:textId="77777777" w:rsidR="00FB33A6" w:rsidRDefault="005470FA">
            <w:pPr>
              <w:jc w:val="both"/>
              <w:rPr>
                <w:lang w:eastAsia="zh-CN"/>
              </w:rPr>
            </w:pPr>
            <w:r>
              <w:rPr>
                <w:lang w:eastAsia="zh-CN"/>
              </w:rPr>
              <w:t>Either option is fine</w:t>
            </w:r>
          </w:p>
        </w:tc>
        <w:tc>
          <w:tcPr>
            <w:tcW w:w="5808" w:type="dxa"/>
          </w:tcPr>
          <w:p w14:paraId="093C5217" w14:textId="77777777" w:rsidR="00FB33A6" w:rsidRDefault="00FB33A6">
            <w:pPr>
              <w:jc w:val="both"/>
              <w:rPr>
                <w:rFonts w:eastAsia="Malgun Gothic"/>
                <w:lang w:eastAsia="ko-KR"/>
              </w:rPr>
            </w:pPr>
          </w:p>
        </w:tc>
      </w:tr>
      <w:tr w:rsidR="00FB33A6" w14:paraId="649D596D" w14:textId="77777777">
        <w:tc>
          <w:tcPr>
            <w:tcW w:w="1980" w:type="dxa"/>
          </w:tcPr>
          <w:p w14:paraId="4E5FD9AD" w14:textId="77777777" w:rsidR="00FB33A6" w:rsidRDefault="00FB33A6">
            <w:pPr>
              <w:jc w:val="both"/>
              <w:rPr>
                <w:lang w:eastAsia="zh-CN"/>
              </w:rPr>
            </w:pPr>
          </w:p>
        </w:tc>
        <w:tc>
          <w:tcPr>
            <w:tcW w:w="1843" w:type="dxa"/>
          </w:tcPr>
          <w:p w14:paraId="4E2EAB32" w14:textId="77777777" w:rsidR="00FB33A6" w:rsidRDefault="00FB33A6">
            <w:pPr>
              <w:jc w:val="both"/>
              <w:rPr>
                <w:lang w:eastAsia="zh-CN"/>
              </w:rPr>
            </w:pPr>
          </w:p>
        </w:tc>
        <w:tc>
          <w:tcPr>
            <w:tcW w:w="5808" w:type="dxa"/>
          </w:tcPr>
          <w:p w14:paraId="6F6A85D6" w14:textId="77777777" w:rsidR="00FB33A6" w:rsidRDefault="00FB33A6">
            <w:pPr>
              <w:jc w:val="both"/>
              <w:rPr>
                <w:lang w:eastAsia="zh-CN"/>
              </w:rPr>
            </w:pPr>
          </w:p>
        </w:tc>
      </w:tr>
      <w:tr w:rsidR="00FB33A6" w14:paraId="55169C68" w14:textId="77777777">
        <w:tc>
          <w:tcPr>
            <w:tcW w:w="1980" w:type="dxa"/>
          </w:tcPr>
          <w:p w14:paraId="037CA004" w14:textId="77777777" w:rsidR="00FB33A6" w:rsidRDefault="00FB33A6">
            <w:pPr>
              <w:jc w:val="both"/>
              <w:rPr>
                <w:lang w:eastAsia="zh-CN"/>
              </w:rPr>
            </w:pPr>
          </w:p>
        </w:tc>
        <w:tc>
          <w:tcPr>
            <w:tcW w:w="1843" w:type="dxa"/>
          </w:tcPr>
          <w:p w14:paraId="5F135EC4" w14:textId="77777777" w:rsidR="00FB33A6" w:rsidRDefault="00FB33A6">
            <w:pPr>
              <w:jc w:val="both"/>
              <w:rPr>
                <w:lang w:eastAsia="zh-CN"/>
              </w:rPr>
            </w:pPr>
          </w:p>
        </w:tc>
        <w:tc>
          <w:tcPr>
            <w:tcW w:w="5808" w:type="dxa"/>
          </w:tcPr>
          <w:p w14:paraId="05277094" w14:textId="77777777" w:rsidR="00FB33A6" w:rsidRDefault="00FB33A6">
            <w:pPr>
              <w:jc w:val="both"/>
              <w:rPr>
                <w:lang w:eastAsia="zh-CN"/>
              </w:rPr>
            </w:pPr>
          </w:p>
        </w:tc>
      </w:tr>
      <w:tr w:rsidR="00FB33A6" w14:paraId="1E8E2E4C" w14:textId="77777777">
        <w:tc>
          <w:tcPr>
            <w:tcW w:w="1980" w:type="dxa"/>
          </w:tcPr>
          <w:p w14:paraId="5F7B15ED" w14:textId="77777777" w:rsidR="00FB33A6" w:rsidRDefault="00FB33A6">
            <w:pPr>
              <w:jc w:val="both"/>
              <w:rPr>
                <w:lang w:eastAsia="zh-CN"/>
              </w:rPr>
            </w:pPr>
          </w:p>
        </w:tc>
        <w:tc>
          <w:tcPr>
            <w:tcW w:w="1843" w:type="dxa"/>
          </w:tcPr>
          <w:p w14:paraId="1004FE44" w14:textId="77777777" w:rsidR="00FB33A6" w:rsidRDefault="00FB33A6">
            <w:pPr>
              <w:jc w:val="both"/>
              <w:rPr>
                <w:lang w:eastAsia="zh-CN"/>
              </w:rPr>
            </w:pPr>
          </w:p>
        </w:tc>
        <w:tc>
          <w:tcPr>
            <w:tcW w:w="5808" w:type="dxa"/>
          </w:tcPr>
          <w:p w14:paraId="2A9B3006" w14:textId="77777777" w:rsidR="00FB33A6" w:rsidRDefault="00FB33A6">
            <w:pPr>
              <w:jc w:val="both"/>
              <w:rPr>
                <w:lang w:eastAsia="zh-CN"/>
              </w:rPr>
            </w:pPr>
          </w:p>
        </w:tc>
      </w:tr>
    </w:tbl>
    <w:p w14:paraId="4F92E476" w14:textId="77777777" w:rsidR="00FB33A6" w:rsidRDefault="005470FA">
      <w:r>
        <w:t>Summary for Q5.2-2:</w:t>
      </w:r>
    </w:p>
    <w:p w14:paraId="51536E50"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08BBDF0A"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We share the motivation raised by Ericsson (lower periodicity of broadcasting, etc.), but we also think the companies who say we should minimize the specs impact, are right.</w:t>
      </w:r>
    </w:p>
    <w:p w14:paraId="2A682C4B"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797812C8" w14:textId="77777777" w:rsidR="00FB33A6" w:rsidRDefault="005470FA">
      <w:pPr>
        <w:jc w:val="both"/>
        <w:rPr>
          <w:b/>
          <w:bCs/>
        </w:rPr>
      </w:pPr>
      <w:r>
        <w:rPr>
          <w:b/>
          <w:bCs/>
        </w:rPr>
        <w:t>Proposal 5.2-2: Neighbour cell assistance information for NTN, including SMTC assistance information, is provided via SIB19.</w:t>
      </w:r>
    </w:p>
    <w:p w14:paraId="0E75852F" w14:textId="77777777" w:rsidR="00FB33A6" w:rsidRDefault="00FB33A6">
      <w:pPr>
        <w:rPr>
          <w:lang w:val="en-US"/>
        </w:rPr>
      </w:pPr>
    </w:p>
    <w:p w14:paraId="4D831FBC" w14:textId="77777777" w:rsidR="00FB33A6" w:rsidRDefault="005470FA">
      <w:pPr>
        <w:pStyle w:val="Heading2"/>
      </w:pPr>
      <w:r>
        <w:lastRenderedPageBreak/>
        <w:t xml:space="preserve">5.3 </w:t>
      </w:r>
      <w:r>
        <w:tab/>
        <w:t>Other</w:t>
      </w:r>
    </w:p>
    <w:p w14:paraId="3A6549F6" w14:textId="77777777" w:rsidR="00FB33A6" w:rsidRDefault="005470FA">
      <w:r>
        <w:t>The following two proposals were also sent to further offline handling:</w:t>
      </w:r>
    </w:p>
    <w:tbl>
      <w:tblPr>
        <w:tblStyle w:val="TableGrid"/>
        <w:tblW w:w="9631" w:type="dxa"/>
        <w:tblLayout w:type="fixed"/>
        <w:tblLook w:val="04A0" w:firstRow="1" w:lastRow="0" w:firstColumn="1" w:lastColumn="0" w:noHBand="0" w:noVBand="1"/>
      </w:tblPr>
      <w:tblGrid>
        <w:gridCol w:w="9631"/>
      </w:tblGrid>
      <w:tr w:rsidR="00FB33A6" w14:paraId="04081E41" w14:textId="77777777">
        <w:tc>
          <w:tcPr>
            <w:tcW w:w="9631" w:type="dxa"/>
          </w:tcPr>
          <w:p w14:paraId="5AD333F6" w14:textId="77777777" w:rsidR="00FB33A6" w:rsidRDefault="005470FA">
            <w:pPr>
              <w:pStyle w:val="Comments"/>
              <w:rPr>
                <w:iCs/>
              </w:rPr>
            </w:pPr>
            <w:r>
              <w:rPr>
                <w:iCs/>
              </w:rPr>
              <w:t>Proposal 2: Common TA and Kmac of the neighbour cell are used to support IDLE/Inactive UEs in NTN to perform SMTC adjustments.</w:t>
            </w:r>
          </w:p>
          <w:p w14:paraId="737D5D26" w14:textId="77777777" w:rsidR="00FB33A6" w:rsidRDefault="005470FA">
            <w:pPr>
              <w:pStyle w:val="Doc-text2"/>
              <w:numPr>
                <w:ilvl w:val="0"/>
                <w:numId w:val="13"/>
              </w:numPr>
            </w:pPr>
            <w:r>
              <w:t>Continue offline</w:t>
            </w:r>
          </w:p>
          <w:p w14:paraId="2B6B7384" w14:textId="77777777" w:rsidR="00FB33A6" w:rsidRDefault="005470FA">
            <w:pPr>
              <w:pStyle w:val="Comments"/>
            </w:pPr>
            <w:r>
              <w:t>Proposal 6: Support the signaling overhead reduction for the orbital part of the neighbour cell ephemeris, at least for the case of cells belonging to the same satellite, or satellite orbit. FFS on the Stage-3 details.</w:t>
            </w:r>
          </w:p>
          <w:p w14:paraId="543B5A68" w14:textId="77777777" w:rsidR="00FB33A6" w:rsidRDefault="005470FA">
            <w:pPr>
              <w:pStyle w:val="Doc-text2"/>
              <w:numPr>
                <w:ilvl w:val="0"/>
                <w:numId w:val="13"/>
              </w:numPr>
            </w:pPr>
            <w:r>
              <w:t>Continue offline</w:t>
            </w:r>
          </w:p>
        </w:tc>
      </w:tr>
    </w:tbl>
    <w:p w14:paraId="467D4841" w14:textId="77777777" w:rsidR="00FB33A6" w:rsidRDefault="005470FA">
      <w:r>
        <w:br/>
        <w:t>It does not make sense to repeat the company feedback gathering and there is scarce time. Additionally, the WI is declared to be closed, so this shall be resolved rather quickly. Thus, two simple questions:</w:t>
      </w:r>
    </w:p>
    <w:tbl>
      <w:tblPr>
        <w:tblStyle w:val="TableGrid"/>
        <w:tblW w:w="9631" w:type="dxa"/>
        <w:tblLayout w:type="fixed"/>
        <w:tblLook w:val="04A0" w:firstRow="1" w:lastRow="0" w:firstColumn="1" w:lastColumn="0" w:noHBand="0" w:noVBand="1"/>
      </w:tblPr>
      <w:tblGrid>
        <w:gridCol w:w="1980"/>
        <w:gridCol w:w="1843"/>
        <w:gridCol w:w="5808"/>
      </w:tblGrid>
      <w:tr w:rsidR="00FB33A6" w14:paraId="7198DEE6" w14:textId="77777777">
        <w:tc>
          <w:tcPr>
            <w:tcW w:w="9631" w:type="dxa"/>
            <w:gridSpan w:val="3"/>
          </w:tcPr>
          <w:p w14:paraId="4F49B8A2" w14:textId="77777777" w:rsidR="00FB33A6" w:rsidRDefault="005470FA">
            <w:pPr>
              <w:jc w:val="both"/>
              <w:rPr>
                <w:b/>
              </w:rPr>
            </w:pPr>
            <w:r>
              <w:rPr>
                <w:b/>
              </w:rPr>
              <w:t>Question 5.3-1: Do you support P2, i.e. Common TA and Kmac of the neighbour cell are used to support IDLE/Inactive UEs in NTN to perform SMTC adjustments?</w:t>
            </w:r>
          </w:p>
          <w:p w14:paraId="5A3D0294" w14:textId="77777777" w:rsidR="00FB33A6" w:rsidRDefault="005470FA">
            <w:pPr>
              <w:jc w:val="both"/>
              <w:rPr>
                <w:b/>
              </w:rPr>
            </w:pPr>
            <w:r>
              <w:rPr>
                <w:b/>
              </w:rPr>
              <w:t>Please comment only if you are strongly against P2 and explain why.</w:t>
            </w:r>
          </w:p>
        </w:tc>
      </w:tr>
      <w:tr w:rsidR="00FB33A6" w14:paraId="6ABF1668" w14:textId="77777777">
        <w:tc>
          <w:tcPr>
            <w:tcW w:w="1980" w:type="dxa"/>
          </w:tcPr>
          <w:p w14:paraId="10AC166B" w14:textId="77777777" w:rsidR="00FB33A6" w:rsidRDefault="005470FA">
            <w:pPr>
              <w:jc w:val="both"/>
              <w:rPr>
                <w:b/>
              </w:rPr>
            </w:pPr>
            <w:r>
              <w:rPr>
                <w:b/>
              </w:rPr>
              <w:t>Company</w:t>
            </w:r>
          </w:p>
        </w:tc>
        <w:tc>
          <w:tcPr>
            <w:tcW w:w="1843" w:type="dxa"/>
          </w:tcPr>
          <w:p w14:paraId="34E4B9E6" w14:textId="77777777" w:rsidR="00FB33A6" w:rsidRDefault="005470FA">
            <w:pPr>
              <w:jc w:val="both"/>
              <w:rPr>
                <w:b/>
              </w:rPr>
            </w:pPr>
            <w:r>
              <w:rPr>
                <w:b/>
              </w:rPr>
              <w:t>Answer</w:t>
            </w:r>
          </w:p>
        </w:tc>
        <w:tc>
          <w:tcPr>
            <w:tcW w:w="5808" w:type="dxa"/>
          </w:tcPr>
          <w:p w14:paraId="45BC7AC8" w14:textId="77777777" w:rsidR="00FB33A6" w:rsidRDefault="005470FA">
            <w:pPr>
              <w:jc w:val="both"/>
              <w:rPr>
                <w:b/>
              </w:rPr>
            </w:pPr>
            <w:r>
              <w:rPr>
                <w:b/>
              </w:rPr>
              <w:t>Comments</w:t>
            </w:r>
          </w:p>
        </w:tc>
      </w:tr>
      <w:tr w:rsidR="00FB33A6" w14:paraId="07520A04" w14:textId="77777777">
        <w:tc>
          <w:tcPr>
            <w:tcW w:w="1980" w:type="dxa"/>
          </w:tcPr>
          <w:p w14:paraId="3FCB861F" w14:textId="77777777" w:rsidR="00FB33A6" w:rsidRDefault="005470FA">
            <w:pPr>
              <w:jc w:val="both"/>
              <w:rPr>
                <w:lang w:eastAsia="zh-CN"/>
              </w:rPr>
            </w:pPr>
            <w:r>
              <w:rPr>
                <w:rFonts w:hint="eastAsia"/>
                <w:lang w:eastAsia="zh-CN"/>
              </w:rPr>
              <w:t>v</w:t>
            </w:r>
            <w:r>
              <w:rPr>
                <w:lang w:eastAsia="zh-CN"/>
              </w:rPr>
              <w:t>ivo</w:t>
            </w:r>
          </w:p>
        </w:tc>
        <w:tc>
          <w:tcPr>
            <w:tcW w:w="1843" w:type="dxa"/>
          </w:tcPr>
          <w:p w14:paraId="7DE53424" w14:textId="77777777" w:rsidR="00FB33A6" w:rsidRDefault="005470FA">
            <w:pPr>
              <w:jc w:val="both"/>
              <w:rPr>
                <w:lang w:eastAsia="zh-CN"/>
              </w:rPr>
            </w:pPr>
            <w:r>
              <w:rPr>
                <w:rFonts w:hint="eastAsia"/>
                <w:lang w:eastAsia="zh-CN"/>
              </w:rPr>
              <w:t>Y</w:t>
            </w:r>
            <w:r>
              <w:rPr>
                <w:lang w:eastAsia="zh-CN"/>
              </w:rPr>
              <w:t>es</w:t>
            </w:r>
          </w:p>
        </w:tc>
        <w:tc>
          <w:tcPr>
            <w:tcW w:w="5808" w:type="dxa"/>
          </w:tcPr>
          <w:p w14:paraId="5D0E43F6" w14:textId="77777777" w:rsidR="00FB33A6" w:rsidRDefault="00FB33A6">
            <w:pPr>
              <w:jc w:val="both"/>
              <w:rPr>
                <w:lang w:eastAsia="zh-CN"/>
              </w:rPr>
            </w:pPr>
          </w:p>
        </w:tc>
      </w:tr>
      <w:tr w:rsidR="00FB33A6" w14:paraId="03FCFE2E" w14:textId="77777777">
        <w:tc>
          <w:tcPr>
            <w:tcW w:w="1980" w:type="dxa"/>
          </w:tcPr>
          <w:p w14:paraId="7156E02A" w14:textId="77777777" w:rsidR="00FB33A6" w:rsidRDefault="005470FA">
            <w:pPr>
              <w:jc w:val="both"/>
              <w:rPr>
                <w:lang w:eastAsia="zh-CN"/>
              </w:rPr>
            </w:pPr>
            <w:r>
              <w:rPr>
                <w:rFonts w:hint="eastAsia"/>
                <w:lang w:eastAsia="zh-CN"/>
              </w:rPr>
              <w:t>CATT</w:t>
            </w:r>
          </w:p>
        </w:tc>
        <w:tc>
          <w:tcPr>
            <w:tcW w:w="1843" w:type="dxa"/>
          </w:tcPr>
          <w:p w14:paraId="2CE2AB9D" w14:textId="77777777" w:rsidR="00FB33A6" w:rsidRDefault="005470FA">
            <w:pPr>
              <w:jc w:val="both"/>
              <w:rPr>
                <w:lang w:eastAsia="zh-CN"/>
              </w:rPr>
            </w:pPr>
            <w:r>
              <w:rPr>
                <w:rFonts w:hint="eastAsia"/>
                <w:lang w:eastAsia="zh-CN"/>
              </w:rPr>
              <w:t>Yes</w:t>
            </w:r>
          </w:p>
        </w:tc>
        <w:tc>
          <w:tcPr>
            <w:tcW w:w="5808" w:type="dxa"/>
          </w:tcPr>
          <w:p w14:paraId="0EDE5F5C" w14:textId="77777777" w:rsidR="00FB33A6" w:rsidRDefault="00FB33A6">
            <w:pPr>
              <w:jc w:val="both"/>
              <w:rPr>
                <w:lang w:eastAsia="zh-CN"/>
              </w:rPr>
            </w:pPr>
          </w:p>
        </w:tc>
      </w:tr>
      <w:tr w:rsidR="00FB33A6" w14:paraId="142369FD" w14:textId="77777777">
        <w:tc>
          <w:tcPr>
            <w:tcW w:w="1980" w:type="dxa"/>
          </w:tcPr>
          <w:p w14:paraId="1BAFCF34"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2ACC2FA" w14:textId="77777777" w:rsidR="00FB33A6" w:rsidRDefault="005470FA">
            <w:pPr>
              <w:jc w:val="both"/>
              <w:rPr>
                <w:lang w:eastAsia="zh-CN"/>
              </w:rPr>
            </w:pPr>
            <w:r>
              <w:rPr>
                <w:rFonts w:hint="eastAsia"/>
                <w:lang w:eastAsia="zh-CN"/>
              </w:rPr>
              <w:t>Y</w:t>
            </w:r>
            <w:r>
              <w:rPr>
                <w:lang w:eastAsia="zh-CN"/>
              </w:rPr>
              <w:t>es</w:t>
            </w:r>
          </w:p>
        </w:tc>
        <w:tc>
          <w:tcPr>
            <w:tcW w:w="5808" w:type="dxa"/>
          </w:tcPr>
          <w:p w14:paraId="78C0B66D" w14:textId="77777777" w:rsidR="00FB33A6" w:rsidRDefault="00FB33A6">
            <w:pPr>
              <w:jc w:val="both"/>
              <w:rPr>
                <w:lang w:eastAsia="zh-CN"/>
              </w:rPr>
            </w:pPr>
          </w:p>
        </w:tc>
      </w:tr>
      <w:tr w:rsidR="00FB33A6" w14:paraId="08AF1EBA" w14:textId="77777777">
        <w:tc>
          <w:tcPr>
            <w:tcW w:w="1980" w:type="dxa"/>
          </w:tcPr>
          <w:p w14:paraId="2DA5C216" w14:textId="77777777" w:rsidR="00FB33A6" w:rsidRDefault="005470FA">
            <w:pPr>
              <w:jc w:val="both"/>
              <w:rPr>
                <w:lang w:eastAsia="zh-CN"/>
              </w:rPr>
            </w:pPr>
            <w:r>
              <w:rPr>
                <w:lang w:eastAsia="zh-CN"/>
              </w:rPr>
              <w:t>Sony</w:t>
            </w:r>
          </w:p>
        </w:tc>
        <w:tc>
          <w:tcPr>
            <w:tcW w:w="1843" w:type="dxa"/>
          </w:tcPr>
          <w:p w14:paraId="4B13A227" w14:textId="77777777" w:rsidR="00FB33A6" w:rsidRDefault="005470FA">
            <w:pPr>
              <w:jc w:val="both"/>
              <w:rPr>
                <w:lang w:eastAsia="zh-CN"/>
              </w:rPr>
            </w:pPr>
            <w:r>
              <w:rPr>
                <w:lang w:eastAsia="zh-CN"/>
              </w:rPr>
              <w:t>Yes</w:t>
            </w:r>
          </w:p>
        </w:tc>
        <w:tc>
          <w:tcPr>
            <w:tcW w:w="5808" w:type="dxa"/>
          </w:tcPr>
          <w:p w14:paraId="4B409C0B" w14:textId="77777777" w:rsidR="00FB33A6" w:rsidRDefault="00FB33A6">
            <w:pPr>
              <w:jc w:val="both"/>
              <w:rPr>
                <w:lang w:eastAsia="zh-CN"/>
              </w:rPr>
            </w:pPr>
          </w:p>
        </w:tc>
      </w:tr>
      <w:tr w:rsidR="00FB33A6" w14:paraId="1FC6F8E9" w14:textId="77777777">
        <w:tc>
          <w:tcPr>
            <w:tcW w:w="1980" w:type="dxa"/>
          </w:tcPr>
          <w:p w14:paraId="413A790C" w14:textId="77777777" w:rsidR="00FB33A6" w:rsidRDefault="005470FA">
            <w:pPr>
              <w:jc w:val="both"/>
              <w:rPr>
                <w:lang w:eastAsia="zh-CN"/>
              </w:rPr>
            </w:pPr>
            <w:r>
              <w:rPr>
                <w:lang w:eastAsia="zh-CN"/>
              </w:rPr>
              <w:t>Google</w:t>
            </w:r>
          </w:p>
        </w:tc>
        <w:tc>
          <w:tcPr>
            <w:tcW w:w="1843" w:type="dxa"/>
          </w:tcPr>
          <w:p w14:paraId="7B429307" w14:textId="77777777" w:rsidR="00FB33A6" w:rsidRDefault="005470FA">
            <w:pPr>
              <w:jc w:val="both"/>
              <w:rPr>
                <w:lang w:eastAsia="zh-CN"/>
              </w:rPr>
            </w:pPr>
            <w:r>
              <w:rPr>
                <w:lang w:eastAsia="zh-CN"/>
              </w:rPr>
              <w:t>Revised P2</w:t>
            </w:r>
          </w:p>
        </w:tc>
        <w:tc>
          <w:tcPr>
            <w:tcW w:w="5808" w:type="dxa"/>
          </w:tcPr>
          <w:p w14:paraId="440F734C" w14:textId="77777777" w:rsidR="00FB33A6" w:rsidRDefault="005470FA">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FB33A6" w14:paraId="37B7A6E9" w14:textId="77777777">
        <w:tc>
          <w:tcPr>
            <w:tcW w:w="1980" w:type="dxa"/>
          </w:tcPr>
          <w:p w14:paraId="2F47D55E" w14:textId="77777777" w:rsidR="00FB33A6" w:rsidRDefault="005470FA">
            <w:pPr>
              <w:jc w:val="both"/>
              <w:rPr>
                <w:lang w:val="en-US" w:eastAsia="zh-CN"/>
              </w:rPr>
            </w:pPr>
            <w:r>
              <w:rPr>
                <w:lang w:val="en-US" w:eastAsia="zh-CN"/>
              </w:rPr>
              <w:t>CMCC</w:t>
            </w:r>
          </w:p>
        </w:tc>
        <w:tc>
          <w:tcPr>
            <w:tcW w:w="1843" w:type="dxa"/>
          </w:tcPr>
          <w:p w14:paraId="71D13F01" w14:textId="77777777" w:rsidR="00FB33A6" w:rsidRDefault="005470FA">
            <w:pPr>
              <w:jc w:val="both"/>
              <w:rPr>
                <w:lang w:val="en-US" w:eastAsia="zh-CN"/>
              </w:rPr>
            </w:pPr>
            <w:r>
              <w:rPr>
                <w:lang w:val="en-US" w:eastAsia="zh-CN"/>
              </w:rPr>
              <w:t>Yes</w:t>
            </w:r>
          </w:p>
        </w:tc>
        <w:tc>
          <w:tcPr>
            <w:tcW w:w="5808" w:type="dxa"/>
          </w:tcPr>
          <w:p w14:paraId="036AEAA0" w14:textId="77777777" w:rsidR="00FB33A6" w:rsidRDefault="00FB33A6">
            <w:pPr>
              <w:jc w:val="both"/>
              <w:rPr>
                <w:lang w:eastAsia="zh-CN"/>
              </w:rPr>
            </w:pPr>
          </w:p>
        </w:tc>
      </w:tr>
      <w:tr w:rsidR="00FB33A6" w14:paraId="34500A9F" w14:textId="77777777">
        <w:tc>
          <w:tcPr>
            <w:tcW w:w="1980" w:type="dxa"/>
          </w:tcPr>
          <w:p w14:paraId="1B8B079F" w14:textId="77777777" w:rsidR="00FB33A6" w:rsidRDefault="005470FA">
            <w:pPr>
              <w:jc w:val="both"/>
              <w:rPr>
                <w:lang w:eastAsia="zh-CN"/>
              </w:rPr>
            </w:pPr>
            <w:r>
              <w:rPr>
                <w:rFonts w:hint="eastAsia"/>
                <w:lang w:eastAsia="zh-CN"/>
              </w:rPr>
              <w:t>O</w:t>
            </w:r>
            <w:r>
              <w:rPr>
                <w:lang w:eastAsia="zh-CN"/>
              </w:rPr>
              <w:t>PPO</w:t>
            </w:r>
          </w:p>
        </w:tc>
        <w:tc>
          <w:tcPr>
            <w:tcW w:w="1843" w:type="dxa"/>
          </w:tcPr>
          <w:p w14:paraId="3FB02379" w14:textId="77777777" w:rsidR="00FB33A6" w:rsidRDefault="005470FA">
            <w:pPr>
              <w:jc w:val="both"/>
              <w:rPr>
                <w:lang w:eastAsia="zh-CN"/>
              </w:rPr>
            </w:pPr>
            <w:r>
              <w:rPr>
                <w:rFonts w:hint="eastAsia"/>
                <w:lang w:eastAsia="zh-CN"/>
              </w:rPr>
              <w:t>Y</w:t>
            </w:r>
            <w:r>
              <w:rPr>
                <w:lang w:eastAsia="zh-CN"/>
              </w:rPr>
              <w:t>es</w:t>
            </w:r>
          </w:p>
        </w:tc>
        <w:tc>
          <w:tcPr>
            <w:tcW w:w="5808" w:type="dxa"/>
          </w:tcPr>
          <w:p w14:paraId="634DA216" w14:textId="77777777" w:rsidR="00FB33A6" w:rsidRDefault="005470FA">
            <w:pPr>
              <w:jc w:val="both"/>
              <w:rPr>
                <w:lang w:eastAsia="zh-CN"/>
              </w:rPr>
            </w:pPr>
            <w:r>
              <w:rPr>
                <w:lang w:eastAsia="zh-CN"/>
              </w:rPr>
              <w:t>If we are allowed to indicate “Yes” as we are not strongly against P2 :)</w:t>
            </w:r>
          </w:p>
        </w:tc>
      </w:tr>
      <w:tr w:rsidR="00FB33A6" w14:paraId="1D2EE39A" w14:textId="77777777">
        <w:tc>
          <w:tcPr>
            <w:tcW w:w="1980" w:type="dxa"/>
          </w:tcPr>
          <w:p w14:paraId="7DB44D6D" w14:textId="77777777" w:rsidR="00FB33A6" w:rsidRDefault="005470FA">
            <w:pPr>
              <w:jc w:val="both"/>
              <w:rPr>
                <w:lang w:eastAsia="zh-CN"/>
              </w:rPr>
            </w:pPr>
            <w:r>
              <w:rPr>
                <w:rFonts w:hint="eastAsia"/>
                <w:lang w:eastAsia="zh-CN"/>
              </w:rPr>
              <w:t>X</w:t>
            </w:r>
            <w:r>
              <w:rPr>
                <w:lang w:eastAsia="zh-CN"/>
              </w:rPr>
              <w:t>iaomi</w:t>
            </w:r>
          </w:p>
        </w:tc>
        <w:tc>
          <w:tcPr>
            <w:tcW w:w="1843" w:type="dxa"/>
          </w:tcPr>
          <w:p w14:paraId="090B3C5F" w14:textId="77777777" w:rsidR="00FB33A6" w:rsidRDefault="005470FA">
            <w:pPr>
              <w:jc w:val="both"/>
              <w:rPr>
                <w:lang w:eastAsia="zh-CN"/>
              </w:rPr>
            </w:pPr>
            <w:r>
              <w:rPr>
                <w:rFonts w:hint="eastAsia"/>
                <w:lang w:eastAsia="zh-CN"/>
              </w:rPr>
              <w:t>Y</w:t>
            </w:r>
            <w:r>
              <w:rPr>
                <w:lang w:eastAsia="zh-CN"/>
              </w:rPr>
              <w:t>es</w:t>
            </w:r>
          </w:p>
        </w:tc>
        <w:tc>
          <w:tcPr>
            <w:tcW w:w="5808" w:type="dxa"/>
          </w:tcPr>
          <w:p w14:paraId="0F17C009" w14:textId="77777777" w:rsidR="00FB33A6" w:rsidRDefault="00FB33A6">
            <w:pPr>
              <w:jc w:val="both"/>
              <w:rPr>
                <w:lang w:eastAsia="zh-CN"/>
              </w:rPr>
            </w:pPr>
          </w:p>
        </w:tc>
      </w:tr>
      <w:tr w:rsidR="00FB33A6" w14:paraId="0CEAE72E" w14:textId="77777777">
        <w:tc>
          <w:tcPr>
            <w:tcW w:w="1980" w:type="dxa"/>
          </w:tcPr>
          <w:p w14:paraId="2ADE459E" w14:textId="77777777" w:rsidR="00FB33A6" w:rsidRDefault="005470FA">
            <w:pPr>
              <w:jc w:val="both"/>
              <w:rPr>
                <w:lang w:eastAsia="zh-CN"/>
              </w:rPr>
            </w:pPr>
            <w:r>
              <w:rPr>
                <w:lang w:eastAsia="zh-CN"/>
              </w:rPr>
              <w:t>Panasonic</w:t>
            </w:r>
          </w:p>
        </w:tc>
        <w:tc>
          <w:tcPr>
            <w:tcW w:w="1843" w:type="dxa"/>
          </w:tcPr>
          <w:p w14:paraId="2C217A7E" w14:textId="77777777" w:rsidR="00FB33A6" w:rsidRDefault="005470FA">
            <w:pPr>
              <w:jc w:val="both"/>
              <w:rPr>
                <w:lang w:eastAsia="zh-CN"/>
              </w:rPr>
            </w:pPr>
            <w:r>
              <w:rPr>
                <w:lang w:eastAsia="zh-CN"/>
              </w:rPr>
              <w:t>Yes</w:t>
            </w:r>
          </w:p>
        </w:tc>
        <w:tc>
          <w:tcPr>
            <w:tcW w:w="5808" w:type="dxa"/>
          </w:tcPr>
          <w:p w14:paraId="1B65012D" w14:textId="77777777" w:rsidR="00FB33A6" w:rsidRDefault="00FB33A6">
            <w:pPr>
              <w:jc w:val="both"/>
              <w:rPr>
                <w:lang w:eastAsia="zh-CN"/>
              </w:rPr>
            </w:pPr>
          </w:p>
        </w:tc>
      </w:tr>
      <w:tr w:rsidR="00FB33A6" w14:paraId="1B4F78E3" w14:textId="77777777">
        <w:tc>
          <w:tcPr>
            <w:tcW w:w="1980" w:type="dxa"/>
          </w:tcPr>
          <w:p w14:paraId="2AB37C4B" w14:textId="77777777" w:rsidR="00FB33A6" w:rsidRDefault="005470FA">
            <w:pPr>
              <w:jc w:val="both"/>
              <w:rPr>
                <w:lang w:eastAsia="zh-CN"/>
              </w:rPr>
            </w:pPr>
            <w:r>
              <w:rPr>
                <w:lang w:eastAsia="zh-CN"/>
              </w:rPr>
              <w:t>MediaTek</w:t>
            </w:r>
          </w:p>
        </w:tc>
        <w:tc>
          <w:tcPr>
            <w:tcW w:w="1843" w:type="dxa"/>
          </w:tcPr>
          <w:p w14:paraId="42B42602" w14:textId="77777777" w:rsidR="00FB33A6" w:rsidRDefault="005470FA">
            <w:pPr>
              <w:jc w:val="both"/>
              <w:rPr>
                <w:lang w:eastAsia="zh-CN"/>
              </w:rPr>
            </w:pPr>
            <w:r>
              <w:rPr>
                <w:lang w:eastAsia="zh-CN"/>
              </w:rPr>
              <w:t>Yes</w:t>
            </w:r>
          </w:p>
        </w:tc>
        <w:tc>
          <w:tcPr>
            <w:tcW w:w="5808" w:type="dxa"/>
          </w:tcPr>
          <w:p w14:paraId="1422EFA0" w14:textId="77777777" w:rsidR="00FB33A6" w:rsidRDefault="00FB33A6">
            <w:pPr>
              <w:jc w:val="both"/>
              <w:rPr>
                <w:lang w:eastAsia="zh-CN"/>
              </w:rPr>
            </w:pPr>
          </w:p>
        </w:tc>
      </w:tr>
      <w:tr w:rsidR="00FB33A6" w14:paraId="0E839B6C" w14:textId="77777777">
        <w:tc>
          <w:tcPr>
            <w:tcW w:w="1980" w:type="dxa"/>
          </w:tcPr>
          <w:p w14:paraId="52DD52F0" w14:textId="77777777" w:rsidR="00FB33A6" w:rsidRDefault="005470FA">
            <w:pPr>
              <w:jc w:val="both"/>
              <w:rPr>
                <w:lang w:eastAsia="zh-CN"/>
              </w:rPr>
            </w:pPr>
            <w:r>
              <w:rPr>
                <w:lang w:eastAsia="zh-CN"/>
              </w:rPr>
              <w:t>Apple</w:t>
            </w:r>
          </w:p>
        </w:tc>
        <w:tc>
          <w:tcPr>
            <w:tcW w:w="1843" w:type="dxa"/>
          </w:tcPr>
          <w:p w14:paraId="0FC39D0E" w14:textId="77777777" w:rsidR="00FB33A6" w:rsidRDefault="005470FA">
            <w:pPr>
              <w:jc w:val="both"/>
              <w:rPr>
                <w:lang w:eastAsia="zh-CN"/>
              </w:rPr>
            </w:pPr>
            <w:r>
              <w:rPr>
                <w:lang w:eastAsia="zh-CN"/>
              </w:rPr>
              <w:t>Yes</w:t>
            </w:r>
          </w:p>
        </w:tc>
        <w:tc>
          <w:tcPr>
            <w:tcW w:w="5808" w:type="dxa"/>
          </w:tcPr>
          <w:p w14:paraId="5E6CC9B9" w14:textId="77777777" w:rsidR="00FB33A6" w:rsidRDefault="00FB33A6">
            <w:pPr>
              <w:jc w:val="both"/>
              <w:rPr>
                <w:lang w:eastAsia="zh-CN"/>
              </w:rPr>
            </w:pPr>
          </w:p>
        </w:tc>
      </w:tr>
      <w:tr w:rsidR="00FB33A6" w14:paraId="0EFD2AC7" w14:textId="77777777">
        <w:tc>
          <w:tcPr>
            <w:tcW w:w="1980" w:type="dxa"/>
          </w:tcPr>
          <w:p w14:paraId="69EE3036" w14:textId="77777777" w:rsidR="00FB33A6" w:rsidRDefault="005470FA">
            <w:pPr>
              <w:jc w:val="both"/>
              <w:rPr>
                <w:lang w:eastAsia="zh-CN"/>
              </w:rPr>
            </w:pPr>
            <w:r>
              <w:rPr>
                <w:lang w:eastAsia="zh-CN"/>
              </w:rPr>
              <w:t>Qualcomm</w:t>
            </w:r>
          </w:p>
        </w:tc>
        <w:tc>
          <w:tcPr>
            <w:tcW w:w="1843" w:type="dxa"/>
          </w:tcPr>
          <w:p w14:paraId="71BC675F" w14:textId="77777777" w:rsidR="00FB33A6" w:rsidRDefault="005470FA">
            <w:pPr>
              <w:jc w:val="both"/>
              <w:rPr>
                <w:lang w:eastAsia="zh-CN"/>
              </w:rPr>
            </w:pPr>
            <w:r>
              <w:rPr>
                <w:lang w:eastAsia="zh-CN"/>
              </w:rPr>
              <w:t>Yes with revision</w:t>
            </w:r>
          </w:p>
        </w:tc>
        <w:tc>
          <w:tcPr>
            <w:tcW w:w="5808" w:type="dxa"/>
          </w:tcPr>
          <w:p w14:paraId="63D6ACF5" w14:textId="77777777" w:rsidR="00FB33A6" w:rsidRDefault="005470FA">
            <w:pPr>
              <w:jc w:val="both"/>
            </w:pPr>
            <w:r>
              <w:t>We agree with Google. Here RAN1 recommendation of “common TA pramaters” and RAN2 agreement of “offset change rate” is missing.</w:t>
            </w:r>
          </w:p>
          <w:p w14:paraId="3DB6202D" w14:textId="77777777" w:rsidR="00FB33A6" w:rsidRDefault="005470FA">
            <w:pPr>
              <w:jc w:val="both"/>
            </w:pPr>
            <w:r>
              <w:t>Agreement is to provide “common TA parameters” not only “common TA”.</w:t>
            </w:r>
          </w:p>
        </w:tc>
      </w:tr>
      <w:tr w:rsidR="00FB33A6" w14:paraId="3A33E6D6" w14:textId="77777777">
        <w:tc>
          <w:tcPr>
            <w:tcW w:w="1980" w:type="dxa"/>
          </w:tcPr>
          <w:p w14:paraId="215ED243" w14:textId="77777777" w:rsidR="00FB33A6" w:rsidRDefault="005470FA">
            <w:pPr>
              <w:jc w:val="both"/>
              <w:rPr>
                <w:lang w:eastAsia="zh-CN"/>
              </w:rPr>
            </w:pPr>
            <w:r>
              <w:rPr>
                <w:lang w:eastAsia="zh-CN"/>
              </w:rPr>
              <w:t>Samsung</w:t>
            </w:r>
          </w:p>
        </w:tc>
        <w:tc>
          <w:tcPr>
            <w:tcW w:w="1843" w:type="dxa"/>
          </w:tcPr>
          <w:p w14:paraId="4DB51022" w14:textId="77777777" w:rsidR="00FB33A6" w:rsidRDefault="005470FA">
            <w:pPr>
              <w:jc w:val="both"/>
              <w:rPr>
                <w:lang w:eastAsia="zh-CN"/>
              </w:rPr>
            </w:pPr>
            <w:r>
              <w:rPr>
                <w:lang w:eastAsia="zh-CN"/>
              </w:rPr>
              <w:t>Yes with comment</w:t>
            </w:r>
          </w:p>
        </w:tc>
        <w:tc>
          <w:tcPr>
            <w:tcW w:w="5808" w:type="dxa"/>
          </w:tcPr>
          <w:p w14:paraId="3638C03E" w14:textId="77777777" w:rsidR="00FB33A6" w:rsidRDefault="005470FA">
            <w:pPr>
              <w:jc w:val="both"/>
              <w:rPr>
                <w:lang w:eastAsia="zh-CN"/>
              </w:rPr>
            </w:pPr>
            <w:r>
              <w:rPr>
                <w:lang w:eastAsia="zh-CN"/>
              </w:rPr>
              <w:t xml:space="preserve">We are fine with common TA </w:t>
            </w:r>
            <w:r>
              <w:rPr>
                <w:color w:val="FF0000"/>
                <w:lang w:eastAsia="zh-CN"/>
              </w:rPr>
              <w:t>parameters (common TA, common TA drift, common TA drift variation)</w:t>
            </w:r>
            <w:r>
              <w:rPr>
                <w:lang w:eastAsia="zh-CN"/>
              </w:rPr>
              <w:t xml:space="preserve"> and Kmac. </w:t>
            </w:r>
          </w:p>
        </w:tc>
      </w:tr>
      <w:tr w:rsidR="00FB33A6" w14:paraId="5274AC8A" w14:textId="77777777">
        <w:tc>
          <w:tcPr>
            <w:tcW w:w="1980" w:type="dxa"/>
          </w:tcPr>
          <w:p w14:paraId="742B7130" w14:textId="77777777" w:rsidR="00FB33A6" w:rsidRDefault="005470FA">
            <w:pPr>
              <w:jc w:val="both"/>
              <w:rPr>
                <w:lang w:eastAsia="zh-CN"/>
              </w:rPr>
            </w:pPr>
            <w:r>
              <w:rPr>
                <w:rFonts w:hint="eastAsia"/>
                <w:lang w:val="en-US" w:eastAsia="zh-CN"/>
              </w:rPr>
              <w:lastRenderedPageBreak/>
              <w:t>Transsion</w:t>
            </w:r>
          </w:p>
        </w:tc>
        <w:tc>
          <w:tcPr>
            <w:tcW w:w="1843" w:type="dxa"/>
          </w:tcPr>
          <w:p w14:paraId="41A22949" w14:textId="77777777" w:rsidR="00FB33A6" w:rsidRDefault="005470FA">
            <w:pPr>
              <w:jc w:val="both"/>
              <w:rPr>
                <w:lang w:val="en-US" w:eastAsia="zh-CN"/>
              </w:rPr>
            </w:pPr>
            <w:r>
              <w:rPr>
                <w:rFonts w:hint="eastAsia"/>
                <w:lang w:val="en-US" w:eastAsia="zh-CN"/>
              </w:rPr>
              <w:t>Yes</w:t>
            </w:r>
          </w:p>
        </w:tc>
        <w:tc>
          <w:tcPr>
            <w:tcW w:w="5808" w:type="dxa"/>
          </w:tcPr>
          <w:p w14:paraId="0516B043" w14:textId="77777777" w:rsidR="00FB33A6" w:rsidRDefault="005470FA">
            <w:pPr>
              <w:jc w:val="both"/>
            </w:pPr>
            <w:r>
              <w:rPr>
                <w:rFonts w:hint="eastAsia"/>
                <w:lang w:val="en-US" w:eastAsia="zh-CN"/>
              </w:rPr>
              <w:t>Same view with Google.</w:t>
            </w:r>
          </w:p>
        </w:tc>
      </w:tr>
      <w:tr w:rsidR="00FB33A6" w14:paraId="2D77000E" w14:textId="77777777">
        <w:tc>
          <w:tcPr>
            <w:tcW w:w="1980" w:type="dxa"/>
          </w:tcPr>
          <w:p w14:paraId="610C1ECB" w14:textId="77777777" w:rsidR="00FB33A6" w:rsidRDefault="005470FA">
            <w:pPr>
              <w:jc w:val="both"/>
              <w:rPr>
                <w:lang w:eastAsia="zh-CN"/>
              </w:rPr>
            </w:pPr>
            <w:r>
              <w:rPr>
                <w:rFonts w:hint="eastAsia"/>
                <w:lang w:eastAsia="zh-CN"/>
              </w:rPr>
              <w:t>Z</w:t>
            </w:r>
            <w:r>
              <w:rPr>
                <w:lang w:eastAsia="zh-CN"/>
              </w:rPr>
              <w:t>TE</w:t>
            </w:r>
          </w:p>
        </w:tc>
        <w:tc>
          <w:tcPr>
            <w:tcW w:w="1843" w:type="dxa"/>
          </w:tcPr>
          <w:p w14:paraId="29064AD5" w14:textId="77777777" w:rsidR="00FB33A6" w:rsidRDefault="005470FA">
            <w:pPr>
              <w:jc w:val="both"/>
              <w:rPr>
                <w:lang w:eastAsia="zh-CN"/>
              </w:rPr>
            </w:pPr>
            <w:r>
              <w:rPr>
                <w:rFonts w:hint="eastAsia"/>
                <w:lang w:eastAsia="zh-CN"/>
              </w:rPr>
              <w:t>Y</w:t>
            </w:r>
            <w:r>
              <w:rPr>
                <w:lang w:eastAsia="zh-CN"/>
              </w:rPr>
              <w:t>es, acceptable</w:t>
            </w:r>
          </w:p>
        </w:tc>
        <w:tc>
          <w:tcPr>
            <w:tcW w:w="5808" w:type="dxa"/>
          </w:tcPr>
          <w:p w14:paraId="7171953C" w14:textId="77777777" w:rsidR="00FB33A6" w:rsidRDefault="00FB33A6">
            <w:pPr>
              <w:jc w:val="both"/>
              <w:rPr>
                <w:lang w:eastAsia="zh-CN"/>
              </w:rPr>
            </w:pPr>
          </w:p>
        </w:tc>
      </w:tr>
      <w:tr w:rsidR="00FB33A6" w14:paraId="612ACAB5" w14:textId="77777777">
        <w:tc>
          <w:tcPr>
            <w:tcW w:w="1980" w:type="dxa"/>
          </w:tcPr>
          <w:p w14:paraId="4949EA3C" w14:textId="77777777" w:rsidR="00FB33A6" w:rsidRDefault="005470FA">
            <w:pPr>
              <w:jc w:val="both"/>
              <w:rPr>
                <w:lang w:eastAsia="zh-CN"/>
              </w:rPr>
            </w:pPr>
            <w:r>
              <w:rPr>
                <w:lang w:eastAsia="zh-CN"/>
              </w:rPr>
              <w:t>Ericsson</w:t>
            </w:r>
          </w:p>
        </w:tc>
        <w:tc>
          <w:tcPr>
            <w:tcW w:w="1843" w:type="dxa"/>
          </w:tcPr>
          <w:p w14:paraId="33ABCEC6" w14:textId="77777777" w:rsidR="00FB33A6" w:rsidRDefault="005470FA">
            <w:pPr>
              <w:jc w:val="both"/>
              <w:rPr>
                <w:lang w:eastAsia="zh-CN"/>
              </w:rPr>
            </w:pPr>
            <w:r>
              <w:rPr>
                <w:lang w:eastAsia="zh-CN"/>
              </w:rPr>
              <w:t>Yes</w:t>
            </w:r>
          </w:p>
        </w:tc>
        <w:tc>
          <w:tcPr>
            <w:tcW w:w="5808" w:type="dxa"/>
          </w:tcPr>
          <w:p w14:paraId="612846A3" w14:textId="77777777" w:rsidR="00FB33A6" w:rsidRDefault="005470FA">
            <w:pPr>
              <w:jc w:val="both"/>
              <w:rPr>
                <w:lang w:eastAsia="zh-CN"/>
              </w:rPr>
            </w:pPr>
            <w:r>
              <w:rPr>
                <w:lang w:eastAsia="zh-CN"/>
              </w:rPr>
              <w:t>But this must be complemented by a definition of the SMTCs point of validity (reference point), which for this to make sense should be the neighbour cell’s gNB or possibly the neighbour cell’s satellite.</w:t>
            </w:r>
          </w:p>
        </w:tc>
      </w:tr>
      <w:tr w:rsidR="00FB33A6" w14:paraId="175DE2C5" w14:textId="77777777">
        <w:tc>
          <w:tcPr>
            <w:tcW w:w="1980" w:type="dxa"/>
          </w:tcPr>
          <w:p w14:paraId="41AF6662" w14:textId="77777777" w:rsidR="00FB33A6" w:rsidRDefault="005470FA">
            <w:pPr>
              <w:jc w:val="both"/>
              <w:rPr>
                <w:lang w:eastAsia="zh-CN"/>
              </w:rPr>
            </w:pPr>
            <w:r>
              <w:rPr>
                <w:rFonts w:eastAsia="Malgun Gothic" w:hint="eastAsia"/>
                <w:lang w:eastAsia="ko-KR"/>
              </w:rPr>
              <w:t>LGE</w:t>
            </w:r>
          </w:p>
        </w:tc>
        <w:tc>
          <w:tcPr>
            <w:tcW w:w="1843" w:type="dxa"/>
          </w:tcPr>
          <w:p w14:paraId="00F79546" w14:textId="77777777" w:rsidR="00FB33A6" w:rsidRDefault="005470FA">
            <w:pPr>
              <w:jc w:val="both"/>
              <w:rPr>
                <w:lang w:eastAsia="zh-CN"/>
              </w:rPr>
            </w:pPr>
            <w:r>
              <w:rPr>
                <w:rFonts w:eastAsia="Malgun Gothic"/>
                <w:lang w:eastAsia="ko-KR"/>
              </w:rPr>
              <w:t>Yes with comment</w:t>
            </w:r>
          </w:p>
        </w:tc>
        <w:tc>
          <w:tcPr>
            <w:tcW w:w="5808" w:type="dxa"/>
          </w:tcPr>
          <w:p w14:paraId="35263F79" w14:textId="77777777" w:rsidR="00FB33A6" w:rsidRDefault="005470FA">
            <w:pPr>
              <w:jc w:val="both"/>
              <w:rPr>
                <w:lang w:eastAsia="zh-CN"/>
              </w:rPr>
            </w:pPr>
            <w:r>
              <w:rPr>
                <w:rFonts w:eastAsia="Malgun Gothic"/>
                <w:lang w:eastAsia="ko-KR"/>
              </w:rPr>
              <w:t>We agree with Samsung. The common TA drift must be included.</w:t>
            </w:r>
          </w:p>
        </w:tc>
      </w:tr>
      <w:tr w:rsidR="00FB33A6" w14:paraId="71A9F4EC" w14:textId="77777777">
        <w:tc>
          <w:tcPr>
            <w:tcW w:w="1980" w:type="dxa"/>
          </w:tcPr>
          <w:p w14:paraId="07D16E6F" w14:textId="77777777" w:rsidR="00FB33A6" w:rsidRDefault="005470FA">
            <w:pPr>
              <w:jc w:val="both"/>
              <w:rPr>
                <w:lang w:eastAsia="zh-CN"/>
              </w:rPr>
            </w:pPr>
            <w:r>
              <w:rPr>
                <w:lang w:eastAsia="zh-CN"/>
              </w:rPr>
              <w:t>Nokia</w:t>
            </w:r>
          </w:p>
        </w:tc>
        <w:tc>
          <w:tcPr>
            <w:tcW w:w="1843" w:type="dxa"/>
          </w:tcPr>
          <w:p w14:paraId="08863F67" w14:textId="77777777" w:rsidR="00FB33A6" w:rsidRDefault="005470FA">
            <w:pPr>
              <w:jc w:val="both"/>
              <w:rPr>
                <w:lang w:eastAsia="zh-CN"/>
              </w:rPr>
            </w:pPr>
            <w:r>
              <w:rPr>
                <w:lang w:eastAsia="zh-CN"/>
              </w:rPr>
              <w:t>Yes</w:t>
            </w:r>
          </w:p>
        </w:tc>
        <w:tc>
          <w:tcPr>
            <w:tcW w:w="5808" w:type="dxa"/>
          </w:tcPr>
          <w:p w14:paraId="213B0E8D" w14:textId="77777777" w:rsidR="00FB33A6" w:rsidRDefault="00FB33A6">
            <w:pPr>
              <w:jc w:val="both"/>
              <w:rPr>
                <w:lang w:eastAsia="zh-CN"/>
              </w:rPr>
            </w:pPr>
          </w:p>
        </w:tc>
      </w:tr>
      <w:tr w:rsidR="00FB33A6" w14:paraId="6F8764B0" w14:textId="77777777">
        <w:tc>
          <w:tcPr>
            <w:tcW w:w="1980" w:type="dxa"/>
          </w:tcPr>
          <w:p w14:paraId="2026050C" w14:textId="77777777" w:rsidR="00FB33A6" w:rsidRDefault="00FB33A6">
            <w:pPr>
              <w:jc w:val="both"/>
              <w:rPr>
                <w:lang w:eastAsia="zh-CN"/>
              </w:rPr>
            </w:pPr>
          </w:p>
        </w:tc>
        <w:tc>
          <w:tcPr>
            <w:tcW w:w="1843" w:type="dxa"/>
          </w:tcPr>
          <w:p w14:paraId="6D9C709A" w14:textId="77777777" w:rsidR="00FB33A6" w:rsidRDefault="00FB33A6">
            <w:pPr>
              <w:jc w:val="both"/>
              <w:rPr>
                <w:lang w:eastAsia="zh-CN"/>
              </w:rPr>
            </w:pPr>
          </w:p>
        </w:tc>
        <w:tc>
          <w:tcPr>
            <w:tcW w:w="5808" w:type="dxa"/>
          </w:tcPr>
          <w:p w14:paraId="2598BC95" w14:textId="77777777" w:rsidR="00FB33A6" w:rsidRDefault="00FB33A6">
            <w:pPr>
              <w:jc w:val="both"/>
              <w:rPr>
                <w:rFonts w:eastAsia="Malgun Gothic"/>
                <w:lang w:eastAsia="ko-KR"/>
              </w:rPr>
            </w:pPr>
          </w:p>
        </w:tc>
      </w:tr>
      <w:tr w:rsidR="00FB33A6" w14:paraId="2D1F914E" w14:textId="77777777">
        <w:tc>
          <w:tcPr>
            <w:tcW w:w="1980" w:type="dxa"/>
          </w:tcPr>
          <w:p w14:paraId="382E957F" w14:textId="77777777" w:rsidR="00FB33A6" w:rsidRDefault="00FB33A6">
            <w:pPr>
              <w:jc w:val="both"/>
              <w:rPr>
                <w:lang w:eastAsia="zh-CN"/>
              </w:rPr>
            </w:pPr>
          </w:p>
        </w:tc>
        <w:tc>
          <w:tcPr>
            <w:tcW w:w="1843" w:type="dxa"/>
          </w:tcPr>
          <w:p w14:paraId="6E29EFCB" w14:textId="77777777" w:rsidR="00FB33A6" w:rsidRDefault="00FB33A6">
            <w:pPr>
              <w:jc w:val="both"/>
              <w:rPr>
                <w:lang w:eastAsia="zh-CN"/>
              </w:rPr>
            </w:pPr>
          </w:p>
        </w:tc>
        <w:tc>
          <w:tcPr>
            <w:tcW w:w="5808" w:type="dxa"/>
          </w:tcPr>
          <w:p w14:paraId="59E12399" w14:textId="77777777" w:rsidR="00FB33A6" w:rsidRDefault="00FB33A6">
            <w:pPr>
              <w:jc w:val="both"/>
              <w:rPr>
                <w:lang w:eastAsia="zh-CN"/>
              </w:rPr>
            </w:pPr>
          </w:p>
        </w:tc>
      </w:tr>
      <w:tr w:rsidR="00FB33A6" w14:paraId="4CBBF9DB" w14:textId="77777777">
        <w:tc>
          <w:tcPr>
            <w:tcW w:w="1980" w:type="dxa"/>
          </w:tcPr>
          <w:p w14:paraId="2F162651" w14:textId="77777777" w:rsidR="00FB33A6" w:rsidRDefault="00FB33A6">
            <w:pPr>
              <w:jc w:val="both"/>
              <w:rPr>
                <w:lang w:eastAsia="zh-CN"/>
              </w:rPr>
            </w:pPr>
          </w:p>
        </w:tc>
        <w:tc>
          <w:tcPr>
            <w:tcW w:w="1843" w:type="dxa"/>
          </w:tcPr>
          <w:p w14:paraId="7FC8C81D" w14:textId="77777777" w:rsidR="00FB33A6" w:rsidRDefault="00FB33A6">
            <w:pPr>
              <w:jc w:val="both"/>
              <w:rPr>
                <w:lang w:eastAsia="zh-CN"/>
              </w:rPr>
            </w:pPr>
          </w:p>
        </w:tc>
        <w:tc>
          <w:tcPr>
            <w:tcW w:w="5808" w:type="dxa"/>
          </w:tcPr>
          <w:p w14:paraId="54B206CE" w14:textId="77777777" w:rsidR="00FB33A6" w:rsidRDefault="00FB33A6">
            <w:pPr>
              <w:jc w:val="both"/>
              <w:rPr>
                <w:lang w:eastAsia="zh-CN"/>
              </w:rPr>
            </w:pPr>
          </w:p>
        </w:tc>
      </w:tr>
      <w:tr w:rsidR="00FB33A6" w14:paraId="64829B66" w14:textId="77777777">
        <w:tc>
          <w:tcPr>
            <w:tcW w:w="1980" w:type="dxa"/>
          </w:tcPr>
          <w:p w14:paraId="626D2B69" w14:textId="77777777" w:rsidR="00FB33A6" w:rsidRDefault="00FB33A6">
            <w:pPr>
              <w:jc w:val="both"/>
              <w:rPr>
                <w:lang w:eastAsia="zh-CN"/>
              </w:rPr>
            </w:pPr>
          </w:p>
        </w:tc>
        <w:tc>
          <w:tcPr>
            <w:tcW w:w="1843" w:type="dxa"/>
          </w:tcPr>
          <w:p w14:paraId="112747B8" w14:textId="77777777" w:rsidR="00FB33A6" w:rsidRDefault="00FB33A6">
            <w:pPr>
              <w:jc w:val="both"/>
              <w:rPr>
                <w:lang w:eastAsia="zh-CN"/>
              </w:rPr>
            </w:pPr>
          </w:p>
        </w:tc>
        <w:tc>
          <w:tcPr>
            <w:tcW w:w="5808" w:type="dxa"/>
          </w:tcPr>
          <w:p w14:paraId="2AF718E4" w14:textId="77777777" w:rsidR="00FB33A6" w:rsidRDefault="00FB33A6">
            <w:pPr>
              <w:jc w:val="both"/>
              <w:rPr>
                <w:lang w:eastAsia="zh-CN"/>
              </w:rPr>
            </w:pPr>
          </w:p>
        </w:tc>
      </w:tr>
    </w:tbl>
    <w:p w14:paraId="01907738" w14:textId="77777777" w:rsidR="00FB33A6" w:rsidRDefault="005470FA">
      <w:r>
        <w:t>Summary for Q5.3-1:</w:t>
      </w:r>
    </w:p>
    <w:p w14:paraId="1E3A46AF"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3CB668EA"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3CE3A6F9" w14:textId="77777777" w:rsidR="00FB33A6" w:rsidRDefault="005470FA">
      <w:pPr>
        <w:rPr>
          <w:b/>
          <w:bCs/>
        </w:rPr>
      </w:pPr>
      <w:r>
        <w:rPr>
          <w:b/>
          <w:bCs/>
        </w:rPr>
        <w:t>Proposal 5.3-1: Common TA parameters and Kmac of the neighbour cell are used to support IDLE/Inactive UEs in NTN to perform SMTC adjustments.</w:t>
      </w:r>
    </w:p>
    <w:p w14:paraId="0489650B" w14:textId="77777777" w:rsidR="00FB33A6" w:rsidRDefault="005470FA">
      <w:r>
        <w:br/>
        <w:t>and regarding P6:</w:t>
      </w:r>
    </w:p>
    <w:tbl>
      <w:tblPr>
        <w:tblStyle w:val="TableGrid"/>
        <w:tblW w:w="9631" w:type="dxa"/>
        <w:tblLayout w:type="fixed"/>
        <w:tblLook w:val="04A0" w:firstRow="1" w:lastRow="0" w:firstColumn="1" w:lastColumn="0" w:noHBand="0" w:noVBand="1"/>
      </w:tblPr>
      <w:tblGrid>
        <w:gridCol w:w="1980"/>
        <w:gridCol w:w="1843"/>
        <w:gridCol w:w="5808"/>
      </w:tblGrid>
      <w:tr w:rsidR="00FB33A6" w14:paraId="4BFDE2FD" w14:textId="77777777">
        <w:tc>
          <w:tcPr>
            <w:tcW w:w="9631" w:type="dxa"/>
            <w:gridSpan w:val="3"/>
          </w:tcPr>
          <w:p w14:paraId="25F60E85" w14:textId="77777777" w:rsidR="00FB33A6" w:rsidRDefault="005470FA">
            <w:pPr>
              <w:jc w:val="both"/>
              <w:rPr>
                <w:b/>
              </w:rPr>
            </w:pPr>
            <w:r>
              <w:rPr>
                <w:b/>
              </w:rPr>
              <w:t xml:space="preserve">Question 5.3-2: Do you support P6, i.e. The </w:t>
            </w:r>
            <w:bookmarkStart w:id="4" w:name="_Hlk103324876"/>
            <w:r>
              <w:rPr>
                <w:b/>
              </w:rPr>
              <w:t>signaling overhead for the orbital part of the neighbour cell ephemeris is reduced, at least for the case of cells belonging to the same satellite, or satellite orbi</w:t>
            </w:r>
            <w:bookmarkEnd w:id="4"/>
            <w:r>
              <w:rPr>
                <w:b/>
              </w:rPr>
              <w:t>t. FFS on the Stage-3 details.?</w:t>
            </w:r>
          </w:p>
          <w:p w14:paraId="6B97CEA5" w14:textId="77777777" w:rsidR="00FB33A6" w:rsidRDefault="005470FA">
            <w:pPr>
              <w:jc w:val="both"/>
              <w:rPr>
                <w:b/>
              </w:rPr>
            </w:pPr>
            <w:r>
              <w:rPr>
                <w:b/>
              </w:rPr>
              <w:t xml:space="preserve">Please comment if you are strongly against P6 and explain why. </w:t>
            </w:r>
          </w:p>
          <w:p w14:paraId="39DF70F9" w14:textId="77777777" w:rsidR="00FB33A6" w:rsidRDefault="005470FA">
            <w:pPr>
              <w:jc w:val="both"/>
              <w:rPr>
                <w:b/>
              </w:rPr>
            </w:pPr>
            <w:r>
              <w:rPr>
                <w:b/>
              </w:rPr>
              <w:t xml:space="preserve">If you are supportive, please indicate how would you see that captured in Stage-3 specification. </w:t>
            </w:r>
          </w:p>
        </w:tc>
      </w:tr>
      <w:tr w:rsidR="00FB33A6" w14:paraId="5DC9B18C" w14:textId="77777777">
        <w:tc>
          <w:tcPr>
            <w:tcW w:w="1980" w:type="dxa"/>
          </w:tcPr>
          <w:p w14:paraId="65F9D847" w14:textId="77777777" w:rsidR="00FB33A6" w:rsidRDefault="005470FA">
            <w:pPr>
              <w:jc w:val="both"/>
              <w:rPr>
                <w:b/>
              </w:rPr>
            </w:pPr>
            <w:r>
              <w:rPr>
                <w:b/>
              </w:rPr>
              <w:t>Company</w:t>
            </w:r>
          </w:p>
        </w:tc>
        <w:tc>
          <w:tcPr>
            <w:tcW w:w="1843" w:type="dxa"/>
          </w:tcPr>
          <w:p w14:paraId="3CEB09DD" w14:textId="77777777" w:rsidR="00FB33A6" w:rsidRDefault="005470FA">
            <w:pPr>
              <w:jc w:val="both"/>
              <w:rPr>
                <w:b/>
              </w:rPr>
            </w:pPr>
            <w:r>
              <w:rPr>
                <w:b/>
              </w:rPr>
              <w:t>Answer</w:t>
            </w:r>
          </w:p>
        </w:tc>
        <w:tc>
          <w:tcPr>
            <w:tcW w:w="5808" w:type="dxa"/>
          </w:tcPr>
          <w:p w14:paraId="1FE6369C" w14:textId="77777777" w:rsidR="00FB33A6" w:rsidRDefault="005470FA">
            <w:pPr>
              <w:jc w:val="both"/>
              <w:rPr>
                <w:b/>
              </w:rPr>
            </w:pPr>
            <w:r>
              <w:rPr>
                <w:b/>
              </w:rPr>
              <w:t>Comments</w:t>
            </w:r>
          </w:p>
        </w:tc>
      </w:tr>
      <w:tr w:rsidR="00FB33A6" w14:paraId="0B654EC6" w14:textId="77777777">
        <w:tc>
          <w:tcPr>
            <w:tcW w:w="1980" w:type="dxa"/>
          </w:tcPr>
          <w:p w14:paraId="1DAD2E83" w14:textId="77777777" w:rsidR="00FB33A6" w:rsidRDefault="005470FA">
            <w:pPr>
              <w:jc w:val="both"/>
              <w:rPr>
                <w:lang w:eastAsia="zh-CN"/>
              </w:rPr>
            </w:pPr>
            <w:r>
              <w:rPr>
                <w:rFonts w:hint="eastAsia"/>
                <w:lang w:eastAsia="zh-CN"/>
              </w:rPr>
              <w:t>v</w:t>
            </w:r>
            <w:r>
              <w:rPr>
                <w:lang w:eastAsia="zh-CN"/>
              </w:rPr>
              <w:t>ivo</w:t>
            </w:r>
          </w:p>
        </w:tc>
        <w:tc>
          <w:tcPr>
            <w:tcW w:w="1843" w:type="dxa"/>
          </w:tcPr>
          <w:p w14:paraId="17DE2B96" w14:textId="77777777" w:rsidR="00FB33A6" w:rsidRDefault="005470FA">
            <w:pPr>
              <w:jc w:val="both"/>
              <w:rPr>
                <w:lang w:eastAsia="zh-CN"/>
              </w:rPr>
            </w:pPr>
            <w:r>
              <w:rPr>
                <w:rFonts w:hint="eastAsia"/>
                <w:lang w:eastAsia="zh-CN"/>
              </w:rPr>
              <w:t>Y</w:t>
            </w:r>
            <w:r>
              <w:rPr>
                <w:lang w:eastAsia="zh-CN"/>
              </w:rPr>
              <w:t>es</w:t>
            </w:r>
          </w:p>
        </w:tc>
        <w:tc>
          <w:tcPr>
            <w:tcW w:w="5808" w:type="dxa"/>
          </w:tcPr>
          <w:p w14:paraId="413AE4B8" w14:textId="77777777" w:rsidR="00FB33A6" w:rsidRDefault="005470FA">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r w:rsidR="00FB33A6" w14:paraId="5E82AFF0" w14:textId="77777777">
        <w:tc>
          <w:tcPr>
            <w:tcW w:w="1980" w:type="dxa"/>
          </w:tcPr>
          <w:p w14:paraId="488BB2EF" w14:textId="77777777" w:rsidR="00FB33A6" w:rsidRDefault="005470FA">
            <w:pPr>
              <w:jc w:val="both"/>
              <w:rPr>
                <w:lang w:eastAsia="zh-CN"/>
              </w:rPr>
            </w:pPr>
            <w:r>
              <w:rPr>
                <w:rFonts w:hint="eastAsia"/>
                <w:lang w:eastAsia="zh-CN"/>
              </w:rPr>
              <w:t>CATT</w:t>
            </w:r>
          </w:p>
        </w:tc>
        <w:tc>
          <w:tcPr>
            <w:tcW w:w="1843" w:type="dxa"/>
          </w:tcPr>
          <w:p w14:paraId="325C4CB9" w14:textId="77777777" w:rsidR="00FB33A6" w:rsidRDefault="005470FA">
            <w:pPr>
              <w:jc w:val="both"/>
              <w:rPr>
                <w:lang w:eastAsia="zh-CN"/>
              </w:rPr>
            </w:pPr>
            <w:r>
              <w:rPr>
                <w:lang w:eastAsia="zh-CN"/>
              </w:rPr>
              <w:t>N</w:t>
            </w:r>
            <w:r>
              <w:rPr>
                <w:rFonts w:hint="eastAsia"/>
                <w:lang w:eastAsia="zh-CN"/>
              </w:rPr>
              <w:t xml:space="preserve">o </w:t>
            </w:r>
          </w:p>
        </w:tc>
        <w:tc>
          <w:tcPr>
            <w:tcW w:w="5808" w:type="dxa"/>
          </w:tcPr>
          <w:p w14:paraId="19F81D24" w14:textId="77777777" w:rsidR="00FB33A6" w:rsidRDefault="005470FA">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epochtime and validity duration. </w:t>
            </w:r>
            <w:r>
              <w:rPr>
                <w:lang w:eastAsia="zh-CN"/>
              </w:rPr>
              <w:t xml:space="preserve">Considering </w:t>
            </w:r>
            <w:r>
              <w:rPr>
                <w:rFonts w:hint="eastAsia"/>
                <w:lang w:eastAsia="zh-CN"/>
              </w:rPr>
              <w:t>ASN.1</w:t>
            </w:r>
            <w:r>
              <w:rPr>
                <w:lang w:eastAsia="zh-CN"/>
              </w:rPr>
              <w:t xml:space="preserve"> will </w:t>
            </w:r>
            <w:r>
              <w:rPr>
                <w:rFonts w:hint="eastAsia"/>
                <w:lang w:eastAsia="zh-CN"/>
              </w:rPr>
              <w:t xml:space="preserve"> </w:t>
            </w:r>
            <w:r>
              <w:rPr>
                <w:lang w:eastAsia="zh-CN"/>
              </w:rPr>
              <w:t>freeze</w:t>
            </w:r>
            <w:r>
              <w:rPr>
                <w:rFonts w:hint="eastAsia"/>
                <w:lang w:eastAsia="zh-CN"/>
              </w:rPr>
              <w:t xml:space="preserve">, we prefer not to introduce this mechanism in R17. </w:t>
            </w:r>
          </w:p>
        </w:tc>
      </w:tr>
      <w:tr w:rsidR="00FB33A6" w14:paraId="195BDC7A" w14:textId="77777777">
        <w:tc>
          <w:tcPr>
            <w:tcW w:w="1980" w:type="dxa"/>
          </w:tcPr>
          <w:p w14:paraId="56A47D6D"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7F6CA65F" w14:textId="77777777" w:rsidR="00FB33A6" w:rsidRDefault="005470FA">
            <w:pPr>
              <w:jc w:val="both"/>
              <w:rPr>
                <w:lang w:eastAsia="zh-CN"/>
              </w:rPr>
            </w:pPr>
            <w:r>
              <w:rPr>
                <w:rFonts w:hint="eastAsia"/>
                <w:lang w:eastAsia="zh-CN"/>
              </w:rPr>
              <w:t>Y</w:t>
            </w:r>
            <w:r>
              <w:rPr>
                <w:lang w:eastAsia="zh-CN"/>
              </w:rPr>
              <w:t>es</w:t>
            </w:r>
          </w:p>
        </w:tc>
        <w:tc>
          <w:tcPr>
            <w:tcW w:w="5808" w:type="dxa"/>
          </w:tcPr>
          <w:p w14:paraId="06377A4F" w14:textId="77777777" w:rsidR="00FB33A6" w:rsidRDefault="00FB33A6">
            <w:pPr>
              <w:jc w:val="both"/>
              <w:rPr>
                <w:lang w:eastAsia="zh-CN"/>
              </w:rPr>
            </w:pPr>
          </w:p>
        </w:tc>
      </w:tr>
      <w:tr w:rsidR="00FB33A6" w14:paraId="388F67DC" w14:textId="77777777">
        <w:tc>
          <w:tcPr>
            <w:tcW w:w="1980" w:type="dxa"/>
          </w:tcPr>
          <w:p w14:paraId="7425FB80" w14:textId="77777777" w:rsidR="00FB33A6" w:rsidRDefault="005470FA">
            <w:pPr>
              <w:jc w:val="both"/>
              <w:rPr>
                <w:lang w:val="en-US" w:eastAsia="zh-CN"/>
              </w:rPr>
            </w:pPr>
            <w:r>
              <w:rPr>
                <w:lang w:val="en-US" w:eastAsia="zh-CN"/>
              </w:rPr>
              <w:t>CMCC</w:t>
            </w:r>
          </w:p>
        </w:tc>
        <w:tc>
          <w:tcPr>
            <w:tcW w:w="1843" w:type="dxa"/>
          </w:tcPr>
          <w:p w14:paraId="702E4CC4" w14:textId="77777777" w:rsidR="00FB33A6" w:rsidRDefault="005470FA">
            <w:pPr>
              <w:jc w:val="both"/>
              <w:rPr>
                <w:lang w:val="en-US" w:eastAsia="zh-CN"/>
              </w:rPr>
            </w:pPr>
            <w:r>
              <w:rPr>
                <w:lang w:val="en-US" w:eastAsia="zh-CN"/>
              </w:rPr>
              <w:t>Yes</w:t>
            </w:r>
          </w:p>
        </w:tc>
        <w:tc>
          <w:tcPr>
            <w:tcW w:w="5808" w:type="dxa"/>
          </w:tcPr>
          <w:p w14:paraId="3B43F15E" w14:textId="77777777" w:rsidR="00FB33A6" w:rsidRDefault="005470FA">
            <w:pPr>
              <w:jc w:val="both"/>
              <w:rPr>
                <w:lang w:val="en-US" w:eastAsia="zh-CN"/>
              </w:rPr>
            </w:pPr>
            <w:r>
              <w:rPr>
                <w:lang w:val="en-US" w:eastAsia="zh-CN"/>
              </w:rPr>
              <w:t>With serving cell ephemeris and some delta information corresponding to neighbour cell is enough to obtain the entire neighbour cell ephemeris.</w:t>
            </w:r>
          </w:p>
        </w:tc>
      </w:tr>
      <w:tr w:rsidR="00FB33A6" w14:paraId="11B8C611" w14:textId="77777777">
        <w:tc>
          <w:tcPr>
            <w:tcW w:w="1980" w:type="dxa"/>
          </w:tcPr>
          <w:p w14:paraId="70902C0D" w14:textId="77777777" w:rsidR="00FB33A6" w:rsidRDefault="005470FA">
            <w:pPr>
              <w:jc w:val="both"/>
              <w:rPr>
                <w:lang w:eastAsia="zh-CN"/>
              </w:rPr>
            </w:pPr>
            <w:r>
              <w:rPr>
                <w:rFonts w:hint="eastAsia"/>
                <w:lang w:eastAsia="zh-CN"/>
              </w:rPr>
              <w:lastRenderedPageBreak/>
              <w:t>X</w:t>
            </w:r>
            <w:r>
              <w:rPr>
                <w:lang w:eastAsia="zh-CN"/>
              </w:rPr>
              <w:t>iaomi</w:t>
            </w:r>
          </w:p>
        </w:tc>
        <w:tc>
          <w:tcPr>
            <w:tcW w:w="1843" w:type="dxa"/>
          </w:tcPr>
          <w:p w14:paraId="65F6D359" w14:textId="77777777" w:rsidR="00FB33A6" w:rsidRDefault="005470FA">
            <w:pPr>
              <w:jc w:val="both"/>
              <w:rPr>
                <w:lang w:eastAsia="zh-CN"/>
              </w:rPr>
            </w:pPr>
            <w:r>
              <w:rPr>
                <w:rFonts w:hint="eastAsia"/>
                <w:lang w:eastAsia="zh-CN"/>
              </w:rPr>
              <w:t>N</w:t>
            </w:r>
            <w:r>
              <w:rPr>
                <w:lang w:eastAsia="zh-CN"/>
              </w:rPr>
              <w:t>o</w:t>
            </w:r>
          </w:p>
        </w:tc>
        <w:tc>
          <w:tcPr>
            <w:tcW w:w="5808" w:type="dxa"/>
          </w:tcPr>
          <w:p w14:paraId="4916FB70" w14:textId="77777777" w:rsidR="00FB33A6" w:rsidRDefault="005470FA">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rsidR="00FB33A6" w14:paraId="1AC3F775" w14:textId="77777777">
        <w:tc>
          <w:tcPr>
            <w:tcW w:w="1980" w:type="dxa"/>
          </w:tcPr>
          <w:p w14:paraId="78932D80" w14:textId="77777777" w:rsidR="00FB33A6" w:rsidRDefault="005470FA">
            <w:pPr>
              <w:jc w:val="both"/>
              <w:rPr>
                <w:lang w:eastAsia="zh-CN"/>
              </w:rPr>
            </w:pPr>
            <w:r>
              <w:rPr>
                <w:lang w:eastAsia="zh-CN"/>
              </w:rPr>
              <w:t>Panasonic</w:t>
            </w:r>
          </w:p>
        </w:tc>
        <w:tc>
          <w:tcPr>
            <w:tcW w:w="1843" w:type="dxa"/>
          </w:tcPr>
          <w:p w14:paraId="41457199" w14:textId="77777777" w:rsidR="00FB33A6" w:rsidRDefault="005470FA">
            <w:pPr>
              <w:jc w:val="both"/>
              <w:rPr>
                <w:lang w:eastAsia="zh-CN"/>
              </w:rPr>
            </w:pPr>
            <w:r>
              <w:rPr>
                <w:lang w:eastAsia="zh-CN"/>
              </w:rPr>
              <w:t>Yes</w:t>
            </w:r>
          </w:p>
        </w:tc>
        <w:tc>
          <w:tcPr>
            <w:tcW w:w="5808" w:type="dxa"/>
          </w:tcPr>
          <w:p w14:paraId="2023DC37" w14:textId="77777777" w:rsidR="00FB33A6" w:rsidRDefault="005470FA">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rsidR="00FB33A6" w14:paraId="257A1B56" w14:textId="77777777">
        <w:tc>
          <w:tcPr>
            <w:tcW w:w="1980" w:type="dxa"/>
          </w:tcPr>
          <w:p w14:paraId="6AF9164C" w14:textId="77777777" w:rsidR="00FB33A6" w:rsidRDefault="005470FA">
            <w:pPr>
              <w:jc w:val="both"/>
              <w:rPr>
                <w:lang w:eastAsia="zh-CN"/>
              </w:rPr>
            </w:pPr>
            <w:r>
              <w:rPr>
                <w:lang w:eastAsia="zh-CN"/>
              </w:rPr>
              <w:t>MediaTek</w:t>
            </w:r>
          </w:p>
        </w:tc>
        <w:tc>
          <w:tcPr>
            <w:tcW w:w="1843" w:type="dxa"/>
          </w:tcPr>
          <w:p w14:paraId="70D956CB" w14:textId="77777777" w:rsidR="00FB33A6" w:rsidRDefault="005470FA">
            <w:pPr>
              <w:jc w:val="both"/>
              <w:rPr>
                <w:lang w:eastAsia="zh-CN"/>
              </w:rPr>
            </w:pPr>
            <w:r>
              <w:rPr>
                <w:lang w:eastAsia="zh-CN"/>
              </w:rPr>
              <w:t>No</w:t>
            </w:r>
          </w:p>
        </w:tc>
        <w:tc>
          <w:tcPr>
            <w:tcW w:w="5808" w:type="dxa"/>
          </w:tcPr>
          <w:p w14:paraId="5CE3AD3E" w14:textId="77777777" w:rsidR="00FB33A6" w:rsidRDefault="005470FA">
            <w:pPr>
              <w:jc w:val="both"/>
              <w:rPr>
                <w:lang w:eastAsia="zh-CN"/>
              </w:rPr>
            </w:pPr>
            <w:r>
              <w:rPr>
                <w:lang w:eastAsia="zh-CN"/>
              </w:rPr>
              <w:t>Not needed, as mentioned by CATT</w:t>
            </w:r>
          </w:p>
        </w:tc>
      </w:tr>
      <w:tr w:rsidR="00FB33A6" w14:paraId="3B4D1639" w14:textId="77777777">
        <w:tc>
          <w:tcPr>
            <w:tcW w:w="1980" w:type="dxa"/>
          </w:tcPr>
          <w:p w14:paraId="587776BA" w14:textId="77777777" w:rsidR="00FB33A6" w:rsidRDefault="005470FA">
            <w:pPr>
              <w:jc w:val="both"/>
              <w:rPr>
                <w:lang w:eastAsia="zh-CN"/>
              </w:rPr>
            </w:pPr>
            <w:r>
              <w:rPr>
                <w:lang w:eastAsia="zh-CN"/>
              </w:rPr>
              <w:t>Apple</w:t>
            </w:r>
          </w:p>
        </w:tc>
        <w:tc>
          <w:tcPr>
            <w:tcW w:w="1843" w:type="dxa"/>
          </w:tcPr>
          <w:p w14:paraId="7A129828" w14:textId="77777777" w:rsidR="00FB33A6" w:rsidRDefault="005470FA">
            <w:pPr>
              <w:jc w:val="both"/>
              <w:rPr>
                <w:lang w:eastAsia="zh-CN"/>
              </w:rPr>
            </w:pPr>
            <w:r>
              <w:rPr>
                <w:lang w:eastAsia="zh-CN"/>
              </w:rPr>
              <w:t>No</w:t>
            </w:r>
          </w:p>
        </w:tc>
        <w:tc>
          <w:tcPr>
            <w:tcW w:w="5808" w:type="dxa"/>
          </w:tcPr>
          <w:p w14:paraId="36642786" w14:textId="77777777" w:rsidR="00FB33A6" w:rsidRDefault="005470FA">
            <w:pPr>
              <w:jc w:val="both"/>
              <w:rPr>
                <w:lang w:eastAsia="zh-CN"/>
              </w:rPr>
            </w:pPr>
            <w:r>
              <w:rPr>
                <w:lang w:eastAsia="zh-CN"/>
              </w:rPr>
              <w:t>Prefer to keep things simple for this release</w:t>
            </w:r>
          </w:p>
        </w:tc>
      </w:tr>
      <w:tr w:rsidR="00FB33A6" w14:paraId="5705A30B" w14:textId="77777777">
        <w:tc>
          <w:tcPr>
            <w:tcW w:w="1980" w:type="dxa"/>
          </w:tcPr>
          <w:p w14:paraId="175A5AAE" w14:textId="77777777" w:rsidR="00FB33A6" w:rsidRDefault="005470FA">
            <w:pPr>
              <w:jc w:val="both"/>
              <w:rPr>
                <w:lang w:eastAsia="zh-CN"/>
              </w:rPr>
            </w:pPr>
            <w:r>
              <w:rPr>
                <w:lang w:eastAsia="zh-CN"/>
              </w:rPr>
              <w:t>Qualcomm</w:t>
            </w:r>
          </w:p>
        </w:tc>
        <w:tc>
          <w:tcPr>
            <w:tcW w:w="1843" w:type="dxa"/>
          </w:tcPr>
          <w:p w14:paraId="0055941D" w14:textId="77777777" w:rsidR="00FB33A6" w:rsidRDefault="005470FA">
            <w:pPr>
              <w:jc w:val="both"/>
              <w:rPr>
                <w:lang w:eastAsia="zh-CN"/>
              </w:rPr>
            </w:pPr>
            <w:r>
              <w:rPr>
                <w:lang w:eastAsia="zh-CN"/>
              </w:rPr>
              <w:t>Yes</w:t>
            </w:r>
          </w:p>
        </w:tc>
        <w:tc>
          <w:tcPr>
            <w:tcW w:w="5808" w:type="dxa"/>
          </w:tcPr>
          <w:p w14:paraId="6E1FDA46" w14:textId="77777777" w:rsidR="00FB33A6" w:rsidRDefault="00FB33A6">
            <w:pPr>
              <w:jc w:val="both"/>
              <w:rPr>
                <w:lang w:eastAsia="zh-CN"/>
              </w:rPr>
            </w:pPr>
          </w:p>
        </w:tc>
      </w:tr>
      <w:tr w:rsidR="00FB33A6" w14:paraId="0DDE011A" w14:textId="77777777">
        <w:tc>
          <w:tcPr>
            <w:tcW w:w="1980" w:type="dxa"/>
          </w:tcPr>
          <w:p w14:paraId="0E4CCFB7" w14:textId="77777777" w:rsidR="00FB33A6" w:rsidRDefault="005470FA">
            <w:pPr>
              <w:jc w:val="both"/>
              <w:rPr>
                <w:lang w:eastAsia="zh-CN"/>
              </w:rPr>
            </w:pPr>
            <w:r>
              <w:rPr>
                <w:lang w:eastAsia="zh-CN"/>
              </w:rPr>
              <w:t>Samsung</w:t>
            </w:r>
          </w:p>
        </w:tc>
        <w:tc>
          <w:tcPr>
            <w:tcW w:w="1843" w:type="dxa"/>
          </w:tcPr>
          <w:p w14:paraId="33C9567B" w14:textId="77777777" w:rsidR="00FB33A6" w:rsidRDefault="005470FA">
            <w:pPr>
              <w:jc w:val="both"/>
              <w:rPr>
                <w:lang w:eastAsia="zh-CN"/>
              </w:rPr>
            </w:pPr>
            <w:r>
              <w:rPr>
                <w:lang w:eastAsia="zh-CN"/>
              </w:rPr>
              <w:t>No</w:t>
            </w:r>
          </w:p>
        </w:tc>
        <w:tc>
          <w:tcPr>
            <w:tcW w:w="5808" w:type="dxa"/>
          </w:tcPr>
          <w:p w14:paraId="4E076C99" w14:textId="77777777" w:rsidR="00FB33A6" w:rsidRDefault="005470FA">
            <w:pPr>
              <w:jc w:val="both"/>
              <w:rPr>
                <w:lang w:eastAsia="zh-CN"/>
              </w:rPr>
            </w:pPr>
            <w:r>
              <w:rPr>
                <w:lang w:eastAsia="zh-CN"/>
              </w:rPr>
              <w:t xml:space="preserve">Share the same view as CATT and Xiaomi. </w:t>
            </w:r>
          </w:p>
        </w:tc>
      </w:tr>
      <w:tr w:rsidR="00FB33A6" w14:paraId="3BFB7982" w14:textId="77777777">
        <w:tc>
          <w:tcPr>
            <w:tcW w:w="1980" w:type="dxa"/>
          </w:tcPr>
          <w:p w14:paraId="18DCFBEB" w14:textId="77777777" w:rsidR="00FB33A6" w:rsidRDefault="005470FA">
            <w:pPr>
              <w:jc w:val="both"/>
              <w:rPr>
                <w:lang w:eastAsia="zh-CN"/>
              </w:rPr>
            </w:pPr>
            <w:r>
              <w:rPr>
                <w:rFonts w:hint="eastAsia"/>
                <w:lang w:val="en-US" w:eastAsia="zh-CN"/>
              </w:rPr>
              <w:t>Transsion</w:t>
            </w:r>
          </w:p>
        </w:tc>
        <w:tc>
          <w:tcPr>
            <w:tcW w:w="1843" w:type="dxa"/>
          </w:tcPr>
          <w:p w14:paraId="70B9260F" w14:textId="77777777" w:rsidR="00FB33A6" w:rsidRDefault="005470FA">
            <w:pPr>
              <w:jc w:val="both"/>
              <w:rPr>
                <w:lang w:val="en-US" w:eastAsia="zh-CN"/>
              </w:rPr>
            </w:pPr>
            <w:r>
              <w:rPr>
                <w:rFonts w:hint="eastAsia"/>
                <w:lang w:val="en-US" w:eastAsia="zh-CN"/>
              </w:rPr>
              <w:t>No</w:t>
            </w:r>
          </w:p>
        </w:tc>
        <w:tc>
          <w:tcPr>
            <w:tcW w:w="5808" w:type="dxa"/>
          </w:tcPr>
          <w:p w14:paraId="09F5F66D" w14:textId="77777777" w:rsidR="00FB33A6" w:rsidRDefault="005470FA">
            <w:pPr>
              <w:jc w:val="both"/>
              <w:rPr>
                <w:lang w:eastAsia="zh-CN"/>
              </w:rPr>
            </w:pPr>
            <w:r>
              <w:rPr>
                <w:rFonts w:hint="eastAsia"/>
                <w:lang w:val="en-US" w:eastAsia="zh-CN"/>
              </w:rPr>
              <w:t>It can be optimized in later release.</w:t>
            </w:r>
          </w:p>
        </w:tc>
      </w:tr>
      <w:tr w:rsidR="00FB33A6" w14:paraId="517B0EFB" w14:textId="77777777">
        <w:tc>
          <w:tcPr>
            <w:tcW w:w="1980" w:type="dxa"/>
          </w:tcPr>
          <w:p w14:paraId="397135C3" w14:textId="77777777" w:rsidR="00FB33A6" w:rsidRDefault="005470FA">
            <w:pPr>
              <w:jc w:val="both"/>
              <w:rPr>
                <w:lang w:eastAsia="zh-CN"/>
              </w:rPr>
            </w:pPr>
            <w:r>
              <w:rPr>
                <w:rFonts w:hint="eastAsia"/>
                <w:lang w:eastAsia="zh-CN"/>
              </w:rPr>
              <w:t>Z</w:t>
            </w:r>
            <w:r>
              <w:rPr>
                <w:lang w:eastAsia="zh-CN"/>
              </w:rPr>
              <w:t>TE</w:t>
            </w:r>
          </w:p>
        </w:tc>
        <w:tc>
          <w:tcPr>
            <w:tcW w:w="1843" w:type="dxa"/>
          </w:tcPr>
          <w:p w14:paraId="472842E5" w14:textId="77777777" w:rsidR="00FB33A6" w:rsidRDefault="005470FA">
            <w:pPr>
              <w:jc w:val="both"/>
              <w:rPr>
                <w:lang w:eastAsia="zh-CN"/>
              </w:rPr>
            </w:pPr>
            <w:r>
              <w:rPr>
                <w:rFonts w:hint="eastAsia"/>
                <w:lang w:eastAsia="zh-CN"/>
              </w:rPr>
              <w:t>Y</w:t>
            </w:r>
            <w:r>
              <w:rPr>
                <w:lang w:eastAsia="zh-CN"/>
              </w:rPr>
              <w:t>es</w:t>
            </w:r>
          </w:p>
        </w:tc>
        <w:tc>
          <w:tcPr>
            <w:tcW w:w="5808" w:type="dxa"/>
          </w:tcPr>
          <w:p w14:paraId="6E9B28D9" w14:textId="77777777" w:rsidR="00FB33A6" w:rsidRDefault="00FB33A6">
            <w:pPr>
              <w:jc w:val="both"/>
            </w:pPr>
          </w:p>
        </w:tc>
      </w:tr>
      <w:tr w:rsidR="00FB33A6" w14:paraId="7E665A43" w14:textId="77777777">
        <w:tc>
          <w:tcPr>
            <w:tcW w:w="1980" w:type="dxa"/>
          </w:tcPr>
          <w:p w14:paraId="78FAA0A7" w14:textId="77777777" w:rsidR="00FB33A6" w:rsidRDefault="005470FA">
            <w:pPr>
              <w:jc w:val="both"/>
              <w:rPr>
                <w:lang w:eastAsia="zh-CN"/>
              </w:rPr>
            </w:pPr>
            <w:r>
              <w:rPr>
                <w:lang w:eastAsia="zh-CN"/>
              </w:rPr>
              <w:t>Ericsson</w:t>
            </w:r>
          </w:p>
        </w:tc>
        <w:tc>
          <w:tcPr>
            <w:tcW w:w="1843" w:type="dxa"/>
          </w:tcPr>
          <w:p w14:paraId="41F20EF8" w14:textId="77777777" w:rsidR="00FB33A6" w:rsidRDefault="005470FA">
            <w:pPr>
              <w:jc w:val="both"/>
              <w:rPr>
                <w:lang w:eastAsia="zh-CN"/>
              </w:rPr>
            </w:pPr>
            <w:r>
              <w:rPr>
                <w:lang w:eastAsia="zh-CN"/>
              </w:rPr>
              <w:t>Yes</w:t>
            </w:r>
          </w:p>
        </w:tc>
        <w:tc>
          <w:tcPr>
            <w:tcW w:w="5808" w:type="dxa"/>
          </w:tcPr>
          <w:p w14:paraId="7E3513EF" w14:textId="77777777" w:rsidR="00FB33A6" w:rsidRDefault="005470FA">
            <w:pPr>
              <w:jc w:val="both"/>
              <w:rPr>
                <w:lang w:eastAsia="zh-CN"/>
              </w:rPr>
            </w:pPr>
            <w:bookmarkStart w:id="5" w:name="_Hlk103597617"/>
            <w:r>
              <w:rPr>
                <w:lang w:eastAsia="zh-CN"/>
              </w:rPr>
              <w:t>In the RRC specification this can be captured as a CHOICE structure in the ASN.1 code:</w:t>
            </w:r>
          </w:p>
          <w:p w14:paraId="554AC1D7" w14:textId="77777777" w:rsidR="00FB33A6" w:rsidRDefault="005470FA">
            <w:pPr>
              <w:jc w:val="both"/>
              <w:rPr>
                <w:lang w:eastAsia="zh-CN"/>
              </w:rPr>
            </w:pPr>
            <w:r>
              <w:rPr>
                <w:lang w:eastAsia="zh-CN"/>
              </w:rPr>
              <w:t>NeighAssInfoList-r17  :: =  SEQUENCE (SIZE (1..maxNeighCells)) OF NeighAssInfo-r17</w:t>
            </w:r>
          </w:p>
          <w:p w14:paraId="2FFB456D" w14:textId="77777777" w:rsidR="00FB33A6" w:rsidRDefault="005470FA">
            <w:pPr>
              <w:spacing w:after="0"/>
              <w:jc w:val="both"/>
              <w:rPr>
                <w:lang w:eastAsia="zh-CN"/>
              </w:rPr>
            </w:pPr>
            <w:r>
              <w:rPr>
                <w:lang w:eastAsia="zh-CN"/>
              </w:rPr>
              <w:t>NeighAssInfo-r17 ::=       SEQUENCE {</w:t>
            </w:r>
          </w:p>
          <w:p w14:paraId="55A324CA" w14:textId="77777777" w:rsidR="00FB33A6" w:rsidRDefault="005470FA">
            <w:pPr>
              <w:spacing w:after="0"/>
              <w:jc w:val="both"/>
              <w:rPr>
                <w:lang w:eastAsia="zh-CN"/>
              </w:rPr>
            </w:pPr>
            <w:r>
              <w:rPr>
                <w:lang w:eastAsia="zh-CN"/>
              </w:rPr>
              <w:t xml:space="preserve">    smtc                                    SSB-MTC4,</w:t>
            </w:r>
          </w:p>
          <w:p w14:paraId="6EC72A14"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9A63328"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280562F8" w14:textId="77777777" w:rsidR="00FB33A6" w:rsidRDefault="005470FA">
            <w:pPr>
              <w:spacing w:after="0"/>
              <w:jc w:val="both"/>
              <w:rPr>
                <w:highlight w:val="yellow"/>
                <w:lang w:eastAsia="zh-CN"/>
              </w:rPr>
            </w:pPr>
            <w:r>
              <w:rPr>
                <w:highlight w:val="yellow"/>
                <w:lang w:eastAsia="zh-CN"/>
              </w:rPr>
              <w:t xml:space="preserve">        useServingEphComTaKmac      BOOLEAN</w:t>
            </w:r>
          </w:p>
          <w:p w14:paraId="71B28AF9" w14:textId="77777777" w:rsidR="00FB33A6" w:rsidRDefault="005470FA">
            <w:pPr>
              <w:spacing w:after="0"/>
              <w:jc w:val="both"/>
              <w:rPr>
                <w:lang w:eastAsia="zh-CN"/>
              </w:rPr>
            </w:pPr>
            <w:r>
              <w:rPr>
                <w:highlight w:val="yellow"/>
                <w:lang w:eastAsia="zh-CN"/>
              </w:rPr>
              <w:t xml:space="preserve">    }</w:t>
            </w:r>
          </w:p>
          <w:p w14:paraId="698A6C37" w14:textId="77777777" w:rsidR="00FB33A6" w:rsidRDefault="005470FA">
            <w:pPr>
              <w:jc w:val="both"/>
              <w:rPr>
                <w:lang w:eastAsia="zh-CN"/>
              </w:rPr>
            </w:pPr>
            <w:r>
              <w:rPr>
                <w:lang w:eastAsia="zh-CN"/>
              </w:rPr>
              <w:t xml:space="preserve">}   </w:t>
            </w:r>
            <w:bookmarkEnd w:id="5"/>
          </w:p>
        </w:tc>
      </w:tr>
      <w:tr w:rsidR="00FB33A6" w14:paraId="4AE094E0" w14:textId="77777777">
        <w:tc>
          <w:tcPr>
            <w:tcW w:w="1980" w:type="dxa"/>
          </w:tcPr>
          <w:p w14:paraId="37A1A5D7" w14:textId="77777777" w:rsidR="00FB33A6" w:rsidRDefault="005470FA">
            <w:pPr>
              <w:jc w:val="both"/>
              <w:rPr>
                <w:lang w:eastAsia="zh-CN"/>
              </w:rPr>
            </w:pPr>
            <w:r>
              <w:rPr>
                <w:rFonts w:eastAsia="Malgun Gothic" w:hint="eastAsia"/>
                <w:lang w:eastAsia="ko-KR"/>
              </w:rPr>
              <w:t>LGE</w:t>
            </w:r>
          </w:p>
        </w:tc>
        <w:tc>
          <w:tcPr>
            <w:tcW w:w="1843" w:type="dxa"/>
          </w:tcPr>
          <w:p w14:paraId="4F63F95A" w14:textId="77777777" w:rsidR="00FB33A6" w:rsidRDefault="005470FA">
            <w:pPr>
              <w:jc w:val="both"/>
              <w:rPr>
                <w:lang w:eastAsia="zh-CN"/>
              </w:rPr>
            </w:pPr>
            <w:r>
              <w:rPr>
                <w:rFonts w:eastAsia="Malgun Gothic" w:hint="eastAsia"/>
                <w:lang w:eastAsia="ko-KR"/>
              </w:rPr>
              <w:t>No</w:t>
            </w:r>
          </w:p>
        </w:tc>
        <w:tc>
          <w:tcPr>
            <w:tcW w:w="5808" w:type="dxa"/>
          </w:tcPr>
          <w:p w14:paraId="4961E024" w14:textId="77777777" w:rsidR="00FB33A6" w:rsidRDefault="005470FA">
            <w:pPr>
              <w:jc w:val="both"/>
            </w:pPr>
            <w:r>
              <w:rPr>
                <w:rFonts w:eastAsia="Malgun Gothic"/>
                <w:lang w:eastAsia="ko-KR"/>
              </w:rPr>
              <w:t>We agree with CATT and Xiaomi.</w:t>
            </w:r>
          </w:p>
        </w:tc>
      </w:tr>
      <w:tr w:rsidR="00FB33A6" w14:paraId="0455DE1D" w14:textId="77777777">
        <w:tc>
          <w:tcPr>
            <w:tcW w:w="1980" w:type="dxa"/>
          </w:tcPr>
          <w:p w14:paraId="24BC4060" w14:textId="77777777" w:rsidR="00FB33A6" w:rsidRDefault="005470FA">
            <w:pPr>
              <w:jc w:val="both"/>
              <w:rPr>
                <w:lang w:eastAsia="zh-CN"/>
              </w:rPr>
            </w:pPr>
            <w:r>
              <w:rPr>
                <w:lang w:eastAsia="zh-CN"/>
              </w:rPr>
              <w:t>Nokia</w:t>
            </w:r>
          </w:p>
        </w:tc>
        <w:tc>
          <w:tcPr>
            <w:tcW w:w="1843" w:type="dxa"/>
          </w:tcPr>
          <w:p w14:paraId="64FE6509" w14:textId="77777777" w:rsidR="00FB33A6" w:rsidRDefault="005470FA">
            <w:pPr>
              <w:jc w:val="both"/>
              <w:rPr>
                <w:lang w:eastAsia="zh-CN"/>
              </w:rPr>
            </w:pPr>
            <w:r>
              <w:rPr>
                <w:lang w:eastAsia="zh-CN"/>
              </w:rPr>
              <w:t>Yes</w:t>
            </w:r>
          </w:p>
        </w:tc>
        <w:tc>
          <w:tcPr>
            <w:tcW w:w="5808" w:type="dxa"/>
          </w:tcPr>
          <w:p w14:paraId="0E76F306" w14:textId="77777777" w:rsidR="00FB33A6" w:rsidRDefault="00FB33A6">
            <w:pPr>
              <w:jc w:val="both"/>
              <w:rPr>
                <w:lang w:eastAsia="zh-CN"/>
              </w:rPr>
            </w:pPr>
          </w:p>
        </w:tc>
      </w:tr>
      <w:tr w:rsidR="00FB33A6" w14:paraId="7F7A952D" w14:textId="77777777">
        <w:tc>
          <w:tcPr>
            <w:tcW w:w="1980" w:type="dxa"/>
          </w:tcPr>
          <w:p w14:paraId="6D36A319" w14:textId="77777777" w:rsidR="00FB33A6" w:rsidRDefault="00FB33A6">
            <w:pPr>
              <w:jc w:val="both"/>
              <w:rPr>
                <w:lang w:eastAsia="zh-CN"/>
              </w:rPr>
            </w:pPr>
          </w:p>
        </w:tc>
        <w:tc>
          <w:tcPr>
            <w:tcW w:w="1843" w:type="dxa"/>
          </w:tcPr>
          <w:p w14:paraId="641BE87F" w14:textId="77777777" w:rsidR="00FB33A6" w:rsidRDefault="00FB33A6">
            <w:pPr>
              <w:jc w:val="both"/>
              <w:rPr>
                <w:lang w:eastAsia="zh-CN"/>
              </w:rPr>
            </w:pPr>
          </w:p>
        </w:tc>
        <w:tc>
          <w:tcPr>
            <w:tcW w:w="5808" w:type="dxa"/>
          </w:tcPr>
          <w:p w14:paraId="1DB33811" w14:textId="77777777" w:rsidR="00FB33A6" w:rsidRDefault="00FB33A6">
            <w:pPr>
              <w:jc w:val="both"/>
              <w:rPr>
                <w:lang w:eastAsia="zh-CN"/>
              </w:rPr>
            </w:pPr>
          </w:p>
        </w:tc>
      </w:tr>
      <w:tr w:rsidR="00FB33A6" w14:paraId="0A58F5C1" w14:textId="77777777">
        <w:tc>
          <w:tcPr>
            <w:tcW w:w="1980" w:type="dxa"/>
          </w:tcPr>
          <w:p w14:paraId="1CB9D79C" w14:textId="77777777" w:rsidR="00FB33A6" w:rsidRDefault="00FB33A6">
            <w:pPr>
              <w:jc w:val="both"/>
              <w:rPr>
                <w:lang w:eastAsia="zh-CN"/>
              </w:rPr>
            </w:pPr>
          </w:p>
        </w:tc>
        <w:tc>
          <w:tcPr>
            <w:tcW w:w="1843" w:type="dxa"/>
          </w:tcPr>
          <w:p w14:paraId="209143AE" w14:textId="77777777" w:rsidR="00FB33A6" w:rsidRDefault="00FB33A6">
            <w:pPr>
              <w:jc w:val="both"/>
              <w:rPr>
                <w:lang w:eastAsia="zh-CN"/>
              </w:rPr>
            </w:pPr>
          </w:p>
        </w:tc>
        <w:tc>
          <w:tcPr>
            <w:tcW w:w="5808" w:type="dxa"/>
          </w:tcPr>
          <w:p w14:paraId="7FDE330A" w14:textId="77777777" w:rsidR="00FB33A6" w:rsidRDefault="00FB33A6">
            <w:pPr>
              <w:jc w:val="both"/>
              <w:rPr>
                <w:lang w:eastAsia="zh-CN"/>
              </w:rPr>
            </w:pPr>
          </w:p>
        </w:tc>
      </w:tr>
      <w:tr w:rsidR="00FB33A6" w14:paraId="568F7D7B" w14:textId="77777777">
        <w:tc>
          <w:tcPr>
            <w:tcW w:w="1980" w:type="dxa"/>
          </w:tcPr>
          <w:p w14:paraId="11D8AEFA" w14:textId="77777777" w:rsidR="00FB33A6" w:rsidRDefault="00FB33A6">
            <w:pPr>
              <w:jc w:val="both"/>
              <w:rPr>
                <w:lang w:eastAsia="zh-CN"/>
              </w:rPr>
            </w:pPr>
          </w:p>
        </w:tc>
        <w:tc>
          <w:tcPr>
            <w:tcW w:w="1843" w:type="dxa"/>
          </w:tcPr>
          <w:p w14:paraId="40BD79B2" w14:textId="77777777" w:rsidR="00FB33A6" w:rsidRDefault="00FB33A6">
            <w:pPr>
              <w:jc w:val="both"/>
              <w:rPr>
                <w:lang w:eastAsia="zh-CN"/>
              </w:rPr>
            </w:pPr>
          </w:p>
        </w:tc>
        <w:tc>
          <w:tcPr>
            <w:tcW w:w="5808" w:type="dxa"/>
          </w:tcPr>
          <w:p w14:paraId="3FF28971" w14:textId="77777777" w:rsidR="00FB33A6" w:rsidRDefault="00FB33A6">
            <w:pPr>
              <w:jc w:val="both"/>
              <w:rPr>
                <w:lang w:eastAsia="zh-CN"/>
              </w:rPr>
            </w:pPr>
          </w:p>
        </w:tc>
      </w:tr>
      <w:tr w:rsidR="00FB33A6" w14:paraId="7085A407" w14:textId="77777777">
        <w:tc>
          <w:tcPr>
            <w:tcW w:w="1980" w:type="dxa"/>
          </w:tcPr>
          <w:p w14:paraId="59CDB1D2" w14:textId="77777777" w:rsidR="00FB33A6" w:rsidRDefault="00FB33A6">
            <w:pPr>
              <w:jc w:val="both"/>
              <w:rPr>
                <w:lang w:eastAsia="zh-CN"/>
              </w:rPr>
            </w:pPr>
          </w:p>
        </w:tc>
        <w:tc>
          <w:tcPr>
            <w:tcW w:w="1843" w:type="dxa"/>
          </w:tcPr>
          <w:p w14:paraId="432BB2D6" w14:textId="77777777" w:rsidR="00FB33A6" w:rsidRDefault="00FB33A6">
            <w:pPr>
              <w:jc w:val="both"/>
              <w:rPr>
                <w:lang w:eastAsia="zh-CN"/>
              </w:rPr>
            </w:pPr>
          </w:p>
        </w:tc>
        <w:tc>
          <w:tcPr>
            <w:tcW w:w="5808" w:type="dxa"/>
          </w:tcPr>
          <w:p w14:paraId="7E7884A5" w14:textId="77777777" w:rsidR="00FB33A6" w:rsidRDefault="00FB33A6">
            <w:pPr>
              <w:jc w:val="both"/>
              <w:rPr>
                <w:rFonts w:eastAsia="Malgun Gothic"/>
                <w:lang w:eastAsia="ko-KR"/>
              </w:rPr>
            </w:pPr>
          </w:p>
        </w:tc>
      </w:tr>
      <w:tr w:rsidR="00FB33A6" w14:paraId="051D34FC" w14:textId="77777777">
        <w:tc>
          <w:tcPr>
            <w:tcW w:w="1980" w:type="dxa"/>
          </w:tcPr>
          <w:p w14:paraId="51F28492" w14:textId="77777777" w:rsidR="00FB33A6" w:rsidRDefault="00FB33A6">
            <w:pPr>
              <w:jc w:val="both"/>
              <w:rPr>
                <w:lang w:eastAsia="zh-CN"/>
              </w:rPr>
            </w:pPr>
          </w:p>
        </w:tc>
        <w:tc>
          <w:tcPr>
            <w:tcW w:w="1843" w:type="dxa"/>
          </w:tcPr>
          <w:p w14:paraId="5FD4C1C2" w14:textId="77777777" w:rsidR="00FB33A6" w:rsidRDefault="00FB33A6">
            <w:pPr>
              <w:jc w:val="both"/>
              <w:rPr>
                <w:lang w:eastAsia="zh-CN"/>
              </w:rPr>
            </w:pPr>
          </w:p>
        </w:tc>
        <w:tc>
          <w:tcPr>
            <w:tcW w:w="5808" w:type="dxa"/>
          </w:tcPr>
          <w:p w14:paraId="001A1ED3" w14:textId="77777777" w:rsidR="00FB33A6" w:rsidRDefault="00FB33A6">
            <w:pPr>
              <w:jc w:val="both"/>
              <w:rPr>
                <w:lang w:eastAsia="zh-CN"/>
              </w:rPr>
            </w:pPr>
          </w:p>
        </w:tc>
      </w:tr>
      <w:tr w:rsidR="00FB33A6" w14:paraId="45248C3D" w14:textId="77777777">
        <w:tc>
          <w:tcPr>
            <w:tcW w:w="1980" w:type="dxa"/>
          </w:tcPr>
          <w:p w14:paraId="4C866118" w14:textId="77777777" w:rsidR="00FB33A6" w:rsidRDefault="00FB33A6">
            <w:pPr>
              <w:jc w:val="both"/>
              <w:rPr>
                <w:lang w:eastAsia="zh-CN"/>
              </w:rPr>
            </w:pPr>
          </w:p>
        </w:tc>
        <w:tc>
          <w:tcPr>
            <w:tcW w:w="1843" w:type="dxa"/>
          </w:tcPr>
          <w:p w14:paraId="5A47AABF" w14:textId="77777777" w:rsidR="00FB33A6" w:rsidRDefault="00FB33A6">
            <w:pPr>
              <w:jc w:val="both"/>
              <w:rPr>
                <w:lang w:eastAsia="zh-CN"/>
              </w:rPr>
            </w:pPr>
          </w:p>
        </w:tc>
        <w:tc>
          <w:tcPr>
            <w:tcW w:w="5808" w:type="dxa"/>
          </w:tcPr>
          <w:p w14:paraId="0A6E50F5" w14:textId="77777777" w:rsidR="00FB33A6" w:rsidRDefault="00FB33A6">
            <w:pPr>
              <w:jc w:val="both"/>
              <w:rPr>
                <w:lang w:eastAsia="zh-CN"/>
              </w:rPr>
            </w:pPr>
          </w:p>
        </w:tc>
      </w:tr>
      <w:tr w:rsidR="00FB33A6" w14:paraId="782B2CA4" w14:textId="77777777">
        <w:tc>
          <w:tcPr>
            <w:tcW w:w="1980" w:type="dxa"/>
          </w:tcPr>
          <w:p w14:paraId="2624D3B5" w14:textId="77777777" w:rsidR="00FB33A6" w:rsidRDefault="00FB33A6">
            <w:pPr>
              <w:jc w:val="both"/>
              <w:rPr>
                <w:lang w:eastAsia="zh-CN"/>
              </w:rPr>
            </w:pPr>
          </w:p>
        </w:tc>
        <w:tc>
          <w:tcPr>
            <w:tcW w:w="1843" w:type="dxa"/>
          </w:tcPr>
          <w:p w14:paraId="6DDA8E88" w14:textId="77777777" w:rsidR="00FB33A6" w:rsidRDefault="00FB33A6">
            <w:pPr>
              <w:jc w:val="both"/>
              <w:rPr>
                <w:lang w:eastAsia="zh-CN"/>
              </w:rPr>
            </w:pPr>
          </w:p>
        </w:tc>
        <w:tc>
          <w:tcPr>
            <w:tcW w:w="5808" w:type="dxa"/>
          </w:tcPr>
          <w:p w14:paraId="749AF80E" w14:textId="77777777" w:rsidR="00FB33A6" w:rsidRDefault="00FB33A6">
            <w:pPr>
              <w:jc w:val="both"/>
              <w:rPr>
                <w:lang w:eastAsia="zh-CN"/>
              </w:rPr>
            </w:pPr>
          </w:p>
        </w:tc>
      </w:tr>
    </w:tbl>
    <w:p w14:paraId="2B5C7DA6" w14:textId="77777777" w:rsidR="00FB33A6" w:rsidRDefault="005470FA">
      <w:r>
        <w:t>Summary for Q5.3-2:</w:t>
      </w:r>
    </w:p>
    <w:p w14:paraId="164D1CB4"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8 companies are in favour, 7 are against.</w:t>
      </w:r>
    </w:p>
    <w:p w14:paraId="2752DF3D" w14:textId="77777777" w:rsidR="00FB33A6" w:rsidRDefault="005470FA">
      <w:pPr>
        <w:pStyle w:val="ListParagraph"/>
        <w:numPr>
          <w:ilvl w:val="0"/>
          <w:numId w:val="10"/>
        </w:numPr>
        <w:rPr>
          <w:rFonts w:ascii="Times New Roman" w:hAnsi="Times New Roman"/>
          <w:sz w:val="20"/>
          <w:szCs w:val="20"/>
        </w:rPr>
      </w:pPr>
      <w:r>
        <w:rPr>
          <w:rFonts w:ascii="Times New Roman" w:hAnsi="Times New Roman"/>
          <w:sz w:val="20"/>
          <w:szCs w:val="20"/>
        </w:rPr>
        <w:t>We agree the change is probably not essential, while we also think it is rather simple (as shown by vivo or Ericsson) and can bring signalling benefits.</w:t>
      </w:r>
    </w:p>
    <w:p w14:paraId="314AE354" w14:textId="77777777" w:rsidR="00FB33A6" w:rsidRDefault="005470FA">
      <w:pPr>
        <w:rPr>
          <w:b/>
          <w:bCs/>
        </w:rPr>
      </w:pPr>
      <w:r>
        <w:rPr>
          <w:b/>
          <w:bCs/>
        </w:rPr>
        <w:lastRenderedPageBreak/>
        <w:t xml:space="preserve">Proposal 5.3-2: Discuss further if to reduce and how to reduce the signaling overhead for the orbital part of the neighbour cell ephemeris, at least for the case of cells belonging to the same satellite, or satellite orbit. </w:t>
      </w:r>
    </w:p>
    <w:p w14:paraId="20FFE1E3" w14:textId="77777777" w:rsidR="00FB33A6" w:rsidRDefault="00FB33A6">
      <w:pPr>
        <w:rPr>
          <w:lang w:val="en-US"/>
        </w:rPr>
      </w:pPr>
    </w:p>
    <w:p w14:paraId="1389892D" w14:textId="77777777" w:rsidR="00FB33A6" w:rsidRDefault="005470FA">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namely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TableGrid"/>
        <w:tblW w:w="9631" w:type="dxa"/>
        <w:tblLayout w:type="fixed"/>
        <w:tblLook w:val="04A0" w:firstRow="1" w:lastRow="0" w:firstColumn="1" w:lastColumn="0" w:noHBand="0" w:noVBand="1"/>
      </w:tblPr>
      <w:tblGrid>
        <w:gridCol w:w="9631"/>
      </w:tblGrid>
      <w:tr w:rsidR="00FB33A6" w14:paraId="6E2C8499" w14:textId="77777777">
        <w:tc>
          <w:tcPr>
            <w:tcW w:w="9631" w:type="dxa"/>
          </w:tcPr>
          <w:p w14:paraId="1E60304F" w14:textId="77777777" w:rsidR="00FB33A6" w:rsidRDefault="005470FA">
            <w:pPr>
              <w:spacing w:after="0"/>
              <w:rPr>
                <w:bCs/>
                <w:lang w:val="en-US"/>
              </w:rPr>
            </w:pPr>
            <w:r>
              <w:rPr>
                <w:b/>
                <w:bCs/>
                <w:lang w:val="en-US"/>
              </w:rPr>
              <w:t>RAN1#106-e Agreement</w:t>
            </w:r>
            <w:r>
              <w:rPr>
                <w:bCs/>
                <w:lang w:val="en-US"/>
              </w:rPr>
              <w:t>:</w:t>
            </w:r>
          </w:p>
          <w:p w14:paraId="6B29F993" w14:textId="77777777" w:rsidR="00FB33A6" w:rsidRDefault="005470FA">
            <w:pPr>
              <w:spacing w:after="0"/>
              <w:rPr>
                <w:bCs/>
                <w:lang w:val="en-US"/>
              </w:rPr>
            </w:pPr>
            <w:r>
              <w:rPr>
                <w:bCs/>
                <w:highlight w:val="yellow"/>
                <w:lang w:val="en-US"/>
              </w:rPr>
              <w:t>Support polarization signalling for target serving cell in handover command message.</w:t>
            </w:r>
          </w:p>
          <w:p w14:paraId="4458630E" w14:textId="77777777" w:rsidR="00FB33A6" w:rsidRDefault="005470FA">
            <w:pPr>
              <w:spacing w:after="0"/>
              <w:rPr>
                <w:bCs/>
                <w:lang w:val="en-US"/>
              </w:rPr>
            </w:pPr>
            <w:r>
              <w:rPr>
                <w:b/>
                <w:bCs/>
                <w:lang w:val="en-US"/>
              </w:rPr>
              <w:t>RAN1#106-e Agreement</w:t>
            </w:r>
            <w:r>
              <w:rPr>
                <w:bCs/>
                <w:lang w:val="en-US"/>
              </w:rPr>
              <w:t>:</w:t>
            </w:r>
          </w:p>
          <w:p w14:paraId="0DDCE43C" w14:textId="77777777" w:rsidR="00FB33A6" w:rsidRDefault="005470FA">
            <w:pPr>
              <w:spacing w:after="0"/>
              <w:rPr>
                <w:bCs/>
                <w:lang w:val="en-US"/>
              </w:rPr>
            </w:pPr>
            <w:r>
              <w:rPr>
                <w:bCs/>
                <w:highlight w:val="green"/>
                <w:lang w:val="en-US"/>
              </w:rPr>
              <w:t>Support polarization signalling for non-serving cell in RRM measurement configuration</w:t>
            </w:r>
          </w:p>
        </w:tc>
      </w:tr>
    </w:tbl>
    <w:p w14:paraId="3CE7C144" w14:textId="77777777" w:rsidR="00FB33A6" w:rsidRDefault="00FB33A6"/>
    <w:p w14:paraId="21EE25E5" w14:textId="77777777" w:rsidR="00FB33A6" w:rsidRDefault="005470FA">
      <w:r>
        <w:t>It would be good to clarify where in NR RRC specification these two RAN1 agreements need to be reflected:</w:t>
      </w:r>
    </w:p>
    <w:p w14:paraId="48309403" w14:textId="77777777" w:rsidR="00FB33A6" w:rsidRDefault="005470FA">
      <w:r>
        <w:rPr>
          <w:highlight w:val="yellow"/>
        </w:rPr>
        <w:t>Agreement 1</w:t>
      </w:r>
      <w:r>
        <w:t xml:space="preserve"> is implemented via providing ntn-PolarizationDL-r17 and ntn-PolarizationUL-r17 in NTN-Config-r17 included in RRCReconfiguration comprising reconfigurationWithSync</w:t>
      </w:r>
    </w:p>
    <w:p w14:paraId="0AAB1E6B" w14:textId="77777777" w:rsidR="00FB33A6" w:rsidRDefault="005470FA">
      <w:r>
        <w:rPr>
          <w:highlight w:val="green"/>
        </w:rPr>
        <w:t>Agreement 2</w:t>
      </w:r>
      <w:r>
        <w:t xml:space="preserve"> is implemented via providing ntn-PolarizationDL-r17 and ntn-PolarizationUL-r17 in measurement configuration in CONNECTED mode, e.g. directly in MeasObjectNR</w:t>
      </w:r>
    </w:p>
    <w:tbl>
      <w:tblPr>
        <w:tblStyle w:val="TableGrid"/>
        <w:tblW w:w="9631" w:type="dxa"/>
        <w:tblLayout w:type="fixed"/>
        <w:tblLook w:val="04A0" w:firstRow="1" w:lastRow="0" w:firstColumn="1" w:lastColumn="0" w:noHBand="0" w:noVBand="1"/>
      </w:tblPr>
      <w:tblGrid>
        <w:gridCol w:w="1980"/>
        <w:gridCol w:w="1843"/>
        <w:gridCol w:w="5808"/>
      </w:tblGrid>
      <w:tr w:rsidR="00FB33A6" w14:paraId="52B9020F" w14:textId="77777777">
        <w:tc>
          <w:tcPr>
            <w:tcW w:w="9631" w:type="dxa"/>
            <w:gridSpan w:val="3"/>
          </w:tcPr>
          <w:p w14:paraId="61BAB4DA" w14:textId="77777777" w:rsidR="00FB33A6" w:rsidRDefault="005470FA">
            <w:pPr>
              <w:jc w:val="both"/>
              <w:rPr>
                <w:b/>
              </w:rPr>
            </w:pPr>
            <w:r>
              <w:rPr>
                <w:b/>
              </w:rPr>
              <w:t>Question 5.3-3: Do you agree with the interpretation regarding polarization information for neighbour NTN cell, outlined above? If you do not agree, please explain how this shall be captured.</w:t>
            </w:r>
          </w:p>
        </w:tc>
      </w:tr>
      <w:tr w:rsidR="00FB33A6" w14:paraId="32862B4B" w14:textId="77777777">
        <w:tc>
          <w:tcPr>
            <w:tcW w:w="1980" w:type="dxa"/>
          </w:tcPr>
          <w:p w14:paraId="1E90E4C0" w14:textId="77777777" w:rsidR="00FB33A6" w:rsidRDefault="005470FA">
            <w:pPr>
              <w:jc w:val="both"/>
              <w:rPr>
                <w:b/>
              </w:rPr>
            </w:pPr>
            <w:r>
              <w:rPr>
                <w:b/>
              </w:rPr>
              <w:t>Company</w:t>
            </w:r>
          </w:p>
        </w:tc>
        <w:tc>
          <w:tcPr>
            <w:tcW w:w="1843" w:type="dxa"/>
          </w:tcPr>
          <w:p w14:paraId="37A4516C" w14:textId="77777777" w:rsidR="00FB33A6" w:rsidRDefault="005470FA">
            <w:pPr>
              <w:jc w:val="both"/>
              <w:rPr>
                <w:b/>
              </w:rPr>
            </w:pPr>
            <w:r>
              <w:rPr>
                <w:b/>
              </w:rPr>
              <w:t>Answer</w:t>
            </w:r>
          </w:p>
        </w:tc>
        <w:tc>
          <w:tcPr>
            <w:tcW w:w="5808" w:type="dxa"/>
          </w:tcPr>
          <w:p w14:paraId="35D47480" w14:textId="77777777" w:rsidR="00FB33A6" w:rsidRDefault="005470FA">
            <w:pPr>
              <w:jc w:val="both"/>
              <w:rPr>
                <w:b/>
              </w:rPr>
            </w:pPr>
            <w:r>
              <w:rPr>
                <w:b/>
              </w:rPr>
              <w:t>Comments</w:t>
            </w:r>
          </w:p>
        </w:tc>
      </w:tr>
      <w:tr w:rsidR="00FB33A6" w14:paraId="5D49BB8F" w14:textId="77777777">
        <w:tc>
          <w:tcPr>
            <w:tcW w:w="1980" w:type="dxa"/>
          </w:tcPr>
          <w:p w14:paraId="60379916"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4FF8CDB6" w14:textId="77777777" w:rsidR="00FB33A6" w:rsidRDefault="005470FA">
            <w:pPr>
              <w:jc w:val="both"/>
              <w:rPr>
                <w:lang w:eastAsia="zh-CN"/>
              </w:rPr>
            </w:pPr>
            <w:r>
              <w:rPr>
                <w:lang w:eastAsia="zh-CN"/>
              </w:rPr>
              <w:t>Agree</w:t>
            </w:r>
          </w:p>
        </w:tc>
        <w:tc>
          <w:tcPr>
            <w:tcW w:w="5808" w:type="dxa"/>
          </w:tcPr>
          <w:p w14:paraId="16F8AE77" w14:textId="77777777" w:rsidR="00FB33A6" w:rsidRDefault="00FB33A6">
            <w:pPr>
              <w:jc w:val="both"/>
              <w:rPr>
                <w:lang w:eastAsia="zh-CN"/>
              </w:rPr>
            </w:pPr>
          </w:p>
        </w:tc>
      </w:tr>
      <w:tr w:rsidR="00FB33A6" w14:paraId="08035DD8" w14:textId="77777777">
        <w:tc>
          <w:tcPr>
            <w:tcW w:w="1980" w:type="dxa"/>
          </w:tcPr>
          <w:p w14:paraId="70AD3CDB" w14:textId="77777777" w:rsidR="00FB33A6" w:rsidRDefault="005470FA">
            <w:pPr>
              <w:jc w:val="both"/>
              <w:rPr>
                <w:lang w:eastAsia="zh-CN"/>
              </w:rPr>
            </w:pPr>
            <w:r>
              <w:rPr>
                <w:lang w:eastAsia="zh-CN"/>
              </w:rPr>
              <w:t>Panasonic</w:t>
            </w:r>
          </w:p>
        </w:tc>
        <w:tc>
          <w:tcPr>
            <w:tcW w:w="1843" w:type="dxa"/>
          </w:tcPr>
          <w:p w14:paraId="41048A94" w14:textId="77777777" w:rsidR="00FB33A6" w:rsidRDefault="005470FA">
            <w:pPr>
              <w:jc w:val="both"/>
              <w:rPr>
                <w:lang w:eastAsia="zh-CN"/>
              </w:rPr>
            </w:pPr>
            <w:r>
              <w:rPr>
                <w:lang w:eastAsia="zh-CN"/>
              </w:rPr>
              <w:t>Yes</w:t>
            </w:r>
          </w:p>
        </w:tc>
        <w:tc>
          <w:tcPr>
            <w:tcW w:w="5808" w:type="dxa"/>
          </w:tcPr>
          <w:p w14:paraId="664534B1" w14:textId="77777777" w:rsidR="00FB33A6" w:rsidRDefault="00FB33A6">
            <w:pPr>
              <w:jc w:val="both"/>
              <w:rPr>
                <w:lang w:eastAsia="zh-CN"/>
              </w:rPr>
            </w:pPr>
          </w:p>
        </w:tc>
      </w:tr>
      <w:tr w:rsidR="00FB33A6" w14:paraId="5369FBA7" w14:textId="77777777">
        <w:tc>
          <w:tcPr>
            <w:tcW w:w="1980" w:type="dxa"/>
          </w:tcPr>
          <w:p w14:paraId="0433DE65" w14:textId="77777777" w:rsidR="00FB33A6" w:rsidRDefault="005470FA">
            <w:pPr>
              <w:jc w:val="both"/>
              <w:rPr>
                <w:lang w:eastAsia="zh-CN"/>
              </w:rPr>
            </w:pPr>
            <w:r>
              <w:rPr>
                <w:lang w:eastAsia="zh-CN"/>
              </w:rPr>
              <w:t>MediaTek</w:t>
            </w:r>
          </w:p>
        </w:tc>
        <w:tc>
          <w:tcPr>
            <w:tcW w:w="1843" w:type="dxa"/>
          </w:tcPr>
          <w:p w14:paraId="54E781A3" w14:textId="77777777" w:rsidR="00FB33A6" w:rsidRDefault="005470FA">
            <w:pPr>
              <w:jc w:val="both"/>
              <w:rPr>
                <w:lang w:eastAsia="zh-CN"/>
              </w:rPr>
            </w:pPr>
            <w:r>
              <w:rPr>
                <w:lang w:eastAsia="zh-CN"/>
              </w:rPr>
              <w:t>Agree</w:t>
            </w:r>
          </w:p>
        </w:tc>
        <w:tc>
          <w:tcPr>
            <w:tcW w:w="5808" w:type="dxa"/>
          </w:tcPr>
          <w:p w14:paraId="506525DA" w14:textId="77777777" w:rsidR="00FB33A6" w:rsidRDefault="00FB33A6">
            <w:pPr>
              <w:jc w:val="both"/>
              <w:rPr>
                <w:lang w:eastAsia="zh-CN"/>
              </w:rPr>
            </w:pPr>
          </w:p>
        </w:tc>
      </w:tr>
      <w:tr w:rsidR="00FB33A6" w14:paraId="6A92E3B8" w14:textId="77777777">
        <w:tc>
          <w:tcPr>
            <w:tcW w:w="1980" w:type="dxa"/>
          </w:tcPr>
          <w:p w14:paraId="23E81F3E" w14:textId="77777777" w:rsidR="00FB33A6" w:rsidRDefault="005470FA">
            <w:pPr>
              <w:jc w:val="both"/>
              <w:rPr>
                <w:lang w:eastAsia="zh-CN"/>
              </w:rPr>
            </w:pPr>
            <w:r>
              <w:rPr>
                <w:lang w:eastAsia="zh-CN"/>
              </w:rPr>
              <w:t>Apple</w:t>
            </w:r>
          </w:p>
        </w:tc>
        <w:tc>
          <w:tcPr>
            <w:tcW w:w="1843" w:type="dxa"/>
          </w:tcPr>
          <w:p w14:paraId="1B0364BE" w14:textId="77777777" w:rsidR="00FB33A6" w:rsidRDefault="005470FA">
            <w:pPr>
              <w:jc w:val="both"/>
              <w:rPr>
                <w:lang w:eastAsia="zh-CN"/>
              </w:rPr>
            </w:pPr>
            <w:r>
              <w:rPr>
                <w:lang w:eastAsia="zh-CN"/>
              </w:rPr>
              <w:t>Yes</w:t>
            </w:r>
          </w:p>
        </w:tc>
        <w:tc>
          <w:tcPr>
            <w:tcW w:w="5808" w:type="dxa"/>
          </w:tcPr>
          <w:p w14:paraId="6C3C90FB" w14:textId="77777777" w:rsidR="00FB33A6" w:rsidRDefault="00FB33A6">
            <w:pPr>
              <w:jc w:val="both"/>
              <w:rPr>
                <w:lang w:eastAsia="zh-CN"/>
              </w:rPr>
            </w:pPr>
          </w:p>
        </w:tc>
      </w:tr>
      <w:tr w:rsidR="00FB33A6" w14:paraId="15370B68" w14:textId="77777777">
        <w:tc>
          <w:tcPr>
            <w:tcW w:w="1980" w:type="dxa"/>
          </w:tcPr>
          <w:p w14:paraId="2036F179" w14:textId="77777777" w:rsidR="00FB33A6" w:rsidRDefault="005470FA">
            <w:pPr>
              <w:jc w:val="both"/>
              <w:rPr>
                <w:lang w:eastAsia="zh-CN"/>
              </w:rPr>
            </w:pPr>
            <w:r>
              <w:rPr>
                <w:lang w:eastAsia="zh-CN"/>
              </w:rPr>
              <w:t>Qualcomm</w:t>
            </w:r>
          </w:p>
        </w:tc>
        <w:tc>
          <w:tcPr>
            <w:tcW w:w="1843" w:type="dxa"/>
          </w:tcPr>
          <w:p w14:paraId="76DA6A72" w14:textId="77777777" w:rsidR="00FB33A6" w:rsidRDefault="005470FA">
            <w:pPr>
              <w:jc w:val="both"/>
              <w:rPr>
                <w:lang w:eastAsia="zh-CN"/>
              </w:rPr>
            </w:pPr>
            <w:r>
              <w:rPr>
                <w:lang w:eastAsia="zh-CN"/>
              </w:rPr>
              <w:t>Yes</w:t>
            </w:r>
          </w:p>
        </w:tc>
        <w:tc>
          <w:tcPr>
            <w:tcW w:w="5808" w:type="dxa"/>
          </w:tcPr>
          <w:p w14:paraId="3432A029" w14:textId="77777777" w:rsidR="00FB33A6" w:rsidRDefault="00FB33A6">
            <w:pPr>
              <w:jc w:val="both"/>
              <w:rPr>
                <w:lang w:eastAsia="zh-CN"/>
              </w:rPr>
            </w:pPr>
          </w:p>
        </w:tc>
      </w:tr>
      <w:tr w:rsidR="00FB33A6" w14:paraId="471BDCDA" w14:textId="77777777">
        <w:tc>
          <w:tcPr>
            <w:tcW w:w="1980" w:type="dxa"/>
          </w:tcPr>
          <w:p w14:paraId="7BBD4555" w14:textId="77777777" w:rsidR="00FB33A6" w:rsidRDefault="005470FA">
            <w:pPr>
              <w:tabs>
                <w:tab w:val="center" w:pos="882"/>
                <w:tab w:val="right" w:pos="1764"/>
              </w:tabs>
              <w:jc w:val="both"/>
              <w:rPr>
                <w:lang w:eastAsia="zh-CN"/>
              </w:rPr>
            </w:pPr>
            <w:r>
              <w:rPr>
                <w:lang w:eastAsia="zh-CN"/>
              </w:rPr>
              <w:t>Samsung</w:t>
            </w:r>
            <w:r>
              <w:rPr>
                <w:lang w:eastAsia="zh-CN"/>
              </w:rPr>
              <w:tab/>
            </w:r>
          </w:p>
        </w:tc>
        <w:tc>
          <w:tcPr>
            <w:tcW w:w="1843" w:type="dxa"/>
          </w:tcPr>
          <w:p w14:paraId="2719C2B2" w14:textId="77777777" w:rsidR="00FB33A6" w:rsidRDefault="005470FA">
            <w:pPr>
              <w:jc w:val="both"/>
              <w:rPr>
                <w:lang w:eastAsia="zh-CN"/>
              </w:rPr>
            </w:pPr>
            <w:r>
              <w:rPr>
                <w:lang w:eastAsia="zh-CN"/>
              </w:rPr>
              <w:t>Yes</w:t>
            </w:r>
          </w:p>
        </w:tc>
        <w:tc>
          <w:tcPr>
            <w:tcW w:w="5808" w:type="dxa"/>
          </w:tcPr>
          <w:p w14:paraId="224EE109" w14:textId="77777777" w:rsidR="00FB33A6" w:rsidRDefault="00FB33A6">
            <w:pPr>
              <w:jc w:val="both"/>
              <w:rPr>
                <w:lang w:eastAsia="zh-CN"/>
              </w:rPr>
            </w:pPr>
          </w:p>
        </w:tc>
      </w:tr>
      <w:tr w:rsidR="00FB33A6" w14:paraId="75C663B9" w14:textId="77777777">
        <w:tc>
          <w:tcPr>
            <w:tcW w:w="1980" w:type="dxa"/>
          </w:tcPr>
          <w:p w14:paraId="12F47515" w14:textId="77777777" w:rsidR="00FB33A6" w:rsidRDefault="005470FA">
            <w:pPr>
              <w:jc w:val="both"/>
              <w:rPr>
                <w:lang w:eastAsia="zh-CN"/>
              </w:rPr>
            </w:pPr>
            <w:r>
              <w:rPr>
                <w:rFonts w:hint="eastAsia"/>
                <w:lang w:eastAsia="zh-CN"/>
              </w:rPr>
              <w:t>v</w:t>
            </w:r>
            <w:r>
              <w:rPr>
                <w:lang w:eastAsia="zh-CN"/>
              </w:rPr>
              <w:t>ivo</w:t>
            </w:r>
          </w:p>
        </w:tc>
        <w:tc>
          <w:tcPr>
            <w:tcW w:w="1843" w:type="dxa"/>
          </w:tcPr>
          <w:p w14:paraId="473C70F5" w14:textId="77777777" w:rsidR="00FB33A6" w:rsidRDefault="005470FA">
            <w:pPr>
              <w:jc w:val="both"/>
              <w:rPr>
                <w:lang w:eastAsia="zh-CN"/>
              </w:rPr>
            </w:pPr>
            <w:r>
              <w:rPr>
                <w:rFonts w:hint="eastAsia"/>
                <w:lang w:eastAsia="zh-CN"/>
              </w:rPr>
              <w:t>Y</w:t>
            </w:r>
            <w:r>
              <w:rPr>
                <w:lang w:eastAsia="zh-CN"/>
              </w:rPr>
              <w:t>es</w:t>
            </w:r>
          </w:p>
        </w:tc>
        <w:tc>
          <w:tcPr>
            <w:tcW w:w="5808" w:type="dxa"/>
          </w:tcPr>
          <w:p w14:paraId="74C64808" w14:textId="77777777" w:rsidR="00FB33A6" w:rsidRDefault="005470FA">
            <w:pPr>
              <w:jc w:val="both"/>
              <w:rPr>
                <w:lang w:eastAsia="zh-CN"/>
              </w:rPr>
            </w:pPr>
            <w:r>
              <w:rPr>
                <w:lang w:eastAsia="zh-CN"/>
              </w:rPr>
              <w:t>For Agreement 2, directly putting them in am MO sounds like implementing a per-frequency configuration; if the information is agreed as a per cell configuration, perhaps better to add them into the cell list in each MO. This can be left to CR implementation phase.</w:t>
            </w:r>
          </w:p>
        </w:tc>
      </w:tr>
      <w:tr w:rsidR="00FB33A6" w14:paraId="168CBE4A" w14:textId="77777777">
        <w:tc>
          <w:tcPr>
            <w:tcW w:w="1980" w:type="dxa"/>
          </w:tcPr>
          <w:p w14:paraId="56ECA41F" w14:textId="77777777" w:rsidR="00FB33A6" w:rsidRDefault="005470FA">
            <w:pPr>
              <w:jc w:val="both"/>
              <w:rPr>
                <w:lang w:eastAsia="zh-CN"/>
              </w:rPr>
            </w:pPr>
            <w:r>
              <w:rPr>
                <w:rFonts w:hint="eastAsia"/>
                <w:lang w:val="en-US" w:eastAsia="zh-CN"/>
              </w:rPr>
              <w:t>Transsion</w:t>
            </w:r>
          </w:p>
        </w:tc>
        <w:tc>
          <w:tcPr>
            <w:tcW w:w="1843" w:type="dxa"/>
          </w:tcPr>
          <w:p w14:paraId="4F61131A" w14:textId="77777777" w:rsidR="00FB33A6" w:rsidRDefault="005470FA">
            <w:pPr>
              <w:jc w:val="both"/>
              <w:rPr>
                <w:lang w:val="en-US" w:eastAsia="zh-CN"/>
              </w:rPr>
            </w:pPr>
            <w:r>
              <w:rPr>
                <w:rFonts w:hint="eastAsia"/>
                <w:lang w:val="en-US" w:eastAsia="zh-CN"/>
              </w:rPr>
              <w:t>Yes</w:t>
            </w:r>
          </w:p>
        </w:tc>
        <w:tc>
          <w:tcPr>
            <w:tcW w:w="5808" w:type="dxa"/>
          </w:tcPr>
          <w:p w14:paraId="5A269E1E" w14:textId="77777777" w:rsidR="00FB33A6" w:rsidRDefault="00FB33A6">
            <w:pPr>
              <w:jc w:val="both"/>
              <w:rPr>
                <w:lang w:eastAsia="zh-CN"/>
              </w:rPr>
            </w:pPr>
          </w:p>
        </w:tc>
      </w:tr>
      <w:tr w:rsidR="00FB33A6" w14:paraId="705505C8" w14:textId="77777777">
        <w:tc>
          <w:tcPr>
            <w:tcW w:w="1980" w:type="dxa"/>
          </w:tcPr>
          <w:p w14:paraId="306CEB1C" w14:textId="77777777" w:rsidR="00FB33A6" w:rsidRDefault="005470FA">
            <w:pPr>
              <w:jc w:val="both"/>
              <w:rPr>
                <w:lang w:eastAsia="zh-CN"/>
              </w:rPr>
            </w:pPr>
            <w:r>
              <w:rPr>
                <w:rFonts w:hint="eastAsia"/>
                <w:lang w:eastAsia="zh-CN"/>
              </w:rPr>
              <w:t>Z</w:t>
            </w:r>
            <w:r>
              <w:rPr>
                <w:lang w:eastAsia="zh-CN"/>
              </w:rPr>
              <w:t>TE</w:t>
            </w:r>
          </w:p>
        </w:tc>
        <w:tc>
          <w:tcPr>
            <w:tcW w:w="1843" w:type="dxa"/>
          </w:tcPr>
          <w:p w14:paraId="5D845CEC" w14:textId="77777777" w:rsidR="00FB33A6" w:rsidRDefault="005470FA">
            <w:pPr>
              <w:jc w:val="both"/>
              <w:rPr>
                <w:lang w:eastAsia="zh-CN"/>
              </w:rPr>
            </w:pPr>
            <w:r>
              <w:rPr>
                <w:rFonts w:hint="eastAsia"/>
                <w:lang w:eastAsia="zh-CN"/>
              </w:rPr>
              <w:t>A</w:t>
            </w:r>
            <w:r>
              <w:rPr>
                <w:lang w:eastAsia="zh-CN"/>
              </w:rPr>
              <w:t>gree</w:t>
            </w:r>
          </w:p>
        </w:tc>
        <w:tc>
          <w:tcPr>
            <w:tcW w:w="5808" w:type="dxa"/>
          </w:tcPr>
          <w:p w14:paraId="39EDBC13" w14:textId="77777777" w:rsidR="00FB33A6" w:rsidRDefault="00FB33A6">
            <w:pPr>
              <w:jc w:val="both"/>
              <w:rPr>
                <w:lang w:eastAsia="zh-CN"/>
              </w:rPr>
            </w:pPr>
          </w:p>
        </w:tc>
      </w:tr>
      <w:tr w:rsidR="00FB33A6" w14:paraId="256ED752" w14:textId="77777777">
        <w:tc>
          <w:tcPr>
            <w:tcW w:w="1980" w:type="dxa"/>
          </w:tcPr>
          <w:p w14:paraId="08CBC48B" w14:textId="77777777" w:rsidR="00FB33A6" w:rsidRDefault="005470FA">
            <w:pPr>
              <w:jc w:val="both"/>
              <w:rPr>
                <w:lang w:eastAsia="zh-CN"/>
              </w:rPr>
            </w:pPr>
            <w:r>
              <w:rPr>
                <w:lang w:eastAsia="zh-CN"/>
              </w:rPr>
              <w:t>Ericsson</w:t>
            </w:r>
          </w:p>
        </w:tc>
        <w:tc>
          <w:tcPr>
            <w:tcW w:w="1843" w:type="dxa"/>
          </w:tcPr>
          <w:p w14:paraId="0C3FB7C8" w14:textId="77777777" w:rsidR="00FB33A6" w:rsidRDefault="005470FA">
            <w:pPr>
              <w:jc w:val="both"/>
              <w:rPr>
                <w:lang w:eastAsia="zh-CN"/>
              </w:rPr>
            </w:pPr>
            <w:r>
              <w:rPr>
                <w:lang w:eastAsia="zh-CN"/>
              </w:rPr>
              <w:t>partly</w:t>
            </w:r>
          </w:p>
        </w:tc>
        <w:tc>
          <w:tcPr>
            <w:tcW w:w="5808" w:type="dxa"/>
          </w:tcPr>
          <w:p w14:paraId="037A1860" w14:textId="77777777" w:rsidR="00FB33A6" w:rsidRDefault="005470FA">
            <w:pPr>
              <w:jc w:val="both"/>
              <w:rPr>
                <w:lang w:eastAsia="zh-CN"/>
              </w:rPr>
            </w:pPr>
            <w:r>
              <w:rPr>
                <w:lang w:eastAsia="zh-CN"/>
              </w:rPr>
              <w:t>RAN2 has agreed to broadcast NTN-Config and to give it in RRCreconfig with sync.</w:t>
            </w:r>
          </w:p>
          <w:p w14:paraId="7E05CE7F" w14:textId="77777777" w:rsidR="00FB33A6" w:rsidRDefault="00FB33A6">
            <w:pPr>
              <w:jc w:val="both"/>
              <w:rPr>
                <w:lang w:eastAsia="zh-CN"/>
              </w:rPr>
            </w:pPr>
          </w:p>
          <w:p w14:paraId="3FCFE41C" w14:textId="77777777" w:rsidR="00FB33A6" w:rsidRDefault="005470FA">
            <w:pPr>
              <w:jc w:val="both"/>
              <w:rPr>
                <w:lang w:eastAsia="zh-CN"/>
              </w:rPr>
            </w:pPr>
            <w:r>
              <w:rPr>
                <w:lang w:eastAsia="zh-CN"/>
              </w:rPr>
              <w:t>RAN2 has not agreed to include it in measurement object. In fact, it seems not needed as serving cell is agreed to broadcast neighborcell SI and UE can get the same information in there.</w:t>
            </w:r>
          </w:p>
        </w:tc>
      </w:tr>
      <w:tr w:rsidR="00FB33A6" w14:paraId="14F8CF59" w14:textId="77777777">
        <w:tc>
          <w:tcPr>
            <w:tcW w:w="1980" w:type="dxa"/>
          </w:tcPr>
          <w:p w14:paraId="284733C4" w14:textId="77777777" w:rsidR="00FB33A6" w:rsidRDefault="005470FA">
            <w:pPr>
              <w:jc w:val="both"/>
              <w:rPr>
                <w:lang w:eastAsia="zh-CN"/>
              </w:rPr>
            </w:pPr>
            <w:r>
              <w:rPr>
                <w:rFonts w:eastAsia="Malgun Gothic" w:hint="eastAsia"/>
                <w:lang w:eastAsia="ko-KR"/>
              </w:rPr>
              <w:t>LGE</w:t>
            </w:r>
          </w:p>
        </w:tc>
        <w:tc>
          <w:tcPr>
            <w:tcW w:w="1843" w:type="dxa"/>
          </w:tcPr>
          <w:p w14:paraId="4E99AAE9" w14:textId="77777777" w:rsidR="00FB33A6" w:rsidRDefault="005470FA">
            <w:pPr>
              <w:jc w:val="both"/>
              <w:rPr>
                <w:lang w:eastAsia="zh-CN"/>
              </w:rPr>
            </w:pPr>
            <w:r>
              <w:rPr>
                <w:rFonts w:eastAsia="Malgun Gothic" w:hint="eastAsia"/>
                <w:lang w:eastAsia="ko-KR"/>
              </w:rPr>
              <w:t>Agree</w:t>
            </w:r>
          </w:p>
        </w:tc>
        <w:tc>
          <w:tcPr>
            <w:tcW w:w="5808" w:type="dxa"/>
          </w:tcPr>
          <w:p w14:paraId="783E9C22" w14:textId="77777777" w:rsidR="00FB33A6" w:rsidRDefault="00FB33A6">
            <w:pPr>
              <w:jc w:val="both"/>
              <w:rPr>
                <w:lang w:eastAsia="zh-CN"/>
              </w:rPr>
            </w:pPr>
          </w:p>
        </w:tc>
      </w:tr>
      <w:tr w:rsidR="00FB33A6" w14:paraId="3D075DF7" w14:textId="77777777">
        <w:tc>
          <w:tcPr>
            <w:tcW w:w="1980" w:type="dxa"/>
          </w:tcPr>
          <w:p w14:paraId="28373AB6" w14:textId="77777777" w:rsidR="00FB33A6" w:rsidRDefault="005470FA">
            <w:pPr>
              <w:jc w:val="both"/>
              <w:rPr>
                <w:lang w:eastAsia="zh-CN"/>
              </w:rPr>
            </w:pPr>
            <w:r>
              <w:rPr>
                <w:lang w:eastAsia="zh-CN"/>
              </w:rPr>
              <w:lastRenderedPageBreak/>
              <w:t>Nokia</w:t>
            </w:r>
          </w:p>
        </w:tc>
        <w:tc>
          <w:tcPr>
            <w:tcW w:w="1843" w:type="dxa"/>
          </w:tcPr>
          <w:p w14:paraId="69D4267D" w14:textId="77777777" w:rsidR="00FB33A6" w:rsidRDefault="005470FA">
            <w:pPr>
              <w:jc w:val="both"/>
              <w:rPr>
                <w:lang w:eastAsia="zh-CN"/>
              </w:rPr>
            </w:pPr>
            <w:r>
              <w:rPr>
                <w:lang w:eastAsia="zh-CN"/>
              </w:rPr>
              <w:t>In general agree</w:t>
            </w:r>
          </w:p>
        </w:tc>
        <w:tc>
          <w:tcPr>
            <w:tcW w:w="5808" w:type="dxa"/>
          </w:tcPr>
          <w:p w14:paraId="0AD58977" w14:textId="77777777" w:rsidR="00FB33A6" w:rsidRDefault="005470FA">
            <w:pPr>
              <w:jc w:val="both"/>
            </w:pPr>
            <w:r>
              <w:t>But also Ericsson has a point – the UE may anyway have the neighbour’s SI, where this is provided.</w:t>
            </w:r>
          </w:p>
        </w:tc>
      </w:tr>
      <w:tr w:rsidR="00FB33A6" w14:paraId="0B05218B" w14:textId="77777777">
        <w:tc>
          <w:tcPr>
            <w:tcW w:w="1980" w:type="dxa"/>
          </w:tcPr>
          <w:p w14:paraId="5EACAE5C" w14:textId="77777777" w:rsidR="00FB33A6" w:rsidRDefault="00FB33A6">
            <w:pPr>
              <w:jc w:val="both"/>
              <w:rPr>
                <w:lang w:eastAsia="zh-CN"/>
              </w:rPr>
            </w:pPr>
          </w:p>
        </w:tc>
        <w:tc>
          <w:tcPr>
            <w:tcW w:w="1843" w:type="dxa"/>
          </w:tcPr>
          <w:p w14:paraId="21A9F343" w14:textId="77777777" w:rsidR="00FB33A6" w:rsidRDefault="00FB33A6">
            <w:pPr>
              <w:jc w:val="both"/>
              <w:rPr>
                <w:lang w:eastAsia="zh-CN"/>
              </w:rPr>
            </w:pPr>
          </w:p>
        </w:tc>
        <w:tc>
          <w:tcPr>
            <w:tcW w:w="5808" w:type="dxa"/>
          </w:tcPr>
          <w:p w14:paraId="0FE62424" w14:textId="77777777" w:rsidR="00FB33A6" w:rsidRDefault="00FB33A6">
            <w:pPr>
              <w:jc w:val="both"/>
              <w:rPr>
                <w:lang w:eastAsia="zh-CN"/>
              </w:rPr>
            </w:pPr>
          </w:p>
        </w:tc>
      </w:tr>
      <w:tr w:rsidR="00FB33A6" w14:paraId="0EDF2564" w14:textId="77777777">
        <w:tc>
          <w:tcPr>
            <w:tcW w:w="1980" w:type="dxa"/>
          </w:tcPr>
          <w:p w14:paraId="5EE48844" w14:textId="77777777" w:rsidR="00FB33A6" w:rsidRDefault="00FB33A6">
            <w:pPr>
              <w:jc w:val="both"/>
              <w:rPr>
                <w:lang w:eastAsia="zh-CN"/>
              </w:rPr>
            </w:pPr>
          </w:p>
        </w:tc>
        <w:tc>
          <w:tcPr>
            <w:tcW w:w="1843" w:type="dxa"/>
          </w:tcPr>
          <w:p w14:paraId="004C9071" w14:textId="77777777" w:rsidR="00FB33A6" w:rsidRDefault="00FB33A6">
            <w:pPr>
              <w:jc w:val="both"/>
              <w:rPr>
                <w:lang w:eastAsia="zh-CN"/>
              </w:rPr>
            </w:pPr>
          </w:p>
        </w:tc>
        <w:tc>
          <w:tcPr>
            <w:tcW w:w="5808" w:type="dxa"/>
          </w:tcPr>
          <w:p w14:paraId="144DFC92" w14:textId="77777777" w:rsidR="00FB33A6" w:rsidRDefault="00FB33A6">
            <w:pPr>
              <w:jc w:val="both"/>
            </w:pPr>
          </w:p>
        </w:tc>
      </w:tr>
      <w:tr w:rsidR="00FB33A6" w14:paraId="4453704C" w14:textId="77777777">
        <w:tc>
          <w:tcPr>
            <w:tcW w:w="1980" w:type="dxa"/>
          </w:tcPr>
          <w:p w14:paraId="21AA1F97" w14:textId="77777777" w:rsidR="00FB33A6" w:rsidRDefault="00FB33A6">
            <w:pPr>
              <w:jc w:val="both"/>
              <w:rPr>
                <w:lang w:eastAsia="zh-CN"/>
              </w:rPr>
            </w:pPr>
          </w:p>
        </w:tc>
        <w:tc>
          <w:tcPr>
            <w:tcW w:w="1843" w:type="dxa"/>
          </w:tcPr>
          <w:p w14:paraId="168A9A9D" w14:textId="77777777" w:rsidR="00FB33A6" w:rsidRDefault="00FB33A6">
            <w:pPr>
              <w:jc w:val="both"/>
              <w:rPr>
                <w:lang w:eastAsia="zh-CN"/>
              </w:rPr>
            </w:pPr>
          </w:p>
        </w:tc>
        <w:tc>
          <w:tcPr>
            <w:tcW w:w="5808" w:type="dxa"/>
          </w:tcPr>
          <w:p w14:paraId="5E5A2BE9" w14:textId="77777777" w:rsidR="00FB33A6" w:rsidRDefault="00FB33A6">
            <w:pPr>
              <w:jc w:val="both"/>
              <w:rPr>
                <w:lang w:eastAsia="zh-CN"/>
              </w:rPr>
            </w:pPr>
          </w:p>
        </w:tc>
      </w:tr>
      <w:tr w:rsidR="00FB33A6" w14:paraId="305F4708" w14:textId="77777777">
        <w:tc>
          <w:tcPr>
            <w:tcW w:w="1980" w:type="dxa"/>
          </w:tcPr>
          <w:p w14:paraId="5007E79A" w14:textId="77777777" w:rsidR="00FB33A6" w:rsidRDefault="00FB33A6">
            <w:pPr>
              <w:jc w:val="both"/>
              <w:rPr>
                <w:lang w:eastAsia="zh-CN"/>
              </w:rPr>
            </w:pPr>
          </w:p>
        </w:tc>
        <w:tc>
          <w:tcPr>
            <w:tcW w:w="1843" w:type="dxa"/>
          </w:tcPr>
          <w:p w14:paraId="5A4CF089" w14:textId="77777777" w:rsidR="00FB33A6" w:rsidRDefault="00FB33A6">
            <w:pPr>
              <w:jc w:val="both"/>
              <w:rPr>
                <w:lang w:eastAsia="zh-CN"/>
              </w:rPr>
            </w:pPr>
          </w:p>
        </w:tc>
        <w:tc>
          <w:tcPr>
            <w:tcW w:w="5808" w:type="dxa"/>
          </w:tcPr>
          <w:p w14:paraId="54B49FB2" w14:textId="77777777" w:rsidR="00FB33A6" w:rsidRDefault="00FB33A6">
            <w:pPr>
              <w:jc w:val="both"/>
              <w:rPr>
                <w:lang w:eastAsia="zh-CN"/>
              </w:rPr>
            </w:pPr>
          </w:p>
        </w:tc>
      </w:tr>
      <w:tr w:rsidR="00FB33A6" w14:paraId="229674D7" w14:textId="77777777">
        <w:tc>
          <w:tcPr>
            <w:tcW w:w="1980" w:type="dxa"/>
          </w:tcPr>
          <w:p w14:paraId="5234CFCD" w14:textId="77777777" w:rsidR="00FB33A6" w:rsidRDefault="00FB33A6">
            <w:pPr>
              <w:jc w:val="both"/>
              <w:rPr>
                <w:lang w:eastAsia="zh-CN"/>
              </w:rPr>
            </w:pPr>
          </w:p>
        </w:tc>
        <w:tc>
          <w:tcPr>
            <w:tcW w:w="1843" w:type="dxa"/>
          </w:tcPr>
          <w:p w14:paraId="4F14D9C4" w14:textId="77777777" w:rsidR="00FB33A6" w:rsidRDefault="00FB33A6">
            <w:pPr>
              <w:jc w:val="both"/>
              <w:rPr>
                <w:lang w:eastAsia="zh-CN"/>
              </w:rPr>
            </w:pPr>
          </w:p>
        </w:tc>
        <w:tc>
          <w:tcPr>
            <w:tcW w:w="5808" w:type="dxa"/>
          </w:tcPr>
          <w:p w14:paraId="6DF31C6D" w14:textId="77777777" w:rsidR="00FB33A6" w:rsidRDefault="00FB33A6">
            <w:pPr>
              <w:jc w:val="both"/>
              <w:rPr>
                <w:lang w:eastAsia="zh-CN"/>
              </w:rPr>
            </w:pPr>
          </w:p>
        </w:tc>
      </w:tr>
      <w:tr w:rsidR="00FB33A6" w14:paraId="4F74E33E" w14:textId="77777777">
        <w:tc>
          <w:tcPr>
            <w:tcW w:w="1980" w:type="dxa"/>
          </w:tcPr>
          <w:p w14:paraId="010D1DAC" w14:textId="77777777" w:rsidR="00FB33A6" w:rsidRDefault="00FB33A6">
            <w:pPr>
              <w:jc w:val="both"/>
              <w:rPr>
                <w:lang w:eastAsia="zh-CN"/>
              </w:rPr>
            </w:pPr>
          </w:p>
        </w:tc>
        <w:tc>
          <w:tcPr>
            <w:tcW w:w="1843" w:type="dxa"/>
          </w:tcPr>
          <w:p w14:paraId="6F38007C" w14:textId="77777777" w:rsidR="00FB33A6" w:rsidRDefault="00FB33A6">
            <w:pPr>
              <w:jc w:val="both"/>
              <w:rPr>
                <w:lang w:eastAsia="zh-CN"/>
              </w:rPr>
            </w:pPr>
          </w:p>
        </w:tc>
        <w:tc>
          <w:tcPr>
            <w:tcW w:w="5808" w:type="dxa"/>
          </w:tcPr>
          <w:p w14:paraId="52778D4F" w14:textId="77777777" w:rsidR="00FB33A6" w:rsidRDefault="00FB33A6">
            <w:pPr>
              <w:jc w:val="both"/>
              <w:rPr>
                <w:lang w:eastAsia="zh-CN"/>
              </w:rPr>
            </w:pPr>
          </w:p>
        </w:tc>
      </w:tr>
      <w:tr w:rsidR="00FB33A6" w14:paraId="4236D35E" w14:textId="77777777">
        <w:tc>
          <w:tcPr>
            <w:tcW w:w="1980" w:type="dxa"/>
          </w:tcPr>
          <w:p w14:paraId="523EAFAB" w14:textId="77777777" w:rsidR="00FB33A6" w:rsidRDefault="00FB33A6">
            <w:pPr>
              <w:jc w:val="both"/>
              <w:rPr>
                <w:lang w:eastAsia="zh-CN"/>
              </w:rPr>
            </w:pPr>
          </w:p>
        </w:tc>
        <w:tc>
          <w:tcPr>
            <w:tcW w:w="1843" w:type="dxa"/>
          </w:tcPr>
          <w:p w14:paraId="49E60D69" w14:textId="77777777" w:rsidR="00FB33A6" w:rsidRDefault="00FB33A6">
            <w:pPr>
              <w:jc w:val="both"/>
              <w:rPr>
                <w:lang w:eastAsia="zh-CN"/>
              </w:rPr>
            </w:pPr>
          </w:p>
        </w:tc>
        <w:tc>
          <w:tcPr>
            <w:tcW w:w="5808" w:type="dxa"/>
          </w:tcPr>
          <w:p w14:paraId="199D4A44" w14:textId="77777777" w:rsidR="00FB33A6" w:rsidRDefault="00FB33A6">
            <w:pPr>
              <w:jc w:val="both"/>
              <w:rPr>
                <w:rFonts w:eastAsia="Malgun Gothic"/>
                <w:lang w:eastAsia="ko-KR"/>
              </w:rPr>
            </w:pPr>
          </w:p>
        </w:tc>
      </w:tr>
      <w:tr w:rsidR="00FB33A6" w14:paraId="741CAD31" w14:textId="77777777">
        <w:tc>
          <w:tcPr>
            <w:tcW w:w="1980" w:type="dxa"/>
          </w:tcPr>
          <w:p w14:paraId="4C578D9F" w14:textId="77777777" w:rsidR="00FB33A6" w:rsidRDefault="00FB33A6">
            <w:pPr>
              <w:jc w:val="both"/>
              <w:rPr>
                <w:lang w:eastAsia="zh-CN"/>
              </w:rPr>
            </w:pPr>
          </w:p>
        </w:tc>
        <w:tc>
          <w:tcPr>
            <w:tcW w:w="1843" w:type="dxa"/>
          </w:tcPr>
          <w:p w14:paraId="55E0E9BF" w14:textId="77777777" w:rsidR="00FB33A6" w:rsidRDefault="00FB33A6">
            <w:pPr>
              <w:jc w:val="both"/>
              <w:rPr>
                <w:lang w:eastAsia="zh-CN"/>
              </w:rPr>
            </w:pPr>
          </w:p>
        </w:tc>
        <w:tc>
          <w:tcPr>
            <w:tcW w:w="5808" w:type="dxa"/>
          </w:tcPr>
          <w:p w14:paraId="30742E30" w14:textId="77777777" w:rsidR="00FB33A6" w:rsidRDefault="00FB33A6">
            <w:pPr>
              <w:jc w:val="both"/>
              <w:rPr>
                <w:lang w:eastAsia="zh-CN"/>
              </w:rPr>
            </w:pPr>
          </w:p>
        </w:tc>
      </w:tr>
      <w:tr w:rsidR="00FB33A6" w14:paraId="5E1D078D" w14:textId="77777777">
        <w:tc>
          <w:tcPr>
            <w:tcW w:w="1980" w:type="dxa"/>
          </w:tcPr>
          <w:p w14:paraId="0B2D3521" w14:textId="77777777" w:rsidR="00FB33A6" w:rsidRDefault="00FB33A6">
            <w:pPr>
              <w:jc w:val="both"/>
              <w:rPr>
                <w:lang w:eastAsia="zh-CN"/>
              </w:rPr>
            </w:pPr>
          </w:p>
        </w:tc>
        <w:tc>
          <w:tcPr>
            <w:tcW w:w="1843" w:type="dxa"/>
          </w:tcPr>
          <w:p w14:paraId="605BDE12" w14:textId="77777777" w:rsidR="00FB33A6" w:rsidRDefault="00FB33A6">
            <w:pPr>
              <w:jc w:val="both"/>
              <w:rPr>
                <w:lang w:eastAsia="zh-CN"/>
              </w:rPr>
            </w:pPr>
          </w:p>
        </w:tc>
        <w:tc>
          <w:tcPr>
            <w:tcW w:w="5808" w:type="dxa"/>
          </w:tcPr>
          <w:p w14:paraId="3F634363" w14:textId="77777777" w:rsidR="00FB33A6" w:rsidRDefault="00FB33A6">
            <w:pPr>
              <w:jc w:val="both"/>
              <w:rPr>
                <w:lang w:eastAsia="zh-CN"/>
              </w:rPr>
            </w:pPr>
          </w:p>
        </w:tc>
      </w:tr>
      <w:tr w:rsidR="00FB33A6" w14:paraId="76CC2890" w14:textId="77777777">
        <w:tc>
          <w:tcPr>
            <w:tcW w:w="1980" w:type="dxa"/>
          </w:tcPr>
          <w:p w14:paraId="1AB79D38" w14:textId="77777777" w:rsidR="00FB33A6" w:rsidRDefault="00FB33A6">
            <w:pPr>
              <w:jc w:val="both"/>
              <w:rPr>
                <w:lang w:eastAsia="zh-CN"/>
              </w:rPr>
            </w:pPr>
          </w:p>
        </w:tc>
        <w:tc>
          <w:tcPr>
            <w:tcW w:w="1843" w:type="dxa"/>
          </w:tcPr>
          <w:p w14:paraId="11171D87" w14:textId="77777777" w:rsidR="00FB33A6" w:rsidRDefault="00FB33A6">
            <w:pPr>
              <w:jc w:val="both"/>
              <w:rPr>
                <w:lang w:eastAsia="zh-CN"/>
              </w:rPr>
            </w:pPr>
          </w:p>
        </w:tc>
        <w:tc>
          <w:tcPr>
            <w:tcW w:w="5808" w:type="dxa"/>
          </w:tcPr>
          <w:p w14:paraId="3ED46FA7" w14:textId="77777777" w:rsidR="00FB33A6" w:rsidRDefault="00FB33A6">
            <w:pPr>
              <w:jc w:val="both"/>
              <w:rPr>
                <w:lang w:eastAsia="zh-CN"/>
              </w:rPr>
            </w:pPr>
          </w:p>
        </w:tc>
      </w:tr>
    </w:tbl>
    <w:p w14:paraId="113D26C8" w14:textId="77777777" w:rsidR="00FB33A6" w:rsidRDefault="005470FA">
      <w:r>
        <w:t>Summary for Q5.3-3:</w:t>
      </w:r>
    </w:p>
    <w:p w14:paraId="720593E8" w14:textId="77777777" w:rsidR="00FB33A6" w:rsidRDefault="005470FA">
      <w:pPr>
        <w:pStyle w:val="ListParagraph"/>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5B080F89" w14:textId="77777777" w:rsidR="00FB33A6" w:rsidRDefault="005470FA">
      <w:pPr>
        <w:pStyle w:val="ListParagraph"/>
        <w:numPr>
          <w:ilvl w:val="0"/>
          <w:numId w:val="14"/>
        </w:numPr>
        <w:rPr>
          <w:rFonts w:ascii="Times New Roman" w:hAnsi="Times New Roman"/>
          <w:sz w:val="20"/>
          <w:szCs w:val="20"/>
        </w:rPr>
      </w:pPr>
      <w:r>
        <w:rPr>
          <w:rFonts w:ascii="Times New Roman" w:hAnsi="Times New Roman"/>
          <w:sz w:val="20"/>
          <w:szCs w:val="20"/>
        </w:rPr>
        <w:t>Good point raised about the presence of neighbour’s SI, which may make it not needed to introduce the polarization information into measurement config for the neighbours.</w:t>
      </w:r>
    </w:p>
    <w:p w14:paraId="5F48D61B" w14:textId="77777777" w:rsidR="00FB33A6" w:rsidRDefault="005470FA">
      <w:pPr>
        <w:rPr>
          <w:b/>
          <w:bCs/>
        </w:rPr>
      </w:pPr>
      <w:r>
        <w:rPr>
          <w:b/>
          <w:bCs/>
        </w:rPr>
        <w:t>Proposal 5.3-3: Target cell’s polarization information is provided via ntn-PolarizationDL-r17 and ntn-PolarizationUL-r17 in NTN-Config-r17 included in RRCReconfiguration comprising reconfigurationWithSync.</w:t>
      </w:r>
    </w:p>
    <w:p w14:paraId="084AB3C3" w14:textId="77777777" w:rsidR="00FB33A6" w:rsidRDefault="005470FA">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NTN-Config is provided).</w:t>
      </w:r>
    </w:p>
    <w:p w14:paraId="34DEED2C" w14:textId="77777777" w:rsidR="00FB33A6" w:rsidRDefault="005470FA">
      <w:pPr>
        <w:pStyle w:val="Heading1"/>
      </w:pPr>
      <w:r>
        <w:t>6</w:t>
      </w:r>
      <w:r>
        <w:tab/>
        <w:t>Third round discussion</w:t>
      </w:r>
    </w:p>
    <w:p w14:paraId="673D86B3" w14:textId="77777777" w:rsidR="00FB33A6" w:rsidRDefault="005470FA">
      <w:r>
        <w:t>The following has been agreed in the second phase of discussion within [106] thread:</w:t>
      </w:r>
    </w:p>
    <w:tbl>
      <w:tblPr>
        <w:tblStyle w:val="TableGrid"/>
        <w:tblW w:w="9631" w:type="dxa"/>
        <w:tblLayout w:type="fixed"/>
        <w:tblLook w:val="04A0" w:firstRow="1" w:lastRow="0" w:firstColumn="1" w:lastColumn="0" w:noHBand="0" w:noVBand="1"/>
      </w:tblPr>
      <w:tblGrid>
        <w:gridCol w:w="9631"/>
      </w:tblGrid>
      <w:tr w:rsidR="00FB33A6" w14:paraId="5D46BC3E" w14:textId="77777777">
        <w:tc>
          <w:tcPr>
            <w:tcW w:w="9631" w:type="dxa"/>
          </w:tcPr>
          <w:p w14:paraId="3E657970"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t>Agreements via email – from offline 106 – second round:</w:t>
            </w:r>
          </w:p>
          <w:p w14:paraId="55F0938E"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9598E93"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condEventD1 the UE does not check if the condEventD1 expired when CHO recovery is executed. No specification impact to CHO recovery procedure description.</w:t>
            </w:r>
          </w:p>
          <w:p w14:paraId="4BBF44AA"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assistance information (i.e. the same epoch time can be used for both cells).</w:t>
            </w:r>
          </w:p>
          <w:p w14:paraId="03BA0E7F"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lastRenderedPageBreak/>
              <w:t>4.     Neighbour cell assistance information for NTN, including SMTC assistance information, is provided via SIB19.</w:t>
            </w:r>
          </w:p>
          <w:p w14:paraId="13CABE5C"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5.     Common TA parameters and Kmac of the neighbour cell are used to support IDLE/Inactive UEs in NTN to perform SMTC adjustments.</w:t>
            </w:r>
          </w:p>
          <w:p w14:paraId="63F586F1"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6.     Target cell’s polarization information is provided via ntn-PolarizationDL-r17 and ntn-PolarizationUL-r17 in NTN-Config-r17 included in RRCReconfiguration comprising reconfigurationWithSync.</w:t>
            </w:r>
          </w:p>
        </w:tc>
      </w:tr>
    </w:tbl>
    <w:p w14:paraId="7DB0778D" w14:textId="77777777" w:rsidR="00FB33A6" w:rsidRDefault="00FB33A6"/>
    <w:p w14:paraId="75E7650A" w14:textId="77777777" w:rsidR="00FB33A6" w:rsidRDefault="005470FA">
      <w:r>
        <w:t>In this section we try to resolve few other, remaining aspects, e.g. those listed by RAN2 VC and discussion rapporteur in the summary for second round of [106]:</w:t>
      </w:r>
    </w:p>
    <w:tbl>
      <w:tblPr>
        <w:tblStyle w:val="TableGrid"/>
        <w:tblW w:w="9631" w:type="dxa"/>
        <w:tblLayout w:type="fixed"/>
        <w:tblLook w:val="04A0" w:firstRow="1" w:lastRow="0" w:firstColumn="1" w:lastColumn="0" w:noHBand="0" w:noVBand="1"/>
      </w:tblPr>
      <w:tblGrid>
        <w:gridCol w:w="9631"/>
      </w:tblGrid>
      <w:tr w:rsidR="00FB33A6" w14:paraId="63A6686A" w14:textId="77777777">
        <w:tc>
          <w:tcPr>
            <w:tcW w:w="9631" w:type="dxa"/>
          </w:tcPr>
          <w:p w14:paraId="491C248C"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Proposals for discussion:</w:t>
            </w:r>
          </w:p>
          <w:p w14:paraId="57B2E8B3"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5.3-2: Discuss further if to reduce and how to reduce the signaling overhead for the orbital part of the neighbour cell ephemeris, at least for the case of cells belonging to the same satellite, or satellite orbit.</w:t>
            </w:r>
          </w:p>
          <w:p w14:paraId="0595ECB4"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02009F1A" w14:textId="77777777" w:rsidR="00FB33A6" w:rsidRDefault="00FB33A6"/>
    <w:p w14:paraId="6CE44DD5" w14:textId="77777777" w:rsidR="00FB33A6" w:rsidRDefault="005470FA">
      <w:pPr>
        <w:pStyle w:val="Heading2"/>
      </w:pPr>
      <w:r>
        <w:t>6.1</w:t>
      </w:r>
      <w:r>
        <w:tab/>
        <w:t xml:space="preserve">CHO Recovery against condition T1 checking </w:t>
      </w:r>
    </w:p>
    <w:p w14:paraId="0D8AD6BA" w14:textId="77777777" w:rsidR="00FB33A6" w:rsidRDefault="005470FA">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TableGrid"/>
        <w:tblW w:w="9631" w:type="dxa"/>
        <w:tblLayout w:type="fixed"/>
        <w:tblLook w:val="04A0" w:firstRow="1" w:lastRow="0" w:firstColumn="1" w:lastColumn="0" w:noHBand="0" w:noVBand="1"/>
      </w:tblPr>
      <w:tblGrid>
        <w:gridCol w:w="1980"/>
        <w:gridCol w:w="1843"/>
        <w:gridCol w:w="5808"/>
      </w:tblGrid>
      <w:tr w:rsidR="00FB33A6" w14:paraId="4961D942" w14:textId="77777777">
        <w:tc>
          <w:tcPr>
            <w:tcW w:w="9631" w:type="dxa"/>
            <w:gridSpan w:val="3"/>
          </w:tcPr>
          <w:p w14:paraId="225C48CE" w14:textId="77777777" w:rsidR="00FB33A6" w:rsidRDefault="005470FA">
            <w:pPr>
              <w:jc w:val="both"/>
              <w:rPr>
                <w:b/>
              </w:rPr>
            </w:pPr>
            <w:r>
              <w:rPr>
                <w:b/>
              </w:rPr>
              <w:t>Question 6.1-1: Do you think the UE should be prevented from using CHO configurations for recovery, if this happens before time T1? Shall it be covered in the specification (if so, please describe how)?</w:t>
            </w:r>
          </w:p>
        </w:tc>
      </w:tr>
      <w:tr w:rsidR="00FB33A6" w14:paraId="7E8F0D67" w14:textId="77777777">
        <w:tc>
          <w:tcPr>
            <w:tcW w:w="1980" w:type="dxa"/>
          </w:tcPr>
          <w:p w14:paraId="49D88B53" w14:textId="77777777" w:rsidR="00FB33A6" w:rsidRDefault="005470FA">
            <w:pPr>
              <w:jc w:val="both"/>
              <w:rPr>
                <w:b/>
              </w:rPr>
            </w:pPr>
            <w:r>
              <w:rPr>
                <w:b/>
              </w:rPr>
              <w:t>Company</w:t>
            </w:r>
          </w:p>
        </w:tc>
        <w:tc>
          <w:tcPr>
            <w:tcW w:w="1843" w:type="dxa"/>
          </w:tcPr>
          <w:p w14:paraId="1365BA89" w14:textId="77777777" w:rsidR="00FB33A6" w:rsidRDefault="005470FA">
            <w:pPr>
              <w:jc w:val="both"/>
              <w:rPr>
                <w:b/>
              </w:rPr>
            </w:pPr>
            <w:r>
              <w:rPr>
                <w:b/>
              </w:rPr>
              <w:t>Answer</w:t>
            </w:r>
          </w:p>
        </w:tc>
        <w:tc>
          <w:tcPr>
            <w:tcW w:w="5808" w:type="dxa"/>
          </w:tcPr>
          <w:p w14:paraId="40B1C2E8" w14:textId="77777777" w:rsidR="00FB33A6" w:rsidRDefault="005470FA">
            <w:pPr>
              <w:jc w:val="both"/>
              <w:rPr>
                <w:b/>
              </w:rPr>
            </w:pPr>
            <w:r>
              <w:rPr>
                <w:b/>
              </w:rPr>
              <w:t>Comments</w:t>
            </w:r>
          </w:p>
        </w:tc>
      </w:tr>
      <w:tr w:rsidR="00FB33A6" w14:paraId="4D8A148E" w14:textId="77777777">
        <w:tc>
          <w:tcPr>
            <w:tcW w:w="1980" w:type="dxa"/>
          </w:tcPr>
          <w:p w14:paraId="5102216D" w14:textId="77777777" w:rsidR="00FB33A6" w:rsidRDefault="005470FA">
            <w:pPr>
              <w:jc w:val="both"/>
              <w:rPr>
                <w:lang w:eastAsia="zh-CN"/>
              </w:rPr>
            </w:pPr>
            <w:r>
              <w:rPr>
                <w:rFonts w:hint="eastAsia"/>
                <w:lang w:eastAsia="zh-CN"/>
              </w:rPr>
              <w:t>vivo</w:t>
            </w:r>
          </w:p>
        </w:tc>
        <w:tc>
          <w:tcPr>
            <w:tcW w:w="1843" w:type="dxa"/>
          </w:tcPr>
          <w:p w14:paraId="59C939EC" w14:textId="77777777" w:rsidR="00FB33A6" w:rsidRDefault="005470FA">
            <w:pPr>
              <w:jc w:val="both"/>
              <w:rPr>
                <w:lang w:eastAsia="zh-CN"/>
              </w:rPr>
            </w:pPr>
            <w:r>
              <w:rPr>
                <w:rFonts w:hint="eastAsia"/>
                <w:lang w:eastAsia="zh-CN"/>
              </w:rPr>
              <w:t>No</w:t>
            </w:r>
            <w:r>
              <w:rPr>
                <w:lang w:eastAsia="zh-CN"/>
              </w:rPr>
              <w:t xml:space="preserve"> with comment</w:t>
            </w:r>
          </w:p>
        </w:tc>
        <w:tc>
          <w:tcPr>
            <w:tcW w:w="5808" w:type="dxa"/>
          </w:tcPr>
          <w:p w14:paraId="17BFFF15" w14:textId="77777777" w:rsidR="00FB33A6" w:rsidRDefault="005470FA">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3BA99522" w14:textId="77777777" w:rsidR="00FB33A6" w:rsidRDefault="005470FA">
            <w:pPr>
              <w:jc w:val="both"/>
              <w:rPr>
                <w:lang w:eastAsia="zh-CN"/>
              </w:rPr>
            </w:pPr>
            <w:r>
              <w:rPr>
                <w:lang w:eastAsia="zh-CN"/>
              </w:rPr>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14:paraId="73CAFE48" w14:textId="77777777" w:rsidR="00FB33A6" w:rsidRDefault="005470FA">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FB33A6" w14:paraId="4A9C1AAC" w14:textId="77777777">
        <w:tc>
          <w:tcPr>
            <w:tcW w:w="1980" w:type="dxa"/>
          </w:tcPr>
          <w:p w14:paraId="454363ED" w14:textId="77777777" w:rsidR="00FB33A6" w:rsidRDefault="005470FA">
            <w:pPr>
              <w:rPr>
                <w:lang w:eastAsia="zh-CN"/>
              </w:rPr>
            </w:pPr>
            <w:r>
              <w:rPr>
                <w:rFonts w:hint="eastAsia"/>
                <w:lang w:eastAsia="zh-CN"/>
              </w:rPr>
              <w:t>O</w:t>
            </w:r>
            <w:r>
              <w:rPr>
                <w:lang w:eastAsia="zh-CN"/>
              </w:rPr>
              <w:t>PPO</w:t>
            </w:r>
          </w:p>
        </w:tc>
        <w:tc>
          <w:tcPr>
            <w:tcW w:w="1843" w:type="dxa"/>
          </w:tcPr>
          <w:p w14:paraId="455D5ADB" w14:textId="77777777" w:rsidR="00FB33A6" w:rsidRDefault="005470FA">
            <w:pPr>
              <w:jc w:val="both"/>
              <w:rPr>
                <w:lang w:eastAsia="zh-CN"/>
              </w:rPr>
            </w:pPr>
            <w:r>
              <w:rPr>
                <w:lang w:eastAsia="zh-CN"/>
              </w:rPr>
              <w:t>Yes</w:t>
            </w:r>
          </w:p>
        </w:tc>
        <w:tc>
          <w:tcPr>
            <w:tcW w:w="5808" w:type="dxa"/>
          </w:tcPr>
          <w:p w14:paraId="297362A5" w14:textId="77777777" w:rsidR="00FB33A6" w:rsidRDefault="005470FA">
            <w:pPr>
              <w:jc w:val="both"/>
              <w:rPr>
                <w:lang w:eastAsia="zh-CN"/>
              </w:rPr>
            </w:pPr>
            <w:r>
              <w:rPr>
                <w:lang w:eastAsia="zh-CN"/>
              </w:rPr>
              <w:t>But this may already be covered by the spec as before time T1 is considered as meeting the leaving condition.</w:t>
            </w:r>
          </w:p>
        </w:tc>
      </w:tr>
      <w:tr w:rsidR="00FB33A6" w14:paraId="230A9FF6" w14:textId="77777777">
        <w:tc>
          <w:tcPr>
            <w:tcW w:w="1980" w:type="dxa"/>
          </w:tcPr>
          <w:p w14:paraId="61B8244E" w14:textId="77777777" w:rsidR="00FB33A6" w:rsidRDefault="005470FA">
            <w:pPr>
              <w:jc w:val="both"/>
              <w:rPr>
                <w:lang w:eastAsia="zh-CN"/>
              </w:rPr>
            </w:pPr>
            <w:r>
              <w:rPr>
                <w:lang w:eastAsia="zh-CN"/>
              </w:rPr>
              <w:lastRenderedPageBreak/>
              <w:t>Qualcomm</w:t>
            </w:r>
          </w:p>
        </w:tc>
        <w:tc>
          <w:tcPr>
            <w:tcW w:w="1843" w:type="dxa"/>
          </w:tcPr>
          <w:p w14:paraId="7055ACC9" w14:textId="77777777" w:rsidR="00FB33A6" w:rsidRDefault="005470FA">
            <w:pPr>
              <w:jc w:val="both"/>
              <w:rPr>
                <w:lang w:eastAsia="zh-CN"/>
              </w:rPr>
            </w:pPr>
            <w:r>
              <w:rPr>
                <w:lang w:eastAsia="zh-CN"/>
              </w:rPr>
              <w:t>No</w:t>
            </w:r>
          </w:p>
        </w:tc>
        <w:tc>
          <w:tcPr>
            <w:tcW w:w="5808" w:type="dxa"/>
          </w:tcPr>
          <w:p w14:paraId="21D27CCE" w14:textId="77777777" w:rsidR="00FB33A6" w:rsidRDefault="005470FA">
            <w:pPr>
              <w:jc w:val="both"/>
              <w:rPr>
                <w:lang w:eastAsia="zh-CN"/>
              </w:rPr>
            </w:pPr>
            <w:r>
              <w:rPr>
                <w:lang w:eastAsia="zh-CN"/>
              </w:rPr>
              <w:t>It seems this case is supported even if we make no further change.</w:t>
            </w:r>
          </w:p>
        </w:tc>
      </w:tr>
      <w:tr w:rsidR="00FB33A6" w14:paraId="05844022" w14:textId="77777777">
        <w:tc>
          <w:tcPr>
            <w:tcW w:w="1980" w:type="dxa"/>
          </w:tcPr>
          <w:p w14:paraId="69A771E3" w14:textId="77777777" w:rsidR="00FB33A6" w:rsidRDefault="005470FA">
            <w:pPr>
              <w:jc w:val="both"/>
              <w:rPr>
                <w:lang w:eastAsia="zh-CN"/>
              </w:rPr>
            </w:pPr>
            <w:r>
              <w:rPr>
                <w:lang w:eastAsia="zh-CN"/>
              </w:rPr>
              <w:t>Samsung</w:t>
            </w:r>
          </w:p>
        </w:tc>
        <w:tc>
          <w:tcPr>
            <w:tcW w:w="1843" w:type="dxa"/>
          </w:tcPr>
          <w:p w14:paraId="57C90348" w14:textId="77777777" w:rsidR="00FB33A6" w:rsidRDefault="005470FA">
            <w:pPr>
              <w:jc w:val="both"/>
              <w:rPr>
                <w:lang w:eastAsia="zh-CN"/>
              </w:rPr>
            </w:pPr>
            <w:r>
              <w:rPr>
                <w:lang w:eastAsia="zh-CN"/>
              </w:rPr>
              <w:t xml:space="preserve">Yes </w:t>
            </w:r>
          </w:p>
        </w:tc>
        <w:tc>
          <w:tcPr>
            <w:tcW w:w="5808" w:type="dxa"/>
          </w:tcPr>
          <w:p w14:paraId="558FB79F" w14:textId="77777777" w:rsidR="00FB33A6" w:rsidRDefault="005470FA">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rsidR="00FB33A6" w14:paraId="3F17944A" w14:textId="77777777">
        <w:tc>
          <w:tcPr>
            <w:tcW w:w="1980" w:type="dxa"/>
          </w:tcPr>
          <w:p w14:paraId="3D9D0502"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4BD60175" w14:textId="77777777" w:rsidR="00FB33A6" w:rsidRDefault="005470FA">
            <w:pPr>
              <w:jc w:val="both"/>
              <w:rPr>
                <w:lang w:eastAsia="zh-CN"/>
              </w:rPr>
            </w:pPr>
            <w:r>
              <w:rPr>
                <w:lang w:eastAsia="zh-CN"/>
              </w:rPr>
              <w:t>Comment</w:t>
            </w:r>
          </w:p>
        </w:tc>
        <w:tc>
          <w:tcPr>
            <w:tcW w:w="5808" w:type="dxa"/>
          </w:tcPr>
          <w:p w14:paraId="6C02B646" w14:textId="77777777" w:rsidR="00FB33A6" w:rsidRDefault="005470FA">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FB33A6" w14:paraId="56193C85" w14:textId="77777777">
        <w:tc>
          <w:tcPr>
            <w:tcW w:w="1980" w:type="dxa"/>
          </w:tcPr>
          <w:p w14:paraId="06A0B447" w14:textId="77777777" w:rsidR="00FB33A6" w:rsidRDefault="005470FA">
            <w:pPr>
              <w:rPr>
                <w:lang w:val="en-US" w:eastAsia="zh-CN"/>
              </w:rPr>
            </w:pPr>
            <w:r>
              <w:rPr>
                <w:rFonts w:hint="eastAsia"/>
                <w:lang w:eastAsia="zh-CN"/>
              </w:rPr>
              <w:t>Xiaomi</w:t>
            </w:r>
          </w:p>
        </w:tc>
        <w:tc>
          <w:tcPr>
            <w:tcW w:w="1843" w:type="dxa"/>
          </w:tcPr>
          <w:p w14:paraId="5E30AFA7" w14:textId="77777777" w:rsidR="00FB33A6" w:rsidRDefault="005470FA">
            <w:pPr>
              <w:jc w:val="both"/>
              <w:rPr>
                <w:lang w:val="en-US" w:eastAsia="zh-CN"/>
              </w:rPr>
            </w:pPr>
            <w:r>
              <w:rPr>
                <w:rFonts w:hint="eastAsia"/>
                <w:lang w:eastAsia="zh-CN"/>
              </w:rPr>
              <w:t>Yes</w:t>
            </w:r>
          </w:p>
        </w:tc>
        <w:tc>
          <w:tcPr>
            <w:tcW w:w="5808" w:type="dxa"/>
          </w:tcPr>
          <w:p w14:paraId="0CCF8BCA" w14:textId="77777777" w:rsidR="00FB33A6" w:rsidRDefault="005470FA">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14:paraId="11326A00" w14:textId="77777777" w:rsidR="00FB33A6" w:rsidRDefault="005470FA">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FB33A6" w14:paraId="5ABC21FC" w14:textId="77777777">
        <w:tc>
          <w:tcPr>
            <w:tcW w:w="1980" w:type="dxa"/>
          </w:tcPr>
          <w:p w14:paraId="21338ED6" w14:textId="77777777" w:rsidR="00FB33A6" w:rsidRDefault="005470FA">
            <w:pPr>
              <w:jc w:val="both"/>
              <w:rPr>
                <w:lang w:eastAsia="zh-CN"/>
              </w:rPr>
            </w:pPr>
            <w:r>
              <w:rPr>
                <w:rFonts w:hint="eastAsia"/>
                <w:lang w:val="en-US" w:eastAsia="zh-CN"/>
              </w:rPr>
              <w:t>Transsion</w:t>
            </w:r>
          </w:p>
        </w:tc>
        <w:tc>
          <w:tcPr>
            <w:tcW w:w="1843" w:type="dxa"/>
          </w:tcPr>
          <w:p w14:paraId="51FB7D62" w14:textId="77777777" w:rsidR="00FB33A6" w:rsidRDefault="005470FA">
            <w:pPr>
              <w:jc w:val="both"/>
              <w:rPr>
                <w:lang w:val="en-US" w:eastAsia="zh-CN"/>
              </w:rPr>
            </w:pPr>
            <w:r>
              <w:rPr>
                <w:rFonts w:hint="eastAsia"/>
                <w:lang w:val="en-US" w:eastAsia="zh-CN"/>
              </w:rPr>
              <w:t>Yes</w:t>
            </w:r>
          </w:p>
        </w:tc>
        <w:tc>
          <w:tcPr>
            <w:tcW w:w="5808" w:type="dxa"/>
          </w:tcPr>
          <w:p w14:paraId="38060A0B" w14:textId="77777777" w:rsidR="00FB33A6" w:rsidRDefault="005470FA">
            <w:pPr>
              <w:jc w:val="both"/>
              <w:rPr>
                <w:lang w:eastAsia="zh-CN"/>
              </w:rPr>
            </w:pPr>
            <w:r>
              <w:rPr>
                <w:rFonts w:hint="eastAsia"/>
                <w:lang w:val="en-US" w:eastAsia="zh-CN"/>
              </w:rPr>
              <w:t>It should consistent with decision for CHO beyond T2. Network may not be ready to reserved resource for CHO before T1.</w:t>
            </w:r>
          </w:p>
        </w:tc>
      </w:tr>
      <w:tr w:rsidR="00FB33A6" w14:paraId="288D9705" w14:textId="77777777">
        <w:tc>
          <w:tcPr>
            <w:tcW w:w="1980" w:type="dxa"/>
          </w:tcPr>
          <w:p w14:paraId="7E70A027" w14:textId="77777777" w:rsidR="00FB33A6" w:rsidRDefault="005470FA">
            <w:pPr>
              <w:jc w:val="both"/>
              <w:rPr>
                <w:lang w:eastAsia="zh-CN"/>
              </w:rPr>
            </w:pPr>
            <w:r>
              <w:rPr>
                <w:lang w:val="en-US" w:eastAsia="zh-CN"/>
              </w:rPr>
              <w:t>Google</w:t>
            </w:r>
          </w:p>
        </w:tc>
        <w:tc>
          <w:tcPr>
            <w:tcW w:w="1843" w:type="dxa"/>
          </w:tcPr>
          <w:p w14:paraId="41BCEFAE" w14:textId="77777777" w:rsidR="00FB33A6" w:rsidRDefault="005470FA">
            <w:pPr>
              <w:jc w:val="both"/>
              <w:rPr>
                <w:lang w:eastAsia="zh-CN"/>
              </w:rPr>
            </w:pPr>
            <w:r>
              <w:rPr>
                <w:lang w:val="en-US" w:eastAsia="zh-CN"/>
              </w:rPr>
              <w:t>Yes</w:t>
            </w:r>
          </w:p>
        </w:tc>
        <w:tc>
          <w:tcPr>
            <w:tcW w:w="5808" w:type="dxa"/>
          </w:tcPr>
          <w:p w14:paraId="0843B544" w14:textId="77777777" w:rsidR="00FB33A6" w:rsidRDefault="005470FA">
            <w:pPr>
              <w:jc w:val="both"/>
              <w:rPr>
                <w:lang w:eastAsia="zh-CN"/>
              </w:rPr>
            </w:pPr>
            <w:r>
              <w:rPr>
                <w:lang w:val="en-US" w:eastAsia="zh-CN"/>
              </w:rPr>
              <w:t>We share the same view as Samsung, and think the specification change suggested by vivo is valid.</w:t>
            </w:r>
          </w:p>
        </w:tc>
      </w:tr>
      <w:tr w:rsidR="00FB33A6" w14:paraId="616EAA96" w14:textId="77777777">
        <w:tc>
          <w:tcPr>
            <w:tcW w:w="1980" w:type="dxa"/>
          </w:tcPr>
          <w:p w14:paraId="5AE75FD3"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95406A7"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27902F2D" w14:textId="77777777" w:rsidR="00FB33A6" w:rsidRDefault="005470FA">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FB33A6" w14:paraId="7B8A85CD" w14:textId="77777777">
        <w:tc>
          <w:tcPr>
            <w:tcW w:w="1980" w:type="dxa"/>
          </w:tcPr>
          <w:p w14:paraId="6D932324" w14:textId="77777777" w:rsidR="00FB33A6" w:rsidRDefault="005470FA">
            <w:pPr>
              <w:jc w:val="both"/>
              <w:rPr>
                <w:lang w:eastAsia="zh-CN"/>
              </w:rPr>
            </w:pPr>
            <w:r>
              <w:rPr>
                <w:lang w:eastAsia="zh-CN"/>
              </w:rPr>
              <w:t>Intel</w:t>
            </w:r>
          </w:p>
        </w:tc>
        <w:tc>
          <w:tcPr>
            <w:tcW w:w="1843" w:type="dxa"/>
          </w:tcPr>
          <w:p w14:paraId="40B81670" w14:textId="77777777" w:rsidR="00FB33A6" w:rsidRDefault="005470FA">
            <w:pPr>
              <w:jc w:val="both"/>
              <w:rPr>
                <w:lang w:eastAsia="zh-CN"/>
              </w:rPr>
            </w:pPr>
            <w:r>
              <w:rPr>
                <w:lang w:eastAsia="zh-CN"/>
              </w:rPr>
              <w:t>No</w:t>
            </w:r>
          </w:p>
        </w:tc>
        <w:tc>
          <w:tcPr>
            <w:tcW w:w="5808" w:type="dxa"/>
          </w:tcPr>
          <w:p w14:paraId="714191FD" w14:textId="77777777" w:rsidR="00FB33A6" w:rsidRDefault="005470FA">
            <w:pPr>
              <w:jc w:val="both"/>
              <w:rPr>
                <w:lang w:eastAsia="zh-CN"/>
              </w:rPr>
            </w:pPr>
            <w:r>
              <w:rPr>
                <w:lang w:eastAsia="zh-CN"/>
              </w:rPr>
              <w:t>In case of recovery, if this CHO candidate cell is selected during cell selection phase, it could be used and no need to prevent. And it’s already allowed by current spec.</w:t>
            </w:r>
          </w:p>
        </w:tc>
      </w:tr>
      <w:tr w:rsidR="00FB33A6" w14:paraId="5C8A6C2D" w14:textId="77777777">
        <w:tc>
          <w:tcPr>
            <w:tcW w:w="1980" w:type="dxa"/>
          </w:tcPr>
          <w:p w14:paraId="0C3C0316" w14:textId="77777777" w:rsidR="00FB33A6" w:rsidRDefault="005470FA">
            <w:pPr>
              <w:jc w:val="both"/>
              <w:rPr>
                <w:lang w:eastAsia="zh-CN"/>
              </w:rPr>
            </w:pPr>
            <w:r>
              <w:rPr>
                <w:lang w:eastAsia="zh-CN"/>
              </w:rPr>
              <w:t>CATT</w:t>
            </w:r>
          </w:p>
        </w:tc>
        <w:tc>
          <w:tcPr>
            <w:tcW w:w="1843" w:type="dxa"/>
          </w:tcPr>
          <w:p w14:paraId="754F0EF9" w14:textId="77777777" w:rsidR="00FB33A6" w:rsidRDefault="005470FA">
            <w:pPr>
              <w:jc w:val="both"/>
              <w:rPr>
                <w:lang w:eastAsia="zh-CN"/>
              </w:rPr>
            </w:pPr>
            <w:r>
              <w:rPr>
                <w:lang w:eastAsia="zh-CN"/>
              </w:rPr>
              <w:t>Yes</w:t>
            </w:r>
            <w:r>
              <w:rPr>
                <w:rFonts w:hint="eastAsia"/>
                <w:lang w:eastAsia="zh-CN"/>
              </w:rPr>
              <w:t xml:space="preserve"> </w:t>
            </w:r>
          </w:p>
        </w:tc>
        <w:tc>
          <w:tcPr>
            <w:tcW w:w="5808" w:type="dxa"/>
          </w:tcPr>
          <w:p w14:paraId="74FE5832" w14:textId="77777777" w:rsidR="00FB33A6" w:rsidRDefault="005470FA">
            <w:pPr>
              <w:jc w:val="both"/>
              <w:rPr>
                <w:lang w:eastAsia="zh-CN"/>
              </w:rPr>
            </w:pPr>
            <w:r>
              <w:rPr>
                <w:lang w:eastAsia="zh-CN"/>
              </w:rPr>
              <w:t>Agree</w:t>
            </w:r>
            <w:r>
              <w:rPr>
                <w:rFonts w:hint="eastAsia"/>
                <w:lang w:eastAsia="zh-CN"/>
              </w:rPr>
              <w:t xml:space="preserve"> with the TP suggested by vivo.</w:t>
            </w:r>
          </w:p>
        </w:tc>
      </w:tr>
      <w:tr w:rsidR="00FB33A6" w14:paraId="2B98A976" w14:textId="77777777">
        <w:tc>
          <w:tcPr>
            <w:tcW w:w="1980" w:type="dxa"/>
          </w:tcPr>
          <w:p w14:paraId="4564D77C" w14:textId="77777777" w:rsidR="00FB33A6" w:rsidRDefault="005470FA">
            <w:pPr>
              <w:jc w:val="both"/>
              <w:rPr>
                <w:lang w:eastAsia="zh-CN"/>
              </w:rPr>
            </w:pPr>
            <w:r>
              <w:rPr>
                <w:lang w:eastAsia="zh-CN"/>
              </w:rPr>
              <w:t>Huawei, HiSilicon</w:t>
            </w:r>
          </w:p>
        </w:tc>
        <w:tc>
          <w:tcPr>
            <w:tcW w:w="1843" w:type="dxa"/>
          </w:tcPr>
          <w:p w14:paraId="48AB816B" w14:textId="77777777" w:rsidR="00FB33A6" w:rsidRDefault="005470FA">
            <w:pPr>
              <w:jc w:val="both"/>
              <w:rPr>
                <w:lang w:eastAsia="zh-CN"/>
              </w:rPr>
            </w:pPr>
            <w:r>
              <w:rPr>
                <w:rFonts w:hint="eastAsia"/>
                <w:lang w:eastAsia="zh-CN"/>
              </w:rPr>
              <w:t>Y</w:t>
            </w:r>
            <w:r>
              <w:rPr>
                <w:lang w:eastAsia="zh-CN"/>
              </w:rPr>
              <w:t>es</w:t>
            </w:r>
          </w:p>
        </w:tc>
        <w:tc>
          <w:tcPr>
            <w:tcW w:w="5808" w:type="dxa"/>
          </w:tcPr>
          <w:p w14:paraId="7690C9BF" w14:textId="77777777" w:rsidR="00FB33A6" w:rsidRDefault="005470FA">
            <w:pPr>
              <w:jc w:val="both"/>
            </w:pPr>
            <w:r>
              <w:rPr>
                <w:rFonts w:hint="eastAsia"/>
                <w:lang w:eastAsia="zh-CN"/>
              </w:rPr>
              <w:t>W</w:t>
            </w:r>
            <w:r>
              <w:rPr>
                <w:lang w:eastAsia="zh-CN"/>
              </w:rPr>
              <w:t>e think the candidate cell is only available during [T1, T2]. Vivo’s TP is ok.</w:t>
            </w:r>
          </w:p>
        </w:tc>
      </w:tr>
      <w:tr w:rsidR="00FB33A6" w14:paraId="57621DF6" w14:textId="77777777">
        <w:tc>
          <w:tcPr>
            <w:tcW w:w="1980" w:type="dxa"/>
          </w:tcPr>
          <w:p w14:paraId="1AA9DE20" w14:textId="77777777" w:rsidR="00FB33A6" w:rsidRDefault="005470FA">
            <w:pPr>
              <w:jc w:val="both"/>
              <w:rPr>
                <w:lang w:eastAsia="zh-CN"/>
              </w:rPr>
            </w:pPr>
            <w:r>
              <w:rPr>
                <w:lang w:eastAsia="zh-CN"/>
              </w:rPr>
              <w:t>Panasonic</w:t>
            </w:r>
          </w:p>
        </w:tc>
        <w:tc>
          <w:tcPr>
            <w:tcW w:w="1843" w:type="dxa"/>
          </w:tcPr>
          <w:p w14:paraId="01BB2554" w14:textId="77777777" w:rsidR="00FB33A6" w:rsidRDefault="005470FA">
            <w:pPr>
              <w:jc w:val="both"/>
              <w:rPr>
                <w:lang w:eastAsia="zh-CN"/>
              </w:rPr>
            </w:pPr>
            <w:r>
              <w:rPr>
                <w:lang w:eastAsia="zh-CN"/>
              </w:rPr>
              <w:t>No</w:t>
            </w:r>
          </w:p>
        </w:tc>
        <w:tc>
          <w:tcPr>
            <w:tcW w:w="5808" w:type="dxa"/>
          </w:tcPr>
          <w:p w14:paraId="0393C7BC" w14:textId="77777777" w:rsidR="00FB33A6" w:rsidRDefault="005470FA">
            <w:pPr>
              <w:jc w:val="both"/>
              <w:rPr>
                <w:lang w:eastAsia="zh-CN"/>
              </w:rPr>
            </w:pPr>
            <w:r>
              <w:rPr>
                <w:lang w:eastAsia="zh-CN"/>
              </w:rPr>
              <w:t>Agree with vivo – also with regards to the concrete text proposal for the RRC spec.</w:t>
            </w:r>
          </w:p>
        </w:tc>
      </w:tr>
      <w:tr w:rsidR="00FB33A6" w14:paraId="4FBF44C3" w14:textId="77777777">
        <w:tc>
          <w:tcPr>
            <w:tcW w:w="1980" w:type="dxa"/>
          </w:tcPr>
          <w:p w14:paraId="6A244CB5" w14:textId="77777777" w:rsidR="00FB33A6" w:rsidRDefault="005470FA">
            <w:pPr>
              <w:jc w:val="both"/>
              <w:rPr>
                <w:lang w:eastAsia="zh-CN"/>
              </w:rPr>
            </w:pPr>
            <w:r>
              <w:rPr>
                <w:rFonts w:hint="eastAsia"/>
                <w:lang w:val="en-US" w:eastAsia="zh-CN"/>
              </w:rPr>
              <w:t>L</w:t>
            </w:r>
            <w:r>
              <w:rPr>
                <w:lang w:val="en-US" w:eastAsia="zh-CN"/>
              </w:rPr>
              <w:t>GE</w:t>
            </w:r>
          </w:p>
        </w:tc>
        <w:tc>
          <w:tcPr>
            <w:tcW w:w="1843" w:type="dxa"/>
          </w:tcPr>
          <w:p w14:paraId="0D9FB152" w14:textId="77777777" w:rsidR="00FB33A6" w:rsidRDefault="005470FA">
            <w:pPr>
              <w:jc w:val="both"/>
              <w:rPr>
                <w:lang w:val="en-US" w:eastAsia="zh-CN"/>
              </w:rPr>
            </w:pPr>
            <w:r>
              <w:rPr>
                <w:rFonts w:eastAsia="Malgun Gothic" w:hint="eastAsia"/>
                <w:lang w:val="en-US" w:eastAsia="ko-KR"/>
              </w:rPr>
              <w:t>Yes</w:t>
            </w:r>
          </w:p>
        </w:tc>
        <w:tc>
          <w:tcPr>
            <w:tcW w:w="5808" w:type="dxa"/>
          </w:tcPr>
          <w:p w14:paraId="42624A0A" w14:textId="77777777" w:rsidR="00FB33A6" w:rsidRDefault="005470FA">
            <w:pPr>
              <w:jc w:val="both"/>
            </w:pPr>
            <w:r>
              <w:rPr>
                <w:rFonts w:eastAsia="Malgun Gothic"/>
                <w:lang w:eastAsia="ko-KR"/>
              </w:rPr>
              <w:t>We prefer to follow the design principle of the time-based CHO. We agree with Xiaomi’s TP change.</w:t>
            </w:r>
          </w:p>
        </w:tc>
      </w:tr>
      <w:tr w:rsidR="00FB33A6" w14:paraId="65ECBD1B" w14:textId="77777777">
        <w:tc>
          <w:tcPr>
            <w:tcW w:w="1980" w:type="dxa"/>
          </w:tcPr>
          <w:p w14:paraId="77BDD297" w14:textId="77777777" w:rsidR="00FB33A6" w:rsidRDefault="005470FA">
            <w:pPr>
              <w:jc w:val="both"/>
              <w:rPr>
                <w:lang w:eastAsia="zh-CN"/>
              </w:rPr>
            </w:pPr>
            <w:r>
              <w:rPr>
                <w:lang w:eastAsia="zh-CN"/>
              </w:rPr>
              <w:t>Nokia</w:t>
            </w:r>
          </w:p>
        </w:tc>
        <w:tc>
          <w:tcPr>
            <w:tcW w:w="1843" w:type="dxa"/>
          </w:tcPr>
          <w:p w14:paraId="4844DE52" w14:textId="77777777" w:rsidR="00FB33A6" w:rsidRDefault="005470FA">
            <w:pPr>
              <w:jc w:val="both"/>
              <w:rPr>
                <w:lang w:eastAsia="zh-CN"/>
              </w:rPr>
            </w:pPr>
            <w:r>
              <w:rPr>
                <w:lang w:eastAsia="zh-CN"/>
              </w:rPr>
              <w:t>No</w:t>
            </w:r>
          </w:p>
        </w:tc>
        <w:tc>
          <w:tcPr>
            <w:tcW w:w="5808" w:type="dxa"/>
          </w:tcPr>
          <w:p w14:paraId="1511C62F" w14:textId="77777777" w:rsidR="00FB33A6" w:rsidRDefault="005470FA">
            <w:pPr>
              <w:jc w:val="both"/>
              <w:rPr>
                <w:lang w:eastAsia="zh-CN"/>
              </w:rPr>
            </w:pPr>
            <w:r>
              <w:rPr>
                <w:lang w:eastAsia="zh-CN"/>
              </w:rPr>
              <w:t>Agree with vivo, it is not a typical case. But even if there is such cell selected before T1, it should be fine to allow the UE to recover via CHO.</w:t>
            </w:r>
          </w:p>
        </w:tc>
      </w:tr>
      <w:tr w:rsidR="00FB33A6" w14:paraId="58F3D55C" w14:textId="77777777">
        <w:tc>
          <w:tcPr>
            <w:tcW w:w="1980" w:type="dxa"/>
          </w:tcPr>
          <w:p w14:paraId="461FB250" w14:textId="77777777" w:rsidR="00FB33A6" w:rsidRDefault="00FB33A6">
            <w:pPr>
              <w:jc w:val="both"/>
              <w:rPr>
                <w:lang w:eastAsia="zh-CN"/>
              </w:rPr>
            </w:pPr>
          </w:p>
        </w:tc>
        <w:tc>
          <w:tcPr>
            <w:tcW w:w="1843" w:type="dxa"/>
          </w:tcPr>
          <w:p w14:paraId="49088A6B" w14:textId="77777777" w:rsidR="00FB33A6" w:rsidRDefault="00FB33A6">
            <w:pPr>
              <w:jc w:val="both"/>
              <w:rPr>
                <w:lang w:eastAsia="zh-CN"/>
              </w:rPr>
            </w:pPr>
          </w:p>
        </w:tc>
        <w:tc>
          <w:tcPr>
            <w:tcW w:w="5808" w:type="dxa"/>
          </w:tcPr>
          <w:p w14:paraId="67B2FF2A" w14:textId="77777777" w:rsidR="00FB33A6" w:rsidRDefault="00FB33A6">
            <w:pPr>
              <w:jc w:val="both"/>
              <w:rPr>
                <w:lang w:eastAsia="zh-CN"/>
              </w:rPr>
            </w:pPr>
          </w:p>
        </w:tc>
      </w:tr>
      <w:tr w:rsidR="00FB33A6" w14:paraId="51B1A26B" w14:textId="77777777">
        <w:tc>
          <w:tcPr>
            <w:tcW w:w="1980" w:type="dxa"/>
          </w:tcPr>
          <w:p w14:paraId="1D4D01DE" w14:textId="77777777" w:rsidR="00FB33A6" w:rsidRDefault="00FB33A6">
            <w:pPr>
              <w:jc w:val="both"/>
              <w:rPr>
                <w:lang w:eastAsia="zh-CN"/>
              </w:rPr>
            </w:pPr>
          </w:p>
        </w:tc>
        <w:tc>
          <w:tcPr>
            <w:tcW w:w="1843" w:type="dxa"/>
          </w:tcPr>
          <w:p w14:paraId="2E4D5427" w14:textId="77777777" w:rsidR="00FB33A6" w:rsidRDefault="00FB33A6">
            <w:pPr>
              <w:jc w:val="both"/>
              <w:rPr>
                <w:lang w:eastAsia="zh-CN"/>
              </w:rPr>
            </w:pPr>
          </w:p>
        </w:tc>
        <w:tc>
          <w:tcPr>
            <w:tcW w:w="5808" w:type="dxa"/>
          </w:tcPr>
          <w:p w14:paraId="67A21FFA" w14:textId="77777777" w:rsidR="00FB33A6" w:rsidRDefault="00FB33A6">
            <w:pPr>
              <w:jc w:val="both"/>
              <w:rPr>
                <w:lang w:eastAsia="zh-CN"/>
              </w:rPr>
            </w:pPr>
          </w:p>
        </w:tc>
      </w:tr>
    </w:tbl>
    <w:p w14:paraId="26B0D297" w14:textId="77777777" w:rsidR="00FB33A6" w:rsidRDefault="005470FA">
      <w:r>
        <w:t>Summary for Q6.1-1:</w:t>
      </w:r>
    </w:p>
    <w:p w14:paraId="688BBE06"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7 companies think such changes are not needed, 8 are supportive of such changes.</w:t>
      </w:r>
    </w:p>
    <w:p w14:paraId="5405DDD8"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 xml:space="preserve">Due to the lack of clear preference and nearly no time left for this meeting, we suggest not to pursue such change. </w:t>
      </w:r>
    </w:p>
    <w:p w14:paraId="001C965E" w14:textId="77777777" w:rsidR="00FB33A6" w:rsidRDefault="005470FA">
      <w:pPr>
        <w:rPr>
          <w:b/>
          <w:bCs/>
        </w:rPr>
      </w:pPr>
      <w:r>
        <w:rPr>
          <w:b/>
          <w:bCs/>
        </w:rPr>
        <w:lastRenderedPageBreak/>
        <w:t>Proposal 6.1-1: No specification changes are pursued to prevent the UE from using CHO configurations for recovery, if this happens before time T1.</w:t>
      </w:r>
    </w:p>
    <w:p w14:paraId="63C14107" w14:textId="77777777" w:rsidR="00FB33A6" w:rsidRDefault="005470FA">
      <w:pPr>
        <w:pStyle w:val="Heading2"/>
      </w:pPr>
      <w:r>
        <w:t>6.2</w:t>
      </w:r>
      <w:r>
        <w:tab/>
        <w:t>Assistance information for SMTC in CONNECTED</w:t>
      </w:r>
    </w:p>
    <w:p w14:paraId="07E8A22F" w14:textId="77777777" w:rsidR="00FB33A6" w:rsidRDefault="005470FA">
      <w:r>
        <w:t xml:space="preserve">SMTC adjustments for IDLE mode have been covered in the preceding round of the discussion, but it was forgotten to consider the topic last addressed at RAN2#116: </w:t>
      </w:r>
    </w:p>
    <w:tbl>
      <w:tblPr>
        <w:tblStyle w:val="TableGrid"/>
        <w:tblW w:w="9631" w:type="dxa"/>
        <w:tblLayout w:type="fixed"/>
        <w:tblLook w:val="04A0" w:firstRow="1" w:lastRow="0" w:firstColumn="1" w:lastColumn="0" w:noHBand="0" w:noVBand="1"/>
      </w:tblPr>
      <w:tblGrid>
        <w:gridCol w:w="9631"/>
      </w:tblGrid>
      <w:tr w:rsidR="00FB33A6" w14:paraId="06768ADD" w14:textId="77777777">
        <w:tc>
          <w:tcPr>
            <w:tcW w:w="9631" w:type="dxa"/>
          </w:tcPr>
          <w:p w14:paraId="02A29183" w14:textId="77777777" w:rsidR="00FB33A6" w:rsidRDefault="005470FA">
            <w:r>
              <w:t>1.</w:t>
            </w:r>
            <w:r>
              <w:tab/>
              <w:t xml:space="preserve">RAN2 will decide which option to choose for NTN assistance information for SMTC/MG once SA3 feedback on user consent is received. </w:t>
            </w:r>
          </w:p>
          <w:p w14:paraId="31B4F70D" w14:textId="77777777" w:rsidR="00FB33A6" w:rsidRDefault="005470FA">
            <w:r>
              <w:t>2.</w:t>
            </w:r>
            <w:r>
              <w:tab/>
              <w:t>If propagation delay based UE assistance information for NTN SMTC is agreed, it is defined in the form of propagation delay difference.</w:t>
            </w:r>
          </w:p>
        </w:tc>
      </w:tr>
    </w:tbl>
    <w:p w14:paraId="0CBA024D" w14:textId="77777777" w:rsidR="00FB33A6" w:rsidRDefault="005470FA">
      <w:r>
        <w:b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TableGrid"/>
        <w:tblW w:w="9631" w:type="dxa"/>
        <w:tblLayout w:type="fixed"/>
        <w:tblLook w:val="04A0" w:firstRow="1" w:lastRow="0" w:firstColumn="1" w:lastColumn="0" w:noHBand="0" w:noVBand="1"/>
      </w:tblPr>
      <w:tblGrid>
        <w:gridCol w:w="1980"/>
        <w:gridCol w:w="1843"/>
        <w:gridCol w:w="5808"/>
      </w:tblGrid>
      <w:tr w:rsidR="00FB33A6" w14:paraId="438E8862" w14:textId="77777777">
        <w:tc>
          <w:tcPr>
            <w:tcW w:w="9631" w:type="dxa"/>
            <w:gridSpan w:val="3"/>
          </w:tcPr>
          <w:p w14:paraId="56F6F86C" w14:textId="77777777" w:rsidR="00FB33A6" w:rsidRDefault="005470FA">
            <w:pPr>
              <w:jc w:val="both"/>
              <w:rPr>
                <w:b/>
              </w:rPr>
            </w:pPr>
            <w:r>
              <w:rPr>
                <w:b/>
              </w:rPr>
              <w:t>Question 6.2-1: In what form the UE reports assistance information for SMTC/measurement gap adjustments in CONNECTED mode? Choose from the following options and please state the Stage-3 details:</w:t>
            </w:r>
          </w:p>
          <w:p w14:paraId="5BA526C4" w14:textId="77777777" w:rsidR="00FB33A6" w:rsidRDefault="005470FA">
            <w:pPr>
              <w:pStyle w:val="ListParagraph"/>
              <w:numPr>
                <w:ilvl w:val="0"/>
                <w:numId w:val="16"/>
              </w:numPr>
              <w:jc w:val="both"/>
              <w:rPr>
                <w:rFonts w:ascii="Times New Roman" w:hAnsi="Times New Roman"/>
                <w:b/>
                <w:sz w:val="20"/>
                <w:szCs w:val="20"/>
              </w:rPr>
            </w:pPr>
            <w:r>
              <w:rPr>
                <w:rFonts w:ascii="Times New Roman" w:hAnsi="Times New Roman"/>
                <w:b/>
                <w:sz w:val="20"/>
                <w:szCs w:val="20"/>
              </w:rPr>
              <w:t>Propagation delay</w:t>
            </w:r>
          </w:p>
          <w:p w14:paraId="69CD1DBE" w14:textId="77777777" w:rsidR="00FB33A6" w:rsidRDefault="005470FA">
            <w:pPr>
              <w:pStyle w:val="ListParagraph"/>
              <w:numPr>
                <w:ilvl w:val="0"/>
                <w:numId w:val="16"/>
              </w:numPr>
              <w:jc w:val="both"/>
              <w:rPr>
                <w:rFonts w:ascii="Times New Roman" w:hAnsi="Times New Roman"/>
                <w:b/>
                <w:sz w:val="20"/>
                <w:szCs w:val="20"/>
              </w:rPr>
            </w:pPr>
            <w:r>
              <w:rPr>
                <w:rFonts w:ascii="Times New Roman" w:hAnsi="Times New Roman"/>
                <w:b/>
                <w:sz w:val="20"/>
                <w:szCs w:val="20"/>
              </w:rPr>
              <w:t>UE location information</w:t>
            </w:r>
          </w:p>
          <w:p w14:paraId="7CFAFB7B" w14:textId="77777777" w:rsidR="00FB33A6" w:rsidRDefault="005470FA">
            <w:pPr>
              <w:pStyle w:val="ListParagraph"/>
              <w:numPr>
                <w:ilvl w:val="0"/>
                <w:numId w:val="16"/>
              </w:numPr>
              <w:jc w:val="both"/>
              <w:rPr>
                <w:b/>
              </w:rPr>
            </w:pPr>
            <w:r>
              <w:rPr>
                <w:rFonts w:ascii="Times New Roman" w:hAnsi="Times New Roman"/>
                <w:b/>
                <w:sz w:val="20"/>
                <w:szCs w:val="20"/>
              </w:rPr>
              <w:t>Other</w:t>
            </w:r>
          </w:p>
        </w:tc>
      </w:tr>
      <w:tr w:rsidR="00FB33A6" w14:paraId="30D8171F" w14:textId="77777777">
        <w:tc>
          <w:tcPr>
            <w:tcW w:w="1980" w:type="dxa"/>
          </w:tcPr>
          <w:p w14:paraId="4E12E441" w14:textId="77777777" w:rsidR="00FB33A6" w:rsidRDefault="005470FA">
            <w:pPr>
              <w:jc w:val="both"/>
              <w:rPr>
                <w:b/>
              </w:rPr>
            </w:pPr>
            <w:r>
              <w:rPr>
                <w:b/>
              </w:rPr>
              <w:t>Company</w:t>
            </w:r>
          </w:p>
        </w:tc>
        <w:tc>
          <w:tcPr>
            <w:tcW w:w="1843" w:type="dxa"/>
          </w:tcPr>
          <w:p w14:paraId="45CB647C" w14:textId="77777777" w:rsidR="00FB33A6" w:rsidRDefault="005470FA">
            <w:pPr>
              <w:jc w:val="both"/>
              <w:rPr>
                <w:b/>
              </w:rPr>
            </w:pPr>
            <w:r>
              <w:rPr>
                <w:b/>
              </w:rPr>
              <w:t>Answer</w:t>
            </w:r>
          </w:p>
        </w:tc>
        <w:tc>
          <w:tcPr>
            <w:tcW w:w="5808" w:type="dxa"/>
          </w:tcPr>
          <w:p w14:paraId="26DABED7" w14:textId="77777777" w:rsidR="00FB33A6" w:rsidRDefault="005470FA">
            <w:pPr>
              <w:jc w:val="both"/>
              <w:rPr>
                <w:b/>
              </w:rPr>
            </w:pPr>
            <w:r>
              <w:rPr>
                <w:b/>
              </w:rPr>
              <w:t>Comments</w:t>
            </w:r>
          </w:p>
        </w:tc>
      </w:tr>
      <w:tr w:rsidR="00FB33A6" w14:paraId="50BEB7F3" w14:textId="77777777">
        <w:tc>
          <w:tcPr>
            <w:tcW w:w="1980" w:type="dxa"/>
          </w:tcPr>
          <w:p w14:paraId="6CFBD202" w14:textId="77777777" w:rsidR="00FB33A6" w:rsidRDefault="005470FA">
            <w:pPr>
              <w:jc w:val="both"/>
              <w:rPr>
                <w:lang w:eastAsia="zh-CN"/>
              </w:rPr>
            </w:pPr>
            <w:r>
              <w:rPr>
                <w:rFonts w:hint="eastAsia"/>
                <w:lang w:eastAsia="zh-CN"/>
              </w:rPr>
              <w:t>v</w:t>
            </w:r>
            <w:r>
              <w:rPr>
                <w:lang w:eastAsia="zh-CN"/>
              </w:rPr>
              <w:t>ivo</w:t>
            </w:r>
          </w:p>
        </w:tc>
        <w:tc>
          <w:tcPr>
            <w:tcW w:w="1843" w:type="dxa"/>
          </w:tcPr>
          <w:p w14:paraId="13B47716" w14:textId="77777777" w:rsidR="00FB33A6" w:rsidRDefault="005470FA">
            <w:pPr>
              <w:jc w:val="both"/>
              <w:rPr>
                <w:lang w:eastAsia="zh-CN"/>
              </w:rPr>
            </w:pPr>
            <w:r>
              <w:rPr>
                <w:lang w:eastAsia="zh-CN"/>
              </w:rPr>
              <w:t>a</w:t>
            </w:r>
            <w:r>
              <w:rPr>
                <w:rFonts w:hint="eastAsia"/>
                <w:lang w:eastAsia="zh-CN"/>
              </w:rPr>
              <w:t>)</w:t>
            </w:r>
          </w:p>
        </w:tc>
        <w:tc>
          <w:tcPr>
            <w:tcW w:w="5808" w:type="dxa"/>
          </w:tcPr>
          <w:p w14:paraId="0D495140" w14:textId="77777777" w:rsidR="00FB33A6" w:rsidRDefault="005470FA">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FB33A6" w14:paraId="2016A9A9" w14:textId="77777777">
        <w:tc>
          <w:tcPr>
            <w:tcW w:w="1980" w:type="dxa"/>
          </w:tcPr>
          <w:p w14:paraId="3FA3CBDB" w14:textId="77777777" w:rsidR="00FB33A6" w:rsidRDefault="005470FA">
            <w:pPr>
              <w:jc w:val="both"/>
              <w:rPr>
                <w:lang w:eastAsia="zh-CN"/>
              </w:rPr>
            </w:pPr>
            <w:r>
              <w:rPr>
                <w:rFonts w:hint="eastAsia"/>
                <w:lang w:eastAsia="zh-CN"/>
              </w:rPr>
              <w:t>O</w:t>
            </w:r>
            <w:r>
              <w:rPr>
                <w:lang w:eastAsia="zh-CN"/>
              </w:rPr>
              <w:t>PPO</w:t>
            </w:r>
          </w:p>
        </w:tc>
        <w:tc>
          <w:tcPr>
            <w:tcW w:w="1843" w:type="dxa"/>
          </w:tcPr>
          <w:p w14:paraId="09D05D97" w14:textId="77777777" w:rsidR="00FB33A6" w:rsidRDefault="005470FA">
            <w:pPr>
              <w:jc w:val="both"/>
              <w:rPr>
                <w:lang w:eastAsia="zh-CN"/>
              </w:rPr>
            </w:pPr>
            <w:r>
              <w:rPr>
                <w:lang w:eastAsia="zh-CN"/>
              </w:rPr>
              <w:t>a)</w:t>
            </w:r>
          </w:p>
        </w:tc>
        <w:tc>
          <w:tcPr>
            <w:tcW w:w="5808" w:type="dxa"/>
          </w:tcPr>
          <w:p w14:paraId="19A312D8" w14:textId="77777777" w:rsidR="00FB33A6" w:rsidRDefault="005470FA">
            <w:pPr>
              <w:jc w:val="both"/>
              <w:rPr>
                <w:lang w:eastAsia="zh-CN"/>
              </w:rPr>
            </w:pPr>
            <w:r>
              <w:rPr>
                <w:lang w:eastAsia="zh-CN"/>
              </w:rPr>
              <w:t>Propagation delay difference is the only left choice as location reporting has been excluded in R17 based on SA3’s response.</w:t>
            </w:r>
          </w:p>
        </w:tc>
      </w:tr>
      <w:tr w:rsidR="00FB33A6" w14:paraId="5E65DFEC" w14:textId="77777777">
        <w:tc>
          <w:tcPr>
            <w:tcW w:w="1980" w:type="dxa"/>
          </w:tcPr>
          <w:p w14:paraId="20776CEC" w14:textId="77777777" w:rsidR="00FB33A6" w:rsidRDefault="005470FA">
            <w:pPr>
              <w:jc w:val="center"/>
              <w:rPr>
                <w:lang w:eastAsia="zh-CN"/>
              </w:rPr>
            </w:pPr>
            <w:r>
              <w:rPr>
                <w:lang w:eastAsia="zh-CN"/>
              </w:rPr>
              <w:t>Qualcomm</w:t>
            </w:r>
          </w:p>
        </w:tc>
        <w:tc>
          <w:tcPr>
            <w:tcW w:w="1843" w:type="dxa"/>
          </w:tcPr>
          <w:p w14:paraId="209A59E0" w14:textId="77777777" w:rsidR="00FB33A6" w:rsidRDefault="005470FA">
            <w:pPr>
              <w:jc w:val="both"/>
              <w:rPr>
                <w:lang w:eastAsia="zh-CN"/>
              </w:rPr>
            </w:pPr>
            <w:r>
              <w:rPr>
                <w:lang w:eastAsia="zh-CN"/>
              </w:rPr>
              <w:t>b) and a)</w:t>
            </w:r>
          </w:p>
        </w:tc>
        <w:tc>
          <w:tcPr>
            <w:tcW w:w="5808" w:type="dxa"/>
          </w:tcPr>
          <w:p w14:paraId="5C76AC6E" w14:textId="77777777" w:rsidR="00FB33A6" w:rsidRDefault="005470FA">
            <w:pPr>
              <w:jc w:val="both"/>
              <w:rPr>
                <w:lang w:eastAsia="zh-CN"/>
              </w:rPr>
            </w:pPr>
            <w:r>
              <w:rPr>
                <w:lang w:eastAsia="zh-CN"/>
              </w:rPr>
              <w:t>We already have existing mechanism to report UE location in measurement report. What we need is the initial trigger mechanism. This is the first option.</w:t>
            </w:r>
          </w:p>
          <w:p w14:paraId="4FC1F1CB" w14:textId="77777777" w:rsidR="00FB33A6" w:rsidRDefault="005470FA">
            <w:pPr>
              <w:jc w:val="both"/>
              <w:rPr>
                <w:lang w:eastAsia="zh-CN"/>
              </w:rPr>
            </w:pPr>
            <w:r>
              <w:rPr>
                <w:lang w:eastAsia="zh-CN"/>
              </w:rPr>
              <w:t>Option a) is alternate option for the network. But this is very inaccurate solution and may not work as intended.</w:t>
            </w:r>
          </w:p>
        </w:tc>
      </w:tr>
      <w:tr w:rsidR="00FB33A6" w14:paraId="72C554D6" w14:textId="77777777">
        <w:tc>
          <w:tcPr>
            <w:tcW w:w="1980" w:type="dxa"/>
          </w:tcPr>
          <w:p w14:paraId="054C3F26" w14:textId="77777777" w:rsidR="00FB33A6" w:rsidRDefault="005470FA">
            <w:pPr>
              <w:jc w:val="both"/>
              <w:rPr>
                <w:lang w:eastAsia="zh-CN"/>
              </w:rPr>
            </w:pPr>
            <w:r>
              <w:rPr>
                <w:lang w:eastAsia="zh-CN"/>
              </w:rPr>
              <w:t>Samsung</w:t>
            </w:r>
          </w:p>
        </w:tc>
        <w:tc>
          <w:tcPr>
            <w:tcW w:w="1843" w:type="dxa"/>
          </w:tcPr>
          <w:p w14:paraId="591F432F" w14:textId="77777777" w:rsidR="00FB33A6" w:rsidRDefault="005470FA">
            <w:pPr>
              <w:jc w:val="both"/>
              <w:rPr>
                <w:lang w:eastAsia="zh-CN"/>
              </w:rPr>
            </w:pPr>
            <w:r>
              <w:rPr>
                <w:lang w:eastAsia="zh-CN"/>
              </w:rPr>
              <w:t>a</w:t>
            </w:r>
          </w:p>
        </w:tc>
        <w:tc>
          <w:tcPr>
            <w:tcW w:w="5808" w:type="dxa"/>
          </w:tcPr>
          <w:p w14:paraId="1F614CA0" w14:textId="77777777" w:rsidR="00FB33A6" w:rsidRDefault="005470FA">
            <w:pPr>
              <w:jc w:val="both"/>
              <w:rPr>
                <w:lang w:eastAsia="zh-CN"/>
              </w:rPr>
            </w:pPr>
            <w:r>
              <w:rPr>
                <w:lang w:eastAsia="zh-CN"/>
              </w:rPr>
              <w:t>Only one from a and b is sufficient. Propagation delay difference report is a better choice for now as the uncertainty of UE location report, e.g. user consent, accuracy, etc.</w:t>
            </w:r>
          </w:p>
        </w:tc>
      </w:tr>
      <w:tr w:rsidR="00FB33A6" w14:paraId="06808CC7" w14:textId="77777777">
        <w:tc>
          <w:tcPr>
            <w:tcW w:w="1980" w:type="dxa"/>
          </w:tcPr>
          <w:p w14:paraId="17549739" w14:textId="77777777" w:rsidR="00FB33A6" w:rsidRDefault="005470FA">
            <w:pPr>
              <w:jc w:val="both"/>
              <w:rPr>
                <w:rFonts w:eastAsia="PMingLiU"/>
                <w:lang w:eastAsia="zh-TW"/>
              </w:rPr>
            </w:pPr>
            <w:r>
              <w:rPr>
                <w:rFonts w:eastAsia="PMingLiU" w:hint="eastAsia"/>
                <w:lang w:eastAsia="zh-TW"/>
              </w:rPr>
              <w:t>A</w:t>
            </w:r>
            <w:r>
              <w:rPr>
                <w:rFonts w:eastAsia="PMingLiU"/>
                <w:lang w:eastAsia="zh-TW"/>
              </w:rPr>
              <w:t>SUSTeK</w:t>
            </w:r>
          </w:p>
        </w:tc>
        <w:tc>
          <w:tcPr>
            <w:tcW w:w="1843" w:type="dxa"/>
          </w:tcPr>
          <w:p w14:paraId="233A1464" w14:textId="77777777" w:rsidR="00FB33A6" w:rsidRDefault="005470FA">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062CFA07" w14:textId="77777777" w:rsidR="00FB33A6" w:rsidRDefault="005470FA">
            <w:pPr>
              <w:jc w:val="both"/>
              <w:rPr>
                <w:lang w:eastAsia="zh-CN"/>
              </w:rPr>
            </w:pPr>
            <w:r>
              <w:rPr>
                <w:lang w:eastAsia="zh-CN"/>
              </w:rPr>
              <w:t>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signaling (e.g. reportConfig).</w:t>
            </w:r>
          </w:p>
        </w:tc>
      </w:tr>
      <w:tr w:rsidR="00FB33A6" w14:paraId="3570FBDF" w14:textId="77777777">
        <w:tc>
          <w:tcPr>
            <w:tcW w:w="1980" w:type="dxa"/>
          </w:tcPr>
          <w:p w14:paraId="0CA5648B" w14:textId="77777777" w:rsidR="00FB33A6" w:rsidRDefault="005470FA">
            <w:pPr>
              <w:jc w:val="both"/>
              <w:rPr>
                <w:lang w:eastAsia="zh-CN"/>
              </w:rPr>
            </w:pPr>
            <w:r>
              <w:rPr>
                <w:lang w:eastAsia="zh-CN"/>
              </w:rPr>
              <w:lastRenderedPageBreak/>
              <w:t>Xiaomi</w:t>
            </w:r>
          </w:p>
        </w:tc>
        <w:tc>
          <w:tcPr>
            <w:tcW w:w="1843" w:type="dxa"/>
          </w:tcPr>
          <w:p w14:paraId="400EEF74" w14:textId="77777777" w:rsidR="00FB33A6" w:rsidRDefault="005470FA">
            <w:pPr>
              <w:jc w:val="both"/>
              <w:rPr>
                <w:lang w:eastAsia="zh-CN"/>
              </w:rPr>
            </w:pPr>
            <w:r>
              <w:rPr>
                <w:lang w:eastAsia="zh-CN"/>
              </w:rPr>
              <w:t>b)</w:t>
            </w:r>
          </w:p>
        </w:tc>
        <w:tc>
          <w:tcPr>
            <w:tcW w:w="5808" w:type="dxa"/>
          </w:tcPr>
          <w:p w14:paraId="18050F82" w14:textId="77777777" w:rsidR="00FB33A6" w:rsidRDefault="005470FA">
            <w:pPr>
              <w:jc w:val="both"/>
              <w:rPr>
                <w:lang w:eastAsia="zh-CN"/>
              </w:rPr>
            </w:pPr>
            <w:r>
              <w:rPr>
                <w:lang w:eastAsia="zh-CN"/>
              </w:rPr>
              <w:t>In RAN2#117 meeting, the following agreement has been reached:</w:t>
            </w:r>
          </w:p>
          <w:p w14:paraId="1530A3F4" w14:textId="77777777" w:rsidR="00FB33A6" w:rsidRDefault="005470FA">
            <w:pPr>
              <w:pStyle w:val="Doc-text2"/>
              <w:numPr>
                <w:ilvl w:val="0"/>
                <w:numId w:val="17"/>
              </w:numPr>
              <w:pBdr>
                <w:top w:val="single" w:sz="4" w:space="1" w:color="auto"/>
                <w:left w:val="single" w:sz="4" w:space="4" w:color="auto"/>
                <w:bottom w:val="single" w:sz="4" w:space="1" w:color="auto"/>
                <w:right w:val="single" w:sz="4" w:space="4" w:color="auto"/>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14:paraId="060E8430" w14:textId="77777777" w:rsidR="00FB33A6" w:rsidRDefault="005470FA">
            <w:pPr>
              <w:jc w:val="both"/>
              <w:rPr>
                <w:lang w:eastAsia="zh-CN"/>
              </w:rPr>
            </w:pPr>
            <w:r>
              <w:rPr>
                <w:lang w:eastAsia="zh-CN"/>
              </w:rPr>
              <w:t>Reporting coarse UE location without user consent has been supported. So, coarse UE location can be used as assistance information for SMTC/measurement gap adjustments.</w:t>
            </w:r>
          </w:p>
          <w:p w14:paraId="75F1CFEB" w14:textId="77777777" w:rsidR="00FB33A6" w:rsidRDefault="005470FA">
            <w:pPr>
              <w:jc w:val="both"/>
              <w:rPr>
                <w:lang w:eastAsia="zh-CN"/>
              </w:rPr>
            </w:pPr>
            <w:r>
              <w:rPr>
                <w:lang w:eastAsia="zh-CN"/>
              </w:rPr>
              <w:t>For a), if UE report too much propagation delay or propagation delay difference from different satellites, NW can also calculate UE location based on these propagation delay information. There are some UE privacy issues. Similar to UE location report, it also need user consent to support UE to report propagation delay information.</w:t>
            </w:r>
          </w:p>
          <w:p w14:paraId="58C26A33" w14:textId="77777777" w:rsidR="00FB33A6" w:rsidRDefault="005470FA">
            <w:pPr>
              <w:jc w:val="both"/>
              <w:rPr>
                <w:lang w:eastAsia="zh-CN"/>
              </w:rPr>
            </w:pPr>
            <w:r>
              <w:rPr>
                <w:lang w:eastAsia="zh-CN"/>
              </w:rPr>
              <w:t>Hence, coarse UE location (coarse GNSS coordinates) may be better.</w:t>
            </w:r>
          </w:p>
        </w:tc>
      </w:tr>
      <w:tr w:rsidR="00FB33A6" w14:paraId="35C8F34D" w14:textId="77777777">
        <w:tc>
          <w:tcPr>
            <w:tcW w:w="1980" w:type="dxa"/>
          </w:tcPr>
          <w:p w14:paraId="4A7B6F94" w14:textId="77777777" w:rsidR="00FB33A6" w:rsidRDefault="005470FA">
            <w:pPr>
              <w:jc w:val="both"/>
              <w:rPr>
                <w:lang w:eastAsia="zh-CN"/>
              </w:rPr>
            </w:pPr>
            <w:r>
              <w:rPr>
                <w:rFonts w:hint="eastAsia"/>
                <w:lang w:val="en-US" w:eastAsia="zh-CN"/>
              </w:rPr>
              <w:t>Transsion</w:t>
            </w:r>
          </w:p>
        </w:tc>
        <w:tc>
          <w:tcPr>
            <w:tcW w:w="1843" w:type="dxa"/>
          </w:tcPr>
          <w:p w14:paraId="7C746B3C" w14:textId="77777777" w:rsidR="00FB33A6" w:rsidRDefault="005470FA">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1942E146" w14:textId="77777777" w:rsidR="00FB33A6" w:rsidRDefault="005470FA">
            <w:pPr>
              <w:jc w:val="both"/>
              <w:rPr>
                <w:lang w:eastAsia="zh-CN"/>
              </w:rPr>
            </w:pPr>
            <w:r>
              <w:rPr>
                <w:rFonts w:hint="eastAsia"/>
                <w:lang w:val="en-US" w:eastAsia="zh-CN"/>
              </w:rPr>
              <w:t>Regarding b), RAN#2 115e had agreed UE to report location information while network requested.</w:t>
            </w:r>
          </w:p>
        </w:tc>
      </w:tr>
      <w:tr w:rsidR="00FB33A6" w14:paraId="2F56539E" w14:textId="77777777">
        <w:tc>
          <w:tcPr>
            <w:tcW w:w="1980" w:type="dxa"/>
          </w:tcPr>
          <w:p w14:paraId="792AA5A3" w14:textId="77777777" w:rsidR="00FB33A6" w:rsidRDefault="005470FA">
            <w:pPr>
              <w:jc w:val="both"/>
              <w:rPr>
                <w:lang w:eastAsia="zh-CN"/>
              </w:rPr>
            </w:pPr>
            <w:r>
              <w:rPr>
                <w:lang w:eastAsia="zh-CN"/>
              </w:rPr>
              <w:t>Google</w:t>
            </w:r>
          </w:p>
        </w:tc>
        <w:tc>
          <w:tcPr>
            <w:tcW w:w="1843" w:type="dxa"/>
          </w:tcPr>
          <w:p w14:paraId="74216828" w14:textId="77777777" w:rsidR="00FB33A6" w:rsidRDefault="005470FA">
            <w:pPr>
              <w:jc w:val="both"/>
              <w:rPr>
                <w:lang w:eastAsia="zh-CN"/>
              </w:rPr>
            </w:pPr>
            <w:r>
              <w:rPr>
                <w:lang w:eastAsia="zh-CN"/>
              </w:rPr>
              <w:t>b)</w:t>
            </w:r>
          </w:p>
        </w:tc>
        <w:tc>
          <w:tcPr>
            <w:tcW w:w="5808" w:type="dxa"/>
          </w:tcPr>
          <w:p w14:paraId="40A5AFCE" w14:textId="77777777" w:rsidR="00FB33A6" w:rsidRDefault="005470FA">
            <w:pPr>
              <w:jc w:val="both"/>
              <w:rPr>
                <w:lang w:eastAsia="zh-CN"/>
              </w:rPr>
            </w:pPr>
            <w:r>
              <w:rPr>
                <w:lang w:eastAsia="zh-CN"/>
              </w:rPr>
              <w:t>We prefer to report UE location, as the propagation delay reported by the UE may become out-of-date at the time when the NW receives the report.</w:t>
            </w:r>
          </w:p>
        </w:tc>
      </w:tr>
      <w:tr w:rsidR="00FB33A6" w14:paraId="40F3DF0D" w14:textId="77777777">
        <w:tc>
          <w:tcPr>
            <w:tcW w:w="1980" w:type="dxa"/>
          </w:tcPr>
          <w:p w14:paraId="1DD2AFD0"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6AF891E" w14:textId="77777777" w:rsidR="00FB33A6" w:rsidRDefault="005470FA">
            <w:pPr>
              <w:jc w:val="both"/>
              <w:rPr>
                <w:rFonts w:eastAsia="PMingLiU"/>
                <w:lang w:eastAsia="zh-TW"/>
              </w:rPr>
            </w:pPr>
            <w:r>
              <w:rPr>
                <w:rFonts w:eastAsia="PMingLiU"/>
                <w:lang w:eastAsia="zh-TW"/>
              </w:rPr>
              <w:t>a)</w:t>
            </w:r>
          </w:p>
        </w:tc>
        <w:tc>
          <w:tcPr>
            <w:tcW w:w="5808" w:type="dxa"/>
          </w:tcPr>
          <w:p w14:paraId="072C137A" w14:textId="77777777" w:rsidR="00FB33A6" w:rsidRDefault="005470FA">
            <w:pPr>
              <w:jc w:val="both"/>
              <w:rPr>
                <w:rFonts w:eastAsia="PMingLiU"/>
                <w:lang w:eastAsia="zh-TW"/>
              </w:rPr>
            </w:pPr>
            <w:r>
              <w:rPr>
                <w:rFonts w:eastAsia="PMingLiU"/>
                <w:lang w:eastAsia="zh-TW"/>
              </w:rPr>
              <w:t>It seems propagation delay difference between serving cell and neighbour cell is the only option for Rel-17.</w:t>
            </w:r>
          </w:p>
        </w:tc>
      </w:tr>
      <w:tr w:rsidR="00FB33A6" w14:paraId="5BC67ACB" w14:textId="77777777">
        <w:tc>
          <w:tcPr>
            <w:tcW w:w="1980" w:type="dxa"/>
          </w:tcPr>
          <w:p w14:paraId="66C0C43F" w14:textId="77777777" w:rsidR="00FB33A6" w:rsidRDefault="005470FA">
            <w:pPr>
              <w:jc w:val="both"/>
              <w:rPr>
                <w:lang w:eastAsia="zh-CN"/>
              </w:rPr>
            </w:pPr>
            <w:r>
              <w:rPr>
                <w:lang w:eastAsia="zh-CN"/>
              </w:rPr>
              <w:t>Intel</w:t>
            </w:r>
          </w:p>
        </w:tc>
        <w:tc>
          <w:tcPr>
            <w:tcW w:w="1843" w:type="dxa"/>
          </w:tcPr>
          <w:p w14:paraId="0C358C84" w14:textId="77777777" w:rsidR="00FB33A6" w:rsidRDefault="005470FA">
            <w:pPr>
              <w:jc w:val="both"/>
              <w:rPr>
                <w:lang w:eastAsia="zh-CN"/>
              </w:rPr>
            </w:pPr>
            <w:r>
              <w:rPr>
                <w:lang w:eastAsia="zh-CN"/>
              </w:rPr>
              <w:t>b)</w:t>
            </w:r>
          </w:p>
        </w:tc>
        <w:tc>
          <w:tcPr>
            <w:tcW w:w="5808" w:type="dxa"/>
          </w:tcPr>
          <w:p w14:paraId="7D5C5F71" w14:textId="77777777" w:rsidR="00FB33A6" w:rsidRDefault="00FB33A6">
            <w:pPr>
              <w:overflowPunct w:val="0"/>
              <w:autoSpaceDE w:val="0"/>
              <w:autoSpaceDN w:val="0"/>
              <w:adjustRightInd w:val="0"/>
              <w:ind w:left="568" w:hanging="284"/>
              <w:textAlignment w:val="baseline"/>
              <w:rPr>
                <w:rFonts w:eastAsia="Times New Roman"/>
                <w:lang w:eastAsia="ja-JP"/>
              </w:rPr>
            </w:pPr>
          </w:p>
        </w:tc>
      </w:tr>
      <w:tr w:rsidR="00FB33A6" w14:paraId="5CDBF508" w14:textId="77777777">
        <w:tc>
          <w:tcPr>
            <w:tcW w:w="1980" w:type="dxa"/>
          </w:tcPr>
          <w:p w14:paraId="6861AA9D" w14:textId="77777777" w:rsidR="00FB33A6" w:rsidRDefault="005470FA">
            <w:pPr>
              <w:jc w:val="both"/>
              <w:rPr>
                <w:lang w:eastAsia="zh-CN"/>
              </w:rPr>
            </w:pPr>
            <w:r>
              <w:rPr>
                <w:rFonts w:hint="eastAsia"/>
                <w:lang w:eastAsia="zh-CN"/>
              </w:rPr>
              <w:t>CATT</w:t>
            </w:r>
          </w:p>
        </w:tc>
        <w:tc>
          <w:tcPr>
            <w:tcW w:w="1843" w:type="dxa"/>
          </w:tcPr>
          <w:p w14:paraId="05DB4652" w14:textId="77777777" w:rsidR="00FB33A6" w:rsidRDefault="005470FA">
            <w:pPr>
              <w:jc w:val="both"/>
              <w:rPr>
                <w:lang w:eastAsia="zh-CN"/>
              </w:rPr>
            </w:pPr>
            <w:r>
              <w:rPr>
                <w:rFonts w:hint="eastAsia"/>
                <w:lang w:eastAsia="zh-CN"/>
              </w:rPr>
              <w:t>a</w:t>
            </w:r>
          </w:p>
        </w:tc>
        <w:tc>
          <w:tcPr>
            <w:tcW w:w="5808" w:type="dxa"/>
          </w:tcPr>
          <w:p w14:paraId="48255FE0" w14:textId="77777777" w:rsidR="00FB33A6" w:rsidRDefault="00FB33A6">
            <w:pPr>
              <w:jc w:val="both"/>
              <w:rPr>
                <w:lang w:eastAsia="zh-CN"/>
              </w:rPr>
            </w:pPr>
          </w:p>
        </w:tc>
      </w:tr>
      <w:tr w:rsidR="00FB33A6" w14:paraId="5246792E" w14:textId="77777777">
        <w:tc>
          <w:tcPr>
            <w:tcW w:w="1980" w:type="dxa"/>
          </w:tcPr>
          <w:p w14:paraId="7D5419E1"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1E71D51C" w14:textId="77777777" w:rsidR="00FB33A6" w:rsidRDefault="005470FA">
            <w:pPr>
              <w:jc w:val="both"/>
              <w:rPr>
                <w:lang w:eastAsia="zh-CN"/>
              </w:rPr>
            </w:pPr>
            <w:r>
              <w:rPr>
                <w:rFonts w:hint="eastAsia"/>
                <w:lang w:eastAsia="zh-CN"/>
              </w:rPr>
              <w:t>b</w:t>
            </w:r>
            <w:r>
              <w:rPr>
                <w:lang w:eastAsia="zh-CN"/>
              </w:rPr>
              <w:t>)</w:t>
            </w:r>
          </w:p>
        </w:tc>
        <w:tc>
          <w:tcPr>
            <w:tcW w:w="5808" w:type="dxa"/>
          </w:tcPr>
          <w:p w14:paraId="10095D21" w14:textId="77777777" w:rsidR="00FB33A6" w:rsidRDefault="005470FA">
            <w:pPr>
              <w:jc w:val="both"/>
              <w:rPr>
                <w:lang w:eastAsia="zh-CN"/>
              </w:rPr>
            </w:pPr>
            <w:r>
              <w:rPr>
                <w:rFonts w:hint="eastAsia"/>
                <w:lang w:eastAsia="zh-CN"/>
              </w:rPr>
              <w:t>I</w:t>
            </w:r>
            <w:r>
              <w:rPr>
                <w:lang w:eastAsia="zh-CN"/>
              </w:rPr>
              <w:t>f the discussion on UE location reporting can be concluded, no need to report other information.</w:t>
            </w:r>
          </w:p>
        </w:tc>
      </w:tr>
      <w:tr w:rsidR="00FB33A6" w14:paraId="087EAC9F" w14:textId="77777777">
        <w:tc>
          <w:tcPr>
            <w:tcW w:w="1980" w:type="dxa"/>
          </w:tcPr>
          <w:p w14:paraId="74A3AA68" w14:textId="77777777" w:rsidR="00FB33A6" w:rsidRDefault="005470FA">
            <w:pPr>
              <w:jc w:val="both"/>
              <w:rPr>
                <w:lang w:eastAsia="zh-CN"/>
              </w:rPr>
            </w:pPr>
            <w:r>
              <w:rPr>
                <w:lang w:eastAsia="zh-CN"/>
              </w:rPr>
              <w:t>Panasonic</w:t>
            </w:r>
          </w:p>
        </w:tc>
        <w:tc>
          <w:tcPr>
            <w:tcW w:w="1843" w:type="dxa"/>
          </w:tcPr>
          <w:p w14:paraId="45CD49AC" w14:textId="77777777" w:rsidR="00FB33A6" w:rsidRDefault="005470FA">
            <w:pPr>
              <w:jc w:val="both"/>
              <w:rPr>
                <w:lang w:eastAsia="zh-CN"/>
              </w:rPr>
            </w:pPr>
            <w:r>
              <w:rPr>
                <w:lang w:eastAsia="zh-CN"/>
              </w:rPr>
              <w:t>a)</w:t>
            </w:r>
          </w:p>
        </w:tc>
        <w:tc>
          <w:tcPr>
            <w:tcW w:w="5808" w:type="dxa"/>
          </w:tcPr>
          <w:p w14:paraId="6F9028EB" w14:textId="77777777" w:rsidR="00FB33A6" w:rsidRDefault="005470FA">
            <w:pPr>
              <w:jc w:val="both"/>
              <w:rPr>
                <w:lang w:eastAsia="zh-CN"/>
              </w:rPr>
            </w:pPr>
            <w:r>
              <w:rPr>
                <w:lang w:eastAsia="zh-CN"/>
              </w:rPr>
              <w:t>For the same reasons as mentioned by vivo and OPPO.</w:t>
            </w:r>
          </w:p>
        </w:tc>
      </w:tr>
      <w:tr w:rsidR="00FB33A6" w14:paraId="0C6C6281" w14:textId="77777777">
        <w:tc>
          <w:tcPr>
            <w:tcW w:w="1980" w:type="dxa"/>
          </w:tcPr>
          <w:p w14:paraId="7EB0FCF1" w14:textId="77777777" w:rsidR="00FB33A6" w:rsidRDefault="005470FA">
            <w:pPr>
              <w:jc w:val="both"/>
              <w:rPr>
                <w:lang w:eastAsia="zh-CN"/>
              </w:rPr>
            </w:pPr>
            <w:r>
              <w:rPr>
                <w:rFonts w:eastAsia="Malgun Gothic" w:hint="eastAsia"/>
                <w:lang w:eastAsia="ko-KR"/>
              </w:rPr>
              <w:t>LGE</w:t>
            </w:r>
          </w:p>
        </w:tc>
        <w:tc>
          <w:tcPr>
            <w:tcW w:w="1843" w:type="dxa"/>
          </w:tcPr>
          <w:p w14:paraId="66E497B1" w14:textId="77777777" w:rsidR="00FB33A6" w:rsidRDefault="005470FA">
            <w:pPr>
              <w:jc w:val="both"/>
              <w:rPr>
                <w:lang w:eastAsia="zh-CN"/>
              </w:rPr>
            </w:pPr>
            <w:r>
              <w:rPr>
                <w:rFonts w:eastAsia="Malgun Gothic" w:hint="eastAsia"/>
                <w:lang w:eastAsia="ko-KR"/>
              </w:rPr>
              <w:t>a)</w:t>
            </w:r>
          </w:p>
        </w:tc>
        <w:tc>
          <w:tcPr>
            <w:tcW w:w="5808" w:type="dxa"/>
          </w:tcPr>
          <w:p w14:paraId="6A9C621A" w14:textId="77777777" w:rsidR="00FB33A6" w:rsidRDefault="005470FA">
            <w:pPr>
              <w:jc w:val="both"/>
            </w:pPr>
            <w:r>
              <w:rPr>
                <w:rFonts w:eastAsia="Malgun Gothic"/>
                <w:lang w:eastAsia="ko-KR"/>
              </w:rPr>
              <w:t>Agree with Samsung on uncertainty of UE location report.</w:t>
            </w:r>
          </w:p>
        </w:tc>
      </w:tr>
      <w:tr w:rsidR="00FB33A6" w14:paraId="319D0CAF" w14:textId="77777777">
        <w:tc>
          <w:tcPr>
            <w:tcW w:w="1980" w:type="dxa"/>
          </w:tcPr>
          <w:p w14:paraId="350BA749" w14:textId="77777777" w:rsidR="00FB33A6" w:rsidRDefault="005470FA">
            <w:pPr>
              <w:jc w:val="both"/>
              <w:rPr>
                <w:lang w:eastAsia="zh-CN"/>
              </w:rPr>
            </w:pPr>
            <w:r>
              <w:rPr>
                <w:lang w:eastAsia="zh-CN"/>
              </w:rPr>
              <w:t>Nokia</w:t>
            </w:r>
          </w:p>
        </w:tc>
        <w:tc>
          <w:tcPr>
            <w:tcW w:w="1843" w:type="dxa"/>
          </w:tcPr>
          <w:p w14:paraId="1B1D6CBF" w14:textId="77777777" w:rsidR="00FB33A6" w:rsidRDefault="005470FA">
            <w:pPr>
              <w:jc w:val="both"/>
              <w:rPr>
                <w:lang w:eastAsia="zh-CN"/>
              </w:rPr>
            </w:pPr>
            <w:r>
              <w:rPr>
                <w:lang w:eastAsia="zh-CN"/>
              </w:rPr>
              <w:t>b</w:t>
            </w:r>
          </w:p>
        </w:tc>
        <w:tc>
          <w:tcPr>
            <w:tcW w:w="5808" w:type="dxa"/>
          </w:tcPr>
          <w:p w14:paraId="52E18AF7" w14:textId="77777777" w:rsidR="00FB33A6" w:rsidRDefault="005470FA">
            <w:pPr>
              <w:jc w:val="both"/>
              <w:rPr>
                <w:lang w:eastAsia="zh-CN"/>
              </w:rPr>
            </w:pPr>
            <w:r>
              <w:rPr>
                <w:lang w:eastAsia="zh-CN"/>
              </w:rPr>
              <w:t xml:space="preserve">Our preference is to report UE location, which is anyway supported in RRC CONNECTED, upon NW’s configuration. </w:t>
            </w:r>
          </w:p>
        </w:tc>
      </w:tr>
      <w:tr w:rsidR="00FB33A6" w14:paraId="3F87EC78" w14:textId="77777777">
        <w:tc>
          <w:tcPr>
            <w:tcW w:w="1980" w:type="dxa"/>
          </w:tcPr>
          <w:p w14:paraId="70FC5F14" w14:textId="77777777" w:rsidR="00FB33A6" w:rsidRDefault="00FB33A6">
            <w:pPr>
              <w:jc w:val="both"/>
              <w:rPr>
                <w:lang w:eastAsia="zh-CN"/>
              </w:rPr>
            </w:pPr>
          </w:p>
        </w:tc>
        <w:tc>
          <w:tcPr>
            <w:tcW w:w="1843" w:type="dxa"/>
          </w:tcPr>
          <w:p w14:paraId="1CD86360" w14:textId="77777777" w:rsidR="00FB33A6" w:rsidRDefault="00FB33A6">
            <w:pPr>
              <w:jc w:val="both"/>
              <w:rPr>
                <w:lang w:val="en-US" w:eastAsia="zh-CN"/>
              </w:rPr>
            </w:pPr>
          </w:p>
        </w:tc>
        <w:tc>
          <w:tcPr>
            <w:tcW w:w="5808" w:type="dxa"/>
          </w:tcPr>
          <w:p w14:paraId="34691CF0" w14:textId="77777777" w:rsidR="00FB33A6" w:rsidRDefault="00FB33A6">
            <w:pPr>
              <w:jc w:val="both"/>
            </w:pPr>
          </w:p>
        </w:tc>
      </w:tr>
      <w:tr w:rsidR="00FB33A6" w14:paraId="48ADC5DD" w14:textId="77777777">
        <w:tc>
          <w:tcPr>
            <w:tcW w:w="1980" w:type="dxa"/>
          </w:tcPr>
          <w:p w14:paraId="5C8783CB" w14:textId="77777777" w:rsidR="00FB33A6" w:rsidRDefault="00FB33A6">
            <w:pPr>
              <w:jc w:val="both"/>
              <w:rPr>
                <w:lang w:eastAsia="zh-CN"/>
              </w:rPr>
            </w:pPr>
          </w:p>
        </w:tc>
        <w:tc>
          <w:tcPr>
            <w:tcW w:w="1843" w:type="dxa"/>
          </w:tcPr>
          <w:p w14:paraId="55D7F888" w14:textId="77777777" w:rsidR="00FB33A6" w:rsidRDefault="00FB33A6">
            <w:pPr>
              <w:jc w:val="both"/>
              <w:rPr>
                <w:lang w:eastAsia="zh-CN"/>
              </w:rPr>
            </w:pPr>
          </w:p>
        </w:tc>
        <w:tc>
          <w:tcPr>
            <w:tcW w:w="5808" w:type="dxa"/>
          </w:tcPr>
          <w:p w14:paraId="596667ED" w14:textId="77777777" w:rsidR="00FB33A6" w:rsidRDefault="00FB33A6">
            <w:pPr>
              <w:jc w:val="both"/>
              <w:rPr>
                <w:lang w:eastAsia="zh-CN"/>
              </w:rPr>
            </w:pPr>
          </w:p>
        </w:tc>
      </w:tr>
      <w:tr w:rsidR="00FB33A6" w14:paraId="684B6C81" w14:textId="77777777">
        <w:tc>
          <w:tcPr>
            <w:tcW w:w="1980" w:type="dxa"/>
          </w:tcPr>
          <w:p w14:paraId="4D8C9629" w14:textId="77777777" w:rsidR="00FB33A6" w:rsidRDefault="00FB33A6">
            <w:pPr>
              <w:jc w:val="both"/>
              <w:rPr>
                <w:lang w:eastAsia="zh-CN"/>
              </w:rPr>
            </w:pPr>
          </w:p>
        </w:tc>
        <w:tc>
          <w:tcPr>
            <w:tcW w:w="1843" w:type="dxa"/>
          </w:tcPr>
          <w:p w14:paraId="25698BCC" w14:textId="77777777" w:rsidR="00FB33A6" w:rsidRDefault="00FB33A6">
            <w:pPr>
              <w:jc w:val="both"/>
              <w:rPr>
                <w:lang w:eastAsia="zh-CN"/>
              </w:rPr>
            </w:pPr>
          </w:p>
        </w:tc>
        <w:tc>
          <w:tcPr>
            <w:tcW w:w="5808" w:type="dxa"/>
          </w:tcPr>
          <w:p w14:paraId="5D24CFF9" w14:textId="77777777" w:rsidR="00FB33A6" w:rsidRDefault="00FB33A6">
            <w:pPr>
              <w:jc w:val="both"/>
              <w:rPr>
                <w:lang w:eastAsia="zh-CN"/>
              </w:rPr>
            </w:pPr>
          </w:p>
        </w:tc>
      </w:tr>
      <w:tr w:rsidR="00FB33A6" w14:paraId="496FD5A7" w14:textId="77777777">
        <w:tc>
          <w:tcPr>
            <w:tcW w:w="1980" w:type="dxa"/>
          </w:tcPr>
          <w:p w14:paraId="308E8408" w14:textId="77777777" w:rsidR="00FB33A6" w:rsidRDefault="00FB33A6">
            <w:pPr>
              <w:jc w:val="both"/>
              <w:rPr>
                <w:lang w:eastAsia="zh-CN"/>
              </w:rPr>
            </w:pPr>
          </w:p>
        </w:tc>
        <w:tc>
          <w:tcPr>
            <w:tcW w:w="1843" w:type="dxa"/>
          </w:tcPr>
          <w:p w14:paraId="666BE159" w14:textId="77777777" w:rsidR="00FB33A6" w:rsidRDefault="00FB33A6">
            <w:pPr>
              <w:jc w:val="both"/>
              <w:rPr>
                <w:lang w:eastAsia="zh-CN"/>
              </w:rPr>
            </w:pPr>
          </w:p>
        </w:tc>
        <w:tc>
          <w:tcPr>
            <w:tcW w:w="5808" w:type="dxa"/>
          </w:tcPr>
          <w:p w14:paraId="53B1073F" w14:textId="77777777" w:rsidR="00FB33A6" w:rsidRDefault="00FB33A6">
            <w:pPr>
              <w:jc w:val="both"/>
              <w:rPr>
                <w:lang w:eastAsia="zh-CN"/>
              </w:rPr>
            </w:pPr>
          </w:p>
        </w:tc>
      </w:tr>
    </w:tbl>
    <w:p w14:paraId="6264325F" w14:textId="77777777" w:rsidR="00FB33A6" w:rsidRDefault="00FB33A6"/>
    <w:p w14:paraId="38ED4406" w14:textId="77777777" w:rsidR="00FB33A6" w:rsidRDefault="005470FA">
      <w:r>
        <w:t>Summary for Q6.2-1:</w:t>
      </w:r>
    </w:p>
    <w:p w14:paraId="01576809"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113ECA2F" w14:textId="77777777" w:rsidR="00FB33A6" w:rsidRDefault="005470FA">
      <w:pPr>
        <w:pStyle w:val="ListParagraph"/>
        <w:numPr>
          <w:ilvl w:val="0"/>
          <w:numId w:val="15"/>
        </w:numPr>
        <w:rPr>
          <w:rFonts w:ascii="Times New Roman" w:hAnsi="Times New Roman"/>
          <w:sz w:val="20"/>
          <w:szCs w:val="20"/>
        </w:rPr>
      </w:pPr>
      <w:r>
        <w:rPr>
          <w:rFonts w:ascii="Times New Roman" w:hAnsi="Times New Roman"/>
          <w:sz w:val="20"/>
          <w:szCs w:val="20"/>
        </w:rPr>
        <w:lastRenderedPageBreak/>
        <w:t>There is still a lack of alignment whether the UE can be requested to report its location in CONNECTED (some companies claiming this is not allowed by SA3). It would be good to finally clarify it.</w:t>
      </w:r>
    </w:p>
    <w:p w14:paraId="30DF274C" w14:textId="77777777" w:rsidR="00FB33A6" w:rsidRDefault="005470FA">
      <w:r>
        <w:rPr>
          <w:b/>
          <w:bCs/>
        </w:rPr>
        <w:t>Proposal 6.2-1: Discuss if the Connected mode UE reports assistance information for SMTC/measurement gap adjustments in the form of a propagation delay or UE assistance information. Clarify if the UE can be requested to report its location in CONNECTED mode.</w:t>
      </w:r>
    </w:p>
    <w:p w14:paraId="7BF352C1" w14:textId="77777777" w:rsidR="00FB33A6" w:rsidRDefault="005470FA">
      <w:r>
        <w:br/>
        <w:t>And a related question is how such reporting is triggered (e.g. event-triggered or periodical).</w:t>
      </w:r>
    </w:p>
    <w:tbl>
      <w:tblPr>
        <w:tblStyle w:val="TableGrid"/>
        <w:tblW w:w="9631" w:type="dxa"/>
        <w:tblLayout w:type="fixed"/>
        <w:tblLook w:val="04A0" w:firstRow="1" w:lastRow="0" w:firstColumn="1" w:lastColumn="0" w:noHBand="0" w:noVBand="1"/>
      </w:tblPr>
      <w:tblGrid>
        <w:gridCol w:w="1980"/>
        <w:gridCol w:w="1843"/>
        <w:gridCol w:w="5808"/>
      </w:tblGrid>
      <w:tr w:rsidR="00FB33A6" w14:paraId="74DFEA6E" w14:textId="77777777">
        <w:tc>
          <w:tcPr>
            <w:tcW w:w="9631" w:type="dxa"/>
            <w:gridSpan w:val="3"/>
          </w:tcPr>
          <w:p w14:paraId="40BAAAE4" w14:textId="77777777" w:rsidR="00FB33A6" w:rsidRDefault="005470FA">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543AB6EE" w14:textId="77777777" w:rsidR="00FB33A6" w:rsidRDefault="005470FA">
            <w:pPr>
              <w:pStyle w:val="ListParagraph"/>
              <w:numPr>
                <w:ilvl w:val="0"/>
                <w:numId w:val="18"/>
              </w:numPr>
              <w:jc w:val="both"/>
              <w:rPr>
                <w:rFonts w:ascii="Times New Roman" w:hAnsi="Times New Roman"/>
                <w:b/>
                <w:sz w:val="20"/>
                <w:szCs w:val="20"/>
              </w:rPr>
            </w:pPr>
            <w:r>
              <w:rPr>
                <w:rFonts w:ascii="Times New Roman" w:hAnsi="Times New Roman"/>
                <w:b/>
                <w:sz w:val="20"/>
                <w:szCs w:val="20"/>
              </w:rPr>
              <w:t>Event-triggered</w:t>
            </w:r>
          </w:p>
          <w:p w14:paraId="6B88BAF3" w14:textId="77777777" w:rsidR="00FB33A6" w:rsidRDefault="005470FA">
            <w:pPr>
              <w:pStyle w:val="ListParagraph"/>
              <w:numPr>
                <w:ilvl w:val="0"/>
                <w:numId w:val="18"/>
              </w:numPr>
              <w:jc w:val="both"/>
              <w:rPr>
                <w:rFonts w:ascii="Times New Roman" w:hAnsi="Times New Roman"/>
                <w:b/>
                <w:sz w:val="20"/>
                <w:szCs w:val="20"/>
              </w:rPr>
            </w:pPr>
            <w:r>
              <w:rPr>
                <w:rFonts w:ascii="Times New Roman" w:hAnsi="Times New Roman"/>
                <w:b/>
                <w:sz w:val="20"/>
                <w:szCs w:val="20"/>
              </w:rPr>
              <w:t>Periodic</w:t>
            </w:r>
          </w:p>
          <w:p w14:paraId="7778EB18" w14:textId="77777777" w:rsidR="00FB33A6" w:rsidRDefault="005470FA">
            <w:pPr>
              <w:pStyle w:val="ListParagraph"/>
              <w:numPr>
                <w:ilvl w:val="0"/>
                <w:numId w:val="18"/>
              </w:numPr>
              <w:jc w:val="both"/>
              <w:rPr>
                <w:b/>
              </w:rPr>
            </w:pPr>
            <w:r>
              <w:rPr>
                <w:rFonts w:ascii="Times New Roman" w:hAnsi="Times New Roman"/>
                <w:b/>
                <w:sz w:val="20"/>
                <w:szCs w:val="20"/>
              </w:rPr>
              <w:t>Other</w:t>
            </w:r>
          </w:p>
        </w:tc>
      </w:tr>
      <w:tr w:rsidR="00FB33A6" w14:paraId="03E8F633" w14:textId="77777777">
        <w:tc>
          <w:tcPr>
            <w:tcW w:w="1980" w:type="dxa"/>
          </w:tcPr>
          <w:p w14:paraId="4D3181C2" w14:textId="77777777" w:rsidR="00FB33A6" w:rsidRDefault="005470FA">
            <w:pPr>
              <w:jc w:val="both"/>
              <w:rPr>
                <w:b/>
              </w:rPr>
            </w:pPr>
            <w:r>
              <w:rPr>
                <w:b/>
              </w:rPr>
              <w:t>Company</w:t>
            </w:r>
          </w:p>
        </w:tc>
        <w:tc>
          <w:tcPr>
            <w:tcW w:w="1843" w:type="dxa"/>
          </w:tcPr>
          <w:p w14:paraId="7F4BDCCB" w14:textId="77777777" w:rsidR="00FB33A6" w:rsidRDefault="005470FA">
            <w:pPr>
              <w:jc w:val="both"/>
              <w:rPr>
                <w:b/>
              </w:rPr>
            </w:pPr>
            <w:r>
              <w:rPr>
                <w:b/>
              </w:rPr>
              <w:t>Answer</w:t>
            </w:r>
          </w:p>
        </w:tc>
        <w:tc>
          <w:tcPr>
            <w:tcW w:w="5808" w:type="dxa"/>
          </w:tcPr>
          <w:p w14:paraId="1C62587A" w14:textId="77777777" w:rsidR="00FB33A6" w:rsidRDefault="005470FA">
            <w:pPr>
              <w:jc w:val="both"/>
              <w:rPr>
                <w:b/>
              </w:rPr>
            </w:pPr>
            <w:r>
              <w:rPr>
                <w:b/>
              </w:rPr>
              <w:t>Comments</w:t>
            </w:r>
          </w:p>
        </w:tc>
      </w:tr>
      <w:tr w:rsidR="00FB33A6" w14:paraId="1C7FD5DF" w14:textId="77777777">
        <w:tc>
          <w:tcPr>
            <w:tcW w:w="1980" w:type="dxa"/>
          </w:tcPr>
          <w:p w14:paraId="1B39A6A5" w14:textId="77777777" w:rsidR="00FB33A6" w:rsidRDefault="005470FA">
            <w:pPr>
              <w:jc w:val="both"/>
              <w:rPr>
                <w:lang w:eastAsia="zh-CN"/>
              </w:rPr>
            </w:pPr>
            <w:r>
              <w:rPr>
                <w:rFonts w:hint="eastAsia"/>
                <w:lang w:eastAsia="zh-CN"/>
              </w:rPr>
              <w:t>O</w:t>
            </w:r>
            <w:r>
              <w:rPr>
                <w:lang w:eastAsia="zh-CN"/>
              </w:rPr>
              <w:t>PPO</w:t>
            </w:r>
          </w:p>
        </w:tc>
        <w:tc>
          <w:tcPr>
            <w:tcW w:w="1843" w:type="dxa"/>
          </w:tcPr>
          <w:p w14:paraId="0DBAD08D" w14:textId="77777777" w:rsidR="00FB33A6" w:rsidRDefault="005470FA">
            <w:pPr>
              <w:jc w:val="both"/>
              <w:rPr>
                <w:lang w:eastAsia="zh-CN"/>
              </w:rPr>
            </w:pPr>
            <w:r>
              <w:rPr>
                <w:lang w:eastAsia="zh-CN"/>
              </w:rPr>
              <w:t>a)</w:t>
            </w:r>
          </w:p>
        </w:tc>
        <w:tc>
          <w:tcPr>
            <w:tcW w:w="5808" w:type="dxa"/>
          </w:tcPr>
          <w:p w14:paraId="52DF6512" w14:textId="77777777" w:rsidR="00FB33A6" w:rsidRDefault="005470FA">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14:paraId="5F35580D" w14:textId="77777777" w:rsidR="00FB33A6" w:rsidRDefault="005470FA">
            <w:pPr>
              <w:jc w:val="both"/>
              <w:rPr>
                <w:lang w:eastAsia="zh-CN"/>
              </w:rPr>
            </w:pPr>
            <w:r>
              <w:rPr>
                <w:lang w:eastAsia="zh-CN"/>
              </w:rPr>
              <w:t>As NW is aware of feeder link delay difference, all UE needs to report is the service link’s propagation delay difference between serving cell and neighbour cell.</w:t>
            </w:r>
          </w:p>
        </w:tc>
      </w:tr>
      <w:tr w:rsidR="00FB33A6" w14:paraId="122524C9" w14:textId="77777777">
        <w:tc>
          <w:tcPr>
            <w:tcW w:w="1980" w:type="dxa"/>
          </w:tcPr>
          <w:p w14:paraId="6F3C9C1C" w14:textId="77777777" w:rsidR="00FB33A6" w:rsidRDefault="005470FA">
            <w:pPr>
              <w:jc w:val="center"/>
              <w:rPr>
                <w:lang w:eastAsia="zh-CN"/>
              </w:rPr>
            </w:pPr>
            <w:r>
              <w:rPr>
                <w:lang w:eastAsia="zh-CN"/>
              </w:rPr>
              <w:t>Qualcomm</w:t>
            </w:r>
          </w:p>
        </w:tc>
        <w:tc>
          <w:tcPr>
            <w:tcW w:w="1843" w:type="dxa"/>
          </w:tcPr>
          <w:p w14:paraId="033DBEAF" w14:textId="77777777" w:rsidR="00FB33A6" w:rsidRDefault="005470FA">
            <w:pPr>
              <w:jc w:val="both"/>
              <w:rPr>
                <w:lang w:eastAsia="zh-CN"/>
              </w:rPr>
            </w:pPr>
            <w:r>
              <w:rPr>
                <w:lang w:eastAsia="zh-CN"/>
              </w:rPr>
              <w:t>a) and c)</w:t>
            </w:r>
          </w:p>
        </w:tc>
        <w:tc>
          <w:tcPr>
            <w:tcW w:w="5808" w:type="dxa"/>
          </w:tcPr>
          <w:p w14:paraId="72C8F140" w14:textId="77777777" w:rsidR="00FB33A6" w:rsidRDefault="005470FA">
            <w:pPr>
              <w:jc w:val="both"/>
              <w:rPr>
                <w:lang w:eastAsia="zh-CN"/>
              </w:rPr>
            </w:pPr>
            <w:r>
              <w:rPr>
                <w:lang w:eastAsia="zh-CN"/>
              </w:rPr>
              <w:t>Triggering based on UE’s mobility.</w:t>
            </w:r>
          </w:p>
          <w:p w14:paraId="21DC0E81" w14:textId="77777777" w:rsidR="00FB33A6" w:rsidRDefault="005470FA">
            <w:pPr>
              <w:jc w:val="both"/>
              <w:rPr>
                <w:lang w:eastAsia="zh-CN"/>
              </w:rPr>
            </w:pPr>
            <w:r>
              <w:rPr>
                <w:lang w:eastAsia="zh-CN"/>
              </w:rPr>
              <w:t>Option c) We think it is also ok to report upon request from network.</w:t>
            </w:r>
          </w:p>
        </w:tc>
      </w:tr>
      <w:tr w:rsidR="00FB33A6" w14:paraId="383F6E76" w14:textId="77777777">
        <w:tc>
          <w:tcPr>
            <w:tcW w:w="1980" w:type="dxa"/>
          </w:tcPr>
          <w:p w14:paraId="3600F628" w14:textId="77777777" w:rsidR="00FB33A6" w:rsidRDefault="005470FA">
            <w:pPr>
              <w:jc w:val="both"/>
              <w:rPr>
                <w:lang w:eastAsia="zh-CN"/>
              </w:rPr>
            </w:pPr>
            <w:r>
              <w:rPr>
                <w:lang w:eastAsia="zh-CN"/>
              </w:rPr>
              <w:t>Samsung</w:t>
            </w:r>
          </w:p>
        </w:tc>
        <w:tc>
          <w:tcPr>
            <w:tcW w:w="1843" w:type="dxa"/>
          </w:tcPr>
          <w:p w14:paraId="5DF02CC7" w14:textId="77777777" w:rsidR="00FB33A6" w:rsidRDefault="005470FA">
            <w:pPr>
              <w:jc w:val="both"/>
              <w:rPr>
                <w:lang w:eastAsia="zh-CN"/>
              </w:rPr>
            </w:pPr>
            <w:r>
              <w:rPr>
                <w:lang w:eastAsia="zh-CN"/>
              </w:rPr>
              <w:t>a</w:t>
            </w:r>
          </w:p>
        </w:tc>
        <w:tc>
          <w:tcPr>
            <w:tcW w:w="5808" w:type="dxa"/>
          </w:tcPr>
          <w:p w14:paraId="61F2BCBC" w14:textId="77777777" w:rsidR="00FB33A6" w:rsidRDefault="005470FA">
            <w:pPr>
              <w:jc w:val="both"/>
              <w:rPr>
                <w:lang w:eastAsia="zh-CN"/>
              </w:rPr>
            </w:pPr>
            <w:r>
              <w:rPr>
                <w:lang w:eastAsia="zh-CN"/>
              </w:rPr>
              <w:t xml:space="preserve">Agree with OPPO on event-triggered propagation delay difference report. </w:t>
            </w:r>
          </w:p>
        </w:tc>
      </w:tr>
      <w:tr w:rsidR="00FB33A6" w14:paraId="6D73539F" w14:textId="77777777">
        <w:tc>
          <w:tcPr>
            <w:tcW w:w="1980" w:type="dxa"/>
          </w:tcPr>
          <w:p w14:paraId="747D6980" w14:textId="77777777" w:rsidR="00FB33A6" w:rsidRDefault="005470FA">
            <w:pPr>
              <w:jc w:val="both"/>
              <w:rPr>
                <w:lang w:eastAsia="zh-CN"/>
              </w:rPr>
            </w:pPr>
            <w:r>
              <w:rPr>
                <w:rFonts w:eastAsia="PMingLiU" w:hint="eastAsia"/>
                <w:lang w:eastAsia="zh-TW"/>
              </w:rPr>
              <w:t>A</w:t>
            </w:r>
            <w:r>
              <w:rPr>
                <w:rFonts w:eastAsia="PMingLiU"/>
                <w:lang w:eastAsia="zh-TW"/>
              </w:rPr>
              <w:t>SUSTeK</w:t>
            </w:r>
          </w:p>
        </w:tc>
        <w:tc>
          <w:tcPr>
            <w:tcW w:w="1843" w:type="dxa"/>
          </w:tcPr>
          <w:p w14:paraId="0A453C07" w14:textId="77777777" w:rsidR="00FB33A6" w:rsidRDefault="005470FA">
            <w:pPr>
              <w:jc w:val="both"/>
              <w:rPr>
                <w:lang w:eastAsia="zh-CN"/>
              </w:rPr>
            </w:pPr>
            <w:r>
              <w:rPr>
                <w:lang w:eastAsia="zh-CN"/>
              </w:rPr>
              <w:t>a)</w:t>
            </w:r>
          </w:p>
        </w:tc>
        <w:tc>
          <w:tcPr>
            <w:tcW w:w="5808" w:type="dxa"/>
          </w:tcPr>
          <w:p w14:paraId="1D1C9B02" w14:textId="77777777" w:rsidR="00FB33A6" w:rsidRDefault="005470FA">
            <w:pPr>
              <w:jc w:val="both"/>
              <w:rPr>
                <w:lang w:eastAsia="zh-CN"/>
              </w:rPr>
            </w:pPr>
            <w:r>
              <w:rPr>
                <w:lang w:eastAsia="zh-CN"/>
              </w:rPr>
              <w:t>When the UE moves a long distance from the location where SMTC configuration is received, NW needs to be informed of the UE’s new location.</w:t>
            </w:r>
          </w:p>
        </w:tc>
      </w:tr>
      <w:tr w:rsidR="00FB33A6" w14:paraId="3630D0C2" w14:textId="77777777">
        <w:tc>
          <w:tcPr>
            <w:tcW w:w="1980" w:type="dxa"/>
          </w:tcPr>
          <w:p w14:paraId="7C5BE7EE" w14:textId="77777777" w:rsidR="00FB33A6" w:rsidRDefault="005470FA">
            <w:pPr>
              <w:jc w:val="both"/>
              <w:rPr>
                <w:lang w:eastAsia="zh-CN"/>
              </w:rPr>
            </w:pPr>
            <w:r>
              <w:rPr>
                <w:lang w:eastAsia="zh-CN"/>
              </w:rPr>
              <w:t>Xiaomi</w:t>
            </w:r>
          </w:p>
        </w:tc>
        <w:tc>
          <w:tcPr>
            <w:tcW w:w="1843" w:type="dxa"/>
          </w:tcPr>
          <w:p w14:paraId="6CDD8853" w14:textId="77777777" w:rsidR="00FB33A6" w:rsidRDefault="005470FA">
            <w:pPr>
              <w:jc w:val="both"/>
              <w:rPr>
                <w:lang w:eastAsia="zh-CN"/>
              </w:rPr>
            </w:pPr>
            <w:r>
              <w:rPr>
                <w:lang w:eastAsia="zh-CN"/>
              </w:rPr>
              <w:t>a) and b)</w:t>
            </w:r>
          </w:p>
        </w:tc>
        <w:tc>
          <w:tcPr>
            <w:tcW w:w="5808" w:type="dxa"/>
          </w:tcPr>
          <w:p w14:paraId="09C3C387" w14:textId="77777777" w:rsidR="00FB33A6" w:rsidRDefault="005470FA">
            <w:pPr>
              <w:jc w:val="both"/>
              <w:rPr>
                <w:lang w:eastAsia="zh-CN"/>
              </w:rPr>
            </w:pPr>
            <w:r>
              <w:rPr>
                <w:lang w:eastAsia="zh-CN"/>
              </w:rPr>
              <w:t>Reuse UE location report trigger for the reporting of assistance information.</w:t>
            </w:r>
          </w:p>
        </w:tc>
      </w:tr>
      <w:tr w:rsidR="00FB33A6" w14:paraId="4AFC44C7" w14:textId="77777777">
        <w:tc>
          <w:tcPr>
            <w:tcW w:w="1980" w:type="dxa"/>
          </w:tcPr>
          <w:p w14:paraId="09C57D98" w14:textId="77777777" w:rsidR="00FB33A6" w:rsidRDefault="005470FA">
            <w:pPr>
              <w:jc w:val="both"/>
              <w:rPr>
                <w:lang w:eastAsia="zh-CN"/>
              </w:rPr>
            </w:pPr>
            <w:r>
              <w:rPr>
                <w:rFonts w:hint="eastAsia"/>
                <w:lang w:val="en-US" w:eastAsia="zh-CN"/>
              </w:rPr>
              <w:t>Transsion</w:t>
            </w:r>
          </w:p>
        </w:tc>
        <w:tc>
          <w:tcPr>
            <w:tcW w:w="1843" w:type="dxa"/>
          </w:tcPr>
          <w:p w14:paraId="786FDEE5" w14:textId="77777777" w:rsidR="00FB33A6" w:rsidRDefault="005470FA">
            <w:pPr>
              <w:jc w:val="both"/>
              <w:rPr>
                <w:lang w:eastAsia="zh-CN"/>
              </w:rPr>
            </w:pPr>
            <w:r>
              <w:rPr>
                <w:lang w:eastAsia="zh-CN"/>
              </w:rPr>
              <w:t>a)</w:t>
            </w:r>
          </w:p>
        </w:tc>
        <w:tc>
          <w:tcPr>
            <w:tcW w:w="5808" w:type="dxa"/>
          </w:tcPr>
          <w:p w14:paraId="76C6FD9C" w14:textId="77777777" w:rsidR="00FB33A6" w:rsidRDefault="005470FA">
            <w:pPr>
              <w:jc w:val="both"/>
              <w:rPr>
                <w:lang w:eastAsia="zh-CN"/>
              </w:rPr>
            </w:pPr>
            <w:r>
              <w:rPr>
                <w:rFonts w:hint="eastAsia"/>
                <w:lang w:val="en-US" w:eastAsia="zh-CN"/>
              </w:rPr>
              <w:t>To prevent signaling overhead</w:t>
            </w:r>
          </w:p>
        </w:tc>
      </w:tr>
      <w:tr w:rsidR="00FB33A6" w14:paraId="4698D9AF" w14:textId="77777777">
        <w:tc>
          <w:tcPr>
            <w:tcW w:w="1980" w:type="dxa"/>
          </w:tcPr>
          <w:p w14:paraId="4AE770EA" w14:textId="77777777" w:rsidR="00FB33A6" w:rsidRDefault="005470FA">
            <w:pPr>
              <w:jc w:val="both"/>
              <w:rPr>
                <w:lang w:eastAsia="zh-CN"/>
              </w:rPr>
            </w:pPr>
            <w:r>
              <w:rPr>
                <w:lang w:eastAsia="zh-CN"/>
              </w:rPr>
              <w:t>Google</w:t>
            </w:r>
          </w:p>
        </w:tc>
        <w:tc>
          <w:tcPr>
            <w:tcW w:w="1843" w:type="dxa"/>
          </w:tcPr>
          <w:p w14:paraId="2BE3AD0E" w14:textId="77777777" w:rsidR="00FB33A6" w:rsidRDefault="005470FA">
            <w:pPr>
              <w:jc w:val="both"/>
              <w:rPr>
                <w:lang w:eastAsia="zh-CN"/>
              </w:rPr>
            </w:pPr>
            <w:r>
              <w:rPr>
                <w:lang w:eastAsia="zh-CN"/>
              </w:rPr>
              <w:t>a)</w:t>
            </w:r>
          </w:p>
        </w:tc>
        <w:tc>
          <w:tcPr>
            <w:tcW w:w="5808" w:type="dxa"/>
          </w:tcPr>
          <w:p w14:paraId="5872C914" w14:textId="77777777" w:rsidR="00FB33A6" w:rsidRDefault="005470FA">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rsidR="00FB33A6" w14:paraId="16529CCA" w14:textId="77777777">
        <w:tc>
          <w:tcPr>
            <w:tcW w:w="1980" w:type="dxa"/>
          </w:tcPr>
          <w:p w14:paraId="70E3EB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2BF7785" w14:textId="77777777" w:rsidR="00FB33A6" w:rsidRDefault="005470FA">
            <w:pPr>
              <w:jc w:val="both"/>
              <w:rPr>
                <w:lang w:eastAsia="zh-CN"/>
              </w:rPr>
            </w:pPr>
            <w:r>
              <w:rPr>
                <w:rFonts w:eastAsia="PMingLiU"/>
                <w:lang w:eastAsia="zh-TW"/>
              </w:rPr>
              <w:t>a)</w:t>
            </w:r>
          </w:p>
        </w:tc>
        <w:tc>
          <w:tcPr>
            <w:tcW w:w="5808" w:type="dxa"/>
          </w:tcPr>
          <w:p w14:paraId="36592E51" w14:textId="77777777" w:rsidR="00FB33A6" w:rsidRDefault="005470FA">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FB33A6" w14:paraId="45FF8263" w14:textId="77777777">
        <w:tc>
          <w:tcPr>
            <w:tcW w:w="1980" w:type="dxa"/>
          </w:tcPr>
          <w:p w14:paraId="7A55B02B" w14:textId="77777777" w:rsidR="00FB33A6" w:rsidRDefault="005470FA">
            <w:pPr>
              <w:jc w:val="both"/>
              <w:rPr>
                <w:lang w:eastAsia="zh-CN"/>
              </w:rPr>
            </w:pPr>
            <w:r>
              <w:rPr>
                <w:lang w:eastAsia="zh-CN"/>
              </w:rPr>
              <w:t>Intel</w:t>
            </w:r>
          </w:p>
        </w:tc>
        <w:tc>
          <w:tcPr>
            <w:tcW w:w="1843" w:type="dxa"/>
          </w:tcPr>
          <w:p w14:paraId="44546A11" w14:textId="77777777" w:rsidR="00FB33A6" w:rsidRDefault="005470FA">
            <w:pPr>
              <w:jc w:val="both"/>
              <w:rPr>
                <w:lang w:eastAsia="zh-CN"/>
              </w:rPr>
            </w:pPr>
            <w:r>
              <w:rPr>
                <w:lang w:eastAsia="zh-CN"/>
              </w:rPr>
              <w:t>a)</w:t>
            </w:r>
          </w:p>
        </w:tc>
        <w:tc>
          <w:tcPr>
            <w:tcW w:w="5808" w:type="dxa"/>
          </w:tcPr>
          <w:p w14:paraId="7575DF2C"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rsidR="00FB33A6" w14:paraId="0981997E" w14:textId="77777777">
        <w:tc>
          <w:tcPr>
            <w:tcW w:w="1980" w:type="dxa"/>
          </w:tcPr>
          <w:p w14:paraId="7639DCEA" w14:textId="77777777" w:rsidR="00FB33A6" w:rsidRDefault="005470FA">
            <w:pPr>
              <w:jc w:val="both"/>
              <w:rPr>
                <w:lang w:eastAsia="zh-CN"/>
              </w:rPr>
            </w:pPr>
            <w:r>
              <w:rPr>
                <w:rFonts w:hint="eastAsia"/>
                <w:lang w:eastAsia="zh-CN"/>
              </w:rPr>
              <w:t>CATT</w:t>
            </w:r>
          </w:p>
        </w:tc>
        <w:tc>
          <w:tcPr>
            <w:tcW w:w="1843" w:type="dxa"/>
          </w:tcPr>
          <w:p w14:paraId="24DCEBC1" w14:textId="77777777" w:rsidR="00FB33A6" w:rsidRDefault="005470FA">
            <w:pPr>
              <w:jc w:val="both"/>
              <w:rPr>
                <w:lang w:eastAsia="zh-CN"/>
              </w:rPr>
            </w:pPr>
            <w:r>
              <w:rPr>
                <w:rFonts w:hint="eastAsia"/>
                <w:lang w:eastAsia="zh-CN"/>
              </w:rPr>
              <w:t>a) and b)</w:t>
            </w:r>
          </w:p>
        </w:tc>
        <w:tc>
          <w:tcPr>
            <w:tcW w:w="5808" w:type="dxa"/>
          </w:tcPr>
          <w:p w14:paraId="4A4D1092" w14:textId="77777777" w:rsidR="00FB33A6" w:rsidRDefault="005470FA">
            <w:pPr>
              <w:jc w:val="both"/>
              <w:rPr>
                <w:lang w:eastAsia="zh-CN"/>
              </w:rPr>
            </w:pPr>
            <w:r>
              <w:rPr>
                <w:rFonts w:hint="eastAsia"/>
                <w:lang w:eastAsia="zh-CN"/>
              </w:rPr>
              <w:t xml:space="preserve">a) is </w:t>
            </w:r>
            <w:r>
              <w:rPr>
                <w:lang w:eastAsia="zh-CN"/>
              </w:rPr>
              <w:t>preferred</w:t>
            </w:r>
            <w:r>
              <w:rPr>
                <w:rFonts w:hint="eastAsia"/>
                <w:lang w:eastAsia="zh-CN"/>
              </w:rPr>
              <w:t>.</w:t>
            </w:r>
          </w:p>
        </w:tc>
      </w:tr>
      <w:tr w:rsidR="00FB33A6" w14:paraId="731B446A" w14:textId="77777777">
        <w:tc>
          <w:tcPr>
            <w:tcW w:w="1980" w:type="dxa"/>
          </w:tcPr>
          <w:p w14:paraId="4BEA3231" w14:textId="77777777" w:rsidR="00FB33A6" w:rsidRDefault="005470FA">
            <w:pPr>
              <w:jc w:val="both"/>
              <w:rPr>
                <w:lang w:eastAsia="zh-CN"/>
              </w:rPr>
            </w:pPr>
            <w:r>
              <w:rPr>
                <w:rFonts w:hint="eastAsia"/>
                <w:lang w:eastAsia="zh-CN"/>
              </w:rPr>
              <w:lastRenderedPageBreak/>
              <w:t>H</w:t>
            </w:r>
            <w:r>
              <w:rPr>
                <w:lang w:eastAsia="zh-CN"/>
              </w:rPr>
              <w:t>uawei, HiSilicon</w:t>
            </w:r>
          </w:p>
        </w:tc>
        <w:tc>
          <w:tcPr>
            <w:tcW w:w="1843" w:type="dxa"/>
          </w:tcPr>
          <w:p w14:paraId="72945D36" w14:textId="77777777" w:rsidR="00FB33A6" w:rsidRDefault="005470FA">
            <w:pPr>
              <w:jc w:val="both"/>
              <w:rPr>
                <w:lang w:eastAsia="zh-CN"/>
              </w:rPr>
            </w:pPr>
            <w:r>
              <w:rPr>
                <w:rFonts w:hint="eastAsia"/>
                <w:lang w:eastAsia="zh-CN"/>
              </w:rPr>
              <w:t>a</w:t>
            </w:r>
            <w:r>
              <w:rPr>
                <w:lang w:eastAsia="zh-CN"/>
              </w:rPr>
              <w:t>)</w:t>
            </w:r>
          </w:p>
        </w:tc>
        <w:tc>
          <w:tcPr>
            <w:tcW w:w="5808" w:type="dxa"/>
          </w:tcPr>
          <w:p w14:paraId="40C8D189" w14:textId="77777777" w:rsidR="00FB33A6" w:rsidRDefault="005470FA">
            <w:pPr>
              <w:jc w:val="both"/>
              <w:rPr>
                <w:lang w:eastAsia="zh-CN"/>
              </w:rPr>
            </w:pPr>
            <w:r>
              <w:rPr>
                <w:rFonts w:hint="eastAsia"/>
                <w:lang w:eastAsia="zh-CN"/>
              </w:rPr>
              <w:t>S</w:t>
            </w:r>
            <w:r>
              <w:rPr>
                <w:lang w:eastAsia="zh-CN"/>
              </w:rPr>
              <w:t>ame view as Intel</w:t>
            </w:r>
          </w:p>
        </w:tc>
      </w:tr>
      <w:tr w:rsidR="00FB33A6" w14:paraId="2EDD899A" w14:textId="77777777">
        <w:tc>
          <w:tcPr>
            <w:tcW w:w="1980" w:type="dxa"/>
          </w:tcPr>
          <w:p w14:paraId="781C99EE" w14:textId="77777777" w:rsidR="00FB33A6" w:rsidRDefault="005470FA">
            <w:pPr>
              <w:jc w:val="both"/>
              <w:rPr>
                <w:lang w:eastAsia="zh-CN"/>
              </w:rPr>
            </w:pPr>
            <w:r>
              <w:rPr>
                <w:lang w:eastAsia="zh-CN"/>
              </w:rPr>
              <w:t>Panasonic</w:t>
            </w:r>
          </w:p>
        </w:tc>
        <w:tc>
          <w:tcPr>
            <w:tcW w:w="1843" w:type="dxa"/>
          </w:tcPr>
          <w:p w14:paraId="7C4A3060" w14:textId="77777777" w:rsidR="00FB33A6" w:rsidRDefault="005470FA">
            <w:pPr>
              <w:jc w:val="both"/>
              <w:rPr>
                <w:lang w:eastAsia="zh-CN"/>
              </w:rPr>
            </w:pPr>
            <w:r>
              <w:rPr>
                <w:lang w:eastAsia="zh-CN"/>
              </w:rPr>
              <w:t>a)</w:t>
            </w:r>
          </w:p>
        </w:tc>
        <w:tc>
          <w:tcPr>
            <w:tcW w:w="5808" w:type="dxa"/>
          </w:tcPr>
          <w:p w14:paraId="452EC8E3" w14:textId="77777777" w:rsidR="00FB33A6" w:rsidRDefault="005470FA">
            <w:pPr>
              <w:jc w:val="both"/>
              <w:rPr>
                <w:lang w:eastAsia="zh-CN"/>
              </w:rPr>
            </w:pPr>
            <w:r>
              <w:rPr>
                <w:lang w:eastAsia="zh-CN"/>
              </w:rPr>
              <w:t>Agree with OPPO.</w:t>
            </w:r>
          </w:p>
        </w:tc>
      </w:tr>
      <w:tr w:rsidR="00FB33A6" w14:paraId="689D5A9C" w14:textId="77777777">
        <w:tc>
          <w:tcPr>
            <w:tcW w:w="1980" w:type="dxa"/>
          </w:tcPr>
          <w:p w14:paraId="03F4AA52" w14:textId="77777777" w:rsidR="00FB33A6" w:rsidRDefault="005470FA">
            <w:pPr>
              <w:jc w:val="both"/>
              <w:rPr>
                <w:lang w:eastAsia="zh-CN"/>
              </w:rPr>
            </w:pPr>
            <w:r>
              <w:rPr>
                <w:rFonts w:eastAsia="Malgun Gothic" w:hint="eastAsia"/>
                <w:lang w:eastAsia="ko-KR"/>
              </w:rPr>
              <w:t>LGE</w:t>
            </w:r>
          </w:p>
        </w:tc>
        <w:tc>
          <w:tcPr>
            <w:tcW w:w="1843" w:type="dxa"/>
          </w:tcPr>
          <w:p w14:paraId="5C36C94E" w14:textId="77777777" w:rsidR="00FB33A6" w:rsidRDefault="005470FA">
            <w:pPr>
              <w:jc w:val="both"/>
              <w:rPr>
                <w:lang w:eastAsia="zh-CN"/>
              </w:rPr>
            </w:pPr>
            <w:r>
              <w:rPr>
                <w:rFonts w:eastAsia="Malgun Gothic"/>
                <w:lang w:eastAsia="ko-KR"/>
              </w:rPr>
              <w:t>b)</w:t>
            </w:r>
          </w:p>
        </w:tc>
        <w:tc>
          <w:tcPr>
            <w:tcW w:w="5808" w:type="dxa"/>
          </w:tcPr>
          <w:p w14:paraId="3CD5940C" w14:textId="77777777" w:rsidR="00FB33A6" w:rsidRDefault="005470FA">
            <w:pPr>
              <w:jc w:val="both"/>
            </w:pPr>
            <w:r>
              <w:rPr>
                <w:lang w:eastAsia="zh-CN"/>
              </w:rPr>
              <w:t>If the majority view for question 6.2-1 is the propagation delay as the assistance information, we would like to discuss the change of the propagation delay difference. Let us consider that the serving and neighbor cells are moving at 8 km/s from 2000 km above the earth’s surface. The propagation delay difference has several tens of seconds while the change is only 1 ms. Therefore, the periodic reporting with long report interval is sufficient to report the updated propagation delay difference.</w:t>
            </w:r>
          </w:p>
        </w:tc>
      </w:tr>
      <w:tr w:rsidR="00FB33A6" w14:paraId="23C66A75" w14:textId="77777777">
        <w:tc>
          <w:tcPr>
            <w:tcW w:w="1980" w:type="dxa"/>
          </w:tcPr>
          <w:p w14:paraId="77AA1319" w14:textId="77777777" w:rsidR="00FB33A6" w:rsidRDefault="00FB33A6">
            <w:pPr>
              <w:jc w:val="both"/>
              <w:rPr>
                <w:lang w:eastAsia="zh-CN"/>
              </w:rPr>
            </w:pPr>
          </w:p>
        </w:tc>
        <w:tc>
          <w:tcPr>
            <w:tcW w:w="1843" w:type="dxa"/>
          </w:tcPr>
          <w:p w14:paraId="52AB8CA8" w14:textId="77777777" w:rsidR="00FB33A6" w:rsidRDefault="00FB33A6">
            <w:pPr>
              <w:jc w:val="both"/>
              <w:rPr>
                <w:lang w:eastAsia="zh-CN"/>
              </w:rPr>
            </w:pPr>
          </w:p>
        </w:tc>
        <w:tc>
          <w:tcPr>
            <w:tcW w:w="5808" w:type="dxa"/>
          </w:tcPr>
          <w:p w14:paraId="1A3FFC80" w14:textId="77777777" w:rsidR="00FB33A6" w:rsidRDefault="00FB33A6">
            <w:pPr>
              <w:jc w:val="both"/>
              <w:rPr>
                <w:lang w:eastAsia="zh-CN"/>
              </w:rPr>
            </w:pPr>
          </w:p>
        </w:tc>
      </w:tr>
      <w:tr w:rsidR="00FB33A6" w14:paraId="204C2375" w14:textId="77777777">
        <w:tc>
          <w:tcPr>
            <w:tcW w:w="1980" w:type="dxa"/>
          </w:tcPr>
          <w:p w14:paraId="0DEEC793" w14:textId="77777777" w:rsidR="00FB33A6" w:rsidRDefault="00FB33A6">
            <w:pPr>
              <w:jc w:val="both"/>
              <w:rPr>
                <w:lang w:eastAsia="zh-CN"/>
              </w:rPr>
            </w:pPr>
          </w:p>
        </w:tc>
        <w:tc>
          <w:tcPr>
            <w:tcW w:w="1843" w:type="dxa"/>
          </w:tcPr>
          <w:p w14:paraId="1C6B074E" w14:textId="77777777" w:rsidR="00FB33A6" w:rsidRDefault="00FB33A6">
            <w:pPr>
              <w:jc w:val="both"/>
              <w:rPr>
                <w:lang w:val="en-US" w:eastAsia="zh-CN"/>
              </w:rPr>
            </w:pPr>
          </w:p>
        </w:tc>
        <w:tc>
          <w:tcPr>
            <w:tcW w:w="5808" w:type="dxa"/>
          </w:tcPr>
          <w:p w14:paraId="5103F7F4" w14:textId="77777777" w:rsidR="00FB33A6" w:rsidRDefault="00FB33A6">
            <w:pPr>
              <w:jc w:val="both"/>
            </w:pPr>
          </w:p>
        </w:tc>
      </w:tr>
      <w:tr w:rsidR="00FB33A6" w14:paraId="637CAE27" w14:textId="77777777">
        <w:tc>
          <w:tcPr>
            <w:tcW w:w="1980" w:type="dxa"/>
          </w:tcPr>
          <w:p w14:paraId="23F914D9" w14:textId="77777777" w:rsidR="00FB33A6" w:rsidRDefault="00FB33A6">
            <w:pPr>
              <w:jc w:val="both"/>
              <w:rPr>
                <w:lang w:eastAsia="zh-CN"/>
              </w:rPr>
            </w:pPr>
          </w:p>
        </w:tc>
        <w:tc>
          <w:tcPr>
            <w:tcW w:w="1843" w:type="dxa"/>
          </w:tcPr>
          <w:p w14:paraId="25A19E67" w14:textId="77777777" w:rsidR="00FB33A6" w:rsidRDefault="00FB33A6">
            <w:pPr>
              <w:jc w:val="both"/>
              <w:rPr>
                <w:lang w:eastAsia="zh-CN"/>
              </w:rPr>
            </w:pPr>
          </w:p>
        </w:tc>
        <w:tc>
          <w:tcPr>
            <w:tcW w:w="5808" w:type="dxa"/>
          </w:tcPr>
          <w:p w14:paraId="44469987" w14:textId="77777777" w:rsidR="00FB33A6" w:rsidRDefault="00FB33A6">
            <w:pPr>
              <w:jc w:val="both"/>
              <w:rPr>
                <w:lang w:eastAsia="zh-CN"/>
              </w:rPr>
            </w:pPr>
          </w:p>
        </w:tc>
      </w:tr>
      <w:tr w:rsidR="00FB33A6" w14:paraId="5884E23D" w14:textId="77777777">
        <w:tc>
          <w:tcPr>
            <w:tcW w:w="1980" w:type="dxa"/>
          </w:tcPr>
          <w:p w14:paraId="4131ED67" w14:textId="77777777" w:rsidR="00FB33A6" w:rsidRDefault="00FB33A6">
            <w:pPr>
              <w:jc w:val="both"/>
              <w:rPr>
                <w:lang w:eastAsia="zh-CN"/>
              </w:rPr>
            </w:pPr>
          </w:p>
        </w:tc>
        <w:tc>
          <w:tcPr>
            <w:tcW w:w="1843" w:type="dxa"/>
          </w:tcPr>
          <w:p w14:paraId="336D5D17" w14:textId="77777777" w:rsidR="00FB33A6" w:rsidRDefault="00FB33A6">
            <w:pPr>
              <w:jc w:val="both"/>
              <w:rPr>
                <w:lang w:eastAsia="zh-CN"/>
              </w:rPr>
            </w:pPr>
          </w:p>
        </w:tc>
        <w:tc>
          <w:tcPr>
            <w:tcW w:w="5808" w:type="dxa"/>
          </w:tcPr>
          <w:p w14:paraId="0598F893" w14:textId="77777777" w:rsidR="00FB33A6" w:rsidRDefault="00FB33A6">
            <w:pPr>
              <w:jc w:val="both"/>
              <w:rPr>
                <w:lang w:eastAsia="zh-CN"/>
              </w:rPr>
            </w:pPr>
          </w:p>
        </w:tc>
      </w:tr>
      <w:tr w:rsidR="00FB33A6" w14:paraId="090F35DA" w14:textId="77777777">
        <w:tc>
          <w:tcPr>
            <w:tcW w:w="1980" w:type="dxa"/>
          </w:tcPr>
          <w:p w14:paraId="7CE818E5" w14:textId="77777777" w:rsidR="00FB33A6" w:rsidRDefault="00FB33A6">
            <w:pPr>
              <w:jc w:val="both"/>
              <w:rPr>
                <w:lang w:eastAsia="zh-CN"/>
              </w:rPr>
            </w:pPr>
          </w:p>
        </w:tc>
        <w:tc>
          <w:tcPr>
            <w:tcW w:w="1843" w:type="dxa"/>
          </w:tcPr>
          <w:p w14:paraId="6F10081E" w14:textId="77777777" w:rsidR="00FB33A6" w:rsidRDefault="00FB33A6">
            <w:pPr>
              <w:jc w:val="both"/>
              <w:rPr>
                <w:lang w:eastAsia="zh-CN"/>
              </w:rPr>
            </w:pPr>
          </w:p>
        </w:tc>
        <w:tc>
          <w:tcPr>
            <w:tcW w:w="5808" w:type="dxa"/>
          </w:tcPr>
          <w:p w14:paraId="55145BB6" w14:textId="77777777" w:rsidR="00FB33A6" w:rsidRDefault="00FB33A6">
            <w:pPr>
              <w:jc w:val="both"/>
              <w:rPr>
                <w:lang w:eastAsia="zh-CN"/>
              </w:rPr>
            </w:pPr>
          </w:p>
        </w:tc>
      </w:tr>
    </w:tbl>
    <w:p w14:paraId="2791B2C8" w14:textId="77777777" w:rsidR="00FB33A6" w:rsidRDefault="005470FA">
      <w:r>
        <w:t>Summary for Q6.2-2:</w:t>
      </w:r>
    </w:p>
    <w:p w14:paraId="1B845A2E" w14:textId="77777777" w:rsidR="00FB33A6" w:rsidRDefault="005470FA">
      <w:pPr>
        <w:pStyle w:val="ListParagraph"/>
        <w:numPr>
          <w:ilvl w:val="0"/>
          <w:numId w:val="15"/>
        </w:numPr>
      </w:pPr>
      <w:r>
        <w:rPr>
          <w:rFonts w:ascii="Times New Roman" w:hAnsi="Times New Roman"/>
          <w:sz w:val="20"/>
          <w:szCs w:val="20"/>
        </w:rPr>
        <w:t>Irrespective of which type of assistance information is preferred, the majority wants to support event-based triggering, e.g. using distance-based event.</w:t>
      </w:r>
    </w:p>
    <w:p w14:paraId="3F84610A" w14:textId="77777777" w:rsidR="00FB33A6" w:rsidRDefault="005470FA">
      <w:r>
        <w:rPr>
          <w:b/>
          <w:bCs/>
        </w:rPr>
        <w:t>Proposal 6.2-2: Assistance information for SMTC/measurement gap adjustments in CONNECTED mode is event-triggered. Stage-3 details to be resolved when the type of assistance information is decided.</w:t>
      </w:r>
    </w:p>
    <w:p w14:paraId="548B9DAA" w14:textId="77777777" w:rsidR="00FB33A6" w:rsidRDefault="005470FA">
      <w:pPr>
        <w:pStyle w:val="Heading2"/>
      </w:pPr>
      <w:r>
        <w:t xml:space="preserve">6.3 </w:t>
      </w:r>
      <w:r>
        <w:tab/>
        <w:t>Polarization information for RRM measurements</w:t>
      </w:r>
    </w:p>
    <w:p w14:paraId="0B2C6538" w14:textId="77777777" w:rsidR="00FB33A6" w:rsidRDefault="005470FA">
      <w:r>
        <w:t>The following has been proposed in the second round of the discussion:</w:t>
      </w:r>
    </w:p>
    <w:tbl>
      <w:tblPr>
        <w:tblStyle w:val="TableGrid"/>
        <w:tblW w:w="9631" w:type="dxa"/>
        <w:tblLayout w:type="fixed"/>
        <w:tblLook w:val="04A0" w:firstRow="1" w:lastRow="0" w:firstColumn="1" w:lastColumn="0" w:noHBand="0" w:noVBand="1"/>
      </w:tblPr>
      <w:tblGrid>
        <w:gridCol w:w="9631"/>
      </w:tblGrid>
      <w:tr w:rsidR="00FB33A6" w14:paraId="78CEC76D" w14:textId="77777777">
        <w:tc>
          <w:tcPr>
            <w:tcW w:w="9631" w:type="dxa"/>
          </w:tcPr>
          <w:p w14:paraId="4133BC62" w14:textId="77777777" w:rsidR="00FB33A6" w:rsidRDefault="005470FA">
            <w:r>
              <w:t>Proposal 5.3-4: Discuss if the polarization information for RRM measurement purposes is provided via ntn-PolarizationDL-r17 and ntn-PolarizationUL-r17 in measurement configuration or can be known from the neighbour’s system information (where NTN-Config is provided).</w:t>
            </w:r>
          </w:p>
        </w:tc>
      </w:tr>
    </w:tbl>
    <w:p w14:paraId="2FC599E8" w14:textId="77777777" w:rsidR="00FB33A6" w:rsidRDefault="005470FA">
      <w:r>
        <w:br/>
        <w:t>It has been raised that it may not be needed to configure the UE within measurement configuration with neighbour cell DL/UL polarization information, as the UE may know that already from neighbour’s system information, where NTN-Config is provided. Do you agree with such approach?</w:t>
      </w:r>
    </w:p>
    <w:tbl>
      <w:tblPr>
        <w:tblStyle w:val="TableGrid"/>
        <w:tblW w:w="9631" w:type="dxa"/>
        <w:tblLayout w:type="fixed"/>
        <w:tblLook w:val="04A0" w:firstRow="1" w:lastRow="0" w:firstColumn="1" w:lastColumn="0" w:noHBand="0" w:noVBand="1"/>
      </w:tblPr>
      <w:tblGrid>
        <w:gridCol w:w="1980"/>
        <w:gridCol w:w="1843"/>
        <w:gridCol w:w="5808"/>
      </w:tblGrid>
      <w:tr w:rsidR="00FB33A6" w14:paraId="185EF8C3" w14:textId="77777777">
        <w:tc>
          <w:tcPr>
            <w:tcW w:w="9631" w:type="dxa"/>
            <w:gridSpan w:val="3"/>
          </w:tcPr>
          <w:p w14:paraId="4AAE361E" w14:textId="77777777" w:rsidR="00FB33A6" w:rsidRDefault="005470FA">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NTN-Config is provided)?</w:t>
            </w:r>
          </w:p>
        </w:tc>
      </w:tr>
      <w:tr w:rsidR="00FB33A6" w14:paraId="5C388109" w14:textId="77777777">
        <w:tc>
          <w:tcPr>
            <w:tcW w:w="1980" w:type="dxa"/>
          </w:tcPr>
          <w:p w14:paraId="0E7A1ED8" w14:textId="77777777" w:rsidR="00FB33A6" w:rsidRDefault="005470FA">
            <w:pPr>
              <w:jc w:val="both"/>
              <w:rPr>
                <w:b/>
              </w:rPr>
            </w:pPr>
            <w:r>
              <w:rPr>
                <w:b/>
              </w:rPr>
              <w:t>Company</w:t>
            </w:r>
          </w:p>
        </w:tc>
        <w:tc>
          <w:tcPr>
            <w:tcW w:w="1843" w:type="dxa"/>
          </w:tcPr>
          <w:p w14:paraId="7DFDFB50" w14:textId="77777777" w:rsidR="00FB33A6" w:rsidRDefault="005470FA">
            <w:pPr>
              <w:jc w:val="both"/>
              <w:rPr>
                <w:b/>
              </w:rPr>
            </w:pPr>
            <w:r>
              <w:rPr>
                <w:b/>
              </w:rPr>
              <w:t>Answer</w:t>
            </w:r>
          </w:p>
        </w:tc>
        <w:tc>
          <w:tcPr>
            <w:tcW w:w="5808" w:type="dxa"/>
          </w:tcPr>
          <w:p w14:paraId="139F2AC5" w14:textId="77777777" w:rsidR="00FB33A6" w:rsidRDefault="005470FA">
            <w:pPr>
              <w:jc w:val="both"/>
              <w:rPr>
                <w:b/>
              </w:rPr>
            </w:pPr>
            <w:r>
              <w:rPr>
                <w:b/>
              </w:rPr>
              <w:t>Comments</w:t>
            </w:r>
          </w:p>
        </w:tc>
      </w:tr>
      <w:tr w:rsidR="00FB33A6" w14:paraId="25185D25" w14:textId="77777777">
        <w:tc>
          <w:tcPr>
            <w:tcW w:w="1980" w:type="dxa"/>
          </w:tcPr>
          <w:p w14:paraId="7EBB1C52" w14:textId="77777777" w:rsidR="00FB33A6" w:rsidRDefault="005470FA">
            <w:pPr>
              <w:jc w:val="both"/>
              <w:rPr>
                <w:lang w:eastAsia="zh-CN"/>
              </w:rPr>
            </w:pPr>
            <w:r>
              <w:rPr>
                <w:rFonts w:hint="eastAsia"/>
                <w:lang w:eastAsia="zh-CN"/>
              </w:rPr>
              <w:t>v</w:t>
            </w:r>
            <w:r>
              <w:rPr>
                <w:lang w:eastAsia="zh-CN"/>
              </w:rPr>
              <w:t>ivo</w:t>
            </w:r>
          </w:p>
        </w:tc>
        <w:tc>
          <w:tcPr>
            <w:tcW w:w="1843" w:type="dxa"/>
          </w:tcPr>
          <w:p w14:paraId="6B3A5EC3" w14:textId="77777777" w:rsidR="00FB33A6" w:rsidRDefault="005470FA">
            <w:pPr>
              <w:jc w:val="both"/>
              <w:rPr>
                <w:lang w:eastAsia="zh-CN"/>
              </w:rPr>
            </w:pPr>
            <w:r>
              <w:rPr>
                <w:rFonts w:hint="eastAsia"/>
                <w:lang w:eastAsia="zh-CN"/>
              </w:rPr>
              <w:t>N</w:t>
            </w:r>
            <w:r>
              <w:rPr>
                <w:lang w:eastAsia="zh-CN"/>
              </w:rPr>
              <w:t>o</w:t>
            </w:r>
          </w:p>
        </w:tc>
        <w:tc>
          <w:tcPr>
            <w:tcW w:w="5808" w:type="dxa"/>
          </w:tcPr>
          <w:p w14:paraId="39524B1D" w14:textId="77777777" w:rsidR="00FB33A6" w:rsidRDefault="005470FA">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r>
              <w:rPr>
                <w:i/>
                <w:iCs/>
                <w:color w:val="000000" w:themeColor="text1"/>
              </w:rPr>
              <w:t>MeasObjectNR</w:t>
            </w:r>
            <w:bookmarkEnd w:id="7"/>
            <w:r>
              <w:rPr>
                <w:color w:val="000000" w:themeColor="text1"/>
              </w:rPr>
              <w:t xml:space="preserve"> contains the measurement configuration for the connected state, so neighbour cell polarization information should be added to the </w:t>
            </w:r>
            <w:r>
              <w:rPr>
                <w:i/>
                <w:iCs/>
                <w:color w:val="000000" w:themeColor="text1"/>
              </w:rPr>
              <w:t>MeasObjectNR</w:t>
            </w:r>
            <w:r>
              <w:rPr>
                <w:color w:val="000000" w:themeColor="text1"/>
              </w:rPr>
              <w:t>.</w:t>
            </w:r>
          </w:p>
        </w:tc>
      </w:tr>
      <w:tr w:rsidR="00FB33A6" w14:paraId="1D435872" w14:textId="77777777">
        <w:tc>
          <w:tcPr>
            <w:tcW w:w="1980" w:type="dxa"/>
          </w:tcPr>
          <w:p w14:paraId="32BA2477"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2A15C2C5" w14:textId="77777777" w:rsidR="00FB33A6" w:rsidRDefault="00FB33A6">
            <w:pPr>
              <w:jc w:val="both"/>
              <w:rPr>
                <w:lang w:eastAsia="zh-CN"/>
              </w:rPr>
            </w:pPr>
          </w:p>
        </w:tc>
        <w:tc>
          <w:tcPr>
            <w:tcW w:w="5808" w:type="dxa"/>
          </w:tcPr>
          <w:p w14:paraId="1FDDDBBB" w14:textId="77777777" w:rsidR="00FB33A6" w:rsidRDefault="005470FA">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rsidR="00FB33A6" w14:paraId="5446FF6C" w14:textId="77777777">
        <w:tc>
          <w:tcPr>
            <w:tcW w:w="1980" w:type="dxa"/>
          </w:tcPr>
          <w:p w14:paraId="3BA4DA24" w14:textId="77777777" w:rsidR="00FB33A6" w:rsidRDefault="005470FA">
            <w:pPr>
              <w:jc w:val="center"/>
              <w:rPr>
                <w:lang w:eastAsia="zh-CN"/>
              </w:rPr>
            </w:pPr>
            <w:r>
              <w:rPr>
                <w:lang w:eastAsia="zh-CN"/>
              </w:rPr>
              <w:t>Qualcomm</w:t>
            </w:r>
          </w:p>
        </w:tc>
        <w:tc>
          <w:tcPr>
            <w:tcW w:w="1843" w:type="dxa"/>
          </w:tcPr>
          <w:p w14:paraId="3E5170EB" w14:textId="77777777" w:rsidR="00FB33A6" w:rsidRDefault="005470FA">
            <w:pPr>
              <w:jc w:val="both"/>
              <w:rPr>
                <w:lang w:eastAsia="zh-CN"/>
              </w:rPr>
            </w:pPr>
            <w:r>
              <w:rPr>
                <w:lang w:eastAsia="zh-CN"/>
              </w:rPr>
              <w:t>No</w:t>
            </w:r>
          </w:p>
        </w:tc>
        <w:tc>
          <w:tcPr>
            <w:tcW w:w="5808" w:type="dxa"/>
          </w:tcPr>
          <w:p w14:paraId="5565B90B" w14:textId="77777777" w:rsidR="00FB33A6" w:rsidRDefault="005470FA">
            <w:pPr>
              <w:jc w:val="both"/>
              <w:rPr>
                <w:lang w:eastAsia="zh-CN"/>
              </w:rPr>
            </w:pPr>
            <w:r>
              <w:rPr>
                <w:lang w:eastAsia="zh-CN"/>
              </w:rPr>
              <w:t>Seems we already have this agreement.</w:t>
            </w:r>
          </w:p>
          <w:p w14:paraId="3A78B463" w14:textId="77777777" w:rsidR="00FB33A6" w:rsidRDefault="005470FA">
            <w:pPr>
              <w:pStyle w:val="Doc-text2"/>
              <w:numPr>
                <w:ilvl w:val="0"/>
                <w:numId w:val="19"/>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43AD0831" w14:textId="77777777" w:rsidR="00FB33A6" w:rsidRDefault="005470FA">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60200B8D" w14:textId="77777777" w:rsidR="00FB33A6" w:rsidRDefault="005470FA">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48681290" w14:textId="77777777" w:rsidR="00FB33A6" w:rsidRDefault="005470FA">
            <w:pPr>
              <w:pStyle w:val="Doc-text2"/>
              <w:pBdr>
                <w:top w:val="single" w:sz="4" w:space="1" w:color="auto"/>
                <w:left w:val="single" w:sz="4" w:space="4" w:color="auto"/>
                <w:bottom w:val="single" w:sz="4" w:space="1" w:color="auto"/>
                <w:right w:val="single" w:sz="4" w:space="4" w:color="auto"/>
              </w:pBdr>
            </w:pPr>
            <w:r>
              <w:tab/>
              <w:t>Epoch time of assistance information</w:t>
            </w:r>
          </w:p>
          <w:p w14:paraId="5B9CFF32" w14:textId="77777777" w:rsidR="00FB33A6" w:rsidRDefault="005470FA">
            <w:pPr>
              <w:pStyle w:val="Doc-text2"/>
              <w:pBdr>
                <w:top w:val="single" w:sz="4" w:space="1" w:color="auto"/>
                <w:left w:val="single" w:sz="4" w:space="4" w:color="auto"/>
                <w:bottom w:val="single" w:sz="4" w:space="1" w:color="auto"/>
                <w:right w:val="single" w:sz="4" w:space="4" w:color="auto"/>
              </w:pBdr>
            </w:pPr>
            <w:r>
              <w:tab/>
              <w:t>Validity duration</w:t>
            </w:r>
          </w:p>
          <w:p w14:paraId="30F6F5AF" w14:textId="77777777" w:rsidR="00FB33A6" w:rsidRDefault="00FB33A6">
            <w:pPr>
              <w:jc w:val="both"/>
              <w:rPr>
                <w:lang w:eastAsia="zh-CN"/>
              </w:rPr>
            </w:pPr>
          </w:p>
          <w:p w14:paraId="0D3C1038" w14:textId="77777777" w:rsidR="00FB33A6" w:rsidRDefault="005470FA">
            <w:pPr>
              <w:jc w:val="both"/>
              <w:rPr>
                <w:lang w:eastAsia="zh-CN"/>
              </w:rPr>
            </w:pPr>
            <w:r>
              <w:t xml:space="preserve">Neighbour cell assistance information for NTN, including SMTC assistance information, </w:t>
            </w:r>
            <w:r>
              <w:rPr>
                <w:highlight w:val="yellow"/>
              </w:rPr>
              <w:t>is provided via SIB19</w:t>
            </w:r>
            <w:r>
              <w:t>.</w:t>
            </w:r>
          </w:p>
        </w:tc>
      </w:tr>
      <w:tr w:rsidR="00FB33A6" w14:paraId="30A61061" w14:textId="77777777">
        <w:tc>
          <w:tcPr>
            <w:tcW w:w="1980" w:type="dxa"/>
          </w:tcPr>
          <w:p w14:paraId="42C1AC39" w14:textId="77777777" w:rsidR="00FB33A6" w:rsidRDefault="005470FA">
            <w:pPr>
              <w:jc w:val="both"/>
              <w:rPr>
                <w:lang w:eastAsia="zh-CN"/>
              </w:rPr>
            </w:pPr>
            <w:r>
              <w:rPr>
                <w:lang w:eastAsia="zh-CN"/>
              </w:rPr>
              <w:t>Samsung</w:t>
            </w:r>
          </w:p>
        </w:tc>
        <w:tc>
          <w:tcPr>
            <w:tcW w:w="1843" w:type="dxa"/>
          </w:tcPr>
          <w:p w14:paraId="1AF8E651" w14:textId="77777777" w:rsidR="00FB33A6" w:rsidRDefault="005470FA">
            <w:pPr>
              <w:jc w:val="both"/>
              <w:rPr>
                <w:lang w:eastAsia="zh-CN"/>
              </w:rPr>
            </w:pPr>
            <w:r>
              <w:rPr>
                <w:lang w:eastAsia="zh-CN"/>
              </w:rPr>
              <w:t>No</w:t>
            </w:r>
          </w:p>
        </w:tc>
        <w:tc>
          <w:tcPr>
            <w:tcW w:w="5808" w:type="dxa"/>
          </w:tcPr>
          <w:p w14:paraId="59A88292" w14:textId="77777777" w:rsidR="00FB33A6" w:rsidRDefault="005470FA">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rsidR="00FB33A6" w14:paraId="428C81D0" w14:textId="77777777">
        <w:tc>
          <w:tcPr>
            <w:tcW w:w="1980" w:type="dxa"/>
          </w:tcPr>
          <w:p w14:paraId="6DCF1DF2" w14:textId="77777777" w:rsidR="00FB33A6" w:rsidRDefault="005470FA">
            <w:pPr>
              <w:jc w:val="both"/>
              <w:rPr>
                <w:lang w:eastAsia="zh-CN"/>
              </w:rPr>
            </w:pPr>
            <w:r>
              <w:rPr>
                <w:rFonts w:hint="eastAsia"/>
                <w:lang w:eastAsia="zh-CN"/>
              </w:rPr>
              <w:t>X</w:t>
            </w:r>
            <w:r>
              <w:rPr>
                <w:lang w:eastAsia="zh-CN"/>
              </w:rPr>
              <w:t>iaomi</w:t>
            </w:r>
          </w:p>
        </w:tc>
        <w:tc>
          <w:tcPr>
            <w:tcW w:w="1843" w:type="dxa"/>
          </w:tcPr>
          <w:p w14:paraId="3DBCBC68" w14:textId="77777777" w:rsidR="00FB33A6" w:rsidRDefault="005470FA">
            <w:pPr>
              <w:jc w:val="both"/>
              <w:rPr>
                <w:lang w:eastAsia="zh-CN"/>
              </w:rPr>
            </w:pPr>
            <w:r>
              <w:rPr>
                <w:rFonts w:hint="eastAsia"/>
                <w:lang w:eastAsia="zh-CN"/>
              </w:rPr>
              <w:t>N</w:t>
            </w:r>
            <w:r>
              <w:rPr>
                <w:lang w:eastAsia="zh-CN"/>
              </w:rPr>
              <w:t>o</w:t>
            </w:r>
          </w:p>
        </w:tc>
        <w:tc>
          <w:tcPr>
            <w:tcW w:w="5808" w:type="dxa"/>
          </w:tcPr>
          <w:p w14:paraId="0C94C66A" w14:textId="77777777" w:rsidR="00FB33A6" w:rsidRDefault="005470FA">
            <w:pPr>
              <w:jc w:val="both"/>
              <w:rPr>
                <w:lang w:eastAsia="zh-CN"/>
              </w:rPr>
            </w:pPr>
            <w:r>
              <w:rPr>
                <w:lang w:eastAsia="zh-CN"/>
              </w:rPr>
              <w:t xml:space="preserve">Suggest to follow RAN1 agreement that provide the </w:t>
            </w:r>
            <w:r>
              <w:rPr>
                <w:color w:val="000000" w:themeColor="text1"/>
              </w:rPr>
              <w:t>polarization information in RRM measurement configuration.</w:t>
            </w:r>
          </w:p>
        </w:tc>
      </w:tr>
      <w:tr w:rsidR="00FB33A6" w14:paraId="5B6E0DBB" w14:textId="77777777">
        <w:tc>
          <w:tcPr>
            <w:tcW w:w="1980" w:type="dxa"/>
          </w:tcPr>
          <w:p w14:paraId="235CCFF9" w14:textId="77777777" w:rsidR="00FB33A6" w:rsidRDefault="005470FA">
            <w:pPr>
              <w:jc w:val="both"/>
              <w:rPr>
                <w:lang w:eastAsia="zh-CN"/>
              </w:rPr>
            </w:pPr>
            <w:r>
              <w:rPr>
                <w:rFonts w:hint="eastAsia"/>
                <w:lang w:val="en-US" w:eastAsia="zh-CN"/>
              </w:rPr>
              <w:t>Transsion</w:t>
            </w:r>
          </w:p>
        </w:tc>
        <w:tc>
          <w:tcPr>
            <w:tcW w:w="1843" w:type="dxa"/>
          </w:tcPr>
          <w:p w14:paraId="3AA33AE8" w14:textId="77777777" w:rsidR="00FB33A6" w:rsidRDefault="005470FA">
            <w:pPr>
              <w:jc w:val="both"/>
              <w:rPr>
                <w:lang w:val="en-US" w:eastAsia="zh-CN"/>
              </w:rPr>
            </w:pPr>
            <w:r>
              <w:rPr>
                <w:rFonts w:hint="eastAsia"/>
                <w:lang w:val="en-US" w:eastAsia="zh-CN"/>
              </w:rPr>
              <w:t>No</w:t>
            </w:r>
          </w:p>
        </w:tc>
        <w:tc>
          <w:tcPr>
            <w:tcW w:w="5808" w:type="dxa"/>
          </w:tcPr>
          <w:p w14:paraId="231799A5" w14:textId="77777777" w:rsidR="00FB33A6" w:rsidRDefault="00FB33A6">
            <w:pPr>
              <w:jc w:val="both"/>
              <w:rPr>
                <w:lang w:eastAsia="zh-CN"/>
              </w:rPr>
            </w:pPr>
          </w:p>
        </w:tc>
      </w:tr>
      <w:tr w:rsidR="00FB33A6" w14:paraId="7BDC5DC5" w14:textId="77777777">
        <w:tc>
          <w:tcPr>
            <w:tcW w:w="1980" w:type="dxa"/>
          </w:tcPr>
          <w:p w14:paraId="2811A104" w14:textId="77777777" w:rsidR="00FB33A6" w:rsidRDefault="005470FA">
            <w:pPr>
              <w:jc w:val="both"/>
              <w:rPr>
                <w:lang w:eastAsia="zh-CN"/>
              </w:rPr>
            </w:pPr>
            <w:r>
              <w:rPr>
                <w:lang w:eastAsia="zh-CN"/>
              </w:rPr>
              <w:t>Google</w:t>
            </w:r>
          </w:p>
        </w:tc>
        <w:tc>
          <w:tcPr>
            <w:tcW w:w="1843" w:type="dxa"/>
          </w:tcPr>
          <w:p w14:paraId="475AE760" w14:textId="77777777" w:rsidR="00FB33A6" w:rsidRDefault="005470FA">
            <w:pPr>
              <w:jc w:val="both"/>
              <w:rPr>
                <w:lang w:eastAsia="zh-CN"/>
              </w:rPr>
            </w:pPr>
            <w:r>
              <w:rPr>
                <w:lang w:eastAsia="zh-CN"/>
              </w:rPr>
              <w:t>No</w:t>
            </w:r>
          </w:p>
        </w:tc>
        <w:tc>
          <w:tcPr>
            <w:tcW w:w="5808" w:type="dxa"/>
          </w:tcPr>
          <w:p w14:paraId="056B2E50" w14:textId="77777777" w:rsidR="00FB33A6" w:rsidRDefault="005470FA">
            <w:pPr>
              <w:jc w:val="both"/>
              <w:rPr>
                <w:lang w:eastAsia="zh-CN"/>
              </w:rPr>
            </w:pPr>
            <w:r>
              <w:rPr>
                <w:lang w:eastAsia="zh-CN"/>
              </w:rPr>
              <w:t>We share the same concern as OPPO.</w:t>
            </w:r>
          </w:p>
        </w:tc>
      </w:tr>
      <w:tr w:rsidR="00FB33A6" w14:paraId="59898714" w14:textId="77777777">
        <w:tc>
          <w:tcPr>
            <w:tcW w:w="1980" w:type="dxa"/>
          </w:tcPr>
          <w:p w14:paraId="50063CE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1A5C8C18"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6B774471" w14:textId="77777777" w:rsidR="00FB33A6" w:rsidRDefault="005470FA">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rsidR="00FB33A6" w14:paraId="0211BB3B" w14:textId="77777777">
        <w:tc>
          <w:tcPr>
            <w:tcW w:w="1980" w:type="dxa"/>
          </w:tcPr>
          <w:p w14:paraId="0C0FF6FD" w14:textId="77777777" w:rsidR="00FB33A6" w:rsidRDefault="005470FA">
            <w:pPr>
              <w:jc w:val="both"/>
              <w:rPr>
                <w:lang w:eastAsia="zh-CN"/>
              </w:rPr>
            </w:pPr>
            <w:r>
              <w:rPr>
                <w:lang w:eastAsia="zh-CN"/>
              </w:rPr>
              <w:t>Intel</w:t>
            </w:r>
          </w:p>
        </w:tc>
        <w:tc>
          <w:tcPr>
            <w:tcW w:w="1843" w:type="dxa"/>
          </w:tcPr>
          <w:p w14:paraId="5B8310E4" w14:textId="77777777" w:rsidR="00FB33A6" w:rsidRDefault="00FB33A6">
            <w:pPr>
              <w:jc w:val="both"/>
              <w:rPr>
                <w:lang w:eastAsia="zh-CN"/>
              </w:rPr>
            </w:pPr>
          </w:p>
        </w:tc>
        <w:tc>
          <w:tcPr>
            <w:tcW w:w="5808" w:type="dxa"/>
          </w:tcPr>
          <w:p w14:paraId="4E2BD185"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 xml:space="preserve">If this information is provided in NTN-Config, it seems unnecessary to provide it again in </w:t>
            </w:r>
            <w:r>
              <w:t>measurement configuration.</w:t>
            </w:r>
          </w:p>
        </w:tc>
      </w:tr>
      <w:tr w:rsidR="00FB33A6" w14:paraId="0605C96A" w14:textId="77777777">
        <w:tc>
          <w:tcPr>
            <w:tcW w:w="1980" w:type="dxa"/>
          </w:tcPr>
          <w:p w14:paraId="7D4866B9" w14:textId="77777777" w:rsidR="00FB33A6" w:rsidRDefault="005470FA">
            <w:pPr>
              <w:jc w:val="both"/>
              <w:rPr>
                <w:lang w:eastAsia="zh-CN"/>
              </w:rPr>
            </w:pPr>
            <w:r>
              <w:rPr>
                <w:rFonts w:hint="eastAsia"/>
                <w:lang w:eastAsia="zh-CN"/>
              </w:rPr>
              <w:t>CATT</w:t>
            </w:r>
          </w:p>
        </w:tc>
        <w:tc>
          <w:tcPr>
            <w:tcW w:w="1843" w:type="dxa"/>
          </w:tcPr>
          <w:p w14:paraId="5D99D26D" w14:textId="77777777" w:rsidR="00FB33A6" w:rsidRDefault="005470FA">
            <w:pPr>
              <w:jc w:val="both"/>
              <w:rPr>
                <w:lang w:eastAsia="zh-CN"/>
              </w:rPr>
            </w:pPr>
            <w:r>
              <w:rPr>
                <w:rFonts w:hint="eastAsia"/>
                <w:lang w:eastAsia="zh-CN"/>
              </w:rPr>
              <w:t>No</w:t>
            </w:r>
          </w:p>
        </w:tc>
        <w:tc>
          <w:tcPr>
            <w:tcW w:w="5808" w:type="dxa"/>
          </w:tcPr>
          <w:p w14:paraId="712A7CE1" w14:textId="77777777" w:rsidR="00FB33A6" w:rsidRDefault="00FB33A6">
            <w:pPr>
              <w:jc w:val="both"/>
              <w:rPr>
                <w:lang w:eastAsia="zh-CN"/>
              </w:rPr>
            </w:pPr>
          </w:p>
        </w:tc>
      </w:tr>
      <w:tr w:rsidR="00FB33A6" w14:paraId="4F5CA763" w14:textId="77777777">
        <w:tc>
          <w:tcPr>
            <w:tcW w:w="1980" w:type="dxa"/>
          </w:tcPr>
          <w:p w14:paraId="270C9CC9"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29E7841E" w14:textId="77777777" w:rsidR="00FB33A6" w:rsidRDefault="005470FA">
            <w:pPr>
              <w:jc w:val="both"/>
              <w:rPr>
                <w:lang w:eastAsia="zh-CN"/>
              </w:rPr>
            </w:pPr>
            <w:r>
              <w:rPr>
                <w:rFonts w:hint="eastAsia"/>
                <w:lang w:eastAsia="zh-CN"/>
              </w:rPr>
              <w:t>N</w:t>
            </w:r>
            <w:r>
              <w:rPr>
                <w:lang w:eastAsia="zh-CN"/>
              </w:rPr>
              <w:t>o</w:t>
            </w:r>
          </w:p>
        </w:tc>
        <w:tc>
          <w:tcPr>
            <w:tcW w:w="5808" w:type="dxa"/>
          </w:tcPr>
          <w:p w14:paraId="31C4361C" w14:textId="77777777" w:rsidR="00FB33A6" w:rsidRDefault="005470FA">
            <w:pPr>
              <w:jc w:val="both"/>
              <w:rPr>
                <w:lang w:eastAsia="zh-CN"/>
              </w:rPr>
            </w:pPr>
            <w:r>
              <w:rPr>
                <w:rFonts w:hint="eastAsia"/>
                <w:lang w:eastAsia="zh-CN"/>
              </w:rPr>
              <w:t>P</w:t>
            </w:r>
            <w:r>
              <w:rPr>
                <w:lang w:eastAsia="zh-CN"/>
              </w:rPr>
              <w:t>roviding it in MeasObject is more aligned with RAN1 request.</w:t>
            </w:r>
          </w:p>
        </w:tc>
      </w:tr>
      <w:tr w:rsidR="00FB33A6" w14:paraId="5544DE3B" w14:textId="77777777">
        <w:tc>
          <w:tcPr>
            <w:tcW w:w="1980" w:type="dxa"/>
          </w:tcPr>
          <w:p w14:paraId="308E6B4A" w14:textId="77777777" w:rsidR="00FB33A6" w:rsidRDefault="005470FA">
            <w:pPr>
              <w:jc w:val="both"/>
              <w:rPr>
                <w:lang w:eastAsia="zh-CN"/>
              </w:rPr>
            </w:pPr>
            <w:r>
              <w:rPr>
                <w:lang w:eastAsia="zh-CN"/>
              </w:rPr>
              <w:t>Panasonic</w:t>
            </w:r>
          </w:p>
        </w:tc>
        <w:tc>
          <w:tcPr>
            <w:tcW w:w="1843" w:type="dxa"/>
          </w:tcPr>
          <w:p w14:paraId="62B6C60E" w14:textId="77777777" w:rsidR="00FB33A6" w:rsidRDefault="005470FA">
            <w:pPr>
              <w:jc w:val="both"/>
              <w:rPr>
                <w:lang w:eastAsia="zh-CN"/>
              </w:rPr>
            </w:pPr>
            <w:r>
              <w:rPr>
                <w:lang w:eastAsia="zh-CN"/>
              </w:rPr>
              <w:t>No</w:t>
            </w:r>
          </w:p>
        </w:tc>
        <w:tc>
          <w:tcPr>
            <w:tcW w:w="5808" w:type="dxa"/>
          </w:tcPr>
          <w:p w14:paraId="18D8EE91" w14:textId="77777777" w:rsidR="00FB33A6" w:rsidRDefault="005470FA">
            <w:pPr>
              <w:jc w:val="both"/>
              <w:rPr>
                <w:lang w:eastAsia="zh-CN"/>
              </w:rPr>
            </w:pPr>
            <w:r>
              <w:rPr>
                <w:lang w:eastAsia="zh-CN"/>
              </w:rPr>
              <w:t>Polarization information for RRM measurements of the neighbour cells to be included in the measurement configuration.</w:t>
            </w:r>
          </w:p>
        </w:tc>
      </w:tr>
      <w:tr w:rsidR="00FB33A6" w14:paraId="2A1BCD63" w14:textId="77777777">
        <w:tc>
          <w:tcPr>
            <w:tcW w:w="1980" w:type="dxa"/>
          </w:tcPr>
          <w:p w14:paraId="4E0E680E" w14:textId="77777777" w:rsidR="00FB33A6" w:rsidRDefault="005470FA">
            <w:pPr>
              <w:jc w:val="both"/>
              <w:rPr>
                <w:lang w:eastAsia="zh-CN"/>
              </w:rPr>
            </w:pPr>
            <w:r>
              <w:rPr>
                <w:rFonts w:eastAsia="Malgun Gothic" w:hint="eastAsia"/>
                <w:lang w:eastAsia="ko-KR"/>
              </w:rPr>
              <w:t>LGE</w:t>
            </w:r>
          </w:p>
        </w:tc>
        <w:tc>
          <w:tcPr>
            <w:tcW w:w="1843" w:type="dxa"/>
          </w:tcPr>
          <w:p w14:paraId="19BACD23" w14:textId="77777777" w:rsidR="00FB33A6" w:rsidRDefault="005470FA">
            <w:pPr>
              <w:jc w:val="both"/>
              <w:rPr>
                <w:lang w:eastAsia="zh-CN"/>
              </w:rPr>
            </w:pPr>
            <w:r>
              <w:rPr>
                <w:rFonts w:eastAsia="Malgun Gothic" w:hint="eastAsia"/>
                <w:lang w:eastAsia="ko-KR"/>
              </w:rPr>
              <w:t>No</w:t>
            </w:r>
          </w:p>
        </w:tc>
        <w:tc>
          <w:tcPr>
            <w:tcW w:w="5808" w:type="dxa"/>
          </w:tcPr>
          <w:p w14:paraId="2E5C6858" w14:textId="77777777" w:rsidR="00FB33A6" w:rsidRDefault="005470FA">
            <w:pPr>
              <w:jc w:val="both"/>
            </w:pPr>
            <w:r>
              <w:rPr>
                <w:rFonts w:eastAsia="Malgun Gothic"/>
                <w:lang w:eastAsia="ko-KR"/>
              </w:rPr>
              <w:t>The UE does not have to do any procedure to update the DL/UL polarization information when the polarization information change if the network includes the DL/UL polarization information in the measurement configuration.</w:t>
            </w:r>
          </w:p>
        </w:tc>
      </w:tr>
      <w:tr w:rsidR="00FB33A6" w14:paraId="34C33EED" w14:textId="77777777">
        <w:tc>
          <w:tcPr>
            <w:tcW w:w="1980" w:type="dxa"/>
          </w:tcPr>
          <w:p w14:paraId="07A32B81" w14:textId="77777777" w:rsidR="00FB33A6" w:rsidRDefault="005470FA">
            <w:pPr>
              <w:jc w:val="both"/>
              <w:rPr>
                <w:lang w:eastAsia="zh-CN"/>
              </w:rPr>
            </w:pPr>
            <w:r>
              <w:rPr>
                <w:lang w:eastAsia="zh-CN"/>
              </w:rPr>
              <w:t>Nokia</w:t>
            </w:r>
          </w:p>
        </w:tc>
        <w:tc>
          <w:tcPr>
            <w:tcW w:w="1843" w:type="dxa"/>
          </w:tcPr>
          <w:p w14:paraId="19C8B3DB" w14:textId="77777777" w:rsidR="00FB33A6" w:rsidRDefault="005470FA">
            <w:pPr>
              <w:jc w:val="both"/>
              <w:rPr>
                <w:lang w:eastAsia="zh-CN"/>
              </w:rPr>
            </w:pPr>
            <w:r>
              <w:rPr>
                <w:lang w:eastAsia="zh-CN"/>
              </w:rPr>
              <w:t>No strong view</w:t>
            </w:r>
          </w:p>
        </w:tc>
        <w:tc>
          <w:tcPr>
            <w:tcW w:w="5808" w:type="dxa"/>
          </w:tcPr>
          <w:p w14:paraId="43A890AE" w14:textId="77777777" w:rsidR="00FB33A6" w:rsidRDefault="005470FA">
            <w:pPr>
              <w:jc w:val="both"/>
              <w:rPr>
                <w:lang w:eastAsia="zh-CN"/>
              </w:rPr>
            </w:pPr>
            <w:r>
              <w:rPr>
                <w:lang w:eastAsia="zh-CN"/>
              </w:rPr>
              <w:t>Can work either way.</w:t>
            </w:r>
          </w:p>
        </w:tc>
      </w:tr>
      <w:tr w:rsidR="00FB33A6" w14:paraId="471E699C" w14:textId="77777777">
        <w:tc>
          <w:tcPr>
            <w:tcW w:w="1980" w:type="dxa"/>
          </w:tcPr>
          <w:p w14:paraId="4151CA29" w14:textId="77777777" w:rsidR="00FB33A6" w:rsidRDefault="00FB33A6">
            <w:pPr>
              <w:jc w:val="both"/>
              <w:rPr>
                <w:lang w:eastAsia="zh-CN"/>
              </w:rPr>
            </w:pPr>
          </w:p>
        </w:tc>
        <w:tc>
          <w:tcPr>
            <w:tcW w:w="1843" w:type="dxa"/>
          </w:tcPr>
          <w:p w14:paraId="79C56C58" w14:textId="77777777" w:rsidR="00FB33A6" w:rsidRDefault="00FB33A6">
            <w:pPr>
              <w:jc w:val="both"/>
              <w:rPr>
                <w:lang w:val="en-US" w:eastAsia="zh-CN"/>
              </w:rPr>
            </w:pPr>
          </w:p>
        </w:tc>
        <w:tc>
          <w:tcPr>
            <w:tcW w:w="5808" w:type="dxa"/>
          </w:tcPr>
          <w:p w14:paraId="25DA69ED" w14:textId="77777777" w:rsidR="00FB33A6" w:rsidRDefault="00FB33A6">
            <w:pPr>
              <w:jc w:val="both"/>
            </w:pPr>
          </w:p>
        </w:tc>
      </w:tr>
      <w:tr w:rsidR="00FB33A6" w14:paraId="0C9249DD" w14:textId="77777777">
        <w:tc>
          <w:tcPr>
            <w:tcW w:w="1980" w:type="dxa"/>
          </w:tcPr>
          <w:p w14:paraId="74C66E92" w14:textId="77777777" w:rsidR="00FB33A6" w:rsidRDefault="00FB33A6">
            <w:pPr>
              <w:jc w:val="both"/>
              <w:rPr>
                <w:lang w:eastAsia="zh-CN"/>
              </w:rPr>
            </w:pPr>
          </w:p>
        </w:tc>
        <w:tc>
          <w:tcPr>
            <w:tcW w:w="1843" w:type="dxa"/>
          </w:tcPr>
          <w:p w14:paraId="7B8CBC44" w14:textId="77777777" w:rsidR="00FB33A6" w:rsidRDefault="00FB33A6">
            <w:pPr>
              <w:jc w:val="both"/>
              <w:rPr>
                <w:lang w:eastAsia="zh-CN"/>
              </w:rPr>
            </w:pPr>
          </w:p>
        </w:tc>
        <w:tc>
          <w:tcPr>
            <w:tcW w:w="5808" w:type="dxa"/>
          </w:tcPr>
          <w:p w14:paraId="611F65D3" w14:textId="77777777" w:rsidR="00FB33A6" w:rsidRDefault="00FB33A6">
            <w:pPr>
              <w:jc w:val="both"/>
              <w:rPr>
                <w:lang w:eastAsia="zh-CN"/>
              </w:rPr>
            </w:pPr>
          </w:p>
        </w:tc>
      </w:tr>
      <w:tr w:rsidR="00FB33A6" w14:paraId="20854FF9" w14:textId="77777777">
        <w:tc>
          <w:tcPr>
            <w:tcW w:w="1980" w:type="dxa"/>
          </w:tcPr>
          <w:p w14:paraId="63286093" w14:textId="77777777" w:rsidR="00FB33A6" w:rsidRDefault="00FB33A6">
            <w:pPr>
              <w:jc w:val="both"/>
              <w:rPr>
                <w:lang w:eastAsia="zh-CN"/>
              </w:rPr>
            </w:pPr>
          </w:p>
        </w:tc>
        <w:tc>
          <w:tcPr>
            <w:tcW w:w="1843" w:type="dxa"/>
          </w:tcPr>
          <w:p w14:paraId="1F0DD793" w14:textId="77777777" w:rsidR="00FB33A6" w:rsidRDefault="00FB33A6">
            <w:pPr>
              <w:jc w:val="both"/>
              <w:rPr>
                <w:lang w:eastAsia="zh-CN"/>
              </w:rPr>
            </w:pPr>
          </w:p>
        </w:tc>
        <w:tc>
          <w:tcPr>
            <w:tcW w:w="5808" w:type="dxa"/>
          </w:tcPr>
          <w:p w14:paraId="7113D2A7" w14:textId="77777777" w:rsidR="00FB33A6" w:rsidRDefault="00FB33A6">
            <w:pPr>
              <w:jc w:val="both"/>
              <w:rPr>
                <w:lang w:eastAsia="zh-CN"/>
              </w:rPr>
            </w:pPr>
          </w:p>
        </w:tc>
      </w:tr>
      <w:tr w:rsidR="00FB33A6" w14:paraId="77D74587" w14:textId="77777777">
        <w:tc>
          <w:tcPr>
            <w:tcW w:w="1980" w:type="dxa"/>
          </w:tcPr>
          <w:p w14:paraId="3559CE50" w14:textId="77777777" w:rsidR="00FB33A6" w:rsidRDefault="00FB33A6">
            <w:pPr>
              <w:jc w:val="both"/>
              <w:rPr>
                <w:lang w:eastAsia="zh-CN"/>
              </w:rPr>
            </w:pPr>
          </w:p>
        </w:tc>
        <w:tc>
          <w:tcPr>
            <w:tcW w:w="1843" w:type="dxa"/>
          </w:tcPr>
          <w:p w14:paraId="514C9825" w14:textId="77777777" w:rsidR="00FB33A6" w:rsidRDefault="00FB33A6">
            <w:pPr>
              <w:jc w:val="both"/>
              <w:rPr>
                <w:lang w:eastAsia="zh-CN"/>
              </w:rPr>
            </w:pPr>
          </w:p>
        </w:tc>
        <w:tc>
          <w:tcPr>
            <w:tcW w:w="5808" w:type="dxa"/>
          </w:tcPr>
          <w:p w14:paraId="0275AF6B" w14:textId="77777777" w:rsidR="00FB33A6" w:rsidRDefault="00FB33A6">
            <w:pPr>
              <w:jc w:val="both"/>
              <w:rPr>
                <w:lang w:eastAsia="zh-CN"/>
              </w:rPr>
            </w:pPr>
          </w:p>
        </w:tc>
      </w:tr>
    </w:tbl>
    <w:p w14:paraId="18934BF3" w14:textId="77777777" w:rsidR="00FB33A6" w:rsidRDefault="005470FA">
      <w:r>
        <w:lastRenderedPageBreak/>
        <w:t>Summary for Q6.3-1:</w:t>
      </w:r>
    </w:p>
    <w:p w14:paraId="65D57614" w14:textId="77777777" w:rsidR="00FB33A6" w:rsidRDefault="005470FA">
      <w:pPr>
        <w:pStyle w:val="ListParagraph"/>
        <w:numPr>
          <w:ilvl w:val="0"/>
          <w:numId w:val="15"/>
        </w:numPr>
      </w:pPr>
      <w:r>
        <w:rPr>
          <w:rFonts w:ascii="Times New Roman" w:hAnsi="Times New Roman"/>
          <w:sz w:val="20"/>
          <w:szCs w:val="20"/>
        </w:rPr>
        <w:t>A clear majority thinks adding polarization information to measurement configuration is more in line with the RAN1 requirements than assuming the UE can obtain neighbour’s SIB19.</w:t>
      </w:r>
    </w:p>
    <w:p w14:paraId="491FBE13" w14:textId="77777777" w:rsidR="00FB33A6" w:rsidRDefault="005470FA">
      <w:r>
        <w:rPr>
          <w:b/>
          <w:bCs/>
        </w:rPr>
        <w:t xml:space="preserve">Proposal 6.3-1: Polarization information for RRM measurement purposes is provided via ntn-PolarizationDL-r17 and ntn-PolarizationUL-r17 in measurement configuration. </w:t>
      </w:r>
    </w:p>
    <w:p w14:paraId="61CBAC74" w14:textId="77777777" w:rsidR="00FB33A6" w:rsidRDefault="005470FA">
      <w:pPr>
        <w:pStyle w:val="Heading2"/>
      </w:pPr>
      <w:r>
        <w:t xml:space="preserve">6.4 </w:t>
      </w:r>
      <w:r>
        <w:tab/>
        <w:t>Signalling orbital part of the neighbour ephemeris</w:t>
      </w:r>
    </w:p>
    <w:p w14:paraId="5DA3B7E7" w14:textId="77777777" w:rsidR="00FB33A6" w:rsidRDefault="005470FA">
      <w:r>
        <w:t>In the previous rounds there was a slight majority for supporting some form of the signalling improvement for the ephemeris of the neighbours from the same satellite/orbit. Among the others, the following options were proposed:</w:t>
      </w:r>
    </w:p>
    <w:p w14:paraId="6CD309FB"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Ericsson:</w:t>
      </w:r>
    </w:p>
    <w:tbl>
      <w:tblPr>
        <w:tblStyle w:val="TableGrid"/>
        <w:tblW w:w="9631" w:type="dxa"/>
        <w:tblLayout w:type="fixed"/>
        <w:tblLook w:val="04A0" w:firstRow="1" w:lastRow="0" w:firstColumn="1" w:lastColumn="0" w:noHBand="0" w:noVBand="1"/>
      </w:tblPr>
      <w:tblGrid>
        <w:gridCol w:w="9631"/>
      </w:tblGrid>
      <w:tr w:rsidR="00FB33A6" w14:paraId="137F7A4C" w14:textId="77777777">
        <w:tc>
          <w:tcPr>
            <w:tcW w:w="9631" w:type="dxa"/>
          </w:tcPr>
          <w:p w14:paraId="7732E60E" w14:textId="77777777" w:rsidR="00FB33A6" w:rsidRDefault="005470FA">
            <w:pPr>
              <w:jc w:val="both"/>
              <w:rPr>
                <w:lang w:eastAsia="zh-CN"/>
              </w:rPr>
            </w:pPr>
            <w:r>
              <w:rPr>
                <w:lang w:eastAsia="zh-CN"/>
              </w:rPr>
              <w:t>In the RRC specification this can be captured as a CHOICE structure in the ASN.1 code:</w:t>
            </w:r>
          </w:p>
          <w:p w14:paraId="76B09B4C" w14:textId="77777777" w:rsidR="00FB33A6" w:rsidRDefault="005470FA">
            <w:pPr>
              <w:jc w:val="both"/>
              <w:rPr>
                <w:lang w:eastAsia="zh-CN"/>
              </w:rPr>
            </w:pPr>
            <w:r>
              <w:rPr>
                <w:lang w:eastAsia="zh-CN"/>
              </w:rPr>
              <w:t>NeighAssInfoList-r17  :: =  SEQUENCE (SIZE (1..maxNeighCells)) OF NeighAssInfo-r17</w:t>
            </w:r>
          </w:p>
          <w:p w14:paraId="7042A852" w14:textId="77777777" w:rsidR="00FB33A6" w:rsidRDefault="005470FA">
            <w:pPr>
              <w:spacing w:after="0"/>
              <w:jc w:val="both"/>
              <w:rPr>
                <w:lang w:eastAsia="zh-CN"/>
              </w:rPr>
            </w:pPr>
            <w:r>
              <w:rPr>
                <w:lang w:eastAsia="zh-CN"/>
              </w:rPr>
              <w:t>NeighAssInfo-r17 ::=       SEQUENCE {</w:t>
            </w:r>
          </w:p>
          <w:p w14:paraId="4840396A" w14:textId="77777777" w:rsidR="00FB33A6" w:rsidRDefault="005470FA">
            <w:pPr>
              <w:spacing w:after="0"/>
              <w:jc w:val="both"/>
              <w:rPr>
                <w:lang w:eastAsia="zh-CN"/>
              </w:rPr>
            </w:pPr>
            <w:r>
              <w:rPr>
                <w:lang w:eastAsia="zh-CN"/>
              </w:rPr>
              <w:t xml:space="preserve">    smtc                                    SSB-MTC4,</w:t>
            </w:r>
          </w:p>
          <w:p w14:paraId="62E77970" w14:textId="77777777" w:rsidR="00FB33A6" w:rsidRDefault="005470FA">
            <w:pPr>
              <w:spacing w:after="0"/>
              <w:jc w:val="both"/>
              <w:rPr>
                <w:highlight w:val="yellow"/>
                <w:lang w:eastAsia="zh-CN"/>
              </w:rPr>
            </w:pPr>
            <w:r>
              <w:rPr>
                <w:lang w:eastAsia="zh-CN"/>
              </w:rPr>
              <w:t xml:space="preserve">    </w:t>
            </w:r>
            <w:r>
              <w:rPr>
                <w:highlight w:val="yellow"/>
                <w:lang w:eastAsia="zh-CN"/>
              </w:rPr>
              <w:t>neighEphemComTaKmac  CHOICE {</w:t>
            </w:r>
          </w:p>
          <w:p w14:paraId="652AA709" w14:textId="77777777" w:rsidR="00FB33A6" w:rsidRDefault="005470FA">
            <w:pPr>
              <w:spacing w:after="0"/>
              <w:jc w:val="both"/>
              <w:rPr>
                <w:highlight w:val="yellow"/>
                <w:lang w:eastAsia="zh-CN"/>
              </w:rPr>
            </w:pPr>
            <w:r>
              <w:rPr>
                <w:highlight w:val="yellow"/>
                <w:lang w:eastAsia="zh-CN"/>
              </w:rPr>
              <w:t xml:space="preserve">        lowAccuracyEphComTaKmac  LowAccuracyEphComTaKmac,</w:t>
            </w:r>
          </w:p>
          <w:p w14:paraId="3056ECF2" w14:textId="77777777" w:rsidR="00FB33A6" w:rsidRDefault="005470FA">
            <w:pPr>
              <w:spacing w:after="0"/>
              <w:jc w:val="both"/>
              <w:rPr>
                <w:highlight w:val="yellow"/>
                <w:lang w:eastAsia="zh-CN"/>
              </w:rPr>
            </w:pPr>
            <w:r>
              <w:rPr>
                <w:highlight w:val="yellow"/>
                <w:lang w:eastAsia="zh-CN"/>
              </w:rPr>
              <w:t xml:space="preserve">        useServingEphComTaKmac      BOOLEAN</w:t>
            </w:r>
          </w:p>
          <w:p w14:paraId="11CCD03E" w14:textId="77777777" w:rsidR="00FB33A6" w:rsidRDefault="005470FA">
            <w:pPr>
              <w:spacing w:after="0"/>
              <w:jc w:val="both"/>
              <w:rPr>
                <w:lang w:eastAsia="zh-CN"/>
              </w:rPr>
            </w:pPr>
            <w:r>
              <w:rPr>
                <w:highlight w:val="yellow"/>
                <w:lang w:eastAsia="zh-CN"/>
              </w:rPr>
              <w:t xml:space="preserve">    }</w:t>
            </w:r>
          </w:p>
          <w:p w14:paraId="795D8335" w14:textId="77777777" w:rsidR="00FB33A6" w:rsidRDefault="005470FA">
            <w:r>
              <w:rPr>
                <w:lang w:eastAsia="zh-CN"/>
              </w:rPr>
              <w:t xml:space="preserve">}   </w:t>
            </w:r>
            <w:r>
              <w:t xml:space="preserve"> </w:t>
            </w:r>
          </w:p>
        </w:tc>
      </w:tr>
    </w:tbl>
    <w:p w14:paraId="1C837AC5"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vivo:</w:t>
      </w:r>
    </w:p>
    <w:tbl>
      <w:tblPr>
        <w:tblStyle w:val="TableGrid"/>
        <w:tblW w:w="9631" w:type="dxa"/>
        <w:tblLayout w:type="fixed"/>
        <w:tblLook w:val="04A0" w:firstRow="1" w:lastRow="0" w:firstColumn="1" w:lastColumn="0" w:noHBand="0" w:noVBand="1"/>
      </w:tblPr>
      <w:tblGrid>
        <w:gridCol w:w="9631"/>
      </w:tblGrid>
      <w:tr w:rsidR="00FB33A6" w14:paraId="3BEAEB58" w14:textId="77777777">
        <w:tc>
          <w:tcPr>
            <w:tcW w:w="9631" w:type="dxa"/>
          </w:tcPr>
          <w:p w14:paraId="7B09A424" w14:textId="77777777" w:rsidR="00FB33A6" w:rsidRDefault="005470FA">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14:paraId="3E5368F5" w14:textId="77777777" w:rsidR="00FB33A6" w:rsidRDefault="00FB33A6"/>
    <w:p w14:paraId="20EE5E9D"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Nokia (R2-2205529):</w:t>
      </w:r>
    </w:p>
    <w:tbl>
      <w:tblPr>
        <w:tblStyle w:val="TableGrid"/>
        <w:tblW w:w="9631" w:type="dxa"/>
        <w:tblLayout w:type="fixed"/>
        <w:tblLook w:val="04A0" w:firstRow="1" w:lastRow="0" w:firstColumn="1" w:lastColumn="0" w:noHBand="0" w:noVBand="1"/>
      </w:tblPr>
      <w:tblGrid>
        <w:gridCol w:w="9631"/>
      </w:tblGrid>
      <w:tr w:rsidR="00FB33A6" w14:paraId="11CDF710" w14:textId="77777777">
        <w:tc>
          <w:tcPr>
            <w:tcW w:w="9631" w:type="dxa"/>
          </w:tcPr>
          <w:p w14:paraId="73B07E2E" w14:textId="77777777" w:rsidR="00FB33A6" w:rsidRDefault="005470FA">
            <w:pPr>
              <w:jc w:val="both"/>
              <w:rPr>
                <w:b/>
                <w:bCs/>
              </w:rPr>
            </w:pPr>
            <w:r>
              <w:rPr>
                <w:b/>
                <w:bCs/>
              </w:rPr>
              <w:t xml:space="preserve">Proposal 2: The satellites and neighbour cells which may reuse at least a sub-set of the orbital parameters 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14:paraId="54E5A00C" w14:textId="77777777" w:rsidR="00FB33A6" w:rsidRDefault="005470FA">
            <w:pPr>
              <w:jc w:val="both"/>
            </w:pPr>
            <w:r>
              <w:t>The associated signalling may look as follows:</w:t>
            </w:r>
          </w:p>
          <w:p w14:paraId="0839D79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2E10463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reuseServingCellEphemeris:: =</w:t>
            </w:r>
            <w:r>
              <w:rPr>
                <w:rFonts w:ascii="Courier New" w:hAnsi="Courier New"/>
                <w:sz w:val="16"/>
                <w:lang w:eastAsia="en-GB"/>
              </w:rPr>
              <w:tab/>
              <w:t>SEQUENCE {</w:t>
            </w:r>
          </w:p>
          <w:p w14:paraId="4161C88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 xml:space="preserve">physCellID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PhysCellId,</w:t>
            </w:r>
          </w:p>
          <w:p w14:paraId="5F57A1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t>satelliteIndex</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(1..maxNumSatellites)</w:t>
            </w:r>
          </w:p>
          <w:p w14:paraId="3FE0D0F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2EBC8884" w14:textId="77777777" w:rsidR="00FB33A6" w:rsidRDefault="00FB33A6"/>
        </w:tc>
      </w:tr>
    </w:tbl>
    <w:p w14:paraId="258BE2C0" w14:textId="77777777" w:rsidR="00FB33A6" w:rsidRDefault="00FB33A6"/>
    <w:p w14:paraId="0286B399" w14:textId="77777777" w:rsidR="00FB33A6" w:rsidRDefault="005470FA">
      <w:pPr>
        <w:pStyle w:val="ListParagraph"/>
        <w:numPr>
          <w:ilvl w:val="0"/>
          <w:numId w:val="20"/>
        </w:numPr>
        <w:rPr>
          <w:rFonts w:ascii="Times New Roman" w:hAnsi="Times New Roman"/>
          <w:sz w:val="20"/>
          <w:szCs w:val="20"/>
        </w:rPr>
      </w:pPr>
      <w:r>
        <w:rPr>
          <w:rFonts w:ascii="Times New Roman" w:hAnsi="Times New Roman"/>
          <w:sz w:val="20"/>
          <w:szCs w:val="20"/>
        </w:rPr>
        <w:t>Other</w:t>
      </w:r>
    </w:p>
    <w:p w14:paraId="04A4B1E1" w14:textId="77777777" w:rsidR="00FB33A6" w:rsidRDefault="005470FA">
      <w:r>
        <w:lastRenderedPageBreak/>
        <w:t>So please indicate whether any of these options is acceptable to you.</w:t>
      </w:r>
    </w:p>
    <w:tbl>
      <w:tblPr>
        <w:tblStyle w:val="TableGrid"/>
        <w:tblW w:w="9631" w:type="dxa"/>
        <w:tblLayout w:type="fixed"/>
        <w:tblLook w:val="04A0" w:firstRow="1" w:lastRow="0" w:firstColumn="1" w:lastColumn="0" w:noHBand="0" w:noVBand="1"/>
      </w:tblPr>
      <w:tblGrid>
        <w:gridCol w:w="1980"/>
        <w:gridCol w:w="1843"/>
        <w:gridCol w:w="5808"/>
      </w:tblGrid>
      <w:tr w:rsidR="00FB33A6" w14:paraId="2768DA53" w14:textId="77777777">
        <w:tc>
          <w:tcPr>
            <w:tcW w:w="9631" w:type="dxa"/>
            <w:gridSpan w:val="3"/>
          </w:tcPr>
          <w:p w14:paraId="3D48A82F" w14:textId="77777777" w:rsidR="00FB33A6" w:rsidRDefault="005470FA">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rsidR="00FB33A6" w14:paraId="48B16319" w14:textId="77777777">
        <w:tc>
          <w:tcPr>
            <w:tcW w:w="1980" w:type="dxa"/>
          </w:tcPr>
          <w:p w14:paraId="7C8C62BD" w14:textId="77777777" w:rsidR="00FB33A6" w:rsidRDefault="005470FA">
            <w:pPr>
              <w:jc w:val="both"/>
              <w:rPr>
                <w:b/>
              </w:rPr>
            </w:pPr>
            <w:r>
              <w:rPr>
                <w:b/>
              </w:rPr>
              <w:t>Company</w:t>
            </w:r>
          </w:p>
        </w:tc>
        <w:tc>
          <w:tcPr>
            <w:tcW w:w="1843" w:type="dxa"/>
          </w:tcPr>
          <w:p w14:paraId="30B4DC88" w14:textId="77777777" w:rsidR="00FB33A6" w:rsidRDefault="005470FA">
            <w:pPr>
              <w:jc w:val="both"/>
              <w:rPr>
                <w:b/>
              </w:rPr>
            </w:pPr>
            <w:r>
              <w:rPr>
                <w:b/>
              </w:rPr>
              <w:t>Answer</w:t>
            </w:r>
          </w:p>
        </w:tc>
        <w:tc>
          <w:tcPr>
            <w:tcW w:w="5808" w:type="dxa"/>
          </w:tcPr>
          <w:p w14:paraId="257D083A" w14:textId="77777777" w:rsidR="00FB33A6" w:rsidRDefault="005470FA">
            <w:pPr>
              <w:jc w:val="both"/>
              <w:rPr>
                <w:b/>
              </w:rPr>
            </w:pPr>
            <w:r>
              <w:rPr>
                <w:b/>
              </w:rPr>
              <w:t>Comments</w:t>
            </w:r>
          </w:p>
        </w:tc>
      </w:tr>
      <w:tr w:rsidR="00FB33A6" w14:paraId="117D5B11" w14:textId="77777777">
        <w:tc>
          <w:tcPr>
            <w:tcW w:w="1980" w:type="dxa"/>
          </w:tcPr>
          <w:p w14:paraId="5833A19A" w14:textId="77777777" w:rsidR="00FB33A6" w:rsidRDefault="005470FA">
            <w:pPr>
              <w:jc w:val="both"/>
              <w:rPr>
                <w:lang w:eastAsia="zh-CN"/>
              </w:rPr>
            </w:pPr>
            <w:r>
              <w:rPr>
                <w:rFonts w:hint="eastAsia"/>
                <w:lang w:eastAsia="zh-CN"/>
              </w:rPr>
              <w:t>v</w:t>
            </w:r>
            <w:r>
              <w:rPr>
                <w:lang w:eastAsia="zh-CN"/>
              </w:rPr>
              <w:t>ivo</w:t>
            </w:r>
          </w:p>
        </w:tc>
        <w:tc>
          <w:tcPr>
            <w:tcW w:w="1843" w:type="dxa"/>
          </w:tcPr>
          <w:p w14:paraId="4FCB83E2" w14:textId="77777777" w:rsidR="00FB33A6" w:rsidRDefault="005470FA">
            <w:pPr>
              <w:jc w:val="both"/>
              <w:rPr>
                <w:lang w:eastAsia="zh-CN"/>
              </w:rPr>
            </w:pPr>
            <w:r>
              <w:rPr>
                <w:rFonts w:hint="eastAsia"/>
                <w:lang w:eastAsia="zh-CN"/>
              </w:rPr>
              <w:t>b</w:t>
            </w:r>
            <w:r>
              <w:rPr>
                <w:lang w:eastAsia="zh-CN"/>
              </w:rPr>
              <w:t>)</w:t>
            </w:r>
          </w:p>
        </w:tc>
        <w:tc>
          <w:tcPr>
            <w:tcW w:w="5808" w:type="dxa"/>
          </w:tcPr>
          <w:p w14:paraId="4D8F675E" w14:textId="77777777" w:rsidR="00FB33A6" w:rsidRDefault="005470FA">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FB33A6" w14:paraId="7408399D" w14:textId="77777777">
        <w:tc>
          <w:tcPr>
            <w:tcW w:w="1980" w:type="dxa"/>
          </w:tcPr>
          <w:p w14:paraId="111B4D75" w14:textId="77777777" w:rsidR="00FB33A6" w:rsidRDefault="005470FA">
            <w:pPr>
              <w:jc w:val="both"/>
              <w:rPr>
                <w:lang w:eastAsia="zh-CN"/>
              </w:rPr>
            </w:pPr>
            <w:r>
              <w:rPr>
                <w:rFonts w:hint="eastAsia"/>
                <w:lang w:eastAsia="zh-CN"/>
              </w:rPr>
              <w:t>O</w:t>
            </w:r>
            <w:r>
              <w:rPr>
                <w:lang w:eastAsia="zh-CN"/>
              </w:rPr>
              <w:t>PPO</w:t>
            </w:r>
          </w:p>
        </w:tc>
        <w:tc>
          <w:tcPr>
            <w:tcW w:w="1843" w:type="dxa"/>
          </w:tcPr>
          <w:p w14:paraId="5F773068" w14:textId="77777777" w:rsidR="00FB33A6" w:rsidRDefault="00FB33A6">
            <w:pPr>
              <w:jc w:val="both"/>
              <w:rPr>
                <w:lang w:eastAsia="zh-CN"/>
              </w:rPr>
            </w:pPr>
          </w:p>
        </w:tc>
        <w:tc>
          <w:tcPr>
            <w:tcW w:w="5808" w:type="dxa"/>
          </w:tcPr>
          <w:p w14:paraId="7A88FABE" w14:textId="77777777" w:rsidR="00FB33A6" w:rsidRDefault="005470FA">
            <w:pPr>
              <w:jc w:val="both"/>
              <w:rPr>
                <w:lang w:eastAsia="zh-CN"/>
              </w:rPr>
            </w:pPr>
            <w:r>
              <w:rPr>
                <w:lang w:eastAsia="zh-CN"/>
              </w:rPr>
              <w:t>In some case, neigbhor cell may not reuse all the ehpemeris-commonTA-Kmac from serving cell. Maybe we should consider reuse part of serving cell information and allow for signalling flexibility.</w:t>
            </w:r>
          </w:p>
        </w:tc>
      </w:tr>
      <w:tr w:rsidR="00FB33A6" w14:paraId="7E41A518" w14:textId="77777777">
        <w:tc>
          <w:tcPr>
            <w:tcW w:w="1980" w:type="dxa"/>
          </w:tcPr>
          <w:p w14:paraId="7A974021" w14:textId="77777777" w:rsidR="00FB33A6" w:rsidRDefault="005470FA">
            <w:pPr>
              <w:jc w:val="center"/>
              <w:rPr>
                <w:lang w:eastAsia="zh-CN"/>
              </w:rPr>
            </w:pPr>
            <w:r>
              <w:rPr>
                <w:lang w:eastAsia="zh-CN"/>
              </w:rPr>
              <w:t>Qualcomm</w:t>
            </w:r>
          </w:p>
        </w:tc>
        <w:tc>
          <w:tcPr>
            <w:tcW w:w="1843" w:type="dxa"/>
          </w:tcPr>
          <w:p w14:paraId="17843B2F" w14:textId="77777777" w:rsidR="00FB33A6" w:rsidRDefault="005470FA">
            <w:pPr>
              <w:jc w:val="both"/>
              <w:rPr>
                <w:lang w:eastAsia="zh-CN"/>
              </w:rPr>
            </w:pPr>
            <w:r>
              <w:rPr>
                <w:lang w:eastAsia="zh-CN"/>
              </w:rPr>
              <w:t>c)</w:t>
            </w:r>
          </w:p>
        </w:tc>
        <w:tc>
          <w:tcPr>
            <w:tcW w:w="5808" w:type="dxa"/>
          </w:tcPr>
          <w:p w14:paraId="46DF4407" w14:textId="77777777" w:rsidR="00FB33A6" w:rsidRDefault="005470FA">
            <w:pPr>
              <w:jc w:val="both"/>
              <w:rPr>
                <w:lang w:eastAsia="zh-CN"/>
              </w:rPr>
            </w:pPr>
            <w:r>
              <w:rPr>
                <w:lang w:eastAsia="zh-CN"/>
              </w:rPr>
              <w:t>The approach in option c) looks clear and simple.</w:t>
            </w:r>
          </w:p>
        </w:tc>
      </w:tr>
      <w:tr w:rsidR="00FB33A6" w14:paraId="685F7E5C" w14:textId="77777777">
        <w:tc>
          <w:tcPr>
            <w:tcW w:w="1980" w:type="dxa"/>
          </w:tcPr>
          <w:p w14:paraId="376780C8" w14:textId="77777777" w:rsidR="00FB33A6" w:rsidRDefault="005470FA">
            <w:pPr>
              <w:jc w:val="both"/>
              <w:rPr>
                <w:lang w:eastAsia="zh-CN"/>
              </w:rPr>
            </w:pPr>
            <w:r>
              <w:rPr>
                <w:lang w:eastAsia="zh-CN"/>
              </w:rPr>
              <w:t>Samsung</w:t>
            </w:r>
          </w:p>
        </w:tc>
        <w:tc>
          <w:tcPr>
            <w:tcW w:w="1843" w:type="dxa"/>
          </w:tcPr>
          <w:p w14:paraId="18C44443" w14:textId="77777777" w:rsidR="00FB33A6" w:rsidRDefault="005470FA">
            <w:pPr>
              <w:jc w:val="both"/>
              <w:rPr>
                <w:lang w:eastAsia="zh-CN"/>
              </w:rPr>
            </w:pPr>
            <w:r>
              <w:rPr>
                <w:lang w:eastAsia="zh-CN"/>
              </w:rPr>
              <w:t>b</w:t>
            </w:r>
          </w:p>
        </w:tc>
        <w:tc>
          <w:tcPr>
            <w:tcW w:w="5808" w:type="dxa"/>
          </w:tcPr>
          <w:p w14:paraId="3C7B7C62" w14:textId="77777777" w:rsidR="00FB33A6" w:rsidRDefault="005470FA">
            <w:pPr>
              <w:jc w:val="both"/>
              <w:rPr>
                <w:lang w:eastAsia="zh-CN"/>
              </w:rPr>
            </w:pPr>
            <w:r>
              <w:rPr>
                <w:lang w:eastAsia="zh-CN"/>
              </w:rPr>
              <w:t>a) seems not saving overhead,  c) only considers not to duplicate info of serving cell, b) works to reuse conventional structure</w:t>
            </w:r>
          </w:p>
        </w:tc>
      </w:tr>
      <w:tr w:rsidR="00FB33A6" w14:paraId="509AA94D" w14:textId="77777777">
        <w:tc>
          <w:tcPr>
            <w:tcW w:w="1980" w:type="dxa"/>
          </w:tcPr>
          <w:p w14:paraId="327F898E" w14:textId="77777777" w:rsidR="00FB33A6" w:rsidRDefault="005470FA">
            <w:pPr>
              <w:jc w:val="both"/>
              <w:rPr>
                <w:lang w:eastAsia="zh-CN"/>
              </w:rPr>
            </w:pPr>
            <w:r>
              <w:rPr>
                <w:rFonts w:hint="eastAsia"/>
                <w:lang w:eastAsia="zh-CN"/>
              </w:rPr>
              <w:t>X</w:t>
            </w:r>
            <w:r>
              <w:rPr>
                <w:lang w:eastAsia="zh-CN"/>
              </w:rPr>
              <w:t>iaomi</w:t>
            </w:r>
          </w:p>
        </w:tc>
        <w:tc>
          <w:tcPr>
            <w:tcW w:w="1843" w:type="dxa"/>
          </w:tcPr>
          <w:p w14:paraId="61CCE945" w14:textId="77777777" w:rsidR="00FB33A6" w:rsidRDefault="005470FA">
            <w:pPr>
              <w:jc w:val="both"/>
              <w:rPr>
                <w:lang w:eastAsia="zh-CN"/>
              </w:rPr>
            </w:pPr>
            <w:r>
              <w:rPr>
                <w:rFonts w:hint="eastAsia"/>
                <w:lang w:eastAsia="zh-CN"/>
              </w:rPr>
              <w:t>b</w:t>
            </w:r>
          </w:p>
        </w:tc>
        <w:tc>
          <w:tcPr>
            <w:tcW w:w="5808" w:type="dxa"/>
          </w:tcPr>
          <w:p w14:paraId="0D1DF05C" w14:textId="77777777" w:rsidR="00FB33A6" w:rsidRDefault="00FB33A6">
            <w:pPr>
              <w:jc w:val="both"/>
              <w:rPr>
                <w:lang w:eastAsia="zh-CN"/>
              </w:rPr>
            </w:pPr>
          </w:p>
        </w:tc>
      </w:tr>
      <w:tr w:rsidR="00FB33A6" w14:paraId="0BC39EC3" w14:textId="77777777">
        <w:tc>
          <w:tcPr>
            <w:tcW w:w="1980" w:type="dxa"/>
          </w:tcPr>
          <w:p w14:paraId="585DCB6F" w14:textId="77777777" w:rsidR="00FB33A6" w:rsidRDefault="005470FA">
            <w:pPr>
              <w:jc w:val="both"/>
              <w:rPr>
                <w:lang w:eastAsia="zh-CN"/>
              </w:rPr>
            </w:pPr>
            <w:r>
              <w:rPr>
                <w:rFonts w:hint="eastAsia"/>
                <w:lang w:val="en-US" w:eastAsia="zh-CN"/>
              </w:rPr>
              <w:t>Transsion</w:t>
            </w:r>
          </w:p>
        </w:tc>
        <w:tc>
          <w:tcPr>
            <w:tcW w:w="1843" w:type="dxa"/>
          </w:tcPr>
          <w:p w14:paraId="215240B6" w14:textId="77777777" w:rsidR="00FB33A6" w:rsidRDefault="005470FA">
            <w:pPr>
              <w:jc w:val="both"/>
              <w:rPr>
                <w:lang w:eastAsia="zh-CN"/>
              </w:rPr>
            </w:pPr>
            <w:r>
              <w:rPr>
                <w:lang w:eastAsia="zh-CN"/>
              </w:rPr>
              <w:t>c)</w:t>
            </w:r>
          </w:p>
        </w:tc>
        <w:tc>
          <w:tcPr>
            <w:tcW w:w="5808" w:type="dxa"/>
          </w:tcPr>
          <w:p w14:paraId="6B89425B" w14:textId="77777777" w:rsidR="00FB33A6" w:rsidRDefault="005470FA">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FB33A6" w14:paraId="7E19D187" w14:textId="77777777">
        <w:tc>
          <w:tcPr>
            <w:tcW w:w="1980" w:type="dxa"/>
          </w:tcPr>
          <w:p w14:paraId="6AAE627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F05A32A" w14:textId="77777777" w:rsidR="00FB33A6" w:rsidRDefault="005470FA">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65153DB" w14:textId="77777777" w:rsidR="00FB33A6" w:rsidRDefault="005470FA">
            <w:pPr>
              <w:jc w:val="both"/>
              <w:rPr>
                <w:rFonts w:eastAsia="PMingLiU"/>
                <w:lang w:eastAsia="zh-TW"/>
              </w:rPr>
            </w:pPr>
            <w:r>
              <w:rPr>
                <w:rFonts w:eastAsia="PMingLiU" w:hint="eastAsia"/>
                <w:lang w:eastAsia="zh-TW"/>
              </w:rPr>
              <w:t>W</w:t>
            </w:r>
            <w:r>
              <w:rPr>
                <w:rFonts w:eastAsia="PMingLiU"/>
                <w:lang w:eastAsia="zh-TW"/>
              </w:rPr>
              <w:t>e’re OK to introduce an indication of whether to reuse the serving cell orbital information.</w:t>
            </w:r>
          </w:p>
          <w:p w14:paraId="090ACAFC" w14:textId="77777777" w:rsidR="00FB33A6" w:rsidRDefault="005470FA">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FB33A6" w14:paraId="7338997A" w14:textId="77777777">
        <w:tc>
          <w:tcPr>
            <w:tcW w:w="1980" w:type="dxa"/>
          </w:tcPr>
          <w:p w14:paraId="3F8819C9" w14:textId="77777777" w:rsidR="00FB33A6" w:rsidRDefault="005470FA">
            <w:pPr>
              <w:jc w:val="both"/>
              <w:rPr>
                <w:lang w:eastAsia="zh-CN"/>
              </w:rPr>
            </w:pPr>
            <w:r>
              <w:rPr>
                <w:lang w:eastAsia="zh-CN"/>
              </w:rPr>
              <w:t>Intel</w:t>
            </w:r>
          </w:p>
        </w:tc>
        <w:tc>
          <w:tcPr>
            <w:tcW w:w="1843" w:type="dxa"/>
          </w:tcPr>
          <w:p w14:paraId="635203AB" w14:textId="77777777" w:rsidR="00FB33A6" w:rsidRDefault="005470FA">
            <w:pPr>
              <w:jc w:val="both"/>
              <w:rPr>
                <w:lang w:eastAsia="zh-CN"/>
              </w:rPr>
            </w:pPr>
            <w:r>
              <w:rPr>
                <w:lang w:eastAsia="zh-CN"/>
              </w:rPr>
              <w:t>c)</w:t>
            </w:r>
          </w:p>
        </w:tc>
        <w:tc>
          <w:tcPr>
            <w:tcW w:w="5808" w:type="dxa"/>
          </w:tcPr>
          <w:p w14:paraId="5C63942E" w14:textId="77777777" w:rsidR="00FB33A6" w:rsidRDefault="00FB33A6">
            <w:pPr>
              <w:jc w:val="both"/>
              <w:rPr>
                <w:lang w:eastAsia="zh-CN"/>
              </w:rPr>
            </w:pPr>
          </w:p>
        </w:tc>
      </w:tr>
      <w:tr w:rsidR="00FB33A6" w14:paraId="2A5F0DE0" w14:textId="77777777">
        <w:tc>
          <w:tcPr>
            <w:tcW w:w="1980" w:type="dxa"/>
          </w:tcPr>
          <w:p w14:paraId="5D64C552" w14:textId="77777777" w:rsidR="00FB33A6" w:rsidRDefault="005470FA">
            <w:pPr>
              <w:jc w:val="both"/>
              <w:rPr>
                <w:lang w:eastAsia="zh-CN"/>
              </w:rPr>
            </w:pPr>
            <w:r>
              <w:rPr>
                <w:rFonts w:hint="eastAsia"/>
                <w:lang w:eastAsia="zh-CN"/>
              </w:rPr>
              <w:t>CATT</w:t>
            </w:r>
          </w:p>
        </w:tc>
        <w:tc>
          <w:tcPr>
            <w:tcW w:w="1843" w:type="dxa"/>
          </w:tcPr>
          <w:p w14:paraId="7DF2B91F" w14:textId="77777777" w:rsidR="00FB33A6" w:rsidRDefault="00FB33A6">
            <w:pPr>
              <w:jc w:val="both"/>
              <w:rPr>
                <w:lang w:eastAsia="zh-CN"/>
              </w:rPr>
            </w:pPr>
          </w:p>
        </w:tc>
        <w:tc>
          <w:tcPr>
            <w:tcW w:w="5808" w:type="dxa"/>
          </w:tcPr>
          <w:p w14:paraId="63B4CE66" w14:textId="77777777" w:rsidR="00FB33A6" w:rsidRDefault="005470FA">
            <w:pPr>
              <w:jc w:val="both"/>
              <w:rPr>
                <w:rFonts w:eastAsia="Times New Roman"/>
                <w:lang w:eastAsia="ja-JP"/>
              </w:rPr>
            </w:pPr>
            <w:r>
              <w:rPr>
                <w:rFonts w:eastAsia="PMingLiU"/>
                <w:lang w:eastAsia="zh-TW"/>
              </w:rPr>
              <w:t>W</w:t>
            </w:r>
            <w:r>
              <w:rPr>
                <w:rFonts w:eastAsia="PMingLiU" w:hint="eastAsia"/>
                <w:lang w:eastAsia="zh-TW"/>
              </w:rPr>
              <w:t>e still think the a</w:t>
            </w:r>
            <w:r>
              <w:rPr>
                <w:rFonts w:eastAsia="PMingLiU"/>
                <w:lang w:eastAsia="zh-TW"/>
              </w:rPr>
              <w:t>pplicable scenario is very limited</w:t>
            </w:r>
            <w:r>
              <w:rPr>
                <w:rFonts w:eastAsia="PMingLiU" w:hint="eastAsia"/>
                <w:lang w:eastAsia="zh-TW"/>
              </w:rPr>
              <w:t xml:space="preserve">, it is not essential to consider enhancement at this stage. </w:t>
            </w:r>
          </w:p>
        </w:tc>
      </w:tr>
      <w:tr w:rsidR="00FB33A6" w14:paraId="568FC646" w14:textId="77777777">
        <w:tc>
          <w:tcPr>
            <w:tcW w:w="1980" w:type="dxa"/>
          </w:tcPr>
          <w:p w14:paraId="1BA416A8" w14:textId="77777777" w:rsidR="00FB33A6" w:rsidRDefault="005470FA">
            <w:pPr>
              <w:jc w:val="both"/>
              <w:rPr>
                <w:lang w:eastAsia="zh-CN"/>
              </w:rPr>
            </w:pPr>
            <w:r>
              <w:rPr>
                <w:rFonts w:hint="eastAsia"/>
                <w:lang w:eastAsia="zh-CN"/>
              </w:rPr>
              <w:t>H</w:t>
            </w:r>
            <w:r>
              <w:rPr>
                <w:lang w:eastAsia="zh-CN"/>
              </w:rPr>
              <w:t>uawei, HiSilicon</w:t>
            </w:r>
          </w:p>
        </w:tc>
        <w:tc>
          <w:tcPr>
            <w:tcW w:w="1843" w:type="dxa"/>
          </w:tcPr>
          <w:p w14:paraId="0105DB11" w14:textId="77777777" w:rsidR="00FB33A6" w:rsidRDefault="005470FA">
            <w:pPr>
              <w:jc w:val="both"/>
              <w:rPr>
                <w:lang w:eastAsia="zh-CN"/>
              </w:rPr>
            </w:pPr>
            <w:r>
              <w:rPr>
                <w:rFonts w:hint="eastAsia"/>
                <w:lang w:eastAsia="zh-CN"/>
              </w:rPr>
              <w:t>d</w:t>
            </w:r>
            <w:r>
              <w:rPr>
                <w:lang w:eastAsia="zh-CN"/>
              </w:rPr>
              <w:t>)</w:t>
            </w:r>
          </w:p>
        </w:tc>
        <w:tc>
          <w:tcPr>
            <w:tcW w:w="5808" w:type="dxa"/>
          </w:tcPr>
          <w:p w14:paraId="58B1B8D9" w14:textId="77777777" w:rsidR="00FB33A6" w:rsidRDefault="005470FA">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350D33FA" w14:textId="77777777" w:rsidR="00FB33A6" w:rsidRDefault="005470FA">
            <w:pPr>
              <w:jc w:val="both"/>
              <w:rPr>
                <w:lang w:eastAsia="zh-CN"/>
              </w:rPr>
            </w:pPr>
            <w:r>
              <w:rPr>
                <w:rFonts w:eastAsiaTheme="minorEastAsia"/>
                <w:lang w:eastAsia="zh-CN"/>
              </w:rPr>
              <w:t>E.g. for any parameter in the EphemerisInfo, the actual value of neighbour cell = the field value provided in neighbour cell ephemeris + the field value provided in serving cell ephemeris.</w:t>
            </w:r>
          </w:p>
        </w:tc>
      </w:tr>
      <w:tr w:rsidR="00FB33A6" w14:paraId="0418162C" w14:textId="77777777">
        <w:tc>
          <w:tcPr>
            <w:tcW w:w="1980" w:type="dxa"/>
          </w:tcPr>
          <w:p w14:paraId="64B65E11" w14:textId="77777777" w:rsidR="00FB33A6" w:rsidRDefault="005470FA">
            <w:pPr>
              <w:jc w:val="both"/>
              <w:rPr>
                <w:lang w:eastAsia="zh-CN"/>
              </w:rPr>
            </w:pPr>
            <w:r>
              <w:rPr>
                <w:lang w:eastAsia="zh-CN"/>
              </w:rPr>
              <w:t>Panasonic</w:t>
            </w:r>
          </w:p>
        </w:tc>
        <w:tc>
          <w:tcPr>
            <w:tcW w:w="1843" w:type="dxa"/>
          </w:tcPr>
          <w:p w14:paraId="4343AEEE" w14:textId="77777777" w:rsidR="00FB33A6" w:rsidRDefault="00FB33A6">
            <w:pPr>
              <w:jc w:val="both"/>
              <w:rPr>
                <w:lang w:eastAsia="zh-CN"/>
              </w:rPr>
            </w:pPr>
          </w:p>
        </w:tc>
        <w:tc>
          <w:tcPr>
            <w:tcW w:w="5808" w:type="dxa"/>
          </w:tcPr>
          <w:p w14:paraId="169ACADD" w14:textId="77777777" w:rsidR="00FB33A6" w:rsidRDefault="005470FA">
            <w:pPr>
              <w:jc w:val="both"/>
              <w:rPr>
                <w:lang w:eastAsia="zh-CN"/>
              </w:rPr>
            </w:pPr>
            <w:r>
              <w:rPr>
                <w:lang w:eastAsia="zh-CN"/>
              </w:rPr>
              <w:t>First of all, the flagging for of a set of parameters for the neighbouring cell that is identical to those applicable to the serving cell makes sense to us.</w:t>
            </w:r>
          </w:p>
          <w:p w14:paraId="4B653110" w14:textId="77777777" w:rsidR="00FB33A6" w:rsidRDefault="005470FA">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rsidR="00FB33A6" w14:paraId="7F38ABE6" w14:textId="77777777">
        <w:tc>
          <w:tcPr>
            <w:tcW w:w="1980" w:type="dxa"/>
          </w:tcPr>
          <w:p w14:paraId="2B1743EB" w14:textId="77777777" w:rsidR="00FB33A6" w:rsidRDefault="005470FA">
            <w:pPr>
              <w:jc w:val="both"/>
              <w:rPr>
                <w:lang w:eastAsia="zh-CN"/>
              </w:rPr>
            </w:pPr>
            <w:r>
              <w:rPr>
                <w:rFonts w:eastAsia="Malgun Gothic" w:hint="eastAsia"/>
                <w:lang w:eastAsia="ko-KR"/>
              </w:rPr>
              <w:t>LGE</w:t>
            </w:r>
          </w:p>
        </w:tc>
        <w:tc>
          <w:tcPr>
            <w:tcW w:w="1843" w:type="dxa"/>
          </w:tcPr>
          <w:p w14:paraId="36954F1C" w14:textId="77777777" w:rsidR="00FB33A6" w:rsidRDefault="005470FA">
            <w:pPr>
              <w:jc w:val="both"/>
              <w:rPr>
                <w:lang w:eastAsia="zh-CN"/>
              </w:rPr>
            </w:pPr>
            <w:r>
              <w:rPr>
                <w:rFonts w:eastAsia="Malgun Gothic" w:hint="eastAsia"/>
                <w:lang w:eastAsia="ko-KR"/>
              </w:rPr>
              <w:t>b)</w:t>
            </w:r>
          </w:p>
        </w:tc>
        <w:tc>
          <w:tcPr>
            <w:tcW w:w="5808" w:type="dxa"/>
          </w:tcPr>
          <w:p w14:paraId="1908BC9E" w14:textId="77777777" w:rsidR="00FB33A6" w:rsidRDefault="005470FA">
            <w:pPr>
              <w:jc w:val="both"/>
              <w:rPr>
                <w:lang w:eastAsia="zh-CN"/>
              </w:rPr>
            </w:pPr>
            <w:r>
              <w:rPr>
                <w:rFonts w:eastAsia="Malgun Gothic" w:hint="eastAsia"/>
                <w:lang w:eastAsia="ko-KR"/>
              </w:rPr>
              <w:t>We prefer to reuse the legacy principle.</w:t>
            </w:r>
          </w:p>
        </w:tc>
      </w:tr>
      <w:tr w:rsidR="00FB33A6" w14:paraId="6F430BAA" w14:textId="77777777">
        <w:tc>
          <w:tcPr>
            <w:tcW w:w="1980" w:type="dxa"/>
          </w:tcPr>
          <w:p w14:paraId="3C2780BB" w14:textId="77777777" w:rsidR="00FB33A6" w:rsidRDefault="005470FA">
            <w:pPr>
              <w:jc w:val="both"/>
              <w:rPr>
                <w:lang w:eastAsia="zh-CN"/>
              </w:rPr>
            </w:pPr>
            <w:r>
              <w:rPr>
                <w:lang w:eastAsia="zh-CN"/>
              </w:rPr>
              <w:t>Nokia</w:t>
            </w:r>
          </w:p>
        </w:tc>
        <w:tc>
          <w:tcPr>
            <w:tcW w:w="1843" w:type="dxa"/>
          </w:tcPr>
          <w:p w14:paraId="5282483F" w14:textId="77777777" w:rsidR="00FB33A6" w:rsidRDefault="005470FA">
            <w:pPr>
              <w:jc w:val="both"/>
              <w:rPr>
                <w:lang w:eastAsia="zh-CN"/>
              </w:rPr>
            </w:pPr>
            <w:r>
              <w:rPr>
                <w:lang w:eastAsia="zh-CN"/>
              </w:rPr>
              <w:t>c</w:t>
            </w:r>
          </w:p>
        </w:tc>
        <w:tc>
          <w:tcPr>
            <w:tcW w:w="5808" w:type="dxa"/>
          </w:tcPr>
          <w:p w14:paraId="6B1A6935" w14:textId="77777777" w:rsidR="00FB33A6" w:rsidRDefault="005470FA">
            <w:pPr>
              <w:jc w:val="both"/>
            </w:pPr>
            <w:r>
              <w:t>Proponent. c) is actually not far from option a)</w:t>
            </w:r>
          </w:p>
        </w:tc>
      </w:tr>
      <w:tr w:rsidR="00FB33A6" w14:paraId="2C5F2C0C" w14:textId="77777777">
        <w:tc>
          <w:tcPr>
            <w:tcW w:w="1980" w:type="dxa"/>
          </w:tcPr>
          <w:p w14:paraId="7A236ADF" w14:textId="77777777" w:rsidR="00FB33A6" w:rsidRDefault="00FB33A6">
            <w:pPr>
              <w:jc w:val="both"/>
              <w:rPr>
                <w:lang w:eastAsia="zh-CN"/>
              </w:rPr>
            </w:pPr>
          </w:p>
        </w:tc>
        <w:tc>
          <w:tcPr>
            <w:tcW w:w="1843" w:type="dxa"/>
          </w:tcPr>
          <w:p w14:paraId="3BC7DF6E" w14:textId="77777777" w:rsidR="00FB33A6" w:rsidRDefault="00FB33A6">
            <w:pPr>
              <w:jc w:val="both"/>
              <w:rPr>
                <w:lang w:eastAsia="zh-CN"/>
              </w:rPr>
            </w:pPr>
          </w:p>
        </w:tc>
        <w:tc>
          <w:tcPr>
            <w:tcW w:w="5808" w:type="dxa"/>
          </w:tcPr>
          <w:p w14:paraId="7DD34085" w14:textId="77777777" w:rsidR="00FB33A6" w:rsidRDefault="00FB33A6">
            <w:pPr>
              <w:jc w:val="both"/>
              <w:rPr>
                <w:lang w:eastAsia="zh-CN"/>
              </w:rPr>
            </w:pPr>
          </w:p>
        </w:tc>
      </w:tr>
      <w:tr w:rsidR="00FB33A6" w14:paraId="5CBDA982" w14:textId="77777777">
        <w:tc>
          <w:tcPr>
            <w:tcW w:w="1980" w:type="dxa"/>
          </w:tcPr>
          <w:p w14:paraId="5A299A68" w14:textId="77777777" w:rsidR="00FB33A6" w:rsidRDefault="00FB33A6">
            <w:pPr>
              <w:jc w:val="both"/>
              <w:rPr>
                <w:lang w:eastAsia="zh-CN"/>
              </w:rPr>
            </w:pPr>
          </w:p>
        </w:tc>
        <w:tc>
          <w:tcPr>
            <w:tcW w:w="1843" w:type="dxa"/>
          </w:tcPr>
          <w:p w14:paraId="09155DA7" w14:textId="77777777" w:rsidR="00FB33A6" w:rsidRDefault="00FB33A6">
            <w:pPr>
              <w:jc w:val="both"/>
              <w:rPr>
                <w:lang w:val="en-US" w:eastAsia="zh-CN"/>
              </w:rPr>
            </w:pPr>
          </w:p>
        </w:tc>
        <w:tc>
          <w:tcPr>
            <w:tcW w:w="5808" w:type="dxa"/>
          </w:tcPr>
          <w:p w14:paraId="13B6894A" w14:textId="77777777" w:rsidR="00FB33A6" w:rsidRDefault="00FB33A6">
            <w:pPr>
              <w:jc w:val="both"/>
            </w:pPr>
          </w:p>
        </w:tc>
      </w:tr>
      <w:tr w:rsidR="00FB33A6" w14:paraId="5E8FB854" w14:textId="77777777">
        <w:tc>
          <w:tcPr>
            <w:tcW w:w="1980" w:type="dxa"/>
          </w:tcPr>
          <w:p w14:paraId="731CC0F5" w14:textId="77777777" w:rsidR="00FB33A6" w:rsidRDefault="00FB33A6">
            <w:pPr>
              <w:jc w:val="both"/>
              <w:rPr>
                <w:lang w:eastAsia="zh-CN"/>
              </w:rPr>
            </w:pPr>
          </w:p>
        </w:tc>
        <w:tc>
          <w:tcPr>
            <w:tcW w:w="1843" w:type="dxa"/>
          </w:tcPr>
          <w:p w14:paraId="312363F3" w14:textId="77777777" w:rsidR="00FB33A6" w:rsidRDefault="00FB33A6">
            <w:pPr>
              <w:jc w:val="both"/>
              <w:rPr>
                <w:lang w:eastAsia="zh-CN"/>
              </w:rPr>
            </w:pPr>
          </w:p>
        </w:tc>
        <w:tc>
          <w:tcPr>
            <w:tcW w:w="5808" w:type="dxa"/>
          </w:tcPr>
          <w:p w14:paraId="35BE3F50" w14:textId="77777777" w:rsidR="00FB33A6" w:rsidRDefault="00FB33A6">
            <w:pPr>
              <w:jc w:val="both"/>
              <w:rPr>
                <w:lang w:eastAsia="zh-CN"/>
              </w:rPr>
            </w:pPr>
          </w:p>
        </w:tc>
      </w:tr>
      <w:tr w:rsidR="00FB33A6" w14:paraId="74A55A89" w14:textId="77777777">
        <w:tc>
          <w:tcPr>
            <w:tcW w:w="1980" w:type="dxa"/>
          </w:tcPr>
          <w:p w14:paraId="4A9F474E" w14:textId="77777777" w:rsidR="00FB33A6" w:rsidRDefault="00FB33A6">
            <w:pPr>
              <w:jc w:val="both"/>
              <w:rPr>
                <w:lang w:eastAsia="zh-CN"/>
              </w:rPr>
            </w:pPr>
          </w:p>
        </w:tc>
        <w:tc>
          <w:tcPr>
            <w:tcW w:w="1843" w:type="dxa"/>
          </w:tcPr>
          <w:p w14:paraId="5B7F5E8A" w14:textId="77777777" w:rsidR="00FB33A6" w:rsidRDefault="00FB33A6">
            <w:pPr>
              <w:jc w:val="both"/>
              <w:rPr>
                <w:lang w:eastAsia="zh-CN"/>
              </w:rPr>
            </w:pPr>
          </w:p>
        </w:tc>
        <w:tc>
          <w:tcPr>
            <w:tcW w:w="5808" w:type="dxa"/>
          </w:tcPr>
          <w:p w14:paraId="405AC0DB" w14:textId="77777777" w:rsidR="00FB33A6" w:rsidRDefault="00FB33A6">
            <w:pPr>
              <w:jc w:val="both"/>
              <w:rPr>
                <w:lang w:eastAsia="zh-CN"/>
              </w:rPr>
            </w:pPr>
          </w:p>
        </w:tc>
      </w:tr>
      <w:tr w:rsidR="00FB33A6" w14:paraId="344026D7" w14:textId="77777777">
        <w:tc>
          <w:tcPr>
            <w:tcW w:w="1980" w:type="dxa"/>
          </w:tcPr>
          <w:p w14:paraId="068F36D4" w14:textId="77777777" w:rsidR="00FB33A6" w:rsidRDefault="00FB33A6">
            <w:pPr>
              <w:jc w:val="both"/>
              <w:rPr>
                <w:lang w:eastAsia="zh-CN"/>
              </w:rPr>
            </w:pPr>
          </w:p>
        </w:tc>
        <w:tc>
          <w:tcPr>
            <w:tcW w:w="1843" w:type="dxa"/>
          </w:tcPr>
          <w:p w14:paraId="3F371CA3" w14:textId="77777777" w:rsidR="00FB33A6" w:rsidRDefault="00FB33A6">
            <w:pPr>
              <w:jc w:val="both"/>
              <w:rPr>
                <w:lang w:eastAsia="zh-CN"/>
              </w:rPr>
            </w:pPr>
          </w:p>
        </w:tc>
        <w:tc>
          <w:tcPr>
            <w:tcW w:w="5808" w:type="dxa"/>
          </w:tcPr>
          <w:p w14:paraId="405266D7" w14:textId="77777777" w:rsidR="00FB33A6" w:rsidRDefault="00FB33A6">
            <w:pPr>
              <w:jc w:val="both"/>
              <w:rPr>
                <w:lang w:eastAsia="zh-CN"/>
              </w:rPr>
            </w:pPr>
          </w:p>
        </w:tc>
      </w:tr>
    </w:tbl>
    <w:p w14:paraId="1C1ECCB1" w14:textId="77777777" w:rsidR="00FB33A6" w:rsidRDefault="005470FA">
      <w:r>
        <w:t>Summary for Q6.4-1:</w:t>
      </w:r>
    </w:p>
    <w:p w14:paraId="649F59D2" w14:textId="77777777" w:rsidR="00FB33A6" w:rsidRDefault="005470FA">
      <w:pPr>
        <w:pStyle w:val="ListParagraph"/>
        <w:numPr>
          <w:ilvl w:val="0"/>
          <w:numId w:val="15"/>
        </w:numPr>
      </w:pPr>
      <w:r>
        <w:rPr>
          <w:rFonts w:ascii="Times New Roman" w:hAnsi="Times New Roman"/>
          <w:sz w:val="20"/>
          <w:szCs w:val="20"/>
        </w:rPr>
        <w:t>The views are still very diverse, so it seems it will be difficult to reach consensus at this stage of the WI.</w:t>
      </w:r>
    </w:p>
    <w:p w14:paraId="5045BDFB" w14:textId="77777777" w:rsidR="00FB33A6" w:rsidRDefault="005470FA">
      <w:pPr>
        <w:pStyle w:val="ListParagraph"/>
        <w:numPr>
          <w:ilvl w:val="0"/>
          <w:numId w:val="15"/>
        </w:numPr>
      </w:pPr>
      <w:r>
        <w:rPr>
          <w:rFonts w:ascii="Times New Roman" w:hAnsi="Times New Roman"/>
          <w:sz w:val="20"/>
          <w:szCs w:val="20"/>
        </w:rPr>
        <w:t xml:space="preserve">In principle, the high-level choice is between: </w:t>
      </w:r>
    </w:p>
    <w:p w14:paraId="1E962738" w14:textId="77777777" w:rsidR="00FB33A6" w:rsidRDefault="005470FA">
      <w:pPr>
        <w:pStyle w:val="ListParagraph"/>
        <w:numPr>
          <w:ilvl w:val="1"/>
          <w:numId w:val="15"/>
        </w:numPr>
      </w:pPr>
      <w:bookmarkStart w:id="8" w:name="_Hlk103680337"/>
      <w:r>
        <w:rPr>
          <w:rFonts w:ascii="Times New Roman" w:hAnsi="Times New Roman"/>
          <w:sz w:val="20"/>
          <w:szCs w:val="20"/>
        </w:rPr>
        <w:t>Using an indication within the configuration for each neighbour whether it can reuse the serving’s ephemeris (option a and c above)</w:t>
      </w:r>
    </w:p>
    <w:p w14:paraId="016B4B71" w14:textId="77777777" w:rsidR="00FB33A6" w:rsidRDefault="005470FA">
      <w:pPr>
        <w:pStyle w:val="ListParagraph"/>
        <w:numPr>
          <w:ilvl w:val="1"/>
          <w:numId w:val="15"/>
        </w:numPr>
      </w:pPr>
      <w:r>
        <w:rPr>
          <w:rFonts w:ascii="Times New Roman" w:hAnsi="Times New Roman"/>
          <w:sz w:val="20"/>
          <w:szCs w:val="20"/>
        </w:rPr>
        <w:t>Using a list of configurations and each cell having a pointer to a specific position in the list (option b above)</w:t>
      </w:r>
    </w:p>
    <w:bookmarkEnd w:id="8"/>
    <w:p w14:paraId="0C39D518" w14:textId="77777777" w:rsidR="00FB33A6" w:rsidRDefault="005470FA">
      <w:pPr>
        <w:pStyle w:val="ListParagraph"/>
        <w:numPr>
          <w:ilvl w:val="0"/>
          <w:numId w:val="15"/>
        </w:numPr>
      </w:pPr>
      <w:r>
        <w:rPr>
          <w:rFonts w:ascii="Times New Roman" w:hAnsi="Times New Roman"/>
          <w:sz w:val="20"/>
          <w:szCs w:val="20"/>
        </w:rPr>
        <w:t>We can have one more try online and in case of no consensus, the topic will likely have to be postponed out of Rel-17.</w:t>
      </w:r>
    </w:p>
    <w:p w14:paraId="21B09F30" w14:textId="77777777" w:rsidR="00FB33A6" w:rsidRDefault="005470FA">
      <w:pPr>
        <w:rPr>
          <w:b/>
        </w:rPr>
      </w:pPr>
      <w:r>
        <w:rPr>
          <w:b/>
          <w:bCs/>
        </w:rPr>
        <w:t>Proposal 6.4-1: Discuss which option to choose f</w:t>
      </w:r>
      <w:r>
        <w:rPr>
          <w:b/>
        </w:rPr>
        <w:t>or reducing the signalling overhead for the orbital part of the neighbour cell ephemeris, at least for the case of cells belonging to the same satellite, or satellite orbit:</w:t>
      </w:r>
    </w:p>
    <w:p w14:paraId="0FD7AC86" w14:textId="77777777" w:rsidR="00FB33A6" w:rsidRDefault="005470FA">
      <w:pPr>
        <w:numPr>
          <w:ilvl w:val="1"/>
          <w:numId w:val="21"/>
        </w:numPr>
        <w:rPr>
          <w:b/>
          <w:lang w:val="en-US"/>
        </w:rPr>
      </w:pPr>
      <w:r>
        <w:rPr>
          <w:b/>
          <w:lang w:val="en-US"/>
        </w:rPr>
        <w:t xml:space="preserve">Using an indication within the configuration for each neighbour whether it can reuse the serving’s ephemeris </w:t>
      </w:r>
    </w:p>
    <w:p w14:paraId="600255B9" w14:textId="77777777" w:rsidR="00FB33A6" w:rsidRDefault="005470FA">
      <w:pPr>
        <w:numPr>
          <w:ilvl w:val="1"/>
          <w:numId w:val="21"/>
        </w:numPr>
        <w:rPr>
          <w:b/>
          <w:lang w:val="en-US"/>
        </w:rPr>
      </w:pPr>
      <w:r>
        <w:rPr>
          <w:b/>
          <w:lang w:val="en-US"/>
        </w:rPr>
        <w:t xml:space="preserve">Using a list of configurations and each cell having a pointer to a specific position in the list </w:t>
      </w:r>
    </w:p>
    <w:p w14:paraId="549F95E0" w14:textId="77777777" w:rsidR="00FB33A6" w:rsidRDefault="00FB33A6">
      <w:pPr>
        <w:rPr>
          <w:b/>
          <w:lang w:val="en-US"/>
        </w:rPr>
      </w:pPr>
    </w:p>
    <w:p w14:paraId="094597AF" w14:textId="77777777" w:rsidR="00FB33A6" w:rsidRDefault="005470FA">
      <w:pPr>
        <w:pStyle w:val="Heading1"/>
      </w:pPr>
      <w:r>
        <w:t>7</w:t>
      </w:r>
      <w:r>
        <w:tab/>
        <w:t>Fourth round discussion</w:t>
      </w:r>
    </w:p>
    <w:p w14:paraId="4DD8B7DD" w14:textId="77777777" w:rsidR="00FB33A6" w:rsidRDefault="005470FA">
      <w:pPr>
        <w:jc w:val="both"/>
      </w:pPr>
      <w:r>
        <w:t>As indicated in the introduction, the goal of this phase is to consider Stage-3 details of the assistance information for SMTC/measurement adjustments in CONNECTED. During the online session on 17</w:t>
      </w:r>
      <w:r>
        <w:rPr>
          <w:vertAlign w:val="superscript"/>
        </w:rPr>
        <w:t>th</w:t>
      </w:r>
      <w:r>
        <w:t xml:space="preserve"> of May the following was agreed:</w:t>
      </w:r>
    </w:p>
    <w:tbl>
      <w:tblPr>
        <w:tblStyle w:val="TableGrid"/>
        <w:tblW w:w="0" w:type="auto"/>
        <w:tblLook w:val="04A0" w:firstRow="1" w:lastRow="0" w:firstColumn="1" w:lastColumn="0" w:noHBand="0" w:noVBand="1"/>
      </w:tblPr>
      <w:tblGrid>
        <w:gridCol w:w="9631"/>
      </w:tblGrid>
      <w:tr w:rsidR="00FB33A6" w14:paraId="7804DFB2" w14:textId="77777777">
        <w:tc>
          <w:tcPr>
            <w:tcW w:w="9631" w:type="dxa"/>
          </w:tcPr>
          <w:p w14:paraId="0E128855" w14:textId="77777777" w:rsidR="00FB33A6" w:rsidRDefault="005470FA">
            <w:pPr>
              <w:pStyle w:val="Doc-text2"/>
              <w:numPr>
                <w:ilvl w:val="0"/>
                <w:numId w:val="13"/>
              </w:numPr>
              <w:spacing w:line="240" w:lineRule="auto"/>
              <w:jc w:val="both"/>
            </w:pPr>
            <w:r>
              <w:t>Working Assumption: Propagation delay difference between serving cell and neighbour cell can be used as assistance information for SMTC/measurement gap adjustments. We come back on Thursday to see if proponents can provide a TP with all Stage 3 details. If this is not possible we will reconsider whether other methods can be used (e.g. coarse UE location info).</w:t>
            </w:r>
          </w:p>
        </w:tc>
      </w:tr>
    </w:tbl>
    <w:p w14:paraId="6E06A00E" w14:textId="77777777" w:rsidR="00FB33A6" w:rsidRDefault="005470FA">
      <w:pPr>
        <w:jc w:val="both"/>
      </w:pPr>
      <w:r>
        <w:br/>
        <w:t>As stated in the Introduction, the proponents of both types of assistance information are kindly asked to submit Stage-3 details of their preferred solution. Especially the new event for propagation delay difference seems to require work from scratch.</w:t>
      </w:r>
    </w:p>
    <w:tbl>
      <w:tblPr>
        <w:tblStyle w:val="TableGrid"/>
        <w:tblW w:w="9631" w:type="dxa"/>
        <w:tblLayout w:type="fixed"/>
        <w:tblLook w:val="04A0" w:firstRow="1" w:lastRow="0" w:firstColumn="1" w:lastColumn="0" w:noHBand="0" w:noVBand="1"/>
      </w:tblPr>
      <w:tblGrid>
        <w:gridCol w:w="1980"/>
        <w:gridCol w:w="7651"/>
      </w:tblGrid>
      <w:tr w:rsidR="00FB33A6" w14:paraId="51844153" w14:textId="77777777">
        <w:tc>
          <w:tcPr>
            <w:tcW w:w="9631" w:type="dxa"/>
            <w:gridSpan w:val="2"/>
          </w:tcPr>
          <w:p w14:paraId="0F37249D" w14:textId="77777777" w:rsidR="00FB33A6" w:rsidRDefault="005470FA">
            <w:pPr>
              <w:rPr>
                <w:b/>
              </w:rPr>
            </w:pPr>
            <w:r>
              <w:rPr>
                <w:b/>
              </w:rPr>
              <w:t>Question 7.1: If you support the assistance information in the form of a propagation delay difference between the serving cell and the neighbour, please show how the corresponding event should be defined in Stage-3 specification (both in the procedural text and ASN.1).</w:t>
            </w:r>
          </w:p>
        </w:tc>
      </w:tr>
      <w:tr w:rsidR="00FB33A6" w14:paraId="609AF878" w14:textId="77777777">
        <w:tc>
          <w:tcPr>
            <w:tcW w:w="1980" w:type="dxa"/>
          </w:tcPr>
          <w:p w14:paraId="59CAE006" w14:textId="77777777" w:rsidR="00FB33A6" w:rsidRDefault="005470FA">
            <w:pPr>
              <w:jc w:val="center"/>
              <w:rPr>
                <w:b/>
              </w:rPr>
            </w:pPr>
            <w:r>
              <w:rPr>
                <w:b/>
              </w:rPr>
              <w:t>Company</w:t>
            </w:r>
          </w:p>
        </w:tc>
        <w:tc>
          <w:tcPr>
            <w:tcW w:w="7651" w:type="dxa"/>
          </w:tcPr>
          <w:p w14:paraId="57011BF9" w14:textId="77777777" w:rsidR="00FB33A6" w:rsidRDefault="005470FA">
            <w:pPr>
              <w:jc w:val="center"/>
              <w:rPr>
                <w:b/>
              </w:rPr>
            </w:pPr>
            <w:r>
              <w:rPr>
                <w:b/>
              </w:rPr>
              <w:t>Stage-3 proposal</w:t>
            </w:r>
          </w:p>
        </w:tc>
      </w:tr>
      <w:tr w:rsidR="00FB33A6" w14:paraId="5FECEE85" w14:textId="77777777">
        <w:tc>
          <w:tcPr>
            <w:tcW w:w="1980" w:type="dxa"/>
          </w:tcPr>
          <w:p w14:paraId="343B0BB4" w14:textId="77777777" w:rsidR="00FB33A6" w:rsidRDefault="005470FA">
            <w:pPr>
              <w:rPr>
                <w:lang w:eastAsia="zh-CN"/>
              </w:rPr>
            </w:pPr>
            <w:r>
              <w:rPr>
                <w:lang w:eastAsia="zh-CN"/>
              </w:rPr>
              <w:lastRenderedPageBreak/>
              <w:t>OPPO</w:t>
            </w:r>
          </w:p>
        </w:tc>
        <w:tc>
          <w:tcPr>
            <w:tcW w:w="7651" w:type="dxa"/>
          </w:tcPr>
          <w:p w14:paraId="583CD8BF" w14:textId="77777777" w:rsidR="00FB33A6" w:rsidRDefault="005470FA">
            <w:pPr>
              <w:rPr>
                <w:lang w:eastAsia="zh-CN"/>
              </w:rPr>
            </w:pPr>
            <w:r>
              <w:rPr>
                <w:rFonts w:hint="eastAsia"/>
                <w:lang w:eastAsia="zh-CN"/>
              </w:rPr>
              <w:t>W</w:t>
            </w:r>
            <w:r>
              <w:rPr>
                <w:lang w:eastAsia="zh-CN"/>
              </w:rPr>
              <w:t>e think reporting propagation delay difference can be triggered when it has changed more than a threshold and UE can report using UAI message. In more details, upon triggered by any neighbour cell, propagation delay difference for all neighbour cells (configurable by the NW) can be reported to the NW. In this way, it can reduce the frequency of sending UAI messages.</w:t>
            </w:r>
          </w:p>
          <w:p w14:paraId="315407DB" w14:textId="77777777" w:rsidR="00FB33A6" w:rsidRDefault="00FB33A6">
            <w:pPr>
              <w:rPr>
                <w:lang w:eastAsia="zh-CN"/>
              </w:rPr>
            </w:pPr>
          </w:p>
          <w:p w14:paraId="7FBE28AF" w14:textId="77777777" w:rsidR="00FB33A6" w:rsidRDefault="005470FA">
            <w:pPr>
              <w:rPr>
                <w:lang w:eastAsia="zh-CN"/>
              </w:rPr>
            </w:pPr>
            <w:r>
              <w:rPr>
                <w:lang w:eastAsia="zh-CN"/>
              </w:rPr>
              <w:t>Based on above, the TP for TS38.331 is given as following.</w:t>
            </w:r>
          </w:p>
          <w:p w14:paraId="3D2BB065" w14:textId="77777777" w:rsidR="00FB33A6" w:rsidRDefault="005470FA">
            <w:pPr>
              <w:rPr>
                <w:lang w:eastAsia="zh-CN"/>
              </w:rPr>
            </w:pPr>
            <w:r>
              <w:rPr>
                <w:lang w:eastAsia="zh-CN"/>
              </w:rPr>
              <w:t>-------------------------------------------------------------------------------------------------------</w:t>
            </w:r>
          </w:p>
          <w:p w14:paraId="501ADF0B" w14:textId="77777777" w:rsidR="00FB33A6" w:rsidRDefault="005470FA">
            <w:pPr>
              <w:rPr>
                <w:b/>
                <w:color w:val="000000" w:themeColor="text1"/>
                <w:lang w:eastAsia="zh-CN"/>
              </w:rPr>
            </w:pPr>
            <w:r>
              <w:rPr>
                <w:b/>
                <w:color w:val="000000" w:themeColor="text1"/>
                <w:lang w:eastAsia="zh-CN"/>
              </w:rPr>
              <w:t>In section 5.7.4.1 General:</w:t>
            </w:r>
          </w:p>
          <w:p w14:paraId="31EB865C" w14:textId="77777777" w:rsidR="00FB33A6" w:rsidRDefault="005470FA">
            <w:pPr>
              <w:rPr>
                <w:rFonts w:eastAsia="Times New Roman"/>
                <w:lang w:eastAsia="ja-JP"/>
              </w:rPr>
            </w:pPr>
            <w:r>
              <w:rPr>
                <w:rFonts w:eastAsia="Times New Roman"/>
                <w:lang w:eastAsia="ja-JP"/>
              </w:rPr>
              <w:t xml:space="preserve">The purpose of this procedure is for the UE to inform </w:t>
            </w:r>
            <w:r>
              <w:rPr>
                <w:rFonts w:eastAsia="Times New Roman"/>
              </w:rPr>
              <w:t>the network</w:t>
            </w:r>
            <w:r>
              <w:rPr>
                <w:rFonts w:eastAsia="Times New Roman"/>
                <w:lang w:eastAsia="ja-JP"/>
              </w:rPr>
              <w:t xml:space="preserve"> of:</w:t>
            </w:r>
          </w:p>
          <w:p w14:paraId="338E3756" w14:textId="77777777" w:rsidR="00FB33A6" w:rsidRDefault="005470FA">
            <w:pPr>
              <w:ind w:left="568" w:hanging="284"/>
              <w:rPr>
                <w:rFonts w:eastAsia="Times New Roman"/>
                <w:lang w:eastAsia="ja-JP"/>
              </w:rPr>
            </w:pPr>
            <w:r>
              <w:rPr>
                <w:rFonts w:eastAsia="Times New Roman"/>
                <w:lang w:eastAsia="ja-JP"/>
              </w:rPr>
              <w:t>……..</w:t>
            </w:r>
          </w:p>
          <w:p w14:paraId="71EDB5C1" w14:textId="77777777" w:rsidR="00FB33A6" w:rsidRDefault="005470FA">
            <w:pPr>
              <w:ind w:left="568" w:hanging="284"/>
              <w:rPr>
                <w:rFonts w:eastAsia="Times New Roman"/>
                <w:lang w:eastAsia="ja-JP"/>
              </w:rPr>
            </w:pPr>
            <w:r>
              <w:rPr>
                <w:rFonts w:eastAsia="Times New Roman"/>
                <w:lang w:eastAsia="ja-JP"/>
              </w:rPr>
              <w:t>-</w:t>
            </w:r>
            <w:r>
              <w:rPr>
                <w:rFonts w:eastAsia="Times New Roman"/>
                <w:lang w:eastAsia="ja-JP"/>
              </w:rPr>
              <w:tab/>
              <w:t>change of its fulfilment status for RRM measurement relaxation criterion;</w:t>
            </w:r>
          </w:p>
          <w:p w14:paraId="4762B34F" w14:textId="77777777" w:rsidR="00FB33A6" w:rsidRDefault="005470FA">
            <w:pPr>
              <w:ind w:left="568" w:hanging="284"/>
              <w:rPr>
                <w:rFonts w:eastAsia="Times New Roman"/>
                <w:lang w:eastAsia="ja-JP"/>
              </w:rPr>
            </w:pPr>
            <w:ins w:id="9" w:author="OPPO " w:date="2022-05-18T15:44:00Z">
              <w:r>
                <w:rPr>
                  <w:rFonts w:eastAsia="Times New Roman"/>
                  <w:lang w:eastAsia="ja-JP"/>
                </w:rPr>
                <w:t>-</w:t>
              </w:r>
              <w:r>
                <w:rPr>
                  <w:rFonts w:eastAsia="Times New Roman"/>
                  <w:lang w:eastAsia="ja-JP"/>
                </w:rPr>
                <w:tab/>
                <w:t>propagation delay difference between serving cell and neighbour cell(s).</w:t>
              </w:r>
            </w:ins>
          </w:p>
          <w:p w14:paraId="3085C3D4" w14:textId="77777777" w:rsidR="00FB33A6" w:rsidRDefault="005470FA">
            <w:pPr>
              <w:rPr>
                <w:lang w:eastAsia="zh-CN"/>
              </w:rPr>
            </w:pPr>
            <w:r>
              <w:rPr>
                <w:lang w:eastAsia="zh-CN"/>
              </w:rPr>
              <w:t>-------------------------------------------------------------------------------------------------------</w:t>
            </w:r>
          </w:p>
          <w:p w14:paraId="16B66599"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5.7.4.2 Initiation:</w:t>
            </w:r>
          </w:p>
          <w:p w14:paraId="6E64604B" w14:textId="77777777" w:rsidR="00FB33A6" w:rsidRDefault="005470FA">
            <w:pPr>
              <w:rPr>
                <w:ins w:id="10" w:author="OPPO " w:date="2022-05-18T15:44:00Z"/>
                <w:rFonts w:eastAsiaTheme="minorEastAsia"/>
                <w:lang w:eastAsia="zh-CN"/>
              </w:rPr>
            </w:pPr>
            <w:r>
              <w:rPr>
                <w:rFonts w:eastAsiaTheme="minorEastAsia"/>
                <w:lang w:eastAsia="zh-CN"/>
              </w:rPr>
              <w:t>….</w:t>
            </w:r>
          </w:p>
          <w:p w14:paraId="1BCF028D" w14:textId="77777777" w:rsidR="00FB33A6" w:rsidRDefault="005470FA">
            <w:pPr>
              <w:rPr>
                <w:rFonts w:eastAsia="Times New Roman"/>
                <w:lang w:eastAsia="ja-JP"/>
              </w:rPr>
            </w:pPr>
            <w:r>
              <w:rPr>
                <w:rFonts w:eastAsia="Times New Roman"/>
              </w:rPr>
              <w:t xml:space="preserve">A UE capable of providing an indication of fulfilment of the RRM </w:t>
            </w:r>
            <w:r>
              <w:rPr>
                <w:rFonts w:eastAsia="Times New Roman"/>
                <w:lang w:eastAsia="ja-JP"/>
              </w:rPr>
              <w:t xml:space="preserve">measurement </w:t>
            </w:r>
            <w:r>
              <w:rPr>
                <w:rFonts w:eastAsia="Times New Roman"/>
              </w:rPr>
              <w:t xml:space="preserve">relaxation criterion in connected mode may </w:t>
            </w:r>
            <w:r>
              <w:rPr>
                <w:rFonts w:eastAsia="Times New Roman"/>
                <w:lang w:eastAsia="ja-JP"/>
              </w:rPr>
              <w:t>initiate the procedure upon change of its fulfilment status for RRM measurement relaxation criterion for connected mode.</w:t>
            </w:r>
          </w:p>
          <w:p w14:paraId="6FA1A4E0" w14:textId="77777777" w:rsidR="00FB33A6" w:rsidRDefault="005470FA">
            <w:pPr>
              <w:rPr>
                <w:ins w:id="11" w:author="OPPO " w:date="2022-05-18T15:49:00Z"/>
                <w:rFonts w:eastAsia="Times New Roman"/>
              </w:rPr>
            </w:pPr>
            <w:ins w:id="12" w:author="OPPO " w:date="2022-05-18T15:49:00Z">
              <w:r>
                <w:rPr>
                  <w:rFonts w:eastAsia="Times New Roman"/>
                </w:rPr>
                <w:t xml:space="preserve">A UE capable of providing propagation delay difference between serving cell and neighbour cell shall initiate the procedure upon being configured to do so, upon determining that propagation delay difference between serving cell and a neighbour cell has changed more than </w:t>
              </w:r>
              <w:r>
                <w:rPr>
                  <w:rFonts w:eastAsia="Times New Roman"/>
                  <w:i/>
                  <w:iCs/>
                  <w:lang w:eastAsia="ja-JP"/>
                </w:rPr>
                <w:t>offsetThresholdPropagationDelay</w:t>
              </w:r>
              <w:r>
                <w:rPr>
                  <w:rFonts w:eastAsia="Times New Roman"/>
                </w:rPr>
                <w:t xml:space="preserve"> compared with the last reported value.</w:t>
              </w:r>
            </w:ins>
          </w:p>
          <w:p w14:paraId="273F146C" w14:textId="77777777" w:rsidR="00FB33A6" w:rsidRDefault="005470FA">
            <w:pPr>
              <w:rPr>
                <w:rFonts w:eastAsia="Times New Roman"/>
                <w:lang w:eastAsia="ja-JP"/>
              </w:rPr>
            </w:pPr>
            <w:r>
              <w:rPr>
                <w:rFonts w:eastAsia="Times New Roman"/>
                <w:lang w:eastAsia="ja-JP"/>
              </w:rPr>
              <w:t>Upon initiating the procedure, the UE shall:</w:t>
            </w:r>
          </w:p>
          <w:p w14:paraId="39FF2E34" w14:textId="77777777" w:rsidR="00FB33A6" w:rsidRDefault="005470FA">
            <w:pPr>
              <w:ind w:left="851" w:hanging="284"/>
              <w:rPr>
                <w:rFonts w:eastAsia="MS Mincho"/>
                <w:lang w:eastAsia="ja-JP"/>
              </w:rPr>
            </w:pPr>
            <w:r>
              <w:rPr>
                <w:rFonts w:eastAsia="Times New Roman"/>
                <w:lang w:eastAsia="ja-JP"/>
              </w:rPr>
              <w:t>…….</w:t>
            </w:r>
          </w:p>
          <w:p w14:paraId="0D9C58DC" w14:textId="77777777" w:rsidR="00FB33A6" w:rsidRDefault="005470FA">
            <w:pPr>
              <w:ind w:left="568" w:hanging="284"/>
              <w:rPr>
                <w:ins w:id="13" w:author="OPPO " w:date="2022-05-18T15:51:00Z"/>
                <w:rFonts w:eastAsia="MS Mincho"/>
              </w:rPr>
            </w:pPr>
            <w:ins w:id="14" w:author="OPPO " w:date="2022-05-18T15:51:00Z">
              <w:r>
                <w:rPr>
                  <w:rFonts w:eastAsia="MS Mincho"/>
                </w:rPr>
                <w:t>1&gt;</w:t>
              </w:r>
              <w:r>
                <w:rPr>
                  <w:rFonts w:eastAsia="MS Mincho"/>
                </w:rPr>
                <w:tab/>
                <w:t xml:space="preserve">if configured to provide </w:t>
              </w:r>
              <w:r>
                <w:rPr>
                  <w:rFonts w:eastAsia="Times New Roman"/>
                </w:rPr>
                <w:t>propagation delay difference between serving cell and neighbour cell</w:t>
              </w:r>
              <w:r>
                <w:rPr>
                  <w:rFonts w:eastAsia="MS Mincho"/>
                </w:rPr>
                <w:t>;</w:t>
              </w:r>
            </w:ins>
          </w:p>
          <w:p w14:paraId="4209ACD7" w14:textId="77777777" w:rsidR="00FB33A6" w:rsidRDefault="005470FA">
            <w:pPr>
              <w:ind w:left="851" w:hanging="284"/>
              <w:rPr>
                <w:ins w:id="15" w:author="OPPO " w:date="2022-05-18T15:51:00Z"/>
                <w:rFonts w:eastAsia="MS Mincho"/>
              </w:rPr>
            </w:pPr>
            <w:ins w:id="16" w:author="OPPO " w:date="2022-05-18T15:51:00Z">
              <w:r>
                <w:rPr>
                  <w:rFonts w:eastAsia="MS Mincho"/>
                </w:rPr>
                <w:t>2&gt;</w:t>
              </w:r>
              <w:r>
                <w:rPr>
                  <w:rFonts w:eastAsia="MS Mincho"/>
                </w:rPr>
                <w:tab/>
                <w:t xml:space="preserve">if the UE </w:t>
              </w:r>
              <w:r>
                <w:rPr>
                  <w:rFonts w:eastAsia="Times New Roman"/>
                  <w:lang w:eastAsia="ja-JP"/>
                </w:rPr>
                <w:t xml:space="preserve">did not transmit a </w:t>
              </w:r>
              <w:r>
                <w:rPr>
                  <w:rFonts w:eastAsia="Times New Roman"/>
                  <w:i/>
                  <w:iCs/>
                  <w:lang w:eastAsia="ja-JP"/>
                </w:rPr>
                <w:t>UEAssistanceInformation</w:t>
              </w:r>
              <w:r>
                <w:rPr>
                  <w:rFonts w:eastAsia="Times New Roman"/>
                  <w:lang w:eastAsia="ja-JP"/>
                </w:rPr>
                <w:t xml:space="preserve"> message</w:t>
              </w:r>
              <w:r>
                <w:rPr>
                  <w:rFonts w:eastAsia="Times New Roman"/>
                </w:rPr>
                <w:t xml:space="preserve"> with </w:t>
              </w:r>
              <w:r>
                <w:rPr>
                  <w:rFonts w:eastAsia="Times New Roman"/>
                  <w:i/>
                  <w:iCs/>
                  <w:lang w:eastAsia="ja-JP"/>
                </w:rPr>
                <w:t xml:space="preserve">propagationDelayDifference </w:t>
              </w:r>
              <w:r>
                <w:rPr>
                  <w:rFonts w:eastAsia="MS Mincho"/>
                </w:rPr>
                <w:t xml:space="preserve">since it was configured to provide </w:t>
              </w:r>
              <w:r>
                <w:rPr>
                  <w:rFonts w:eastAsia="Times New Roman"/>
                </w:rPr>
                <w:t>propagation delay difference between serving cell and neighbour cell</w:t>
              </w:r>
              <w:r>
                <w:rPr>
                  <w:rFonts w:eastAsia="MS Mincho"/>
                </w:rPr>
                <w:t>; or</w:t>
              </w:r>
            </w:ins>
          </w:p>
          <w:p w14:paraId="0838816F" w14:textId="77777777" w:rsidR="00FB33A6" w:rsidRDefault="005470FA">
            <w:pPr>
              <w:ind w:left="851" w:hanging="284"/>
              <w:rPr>
                <w:ins w:id="17" w:author="OPPO " w:date="2022-05-18T15:51:00Z"/>
                <w:rFonts w:eastAsia="MS Mincho"/>
              </w:rPr>
            </w:pPr>
            <w:ins w:id="18" w:author="OPPO " w:date="2022-05-18T15:51:00Z">
              <w:r>
                <w:rPr>
                  <w:rFonts w:eastAsia="MS Mincho"/>
                </w:rPr>
                <w:t>2&gt;</w:t>
              </w:r>
              <w:r>
                <w:rPr>
                  <w:rFonts w:eastAsia="MS Mincho"/>
                </w:rPr>
                <w:tab/>
                <w:t xml:space="preserve">for </w:t>
              </w:r>
              <w:r>
                <w:rPr>
                  <w:rFonts w:eastAsia="Times New Roman"/>
                </w:rPr>
                <w:t xml:space="preserve">any neighbour cell in </w:t>
              </w:r>
              <w:r>
                <w:rPr>
                  <w:rFonts w:eastAsia="Times New Roman"/>
                  <w:i/>
                </w:rPr>
                <w:t xml:space="preserve">neighbourcCellInfoList, </w:t>
              </w:r>
              <w:r>
                <w:rPr>
                  <w:rFonts w:eastAsia="MS Mincho"/>
                </w:rPr>
                <w:t xml:space="preserve">if </w:t>
              </w:r>
              <w:r>
                <w:rPr>
                  <w:rFonts w:eastAsia="Times New Roman"/>
                </w:rPr>
                <w:t xml:space="preserve">the propagation delay difference between serving cell and the neighbour cell has changed more than </w:t>
              </w:r>
              <w:r>
                <w:rPr>
                  <w:rFonts w:eastAsia="Times New Roman"/>
                  <w:i/>
                  <w:iCs/>
                  <w:lang w:eastAsia="ja-JP"/>
                </w:rPr>
                <w:t>offsetThresholdPropagationDelay</w:t>
              </w:r>
              <w:r>
                <w:rPr>
                  <w:rFonts w:eastAsia="Times New Roman"/>
                </w:rPr>
                <w:t xml:space="preserve"> </w:t>
              </w:r>
              <w:r>
                <w:rPr>
                  <w:rFonts w:eastAsia="Times New Roman"/>
                  <w:lang w:eastAsia="ja-JP"/>
                </w:rPr>
                <w:t xml:space="preserve">since the last transmission of the </w:t>
              </w:r>
              <w:r>
                <w:rPr>
                  <w:rFonts w:eastAsia="Times New Roman"/>
                  <w:i/>
                  <w:iCs/>
                  <w:lang w:eastAsia="ja-JP"/>
                </w:rPr>
                <w:t>UEAssistanceInformation</w:t>
              </w:r>
              <w:r>
                <w:rPr>
                  <w:rFonts w:eastAsia="Times New Roman"/>
                  <w:lang w:eastAsia="ja-JP"/>
                </w:rPr>
                <w:t xml:space="preserve"> message including</w:t>
              </w:r>
              <w:r>
                <w:rPr>
                  <w:rFonts w:eastAsia="Times New Roman"/>
                </w:rPr>
                <w:t xml:space="preserve"> </w:t>
              </w:r>
              <w:r>
                <w:rPr>
                  <w:rFonts w:eastAsia="Times New Roman"/>
                  <w:i/>
                  <w:iCs/>
                  <w:lang w:eastAsia="ja-JP"/>
                </w:rPr>
                <w:t>propagationDelayDifference</w:t>
              </w:r>
              <w:r>
                <w:rPr>
                  <w:rFonts w:eastAsia="Times New Roman"/>
                </w:rPr>
                <w:t xml:space="preserve"> </w:t>
              </w:r>
              <w:r>
                <w:rPr>
                  <w:rFonts w:eastAsia="MS Mincho"/>
                </w:rPr>
                <w:t>:</w:t>
              </w:r>
            </w:ins>
          </w:p>
          <w:p w14:paraId="7ACA442E" w14:textId="77777777" w:rsidR="00FB33A6" w:rsidRDefault="005470FA">
            <w:pPr>
              <w:ind w:left="1135" w:hanging="284"/>
              <w:rPr>
                <w:ins w:id="19" w:author="OPPO " w:date="2022-05-18T15:51:00Z"/>
                <w:rFonts w:eastAsia="MS Mincho"/>
              </w:rPr>
            </w:pPr>
            <w:ins w:id="20" w:author="OPPO " w:date="2022-05-18T15: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w:t>
              </w:r>
              <w:r>
                <w:rPr>
                  <w:rFonts w:eastAsia="Times New Roman"/>
                </w:rPr>
                <w:t xml:space="preserve">propagation delay difference between serving cell and each neighbour cell included in the </w:t>
              </w:r>
              <w:r>
                <w:rPr>
                  <w:rFonts w:eastAsia="Times New Roman"/>
                  <w:i/>
                </w:rPr>
                <w:t>neighbourcCellInfoList</w:t>
              </w:r>
              <w:r>
                <w:rPr>
                  <w:rFonts w:eastAsia="MS Mincho"/>
                </w:rPr>
                <w:t>;</w:t>
              </w:r>
            </w:ins>
          </w:p>
          <w:p w14:paraId="3CA69624" w14:textId="77777777" w:rsidR="00FB33A6" w:rsidRDefault="005470FA">
            <w:pPr>
              <w:rPr>
                <w:lang w:eastAsia="zh-CN"/>
              </w:rPr>
            </w:pPr>
            <w:r>
              <w:rPr>
                <w:lang w:eastAsia="zh-CN"/>
              </w:rPr>
              <w:t>-------------------------------------------------------------------------------------------------------</w:t>
            </w:r>
          </w:p>
          <w:p w14:paraId="5DDABF9D"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5.7.4.3 Actions related to transmission of UEAssistanceInformation message:</w:t>
            </w:r>
          </w:p>
          <w:p w14:paraId="2BF5D064" w14:textId="77777777" w:rsidR="00FB33A6" w:rsidRDefault="005470FA">
            <w:pPr>
              <w:rPr>
                <w:rFonts w:eastAsia="Times New Roman"/>
                <w:lang w:eastAsia="ja-JP"/>
              </w:rPr>
            </w:pPr>
            <w:r>
              <w:rPr>
                <w:rFonts w:eastAsia="Times New Roman"/>
                <w:lang w:eastAsia="ja-JP"/>
              </w:rPr>
              <w:t xml:space="preserve">The UE shall set the contents of the </w:t>
            </w:r>
            <w:r>
              <w:rPr>
                <w:rFonts w:eastAsia="Times New Roman"/>
                <w:i/>
                <w:lang w:eastAsia="ja-JP"/>
              </w:rPr>
              <w:t>UEAssistanceInformation</w:t>
            </w:r>
            <w:r>
              <w:rPr>
                <w:rFonts w:eastAsia="Times New Roman"/>
                <w:lang w:eastAsia="ja-JP"/>
              </w:rPr>
              <w:t xml:space="preserve"> message as follows:</w:t>
            </w:r>
          </w:p>
          <w:p w14:paraId="10484474" w14:textId="77777777" w:rsidR="00FB33A6" w:rsidRDefault="005470FA">
            <w:pPr>
              <w:rPr>
                <w:rFonts w:eastAsiaTheme="minorEastAsia"/>
                <w:b/>
                <w:lang w:eastAsia="zh-CN"/>
              </w:rPr>
            </w:pPr>
            <w:r>
              <w:rPr>
                <w:rFonts w:eastAsiaTheme="minorEastAsia"/>
                <w:b/>
                <w:lang w:eastAsia="zh-CN"/>
              </w:rPr>
              <w:lastRenderedPageBreak/>
              <w:t>……</w:t>
            </w:r>
          </w:p>
          <w:p w14:paraId="3F76CB7D" w14:textId="77777777" w:rsidR="00FB33A6" w:rsidRDefault="005470FA">
            <w:pPr>
              <w:ind w:left="568" w:hanging="284"/>
              <w:rPr>
                <w:ins w:id="21" w:author="OPPO " w:date="2022-05-18T15:53:00Z"/>
                <w:rFonts w:eastAsia="Times New Roman"/>
                <w:lang w:eastAsia="ja-JP"/>
              </w:rPr>
            </w:pPr>
            <w:ins w:id="22" w:author="OPPO " w:date="2022-05-18T15:53:00Z">
              <w:r>
                <w:rPr>
                  <w:rFonts w:eastAsia="Times New Roman"/>
                  <w:lang w:eastAsia="ja-JP"/>
                </w:rPr>
                <w:t>1&gt;</w:t>
              </w:r>
              <w:r>
                <w:rPr>
                  <w:rFonts w:eastAsia="Times New Roman"/>
                  <w:lang w:eastAsia="ja-JP"/>
                </w:rPr>
                <w:tab/>
                <w:t xml:space="preserve">if transmission of the </w:t>
              </w:r>
              <w:r>
                <w:rPr>
                  <w:rFonts w:eastAsia="Times New Roman"/>
                  <w:i/>
                  <w:lang w:eastAsia="ja-JP"/>
                </w:rPr>
                <w:t>UEAssistanceInformation</w:t>
              </w:r>
              <w:r>
                <w:rPr>
                  <w:rFonts w:eastAsia="Times New Roman"/>
                  <w:lang w:eastAsia="ja-JP"/>
                </w:rPr>
                <w:t xml:space="preserve"> message is initiated to provide the propagation delay difference between serving cell and neighbour cell according to 5.7.4.2;</w:t>
              </w:r>
            </w:ins>
          </w:p>
          <w:p w14:paraId="4B6960D6" w14:textId="77777777" w:rsidR="00FB33A6" w:rsidRDefault="005470FA">
            <w:pPr>
              <w:numPr>
                <w:ilvl w:val="0"/>
                <w:numId w:val="22"/>
              </w:numPr>
              <w:overflowPunct w:val="0"/>
              <w:autoSpaceDE w:val="0"/>
              <w:autoSpaceDN w:val="0"/>
              <w:adjustRightInd w:val="0"/>
              <w:spacing w:line="240" w:lineRule="auto"/>
              <w:ind w:left="851" w:hanging="284"/>
              <w:textAlignment w:val="baseline"/>
              <w:rPr>
                <w:ins w:id="23" w:author="OPPO " w:date="2022-05-18T15:53:00Z"/>
              </w:rPr>
            </w:pPr>
            <w:ins w:id="24" w:author="OPPO " w:date="2022-05-18T15:53:00Z">
              <w:r>
                <w:t xml:space="preserve">set the </w:t>
              </w:r>
              <w:r>
                <w:rPr>
                  <w:i/>
                </w:rPr>
                <w:t>propagationDelayDifference</w:t>
              </w:r>
              <w:r>
                <w:t xml:space="preserve"> to include the current service link propagation delay difference between serving cell and each neighbour cell in the </w:t>
              </w:r>
              <w:r>
                <w:rPr>
                  <w:i/>
                </w:rPr>
                <w:t>neighbourcCellInfoList</w:t>
              </w:r>
              <w:r>
                <w:t>;</w:t>
              </w:r>
            </w:ins>
          </w:p>
          <w:p w14:paraId="24B4D732" w14:textId="77777777" w:rsidR="00FB33A6" w:rsidRDefault="005470FA">
            <w:pPr>
              <w:rPr>
                <w:lang w:eastAsia="zh-CN"/>
              </w:rPr>
            </w:pPr>
            <w:r>
              <w:rPr>
                <w:lang w:eastAsia="zh-CN"/>
              </w:rPr>
              <w:t>-------------------------------------------------------------------------------------------------------</w:t>
            </w:r>
          </w:p>
          <w:p w14:paraId="48B070C1" w14:textId="77777777" w:rsidR="00FB33A6" w:rsidRDefault="005470FA">
            <w:pPr>
              <w:pStyle w:val="Heading3"/>
              <w:ind w:left="720" w:hanging="720"/>
              <w:rPr>
                <w:rFonts w:ascii="Times New Roman" w:eastAsiaTheme="minorEastAsia" w:hAnsi="Times New Roman"/>
                <w:b/>
                <w:sz w:val="20"/>
                <w:lang w:eastAsia="zh-CN"/>
              </w:rPr>
            </w:pPr>
            <w:r>
              <w:rPr>
                <w:rFonts w:ascii="Times New Roman" w:eastAsiaTheme="minorEastAsia" w:hAnsi="Times New Roman"/>
                <w:b/>
                <w:sz w:val="20"/>
                <w:lang w:eastAsia="zh-CN"/>
              </w:rPr>
              <w:t>I</w:t>
            </w:r>
            <w:r>
              <w:rPr>
                <w:rFonts w:ascii="Times New Roman" w:eastAsiaTheme="minorEastAsia" w:hAnsi="Times New Roman" w:hint="eastAsia"/>
                <w:b/>
                <w:sz w:val="20"/>
                <w:lang w:eastAsia="zh-CN"/>
              </w:rPr>
              <w:t xml:space="preserve">n </w:t>
            </w:r>
            <w:r>
              <w:rPr>
                <w:rFonts w:ascii="Times New Roman" w:eastAsiaTheme="minorEastAsia" w:hAnsi="Times New Roman"/>
                <w:b/>
                <w:sz w:val="20"/>
                <w:lang w:eastAsia="zh-CN"/>
              </w:rPr>
              <w:t>section 6.3.4 Other information elements:</w:t>
            </w:r>
          </w:p>
          <w:p w14:paraId="33E282EA" w14:textId="77777777" w:rsidR="00FB33A6" w:rsidRDefault="005470FA">
            <w:pPr>
              <w:pStyle w:val="Heading4"/>
              <w:ind w:left="0" w:firstLine="0"/>
            </w:pPr>
            <w:r>
              <w:t>–</w:t>
            </w:r>
            <w:r>
              <w:tab/>
            </w:r>
            <w:r>
              <w:rPr>
                <w:i/>
              </w:rPr>
              <w:t>OtherConfig</w:t>
            </w:r>
          </w:p>
          <w:p w14:paraId="13C52CF1" w14:textId="77777777" w:rsidR="00FB33A6" w:rsidRDefault="005470FA">
            <w:pPr>
              <w:keepNext/>
              <w:keepLines/>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0E59DC8A" w14:textId="77777777" w:rsidR="00FB33A6" w:rsidRDefault="005470FA">
            <w:pPr>
              <w:keepNext/>
              <w:keepLines/>
              <w:spacing w:before="60"/>
              <w:jc w:val="center"/>
              <w:rPr>
                <w:rFonts w:eastAsia="Times New Roman"/>
                <w:b/>
                <w:bCs/>
                <w:i/>
                <w:iCs/>
                <w:lang w:eastAsia="ja-JP"/>
              </w:rPr>
            </w:pPr>
            <w:r>
              <w:rPr>
                <w:rFonts w:eastAsia="Times New Roman"/>
                <w:b/>
                <w:bCs/>
                <w:i/>
                <w:iCs/>
                <w:lang w:eastAsia="ja-JP"/>
              </w:rPr>
              <w:t xml:space="preserve">OtherConfig </w:t>
            </w:r>
            <w:r>
              <w:rPr>
                <w:rFonts w:eastAsia="Times New Roman"/>
                <w:b/>
                <w:bCs/>
                <w:iCs/>
                <w:lang w:eastAsia="ja-JP"/>
              </w:rPr>
              <w:t>information element</w:t>
            </w:r>
          </w:p>
          <w:p w14:paraId="286E5C7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CDD51B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41958EB6"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190A7C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82021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7981D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BFFB1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D0F6DF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SetupRelease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3FAEF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SetupRelease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C2FF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SetupRelease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E30B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maxBW</w:t>
            </w:r>
          </w:p>
          <w:p w14:paraId="142B43C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maxMIMO</w:t>
            </w:r>
          </w:p>
          <w:p w14:paraId="5AD48F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minOffset</w:t>
            </w:r>
          </w:p>
          <w:p w14:paraId="278B2F0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SetupRelease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9060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SetupRelease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8806A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SetupRelease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7396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rrm-MeasRelaxationReportingConfig</w:t>
            </w:r>
          </w:p>
          <w:p w14:paraId="0C6ED16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-r17   SetupRelease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65578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color w:val="808080"/>
                <w:sz w:val="16"/>
                <w:lang w:eastAsia="en-GB"/>
              </w:rPr>
            </w:pPr>
            <w:ins w:id="25" w:author="OPPO " w:date="2022-05-18T16:27:00Z">
              <w:r>
                <w:rPr>
                  <w:rFonts w:ascii="Courier New" w:eastAsia="Times New Roman" w:hAnsi="Courier New"/>
                  <w:sz w:val="16"/>
                  <w:lang w:eastAsia="en-GB"/>
                </w:rPr>
                <w:t xml:space="preserve">propagationDelayDifferenceReportingConfig-r17   SetupRelease {PropagationDelayDifferenceReportingConfig-r17}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4DCC0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3CAEC8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AE179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7095C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OPPO " w:date="2022-05-18T16:28:00Z"/>
                <w:rFonts w:ascii="Courier New" w:eastAsia="Times New Roman" w:hAnsi="Courier New"/>
                <w:sz w:val="16"/>
                <w:lang w:eastAsia="en-GB"/>
              </w:rPr>
            </w:pPr>
            <w:ins w:id="27" w:author="OPPO " w:date="2022-05-18T16:28:00Z">
              <w:r>
                <w:rPr>
                  <w:rFonts w:ascii="Courier New" w:eastAsia="Times New Roman" w:hAnsi="Courier New"/>
                  <w:sz w:val="16"/>
                  <w:lang w:eastAsia="en-GB"/>
                </w:rPr>
                <w:t xml:space="preserve">PropagationDelayDifferenceReportingConfig-r17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D25BDE1" w14:textId="77777777" w:rsidR="00FB33A6" w:rsidRDefault="005470FA">
            <w:pPr>
              <w:pStyle w:val="PL"/>
              <w:rPr>
                <w:ins w:id="28" w:author="OPPO " w:date="2022-05-18T16:28:00Z"/>
                <w:color w:val="808080"/>
              </w:rPr>
            </w:pPr>
            <w:ins w:id="29" w:author="OPPO " w:date="2022-05-18T16:28:00Z">
              <w:r>
                <w:rPr>
                  <w:lang w:eastAsia="en-GB"/>
                </w:rPr>
                <w:t xml:space="preserve">    offsetThresholdPropagationDelayDifference             </w:t>
              </w:r>
              <w:r>
                <w:rPr>
                  <w:color w:val="993366"/>
                </w:rPr>
                <w:t>ENUMERATED</w:t>
              </w:r>
              <w:r>
                <w:t xml:space="preserve"> {ms0dot5, ms1, ms2, ms3, ms4, ms5, ms6 ,ms7, ms8, ms9, ms10}                </w:t>
              </w:r>
              <w:r>
                <w:rPr>
                  <w:color w:val="993366"/>
                </w:rPr>
                <w:t>OPTIONAL</w:t>
              </w:r>
              <w:r>
                <w:t xml:space="preserve">,    </w:t>
              </w:r>
              <w:r>
                <w:rPr>
                  <w:color w:val="808080"/>
                </w:rPr>
                <w:t>-- Need M</w:t>
              </w:r>
            </w:ins>
          </w:p>
          <w:p w14:paraId="7BF2090C" w14:textId="77777777" w:rsidR="00FB33A6" w:rsidRDefault="005470FA">
            <w:pPr>
              <w:pStyle w:val="PL"/>
              <w:rPr>
                <w:lang w:eastAsia="en-GB"/>
              </w:rPr>
            </w:pPr>
            <w:ins w:id="30" w:author="OPPO " w:date="2022-05-18T16:28:00Z">
              <w:r>
                <w:rPr>
                  <w:lang w:eastAsia="en-GB"/>
                </w:rPr>
                <w:t xml:space="preserve">    neighbourcCellInfoList-r17                       SEQUENCE (SIZE (1.. 4)) OF NeighbourCellInfo-r17 </w:t>
              </w:r>
              <w:r>
                <w:rPr>
                  <w:color w:val="993366"/>
                </w:rPr>
                <w:t>OPTIONAL</w:t>
              </w:r>
              <w:r>
                <w:t xml:space="preserve">    </w:t>
              </w:r>
              <w:r>
                <w:rPr>
                  <w:color w:val="808080"/>
                </w:rPr>
                <w:t>-- Need M</w:t>
              </w:r>
            </w:ins>
          </w:p>
          <w:p w14:paraId="0F5206E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8E0656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39FCA5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OPPO " w:date="2022-05-18T16:28:00Z"/>
                <w:rFonts w:ascii="Courier New" w:eastAsia="Times New Roman" w:hAnsi="Courier New"/>
                <w:sz w:val="16"/>
                <w:lang w:eastAsia="en-GB"/>
              </w:rPr>
            </w:pPr>
            <w:ins w:id="32" w:author="OPPO " w:date="2022-05-18T16:28:00Z">
              <w:r>
                <w:rPr>
                  <w:rFonts w:ascii="Courier New" w:eastAsia="Times New Roman" w:hAnsi="Courier New"/>
                  <w:sz w:val="16"/>
                  <w:lang w:val="en-US"/>
                </w:rPr>
                <w:t xml:space="preserve">NeighbourCellInfo-r17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220083" w14:textId="77777777" w:rsidR="00FB33A6" w:rsidRDefault="005470FA">
            <w:pPr>
              <w:pStyle w:val="PL"/>
              <w:ind w:firstLine="384"/>
              <w:rPr>
                <w:ins w:id="33" w:author="OPPO " w:date="2022-05-18T16:28:00Z"/>
                <w:lang w:eastAsia="en-GB"/>
              </w:rPr>
            </w:pPr>
            <w:ins w:id="34" w:author="OPPO " w:date="2022-05-18T16:28:00Z">
              <w:r>
                <w:t>epochTime-r17                  EpochTime-r17</w:t>
              </w:r>
              <w:r>
                <w:rPr>
                  <w:lang w:eastAsia="en-GB"/>
                </w:rPr>
                <w:t>,</w:t>
              </w:r>
            </w:ins>
          </w:p>
          <w:p w14:paraId="777A6F10" w14:textId="77777777" w:rsidR="00FB33A6" w:rsidRDefault="005470FA">
            <w:pPr>
              <w:pStyle w:val="PL"/>
              <w:ind w:firstLine="384"/>
              <w:rPr>
                <w:ins w:id="35" w:author="OPPO " w:date="2022-05-18T16:28:00Z"/>
                <w:lang w:eastAsia="en-GB"/>
              </w:rPr>
            </w:pPr>
            <w:ins w:id="36" w:author="OPPO " w:date="2022-05-18T16:28:00Z">
              <w:r>
                <w:t>ephemerisInfo-r17              EphemerisInfo-r17</w:t>
              </w:r>
            </w:ins>
          </w:p>
          <w:p w14:paraId="2F03B1F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7" w:author="OPPO " w:date="2022-05-18T16:28:00Z">
              <w:r>
                <w:rPr>
                  <w:rFonts w:ascii="Courier New" w:eastAsia="Times New Roman" w:hAnsi="Courier New"/>
                  <w:sz w:val="16"/>
                  <w:lang w:eastAsia="en-GB"/>
                </w:rPr>
                <w:t>}</w:t>
              </w:r>
            </w:ins>
          </w:p>
          <w:p w14:paraId="3BCF6C5B"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1F7CC32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TAG-OTHERCONFIG-STOP</w:t>
            </w:r>
          </w:p>
          <w:p w14:paraId="1057EF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8C327C" w14:textId="77777777" w:rsidR="00FB33A6" w:rsidRDefault="00FB33A6">
            <w:pPr>
              <w:rPr>
                <w:rFonts w:eastAsiaTheme="minorEastAsia"/>
                <w:b/>
                <w:lang w:eastAsia="zh-CN"/>
              </w:rPr>
            </w:pPr>
          </w:p>
          <w:tbl>
            <w:tblPr>
              <w:tblStyle w:val="TableGrid"/>
              <w:tblW w:w="0" w:type="auto"/>
              <w:tblLayout w:type="fixed"/>
              <w:tblLook w:val="04A0" w:firstRow="1" w:lastRow="0" w:firstColumn="1" w:lastColumn="0" w:noHBand="0" w:noVBand="1"/>
            </w:tblPr>
            <w:tblGrid>
              <w:gridCol w:w="7425"/>
            </w:tblGrid>
            <w:tr w:rsidR="00FB33A6" w14:paraId="2F5F0E06" w14:textId="77777777">
              <w:tc>
                <w:tcPr>
                  <w:tcW w:w="7425" w:type="dxa"/>
                </w:tcPr>
                <w:p w14:paraId="557973DF" w14:textId="77777777" w:rsidR="00FB33A6" w:rsidRDefault="005470FA">
                  <w:pPr>
                    <w:jc w:val="center"/>
                    <w:rPr>
                      <w:rFonts w:eastAsiaTheme="minorEastAsia"/>
                      <w:b/>
                      <w:sz w:val="16"/>
                      <w:szCs w:val="16"/>
                      <w:lang w:eastAsia="zh-CN"/>
                    </w:rPr>
                  </w:pPr>
                  <w:r>
                    <w:rPr>
                      <w:b/>
                      <w:i/>
                      <w:sz w:val="16"/>
                      <w:szCs w:val="16"/>
                      <w:lang w:eastAsia="en-GB"/>
                    </w:rPr>
                    <w:t>OtherConfig</w:t>
                  </w:r>
                  <w:r>
                    <w:rPr>
                      <w:b/>
                      <w:iCs/>
                      <w:sz w:val="16"/>
                      <w:szCs w:val="16"/>
                      <w:lang w:eastAsia="en-GB"/>
                    </w:rPr>
                    <w:t xml:space="preserve"> field descriptions</w:t>
                  </w:r>
                </w:p>
              </w:tc>
            </w:tr>
            <w:tr w:rsidR="00FB33A6" w14:paraId="609DDCE3" w14:textId="77777777">
              <w:tc>
                <w:tcPr>
                  <w:tcW w:w="7425" w:type="dxa"/>
                </w:tcPr>
                <w:p w14:paraId="6CA9D81D" w14:textId="77777777" w:rsidR="00FB33A6" w:rsidRDefault="005470FA">
                  <w:pPr>
                    <w:pStyle w:val="TAL"/>
                    <w:rPr>
                      <w:ins w:id="38" w:author="OPPO " w:date="2022-05-18T16:31:00Z"/>
                      <w:b/>
                      <w:i/>
                      <w:sz w:val="16"/>
                      <w:szCs w:val="16"/>
                      <w:lang w:eastAsia="sv-SE"/>
                    </w:rPr>
                  </w:pPr>
                  <w:ins w:id="39" w:author="OPPO " w:date="2022-05-18T17:04:00Z">
                    <w:r>
                      <w:rPr>
                        <w:b/>
                        <w:i/>
                        <w:sz w:val="16"/>
                        <w:szCs w:val="16"/>
                        <w:lang w:eastAsia="sv-SE"/>
                      </w:rPr>
                      <w:t>p</w:t>
                    </w:r>
                  </w:ins>
                  <w:ins w:id="40" w:author="OPPO " w:date="2022-05-18T16:31:00Z">
                    <w:r>
                      <w:rPr>
                        <w:b/>
                        <w:i/>
                        <w:sz w:val="16"/>
                        <w:szCs w:val="16"/>
                        <w:lang w:eastAsia="sv-SE"/>
                      </w:rPr>
                      <w:t>ropagationDelayDifferenceReportingConfig</w:t>
                    </w:r>
                  </w:ins>
                </w:p>
                <w:p w14:paraId="4AD4CBDE" w14:textId="77777777" w:rsidR="00FB33A6" w:rsidRDefault="005470FA">
                  <w:pPr>
                    <w:rPr>
                      <w:rFonts w:eastAsiaTheme="minorEastAsia"/>
                      <w:b/>
                      <w:sz w:val="16"/>
                      <w:szCs w:val="16"/>
                      <w:lang w:eastAsia="zh-CN"/>
                    </w:rPr>
                  </w:pPr>
                  <w:ins w:id="41" w:author="OPPO " w:date="2022-05-18T16:31:00Z">
                    <w:r>
                      <w:rPr>
                        <w:rFonts w:ascii="Arial" w:hAnsi="Arial"/>
                        <w:sz w:val="16"/>
                        <w:szCs w:val="16"/>
                        <w:lang w:eastAsia="sv-SE"/>
                      </w:rPr>
                      <w:t>Configuration for the UE to report propagation delay difference between serving cell and neighbour cell(s).</w:t>
                    </w:r>
                  </w:ins>
                </w:p>
              </w:tc>
            </w:tr>
            <w:tr w:rsidR="00FB33A6" w14:paraId="5DF0B56B" w14:textId="77777777">
              <w:tc>
                <w:tcPr>
                  <w:tcW w:w="7425" w:type="dxa"/>
                </w:tcPr>
                <w:p w14:paraId="232FD71E" w14:textId="77777777" w:rsidR="00FB33A6" w:rsidRDefault="005470FA">
                  <w:pPr>
                    <w:pStyle w:val="TAL"/>
                    <w:rPr>
                      <w:ins w:id="42" w:author="OPPO " w:date="2022-05-18T16:31:00Z"/>
                      <w:b/>
                      <w:bCs/>
                      <w:i/>
                      <w:iCs/>
                      <w:sz w:val="16"/>
                      <w:szCs w:val="16"/>
                      <w:lang w:eastAsia="sv-SE"/>
                    </w:rPr>
                  </w:pPr>
                  <w:ins w:id="43" w:author="OPPO " w:date="2022-05-18T16:31:00Z">
                    <w:r>
                      <w:rPr>
                        <w:b/>
                        <w:bCs/>
                        <w:i/>
                        <w:iCs/>
                        <w:sz w:val="16"/>
                        <w:szCs w:val="16"/>
                        <w:lang w:eastAsia="sv-SE"/>
                      </w:rPr>
                      <w:t>offsetThresholdPropagationDelay</w:t>
                    </w:r>
                  </w:ins>
                </w:p>
                <w:p w14:paraId="7D5C6DE4" w14:textId="77777777" w:rsidR="00FB33A6" w:rsidRDefault="005470FA">
                  <w:pPr>
                    <w:rPr>
                      <w:rFonts w:eastAsiaTheme="minorEastAsia"/>
                      <w:b/>
                      <w:sz w:val="16"/>
                      <w:szCs w:val="16"/>
                      <w:lang w:eastAsia="zh-CN"/>
                    </w:rPr>
                  </w:pPr>
                  <w:ins w:id="44" w:author="OPPO " w:date="2022-05-18T16:31:00Z">
                    <w:r>
                      <w:rPr>
                        <w:rFonts w:ascii="Arial" w:hAnsi="Arial" w:hint="eastAsia"/>
                        <w:sz w:val="16"/>
                        <w:szCs w:val="16"/>
                        <w:lang w:eastAsia="sv-SE"/>
                      </w:rPr>
                      <w:t>o</w:t>
                    </w:r>
                    <w:r>
                      <w:rPr>
                        <w:rFonts w:ascii="Arial" w:hAnsi="Arial"/>
                        <w:sz w:val="16"/>
                        <w:szCs w:val="16"/>
                        <w:lang w:eastAsia="sv-SE"/>
                      </w:rPr>
                      <w:t>ffset for propagation delay difference report as specified in 5.7.4.2</w:t>
                    </w:r>
                  </w:ins>
                </w:p>
              </w:tc>
            </w:tr>
          </w:tbl>
          <w:p w14:paraId="766CB1CB" w14:textId="77777777" w:rsidR="00FB33A6" w:rsidRDefault="00FB33A6">
            <w:pPr>
              <w:rPr>
                <w:rFonts w:eastAsiaTheme="minorEastAsia"/>
                <w:b/>
                <w:lang w:eastAsia="zh-CN"/>
              </w:rPr>
            </w:pPr>
          </w:p>
          <w:p w14:paraId="42EDB67A" w14:textId="77777777" w:rsidR="00FB33A6" w:rsidRDefault="005470FA">
            <w:pPr>
              <w:rPr>
                <w:lang w:eastAsia="zh-CN"/>
              </w:rPr>
            </w:pPr>
            <w:r>
              <w:rPr>
                <w:lang w:eastAsia="zh-CN"/>
              </w:rPr>
              <w:t>-------------------------------------------------------------------------------------------------------</w:t>
            </w:r>
          </w:p>
          <w:p w14:paraId="347E385E"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6.2.2 Message definitions:</w:t>
            </w:r>
          </w:p>
          <w:p w14:paraId="69454404" w14:textId="77777777" w:rsidR="00FB33A6" w:rsidRDefault="005470FA">
            <w:pPr>
              <w:pStyle w:val="Heading4"/>
              <w:ind w:left="864" w:hanging="864"/>
            </w:pPr>
            <w:bookmarkStart w:id="45" w:name="_Toc60777128"/>
            <w:bookmarkStart w:id="46" w:name="_Toc100930005"/>
            <w:r>
              <w:t>–</w:t>
            </w:r>
            <w:r>
              <w:tab/>
            </w:r>
            <w:r>
              <w:rPr>
                <w:i/>
              </w:rPr>
              <w:t>UEAssistanceInformation</w:t>
            </w:r>
            <w:bookmarkEnd w:id="45"/>
            <w:bookmarkEnd w:id="46"/>
          </w:p>
          <w:p w14:paraId="214F2D70" w14:textId="77777777" w:rsidR="00FB33A6" w:rsidRDefault="005470FA">
            <w:r>
              <w:t xml:space="preserve">The </w:t>
            </w:r>
            <w:r>
              <w:rPr>
                <w:i/>
              </w:rPr>
              <w:t xml:space="preserve">UEAssistanceInformation </w:t>
            </w:r>
            <w:r>
              <w:t>message is used for the indication of UE assistance information to the network.</w:t>
            </w:r>
          </w:p>
          <w:p w14:paraId="758EEF4F" w14:textId="77777777" w:rsidR="00FB33A6" w:rsidRDefault="005470FA">
            <w:pPr>
              <w:pStyle w:val="B1"/>
            </w:pPr>
            <w:r>
              <w:t>Signalling radio bearer: SRB1, SRB3</w:t>
            </w:r>
          </w:p>
          <w:p w14:paraId="077FB0CC" w14:textId="77777777" w:rsidR="00FB33A6" w:rsidRDefault="005470FA">
            <w:pPr>
              <w:pStyle w:val="B1"/>
            </w:pPr>
            <w:r>
              <w:t>RLC-SAP: AM</w:t>
            </w:r>
          </w:p>
          <w:p w14:paraId="48AE48C4" w14:textId="77777777" w:rsidR="00FB33A6" w:rsidRDefault="005470FA">
            <w:pPr>
              <w:pStyle w:val="B1"/>
            </w:pPr>
            <w:r>
              <w:t>Logical channel: DCCH</w:t>
            </w:r>
          </w:p>
          <w:p w14:paraId="612A6C0E" w14:textId="77777777" w:rsidR="00FB33A6" w:rsidRDefault="005470FA">
            <w:pPr>
              <w:pStyle w:val="B1"/>
            </w:pPr>
            <w:r>
              <w:t>Direction: UE to Network</w:t>
            </w:r>
          </w:p>
          <w:p w14:paraId="338041A8" w14:textId="77777777" w:rsidR="00FB33A6" w:rsidRDefault="005470FA">
            <w:pPr>
              <w:pStyle w:val="TH"/>
              <w:rPr>
                <w:bCs/>
                <w:i/>
                <w:iCs/>
              </w:rPr>
            </w:pPr>
            <w:r>
              <w:rPr>
                <w:bCs/>
                <w:i/>
                <w:iCs/>
              </w:rPr>
              <w:t>UEAssistanceInformation message</w:t>
            </w:r>
          </w:p>
          <w:p w14:paraId="5A63AB70" w14:textId="77777777" w:rsidR="00FB33A6" w:rsidRDefault="005470FA">
            <w:pPr>
              <w:pStyle w:val="PL"/>
              <w:rPr>
                <w:color w:val="808080"/>
              </w:rPr>
            </w:pPr>
            <w:r>
              <w:rPr>
                <w:color w:val="808080"/>
              </w:rPr>
              <w:t>-- ASN1START</w:t>
            </w:r>
          </w:p>
          <w:p w14:paraId="3CB4C69F" w14:textId="77777777" w:rsidR="00FB33A6" w:rsidRDefault="005470FA">
            <w:pPr>
              <w:pStyle w:val="PL"/>
              <w:rPr>
                <w:color w:val="808080"/>
              </w:rPr>
            </w:pPr>
            <w:r>
              <w:rPr>
                <w:color w:val="808080"/>
              </w:rPr>
              <w:t>-- TAG-UEASSISTANCEINFORMATION-START</w:t>
            </w:r>
          </w:p>
          <w:p w14:paraId="7E34A0EB" w14:textId="77777777" w:rsidR="00FB33A6" w:rsidRDefault="005470FA">
            <w:pPr>
              <w:pStyle w:val="PL"/>
            </w:pPr>
            <w:r>
              <w:t>……</w:t>
            </w:r>
          </w:p>
          <w:p w14:paraId="440E4B6F" w14:textId="77777777" w:rsidR="00FB33A6" w:rsidRDefault="005470FA">
            <w:pPr>
              <w:pStyle w:val="PL"/>
            </w:pPr>
            <w:r>
              <w:t xml:space="preserve">UEAssistanceInformation-v1700-IEs ::= </w:t>
            </w:r>
            <w:r>
              <w:rPr>
                <w:color w:val="993366"/>
              </w:rPr>
              <w:t>SEQUENCE</w:t>
            </w:r>
            <w:r>
              <w:t xml:space="preserve"> {</w:t>
            </w:r>
          </w:p>
          <w:p w14:paraId="7370C919" w14:textId="77777777" w:rsidR="00FB33A6" w:rsidRDefault="005470FA">
            <w:pPr>
              <w:pStyle w:val="PL"/>
            </w:pPr>
            <w:r>
              <w:t xml:space="preserve">    ul-GapFR2-Preference-r17              UL-GapFR2-Preference-r17              </w:t>
            </w:r>
            <w:r>
              <w:rPr>
                <w:color w:val="993366"/>
              </w:rPr>
              <w:t>OPTIONAL</w:t>
            </w:r>
            <w:r>
              <w:t>,</w:t>
            </w:r>
          </w:p>
          <w:p w14:paraId="48DFB3E0" w14:textId="77777777" w:rsidR="00FB33A6" w:rsidRDefault="005470FA">
            <w:pPr>
              <w:pStyle w:val="PL"/>
            </w:pPr>
            <w:r>
              <w:t xml:space="preserve">    musim-Assistance-r17                  MUSIM-Assistance-r17                  </w:t>
            </w:r>
            <w:r>
              <w:rPr>
                <w:color w:val="993366"/>
              </w:rPr>
              <w:t>OPTIONAL</w:t>
            </w:r>
            <w:r>
              <w:t>,</w:t>
            </w:r>
          </w:p>
          <w:p w14:paraId="49047283" w14:textId="77777777" w:rsidR="00FB33A6" w:rsidRDefault="005470FA">
            <w:pPr>
              <w:pStyle w:val="PL"/>
            </w:pPr>
            <w:r>
              <w:t xml:space="preserve">    overheatingAssistance-r17             OverheatingAssistance-r17             </w:t>
            </w:r>
            <w:r>
              <w:rPr>
                <w:color w:val="993366"/>
              </w:rPr>
              <w:t>OPTIONAL</w:t>
            </w:r>
            <w:r>
              <w:t>,</w:t>
            </w:r>
          </w:p>
          <w:p w14:paraId="4AA9F922" w14:textId="77777777" w:rsidR="00FB33A6" w:rsidRDefault="005470FA">
            <w:pPr>
              <w:pStyle w:val="PL"/>
            </w:pPr>
            <w:r>
              <w:t xml:space="preserve">    maxBW-PreferenceFR2-2-r17             MaxBW-PreferenceFR2-2-r17             </w:t>
            </w:r>
            <w:r>
              <w:rPr>
                <w:color w:val="993366"/>
              </w:rPr>
              <w:t>OPTIONAL</w:t>
            </w:r>
            <w:r>
              <w:t>,</w:t>
            </w:r>
          </w:p>
          <w:p w14:paraId="75C77C9E" w14:textId="77777777" w:rsidR="00FB33A6" w:rsidRDefault="005470FA">
            <w:pPr>
              <w:pStyle w:val="PL"/>
            </w:pPr>
            <w:r>
              <w:t xml:space="preserve">    maxMIMO-LayerPreferenceFR2-2-r17      MaxMIMO-LayerPreferenceFR2-2-r17      </w:t>
            </w:r>
            <w:r>
              <w:rPr>
                <w:color w:val="993366"/>
              </w:rPr>
              <w:t>OPTIONAL</w:t>
            </w:r>
            <w:r>
              <w:t>,</w:t>
            </w:r>
          </w:p>
          <w:p w14:paraId="0104AF7D" w14:textId="77777777" w:rsidR="00FB33A6" w:rsidRDefault="005470FA">
            <w:pPr>
              <w:pStyle w:val="PL"/>
            </w:pPr>
            <w:r>
              <w:t xml:space="preserve">    minSchedulingOffsetPreferenceExt-r17  MinSchedulingOffsetPreferenceExt-r17  </w:t>
            </w:r>
            <w:r>
              <w:rPr>
                <w:color w:val="993366"/>
              </w:rPr>
              <w:t>OPTIONAL</w:t>
            </w:r>
            <w:r>
              <w:t>,</w:t>
            </w:r>
          </w:p>
          <w:p w14:paraId="2BCD0C14" w14:textId="77777777" w:rsidR="00FB33A6" w:rsidRDefault="005470FA">
            <w:pPr>
              <w:pStyle w:val="PL"/>
            </w:pPr>
            <w:r>
              <w:t xml:space="preserve">    rlm-MeasRelaxationState-r17           </w:t>
            </w:r>
            <w:r>
              <w:rPr>
                <w:color w:val="993366"/>
              </w:rPr>
              <w:t>BOOLEAN</w:t>
            </w:r>
            <w:r>
              <w:t xml:space="preserve">                               </w:t>
            </w:r>
            <w:r>
              <w:rPr>
                <w:color w:val="993366"/>
              </w:rPr>
              <w:t>OPTIONAL</w:t>
            </w:r>
            <w:r>
              <w:t>,</w:t>
            </w:r>
          </w:p>
          <w:p w14:paraId="7455218C" w14:textId="77777777" w:rsidR="00FB33A6" w:rsidRDefault="005470FA">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00F4EBBD" w14:textId="77777777" w:rsidR="00FB33A6" w:rsidRDefault="005470FA">
            <w:pPr>
              <w:pStyle w:val="PL"/>
            </w:pPr>
            <w:r>
              <w:t xml:space="preserve">    nonSDT-DataIndication-r17             </w:t>
            </w:r>
            <w:r>
              <w:rPr>
                <w:color w:val="993366"/>
              </w:rPr>
              <w:t>SEQUENCE</w:t>
            </w:r>
            <w:r>
              <w:t xml:space="preserve"> {</w:t>
            </w:r>
          </w:p>
          <w:p w14:paraId="4F0474DF" w14:textId="77777777" w:rsidR="00FB33A6" w:rsidRDefault="005470FA">
            <w:pPr>
              <w:pStyle w:val="PL"/>
            </w:pPr>
            <w:r>
              <w:t xml:space="preserve">        resumeCause-r17                       ResumeCause                       </w:t>
            </w:r>
            <w:r>
              <w:rPr>
                <w:color w:val="993366"/>
              </w:rPr>
              <w:t>OPTIONAL</w:t>
            </w:r>
          </w:p>
          <w:p w14:paraId="7904663A" w14:textId="77777777" w:rsidR="00FB33A6" w:rsidRDefault="005470FA">
            <w:pPr>
              <w:pStyle w:val="PL"/>
            </w:pPr>
            <w:r>
              <w:lastRenderedPageBreak/>
              <w:t xml:space="preserve">    }                                                                           </w:t>
            </w:r>
            <w:r>
              <w:rPr>
                <w:color w:val="993366"/>
              </w:rPr>
              <w:t>OPTIONAL</w:t>
            </w:r>
            <w:r>
              <w:t>,</w:t>
            </w:r>
          </w:p>
          <w:p w14:paraId="38D2B4DC" w14:textId="77777777" w:rsidR="00FB33A6" w:rsidRDefault="005470FA">
            <w:pPr>
              <w:pStyle w:val="PL"/>
            </w:pPr>
            <w:r>
              <w:t xml:space="preserve">    scg-DeactivationPreference            </w:t>
            </w:r>
            <w:r>
              <w:rPr>
                <w:color w:val="993366"/>
              </w:rPr>
              <w:t>ENUMERATED</w:t>
            </w:r>
            <w:r>
              <w:t xml:space="preserve"> { scgDeactivationPreferred, noPreference }    </w:t>
            </w:r>
            <w:r>
              <w:rPr>
                <w:color w:val="993366"/>
              </w:rPr>
              <w:t>OPTIONAL</w:t>
            </w:r>
            <w:r>
              <w:t>,</w:t>
            </w:r>
          </w:p>
          <w:p w14:paraId="06712415" w14:textId="77777777" w:rsidR="00FB33A6" w:rsidRDefault="005470FA">
            <w:pPr>
              <w:pStyle w:val="PL"/>
            </w:pPr>
            <w:r>
              <w:t xml:space="preserve">    uplinkData-r17                        </w:t>
            </w:r>
            <w:r>
              <w:rPr>
                <w:color w:val="993366"/>
              </w:rPr>
              <w:t>ENUMERATED</w:t>
            </w:r>
            <w:r>
              <w:t xml:space="preserve"> { true }                   </w:t>
            </w:r>
            <w:r>
              <w:rPr>
                <w:color w:val="993366"/>
              </w:rPr>
              <w:t>OPTIONAL</w:t>
            </w:r>
            <w:r>
              <w:t>,</w:t>
            </w:r>
          </w:p>
          <w:p w14:paraId="3D81EA08" w14:textId="77777777" w:rsidR="00FB33A6" w:rsidRDefault="005470FA">
            <w:pPr>
              <w:pStyle w:val="PL"/>
              <w:ind w:firstLine="384"/>
            </w:pPr>
            <w:r>
              <w:t xml:space="preserve">rrm-MeasRelaxationFulfilment-r17      </w:t>
            </w:r>
            <w:r>
              <w:rPr>
                <w:color w:val="993366"/>
              </w:rPr>
              <w:t>BOOLEAN</w:t>
            </w:r>
            <w:r>
              <w:t xml:space="preserve">                               </w:t>
            </w:r>
            <w:r>
              <w:rPr>
                <w:color w:val="993366"/>
              </w:rPr>
              <w:t>OPTIONAL</w:t>
            </w:r>
            <w:r>
              <w:t>,</w:t>
            </w:r>
          </w:p>
          <w:p w14:paraId="3BFC1BC9" w14:textId="77777777" w:rsidR="00FB33A6" w:rsidRDefault="005470FA">
            <w:pPr>
              <w:pStyle w:val="PL"/>
              <w:ind w:firstLineChars="250" w:firstLine="400"/>
              <w:rPr>
                <w:ins w:id="47" w:author="OPPO " w:date="2022-05-18T16:35:00Z"/>
                <w:rFonts w:eastAsia="DengXian"/>
              </w:rPr>
            </w:pPr>
            <w:ins w:id="48" w:author="OPPO " w:date="2022-05-18T16:35:00Z">
              <w:r>
                <w:t>propagationDelayDifference-r17    PropagationDelayDifference</w:t>
              </w:r>
              <w:r>
                <w:rPr>
                  <w:lang w:eastAsia="en-GB"/>
                </w:rPr>
                <w:t xml:space="preserve">-r17 </w:t>
              </w:r>
              <w:r>
                <w:rPr>
                  <w:color w:val="993366"/>
                </w:rPr>
                <w:t>OPTIONAL,</w:t>
              </w:r>
              <w:r>
                <w:t xml:space="preserve">   </w:t>
              </w:r>
            </w:ins>
          </w:p>
          <w:p w14:paraId="51C2B08E" w14:textId="77777777" w:rsidR="00FB33A6" w:rsidRDefault="005470FA">
            <w:pPr>
              <w:pStyle w:val="PL"/>
            </w:pPr>
            <w:r>
              <w:t xml:space="preserve">    nonCriticalExtension                  </w:t>
            </w:r>
            <w:r>
              <w:rPr>
                <w:color w:val="993366"/>
              </w:rPr>
              <w:t>SEQUENCE</w:t>
            </w:r>
            <w:r>
              <w:t xml:space="preserve"> {}                           </w:t>
            </w:r>
            <w:r>
              <w:rPr>
                <w:color w:val="993366"/>
              </w:rPr>
              <w:t>OPTIONAL</w:t>
            </w:r>
          </w:p>
          <w:p w14:paraId="34FC1CD1" w14:textId="77777777" w:rsidR="00FB33A6" w:rsidRDefault="005470FA">
            <w:pPr>
              <w:pStyle w:val="PL"/>
            </w:pPr>
            <w:r>
              <w:t>}</w:t>
            </w:r>
          </w:p>
          <w:p w14:paraId="46EA409D" w14:textId="77777777" w:rsidR="00FB33A6" w:rsidRDefault="005470FA">
            <w:pPr>
              <w:pStyle w:val="PL"/>
            </w:pPr>
            <w:r>
              <w:t>……</w:t>
            </w:r>
          </w:p>
          <w:p w14:paraId="23BD93D7" w14:textId="77777777" w:rsidR="00FB33A6" w:rsidRDefault="005470FA">
            <w:pPr>
              <w:pStyle w:val="PL"/>
              <w:rPr>
                <w:ins w:id="49" w:author="OPPO " w:date="2022-05-18T16:35:00Z"/>
                <w:rFonts w:eastAsia="DengXian"/>
              </w:rPr>
            </w:pPr>
            <w:ins w:id="50" w:author="OPPO " w:date="2022-05-18T16:35:00Z">
              <w:r>
                <w:t>PropagationDelayDifference</w:t>
              </w:r>
              <w:r>
                <w:rPr>
                  <w:lang w:eastAsia="en-GB"/>
                </w:rPr>
                <w:t xml:space="preserve">-r17 ::=  </w:t>
              </w:r>
              <w:r>
                <w:rPr>
                  <w:color w:val="993366"/>
                </w:rPr>
                <w:t>SEQUENCE</w:t>
              </w:r>
              <w:r>
                <w:t xml:space="preserve"> (</w:t>
              </w:r>
              <w:r>
                <w:rPr>
                  <w:color w:val="993366"/>
                </w:rPr>
                <w:t>SIZE</w:t>
              </w:r>
              <w:r>
                <w:t xml:space="preserve"> (1..4))</w:t>
              </w:r>
              <w:r>
                <w:rPr>
                  <w:color w:val="993366"/>
                </w:rPr>
                <w:t xml:space="preserve"> OF</w:t>
              </w:r>
              <w:r>
                <w:t xml:space="preserve"> INTEGER (1..270)</w:t>
              </w:r>
            </w:ins>
          </w:p>
          <w:p w14:paraId="3ADD598D" w14:textId="77777777" w:rsidR="00FB33A6" w:rsidRDefault="005470FA">
            <w:pPr>
              <w:pStyle w:val="PL"/>
            </w:pPr>
            <w:r>
              <w:t>}</w:t>
            </w:r>
          </w:p>
          <w:p w14:paraId="58C143C6" w14:textId="77777777" w:rsidR="00FB33A6" w:rsidRDefault="005470FA">
            <w:pPr>
              <w:pStyle w:val="PL"/>
              <w:rPr>
                <w:color w:val="808080"/>
              </w:rPr>
            </w:pPr>
            <w:r>
              <w:rPr>
                <w:color w:val="808080"/>
              </w:rPr>
              <w:t>-- TAG-UEASSISTANCEINFORMATION-STOP</w:t>
            </w:r>
          </w:p>
          <w:p w14:paraId="0951DCB3" w14:textId="77777777" w:rsidR="00FB33A6" w:rsidRDefault="005470FA">
            <w:pPr>
              <w:pStyle w:val="PL"/>
              <w:rPr>
                <w:color w:val="808080"/>
              </w:rPr>
            </w:pPr>
            <w:r>
              <w:rPr>
                <w:color w:val="808080"/>
              </w:rPr>
              <w:t>-- ASN1STOP</w:t>
            </w:r>
          </w:p>
          <w:p w14:paraId="248C635F" w14:textId="77777777" w:rsidR="00FB33A6" w:rsidRDefault="00FB33A6">
            <w:pPr>
              <w:ind w:left="1135" w:hanging="284"/>
              <w:rPr>
                <w:lang w:eastAsia="zh-CN"/>
              </w:rPr>
            </w:pPr>
          </w:p>
          <w:tbl>
            <w:tblPr>
              <w:tblStyle w:val="TableGrid"/>
              <w:tblW w:w="0" w:type="auto"/>
              <w:tblLayout w:type="fixed"/>
              <w:tblLook w:val="04A0" w:firstRow="1" w:lastRow="0" w:firstColumn="1" w:lastColumn="0" w:noHBand="0" w:noVBand="1"/>
            </w:tblPr>
            <w:tblGrid>
              <w:gridCol w:w="7425"/>
            </w:tblGrid>
            <w:tr w:rsidR="00FB33A6" w14:paraId="2853233F" w14:textId="77777777">
              <w:tc>
                <w:tcPr>
                  <w:tcW w:w="7425" w:type="dxa"/>
                </w:tcPr>
                <w:p w14:paraId="38CCEAA9" w14:textId="77777777" w:rsidR="00FB33A6" w:rsidRDefault="005470FA">
                  <w:pPr>
                    <w:jc w:val="center"/>
                    <w:rPr>
                      <w:b/>
                      <w:sz w:val="16"/>
                      <w:szCs w:val="16"/>
                      <w:lang w:eastAsia="zh-CN"/>
                    </w:rPr>
                  </w:pPr>
                  <w:r>
                    <w:rPr>
                      <w:b/>
                      <w:i/>
                      <w:sz w:val="16"/>
                      <w:szCs w:val="16"/>
                      <w:lang w:eastAsia="en-GB"/>
                    </w:rPr>
                    <w:t>UEAssistanceInformation</w:t>
                  </w:r>
                  <w:r>
                    <w:rPr>
                      <w:b/>
                      <w:iCs/>
                      <w:sz w:val="16"/>
                      <w:szCs w:val="16"/>
                      <w:lang w:eastAsia="en-GB"/>
                    </w:rPr>
                    <w:t xml:space="preserve"> field descriptions</w:t>
                  </w:r>
                </w:p>
              </w:tc>
            </w:tr>
            <w:tr w:rsidR="00FB33A6" w14:paraId="4B75E754" w14:textId="77777777">
              <w:tc>
                <w:tcPr>
                  <w:tcW w:w="7425" w:type="dxa"/>
                </w:tcPr>
                <w:p w14:paraId="187BF72A" w14:textId="77777777" w:rsidR="00FB33A6" w:rsidRDefault="005470FA">
                  <w:pPr>
                    <w:pStyle w:val="TAL"/>
                    <w:rPr>
                      <w:ins w:id="51" w:author="OPPO " w:date="2022-05-18T16:37:00Z"/>
                      <w:b/>
                      <w:i/>
                      <w:sz w:val="16"/>
                      <w:szCs w:val="16"/>
                      <w:lang w:eastAsia="sv-SE"/>
                    </w:rPr>
                  </w:pPr>
                  <w:ins w:id="52" w:author="OPPO " w:date="2022-05-18T16:37:00Z">
                    <w:r>
                      <w:rPr>
                        <w:b/>
                        <w:i/>
                        <w:sz w:val="16"/>
                        <w:szCs w:val="16"/>
                        <w:lang w:eastAsia="sv-SE"/>
                      </w:rPr>
                      <w:t>propagationDelayDifference</w:t>
                    </w:r>
                  </w:ins>
                </w:p>
                <w:p w14:paraId="66C5C07A" w14:textId="77777777" w:rsidR="00FB33A6" w:rsidRDefault="005470FA">
                  <w:pPr>
                    <w:rPr>
                      <w:sz w:val="16"/>
                      <w:szCs w:val="16"/>
                      <w:lang w:eastAsia="zh-CN"/>
                    </w:rPr>
                  </w:pPr>
                  <w:ins w:id="53" w:author="OPPO " w:date="2022-05-18T16:37:00Z">
                    <w:r>
                      <w:rPr>
                        <w:sz w:val="16"/>
                        <w:szCs w:val="16"/>
                        <w:lang w:eastAsia="sv-SE"/>
                      </w:rPr>
                      <w:t xml:space="preserve">Indicates the service link propagation delay difference between serving cell and each neighbour cell included in </w:t>
                    </w:r>
                  </w:ins>
                  <w:ins w:id="54" w:author="OPPO " w:date="2022-05-18T17:04:00Z">
                    <w:r>
                      <w:rPr>
                        <w:i/>
                        <w:sz w:val="16"/>
                        <w:szCs w:val="16"/>
                        <w:lang w:eastAsia="sv-SE"/>
                      </w:rPr>
                      <w:t>n</w:t>
                    </w:r>
                  </w:ins>
                  <w:ins w:id="55" w:author="OPPO " w:date="2022-05-18T16:37:00Z">
                    <w:r>
                      <w:rPr>
                        <w:i/>
                        <w:sz w:val="16"/>
                        <w:szCs w:val="16"/>
                        <w:lang w:eastAsia="sv-SE"/>
                      </w:rPr>
                      <w:t>eighbourCellInfo</w:t>
                    </w:r>
                  </w:ins>
                  <w:ins w:id="56" w:author="OPPO " w:date="2022-05-18T17:03:00Z">
                    <w:r>
                      <w:rPr>
                        <w:i/>
                        <w:sz w:val="16"/>
                        <w:szCs w:val="16"/>
                        <w:lang w:eastAsia="sv-SE"/>
                      </w:rPr>
                      <w:t>List</w:t>
                    </w:r>
                  </w:ins>
                  <w:ins w:id="57" w:author="OPPO " w:date="2022-05-18T16:37:00Z">
                    <w:r>
                      <w:rPr>
                        <w:sz w:val="16"/>
                        <w:szCs w:val="16"/>
                        <w:lang w:eastAsia="sv-SE"/>
                      </w:rPr>
                      <w:t xml:space="preserve"> in number of ms. First entry in </w:t>
                    </w:r>
                  </w:ins>
                  <w:ins w:id="58" w:author="OPPO " w:date="2022-05-18T17:04:00Z">
                    <w:r>
                      <w:rPr>
                        <w:i/>
                        <w:sz w:val="16"/>
                        <w:szCs w:val="16"/>
                        <w:lang w:eastAsia="sv-SE"/>
                      </w:rPr>
                      <w:t>p</w:t>
                    </w:r>
                  </w:ins>
                  <w:ins w:id="59" w:author="OPPO " w:date="2022-05-18T16:37:00Z">
                    <w:r>
                      <w:rPr>
                        <w:i/>
                        <w:sz w:val="16"/>
                        <w:szCs w:val="16"/>
                        <w:lang w:eastAsia="sv-SE"/>
                      </w:rPr>
                      <w:t>ropagationDelayDifference</w:t>
                    </w:r>
                    <w:r>
                      <w:rPr>
                        <w:sz w:val="16"/>
                        <w:szCs w:val="16"/>
                        <w:lang w:eastAsia="sv-SE"/>
                      </w:rPr>
                      <w:t xml:space="preserve"> corresponds to first entry in </w:t>
                    </w:r>
                  </w:ins>
                  <w:ins w:id="60" w:author="OPPO " w:date="2022-05-18T17:04:00Z">
                    <w:r>
                      <w:rPr>
                        <w:i/>
                        <w:sz w:val="16"/>
                        <w:szCs w:val="16"/>
                        <w:lang w:eastAsia="sv-SE"/>
                      </w:rPr>
                      <w:t>n</w:t>
                    </w:r>
                  </w:ins>
                  <w:ins w:id="61" w:author="OPPO " w:date="2022-05-18T16:37:00Z">
                    <w:r>
                      <w:rPr>
                        <w:i/>
                        <w:sz w:val="16"/>
                        <w:szCs w:val="16"/>
                        <w:lang w:eastAsia="sv-SE"/>
                      </w:rPr>
                      <w:t>eighbourCellInfoList</w:t>
                    </w:r>
                    <w:r>
                      <w:rPr>
                        <w:sz w:val="16"/>
                        <w:szCs w:val="16"/>
                        <w:lang w:eastAsia="sv-SE"/>
                      </w:rPr>
                      <w:t xml:space="preserve">, second entry in </w:t>
                    </w:r>
                  </w:ins>
                  <w:ins w:id="62" w:author="OPPO " w:date="2022-05-18T17:04:00Z">
                    <w:r>
                      <w:rPr>
                        <w:i/>
                        <w:sz w:val="16"/>
                        <w:szCs w:val="16"/>
                        <w:lang w:eastAsia="sv-SE"/>
                      </w:rPr>
                      <w:t>p</w:t>
                    </w:r>
                  </w:ins>
                  <w:ins w:id="63" w:author="OPPO " w:date="2022-05-18T16:37:00Z">
                    <w:r>
                      <w:rPr>
                        <w:i/>
                        <w:sz w:val="16"/>
                        <w:szCs w:val="16"/>
                        <w:lang w:eastAsia="sv-SE"/>
                      </w:rPr>
                      <w:t>ropagationDelayDifference</w:t>
                    </w:r>
                    <w:r>
                      <w:rPr>
                        <w:sz w:val="16"/>
                        <w:szCs w:val="16"/>
                        <w:lang w:eastAsia="sv-SE"/>
                      </w:rPr>
                      <w:t xml:space="preserve"> corresponds to second entry in </w:t>
                    </w:r>
                  </w:ins>
                  <w:ins w:id="64" w:author="OPPO " w:date="2022-05-18T17:04:00Z">
                    <w:r>
                      <w:rPr>
                        <w:i/>
                        <w:sz w:val="16"/>
                        <w:szCs w:val="16"/>
                        <w:lang w:eastAsia="sv-SE"/>
                      </w:rPr>
                      <w:t>n</w:t>
                    </w:r>
                  </w:ins>
                  <w:ins w:id="65" w:author="OPPO " w:date="2022-05-18T16:37:00Z">
                    <w:r>
                      <w:rPr>
                        <w:i/>
                        <w:sz w:val="16"/>
                        <w:szCs w:val="16"/>
                        <w:lang w:eastAsia="sv-SE"/>
                      </w:rPr>
                      <w:t>eighbourCellInfoList</w:t>
                    </w:r>
                    <w:r>
                      <w:rPr>
                        <w:sz w:val="16"/>
                        <w:szCs w:val="16"/>
                        <w:lang w:eastAsia="sv-SE"/>
                      </w:rPr>
                      <w:t>, and so on.</w:t>
                    </w:r>
                  </w:ins>
                </w:p>
              </w:tc>
            </w:tr>
          </w:tbl>
          <w:p w14:paraId="053867A6" w14:textId="77777777" w:rsidR="00FB33A6" w:rsidRDefault="00FB33A6">
            <w:pPr>
              <w:rPr>
                <w:lang w:eastAsia="zh-CN"/>
              </w:rPr>
            </w:pPr>
          </w:p>
        </w:tc>
      </w:tr>
      <w:tr w:rsidR="00FB33A6" w14:paraId="146321EB" w14:textId="77777777">
        <w:tc>
          <w:tcPr>
            <w:tcW w:w="1980" w:type="dxa"/>
          </w:tcPr>
          <w:p w14:paraId="1F874C65" w14:textId="77777777" w:rsidR="00FB33A6" w:rsidRDefault="005470FA">
            <w:pPr>
              <w:rPr>
                <w:lang w:val="en-US" w:eastAsia="zh-CN"/>
              </w:rPr>
            </w:pPr>
            <w:r>
              <w:rPr>
                <w:lang w:val="en-US" w:eastAsia="zh-CN"/>
              </w:rPr>
              <w:lastRenderedPageBreak/>
              <w:t>CMCC</w:t>
            </w:r>
          </w:p>
        </w:tc>
        <w:tc>
          <w:tcPr>
            <w:tcW w:w="7651" w:type="dxa"/>
          </w:tcPr>
          <w:p w14:paraId="248A7DA2" w14:textId="77777777" w:rsidR="00FB33A6" w:rsidRDefault="005470FA">
            <w:pPr>
              <w:rPr>
                <w:lang w:val="en-US" w:eastAsia="zh-CN"/>
              </w:rPr>
            </w:pPr>
            <w:r>
              <w:rPr>
                <w:lang w:val="en-US" w:eastAsia="zh-CN"/>
              </w:rPr>
              <w:t>Considering the uncertainty of UE location reporting in R17 NTN, to help SMTC/gap enhancements, it is better to support the assistance information in the form of a propagation delay difference between the serving cell and the neighbour in R17 at least.</w:t>
            </w:r>
          </w:p>
          <w:p w14:paraId="70027981" w14:textId="77777777" w:rsidR="00FB33A6" w:rsidRDefault="005470FA">
            <w:pPr>
              <w:rPr>
                <w:lang w:val="en-US" w:eastAsia="zh-CN"/>
              </w:rPr>
            </w:pPr>
            <w:r>
              <w:rPr>
                <w:lang w:val="en-US" w:eastAsia="zh-CN"/>
              </w:rPr>
              <w:t xml:space="preserve">Then, we could add the assistance information configuration about propagation delay difference in the  </w:t>
            </w:r>
            <w:r>
              <w:rPr>
                <w:bCs/>
                <w:i/>
                <w:iCs/>
              </w:rPr>
              <w:t>RRCReconfiguration</w:t>
            </w:r>
            <w:r>
              <w:rPr>
                <w:bCs/>
                <w:lang w:val="en-US"/>
              </w:rPr>
              <w:t xml:space="preserve"> message and add </w:t>
            </w:r>
            <w:r>
              <w:rPr>
                <w:lang w:val="en-US" w:eastAsia="zh-CN"/>
              </w:rPr>
              <w:t xml:space="preserve">propagation delay difference reporting information in </w:t>
            </w:r>
            <w:r>
              <w:rPr>
                <w:i/>
                <w:iCs/>
                <w:lang w:val="en-US" w:eastAsia="zh-CN"/>
              </w:rPr>
              <w:t>UEAssistanceInformation</w:t>
            </w:r>
            <w:r>
              <w:rPr>
                <w:bCs/>
                <w:lang w:val="en-US"/>
              </w:rPr>
              <w:t>. And  the TP is as following.</w:t>
            </w:r>
          </w:p>
          <w:p w14:paraId="29FC38E9" w14:textId="77777777" w:rsidR="00FB33A6" w:rsidRDefault="005470FA">
            <w:pPr>
              <w:rPr>
                <w:bCs/>
                <w:lang w:val="en-US" w:eastAsia="zh-CN"/>
              </w:rPr>
            </w:pPr>
            <w:r>
              <w:rPr>
                <w:lang w:val="en-US" w:eastAsia="zh-CN"/>
              </w:rPr>
              <w:t xml:space="preserve">Change For </w:t>
            </w:r>
            <w:r>
              <w:rPr>
                <w:bCs/>
                <w:i/>
                <w:iCs/>
              </w:rPr>
              <w:t>RRCReconfiguration</w:t>
            </w:r>
            <w:r>
              <w:rPr>
                <w:bCs/>
                <w:lang w:val="en-US"/>
              </w:rPr>
              <w:t xml:space="preserve"> as follows:</w:t>
            </w:r>
          </w:p>
          <w:p w14:paraId="4C1FF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02514801"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3440B4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71967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otherConfig-v1700                       OtherConfig-v1700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A6EE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ul-GapFR2-Config-r17                    SetupRelease { UL-GapFR2-Config-r17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2800A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sl-L2RelayUEConfig-r17                  SetupRelease { SL-L2RelayUEConfig-r17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L2RelayUE</w:t>
            </w:r>
          </w:p>
          <w:p w14:paraId="70AD5CA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sl-L2RemoteUEConfig-r17                 SetupRelease { SL-L2RemoteUEConfig-r17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45C790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dedicatedPagingDelivery-r17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Paging)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L2U2NRelay</w:t>
            </w:r>
          </w:p>
          <w:p w14:paraId="13FFCD8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needForNCSG-ConfigNR-r17                SetupRelease {NeedForNCSG-ConfigNR-r17}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C890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needForNCSG-ConfigEUTRA-r17             SetupRelease {NeedForNCSG-ConfigEUTRA-r17}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A1112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musim-GapConfig-r17                     SetupRelease {MUSIM-GapConfig-r17}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11CEA6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deactivated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5A33D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appLayerMeasConfig-r17                  AppLayerMeasConfig-r17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8363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ins w:id="66" w:author="cmcc" w:date="2022-05-18T17:52:00Z">
              <w:r>
                <w:rPr>
                  <w:rFonts w:ascii="Courier New" w:eastAsia="Times New Roman" w:hAnsi="Courier New" w:hint="eastAsia"/>
                  <w:color w:val="993366"/>
                  <w:sz w:val="16"/>
                  <w:lang w:eastAsia="en-GB"/>
                </w:rPr>
                <w:t xml:space="preserve">needForPDDiffNeighborServing-r17    </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SetupRelease</w:t>
              </w:r>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 xml:space="preserve"> {NeedForPDDiffNeighborServing-r17}</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43824A5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69B94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AF5A6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hint="eastAsia"/>
                <w:sz w:val="16"/>
                <w:lang w:eastAsia="en-GB"/>
              </w:rPr>
              <w:t>⁝</w:t>
            </w:r>
          </w:p>
          <w:p w14:paraId="0D1256C7" w14:textId="77777777" w:rsidR="00FB33A6" w:rsidRDefault="00FB33A6">
            <w:pPr>
              <w:rPr>
                <w:ins w:id="67" w:author="cmcc" w:date="2022-05-18T17:52:00Z"/>
                <w:lang w:eastAsia="zh-CN"/>
              </w:rPr>
            </w:pPr>
          </w:p>
          <w:p w14:paraId="1397C100" w14:textId="77777777" w:rsidR="00FB33A6" w:rsidRDefault="005470FA">
            <w:pPr>
              <w:rPr>
                <w:ins w:id="68" w:author="cmcc" w:date="2022-05-18T17:52:00Z"/>
                <w:bCs/>
                <w:i/>
                <w:iCs/>
                <w:lang w:val="en-US" w:eastAsia="zh-CN"/>
              </w:rPr>
            </w:pPr>
            <w:ins w:id="69" w:author="cmcc" w:date="2022-05-18T17:52:00Z">
              <w:r>
                <w:rPr>
                  <w:bCs/>
                  <w:lang w:val="en-US" w:eastAsia="zh-CN"/>
                </w:rPr>
                <w:t xml:space="preserve">Then the following IE </w:t>
              </w:r>
              <w:r>
                <w:rPr>
                  <w:bCs/>
                  <w:i/>
                  <w:iCs/>
                  <w:lang w:val="en-US" w:eastAsia="zh-CN"/>
                </w:rPr>
                <w:t>NeedForPDDiffNeighborServing-r17</w:t>
              </w:r>
              <w:r>
                <w:rPr>
                  <w:bCs/>
                  <w:lang w:val="en-US" w:eastAsia="zh-CN"/>
                </w:rPr>
                <w:t xml:space="preserve">  </w:t>
              </w:r>
              <w:r>
                <w:rPr>
                  <w:lang w:eastAsia="en-GB"/>
                </w:rPr>
                <w:t xml:space="preserve">contains </w:t>
              </w:r>
              <w:r>
                <w:rPr>
                  <w:lang w:val="en-US" w:eastAsia="en-GB"/>
                </w:rPr>
                <w:t>the trigger event</w:t>
              </w:r>
              <w:r>
                <w:rPr>
                  <w:lang w:eastAsia="en-GB"/>
                </w:rPr>
                <w:t xml:space="preserve"> related to the </w:t>
              </w:r>
              <w:r>
                <w:rPr>
                  <w:rFonts w:hint="eastAsia"/>
                </w:rPr>
                <w:t>propagation delay difference</w:t>
              </w:r>
              <w:r>
                <w:rPr>
                  <w:lang w:val="en-US"/>
                </w:rPr>
                <w:t xml:space="preserve"> </w:t>
              </w:r>
              <w:r>
                <w:rPr>
                  <w:lang w:eastAsia="en-GB"/>
                </w:rPr>
                <w:t>i</w:t>
              </w:r>
              <w:r>
                <w:rPr>
                  <w:lang w:val="en-US" w:eastAsia="en-GB"/>
                </w:rPr>
                <w:t>n</w:t>
              </w:r>
              <w:r>
                <w:rPr>
                  <w:lang w:eastAsia="en-GB"/>
                </w:rPr>
                <w:t>formation</w:t>
              </w:r>
              <w:r>
                <w:rPr>
                  <w:lang w:val="en-US" w:eastAsia="en-GB"/>
                </w:rPr>
                <w:t xml:space="preserve"> for SMTC/gap in NTN.</w:t>
              </w:r>
              <w:r>
                <w:rPr>
                  <w:bCs/>
                  <w:lang w:val="en-US" w:eastAsia="zh-CN"/>
                </w:rPr>
                <w:t xml:space="preserve"> </w:t>
              </w:r>
            </w:ins>
          </w:p>
          <w:p w14:paraId="3FD3D30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cmcc" w:date="2022-05-18T17:52:00Z"/>
                <w:rFonts w:ascii="Courier New" w:eastAsia="Times New Roman" w:hAnsi="Courier New"/>
                <w:sz w:val="16"/>
                <w:lang w:val="en-US" w:eastAsia="en-GB"/>
              </w:rPr>
            </w:pPr>
            <w:ins w:id="71" w:author="cmcc" w:date="2022-05-18T17:52:00Z">
              <w:r>
                <w:rPr>
                  <w:rFonts w:ascii="Courier New" w:eastAsia="Times New Roman" w:hAnsi="Courier New" w:hint="eastAsia"/>
                  <w:sz w:val="16"/>
                  <w:lang w:eastAsia="en-GB"/>
                </w:rPr>
                <w:t>N</w:t>
              </w:r>
              <w:r>
                <w:rPr>
                  <w:rFonts w:ascii="Courier New" w:eastAsia="Times New Roman" w:hAnsi="Courier New"/>
                  <w:sz w:val="16"/>
                  <w:lang w:eastAsia="en-GB"/>
                </w:rPr>
                <w:t>eedFor</w:t>
              </w:r>
              <w:r>
                <w:rPr>
                  <w:rFonts w:ascii="Courier New" w:eastAsia="Times New Roman" w:hAnsi="Courier New" w:hint="eastAsia"/>
                  <w:sz w:val="16"/>
                  <w:lang w:eastAsia="en-GB"/>
                </w:rPr>
                <w:t>PD</w:t>
              </w:r>
              <w:r>
                <w:rPr>
                  <w:rFonts w:ascii="Courier New" w:eastAsia="Times New Roman" w:hAnsi="Courier New"/>
                  <w:sz w:val="16"/>
                  <w:lang w:eastAsia="en-GB"/>
                </w:rPr>
                <w:t>Diff</w:t>
              </w:r>
              <w:r>
                <w:rPr>
                  <w:rFonts w:ascii="Courier New" w:eastAsia="Times New Roman" w:hAnsi="Courier New" w:hint="eastAsia"/>
                  <w:sz w:val="16"/>
                  <w:lang w:eastAsia="en-GB"/>
                </w:rPr>
                <w:t>NeighborServing</w:t>
              </w:r>
              <w:r>
                <w:rPr>
                  <w:rFonts w:ascii="Courier New" w:eastAsia="Times New Roman" w:hAnsi="Courier New"/>
                  <w:sz w:val="16"/>
                  <w:lang w:eastAsia="en-GB"/>
                </w:rPr>
                <w:t xml:space="preserve">-r17 ::=   </w:t>
              </w:r>
              <w:r>
                <w:rPr>
                  <w:rFonts w:ascii="Courier New" w:eastAsia="Times New Roman" w:hAnsi="Courier New"/>
                  <w:color w:val="993366"/>
                  <w:sz w:val="16"/>
                  <w:lang w:eastAsia="en-GB"/>
                </w:rPr>
                <w:t>SEQUENCE</w:t>
              </w:r>
              <w:r>
                <w:rPr>
                  <w:rFonts w:ascii="Courier New" w:eastAsia="Times New Roman" w:hAnsi="Courier New"/>
                  <w:sz w:val="16"/>
                  <w:lang w:val="en-US" w:eastAsia="en-GB"/>
                </w:rPr>
                <w:t>{</w:t>
              </w:r>
            </w:ins>
          </w:p>
          <w:p w14:paraId="3C53659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72" w:author="cmcc" w:date="2022-05-18T17:52:00Z"/>
                <w:rFonts w:ascii="Courier New" w:eastAsia="Times New Roman" w:hAnsi="Courier New"/>
                <w:sz w:val="16"/>
                <w:lang w:eastAsia="en-GB"/>
              </w:rPr>
            </w:pPr>
            <w:ins w:id="73" w:author="cmcc" w:date="2022-05-18T17:52:00Z">
              <w:r>
                <w:rPr>
                  <w:rFonts w:ascii="Courier New" w:eastAsia="Times New Roman" w:hAnsi="Courier New"/>
                  <w:sz w:val="16"/>
                  <w:lang w:eastAsia="en-GB"/>
                </w:rPr>
                <w:t xml:space="preserve">reportType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666D5E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040" w:hangingChars="1900" w:hanging="3040"/>
              <w:textAlignment w:val="baseline"/>
              <w:outlineLvl w:val="0"/>
              <w:rPr>
                <w:ins w:id="74" w:author="cmcc" w:date="2022-05-18T17:52:00Z"/>
                <w:rFonts w:ascii="Courier New" w:eastAsia="Times New Roman" w:hAnsi="Courier New"/>
                <w:sz w:val="16"/>
                <w:lang w:eastAsia="en-GB"/>
              </w:rPr>
            </w:pPr>
            <w:ins w:id="75" w:author="cmcc" w:date="2022-05-18T17:52:00Z">
              <w:r>
                <w:rPr>
                  <w:rFonts w:ascii="Courier New" w:eastAsia="Times New Roman" w:hAnsi="Courier New"/>
                  <w:sz w:val="16"/>
                  <w:lang w:eastAsia="en-GB"/>
                </w:rPr>
                <w:t xml:space="preserve">        periodical         </w:t>
              </w:r>
              <w:r>
                <w:rPr>
                  <w:rFonts w:ascii="Courier New" w:eastAsia="Times New Roman" w:hAnsi="Courier New"/>
                  <w:sz w:val="16"/>
                  <w:lang w:val="en-US" w:eastAsia="en-GB"/>
                </w:rPr>
                <w:t xml:space="preserve">     P</w:t>
              </w:r>
              <w:r>
                <w:rPr>
                  <w:rFonts w:ascii="Courier New" w:eastAsia="Times New Roman" w:hAnsi="Courier New"/>
                  <w:sz w:val="16"/>
                  <w:lang w:eastAsia="en-GB"/>
                </w:rPr>
                <w:t>eriodicalConfig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E044E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 w:author="cmcc" w:date="2022-05-18T17:52:00Z"/>
                <w:rFonts w:ascii="Courier New" w:eastAsia="Times New Roman" w:hAnsi="Courier New"/>
                <w:sz w:val="16"/>
                <w:lang w:eastAsia="en-GB"/>
              </w:rPr>
            </w:pPr>
            <w:ins w:id="77" w:author="cmcc" w:date="2022-05-18T17:52:00Z">
              <w:r>
                <w:rPr>
                  <w:rFonts w:ascii="Courier New" w:eastAsia="Times New Roman" w:hAnsi="Courier New"/>
                  <w:sz w:val="16"/>
                  <w:lang w:eastAsia="en-GB"/>
                </w:rPr>
                <w:t xml:space="preserve">        eventTriggered          EventTriggerConfig</w:t>
              </w:r>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2BF32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 w:author="cmcc" w:date="2022-05-18T17:52:00Z"/>
                <w:rFonts w:ascii="Courier New" w:eastAsia="Times New Roman" w:hAnsi="Courier New"/>
                <w:sz w:val="16"/>
                <w:lang w:eastAsia="en-GB"/>
              </w:rPr>
            </w:pPr>
            <w:ins w:id="79" w:author="cmcc" w:date="2022-05-18T17:52:00Z">
              <w:r>
                <w:rPr>
                  <w:rFonts w:ascii="Courier New" w:eastAsia="Times New Roman" w:hAnsi="Courier New"/>
                  <w:sz w:val="16"/>
                  <w:lang w:eastAsia="en-GB"/>
                </w:rPr>
                <w:t xml:space="preserve">        ...       </w:t>
              </w:r>
            </w:ins>
          </w:p>
          <w:p w14:paraId="4C0E70C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80" w:author="cmcc" w:date="2022-05-18T17:52:00Z"/>
                <w:rFonts w:ascii="Courier New" w:eastAsia="Times New Roman" w:hAnsi="Courier New"/>
                <w:sz w:val="16"/>
                <w:lang w:eastAsia="en-GB"/>
              </w:rPr>
            </w:pPr>
            <w:ins w:id="81" w:author="cmcc" w:date="2022-05-18T17:52:00Z">
              <w:r>
                <w:rPr>
                  <w:rFonts w:ascii="Courier New" w:eastAsia="Times New Roman" w:hAnsi="Courier New"/>
                  <w:sz w:val="16"/>
                  <w:lang w:eastAsia="en-GB"/>
                </w:rPr>
                <w:t>}</w:t>
              </w:r>
            </w:ins>
          </w:p>
          <w:p w14:paraId="610909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cmcc" w:date="2022-05-18T17:52:00Z"/>
                <w:rFonts w:ascii="Courier New" w:eastAsia="Times New Roman" w:hAnsi="Courier New"/>
                <w:sz w:val="16"/>
                <w:lang w:eastAsia="en-GB"/>
              </w:rPr>
            </w:pPr>
            <w:ins w:id="83" w:author="cmcc" w:date="2022-05-18T17:52:00Z">
              <w:r>
                <w:rPr>
                  <w:rFonts w:ascii="Courier New" w:eastAsia="Times New Roman" w:hAnsi="Courier New"/>
                  <w:sz w:val="16"/>
                  <w:lang w:eastAsia="en-GB"/>
                </w:rPr>
                <w:t>}</w:t>
              </w:r>
            </w:ins>
          </w:p>
          <w:p w14:paraId="32BAE4CD"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 w:author="cmcc" w:date="2022-05-18T17:52:00Z"/>
                <w:rFonts w:ascii="Courier New" w:eastAsia="Times New Roman" w:hAnsi="Courier New"/>
                <w:sz w:val="16"/>
                <w:lang w:eastAsia="en-GB"/>
              </w:rPr>
            </w:pPr>
          </w:p>
          <w:p w14:paraId="46E856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cmcc" w:date="2022-05-18T17:52:00Z"/>
                <w:rFonts w:ascii="Courier New" w:eastAsia="Times New Roman" w:hAnsi="Courier New"/>
                <w:sz w:val="16"/>
                <w:lang w:eastAsia="en-GB"/>
              </w:rPr>
            </w:pPr>
            <w:ins w:id="86" w:author="cmcc" w:date="2022-05-18T17:52:00Z">
              <w:r>
                <w:rPr>
                  <w:rFonts w:ascii="Courier New" w:eastAsia="Times New Roman" w:hAnsi="Courier New" w:hint="eastAsia"/>
                  <w:color w:val="993366"/>
                  <w:sz w:val="16"/>
                  <w:lang w:eastAsia="en-GB"/>
                </w:rPr>
                <w:t>PeriodicalReportConfig</w:t>
              </w:r>
              <w:r>
                <w:rPr>
                  <w:rFonts w:ascii="Courier New" w:eastAsia="Times New Roman" w:hAnsi="Courier New"/>
                  <w:color w:val="993366"/>
                  <w:sz w:val="16"/>
                  <w:lang w:val="en-US" w:eastAsia="en-GB"/>
                </w:rPr>
                <w:t>Diff</w:t>
              </w:r>
              <w:r>
                <w:rPr>
                  <w:rFonts w:ascii="Courier New" w:eastAsia="Times New Roman" w:hAnsi="Courier New"/>
                  <w:sz w:val="16"/>
                  <w:lang w:val="en-US" w:eastAsia="en-GB"/>
                </w:rPr>
                <w:t xml:space="preserve"> </w:t>
              </w:r>
              <w:r>
                <w:rPr>
                  <w:rFonts w:ascii="Courier New" w:eastAsia="Times New Roman" w:hAnsi="Courier New"/>
                  <w:sz w:val="16"/>
                  <w:lang w:eastAsia="en-GB"/>
                </w:rPr>
                <w:t xml:space="preserve">::=     </w:t>
              </w:r>
              <w:r>
                <w:rPr>
                  <w:rFonts w:ascii="Courier New" w:eastAsia="Times New Roman" w:hAnsi="Courier New"/>
                  <w:sz w:val="16"/>
                  <w:lang w:val="en-US" w:eastAsia="en-GB"/>
                </w:rPr>
                <w:t>S</w:t>
              </w:r>
              <w:r>
                <w:rPr>
                  <w:rFonts w:ascii="Courier New" w:eastAsia="Times New Roman" w:hAnsi="Courier New"/>
                  <w:color w:val="993366"/>
                  <w:sz w:val="16"/>
                  <w:lang w:eastAsia="en-GB"/>
                </w:rPr>
                <w:t>EQUENCE</w:t>
              </w:r>
              <w:r>
                <w:rPr>
                  <w:rFonts w:ascii="Courier New" w:eastAsia="Times New Roman" w:hAnsi="Courier New"/>
                  <w:sz w:val="16"/>
                  <w:lang w:eastAsia="en-GB"/>
                </w:rPr>
                <w:t xml:space="preserve"> {</w:t>
              </w:r>
            </w:ins>
          </w:p>
          <w:p w14:paraId="5A42B8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87" w:author="cmcc" w:date="2022-05-18T17:52:00Z"/>
                <w:rFonts w:ascii="Courier New" w:eastAsia="Times New Roman" w:hAnsi="Courier New"/>
                <w:sz w:val="16"/>
                <w:lang w:val="en-US" w:eastAsia="en-GB"/>
              </w:rPr>
            </w:pPr>
            <w:ins w:id="88" w:author="cmcc" w:date="2022-05-18T17:52: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eriodicalReport</w:t>
              </w:r>
              <w:r>
                <w:rPr>
                  <w:rFonts w:ascii="Courier New" w:eastAsia="Times New Roman" w:hAnsi="Courier New"/>
                  <w:color w:val="993366"/>
                  <w:sz w:val="16"/>
                  <w:lang w:val="en-US" w:eastAsia="en-GB"/>
                </w:rPr>
                <w:t xml:space="preserve">Interval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hint="eastAsia"/>
                  <w:sz w:val="16"/>
                  <w:lang w:eastAsia="en-GB"/>
                </w:rPr>
                <w:t xml:space="preserve">ms10, ms20, ms30, ms40, ms50, </w:t>
              </w:r>
              <w:r>
                <w:rPr>
                  <w:rFonts w:ascii="Courier New" w:eastAsia="Times New Roman" w:hAnsi="Courier New"/>
                  <w:sz w:val="16"/>
                  <w:lang w:val="en-US" w:eastAsia="en-GB"/>
                </w:rPr>
                <w:t xml:space="preserve">  </w:t>
              </w:r>
            </w:ins>
          </w:p>
          <w:p w14:paraId="4CA96D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89" w:author="cmcc" w:date="2022-05-18T17:52:00Z"/>
                <w:rFonts w:ascii="Courier New" w:eastAsia="Times New Roman" w:hAnsi="Courier New"/>
                <w:sz w:val="16"/>
                <w:lang w:val="en-US" w:eastAsia="en-GB"/>
              </w:rPr>
            </w:pPr>
            <w:ins w:id="90" w:author="cmcc" w:date="2022-05-18T17:52:00Z">
              <w:r>
                <w:rPr>
                  <w:rFonts w:ascii="Courier New" w:eastAsia="Times New Roman" w:hAnsi="Courier New" w:hint="eastAsia"/>
                  <w:sz w:val="16"/>
                  <w:lang w:eastAsia="en-GB"/>
                </w:rPr>
                <w:t>ms60, ms70</w:t>
              </w:r>
              <w:r>
                <w:rPr>
                  <w:rFonts w:ascii="Courier New" w:eastAsia="Times New Roman" w:hAnsi="Courier New"/>
                  <w:sz w:val="16"/>
                  <w:lang w:val="en-US" w:eastAsia="en-GB"/>
                </w:rPr>
                <w:t xml:space="preserve">, </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sz w:val="16"/>
                  <w:lang w:eastAsia="en-GB"/>
                </w:rPr>
                <w:t>ms120,</w:t>
              </w:r>
              <w:r>
                <w:rPr>
                  <w:rFonts w:ascii="Courier New" w:eastAsia="Times New Roman" w:hAnsi="Courier New"/>
                  <w:sz w:val="16"/>
                  <w:lang w:val="en-US" w:eastAsia="en-GB"/>
                </w:rPr>
                <w:t xml:space="preserve"> </w:t>
              </w:r>
              <w:r>
                <w:rPr>
                  <w:rFonts w:ascii="Courier New" w:eastAsia="Times New Roman" w:hAnsi="Courier New"/>
                  <w:sz w:val="16"/>
                  <w:lang w:eastAsia="en-GB"/>
                </w:rPr>
                <w:t>ms160,</w:t>
              </w:r>
              <w:r>
                <w:rPr>
                  <w:rFonts w:ascii="Courier New" w:eastAsia="Times New Roman" w:hAnsi="Courier New"/>
                  <w:sz w:val="16"/>
                  <w:lang w:val="en-US" w:eastAsia="en-GB"/>
                </w:rPr>
                <w:t xml:space="preserve"> </w:t>
              </w:r>
              <w:r>
                <w:rPr>
                  <w:rFonts w:ascii="Courier New" w:eastAsia="Times New Roman" w:hAnsi="Courier New"/>
                  <w:sz w:val="16"/>
                  <w:lang w:eastAsia="en-GB"/>
                </w:rPr>
                <w:t>ms240,</w:t>
              </w:r>
              <w:r>
                <w:rPr>
                  <w:rFonts w:ascii="Courier New" w:eastAsia="Times New Roman" w:hAnsi="Courier New"/>
                  <w:sz w:val="16"/>
                  <w:lang w:val="en-US" w:eastAsia="en-GB"/>
                </w:rPr>
                <w:t xml:space="preserve"> </w:t>
              </w:r>
            </w:ins>
          </w:p>
          <w:p w14:paraId="1ACAAF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1" w:author="cmcc" w:date="2022-05-18T17:52:00Z"/>
                <w:rFonts w:ascii="Courier New" w:eastAsia="Times New Roman" w:hAnsi="Courier New"/>
                <w:sz w:val="16"/>
                <w:lang w:eastAsia="en-GB"/>
              </w:rPr>
            </w:pPr>
            <w:ins w:id="92" w:author="cmcc" w:date="2022-05-18T17:52:00Z">
              <w:r>
                <w:rPr>
                  <w:rFonts w:ascii="Courier New" w:eastAsia="Times New Roman" w:hAnsi="Courier New"/>
                  <w:sz w:val="16"/>
                  <w:lang w:eastAsia="en-GB"/>
                </w:rPr>
                <w:t>ms480,</w:t>
              </w:r>
              <w:r>
                <w:rPr>
                  <w:rFonts w:ascii="Courier New" w:eastAsia="Times New Roman" w:hAnsi="Courier New"/>
                  <w:sz w:val="16"/>
                  <w:lang w:val="en-US" w:eastAsia="en-GB"/>
                </w:rPr>
                <w:t xml:space="preserve"> </w:t>
              </w:r>
              <w:r>
                <w:rPr>
                  <w:rFonts w:ascii="Courier New" w:eastAsia="Times New Roman" w:hAnsi="Courier New"/>
                  <w:sz w:val="16"/>
                  <w:lang w:eastAsia="en-GB"/>
                </w:rPr>
                <w:t>ms640</w:t>
              </w:r>
              <w:r>
                <w:rPr>
                  <w:rFonts w:ascii="Courier New" w:eastAsia="Times New Roman" w:hAnsi="Courier New"/>
                  <w:sz w:val="16"/>
                  <w:lang w:val="en-US" w:eastAsia="en-GB"/>
                </w:rPr>
                <w:t xml:space="preserve">, </w:t>
              </w:r>
              <w:r>
                <w:rPr>
                  <w:rFonts w:ascii="Courier New" w:eastAsia="Times New Roman" w:hAnsi="Courier New"/>
                  <w:sz w:val="16"/>
                  <w:lang w:eastAsia="en-GB"/>
                </w:rPr>
                <w:t>spare</w:t>
              </w:r>
              <w:r>
                <w:rPr>
                  <w:rFonts w:ascii="Courier New" w:eastAsia="Times New Roman" w:hAnsi="Courier New"/>
                  <w:sz w:val="16"/>
                  <w:lang w:val="en-US" w:eastAsia="en-GB"/>
                </w:rPr>
                <w:t xml:space="preserve">3, </w:t>
              </w:r>
              <w:r>
                <w:rPr>
                  <w:rFonts w:ascii="Courier New" w:eastAsia="Times New Roman" w:hAnsi="Courier New"/>
                  <w:sz w:val="16"/>
                  <w:lang w:eastAsia="en-GB"/>
                </w:rPr>
                <w:t>spare</w:t>
              </w:r>
              <w:r>
                <w:rPr>
                  <w:rFonts w:ascii="Courier New" w:eastAsia="Times New Roman" w:hAnsi="Courier New"/>
                  <w:sz w:val="16"/>
                  <w:lang w:val="en-US" w:eastAsia="en-GB"/>
                </w:rPr>
                <w:t xml:space="preserve">2, </w:t>
              </w:r>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CC5FD0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93" w:author="cmcc" w:date="2022-05-18T17:52:00Z"/>
                <w:rFonts w:ascii="Courier New" w:eastAsia="Times New Roman" w:hAnsi="Courier New"/>
                <w:sz w:val="16"/>
                <w:lang w:val="en-US" w:eastAsia="en-GB"/>
              </w:rPr>
            </w:pPr>
            <w:ins w:id="94" w:author="cmcc" w:date="2022-05-18T17:52:00Z">
              <w:r>
                <w:rPr>
                  <w:rFonts w:ascii="Courier New" w:eastAsia="Times New Roman" w:hAnsi="Courier New"/>
                  <w:sz w:val="16"/>
                  <w:lang w:val="en-US" w:eastAsia="en-GB"/>
                </w:rPr>
                <w:t xml:space="preserve">reportAmountDiff            ENUMERATED {r1, r2, r4, r8, r16, r32,    </w:t>
              </w:r>
            </w:ins>
          </w:p>
          <w:p w14:paraId="02897F1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5" w:author="cmcc" w:date="2022-05-18T17:52:00Z"/>
                <w:rFonts w:ascii="Courier New" w:eastAsia="Times New Roman" w:hAnsi="Courier New"/>
                <w:sz w:val="16"/>
                <w:lang w:val="en-US" w:eastAsia="en-GB"/>
              </w:rPr>
            </w:pPr>
            <w:ins w:id="96" w:author="cmcc" w:date="2022-05-18T17:52:00Z">
              <w:r>
                <w:rPr>
                  <w:rFonts w:ascii="Courier New" w:eastAsia="Times New Roman" w:hAnsi="Courier New"/>
                  <w:sz w:val="16"/>
                  <w:lang w:val="en-US" w:eastAsia="en-GB"/>
                </w:rPr>
                <w:t xml:space="preserve">r64,infinity}   </w:t>
              </w:r>
              <w:r>
                <w:rPr>
                  <w:rFonts w:ascii="Courier New" w:eastAsia="Times New Roman" w:hAnsi="Courier New"/>
                  <w:color w:val="993366"/>
                  <w:sz w:val="16"/>
                  <w:lang w:eastAsia="en-GB"/>
                </w:rPr>
                <w:t>OPTIONAL</w:t>
              </w:r>
            </w:ins>
          </w:p>
          <w:p w14:paraId="6FDD650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cmcc" w:date="2022-05-18T17:52:00Z"/>
                <w:rFonts w:ascii="Courier New" w:eastAsia="Times New Roman" w:hAnsi="Courier New"/>
                <w:sz w:val="16"/>
                <w:lang w:val="en-US" w:eastAsia="en-GB"/>
              </w:rPr>
            </w:pPr>
            <w:ins w:id="98" w:author="cmcc" w:date="2022-05-18T17:52:00Z">
              <w:r>
                <w:rPr>
                  <w:rFonts w:ascii="Courier New" w:eastAsia="Times New Roman" w:hAnsi="Courier New"/>
                  <w:sz w:val="16"/>
                  <w:lang w:val="en-US" w:eastAsia="en-GB"/>
                </w:rPr>
                <w:t>}</w:t>
              </w:r>
            </w:ins>
          </w:p>
          <w:p w14:paraId="1B78B46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cmcc" w:date="2022-05-18T17:52:00Z"/>
                <w:rFonts w:ascii="Courier New" w:eastAsia="Times New Roman" w:hAnsi="Courier New"/>
                <w:sz w:val="16"/>
                <w:lang w:val="en-US" w:eastAsia="en-GB"/>
              </w:rPr>
            </w:pPr>
          </w:p>
          <w:p w14:paraId="00AE9B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cmcc" w:date="2022-05-18T17:52:00Z"/>
                <w:rFonts w:ascii="Courier New" w:eastAsia="Times New Roman" w:hAnsi="Courier New"/>
                <w:sz w:val="16"/>
                <w:lang w:eastAsia="en-GB"/>
              </w:rPr>
            </w:pPr>
            <w:ins w:id="101" w:author="cmcc" w:date="2022-05-18T17:52:00Z">
              <w:r>
                <w:rPr>
                  <w:rFonts w:ascii="Courier New" w:eastAsia="Times New Roman" w:hAnsi="Courier New"/>
                  <w:sz w:val="16"/>
                  <w:lang w:eastAsia="en-GB"/>
                </w:rPr>
                <w:t>EventTriggerConfig</w:t>
              </w:r>
              <w:r>
                <w:rPr>
                  <w:rFonts w:ascii="Courier New" w:eastAsia="Times New Roman" w:hAnsi="Courier New"/>
                  <w:sz w:val="16"/>
                  <w:lang w:val="en-US" w:eastAsia="en-GB"/>
                </w:rPr>
                <w:t xml:space="preserve">Diff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580342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2880" w:hangingChars="1800" w:hanging="2880"/>
              <w:textAlignment w:val="baseline"/>
              <w:outlineLvl w:val="0"/>
              <w:rPr>
                <w:ins w:id="102" w:author="cmcc" w:date="2022-05-18T17:52:00Z"/>
                <w:rFonts w:ascii="Courier New" w:eastAsia="Times New Roman" w:hAnsi="Courier New"/>
                <w:sz w:val="16"/>
                <w:lang w:val="en-US" w:eastAsia="en-GB"/>
              </w:rPr>
            </w:pPr>
            <w:ins w:id="103" w:author="cmcc" w:date="2022-05-18T17:52:00Z">
              <w:r>
                <w:rPr>
                  <w:rFonts w:ascii="Courier New" w:eastAsia="Times New Roman" w:hAnsi="Courier New"/>
                  <w:sz w:val="16"/>
                  <w:lang w:eastAsia="en-GB"/>
                </w:rPr>
                <w:t xml:space="preserve">        </w:t>
              </w:r>
              <w:r>
                <w:rPr>
                  <w:rFonts w:ascii="Courier New" w:hAnsi="Courier New" w:hint="eastAsia"/>
                  <w:sz w:val="16"/>
                  <w:lang w:eastAsia="zh-CN"/>
                </w:rPr>
                <w:t>p</w:t>
              </w:r>
              <w:r>
                <w:rPr>
                  <w:rFonts w:ascii="Courier New" w:eastAsia="Times New Roman" w:hAnsi="Courier New" w:hint="eastAsia"/>
                  <w:sz w:val="16"/>
                  <w:lang w:eastAsia="en-GB"/>
                </w:rPr>
                <w:t>D</w:t>
              </w:r>
              <w:r>
                <w:rPr>
                  <w:rFonts w:ascii="Courier New" w:eastAsia="Times New Roman" w:hAnsi="Courier New"/>
                  <w:sz w:val="16"/>
                  <w:lang w:eastAsia="en-GB"/>
                </w:rPr>
                <w:t xml:space="preserve">Diff-Threshold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ms1, ms2, ms3, ms4, ms5, </w:t>
              </w:r>
              <w:r>
                <w:rPr>
                  <w:rFonts w:ascii="Courier New" w:eastAsia="Times New Roman" w:hAnsi="Courier New" w:hint="eastAsia"/>
                  <w:sz w:val="16"/>
                  <w:lang w:eastAsia="en-GB"/>
                </w:rPr>
                <w:t>ms10, ms20, ms30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4</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5</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6</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7</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ms</w:t>
              </w:r>
              <w:r>
                <w:rPr>
                  <w:rFonts w:ascii="Courier New" w:eastAsia="Times New Roman" w:hAnsi="Courier New"/>
                  <w:sz w:val="16"/>
                  <w:lang w:val="en-US" w:eastAsia="en-GB"/>
                </w:rPr>
                <w:t>9</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ms10</w:t>
              </w:r>
            </w:ins>
            <w:ins w:id="104" w:author="cmcc" w:date="2022-05-18T17:55:00Z">
              <w:r>
                <w:rPr>
                  <w:rFonts w:ascii="Courier New" w:eastAsia="Times New Roman" w:hAnsi="Courier New"/>
                  <w:sz w:val="16"/>
                  <w:lang w:val="en-US" w:eastAsia="en-GB"/>
                </w:rPr>
                <w:t>0</w:t>
              </w:r>
            </w:ins>
            <w:ins w:id="105" w:author="cmcc" w:date="2022-05-18T17:52:00Z">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25E30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cmcc" w:date="2022-05-18T17:52:00Z"/>
                <w:rFonts w:ascii="Courier New" w:eastAsia="Times New Roman" w:hAnsi="Courier New"/>
                <w:sz w:val="16"/>
                <w:lang w:eastAsia="en-GB"/>
              </w:rPr>
            </w:pPr>
            <w:ins w:id="107" w:author="cmcc" w:date="2022-05-18T17:52:00Z">
              <w:r>
                <w:rPr>
                  <w:rFonts w:ascii="Courier New" w:eastAsia="Times New Roman" w:hAnsi="Courier New"/>
                  <w:sz w:val="16"/>
                  <w:lang w:eastAsia="en-GB"/>
                </w:rPr>
                <w:t xml:space="preserve">        </w:t>
              </w:r>
              <w:r>
                <w:rPr>
                  <w:rFonts w:ascii="Courier New" w:eastAsia="Times New Roman" w:hAnsi="Courier New"/>
                  <w:sz w:val="16"/>
                  <w:lang w:val="en-US" w:eastAsia="en-GB"/>
                </w:rPr>
                <w:t>physCellId</w:t>
              </w:r>
              <w:r>
                <w:rPr>
                  <w:rFonts w:ascii="Courier New" w:eastAsia="Times New Roman" w:hAnsi="Courier New"/>
                  <w:sz w:val="16"/>
                  <w:lang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ins>
          </w:p>
          <w:p w14:paraId="527D9CE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cmcc" w:date="2022-05-18T17:52:00Z"/>
                <w:rFonts w:ascii="Courier New" w:eastAsia="Times New Roman" w:hAnsi="Courier New"/>
                <w:sz w:val="16"/>
                <w:lang w:eastAsia="en-GB"/>
              </w:rPr>
            </w:pPr>
            <w:ins w:id="109" w:author="cmcc" w:date="2022-05-18T17:52:00Z">
              <w:r>
                <w:rPr>
                  <w:rFonts w:ascii="Courier New" w:eastAsia="Times New Roman" w:hAnsi="Courier New"/>
                  <w:sz w:val="16"/>
                  <w:lang w:eastAsia="en-GB"/>
                </w:rPr>
                <w:t xml:space="preserve">    }</w:t>
              </w:r>
            </w:ins>
          </w:p>
          <w:p w14:paraId="37FA58FD" w14:textId="77777777" w:rsidR="00FB33A6" w:rsidRDefault="00FB33A6">
            <w:pPr>
              <w:rPr>
                <w:ins w:id="110" w:author="cmcc" w:date="2022-05-18T17:52:00Z"/>
                <w:bCs/>
                <w:i/>
                <w:iCs/>
                <w:lang w:val="en-US" w:eastAsia="zh-CN"/>
              </w:rPr>
            </w:pPr>
          </w:p>
          <w:p w14:paraId="1A34A56C" w14:textId="77777777" w:rsidR="00FB33A6" w:rsidRDefault="005470FA">
            <w:pPr>
              <w:rPr>
                <w:ins w:id="111" w:author="cmcc" w:date="2022-05-18T17:52:00Z"/>
                <w:bCs/>
                <w:lang w:val="en-US"/>
              </w:rPr>
            </w:pPr>
            <w:ins w:id="112" w:author="cmcc" w:date="2022-05-18T17:52:00Z">
              <w:r>
                <w:rPr>
                  <w:lang w:val="en-US" w:eastAsia="zh-CN"/>
                </w:rPr>
                <w:lastRenderedPageBreak/>
                <w:t xml:space="preserve">Change For </w:t>
              </w:r>
              <w:r>
                <w:rPr>
                  <w:i/>
                </w:rPr>
                <w:t>UEAssistanceInformation</w:t>
              </w:r>
              <w:r>
                <w:rPr>
                  <w:bCs/>
                  <w:lang w:val="en-US"/>
                </w:rPr>
                <w:t xml:space="preserve"> as follows:</w:t>
              </w:r>
            </w:ins>
          </w:p>
          <w:p w14:paraId="70BAECF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4E21733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4D89F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ul-GapFR2-Preference-r17              UL-GapFR2-Preference-r17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B4025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musim-Assistance-r17                  MUSIM-Assistance-r17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CB4DA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6FBFE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maxBW-PreferenceFR2-2-r17             MaxBW-PreferenceFR2-2-r17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2234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maxMIMO-LayerPreferenceFR2-2-r17      MaxMIMO-LayerPreferenceFR2-2-r17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3A3BB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minSchedulingOffsetPreferenceExt-r17  MinSchedulingOffsetPreferenceExt-r17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26AA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rlm-MeasRelaxationState-r17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92237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bfd-MeasRelaxationState-r17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873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nonSDT-DataIndication-r17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D2A00E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resumeCause-r17                       ResumeCause                       </w:t>
            </w:r>
            <w:r>
              <w:rPr>
                <w:rFonts w:ascii="Courier New" w:eastAsia="Times New Roman" w:hAnsi="Courier New"/>
                <w:color w:val="993366"/>
                <w:sz w:val="16"/>
                <w:lang w:eastAsia="en-GB"/>
              </w:rPr>
              <w:t>OPTIONAL</w:t>
            </w:r>
          </w:p>
          <w:p w14:paraId="3F713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583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scgDeactivationPreferred, noPreference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A2D3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uplinkData-r17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true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87051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rrm-MeasRelaxationFulfilment-r17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C2B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3" w:author="cmcc" w:date="2022-05-18T17:53:00Z"/>
                <w:rFonts w:ascii="Courier New" w:eastAsia="Times New Roman" w:hAnsi="Courier New"/>
                <w:sz w:val="16"/>
                <w:lang w:eastAsia="en-GB"/>
              </w:rPr>
            </w:pPr>
            <w:ins w:id="114"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List-r17  ::=  SEQUENCE (SIZE (1..max</w:t>
              </w:r>
              <w:r>
                <w:rPr>
                  <w:rFonts w:ascii="Courier New" w:eastAsia="Times New Roman" w:hAnsi="Courier New" w:hint="eastAsia"/>
                  <w:color w:val="993366"/>
                  <w:sz w:val="16"/>
                  <w:lang w:eastAsia="en-GB"/>
                </w:rPr>
                <w:t>Neighbor</w:t>
              </w:r>
              <w:r>
                <w:rPr>
                  <w:rFonts w:ascii="Courier New" w:eastAsia="Times New Roman" w:hAnsi="Courier New"/>
                  <w:color w:val="993366"/>
                  <w:sz w:val="16"/>
                  <w:lang w:val="en-US" w:eastAsia="en-GB"/>
                </w:rPr>
                <w:t>Cell)) OF 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-r17</w:t>
              </w:r>
            </w:ins>
          </w:p>
          <w:p w14:paraId="0D81E61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5" w:author="cmcc" w:date="2022-05-18T17:53:00Z"/>
                <w:rFonts w:ascii="Courier New" w:eastAsia="Times New Roman" w:hAnsi="Courier New"/>
                <w:color w:val="993366"/>
                <w:sz w:val="16"/>
                <w:lang w:val="en-US" w:eastAsia="en-GB"/>
              </w:rPr>
            </w:pPr>
            <w:ins w:id="116" w:author="cmcc" w:date="2022-05-18T17:53:00Z">
              <w:r>
                <w:rPr>
                  <w:rFonts w:ascii="Courier New" w:eastAsia="Times New Roman" w:hAnsi="Courier New"/>
                  <w:color w:val="993366"/>
                  <w:sz w:val="16"/>
                  <w:lang w:val="en-US" w:eastAsia="en-GB"/>
                </w:rPr>
                <w:t>p</w:t>
              </w:r>
              <w:r>
                <w:rPr>
                  <w:rFonts w:ascii="Courier New" w:eastAsia="Times New Roman" w:hAnsi="Courier New" w:hint="eastAsia"/>
                  <w:color w:val="993366"/>
                  <w:sz w:val="16"/>
                  <w:lang w:eastAsia="en-GB"/>
                </w:rPr>
                <w:t>DDiffNeighborServing</w:t>
              </w:r>
              <w:r>
                <w:rPr>
                  <w:rFonts w:ascii="Courier New" w:eastAsia="Times New Roman" w:hAnsi="Courier New"/>
                  <w:color w:val="993366"/>
                  <w:sz w:val="16"/>
                  <w:lang w:val="en-US" w:eastAsia="en-GB"/>
                </w:rPr>
                <w:t>-r17  ::=  SEQUENCE{</w:t>
              </w:r>
            </w:ins>
          </w:p>
          <w:p w14:paraId="4B65328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ins w:id="117" w:author="cmcc" w:date="2022-05-18T17:53:00Z"/>
                <w:rFonts w:ascii="Courier New" w:hAnsi="Courier New"/>
                <w:sz w:val="16"/>
                <w:lang w:val="en-US" w:eastAsia="zh-CN"/>
              </w:rPr>
            </w:pPr>
            <w:ins w:id="118" w:author="cmcc" w:date="2022-05-18T17:53:00Z">
              <w:r>
                <w:rPr>
                  <w:rFonts w:ascii="Courier New" w:eastAsia="Times New Roman" w:hAnsi="Courier New"/>
                  <w:sz w:val="16"/>
                  <w:lang w:val="en-US" w:eastAsia="en-GB"/>
                </w:rPr>
                <w:t>neighPhysCellId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   </w:t>
              </w:r>
              <w:r>
                <w:rPr>
                  <w:rFonts w:ascii="Courier New" w:eastAsia="Times New Roman" w:hAnsi="Courier New" w:hint="eastAsia"/>
                  <w:sz w:val="16"/>
                  <w:lang w:eastAsia="en-GB"/>
                </w:rPr>
                <w:t>PhysCellId</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0450895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19" w:author="cmcc" w:date="2022-05-18T17:53:00Z"/>
                <w:rFonts w:ascii="Courier New" w:eastAsia="Times New Roman" w:hAnsi="Courier New"/>
                <w:color w:val="993366"/>
                <w:sz w:val="16"/>
                <w:lang w:val="en-US" w:eastAsia="en-GB"/>
              </w:rPr>
            </w:pPr>
            <w:ins w:id="120" w:author="cmcc" w:date="2022-05-18T17:53:00Z">
              <w:r>
                <w:rPr>
                  <w:rFonts w:ascii="Courier New" w:eastAsia="Times New Roman" w:hAnsi="Courier New"/>
                  <w:sz w:val="16"/>
                  <w:lang w:val="en-US" w:eastAsia="en-GB"/>
                </w:rPr>
                <w:t xml:space="preserve">propaDelayDiff         </w:t>
              </w:r>
              <w:r>
                <w:rPr>
                  <w:rFonts w:ascii="Courier New" w:eastAsia="Times New Roman" w:hAnsi="Courier New" w:hint="eastAsia"/>
                  <w:color w:val="993366"/>
                  <w:sz w:val="16"/>
                  <w:lang w:eastAsia="en-GB"/>
                </w:rPr>
                <w:t>INTEGER (-30720..30719)</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ins>
          </w:p>
          <w:p w14:paraId="20B2753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21" w:author="cmcc" w:date="2022-05-18T17:53:00Z"/>
                <w:rFonts w:ascii="Courier New" w:eastAsia="Times New Roman" w:hAnsi="Courier New"/>
                <w:sz w:val="16"/>
                <w:lang w:val="en-US" w:eastAsia="en-GB"/>
              </w:rPr>
            </w:pPr>
            <w:ins w:id="122" w:author="cmcc" w:date="2022-05-18T17:53:00Z">
              <w:r>
                <w:rPr>
                  <w:rFonts w:ascii="Courier New" w:eastAsia="Times New Roman" w:hAnsi="Courier New"/>
                  <w:sz w:val="16"/>
                  <w:lang w:val="en-US" w:eastAsia="en-GB"/>
                </w:rPr>
                <w:t>}</w:t>
              </w:r>
            </w:ins>
          </w:p>
          <w:p w14:paraId="7947ED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cmcc" w:date="2022-05-18T17:53:00Z"/>
                <w:rFonts w:ascii="Courier New" w:eastAsia="Times New Roman" w:hAnsi="Courier New"/>
                <w:sz w:val="16"/>
                <w:lang w:val="en-US" w:eastAsia="en-GB"/>
              </w:rPr>
            </w:pPr>
            <w:ins w:id="124" w:author="cmcc" w:date="2022-05-18T17:53:00Z">
              <w:r>
                <w:rPr>
                  <w:rFonts w:ascii="Courier New" w:eastAsia="Times New Roman" w:hAnsi="Courier New"/>
                  <w:sz w:val="16"/>
                  <w:lang w:val="en-US" w:eastAsia="en-GB"/>
                </w:rPr>
                <w:t xml:space="preserve">  }</w:t>
              </w:r>
            </w:ins>
          </w:p>
          <w:p w14:paraId="57746F9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8E8D02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 w:author="cmcc" w:date="2022-05-18T17:53:00Z"/>
                <w:rFonts w:ascii="Courier New" w:eastAsia="Times New Roman" w:hAnsi="Courier New"/>
                <w:sz w:val="16"/>
                <w:lang w:eastAsia="en-GB"/>
              </w:rPr>
            </w:pPr>
            <w:r>
              <w:rPr>
                <w:rFonts w:ascii="Courier New" w:eastAsia="Times New Roman" w:hAnsi="Courier New"/>
                <w:sz w:val="16"/>
                <w:lang w:eastAsia="en-GB"/>
              </w:rPr>
              <w:t>}</w:t>
            </w:r>
          </w:p>
          <w:p w14:paraId="0685AC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eastAsia="Times New Roman"/>
                <w:sz w:val="16"/>
                <w:lang w:eastAsia="en-GB"/>
              </w:rPr>
              <w:t>⁝</w:t>
            </w:r>
          </w:p>
          <w:p w14:paraId="5149B9A0" w14:textId="77777777" w:rsidR="00FB33A6" w:rsidRDefault="00FB33A6">
            <w:pPr>
              <w:rPr>
                <w:bCs/>
                <w:lang w:val="en-US" w:eastAsia="zh-CN"/>
              </w:rPr>
            </w:pPr>
          </w:p>
        </w:tc>
      </w:tr>
      <w:tr w:rsidR="00FB33A6" w14:paraId="5CF6B3F2" w14:textId="77777777">
        <w:tc>
          <w:tcPr>
            <w:tcW w:w="1980" w:type="dxa"/>
          </w:tcPr>
          <w:p w14:paraId="3A18F256" w14:textId="60C5F188" w:rsidR="00FB33A6" w:rsidRDefault="00C27CB8">
            <w:pPr>
              <w:rPr>
                <w:lang w:eastAsia="zh-CN"/>
              </w:rPr>
            </w:pPr>
            <w:r>
              <w:rPr>
                <w:rFonts w:hint="eastAsia"/>
                <w:lang w:eastAsia="zh-CN"/>
              </w:rPr>
              <w:lastRenderedPageBreak/>
              <w:t>L</w:t>
            </w:r>
            <w:r>
              <w:rPr>
                <w:lang w:eastAsia="zh-CN"/>
              </w:rPr>
              <w:t>enovo</w:t>
            </w:r>
          </w:p>
        </w:tc>
        <w:tc>
          <w:tcPr>
            <w:tcW w:w="7651" w:type="dxa"/>
          </w:tcPr>
          <w:p w14:paraId="26B20197" w14:textId="103D91F8" w:rsidR="00FB33A6" w:rsidRDefault="00C27CB8">
            <w:pPr>
              <w:rPr>
                <w:lang w:eastAsia="zh-CN"/>
              </w:rPr>
            </w:pPr>
            <w:r>
              <w:rPr>
                <w:lang w:eastAsia="zh-CN"/>
              </w:rPr>
              <w:t xml:space="preserve">The triggering event can at least be </w:t>
            </w:r>
            <w:r w:rsidR="00920C0E">
              <w:rPr>
                <w:lang w:eastAsia="zh-CN"/>
              </w:rPr>
              <w:t xml:space="preserve">a simple </w:t>
            </w:r>
            <w:r>
              <w:rPr>
                <w:lang w:eastAsia="zh-CN"/>
              </w:rPr>
              <w:t xml:space="preserve">NW configuration e.g. in </w:t>
            </w:r>
            <w:r w:rsidRPr="00C27CB8">
              <w:rPr>
                <w:i/>
                <w:iCs/>
                <w:lang w:eastAsia="zh-CN"/>
              </w:rPr>
              <w:t>RRCReconfiguration</w:t>
            </w:r>
            <w:r>
              <w:rPr>
                <w:lang w:eastAsia="zh-CN"/>
              </w:rPr>
              <w:t>. And once U</w:t>
            </w:r>
            <w:r>
              <w:rPr>
                <w:rFonts w:hint="eastAsia"/>
                <w:lang w:eastAsia="zh-CN"/>
              </w:rPr>
              <w:t>E</w:t>
            </w:r>
            <w:r>
              <w:rPr>
                <w:lang w:eastAsia="zh-CN"/>
              </w:rPr>
              <w:t xml:space="preserve"> </w:t>
            </w:r>
            <w:r>
              <w:rPr>
                <w:rFonts w:hint="eastAsia"/>
                <w:lang w:eastAsia="zh-CN"/>
              </w:rPr>
              <w:t>receives</w:t>
            </w:r>
            <w:r>
              <w:rPr>
                <w:lang w:eastAsia="zh-CN"/>
              </w:rPr>
              <w:t xml:space="preserve"> the configuration it can report propagation delay difference in </w:t>
            </w:r>
            <w:r w:rsidRPr="00C27CB8">
              <w:rPr>
                <w:i/>
                <w:iCs/>
                <w:lang w:eastAsia="zh-CN"/>
              </w:rPr>
              <w:t>UEAssistanceInformation</w:t>
            </w:r>
            <w:r>
              <w:rPr>
                <w:lang w:eastAsia="zh-CN"/>
              </w:rPr>
              <w:t>. We suggest the following TP:</w:t>
            </w:r>
          </w:p>
          <w:p w14:paraId="42F59391" w14:textId="77777777" w:rsidR="00C27CB8" w:rsidRPr="00C27CB8" w:rsidRDefault="00C27CB8" w:rsidP="00C27CB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27CB8">
              <w:rPr>
                <w:rFonts w:ascii="Arial" w:eastAsia="Times New Roman" w:hAnsi="Arial"/>
                <w:b/>
                <w:bCs/>
                <w:i/>
                <w:iCs/>
                <w:lang w:eastAsia="ja-JP"/>
              </w:rPr>
              <w:t>RRCReconfiguration message</w:t>
            </w:r>
          </w:p>
          <w:p w14:paraId="622AFF1C"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ASN1START</w:t>
            </w:r>
          </w:p>
          <w:p w14:paraId="2689C26B"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TAG-RRCRECONFIGURATION-START</w:t>
            </w:r>
          </w:p>
          <w:p w14:paraId="0DF45645"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035F6B" w14:textId="28FCB2F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58EC1A8B"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E163F" w14:textId="360A249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782462" w14:textId="22D5935F"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sidRPr="00920C0E">
              <w:rPr>
                <w:rFonts w:ascii="Courier New" w:eastAsia="Times New Roman" w:hAnsi="Courier New"/>
                <w:sz w:val="16"/>
                <w:highlight w:val="yellow"/>
                <w:lang w:eastAsia="en-GB"/>
              </w:rPr>
              <w:t xml:space="preserve">delayDiffReport-r17    </w:t>
            </w:r>
            <w:r w:rsidR="00920C0E" w:rsidRPr="00920C0E">
              <w:rPr>
                <w:rFonts w:ascii="Courier New" w:eastAsia="Times New Roman" w:hAnsi="Courier New"/>
                <w:sz w:val="16"/>
                <w:highlight w:val="yellow"/>
                <w:lang w:eastAsia="en-GB"/>
              </w:rPr>
              <w:t>BOOLEAN</w:t>
            </w:r>
          </w:p>
          <w:p w14:paraId="1318B7F8"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2EE47C"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tbl>
            <w:tblP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8"/>
            </w:tblGrid>
            <w:tr w:rsidR="00920C0E" w:rsidRPr="00740BCD" w14:paraId="6915D086" w14:textId="77777777" w:rsidTr="00920C0E">
              <w:trPr>
                <w:trHeight w:val="440"/>
              </w:trPr>
              <w:tc>
                <w:tcPr>
                  <w:tcW w:w="7408" w:type="dxa"/>
                  <w:tcBorders>
                    <w:top w:val="single" w:sz="4" w:space="0" w:color="auto"/>
                    <w:left w:val="single" w:sz="4" w:space="0" w:color="auto"/>
                    <w:bottom w:val="single" w:sz="4" w:space="0" w:color="auto"/>
                    <w:right w:val="single" w:sz="4" w:space="0" w:color="auto"/>
                  </w:tcBorders>
                  <w:hideMark/>
                </w:tcPr>
                <w:p w14:paraId="04D833B8" w14:textId="33B22845" w:rsidR="00920C0E" w:rsidRPr="00740BCD" w:rsidRDefault="00920C0E" w:rsidP="00920C0E">
                  <w:pPr>
                    <w:pStyle w:val="TAL"/>
                    <w:rPr>
                      <w:szCs w:val="22"/>
                      <w:lang w:eastAsia="sv-SE"/>
                    </w:rPr>
                  </w:pPr>
                  <w:bookmarkStart w:id="126" w:name="_Hlk103798128"/>
                  <w:r w:rsidRPr="00920C0E">
                    <w:rPr>
                      <w:b/>
                      <w:i/>
                      <w:szCs w:val="22"/>
                      <w:lang w:eastAsia="sv-SE"/>
                    </w:rPr>
                    <w:t>delayDiffReport-r17</w:t>
                  </w:r>
                </w:p>
                <w:p w14:paraId="7544BD0F" w14:textId="24834DFF" w:rsidR="00920C0E" w:rsidRPr="00740BCD" w:rsidRDefault="00920C0E" w:rsidP="00920C0E">
                  <w:pPr>
                    <w:pStyle w:val="TAL"/>
                    <w:rPr>
                      <w:szCs w:val="22"/>
                      <w:lang w:eastAsia="sv-SE"/>
                    </w:rPr>
                  </w:pPr>
                  <w:r w:rsidRPr="00740BCD">
                    <w:rPr>
                      <w:szCs w:val="22"/>
                      <w:lang w:eastAsia="sv-SE"/>
                    </w:rPr>
                    <w:t xml:space="preserve">If </w:t>
                  </w:r>
                  <w:r>
                    <w:rPr>
                      <w:szCs w:val="22"/>
                      <w:lang w:eastAsia="sv-SE"/>
                    </w:rPr>
                    <w:t>propagation delay difference</w:t>
                  </w:r>
                  <w:r w:rsidRPr="00740BCD">
                    <w:rPr>
                      <w:szCs w:val="22"/>
                      <w:lang w:eastAsia="sv-SE"/>
                    </w:rPr>
                    <w:t xml:space="preserve"> reporting is activated (</w:t>
                  </w:r>
                  <w:r w:rsidRPr="00740BCD">
                    <w:rPr>
                      <w:i/>
                      <w:szCs w:val="22"/>
                      <w:lang w:eastAsia="sv-SE"/>
                    </w:rPr>
                    <w:t>true</w:t>
                  </w:r>
                  <w:r w:rsidRPr="00740BCD">
                    <w:rPr>
                      <w:szCs w:val="22"/>
                      <w:lang w:eastAsia="sv-SE"/>
                    </w:rPr>
                    <w:t>).</w:t>
                  </w:r>
                </w:p>
              </w:tc>
            </w:tr>
          </w:tbl>
          <w:bookmarkEnd w:id="126"/>
          <w:p w14:paraId="7B89E039" w14:textId="77777777" w:rsidR="00C27CB8" w:rsidRDefault="00920C0E" w:rsidP="00920C0E">
            <w:pPr>
              <w:rPr>
                <w:lang w:eastAsia="zh-CN"/>
              </w:rPr>
            </w:pPr>
            <w:r>
              <w:rPr>
                <w:lang w:eastAsia="zh-CN"/>
              </w:rPr>
              <w:t>And:</w:t>
            </w:r>
          </w:p>
          <w:p w14:paraId="6980EC98" w14:textId="77777777" w:rsidR="00920C0E" w:rsidRPr="00920C0E" w:rsidRDefault="00920C0E" w:rsidP="00920C0E">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20C0E">
              <w:rPr>
                <w:rFonts w:ascii="Arial" w:eastAsia="Times New Roman" w:hAnsi="Arial"/>
                <w:b/>
                <w:bCs/>
                <w:i/>
                <w:iCs/>
                <w:noProof/>
                <w:lang w:eastAsia="ja-JP"/>
              </w:rPr>
              <w:t>UEAssistanceInformation message</w:t>
            </w:r>
          </w:p>
          <w:p w14:paraId="120161A2"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ASN1START</w:t>
            </w:r>
          </w:p>
          <w:p w14:paraId="5A0B323B"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TAG-UEASSISTANCEINFORMATION-START</w:t>
            </w:r>
          </w:p>
          <w:p w14:paraId="7A92EBFA" w14:textId="05AE11B2"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p>
          <w:p w14:paraId="01E9965C" w14:textId="3CD1A20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noProof/>
                <w:sz w:val="16"/>
                <w:lang w:eastAsia="zh-CN"/>
              </w:rPr>
            </w:pPr>
            <w:r>
              <w:rPr>
                <w:rFonts w:ascii="Courier New" w:eastAsia="DengXian" w:hAnsi="Courier New"/>
                <w:noProof/>
                <w:sz w:val="16"/>
                <w:lang w:eastAsia="zh-CN"/>
              </w:rPr>
              <w:t>…</w:t>
            </w:r>
          </w:p>
          <w:p w14:paraId="3926A0D6"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380BC8" w14:textId="0F28E761"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8D3CAC" w14:textId="3952C3B0"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eastAsia="en-GB"/>
              </w:rPr>
            </w:pPr>
            <w:r w:rsidRPr="00920C0E">
              <w:rPr>
                <w:rFonts w:ascii="Courier New" w:eastAsia="Times New Roman" w:hAnsi="Courier New"/>
                <w:sz w:val="16"/>
                <w:highlight w:val="yellow"/>
                <w:lang w:val="en-US" w:eastAsia="en-GB"/>
              </w:rPr>
              <w:t>delayDiffList-r17  ::=  SEQUENCE (SIZE (1..max</w:t>
            </w:r>
            <w:r w:rsidRPr="00920C0E">
              <w:rPr>
                <w:rFonts w:ascii="Courier New" w:eastAsia="Times New Roman" w:hAnsi="Courier New" w:hint="eastAsia"/>
                <w:sz w:val="16"/>
                <w:highlight w:val="yellow"/>
                <w:lang w:eastAsia="en-GB"/>
              </w:rPr>
              <w:t>Neighbor</w:t>
            </w:r>
            <w:r w:rsidRPr="00920C0E">
              <w:rPr>
                <w:rFonts w:ascii="Courier New" w:eastAsia="Times New Roman" w:hAnsi="Courier New"/>
                <w:sz w:val="16"/>
                <w:highlight w:val="yellow"/>
                <w:lang w:val="en-US" w:eastAsia="en-GB"/>
              </w:rPr>
              <w:t>Cell)) OF delayDiff-r17</w:t>
            </w:r>
          </w:p>
          <w:p w14:paraId="765D7264" w14:textId="78ECD113"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delayDiff-r17  ::=  SEQUENCE{</w:t>
            </w:r>
          </w:p>
          <w:p w14:paraId="79FA5358" w14:textId="1DBBBA19"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rFonts w:ascii="Courier New" w:hAnsi="Courier New"/>
                <w:sz w:val="16"/>
                <w:highlight w:val="yellow"/>
                <w:lang w:val="en-US" w:eastAsia="zh-CN"/>
              </w:rPr>
            </w:pPr>
            <w:r w:rsidRPr="00920C0E">
              <w:rPr>
                <w:rFonts w:ascii="Courier New" w:eastAsia="Times New Roman" w:hAnsi="Courier New"/>
                <w:sz w:val="16"/>
                <w:highlight w:val="yellow"/>
                <w:lang w:val="en-US" w:eastAsia="en-GB"/>
              </w:rPr>
              <w:t>neighPhysCellId</w:t>
            </w:r>
            <w:r w:rsidRPr="00920C0E">
              <w:rPr>
                <w:rFonts w:ascii="Courier New" w:eastAsia="Times New Roman" w:hAnsi="Courier New"/>
                <w:sz w:val="16"/>
                <w:highlight w:val="yellow"/>
                <w:lang w:eastAsia="en-GB"/>
              </w:rPr>
              <w:t xml:space="preserve">           </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hint="eastAsia"/>
                <w:sz w:val="16"/>
                <w:highlight w:val="yellow"/>
                <w:lang w:eastAsia="en-GB"/>
              </w:rPr>
              <w:t>PhysCellId</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r w:rsidRPr="00920C0E">
              <w:rPr>
                <w:rFonts w:ascii="Courier New" w:eastAsia="Times New Roman" w:hAnsi="Courier New"/>
                <w:sz w:val="16"/>
                <w:highlight w:val="yellow"/>
                <w:lang w:val="en-US" w:eastAsia="en-GB"/>
              </w:rPr>
              <w:t>,</w:t>
            </w:r>
          </w:p>
          <w:p w14:paraId="135C6243" w14:textId="70184B5E"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 xml:space="preserve">delayDiffvalue         </w:t>
            </w:r>
            <w:r w:rsidRPr="00920C0E">
              <w:rPr>
                <w:rFonts w:ascii="Courier New" w:eastAsia="Times New Roman" w:hAnsi="Courier New" w:hint="eastAsia"/>
                <w:sz w:val="16"/>
                <w:highlight w:val="yellow"/>
                <w:lang w:eastAsia="en-GB"/>
              </w:rPr>
              <w:t>INTEGER (-</w:t>
            </w:r>
            <w:r w:rsidRPr="00920C0E">
              <w:rPr>
                <w:rFonts w:ascii="Courier New" w:eastAsia="Times New Roman" w:hAnsi="Courier New"/>
                <w:sz w:val="16"/>
                <w:highlight w:val="yellow"/>
                <w:lang w:eastAsia="en-GB"/>
              </w:rPr>
              <w:t>xxx</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eastAsia="en-GB"/>
              </w:rPr>
              <w:t>yyy</w:t>
            </w:r>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p>
          <w:p w14:paraId="5A327197"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w:t>
            </w:r>
          </w:p>
          <w:p w14:paraId="5C3C921C"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sidRPr="00920C0E">
              <w:rPr>
                <w:rFonts w:ascii="Courier New" w:eastAsia="Times New Roman" w:hAnsi="Courier New"/>
                <w:sz w:val="16"/>
                <w:highlight w:val="yellow"/>
                <w:lang w:val="en-US" w:eastAsia="en-GB"/>
              </w:rPr>
              <w:t xml:space="preserve">  }</w:t>
            </w:r>
          </w:p>
          <w:p w14:paraId="1ABE175D" w14:textId="77862CEF"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sidRPr="00920C0E">
              <w:rPr>
                <w:rFonts w:ascii="Courier New" w:eastAsia="Times New Roman" w:hAnsi="Courier New"/>
                <w:sz w:val="16"/>
                <w:lang w:eastAsia="en-GB"/>
              </w:rPr>
              <w:t xml:space="preserve">    nonCriticalExtension       SEQUENCE {}     </w:t>
            </w:r>
            <w:r>
              <w:rPr>
                <w:rFonts w:ascii="Courier New" w:eastAsia="Times New Roman" w:hAnsi="Courier New"/>
                <w:sz w:val="16"/>
                <w:lang w:eastAsia="en-GB"/>
              </w:rPr>
              <w:t xml:space="preserve"> </w:t>
            </w:r>
            <w:r w:rsidRPr="00920C0E">
              <w:rPr>
                <w:rFonts w:ascii="Courier New" w:eastAsia="Times New Roman" w:hAnsi="Courier New"/>
                <w:sz w:val="16"/>
                <w:lang w:eastAsia="en-GB"/>
              </w:rPr>
              <w:t xml:space="preserve">    OPTIONAL</w:t>
            </w:r>
          </w:p>
          <w:p w14:paraId="09930070"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15AF65" w14:textId="2ADF405A" w:rsidR="00920C0E" w:rsidRPr="00920C0E" w:rsidRDefault="00920C0E" w:rsidP="00920C0E">
            <w:pPr>
              <w:rPr>
                <w:rFonts w:ascii="Courier New" w:eastAsiaTheme="minorEastAsia" w:hAnsi="Courier New"/>
                <w:sz w:val="16"/>
                <w:lang w:eastAsia="zh-CN"/>
              </w:rPr>
            </w:pPr>
            <w:r>
              <w:rPr>
                <w:lang w:eastAsia="zh-CN"/>
              </w:rPr>
              <w:t>Besides, we are open to have other events (e.g. as suggested by OPPO and CMCC).</w:t>
            </w:r>
          </w:p>
        </w:tc>
      </w:tr>
      <w:tr w:rsidR="00FB33A6" w14:paraId="37188BE0" w14:textId="77777777">
        <w:tc>
          <w:tcPr>
            <w:tcW w:w="1980" w:type="dxa"/>
          </w:tcPr>
          <w:p w14:paraId="7F622739" w14:textId="400A88FE" w:rsidR="00FB33A6" w:rsidRDefault="005C0319">
            <w:pPr>
              <w:rPr>
                <w:lang w:eastAsia="zh-CN"/>
              </w:rPr>
            </w:pPr>
            <w:r>
              <w:rPr>
                <w:lang w:eastAsia="zh-CN"/>
              </w:rPr>
              <w:lastRenderedPageBreak/>
              <w:t>Samsung</w:t>
            </w:r>
          </w:p>
        </w:tc>
        <w:tc>
          <w:tcPr>
            <w:tcW w:w="7651" w:type="dxa"/>
          </w:tcPr>
          <w:p w14:paraId="41F74ABB" w14:textId="77777777" w:rsidR="005C0319" w:rsidRDefault="005C0319" w:rsidP="005C0319">
            <w:pPr>
              <w:rPr>
                <w:lang w:eastAsia="zh-CN"/>
              </w:rPr>
            </w:pPr>
            <w:r>
              <w:rPr>
                <w:lang w:eastAsia="zh-CN"/>
              </w:rPr>
              <w:t>For UE location report, we have concern if user consent is not given (assume user consent mechanism is used) or if UE reports “coarse location not available” (assume user consent mechanism is not used), UE does not provide location info, then NW is not able to adjust SMTC.</w:t>
            </w:r>
          </w:p>
          <w:p w14:paraId="46FAB3C3" w14:textId="77777777" w:rsidR="005C0319" w:rsidRDefault="005C0319" w:rsidP="005C0319">
            <w:pPr>
              <w:rPr>
                <w:lang w:eastAsia="zh-CN"/>
              </w:rPr>
            </w:pPr>
            <w:r>
              <w:rPr>
                <w:lang w:eastAsia="zh-CN"/>
              </w:rPr>
              <w:t xml:space="preserve">For event-trigger propagation delay difference report, UE can report propagation delay difference in RRM measurement report if a delay-difference based event </w:t>
            </w:r>
            <w:r>
              <w:rPr>
                <w:i/>
              </w:rPr>
              <w:t>eventDelayDiff</w:t>
            </w:r>
            <w:r>
              <w:rPr>
                <w:i/>
                <w:lang w:eastAsia="zh-CN"/>
              </w:rPr>
              <w:t xml:space="preserve"> </w:t>
            </w:r>
            <w:r>
              <w:rPr>
                <w:lang w:eastAsia="zh-CN"/>
              </w:rPr>
              <w:t xml:space="preserve">and </w:t>
            </w:r>
            <w:r>
              <w:rPr>
                <w:i/>
                <w:lang w:eastAsia="zh-CN"/>
              </w:rPr>
              <w:t>includeDelayDiffInfo</w:t>
            </w:r>
            <w:r>
              <w:rPr>
                <w:lang w:eastAsia="zh-CN"/>
              </w:rPr>
              <w:t xml:space="preserve"> are configured in </w:t>
            </w:r>
            <w:r>
              <w:rPr>
                <w:i/>
                <w:lang w:eastAsia="zh-CN"/>
              </w:rPr>
              <w:t>ReportConfigNR</w:t>
            </w:r>
            <w:r>
              <w:rPr>
                <w:lang w:eastAsia="zh-CN"/>
              </w:rPr>
              <w:t xml:space="preserve">. If current propagation delay difference between the serving cell and a neighbour cell changes more than </w:t>
            </w:r>
            <w:r>
              <w:rPr>
                <w:i/>
              </w:rPr>
              <w:t>delayDiffThres</w:t>
            </w:r>
            <w:r>
              <w:rPr>
                <w:lang w:eastAsia="zh-CN"/>
              </w:rPr>
              <w:t xml:space="preserve"> compared to the last report propagation delay difference, UE reports current propagation delay difference for the corresponding </w:t>
            </w:r>
            <w:r>
              <w:rPr>
                <w:i/>
                <w:lang w:eastAsia="zh-CN"/>
              </w:rPr>
              <w:t>measID</w:t>
            </w:r>
            <w:r>
              <w:rPr>
                <w:lang w:eastAsia="zh-CN"/>
              </w:rPr>
              <w:t>.</w:t>
            </w:r>
          </w:p>
          <w:p w14:paraId="1ACF12CA" w14:textId="77777777" w:rsidR="005C0319" w:rsidRDefault="005C0319" w:rsidP="005C0319">
            <w:pPr>
              <w:pStyle w:val="PL"/>
              <w:shd w:val="clear" w:color="auto" w:fill="D9D9D9" w:themeFill="background1" w:themeFillShade="D9"/>
              <w:spacing w:after="0"/>
            </w:pPr>
            <w:r>
              <w:t xml:space="preserve">EventTriggerConfig::=                       </w:t>
            </w:r>
            <w:r>
              <w:rPr>
                <w:color w:val="993366"/>
              </w:rPr>
              <w:t>SEQUENCE</w:t>
            </w:r>
            <w:r>
              <w:t xml:space="preserve"> {</w:t>
            </w:r>
          </w:p>
          <w:p w14:paraId="151085C9" w14:textId="77777777" w:rsidR="005C0319" w:rsidRDefault="005C0319" w:rsidP="005C0319">
            <w:pPr>
              <w:pStyle w:val="PL"/>
              <w:shd w:val="clear" w:color="auto" w:fill="D9D9D9" w:themeFill="background1" w:themeFillShade="D9"/>
              <w:spacing w:after="0"/>
            </w:pPr>
            <w:r>
              <w:t xml:space="preserve">    eventId                                     </w:t>
            </w:r>
            <w:r>
              <w:rPr>
                <w:color w:val="993366"/>
              </w:rPr>
              <w:t>CHOICE</w:t>
            </w:r>
            <w:r>
              <w:t xml:space="preserve"> {</w:t>
            </w:r>
          </w:p>
          <w:p w14:paraId="35E91E8D" w14:textId="77777777" w:rsidR="005C0319" w:rsidRDefault="005C0319" w:rsidP="005C0319">
            <w:pPr>
              <w:pStyle w:val="PL"/>
              <w:shd w:val="clear" w:color="auto" w:fill="D9D9D9" w:themeFill="background1" w:themeFillShade="D9"/>
              <w:spacing w:after="0"/>
            </w:pPr>
            <w:r>
              <w:t xml:space="preserve">        eventDelayDiff                                 </w:t>
            </w:r>
            <w:r>
              <w:rPr>
                <w:color w:val="993366"/>
              </w:rPr>
              <w:t>SEQUENCE</w:t>
            </w:r>
            <w:r>
              <w:t xml:space="preserve"> {</w:t>
            </w:r>
          </w:p>
          <w:p w14:paraId="4B45D958" w14:textId="77777777" w:rsidR="005C0319" w:rsidRDefault="005C0319" w:rsidP="005C0319">
            <w:pPr>
              <w:pStyle w:val="PL"/>
              <w:shd w:val="clear" w:color="auto" w:fill="D9D9D9" w:themeFill="background1" w:themeFillShade="D9"/>
              <w:spacing w:after="0"/>
            </w:pPr>
            <w:r>
              <w:t xml:space="preserve">            delayDiffThres                      </w:t>
            </w:r>
            <w:r>
              <w:rPr>
                <w:color w:val="993366"/>
              </w:rPr>
              <w:t>ENUMERATED</w:t>
            </w:r>
            <w:r>
              <w:rPr>
                <w:rFonts w:ascii="Courier" w:hAnsi="Courier" w:cs="Courier"/>
                <w:szCs w:val="16"/>
                <w:lang w:val="en-US" w:eastAsia="zh-CN"/>
              </w:rPr>
              <w:t xml:space="preserve"> {ms1, ms2, ms5, ms10, ms15, ms20, ms25, ms30, ms35, ms40, ms50, ms60, ms70, ms80, ms90, ms100}</w:t>
            </w:r>
            <w:r>
              <w:t>,</w:t>
            </w:r>
          </w:p>
          <w:p w14:paraId="51AFE1CE" w14:textId="77777777" w:rsidR="005C0319" w:rsidRDefault="005C0319" w:rsidP="005C0319">
            <w:pPr>
              <w:pStyle w:val="PL"/>
              <w:shd w:val="clear" w:color="auto" w:fill="D9D9D9" w:themeFill="background1" w:themeFillShade="D9"/>
              <w:spacing w:after="0"/>
            </w:pPr>
            <w:r>
              <w:t xml:space="preserve">        },</w:t>
            </w:r>
          </w:p>
          <w:p w14:paraId="637677B2" w14:textId="77777777" w:rsidR="005C0319" w:rsidRDefault="005C0319" w:rsidP="005C0319">
            <w:pPr>
              <w:pStyle w:val="PL"/>
              <w:shd w:val="clear" w:color="auto" w:fill="D9D9D9" w:themeFill="background1" w:themeFillShade="D9"/>
              <w:spacing w:after="0"/>
            </w:pPr>
            <w:r>
              <w:t xml:space="preserve">    includeDelayDiffInfo-r16               </w:t>
            </w:r>
            <w:r>
              <w:rPr>
                <w:color w:val="993366"/>
              </w:rPr>
              <w:t>SEQUENCE</w:t>
            </w:r>
            <w:r>
              <w:t xml:space="preserve"> (</w:t>
            </w:r>
            <w:r>
              <w:rPr>
                <w:color w:val="993366"/>
              </w:rPr>
              <w:t>SIZE</w:t>
            </w:r>
            <w:r>
              <w:t xml:space="preserve"> (1..maxNrofPCI-DelayDiff))</w:t>
            </w:r>
            <w:r>
              <w:rPr>
                <w:color w:val="993366"/>
              </w:rPr>
              <w:t xml:space="preserve"> OF</w:t>
            </w:r>
            <w:r>
              <w:t xml:space="preserve"> DelayDiffInfo                                              </w:t>
            </w:r>
            <w:r>
              <w:rPr>
                <w:color w:val="993366"/>
              </w:rPr>
              <w:t>OPTIONAL</w:t>
            </w:r>
            <w:r>
              <w:t>,   -- Need R</w:t>
            </w:r>
          </w:p>
          <w:p w14:paraId="52DADC07" w14:textId="77777777" w:rsidR="005C0319" w:rsidRDefault="005C0319" w:rsidP="005C0319">
            <w:pPr>
              <w:pStyle w:val="PL"/>
              <w:shd w:val="clear" w:color="auto" w:fill="D9D9D9" w:themeFill="background1" w:themeFillShade="D9"/>
              <w:spacing w:after="0"/>
            </w:pPr>
            <w:r>
              <w:t>}</w:t>
            </w:r>
          </w:p>
          <w:p w14:paraId="3137D5C1" w14:textId="77777777" w:rsidR="005C0319" w:rsidRDefault="005C0319" w:rsidP="005C0319">
            <w:pPr>
              <w:pStyle w:val="PL"/>
              <w:shd w:val="clear" w:color="auto" w:fill="D9D9D9" w:themeFill="background1" w:themeFillShade="D9"/>
              <w:spacing w:after="0"/>
            </w:pPr>
          </w:p>
          <w:p w14:paraId="46102574" w14:textId="77777777" w:rsidR="005C0319" w:rsidRDefault="005C0319" w:rsidP="005C0319">
            <w:pPr>
              <w:pStyle w:val="PL"/>
              <w:shd w:val="clear" w:color="auto" w:fill="D9D9D9" w:themeFill="background1" w:themeFillShade="D9"/>
              <w:spacing w:after="0"/>
              <w:rPr>
                <w:lang w:val="en-US"/>
              </w:rPr>
            </w:pPr>
            <w:r>
              <w:t>DelayDiffInfo</w:t>
            </w:r>
            <w:r>
              <w:rPr>
                <w:lang w:val="en-US"/>
              </w:rPr>
              <w:t xml:space="preserve">  ::=  SEQUENCE{</w:t>
            </w:r>
          </w:p>
          <w:p w14:paraId="7479B2E5" w14:textId="77777777" w:rsidR="005C0319" w:rsidRDefault="005C0319" w:rsidP="005C0319">
            <w:pPr>
              <w:pStyle w:val="PL"/>
              <w:shd w:val="clear" w:color="auto" w:fill="D9D9D9" w:themeFill="background1" w:themeFillShade="D9"/>
              <w:spacing w:after="0"/>
              <w:rPr>
                <w:lang w:val="en-US"/>
              </w:rPr>
            </w:pPr>
            <w:r>
              <w:rPr>
                <w:lang w:val="en-US"/>
              </w:rPr>
              <w:t xml:space="preserve">    neighPhysCellId</w:t>
            </w:r>
            <w:r>
              <w:t xml:space="preserve">           </w:t>
            </w:r>
            <w:r>
              <w:rPr>
                <w:lang w:val="en-US"/>
              </w:rPr>
              <w:t xml:space="preserve">   </w:t>
            </w:r>
            <w:r>
              <w:t>PhysCellId</w:t>
            </w:r>
            <w:r>
              <w:rPr>
                <w:lang w:val="en-US"/>
              </w:rPr>
              <w:t>,</w:t>
            </w:r>
          </w:p>
          <w:p w14:paraId="7BD100A3" w14:textId="77777777" w:rsidR="005C0319" w:rsidRDefault="005C0319" w:rsidP="005C0319">
            <w:pPr>
              <w:pStyle w:val="PL"/>
              <w:shd w:val="clear" w:color="auto" w:fill="D9D9D9" w:themeFill="background1" w:themeFillShade="D9"/>
              <w:rPr>
                <w:lang w:val="en-US"/>
              </w:rPr>
            </w:pPr>
            <w:r>
              <w:rPr>
                <w:lang w:val="en-US"/>
              </w:rPr>
              <w:t xml:space="preserve">    delayDiff                    </w:t>
            </w:r>
            <w:r>
              <w:t>INTEGER (-16384..16384),</w:t>
            </w:r>
          </w:p>
          <w:p w14:paraId="1C125A63" w14:textId="77777777" w:rsidR="005C0319" w:rsidRDefault="005C0319" w:rsidP="005C0319">
            <w:pPr>
              <w:pStyle w:val="PL"/>
              <w:shd w:val="clear" w:color="auto" w:fill="D9D9D9" w:themeFill="background1" w:themeFillShade="D9"/>
              <w:spacing w:after="0"/>
            </w:pPr>
            <w:r>
              <w:rPr>
                <w:lang w:val="en-US"/>
              </w:rPr>
              <w:t>}</w:t>
            </w:r>
          </w:p>
          <w:p w14:paraId="07225478" w14:textId="77777777" w:rsidR="005C0319" w:rsidRDefault="005C0319" w:rsidP="005C0319">
            <w:pPr>
              <w:pStyle w:val="PL"/>
              <w:shd w:val="clear" w:color="auto" w:fill="D9D9D9" w:themeFill="background1" w:themeFillShade="D9"/>
              <w:spacing w:after="0"/>
            </w:pPr>
          </w:p>
          <w:p w14:paraId="7387AD84" w14:textId="77777777" w:rsidR="00FB33A6" w:rsidRDefault="00FB33A6">
            <w:pPr>
              <w:rPr>
                <w:lang w:eastAsia="zh-CN"/>
              </w:rPr>
            </w:pPr>
          </w:p>
        </w:tc>
      </w:tr>
      <w:tr w:rsidR="00FB33A6" w14:paraId="212511B0" w14:textId="77777777">
        <w:tc>
          <w:tcPr>
            <w:tcW w:w="1980" w:type="dxa"/>
          </w:tcPr>
          <w:p w14:paraId="43BAF202" w14:textId="77777777" w:rsidR="00FB33A6" w:rsidRDefault="00FB33A6">
            <w:pPr>
              <w:rPr>
                <w:lang w:eastAsia="zh-CN"/>
              </w:rPr>
            </w:pPr>
          </w:p>
        </w:tc>
        <w:tc>
          <w:tcPr>
            <w:tcW w:w="7651" w:type="dxa"/>
          </w:tcPr>
          <w:p w14:paraId="75E30433" w14:textId="77777777" w:rsidR="00FB33A6" w:rsidRDefault="00FB33A6">
            <w:pPr>
              <w:rPr>
                <w:lang w:eastAsia="zh-CN"/>
              </w:rPr>
            </w:pPr>
          </w:p>
        </w:tc>
      </w:tr>
      <w:tr w:rsidR="00FB33A6" w14:paraId="559AC615" w14:textId="77777777">
        <w:tc>
          <w:tcPr>
            <w:tcW w:w="1980" w:type="dxa"/>
          </w:tcPr>
          <w:p w14:paraId="26245BD7" w14:textId="77777777" w:rsidR="00FB33A6" w:rsidRDefault="00FB33A6">
            <w:pPr>
              <w:rPr>
                <w:lang w:eastAsia="zh-CN"/>
              </w:rPr>
            </w:pPr>
          </w:p>
        </w:tc>
        <w:tc>
          <w:tcPr>
            <w:tcW w:w="7651" w:type="dxa"/>
          </w:tcPr>
          <w:p w14:paraId="5BE404D8" w14:textId="77777777" w:rsidR="00FB33A6" w:rsidRDefault="00FB33A6">
            <w:pPr>
              <w:rPr>
                <w:lang w:eastAsia="zh-CN"/>
              </w:rPr>
            </w:pPr>
          </w:p>
        </w:tc>
      </w:tr>
      <w:tr w:rsidR="00FB33A6" w14:paraId="007916E6" w14:textId="77777777">
        <w:tc>
          <w:tcPr>
            <w:tcW w:w="1980" w:type="dxa"/>
          </w:tcPr>
          <w:p w14:paraId="2DADF7E2" w14:textId="77777777" w:rsidR="00FB33A6" w:rsidRDefault="00FB33A6">
            <w:pPr>
              <w:rPr>
                <w:lang w:eastAsia="zh-CN"/>
              </w:rPr>
            </w:pPr>
          </w:p>
        </w:tc>
        <w:tc>
          <w:tcPr>
            <w:tcW w:w="7651" w:type="dxa"/>
          </w:tcPr>
          <w:p w14:paraId="060B744B" w14:textId="77777777" w:rsidR="00FB33A6" w:rsidRDefault="00FB33A6">
            <w:pPr>
              <w:rPr>
                <w:lang w:eastAsia="zh-CN"/>
              </w:rPr>
            </w:pPr>
          </w:p>
        </w:tc>
      </w:tr>
      <w:tr w:rsidR="00FB33A6" w14:paraId="10DB4C90" w14:textId="77777777">
        <w:tc>
          <w:tcPr>
            <w:tcW w:w="1980" w:type="dxa"/>
          </w:tcPr>
          <w:p w14:paraId="40702B21" w14:textId="77777777" w:rsidR="00FB33A6" w:rsidRDefault="00FB33A6">
            <w:pPr>
              <w:rPr>
                <w:lang w:eastAsia="zh-CN"/>
              </w:rPr>
            </w:pPr>
          </w:p>
        </w:tc>
        <w:tc>
          <w:tcPr>
            <w:tcW w:w="7651" w:type="dxa"/>
          </w:tcPr>
          <w:p w14:paraId="2A3365F6" w14:textId="77777777" w:rsidR="00FB33A6" w:rsidRDefault="00FB33A6">
            <w:pPr>
              <w:rPr>
                <w:lang w:eastAsia="zh-CN"/>
              </w:rPr>
            </w:pPr>
          </w:p>
        </w:tc>
      </w:tr>
      <w:tr w:rsidR="00FB33A6" w14:paraId="328F11D1" w14:textId="77777777">
        <w:tc>
          <w:tcPr>
            <w:tcW w:w="1980" w:type="dxa"/>
          </w:tcPr>
          <w:p w14:paraId="4814DAA6" w14:textId="77777777" w:rsidR="00FB33A6" w:rsidRDefault="00FB33A6">
            <w:pPr>
              <w:rPr>
                <w:lang w:eastAsia="zh-CN"/>
              </w:rPr>
            </w:pPr>
          </w:p>
        </w:tc>
        <w:tc>
          <w:tcPr>
            <w:tcW w:w="7651" w:type="dxa"/>
          </w:tcPr>
          <w:p w14:paraId="6314DDD5" w14:textId="77777777" w:rsidR="00FB33A6" w:rsidRDefault="00FB33A6">
            <w:pPr>
              <w:rPr>
                <w:lang w:eastAsia="zh-CN"/>
              </w:rPr>
            </w:pPr>
          </w:p>
        </w:tc>
      </w:tr>
      <w:tr w:rsidR="00FB33A6" w14:paraId="0C8B4C6E" w14:textId="77777777">
        <w:tc>
          <w:tcPr>
            <w:tcW w:w="1980" w:type="dxa"/>
          </w:tcPr>
          <w:p w14:paraId="35AB45CF" w14:textId="77777777" w:rsidR="00FB33A6" w:rsidRDefault="00FB33A6">
            <w:pPr>
              <w:rPr>
                <w:lang w:eastAsia="zh-CN"/>
              </w:rPr>
            </w:pPr>
          </w:p>
        </w:tc>
        <w:tc>
          <w:tcPr>
            <w:tcW w:w="7651" w:type="dxa"/>
          </w:tcPr>
          <w:p w14:paraId="06A1E999" w14:textId="77777777" w:rsidR="00FB33A6" w:rsidRDefault="00FB33A6">
            <w:pPr>
              <w:rPr>
                <w:lang w:eastAsia="zh-CN"/>
              </w:rPr>
            </w:pPr>
          </w:p>
        </w:tc>
      </w:tr>
      <w:tr w:rsidR="00FB33A6" w14:paraId="6E54F320" w14:textId="77777777">
        <w:tc>
          <w:tcPr>
            <w:tcW w:w="1980" w:type="dxa"/>
          </w:tcPr>
          <w:p w14:paraId="56FFD421" w14:textId="77777777" w:rsidR="00FB33A6" w:rsidRDefault="00FB33A6"/>
        </w:tc>
        <w:tc>
          <w:tcPr>
            <w:tcW w:w="7651" w:type="dxa"/>
          </w:tcPr>
          <w:p w14:paraId="2F79CA5C" w14:textId="77777777" w:rsidR="00FB33A6" w:rsidRDefault="00FB33A6">
            <w:pPr>
              <w:rPr>
                <w:lang w:eastAsia="zh-CN"/>
              </w:rPr>
            </w:pPr>
          </w:p>
        </w:tc>
      </w:tr>
      <w:tr w:rsidR="00FB33A6" w14:paraId="4607DCD7" w14:textId="77777777">
        <w:tc>
          <w:tcPr>
            <w:tcW w:w="1980" w:type="dxa"/>
          </w:tcPr>
          <w:p w14:paraId="4C000C4F" w14:textId="77777777" w:rsidR="00FB33A6" w:rsidRDefault="00FB33A6">
            <w:pPr>
              <w:rPr>
                <w:lang w:eastAsia="zh-CN"/>
              </w:rPr>
            </w:pPr>
          </w:p>
        </w:tc>
        <w:tc>
          <w:tcPr>
            <w:tcW w:w="7651" w:type="dxa"/>
          </w:tcPr>
          <w:p w14:paraId="38E50BF1" w14:textId="77777777" w:rsidR="00FB33A6" w:rsidRDefault="00FB33A6">
            <w:pPr>
              <w:rPr>
                <w:lang w:eastAsia="zh-CN"/>
              </w:rPr>
            </w:pPr>
          </w:p>
        </w:tc>
      </w:tr>
      <w:tr w:rsidR="00FB33A6" w14:paraId="4C985669" w14:textId="77777777">
        <w:tc>
          <w:tcPr>
            <w:tcW w:w="1980" w:type="dxa"/>
          </w:tcPr>
          <w:p w14:paraId="36AFF81A" w14:textId="77777777" w:rsidR="00FB33A6" w:rsidRDefault="00FB33A6">
            <w:pPr>
              <w:rPr>
                <w:lang w:eastAsia="zh-CN"/>
              </w:rPr>
            </w:pPr>
          </w:p>
        </w:tc>
        <w:tc>
          <w:tcPr>
            <w:tcW w:w="7651" w:type="dxa"/>
          </w:tcPr>
          <w:p w14:paraId="17CDC8AD" w14:textId="77777777" w:rsidR="00FB33A6" w:rsidRDefault="00FB33A6">
            <w:pPr>
              <w:rPr>
                <w:lang w:eastAsia="zh-CN"/>
              </w:rPr>
            </w:pPr>
          </w:p>
        </w:tc>
      </w:tr>
      <w:tr w:rsidR="00FB33A6" w14:paraId="3A1B6358" w14:textId="77777777">
        <w:tc>
          <w:tcPr>
            <w:tcW w:w="1980" w:type="dxa"/>
          </w:tcPr>
          <w:p w14:paraId="0B37D184" w14:textId="77777777" w:rsidR="00FB33A6" w:rsidRDefault="00FB33A6">
            <w:pPr>
              <w:rPr>
                <w:rFonts w:eastAsia="Malgun Gothic"/>
                <w:lang w:eastAsia="ko-KR"/>
              </w:rPr>
            </w:pPr>
          </w:p>
        </w:tc>
        <w:tc>
          <w:tcPr>
            <w:tcW w:w="7651" w:type="dxa"/>
          </w:tcPr>
          <w:p w14:paraId="776D607C" w14:textId="77777777" w:rsidR="00FB33A6" w:rsidRDefault="00FB33A6">
            <w:pPr>
              <w:rPr>
                <w:rFonts w:eastAsia="Malgun Gothic"/>
                <w:lang w:eastAsia="ko-KR"/>
              </w:rPr>
            </w:pPr>
          </w:p>
        </w:tc>
      </w:tr>
      <w:tr w:rsidR="00FB33A6" w14:paraId="7BD1A563" w14:textId="77777777">
        <w:tc>
          <w:tcPr>
            <w:tcW w:w="1980" w:type="dxa"/>
          </w:tcPr>
          <w:p w14:paraId="47BEE8D5" w14:textId="77777777" w:rsidR="00FB33A6" w:rsidRDefault="00FB33A6">
            <w:pPr>
              <w:rPr>
                <w:lang w:eastAsia="zh-CN"/>
              </w:rPr>
            </w:pPr>
          </w:p>
        </w:tc>
        <w:tc>
          <w:tcPr>
            <w:tcW w:w="7651" w:type="dxa"/>
          </w:tcPr>
          <w:p w14:paraId="01F70042" w14:textId="77777777" w:rsidR="00FB33A6" w:rsidRDefault="00FB33A6">
            <w:pPr>
              <w:rPr>
                <w:lang w:eastAsia="zh-CN"/>
              </w:rPr>
            </w:pPr>
          </w:p>
        </w:tc>
      </w:tr>
      <w:tr w:rsidR="00FB33A6" w14:paraId="2D1B6EC0" w14:textId="77777777">
        <w:tc>
          <w:tcPr>
            <w:tcW w:w="1980" w:type="dxa"/>
          </w:tcPr>
          <w:p w14:paraId="34C2B6C3" w14:textId="77777777" w:rsidR="00FB33A6" w:rsidRDefault="00FB33A6">
            <w:pPr>
              <w:rPr>
                <w:lang w:eastAsia="zh-CN"/>
              </w:rPr>
            </w:pPr>
          </w:p>
        </w:tc>
        <w:tc>
          <w:tcPr>
            <w:tcW w:w="7651" w:type="dxa"/>
          </w:tcPr>
          <w:p w14:paraId="2CEA21B2" w14:textId="77777777" w:rsidR="00FB33A6" w:rsidRDefault="00FB33A6">
            <w:pPr>
              <w:rPr>
                <w:lang w:eastAsia="zh-CN"/>
              </w:rPr>
            </w:pPr>
          </w:p>
        </w:tc>
      </w:tr>
      <w:tr w:rsidR="00FB33A6" w14:paraId="1433CCF5" w14:textId="77777777">
        <w:tc>
          <w:tcPr>
            <w:tcW w:w="1980" w:type="dxa"/>
          </w:tcPr>
          <w:p w14:paraId="1074815D" w14:textId="77777777" w:rsidR="00FB33A6" w:rsidRDefault="00FB33A6">
            <w:pPr>
              <w:rPr>
                <w:rFonts w:eastAsia="Malgun Gothic"/>
                <w:lang w:eastAsia="ko-KR"/>
              </w:rPr>
            </w:pPr>
          </w:p>
        </w:tc>
        <w:tc>
          <w:tcPr>
            <w:tcW w:w="7651" w:type="dxa"/>
          </w:tcPr>
          <w:p w14:paraId="60937672" w14:textId="77777777" w:rsidR="00FB33A6" w:rsidRDefault="00FB33A6">
            <w:pPr>
              <w:rPr>
                <w:lang w:eastAsia="zh-CN"/>
              </w:rPr>
            </w:pPr>
          </w:p>
        </w:tc>
      </w:tr>
      <w:tr w:rsidR="00FB33A6" w14:paraId="5EECC50F" w14:textId="77777777">
        <w:tc>
          <w:tcPr>
            <w:tcW w:w="1980" w:type="dxa"/>
          </w:tcPr>
          <w:p w14:paraId="224A88CE" w14:textId="77777777" w:rsidR="00FB33A6" w:rsidRDefault="00FB33A6">
            <w:pPr>
              <w:rPr>
                <w:rFonts w:eastAsia="Malgun Gothic"/>
                <w:lang w:eastAsia="ko-KR"/>
              </w:rPr>
            </w:pPr>
          </w:p>
        </w:tc>
        <w:tc>
          <w:tcPr>
            <w:tcW w:w="7651" w:type="dxa"/>
          </w:tcPr>
          <w:p w14:paraId="206F0A59" w14:textId="77777777" w:rsidR="00FB33A6" w:rsidRDefault="00FB33A6">
            <w:pPr>
              <w:rPr>
                <w:lang w:eastAsia="zh-CN"/>
              </w:rPr>
            </w:pPr>
          </w:p>
        </w:tc>
      </w:tr>
      <w:tr w:rsidR="00FB33A6" w14:paraId="3E18E2FA" w14:textId="77777777">
        <w:tc>
          <w:tcPr>
            <w:tcW w:w="1980" w:type="dxa"/>
          </w:tcPr>
          <w:p w14:paraId="3C50AA4A" w14:textId="77777777" w:rsidR="00FB33A6" w:rsidRDefault="00FB33A6">
            <w:pPr>
              <w:rPr>
                <w:rFonts w:eastAsia="Malgun Gothic"/>
                <w:lang w:eastAsia="ko-KR"/>
              </w:rPr>
            </w:pPr>
          </w:p>
        </w:tc>
        <w:tc>
          <w:tcPr>
            <w:tcW w:w="7651" w:type="dxa"/>
          </w:tcPr>
          <w:p w14:paraId="7DA1AA8D" w14:textId="77777777" w:rsidR="00FB33A6" w:rsidRDefault="00FB33A6">
            <w:pPr>
              <w:rPr>
                <w:lang w:eastAsia="zh-CN"/>
              </w:rPr>
            </w:pPr>
          </w:p>
        </w:tc>
      </w:tr>
    </w:tbl>
    <w:p w14:paraId="5BC85F1E" w14:textId="77777777" w:rsidR="00FB33A6" w:rsidRDefault="005470FA">
      <w:pPr>
        <w:jc w:val="both"/>
      </w:pPr>
      <w:r>
        <w:br/>
        <w:t xml:space="preserve">Similarly for (coarse) UE location reporting, it needs to be decided how the corresponding event shall be defined. One exemplary implementation could be to use </w:t>
      </w:r>
      <w:r>
        <w:rPr>
          <w:i/>
          <w:iCs/>
        </w:rPr>
        <w:t>eventD1</w:t>
      </w:r>
      <w:r>
        <w:t xml:space="preserve"> for this purpose and each time the NW reconfigures the UE with new SMTC/measurement gap, it also provides a new </w:t>
      </w:r>
      <w:r>
        <w:rPr>
          <w:i/>
          <w:iCs/>
        </w:rPr>
        <w:t>eventD1</w:t>
      </w:r>
      <w:r>
        <w:t xml:space="preserve"> with updated </w:t>
      </w:r>
      <w:r>
        <w:rPr>
          <w:i/>
          <w:iCs/>
        </w:rPr>
        <w:t xml:space="preserve">referenceLocation1/referenceLocation2. </w:t>
      </w:r>
      <w:r>
        <w:t>Please share your view below.</w:t>
      </w:r>
    </w:p>
    <w:tbl>
      <w:tblPr>
        <w:tblStyle w:val="TableGrid"/>
        <w:tblW w:w="9631" w:type="dxa"/>
        <w:tblLayout w:type="fixed"/>
        <w:tblLook w:val="04A0" w:firstRow="1" w:lastRow="0" w:firstColumn="1" w:lastColumn="0" w:noHBand="0" w:noVBand="1"/>
      </w:tblPr>
      <w:tblGrid>
        <w:gridCol w:w="1980"/>
        <w:gridCol w:w="7651"/>
      </w:tblGrid>
      <w:tr w:rsidR="00FB33A6" w14:paraId="67AA5D67" w14:textId="77777777">
        <w:tc>
          <w:tcPr>
            <w:tcW w:w="9631" w:type="dxa"/>
            <w:gridSpan w:val="2"/>
          </w:tcPr>
          <w:p w14:paraId="30F5FAFC" w14:textId="77777777" w:rsidR="00FB33A6" w:rsidRDefault="005470FA">
            <w:pPr>
              <w:rPr>
                <w:b/>
              </w:rPr>
            </w:pPr>
            <w:r>
              <w:rPr>
                <w:b/>
              </w:rPr>
              <w:t>Question 7.2: If you support the assistance information in the form of a (coarse) UE location reporting, please show how the corresponding event should be defined in Stage-3 specification (both in the procedural text and ASN.1).</w:t>
            </w:r>
          </w:p>
        </w:tc>
      </w:tr>
      <w:tr w:rsidR="00FB33A6" w14:paraId="5E948FDE" w14:textId="77777777">
        <w:tc>
          <w:tcPr>
            <w:tcW w:w="1980" w:type="dxa"/>
          </w:tcPr>
          <w:p w14:paraId="0DCE19AE" w14:textId="77777777" w:rsidR="00FB33A6" w:rsidRDefault="005470FA">
            <w:pPr>
              <w:jc w:val="center"/>
              <w:rPr>
                <w:b/>
              </w:rPr>
            </w:pPr>
            <w:r>
              <w:rPr>
                <w:b/>
              </w:rPr>
              <w:t>Company</w:t>
            </w:r>
          </w:p>
        </w:tc>
        <w:tc>
          <w:tcPr>
            <w:tcW w:w="7651" w:type="dxa"/>
          </w:tcPr>
          <w:p w14:paraId="36BBD2D9" w14:textId="77777777" w:rsidR="00FB33A6" w:rsidRDefault="005470FA">
            <w:pPr>
              <w:jc w:val="center"/>
              <w:rPr>
                <w:b/>
              </w:rPr>
            </w:pPr>
            <w:r>
              <w:rPr>
                <w:b/>
              </w:rPr>
              <w:t>Stage-3 proposal</w:t>
            </w:r>
          </w:p>
        </w:tc>
      </w:tr>
      <w:tr w:rsidR="00FB33A6" w14:paraId="24F333D9" w14:textId="77777777">
        <w:tc>
          <w:tcPr>
            <w:tcW w:w="1980" w:type="dxa"/>
          </w:tcPr>
          <w:p w14:paraId="04602AF8" w14:textId="7AEB2094" w:rsidR="00FB33A6" w:rsidRDefault="00617792">
            <w:pPr>
              <w:rPr>
                <w:lang w:eastAsia="zh-CN"/>
              </w:rPr>
            </w:pPr>
            <w:r>
              <w:rPr>
                <w:lang w:eastAsia="zh-CN"/>
              </w:rPr>
              <w:t>Samsung</w:t>
            </w:r>
          </w:p>
        </w:tc>
        <w:tc>
          <w:tcPr>
            <w:tcW w:w="7651" w:type="dxa"/>
          </w:tcPr>
          <w:p w14:paraId="5FD61410" w14:textId="77777777" w:rsidR="00617792" w:rsidRDefault="00617792" w:rsidP="00617792">
            <w:r>
              <w:rPr>
                <w:lang w:eastAsia="zh-CN"/>
              </w:rPr>
              <w:t xml:space="preserve">If we pursue UE location as assistance information for SMTC adjustment, for event-triggered UE location report, a distance-based trigger event can be defined, which means if distance between UE current location to its last reported location is larger than a configured threshold, a new location report is triggered. </w:t>
            </w:r>
            <w:r w:rsidRPr="00617792">
              <w:rPr>
                <w:i/>
                <w:lang w:eastAsia="zh-CN"/>
              </w:rPr>
              <w:t>timeToTrigger</w:t>
            </w:r>
            <w:r>
              <w:rPr>
                <w:lang w:eastAsia="zh-CN"/>
              </w:rPr>
              <w:t xml:space="preserve"> and </w:t>
            </w:r>
            <w:r w:rsidRPr="00617792">
              <w:rPr>
                <w:i/>
              </w:rPr>
              <w:t>hysteresis</w:t>
            </w:r>
            <w:r>
              <w:t xml:space="preserve"> can be the same as event D1.</w:t>
            </w:r>
          </w:p>
          <w:p w14:paraId="32CC9C27" w14:textId="77777777" w:rsidR="00617792" w:rsidRDefault="00617792" w:rsidP="00617792">
            <w:pPr>
              <w:pStyle w:val="PL"/>
              <w:shd w:val="clear" w:color="auto" w:fill="D9D9D9" w:themeFill="background1" w:themeFillShade="D9"/>
              <w:spacing w:after="0"/>
            </w:pPr>
            <w:r>
              <w:t xml:space="preserve">EventTriggerConfig::=                       </w:t>
            </w:r>
            <w:r>
              <w:rPr>
                <w:color w:val="993366"/>
              </w:rPr>
              <w:t>SEQUENCE</w:t>
            </w:r>
            <w:r>
              <w:t xml:space="preserve"> {</w:t>
            </w:r>
          </w:p>
          <w:p w14:paraId="6E8F650C" w14:textId="77777777" w:rsidR="00617792" w:rsidRDefault="00617792" w:rsidP="00617792">
            <w:pPr>
              <w:pStyle w:val="PL"/>
              <w:shd w:val="clear" w:color="auto" w:fill="D9D9D9" w:themeFill="background1" w:themeFillShade="D9"/>
              <w:spacing w:after="0"/>
            </w:pPr>
            <w:r>
              <w:t xml:space="preserve">    eventId                                     </w:t>
            </w:r>
            <w:r>
              <w:rPr>
                <w:color w:val="993366"/>
              </w:rPr>
              <w:t>CHOICE</w:t>
            </w:r>
            <w:r>
              <w:t xml:space="preserve"> {</w:t>
            </w:r>
          </w:p>
          <w:p w14:paraId="1EAAB813" w14:textId="51C30656" w:rsidR="00617792" w:rsidRPr="00617792" w:rsidRDefault="00617792" w:rsidP="00617792">
            <w:pPr>
              <w:pStyle w:val="PL"/>
              <w:shd w:val="clear" w:color="auto" w:fill="D9D9D9" w:themeFill="background1" w:themeFillShade="D9"/>
              <w:spacing w:after="0"/>
            </w:pPr>
            <w:r>
              <w:t xml:space="preserve">        </w:t>
            </w:r>
            <w:r w:rsidRPr="00617792">
              <w:t>eventD</w:t>
            </w:r>
            <w:r w:rsidR="00742C72">
              <w:t>2</w:t>
            </w:r>
            <w:bookmarkStart w:id="127" w:name="_GoBack"/>
            <w:bookmarkEnd w:id="127"/>
            <w:r w:rsidRPr="00617792">
              <w:t>-r17                                 SEQUENCE {</w:t>
            </w:r>
          </w:p>
          <w:p w14:paraId="3673F4AB" w14:textId="1630CEE1" w:rsidR="00617792" w:rsidRPr="00617792" w:rsidRDefault="00617792" w:rsidP="00617792">
            <w:pPr>
              <w:pStyle w:val="PL"/>
              <w:shd w:val="clear" w:color="auto" w:fill="D9D9D9" w:themeFill="background1" w:themeFillShade="D9"/>
            </w:pPr>
            <w:r w:rsidRPr="00617792">
              <w:t xml:space="preserve">            distanceThres-r17             </w:t>
            </w:r>
            <w:r>
              <w:t xml:space="preserve">              </w:t>
            </w:r>
            <w:r w:rsidRPr="00617792">
              <w:t>INTEGER(1.. 65525),</w:t>
            </w:r>
          </w:p>
          <w:p w14:paraId="197E0456" w14:textId="77777777" w:rsidR="00617792" w:rsidRPr="00617792" w:rsidRDefault="00617792" w:rsidP="00617792">
            <w:pPr>
              <w:pStyle w:val="PL"/>
              <w:shd w:val="clear" w:color="auto" w:fill="D9D9D9" w:themeFill="background1" w:themeFillShade="D9"/>
            </w:pPr>
            <w:r w:rsidRPr="00617792">
              <w:t xml:space="preserve">            hysteresis-r17                              HysteresisLocation-r17,</w:t>
            </w:r>
          </w:p>
          <w:p w14:paraId="12792446" w14:textId="77777777" w:rsidR="00617792" w:rsidRPr="00617792" w:rsidRDefault="00617792" w:rsidP="00617792">
            <w:pPr>
              <w:pStyle w:val="PL"/>
              <w:shd w:val="clear" w:color="auto" w:fill="D9D9D9" w:themeFill="background1" w:themeFillShade="D9"/>
            </w:pPr>
            <w:r w:rsidRPr="00617792">
              <w:t xml:space="preserve">            timeToTrigger-r17                           TimeToTrigger</w:t>
            </w:r>
          </w:p>
          <w:p w14:paraId="7E08060F" w14:textId="4C713A6A" w:rsidR="00617792" w:rsidRDefault="00617792" w:rsidP="00617792">
            <w:pPr>
              <w:pStyle w:val="PL"/>
              <w:shd w:val="clear" w:color="auto" w:fill="D9D9D9" w:themeFill="background1" w:themeFillShade="D9"/>
              <w:spacing w:after="0"/>
            </w:pPr>
            <w:r w:rsidRPr="00617792">
              <w:t xml:space="preserve">        }</w:t>
            </w:r>
          </w:p>
          <w:p w14:paraId="14DD64F6" w14:textId="77777777" w:rsidR="00617792" w:rsidRDefault="00617792" w:rsidP="00617792">
            <w:pPr>
              <w:pStyle w:val="PL"/>
              <w:shd w:val="clear" w:color="auto" w:fill="D9D9D9" w:themeFill="background1" w:themeFillShade="D9"/>
              <w:spacing w:after="0"/>
            </w:pPr>
            <w:r>
              <w:t>}</w:t>
            </w:r>
          </w:p>
          <w:p w14:paraId="55D2ED41" w14:textId="77777777" w:rsidR="00617792" w:rsidRDefault="00617792" w:rsidP="00617792">
            <w:pPr>
              <w:rPr>
                <w:lang w:eastAsia="zh-CN"/>
              </w:rPr>
            </w:pPr>
          </w:p>
          <w:p w14:paraId="785D0E1C" w14:textId="19F48D06" w:rsidR="00FB33A6" w:rsidRDefault="00617792" w:rsidP="00617792">
            <w:pPr>
              <w:rPr>
                <w:lang w:eastAsia="zh-CN"/>
              </w:rPr>
            </w:pPr>
            <w:r>
              <w:rPr>
                <w:lang w:eastAsia="zh-CN"/>
              </w:rPr>
              <w:t xml:space="preserve">NW can configure UE to report location information by indicating </w:t>
            </w:r>
            <w:r w:rsidRPr="00617792">
              <w:rPr>
                <w:i/>
                <w:lang w:eastAsia="zh-CN"/>
              </w:rPr>
              <w:t>includeCommonLocationInfo</w:t>
            </w:r>
            <w:r>
              <w:rPr>
                <w:lang w:eastAsia="zh-CN"/>
              </w:rPr>
              <w:t xml:space="preserve"> in </w:t>
            </w:r>
            <w:r w:rsidRPr="00617792">
              <w:rPr>
                <w:i/>
                <w:lang w:eastAsia="zh-CN"/>
              </w:rPr>
              <w:t>ReportConfig</w:t>
            </w:r>
            <w:r>
              <w:rPr>
                <w:lang w:eastAsia="zh-CN"/>
              </w:rPr>
              <w:t xml:space="preserve"> for a </w:t>
            </w:r>
            <w:r w:rsidRPr="00617792">
              <w:rPr>
                <w:i/>
                <w:lang w:eastAsia="zh-CN"/>
              </w:rPr>
              <w:t>measID</w:t>
            </w:r>
            <w:r>
              <w:rPr>
                <w:lang w:eastAsia="zh-CN"/>
              </w:rPr>
              <w:t xml:space="preserve"> for event-triggered reporting, and UE uses </w:t>
            </w:r>
            <w:r w:rsidRPr="00617792">
              <w:rPr>
                <w:i/>
                <w:lang w:eastAsia="zh-CN"/>
              </w:rPr>
              <w:t>LocationInfo</w:t>
            </w:r>
            <w:r>
              <w:rPr>
                <w:lang w:eastAsia="zh-CN"/>
              </w:rPr>
              <w:t xml:space="preserve"> to transfer available detailed location information in measurement report. UE can report as legacy location report if user consent is given, or UE reports location in coarse format without user consent. But we have to wait for SA3 reply for whether user consent for NTN is available and whether coarse location can work if user consent is not used.</w:t>
            </w:r>
            <w:r>
              <w:t xml:space="preserve">    </w:t>
            </w:r>
          </w:p>
        </w:tc>
      </w:tr>
      <w:tr w:rsidR="00FB33A6" w14:paraId="2D3137CF" w14:textId="77777777">
        <w:tc>
          <w:tcPr>
            <w:tcW w:w="1980" w:type="dxa"/>
          </w:tcPr>
          <w:p w14:paraId="2118C00F" w14:textId="77777777" w:rsidR="00FB33A6" w:rsidRDefault="00FB33A6">
            <w:pPr>
              <w:rPr>
                <w:lang w:eastAsia="zh-CN"/>
              </w:rPr>
            </w:pPr>
          </w:p>
        </w:tc>
        <w:tc>
          <w:tcPr>
            <w:tcW w:w="7651" w:type="dxa"/>
          </w:tcPr>
          <w:p w14:paraId="4D8CCA14" w14:textId="77777777" w:rsidR="00FB33A6" w:rsidRDefault="00FB33A6">
            <w:pPr>
              <w:rPr>
                <w:lang w:eastAsia="zh-CN"/>
              </w:rPr>
            </w:pPr>
          </w:p>
        </w:tc>
      </w:tr>
      <w:tr w:rsidR="00FB33A6" w14:paraId="1873B235" w14:textId="77777777">
        <w:tc>
          <w:tcPr>
            <w:tcW w:w="1980" w:type="dxa"/>
          </w:tcPr>
          <w:p w14:paraId="5436D22B" w14:textId="77777777" w:rsidR="00FB33A6" w:rsidRDefault="00FB33A6">
            <w:pPr>
              <w:rPr>
                <w:lang w:eastAsia="zh-CN"/>
              </w:rPr>
            </w:pPr>
          </w:p>
        </w:tc>
        <w:tc>
          <w:tcPr>
            <w:tcW w:w="7651" w:type="dxa"/>
          </w:tcPr>
          <w:p w14:paraId="5629B0E2" w14:textId="77777777" w:rsidR="00FB33A6" w:rsidRDefault="00FB33A6">
            <w:pPr>
              <w:rPr>
                <w:lang w:eastAsia="zh-CN"/>
              </w:rPr>
            </w:pPr>
          </w:p>
        </w:tc>
      </w:tr>
      <w:tr w:rsidR="00FB33A6" w14:paraId="271DB717" w14:textId="77777777">
        <w:tc>
          <w:tcPr>
            <w:tcW w:w="1980" w:type="dxa"/>
          </w:tcPr>
          <w:p w14:paraId="29886882" w14:textId="77777777" w:rsidR="00FB33A6" w:rsidRDefault="00FB33A6">
            <w:pPr>
              <w:rPr>
                <w:lang w:eastAsia="zh-CN"/>
              </w:rPr>
            </w:pPr>
          </w:p>
        </w:tc>
        <w:tc>
          <w:tcPr>
            <w:tcW w:w="7651" w:type="dxa"/>
          </w:tcPr>
          <w:p w14:paraId="711E011D" w14:textId="77777777" w:rsidR="00FB33A6" w:rsidRDefault="00FB33A6">
            <w:pPr>
              <w:rPr>
                <w:lang w:eastAsia="zh-CN"/>
              </w:rPr>
            </w:pPr>
          </w:p>
        </w:tc>
      </w:tr>
      <w:tr w:rsidR="00FB33A6" w14:paraId="20287DD6" w14:textId="77777777">
        <w:tc>
          <w:tcPr>
            <w:tcW w:w="1980" w:type="dxa"/>
          </w:tcPr>
          <w:p w14:paraId="3A05A314" w14:textId="77777777" w:rsidR="00FB33A6" w:rsidRDefault="00FB33A6">
            <w:pPr>
              <w:rPr>
                <w:lang w:eastAsia="zh-CN"/>
              </w:rPr>
            </w:pPr>
          </w:p>
        </w:tc>
        <w:tc>
          <w:tcPr>
            <w:tcW w:w="7651" w:type="dxa"/>
          </w:tcPr>
          <w:p w14:paraId="054E192D" w14:textId="77777777" w:rsidR="00FB33A6" w:rsidRDefault="00FB33A6">
            <w:pPr>
              <w:rPr>
                <w:lang w:eastAsia="zh-CN"/>
              </w:rPr>
            </w:pPr>
          </w:p>
        </w:tc>
      </w:tr>
      <w:tr w:rsidR="00FB33A6" w14:paraId="18701D64" w14:textId="77777777">
        <w:tc>
          <w:tcPr>
            <w:tcW w:w="1980" w:type="dxa"/>
          </w:tcPr>
          <w:p w14:paraId="4C702DD8" w14:textId="77777777" w:rsidR="00FB33A6" w:rsidRDefault="00FB33A6">
            <w:pPr>
              <w:rPr>
                <w:lang w:eastAsia="zh-CN"/>
              </w:rPr>
            </w:pPr>
          </w:p>
        </w:tc>
        <w:tc>
          <w:tcPr>
            <w:tcW w:w="7651" w:type="dxa"/>
          </w:tcPr>
          <w:p w14:paraId="069B8CAB" w14:textId="77777777" w:rsidR="00FB33A6" w:rsidRDefault="00FB33A6">
            <w:pPr>
              <w:rPr>
                <w:lang w:eastAsia="zh-CN"/>
              </w:rPr>
            </w:pPr>
          </w:p>
        </w:tc>
      </w:tr>
      <w:tr w:rsidR="00FB33A6" w14:paraId="3B389051" w14:textId="77777777">
        <w:tc>
          <w:tcPr>
            <w:tcW w:w="1980" w:type="dxa"/>
          </w:tcPr>
          <w:p w14:paraId="202451AF" w14:textId="77777777" w:rsidR="00FB33A6" w:rsidRDefault="00FB33A6">
            <w:pPr>
              <w:rPr>
                <w:lang w:eastAsia="zh-CN"/>
              </w:rPr>
            </w:pPr>
          </w:p>
        </w:tc>
        <w:tc>
          <w:tcPr>
            <w:tcW w:w="7651" w:type="dxa"/>
          </w:tcPr>
          <w:p w14:paraId="2C5E5D93" w14:textId="77777777" w:rsidR="00FB33A6" w:rsidRDefault="00FB33A6">
            <w:pPr>
              <w:rPr>
                <w:lang w:eastAsia="zh-CN"/>
              </w:rPr>
            </w:pPr>
          </w:p>
        </w:tc>
      </w:tr>
      <w:tr w:rsidR="00FB33A6" w14:paraId="073E98A8" w14:textId="77777777">
        <w:tc>
          <w:tcPr>
            <w:tcW w:w="1980" w:type="dxa"/>
          </w:tcPr>
          <w:p w14:paraId="04054AF2" w14:textId="77777777" w:rsidR="00FB33A6" w:rsidRDefault="00FB33A6">
            <w:pPr>
              <w:rPr>
                <w:lang w:eastAsia="zh-CN"/>
              </w:rPr>
            </w:pPr>
          </w:p>
        </w:tc>
        <w:tc>
          <w:tcPr>
            <w:tcW w:w="7651" w:type="dxa"/>
          </w:tcPr>
          <w:p w14:paraId="5A18DF62" w14:textId="77777777" w:rsidR="00FB33A6" w:rsidRDefault="00FB33A6">
            <w:pPr>
              <w:rPr>
                <w:lang w:eastAsia="zh-CN"/>
              </w:rPr>
            </w:pPr>
          </w:p>
        </w:tc>
      </w:tr>
      <w:tr w:rsidR="00FB33A6" w14:paraId="7ED852DB" w14:textId="77777777">
        <w:tc>
          <w:tcPr>
            <w:tcW w:w="1980" w:type="dxa"/>
          </w:tcPr>
          <w:p w14:paraId="077327A5" w14:textId="77777777" w:rsidR="00FB33A6" w:rsidRDefault="00FB33A6">
            <w:pPr>
              <w:rPr>
                <w:lang w:eastAsia="zh-CN"/>
              </w:rPr>
            </w:pPr>
          </w:p>
        </w:tc>
        <w:tc>
          <w:tcPr>
            <w:tcW w:w="7651" w:type="dxa"/>
          </w:tcPr>
          <w:p w14:paraId="67C4AAC6" w14:textId="77777777" w:rsidR="00FB33A6" w:rsidRDefault="00FB33A6">
            <w:pPr>
              <w:rPr>
                <w:lang w:eastAsia="zh-CN"/>
              </w:rPr>
            </w:pPr>
          </w:p>
        </w:tc>
      </w:tr>
      <w:tr w:rsidR="00FB33A6" w14:paraId="13FBA834" w14:textId="77777777">
        <w:tc>
          <w:tcPr>
            <w:tcW w:w="1980" w:type="dxa"/>
          </w:tcPr>
          <w:p w14:paraId="4BEF8F19" w14:textId="77777777" w:rsidR="00FB33A6" w:rsidRDefault="00FB33A6">
            <w:pPr>
              <w:rPr>
                <w:lang w:eastAsia="zh-CN"/>
              </w:rPr>
            </w:pPr>
          </w:p>
        </w:tc>
        <w:tc>
          <w:tcPr>
            <w:tcW w:w="7651" w:type="dxa"/>
          </w:tcPr>
          <w:p w14:paraId="40518F85" w14:textId="77777777" w:rsidR="00FB33A6" w:rsidRDefault="00FB33A6">
            <w:pPr>
              <w:rPr>
                <w:lang w:eastAsia="zh-CN"/>
              </w:rPr>
            </w:pPr>
          </w:p>
        </w:tc>
      </w:tr>
      <w:tr w:rsidR="00FB33A6" w14:paraId="43DBE015" w14:textId="77777777">
        <w:tc>
          <w:tcPr>
            <w:tcW w:w="1980" w:type="dxa"/>
          </w:tcPr>
          <w:p w14:paraId="38707FEC" w14:textId="77777777" w:rsidR="00FB33A6" w:rsidRDefault="00FB33A6"/>
        </w:tc>
        <w:tc>
          <w:tcPr>
            <w:tcW w:w="7651" w:type="dxa"/>
          </w:tcPr>
          <w:p w14:paraId="4EE860F1" w14:textId="77777777" w:rsidR="00FB33A6" w:rsidRDefault="00FB33A6">
            <w:pPr>
              <w:rPr>
                <w:lang w:eastAsia="zh-CN"/>
              </w:rPr>
            </w:pPr>
          </w:p>
        </w:tc>
      </w:tr>
      <w:tr w:rsidR="00FB33A6" w14:paraId="1FBEE814" w14:textId="77777777">
        <w:tc>
          <w:tcPr>
            <w:tcW w:w="1980" w:type="dxa"/>
          </w:tcPr>
          <w:p w14:paraId="653059FF" w14:textId="77777777" w:rsidR="00FB33A6" w:rsidRDefault="00FB33A6">
            <w:pPr>
              <w:rPr>
                <w:lang w:eastAsia="zh-CN"/>
              </w:rPr>
            </w:pPr>
          </w:p>
        </w:tc>
        <w:tc>
          <w:tcPr>
            <w:tcW w:w="7651" w:type="dxa"/>
          </w:tcPr>
          <w:p w14:paraId="0AF979B6" w14:textId="77777777" w:rsidR="00FB33A6" w:rsidRDefault="00FB33A6">
            <w:pPr>
              <w:rPr>
                <w:lang w:eastAsia="zh-CN"/>
              </w:rPr>
            </w:pPr>
          </w:p>
        </w:tc>
      </w:tr>
      <w:tr w:rsidR="00FB33A6" w14:paraId="47A76314" w14:textId="77777777">
        <w:tc>
          <w:tcPr>
            <w:tcW w:w="1980" w:type="dxa"/>
          </w:tcPr>
          <w:p w14:paraId="79D9FA24" w14:textId="77777777" w:rsidR="00FB33A6" w:rsidRDefault="00FB33A6">
            <w:pPr>
              <w:rPr>
                <w:lang w:eastAsia="zh-CN"/>
              </w:rPr>
            </w:pPr>
          </w:p>
        </w:tc>
        <w:tc>
          <w:tcPr>
            <w:tcW w:w="7651" w:type="dxa"/>
          </w:tcPr>
          <w:p w14:paraId="3A5E1DBB" w14:textId="77777777" w:rsidR="00FB33A6" w:rsidRDefault="00FB33A6">
            <w:pPr>
              <w:rPr>
                <w:lang w:eastAsia="zh-CN"/>
              </w:rPr>
            </w:pPr>
          </w:p>
        </w:tc>
      </w:tr>
      <w:tr w:rsidR="00FB33A6" w14:paraId="2ED72822" w14:textId="77777777">
        <w:tc>
          <w:tcPr>
            <w:tcW w:w="1980" w:type="dxa"/>
          </w:tcPr>
          <w:p w14:paraId="7B90CF6D" w14:textId="77777777" w:rsidR="00FB33A6" w:rsidRDefault="00FB33A6">
            <w:pPr>
              <w:rPr>
                <w:rFonts w:eastAsia="Malgun Gothic"/>
                <w:lang w:eastAsia="ko-KR"/>
              </w:rPr>
            </w:pPr>
          </w:p>
        </w:tc>
        <w:tc>
          <w:tcPr>
            <w:tcW w:w="7651" w:type="dxa"/>
          </w:tcPr>
          <w:p w14:paraId="7D728EA4" w14:textId="77777777" w:rsidR="00FB33A6" w:rsidRDefault="00FB33A6">
            <w:pPr>
              <w:rPr>
                <w:rFonts w:eastAsia="Malgun Gothic"/>
                <w:lang w:eastAsia="ko-KR"/>
              </w:rPr>
            </w:pPr>
          </w:p>
        </w:tc>
      </w:tr>
      <w:tr w:rsidR="00FB33A6" w14:paraId="4E94D1F0" w14:textId="77777777">
        <w:tc>
          <w:tcPr>
            <w:tcW w:w="1980" w:type="dxa"/>
          </w:tcPr>
          <w:p w14:paraId="0F2B7240" w14:textId="77777777" w:rsidR="00FB33A6" w:rsidRDefault="00FB33A6">
            <w:pPr>
              <w:rPr>
                <w:lang w:eastAsia="zh-CN"/>
              </w:rPr>
            </w:pPr>
          </w:p>
        </w:tc>
        <w:tc>
          <w:tcPr>
            <w:tcW w:w="7651" w:type="dxa"/>
          </w:tcPr>
          <w:p w14:paraId="10CAC92F" w14:textId="77777777" w:rsidR="00FB33A6" w:rsidRDefault="00FB33A6">
            <w:pPr>
              <w:rPr>
                <w:lang w:eastAsia="zh-CN"/>
              </w:rPr>
            </w:pPr>
          </w:p>
        </w:tc>
      </w:tr>
      <w:tr w:rsidR="00FB33A6" w14:paraId="5A4E5C49" w14:textId="77777777">
        <w:tc>
          <w:tcPr>
            <w:tcW w:w="1980" w:type="dxa"/>
          </w:tcPr>
          <w:p w14:paraId="3E46B110" w14:textId="77777777" w:rsidR="00FB33A6" w:rsidRDefault="00FB33A6">
            <w:pPr>
              <w:rPr>
                <w:lang w:eastAsia="zh-CN"/>
              </w:rPr>
            </w:pPr>
          </w:p>
        </w:tc>
        <w:tc>
          <w:tcPr>
            <w:tcW w:w="7651" w:type="dxa"/>
          </w:tcPr>
          <w:p w14:paraId="39039A97" w14:textId="77777777" w:rsidR="00FB33A6" w:rsidRDefault="00FB33A6">
            <w:pPr>
              <w:rPr>
                <w:lang w:eastAsia="zh-CN"/>
              </w:rPr>
            </w:pPr>
          </w:p>
        </w:tc>
      </w:tr>
      <w:tr w:rsidR="00FB33A6" w14:paraId="7B0DCEAB" w14:textId="77777777">
        <w:tc>
          <w:tcPr>
            <w:tcW w:w="1980" w:type="dxa"/>
          </w:tcPr>
          <w:p w14:paraId="0B3736A9" w14:textId="77777777" w:rsidR="00FB33A6" w:rsidRDefault="00FB33A6">
            <w:pPr>
              <w:rPr>
                <w:rFonts w:eastAsia="Malgun Gothic"/>
                <w:lang w:eastAsia="ko-KR"/>
              </w:rPr>
            </w:pPr>
          </w:p>
        </w:tc>
        <w:tc>
          <w:tcPr>
            <w:tcW w:w="7651" w:type="dxa"/>
          </w:tcPr>
          <w:p w14:paraId="6038B893" w14:textId="77777777" w:rsidR="00FB33A6" w:rsidRDefault="00FB33A6">
            <w:pPr>
              <w:rPr>
                <w:lang w:eastAsia="zh-CN"/>
              </w:rPr>
            </w:pPr>
          </w:p>
        </w:tc>
      </w:tr>
      <w:tr w:rsidR="00FB33A6" w14:paraId="3B85E3CE" w14:textId="77777777">
        <w:tc>
          <w:tcPr>
            <w:tcW w:w="1980" w:type="dxa"/>
          </w:tcPr>
          <w:p w14:paraId="5BBE6C35" w14:textId="77777777" w:rsidR="00FB33A6" w:rsidRDefault="00FB33A6">
            <w:pPr>
              <w:rPr>
                <w:rFonts w:eastAsia="Malgun Gothic"/>
                <w:lang w:eastAsia="ko-KR"/>
              </w:rPr>
            </w:pPr>
          </w:p>
        </w:tc>
        <w:tc>
          <w:tcPr>
            <w:tcW w:w="7651" w:type="dxa"/>
          </w:tcPr>
          <w:p w14:paraId="334A1149" w14:textId="77777777" w:rsidR="00FB33A6" w:rsidRDefault="00FB33A6">
            <w:pPr>
              <w:rPr>
                <w:lang w:eastAsia="zh-CN"/>
              </w:rPr>
            </w:pPr>
          </w:p>
        </w:tc>
      </w:tr>
      <w:tr w:rsidR="00FB33A6" w14:paraId="7D112B79" w14:textId="77777777">
        <w:tc>
          <w:tcPr>
            <w:tcW w:w="1980" w:type="dxa"/>
          </w:tcPr>
          <w:p w14:paraId="1A8117DA" w14:textId="77777777" w:rsidR="00FB33A6" w:rsidRDefault="00FB33A6">
            <w:pPr>
              <w:rPr>
                <w:rFonts w:eastAsia="Malgun Gothic"/>
                <w:lang w:eastAsia="ko-KR"/>
              </w:rPr>
            </w:pPr>
          </w:p>
        </w:tc>
        <w:tc>
          <w:tcPr>
            <w:tcW w:w="7651" w:type="dxa"/>
          </w:tcPr>
          <w:p w14:paraId="657CBAA5" w14:textId="77777777" w:rsidR="00FB33A6" w:rsidRDefault="00FB33A6">
            <w:pPr>
              <w:rPr>
                <w:lang w:eastAsia="zh-CN"/>
              </w:rPr>
            </w:pPr>
          </w:p>
        </w:tc>
      </w:tr>
    </w:tbl>
    <w:p w14:paraId="16BDB181" w14:textId="77777777" w:rsidR="00FB33A6" w:rsidRDefault="00FB33A6"/>
    <w:p w14:paraId="064F4EC0" w14:textId="77777777" w:rsidR="00FB33A6" w:rsidRDefault="005470FA">
      <w:pPr>
        <w:pStyle w:val="Heading1"/>
        <w:jc w:val="both"/>
      </w:pPr>
      <w:r>
        <w:t>8</w:t>
      </w:r>
      <w:r>
        <w:tab/>
        <w:t>Conclusion</w:t>
      </w:r>
    </w:p>
    <w:p w14:paraId="2B8CC7A9" w14:textId="77777777" w:rsidR="00FB33A6" w:rsidRDefault="005470FA">
      <w:pPr>
        <w:jc w:val="both"/>
      </w:pPr>
      <w:r>
        <w:t>The following proposals have been made in this document:</w:t>
      </w:r>
    </w:p>
    <w:p w14:paraId="52D462CE" w14:textId="77777777" w:rsidR="00FB33A6" w:rsidRDefault="005470FA">
      <w:pPr>
        <w:jc w:val="both"/>
        <w:rPr>
          <w:b/>
          <w:bCs/>
          <w:u w:val="single"/>
          <w:lang w:val="en-US" w:eastAsia="zh-CN"/>
        </w:rPr>
      </w:pPr>
      <w:bookmarkStart w:id="128" w:name="_Hlk86648014"/>
      <w:r>
        <w:rPr>
          <w:b/>
          <w:bCs/>
          <w:u w:val="single"/>
          <w:lang w:val="en-US" w:eastAsia="zh-CN"/>
        </w:rPr>
        <w:t>Proposals for agreement:</w:t>
      </w:r>
    </w:p>
    <w:p w14:paraId="38DF4C75" w14:textId="77777777" w:rsidR="00FB33A6" w:rsidRDefault="005470FA">
      <w:pPr>
        <w:jc w:val="both"/>
        <w:rPr>
          <w:b/>
          <w:bCs/>
          <w:u w:val="single"/>
          <w:lang w:val="en-US" w:eastAsia="zh-CN"/>
        </w:rPr>
      </w:pPr>
      <w:r>
        <w:rPr>
          <w:b/>
          <w:bCs/>
          <w:u w:val="single"/>
          <w:lang w:val="en-US" w:eastAsia="zh-CN"/>
        </w:rPr>
        <w:t>Proposals for discussion:</w:t>
      </w:r>
    </w:p>
    <w:bookmarkEnd w:id="128"/>
    <w:p w14:paraId="6984F340" w14:textId="77777777" w:rsidR="00FB33A6" w:rsidRDefault="005470FA">
      <w:pPr>
        <w:pStyle w:val="Heading1"/>
        <w:jc w:val="both"/>
      </w:pPr>
      <w:r>
        <w:lastRenderedPageBreak/>
        <w:t>References</w:t>
      </w:r>
    </w:p>
    <w:p w14:paraId="2C74DAC8" w14:textId="77777777" w:rsidR="00FB33A6" w:rsidRDefault="005470FA">
      <w:pPr>
        <w:pStyle w:val="Doc-title"/>
        <w:numPr>
          <w:ilvl w:val="0"/>
          <w:numId w:val="23"/>
        </w:numPr>
        <w:rPr>
          <w:rFonts w:ascii="Times New Roman" w:hAnsi="Times New Roman"/>
        </w:rPr>
      </w:pPr>
      <w:bookmarkStart w:id="129"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129"/>
      <w:r>
        <w:rPr>
          <w:rFonts w:ascii="Times New Roman" w:hAnsi="Times New Roman"/>
        </w:rPr>
        <w:tab/>
      </w:r>
    </w:p>
    <w:p w14:paraId="19FA0027" w14:textId="77777777" w:rsidR="00FB33A6" w:rsidRDefault="005470FA">
      <w:pPr>
        <w:pStyle w:val="Doc-title"/>
        <w:numPr>
          <w:ilvl w:val="0"/>
          <w:numId w:val="23"/>
        </w:numPr>
        <w:rPr>
          <w:rFonts w:ascii="Times New Roman" w:hAnsi="Times New Roman"/>
        </w:rPr>
      </w:pPr>
      <w:bookmarkStart w:id="130"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130"/>
      <w:r>
        <w:rPr>
          <w:rFonts w:ascii="Times New Roman" w:hAnsi="Times New Roman"/>
        </w:rPr>
        <w:tab/>
      </w:r>
    </w:p>
    <w:p w14:paraId="26E49550" w14:textId="77777777" w:rsidR="00FB33A6" w:rsidRDefault="005470FA">
      <w:pPr>
        <w:pStyle w:val="Doc-title"/>
        <w:numPr>
          <w:ilvl w:val="0"/>
          <w:numId w:val="23"/>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A40D9EF" w14:textId="77777777" w:rsidR="00FB33A6" w:rsidRDefault="005470FA">
      <w:pPr>
        <w:pStyle w:val="Doc-title"/>
        <w:numPr>
          <w:ilvl w:val="0"/>
          <w:numId w:val="23"/>
        </w:numPr>
        <w:rPr>
          <w:rFonts w:ascii="Times New Roman" w:hAnsi="Times New Roman"/>
        </w:rPr>
      </w:pPr>
      <w:bookmarkStart w:id="131" w:name="_Ref102579462"/>
      <w:r>
        <w:rPr>
          <w:rFonts w:ascii="Times New Roman" w:hAnsi="Times New Roman"/>
        </w:rPr>
        <w:t>R2-2204715</w:t>
      </w:r>
      <w:r>
        <w:rPr>
          <w:rFonts w:ascii="Times New Roman" w:hAnsi="Times New Roman"/>
        </w:rPr>
        <w:tab/>
        <w:t>Discussion on assistance information for IDLE mode and CONNECTED mode measurement</w:t>
      </w:r>
      <w:bookmarkEnd w:id="131"/>
    </w:p>
    <w:p w14:paraId="14F55E53" w14:textId="77777777" w:rsidR="00FB33A6" w:rsidRDefault="005470FA">
      <w:pPr>
        <w:pStyle w:val="Doc-title"/>
        <w:numPr>
          <w:ilvl w:val="0"/>
          <w:numId w:val="23"/>
        </w:numPr>
        <w:rPr>
          <w:rFonts w:ascii="Times New Roman" w:hAnsi="Times New Roman"/>
        </w:rPr>
      </w:pPr>
      <w:bookmarkStart w:id="132"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132"/>
      <w:r>
        <w:rPr>
          <w:rFonts w:ascii="Times New Roman" w:hAnsi="Times New Roman"/>
        </w:rPr>
        <w:tab/>
      </w:r>
    </w:p>
    <w:p w14:paraId="243047FB" w14:textId="77777777" w:rsidR="00FB33A6" w:rsidRDefault="005470FA">
      <w:pPr>
        <w:pStyle w:val="Doc-title"/>
        <w:numPr>
          <w:ilvl w:val="0"/>
          <w:numId w:val="23"/>
        </w:numPr>
        <w:rPr>
          <w:rFonts w:ascii="Times New Roman" w:hAnsi="Times New Roman"/>
        </w:rPr>
      </w:pPr>
      <w:bookmarkStart w:id="133"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133"/>
      <w:r>
        <w:rPr>
          <w:rFonts w:ascii="Times New Roman" w:hAnsi="Times New Roman"/>
        </w:rPr>
        <w:tab/>
      </w:r>
    </w:p>
    <w:p w14:paraId="6B463A01" w14:textId="77777777" w:rsidR="00FB33A6" w:rsidRDefault="005470FA">
      <w:pPr>
        <w:pStyle w:val="Doc-title"/>
        <w:numPr>
          <w:ilvl w:val="0"/>
          <w:numId w:val="23"/>
        </w:numPr>
        <w:rPr>
          <w:rFonts w:ascii="Times New Roman" w:hAnsi="Times New Roman"/>
        </w:rPr>
      </w:pPr>
      <w:bookmarkStart w:id="134"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34"/>
      <w:r>
        <w:rPr>
          <w:rFonts w:ascii="Times New Roman" w:hAnsi="Times New Roman"/>
        </w:rPr>
        <w:tab/>
      </w:r>
    </w:p>
    <w:p w14:paraId="002C1FB2" w14:textId="77777777" w:rsidR="00FB33A6" w:rsidRDefault="005470FA">
      <w:pPr>
        <w:pStyle w:val="Doc-title"/>
        <w:numPr>
          <w:ilvl w:val="0"/>
          <w:numId w:val="23"/>
        </w:numPr>
        <w:rPr>
          <w:rFonts w:ascii="Times New Roman" w:hAnsi="Times New Roman"/>
        </w:rPr>
      </w:pPr>
      <w:bookmarkStart w:id="135" w:name="_Ref102632107"/>
      <w:r>
        <w:rPr>
          <w:rFonts w:ascii="Times New Roman" w:hAnsi="Times New Roman"/>
        </w:rPr>
        <w:t>R2-2205304</w:t>
      </w:r>
      <w:r>
        <w:rPr>
          <w:rFonts w:ascii="Times New Roman" w:hAnsi="Times New Roman"/>
        </w:rPr>
        <w:tab/>
        <w:t>Discussion on SMTC and gaps</w:t>
      </w:r>
      <w:r>
        <w:rPr>
          <w:rFonts w:ascii="Times New Roman" w:hAnsi="Times New Roman"/>
        </w:rPr>
        <w:tab/>
        <w:t>Huawei, HiSilicon</w:t>
      </w:r>
      <w:bookmarkEnd w:id="135"/>
      <w:r>
        <w:rPr>
          <w:rFonts w:ascii="Times New Roman" w:hAnsi="Times New Roman"/>
        </w:rPr>
        <w:tab/>
      </w:r>
    </w:p>
    <w:p w14:paraId="37C88F5C" w14:textId="77777777" w:rsidR="00FB33A6" w:rsidRDefault="005470FA">
      <w:pPr>
        <w:pStyle w:val="Doc-title"/>
        <w:numPr>
          <w:ilvl w:val="0"/>
          <w:numId w:val="23"/>
        </w:numPr>
        <w:rPr>
          <w:rFonts w:ascii="Times New Roman" w:hAnsi="Times New Roman"/>
        </w:rPr>
      </w:pPr>
      <w:bookmarkStart w:id="136"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36"/>
      <w:r>
        <w:rPr>
          <w:rFonts w:ascii="Times New Roman" w:hAnsi="Times New Roman"/>
        </w:rPr>
        <w:tab/>
      </w:r>
    </w:p>
    <w:p w14:paraId="24308FE5" w14:textId="77777777" w:rsidR="00FB33A6" w:rsidRDefault="005470FA">
      <w:pPr>
        <w:pStyle w:val="Doc-title"/>
        <w:numPr>
          <w:ilvl w:val="0"/>
          <w:numId w:val="23"/>
        </w:numPr>
        <w:rPr>
          <w:rFonts w:ascii="Times New Roman" w:hAnsi="Times New Roman"/>
        </w:rPr>
      </w:pPr>
      <w:bookmarkStart w:id="137" w:name="_Ref102646734"/>
      <w:r>
        <w:rPr>
          <w:rFonts w:ascii="Times New Roman" w:hAnsi="Times New Roman"/>
        </w:rPr>
        <w:t>R2-2205372</w:t>
      </w:r>
      <w:r>
        <w:rPr>
          <w:rFonts w:ascii="Times New Roman" w:hAnsi="Times New Roman"/>
        </w:rPr>
        <w:tab/>
        <w:t>Assistance information for neighbour cell measurement</w:t>
      </w:r>
      <w:bookmarkEnd w:id="137"/>
    </w:p>
    <w:p w14:paraId="760D1363" w14:textId="77777777" w:rsidR="00FB33A6" w:rsidRDefault="005470FA">
      <w:pPr>
        <w:pStyle w:val="Doc-title"/>
        <w:numPr>
          <w:ilvl w:val="0"/>
          <w:numId w:val="23"/>
        </w:numPr>
        <w:rPr>
          <w:rFonts w:ascii="Times New Roman" w:hAnsi="Times New Roman"/>
        </w:rPr>
      </w:pPr>
      <w:bookmarkStart w:id="138" w:name="_Ref102573892"/>
      <w:r>
        <w:rPr>
          <w:rFonts w:ascii="Times New Roman" w:hAnsi="Times New Roman"/>
        </w:rPr>
        <w:t>R2-2205436</w:t>
      </w:r>
      <w:r>
        <w:rPr>
          <w:rFonts w:ascii="Times New Roman" w:hAnsi="Times New Roman"/>
        </w:rPr>
        <w:tab/>
        <w:t>RIL: M404, V318, Z550 CHO configuration discarded or retained after T2</w:t>
      </w:r>
      <w:bookmarkEnd w:id="138"/>
      <w:r>
        <w:rPr>
          <w:rFonts w:ascii="Times New Roman" w:hAnsi="Times New Roman"/>
        </w:rPr>
        <w:t xml:space="preserve"> </w:t>
      </w:r>
      <w:r>
        <w:rPr>
          <w:rFonts w:ascii="Times New Roman" w:hAnsi="Times New Roman"/>
        </w:rPr>
        <w:tab/>
      </w:r>
    </w:p>
    <w:p w14:paraId="6EADBCF1" w14:textId="77777777" w:rsidR="00FB33A6" w:rsidRDefault="005470FA">
      <w:pPr>
        <w:pStyle w:val="Doc-title"/>
        <w:numPr>
          <w:ilvl w:val="0"/>
          <w:numId w:val="23"/>
        </w:numPr>
        <w:rPr>
          <w:rFonts w:ascii="Times New Roman" w:hAnsi="Times New Roman"/>
        </w:rPr>
      </w:pPr>
      <w:bookmarkStart w:id="139"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39"/>
      <w:r>
        <w:rPr>
          <w:rFonts w:ascii="Times New Roman" w:hAnsi="Times New Roman"/>
        </w:rPr>
        <w:tab/>
      </w:r>
    </w:p>
    <w:p w14:paraId="1A364CAF" w14:textId="77777777" w:rsidR="00FB33A6" w:rsidRDefault="005470FA">
      <w:pPr>
        <w:pStyle w:val="Doc-title"/>
        <w:numPr>
          <w:ilvl w:val="0"/>
          <w:numId w:val="23"/>
        </w:numPr>
        <w:rPr>
          <w:rFonts w:ascii="Times New Roman" w:hAnsi="Times New Roman"/>
        </w:rPr>
      </w:pPr>
      <w:bookmarkStart w:id="140"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40"/>
      <w:r>
        <w:rPr>
          <w:rFonts w:ascii="Times New Roman" w:hAnsi="Times New Roman"/>
        </w:rPr>
        <w:tab/>
      </w:r>
    </w:p>
    <w:p w14:paraId="3028950A" w14:textId="77777777" w:rsidR="00FB33A6" w:rsidRDefault="005470FA">
      <w:pPr>
        <w:pStyle w:val="Doc-title"/>
        <w:numPr>
          <w:ilvl w:val="0"/>
          <w:numId w:val="23"/>
        </w:numPr>
        <w:rPr>
          <w:rFonts w:ascii="Times New Roman" w:hAnsi="Times New Roman"/>
        </w:rPr>
      </w:pPr>
      <w:bookmarkStart w:id="141"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141"/>
      <w:r>
        <w:rPr>
          <w:rFonts w:ascii="Times New Roman" w:hAnsi="Times New Roman"/>
        </w:rPr>
        <w:tab/>
      </w:r>
    </w:p>
    <w:p w14:paraId="1FEA74B4" w14:textId="77777777" w:rsidR="00FB33A6" w:rsidRDefault="005470FA">
      <w:pPr>
        <w:pStyle w:val="Doc-title"/>
        <w:numPr>
          <w:ilvl w:val="0"/>
          <w:numId w:val="23"/>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008BEF97" w14:textId="77777777" w:rsidR="00FB33A6" w:rsidRDefault="005470FA">
      <w:pPr>
        <w:pStyle w:val="Doc-title"/>
        <w:numPr>
          <w:ilvl w:val="0"/>
          <w:numId w:val="23"/>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373314D" w14:textId="77777777" w:rsidR="00FB33A6" w:rsidRDefault="005470FA">
      <w:pPr>
        <w:pStyle w:val="Doc-title"/>
        <w:numPr>
          <w:ilvl w:val="0"/>
          <w:numId w:val="23"/>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t>InterDigital</w:t>
      </w:r>
      <w:r>
        <w:rPr>
          <w:rFonts w:ascii="Times New Roman" w:hAnsi="Times New Roman"/>
        </w:rPr>
        <w:tab/>
      </w:r>
    </w:p>
    <w:p w14:paraId="4537085A" w14:textId="77777777" w:rsidR="00FB33A6" w:rsidRDefault="005470FA">
      <w:pPr>
        <w:pStyle w:val="Doc-title"/>
        <w:numPr>
          <w:ilvl w:val="0"/>
          <w:numId w:val="23"/>
        </w:numPr>
        <w:rPr>
          <w:rFonts w:ascii="Times New Roman" w:hAnsi="Times New Roman"/>
        </w:rPr>
      </w:pPr>
      <w:bookmarkStart w:id="142"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142"/>
    </w:p>
    <w:p w14:paraId="6B483E92" w14:textId="77777777" w:rsidR="00FB33A6" w:rsidRDefault="005470FA">
      <w:pPr>
        <w:pStyle w:val="Doc-text2"/>
        <w:numPr>
          <w:ilvl w:val="0"/>
          <w:numId w:val="23"/>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D954F57" w14:textId="77777777" w:rsidR="00FB33A6" w:rsidRDefault="005470FA">
      <w:pPr>
        <w:pStyle w:val="Doc-text2"/>
        <w:numPr>
          <w:ilvl w:val="0"/>
          <w:numId w:val="23"/>
        </w:numPr>
        <w:rPr>
          <w:rFonts w:ascii="Times New Roman" w:hAnsi="Times New Roman"/>
        </w:rPr>
      </w:pPr>
      <w:bookmarkStart w:id="143"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143"/>
    </w:p>
    <w:p w14:paraId="74119073" w14:textId="77777777" w:rsidR="00FB33A6" w:rsidRDefault="005470FA">
      <w:pPr>
        <w:pStyle w:val="Doc-text2"/>
        <w:numPr>
          <w:ilvl w:val="0"/>
          <w:numId w:val="23"/>
        </w:numPr>
        <w:rPr>
          <w:rFonts w:ascii="Times New Roman" w:hAnsi="Times New Roman"/>
        </w:rPr>
      </w:pPr>
      <w:bookmarkStart w:id="144" w:name="_Ref102734457"/>
      <w:r>
        <w:rPr>
          <w:rFonts w:ascii="Times New Roman" w:hAnsi="Times New Roman"/>
        </w:rPr>
        <w:t>R2-2204963</w:t>
      </w:r>
      <w:r>
        <w:rPr>
          <w:rFonts w:ascii="Times New Roman" w:hAnsi="Times New Roman"/>
        </w:rPr>
        <w:tab/>
        <w:t>Remaining issues of provisioning neighbor cell satellite information</w:t>
      </w:r>
      <w:r>
        <w:rPr>
          <w:rFonts w:ascii="Times New Roman" w:hAnsi="Times New Roman"/>
        </w:rPr>
        <w:tab/>
        <w:t>Lenovo</w:t>
      </w:r>
      <w:bookmarkEnd w:id="144"/>
    </w:p>
    <w:p w14:paraId="60DF6F6E" w14:textId="77777777" w:rsidR="00FB33A6" w:rsidRDefault="005470FA">
      <w:pPr>
        <w:pStyle w:val="Doc-text2"/>
        <w:numPr>
          <w:ilvl w:val="0"/>
          <w:numId w:val="23"/>
        </w:numPr>
        <w:rPr>
          <w:rFonts w:ascii="Times New Roman" w:hAnsi="Times New Roman"/>
        </w:rPr>
      </w:pPr>
      <w:bookmarkStart w:id="145" w:name="_Ref102734458"/>
      <w:r>
        <w:rPr>
          <w:rFonts w:ascii="Times New Roman" w:hAnsi="Times New Roman"/>
        </w:rPr>
        <w:t>R2-2205233</w:t>
      </w:r>
      <w:r>
        <w:rPr>
          <w:rFonts w:ascii="Times New Roman" w:hAnsi="Times New Roman"/>
        </w:rPr>
        <w:tab/>
        <w:t>Discussion on Neighbor Cell Satellite Information</w:t>
      </w:r>
      <w:r>
        <w:rPr>
          <w:rFonts w:ascii="Times New Roman" w:hAnsi="Times New Roman"/>
        </w:rPr>
        <w:tab/>
        <w:t>CATT</w:t>
      </w:r>
      <w:bookmarkEnd w:id="145"/>
    </w:p>
    <w:p w14:paraId="76C2BF47" w14:textId="77777777" w:rsidR="00FB33A6" w:rsidRDefault="005470FA">
      <w:pPr>
        <w:pStyle w:val="Doc-text2"/>
        <w:numPr>
          <w:ilvl w:val="0"/>
          <w:numId w:val="23"/>
        </w:numPr>
        <w:rPr>
          <w:rFonts w:ascii="Times New Roman" w:hAnsi="Times New Roman"/>
        </w:rPr>
      </w:pPr>
      <w:bookmarkStart w:id="146" w:name="_Ref102743006"/>
      <w:r>
        <w:rPr>
          <w:rFonts w:ascii="Times New Roman" w:hAnsi="Times New Roman"/>
        </w:rPr>
        <w:t>R2-2204470</w:t>
      </w:r>
      <w:r>
        <w:rPr>
          <w:rFonts w:ascii="Times New Roman" w:hAnsi="Times New Roman"/>
        </w:rPr>
        <w:tab/>
        <w:t>Reply LS to RAN2 on NR NTN Neighbour Cell and Satellite Information</w:t>
      </w:r>
      <w:bookmarkEnd w:id="146"/>
    </w:p>
    <w:p w14:paraId="2830EB59" w14:textId="77777777" w:rsidR="00FB33A6" w:rsidRDefault="005470FA">
      <w:pPr>
        <w:pStyle w:val="Doc-text2"/>
        <w:numPr>
          <w:ilvl w:val="0"/>
          <w:numId w:val="23"/>
        </w:numPr>
        <w:rPr>
          <w:rFonts w:ascii="Times New Roman" w:hAnsi="Times New Roman"/>
        </w:rPr>
      </w:pPr>
      <w:bookmarkStart w:id="147" w:name="_Ref103156695"/>
      <w:r>
        <w:rPr>
          <w:rFonts w:ascii="Times New Roman" w:hAnsi="Times New Roman"/>
        </w:rPr>
        <w:t>R2-2206196</w:t>
      </w:r>
      <w:r>
        <w:rPr>
          <w:rFonts w:ascii="Times New Roman" w:hAnsi="Times New Roman"/>
        </w:rPr>
        <w:tab/>
        <w:t>[offline-106] CP issues</w:t>
      </w:r>
      <w:r>
        <w:rPr>
          <w:rFonts w:ascii="Times New Roman" w:hAnsi="Times New Roman"/>
        </w:rPr>
        <w:tab/>
        <w:t>Nokia</w:t>
      </w:r>
      <w:bookmarkEnd w:id="147"/>
    </w:p>
    <w:p w14:paraId="77C1862D" w14:textId="77777777" w:rsidR="00FB33A6" w:rsidRDefault="005470FA">
      <w:pPr>
        <w:pStyle w:val="Doc-text2"/>
        <w:numPr>
          <w:ilvl w:val="0"/>
          <w:numId w:val="23"/>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56456C2D" w14:textId="77777777" w:rsidR="00FB33A6" w:rsidRDefault="00FB33A6">
      <w:pPr>
        <w:pStyle w:val="Doc-text2"/>
      </w:pPr>
    </w:p>
    <w:p w14:paraId="4053CFB1" w14:textId="77777777" w:rsidR="00FB33A6" w:rsidRDefault="00FB33A6">
      <w:pPr>
        <w:pStyle w:val="Doc-title"/>
        <w:ind w:left="0" w:firstLine="0"/>
        <w:jc w:val="both"/>
      </w:pPr>
    </w:p>
    <w:sectPr w:rsidR="00FB33A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67384" w14:textId="77777777" w:rsidR="005E7E1E" w:rsidRDefault="005E7E1E">
      <w:pPr>
        <w:spacing w:line="240" w:lineRule="auto"/>
      </w:pPr>
      <w:r>
        <w:separator/>
      </w:r>
    </w:p>
  </w:endnote>
  <w:endnote w:type="continuationSeparator" w:id="0">
    <w:p w14:paraId="1CFD6289" w14:textId="77777777" w:rsidR="005E7E1E" w:rsidRDefault="005E7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35AB" w14:textId="77777777" w:rsidR="005E7E1E" w:rsidRDefault="005E7E1E">
      <w:pPr>
        <w:spacing w:after="0"/>
      </w:pPr>
      <w:r>
        <w:separator/>
      </w:r>
    </w:p>
  </w:footnote>
  <w:footnote w:type="continuationSeparator" w:id="0">
    <w:p w14:paraId="6255FD90" w14:textId="77777777" w:rsidR="005E7E1E" w:rsidRDefault="005E7E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377B7"/>
    <w:multiLevelType w:val="multilevel"/>
    <w:tmpl w:val="05937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15:restartNumberingAfterBreak="0">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9" w15:restartNumberingAfterBreak="0">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2" w15:restartNumberingAfterBreak="0">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1" w15:restartNumberingAfterBreak="0">
    <w:nsid w:val="6A871235"/>
    <w:multiLevelType w:val="multilevel"/>
    <w:tmpl w:val="6A871235"/>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3"/>
  </w:num>
  <w:num w:numId="16">
    <w:abstractNumId w:val="11"/>
  </w:num>
  <w:num w:numId="17">
    <w:abstractNumId w:val="1"/>
  </w:num>
  <w:num w:numId="18">
    <w:abstractNumId w:val="7"/>
  </w:num>
  <w:num w:numId="19">
    <w:abstractNumId w:val="22"/>
  </w:num>
  <w:num w:numId="20">
    <w:abstractNumId w:val="9"/>
  </w:num>
  <w:num w:numId="21">
    <w:abstractNumId w:val="21"/>
  </w:num>
  <w:num w:numId="22">
    <w:abstractNumId w:val="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
    <w15:presenceInfo w15:providerId="None" w15:userId="OPPO "/>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844"/>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0FA"/>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319"/>
    <w:rsid w:val="005C06B9"/>
    <w:rsid w:val="005C3660"/>
    <w:rsid w:val="005C3B4F"/>
    <w:rsid w:val="005C6EE9"/>
    <w:rsid w:val="005C7201"/>
    <w:rsid w:val="005D1582"/>
    <w:rsid w:val="005D1A39"/>
    <w:rsid w:val="005D1A99"/>
    <w:rsid w:val="005D4D6A"/>
    <w:rsid w:val="005E1D1C"/>
    <w:rsid w:val="005E3DBA"/>
    <w:rsid w:val="005E3F69"/>
    <w:rsid w:val="005E413D"/>
    <w:rsid w:val="005E7E1E"/>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17792"/>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2C72"/>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0C0E"/>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74A6"/>
    <w:rsid w:val="009D74B3"/>
    <w:rsid w:val="009E00DE"/>
    <w:rsid w:val="009E0E87"/>
    <w:rsid w:val="009E1ABA"/>
    <w:rsid w:val="009E25F6"/>
    <w:rsid w:val="009E282C"/>
    <w:rsid w:val="009E4208"/>
    <w:rsid w:val="009E4362"/>
    <w:rsid w:val="009E6F92"/>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741"/>
    <w:rsid w:val="00AC4D1A"/>
    <w:rsid w:val="00AC516D"/>
    <w:rsid w:val="00AC5A1D"/>
    <w:rsid w:val="00AC6927"/>
    <w:rsid w:val="00AC7270"/>
    <w:rsid w:val="00AD1D5C"/>
    <w:rsid w:val="00AD25FE"/>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27CB8"/>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3A6"/>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78448C0"/>
    <w:rsid w:val="3D16B96C"/>
    <w:rsid w:val="4597BEEF"/>
    <w:rsid w:val="48C92808"/>
    <w:rsid w:val="4AAE1B30"/>
    <w:rsid w:val="4B98FA5B"/>
    <w:rsid w:val="4EA40BBF"/>
    <w:rsid w:val="4ED09B1D"/>
    <w:rsid w:val="50BA7F12"/>
    <w:rsid w:val="5395BB4C"/>
    <w:rsid w:val="5862073E"/>
    <w:rsid w:val="58813A56"/>
    <w:rsid w:val="68088727"/>
    <w:rsid w:val="706E4FDE"/>
    <w:rsid w:val="71E07DC1"/>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B98D"/>
  <w15:docId w15:val="{83A526FA-8BB4-4A21-B647-2DFEF55F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
    <w:name w:val="修订1"/>
    <w:hidden/>
    <w:uiPriority w:val="99"/>
    <w:semiHidden/>
    <w:qFormat/>
    <w:pPr>
      <w:spacing w:after="160" w:line="259" w:lineRule="auto"/>
    </w:pPr>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Normal"/>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
    <w:name w:val="修订2"/>
    <w:hidden/>
    <w:uiPriority w:val="99"/>
    <w:semiHidden/>
    <w:qFormat/>
    <w:pPr>
      <w:spacing w:after="160" w:line="259" w:lineRule="auto"/>
    </w:pPr>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
    <w:name w:val="批注文字 Char"/>
    <w:semiHidden/>
    <w:qFormat/>
    <w:rPr>
      <w:rFonts w:ascii="Arial" w:hAnsi="Arial"/>
      <w:lang w:val="en-GB"/>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Arial" w:hAnsi="Arial"/>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8306">
      <w:bodyDiv w:val="1"/>
      <w:marLeft w:val="0"/>
      <w:marRight w:val="0"/>
      <w:marTop w:val="0"/>
      <w:marBottom w:val="0"/>
      <w:divBdr>
        <w:top w:val="none" w:sz="0" w:space="0" w:color="auto"/>
        <w:left w:val="none" w:sz="0" w:space="0" w:color="auto"/>
        <w:bottom w:val="none" w:sz="0" w:space="0" w:color="auto"/>
        <w:right w:val="none" w:sz="0" w:space="0" w:color="auto"/>
      </w:divBdr>
    </w:div>
    <w:div w:id="549145784">
      <w:bodyDiv w:val="1"/>
      <w:marLeft w:val="0"/>
      <w:marRight w:val="0"/>
      <w:marTop w:val="0"/>
      <w:marBottom w:val="0"/>
      <w:divBdr>
        <w:top w:val="none" w:sz="0" w:space="0" w:color="auto"/>
        <w:left w:val="none" w:sz="0" w:space="0" w:color="auto"/>
        <w:bottom w:val="none" w:sz="0" w:space="0" w:color="auto"/>
        <w:right w:val="none" w:sz="0" w:space="0" w:color="auto"/>
      </w:divBdr>
    </w:div>
    <w:div w:id="1712801203">
      <w:bodyDiv w:val="1"/>
      <w:marLeft w:val="0"/>
      <w:marRight w:val="0"/>
      <w:marTop w:val="0"/>
      <w:marBottom w:val="0"/>
      <w:divBdr>
        <w:top w:val="none" w:sz="0" w:space="0" w:color="auto"/>
        <w:left w:val="none" w:sz="0" w:space="0" w:color="auto"/>
        <w:bottom w:val="none" w:sz="0" w:space="0" w:color="auto"/>
        <w:right w:val="none" w:sz="0" w:space="0" w:color="auto"/>
      </w:divBdr>
    </w:div>
    <w:div w:id="18694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25789A-35B9-4542-9719-D0C9A65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16882</Words>
  <Characters>96229</Characters>
  <Application>Microsoft Office Word</Application>
  <DocSecurity>0</DocSecurity>
  <Lines>801</Lines>
  <Paragraphs>225</Paragraphs>
  <ScaleCrop>false</ScaleCrop>
  <Company>Nokia</Company>
  <LinksUpToDate>false</LinksUpToDate>
  <CharactersWithSpaces>112886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Samsung (Shiyang)</cp:lastModifiedBy>
  <cp:revision>11</cp:revision>
  <dcterms:created xsi:type="dcterms:W3CDTF">2022-05-18T07:40:00Z</dcterms:created>
  <dcterms:modified xsi:type="dcterms:W3CDTF">2022-05-18T12:42:00Z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2052-11.8.2.10912</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7C6BC8FCD71940AEB6C3D873801B0874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