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1351" w14:textId="40A0A42C" w:rsidR="004E7D91" w:rsidRDefault="003006D9">
      <w:pPr>
        <w:pStyle w:val="CRCoverPage"/>
        <w:tabs>
          <w:tab w:val="right" w:pos="9612"/>
          <w:tab w:val="right" w:pos="13323"/>
        </w:tabs>
        <w:spacing w:after="0"/>
        <w:rPr>
          <w:b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</w:rPr>
        <w:t>3</w:t>
      </w:r>
      <w:r w:rsidR="00F60F61">
        <w:rPr>
          <w:b/>
          <w:sz w:val="24"/>
          <w:szCs w:val="24"/>
        </w:rPr>
        <w:t>GPP TSG RAN WG2#</w:t>
      </w:r>
      <w:r w:rsidR="004836E8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ab/>
      </w:r>
      <w:r w:rsidR="00F60F61">
        <w:rPr>
          <w:b/>
          <w:sz w:val="24"/>
          <w:szCs w:val="24"/>
        </w:rPr>
        <w:t>R2-2</w:t>
      </w:r>
      <w:r w:rsidR="004836E8">
        <w:rPr>
          <w:b/>
          <w:sz w:val="24"/>
          <w:szCs w:val="24"/>
        </w:rPr>
        <w:t>2</w:t>
      </w:r>
      <w:r w:rsidR="00F60F61">
        <w:rPr>
          <w:rFonts w:hint="eastAsia"/>
          <w:b/>
          <w:sz w:val="24"/>
          <w:szCs w:val="24"/>
          <w:lang w:eastAsia="zh-CN"/>
        </w:rPr>
        <w:t>xxx</w:t>
      </w:r>
      <w:r w:rsidR="00F60F61">
        <w:rPr>
          <w:b/>
          <w:sz w:val="24"/>
          <w:szCs w:val="24"/>
        </w:rPr>
        <w:t>xx</w:t>
      </w:r>
      <w:r>
        <w:rPr>
          <w:b/>
          <w:sz w:val="24"/>
          <w:szCs w:val="24"/>
        </w:rPr>
        <w:t xml:space="preserve"> </w:t>
      </w:r>
    </w:p>
    <w:p w14:paraId="34ACCB64" w14:textId="42EFFDF1" w:rsidR="004E7D91" w:rsidRDefault="003006D9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="00F60F61">
        <w:rPr>
          <w:b/>
          <w:sz w:val="24"/>
          <w:szCs w:val="24"/>
        </w:rPr>
        <w:t xml:space="preserve">Meeting, </w:t>
      </w:r>
      <w:r w:rsidR="004836E8">
        <w:rPr>
          <w:b/>
          <w:sz w:val="24"/>
          <w:szCs w:val="24"/>
        </w:rPr>
        <w:t>May</w:t>
      </w:r>
      <w:r w:rsidR="00F60F61">
        <w:rPr>
          <w:b/>
          <w:sz w:val="24"/>
          <w:szCs w:val="24"/>
        </w:rPr>
        <w:t>, 20</w:t>
      </w:r>
      <w:r w:rsidR="004836E8">
        <w:rPr>
          <w:b/>
          <w:sz w:val="24"/>
          <w:szCs w:val="24"/>
        </w:rPr>
        <w:t>22</w:t>
      </w:r>
    </w:p>
    <w:p w14:paraId="6403814F" w14:textId="77777777" w:rsidR="004E7D91" w:rsidRDefault="004E7D91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7584A690" w14:textId="1482297B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836E8">
        <w:rPr>
          <w:rFonts w:ascii="Arial" w:hAnsi="Arial" w:cs="Arial"/>
          <w:b/>
        </w:rPr>
        <w:t>Draft LS on TCI state signalling for SRS resource</w:t>
      </w:r>
    </w:p>
    <w:p w14:paraId="7CF6CD9B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     </w:t>
      </w:r>
    </w:p>
    <w:p w14:paraId="233AB7B5" w14:textId="5C9AF070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F60F61">
        <w:rPr>
          <w:rFonts w:ascii="Arial" w:hAnsi="Arial" w:cs="Arial"/>
          <w:bCs/>
        </w:rPr>
        <w:tab/>
        <w:t>Release 1</w:t>
      </w:r>
      <w:r w:rsidR="004836E8">
        <w:rPr>
          <w:rFonts w:ascii="Arial" w:hAnsi="Arial" w:cs="Arial"/>
          <w:bCs/>
        </w:rPr>
        <w:t>7</w:t>
      </w:r>
    </w:p>
    <w:p w14:paraId="1EA67319" w14:textId="00837AF8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B6473D" w:rsidRPr="00B6473D">
        <w:rPr>
          <w:rFonts w:ascii="Arial" w:hAnsi="Arial" w:cs="Arial"/>
          <w:bCs/>
        </w:rPr>
        <w:t>NR_feMIMO-Core</w:t>
      </w:r>
    </w:p>
    <w:p w14:paraId="729A3F79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22820A68" w14:textId="41253CBC" w:rsidR="004E7D91" w:rsidRDefault="003006D9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lang w:val="en-US"/>
        </w:rPr>
        <w:tab/>
      </w:r>
      <w:r w:rsidR="00B6473D">
        <w:rPr>
          <w:rFonts w:ascii="Arial" w:hAnsi="Arial" w:cs="Arial"/>
          <w:bCs/>
          <w:lang w:val="en-US"/>
        </w:rPr>
        <w:t xml:space="preserve">OPPO (To be </w:t>
      </w:r>
      <w:r w:rsidR="007677EA">
        <w:rPr>
          <w:rFonts w:ascii="Arial" w:hAnsi="Arial" w:cs="Arial"/>
          <w:bCs/>
          <w:lang w:val="en-US"/>
        </w:rPr>
        <w:t>RAN2</w:t>
      </w:r>
      <w:r w:rsidR="00B6473D">
        <w:rPr>
          <w:rFonts w:ascii="Arial" w:hAnsi="Arial" w:cs="Arial"/>
          <w:bCs/>
          <w:lang w:val="en-US"/>
        </w:rPr>
        <w:t>)</w:t>
      </w:r>
    </w:p>
    <w:p w14:paraId="71D5FE96" w14:textId="103C290B" w:rsidR="004E7D91" w:rsidRDefault="003006D9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To:</w:t>
      </w:r>
      <w:r>
        <w:rPr>
          <w:rFonts w:ascii="Arial" w:hAnsi="Arial" w:cs="Arial"/>
          <w:bCs/>
          <w:lang w:val="fr-FR"/>
        </w:rPr>
        <w:tab/>
      </w:r>
      <w:r w:rsidR="00B6473D">
        <w:rPr>
          <w:rFonts w:ascii="Arial" w:hAnsi="Arial" w:cs="Arial"/>
          <w:bCs/>
          <w:lang w:val="fr-FR"/>
        </w:rPr>
        <w:t>RAN1</w:t>
      </w:r>
    </w:p>
    <w:p w14:paraId="3994B348" w14:textId="528DBF4D" w:rsidR="004E7D91" w:rsidRDefault="003006D9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Cc:</w:t>
      </w:r>
      <w:r>
        <w:rPr>
          <w:rFonts w:ascii="Arial" w:hAnsi="Arial" w:cs="Arial"/>
          <w:bCs/>
          <w:lang w:val="fr-FR"/>
        </w:rPr>
        <w:tab/>
      </w:r>
    </w:p>
    <w:p w14:paraId="18AEB57D" w14:textId="77777777" w:rsidR="004E7D91" w:rsidRDefault="004E7D91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1753835" w14:textId="0EBFAE74" w:rsidR="004E7D91" w:rsidRDefault="003006D9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08F9FAC9" w14:textId="6A9460E5" w:rsidR="004E7D91" w:rsidRDefault="003006D9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6473D">
        <w:rPr>
          <w:rFonts w:cs="Arial"/>
          <w:bCs/>
          <w:lang w:val="en-US"/>
        </w:rPr>
        <w:t>Zhongda Du</w:t>
      </w:r>
    </w:p>
    <w:p w14:paraId="7916A6F7" w14:textId="2C558EDF" w:rsidR="004E7D91" w:rsidRDefault="003006D9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B6473D">
        <w:rPr>
          <w:rFonts w:cs="Arial"/>
          <w:b w:val="0"/>
          <w:bCs/>
        </w:rPr>
        <w:t>duzhongda@oppo.com</w:t>
      </w:r>
    </w:p>
    <w:p w14:paraId="7510550A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0E9B5A3F" w14:textId="77777777" w:rsidR="004E7D91" w:rsidRDefault="003006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8E1CEDE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09CA0C65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74A27FB" w14:textId="77777777" w:rsidR="004E7D91" w:rsidRDefault="004E7D91">
      <w:pPr>
        <w:pBdr>
          <w:bottom w:val="single" w:sz="4" w:space="1" w:color="auto"/>
        </w:pBdr>
        <w:rPr>
          <w:rFonts w:ascii="Arial" w:hAnsi="Arial" w:cs="Arial"/>
        </w:rPr>
      </w:pPr>
    </w:p>
    <w:p w14:paraId="62EC7EE1" w14:textId="77777777" w:rsidR="004E7D91" w:rsidRPr="00F60F61" w:rsidRDefault="003006D9" w:rsidP="00F60F61">
      <w:pPr>
        <w:pStyle w:val="ListParagraph"/>
        <w:numPr>
          <w:ilvl w:val="0"/>
          <w:numId w:val="6"/>
        </w:numPr>
        <w:spacing w:after="120"/>
        <w:ind w:firstLineChars="0"/>
        <w:rPr>
          <w:rFonts w:ascii="Arial" w:hAnsi="Arial" w:cs="Arial"/>
          <w:b/>
        </w:rPr>
      </w:pPr>
      <w:r w:rsidRPr="00F60F61">
        <w:rPr>
          <w:rFonts w:ascii="Arial" w:hAnsi="Arial" w:cs="Arial"/>
          <w:b/>
        </w:rPr>
        <w:t>Overall Description:</w:t>
      </w:r>
    </w:p>
    <w:p w14:paraId="25CC6E82" w14:textId="22583929" w:rsidR="00F60F61" w:rsidRDefault="00494D90" w:rsidP="00494D90">
      <w:pPr>
        <w:spacing w:after="120"/>
        <w:rPr>
          <w:rFonts w:ascii="Arial" w:eastAsia="DengXian" w:hAnsi="Arial" w:cs="Arial"/>
          <w:bCs/>
          <w:lang w:eastAsia="zh-CN"/>
        </w:rPr>
      </w:pPr>
      <w:r w:rsidRPr="00494D90">
        <w:rPr>
          <w:rFonts w:ascii="Arial" w:eastAsia="DengXian" w:hAnsi="Arial" w:cs="Arial" w:hint="eastAsia"/>
          <w:bCs/>
          <w:lang w:eastAsia="zh-CN"/>
        </w:rPr>
        <w:t>I</w:t>
      </w:r>
      <w:r w:rsidRPr="00494D90">
        <w:rPr>
          <w:rFonts w:ascii="Arial" w:eastAsia="DengXian" w:hAnsi="Arial" w:cs="Arial"/>
          <w:bCs/>
          <w:lang w:eastAsia="zh-CN"/>
        </w:rPr>
        <w:t xml:space="preserve">n </w:t>
      </w:r>
      <w:r w:rsidR="00450304">
        <w:rPr>
          <w:rFonts w:ascii="Arial" w:eastAsia="DengXian" w:hAnsi="Arial" w:cs="Arial"/>
          <w:bCs/>
          <w:lang w:eastAsia="zh-CN"/>
        </w:rPr>
        <w:t xml:space="preserve">current Rel-17 </w:t>
      </w:r>
      <w:r>
        <w:rPr>
          <w:rFonts w:ascii="Arial" w:eastAsia="DengXian" w:hAnsi="Arial" w:cs="Arial"/>
          <w:bCs/>
          <w:lang w:eastAsia="zh-CN"/>
        </w:rPr>
        <w:t xml:space="preserve">38.331 the parameter </w:t>
      </w:r>
      <w:r w:rsidRPr="00494D90">
        <w:rPr>
          <w:rFonts w:ascii="Arial" w:eastAsia="DengXian" w:hAnsi="Arial" w:cs="Arial"/>
          <w:bCs/>
          <w:i/>
          <w:iCs/>
          <w:lang w:eastAsia="zh-CN"/>
        </w:rPr>
        <w:t>followUnifiedTCIstateSRS-r17</w:t>
      </w:r>
      <w:r>
        <w:rPr>
          <w:rFonts w:ascii="Arial" w:eastAsia="DengXian" w:hAnsi="Arial" w:cs="Arial"/>
          <w:bCs/>
          <w:lang w:eastAsia="zh-CN"/>
        </w:rPr>
        <w:t xml:space="preserve"> could be configured to indicate whether </w:t>
      </w:r>
      <w:r w:rsidR="00825E2C" w:rsidRPr="00825E2C">
        <w:rPr>
          <w:rFonts w:ascii="Arial" w:eastAsia="DengXian" w:hAnsi="Arial" w:cs="Arial"/>
          <w:bCs/>
          <w:lang w:eastAsia="zh-CN"/>
        </w:rPr>
        <w:t>aperiodic SRS for BM or SRS of any time-domain for codebook, non-codebook, and antenna switching</w:t>
      </w:r>
      <w:r w:rsidR="00825E2C">
        <w:rPr>
          <w:rFonts w:ascii="Arial" w:eastAsia="DengXian" w:hAnsi="Arial" w:cs="Arial"/>
          <w:bCs/>
          <w:lang w:eastAsia="zh-CN"/>
        </w:rPr>
        <w:t xml:space="preserve"> </w:t>
      </w:r>
      <w:r w:rsidR="00450304">
        <w:rPr>
          <w:rFonts w:ascii="Arial" w:eastAsia="DengXian" w:hAnsi="Arial" w:cs="Arial"/>
          <w:bCs/>
          <w:lang w:eastAsia="zh-CN"/>
        </w:rPr>
        <w:t>should</w:t>
      </w:r>
      <w:r w:rsidR="00825E2C">
        <w:rPr>
          <w:rFonts w:ascii="Arial" w:eastAsia="DengXian" w:hAnsi="Arial" w:cs="Arial"/>
          <w:bCs/>
          <w:lang w:eastAsia="zh-CN"/>
        </w:rPr>
        <w:t xml:space="preserve"> follow </w:t>
      </w:r>
      <w:r w:rsidR="00825E2C" w:rsidRPr="00825E2C">
        <w:rPr>
          <w:rFonts w:ascii="Arial" w:eastAsia="DengXian" w:hAnsi="Arial" w:cs="Arial"/>
          <w:bCs/>
          <w:lang w:eastAsia="zh-CN"/>
        </w:rPr>
        <w:t>the "indicated" Rel-17 DL only or joint TCI</w:t>
      </w:r>
      <w:r w:rsidR="00825E2C">
        <w:rPr>
          <w:rFonts w:ascii="Arial" w:eastAsia="DengXian" w:hAnsi="Arial" w:cs="Arial"/>
          <w:bCs/>
          <w:lang w:eastAsia="zh-CN"/>
        </w:rPr>
        <w:t xml:space="preserve"> state.</w:t>
      </w:r>
      <w:r w:rsidR="00C70192">
        <w:rPr>
          <w:rFonts w:ascii="Arial" w:eastAsia="DengXian" w:hAnsi="Arial" w:cs="Arial"/>
          <w:bCs/>
          <w:lang w:eastAsia="zh-CN"/>
        </w:rPr>
        <w:t xml:space="preserve"> </w:t>
      </w:r>
    </w:p>
    <w:p w14:paraId="3FA91088" w14:textId="57AA7C36" w:rsidR="00C70192" w:rsidRPr="00494D90" w:rsidRDefault="00487879" w:rsidP="00494D90">
      <w:pPr>
        <w:spacing w:after="120"/>
        <w:rPr>
          <w:rFonts w:ascii="Arial" w:eastAsia="DengXian" w:hAnsi="Arial" w:cs="Arial"/>
          <w:bCs/>
          <w:lang w:eastAsia="zh-CN"/>
        </w:rPr>
      </w:pPr>
      <w:r>
        <w:rPr>
          <w:rFonts w:ascii="Arial" w:eastAsia="DengXian" w:hAnsi="Arial" w:cs="Arial"/>
          <w:bCs/>
          <w:lang w:eastAsia="zh-CN"/>
        </w:rPr>
        <w:t xml:space="preserve">It is found that </w:t>
      </w:r>
      <w:r w:rsidR="00C70192">
        <w:rPr>
          <w:rFonts w:ascii="Arial" w:eastAsia="DengXian" w:hAnsi="Arial" w:cs="Arial"/>
          <w:bCs/>
          <w:lang w:eastAsia="zh-CN"/>
        </w:rPr>
        <w:t xml:space="preserve">RAN1’s agreements in RAN1#108-e </w:t>
      </w:r>
      <w:r w:rsidR="00112D6F">
        <w:rPr>
          <w:rFonts w:ascii="Arial" w:eastAsia="DengXian" w:hAnsi="Arial" w:cs="Arial"/>
          <w:bCs/>
          <w:lang w:eastAsia="zh-CN"/>
        </w:rPr>
        <w:t>impl</w:t>
      </w:r>
      <w:r w:rsidR="00C401A8">
        <w:rPr>
          <w:rFonts w:ascii="Arial" w:eastAsia="DengXian" w:hAnsi="Arial" w:cs="Arial"/>
          <w:bCs/>
          <w:lang w:eastAsia="zh-CN"/>
        </w:rPr>
        <w:t>y</w:t>
      </w:r>
      <w:r w:rsidR="00112D6F">
        <w:rPr>
          <w:rFonts w:ascii="Arial" w:eastAsia="DengXian" w:hAnsi="Arial" w:cs="Arial"/>
          <w:bCs/>
          <w:lang w:eastAsia="zh-CN"/>
        </w:rPr>
        <w:t xml:space="preserve"> that </w:t>
      </w:r>
      <w:r>
        <w:rPr>
          <w:rFonts w:ascii="Arial" w:eastAsia="DengXian" w:hAnsi="Arial" w:cs="Arial"/>
          <w:bCs/>
          <w:lang w:eastAsia="zh-CN"/>
        </w:rPr>
        <w:t xml:space="preserve">new </w:t>
      </w:r>
      <w:r w:rsidR="00112D6F">
        <w:rPr>
          <w:rFonts w:ascii="Arial" w:eastAsia="DengXian" w:hAnsi="Arial" w:cs="Arial"/>
          <w:bCs/>
          <w:lang w:eastAsia="zh-CN"/>
        </w:rPr>
        <w:t>solution</w:t>
      </w:r>
      <w:r w:rsidR="00F73758">
        <w:rPr>
          <w:rFonts w:ascii="Arial" w:eastAsia="DengXian" w:hAnsi="Arial" w:cs="Arial"/>
          <w:bCs/>
          <w:lang w:eastAsia="zh-CN"/>
        </w:rPr>
        <w:t xml:space="preserve"> e.g. new MAC CE</w:t>
      </w:r>
      <w:r w:rsidR="00112D6F">
        <w:rPr>
          <w:rFonts w:ascii="Arial" w:eastAsia="DengXian" w:hAnsi="Arial" w:cs="Arial"/>
          <w:bCs/>
          <w:lang w:eastAsia="zh-CN"/>
        </w:rPr>
        <w:t xml:space="preserve"> is needed to address the cases where parameter </w:t>
      </w:r>
      <w:r w:rsidR="00112D6F" w:rsidRPr="00494D90">
        <w:rPr>
          <w:rFonts w:ascii="Arial" w:eastAsia="DengXian" w:hAnsi="Arial" w:cs="Arial"/>
          <w:bCs/>
          <w:i/>
          <w:iCs/>
          <w:lang w:eastAsia="zh-CN"/>
        </w:rPr>
        <w:t>followUnifiedTCIstateSRS-r17</w:t>
      </w:r>
      <w:r w:rsidR="00112D6F">
        <w:rPr>
          <w:rFonts w:ascii="Arial" w:eastAsia="DengXian" w:hAnsi="Arial" w:cs="Arial"/>
          <w:bCs/>
          <w:lang w:eastAsia="zh-CN"/>
        </w:rPr>
        <w:t xml:space="preserve"> is not configured and the cases not addressed yet i.e. </w:t>
      </w:r>
      <w:r w:rsidR="00AB3CD5">
        <w:rPr>
          <w:rFonts w:ascii="Arial" w:eastAsia="DengXian" w:hAnsi="Arial" w:cs="Arial"/>
          <w:bCs/>
          <w:lang w:eastAsia="zh-CN"/>
        </w:rPr>
        <w:t>periodic and semi-persistent</w:t>
      </w:r>
      <w:r w:rsidR="00032A64">
        <w:rPr>
          <w:rFonts w:ascii="Arial" w:eastAsia="DengXian" w:hAnsi="Arial" w:cs="Arial"/>
          <w:bCs/>
          <w:lang w:eastAsia="zh-CN"/>
        </w:rPr>
        <w:t xml:space="preserve"> SRS</w:t>
      </w:r>
      <w:r w:rsidR="00AB3CD5">
        <w:rPr>
          <w:rFonts w:ascii="Arial" w:eastAsia="DengXian" w:hAnsi="Arial" w:cs="Arial"/>
          <w:bCs/>
          <w:lang w:eastAsia="zh-CN"/>
        </w:rPr>
        <w:t xml:space="preserve"> for BM.</w:t>
      </w:r>
      <w:r w:rsidR="00C401A8">
        <w:rPr>
          <w:rFonts w:ascii="Arial" w:eastAsia="DengXian" w:hAnsi="Arial" w:cs="Arial"/>
          <w:bCs/>
          <w:lang w:eastAsia="zh-CN"/>
        </w:rPr>
        <w:t xml:space="preserve"> </w:t>
      </w:r>
      <w:r w:rsidR="00AB3CD5">
        <w:rPr>
          <w:rFonts w:ascii="Arial" w:eastAsia="DengXian" w:hAnsi="Arial" w:cs="Arial"/>
          <w:bCs/>
          <w:lang w:eastAsia="zh-CN"/>
        </w:rPr>
        <w:t xml:space="preserve">RAN2 is considering to configure DL or joint TCI state for those cases via RRC </w:t>
      </w:r>
      <w:r w:rsidR="00270690">
        <w:rPr>
          <w:rFonts w:ascii="Arial" w:eastAsia="DengXian" w:hAnsi="Arial" w:cs="Arial"/>
          <w:bCs/>
          <w:lang w:eastAsia="zh-CN"/>
        </w:rPr>
        <w:t>signalling</w:t>
      </w:r>
      <w:r w:rsidR="00AB3CD5">
        <w:rPr>
          <w:rFonts w:ascii="Arial" w:eastAsia="DengXian" w:hAnsi="Arial" w:cs="Arial"/>
          <w:bCs/>
          <w:lang w:eastAsia="zh-CN"/>
        </w:rPr>
        <w:t xml:space="preserve"> but not sure whether it is sufficient.</w:t>
      </w:r>
      <w:r w:rsidR="00B22A29">
        <w:rPr>
          <w:rFonts w:ascii="Arial" w:eastAsia="DengXian" w:hAnsi="Arial" w:cs="Arial"/>
          <w:bCs/>
          <w:lang w:eastAsia="zh-CN"/>
        </w:rPr>
        <w:t xml:space="preserve"> </w:t>
      </w:r>
      <w:ins w:id="2" w:author="Intel (Youn)" w:date="2022-05-09T17:08:00Z">
        <w:r w:rsidR="00BE27B7">
          <w:rPr>
            <w:rFonts w:ascii="Arial" w:eastAsia="DengXian" w:hAnsi="Arial" w:cs="Arial"/>
            <w:bCs/>
            <w:lang w:eastAsia="zh-CN"/>
          </w:rPr>
          <w:t xml:space="preserve">However, at the same time, RAN2 would like to emphasize that </w:t>
        </w:r>
      </w:ins>
      <w:ins w:id="3" w:author="Intel (Youn)" w:date="2022-05-09T17:09:00Z">
        <w:r w:rsidR="00BE27B7">
          <w:rPr>
            <w:rFonts w:ascii="Arial" w:eastAsia="DengXian" w:hAnsi="Arial" w:cs="Arial"/>
            <w:bCs/>
            <w:lang w:eastAsia="zh-CN"/>
          </w:rPr>
          <w:t xml:space="preserve">RAN2 has already completed the WI and hence, we should avoid </w:t>
        </w:r>
      </w:ins>
      <w:ins w:id="4" w:author="Intel (Youn)" w:date="2022-05-09T17:08:00Z">
        <w:r w:rsidR="00BE27B7">
          <w:rPr>
            <w:rFonts w:ascii="Arial" w:eastAsia="DengXian" w:hAnsi="Arial" w:cs="Arial"/>
            <w:bCs/>
            <w:lang w:eastAsia="zh-CN"/>
          </w:rPr>
          <w:t>introduc</w:t>
        </w:r>
      </w:ins>
      <w:ins w:id="5" w:author="Intel (Youn)" w:date="2022-05-09T17:09:00Z">
        <w:r w:rsidR="00BE27B7">
          <w:rPr>
            <w:rFonts w:ascii="Arial" w:eastAsia="DengXian" w:hAnsi="Arial" w:cs="Arial"/>
            <w:bCs/>
            <w:lang w:eastAsia="zh-CN"/>
          </w:rPr>
          <w:t>ing</w:t>
        </w:r>
      </w:ins>
      <w:ins w:id="6" w:author="Intel (Youn)" w:date="2022-05-09T17:08:00Z">
        <w:r w:rsidR="00BE27B7">
          <w:rPr>
            <w:rFonts w:ascii="Arial" w:eastAsia="DengXian" w:hAnsi="Arial" w:cs="Arial"/>
            <w:bCs/>
            <w:lang w:eastAsia="zh-CN"/>
          </w:rPr>
          <w:t xml:space="preserve"> a new feature</w:t>
        </w:r>
      </w:ins>
      <w:ins w:id="7" w:author="Intel (Youn)" w:date="2022-05-09T17:09:00Z">
        <w:r w:rsidR="00BE27B7">
          <w:rPr>
            <w:rFonts w:ascii="Arial" w:eastAsia="DengXian" w:hAnsi="Arial" w:cs="Arial"/>
            <w:bCs/>
            <w:lang w:eastAsia="zh-CN"/>
          </w:rPr>
          <w:t xml:space="preserve"> unless</w:t>
        </w:r>
      </w:ins>
      <w:ins w:id="8" w:author="Intel (Youn)" w:date="2022-05-09T17:10:00Z">
        <w:r w:rsidR="00BE27B7">
          <w:rPr>
            <w:rFonts w:ascii="Arial" w:eastAsia="DengXian" w:hAnsi="Arial" w:cs="Arial"/>
            <w:bCs/>
            <w:lang w:eastAsia="zh-CN"/>
          </w:rPr>
          <w:t xml:space="preserve"> it is essential</w:t>
        </w:r>
      </w:ins>
      <w:ins w:id="9" w:author="Intel (Youn)" w:date="2022-05-09T17:09:00Z">
        <w:r w:rsidR="00BE27B7">
          <w:rPr>
            <w:rFonts w:ascii="Arial" w:eastAsia="DengXian" w:hAnsi="Arial" w:cs="Arial"/>
            <w:bCs/>
            <w:lang w:eastAsia="zh-CN"/>
          </w:rPr>
          <w:t xml:space="preserve">. </w:t>
        </w:r>
      </w:ins>
    </w:p>
    <w:p w14:paraId="2EB832DD" w14:textId="77777777" w:rsidR="004E7D91" w:rsidRDefault="003006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B84269E" w14:textId="31B36CB5" w:rsidR="004E7D91" w:rsidRDefault="003006D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B22A29">
        <w:rPr>
          <w:rFonts w:ascii="Arial" w:hAnsi="Arial" w:cs="Arial"/>
          <w:b/>
        </w:rPr>
        <w:t>RAN1</w:t>
      </w:r>
      <w:r w:rsidR="00F60F61">
        <w:rPr>
          <w:rFonts w:ascii="Arial" w:hAnsi="Arial" w:cs="Arial"/>
          <w:b/>
        </w:rPr>
        <w:t>:</w:t>
      </w:r>
    </w:p>
    <w:p w14:paraId="47CA6F8A" w14:textId="0728ADF2" w:rsidR="004E7D91" w:rsidRDefault="00F60F61">
      <w:pPr>
        <w:pStyle w:val="B1"/>
      </w:pPr>
      <w:r>
        <w:t>RAN2 respectfully asks</w:t>
      </w:r>
      <w:r w:rsidR="003A672D">
        <w:t xml:space="preserve"> RAN1 to answer following questions</w:t>
      </w:r>
      <w:r w:rsidR="00ED4F00">
        <w:t xml:space="preserve"> immediately</w:t>
      </w:r>
      <w:r w:rsidR="003A672D">
        <w:t>:</w:t>
      </w:r>
    </w:p>
    <w:p w14:paraId="70D0BDCF" w14:textId="5CEF29AB" w:rsidR="003A672D" w:rsidRPr="002011E5" w:rsidRDefault="003A672D">
      <w:pPr>
        <w:pStyle w:val="B1"/>
        <w:rPr>
          <w:rFonts w:eastAsia="DengXian"/>
          <w:b/>
          <w:bCs/>
          <w:lang w:eastAsia="zh-CN"/>
        </w:rPr>
      </w:pPr>
      <w:r w:rsidRPr="002011E5">
        <w:rPr>
          <w:rFonts w:eastAsia="DengXian" w:hint="eastAsia"/>
          <w:b/>
          <w:bCs/>
          <w:lang w:eastAsia="zh-CN"/>
        </w:rPr>
        <w:t>Q</w:t>
      </w:r>
      <w:r w:rsidRPr="002011E5">
        <w:rPr>
          <w:rFonts w:eastAsia="DengXian"/>
          <w:b/>
          <w:bCs/>
          <w:lang w:eastAsia="zh-CN"/>
        </w:rPr>
        <w:t>uestion</w:t>
      </w:r>
      <w:r w:rsidR="000D09CE" w:rsidRPr="002011E5">
        <w:rPr>
          <w:rFonts w:eastAsia="DengXian"/>
          <w:b/>
          <w:bCs/>
          <w:lang w:eastAsia="zh-CN"/>
        </w:rPr>
        <w:t xml:space="preserve"> </w:t>
      </w:r>
      <w:r w:rsidRPr="002011E5">
        <w:rPr>
          <w:rFonts w:eastAsia="DengXian"/>
          <w:b/>
          <w:bCs/>
          <w:lang w:eastAsia="zh-CN"/>
        </w:rPr>
        <w:t>1:</w:t>
      </w:r>
    </w:p>
    <w:p w14:paraId="0E203E4A" w14:textId="1EE22EB4" w:rsidR="003A672D" w:rsidRDefault="003A672D">
      <w:pPr>
        <w:pStyle w:val="B1"/>
        <w:rPr>
          <w:rFonts w:eastAsia="DengXian"/>
          <w:lang w:eastAsia="zh-CN"/>
        </w:rPr>
      </w:pPr>
      <w:commentRangeStart w:id="10"/>
      <w:r>
        <w:rPr>
          <w:rFonts w:eastAsia="DengXian"/>
          <w:lang w:eastAsia="zh-CN"/>
        </w:rPr>
        <w:t>Wh</w:t>
      </w:r>
      <w:r w:rsidR="000D09CE">
        <w:rPr>
          <w:rFonts w:eastAsia="DengXian"/>
          <w:lang w:eastAsia="zh-CN"/>
        </w:rPr>
        <w:t xml:space="preserve">ich cases are not addressed by current </w:t>
      </w:r>
      <w:r w:rsidR="00C6332F">
        <w:rPr>
          <w:rFonts w:eastAsia="DengXian"/>
          <w:lang w:eastAsia="zh-CN"/>
        </w:rPr>
        <w:t>RRC</w:t>
      </w:r>
      <w:r w:rsidR="000D09CE">
        <w:rPr>
          <w:rFonts w:eastAsia="DengXian"/>
          <w:lang w:eastAsia="zh-CN"/>
        </w:rPr>
        <w:t xml:space="preserve"> specification and hence new solution </w:t>
      </w:r>
      <w:ins w:id="11" w:author="Intel (Youn)" w:date="2022-05-09T17:06:00Z">
        <w:r w:rsidR="00576400">
          <w:rPr>
            <w:rFonts w:eastAsia="DengXian"/>
            <w:lang w:eastAsia="zh-CN"/>
          </w:rPr>
          <w:t xml:space="preserve">(i.e. new MAC CE based signaling) </w:t>
        </w:r>
      </w:ins>
      <w:r w:rsidR="000D09CE">
        <w:rPr>
          <w:rFonts w:eastAsia="DengXian"/>
          <w:lang w:eastAsia="zh-CN"/>
        </w:rPr>
        <w:t>is needed?</w:t>
      </w:r>
      <w:commentRangeEnd w:id="10"/>
      <w:r w:rsidR="00576400">
        <w:rPr>
          <w:rStyle w:val="CommentReference"/>
        </w:rPr>
        <w:commentReference w:id="10"/>
      </w:r>
      <w:ins w:id="12" w:author="Intel (Youn)" w:date="2022-05-09T17:07:00Z">
        <w:r w:rsidR="00BE27B7">
          <w:rPr>
            <w:rFonts w:eastAsia="DengXian"/>
            <w:lang w:eastAsia="zh-CN"/>
          </w:rPr>
          <w:t xml:space="preserve"> </w:t>
        </w:r>
      </w:ins>
    </w:p>
    <w:p w14:paraId="04F9FEE2" w14:textId="5E1E6EEB" w:rsidR="000D09CE" w:rsidRPr="002011E5" w:rsidRDefault="000D09CE">
      <w:pPr>
        <w:pStyle w:val="B1"/>
        <w:rPr>
          <w:rFonts w:eastAsia="DengXian"/>
          <w:b/>
          <w:bCs/>
          <w:lang w:eastAsia="zh-CN"/>
        </w:rPr>
      </w:pPr>
      <w:r w:rsidRPr="002011E5">
        <w:rPr>
          <w:rFonts w:eastAsia="DengXian"/>
          <w:b/>
          <w:bCs/>
          <w:lang w:eastAsia="zh-CN"/>
        </w:rPr>
        <w:t>Question 2:</w:t>
      </w:r>
    </w:p>
    <w:p w14:paraId="4E8C24B5" w14:textId="426BFA16" w:rsidR="000D09CE" w:rsidRDefault="000D09CE" w:rsidP="000D09CE">
      <w:pPr>
        <w:pStyle w:val="B1"/>
        <w:ind w:left="0" w:firstLine="0"/>
        <w:rPr>
          <w:ins w:id="13" w:author="Intel (Youn)" w:date="2022-05-09T17:10:00Z"/>
          <w:rFonts w:eastAsia="DengXian"/>
          <w:lang w:eastAsia="zh-CN"/>
        </w:rPr>
      </w:pPr>
      <w:r>
        <w:rPr>
          <w:rFonts w:eastAsia="DengXian"/>
          <w:lang w:eastAsia="zh-CN"/>
        </w:rPr>
        <w:t>Whether configuration of DL or joint TCI state via RRC signalling is sufficient</w:t>
      </w:r>
      <w:r w:rsidR="00C6332F">
        <w:rPr>
          <w:rFonts w:eastAsia="DengXian"/>
          <w:lang w:eastAsia="zh-CN"/>
        </w:rPr>
        <w:t xml:space="preserve"> to address those potential cases</w:t>
      </w:r>
      <w:r>
        <w:rPr>
          <w:rFonts w:eastAsia="DengXian"/>
          <w:lang w:eastAsia="zh-CN"/>
        </w:rPr>
        <w:t xml:space="preserve">? If not, could RAN1 recommend solution direction so that RAN2 can </w:t>
      </w:r>
      <w:r w:rsidR="00C6332F">
        <w:rPr>
          <w:rFonts w:eastAsia="DengXian"/>
          <w:lang w:eastAsia="zh-CN"/>
        </w:rPr>
        <w:t xml:space="preserve">specify the detail </w:t>
      </w:r>
      <w:r>
        <w:rPr>
          <w:rFonts w:eastAsia="DengXian"/>
          <w:lang w:eastAsia="zh-CN"/>
        </w:rPr>
        <w:t>during this meeting?</w:t>
      </w:r>
    </w:p>
    <w:p w14:paraId="539A107D" w14:textId="53759EC5" w:rsidR="00821A4D" w:rsidRDefault="00BE27B7" w:rsidP="000D09CE">
      <w:pPr>
        <w:pStyle w:val="B1"/>
        <w:ind w:left="0" w:firstLine="0"/>
        <w:rPr>
          <w:ins w:id="14" w:author="Intel (Youn)" w:date="2022-05-09T19:11:00Z"/>
          <w:rFonts w:eastAsia="DengXian"/>
          <w:lang w:eastAsia="zh-CN"/>
        </w:rPr>
      </w:pPr>
      <w:ins w:id="15" w:author="Intel (Youn)" w:date="2022-05-09T17:10:00Z">
        <w:r>
          <w:rPr>
            <w:rFonts w:eastAsia="DengXian"/>
            <w:lang w:eastAsia="zh-CN"/>
          </w:rPr>
          <w:t>What information should be included in the MAC CE</w:t>
        </w:r>
      </w:ins>
      <w:ins w:id="16" w:author="Intel (Youn)" w:date="2022-05-09T19:14:00Z">
        <w:r w:rsidR="00BE148F">
          <w:rPr>
            <w:rFonts w:eastAsia="DengXian"/>
            <w:lang w:eastAsia="zh-CN"/>
          </w:rPr>
          <w:t xml:space="preserve"> (please indicate every parameters that </w:t>
        </w:r>
      </w:ins>
      <w:ins w:id="17" w:author="Intel (Youn)" w:date="2022-05-09T19:46:00Z">
        <w:r w:rsidR="00F325AC">
          <w:rPr>
            <w:rFonts w:eastAsia="DengXian"/>
            <w:lang w:eastAsia="zh-CN"/>
          </w:rPr>
          <w:t xml:space="preserve">should </w:t>
        </w:r>
      </w:ins>
      <w:ins w:id="18" w:author="Intel (Youn)" w:date="2022-05-09T19:15:00Z">
        <w:r w:rsidR="00BE148F">
          <w:rPr>
            <w:rFonts w:eastAsia="DengXian"/>
            <w:lang w:eastAsia="zh-CN"/>
          </w:rPr>
          <w:t xml:space="preserve">be included in MAC CE assuming a new MAC CE is designed from scratch). </w:t>
        </w:r>
      </w:ins>
      <w:ins w:id="19" w:author="Intel (Youn)" w:date="2022-05-09T17:10:00Z">
        <w:r>
          <w:rPr>
            <w:rFonts w:eastAsia="DengXian"/>
            <w:lang w:eastAsia="zh-CN"/>
          </w:rPr>
          <w:t xml:space="preserve"> </w:t>
        </w:r>
      </w:ins>
    </w:p>
    <w:p w14:paraId="5D946382" w14:textId="610B8B5D" w:rsidR="00821A4D" w:rsidRDefault="00821A4D" w:rsidP="000D09CE">
      <w:pPr>
        <w:pStyle w:val="B1"/>
        <w:ind w:left="0" w:firstLine="0"/>
        <w:rPr>
          <w:ins w:id="20" w:author="Intel (Youn)" w:date="2022-05-09T19:13:00Z"/>
          <w:rFonts w:eastAsia="DengXian"/>
          <w:lang w:eastAsia="zh-CN"/>
        </w:rPr>
      </w:pPr>
      <w:ins w:id="21" w:author="Intel (Youn)" w:date="2022-05-09T19:11:00Z">
        <w:r>
          <w:rPr>
            <w:rFonts w:eastAsia="DengXian"/>
            <w:lang w:eastAsia="zh-CN"/>
          </w:rPr>
          <w:t>How can MAC CE ind</w:t>
        </w:r>
      </w:ins>
      <w:ins w:id="22" w:author="Intel (Youn)" w:date="2022-05-09T19:12:00Z">
        <w:r>
          <w:rPr>
            <w:rFonts w:eastAsia="DengXian"/>
            <w:lang w:eastAsia="zh-CN"/>
          </w:rPr>
          <w:t xml:space="preserve">ication be used? Is it </w:t>
        </w:r>
        <w:r w:rsidR="00BE148F">
          <w:rPr>
            <w:rFonts w:eastAsia="DengXian"/>
            <w:lang w:eastAsia="zh-CN"/>
          </w:rPr>
          <w:t xml:space="preserve">one-shot configuration (as same as unified TCI state update MAC CE) or is it required to define activation/deactivation of </w:t>
        </w:r>
      </w:ins>
      <w:ins w:id="23" w:author="Intel (Youn)" w:date="2022-05-09T19:13:00Z">
        <w:r w:rsidR="00BE148F">
          <w:rPr>
            <w:rFonts w:eastAsia="DengXian"/>
            <w:lang w:eastAsia="zh-CN"/>
          </w:rPr>
          <w:t>concerned SRS resource with the associated TCI state?</w:t>
        </w:r>
      </w:ins>
    </w:p>
    <w:p w14:paraId="12EE4B79" w14:textId="1F8E22FF" w:rsidR="00BE148F" w:rsidRDefault="00BE148F" w:rsidP="000D09CE">
      <w:pPr>
        <w:pStyle w:val="B1"/>
        <w:ind w:left="0" w:firstLine="0"/>
        <w:rPr>
          <w:ins w:id="24" w:author="Intel (Youn)" w:date="2022-05-09T19:14:00Z"/>
          <w:rFonts w:eastAsia="DengXian"/>
          <w:lang w:eastAsia="zh-CN"/>
        </w:rPr>
      </w:pPr>
      <w:ins w:id="25" w:author="Intel (Youn)" w:date="2022-05-09T19:13:00Z">
        <w:r>
          <w:rPr>
            <w:rFonts w:eastAsia="DengXian"/>
            <w:lang w:eastAsia="zh-CN"/>
          </w:rPr>
          <w:t xml:space="preserve">Is for one serving cell or should we also apply </w:t>
        </w:r>
      </w:ins>
      <w:ins w:id="26" w:author="Intel (Youn)" w:date="2022-05-09T19:14:00Z">
        <w:r w:rsidRPr="00BE148F">
          <w:rPr>
            <w:rFonts w:eastAsia="DengXian"/>
            <w:lang w:eastAsia="zh-CN"/>
          </w:rPr>
          <w:t>simultaneousSpatial-UpdatedList</w:t>
        </w:r>
      </w:ins>
      <w:ins w:id="27" w:author="Intel (Youn)" w:date="2022-05-09T19:45:00Z">
        <w:r w:rsidR="004140D0">
          <w:rPr>
            <w:rFonts w:eastAsia="DengXian"/>
            <w:lang w:eastAsia="zh-CN"/>
          </w:rPr>
          <w:t xml:space="preserve"> </w:t>
        </w:r>
      </w:ins>
      <w:ins w:id="28" w:author="Intel (Youn)" w:date="2022-05-09T19:14:00Z">
        <w:r>
          <w:rPr>
            <w:rFonts w:eastAsia="DengXian"/>
            <w:lang w:eastAsia="zh-CN"/>
          </w:rPr>
          <w:t xml:space="preserve">that </w:t>
        </w:r>
      </w:ins>
      <w:ins w:id="29" w:author="Intel (Youn)" w:date="2022-05-09T19:45:00Z">
        <w:r w:rsidR="00472A20">
          <w:rPr>
            <w:rFonts w:eastAsia="DengXian"/>
            <w:lang w:eastAsia="zh-CN"/>
          </w:rPr>
          <w:t>are configured</w:t>
        </w:r>
      </w:ins>
      <w:ins w:id="30" w:author="Intel (Youn)" w:date="2022-05-09T19:14:00Z">
        <w:r>
          <w:rPr>
            <w:rFonts w:eastAsia="DengXian"/>
            <w:lang w:eastAsia="zh-CN"/>
          </w:rPr>
          <w:t xml:space="preserve"> for unified TCI state list</w:t>
        </w:r>
      </w:ins>
      <w:ins w:id="31" w:author="Intel (Youn)" w:date="2022-05-09T19:45:00Z">
        <w:r w:rsidR="004140D0">
          <w:rPr>
            <w:rFonts w:eastAsia="DengXian"/>
            <w:lang w:eastAsia="zh-CN"/>
          </w:rPr>
          <w:t xml:space="preserve"> if </w:t>
        </w:r>
      </w:ins>
      <w:ins w:id="32" w:author="Intel (Youn)" w:date="2022-05-09T19:46:00Z">
        <w:r w:rsidR="004140D0">
          <w:rPr>
            <w:rFonts w:eastAsia="DengXian"/>
            <w:lang w:eastAsia="zh-CN"/>
          </w:rPr>
          <w:t>the list is configured</w:t>
        </w:r>
      </w:ins>
      <w:ins w:id="33" w:author="Intel (Youn)" w:date="2022-05-09T19:14:00Z">
        <w:r>
          <w:rPr>
            <w:rFonts w:eastAsia="DengXian"/>
            <w:lang w:eastAsia="zh-CN"/>
          </w:rPr>
          <w:t xml:space="preserve">? </w:t>
        </w:r>
      </w:ins>
    </w:p>
    <w:p w14:paraId="1AFB3A11" w14:textId="768EB8AB" w:rsidR="00BE27B7" w:rsidRDefault="00BE27B7" w:rsidP="000D09CE">
      <w:pPr>
        <w:pStyle w:val="B1"/>
        <w:ind w:left="0" w:firstLine="0"/>
        <w:rPr>
          <w:ins w:id="34" w:author="Intel (Youn)" w:date="2022-05-09T17:11:00Z"/>
          <w:rFonts w:eastAsia="DengXian"/>
          <w:lang w:eastAsia="zh-CN"/>
        </w:rPr>
      </w:pPr>
    </w:p>
    <w:p w14:paraId="5EE059A5" w14:textId="77777777" w:rsidR="00BE27B7" w:rsidRPr="003A672D" w:rsidRDefault="00BE27B7" w:rsidP="000D09CE">
      <w:pPr>
        <w:pStyle w:val="B1"/>
        <w:ind w:left="0" w:firstLine="0"/>
        <w:rPr>
          <w:rFonts w:eastAsia="DengXian"/>
          <w:lang w:eastAsia="zh-CN"/>
        </w:rPr>
      </w:pPr>
    </w:p>
    <w:p w14:paraId="10B37223" w14:textId="77777777" w:rsidR="004E7D91" w:rsidRDefault="004E7D91">
      <w:pPr>
        <w:spacing w:after="120"/>
        <w:rPr>
          <w:rFonts w:ascii="Arial" w:hAnsi="Arial" w:cs="Arial"/>
          <w:b/>
        </w:rPr>
      </w:pPr>
    </w:p>
    <w:p w14:paraId="4F2E58BE" w14:textId="77777777" w:rsidR="004E7D91" w:rsidRDefault="003006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400F5B6C" w14:textId="5F0D9654" w:rsidR="004E7D91" w:rsidRDefault="00F60F61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E733A8">
        <w:rPr>
          <w:rFonts w:ascii="Arial" w:hAnsi="Arial" w:cs="Arial"/>
          <w:bCs/>
        </w:rPr>
        <w:t>119</w:t>
      </w:r>
      <w:r>
        <w:rPr>
          <w:rFonts w:ascii="Arial" w:hAnsi="Arial" w:cs="Arial"/>
          <w:bCs/>
        </w:rPr>
        <w:t>e</w:t>
      </w:r>
      <w:r w:rsidR="003006D9">
        <w:rPr>
          <w:rFonts w:ascii="Arial" w:hAnsi="Arial" w:cs="Arial"/>
          <w:bCs/>
        </w:rPr>
        <w:tab/>
      </w:r>
      <w:r w:rsidR="00E733A8">
        <w:rPr>
          <w:rFonts w:ascii="Arial" w:hAnsi="Arial" w:cs="Arial"/>
          <w:bCs/>
        </w:rPr>
        <w:t>August 22~26</w:t>
      </w:r>
      <w:r w:rsidR="003006D9">
        <w:rPr>
          <w:rFonts w:ascii="Arial" w:hAnsi="Arial" w:cs="Arial"/>
          <w:bCs/>
        </w:rPr>
        <w:tab/>
      </w:r>
      <w:r w:rsidR="006F5689">
        <w:rPr>
          <w:rFonts w:ascii="Arial" w:hAnsi="Arial" w:cs="Arial"/>
          <w:bCs/>
        </w:rPr>
        <w:t>[</w:t>
      </w:r>
      <w:r w:rsidR="003006D9">
        <w:rPr>
          <w:rFonts w:ascii="Arial" w:hAnsi="Arial" w:cs="Arial"/>
          <w:bCs/>
        </w:rPr>
        <w:t>Electronic</w:t>
      </w:r>
      <w:r w:rsidR="006F5689">
        <w:rPr>
          <w:rFonts w:ascii="Arial" w:hAnsi="Arial" w:cs="Arial"/>
          <w:bCs/>
        </w:rPr>
        <w:t>]</w:t>
      </w:r>
      <w:r w:rsidR="003006D9">
        <w:rPr>
          <w:rFonts w:ascii="Arial" w:hAnsi="Arial" w:cs="Arial"/>
          <w:bCs/>
        </w:rPr>
        <w:t xml:space="preserve"> Meeting</w:t>
      </w:r>
    </w:p>
    <w:p w14:paraId="28331561" w14:textId="77777777" w:rsidR="004E7D91" w:rsidRDefault="004E7D9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4E7D91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Intel (Youn)" w:date="2022-05-09T17:07:00Z" w:initials="I">
    <w:p w14:paraId="36C6D419" w14:textId="47A9D3FB" w:rsidR="00576400" w:rsidRDefault="00576400">
      <w:pPr>
        <w:pStyle w:val="CommentText"/>
      </w:pPr>
      <w:r>
        <w:rPr>
          <w:rStyle w:val="CommentReference"/>
        </w:rPr>
        <w:annotationRef/>
      </w:r>
      <w:r>
        <w:t>We prefer to ask “is there any critical issue if RAN2 didn’t introduce MAC CE based signaling?”.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C6D4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C8BA" w16cex:dateUtc="2022-05-10T0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C6D419" w16cid:durableId="2623C8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4DB2" w14:textId="77777777" w:rsidR="00A91699" w:rsidRDefault="00A91699" w:rsidP="00382803">
      <w:pPr>
        <w:spacing w:after="0" w:line="240" w:lineRule="auto"/>
      </w:pPr>
      <w:r>
        <w:separator/>
      </w:r>
    </w:p>
  </w:endnote>
  <w:endnote w:type="continuationSeparator" w:id="0">
    <w:p w14:paraId="51B03822" w14:textId="77777777" w:rsidR="00A91699" w:rsidRDefault="00A91699" w:rsidP="0038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458D" w14:textId="77777777" w:rsidR="00A91699" w:rsidRDefault="00A91699" w:rsidP="00382803">
      <w:pPr>
        <w:spacing w:after="0" w:line="240" w:lineRule="auto"/>
      </w:pPr>
      <w:r>
        <w:separator/>
      </w:r>
    </w:p>
  </w:footnote>
  <w:footnote w:type="continuationSeparator" w:id="0">
    <w:p w14:paraId="58B082D1" w14:textId="77777777" w:rsidR="00A91699" w:rsidRDefault="00A91699" w:rsidP="0038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E7D"/>
    <w:multiLevelType w:val="multilevel"/>
    <w:tmpl w:val="AFC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D321B12"/>
    <w:multiLevelType w:val="hybridMultilevel"/>
    <w:tmpl w:val="E3B43236"/>
    <w:lvl w:ilvl="0" w:tplc="FE189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(Youn)">
    <w15:presenceInfo w15:providerId="None" w15:userId="Intel (You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attachedTemplate r:id="rId1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78"/>
    <w:rsid w:val="00001401"/>
    <w:rsid w:val="00001441"/>
    <w:rsid w:val="000026A4"/>
    <w:rsid w:val="00005965"/>
    <w:rsid w:val="0000632B"/>
    <w:rsid w:val="000213F5"/>
    <w:rsid w:val="00025867"/>
    <w:rsid w:val="00032A64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DC9"/>
    <w:rsid w:val="00096F5D"/>
    <w:rsid w:val="000A0C79"/>
    <w:rsid w:val="000A269A"/>
    <w:rsid w:val="000A5848"/>
    <w:rsid w:val="000B1494"/>
    <w:rsid w:val="000B4821"/>
    <w:rsid w:val="000B53A7"/>
    <w:rsid w:val="000C2ED5"/>
    <w:rsid w:val="000C350E"/>
    <w:rsid w:val="000C4734"/>
    <w:rsid w:val="000D09CE"/>
    <w:rsid w:val="000D113A"/>
    <w:rsid w:val="000D4B26"/>
    <w:rsid w:val="000D7A14"/>
    <w:rsid w:val="000E39E1"/>
    <w:rsid w:val="000E56F9"/>
    <w:rsid w:val="000E67F4"/>
    <w:rsid w:val="000E7719"/>
    <w:rsid w:val="000F12FD"/>
    <w:rsid w:val="000F132E"/>
    <w:rsid w:val="00100352"/>
    <w:rsid w:val="00102693"/>
    <w:rsid w:val="001063EA"/>
    <w:rsid w:val="00112D6F"/>
    <w:rsid w:val="001167ED"/>
    <w:rsid w:val="00122A08"/>
    <w:rsid w:val="00126CCE"/>
    <w:rsid w:val="001306FE"/>
    <w:rsid w:val="001407EE"/>
    <w:rsid w:val="001576BB"/>
    <w:rsid w:val="00163412"/>
    <w:rsid w:val="001635F0"/>
    <w:rsid w:val="0017729C"/>
    <w:rsid w:val="00177DA3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F65"/>
    <w:rsid w:val="001D7074"/>
    <w:rsid w:val="001F184D"/>
    <w:rsid w:val="002011E5"/>
    <w:rsid w:val="00215635"/>
    <w:rsid w:val="00220708"/>
    <w:rsid w:val="00222A4F"/>
    <w:rsid w:val="002401FC"/>
    <w:rsid w:val="0024067D"/>
    <w:rsid w:val="002431E8"/>
    <w:rsid w:val="00246A7A"/>
    <w:rsid w:val="00254238"/>
    <w:rsid w:val="00255740"/>
    <w:rsid w:val="002619A7"/>
    <w:rsid w:val="00261C7D"/>
    <w:rsid w:val="0026293F"/>
    <w:rsid w:val="002633C1"/>
    <w:rsid w:val="00270690"/>
    <w:rsid w:val="00270DF0"/>
    <w:rsid w:val="00273BA6"/>
    <w:rsid w:val="0027716B"/>
    <w:rsid w:val="00282B21"/>
    <w:rsid w:val="00282DA9"/>
    <w:rsid w:val="00283A52"/>
    <w:rsid w:val="00284CD2"/>
    <w:rsid w:val="002879D2"/>
    <w:rsid w:val="00287BDB"/>
    <w:rsid w:val="002940D0"/>
    <w:rsid w:val="00295ED0"/>
    <w:rsid w:val="002A0310"/>
    <w:rsid w:val="002A542F"/>
    <w:rsid w:val="002A6E4C"/>
    <w:rsid w:val="002B0D59"/>
    <w:rsid w:val="002B3C0B"/>
    <w:rsid w:val="002C0C77"/>
    <w:rsid w:val="002D095E"/>
    <w:rsid w:val="002D447B"/>
    <w:rsid w:val="002E2503"/>
    <w:rsid w:val="002F04BA"/>
    <w:rsid w:val="002F325D"/>
    <w:rsid w:val="003006D9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C4F"/>
    <w:rsid w:val="00343101"/>
    <w:rsid w:val="00343A09"/>
    <w:rsid w:val="00345EBD"/>
    <w:rsid w:val="003462BA"/>
    <w:rsid w:val="00353FB7"/>
    <w:rsid w:val="00354340"/>
    <w:rsid w:val="003632EE"/>
    <w:rsid w:val="00363DC8"/>
    <w:rsid w:val="0036609A"/>
    <w:rsid w:val="00373548"/>
    <w:rsid w:val="00377FD1"/>
    <w:rsid w:val="00380437"/>
    <w:rsid w:val="003807F6"/>
    <w:rsid w:val="00382803"/>
    <w:rsid w:val="00385529"/>
    <w:rsid w:val="0038775A"/>
    <w:rsid w:val="00390712"/>
    <w:rsid w:val="003945F8"/>
    <w:rsid w:val="003946BE"/>
    <w:rsid w:val="003A3996"/>
    <w:rsid w:val="003A3F64"/>
    <w:rsid w:val="003A40AD"/>
    <w:rsid w:val="003A56B8"/>
    <w:rsid w:val="003A672D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120BA"/>
    <w:rsid w:val="004140D0"/>
    <w:rsid w:val="004147C2"/>
    <w:rsid w:val="00414DCC"/>
    <w:rsid w:val="00416DA8"/>
    <w:rsid w:val="00417F6D"/>
    <w:rsid w:val="00422635"/>
    <w:rsid w:val="00423937"/>
    <w:rsid w:val="0042505D"/>
    <w:rsid w:val="00434681"/>
    <w:rsid w:val="00437F70"/>
    <w:rsid w:val="004422A1"/>
    <w:rsid w:val="004457B5"/>
    <w:rsid w:val="00450304"/>
    <w:rsid w:val="00452B0D"/>
    <w:rsid w:val="0045719D"/>
    <w:rsid w:val="00463675"/>
    <w:rsid w:val="00465596"/>
    <w:rsid w:val="00466A17"/>
    <w:rsid w:val="00467B1C"/>
    <w:rsid w:val="00472A20"/>
    <w:rsid w:val="004836E8"/>
    <w:rsid w:val="00486F9F"/>
    <w:rsid w:val="00487879"/>
    <w:rsid w:val="00493FF5"/>
    <w:rsid w:val="00494D90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E109E"/>
    <w:rsid w:val="004E2356"/>
    <w:rsid w:val="004E34D9"/>
    <w:rsid w:val="004E7D91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33C99"/>
    <w:rsid w:val="00541154"/>
    <w:rsid w:val="005526B8"/>
    <w:rsid w:val="00557D6F"/>
    <w:rsid w:val="0056565F"/>
    <w:rsid w:val="00576400"/>
    <w:rsid w:val="0058264E"/>
    <w:rsid w:val="0058337B"/>
    <w:rsid w:val="00590F13"/>
    <w:rsid w:val="00591547"/>
    <w:rsid w:val="005921A6"/>
    <w:rsid w:val="0059397B"/>
    <w:rsid w:val="00594DA5"/>
    <w:rsid w:val="005978FF"/>
    <w:rsid w:val="005A5BE4"/>
    <w:rsid w:val="005B541E"/>
    <w:rsid w:val="005C373E"/>
    <w:rsid w:val="005C7689"/>
    <w:rsid w:val="005D1733"/>
    <w:rsid w:val="005D2EAC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249D2"/>
    <w:rsid w:val="00626160"/>
    <w:rsid w:val="006276F6"/>
    <w:rsid w:val="00633743"/>
    <w:rsid w:val="00642CAC"/>
    <w:rsid w:val="006431E6"/>
    <w:rsid w:val="00644806"/>
    <w:rsid w:val="00644D4D"/>
    <w:rsid w:val="00660374"/>
    <w:rsid w:val="00662BBE"/>
    <w:rsid w:val="0066467A"/>
    <w:rsid w:val="00665711"/>
    <w:rsid w:val="00667DBA"/>
    <w:rsid w:val="00667F66"/>
    <w:rsid w:val="006717C2"/>
    <w:rsid w:val="00671BAA"/>
    <w:rsid w:val="00672333"/>
    <w:rsid w:val="0067303B"/>
    <w:rsid w:val="006745AE"/>
    <w:rsid w:val="00676B21"/>
    <w:rsid w:val="006775AB"/>
    <w:rsid w:val="00680991"/>
    <w:rsid w:val="00681A7B"/>
    <w:rsid w:val="00682B1A"/>
    <w:rsid w:val="006847F8"/>
    <w:rsid w:val="0068614C"/>
    <w:rsid w:val="00696939"/>
    <w:rsid w:val="006A2E30"/>
    <w:rsid w:val="006A36E9"/>
    <w:rsid w:val="006A473B"/>
    <w:rsid w:val="006A62A8"/>
    <w:rsid w:val="006A6FB2"/>
    <w:rsid w:val="006B2129"/>
    <w:rsid w:val="006B39EB"/>
    <w:rsid w:val="006B76F1"/>
    <w:rsid w:val="006D1114"/>
    <w:rsid w:val="006D5FCC"/>
    <w:rsid w:val="006E1021"/>
    <w:rsid w:val="006E174F"/>
    <w:rsid w:val="006E38E3"/>
    <w:rsid w:val="006F0FC5"/>
    <w:rsid w:val="006F4323"/>
    <w:rsid w:val="006F5689"/>
    <w:rsid w:val="006F7688"/>
    <w:rsid w:val="00701A2B"/>
    <w:rsid w:val="00702766"/>
    <w:rsid w:val="00703B22"/>
    <w:rsid w:val="007141F1"/>
    <w:rsid w:val="0072410D"/>
    <w:rsid w:val="00725A77"/>
    <w:rsid w:val="007261FF"/>
    <w:rsid w:val="0074073F"/>
    <w:rsid w:val="00741A50"/>
    <w:rsid w:val="00743504"/>
    <w:rsid w:val="00745305"/>
    <w:rsid w:val="00746DE5"/>
    <w:rsid w:val="00750ADC"/>
    <w:rsid w:val="00753A81"/>
    <w:rsid w:val="00761D89"/>
    <w:rsid w:val="00763896"/>
    <w:rsid w:val="007677EA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D6CB6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1A4D"/>
    <w:rsid w:val="008240C9"/>
    <w:rsid w:val="00825E2C"/>
    <w:rsid w:val="00831308"/>
    <w:rsid w:val="00833327"/>
    <w:rsid w:val="008362A9"/>
    <w:rsid w:val="00836AB3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76F45"/>
    <w:rsid w:val="00881F64"/>
    <w:rsid w:val="00882CE5"/>
    <w:rsid w:val="00882D09"/>
    <w:rsid w:val="008831D9"/>
    <w:rsid w:val="00883DB4"/>
    <w:rsid w:val="00884C1F"/>
    <w:rsid w:val="00892B0D"/>
    <w:rsid w:val="00895595"/>
    <w:rsid w:val="008A080A"/>
    <w:rsid w:val="008A1DCA"/>
    <w:rsid w:val="008A4A82"/>
    <w:rsid w:val="008B38AB"/>
    <w:rsid w:val="008B49A4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358E"/>
    <w:rsid w:val="008F53F3"/>
    <w:rsid w:val="008F581B"/>
    <w:rsid w:val="00902855"/>
    <w:rsid w:val="00907392"/>
    <w:rsid w:val="00913BBA"/>
    <w:rsid w:val="00916145"/>
    <w:rsid w:val="00921914"/>
    <w:rsid w:val="00923E7C"/>
    <w:rsid w:val="0092404F"/>
    <w:rsid w:val="00927E9D"/>
    <w:rsid w:val="00934436"/>
    <w:rsid w:val="00940DD4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94F4C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336E"/>
    <w:rsid w:val="00A1443B"/>
    <w:rsid w:val="00A151A0"/>
    <w:rsid w:val="00A1671E"/>
    <w:rsid w:val="00A245CA"/>
    <w:rsid w:val="00A3454C"/>
    <w:rsid w:val="00A40236"/>
    <w:rsid w:val="00A45BD7"/>
    <w:rsid w:val="00A5045A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1699"/>
    <w:rsid w:val="00A93BC7"/>
    <w:rsid w:val="00A963E2"/>
    <w:rsid w:val="00A9731F"/>
    <w:rsid w:val="00AA626E"/>
    <w:rsid w:val="00AA637B"/>
    <w:rsid w:val="00AA6FAA"/>
    <w:rsid w:val="00AB3CD5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08CF"/>
    <w:rsid w:val="00AF3D59"/>
    <w:rsid w:val="00AF3FA4"/>
    <w:rsid w:val="00B05F2C"/>
    <w:rsid w:val="00B119CA"/>
    <w:rsid w:val="00B13B05"/>
    <w:rsid w:val="00B140F4"/>
    <w:rsid w:val="00B15CB2"/>
    <w:rsid w:val="00B15CF4"/>
    <w:rsid w:val="00B17D8D"/>
    <w:rsid w:val="00B20689"/>
    <w:rsid w:val="00B218A7"/>
    <w:rsid w:val="00B22A29"/>
    <w:rsid w:val="00B255A7"/>
    <w:rsid w:val="00B27EB2"/>
    <w:rsid w:val="00B30460"/>
    <w:rsid w:val="00B33A9B"/>
    <w:rsid w:val="00B37B81"/>
    <w:rsid w:val="00B46BCD"/>
    <w:rsid w:val="00B52983"/>
    <w:rsid w:val="00B544D2"/>
    <w:rsid w:val="00B561F1"/>
    <w:rsid w:val="00B5648B"/>
    <w:rsid w:val="00B57C82"/>
    <w:rsid w:val="00B6473D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30D6"/>
    <w:rsid w:val="00BC2519"/>
    <w:rsid w:val="00BC2721"/>
    <w:rsid w:val="00BD495E"/>
    <w:rsid w:val="00BD604A"/>
    <w:rsid w:val="00BE148F"/>
    <w:rsid w:val="00BE1F84"/>
    <w:rsid w:val="00BE27B7"/>
    <w:rsid w:val="00BE6716"/>
    <w:rsid w:val="00BE7CC9"/>
    <w:rsid w:val="00BF32CE"/>
    <w:rsid w:val="00BF663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1A8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6332F"/>
    <w:rsid w:val="00C70192"/>
    <w:rsid w:val="00C71FB8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7BDC"/>
    <w:rsid w:val="00CD1967"/>
    <w:rsid w:val="00CD27C4"/>
    <w:rsid w:val="00CD50FC"/>
    <w:rsid w:val="00CF669B"/>
    <w:rsid w:val="00D03484"/>
    <w:rsid w:val="00D056A5"/>
    <w:rsid w:val="00D06D12"/>
    <w:rsid w:val="00D13B73"/>
    <w:rsid w:val="00D24338"/>
    <w:rsid w:val="00D25B37"/>
    <w:rsid w:val="00D25E25"/>
    <w:rsid w:val="00D3141D"/>
    <w:rsid w:val="00D3589E"/>
    <w:rsid w:val="00D40BEF"/>
    <w:rsid w:val="00D42DF3"/>
    <w:rsid w:val="00D43C31"/>
    <w:rsid w:val="00D44AEC"/>
    <w:rsid w:val="00D53B06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17CC"/>
    <w:rsid w:val="00D948BF"/>
    <w:rsid w:val="00DA2892"/>
    <w:rsid w:val="00DA36CB"/>
    <w:rsid w:val="00DA5FF2"/>
    <w:rsid w:val="00DA63F4"/>
    <w:rsid w:val="00DA73C2"/>
    <w:rsid w:val="00DB31D5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214A4"/>
    <w:rsid w:val="00E21508"/>
    <w:rsid w:val="00E215E3"/>
    <w:rsid w:val="00E220AD"/>
    <w:rsid w:val="00E23467"/>
    <w:rsid w:val="00E23EBA"/>
    <w:rsid w:val="00E25E15"/>
    <w:rsid w:val="00E33C0E"/>
    <w:rsid w:val="00E42686"/>
    <w:rsid w:val="00E51085"/>
    <w:rsid w:val="00E52B72"/>
    <w:rsid w:val="00E5415D"/>
    <w:rsid w:val="00E57BA2"/>
    <w:rsid w:val="00E62878"/>
    <w:rsid w:val="00E6784A"/>
    <w:rsid w:val="00E70007"/>
    <w:rsid w:val="00E7017E"/>
    <w:rsid w:val="00E733A8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567D"/>
    <w:rsid w:val="00EC0940"/>
    <w:rsid w:val="00EC1D21"/>
    <w:rsid w:val="00EC2503"/>
    <w:rsid w:val="00EC6FD3"/>
    <w:rsid w:val="00ED133C"/>
    <w:rsid w:val="00ED4B16"/>
    <w:rsid w:val="00ED4F00"/>
    <w:rsid w:val="00ED7286"/>
    <w:rsid w:val="00EE1DF9"/>
    <w:rsid w:val="00EE3A47"/>
    <w:rsid w:val="00EF5B05"/>
    <w:rsid w:val="00EF7E1C"/>
    <w:rsid w:val="00F11820"/>
    <w:rsid w:val="00F14915"/>
    <w:rsid w:val="00F17587"/>
    <w:rsid w:val="00F1795F"/>
    <w:rsid w:val="00F23FFC"/>
    <w:rsid w:val="00F2432B"/>
    <w:rsid w:val="00F27721"/>
    <w:rsid w:val="00F325AC"/>
    <w:rsid w:val="00F32CDF"/>
    <w:rsid w:val="00F35E3C"/>
    <w:rsid w:val="00F37556"/>
    <w:rsid w:val="00F37E8C"/>
    <w:rsid w:val="00F46AEC"/>
    <w:rsid w:val="00F46BC6"/>
    <w:rsid w:val="00F54C66"/>
    <w:rsid w:val="00F60720"/>
    <w:rsid w:val="00F60F61"/>
    <w:rsid w:val="00F65ECA"/>
    <w:rsid w:val="00F73758"/>
    <w:rsid w:val="00F92D62"/>
    <w:rsid w:val="00F9514F"/>
    <w:rsid w:val="00F9583D"/>
    <w:rsid w:val="00FC0218"/>
    <w:rsid w:val="00FC7AFF"/>
    <w:rsid w:val="00FD3596"/>
    <w:rsid w:val="00FD75D2"/>
    <w:rsid w:val="00FE2CCF"/>
    <w:rsid w:val="00FE428E"/>
    <w:rsid w:val="00FE4FA5"/>
    <w:rsid w:val="00FE7C70"/>
    <w:rsid w:val="042E7344"/>
    <w:rsid w:val="089E698E"/>
    <w:rsid w:val="49191AD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981B8"/>
  <w15:docId w15:val="{B1E68B62-F920-4969-B2B5-47DAF2AF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CRCoverPage">
    <w:name w:val="CR Cover Page"/>
    <w:next w:val="Normal"/>
    <w:link w:val="CRCoverPageChar"/>
    <w:qFormat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99"/>
    <w:rsid w:val="00F60F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LS%20template%20for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25AD8-AD88-4679-A2EE-67FAC0F95D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for RAN2.dotx</Template>
  <TotalTime>31</TotalTime>
  <Pages>2</Pages>
  <Words>363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OPPO(Zhongda)</dc:creator>
  <cp:lastModifiedBy>Intel (Youn)</cp:lastModifiedBy>
  <cp:revision>5</cp:revision>
  <cp:lastPrinted>2002-04-23T00:10:00Z</cp:lastPrinted>
  <dcterms:created xsi:type="dcterms:W3CDTF">2022-05-10T02:16:00Z</dcterms:created>
  <dcterms:modified xsi:type="dcterms:W3CDTF">2022-05-10T02:46:00Z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  <property fmtid="{D5CDD505-2E9C-101B-9397-08002B2CF9AE}" pid="7" name="KSOProductBuildVer">
    <vt:lpwstr>2052-11.8.2.9022</vt:lpwstr>
  </property>
  <property fmtid="{D5CDD505-2E9C-101B-9397-08002B2CF9AE}" pid="8" name="CWM16717cc3f6f5487f8c20550a5aa3bba0">
    <vt:lpwstr>CWMdunvVI1cjoFFRp8QGyi0ZYExEF6W+TlJiZq31TlfGZzX7vzylQ9BkYc03cd6FxQrlrd5XnLjE1WnGk9epcMAVQ==</vt:lpwstr>
  </property>
</Properties>
</file>