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6C4E653C" w:rsidR="007405E3" w:rsidRDefault="00EC3CFF">
      <w:pPr>
        <w:pStyle w:val="Header"/>
        <w:tabs>
          <w:tab w:val="right" w:pos="9639"/>
        </w:tabs>
        <w:rPr>
          <w:bCs/>
          <w:i/>
          <w:sz w:val="24"/>
          <w:szCs w:val="24"/>
        </w:rPr>
      </w:pPr>
      <w:r>
        <w:rPr>
          <w:bCs/>
          <w:sz w:val="24"/>
          <w:szCs w:val="24"/>
        </w:rPr>
        <w:t>3GPP TSG-RAN WG2 Meeting #11</w:t>
      </w:r>
      <w:r w:rsidR="00F461B3">
        <w:rPr>
          <w:bCs/>
          <w:sz w:val="24"/>
          <w:szCs w:val="24"/>
        </w:rPr>
        <w:t>8</w:t>
      </w:r>
      <w:r>
        <w:rPr>
          <w:bCs/>
          <w:sz w:val="24"/>
          <w:szCs w:val="24"/>
        </w:rPr>
        <w:t xml:space="preserve"> Electronic</w:t>
      </w:r>
      <w:r>
        <w:rPr>
          <w:bCs/>
          <w:sz w:val="24"/>
          <w:szCs w:val="24"/>
        </w:rPr>
        <w:tab/>
      </w:r>
      <w:r w:rsidR="00BB60CB" w:rsidRPr="00BB60CB">
        <w:rPr>
          <w:bCs/>
          <w:sz w:val="24"/>
          <w:szCs w:val="24"/>
        </w:rPr>
        <w:t>R2-220</w:t>
      </w:r>
      <w:r w:rsidR="00992FDF">
        <w:rPr>
          <w:bCs/>
          <w:sz w:val="24"/>
          <w:szCs w:val="24"/>
        </w:rPr>
        <w:t>xxxx</w:t>
      </w:r>
    </w:p>
    <w:p w14:paraId="7F0F392D" w14:textId="6643D6EA" w:rsidR="007405E3" w:rsidRPr="006A5BD4" w:rsidRDefault="00EC3CFF">
      <w:pPr>
        <w:pStyle w:val="Header"/>
        <w:tabs>
          <w:tab w:val="right" w:pos="9639"/>
        </w:tabs>
        <w:rPr>
          <w:bCs/>
          <w:sz w:val="24"/>
          <w:szCs w:val="24"/>
          <w:lang w:val="de-DE" w:eastAsia="zh-CN"/>
        </w:rPr>
      </w:pPr>
      <w:r w:rsidRPr="006A5BD4">
        <w:rPr>
          <w:bCs/>
          <w:sz w:val="24"/>
          <w:szCs w:val="24"/>
          <w:lang w:val="de-DE" w:eastAsia="zh-CN"/>
        </w:rPr>
        <w:t xml:space="preserve">Online, </w:t>
      </w:r>
      <w:r w:rsidR="00F461B3">
        <w:rPr>
          <w:bCs/>
          <w:sz w:val="24"/>
          <w:szCs w:val="24"/>
          <w:lang w:val="de-DE" w:eastAsia="zh-CN"/>
        </w:rPr>
        <w:t>09</w:t>
      </w:r>
      <w:r w:rsidR="00A911E4" w:rsidRPr="006A5BD4">
        <w:rPr>
          <w:bCs/>
          <w:sz w:val="24"/>
          <w:szCs w:val="24"/>
          <w:lang w:val="de-DE" w:eastAsia="zh-CN"/>
        </w:rPr>
        <w:t xml:space="preserve"> – </w:t>
      </w:r>
      <w:r w:rsidR="00F461B3">
        <w:rPr>
          <w:bCs/>
          <w:sz w:val="24"/>
          <w:szCs w:val="24"/>
          <w:lang w:val="de-DE" w:eastAsia="zh-CN"/>
        </w:rPr>
        <w:t>20</w:t>
      </w:r>
      <w:r w:rsidRPr="006A5BD4">
        <w:rPr>
          <w:bCs/>
          <w:sz w:val="24"/>
          <w:szCs w:val="24"/>
          <w:lang w:val="de-DE" w:eastAsia="zh-CN"/>
        </w:rPr>
        <w:t xml:space="preserve"> </w:t>
      </w:r>
      <w:r w:rsidR="00A911E4" w:rsidRPr="006A5BD4">
        <w:rPr>
          <w:bCs/>
          <w:sz w:val="24"/>
          <w:szCs w:val="24"/>
          <w:lang w:val="de-DE" w:eastAsia="zh-CN"/>
        </w:rPr>
        <w:t>Ma</w:t>
      </w:r>
      <w:r w:rsidR="00F461B3">
        <w:rPr>
          <w:bCs/>
          <w:sz w:val="24"/>
          <w:szCs w:val="24"/>
          <w:lang w:val="de-DE" w:eastAsia="zh-CN"/>
        </w:rPr>
        <w:t>y</w:t>
      </w:r>
      <w:r w:rsidRPr="006A5BD4">
        <w:rPr>
          <w:bCs/>
          <w:sz w:val="24"/>
          <w:szCs w:val="24"/>
          <w:lang w:val="de-DE" w:eastAsia="zh-CN"/>
        </w:rPr>
        <w:t xml:space="preserve"> 2022</w:t>
      </w:r>
    </w:p>
    <w:p w14:paraId="061170A2" w14:textId="77777777" w:rsidR="007405E3" w:rsidRPr="006A5BD4" w:rsidRDefault="007405E3">
      <w:pPr>
        <w:pStyle w:val="Header"/>
        <w:rPr>
          <w:bCs/>
          <w:sz w:val="24"/>
          <w:lang w:val="de-DE"/>
        </w:rPr>
      </w:pPr>
    </w:p>
    <w:p w14:paraId="26503DD9" w14:textId="40F468F5"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00F461B3">
        <w:rPr>
          <w:rFonts w:cs="Arial"/>
          <w:b/>
          <w:bCs/>
          <w:sz w:val="24"/>
          <w:lang w:val="de-DE"/>
        </w:rPr>
        <w:t>6</w:t>
      </w:r>
      <w:r w:rsidRPr="006A5BD4">
        <w:rPr>
          <w:rFonts w:cs="Arial"/>
          <w:b/>
          <w:bCs/>
          <w:sz w:val="24"/>
          <w:lang w:val="de-DE" w:eastAsia="ja-JP"/>
        </w:rPr>
        <w:t>.</w:t>
      </w:r>
      <w:r w:rsidR="00992FDF">
        <w:rPr>
          <w:rFonts w:cs="Arial"/>
          <w:b/>
          <w:bCs/>
          <w:sz w:val="24"/>
          <w:lang w:val="de-DE" w:eastAsia="ja-JP"/>
        </w:rPr>
        <w:t>24.1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0C5757DE"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92FDF" w:rsidRPr="00992FDF">
        <w:rPr>
          <w:rFonts w:ascii="Arial" w:hAnsi="Arial" w:cs="Arial"/>
          <w:b/>
          <w:bCs/>
          <w:sz w:val="24"/>
          <w:lang w:eastAsia="zh-CN"/>
        </w:rPr>
        <w:t>[AT118-e][</w:t>
      </w:r>
      <w:proofErr w:type="gramStart"/>
      <w:r w:rsidR="00992FDF" w:rsidRPr="00992FDF">
        <w:rPr>
          <w:rFonts w:ascii="Arial" w:hAnsi="Arial" w:cs="Arial"/>
          <w:b/>
          <w:bCs/>
          <w:sz w:val="24"/>
          <w:lang w:eastAsia="zh-CN"/>
        </w:rPr>
        <w:t>040][</w:t>
      </w:r>
      <w:proofErr w:type="gramEnd"/>
      <w:r w:rsidR="00992FDF" w:rsidRPr="00992FDF">
        <w:rPr>
          <w:rFonts w:ascii="Arial" w:hAnsi="Arial" w:cs="Arial"/>
          <w:b/>
          <w:bCs/>
          <w:sz w:val="24"/>
          <w:lang w:eastAsia="zh-CN"/>
        </w:rPr>
        <w:t>NR17] PUCCH Group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0079EF4" w14:textId="77777777" w:rsidR="00992FDF" w:rsidRPr="002B40DD" w:rsidRDefault="00992FDF" w:rsidP="00992FDF">
      <w:pPr>
        <w:pStyle w:val="EmailDiscussion"/>
        <w:tabs>
          <w:tab w:val="num" w:pos="1619"/>
        </w:tabs>
        <w:spacing w:line="240" w:lineRule="auto"/>
        <w:jc w:val="left"/>
      </w:pPr>
      <w:bookmarkStart w:id="0" w:name="_Hlk102970809"/>
      <w:r w:rsidRPr="002B40DD">
        <w:t>[AT118-e][</w:t>
      </w:r>
      <w:proofErr w:type="gramStart"/>
      <w:r w:rsidRPr="002B40DD">
        <w:t>040][</w:t>
      </w:r>
      <w:proofErr w:type="gramEnd"/>
      <w:r w:rsidRPr="002B40DD">
        <w:t>NR17] PUCCH Group (Huawei)</w:t>
      </w:r>
    </w:p>
    <w:p w14:paraId="2F69D20E" w14:textId="77777777" w:rsidR="00992FDF" w:rsidRPr="002B40DD" w:rsidRDefault="00992FDF" w:rsidP="00992FDF">
      <w:pPr>
        <w:pStyle w:val="EmailDiscussion2"/>
      </w:pPr>
      <w:r w:rsidRPr="002B40DD">
        <w:tab/>
        <w:t>Scope: Treat R2-2204443, R2-2205980, R2-2205981, R2-2205982, R2-2205983, R2-2204601, R2-2204600</w:t>
      </w:r>
    </w:p>
    <w:p w14:paraId="09AC2DA5" w14:textId="77777777" w:rsidR="00992FDF" w:rsidRPr="002B40DD" w:rsidRDefault="00992FDF" w:rsidP="00992FDF">
      <w:pPr>
        <w:pStyle w:val="EmailDiscussion2"/>
      </w:pPr>
      <w:r w:rsidRPr="002B40DD">
        <w:tab/>
        <w:t>Ph1 Determine agreeable parts, Ph2 agree CRs</w:t>
      </w:r>
    </w:p>
    <w:p w14:paraId="2D5FBC27" w14:textId="77777777" w:rsidR="00992FDF" w:rsidRPr="002B40DD" w:rsidRDefault="00992FDF" w:rsidP="00992FDF">
      <w:pPr>
        <w:pStyle w:val="EmailDiscussion2"/>
      </w:pPr>
      <w:r w:rsidRPr="002B40DD">
        <w:tab/>
        <w:t>Intended outcome: Report, Agreed CRs</w:t>
      </w:r>
    </w:p>
    <w:p w14:paraId="4CC1FA43" w14:textId="77777777" w:rsidR="00992FDF" w:rsidRPr="002B40DD" w:rsidRDefault="00992FDF" w:rsidP="00992FDF">
      <w:pPr>
        <w:pStyle w:val="EmailDiscussion2"/>
      </w:pPr>
      <w:r w:rsidRPr="002B40DD">
        <w:tab/>
        <w:t>Deadline: Schedule 1</w:t>
      </w:r>
    </w:p>
    <w:bookmarkEnd w:id="0"/>
    <w:p w14:paraId="119CB32E" w14:textId="7B6B4F19" w:rsidR="00D8188A" w:rsidRDefault="00D8188A" w:rsidP="00F461B3">
      <w:pPr>
        <w:rPr>
          <w:lang w:eastAsia="zh-CN"/>
        </w:rPr>
      </w:pPr>
    </w:p>
    <w:p w14:paraId="04CF6214" w14:textId="4F18678F" w:rsidR="00290585" w:rsidRPr="008B5718" w:rsidRDefault="00290585" w:rsidP="00290585">
      <w:pPr>
        <w:pStyle w:val="Heading1"/>
        <w:rPr>
          <w:b/>
          <w:bCs/>
          <w:lang w:eastAsia="zh-CN"/>
        </w:rPr>
      </w:pPr>
      <w:r>
        <w:t>2</w:t>
      </w:r>
      <w:r>
        <w:tab/>
      </w:r>
      <w:r w:rsidRPr="00290585">
        <w:t xml:space="preserve">Contact from companies </w:t>
      </w:r>
    </w:p>
    <w:tbl>
      <w:tblPr>
        <w:tblStyle w:val="1"/>
        <w:tblW w:w="0" w:type="auto"/>
        <w:tblInd w:w="0" w:type="dxa"/>
        <w:tblLook w:val="04A0" w:firstRow="1" w:lastRow="0" w:firstColumn="1" w:lastColumn="0" w:noHBand="0" w:noVBand="1"/>
      </w:tblPr>
      <w:tblGrid>
        <w:gridCol w:w="2405"/>
        <w:gridCol w:w="7224"/>
      </w:tblGrid>
      <w:tr w:rsidR="00290585" w14:paraId="2C62E0DE" w14:textId="77777777" w:rsidTr="00290585">
        <w:tc>
          <w:tcPr>
            <w:tcW w:w="2405" w:type="dxa"/>
            <w:shd w:val="clear" w:color="auto" w:fill="AEAAAA" w:themeFill="background2" w:themeFillShade="BF"/>
          </w:tcPr>
          <w:p w14:paraId="22F24972" w14:textId="77777777" w:rsidR="00290585" w:rsidRDefault="00290585" w:rsidP="00A86E6C">
            <w:pPr>
              <w:spacing w:line="276" w:lineRule="auto"/>
              <w:jc w:val="both"/>
            </w:pPr>
            <w:r>
              <w:t>Company</w:t>
            </w:r>
          </w:p>
        </w:tc>
        <w:tc>
          <w:tcPr>
            <w:tcW w:w="7224" w:type="dxa"/>
            <w:shd w:val="clear" w:color="auto" w:fill="AEAAAA" w:themeFill="background2" w:themeFillShade="BF"/>
          </w:tcPr>
          <w:p w14:paraId="43F86C63" w14:textId="77777777" w:rsidR="00290585" w:rsidRDefault="00290585" w:rsidP="00A86E6C">
            <w:pPr>
              <w:spacing w:line="276" w:lineRule="auto"/>
              <w:jc w:val="both"/>
            </w:pPr>
            <w:r>
              <w:rPr>
                <w:lang w:eastAsia="ko-KR"/>
              </w:rPr>
              <w:t>Contact: Name (E-mail)</w:t>
            </w:r>
          </w:p>
        </w:tc>
      </w:tr>
      <w:tr w:rsidR="00290585" w14:paraId="1D990906" w14:textId="77777777" w:rsidTr="00290585">
        <w:tc>
          <w:tcPr>
            <w:tcW w:w="2405" w:type="dxa"/>
          </w:tcPr>
          <w:p w14:paraId="68596263" w14:textId="45800E2E" w:rsidR="00290585" w:rsidRDefault="00380222" w:rsidP="00A86E6C">
            <w:pPr>
              <w:spacing w:line="276" w:lineRule="auto"/>
              <w:jc w:val="both"/>
            </w:pPr>
            <w:r>
              <w:t>Apple</w:t>
            </w:r>
          </w:p>
        </w:tc>
        <w:tc>
          <w:tcPr>
            <w:tcW w:w="7224" w:type="dxa"/>
          </w:tcPr>
          <w:p w14:paraId="48206394" w14:textId="1AB07F99" w:rsidR="00290585" w:rsidRDefault="00380222" w:rsidP="00A86E6C">
            <w:pPr>
              <w:spacing w:line="276" w:lineRule="auto"/>
              <w:jc w:val="both"/>
              <w:rPr>
                <w:lang w:eastAsia="ko-KR"/>
              </w:rPr>
            </w:pPr>
            <w:r>
              <w:rPr>
                <w:lang w:eastAsia="ko-KR"/>
              </w:rPr>
              <w:t>naveen.palle@apple.com</w:t>
            </w:r>
          </w:p>
        </w:tc>
      </w:tr>
      <w:tr w:rsidR="00290585" w14:paraId="5943D8D0" w14:textId="77777777" w:rsidTr="00290585">
        <w:tc>
          <w:tcPr>
            <w:tcW w:w="2405" w:type="dxa"/>
          </w:tcPr>
          <w:p w14:paraId="12FBE002" w14:textId="24B83349" w:rsidR="00290585" w:rsidRPr="004E1683" w:rsidRDefault="004E1683" w:rsidP="00A86E6C">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7224" w:type="dxa"/>
          </w:tcPr>
          <w:p w14:paraId="63CD6260" w14:textId="5DA969A0" w:rsidR="00290585" w:rsidRPr="004E1683" w:rsidRDefault="004E1683" w:rsidP="00A86E6C">
            <w:pPr>
              <w:spacing w:line="276" w:lineRule="auto"/>
              <w:jc w:val="both"/>
              <w:rPr>
                <w:rFonts w:eastAsia="PMingLiU"/>
                <w:lang w:eastAsia="zh-TW"/>
              </w:rPr>
            </w:pPr>
            <w:r>
              <w:rPr>
                <w:rFonts w:eastAsia="PMingLiU"/>
                <w:lang w:eastAsia="zh-TW"/>
              </w:rPr>
              <w:t>Mutai Lin (morton.lin@mediatek.com)</w:t>
            </w:r>
          </w:p>
        </w:tc>
      </w:tr>
      <w:tr w:rsidR="00290585" w:rsidRPr="00C06C82" w14:paraId="7D6D2AD9" w14:textId="77777777" w:rsidTr="00290585">
        <w:tc>
          <w:tcPr>
            <w:tcW w:w="2405" w:type="dxa"/>
          </w:tcPr>
          <w:p w14:paraId="1AE17889" w14:textId="1539EFB9" w:rsidR="00290585" w:rsidRPr="004E4119" w:rsidRDefault="00C06411" w:rsidP="00A86E6C">
            <w:pPr>
              <w:spacing w:line="276" w:lineRule="auto"/>
              <w:jc w:val="both"/>
              <w:rPr>
                <w:rFonts w:eastAsiaTheme="minorEastAsia"/>
                <w:lang w:eastAsia="zh-CN"/>
              </w:rPr>
            </w:pPr>
            <w:r>
              <w:rPr>
                <w:rFonts w:eastAsiaTheme="minorEastAsia"/>
                <w:lang w:eastAsia="zh-CN"/>
              </w:rPr>
              <w:t>Intel Corporation</w:t>
            </w:r>
          </w:p>
        </w:tc>
        <w:tc>
          <w:tcPr>
            <w:tcW w:w="7224" w:type="dxa"/>
          </w:tcPr>
          <w:p w14:paraId="56D9D27F" w14:textId="3A6B55D6" w:rsidR="00290585" w:rsidRPr="00C06C82" w:rsidRDefault="00C06411" w:rsidP="00A86E6C">
            <w:pPr>
              <w:spacing w:line="276" w:lineRule="auto"/>
              <w:contextualSpacing/>
              <w:jc w:val="both"/>
              <w:rPr>
                <w:rFonts w:eastAsiaTheme="minorEastAsia"/>
                <w:lang w:val="sv-SE" w:eastAsia="zh-CN"/>
              </w:rPr>
            </w:pPr>
            <w:r>
              <w:rPr>
                <w:rFonts w:eastAsiaTheme="minorEastAsia"/>
                <w:lang w:val="sv-SE" w:eastAsia="zh-CN"/>
              </w:rPr>
              <w:t>seau.s.lim@intel.com</w:t>
            </w:r>
          </w:p>
        </w:tc>
      </w:tr>
      <w:tr w:rsidR="00F173A9" w:rsidRPr="00C32583" w14:paraId="59429450" w14:textId="77777777" w:rsidTr="00290585">
        <w:tc>
          <w:tcPr>
            <w:tcW w:w="2405" w:type="dxa"/>
          </w:tcPr>
          <w:p w14:paraId="6011C96E" w14:textId="02CAF6A1" w:rsidR="00F173A9" w:rsidRPr="00C06C82" w:rsidRDefault="00F173A9" w:rsidP="00F173A9">
            <w:pPr>
              <w:spacing w:line="276" w:lineRule="auto"/>
              <w:jc w:val="both"/>
              <w:rPr>
                <w:rFonts w:eastAsiaTheme="minorEastAsia"/>
                <w:lang w:val="sv-SE" w:eastAsia="zh-CN"/>
              </w:rPr>
            </w:pPr>
            <w:r>
              <w:rPr>
                <w:rFonts w:eastAsiaTheme="minorEastAsia"/>
                <w:lang w:eastAsia="zh-CN"/>
              </w:rPr>
              <w:t>Samsung</w:t>
            </w:r>
          </w:p>
        </w:tc>
        <w:tc>
          <w:tcPr>
            <w:tcW w:w="7224" w:type="dxa"/>
          </w:tcPr>
          <w:p w14:paraId="256971E1" w14:textId="3F642B12" w:rsidR="00F173A9" w:rsidRPr="00C06C82" w:rsidRDefault="00F173A9" w:rsidP="00F173A9">
            <w:pPr>
              <w:spacing w:line="276" w:lineRule="auto"/>
              <w:jc w:val="both"/>
              <w:rPr>
                <w:rFonts w:eastAsiaTheme="minorEastAsia"/>
                <w:lang w:val="sv-SE" w:eastAsia="zh-CN"/>
              </w:rPr>
            </w:pPr>
            <w:r>
              <w:rPr>
                <w:rFonts w:eastAsiaTheme="minorEastAsia"/>
                <w:lang w:val="sv-SE" w:eastAsia="zh-CN"/>
              </w:rPr>
              <w:t>Jaehyuk JANG (jack.jang@samsung.com)</w:t>
            </w:r>
          </w:p>
        </w:tc>
      </w:tr>
      <w:tr w:rsidR="00882FAD" w:rsidRPr="00C32583" w14:paraId="008308B7" w14:textId="77777777" w:rsidTr="00290585">
        <w:tc>
          <w:tcPr>
            <w:tcW w:w="2405" w:type="dxa"/>
          </w:tcPr>
          <w:p w14:paraId="6A409727" w14:textId="2E3EA04D" w:rsidR="00882FAD" w:rsidRPr="00B01879" w:rsidRDefault="00882FAD" w:rsidP="00882FAD">
            <w:pPr>
              <w:spacing w:line="276" w:lineRule="auto"/>
              <w:rPr>
                <w:rFonts w:eastAsiaTheme="minorEastAsia"/>
                <w:lang w:val="sv-SE" w:eastAsia="zh-CN"/>
              </w:rPr>
            </w:pPr>
            <w:r>
              <w:rPr>
                <w:rFonts w:eastAsia="SimSun" w:hint="eastAsia"/>
                <w:lang w:eastAsia="zh-CN"/>
              </w:rPr>
              <w:t>v</w:t>
            </w:r>
            <w:r>
              <w:rPr>
                <w:rFonts w:eastAsia="SimSun"/>
                <w:lang w:eastAsia="zh-CN"/>
              </w:rPr>
              <w:t>ivo</w:t>
            </w:r>
          </w:p>
        </w:tc>
        <w:tc>
          <w:tcPr>
            <w:tcW w:w="7224" w:type="dxa"/>
          </w:tcPr>
          <w:p w14:paraId="4AF3A80E" w14:textId="33986D7C" w:rsidR="00882FAD" w:rsidRPr="00B01879" w:rsidRDefault="00882FAD" w:rsidP="00882FAD">
            <w:pPr>
              <w:spacing w:line="276" w:lineRule="auto"/>
              <w:jc w:val="both"/>
              <w:rPr>
                <w:rFonts w:eastAsiaTheme="minorEastAsia"/>
                <w:lang w:val="sv-SE" w:eastAsia="zh-CN"/>
              </w:rPr>
            </w:pPr>
            <w:r>
              <w:rPr>
                <w:rFonts w:eastAsia="SimSun" w:hint="eastAsia"/>
                <w:lang w:val="sv-SE" w:eastAsia="zh-CN"/>
              </w:rPr>
              <w:t>w</w:t>
            </w:r>
            <w:r>
              <w:rPr>
                <w:rFonts w:eastAsia="SimSun"/>
                <w:lang w:val="sv-SE" w:eastAsia="zh-CN"/>
              </w:rPr>
              <w:t>enjuan.pu@vivo.com</w:t>
            </w:r>
          </w:p>
        </w:tc>
      </w:tr>
      <w:tr w:rsidR="00882FAD" w:rsidRPr="00C32583" w14:paraId="78F5FB00" w14:textId="77777777" w:rsidTr="00290585">
        <w:tc>
          <w:tcPr>
            <w:tcW w:w="2405" w:type="dxa"/>
          </w:tcPr>
          <w:p w14:paraId="3DF20FF9" w14:textId="6DF64AEF" w:rsidR="00882FAD" w:rsidRPr="00D97256" w:rsidRDefault="00E9083E" w:rsidP="00882FAD">
            <w:pPr>
              <w:spacing w:line="276" w:lineRule="auto"/>
              <w:jc w:val="both"/>
              <w:rPr>
                <w:rFonts w:eastAsiaTheme="minorEastAsia"/>
                <w:lang w:val="sv-SE" w:eastAsia="zh-CN"/>
              </w:rPr>
            </w:pPr>
            <w:r>
              <w:rPr>
                <w:rFonts w:eastAsiaTheme="minorEastAsia"/>
                <w:lang w:val="sv-SE" w:eastAsia="zh-CN"/>
              </w:rPr>
              <w:t>Ericsson</w:t>
            </w:r>
          </w:p>
        </w:tc>
        <w:tc>
          <w:tcPr>
            <w:tcW w:w="7224" w:type="dxa"/>
          </w:tcPr>
          <w:p w14:paraId="0A5BA5D8" w14:textId="29A31C47" w:rsidR="00882FAD" w:rsidRPr="00D97256" w:rsidRDefault="00E9083E" w:rsidP="00882FAD">
            <w:pPr>
              <w:spacing w:line="276" w:lineRule="auto"/>
              <w:jc w:val="both"/>
              <w:rPr>
                <w:rFonts w:eastAsiaTheme="minorEastAsia"/>
                <w:lang w:val="sv-SE" w:eastAsia="zh-CN"/>
              </w:rPr>
            </w:pPr>
            <w:r>
              <w:rPr>
                <w:rFonts w:eastAsiaTheme="minorEastAsia"/>
                <w:lang w:val="sv-SE" w:eastAsia="zh-CN"/>
              </w:rPr>
              <w:t>antonino.orsino@ericsson.com</w:t>
            </w:r>
          </w:p>
        </w:tc>
      </w:tr>
      <w:tr w:rsidR="00882FAD" w:rsidRPr="00C32583" w14:paraId="4D2524D5" w14:textId="77777777" w:rsidTr="00290585">
        <w:tc>
          <w:tcPr>
            <w:tcW w:w="2405" w:type="dxa"/>
          </w:tcPr>
          <w:p w14:paraId="0FAB1D4C" w14:textId="3821A239" w:rsidR="00882FAD" w:rsidRPr="00180FC9" w:rsidRDefault="00882FAD" w:rsidP="00882FAD">
            <w:pPr>
              <w:spacing w:line="276" w:lineRule="auto"/>
              <w:jc w:val="both"/>
              <w:rPr>
                <w:rFonts w:eastAsiaTheme="minorEastAsia"/>
                <w:lang w:val="sv-SE" w:eastAsia="zh-CN"/>
              </w:rPr>
            </w:pPr>
          </w:p>
        </w:tc>
        <w:tc>
          <w:tcPr>
            <w:tcW w:w="7224" w:type="dxa"/>
          </w:tcPr>
          <w:p w14:paraId="328FAE79" w14:textId="2608BC04" w:rsidR="00882FAD" w:rsidRPr="00180FC9" w:rsidRDefault="00882FAD" w:rsidP="00882FAD">
            <w:pPr>
              <w:spacing w:line="276" w:lineRule="auto"/>
              <w:jc w:val="both"/>
              <w:rPr>
                <w:rFonts w:eastAsiaTheme="minorEastAsia"/>
                <w:lang w:val="sv-SE" w:eastAsia="zh-CN"/>
              </w:rPr>
            </w:pPr>
          </w:p>
        </w:tc>
      </w:tr>
      <w:tr w:rsidR="00882FAD" w:rsidRPr="00C32583" w14:paraId="47606181" w14:textId="77777777" w:rsidTr="00290585">
        <w:tc>
          <w:tcPr>
            <w:tcW w:w="2405" w:type="dxa"/>
          </w:tcPr>
          <w:p w14:paraId="2502E728" w14:textId="77777777" w:rsidR="00882FAD" w:rsidRPr="00414460" w:rsidRDefault="00882FAD" w:rsidP="00882FAD">
            <w:pPr>
              <w:spacing w:line="276" w:lineRule="auto"/>
              <w:jc w:val="both"/>
              <w:rPr>
                <w:rFonts w:eastAsiaTheme="minorEastAsia"/>
                <w:lang w:val="sv-SE" w:eastAsia="zh-CN"/>
              </w:rPr>
            </w:pPr>
          </w:p>
        </w:tc>
        <w:tc>
          <w:tcPr>
            <w:tcW w:w="7224" w:type="dxa"/>
          </w:tcPr>
          <w:p w14:paraId="7B6AB2F5" w14:textId="77777777" w:rsidR="00882FAD" w:rsidRPr="00414460" w:rsidRDefault="00882FAD" w:rsidP="00882FAD">
            <w:pPr>
              <w:spacing w:line="276" w:lineRule="auto"/>
              <w:jc w:val="both"/>
              <w:rPr>
                <w:rFonts w:eastAsiaTheme="minorEastAsia"/>
                <w:lang w:val="sv-SE" w:eastAsia="zh-CN"/>
              </w:rPr>
            </w:pPr>
          </w:p>
        </w:tc>
      </w:tr>
      <w:tr w:rsidR="00882FAD" w:rsidRPr="00C32583" w14:paraId="1D273457" w14:textId="77777777" w:rsidTr="00290585">
        <w:tc>
          <w:tcPr>
            <w:tcW w:w="2405" w:type="dxa"/>
          </w:tcPr>
          <w:p w14:paraId="57897F7B" w14:textId="77777777" w:rsidR="00882FAD" w:rsidRDefault="00882FAD" w:rsidP="00882FAD">
            <w:pPr>
              <w:spacing w:line="276" w:lineRule="auto"/>
              <w:jc w:val="both"/>
              <w:rPr>
                <w:rFonts w:eastAsiaTheme="minorEastAsia"/>
                <w:lang w:val="sv-SE" w:eastAsia="zh-CN"/>
              </w:rPr>
            </w:pPr>
          </w:p>
        </w:tc>
        <w:tc>
          <w:tcPr>
            <w:tcW w:w="7224" w:type="dxa"/>
          </w:tcPr>
          <w:p w14:paraId="50EC87EB" w14:textId="77777777" w:rsidR="00882FAD" w:rsidRDefault="00882FAD" w:rsidP="00882FAD">
            <w:pPr>
              <w:spacing w:line="276" w:lineRule="auto"/>
              <w:jc w:val="both"/>
              <w:rPr>
                <w:rFonts w:eastAsiaTheme="minorEastAsia"/>
                <w:lang w:val="sv-SE" w:eastAsia="zh-CN"/>
              </w:rPr>
            </w:pPr>
          </w:p>
        </w:tc>
      </w:tr>
    </w:tbl>
    <w:p w14:paraId="452A5A1A" w14:textId="77777777" w:rsidR="00290585" w:rsidRPr="00F461B3" w:rsidRDefault="00290585" w:rsidP="00F461B3">
      <w:pPr>
        <w:rPr>
          <w:lang w:eastAsia="zh-CN"/>
        </w:rPr>
      </w:pPr>
    </w:p>
    <w:p w14:paraId="4D957D3A" w14:textId="0033E735" w:rsidR="007405E3" w:rsidRDefault="001032F8">
      <w:pPr>
        <w:pStyle w:val="Heading1"/>
      </w:pPr>
      <w:r>
        <w:t>3</w:t>
      </w:r>
      <w:r w:rsidR="00EC3CFF">
        <w:tab/>
      </w:r>
      <w:r w:rsidR="00290585">
        <w:t xml:space="preserve">Phase I </w:t>
      </w:r>
      <w:r w:rsidR="00DD7CFF">
        <w:t>Discussion</w:t>
      </w:r>
    </w:p>
    <w:p w14:paraId="2A0223D3" w14:textId="281CD3D6" w:rsidR="00992FDF" w:rsidRDefault="00992FDF" w:rsidP="00DD7CFF">
      <w:r>
        <w:rPr>
          <w:lang w:eastAsia="zh-CN"/>
        </w:rPr>
        <w:t xml:space="preserve">RAN1 sent LS in </w:t>
      </w:r>
      <w:r w:rsidRPr="002B40DD">
        <w:t>R2-2204443</w:t>
      </w:r>
      <w:r>
        <w:t xml:space="preserve"> to inform RAN2 about the agreements on the new UE capability named as </w:t>
      </w:r>
      <w:r w:rsidRPr="00992FDF">
        <w:t>CSI reporting cross PUCCH group</w:t>
      </w:r>
      <w:r>
        <w:t xml:space="preserve">.  </w:t>
      </w:r>
      <w:r w:rsidRPr="00992FDF">
        <w:t xml:space="preserve">A table of UE capability that reflects all the agreements </w:t>
      </w:r>
      <w:r>
        <w:t>is given as below</w:t>
      </w:r>
      <w:r w:rsidRPr="00992FDF">
        <w:t>.</w:t>
      </w:r>
    </w:p>
    <w:p w14:paraId="58017856" w14:textId="77777777" w:rsidR="00992FDF" w:rsidRDefault="00992FDF" w:rsidP="00DD7CFF"/>
    <w:p w14:paraId="4B725814" w14:textId="77777777" w:rsidR="00992FDF" w:rsidRDefault="00992FDF" w:rsidP="00DD7CFF"/>
    <w:p w14:paraId="7CA9D320" w14:textId="77777777" w:rsidR="00992FDF" w:rsidRDefault="00992FDF" w:rsidP="00DD7CFF">
      <w:pPr>
        <w:sectPr w:rsidR="00992FDF">
          <w:footnotePr>
            <w:numRestart w:val="eachSect"/>
          </w:footnotePr>
          <w:pgSz w:w="11907" w:h="16840"/>
          <w:pgMar w:top="1416" w:right="1133" w:bottom="1133" w:left="1133" w:header="850" w:footer="340" w:gutter="0"/>
          <w:cols w:space="720"/>
          <w:formProt w:val="0"/>
        </w:sectPr>
      </w:pPr>
    </w:p>
    <w:p w14:paraId="2D311A58" w14:textId="12B44D32" w:rsidR="00992FDF" w:rsidRDefault="00992FDF" w:rsidP="00DD7CFF"/>
    <w:tbl>
      <w:tblPr>
        <w:tblW w:w="0" w:type="auto"/>
        <w:tblInd w:w="-731" w:type="dxa"/>
        <w:tblCellMar>
          <w:left w:w="0" w:type="dxa"/>
          <w:right w:w="0" w:type="dxa"/>
        </w:tblCellMar>
        <w:tblLook w:val="04A0" w:firstRow="1" w:lastRow="0" w:firstColumn="1" w:lastColumn="0" w:noHBand="0" w:noVBand="1"/>
      </w:tblPr>
      <w:tblGrid>
        <w:gridCol w:w="955"/>
        <w:gridCol w:w="504"/>
        <w:gridCol w:w="705"/>
        <w:gridCol w:w="2300"/>
        <w:gridCol w:w="905"/>
        <w:gridCol w:w="849"/>
        <w:gridCol w:w="934"/>
        <w:gridCol w:w="1031"/>
        <w:gridCol w:w="1083"/>
        <w:gridCol w:w="991"/>
        <w:gridCol w:w="990"/>
        <w:gridCol w:w="1041"/>
        <w:gridCol w:w="1441"/>
        <w:gridCol w:w="1273"/>
      </w:tblGrid>
      <w:tr w:rsidR="00992FDF" w:rsidRPr="00992FDF" w14:paraId="6BAD8A35" w14:textId="77777777" w:rsidTr="00992FD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A74B34" w14:textId="77777777" w:rsidR="00992FDF" w:rsidRPr="00992FDF" w:rsidRDefault="00992FDF">
            <w:pPr>
              <w:spacing w:line="189" w:lineRule="atLeast"/>
              <w:jc w:val="center"/>
              <w:rPr>
                <w:sz w:val="11"/>
                <w:lang w:eastAsia="zh-CN"/>
              </w:rPr>
            </w:pPr>
            <w:r w:rsidRPr="00992FDF">
              <w:rPr>
                <w:rFonts w:ascii="Arial" w:hAnsi="Arial" w:cs="Arial"/>
                <w:b/>
                <w:bCs/>
                <w:sz w:val="11"/>
                <w:szCs w:val="18"/>
              </w:rPr>
              <w:t>Features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CE262" w14:textId="77777777" w:rsidR="00992FDF" w:rsidRPr="00992FDF" w:rsidRDefault="00992FDF">
            <w:pPr>
              <w:spacing w:line="189" w:lineRule="atLeast"/>
              <w:jc w:val="center"/>
              <w:rPr>
                <w:sz w:val="11"/>
              </w:rPr>
            </w:pPr>
            <w:r w:rsidRPr="00992FDF">
              <w:rPr>
                <w:rFonts w:ascii="Arial" w:hAnsi="Arial" w:cs="Arial"/>
                <w:b/>
                <w:bCs/>
                <w:sz w:val="11"/>
                <w:szCs w:val="18"/>
              </w:rPr>
              <w:t>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590EF" w14:textId="77777777" w:rsidR="00992FDF" w:rsidRPr="00992FDF" w:rsidRDefault="00992FDF">
            <w:pPr>
              <w:spacing w:line="189" w:lineRule="atLeast"/>
              <w:jc w:val="center"/>
              <w:rPr>
                <w:sz w:val="11"/>
              </w:rPr>
            </w:pPr>
            <w:r w:rsidRPr="00992FDF">
              <w:rPr>
                <w:rFonts w:ascii="Arial" w:hAnsi="Arial" w:cs="Arial"/>
                <w:b/>
                <w:bCs/>
                <w:sz w:val="11"/>
                <w:szCs w:val="18"/>
              </w:rPr>
              <w:t>Feature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15F7AA" w14:textId="77777777" w:rsidR="00992FDF" w:rsidRPr="00992FDF" w:rsidRDefault="00992FDF">
            <w:pPr>
              <w:spacing w:line="189" w:lineRule="atLeast"/>
              <w:jc w:val="center"/>
              <w:rPr>
                <w:sz w:val="11"/>
              </w:rPr>
            </w:pPr>
            <w:r w:rsidRPr="00992FDF">
              <w:rPr>
                <w:rFonts w:ascii="Arial" w:hAnsi="Arial" w:cs="Arial"/>
                <w:b/>
                <w:bCs/>
                <w:sz w:val="11"/>
                <w:szCs w:val="18"/>
              </w:rPr>
              <w:t>Components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B229A" w14:textId="77777777" w:rsidR="00992FDF" w:rsidRPr="00992FDF" w:rsidRDefault="00992FDF">
            <w:pPr>
              <w:spacing w:line="189" w:lineRule="atLeast"/>
              <w:jc w:val="center"/>
              <w:rPr>
                <w:sz w:val="11"/>
              </w:rPr>
            </w:pPr>
            <w:r w:rsidRPr="00992FDF">
              <w:rPr>
                <w:rFonts w:ascii="Arial" w:hAnsi="Arial" w:cs="Arial"/>
                <w:b/>
                <w:bCs/>
                <w:sz w:val="11"/>
                <w:szCs w:val="18"/>
              </w:rPr>
              <w:t>Prerequisite feature groups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B52E0" w14:textId="77777777" w:rsidR="00992FDF" w:rsidRPr="00992FDF" w:rsidRDefault="00992FDF">
            <w:pPr>
              <w:spacing w:line="189" w:lineRule="atLeast"/>
              <w:jc w:val="center"/>
              <w:rPr>
                <w:sz w:val="11"/>
              </w:rPr>
            </w:pPr>
            <w:r w:rsidRPr="00992FDF">
              <w:rPr>
                <w:rFonts w:ascii="Arial" w:hAnsi="Arial" w:cs="Arial"/>
                <w:b/>
                <w:bCs/>
                <w:sz w:val="11"/>
                <w:szCs w:val="18"/>
              </w:rPr>
              <w:t>Need for the gNB to know if the feature is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7288D" w14:textId="77777777" w:rsidR="00992FDF" w:rsidRPr="00992FDF" w:rsidRDefault="00992FDF">
            <w:pPr>
              <w:spacing w:line="189" w:lineRule="atLeast"/>
              <w:jc w:val="center"/>
              <w:rPr>
                <w:sz w:val="11"/>
              </w:rPr>
            </w:pPr>
            <w:r w:rsidRPr="00992FDF">
              <w:rPr>
                <w:rFonts w:ascii="Arial" w:hAnsi="Arial" w:cs="Arial"/>
                <w:b/>
                <w:bCs/>
                <w:sz w:val="11"/>
                <w:szCs w:val="18"/>
              </w:rPr>
              <w:t>Applicable to the capability signalling exchange between UEs (Sidelink WI only)”.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B8681" w14:textId="77777777" w:rsidR="00992FDF" w:rsidRPr="00992FDF" w:rsidRDefault="00992FDF">
            <w:pPr>
              <w:spacing w:line="189" w:lineRule="atLeast"/>
              <w:jc w:val="center"/>
              <w:rPr>
                <w:sz w:val="11"/>
              </w:rPr>
            </w:pPr>
            <w:r w:rsidRPr="00992FDF">
              <w:rPr>
                <w:rFonts w:ascii="Arial" w:hAnsi="Arial" w:cs="Arial"/>
                <w:b/>
                <w:bCs/>
                <w:sz w:val="11"/>
                <w:szCs w:val="18"/>
              </w:rPr>
              <w:t>Consequence if the feature is not supported by the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4088A" w14:textId="77777777" w:rsidR="00992FDF" w:rsidRPr="00992FDF" w:rsidRDefault="00992FDF">
            <w:pPr>
              <w:spacing w:line="189" w:lineRule="atLeast"/>
              <w:jc w:val="center"/>
              <w:rPr>
                <w:sz w:val="11"/>
              </w:rPr>
            </w:pPr>
            <w:r w:rsidRPr="00992FDF">
              <w:rPr>
                <w:rFonts w:ascii="Arial" w:hAnsi="Arial" w:cs="Arial"/>
                <w:b/>
                <w:bCs/>
                <w:sz w:val="11"/>
                <w:szCs w:val="18"/>
              </w:rPr>
              <w:t>Type</w:t>
            </w:r>
          </w:p>
          <w:p w14:paraId="7AF84B67" w14:textId="77777777" w:rsidR="00992FDF" w:rsidRPr="00992FDF" w:rsidRDefault="00992FDF">
            <w:pPr>
              <w:spacing w:line="189" w:lineRule="atLeast"/>
              <w:jc w:val="center"/>
              <w:rPr>
                <w:sz w:val="11"/>
              </w:rPr>
            </w:pPr>
            <w:r w:rsidRPr="00992FDF">
              <w:rPr>
                <w:rFonts w:ascii="Arial" w:hAnsi="Arial" w:cs="Arial"/>
                <w:b/>
                <w:bCs/>
                <w:sz w:val="11"/>
                <w:szCs w:val="18"/>
              </w:rPr>
              <w:t>(the ‘type’ definition from UE features should be based on the granularity of 1) Per UE or 2) Per Band or 3) Per BC or 4) Per FS or 5) Per FSPC)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1B43E" w14:textId="77777777" w:rsidR="00992FDF" w:rsidRPr="00992FDF" w:rsidRDefault="00992FDF">
            <w:pPr>
              <w:spacing w:line="189" w:lineRule="atLeast"/>
              <w:jc w:val="center"/>
              <w:rPr>
                <w:sz w:val="11"/>
              </w:rPr>
            </w:pPr>
            <w:r w:rsidRPr="00992FDF">
              <w:rPr>
                <w:rFonts w:ascii="Arial" w:hAnsi="Arial" w:cs="Arial"/>
                <w:b/>
                <w:bCs/>
                <w:sz w:val="11"/>
                <w:szCs w:val="18"/>
              </w:rPr>
              <w:t>Need of FDD/TDD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C71E1" w14:textId="77777777" w:rsidR="00992FDF" w:rsidRPr="00992FDF" w:rsidRDefault="00992FDF">
            <w:pPr>
              <w:spacing w:line="189" w:lineRule="atLeast"/>
              <w:jc w:val="center"/>
              <w:rPr>
                <w:sz w:val="11"/>
              </w:rPr>
            </w:pPr>
            <w:r w:rsidRPr="00992FDF">
              <w:rPr>
                <w:rFonts w:ascii="Arial" w:hAnsi="Arial" w:cs="Arial"/>
                <w:b/>
                <w:bCs/>
                <w:sz w:val="11"/>
                <w:szCs w:val="18"/>
              </w:rPr>
              <w:t>Need of FR1/FR2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9D042" w14:textId="77777777" w:rsidR="00992FDF" w:rsidRPr="00992FDF" w:rsidRDefault="00992FDF">
            <w:pPr>
              <w:spacing w:line="189" w:lineRule="atLeast"/>
              <w:jc w:val="center"/>
              <w:rPr>
                <w:sz w:val="11"/>
              </w:rPr>
            </w:pPr>
            <w:r w:rsidRPr="00992FDF">
              <w:rPr>
                <w:rFonts w:ascii="Arial" w:hAnsi="Arial" w:cs="Arial"/>
                <w:b/>
                <w:bCs/>
                <w:sz w:val="11"/>
                <w:szCs w:val="18"/>
              </w:rPr>
              <w:t>Capability interpretation for mixture of FDD/TDD and/or FR1/FR2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72FD9" w14:textId="77777777" w:rsidR="00992FDF" w:rsidRPr="00992FDF" w:rsidRDefault="00992FDF">
            <w:pPr>
              <w:spacing w:line="189" w:lineRule="atLeast"/>
              <w:jc w:val="center"/>
              <w:rPr>
                <w:sz w:val="11"/>
              </w:rPr>
            </w:pPr>
            <w:r w:rsidRPr="00992FDF">
              <w:rPr>
                <w:rFonts w:ascii="Arial" w:hAnsi="Arial" w:cs="Arial"/>
                <w:b/>
                <w:bCs/>
                <w:sz w:val="11"/>
                <w:szCs w:val="18"/>
              </w:rPr>
              <w:t>Note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835053" w14:textId="77777777" w:rsidR="00992FDF" w:rsidRPr="00992FDF" w:rsidRDefault="00992FDF">
            <w:pPr>
              <w:spacing w:line="189" w:lineRule="atLeast"/>
              <w:jc w:val="center"/>
              <w:rPr>
                <w:sz w:val="11"/>
              </w:rPr>
            </w:pPr>
            <w:r w:rsidRPr="00992FDF">
              <w:rPr>
                <w:rFonts w:ascii="Arial" w:hAnsi="Arial" w:cs="Arial"/>
                <w:b/>
                <w:bCs/>
                <w:sz w:val="11"/>
                <w:szCs w:val="18"/>
              </w:rPr>
              <w:t>Mandatory/Optional</w:t>
            </w:r>
          </w:p>
        </w:tc>
      </w:tr>
      <w:tr w:rsidR="00992FDF" w:rsidRPr="00992FDF" w14:paraId="2329EFD8" w14:textId="77777777" w:rsidTr="00992FDF">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BF3D5" w14:textId="77777777" w:rsidR="00992FDF" w:rsidRPr="00992FDF" w:rsidRDefault="00992FDF">
            <w:pPr>
              <w:spacing w:line="189" w:lineRule="atLeast"/>
              <w:jc w:val="center"/>
              <w:rPr>
                <w:sz w:val="11"/>
              </w:rPr>
            </w:pPr>
            <w:r w:rsidRPr="00992FDF">
              <w:rPr>
                <w:rFonts w:ascii="Arial" w:hAnsi="Arial" w:cs="Arial"/>
                <w:sz w:val="11"/>
                <w:szCs w:val="18"/>
              </w:rPr>
              <w:t>Further RRM enhancement for NR and MR-DC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E637D4" w14:textId="77777777" w:rsidR="00992FDF" w:rsidRPr="00992FDF" w:rsidRDefault="00992FDF">
            <w:pPr>
              <w:spacing w:line="189" w:lineRule="atLeast"/>
              <w:jc w:val="center"/>
              <w:rPr>
                <w:sz w:val="11"/>
              </w:rPr>
            </w:pPr>
            <w:r w:rsidRPr="00992FDF">
              <w:rPr>
                <w:rFonts w:ascii="Arial" w:hAnsi="Arial" w:cs="Arial"/>
                <w:sz w:val="11"/>
                <w:szCs w:val="18"/>
              </w:rPr>
              <w:t>22-13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F886D3" w14:textId="77777777" w:rsidR="00992FDF" w:rsidRPr="00992FDF" w:rsidRDefault="00992FDF">
            <w:pPr>
              <w:spacing w:line="189" w:lineRule="atLeast"/>
              <w:jc w:val="center"/>
              <w:rPr>
                <w:sz w:val="11"/>
              </w:rPr>
            </w:pPr>
            <w:r w:rsidRPr="00992FDF">
              <w:rPr>
                <w:rFonts w:ascii="Arial" w:hAnsi="Arial" w:cs="Arial"/>
                <w:sz w:val="11"/>
                <w:szCs w:val="18"/>
              </w:rPr>
              <w:t>CSI reporting cross PUCCH group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591915"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reporting CSI of an</w:t>
            </w:r>
            <w:r w:rsidRPr="00992FDF">
              <w:rPr>
                <w:rStyle w:val="apple-converted-space"/>
                <w:rFonts w:ascii="Arial" w:eastAsia="Times New Roman" w:hAnsi="Arial" w:cs="Arial"/>
                <w:iCs/>
                <w:sz w:val="11"/>
                <w:szCs w:val="18"/>
              </w:rPr>
              <w:t> </w:t>
            </w:r>
            <w:r w:rsidRPr="00992FDF">
              <w:rPr>
                <w:rFonts w:ascii="Arial" w:eastAsia="Times New Roman" w:hAnsi="Arial" w:cs="Arial"/>
                <w:iCs/>
                <w:sz w:val="11"/>
                <w:szCs w:val="18"/>
              </w:rPr>
              <w:t>SCell belonging to secondary PUCCH group by PUSCH or PUCCH of active serving cells belonging to primary PUCCH group, for both during and after SCell activation procedure.</w:t>
            </w:r>
          </w:p>
          <w:p w14:paraId="7C23F897"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reporting CSI of an</w:t>
            </w:r>
            <w:r w:rsidRPr="00992FDF">
              <w:rPr>
                <w:rStyle w:val="apple-converted-space"/>
                <w:rFonts w:ascii="Arial" w:eastAsia="Times New Roman" w:hAnsi="Arial" w:cs="Arial"/>
                <w:iCs/>
                <w:sz w:val="11"/>
                <w:szCs w:val="18"/>
              </w:rPr>
              <w:t> </w:t>
            </w:r>
            <w:r w:rsidRPr="00992FDF">
              <w:rPr>
                <w:rFonts w:ascii="Arial" w:eastAsia="Times New Roman" w:hAnsi="Arial" w:cs="Arial"/>
                <w:iCs/>
                <w:sz w:val="11"/>
                <w:szCs w:val="18"/>
              </w:rPr>
              <w:t>SCell belonging to primary PUCCH group by PUSCH or PUCCH of active serving cells belonging to secondary PUCCH group, for both during and after SCell activation procedure.</w:t>
            </w:r>
          </w:p>
          <w:p w14:paraId="0B04C161"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for P-CSI and A-CSI for cross-PUCCH group CSI reporting</w:t>
            </w:r>
          </w:p>
          <w:p w14:paraId="507B57EA" w14:textId="77777777" w:rsidR="00992FDF" w:rsidRPr="00992FDF" w:rsidRDefault="00992FDF" w:rsidP="00E778F2">
            <w:pPr>
              <w:pStyle w:val="ListParagraph"/>
              <w:numPr>
                <w:ilvl w:val="1"/>
                <w:numId w:val="4"/>
              </w:numPr>
              <w:spacing w:after="0" w:line="231" w:lineRule="atLeast"/>
              <w:ind w:left="827" w:firstLineChars="0"/>
              <w:contextualSpacing/>
              <w:jc w:val="left"/>
              <w:rPr>
                <w:rFonts w:ascii="Arial" w:eastAsiaTheme="minorEastAsia" w:hAnsi="Arial" w:cs="Arial"/>
                <w:sz w:val="11"/>
                <w:szCs w:val="18"/>
              </w:rPr>
            </w:pPr>
            <w:r w:rsidRPr="00992FDF">
              <w:rPr>
                <w:rFonts w:ascii="Arial" w:hAnsi="Arial" w:cs="Arial"/>
                <w:iCs/>
                <w:sz w:val="11"/>
                <w:szCs w:val="18"/>
              </w:rPr>
              <w:t>Indication for UE CSI computation time for A-CSI report = {same as no-cross-PUCCH-group, relaxed}</w:t>
            </w:r>
          </w:p>
          <w:p w14:paraId="26E89642"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Additional indication for support/not of SP-CSI on PUCCH for cross-PUCCH group CSI reporting</w:t>
            </w:r>
          </w:p>
          <w:p w14:paraId="43D92B2E"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 xml:space="preserve">Additional indication for support/not of SP-CSI on </w:t>
            </w:r>
            <w:r w:rsidRPr="00992FDF">
              <w:rPr>
                <w:rFonts w:ascii="Arial" w:eastAsia="Times New Roman" w:hAnsi="Arial" w:cs="Arial"/>
                <w:iCs/>
                <w:sz w:val="11"/>
                <w:szCs w:val="18"/>
              </w:rPr>
              <w:lastRenderedPageBreak/>
              <w:t>PUSCH for cross-PUCCH group CSI reporting</w:t>
            </w:r>
          </w:p>
          <w:p w14:paraId="7D5A6F4E"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116CFD3F" w14:textId="77777777" w:rsidR="00992FDF" w:rsidRPr="00992FDF" w:rsidRDefault="00992FDF" w:rsidP="00E778F2">
            <w:pPr>
              <w:numPr>
                <w:ilvl w:val="0"/>
                <w:numId w:val="5"/>
              </w:numPr>
              <w:spacing w:after="0" w:line="231" w:lineRule="atLeast"/>
              <w:ind w:left="500"/>
              <w:jc w:val="left"/>
              <w:rPr>
                <w:rFonts w:eastAsia="Times New Roman"/>
                <w:sz w:val="11"/>
              </w:rPr>
            </w:pPr>
            <w:r w:rsidRPr="00992FDF">
              <w:rPr>
                <w:rFonts w:ascii="Arial" w:eastAsia="Times New Roman" w:hAnsi="Arial" w:cs="Arial"/>
                <w:iCs/>
                <w:sz w:val="11"/>
                <w:szCs w:val="18"/>
              </w:rPr>
              <w:t>Note: The UE capability is introduced from Rel-16.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3C21BF" w14:textId="77777777" w:rsidR="00992FDF" w:rsidRPr="00992FDF" w:rsidRDefault="00992FDF">
            <w:pPr>
              <w:spacing w:line="189" w:lineRule="atLeast"/>
              <w:jc w:val="center"/>
              <w:rPr>
                <w:rFonts w:eastAsiaTheme="minorEastAsia"/>
                <w:sz w:val="11"/>
              </w:rPr>
            </w:pPr>
            <w:r w:rsidRPr="00992FDF">
              <w:rPr>
                <w:rFonts w:ascii="Arial" w:hAnsi="Arial" w:cs="Arial"/>
                <w:sz w:val="11"/>
                <w:szCs w:val="18"/>
              </w:rPr>
              <w:lastRenderedPageBreak/>
              <w:t>FG 2-35 and either FG 6-7 or FG 22-7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E75748" w14:textId="77777777" w:rsidR="00992FDF" w:rsidRPr="00992FDF" w:rsidRDefault="00992FDF">
            <w:pPr>
              <w:spacing w:line="189" w:lineRule="atLeast"/>
              <w:jc w:val="center"/>
              <w:rPr>
                <w:sz w:val="11"/>
              </w:rPr>
            </w:pPr>
            <w:r w:rsidRPr="00992FDF">
              <w:rPr>
                <w:rFonts w:ascii="Arial" w:hAnsi="Arial" w:cs="Arial"/>
                <w:sz w:val="11"/>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0C3628" w14:textId="77777777" w:rsidR="00992FDF" w:rsidRPr="00992FDF" w:rsidRDefault="00992FDF">
            <w:pPr>
              <w:spacing w:line="189" w:lineRule="atLeast"/>
              <w:jc w:val="center"/>
              <w:rPr>
                <w:sz w:val="11"/>
              </w:rPr>
            </w:pPr>
            <w:r w:rsidRPr="00992FDF">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65D92" w14:textId="77777777" w:rsidR="00992FDF" w:rsidRPr="00992FDF" w:rsidRDefault="00992FDF">
            <w:pPr>
              <w:spacing w:line="189" w:lineRule="atLeast"/>
              <w:jc w:val="center"/>
              <w:rPr>
                <w:sz w:val="11"/>
              </w:rPr>
            </w:pPr>
            <w:r w:rsidRPr="00992FDF">
              <w:rPr>
                <w:rFonts w:ascii="Arial" w:hAnsi="Arial" w:cs="Arial"/>
                <w:sz w:val="11"/>
                <w:szCs w:val="18"/>
              </w:rPr>
              <w:t>Cross-PUCCH group CSI report may not be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C076FE" w14:textId="77777777" w:rsidR="00992FDF" w:rsidRPr="00992FDF" w:rsidRDefault="00992FDF">
            <w:pPr>
              <w:spacing w:line="189" w:lineRule="atLeast"/>
              <w:jc w:val="center"/>
              <w:rPr>
                <w:sz w:val="11"/>
              </w:rPr>
            </w:pPr>
            <w:r w:rsidRPr="00992FDF">
              <w:rPr>
                <w:rFonts w:ascii="Arial" w:hAnsi="Arial" w:cs="Arial"/>
                <w:sz w:val="11"/>
                <w:szCs w:val="18"/>
              </w:rPr>
              <w:t>per BC if the capability is introduced from Rel-16, otherwise per UE.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A1B6A8" w14:textId="77777777" w:rsidR="00992FDF" w:rsidRPr="00992FDF" w:rsidRDefault="00992FDF">
            <w:pPr>
              <w:spacing w:line="189" w:lineRule="atLeast"/>
              <w:jc w:val="center"/>
              <w:rPr>
                <w:sz w:val="11"/>
              </w:rPr>
            </w:pPr>
            <w:r w:rsidRPr="00992FDF">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E91058" w14:textId="77777777" w:rsidR="00992FDF" w:rsidRPr="00992FDF" w:rsidRDefault="00992FDF">
            <w:pPr>
              <w:spacing w:line="189" w:lineRule="atLeast"/>
              <w:jc w:val="center"/>
              <w:rPr>
                <w:sz w:val="11"/>
              </w:rPr>
            </w:pPr>
            <w:r w:rsidRPr="00992FDF">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24B41F" w14:textId="77777777" w:rsidR="00992FDF" w:rsidRPr="00992FDF" w:rsidRDefault="00992FDF">
            <w:pPr>
              <w:spacing w:line="189" w:lineRule="atLeast"/>
              <w:jc w:val="center"/>
              <w:rPr>
                <w:sz w:val="11"/>
              </w:rPr>
            </w:pPr>
            <w:r w:rsidRPr="00992FDF">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1ECCEC" w14:textId="77777777" w:rsidR="00992FDF" w:rsidRPr="00992FDF" w:rsidRDefault="00992FDF">
            <w:pPr>
              <w:spacing w:line="189" w:lineRule="atLeast"/>
              <w:jc w:val="center"/>
              <w:rPr>
                <w:sz w:val="11"/>
              </w:rPr>
            </w:pPr>
            <w:r w:rsidRPr="00992FDF">
              <w:rPr>
                <w:rFonts w:ascii="Arial" w:hAnsi="Arial" w:cs="Arial"/>
                <w:sz w:val="11"/>
                <w:szCs w:val="18"/>
              </w:rPr>
              <w:t>Note:</w:t>
            </w:r>
            <w:r w:rsidRPr="00992FDF">
              <w:rPr>
                <w:rStyle w:val="apple-converted-space"/>
                <w:rFonts w:ascii="Arial" w:hAnsi="Arial" w:cs="Arial"/>
                <w:sz w:val="11"/>
                <w:szCs w:val="18"/>
              </w:rPr>
              <w:t> </w:t>
            </w:r>
            <w:r w:rsidRPr="00992FDF">
              <w:rPr>
                <w:rFonts w:ascii="Arial" w:hAnsi="Arial" w:cs="Arial"/>
                <w:sz w:val="11"/>
                <w:szCs w:val="18"/>
              </w:rPr>
              <w:t>RAN1 didn’t discuss the potential conflicts with the definition of PUCCH group that was discussed in RAN2</w:t>
            </w:r>
          </w:p>
          <w:p w14:paraId="03A85467" w14:textId="77777777" w:rsidR="00992FDF" w:rsidRPr="00992FDF" w:rsidRDefault="00992FDF">
            <w:pPr>
              <w:spacing w:line="189" w:lineRule="atLeast"/>
              <w:jc w:val="center"/>
              <w:rPr>
                <w:sz w:val="11"/>
              </w:rPr>
            </w:pPr>
            <w:r w:rsidRPr="00992FDF">
              <w:rPr>
                <w:rFonts w:ascii="Arial" w:hAnsi="Arial" w:cs="Arial"/>
                <w:sz w:val="11"/>
                <w:szCs w:val="18"/>
              </w:rPr>
              <w:t> </w:t>
            </w:r>
          </w:p>
          <w:p w14:paraId="6BBA9EA6" w14:textId="77777777" w:rsidR="00992FDF" w:rsidRPr="00992FDF" w:rsidRDefault="00992FDF">
            <w:pPr>
              <w:spacing w:line="189" w:lineRule="atLeast"/>
              <w:rPr>
                <w:sz w:val="11"/>
              </w:rPr>
            </w:pPr>
            <w:r w:rsidRPr="00992FDF">
              <w:rPr>
                <w:rFonts w:ascii="Arial" w:hAnsi="Arial" w:cs="Arial"/>
                <w:sz w:val="11"/>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p>
          <w:p w14:paraId="71653F16" w14:textId="77777777" w:rsidR="00992FDF" w:rsidRPr="00992FDF" w:rsidRDefault="00992FDF">
            <w:pPr>
              <w:spacing w:line="189" w:lineRule="atLeast"/>
              <w:rPr>
                <w:sz w:val="11"/>
              </w:rPr>
            </w:pPr>
            <w:r w:rsidRPr="00992FDF">
              <w:rPr>
                <w:rFonts w:ascii="Arial" w:hAnsi="Arial" w:cs="Arial"/>
                <w:sz w:val="11"/>
                <w:szCs w:val="18"/>
              </w:rPr>
              <w:t>Note: the candidate value {val#1, val#2, val#3} is with range from 14 to 56 symbols only, their exact values are 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3227B3" w14:textId="77777777" w:rsidR="00992FDF" w:rsidRPr="00992FDF" w:rsidRDefault="00992FDF">
            <w:pPr>
              <w:spacing w:line="189" w:lineRule="atLeast"/>
              <w:jc w:val="center"/>
              <w:rPr>
                <w:sz w:val="11"/>
              </w:rPr>
            </w:pPr>
            <w:r w:rsidRPr="00992FDF">
              <w:rPr>
                <w:rFonts w:ascii="Arial" w:hAnsi="Arial" w:cs="Arial"/>
                <w:sz w:val="11"/>
                <w:szCs w:val="18"/>
              </w:rPr>
              <w:t xml:space="preserve">Optional with capability </w:t>
            </w:r>
            <w:proofErr w:type="spellStart"/>
            <w:r w:rsidRPr="00992FDF">
              <w:rPr>
                <w:rFonts w:ascii="Arial" w:hAnsi="Arial" w:cs="Arial"/>
                <w:sz w:val="11"/>
                <w:szCs w:val="18"/>
              </w:rPr>
              <w:t>signaling</w:t>
            </w:r>
            <w:proofErr w:type="spellEnd"/>
          </w:p>
        </w:tc>
      </w:tr>
    </w:tbl>
    <w:p w14:paraId="70F33A2C" w14:textId="77777777" w:rsidR="00992FDF" w:rsidRDefault="00992FDF" w:rsidP="00DD7CFF"/>
    <w:p w14:paraId="52EFE07C" w14:textId="52A848FF" w:rsidR="00763836" w:rsidRPr="00290585" w:rsidRDefault="001032F8" w:rsidP="00763836">
      <w:pPr>
        <w:outlineLvl w:val="1"/>
        <w:rPr>
          <w:b/>
          <w:sz w:val="32"/>
          <w:lang w:eastAsia="zh-CN"/>
        </w:rPr>
      </w:pPr>
      <w:r>
        <w:rPr>
          <w:b/>
          <w:sz w:val="32"/>
          <w:lang w:eastAsia="zh-CN"/>
        </w:rPr>
        <w:t>3</w:t>
      </w:r>
      <w:r w:rsidR="00763836" w:rsidRPr="00290585">
        <w:rPr>
          <w:b/>
          <w:sz w:val="32"/>
          <w:lang w:eastAsia="zh-CN"/>
        </w:rPr>
        <w:t>.</w:t>
      </w:r>
      <w:r w:rsidR="000507E1" w:rsidRPr="00290585">
        <w:rPr>
          <w:b/>
          <w:sz w:val="32"/>
          <w:lang w:eastAsia="zh-CN"/>
        </w:rPr>
        <w:t>1 stage 3 CRs</w:t>
      </w:r>
    </w:p>
    <w:p w14:paraId="58827096" w14:textId="5C9B353B" w:rsidR="00763836" w:rsidRPr="009B6D21" w:rsidRDefault="000507E1" w:rsidP="009B6D21">
      <w:pPr>
        <w:pStyle w:val="Heading3"/>
        <w:rPr>
          <w:lang w:eastAsia="zh-CN"/>
        </w:rPr>
      </w:pPr>
      <w:r>
        <w:rPr>
          <w:lang w:eastAsia="zh-CN"/>
        </w:rPr>
        <w:t>TS 38</w:t>
      </w:r>
      <w:r w:rsidR="00F10417">
        <w:rPr>
          <w:lang w:eastAsia="zh-CN"/>
        </w:rPr>
        <w:t>.</w:t>
      </w:r>
      <w:r>
        <w:rPr>
          <w:lang w:eastAsia="zh-CN"/>
        </w:rPr>
        <w:t>331 CR</w:t>
      </w:r>
    </w:p>
    <w:p w14:paraId="3009B657" w14:textId="6A6A71B4" w:rsidR="00763836" w:rsidRDefault="000507E1" w:rsidP="00DD7CFF">
      <w:r>
        <w:rPr>
          <w:lang w:eastAsia="zh-CN"/>
        </w:rPr>
        <w:t xml:space="preserve">In </w:t>
      </w:r>
      <w:r w:rsidRPr="002B40DD">
        <w:t>R2-2205980</w:t>
      </w:r>
      <w:r>
        <w:t xml:space="preserve"> (Rel-16 TS 38.331 CR), the Rel-16 UE </w:t>
      </w:r>
      <w:r w:rsidR="00F16816">
        <w:t>feature group</w:t>
      </w:r>
      <w:r>
        <w:t xml:space="preserve"> named as</w:t>
      </w:r>
      <w:r w:rsidRPr="00F16816">
        <w:rPr>
          <w:i/>
        </w:rPr>
        <w:t xml:space="preserve"> </w:t>
      </w:r>
      <w:proofErr w:type="spellStart"/>
      <w:r w:rsidRPr="00F16816">
        <w:rPr>
          <w:i/>
        </w:rPr>
        <w:t>csiReportingCrossPUCCHGrp</w:t>
      </w:r>
      <w:proofErr w:type="spellEnd"/>
      <w:r>
        <w:t xml:space="preserve"> is added in </w:t>
      </w:r>
      <w:r w:rsidRPr="00F16816">
        <w:rPr>
          <w:i/>
        </w:rPr>
        <w:t>CA-</w:t>
      </w:r>
      <w:proofErr w:type="spellStart"/>
      <w:r w:rsidRPr="00F16816">
        <w:rPr>
          <w:i/>
        </w:rPr>
        <w:t>ParametersNR</w:t>
      </w:r>
      <w:proofErr w:type="spellEnd"/>
      <w:r w:rsidR="003D4A08">
        <w:t>. According to the RAN1 agreements, the component #1</w:t>
      </w:r>
      <w:r w:rsidR="007150EE">
        <w:t xml:space="preserve">, </w:t>
      </w:r>
      <w:r w:rsidR="003D4A08">
        <w:t>#2</w:t>
      </w:r>
      <w:r w:rsidR="007150EE">
        <w:t xml:space="preserve"> and #3</w:t>
      </w:r>
      <w:r w:rsidR="003D4A08">
        <w:t xml:space="preserve"> are supported by default if UE indicating the support of this feature group, thus no explicit UE capability reporting signalling is needed</w:t>
      </w:r>
      <w:r w:rsidR="007150EE">
        <w:t xml:space="preserve"> to indicate the support of</w:t>
      </w:r>
      <w:r w:rsidR="003D4A08">
        <w:t xml:space="preserve"> the </w:t>
      </w:r>
      <w:r w:rsidR="007150EE">
        <w:t>three</w:t>
      </w:r>
      <w:r w:rsidR="003D4A08">
        <w:t xml:space="preserve"> components. For component #</w:t>
      </w:r>
      <w:proofErr w:type="gramStart"/>
      <w:r w:rsidR="003D4A08">
        <w:t>3</w:t>
      </w:r>
      <w:r w:rsidR="003D4A08">
        <w:rPr>
          <w:rFonts w:hint="eastAsia"/>
          <w:lang w:eastAsia="zh-CN"/>
        </w:rPr>
        <w:t>,</w:t>
      </w:r>
      <w:r w:rsidR="007150EE">
        <w:rPr>
          <w:lang w:eastAsia="zh-CN"/>
        </w:rPr>
        <w:t>one</w:t>
      </w:r>
      <w:proofErr w:type="gramEnd"/>
      <w:r w:rsidR="007150EE">
        <w:rPr>
          <w:lang w:eastAsia="zh-CN"/>
        </w:rPr>
        <w:t xml:space="preserve"> additional indication of</w:t>
      </w:r>
      <w:r w:rsidR="003D4A08">
        <w:rPr>
          <w:lang w:eastAsia="zh-CN"/>
        </w:rPr>
        <w:t xml:space="preserve"> </w:t>
      </w:r>
      <w:r w:rsidR="007150EE" w:rsidRPr="007150EE">
        <w:rPr>
          <w:lang w:eastAsia="zh-CN"/>
        </w:rPr>
        <w:t xml:space="preserve">computation time for A-CSI report </w:t>
      </w:r>
      <w:r w:rsidR="007150EE">
        <w:rPr>
          <w:lang w:eastAsia="zh-CN"/>
        </w:rPr>
        <w:t xml:space="preserve">is to be reported, furthermore, the component </w:t>
      </w:r>
      <w:r w:rsidR="003D4A08">
        <w:rPr>
          <w:lang w:eastAsia="zh-CN"/>
        </w:rPr>
        <w:t xml:space="preserve">#4, #5, #6 </w:t>
      </w:r>
      <w:r w:rsidR="007150EE">
        <w:rPr>
          <w:lang w:eastAsia="zh-CN"/>
        </w:rPr>
        <w:t xml:space="preserve">also require </w:t>
      </w:r>
      <w:r w:rsidR="003D4A08">
        <w:rPr>
          <w:lang w:eastAsia="zh-CN"/>
        </w:rPr>
        <w:t>the explicit indication</w:t>
      </w:r>
      <w:r w:rsidR="007150EE">
        <w:rPr>
          <w:lang w:eastAsia="zh-CN"/>
        </w:rPr>
        <w:t>s</w:t>
      </w:r>
      <w:r w:rsidR="003D4A08">
        <w:rPr>
          <w:lang w:eastAsia="zh-CN"/>
        </w:rPr>
        <w:t xml:space="preserve">, thus the following </w:t>
      </w:r>
      <w:r w:rsidR="00F16816">
        <w:t>capabi</w:t>
      </w:r>
      <w:r w:rsidR="007150EE">
        <w:t>lities a</w:t>
      </w:r>
      <w:r w:rsidR="003D4A08">
        <w:t xml:space="preserve">re proposed </w:t>
      </w:r>
      <w:r w:rsidR="00F16816">
        <w:t>to be reported:</w:t>
      </w:r>
    </w:p>
    <w:p w14:paraId="58DA121F" w14:textId="271876A1" w:rsidR="00F16816" w:rsidRDefault="00F16816" w:rsidP="00E778F2">
      <w:pPr>
        <w:pStyle w:val="ListParagraph"/>
        <w:numPr>
          <w:ilvl w:val="0"/>
          <w:numId w:val="6"/>
        </w:numPr>
        <w:ind w:firstLineChars="0"/>
        <w:rPr>
          <w:lang w:eastAsia="zh-CN"/>
        </w:rPr>
      </w:pPr>
      <w:r w:rsidRPr="00F16816">
        <w:rPr>
          <w:lang w:eastAsia="zh-CN"/>
        </w:rPr>
        <w:t>computationTimeForA-CSI-r16</w:t>
      </w:r>
      <w:r w:rsidR="003D4A08">
        <w:rPr>
          <w:lang w:eastAsia="zh-CN"/>
        </w:rPr>
        <w:t xml:space="preserve"> (</w:t>
      </w:r>
      <w:r w:rsidR="007150EE" w:rsidRPr="007150EE">
        <w:rPr>
          <w:lang w:eastAsia="zh-CN"/>
        </w:rPr>
        <w:t xml:space="preserve">computation time for A-CSI </w:t>
      </w:r>
      <w:proofErr w:type="gramStart"/>
      <w:r w:rsidR="007150EE" w:rsidRPr="007150EE">
        <w:rPr>
          <w:lang w:eastAsia="zh-CN"/>
        </w:rPr>
        <w:t>report</w:t>
      </w:r>
      <w:r w:rsidR="007150EE" w:rsidRPr="003D4A08">
        <w:rPr>
          <w:lang w:eastAsia="zh-CN"/>
        </w:rPr>
        <w:t xml:space="preserve"> </w:t>
      </w:r>
      <w:r w:rsidR="007150EE">
        <w:rPr>
          <w:lang w:eastAsia="zh-CN"/>
        </w:rPr>
        <w:t xml:space="preserve"> for</w:t>
      </w:r>
      <w:proofErr w:type="gramEnd"/>
      <w:r w:rsidR="007150EE">
        <w:rPr>
          <w:lang w:eastAsia="zh-CN"/>
        </w:rPr>
        <w:t xml:space="preserve"> </w:t>
      </w:r>
      <w:r w:rsidR="003D4A08" w:rsidRPr="003D4A08">
        <w:rPr>
          <w:lang w:eastAsia="zh-CN"/>
        </w:rPr>
        <w:t>component #3</w:t>
      </w:r>
      <w:r w:rsidR="003D4A08">
        <w:rPr>
          <w:lang w:eastAsia="zh-CN"/>
        </w:rPr>
        <w:t>)</w:t>
      </w:r>
    </w:p>
    <w:p w14:paraId="0CDF7AD1" w14:textId="7703D61E" w:rsidR="00F16816" w:rsidRDefault="00F16816" w:rsidP="00E778F2">
      <w:pPr>
        <w:pStyle w:val="ListParagraph"/>
        <w:numPr>
          <w:ilvl w:val="0"/>
          <w:numId w:val="6"/>
        </w:numPr>
        <w:ind w:firstLineChars="0"/>
        <w:rPr>
          <w:lang w:eastAsia="zh-CN"/>
        </w:rPr>
      </w:pPr>
      <w:r w:rsidRPr="00F16816">
        <w:rPr>
          <w:lang w:eastAsia="zh-CN"/>
        </w:rPr>
        <w:t>sp-CSI-ReportingOnPUCCH-r16</w:t>
      </w:r>
      <w:r w:rsidR="003D4A08">
        <w:rPr>
          <w:lang w:eastAsia="zh-CN"/>
        </w:rPr>
        <w:t xml:space="preserve"> (</w:t>
      </w:r>
      <w:r w:rsidR="003D4A08" w:rsidRPr="003D4A08">
        <w:rPr>
          <w:lang w:eastAsia="zh-CN"/>
        </w:rPr>
        <w:t>component #</w:t>
      </w:r>
      <w:r w:rsidR="003D4A08">
        <w:rPr>
          <w:lang w:eastAsia="zh-CN"/>
        </w:rPr>
        <w:t>4)</w:t>
      </w:r>
    </w:p>
    <w:p w14:paraId="488B3067" w14:textId="784CF6F3" w:rsidR="00F16816" w:rsidRDefault="00F16816" w:rsidP="00E778F2">
      <w:pPr>
        <w:pStyle w:val="ListParagraph"/>
        <w:numPr>
          <w:ilvl w:val="0"/>
          <w:numId w:val="6"/>
        </w:numPr>
        <w:ind w:firstLineChars="0"/>
        <w:rPr>
          <w:lang w:eastAsia="zh-CN"/>
        </w:rPr>
      </w:pPr>
      <w:r w:rsidRPr="00F16816">
        <w:rPr>
          <w:lang w:eastAsia="zh-CN"/>
        </w:rPr>
        <w:t>sp-CSI-ReportingOnPUSCH-r16</w:t>
      </w:r>
      <w:r w:rsidR="003D4A08">
        <w:rPr>
          <w:lang w:eastAsia="zh-CN"/>
        </w:rPr>
        <w:t xml:space="preserve"> (</w:t>
      </w:r>
      <w:r w:rsidR="003D4A08" w:rsidRPr="003D4A08">
        <w:rPr>
          <w:lang w:eastAsia="zh-CN"/>
        </w:rPr>
        <w:t>component #</w:t>
      </w:r>
      <w:r w:rsidR="003D4A08">
        <w:rPr>
          <w:lang w:eastAsia="zh-CN"/>
        </w:rPr>
        <w:t>5)</w:t>
      </w:r>
    </w:p>
    <w:p w14:paraId="7F9096A2" w14:textId="224A0377" w:rsidR="00F16816" w:rsidRDefault="00F16816" w:rsidP="00E778F2">
      <w:pPr>
        <w:pStyle w:val="ListParagraph"/>
        <w:numPr>
          <w:ilvl w:val="0"/>
          <w:numId w:val="6"/>
        </w:numPr>
        <w:ind w:firstLineChars="0"/>
        <w:rPr>
          <w:lang w:eastAsia="zh-CN"/>
        </w:rPr>
      </w:pPr>
      <w:r w:rsidRPr="00F16816">
        <w:rPr>
          <w:lang w:eastAsia="zh-CN"/>
        </w:rPr>
        <w:t>carrierTypePairList-r16</w:t>
      </w:r>
      <w:r w:rsidR="003D4A08">
        <w:rPr>
          <w:lang w:eastAsia="zh-CN"/>
        </w:rPr>
        <w:t xml:space="preserve"> (</w:t>
      </w:r>
      <w:r w:rsidR="003D4A08" w:rsidRPr="003D4A08">
        <w:rPr>
          <w:lang w:eastAsia="zh-CN"/>
        </w:rPr>
        <w:t>component #</w:t>
      </w:r>
      <w:r w:rsidR="003D4A08">
        <w:rPr>
          <w:lang w:eastAsia="zh-CN"/>
        </w:rPr>
        <w:t>6)</w:t>
      </w:r>
    </w:p>
    <w:p w14:paraId="5B78E1E0"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Huawei, HiSilicon" w:date="2022-04-12T16:43:00Z"/>
          <w:rFonts w:ascii="Courier New" w:eastAsia="Times New Roman" w:hAnsi="Courier New"/>
          <w:noProof/>
          <w:sz w:val="16"/>
          <w:lang w:eastAsia="en-GB"/>
        </w:rPr>
      </w:pPr>
      <w:ins w:id="2" w:author="Huawei, HiSilicon" w:date="2022-04-12T16:43:00Z">
        <w:r>
          <w:rPr>
            <w:rFonts w:ascii="Courier New" w:eastAsia="Times New Roman" w:hAnsi="Courier New"/>
            <w:noProof/>
            <w:sz w:val="16"/>
            <w:lang w:eastAsia="en-GB"/>
          </w:rPr>
          <w:t>CA-ParametersNR-v16</w:t>
        </w:r>
      </w:ins>
      <w:ins w:id="3" w:author="Huawei, HiSilicon" w:date="2022-04-12T16:44:00Z">
        <w:r>
          <w:rPr>
            <w:rFonts w:ascii="Courier New" w:eastAsia="Times New Roman" w:hAnsi="Courier New"/>
            <w:noProof/>
            <w:sz w:val="16"/>
            <w:lang w:eastAsia="en-GB"/>
          </w:rPr>
          <w:t>xx</w:t>
        </w:r>
      </w:ins>
      <w:ins w:id="4" w:author="Huawei, HiSilicon" w:date="2022-04-12T16:43:00Z">
        <w:r>
          <w:rPr>
            <w:rFonts w:ascii="Courier New" w:eastAsia="Times New Roman" w:hAnsi="Courier New"/>
            <w:noProof/>
            <w:sz w:val="16"/>
            <w:lang w:eastAsia="en-GB"/>
          </w:rPr>
          <w:t xml:space="preserve"> ::= SEQUENCE {</w:t>
        </w:r>
      </w:ins>
    </w:p>
    <w:p w14:paraId="477E2DE9"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Huawei, HiSilicon" w:date="2022-04-12T16:45:00Z"/>
          <w:rFonts w:ascii="Courier New" w:eastAsia="Times New Roman" w:hAnsi="Courier New"/>
          <w:noProof/>
          <w:sz w:val="16"/>
          <w:lang w:eastAsia="en-GB"/>
        </w:rPr>
      </w:pPr>
      <w:ins w:id="6" w:author="Huawei, HiSilicon" w:date="2022-04-12T16:43:00Z">
        <w:r>
          <w:rPr>
            <w:rFonts w:ascii="Courier New" w:eastAsia="Times New Roman" w:hAnsi="Courier New"/>
            <w:noProof/>
            <w:sz w:val="16"/>
            <w:lang w:eastAsia="en-GB"/>
          </w:rPr>
          <w:t xml:space="preserve">    </w:t>
        </w:r>
      </w:ins>
      <w:ins w:id="7" w:author="Huawei, HiSilicon" w:date="2022-04-12T16:44:00Z">
        <w:r>
          <w:rPr>
            <w:rFonts w:ascii="Courier New" w:eastAsia="Times New Roman" w:hAnsi="Courier New"/>
            <w:noProof/>
            <w:sz w:val="16"/>
            <w:lang w:eastAsia="en-GB"/>
          </w:rPr>
          <w:t>csiReportingCrossPUCCH</w:t>
        </w:r>
      </w:ins>
      <w:ins w:id="8" w:author="Huawei, HiSilicon" w:date="2022-04-12T16:45:00Z">
        <w:r>
          <w:rPr>
            <w:rFonts w:ascii="Courier New" w:eastAsia="Times New Roman" w:hAnsi="Courier New"/>
            <w:noProof/>
            <w:sz w:val="16"/>
            <w:lang w:eastAsia="en-GB"/>
          </w:rPr>
          <w:t>Grp</w:t>
        </w:r>
      </w:ins>
      <w:ins w:id="9" w:author="Huawei, HiSilicon" w:date="2022-04-12T16:43:00Z">
        <w:r>
          <w:rPr>
            <w:rFonts w:ascii="Courier New" w:eastAsia="Times New Roman" w:hAnsi="Courier New"/>
            <w:noProof/>
            <w:sz w:val="16"/>
            <w:lang w:eastAsia="en-GB"/>
          </w:rPr>
          <w:t>-r16</w:t>
        </w:r>
      </w:ins>
      <w:ins w:id="10" w:author="Huawei, HiSilicon" w:date="2022-04-12T16:45:00Z">
        <w:r>
          <w:rPr>
            <w:rFonts w:ascii="Courier New" w:eastAsia="Times New Roman" w:hAnsi="Courier New"/>
            <w:noProof/>
            <w:sz w:val="16"/>
            <w:lang w:eastAsia="en-GB"/>
          </w:rPr>
          <w:t xml:space="preserve">               SEQUENCE {</w:t>
        </w:r>
      </w:ins>
    </w:p>
    <w:p w14:paraId="4EB40DD3"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2-04-12T16:45:00Z"/>
          <w:rFonts w:ascii="Courier New" w:eastAsia="Times New Roman" w:hAnsi="Courier New"/>
          <w:noProof/>
          <w:sz w:val="16"/>
          <w:lang w:eastAsia="en-GB"/>
        </w:rPr>
      </w:pPr>
      <w:ins w:id="12" w:author="Huawei, HiSilicon" w:date="2022-04-12T16:45:00Z">
        <w:r>
          <w:rPr>
            <w:rFonts w:ascii="Courier New" w:eastAsia="Times New Roman" w:hAnsi="Courier New"/>
            <w:noProof/>
            <w:sz w:val="16"/>
            <w:lang w:eastAsia="en-GB"/>
          </w:rPr>
          <w:t xml:space="preserve">        </w:t>
        </w:r>
      </w:ins>
      <w:ins w:id="13" w:author="Huawei, HiSilicon" w:date="2022-04-12T17:02:00Z">
        <w:r>
          <w:rPr>
            <w:rFonts w:ascii="Courier New" w:eastAsia="Times New Roman" w:hAnsi="Courier New"/>
            <w:noProof/>
            <w:sz w:val="16"/>
            <w:lang w:eastAsia="en-GB"/>
          </w:rPr>
          <w:t>computationTimeForA</w:t>
        </w:r>
      </w:ins>
      <w:ins w:id="14" w:author="Huawei, HiSilicon" w:date="2022-04-12T17:03:00Z">
        <w:r>
          <w:rPr>
            <w:rFonts w:ascii="Courier New" w:eastAsia="Times New Roman" w:hAnsi="Courier New"/>
            <w:noProof/>
            <w:sz w:val="16"/>
            <w:lang w:eastAsia="en-GB"/>
          </w:rPr>
          <w:t>-</w:t>
        </w:r>
      </w:ins>
      <w:ins w:id="15" w:author="Huawei, HiSilicon" w:date="2022-04-12T17:02:00Z">
        <w:r>
          <w:rPr>
            <w:rFonts w:ascii="Courier New" w:eastAsia="Times New Roman" w:hAnsi="Courier New"/>
            <w:noProof/>
            <w:sz w:val="16"/>
            <w:lang w:eastAsia="en-GB"/>
          </w:rPr>
          <w:t>CSI</w:t>
        </w:r>
      </w:ins>
      <w:ins w:id="16" w:author="Huawei, HiSilicon" w:date="2022-04-12T16:45:00Z">
        <w:r>
          <w:rPr>
            <w:rFonts w:ascii="Courier New" w:eastAsia="Times New Roman" w:hAnsi="Courier New"/>
            <w:noProof/>
            <w:sz w:val="16"/>
            <w:lang w:eastAsia="en-GB"/>
          </w:rPr>
          <w:t xml:space="preserve">-r16                      </w:t>
        </w:r>
      </w:ins>
      <w:ins w:id="17" w:author="Huawei, HiSilicon" w:date="2022-04-12T17:05:00Z">
        <w:r>
          <w:rPr>
            <w:rFonts w:ascii="Courier New" w:eastAsia="Times New Roman" w:hAnsi="Courier New"/>
            <w:noProof/>
            <w:sz w:val="16"/>
            <w:lang w:eastAsia="en-GB"/>
          </w:rPr>
          <w:t>ENUMERATED {</w:t>
        </w:r>
      </w:ins>
      <w:ins w:id="18" w:author="Huawei, HiSilicon" w:date="2022-04-12T17:06:00Z">
        <w:r>
          <w:rPr>
            <w:rFonts w:ascii="Courier New" w:eastAsia="Times New Roman" w:hAnsi="Courier New"/>
            <w:noProof/>
            <w:sz w:val="16"/>
            <w:lang w:eastAsia="en-GB"/>
          </w:rPr>
          <w:t>sameAsNoCross, relaxed</w:t>
        </w:r>
      </w:ins>
      <w:ins w:id="19" w:author="Huawei, HiSilicon" w:date="2022-04-12T17:05:00Z">
        <w:r>
          <w:rPr>
            <w:rFonts w:ascii="Courier New" w:eastAsia="Times New Roman" w:hAnsi="Courier New"/>
            <w:noProof/>
            <w:sz w:val="16"/>
            <w:lang w:eastAsia="en-GB"/>
          </w:rPr>
          <w:t>}</w:t>
        </w:r>
      </w:ins>
      <w:ins w:id="20" w:author="Huawei, HiSilicon" w:date="2022-04-12T16:45:00Z">
        <w:r>
          <w:rPr>
            <w:rFonts w:ascii="Courier New" w:eastAsia="Times New Roman" w:hAnsi="Courier New"/>
            <w:noProof/>
            <w:sz w:val="16"/>
            <w:lang w:eastAsia="en-GB"/>
          </w:rPr>
          <w:t>,</w:t>
        </w:r>
      </w:ins>
    </w:p>
    <w:p w14:paraId="6C832ABF"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Huawei, HiSilicon" w:date="2022-04-12T17:08:00Z"/>
          <w:rFonts w:ascii="Courier New" w:eastAsia="Times New Roman" w:hAnsi="Courier New"/>
          <w:noProof/>
          <w:sz w:val="16"/>
          <w:lang w:eastAsia="en-GB"/>
        </w:rPr>
      </w:pPr>
      <w:ins w:id="22" w:author="Huawei, HiSilicon" w:date="2022-04-12T16:45:00Z">
        <w:r>
          <w:rPr>
            <w:rFonts w:ascii="Courier New" w:eastAsia="Times New Roman" w:hAnsi="Courier New"/>
            <w:noProof/>
            <w:sz w:val="16"/>
            <w:lang w:eastAsia="en-GB"/>
          </w:rPr>
          <w:t xml:space="preserve">       </w:t>
        </w:r>
      </w:ins>
      <w:ins w:id="23" w:author="Huawei, HiSilicon" w:date="2022-04-12T17:07:00Z">
        <w:r>
          <w:rPr>
            <w:rFonts w:ascii="Courier New" w:eastAsia="Times New Roman" w:hAnsi="Courier New"/>
            <w:noProof/>
            <w:sz w:val="16"/>
            <w:lang w:eastAsia="en-GB"/>
          </w:rPr>
          <w:t xml:space="preserve"> sp-CSI</w:t>
        </w:r>
      </w:ins>
      <w:ins w:id="24" w:author="Huawei, HiSilicon" w:date="2022-04-12T17:08:00Z">
        <w:r>
          <w:rPr>
            <w:rFonts w:ascii="Courier New" w:eastAsia="Times New Roman" w:hAnsi="Courier New"/>
            <w:noProof/>
            <w:sz w:val="16"/>
            <w:lang w:eastAsia="en-GB"/>
          </w:rPr>
          <w:t>-ReportingOn</w:t>
        </w:r>
      </w:ins>
      <w:ins w:id="25" w:author="Huawei, HiSilicon" w:date="2022-04-12T17:07:00Z">
        <w:r>
          <w:rPr>
            <w:rFonts w:ascii="Courier New" w:eastAsia="Times New Roman" w:hAnsi="Courier New"/>
            <w:noProof/>
            <w:sz w:val="16"/>
            <w:lang w:eastAsia="en-GB"/>
          </w:rPr>
          <w:t>PUCCH</w:t>
        </w:r>
      </w:ins>
      <w:ins w:id="26" w:author="Huawei, HiSilicon" w:date="2022-04-12T16:45:00Z">
        <w:r>
          <w:rPr>
            <w:rFonts w:ascii="Courier New" w:eastAsia="Times New Roman" w:hAnsi="Courier New"/>
            <w:noProof/>
            <w:sz w:val="16"/>
            <w:lang w:eastAsia="en-GB"/>
          </w:rPr>
          <w:t xml:space="preserve">-r16                      </w:t>
        </w:r>
      </w:ins>
      <w:ins w:id="27" w:author="Huawei, HiSilicon" w:date="2022-04-12T17:07:00Z">
        <w:r>
          <w:rPr>
            <w:rFonts w:ascii="Courier New" w:eastAsia="Times New Roman" w:hAnsi="Courier New"/>
            <w:noProof/>
            <w:sz w:val="16"/>
            <w:lang w:eastAsia="en-GB"/>
          </w:rPr>
          <w:t>ENUMERATED {supported}          OPTIONAL,</w:t>
        </w:r>
      </w:ins>
    </w:p>
    <w:p w14:paraId="7F0BCC15"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 HiSilicon" w:date="2022-04-12T17:08:00Z"/>
          <w:rFonts w:ascii="Courier New" w:eastAsia="Times New Roman" w:hAnsi="Courier New"/>
          <w:noProof/>
          <w:sz w:val="16"/>
          <w:lang w:eastAsia="en-GB"/>
        </w:rPr>
      </w:pPr>
      <w:ins w:id="29" w:author="Huawei, HiSilicon" w:date="2022-04-12T17:08:00Z">
        <w:r>
          <w:rPr>
            <w:rFonts w:ascii="Courier New" w:eastAsia="Times New Roman" w:hAnsi="Courier New"/>
            <w:noProof/>
            <w:sz w:val="16"/>
            <w:lang w:eastAsia="en-GB"/>
          </w:rPr>
          <w:t xml:space="preserve">        sp-CSI-ReportingOnPU</w:t>
        </w:r>
      </w:ins>
      <w:ins w:id="30" w:author="Huawei, HiSilicon" w:date="2022-04-12T17:09:00Z">
        <w:r>
          <w:rPr>
            <w:rFonts w:ascii="Courier New" w:eastAsia="Times New Roman" w:hAnsi="Courier New"/>
            <w:noProof/>
            <w:sz w:val="16"/>
            <w:lang w:eastAsia="en-GB"/>
          </w:rPr>
          <w:t>S</w:t>
        </w:r>
      </w:ins>
      <w:ins w:id="31" w:author="Huawei, HiSilicon" w:date="2022-04-12T17:08:00Z">
        <w:r>
          <w:rPr>
            <w:rFonts w:ascii="Courier New" w:eastAsia="Times New Roman" w:hAnsi="Courier New"/>
            <w:noProof/>
            <w:sz w:val="16"/>
            <w:lang w:eastAsia="en-GB"/>
          </w:rPr>
          <w:t>CH-r16                      ENUMERATED {supported}          OPTIONAL,</w:t>
        </w:r>
      </w:ins>
    </w:p>
    <w:p w14:paraId="02A134A6"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Huawei, HiSilicon" w:date="2022-04-12T17:07:00Z"/>
          <w:rFonts w:ascii="Courier New" w:eastAsia="Times New Roman" w:hAnsi="Courier New"/>
          <w:noProof/>
          <w:sz w:val="16"/>
          <w:lang w:eastAsia="en-GB"/>
        </w:rPr>
      </w:pPr>
      <w:ins w:id="33" w:author="Huawei, HiSilicon" w:date="2022-04-12T17:10:00Z">
        <w:r>
          <w:rPr>
            <w:rFonts w:ascii="Courier New" w:eastAsia="Times New Roman" w:hAnsi="Courier New"/>
            <w:noProof/>
            <w:sz w:val="16"/>
            <w:lang w:eastAsia="en-GB"/>
          </w:rPr>
          <w:t xml:space="preserve">        </w:t>
        </w:r>
      </w:ins>
      <w:ins w:id="34" w:author="Huawei, HiSilicon" w:date="2022-04-12T17:14:00Z">
        <w:r>
          <w:rPr>
            <w:rFonts w:ascii="Courier New" w:eastAsia="Times New Roman" w:hAnsi="Courier New"/>
            <w:noProof/>
            <w:sz w:val="16"/>
            <w:lang w:eastAsia="en-GB"/>
          </w:rPr>
          <w:t>carrierTypePairList</w:t>
        </w:r>
      </w:ins>
      <w:ins w:id="35" w:author="Huawei, HiSilicon" w:date="2022-04-12T17:10:00Z">
        <w:r>
          <w:rPr>
            <w:rFonts w:ascii="Courier New" w:eastAsia="Times New Roman" w:hAnsi="Courier New"/>
            <w:noProof/>
            <w:sz w:val="16"/>
            <w:lang w:eastAsia="en-GB"/>
          </w:rPr>
          <w:t xml:space="preserve">-r16     </w:t>
        </w:r>
      </w:ins>
      <w:ins w:id="36" w:author="Huawei, HiSilicon" w:date="2022-04-12T17:14:00Z">
        <w:r>
          <w:rPr>
            <w:rFonts w:ascii="Courier New" w:eastAsia="Times New Roman" w:hAnsi="Courier New"/>
            <w:noProof/>
            <w:sz w:val="16"/>
            <w:lang w:eastAsia="en-GB"/>
          </w:rPr>
          <w:t xml:space="preserve">      </w:t>
        </w:r>
      </w:ins>
      <w:ins w:id="37" w:author="Huawei, HiSilicon" w:date="2022-04-12T17:15:00Z">
        <w:r>
          <w:rPr>
            <w:rFonts w:ascii="Courier New" w:eastAsia="Times New Roman" w:hAnsi="Courier New"/>
            <w:noProof/>
            <w:sz w:val="16"/>
            <w:lang w:eastAsia="en-GB"/>
          </w:rPr>
          <w:t xml:space="preserve">               </w:t>
        </w:r>
      </w:ins>
      <w:ins w:id="38" w:author="Huawei, HiSilicon" w:date="2022-04-12T17:10:00Z">
        <w:r>
          <w:rPr>
            <w:rFonts w:ascii="Courier New" w:eastAsia="Times New Roman" w:hAnsi="Courier New"/>
            <w:noProof/>
            <w:sz w:val="16"/>
            <w:lang w:eastAsia="en-GB"/>
          </w:rPr>
          <w:t>SEQUENCE (SIZE (1..max</w:t>
        </w:r>
      </w:ins>
      <w:ins w:id="39" w:author="Huawei, HiSilicon" w:date="2022-04-12T17:14:00Z">
        <w:r>
          <w:rPr>
            <w:rFonts w:ascii="Courier New" w:eastAsia="Times New Roman" w:hAnsi="Courier New"/>
            <w:noProof/>
            <w:sz w:val="16"/>
            <w:lang w:eastAsia="en-GB"/>
          </w:rPr>
          <w:t>Car</w:t>
        </w:r>
      </w:ins>
      <w:ins w:id="40" w:author="Huawei, HiSilicon" w:date="2022-04-12T17:15:00Z">
        <w:r>
          <w:rPr>
            <w:rFonts w:ascii="Courier New" w:eastAsia="Times New Roman" w:hAnsi="Courier New"/>
            <w:noProof/>
            <w:sz w:val="16"/>
            <w:lang w:eastAsia="en-GB"/>
          </w:rPr>
          <w:t>rierTypePairList</w:t>
        </w:r>
      </w:ins>
      <w:ins w:id="41" w:author="Huawei, HiSilicon" w:date="2022-04-12T17:10:00Z">
        <w:r>
          <w:rPr>
            <w:rFonts w:ascii="Courier New" w:eastAsia="Times New Roman" w:hAnsi="Courier New"/>
            <w:noProof/>
            <w:sz w:val="16"/>
            <w:lang w:eastAsia="en-GB"/>
          </w:rPr>
          <w:t xml:space="preserve">-r16)) OF </w:t>
        </w:r>
      </w:ins>
      <w:ins w:id="42" w:author="Huawei, HiSilicon" w:date="2022-04-12T17:15:00Z">
        <w:r>
          <w:rPr>
            <w:rFonts w:ascii="Courier New" w:eastAsia="Times New Roman" w:hAnsi="Courier New"/>
            <w:noProof/>
            <w:sz w:val="16"/>
            <w:lang w:eastAsia="en-GB"/>
          </w:rPr>
          <w:t>CarrierTypePair</w:t>
        </w:r>
      </w:ins>
      <w:ins w:id="43" w:author="Huawei, HiSilicon" w:date="2022-04-12T17:10:00Z">
        <w:r>
          <w:rPr>
            <w:rFonts w:ascii="Courier New" w:eastAsia="Times New Roman" w:hAnsi="Courier New"/>
            <w:noProof/>
            <w:sz w:val="16"/>
            <w:lang w:eastAsia="en-GB"/>
          </w:rPr>
          <w:t>-r16</w:t>
        </w:r>
      </w:ins>
    </w:p>
    <w:p w14:paraId="7D6D70E2"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HiSilicon" w:date="2022-04-12T16:45:00Z"/>
          <w:rFonts w:ascii="Courier New" w:eastAsia="Times New Roman" w:hAnsi="Courier New"/>
          <w:noProof/>
          <w:sz w:val="16"/>
          <w:lang w:eastAsia="en-GB"/>
        </w:rPr>
      </w:pPr>
      <w:ins w:id="45" w:author="Huawei, HiSilicon" w:date="2022-04-12T16:45:00Z">
        <w:r>
          <w:rPr>
            <w:rFonts w:ascii="Courier New" w:eastAsia="Times New Roman" w:hAnsi="Courier New"/>
            <w:noProof/>
            <w:sz w:val="16"/>
            <w:lang w:eastAsia="en-GB"/>
          </w:rPr>
          <w:t xml:space="preserve">    }                                                                                             OPTIONAL</w:t>
        </w:r>
      </w:ins>
    </w:p>
    <w:p w14:paraId="6A90913A"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HiSilicon" w:date="2022-04-12T16:44:00Z"/>
          <w:rFonts w:ascii="Courier New" w:eastAsia="Times New Roman" w:hAnsi="Courier New"/>
          <w:noProof/>
          <w:sz w:val="16"/>
          <w:lang w:eastAsia="en-GB"/>
        </w:rPr>
      </w:pPr>
      <w:ins w:id="47" w:author="Huawei, HiSilicon" w:date="2022-04-12T16:44:00Z">
        <w:r>
          <w:rPr>
            <w:rFonts w:ascii="Courier New" w:eastAsia="Times New Roman" w:hAnsi="Courier New"/>
            <w:noProof/>
            <w:sz w:val="16"/>
            <w:lang w:eastAsia="en-GB"/>
          </w:rPr>
          <w:t>}</w:t>
        </w:r>
      </w:ins>
    </w:p>
    <w:p w14:paraId="13BCF86F" w14:textId="77777777" w:rsidR="00F16816" w:rsidRDefault="00F16816" w:rsidP="00DD7CFF">
      <w:pPr>
        <w:rPr>
          <w:lang w:eastAsia="zh-CN"/>
        </w:rPr>
      </w:pPr>
    </w:p>
    <w:p w14:paraId="0F6A31C5" w14:textId="77777777" w:rsidR="00290585" w:rsidRPr="00E11C57" w:rsidRDefault="00290585" w:rsidP="00E11C57">
      <w:pPr>
        <w:outlineLvl w:val="2"/>
        <w:rPr>
          <w:b/>
          <w:lang w:eastAsia="zh-CN"/>
        </w:rPr>
      </w:pPr>
      <w:r w:rsidRPr="00E11C57">
        <w:rPr>
          <w:rFonts w:hint="eastAsia"/>
          <w:b/>
          <w:lang w:eastAsia="zh-CN"/>
        </w:rPr>
        <w:lastRenderedPageBreak/>
        <w:t>Q</w:t>
      </w:r>
      <w:r w:rsidRPr="00E11C57">
        <w:rPr>
          <w:b/>
          <w:lang w:eastAsia="zh-CN"/>
        </w:rPr>
        <w:t xml:space="preserve">1: Do companies agree the above signalling of UE capability reporting for the RAN1 agreed UE capability of CSI reporting cross PUCCH group?  </w:t>
      </w:r>
    </w:p>
    <w:tbl>
      <w:tblPr>
        <w:tblStyle w:val="TableGrid"/>
        <w:tblW w:w="0" w:type="auto"/>
        <w:tblLook w:val="04A0" w:firstRow="1" w:lastRow="0" w:firstColumn="1" w:lastColumn="0" w:noHBand="0" w:noVBand="1"/>
      </w:tblPr>
      <w:tblGrid>
        <w:gridCol w:w="1265"/>
        <w:gridCol w:w="1572"/>
        <w:gridCol w:w="6942"/>
      </w:tblGrid>
      <w:tr w:rsidR="00290585" w:rsidRPr="00DE261B" w14:paraId="70DB0256" w14:textId="77777777" w:rsidTr="00290585">
        <w:tc>
          <w:tcPr>
            <w:tcW w:w="1265" w:type="dxa"/>
            <w:tcBorders>
              <w:top w:val="single" w:sz="4" w:space="0" w:color="auto"/>
              <w:left w:val="single" w:sz="4" w:space="0" w:color="auto"/>
              <w:bottom w:val="single" w:sz="4" w:space="0" w:color="auto"/>
              <w:right w:val="single" w:sz="4" w:space="0" w:color="auto"/>
            </w:tcBorders>
            <w:hideMark/>
          </w:tcPr>
          <w:p w14:paraId="708F896D" w14:textId="77777777" w:rsidR="00290585" w:rsidRPr="00DE261B" w:rsidRDefault="00290585"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4D980AB1" w14:textId="0978A155" w:rsidR="00290585" w:rsidRPr="00DE261B" w:rsidRDefault="00290585" w:rsidP="0029058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5CDEF7F3" w14:textId="77777777" w:rsidR="00290585" w:rsidRPr="00DE261B" w:rsidRDefault="00290585" w:rsidP="00A86E6C">
            <w:pPr>
              <w:spacing w:after="0"/>
              <w:rPr>
                <w:b/>
                <w:bCs/>
              </w:rPr>
            </w:pPr>
            <w:r w:rsidRPr="00DE261B">
              <w:rPr>
                <w:b/>
                <w:bCs/>
              </w:rPr>
              <w:t>Comments</w:t>
            </w:r>
          </w:p>
        </w:tc>
      </w:tr>
      <w:tr w:rsidR="00290585" w:rsidRPr="00DE261B" w14:paraId="2DCE3EF3" w14:textId="77777777" w:rsidTr="00290585">
        <w:tc>
          <w:tcPr>
            <w:tcW w:w="1265" w:type="dxa"/>
            <w:tcBorders>
              <w:top w:val="single" w:sz="4" w:space="0" w:color="auto"/>
              <w:left w:val="single" w:sz="4" w:space="0" w:color="auto"/>
              <w:bottom w:val="single" w:sz="4" w:space="0" w:color="auto"/>
              <w:right w:val="single" w:sz="4" w:space="0" w:color="auto"/>
            </w:tcBorders>
          </w:tcPr>
          <w:p w14:paraId="1CF58E03" w14:textId="582C7CB8" w:rsidR="00290585"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355CACE" w14:textId="55BC63F3" w:rsidR="00290585" w:rsidRPr="00DE261B" w:rsidRDefault="00380222" w:rsidP="00A86E6C">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5D51FFC6" w14:textId="73376517" w:rsidR="00290585" w:rsidRPr="00DE261B" w:rsidRDefault="00290585" w:rsidP="00380222">
            <w:pPr>
              <w:rPr>
                <w:lang w:eastAsia="zh-CN"/>
              </w:rPr>
            </w:pPr>
          </w:p>
        </w:tc>
      </w:tr>
      <w:tr w:rsidR="00290585" w:rsidRPr="00DE261B" w14:paraId="17E1AF5C" w14:textId="77777777" w:rsidTr="00290585">
        <w:tc>
          <w:tcPr>
            <w:tcW w:w="1265" w:type="dxa"/>
            <w:tcBorders>
              <w:top w:val="single" w:sz="4" w:space="0" w:color="auto"/>
              <w:left w:val="single" w:sz="4" w:space="0" w:color="auto"/>
              <w:bottom w:val="single" w:sz="4" w:space="0" w:color="auto"/>
              <w:right w:val="single" w:sz="4" w:space="0" w:color="auto"/>
            </w:tcBorders>
          </w:tcPr>
          <w:p w14:paraId="02641309" w14:textId="59E14A70" w:rsidR="00290585" w:rsidRPr="004B0AB9" w:rsidRDefault="004B0AB9" w:rsidP="00A86E6C">
            <w:pPr>
              <w:spacing w:after="0"/>
              <w:rPr>
                <w:rFonts w:eastAsia="PMingLiU"/>
                <w:lang w:eastAsia="zh-TW"/>
              </w:rPr>
            </w:pPr>
            <w:r>
              <w:rPr>
                <w:rFonts w:eastAsia="PMingLiU" w:hint="eastAsia"/>
                <w:lang w:eastAsia="zh-TW"/>
              </w:rPr>
              <w:t>M</w:t>
            </w:r>
            <w:r>
              <w:rPr>
                <w:rFonts w:eastAsia="PMingLiU"/>
                <w:lang w:eastAsia="zh-TW"/>
              </w:rPr>
              <w:t>edia</w:t>
            </w:r>
            <w:r>
              <w:rPr>
                <w:rFonts w:eastAsia="PMingLiU" w:hint="eastAsia"/>
                <w:lang w:eastAsia="zh-TW"/>
              </w:rPr>
              <w:t>Te</w:t>
            </w:r>
            <w:r>
              <w:rPr>
                <w:rFonts w:eastAsia="PMingLiU"/>
                <w:lang w:eastAsia="zh-TW"/>
              </w:rPr>
              <w:t>k</w:t>
            </w:r>
          </w:p>
        </w:tc>
        <w:tc>
          <w:tcPr>
            <w:tcW w:w="1572" w:type="dxa"/>
            <w:tcBorders>
              <w:top w:val="single" w:sz="4" w:space="0" w:color="auto"/>
              <w:left w:val="single" w:sz="4" w:space="0" w:color="auto"/>
              <w:bottom w:val="single" w:sz="4" w:space="0" w:color="auto"/>
              <w:right w:val="single" w:sz="4" w:space="0" w:color="auto"/>
            </w:tcBorders>
          </w:tcPr>
          <w:p w14:paraId="73162A09" w14:textId="1B4EB5D1" w:rsidR="00290585" w:rsidRPr="004B0AB9" w:rsidRDefault="004B0AB9" w:rsidP="00A86E6C">
            <w:pPr>
              <w:spacing w:after="0"/>
              <w:rPr>
                <w:rFonts w:eastAsia="PMingLiU"/>
                <w:lang w:eastAsia="zh-TW"/>
              </w:rPr>
            </w:pPr>
            <w:r>
              <w:rPr>
                <w:rFonts w:eastAsia="PMingLiU" w:hint="eastAsia"/>
                <w:lang w:eastAsia="zh-TW"/>
              </w:rPr>
              <w:t>A</w:t>
            </w:r>
            <w:r>
              <w:rPr>
                <w:rFonts w:eastAsia="PMingLiU"/>
                <w:lang w:eastAsia="zh-TW"/>
              </w:rPr>
              <w:t>gree with comments</w:t>
            </w:r>
          </w:p>
        </w:tc>
        <w:tc>
          <w:tcPr>
            <w:tcW w:w="6942" w:type="dxa"/>
            <w:tcBorders>
              <w:top w:val="single" w:sz="4" w:space="0" w:color="auto"/>
              <w:left w:val="single" w:sz="4" w:space="0" w:color="auto"/>
              <w:bottom w:val="single" w:sz="4" w:space="0" w:color="auto"/>
              <w:right w:val="single" w:sz="4" w:space="0" w:color="auto"/>
            </w:tcBorders>
          </w:tcPr>
          <w:p w14:paraId="6E7A9548" w14:textId="1827281F" w:rsidR="00290585" w:rsidRDefault="004B0AB9" w:rsidP="004B0AB9">
            <w:pPr>
              <w:pStyle w:val="ListParagraph"/>
              <w:numPr>
                <w:ilvl w:val="0"/>
                <w:numId w:val="11"/>
              </w:numPr>
              <w:spacing w:after="0"/>
              <w:ind w:firstLineChars="0"/>
              <w:rPr>
                <w:rFonts w:eastAsia="PMingLiU"/>
                <w:lang w:eastAsia="zh-TW"/>
              </w:rPr>
            </w:pPr>
            <w:r w:rsidRPr="004B0AB9">
              <w:rPr>
                <w:rFonts w:eastAsia="PMingLiU"/>
                <w:lang w:eastAsia="zh-TW"/>
              </w:rPr>
              <w:t>According to past</w:t>
            </w:r>
            <w:r>
              <w:rPr>
                <w:rFonts w:eastAsia="PMingLiU"/>
                <w:lang w:eastAsia="zh-TW"/>
              </w:rPr>
              <w:t>(relevant)</w:t>
            </w:r>
            <w:r w:rsidRPr="004B0AB9">
              <w:rPr>
                <w:rFonts w:eastAsia="PMingLiU"/>
                <w:lang w:eastAsia="zh-TW"/>
              </w:rPr>
              <w:t xml:space="preserve"> </w:t>
            </w:r>
            <w:r>
              <w:rPr>
                <w:rFonts w:eastAsia="PMingLiU"/>
                <w:lang w:eastAsia="zh-TW"/>
              </w:rPr>
              <w:t xml:space="preserve">ASN.1 </w:t>
            </w:r>
            <w:r w:rsidRPr="004B0AB9">
              <w:rPr>
                <w:rFonts w:eastAsia="PMingLiU"/>
                <w:lang w:eastAsia="zh-TW"/>
              </w:rPr>
              <w:t xml:space="preserve">naming convention adopted in CSI Reporting, it's better to use </w:t>
            </w:r>
            <w:r w:rsidRPr="004B0AB9">
              <w:rPr>
                <w:rFonts w:eastAsia="PMingLiU"/>
                <w:i/>
                <w:iCs/>
                <w:lang w:eastAsia="zh-TW"/>
              </w:rPr>
              <w:t>csi</w:t>
            </w:r>
            <w:r w:rsidRPr="004B0AB9">
              <w:rPr>
                <w:rFonts w:eastAsia="PMingLiU"/>
                <w:i/>
                <w:iCs/>
                <w:color w:val="FF0000"/>
                <w:lang w:eastAsia="zh-TW"/>
              </w:rPr>
              <w:t>-</w:t>
            </w:r>
            <w:r w:rsidRPr="004B0AB9">
              <w:rPr>
                <w:rFonts w:eastAsia="PMingLiU"/>
                <w:i/>
                <w:iCs/>
                <w:lang w:eastAsia="zh-TW"/>
              </w:rPr>
              <w:t>ReportingCrossPUCCH</w:t>
            </w:r>
            <w:r w:rsidRPr="004B0AB9">
              <w:rPr>
                <w:rFonts w:eastAsia="PMingLiU"/>
                <w:i/>
                <w:iCs/>
                <w:color w:val="FF0000"/>
                <w:lang w:eastAsia="zh-TW"/>
              </w:rPr>
              <w:t>-</w:t>
            </w:r>
            <w:r w:rsidRPr="004B0AB9">
              <w:rPr>
                <w:rFonts w:eastAsia="PMingLiU"/>
                <w:i/>
                <w:iCs/>
                <w:lang w:eastAsia="zh-TW"/>
              </w:rPr>
              <w:t>Grp-r16</w:t>
            </w:r>
            <w:r w:rsidRPr="004B0AB9">
              <w:rPr>
                <w:rFonts w:eastAsia="PMingLiU"/>
                <w:lang w:eastAsia="zh-TW"/>
              </w:rPr>
              <w:t xml:space="preserve"> or something like this</w:t>
            </w:r>
            <w:r>
              <w:rPr>
                <w:rFonts w:eastAsia="PMingLiU"/>
                <w:lang w:eastAsia="zh-TW"/>
              </w:rPr>
              <w:t xml:space="preserve"> to keep style consistently.</w:t>
            </w:r>
          </w:p>
          <w:p w14:paraId="52C98434" w14:textId="07F1A68A" w:rsidR="004B0AB9" w:rsidRPr="004B0AB9" w:rsidRDefault="004B0AB9" w:rsidP="004B0AB9">
            <w:pPr>
              <w:pStyle w:val="ListParagraph"/>
              <w:numPr>
                <w:ilvl w:val="0"/>
                <w:numId w:val="11"/>
              </w:numPr>
              <w:spacing w:after="0"/>
              <w:ind w:firstLineChars="0"/>
              <w:rPr>
                <w:rFonts w:eastAsia="PMingLiU"/>
                <w:lang w:eastAsia="zh-TW"/>
              </w:rPr>
            </w:pPr>
            <w:r>
              <w:rPr>
                <w:rFonts w:eastAsia="PMingLiU" w:hint="eastAsia"/>
                <w:lang w:eastAsia="zh-TW"/>
              </w:rPr>
              <w:t>T</w:t>
            </w:r>
            <w:r>
              <w:rPr>
                <w:rFonts w:eastAsia="PMingLiU"/>
                <w:lang w:eastAsia="zh-TW"/>
              </w:rPr>
              <w:t>he ASN.1 IE implementation of “</w:t>
            </w:r>
            <w:ins w:id="48" w:author="Huawei, HiSilicon" w:date="2022-04-12T17:32:00Z">
              <w:r w:rsidRPr="00FA64B2">
                <w:rPr>
                  <w:rFonts w:ascii="Courier New" w:eastAsia="Times New Roman" w:hAnsi="Courier New" w:cs="Courier New"/>
                  <w:noProof/>
                  <w:sz w:val="16"/>
                  <w:lang w:eastAsia="en-GB"/>
                </w:rPr>
                <w:t>BandCombination</w:t>
              </w:r>
            </w:ins>
            <w:ins w:id="49" w:author="Huawei, HiSilicon" w:date="2022-04-12T17:33:00Z">
              <w:r w:rsidRPr="00FA64B2">
                <w:rPr>
                  <w:rFonts w:ascii="Courier New" w:eastAsia="Times New Roman" w:hAnsi="Courier New" w:cs="Courier New"/>
                  <w:noProof/>
                  <w:sz w:val="16"/>
                  <w:lang w:eastAsia="en-GB"/>
                </w:rPr>
                <w:t>-UplinkTxSwitch</w:t>
              </w:r>
            </w:ins>
            <w:ins w:id="50" w:author="Huawei, HiSilicon" w:date="2022-04-12T17:32:00Z">
              <w:r w:rsidRPr="00FA64B2">
                <w:rPr>
                  <w:rFonts w:ascii="Courier New" w:eastAsia="Times New Roman" w:hAnsi="Courier New" w:cs="Courier New"/>
                  <w:noProof/>
                  <w:sz w:val="16"/>
                  <w:lang w:eastAsia="en-GB"/>
                </w:rPr>
                <w:t>-v16</w:t>
              </w:r>
              <w:r>
                <w:rPr>
                  <w:rFonts w:ascii="Courier New" w:eastAsia="Times New Roman" w:hAnsi="Courier New" w:cs="Courier New"/>
                  <w:noProof/>
                  <w:sz w:val="16"/>
                  <w:lang w:eastAsia="en-GB"/>
                </w:rPr>
                <w:t>xx</w:t>
              </w:r>
            </w:ins>
            <w:r>
              <w:rPr>
                <w:rFonts w:eastAsia="PMingLiU"/>
                <w:lang w:eastAsia="zh-TW"/>
              </w:rPr>
              <w:t>” is incorrect, it shall be a SEQUENCE of “</w:t>
            </w:r>
            <w:ins w:id="51" w:author="Huawei, HiSilicon" w:date="2022-04-12T17:31:00Z">
              <w:r w:rsidRPr="00FA64B2">
                <w:rPr>
                  <w:rFonts w:ascii="Courier New" w:eastAsia="Times New Roman" w:hAnsi="Courier New" w:cs="Courier New"/>
                  <w:noProof/>
                  <w:sz w:val="16"/>
                  <w:lang w:eastAsia="en-GB"/>
                </w:rPr>
                <w:t>BandCombination-v16</w:t>
              </w:r>
              <w:r>
                <w:rPr>
                  <w:rFonts w:ascii="Courier New" w:eastAsia="Times New Roman" w:hAnsi="Courier New" w:cs="Courier New"/>
                  <w:noProof/>
                  <w:sz w:val="16"/>
                  <w:lang w:eastAsia="en-GB"/>
                </w:rPr>
                <w:t>xx</w:t>
              </w:r>
            </w:ins>
            <w:r>
              <w:rPr>
                <w:rFonts w:eastAsia="PMingLiU"/>
                <w:lang w:eastAsia="zh-TW"/>
              </w:rPr>
              <w:t>”.</w:t>
            </w:r>
          </w:p>
        </w:tc>
      </w:tr>
      <w:tr w:rsidR="00290585" w:rsidRPr="00DE261B" w14:paraId="581C9BDF" w14:textId="77777777" w:rsidTr="00290585">
        <w:tc>
          <w:tcPr>
            <w:tcW w:w="1265" w:type="dxa"/>
            <w:tcBorders>
              <w:top w:val="single" w:sz="4" w:space="0" w:color="auto"/>
              <w:left w:val="single" w:sz="4" w:space="0" w:color="auto"/>
              <w:bottom w:val="single" w:sz="4" w:space="0" w:color="auto"/>
              <w:right w:val="single" w:sz="4" w:space="0" w:color="auto"/>
            </w:tcBorders>
          </w:tcPr>
          <w:p w14:paraId="4811288D" w14:textId="7815B7E2" w:rsidR="00290585" w:rsidRPr="00DE261B" w:rsidRDefault="00C06411" w:rsidP="00A86E6C">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554D71AD" w14:textId="3A46E782" w:rsidR="00290585" w:rsidRPr="00DE261B" w:rsidRDefault="00C06411" w:rsidP="00A86E6C">
            <w:pPr>
              <w:spacing w:after="0"/>
            </w:pPr>
            <w:r>
              <w:t>Agree, with comments</w:t>
            </w:r>
          </w:p>
        </w:tc>
        <w:tc>
          <w:tcPr>
            <w:tcW w:w="6942" w:type="dxa"/>
            <w:tcBorders>
              <w:top w:val="single" w:sz="4" w:space="0" w:color="auto"/>
              <w:left w:val="single" w:sz="4" w:space="0" w:color="auto"/>
              <w:bottom w:val="single" w:sz="4" w:space="0" w:color="auto"/>
              <w:right w:val="single" w:sz="4" w:space="0" w:color="auto"/>
            </w:tcBorders>
          </w:tcPr>
          <w:p w14:paraId="32934DCE" w14:textId="282BE54B" w:rsidR="00290585" w:rsidRPr="00DE261B" w:rsidRDefault="00C06411" w:rsidP="00A86E6C">
            <w:pPr>
              <w:spacing w:after="0"/>
            </w:pPr>
            <w:r>
              <w:rPr>
                <w:rStyle w:val="normaltextrun"/>
                <w:rFonts w:ascii="Calibri" w:hAnsi="Calibri" w:cs="Calibri"/>
                <w:color w:val="000000"/>
                <w:szCs w:val="21"/>
                <w:shd w:val="clear" w:color="auto" w:fill="FFFFFF"/>
              </w:rPr>
              <w:t>As indicated in Q3, the component 3 is with 3 values if it is set to ‘relaxed’.  There is a need to indicate the 3 values as ENUMERATED {val1, val2, val3} and it can be left to RAN1 to specify the values represented</w:t>
            </w:r>
            <w:r>
              <w:rPr>
                <w:rStyle w:val="eop"/>
                <w:rFonts w:ascii="Calibri" w:hAnsi="Calibri" w:cs="Calibri"/>
                <w:color w:val="000000"/>
                <w:szCs w:val="21"/>
                <w:shd w:val="clear" w:color="auto" w:fill="FFFFFF"/>
              </w:rPr>
              <w:t> </w:t>
            </w:r>
            <w:r w:rsidR="00B52E6C">
              <w:rPr>
                <w:rStyle w:val="eop"/>
                <w:rFonts w:ascii="Calibri" w:hAnsi="Calibri" w:cs="Calibri"/>
                <w:color w:val="000000"/>
                <w:szCs w:val="21"/>
                <w:shd w:val="clear" w:color="auto" w:fill="FFFFFF"/>
              </w:rPr>
              <w:t>i</w:t>
            </w:r>
            <w:r w:rsidR="00B52E6C">
              <w:rPr>
                <w:rStyle w:val="eop"/>
              </w:rPr>
              <w:t>n their specification.</w:t>
            </w:r>
          </w:p>
        </w:tc>
      </w:tr>
      <w:tr w:rsidR="00F173A9" w:rsidRPr="00EE5614" w14:paraId="5689278F" w14:textId="77777777" w:rsidTr="00290585">
        <w:tc>
          <w:tcPr>
            <w:tcW w:w="1265" w:type="dxa"/>
          </w:tcPr>
          <w:p w14:paraId="5C949127" w14:textId="4C8A060B" w:rsidR="00F173A9" w:rsidRPr="00B01879" w:rsidRDefault="00F173A9" w:rsidP="00F173A9">
            <w:pPr>
              <w:spacing w:after="0"/>
              <w:rPr>
                <w:lang w:eastAsia="zh-CN"/>
              </w:rPr>
            </w:pPr>
            <w:r>
              <w:rPr>
                <w:lang w:eastAsia="zh-CN"/>
              </w:rPr>
              <w:t>Samsung</w:t>
            </w:r>
          </w:p>
        </w:tc>
        <w:tc>
          <w:tcPr>
            <w:tcW w:w="1572" w:type="dxa"/>
          </w:tcPr>
          <w:p w14:paraId="4A916886" w14:textId="6616C07E" w:rsidR="00F173A9" w:rsidRPr="00DE261B" w:rsidRDefault="00F173A9" w:rsidP="00F173A9">
            <w:pPr>
              <w:spacing w:after="0"/>
            </w:pPr>
            <w:r>
              <w:t>Agree</w:t>
            </w:r>
          </w:p>
        </w:tc>
        <w:tc>
          <w:tcPr>
            <w:tcW w:w="6942" w:type="dxa"/>
          </w:tcPr>
          <w:p w14:paraId="4763B0F9" w14:textId="11E37C37" w:rsidR="00F173A9" w:rsidRPr="00B01879" w:rsidRDefault="00F173A9" w:rsidP="00F173A9">
            <w:pPr>
              <w:spacing w:after="0"/>
              <w:rPr>
                <w:lang w:eastAsia="zh-CN"/>
              </w:rPr>
            </w:pPr>
            <w:r>
              <w:t>Agree with MediaTek that naming should be updated (i.e., acronym is followed by dash).</w:t>
            </w:r>
          </w:p>
        </w:tc>
      </w:tr>
      <w:tr w:rsidR="00882FAD" w:rsidRPr="00DE261B" w14:paraId="148C430F" w14:textId="77777777" w:rsidTr="00290585">
        <w:tc>
          <w:tcPr>
            <w:tcW w:w="1265" w:type="dxa"/>
          </w:tcPr>
          <w:p w14:paraId="66BF7063" w14:textId="16E9E3F3" w:rsidR="00882FAD" w:rsidRPr="00DE261B" w:rsidRDefault="00882FAD" w:rsidP="00882FAD">
            <w:pPr>
              <w:spacing w:after="0"/>
              <w:rPr>
                <w:lang w:eastAsia="ja-JP"/>
              </w:rPr>
            </w:pPr>
            <w:r w:rsidRPr="00827D9B">
              <w:rPr>
                <w:lang w:eastAsia="zh-CN"/>
              </w:rPr>
              <w:t>V</w:t>
            </w:r>
            <w:r w:rsidRPr="00827D9B">
              <w:rPr>
                <w:rFonts w:hint="eastAsia"/>
                <w:lang w:eastAsia="zh-CN"/>
              </w:rPr>
              <w:t>ivo</w:t>
            </w:r>
          </w:p>
        </w:tc>
        <w:tc>
          <w:tcPr>
            <w:tcW w:w="1572" w:type="dxa"/>
          </w:tcPr>
          <w:p w14:paraId="59478531" w14:textId="25DAA816" w:rsidR="00882FAD" w:rsidRPr="00DE261B" w:rsidRDefault="00882FAD" w:rsidP="00882FAD">
            <w:pPr>
              <w:spacing w:after="0"/>
              <w:rPr>
                <w:lang w:eastAsia="ja-JP"/>
              </w:rPr>
            </w:pPr>
            <w:r w:rsidRPr="00827D9B">
              <w:rPr>
                <w:lang w:eastAsia="zh-CN"/>
              </w:rPr>
              <w:t>A</w:t>
            </w:r>
            <w:r w:rsidRPr="00827D9B">
              <w:rPr>
                <w:rFonts w:hint="eastAsia"/>
                <w:lang w:eastAsia="zh-CN"/>
              </w:rPr>
              <w:t>gree</w:t>
            </w:r>
          </w:p>
        </w:tc>
        <w:tc>
          <w:tcPr>
            <w:tcW w:w="6942" w:type="dxa"/>
          </w:tcPr>
          <w:p w14:paraId="27CD92FA" w14:textId="4B461E3C" w:rsidR="00882FAD" w:rsidRPr="00850D38" w:rsidRDefault="00882FAD" w:rsidP="00882FAD">
            <w:pPr>
              <w:spacing w:after="0"/>
            </w:pPr>
          </w:p>
        </w:tc>
      </w:tr>
      <w:tr w:rsidR="00882FAD" w:rsidRPr="00DE261B" w14:paraId="391B5070" w14:textId="77777777" w:rsidTr="00290585">
        <w:tc>
          <w:tcPr>
            <w:tcW w:w="1265" w:type="dxa"/>
          </w:tcPr>
          <w:p w14:paraId="63F55FCD" w14:textId="0AD6AAA2" w:rsidR="00882FAD" w:rsidRPr="00DE261B" w:rsidRDefault="00E9083E" w:rsidP="00882FAD">
            <w:pPr>
              <w:spacing w:after="0"/>
              <w:rPr>
                <w:lang w:eastAsia="ja-JP"/>
              </w:rPr>
            </w:pPr>
            <w:r>
              <w:rPr>
                <w:lang w:eastAsia="ja-JP"/>
              </w:rPr>
              <w:t>Ericsson</w:t>
            </w:r>
          </w:p>
        </w:tc>
        <w:tc>
          <w:tcPr>
            <w:tcW w:w="1572" w:type="dxa"/>
          </w:tcPr>
          <w:p w14:paraId="57693501" w14:textId="355E407C" w:rsidR="00882FAD" w:rsidRPr="00DE261B" w:rsidRDefault="00E9083E" w:rsidP="00882FAD">
            <w:pPr>
              <w:spacing w:after="0"/>
              <w:rPr>
                <w:lang w:eastAsia="ja-JP"/>
              </w:rPr>
            </w:pPr>
            <w:r>
              <w:rPr>
                <w:lang w:eastAsia="ja-JP"/>
              </w:rPr>
              <w:t>Agree</w:t>
            </w:r>
          </w:p>
        </w:tc>
        <w:tc>
          <w:tcPr>
            <w:tcW w:w="6942" w:type="dxa"/>
          </w:tcPr>
          <w:p w14:paraId="7A235907" w14:textId="0EFD7792" w:rsidR="00882FAD" w:rsidRPr="00850D38" w:rsidRDefault="00E9083E" w:rsidP="00882FAD">
            <w:pPr>
              <w:spacing w:after="0"/>
            </w:pPr>
            <w:r>
              <w:t>We also share the same view as Intel</w:t>
            </w:r>
          </w:p>
        </w:tc>
      </w:tr>
      <w:tr w:rsidR="00882FAD" w:rsidRPr="00DE261B" w14:paraId="48409E65" w14:textId="77777777" w:rsidTr="00290585">
        <w:tc>
          <w:tcPr>
            <w:tcW w:w="1265" w:type="dxa"/>
          </w:tcPr>
          <w:p w14:paraId="67E9ABEE" w14:textId="77777777" w:rsidR="00882FAD" w:rsidRPr="00DE261B" w:rsidRDefault="00882FAD" w:rsidP="00882FAD">
            <w:pPr>
              <w:spacing w:after="0"/>
              <w:rPr>
                <w:lang w:eastAsia="ja-JP"/>
              </w:rPr>
            </w:pPr>
          </w:p>
        </w:tc>
        <w:tc>
          <w:tcPr>
            <w:tcW w:w="1572" w:type="dxa"/>
          </w:tcPr>
          <w:p w14:paraId="0A75C219" w14:textId="77777777" w:rsidR="00882FAD" w:rsidRPr="00DE261B" w:rsidRDefault="00882FAD" w:rsidP="00882FAD">
            <w:pPr>
              <w:spacing w:after="0"/>
              <w:rPr>
                <w:lang w:eastAsia="ja-JP"/>
              </w:rPr>
            </w:pPr>
          </w:p>
        </w:tc>
        <w:tc>
          <w:tcPr>
            <w:tcW w:w="6942" w:type="dxa"/>
          </w:tcPr>
          <w:p w14:paraId="62A3FD7D" w14:textId="77777777" w:rsidR="00882FAD" w:rsidRPr="00850D38" w:rsidRDefault="00882FAD" w:rsidP="00882FAD">
            <w:pPr>
              <w:spacing w:after="0"/>
            </w:pPr>
          </w:p>
        </w:tc>
      </w:tr>
      <w:tr w:rsidR="00882FAD" w:rsidRPr="00DE261B" w14:paraId="1355CA11" w14:textId="77777777" w:rsidTr="00290585">
        <w:tc>
          <w:tcPr>
            <w:tcW w:w="1265" w:type="dxa"/>
          </w:tcPr>
          <w:p w14:paraId="72095770" w14:textId="77777777" w:rsidR="00882FAD" w:rsidRPr="00DE261B" w:rsidRDefault="00882FAD" w:rsidP="00882FAD">
            <w:pPr>
              <w:spacing w:after="0"/>
              <w:rPr>
                <w:lang w:eastAsia="ja-JP"/>
              </w:rPr>
            </w:pPr>
          </w:p>
        </w:tc>
        <w:tc>
          <w:tcPr>
            <w:tcW w:w="1572" w:type="dxa"/>
          </w:tcPr>
          <w:p w14:paraId="6B6C6037" w14:textId="77777777" w:rsidR="00882FAD" w:rsidRPr="00DE261B" w:rsidRDefault="00882FAD" w:rsidP="00882FAD">
            <w:pPr>
              <w:spacing w:after="0"/>
              <w:rPr>
                <w:lang w:eastAsia="ja-JP"/>
              </w:rPr>
            </w:pPr>
          </w:p>
        </w:tc>
        <w:tc>
          <w:tcPr>
            <w:tcW w:w="6942" w:type="dxa"/>
          </w:tcPr>
          <w:p w14:paraId="37B419FD" w14:textId="77777777" w:rsidR="00882FAD" w:rsidRPr="00850D38" w:rsidRDefault="00882FAD" w:rsidP="00882FAD">
            <w:pPr>
              <w:spacing w:after="0"/>
            </w:pPr>
          </w:p>
        </w:tc>
      </w:tr>
      <w:tr w:rsidR="00882FAD" w:rsidRPr="00DE261B" w14:paraId="587A9F20" w14:textId="77777777" w:rsidTr="00290585">
        <w:tc>
          <w:tcPr>
            <w:tcW w:w="1265" w:type="dxa"/>
          </w:tcPr>
          <w:p w14:paraId="5D35A8C5" w14:textId="77777777" w:rsidR="00882FAD" w:rsidRPr="00DE261B" w:rsidRDefault="00882FAD" w:rsidP="00882FAD">
            <w:pPr>
              <w:spacing w:after="0"/>
              <w:rPr>
                <w:lang w:eastAsia="ja-JP"/>
              </w:rPr>
            </w:pPr>
          </w:p>
        </w:tc>
        <w:tc>
          <w:tcPr>
            <w:tcW w:w="1572" w:type="dxa"/>
          </w:tcPr>
          <w:p w14:paraId="6E98690D" w14:textId="77777777" w:rsidR="00882FAD" w:rsidRPr="00DE261B" w:rsidRDefault="00882FAD" w:rsidP="00882FAD">
            <w:pPr>
              <w:spacing w:after="0"/>
              <w:rPr>
                <w:lang w:eastAsia="ja-JP"/>
              </w:rPr>
            </w:pPr>
          </w:p>
        </w:tc>
        <w:tc>
          <w:tcPr>
            <w:tcW w:w="6942" w:type="dxa"/>
          </w:tcPr>
          <w:p w14:paraId="68030F9B" w14:textId="77777777" w:rsidR="00882FAD" w:rsidRPr="00850D38" w:rsidRDefault="00882FAD" w:rsidP="00882FAD">
            <w:pPr>
              <w:spacing w:after="0"/>
            </w:pPr>
          </w:p>
        </w:tc>
      </w:tr>
      <w:tr w:rsidR="00882FAD" w:rsidRPr="00DE261B" w14:paraId="44EC5179" w14:textId="77777777" w:rsidTr="00290585">
        <w:tc>
          <w:tcPr>
            <w:tcW w:w="1265" w:type="dxa"/>
          </w:tcPr>
          <w:p w14:paraId="63A099DA" w14:textId="77777777" w:rsidR="00882FAD" w:rsidRPr="00DE261B" w:rsidRDefault="00882FAD" w:rsidP="00882FAD">
            <w:pPr>
              <w:spacing w:after="0"/>
              <w:rPr>
                <w:lang w:eastAsia="ja-JP"/>
              </w:rPr>
            </w:pPr>
          </w:p>
        </w:tc>
        <w:tc>
          <w:tcPr>
            <w:tcW w:w="1572" w:type="dxa"/>
          </w:tcPr>
          <w:p w14:paraId="233B1DC8" w14:textId="77777777" w:rsidR="00882FAD" w:rsidRPr="00DE261B" w:rsidRDefault="00882FAD" w:rsidP="00882FAD">
            <w:pPr>
              <w:spacing w:after="0"/>
              <w:rPr>
                <w:lang w:eastAsia="ja-JP"/>
              </w:rPr>
            </w:pPr>
          </w:p>
        </w:tc>
        <w:tc>
          <w:tcPr>
            <w:tcW w:w="6942" w:type="dxa"/>
          </w:tcPr>
          <w:p w14:paraId="2DF2567A" w14:textId="77777777" w:rsidR="00882FAD" w:rsidRPr="00850D38" w:rsidRDefault="00882FAD" w:rsidP="00882FAD">
            <w:pPr>
              <w:spacing w:after="0"/>
            </w:pPr>
          </w:p>
        </w:tc>
      </w:tr>
    </w:tbl>
    <w:p w14:paraId="6100A38F" w14:textId="77777777" w:rsidR="00290585" w:rsidRDefault="00290585" w:rsidP="00DD7CFF">
      <w:pPr>
        <w:rPr>
          <w:lang w:eastAsia="zh-CN"/>
        </w:rPr>
      </w:pPr>
    </w:p>
    <w:p w14:paraId="1733E477" w14:textId="58A79BE4" w:rsidR="00F16816" w:rsidRDefault="00F16816" w:rsidP="00DD7CFF">
      <w:pPr>
        <w:rPr>
          <w:lang w:eastAsia="zh-CN"/>
        </w:rPr>
      </w:pPr>
      <w:r>
        <w:rPr>
          <w:rFonts w:hint="eastAsia"/>
          <w:lang w:eastAsia="zh-CN"/>
        </w:rPr>
        <w:t>I</w:t>
      </w:r>
      <w:r>
        <w:rPr>
          <w:lang w:eastAsia="zh-CN"/>
        </w:rPr>
        <w:t xml:space="preserve">n details, the </w:t>
      </w:r>
      <w:proofErr w:type="spellStart"/>
      <w:r w:rsidRPr="003D4A08">
        <w:rPr>
          <w:i/>
          <w:lang w:eastAsia="zh-CN"/>
        </w:rPr>
        <w:t>CarrierTypePair</w:t>
      </w:r>
      <w:proofErr w:type="spellEnd"/>
      <w:r>
        <w:rPr>
          <w:lang w:eastAsia="zh-CN"/>
        </w:rPr>
        <w:t xml:space="preserve"> can reuse the Rel-16 type</w:t>
      </w:r>
      <w:r w:rsidR="00290585">
        <w:rPr>
          <w:lang w:eastAsia="zh-CN"/>
        </w:rPr>
        <w:t xml:space="preserve"> named as </w:t>
      </w:r>
      <w:r w:rsidR="00290585" w:rsidRPr="00290585">
        <w:rPr>
          <w:i/>
          <w:lang w:eastAsia="zh-CN"/>
        </w:rPr>
        <w:t>PUCCH-Grp-</w:t>
      </w:r>
      <w:proofErr w:type="spellStart"/>
      <w:r w:rsidR="00290585" w:rsidRPr="00290585">
        <w:rPr>
          <w:i/>
          <w:lang w:eastAsia="zh-CN"/>
        </w:rPr>
        <w:t>CarrierTypes</w:t>
      </w:r>
      <w:proofErr w:type="spellEnd"/>
      <w:r>
        <w:rPr>
          <w:lang w:eastAsia="zh-CN"/>
        </w:rPr>
        <w:t xml:space="preserve"> </w:t>
      </w:r>
      <w:r w:rsidR="00290585">
        <w:rPr>
          <w:lang w:eastAsia="zh-CN"/>
        </w:rPr>
        <w:t>(</w:t>
      </w:r>
      <w:r>
        <w:rPr>
          <w:lang w:eastAsia="zh-CN"/>
        </w:rPr>
        <w:t xml:space="preserve">introduced for </w:t>
      </w:r>
      <w:proofErr w:type="spellStart"/>
      <w:r w:rsidRPr="00F16816">
        <w:rPr>
          <w:i/>
          <w:lang w:eastAsia="zh-CN"/>
        </w:rPr>
        <w:t>TwoPUCCH</w:t>
      </w:r>
      <w:proofErr w:type="spellEnd"/>
      <w:r w:rsidRPr="00F16816">
        <w:rPr>
          <w:i/>
          <w:lang w:eastAsia="zh-CN"/>
        </w:rPr>
        <w:t>-Grp-</w:t>
      </w:r>
      <w:proofErr w:type="spellStart"/>
      <w:r w:rsidRPr="00F16816">
        <w:rPr>
          <w:i/>
          <w:lang w:eastAsia="zh-CN"/>
        </w:rPr>
        <w:t>ConfigParams</w:t>
      </w:r>
      <w:proofErr w:type="spellEnd"/>
      <w:r w:rsidR="00290585">
        <w:rPr>
          <w:lang w:eastAsia="zh-CN"/>
        </w:rPr>
        <w:t xml:space="preserve">) </w:t>
      </w:r>
      <w:r>
        <w:rPr>
          <w:lang w:eastAsia="zh-CN"/>
        </w:rPr>
        <w:t xml:space="preserve">to indicate </w:t>
      </w:r>
      <w:r w:rsidRPr="00F16816">
        <w:rPr>
          <w:lang w:eastAsia="zh-CN"/>
        </w:rPr>
        <w:t>one or multiple supported carrier type pairs(s)</w:t>
      </w:r>
      <w:r>
        <w:rPr>
          <w:lang w:eastAsia="zh-CN"/>
        </w:rPr>
        <w:t xml:space="preserve"> of</w:t>
      </w:r>
      <w:r w:rsidRPr="00F16816">
        <w:rPr>
          <w:lang w:eastAsia="zh-CN"/>
        </w:rPr>
        <w:t xml:space="preserve"> {carrier type in a PUCCH-group in which CSI measurement is performed, carrier type in the other PUCCH-group in</w:t>
      </w:r>
      <w:r>
        <w:rPr>
          <w:lang w:eastAsia="zh-CN"/>
        </w:rPr>
        <w:t xml:space="preserve"> which CSI report is performed} as below.</w:t>
      </w:r>
    </w:p>
    <w:p w14:paraId="65734766"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Huawei, HiSilicon" w:date="2022-04-12T17:19:00Z"/>
          <w:rFonts w:ascii="Courier New" w:eastAsia="Times New Roman" w:hAnsi="Courier New"/>
          <w:noProof/>
          <w:sz w:val="16"/>
          <w:lang w:eastAsia="en-GB"/>
        </w:rPr>
      </w:pPr>
      <w:ins w:id="53" w:author="Huawei, HiSilicon" w:date="2022-04-12T17:19:00Z">
        <w:r>
          <w:rPr>
            <w:rFonts w:ascii="Courier New" w:eastAsia="Times New Roman" w:hAnsi="Courier New"/>
            <w:noProof/>
            <w:sz w:val="16"/>
            <w:lang w:eastAsia="en-GB"/>
          </w:rPr>
          <w:t>CarrierTypePair-r16 ::=    SEQUENCE {</w:t>
        </w:r>
      </w:ins>
    </w:p>
    <w:p w14:paraId="1286F504"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2-04-12T17:19:00Z"/>
          <w:rFonts w:ascii="Courier New" w:eastAsia="Times New Roman" w:hAnsi="Courier New"/>
          <w:noProof/>
          <w:sz w:val="16"/>
          <w:lang w:eastAsia="en-GB"/>
        </w:rPr>
      </w:pPr>
      <w:ins w:id="55" w:author="Huawei, HiSilicon" w:date="2022-04-12T17:19:00Z">
        <w:r>
          <w:rPr>
            <w:rFonts w:ascii="Courier New" w:eastAsia="Times New Roman" w:hAnsi="Courier New"/>
            <w:noProof/>
            <w:sz w:val="16"/>
            <w:lang w:eastAsia="en-GB"/>
          </w:rPr>
          <w:t xml:space="preserve">    carrierForCSI-Measurement-r16               PUCCH-Grp-CarrierTypes-r16,</w:t>
        </w:r>
      </w:ins>
    </w:p>
    <w:p w14:paraId="5E724F93"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2-04-12T17:19:00Z"/>
          <w:rFonts w:ascii="Courier New" w:eastAsia="Times New Roman" w:hAnsi="Courier New"/>
          <w:noProof/>
          <w:sz w:val="16"/>
          <w:lang w:eastAsia="en-GB"/>
        </w:rPr>
      </w:pPr>
      <w:ins w:id="57" w:author="Huawei, HiSilicon" w:date="2022-04-12T17:19:00Z">
        <w:r>
          <w:rPr>
            <w:rFonts w:ascii="Courier New" w:eastAsia="Times New Roman" w:hAnsi="Courier New"/>
            <w:noProof/>
            <w:sz w:val="16"/>
            <w:lang w:eastAsia="en-GB"/>
          </w:rPr>
          <w:t xml:space="preserve">    carrierForCSI-Reporting-r16                 PUCCH-Grp-CarrierTypes-r16</w:t>
        </w:r>
      </w:ins>
    </w:p>
    <w:p w14:paraId="6263B249"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HiSilicon" w:date="2022-04-12T17:19:00Z"/>
          <w:rFonts w:ascii="Courier New" w:eastAsia="Times New Roman" w:hAnsi="Courier New"/>
          <w:noProof/>
          <w:sz w:val="16"/>
          <w:lang w:eastAsia="en-GB"/>
        </w:rPr>
      </w:pPr>
      <w:ins w:id="59" w:author="Huawei, HiSilicon" w:date="2022-04-12T17:19:00Z">
        <w:r>
          <w:rPr>
            <w:rFonts w:ascii="Courier New" w:eastAsia="Times New Roman" w:hAnsi="Courier New"/>
            <w:noProof/>
            <w:sz w:val="16"/>
            <w:lang w:eastAsia="en-GB"/>
          </w:rPr>
          <w:t>}</w:t>
        </w:r>
      </w:ins>
    </w:p>
    <w:p w14:paraId="3CD05537" w14:textId="77777777" w:rsidR="00F16816" w:rsidRDefault="00F16816" w:rsidP="00DD7CFF">
      <w:pPr>
        <w:rPr>
          <w:lang w:eastAsia="zh-CN"/>
        </w:rPr>
      </w:pPr>
    </w:p>
    <w:p w14:paraId="17F5FDB3" w14:textId="7B868053" w:rsidR="00290585" w:rsidRDefault="00290585" w:rsidP="00DD7CFF">
      <w:pPr>
        <w:rPr>
          <w:lang w:eastAsia="zh-CN"/>
        </w:rPr>
      </w:pPr>
      <w:r>
        <w:rPr>
          <w:rFonts w:hint="eastAsia"/>
          <w:lang w:eastAsia="zh-CN"/>
        </w:rPr>
        <w:t>T</w:t>
      </w:r>
      <w:r>
        <w:rPr>
          <w:lang w:eastAsia="zh-CN"/>
        </w:rPr>
        <w:t>he existing Rel-16 UE capability of</w:t>
      </w:r>
      <w:r w:rsidRPr="00290585">
        <w:rPr>
          <w:i/>
          <w:lang w:eastAsia="zh-CN"/>
        </w:rPr>
        <w:t xml:space="preserve"> PUCCH-Grp-</w:t>
      </w:r>
      <w:proofErr w:type="spellStart"/>
      <w:r w:rsidRPr="00290585">
        <w:rPr>
          <w:i/>
          <w:lang w:eastAsia="zh-CN"/>
        </w:rPr>
        <w:t>CarrierTypes</w:t>
      </w:r>
      <w:proofErr w:type="spellEnd"/>
      <w:r>
        <w:rPr>
          <w:lang w:eastAsia="zh-CN"/>
        </w:rPr>
        <w:t>:</w:t>
      </w:r>
    </w:p>
    <w:p w14:paraId="42253C3B"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PUCCH-Grp-CarrierTypes-r16 ::=       SEQUENCE {</w:t>
      </w:r>
    </w:p>
    <w:p w14:paraId="29846CA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fr1-NonSharedTDD-r16                 ENUMERATED {supported}                     OPTIONAL,</w:t>
      </w:r>
    </w:p>
    <w:p w14:paraId="584894D0"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fr1-SharedTDD-r16                    ENUMERATED {supported}                     OPTIONAL,</w:t>
      </w:r>
    </w:p>
    <w:p w14:paraId="7381C31B"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fr1-NonSharedFDD-r16                 ENUMERATED {supported}                     OPTIONAL,</w:t>
      </w:r>
    </w:p>
    <w:p w14:paraId="5426D0F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fr2-r16                              ENUMERATED {supported}                     OPTIONAL</w:t>
      </w:r>
    </w:p>
    <w:p w14:paraId="702AFB1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lastRenderedPageBreak/>
        <w:t>}</w:t>
      </w:r>
    </w:p>
    <w:p w14:paraId="1F61EA5C" w14:textId="77777777" w:rsidR="00F16816" w:rsidRDefault="00F16816" w:rsidP="00DD7CFF">
      <w:pPr>
        <w:rPr>
          <w:lang w:eastAsia="zh-CN"/>
        </w:rPr>
      </w:pPr>
    </w:p>
    <w:p w14:paraId="3118E9D7" w14:textId="5B67C95F" w:rsidR="00F16816" w:rsidRPr="00E11C57" w:rsidRDefault="00F16816" w:rsidP="00E11C57">
      <w:pPr>
        <w:outlineLvl w:val="2"/>
        <w:rPr>
          <w:b/>
          <w:lang w:eastAsia="zh-CN"/>
        </w:rPr>
      </w:pPr>
      <w:r w:rsidRPr="00E11C57">
        <w:rPr>
          <w:rFonts w:hint="eastAsia"/>
          <w:b/>
          <w:lang w:eastAsia="zh-CN"/>
        </w:rPr>
        <w:t>Q</w:t>
      </w:r>
      <w:r w:rsidR="00290585" w:rsidRPr="00E11C57">
        <w:rPr>
          <w:b/>
          <w:lang w:eastAsia="zh-CN"/>
        </w:rPr>
        <w:t>2</w:t>
      </w:r>
      <w:r w:rsidRPr="00E11C57">
        <w:rPr>
          <w:b/>
          <w:lang w:eastAsia="zh-CN"/>
        </w:rPr>
        <w:t xml:space="preserve">: Do companies agree the above signalling of UE capability reporting for the </w:t>
      </w:r>
      <w:r w:rsidR="00290585" w:rsidRPr="00E11C57">
        <w:rPr>
          <w:b/>
          <w:lang w:eastAsia="zh-CN"/>
        </w:rPr>
        <w:t>supported carrier type pairs(s) of {carrier type in a PUCCH-group in which CSI measurement is performed, carrier type in the other PUCCH-group in which CSI report is performed}</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290585" w:rsidRPr="00DE261B" w14:paraId="2A338C3E"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451E7C05" w14:textId="77777777" w:rsidR="00290585" w:rsidRPr="00DE261B" w:rsidRDefault="00290585"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3D889386" w14:textId="77777777" w:rsidR="00290585" w:rsidRPr="00DE261B" w:rsidRDefault="00290585"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3B904F00" w14:textId="77777777" w:rsidR="00290585" w:rsidRPr="00DE261B" w:rsidRDefault="00290585" w:rsidP="00A86E6C">
            <w:pPr>
              <w:spacing w:after="0"/>
              <w:rPr>
                <w:b/>
                <w:bCs/>
              </w:rPr>
            </w:pPr>
            <w:r w:rsidRPr="00DE261B">
              <w:rPr>
                <w:b/>
                <w:bCs/>
              </w:rPr>
              <w:t>Comments</w:t>
            </w:r>
          </w:p>
        </w:tc>
      </w:tr>
      <w:tr w:rsidR="00290585" w:rsidRPr="00DE261B" w14:paraId="4B6E1046" w14:textId="77777777" w:rsidTr="00A86E6C">
        <w:tc>
          <w:tcPr>
            <w:tcW w:w="1265" w:type="dxa"/>
            <w:tcBorders>
              <w:top w:val="single" w:sz="4" w:space="0" w:color="auto"/>
              <w:left w:val="single" w:sz="4" w:space="0" w:color="auto"/>
              <w:bottom w:val="single" w:sz="4" w:space="0" w:color="auto"/>
              <w:right w:val="single" w:sz="4" w:space="0" w:color="auto"/>
            </w:tcBorders>
          </w:tcPr>
          <w:p w14:paraId="1697E6D1" w14:textId="612CBBFE" w:rsidR="00290585"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5C7E8D8E" w14:textId="3C184C2E" w:rsidR="00290585" w:rsidRPr="00DE261B" w:rsidRDefault="00380222" w:rsidP="00A86E6C">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7E09722C" w14:textId="3C51EEE9" w:rsidR="00290585" w:rsidRPr="00DE261B" w:rsidRDefault="00290585" w:rsidP="00A86E6C">
            <w:pPr>
              <w:spacing w:after="0"/>
              <w:rPr>
                <w:lang w:eastAsia="zh-CN"/>
              </w:rPr>
            </w:pPr>
          </w:p>
        </w:tc>
      </w:tr>
      <w:tr w:rsidR="00290585" w:rsidRPr="00DE261B" w14:paraId="376FE176" w14:textId="77777777" w:rsidTr="00A86E6C">
        <w:tc>
          <w:tcPr>
            <w:tcW w:w="1265" w:type="dxa"/>
            <w:tcBorders>
              <w:top w:val="single" w:sz="4" w:space="0" w:color="auto"/>
              <w:left w:val="single" w:sz="4" w:space="0" w:color="auto"/>
              <w:bottom w:val="single" w:sz="4" w:space="0" w:color="auto"/>
              <w:right w:val="single" w:sz="4" w:space="0" w:color="auto"/>
            </w:tcBorders>
          </w:tcPr>
          <w:p w14:paraId="587324DF" w14:textId="20A51CA9" w:rsidR="00290585" w:rsidRPr="004B0AB9" w:rsidRDefault="004B0AB9" w:rsidP="00A86E6C">
            <w:pPr>
              <w:spacing w:after="0"/>
              <w:rPr>
                <w:rFonts w:eastAsia="PMingLiU"/>
                <w:lang w:eastAsia="zh-TW"/>
              </w:rPr>
            </w:pPr>
            <w:r>
              <w:rPr>
                <w:rFonts w:eastAsia="PMingLiU" w:hint="eastAsia"/>
                <w:lang w:eastAsia="zh-TW"/>
              </w:rPr>
              <w:t>M</w:t>
            </w:r>
            <w:r>
              <w:rPr>
                <w:rFonts w:eastAsia="PMingLiU"/>
                <w:lang w:eastAsia="zh-TW"/>
              </w:rPr>
              <w:t>ediaTek</w:t>
            </w:r>
          </w:p>
        </w:tc>
        <w:tc>
          <w:tcPr>
            <w:tcW w:w="1572" w:type="dxa"/>
            <w:tcBorders>
              <w:top w:val="single" w:sz="4" w:space="0" w:color="auto"/>
              <w:left w:val="single" w:sz="4" w:space="0" w:color="auto"/>
              <w:bottom w:val="single" w:sz="4" w:space="0" w:color="auto"/>
              <w:right w:val="single" w:sz="4" w:space="0" w:color="auto"/>
            </w:tcBorders>
          </w:tcPr>
          <w:p w14:paraId="545A57E0" w14:textId="2968035B" w:rsidR="00290585" w:rsidRPr="004B0AB9" w:rsidRDefault="004B0AB9" w:rsidP="00A86E6C">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28EA168D" w14:textId="77777777" w:rsidR="00290585" w:rsidRPr="00C22290" w:rsidRDefault="00290585" w:rsidP="00A86E6C">
            <w:pPr>
              <w:spacing w:after="0"/>
              <w:rPr>
                <w:lang w:eastAsia="zh-CN"/>
              </w:rPr>
            </w:pPr>
          </w:p>
        </w:tc>
      </w:tr>
      <w:tr w:rsidR="00290585" w:rsidRPr="00DE261B" w14:paraId="720B1399" w14:textId="77777777" w:rsidTr="00A86E6C">
        <w:tc>
          <w:tcPr>
            <w:tcW w:w="1265" w:type="dxa"/>
            <w:tcBorders>
              <w:top w:val="single" w:sz="4" w:space="0" w:color="auto"/>
              <w:left w:val="single" w:sz="4" w:space="0" w:color="auto"/>
              <w:bottom w:val="single" w:sz="4" w:space="0" w:color="auto"/>
              <w:right w:val="single" w:sz="4" w:space="0" w:color="auto"/>
            </w:tcBorders>
          </w:tcPr>
          <w:p w14:paraId="5A293539" w14:textId="1FEEC428" w:rsidR="00290585" w:rsidRPr="00DE261B" w:rsidRDefault="00C06411" w:rsidP="00A86E6C">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79EB9EE0" w14:textId="1E7B2D5F" w:rsidR="00290585" w:rsidRPr="00DE261B" w:rsidRDefault="00C06411" w:rsidP="00A86E6C">
            <w:pPr>
              <w:spacing w:after="0"/>
            </w:pPr>
            <w:r>
              <w:t>Agree</w:t>
            </w:r>
          </w:p>
        </w:tc>
        <w:tc>
          <w:tcPr>
            <w:tcW w:w="6942" w:type="dxa"/>
            <w:tcBorders>
              <w:top w:val="single" w:sz="4" w:space="0" w:color="auto"/>
              <w:left w:val="single" w:sz="4" w:space="0" w:color="auto"/>
              <w:bottom w:val="single" w:sz="4" w:space="0" w:color="auto"/>
              <w:right w:val="single" w:sz="4" w:space="0" w:color="auto"/>
            </w:tcBorders>
          </w:tcPr>
          <w:p w14:paraId="5F3AE90A" w14:textId="77777777" w:rsidR="00290585" w:rsidRPr="00DE261B" w:rsidRDefault="00290585" w:rsidP="00A86E6C">
            <w:pPr>
              <w:spacing w:after="0"/>
            </w:pPr>
          </w:p>
        </w:tc>
      </w:tr>
      <w:tr w:rsidR="00F173A9" w:rsidRPr="00EE5614" w14:paraId="587DFC8A" w14:textId="77777777" w:rsidTr="00A86E6C">
        <w:tc>
          <w:tcPr>
            <w:tcW w:w="1265" w:type="dxa"/>
          </w:tcPr>
          <w:p w14:paraId="2DFBD529" w14:textId="1B92AC4A" w:rsidR="00F173A9" w:rsidRPr="00B01879" w:rsidRDefault="00F173A9" w:rsidP="00F173A9">
            <w:pPr>
              <w:spacing w:after="0"/>
              <w:rPr>
                <w:lang w:eastAsia="zh-CN"/>
              </w:rPr>
            </w:pPr>
            <w:r>
              <w:rPr>
                <w:lang w:eastAsia="zh-CN"/>
              </w:rPr>
              <w:t>Samsung</w:t>
            </w:r>
          </w:p>
        </w:tc>
        <w:tc>
          <w:tcPr>
            <w:tcW w:w="1572" w:type="dxa"/>
          </w:tcPr>
          <w:p w14:paraId="312D540C" w14:textId="64E84FCC" w:rsidR="00F173A9" w:rsidRPr="00DE261B" w:rsidRDefault="00F173A9" w:rsidP="00F173A9">
            <w:pPr>
              <w:spacing w:after="0"/>
            </w:pPr>
            <w:r>
              <w:t>Agree</w:t>
            </w:r>
          </w:p>
        </w:tc>
        <w:tc>
          <w:tcPr>
            <w:tcW w:w="6942" w:type="dxa"/>
          </w:tcPr>
          <w:p w14:paraId="32FE1525" w14:textId="77777777" w:rsidR="00F173A9" w:rsidRPr="00B01879" w:rsidRDefault="00F173A9" w:rsidP="00F173A9">
            <w:pPr>
              <w:spacing w:after="0"/>
              <w:rPr>
                <w:lang w:eastAsia="zh-CN"/>
              </w:rPr>
            </w:pPr>
          </w:p>
        </w:tc>
      </w:tr>
      <w:tr w:rsidR="00882FAD" w:rsidRPr="00DE261B" w14:paraId="6313E974" w14:textId="77777777" w:rsidTr="00A86E6C">
        <w:tc>
          <w:tcPr>
            <w:tcW w:w="1265" w:type="dxa"/>
          </w:tcPr>
          <w:p w14:paraId="744E1AA3" w14:textId="1018A074" w:rsidR="00882FAD" w:rsidRPr="00DE261B" w:rsidRDefault="00882FAD" w:rsidP="00882FAD">
            <w:pPr>
              <w:spacing w:after="0"/>
              <w:rPr>
                <w:lang w:eastAsia="ja-JP"/>
              </w:rPr>
            </w:pPr>
            <w:r w:rsidRPr="00827D9B">
              <w:rPr>
                <w:lang w:eastAsia="zh-CN"/>
              </w:rPr>
              <w:t>V</w:t>
            </w:r>
            <w:r w:rsidRPr="00827D9B">
              <w:rPr>
                <w:rFonts w:hint="eastAsia"/>
                <w:lang w:eastAsia="zh-CN"/>
              </w:rPr>
              <w:t>ivo</w:t>
            </w:r>
          </w:p>
        </w:tc>
        <w:tc>
          <w:tcPr>
            <w:tcW w:w="1572" w:type="dxa"/>
          </w:tcPr>
          <w:p w14:paraId="7360DD9E" w14:textId="1BD03B77" w:rsidR="00882FAD" w:rsidRPr="00DE261B" w:rsidRDefault="00882FAD" w:rsidP="00882FAD">
            <w:pPr>
              <w:spacing w:after="0"/>
              <w:rPr>
                <w:lang w:eastAsia="ja-JP"/>
              </w:rPr>
            </w:pPr>
            <w:r w:rsidRPr="00827D9B">
              <w:rPr>
                <w:lang w:eastAsia="zh-CN"/>
              </w:rPr>
              <w:t>A</w:t>
            </w:r>
            <w:r w:rsidRPr="00827D9B">
              <w:rPr>
                <w:rFonts w:hint="eastAsia"/>
                <w:lang w:eastAsia="zh-CN"/>
              </w:rPr>
              <w:t>gree</w:t>
            </w:r>
          </w:p>
        </w:tc>
        <w:tc>
          <w:tcPr>
            <w:tcW w:w="6942" w:type="dxa"/>
          </w:tcPr>
          <w:p w14:paraId="6622E0B8" w14:textId="77777777" w:rsidR="00882FAD" w:rsidRPr="00850D38" w:rsidRDefault="00882FAD" w:rsidP="00882FAD">
            <w:pPr>
              <w:spacing w:after="0"/>
            </w:pPr>
          </w:p>
        </w:tc>
      </w:tr>
      <w:tr w:rsidR="00882FAD" w:rsidRPr="00DE261B" w14:paraId="417BE043" w14:textId="77777777" w:rsidTr="00A86E6C">
        <w:tc>
          <w:tcPr>
            <w:tcW w:w="1265" w:type="dxa"/>
          </w:tcPr>
          <w:p w14:paraId="0DEFF597" w14:textId="1F4E0F55" w:rsidR="00882FAD" w:rsidRPr="00DE261B" w:rsidRDefault="00E9083E" w:rsidP="00882FAD">
            <w:pPr>
              <w:spacing w:after="0"/>
              <w:rPr>
                <w:lang w:eastAsia="ja-JP"/>
              </w:rPr>
            </w:pPr>
            <w:r>
              <w:rPr>
                <w:lang w:eastAsia="ja-JP"/>
              </w:rPr>
              <w:t>Ericsson</w:t>
            </w:r>
          </w:p>
        </w:tc>
        <w:tc>
          <w:tcPr>
            <w:tcW w:w="1572" w:type="dxa"/>
          </w:tcPr>
          <w:p w14:paraId="49AD4B4A" w14:textId="3BFA456C" w:rsidR="00882FAD" w:rsidRPr="00DE261B" w:rsidRDefault="00E9083E" w:rsidP="00882FAD">
            <w:pPr>
              <w:spacing w:after="0"/>
              <w:rPr>
                <w:lang w:eastAsia="ja-JP"/>
              </w:rPr>
            </w:pPr>
            <w:r>
              <w:rPr>
                <w:lang w:eastAsia="ja-JP"/>
              </w:rPr>
              <w:t>Agree</w:t>
            </w:r>
          </w:p>
        </w:tc>
        <w:tc>
          <w:tcPr>
            <w:tcW w:w="6942" w:type="dxa"/>
          </w:tcPr>
          <w:p w14:paraId="182E40E2" w14:textId="77777777" w:rsidR="00882FAD" w:rsidRPr="00850D38" w:rsidRDefault="00882FAD" w:rsidP="00882FAD">
            <w:pPr>
              <w:spacing w:after="0"/>
            </w:pPr>
          </w:p>
        </w:tc>
      </w:tr>
      <w:tr w:rsidR="00882FAD" w:rsidRPr="00DE261B" w14:paraId="5761D8D9" w14:textId="77777777" w:rsidTr="00A86E6C">
        <w:tc>
          <w:tcPr>
            <w:tcW w:w="1265" w:type="dxa"/>
          </w:tcPr>
          <w:p w14:paraId="48575317" w14:textId="77777777" w:rsidR="00882FAD" w:rsidRPr="00DE261B" w:rsidRDefault="00882FAD" w:rsidP="00882FAD">
            <w:pPr>
              <w:spacing w:after="0"/>
              <w:rPr>
                <w:lang w:eastAsia="ja-JP"/>
              </w:rPr>
            </w:pPr>
          </w:p>
        </w:tc>
        <w:tc>
          <w:tcPr>
            <w:tcW w:w="1572" w:type="dxa"/>
          </w:tcPr>
          <w:p w14:paraId="591B70A5" w14:textId="77777777" w:rsidR="00882FAD" w:rsidRPr="00DE261B" w:rsidRDefault="00882FAD" w:rsidP="00882FAD">
            <w:pPr>
              <w:spacing w:after="0"/>
              <w:rPr>
                <w:lang w:eastAsia="ja-JP"/>
              </w:rPr>
            </w:pPr>
          </w:p>
        </w:tc>
        <w:tc>
          <w:tcPr>
            <w:tcW w:w="6942" w:type="dxa"/>
          </w:tcPr>
          <w:p w14:paraId="0CBD5B3D" w14:textId="77777777" w:rsidR="00882FAD" w:rsidRPr="00850D38" w:rsidRDefault="00882FAD" w:rsidP="00882FAD">
            <w:pPr>
              <w:spacing w:after="0"/>
            </w:pPr>
          </w:p>
        </w:tc>
      </w:tr>
      <w:tr w:rsidR="00882FAD" w:rsidRPr="00DE261B" w14:paraId="055262E1" w14:textId="77777777" w:rsidTr="00A86E6C">
        <w:tc>
          <w:tcPr>
            <w:tcW w:w="1265" w:type="dxa"/>
          </w:tcPr>
          <w:p w14:paraId="5FC8E4AE" w14:textId="77777777" w:rsidR="00882FAD" w:rsidRPr="00DE261B" w:rsidRDefault="00882FAD" w:rsidP="00882FAD">
            <w:pPr>
              <w:spacing w:after="0"/>
              <w:rPr>
                <w:lang w:eastAsia="ja-JP"/>
              </w:rPr>
            </w:pPr>
          </w:p>
        </w:tc>
        <w:tc>
          <w:tcPr>
            <w:tcW w:w="1572" w:type="dxa"/>
          </w:tcPr>
          <w:p w14:paraId="38F9DDF9" w14:textId="77777777" w:rsidR="00882FAD" w:rsidRPr="00DE261B" w:rsidRDefault="00882FAD" w:rsidP="00882FAD">
            <w:pPr>
              <w:spacing w:after="0"/>
              <w:rPr>
                <w:lang w:eastAsia="ja-JP"/>
              </w:rPr>
            </w:pPr>
          </w:p>
        </w:tc>
        <w:tc>
          <w:tcPr>
            <w:tcW w:w="6942" w:type="dxa"/>
          </w:tcPr>
          <w:p w14:paraId="64C56F79" w14:textId="77777777" w:rsidR="00882FAD" w:rsidRPr="00850D38" w:rsidRDefault="00882FAD" w:rsidP="00882FAD">
            <w:pPr>
              <w:spacing w:after="0"/>
            </w:pPr>
          </w:p>
        </w:tc>
      </w:tr>
      <w:tr w:rsidR="00882FAD" w:rsidRPr="00DE261B" w14:paraId="661C2E22" w14:textId="77777777" w:rsidTr="00A86E6C">
        <w:tc>
          <w:tcPr>
            <w:tcW w:w="1265" w:type="dxa"/>
          </w:tcPr>
          <w:p w14:paraId="44A8171F" w14:textId="77777777" w:rsidR="00882FAD" w:rsidRPr="00DE261B" w:rsidRDefault="00882FAD" w:rsidP="00882FAD">
            <w:pPr>
              <w:spacing w:after="0"/>
              <w:rPr>
                <w:lang w:eastAsia="ja-JP"/>
              </w:rPr>
            </w:pPr>
          </w:p>
        </w:tc>
        <w:tc>
          <w:tcPr>
            <w:tcW w:w="1572" w:type="dxa"/>
          </w:tcPr>
          <w:p w14:paraId="7F8BE1BD" w14:textId="77777777" w:rsidR="00882FAD" w:rsidRPr="00DE261B" w:rsidRDefault="00882FAD" w:rsidP="00882FAD">
            <w:pPr>
              <w:spacing w:after="0"/>
              <w:rPr>
                <w:lang w:eastAsia="ja-JP"/>
              </w:rPr>
            </w:pPr>
          </w:p>
        </w:tc>
        <w:tc>
          <w:tcPr>
            <w:tcW w:w="6942" w:type="dxa"/>
          </w:tcPr>
          <w:p w14:paraId="34601BED" w14:textId="77777777" w:rsidR="00882FAD" w:rsidRPr="00850D38" w:rsidRDefault="00882FAD" w:rsidP="00882FAD">
            <w:pPr>
              <w:spacing w:after="0"/>
            </w:pPr>
          </w:p>
        </w:tc>
      </w:tr>
      <w:tr w:rsidR="00882FAD" w:rsidRPr="00DE261B" w14:paraId="5377048A" w14:textId="77777777" w:rsidTr="00A86E6C">
        <w:tc>
          <w:tcPr>
            <w:tcW w:w="1265" w:type="dxa"/>
          </w:tcPr>
          <w:p w14:paraId="6222C2CA" w14:textId="77777777" w:rsidR="00882FAD" w:rsidRPr="00DE261B" w:rsidRDefault="00882FAD" w:rsidP="00882FAD">
            <w:pPr>
              <w:spacing w:after="0"/>
              <w:rPr>
                <w:lang w:eastAsia="ja-JP"/>
              </w:rPr>
            </w:pPr>
          </w:p>
        </w:tc>
        <w:tc>
          <w:tcPr>
            <w:tcW w:w="1572" w:type="dxa"/>
          </w:tcPr>
          <w:p w14:paraId="6A97A38F" w14:textId="77777777" w:rsidR="00882FAD" w:rsidRPr="00DE261B" w:rsidRDefault="00882FAD" w:rsidP="00882FAD">
            <w:pPr>
              <w:spacing w:after="0"/>
              <w:rPr>
                <w:lang w:eastAsia="ja-JP"/>
              </w:rPr>
            </w:pPr>
          </w:p>
        </w:tc>
        <w:tc>
          <w:tcPr>
            <w:tcW w:w="6942" w:type="dxa"/>
          </w:tcPr>
          <w:p w14:paraId="566A9F88" w14:textId="77777777" w:rsidR="00882FAD" w:rsidRPr="00850D38" w:rsidRDefault="00882FAD" w:rsidP="00882FAD">
            <w:pPr>
              <w:spacing w:after="0"/>
            </w:pPr>
          </w:p>
        </w:tc>
      </w:tr>
    </w:tbl>
    <w:p w14:paraId="09C547D9" w14:textId="77777777" w:rsidR="00F16816" w:rsidRDefault="00F16816" w:rsidP="00DD7CFF">
      <w:pPr>
        <w:rPr>
          <w:lang w:eastAsia="zh-CN"/>
        </w:rPr>
      </w:pPr>
    </w:p>
    <w:p w14:paraId="0107E46D" w14:textId="3D5BD16A" w:rsidR="00290585" w:rsidRDefault="00290585" w:rsidP="00290585">
      <w:pPr>
        <w:rPr>
          <w:lang w:eastAsia="zh-CN"/>
        </w:rPr>
      </w:pPr>
      <w:r>
        <w:rPr>
          <w:rFonts w:hint="eastAsia"/>
          <w:lang w:eastAsia="zh-CN"/>
        </w:rPr>
        <w:t>I</w:t>
      </w:r>
      <w:r>
        <w:rPr>
          <w:lang w:eastAsia="zh-CN"/>
        </w:rPr>
        <w:t>n the Note column, RAN1 indicates for component 3: if “relaxed” is reported, then indicate additional number of symbols required in addition to existing Z and Z’ for aperiodic CSI report for cross-PUCCH group CSI reporting, which is per SCS (the same SCS set definition as in S5.4 of TS 38.214) reported. The candidate value {val#1, val#2, val#3} is with range from 14 to 56 symbols only, the exact values are FFS and is to be settled in this RAN1 meeting. Then in RAN2 there are two options to handle this FFS point</w:t>
      </w:r>
      <w:r w:rsidR="00E11C57">
        <w:rPr>
          <w:lang w:eastAsia="zh-CN"/>
        </w:rPr>
        <w:t xml:space="preserve"> in this meeting</w:t>
      </w:r>
      <w:r>
        <w:rPr>
          <w:lang w:eastAsia="zh-CN"/>
        </w:rPr>
        <w:t>:</w:t>
      </w:r>
    </w:p>
    <w:p w14:paraId="42FB58B1" w14:textId="6B2B429B" w:rsidR="00290585" w:rsidRDefault="00290585" w:rsidP="00E778F2">
      <w:pPr>
        <w:pStyle w:val="ListParagraph"/>
        <w:numPr>
          <w:ilvl w:val="0"/>
          <w:numId w:val="8"/>
        </w:numPr>
        <w:ind w:firstLineChars="0"/>
        <w:rPr>
          <w:lang w:eastAsia="zh-CN"/>
        </w:rPr>
      </w:pPr>
      <w:r>
        <w:rPr>
          <w:lang w:eastAsia="zh-CN"/>
        </w:rPr>
        <w:t xml:space="preserve">Option1: </w:t>
      </w:r>
      <w:r w:rsidR="00E11C57">
        <w:rPr>
          <w:lang w:eastAsia="zh-CN"/>
        </w:rPr>
        <w:t xml:space="preserve">Not capture it for now, </w:t>
      </w:r>
      <w:r w:rsidR="001032F8">
        <w:rPr>
          <w:lang w:eastAsia="zh-CN"/>
        </w:rPr>
        <w:t>wait for</w:t>
      </w:r>
      <w:r w:rsidR="00E11C57">
        <w:rPr>
          <w:lang w:eastAsia="zh-CN"/>
        </w:rPr>
        <w:t xml:space="preserve"> RAN1 conclu</w:t>
      </w:r>
      <w:r w:rsidR="001032F8">
        <w:rPr>
          <w:lang w:eastAsia="zh-CN"/>
        </w:rPr>
        <w:t>sion</w:t>
      </w:r>
      <w:r w:rsidR="00E11C57">
        <w:rPr>
          <w:lang w:eastAsia="zh-CN"/>
        </w:rPr>
        <w:t xml:space="preserve"> on the value;</w:t>
      </w:r>
    </w:p>
    <w:p w14:paraId="69919617" w14:textId="288B2EE0" w:rsidR="00E11C57" w:rsidRDefault="00E11C57" w:rsidP="00E778F2">
      <w:pPr>
        <w:pStyle w:val="ListParagraph"/>
        <w:numPr>
          <w:ilvl w:val="0"/>
          <w:numId w:val="8"/>
        </w:numPr>
        <w:ind w:firstLineChars="0"/>
        <w:rPr>
          <w:lang w:eastAsia="zh-CN"/>
        </w:rPr>
      </w:pPr>
      <w:r>
        <w:rPr>
          <w:lang w:eastAsia="zh-CN"/>
        </w:rPr>
        <w:t>Option2: Capture it in the CRs, and leave the exact value as FFS.</w:t>
      </w:r>
    </w:p>
    <w:p w14:paraId="2CB93B32" w14:textId="77777777" w:rsidR="00E11C57" w:rsidRDefault="00E11C57" w:rsidP="00DD7CFF">
      <w:pPr>
        <w:rPr>
          <w:lang w:eastAsia="zh-CN"/>
        </w:rPr>
      </w:pPr>
      <w:r>
        <w:rPr>
          <w:lang w:eastAsia="zh-CN"/>
        </w:rPr>
        <w:t>It seems not urgent to capture is now, thus the moderator suggests to wait for RAN1 conclusion.</w:t>
      </w:r>
    </w:p>
    <w:p w14:paraId="73733D39" w14:textId="1096B4DC" w:rsidR="00E11C57" w:rsidRPr="00E11C57" w:rsidRDefault="00E11C57" w:rsidP="00E11C57">
      <w:pPr>
        <w:outlineLvl w:val="2"/>
        <w:rPr>
          <w:b/>
          <w:lang w:eastAsia="zh-CN"/>
        </w:rPr>
      </w:pPr>
      <w:r w:rsidRPr="00E11C57">
        <w:rPr>
          <w:rFonts w:hint="eastAsia"/>
          <w:b/>
          <w:lang w:eastAsia="zh-CN"/>
        </w:rPr>
        <w:t>Q</w:t>
      </w:r>
      <w:r w:rsidRPr="00E11C57">
        <w:rPr>
          <w:b/>
          <w:lang w:eastAsia="zh-CN"/>
        </w:rPr>
        <w:t xml:space="preserve">3: For the additional symbol number in case of relaxed computation time for A-CSI report, do companies agree that RAN2 does not discuss the signalling in this meeting and wait for RAN1 conclusion on the exact value?  </w:t>
      </w:r>
    </w:p>
    <w:tbl>
      <w:tblPr>
        <w:tblStyle w:val="TableGrid"/>
        <w:tblW w:w="0" w:type="auto"/>
        <w:tblLook w:val="04A0" w:firstRow="1" w:lastRow="0" w:firstColumn="1" w:lastColumn="0" w:noHBand="0" w:noVBand="1"/>
      </w:tblPr>
      <w:tblGrid>
        <w:gridCol w:w="1265"/>
        <w:gridCol w:w="1572"/>
        <w:gridCol w:w="6942"/>
      </w:tblGrid>
      <w:tr w:rsidR="00E11C57" w:rsidRPr="00DE261B" w14:paraId="54382FE2"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25E196E4" w14:textId="77777777" w:rsidR="00E11C57" w:rsidRPr="00DE261B" w:rsidRDefault="00E11C57"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A666093" w14:textId="77777777" w:rsidR="00E11C57" w:rsidRPr="00DE261B" w:rsidRDefault="00E11C57"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2493C6A3" w14:textId="77777777" w:rsidR="00E11C57" w:rsidRPr="00DE261B" w:rsidRDefault="00E11C57" w:rsidP="00A86E6C">
            <w:pPr>
              <w:spacing w:after="0"/>
              <w:rPr>
                <w:b/>
                <w:bCs/>
              </w:rPr>
            </w:pPr>
            <w:r w:rsidRPr="00DE261B">
              <w:rPr>
                <w:b/>
                <w:bCs/>
              </w:rPr>
              <w:t>Comments</w:t>
            </w:r>
          </w:p>
        </w:tc>
      </w:tr>
      <w:tr w:rsidR="00E11C57" w:rsidRPr="00DE261B" w14:paraId="2EF634AB" w14:textId="77777777" w:rsidTr="00A86E6C">
        <w:tc>
          <w:tcPr>
            <w:tcW w:w="1265" w:type="dxa"/>
            <w:tcBorders>
              <w:top w:val="single" w:sz="4" w:space="0" w:color="auto"/>
              <w:left w:val="single" w:sz="4" w:space="0" w:color="auto"/>
              <w:bottom w:val="single" w:sz="4" w:space="0" w:color="auto"/>
              <w:right w:val="single" w:sz="4" w:space="0" w:color="auto"/>
            </w:tcBorders>
          </w:tcPr>
          <w:p w14:paraId="0A91D4AF" w14:textId="6CE8D583" w:rsidR="00E11C57"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799006A" w14:textId="47ACCF72" w:rsidR="00E11C57" w:rsidRPr="00DE261B" w:rsidRDefault="00380222" w:rsidP="00A86E6C">
            <w:pPr>
              <w:spacing w:after="0"/>
              <w:rPr>
                <w:lang w:eastAsia="zh-CN"/>
              </w:rPr>
            </w:pPr>
            <w:r>
              <w:rPr>
                <w:lang w:eastAsia="zh-CN"/>
              </w:rPr>
              <w:t>Agree to wait for RAN1</w:t>
            </w:r>
          </w:p>
        </w:tc>
        <w:tc>
          <w:tcPr>
            <w:tcW w:w="6942" w:type="dxa"/>
            <w:tcBorders>
              <w:top w:val="single" w:sz="4" w:space="0" w:color="auto"/>
              <w:left w:val="single" w:sz="4" w:space="0" w:color="auto"/>
              <w:bottom w:val="single" w:sz="4" w:space="0" w:color="auto"/>
              <w:right w:val="single" w:sz="4" w:space="0" w:color="auto"/>
            </w:tcBorders>
          </w:tcPr>
          <w:p w14:paraId="63B196E1" w14:textId="77777777" w:rsidR="00E11C57" w:rsidRPr="00DE261B" w:rsidRDefault="00E11C57" w:rsidP="00A86E6C">
            <w:pPr>
              <w:spacing w:after="0"/>
              <w:rPr>
                <w:lang w:eastAsia="zh-CN"/>
              </w:rPr>
            </w:pPr>
          </w:p>
        </w:tc>
      </w:tr>
      <w:tr w:rsidR="00E11C57" w:rsidRPr="00DE261B" w14:paraId="64FC022D" w14:textId="77777777" w:rsidTr="00A86E6C">
        <w:tc>
          <w:tcPr>
            <w:tcW w:w="1265" w:type="dxa"/>
            <w:tcBorders>
              <w:top w:val="single" w:sz="4" w:space="0" w:color="auto"/>
              <w:left w:val="single" w:sz="4" w:space="0" w:color="auto"/>
              <w:bottom w:val="single" w:sz="4" w:space="0" w:color="auto"/>
              <w:right w:val="single" w:sz="4" w:space="0" w:color="auto"/>
            </w:tcBorders>
          </w:tcPr>
          <w:p w14:paraId="364F526C" w14:textId="6B86BBA7" w:rsidR="00E11C57" w:rsidRPr="004B0AB9" w:rsidRDefault="004B0AB9" w:rsidP="00A86E6C">
            <w:pPr>
              <w:spacing w:after="0"/>
              <w:rPr>
                <w:rFonts w:eastAsia="PMingLiU"/>
                <w:lang w:eastAsia="zh-TW"/>
              </w:rPr>
            </w:pPr>
            <w:r>
              <w:rPr>
                <w:rFonts w:eastAsia="PMingLiU" w:hint="eastAsia"/>
                <w:lang w:eastAsia="zh-TW"/>
              </w:rPr>
              <w:t>M</w:t>
            </w:r>
            <w:r>
              <w:rPr>
                <w:rFonts w:eastAsia="PMingLiU"/>
                <w:lang w:eastAsia="zh-TW"/>
              </w:rPr>
              <w:t>ediaTek</w:t>
            </w:r>
          </w:p>
        </w:tc>
        <w:tc>
          <w:tcPr>
            <w:tcW w:w="1572" w:type="dxa"/>
            <w:tcBorders>
              <w:top w:val="single" w:sz="4" w:space="0" w:color="auto"/>
              <w:left w:val="single" w:sz="4" w:space="0" w:color="auto"/>
              <w:bottom w:val="single" w:sz="4" w:space="0" w:color="auto"/>
              <w:right w:val="single" w:sz="4" w:space="0" w:color="auto"/>
            </w:tcBorders>
          </w:tcPr>
          <w:p w14:paraId="1C19CBF5" w14:textId="0FE2906D" w:rsidR="00E11C57" w:rsidRPr="004B0AB9" w:rsidRDefault="004B0AB9" w:rsidP="00A86E6C">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24B23DDD" w14:textId="1293F5C0" w:rsidR="00E11C57" w:rsidRPr="004B0AB9" w:rsidRDefault="004B0AB9" w:rsidP="00A86E6C">
            <w:pPr>
              <w:spacing w:after="0"/>
              <w:rPr>
                <w:rFonts w:eastAsia="PMingLiU"/>
                <w:lang w:eastAsia="zh-TW"/>
              </w:rPr>
            </w:pPr>
            <w:r>
              <w:rPr>
                <w:rFonts w:eastAsia="PMingLiU"/>
                <w:lang w:eastAsia="zh-TW"/>
              </w:rPr>
              <w:t xml:space="preserve">Wait for RAN1 (i.e. </w:t>
            </w:r>
            <w:r>
              <w:rPr>
                <w:rFonts w:eastAsia="PMingLiU" w:hint="eastAsia"/>
                <w:lang w:eastAsia="zh-TW"/>
              </w:rPr>
              <w:t>O</w:t>
            </w:r>
            <w:r>
              <w:rPr>
                <w:rFonts w:eastAsia="PMingLiU"/>
                <w:lang w:eastAsia="zh-TW"/>
              </w:rPr>
              <w:t>ption 1)</w:t>
            </w:r>
          </w:p>
        </w:tc>
      </w:tr>
      <w:tr w:rsidR="00E11C57" w:rsidRPr="00DE261B" w14:paraId="0603C66E" w14:textId="77777777" w:rsidTr="00A86E6C">
        <w:tc>
          <w:tcPr>
            <w:tcW w:w="1265" w:type="dxa"/>
            <w:tcBorders>
              <w:top w:val="single" w:sz="4" w:space="0" w:color="auto"/>
              <w:left w:val="single" w:sz="4" w:space="0" w:color="auto"/>
              <w:bottom w:val="single" w:sz="4" w:space="0" w:color="auto"/>
              <w:right w:val="single" w:sz="4" w:space="0" w:color="auto"/>
            </w:tcBorders>
          </w:tcPr>
          <w:p w14:paraId="32EC6FB6" w14:textId="2C45A3A6" w:rsidR="00E11C57" w:rsidRPr="00DE261B" w:rsidRDefault="00C06411" w:rsidP="00A86E6C">
            <w:pPr>
              <w:spacing w:after="0"/>
              <w:rPr>
                <w:lang w:eastAsia="zh-CN"/>
              </w:rPr>
            </w:pPr>
            <w:r>
              <w:rPr>
                <w:lang w:eastAsia="zh-CN"/>
              </w:rPr>
              <w:lastRenderedPageBreak/>
              <w:t>Intel</w:t>
            </w:r>
          </w:p>
        </w:tc>
        <w:tc>
          <w:tcPr>
            <w:tcW w:w="1572" w:type="dxa"/>
            <w:tcBorders>
              <w:top w:val="single" w:sz="4" w:space="0" w:color="auto"/>
              <w:left w:val="single" w:sz="4" w:space="0" w:color="auto"/>
              <w:bottom w:val="single" w:sz="4" w:space="0" w:color="auto"/>
              <w:right w:val="single" w:sz="4" w:space="0" w:color="auto"/>
            </w:tcBorders>
          </w:tcPr>
          <w:p w14:paraId="33865A28" w14:textId="7F866129" w:rsidR="00E11C57" w:rsidRPr="00DE261B" w:rsidRDefault="00C06411" w:rsidP="00A86E6C">
            <w:pPr>
              <w:spacing w:after="0"/>
            </w:pPr>
            <w:r>
              <w:t>Option 2 with comment</w:t>
            </w:r>
          </w:p>
        </w:tc>
        <w:tc>
          <w:tcPr>
            <w:tcW w:w="6942" w:type="dxa"/>
            <w:tcBorders>
              <w:top w:val="single" w:sz="4" w:space="0" w:color="auto"/>
              <w:left w:val="single" w:sz="4" w:space="0" w:color="auto"/>
              <w:bottom w:val="single" w:sz="4" w:space="0" w:color="auto"/>
              <w:right w:val="single" w:sz="4" w:space="0" w:color="auto"/>
            </w:tcBorders>
          </w:tcPr>
          <w:p w14:paraId="443D7D7C" w14:textId="0C57A499" w:rsidR="00E11C57" w:rsidRPr="00DE261B" w:rsidRDefault="00C06411" w:rsidP="00A86E6C">
            <w:pPr>
              <w:spacing w:after="0"/>
            </w:pPr>
            <w:r>
              <w:rPr>
                <w:rStyle w:val="normaltextrun"/>
                <w:rFonts w:ascii="Calibri" w:hAnsi="Calibri" w:cs="Calibri"/>
                <w:color w:val="000000"/>
                <w:szCs w:val="21"/>
                <w:shd w:val="clear" w:color="auto" w:fill="FFFFFF"/>
              </w:rPr>
              <w:t>But the exact values to be specified by RAN1 specification. Otherwise, the whole signalling should be postponed since it is not complete</w:t>
            </w:r>
            <w:r w:rsidR="00173A91">
              <w:rPr>
                <w:rStyle w:val="normaltextrun"/>
                <w:rFonts w:ascii="Calibri" w:hAnsi="Calibri" w:cs="Calibri"/>
                <w:color w:val="000000"/>
                <w:szCs w:val="21"/>
                <w:shd w:val="clear" w:color="auto" w:fill="FFFFFF"/>
              </w:rPr>
              <w:t>?</w:t>
            </w:r>
          </w:p>
        </w:tc>
      </w:tr>
      <w:tr w:rsidR="00F173A9" w:rsidRPr="00EE5614" w14:paraId="42CFDF0C" w14:textId="77777777" w:rsidTr="00A86E6C">
        <w:tc>
          <w:tcPr>
            <w:tcW w:w="1265" w:type="dxa"/>
          </w:tcPr>
          <w:p w14:paraId="59E02F45" w14:textId="4A71F380" w:rsidR="00F173A9" w:rsidRPr="00B01879" w:rsidRDefault="00F173A9" w:rsidP="00F173A9">
            <w:pPr>
              <w:spacing w:after="0"/>
              <w:rPr>
                <w:lang w:eastAsia="zh-CN"/>
              </w:rPr>
            </w:pPr>
            <w:r>
              <w:rPr>
                <w:lang w:eastAsia="zh-CN"/>
              </w:rPr>
              <w:t>Samsung</w:t>
            </w:r>
          </w:p>
        </w:tc>
        <w:tc>
          <w:tcPr>
            <w:tcW w:w="1572" w:type="dxa"/>
          </w:tcPr>
          <w:p w14:paraId="08824495" w14:textId="2689FEF9" w:rsidR="00F173A9" w:rsidRPr="00DE261B" w:rsidRDefault="00DF03DC" w:rsidP="00F173A9">
            <w:pPr>
              <w:spacing w:after="0"/>
            </w:pPr>
            <w:r>
              <w:t>Option 2</w:t>
            </w:r>
          </w:p>
        </w:tc>
        <w:tc>
          <w:tcPr>
            <w:tcW w:w="6942" w:type="dxa"/>
          </w:tcPr>
          <w:p w14:paraId="088DCBCB" w14:textId="63C8F8CF" w:rsidR="00F173A9" w:rsidRPr="00B01879" w:rsidRDefault="00DF03DC" w:rsidP="00F173A9">
            <w:pPr>
              <w:spacing w:after="0"/>
              <w:rPr>
                <w:lang w:eastAsia="zh-CN"/>
              </w:rPr>
            </w:pPr>
            <w:r>
              <w:rPr>
                <w:lang w:eastAsia="zh-CN"/>
              </w:rPr>
              <w:t>Agree with Intel.</w:t>
            </w:r>
          </w:p>
        </w:tc>
      </w:tr>
      <w:tr w:rsidR="00882FAD" w:rsidRPr="00DE261B" w14:paraId="52FAEB4B" w14:textId="77777777" w:rsidTr="00A86E6C">
        <w:tc>
          <w:tcPr>
            <w:tcW w:w="1265" w:type="dxa"/>
          </w:tcPr>
          <w:p w14:paraId="3BACA0F5" w14:textId="01E1119D" w:rsidR="00882FAD" w:rsidRPr="00DE261B" w:rsidRDefault="00882FAD" w:rsidP="00882FAD">
            <w:pPr>
              <w:spacing w:after="0"/>
              <w:rPr>
                <w:lang w:eastAsia="ja-JP"/>
              </w:rPr>
            </w:pPr>
            <w:r>
              <w:rPr>
                <w:lang w:eastAsia="zh-CN"/>
              </w:rPr>
              <w:t>vivo</w:t>
            </w:r>
          </w:p>
        </w:tc>
        <w:tc>
          <w:tcPr>
            <w:tcW w:w="1572" w:type="dxa"/>
          </w:tcPr>
          <w:p w14:paraId="68A7A96C" w14:textId="326D73BA" w:rsidR="00882FAD" w:rsidRPr="00DE261B" w:rsidRDefault="00882FAD" w:rsidP="00882FAD">
            <w:pPr>
              <w:spacing w:after="0"/>
              <w:rPr>
                <w:lang w:eastAsia="ja-JP"/>
              </w:rPr>
            </w:pPr>
            <w:r>
              <w:rPr>
                <w:lang w:eastAsia="zh-CN"/>
              </w:rPr>
              <w:t>Agree to wait for RAN1</w:t>
            </w:r>
          </w:p>
        </w:tc>
        <w:tc>
          <w:tcPr>
            <w:tcW w:w="6942" w:type="dxa"/>
          </w:tcPr>
          <w:p w14:paraId="031B8CF3" w14:textId="77777777" w:rsidR="00882FAD" w:rsidRPr="00850D38" w:rsidRDefault="00882FAD" w:rsidP="00882FAD">
            <w:pPr>
              <w:spacing w:after="0"/>
            </w:pPr>
          </w:p>
        </w:tc>
      </w:tr>
      <w:tr w:rsidR="00882FAD" w:rsidRPr="00DE261B" w14:paraId="49885A5A" w14:textId="77777777" w:rsidTr="00A86E6C">
        <w:tc>
          <w:tcPr>
            <w:tcW w:w="1265" w:type="dxa"/>
          </w:tcPr>
          <w:p w14:paraId="7F216BBE" w14:textId="7939F32A" w:rsidR="00882FAD" w:rsidRPr="00DE261B" w:rsidRDefault="00E9083E" w:rsidP="00882FAD">
            <w:pPr>
              <w:spacing w:after="0"/>
              <w:rPr>
                <w:lang w:eastAsia="ja-JP"/>
              </w:rPr>
            </w:pPr>
            <w:r>
              <w:rPr>
                <w:lang w:eastAsia="ja-JP"/>
              </w:rPr>
              <w:t>Ericsson</w:t>
            </w:r>
          </w:p>
        </w:tc>
        <w:tc>
          <w:tcPr>
            <w:tcW w:w="1572" w:type="dxa"/>
          </w:tcPr>
          <w:p w14:paraId="402F6484" w14:textId="1E48F17E" w:rsidR="00882FAD" w:rsidRPr="00DE261B" w:rsidRDefault="00E9083E" w:rsidP="00882FAD">
            <w:pPr>
              <w:spacing w:after="0"/>
              <w:rPr>
                <w:lang w:eastAsia="ja-JP"/>
              </w:rPr>
            </w:pPr>
            <w:r>
              <w:rPr>
                <w:lang w:eastAsia="ja-JP"/>
              </w:rPr>
              <w:t>Wait for RAN1</w:t>
            </w:r>
          </w:p>
        </w:tc>
        <w:tc>
          <w:tcPr>
            <w:tcW w:w="6942" w:type="dxa"/>
          </w:tcPr>
          <w:p w14:paraId="752FE59B" w14:textId="77777777" w:rsidR="00882FAD" w:rsidRPr="00850D38" w:rsidRDefault="00882FAD" w:rsidP="00882FAD">
            <w:pPr>
              <w:spacing w:after="0"/>
            </w:pPr>
          </w:p>
        </w:tc>
      </w:tr>
      <w:tr w:rsidR="00882FAD" w:rsidRPr="00DE261B" w14:paraId="1E8DC28E" w14:textId="77777777" w:rsidTr="00A86E6C">
        <w:tc>
          <w:tcPr>
            <w:tcW w:w="1265" w:type="dxa"/>
          </w:tcPr>
          <w:p w14:paraId="0EFF1008" w14:textId="77777777" w:rsidR="00882FAD" w:rsidRPr="00DE261B" w:rsidRDefault="00882FAD" w:rsidP="00882FAD">
            <w:pPr>
              <w:spacing w:after="0"/>
              <w:rPr>
                <w:lang w:eastAsia="ja-JP"/>
              </w:rPr>
            </w:pPr>
          </w:p>
        </w:tc>
        <w:tc>
          <w:tcPr>
            <w:tcW w:w="1572" w:type="dxa"/>
          </w:tcPr>
          <w:p w14:paraId="6A16B482" w14:textId="77777777" w:rsidR="00882FAD" w:rsidRPr="00DE261B" w:rsidRDefault="00882FAD" w:rsidP="00882FAD">
            <w:pPr>
              <w:spacing w:after="0"/>
              <w:rPr>
                <w:lang w:eastAsia="ja-JP"/>
              </w:rPr>
            </w:pPr>
          </w:p>
        </w:tc>
        <w:tc>
          <w:tcPr>
            <w:tcW w:w="6942" w:type="dxa"/>
          </w:tcPr>
          <w:p w14:paraId="0417C283" w14:textId="77777777" w:rsidR="00882FAD" w:rsidRPr="00850D38" w:rsidRDefault="00882FAD" w:rsidP="00882FAD">
            <w:pPr>
              <w:spacing w:after="0"/>
            </w:pPr>
          </w:p>
        </w:tc>
      </w:tr>
      <w:tr w:rsidR="00882FAD" w:rsidRPr="00DE261B" w14:paraId="501DB3F4" w14:textId="77777777" w:rsidTr="00A86E6C">
        <w:tc>
          <w:tcPr>
            <w:tcW w:w="1265" w:type="dxa"/>
          </w:tcPr>
          <w:p w14:paraId="3F6D8672" w14:textId="77777777" w:rsidR="00882FAD" w:rsidRPr="00DE261B" w:rsidRDefault="00882FAD" w:rsidP="00882FAD">
            <w:pPr>
              <w:spacing w:after="0"/>
              <w:rPr>
                <w:lang w:eastAsia="ja-JP"/>
              </w:rPr>
            </w:pPr>
          </w:p>
        </w:tc>
        <w:tc>
          <w:tcPr>
            <w:tcW w:w="1572" w:type="dxa"/>
          </w:tcPr>
          <w:p w14:paraId="67CB9A7B" w14:textId="77777777" w:rsidR="00882FAD" w:rsidRPr="00DE261B" w:rsidRDefault="00882FAD" w:rsidP="00882FAD">
            <w:pPr>
              <w:spacing w:after="0"/>
              <w:rPr>
                <w:lang w:eastAsia="ja-JP"/>
              </w:rPr>
            </w:pPr>
          </w:p>
        </w:tc>
        <w:tc>
          <w:tcPr>
            <w:tcW w:w="6942" w:type="dxa"/>
          </w:tcPr>
          <w:p w14:paraId="08F23D13" w14:textId="77777777" w:rsidR="00882FAD" w:rsidRPr="00850D38" w:rsidRDefault="00882FAD" w:rsidP="00882FAD">
            <w:pPr>
              <w:spacing w:after="0"/>
            </w:pPr>
          </w:p>
        </w:tc>
      </w:tr>
      <w:tr w:rsidR="00882FAD" w:rsidRPr="00DE261B" w14:paraId="733F6DE0" w14:textId="77777777" w:rsidTr="00A86E6C">
        <w:tc>
          <w:tcPr>
            <w:tcW w:w="1265" w:type="dxa"/>
          </w:tcPr>
          <w:p w14:paraId="1E8D7E5F" w14:textId="77777777" w:rsidR="00882FAD" w:rsidRPr="00DE261B" w:rsidRDefault="00882FAD" w:rsidP="00882FAD">
            <w:pPr>
              <w:spacing w:after="0"/>
              <w:rPr>
                <w:lang w:eastAsia="ja-JP"/>
              </w:rPr>
            </w:pPr>
          </w:p>
        </w:tc>
        <w:tc>
          <w:tcPr>
            <w:tcW w:w="1572" w:type="dxa"/>
          </w:tcPr>
          <w:p w14:paraId="3535B71D" w14:textId="77777777" w:rsidR="00882FAD" w:rsidRPr="00DE261B" w:rsidRDefault="00882FAD" w:rsidP="00882FAD">
            <w:pPr>
              <w:spacing w:after="0"/>
              <w:rPr>
                <w:lang w:eastAsia="ja-JP"/>
              </w:rPr>
            </w:pPr>
          </w:p>
        </w:tc>
        <w:tc>
          <w:tcPr>
            <w:tcW w:w="6942" w:type="dxa"/>
          </w:tcPr>
          <w:p w14:paraId="68BE9AA4" w14:textId="77777777" w:rsidR="00882FAD" w:rsidRPr="00850D38" w:rsidRDefault="00882FAD" w:rsidP="00882FAD">
            <w:pPr>
              <w:spacing w:after="0"/>
            </w:pPr>
          </w:p>
        </w:tc>
      </w:tr>
      <w:tr w:rsidR="00882FAD" w:rsidRPr="00DE261B" w14:paraId="4EDE0A29" w14:textId="77777777" w:rsidTr="00A86E6C">
        <w:tc>
          <w:tcPr>
            <w:tcW w:w="1265" w:type="dxa"/>
          </w:tcPr>
          <w:p w14:paraId="63672495" w14:textId="77777777" w:rsidR="00882FAD" w:rsidRPr="00DE261B" w:rsidRDefault="00882FAD" w:rsidP="00882FAD">
            <w:pPr>
              <w:spacing w:after="0"/>
              <w:rPr>
                <w:lang w:eastAsia="ja-JP"/>
              </w:rPr>
            </w:pPr>
          </w:p>
        </w:tc>
        <w:tc>
          <w:tcPr>
            <w:tcW w:w="1572" w:type="dxa"/>
          </w:tcPr>
          <w:p w14:paraId="06F34BDD" w14:textId="77777777" w:rsidR="00882FAD" w:rsidRPr="00DE261B" w:rsidRDefault="00882FAD" w:rsidP="00882FAD">
            <w:pPr>
              <w:spacing w:after="0"/>
              <w:rPr>
                <w:lang w:eastAsia="ja-JP"/>
              </w:rPr>
            </w:pPr>
          </w:p>
        </w:tc>
        <w:tc>
          <w:tcPr>
            <w:tcW w:w="6942" w:type="dxa"/>
          </w:tcPr>
          <w:p w14:paraId="3EB207B2" w14:textId="77777777" w:rsidR="00882FAD" w:rsidRPr="00850D38" w:rsidRDefault="00882FAD" w:rsidP="00882FAD">
            <w:pPr>
              <w:spacing w:after="0"/>
            </w:pPr>
          </w:p>
        </w:tc>
      </w:tr>
    </w:tbl>
    <w:p w14:paraId="57EFB503" w14:textId="77777777" w:rsidR="00E11C57" w:rsidRDefault="00E11C57" w:rsidP="00DD7CFF">
      <w:pPr>
        <w:rPr>
          <w:lang w:eastAsia="zh-CN"/>
        </w:rPr>
      </w:pPr>
    </w:p>
    <w:p w14:paraId="3D6C5C44" w14:textId="3CA173BD" w:rsidR="00783906" w:rsidRDefault="00E11C57" w:rsidP="00783906">
      <w:pPr>
        <w:pStyle w:val="Heading3"/>
        <w:rPr>
          <w:lang w:eastAsia="zh-CN"/>
        </w:rPr>
      </w:pPr>
      <w:r>
        <w:rPr>
          <w:lang w:eastAsia="zh-CN"/>
        </w:rPr>
        <w:t>TS 36.306 CR</w:t>
      </w:r>
    </w:p>
    <w:p w14:paraId="32ECDE95" w14:textId="34411832" w:rsidR="00E11C57" w:rsidRDefault="00E11C57" w:rsidP="00E11C57">
      <w:r>
        <w:rPr>
          <w:lang w:eastAsia="zh-CN"/>
        </w:rPr>
        <w:t xml:space="preserve">In </w:t>
      </w:r>
      <w:r w:rsidRPr="002B40DD">
        <w:t>R2-220598</w:t>
      </w:r>
      <w:r>
        <w:t>2 (Rel-16 TS 38.306 CR), the d</w:t>
      </w:r>
      <w:r w:rsidRPr="00E11C57">
        <w:t xml:space="preserve">efinitions for </w:t>
      </w:r>
      <w:r>
        <w:t>the Rel-16 UE feature group of</w:t>
      </w:r>
      <w:r w:rsidRPr="00F16816">
        <w:rPr>
          <w:i/>
        </w:rPr>
        <w:t xml:space="preserve"> </w:t>
      </w:r>
      <w:proofErr w:type="spellStart"/>
      <w:r w:rsidRPr="00F16816">
        <w:rPr>
          <w:i/>
        </w:rPr>
        <w:t>csiReportingCrossPUCCHGrp</w:t>
      </w:r>
      <w:proofErr w:type="spellEnd"/>
      <w:r>
        <w:t xml:space="preserve"> is provided as below.</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11C57" w14:paraId="350FD20B" w14:textId="77777777" w:rsidTr="00E11C5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64DB8" w14:textId="77777777" w:rsidR="00E11C57" w:rsidRDefault="00E11C57">
            <w:pPr>
              <w:keepNext/>
              <w:keepLines/>
              <w:overflowPunct w:val="0"/>
              <w:autoSpaceDE w:val="0"/>
              <w:autoSpaceDN w:val="0"/>
              <w:adjustRightInd w:val="0"/>
              <w:spacing w:after="0"/>
              <w:rPr>
                <w:ins w:id="60" w:author="Huawei, HiSilicon" w:date="2022-04-12T18:53:00Z"/>
                <w:rFonts w:ascii="Arial" w:eastAsia="Times New Roman" w:hAnsi="Arial" w:cs="Arial"/>
                <w:b/>
                <w:i/>
                <w:sz w:val="18"/>
                <w:lang w:val="fr-FR" w:eastAsia="fr-FR"/>
              </w:rPr>
            </w:pPr>
            <w:ins w:id="61" w:author="Huawei, HiSilicon" w:date="2022-04-12T18:54:00Z">
              <w:r>
                <w:rPr>
                  <w:rFonts w:ascii="Arial" w:eastAsia="Times New Roman" w:hAnsi="Arial" w:cs="Arial"/>
                  <w:b/>
                  <w:i/>
                  <w:sz w:val="18"/>
                  <w:lang w:val="fr-FR" w:eastAsia="fr-FR"/>
                </w:rPr>
                <w:lastRenderedPageBreak/>
                <w:t>csiReportingCrossPUCCHGrp-r16</w:t>
              </w:r>
            </w:ins>
          </w:p>
          <w:p w14:paraId="6C2085D3" w14:textId="7D9E4F79" w:rsidR="00E11C57" w:rsidRDefault="00E11C57">
            <w:pPr>
              <w:keepNext/>
              <w:keepLines/>
              <w:overflowPunct w:val="0"/>
              <w:autoSpaceDE w:val="0"/>
              <w:autoSpaceDN w:val="0"/>
              <w:adjustRightInd w:val="0"/>
              <w:spacing w:after="0"/>
              <w:rPr>
                <w:ins w:id="62" w:author="Huawei, HiSilicon" w:date="2022-04-12T18:56:00Z"/>
                <w:rFonts w:ascii="Arial" w:eastAsia="Times New Roman" w:hAnsi="Arial" w:cs="Arial"/>
                <w:bCs/>
                <w:iCs/>
                <w:sz w:val="18"/>
                <w:lang w:val="fr-FR" w:eastAsia="fr-FR"/>
              </w:rPr>
            </w:pPr>
            <w:ins w:id="63" w:author="Huawei, HiSilicon" w:date="2022-04-12T18:56:00Z">
              <w:r>
                <w:rPr>
                  <w:rFonts w:ascii="Arial" w:eastAsia="Times New Roman" w:hAnsi="Arial" w:cs="Arial"/>
                  <w:bCs/>
                  <w:iCs/>
                  <w:sz w:val="18"/>
                  <w:lang w:val="fr-FR" w:eastAsia="fr-FR"/>
                </w:rPr>
                <w:t xml:space="preserve">Indicates </w:t>
              </w:r>
            </w:ins>
            <w:ins w:id="64" w:author="Huawei, HiSilicon" w:date="2022-04-12T18:58:00Z">
              <w:r>
                <w:rPr>
                  <w:rFonts w:ascii="Arial" w:eastAsia="Times New Roman" w:hAnsi="Arial" w:cs="Arial"/>
                  <w:bCs/>
                  <w:iCs/>
                  <w:sz w:val="18"/>
                  <w:lang w:val="fr-FR" w:eastAsia="fr-FR"/>
                </w:rPr>
                <w:t xml:space="preserve">the </w:t>
              </w:r>
            </w:ins>
            <w:ins w:id="65" w:author="Huawei, HiSilicon" w:date="2022-04-12T18:57:00Z">
              <w:r>
                <w:rPr>
                  <w:rFonts w:ascii="Arial" w:eastAsia="Times New Roman" w:hAnsi="Arial" w:cs="Arial"/>
                  <w:bCs/>
                  <w:iCs/>
                  <w:sz w:val="18"/>
                  <w:lang w:val="fr-FR" w:eastAsia="fr-FR"/>
                </w:rPr>
                <w:t xml:space="preserve">support </w:t>
              </w:r>
            </w:ins>
            <w:ins w:id="66" w:author="Huawei, HiSilicon" w:date="2022-04-12T18:58:00Z">
              <w:r>
                <w:rPr>
                  <w:rFonts w:ascii="Arial" w:eastAsia="Times New Roman" w:hAnsi="Arial" w:cs="Arial"/>
                  <w:bCs/>
                  <w:iCs/>
                  <w:sz w:val="18"/>
                  <w:lang w:val="fr-FR" w:eastAsia="fr-FR"/>
                </w:rPr>
                <w:t xml:space="preserve">of </w:t>
              </w:r>
            </w:ins>
            <w:ins w:id="67" w:author="Huawei, HiSilicon" w:date="2022-04-12T18:57:00Z">
              <w:r>
                <w:rPr>
                  <w:rFonts w:ascii="Arial" w:eastAsia="Times New Roman" w:hAnsi="Arial" w:cs="Arial"/>
                  <w:bCs/>
                  <w:iCs/>
                  <w:sz w:val="18"/>
                  <w:lang w:val="fr-FR" w:eastAsia="fr-FR"/>
                </w:rPr>
                <w:t>CSI reporting cross</w:t>
              </w:r>
            </w:ins>
            <w:ins w:id="68" w:author="Huawei, HiSilicon" w:date="2022-04-12T18:58:00Z">
              <w:r>
                <w:rPr>
                  <w:rFonts w:ascii="Arial" w:eastAsia="Times New Roman" w:hAnsi="Arial" w:cs="Arial"/>
                  <w:bCs/>
                  <w:iCs/>
                  <w:sz w:val="18"/>
                  <w:lang w:val="fr-FR" w:eastAsia="fr-FR"/>
                </w:rPr>
                <w:t xml:space="preserve"> PUCCH group, including:</w:t>
              </w:r>
            </w:ins>
          </w:p>
          <w:p w14:paraId="36BAE4C4" w14:textId="3332A760"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69" w:author="Huawei, HiSilicon" w:date="2022-04-12T18:55:00Z"/>
                <w:rFonts w:ascii="Arial" w:eastAsia="Times New Roman" w:hAnsi="Arial" w:cs="Arial"/>
                <w:bCs/>
                <w:iCs/>
                <w:sz w:val="18"/>
                <w:lang w:val="fr-FR" w:eastAsia="fr-FR"/>
              </w:rPr>
            </w:pPr>
            <w:ins w:id="70" w:author="Huawei, HiSilicon" w:date="2022-04-12T19:16:00Z">
              <w:r>
                <w:rPr>
                  <w:rFonts w:ascii="Arial" w:eastAsia="Times New Roman" w:hAnsi="Arial" w:cs="Arial"/>
                  <w:bCs/>
                  <w:iCs/>
                  <w:sz w:val="18"/>
                  <w:lang w:val="fr-FR" w:eastAsia="fr-FR"/>
                </w:rPr>
                <w:t>s</w:t>
              </w:r>
            </w:ins>
            <w:ins w:id="71" w:author="Huawei, HiSilicon" w:date="2022-04-12T18:57:00Z">
              <w:r>
                <w:rPr>
                  <w:rFonts w:ascii="Arial" w:eastAsia="Times New Roman" w:hAnsi="Arial" w:cs="Arial"/>
                  <w:bCs/>
                  <w:iCs/>
                  <w:sz w:val="18"/>
                  <w:lang w:val="fr-FR" w:eastAsia="fr-FR"/>
                </w:rPr>
                <w:t xml:space="preserve">upport </w:t>
              </w:r>
            </w:ins>
            <w:ins w:id="72" w:author="Huawei, HiSilicon" w:date="2022-04-12T18:55:00Z">
              <w:r>
                <w:rPr>
                  <w:rFonts w:ascii="Arial" w:eastAsia="Times New Roman" w:hAnsi="Arial" w:cs="Arial"/>
                  <w:bCs/>
                  <w:iCs/>
                  <w:sz w:val="18"/>
                  <w:lang w:val="fr-FR" w:eastAsia="fr-FR"/>
                </w:rPr>
                <w:t>reporting CSI of an SCell belonging to secondary PUCCH group by PUSCH or PUCCH of active serving cells belonging to primary PUCCH group, for both during and after SCell activation procedure</w:t>
              </w:r>
            </w:ins>
            <w:ins w:id="73" w:author="Huawei, HiSilicon" w:date="2022-04-12T19:01:00Z">
              <w:r>
                <w:rPr>
                  <w:rFonts w:ascii="Arial" w:eastAsia="Times New Roman" w:hAnsi="Arial" w:cs="Arial"/>
                  <w:bCs/>
                  <w:iCs/>
                  <w:sz w:val="18"/>
                  <w:lang w:val="fr-FR" w:eastAsia="fr-FR"/>
                </w:rPr>
                <w:t>;</w:t>
              </w:r>
            </w:ins>
          </w:p>
          <w:p w14:paraId="3AE70972" w14:textId="394BE77D"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74" w:author="Huawei, HiSilicon" w:date="2022-04-12T18:55:00Z"/>
                <w:rFonts w:ascii="Arial" w:eastAsia="Times New Roman" w:hAnsi="Arial" w:cs="Arial"/>
                <w:bCs/>
                <w:iCs/>
                <w:sz w:val="18"/>
                <w:lang w:val="fr-FR" w:eastAsia="fr-FR"/>
              </w:rPr>
            </w:pPr>
            <w:ins w:id="75" w:author="Huawei, HiSilicon" w:date="2022-04-12T19:16:00Z">
              <w:r>
                <w:rPr>
                  <w:rFonts w:ascii="Arial" w:eastAsia="Times New Roman" w:hAnsi="Arial" w:cs="Arial"/>
                  <w:bCs/>
                  <w:iCs/>
                  <w:sz w:val="18"/>
                  <w:lang w:val="fr-FR" w:eastAsia="fr-FR"/>
                </w:rPr>
                <w:t>s</w:t>
              </w:r>
            </w:ins>
            <w:ins w:id="76" w:author="Huawei, HiSilicon" w:date="2022-04-12T18:57:00Z">
              <w:r>
                <w:rPr>
                  <w:rFonts w:ascii="Arial" w:eastAsia="Times New Roman" w:hAnsi="Arial" w:cs="Arial"/>
                  <w:bCs/>
                  <w:iCs/>
                  <w:sz w:val="18"/>
                  <w:lang w:val="fr-FR" w:eastAsia="fr-FR"/>
                </w:rPr>
                <w:t xml:space="preserve">upport </w:t>
              </w:r>
            </w:ins>
            <w:ins w:id="77" w:author="Huawei, HiSilicon" w:date="2022-04-12T18:55:00Z">
              <w:r>
                <w:rPr>
                  <w:rFonts w:ascii="Arial" w:eastAsia="Times New Roman" w:hAnsi="Arial" w:cs="Arial"/>
                  <w:bCs/>
                  <w:iCs/>
                  <w:sz w:val="18"/>
                  <w:lang w:val="fr-FR" w:eastAsia="fr-FR"/>
                </w:rPr>
                <w:t>reporting CSI of an SCell belonging to primary PUCCH group by PUSCH or PUCCH of active serving cells belonging to secondary PUCCH group, for both during and after SCell activation procedure</w:t>
              </w:r>
            </w:ins>
            <w:ins w:id="78" w:author="Huawei, HiSilicon" w:date="2022-04-12T19:00:00Z">
              <w:r>
                <w:rPr>
                  <w:rFonts w:ascii="Arial" w:eastAsia="Times New Roman" w:hAnsi="Arial" w:cs="Arial"/>
                  <w:bCs/>
                  <w:iCs/>
                  <w:sz w:val="18"/>
                  <w:lang w:val="fr-FR" w:eastAsia="fr-FR"/>
                </w:rPr>
                <w:t>;</w:t>
              </w:r>
            </w:ins>
          </w:p>
          <w:p w14:paraId="4C6236E0" w14:textId="2FFC898B"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79" w:author="Huawei, HiSilicon" w:date="2022-04-12T19:16:00Z"/>
                <w:rFonts w:ascii="Arial" w:eastAsia="Times New Roman" w:hAnsi="Arial" w:cs="Arial"/>
                <w:bCs/>
                <w:iCs/>
                <w:sz w:val="18"/>
                <w:lang w:val="fr-FR" w:eastAsia="fr-FR"/>
              </w:rPr>
            </w:pPr>
            <w:ins w:id="80" w:author="Huawei, HiSilicon" w:date="2022-04-12T19:16:00Z">
              <w:r>
                <w:rPr>
                  <w:rFonts w:ascii="Arial" w:eastAsia="Times New Roman" w:hAnsi="Arial" w:cs="Arial"/>
                  <w:bCs/>
                  <w:iCs/>
                  <w:sz w:val="18"/>
                  <w:lang w:val="fr-FR" w:eastAsia="fr-FR"/>
                </w:rPr>
                <w:t>s</w:t>
              </w:r>
            </w:ins>
            <w:ins w:id="81" w:author="Huawei, HiSilicon" w:date="2022-04-12T18:55:00Z">
              <w:r>
                <w:rPr>
                  <w:rFonts w:ascii="Arial" w:eastAsia="Times New Roman" w:hAnsi="Arial" w:cs="Arial"/>
                  <w:bCs/>
                  <w:iCs/>
                  <w:sz w:val="18"/>
                  <w:lang w:val="fr-FR" w:eastAsia="fr-FR"/>
                </w:rPr>
                <w:t>upport for P-CSI and A-CSI for cross-PUCCH group CSI reporting</w:t>
              </w:r>
            </w:ins>
            <w:ins w:id="82" w:author="Huawei, HiSilicon" w:date="2022-04-12T19:00:00Z">
              <w:r>
                <w:rPr>
                  <w:rFonts w:ascii="Arial" w:eastAsia="Times New Roman" w:hAnsi="Arial" w:cs="Arial"/>
                  <w:bCs/>
                  <w:iCs/>
                  <w:sz w:val="18"/>
                  <w:lang w:val="fr-FR" w:eastAsia="fr-FR"/>
                </w:rPr>
                <w:t>;</w:t>
              </w:r>
            </w:ins>
            <w:ins w:id="83" w:author="Huawei, HiSilicon" w:date="2022-04-12T18:59:00Z">
              <w:r>
                <w:rPr>
                  <w:rFonts w:ascii="Arial" w:eastAsia="Times New Roman" w:hAnsi="Arial" w:cs="Arial"/>
                  <w:bCs/>
                  <w:iCs/>
                  <w:sz w:val="18"/>
                  <w:lang w:val="fr-FR" w:eastAsia="fr-FR"/>
                </w:rPr>
                <w:t xml:space="preserve"> </w:t>
              </w:r>
            </w:ins>
          </w:p>
          <w:p w14:paraId="6EE00EC2" w14:textId="77777777" w:rsidR="00E11C57" w:rsidRDefault="00E11C57">
            <w:pPr>
              <w:pStyle w:val="ListParagraph"/>
              <w:keepNext/>
              <w:keepLines/>
              <w:overflowPunct w:val="0"/>
              <w:autoSpaceDE w:val="0"/>
              <w:autoSpaceDN w:val="0"/>
              <w:adjustRightInd w:val="0"/>
              <w:ind w:left="420" w:firstLine="360"/>
              <w:rPr>
                <w:ins w:id="84" w:author="Huawei, HiSilicon" w:date="2022-04-12T19:00:00Z"/>
                <w:rFonts w:ascii="Arial" w:eastAsia="Times New Roman" w:hAnsi="Arial" w:cs="Arial"/>
                <w:bCs/>
                <w:iCs/>
                <w:sz w:val="18"/>
                <w:lang w:val="fr-FR" w:eastAsia="fr-FR"/>
              </w:rPr>
            </w:pPr>
          </w:p>
          <w:p w14:paraId="24A30B16"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85" w:author="Huawei, HiSilicon" w:date="2022-04-12T19:01:00Z"/>
                <w:rFonts w:ascii="Arial" w:eastAsia="Times New Roman" w:hAnsi="Arial" w:cs="Arial"/>
                <w:bCs/>
                <w:iCs/>
                <w:sz w:val="18"/>
                <w:lang w:val="fr-FR" w:eastAsia="fr-FR"/>
              </w:rPr>
            </w:pPr>
            <w:ins w:id="86" w:author="Huawei, HiSilicon" w:date="2022-04-12T18:59:00Z">
              <w:r>
                <w:rPr>
                  <w:rFonts w:ascii="Arial" w:eastAsia="Times New Roman" w:hAnsi="Arial" w:cs="Arial"/>
                  <w:bCs/>
                  <w:iCs/>
                  <w:sz w:val="18"/>
                  <w:lang w:val="fr-FR" w:eastAsia="fr-FR"/>
                </w:rPr>
                <w:t>computationTimeForA-CSI-r16 indicate</w:t>
              </w:r>
            </w:ins>
            <w:ins w:id="87" w:author="Huawei, HiSilicon" w:date="2022-04-12T19:00:00Z">
              <w:r>
                <w:rPr>
                  <w:rFonts w:ascii="Arial" w:eastAsia="Times New Roman" w:hAnsi="Arial" w:cs="Arial"/>
                  <w:bCs/>
                  <w:iCs/>
                  <w:sz w:val="18"/>
                  <w:lang w:val="fr-FR" w:eastAsia="fr-FR"/>
                </w:rPr>
                <w:t>s</w:t>
              </w:r>
            </w:ins>
            <w:ins w:id="88" w:author="Huawei, HiSilicon" w:date="2022-04-12T18:59:00Z">
              <w:r>
                <w:rPr>
                  <w:rFonts w:ascii="Arial" w:eastAsia="Times New Roman" w:hAnsi="Arial" w:cs="Arial"/>
                  <w:bCs/>
                  <w:iCs/>
                  <w:sz w:val="18"/>
                  <w:lang w:val="fr-FR" w:eastAsia="fr-FR"/>
                </w:rPr>
                <w:t xml:space="preserve"> the CSI computation time for A-CSI;</w:t>
              </w:r>
            </w:ins>
          </w:p>
          <w:p w14:paraId="1DECFFF8"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89" w:author="Huawei, HiSilicon" w:date="2022-04-12T19:01:00Z"/>
                <w:rFonts w:ascii="Arial" w:eastAsia="Times New Roman" w:hAnsi="Arial" w:cs="Arial"/>
                <w:bCs/>
                <w:iCs/>
                <w:sz w:val="18"/>
                <w:lang w:val="fr-FR" w:eastAsia="fr-FR"/>
              </w:rPr>
            </w:pPr>
            <w:ins w:id="90" w:author="Huawei, HiSilicon" w:date="2022-04-12T18:59:00Z">
              <w:r>
                <w:rPr>
                  <w:rFonts w:ascii="Arial" w:eastAsia="Times New Roman" w:hAnsi="Arial" w:cs="Arial"/>
                  <w:bCs/>
                  <w:iCs/>
                  <w:sz w:val="18"/>
                  <w:lang w:val="fr-FR" w:eastAsia="fr-FR"/>
                </w:rPr>
                <w:t xml:space="preserve">sp-CSI-ReportingOnPUCCH-r16 </w:t>
              </w:r>
            </w:ins>
            <w:ins w:id="91" w:author="Huawei, HiSilicon" w:date="2022-04-12T19:01:00Z">
              <w:r>
                <w:rPr>
                  <w:rFonts w:ascii="Arial" w:eastAsia="Times New Roman" w:hAnsi="Arial" w:cs="Arial"/>
                  <w:bCs/>
                  <w:iCs/>
                  <w:sz w:val="18"/>
                  <w:lang w:val="fr-FR" w:eastAsia="fr-FR"/>
                </w:rPr>
                <w:t>i</w:t>
              </w:r>
            </w:ins>
            <w:ins w:id="92" w:author="Huawei, HiSilicon" w:date="2022-04-12T18:59:00Z">
              <w:r>
                <w:rPr>
                  <w:rFonts w:ascii="Arial" w:eastAsia="Times New Roman" w:hAnsi="Arial" w:cs="Arial"/>
                  <w:bCs/>
                  <w:iCs/>
                  <w:sz w:val="18"/>
                  <w:lang w:val="fr-FR" w:eastAsia="fr-FR"/>
                </w:rPr>
                <w:t>ndicate</w:t>
              </w:r>
            </w:ins>
            <w:ins w:id="93" w:author="Huawei, HiSilicon" w:date="2022-04-12T19:01:00Z">
              <w:r>
                <w:rPr>
                  <w:rFonts w:ascii="Arial" w:eastAsia="Times New Roman" w:hAnsi="Arial" w:cs="Arial"/>
                  <w:bCs/>
                  <w:iCs/>
                  <w:sz w:val="18"/>
                  <w:lang w:val="fr-FR" w:eastAsia="fr-FR"/>
                </w:rPr>
                <w:t>s</w:t>
              </w:r>
            </w:ins>
            <w:ins w:id="94" w:author="Huawei, HiSilicon" w:date="2022-04-12T18:59:00Z">
              <w:r>
                <w:rPr>
                  <w:rFonts w:ascii="Arial" w:eastAsia="Times New Roman" w:hAnsi="Arial" w:cs="Arial"/>
                  <w:bCs/>
                  <w:iCs/>
                  <w:sz w:val="18"/>
                  <w:lang w:val="fr-FR" w:eastAsia="fr-FR"/>
                </w:rPr>
                <w:t xml:space="preserve"> whether </w:t>
              </w:r>
            </w:ins>
            <w:ins w:id="95" w:author="Huawei, HiSilicon" w:date="2022-04-12T19:01:00Z">
              <w:r>
                <w:rPr>
                  <w:rFonts w:ascii="Arial" w:eastAsia="Times New Roman" w:hAnsi="Arial" w:cs="Arial"/>
                  <w:bCs/>
                  <w:iCs/>
                  <w:sz w:val="18"/>
                  <w:lang w:val="fr-FR" w:eastAsia="fr-FR"/>
                </w:rPr>
                <w:t xml:space="preserve">the UE </w:t>
              </w:r>
            </w:ins>
            <w:ins w:id="96" w:author="Huawei, HiSilicon" w:date="2022-04-12T18:59:00Z">
              <w:r>
                <w:rPr>
                  <w:rFonts w:ascii="Arial" w:eastAsia="Times New Roman" w:hAnsi="Arial" w:cs="Arial"/>
                  <w:bCs/>
                  <w:iCs/>
                  <w:sz w:val="18"/>
                  <w:lang w:val="fr-FR" w:eastAsia="fr-FR"/>
                </w:rPr>
                <w:t>support</w:t>
              </w:r>
            </w:ins>
            <w:ins w:id="97" w:author="Huawei, HiSilicon" w:date="2022-04-12T19:01:00Z">
              <w:r>
                <w:rPr>
                  <w:rFonts w:ascii="Arial" w:eastAsia="Times New Roman" w:hAnsi="Arial" w:cs="Arial"/>
                  <w:bCs/>
                  <w:iCs/>
                  <w:sz w:val="18"/>
                  <w:lang w:val="fr-FR" w:eastAsia="fr-FR"/>
                </w:rPr>
                <w:t>s</w:t>
              </w:r>
            </w:ins>
            <w:ins w:id="98" w:author="Huawei, HiSilicon" w:date="2022-04-12T18:59:00Z">
              <w:r>
                <w:rPr>
                  <w:rFonts w:ascii="Arial" w:eastAsia="Times New Roman" w:hAnsi="Arial" w:cs="Arial"/>
                  <w:bCs/>
                  <w:iCs/>
                  <w:sz w:val="18"/>
                  <w:lang w:val="fr-FR" w:eastAsia="fr-FR"/>
                </w:rPr>
                <w:t xml:space="preserve"> SP-CSI reporting on PUCCH for cross-PUCCH group CSI reporting;</w:t>
              </w:r>
            </w:ins>
          </w:p>
          <w:p w14:paraId="282490AE"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99" w:author="Huawei, HiSilicon" w:date="2022-04-12T19:01:00Z"/>
                <w:rFonts w:ascii="Arial" w:eastAsia="Times New Roman" w:hAnsi="Arial" w:cs="Arial"/>
                <w:bCs/>
                <w:iCs/>
                <w:sz w:val="18"/>
                <w:lang w:val="fr-FR" w:eastAsia="fr-FR"/>
              </w:rPr>
            </w:pPr>
            <w:ins w:id="100" w:author="Huawei, HiSilicon" w:date="2022-04-12T18:59:00Z">
              <w:r>
                <w:rPr>
                  <w:rFonts w:ascii="Arial" w:eastAsia="Times New Roman" w:hAnsi="Arial" w:cs="Arial"/>
                  <w:bCs/>
                  <w:iCs/>
                  <w:sz w:val="18"/>
                  <w:lang w:val="fr-FR" w:eastAsia="fr-FR"/>
                </w:rPr>
                <w:t>sp-CSI-ReportingOnPUSCH-r16 indicate</w:t>
              </w:r>
            </w:ins>
            <w:ins w:id="101" w:author="Huawei, HiSilicon" w:date="2022-04-12T19:01:00Z">
              <w:r>
                <w:rPr>
                  <w:rFonts w:ascii="Arial" w:eastAsia="Times New Roman" w:hAnsi="Arial" w:cs="Arial"/>
                  <w:bCs/>
                  <w:iCs/>
                  <w:sz w:val="18"/>
                  <w:lang w:val="fr-FR" w:eastAsia="fr-FR"/>
                </w:rPr>
                <w:t>s</w:t>
              </w:r>
            </w:ins>
            <w:ins w:id="102" w:author="Huawei, HiSilicon" w:date="2022-04-12T18:59:00Z">
              <w:r>
                <w:rPr>
                  <w:rFonts w:ascii="Arial" w:eastAsia="Times New Roman" w:hAnsi="Arial" w:cs="Arial"/>
                  <w:bCs/>
                  <w:iCs/>
                  <w:sz w:val="18"/>
                  <w:lang w:val="fr-FR" w:eastAsia="fr-FR"/>
                </w:rPr>
                <w:t xml:space="preserve"> whether </w:t>
              </w:r>
            </w:ins>
            <w:ins w:id="103" w:author="Huawei, HiSilicon" w:date="2022-04-12T19:01:00Z">
              <w:r>
                <w:rPr>
                  <w:rFonts w:ascii="Arial" w:eastAsia="Times New Roman" w:hAnsi="Arial" w:cs="Arial"/>
                  <w:bCs/>
                  <w:iCs/>
                  <w:sz w:val="18"/>
                  <w:lang w:val="fr-FR" w:eastAsia="fr-FR"/>
                </w:rPr>
                <w:t xml:space="preserve">the UE </w:t>
              </w:r>
            </w:ins>
            <w:ins w:id="104" w:author="Huawei, HiSilicon" w:date="2022-04-12T18:59:00Z">
              <w:r>
                <w:rPr>
                  <w:rFonts w:ascii="Arial" w:eastAsia="Times New Roman" w:hAnsi="Arial" w:cs="Arial"/>
                  <w:bCs/>
                  <w:iCs/>
                  <w:sz w:val="18"/>
                  <w:lang w:val="fr-FR" w:eastAsia="fr-FR"/>
                </w:rPr>
                <w:t>support</w:t>
              </w:r>
            </w:ins>
            <w:ins w:id="105" w:author="Huawei, HiSilicon" w:date="2022-04-12T19:01:00Z">
              <w:r>
                <w:rPr>
                  <w:rFonts w:ascii="Arial" w:eastAsia="Times New Roman" w:hAnsi="Arial" w:cs="Arial"/>
                  <w:bCs/>
                  <w:iCs/>
                  <w:sz w:val="18"/>
                  <w:lang w:val="fr-FR" w:eastAsia="fr-FR"/>
                </w:rPr>
                <w:t>s</w:t>
              </w:r>
            </w:ins>
            <w:ins w:id="106" w:author="Huawei, HiSilicon" w:date="2022-04-12T18:59:00Z">
              <w:r>
                <w:rPr>
                  <w:rFonts w:ascii="Arial" w:eastAsia="Times New Roman" w:hAnsi="Arial" w:cs="Arial"/>
                  <w:bCs/>
                  <w:iCs/>
                  <w:sz w:val="18"/>
                  <w:lang w:val="fr-FR" w:eastAsia="fr-FR"/>
                </w:rPr>
                <w:t xml:space="preserve"> SP-CSI reporting on PUSCH for cross-PUCCH group CSI reporting;</w:t>
              </w:r>
            </w:ins>
          </w:p>
          <w:p w14:paraId="1DCF36E9"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107" w:author="Huawei, HiSilicon" w:date="2022-04-12T19:03:00Z"/>
                <w:rFonts w:ascii="Arial" w:eastAsia="Times New Roman" w:hAnsi="Arial" w:cs="Arial"/>
                <w:bCs/>
                <w:iCs/>
                <w:sz w:val="18"/>
                <w:lang w:val="fr-FR" w:eastAsia="fr-FR"/>
              </w:rPr>
            </w:pPr>
            <w:ins w:id="108" w:author="Huawei, HiSilicon" w:date="2022-04-12T18:59:00Z">
              <w:r>
                <w:rPr>
                  <w:rFonts w:ascii="Arial" w:eastAsia="Times New Roman" w:hAnsi="Arial" w:cs="Arial"/>
                  <w:bCs/>
                  <w:iCs/>
                  <w:sz w:val="18"/>
                  <w:lang w:val="fr-FR" w:eastAsia="fr-FR"/>
                </w:rPr>
                <w:t>carrierTypePairList-r16 indicate</w:t>
              </w:r>
            </w:ins>
            <w:ins w:id="109" w:author="Huawei, HiSilicon" w:date="2022-04-12T19:02:00Z">
              <w:r>
                <w:rPr>
                  <w:rFonts w:ascii="Arial" w:eastAsia="Times New Roman" w:hAnsi="Arial" w:cs="Arial"/>
                  <w:bCs/>
                  <w:iCs/>
                  <w:sz w:val="18"/>
                  <w:lang w:val="fr-FR" w:eastAsia="fr-FR"/>
                </w:rPr>
                <w:t>s</w:t>
              </w:r>
            </w:ins>
            <w:ins w:id="110" w:author="Huawei, HiSilicon" w:date="2022-04-12T18:59:00Z">
              <w:r>
                <w:rPr>
                  <w:rFonts w:ascii="Arial" w:eastAsia="Times New Roman" w:hAnsi="Arial" w:cs="Arial"/>
                  <w:bCs/>
                  <w:iCs/>
                  <w:sz w:val="18"/>
                  <w:lang w:val="fr-FR" w:eastAsia="fr-FR"/>
                </w:rPr>
                <w:t xml:space="preserve"> one or multiple supported carrier type pairs(s).</w:t>
              </w:r>
            </w:ins>
            <w:ins w:id="111" w:author="Huawei, HiSilicon" w:date="2022-04-12T19:17:00Z">
              <w:r>
                <w:rPr>
                  <w:rFonts w:ascii="Arial" w:eastAsia="Times New Roman" w:hAnsi="Arial" w:cs="Arial"/>
                  <w:bCs/>
                  <w:iCs/>
                  <w:sz w:val="18"/>
                  <w:lang w:val="fr-FR" w:eastAsia="fr-FR"/>
                </w:rPr>
                <w:t xml:space="preserve"> </w:t>
              </w:r>
            </w:ins>
            <w:ins w:id="112" w:author="Huawei, HiSilicon" w:date="2022-04-12T19:02:00Z">
              <w:r>
                <w:rPr>
                  <w:rFonts w:ascii="Arial" w:eastAsia="Times New Roman" w:hAnsi="Arial" w:cs="Arial"/>
                  <w:bCs/>
                  <w:iCs/>
                  <w:sz w:val="18"/>
                  <w:lang w:val="fr-FR" w:eastAsia="fr-FR"/>
                </w:rPr>
                <w:t>For each supported carrier type pair :</w:t>
              </w:r>
            </w:ins>
            <w:ins w:id="113" w:author="Huawei, HiSilicon" w:date="2022-04-12T19:03:00Z">
              <w:r>
                <w:rPr>
                  <w:rFonts w:ascii="Arial" w:eastAsia="Times New Roman" w:hAnsi="Arial"/>
                  <w:i/>
                  <w:iCs/>
                  <w:sz w:val="18"/>
                  <w:lang w:val="fr-FR" w:eastAsia="fr-FR"/>
                </w:rPr>
                <w:t xml:space="preserve"> </w:t>
              </w:r>
            </w:ins>
          </w:p>
          <w:p w14:paraId="317A3800"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14" w:author="Huawei, HiSilicon" w:date="2022-04-12T19:04:00Z"/>
                <w:rFonts w:ascii="Arial" w:eastAsia="Times New Roman" w:hAnsi="Arial" w:cs="Arial"/>
                <w:bCs/>
                <w:iCs/>
                <w:sz w:val="18"/>
                <w:lang w:val="fr-FR" w:eastAsia="fr-FR"/>
              </w:rPr>
            </w:pPr>
            <w:ins w:id="115" w:author="Huawei, HiSilicon" w:date="2022-04-12T19:03:00Z">
              <w:r>
                <w:rPr>
                  <w:rFonts w:ascii="Arial" w:eastAsia="Times New Roman" w:hAnsi="Arial"/>
                  <w:i/>
                  <w:iCs/>
                  <w:sz w:val="18"/>
                  <w:lang w:val="fr-FR" w:eastAsia="fr-FR"/>
                </w:rPr>
                <w:t>carrierForCSI-Measurement-r16</w:t>
              </w:r>
              <w:r>
                <w:rPr>
                  <w:rFonts w:ascii="Arial" w:eastAsia="Times New Roman" w:hAnsi="Arial"/>
                  <w:iCs/>
                  <w:sz w:val="18"/>
                  <w:lang w:val="fr-FR" w:eastAsia="fr-FR"/>
                </w:rPr>
                <w:t xml:space="preserve"> indicates</w:t>
              </w:r>
              <w:r>
                <w:rPr>
                  <w:rFonts w:ascii="Arial" w:eastAsia="Times New Roman" w:hAnsi="Arial" w:cs="Arial"/>
                  <w:bCs/>
                  <w:iCs/>
                  <w:sz w:val="18"/>
                  <w:lang w:val="fr-FR" w:eastAsia="fr-FR"/>
                </w:rPr>
                <w:t xml:space="preserve"> the </w:t>
              </w:r>
            </w:ins>
            <w:ins w:id="116" w:author="Huawei, HiSilicon" w:date="2022-04-12T18:55:00Z">
              <w:r>
                <w:rPr>
                  <w:rFonts w:ascii="Arial" w:eastAsia="Times New Roman" w:hAnsi="Arial" w:cs="Arial"/>
                  <w:bCs/>
                  <w:iCs/>
                  <w:sz w:val="18"/>
                  <w:lang w:val="fr-FR" w:eastAsia="fr-FR"/>
                </w:rPr>
                <w:t>carrier type in a PUCCH</w:t>
              </w:r>
            </w:ins>
            <w:ins w:id="117" w:author="Huawei, HiSilicon" w:date="2022-04-12T19:03:00Z">
              <w:r>
                <w:rPr>
                  <w:rFonts w:ascii="Arial" w:eastAsia="Times New Roman" w:hAnsi="Arial" w:cs="Arial"/>
                  <w:bCs/>
                  <w:iCs/>
                  <w:sz w:val="18"/>
                  <w:lang w:val="fr-FR" w:eastAsia="fr-FR"/>
                </w:rPr>
                <w:t xml:space="preserve"> </w:t>
              </w:r>
            </w:ins>
            <w:ins w:id="118" w:author="Huawei, HiSilicon" w:date="2022-04-12T18:55:00Z">
              <w:r>
                <w:rPr>
                  <w:rFonts w:ascii="Arial" w:eastAsia="Times New Roman" w:hAnsi="Arial" w:cs="Arial"/>
                  <w:bCs/>
                  <w:iCs/>
                  <w:sz w:val="18"/>
                  <w:lang w:val="fr-FR" w:eastAsia="fr-FR"/>
                </w:rPr>
                <w:t>group in which CSI measurement is performed</w:t>
              </w:r>
            </w:ins>
            <w:ins w:id="119" w:author="Huawei, HiSilicon" w:date="2022-04-12T19:04:00Z">
              <w:r>
                <w:rPr>
                  <w:rFonts w:ascii="Arial" w:eastAsia="Times New Roman" w:hAnsi="Arial" w:cs="Arial"/>
                  <w:bCs/>
                  <w:iCs/>
                  <w:sz w:val="18"/>
                  <w:lang w:val="fr-FR" w:eastAsia="fr-FR"/>
                </w:rPr>
                <w:t xml:space="preserve"> ; </w:t>
              </w:r>
            </w:ins>
          </w:p>
          <w:p w14:paraId="38C32A0C"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20" w:author="Huawei, HiSilicon" w:date="2022-04-12T19:04:00Z"/>
                <w:rFonts w:ascii="Arial" w:eastAsia="Times New Roman" w:hAnsi="Arial" w:cs="Arial"/>
                <w:bCs/>
                <w:iCs/>
                <w:sz w:val="18"/>
                <w:lang w:val="fr-FR" w:eastAsia="fr-FR"/>
              </w:rPr>
            </w:pPr>
            <w:ins w:id="121" w:author="Huawei, HiSilicon" w:date="2022-04-12T19:04:00Z">
              <w:r>
                <w:rPr>
                  <w:rFonts w:ascii="Arial" w:eastAsia="Times New Roman" w:hAnsi="Arial"/>
                  <w:i/>
                  <w:iCs/>
                  <w:sz w:val="18"/>
                  <w:lang w:val="fr-FR" w:eastAsia="fr-FR"/>
                </w:rPr>
                <w:t xml:space="preserve">carrierForCSI-Reporting-r16 </w:t>
              </w:r>
              <w:r>
                <w:rPr>
                  <w:rFonts w:ascii="Arial" w:eastAsia="Times New Roman" w:hAnsi="Arial"/>
                  <w:iCs/>
                  <w:sz w:val="18"/>
                  <w:lang w:val="fr-FR" w:eastAsia="fr-FR"/>
                </w:rPr>
                <w:t xml:space="preserve">indicates the </w:t>
              </w:r>
            </w:ins>
            <w:ins w:id="122" w:author="Huawei, HiSilicon" w:date="2022-04-12T18:55:00Z">
              <w:r>
                <w:rPr>
                  <w:rFonts w:ascii="Arial" w:eastAsia="Times New Roman" w:hAnsi="Arial" w:cs="Arial"/>
                  <w:bCs/>
                  <w:iCs/>
                  <w:sz w:val="18"/>
                  <w:lang w:val="fr-FR" w:eastAsia="fr-FR"/>
                </w:rPr>
                <w:t>carrier type in the other PUCCH-group in which CSI report is performed},</w:t>
              </w:r>
            </w:ins>
          </w:p>
          <w:p w14:paraId="3230E43A"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23" w:author="Huawei, HiSilicon" w:date="2022-04-12T18:55:00Z"/>
                <w:rFonts w:ascii="Arial" w:eastAsia="Times New Roman" w:hAnsi="Arial" w:cs="Arial"/>
                <w:bCs/>
                <w:iCs/>
                <w:sz w:val="18"/>
                <w:lang w:val="fr-FR" w:eastAsia="fr-FR"/>
              </w:rPr>
            </w:pPr>
            <w:ins w:id="124" w:author="Huawei, HiSilicon" w:date="2022-04-12T18:55:00Z">
              <w:r>
                <w:rPr>
                  <w:rFonts w:ascii="Arial" w:eastAsia="Times New Roman" w:hAnsi="Arial" w:cs="Arial"/>
                  <w:bCs/>
                  <w:iCs/>
                  <w:sz w:val="18"/>
                  <w:lang w:val="fr-FR" w:eastAsia="fr-FR"/>
                </w:rPr>
                <w:t>where a carrier type is one of {FR1 licensed TDD, FR1 unlicensed TDD, FR1 licensed FDD, FR2}</w:t>
              </w:r>
            </w:ins>
          </w:p>
          <w:p w14:paraId="18B0650E" w14:textId="77777777" w:rsidR="00E11C57" w:rsidRDefault="00E11C57">
            <w:pPr>
              <w:keepNext/>
              <w:keepLines/>
              <w:overflowPunct w:val="0"/>
              <w:autoSpaceDE w:val="0"/>
              <w:autoSpaceDN w:val="0"/>
              <w:adjustRightInd w:val="0"/>
              <w:spacing w:after="0"/>
              <w:rPr>
                <w:ins w:id="125" w:author="Huawei, HiSilicon" w:date="2022-04-12T19:17:00Z"/>
                <w:rFonts w:ascii="Arial" w:eastAsia="Times New Roman" w:hAnsi="Arial" w:cs="Arial"/>
                <w:sz w:val="18"/>
                <w:lang w:val="fr-FR" w:eastAsia="fr-FR"/>
              </w:rPr>
            </w:pPr>
          </w:p>
          <w:p w14:paraId="422197B6" w14:textId="77777777" w:rsidR="00E11C57" w:rsidRDefault="00E11C57">
            <w:pPr>
              <w:keepNext/>
              <w:keepLines/>
              <w:overflowPunct w:val="0"/>
              <w:autoSpaceDE w:val="0"/>
              <w:autoSpaceDN w:val="0"/>
              <w:adjustRightInd w:val="0"/>
              <w:spacing w:after="0"/>
              <w:rPr>
                <w:ins w:id="126" w:author="Huawei, HiSilicon" w:date="2022-04-12T18:53:00Z"/>
                <w:rFonts w:ascii="Arial" w:eastAsia="Times New Roman" w:hAnsi="Arial"/>
                <w:i/>
                <w:iCs/>
                <w:sz w:val="18"/>
                <w:lang w:val="fr-FR" w:eastAsia="fr-FR"/>
              </w:rPr>
            </w:pPr>
            <w:ins w:id="127" w:author="Huawei, HiSilicon" w:date="2022-04-12T19:06:00Z">
              <w:r>
                <w:rPr>
                  <w:rFonts w:ascii="Arial" w:eastAsia="Times New Roman" w:hAnsi="Arial" w:cs="Arial"/>
                  <w:sz w:val="18"/>
                  <w:lang w:val="fr-FR" w:eastAsia="fr-FR"/>
                </w:rPr>
                <w:t xml:space="preserve">UE indicating support of this feature shall </w:t>
              </w:r>
            </w:ins>
            <w:ins w:id="128" w:author="Huawei, HiSilicon" w:date="2022-04-12T19:15:00Z">
              <w:r>
                <w:rPr>
                  <w:rFonts w:ascii="Arial" w:eastAsia="Times New Roman" w:hAnsi="Arial" w:cs="Arial"/>
                  <w:sz w:val="18"/>
                  <w:lang w:val="fr-FR" w:eastAsia="fr-FR"/>
                </w:rPr>
                <w:t xml:space="preserve">indicate </w:t>
              </w:r>
            </w:ins>
            <w:ins w:id="129" w:author="Huawei, HiSilicon" w:date="2022-04-12T19:14:00Z">
              <w:r>
                <w:rPr>
                  <w:rFonts w:ascii="Arial" w:eastAsia="Times New Roman" w:hAnsi="Arial" w:cs="Arial"/>
                  <w:i/>
                  <w:sz w:val="18"/>
                  <w:lang w:val="fr-FR" w:eastAsia="fr-FR"/>
                </w:rPr>
                <w:t>csi-ReportFramework</w:t>
              </w:r>
              <w:r>
                <w:rPr>
                  <w:rFonts w:ascii="Arial" w:eastAsia="Times New Roman" w:hAnsi="Arial" w:cs="Arial"/>
                  <w:sz w:val="18"/>
                  <w:lang w:val="fr-FR" w:eastAsia="fr-FR"/>
                </w:rPr>
                <w:t xml:space="preserve"> </w:t>
              </w:r>
            </w:ins>
            <w:ins w:id="130" w:author="Huawei, HiSilicon" w:date="2022-04-12T19:16:00Z">
              <w:r>
                <w:rPr>
                  <w:rFonts w:ascii="Arial" w:eastAsia="Times New Roman" w:hAnsi="Arial" w:cs="Arial"/>
                  <w:sz w:val="18"/>
                  <w:lang w:val="fr-FR" w:eastAsia="fr-FR"/>
                </w:rPr>
                <w:t xml:space="preserve">and </w:t>
              </w:r>
            </w:ins>
            <w:ins w:id="131" w:author="Huawei, HiSilicon" w:date="2022-04-12T19:06:00Z">
              <w:r>
                <w:rPr>
                  <w:rFonts w:ascii="Arial" w:eastAsia="Times New Roman" w:hAnsi="Arial" w:cs="Arial"/>
                  <w:sz w:val="18"/>
                  <w:lang w:val="fr-FR" w:eastAsia="fr-FR"/>
                </w:rPr>
                <w:t xml:space="preserve">indicate support of </w:t>
              </w:r>
            </w:ins>
            <w:ins w:id="132" w:author="Huawei, HiSilicon" w:date="2022-04-12T19:15:00Z">
              <w:r>
                <w:rPr>
                  <w:rFonts w:ascii="Arial" w:eastAsia="Times New Roman" w:hAnsi="Arial" w:cs="Arial"/>
                  <w:sz w:val="18"/>
                  <w:lang w:val="fr-FR" w:eastAsia="fr-FR"/>
                </w:rPr>
                <w:t xml:space="preserve">either </w:t>
              </w:r>
              <w:r>
                <w:rPr>
                  <w:rFonts w:ascii="Arial" w:eastAsia="Times New Roman" w:hAnsi="Arial" w:cs="Arial"/>
                  <w:i/>
                  <w:sz w:val="18"/>
                  <w:lang w:val="fr-FR" w:eastAsia="fr-FR"/>
                </w:rPr>
                <w:t>twoPUCCH-Group</w:t>
              </w:r>
              <w:r>
                <w:rPr>
                  <w:rFonts w:ascii="Arial" w:eastAsia="Times New Roman" w:hAnsi="Arial" w:cs="Arial"/>
                  <w:sz w:val="18"/>
                  <w:lang w:val="fr-FR" w:eastAsia="fr-FR"/>
                </w:rPr>
                <w:t xml:space="preserve"> or </w:t>
              </w:r>
            </w:ins>
            <w:ins w:id="133" w:author="Huawei, HiSilicon" w:date="2022-04-12T19:06:00Z">
              <w:r>
                <w:rPr>
                  <w:rFonts w:ascii="Arial" w:eastAsia="Times New Roman" w:hAnsi="Arial" w:cs="Arial"/>
                  <w:i/>
                  <w:sz w:val="18"/>
                  <w:lang w:val="fr-FR" w:eastAsia="fr-FR"/>
                </w:rPr>
                <w:t>twoPUCCH-Grp-ConfigurationsList-r16.</w:t>
              </w:r>
            </w:ins>
          </w:p>
          <w:p w14:paraId="1DC601DA" w14:textId="77777777" w:rsidR="00E11C57" w:rsidRDefault="00E11C57">
            <w:pPr>
              <w:keepNext/>
              <w:keepLines/>
              <w:overflowPunct w:val="0"/>
              <w:autoSpaceDE w:val="0"/>
              <w:autoSpaceDN w:val="0"/>
              <w:adjustRightInd w:val="0"/>
              <w:spacing w:after="0"/>
              <w:ind w:left="851" w:hanging="851"/>
              <w:rPr>
                <w:ins w:id="134" w:author="Huawei, HiSilicon" w:date="2022-04-12T19:06:00Z"/>
                <w:rFonts w:ascii="Arial" w:eastAsia="Times New Roman" w:hAnsi="Arial" w:cs="Arial"/>
                <w:sz w:val="18"/>
                <w:lang w:val="fr-FR" w:eastAsia="fr-FR"/>
              </w:rPr>
            </w:pPr>
          </w:p>
          <w:p w14:paraId="5041CEC7" w14:textId="77777777" w:rsidR="00E11C57" w:rsidRDefault="00E11C57">
            <w:pPr>
              <w:keepNext/>
              <w:keepLines/>
              <w:overflowPunct w:val="0"/>
              <w:autoSpaceDE w:val="0"/>
              <w:autoSpaceDN w:val="0"/>
              <w:adjustRightInd w:val="0"/>
              <w:spacing w:after="0"/>
              <w:ind w:left="851" w:hanging="851"/>
              <w:rPr>
                <w:ins w:id="135" w:author="Huawei, HiSilicon" w:date="2022-04-12T18:53:00Z"/>
                <w:rFonts w:ascii="Arial" w:eastAsia="Times New Roman" w:hAnsi="Arial" w:cs="Arial"/>
                <w:sz w:val="18"/>
                <w:lang w:val="fr-FR" w:eastAsia="fr-FR"/>
              </w:rPr>
            </w:pPr>
            <w:ins w:id="136" w:author="Huawei, HiSilicon" w:date="2022-04-12T18:53:00Z">
              <w:r>
                <w:rPr>
                  <w:rFonts w:ascii="Arial" w:eastAsia="Times New Roman" w:hAnsi="Arial" w:cs="Arial"/>
                  <w:sz w:val="18"/>
                  <w:lang w:val="fr-FR" w:eastAsia="fr-FR"/>
                </w:rPr>
                <w:t>NOTE 1:</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SUL, the SUL band is counted as one of the bands.</w:t>
              </w:r>
            </w:ins>
          </w:p>
          <w:p w14:paraId="07A6862F" w14:textId="77777777" w:rsidR="00E11C57" w:rsidRDefault="00E11C57">
            <w:pPr>
              <w:keepNext/>
              <w:keepLines/>
              <w:overflowPunct w:val="0"/>
              <w:autoSpaceDE w:val="0"/>
              <w:autoSpaceDN w:val="0"/>
              <w:adjustRightInd w:val="0"/>
              <w:spacing w:after="0"/>
              <w:ind w:left="851" w:hanging="851"/>
              <w:rPr>
                <w:ins w:id="137" w:author="Huawei, HiSilicon" w:date="2022-04-12T18:53:00Z"/>
                <w:rFonts w:ascii="Arial" w:eastAsia="Times New Roman" w:hAnsi="Arial" w:cs="Arial"/>
                <w:sz w:val="18"/>
                <w:lang w:val="fr-FR" w:eastAsia="fr-FR"/>
              </w:rPr>
            </w:pPr>
            <w:ins w:id="138" w:author="Huawei, HiSilicon" w:date="2022-04-12T18:53:00Z">
              <w:r>
                <w:rPr>
                  <w:rFonts w:ascii="Arial" w:eastAsia="Times New Roman" w:hAnsi="Arial" w:cs="Arial"/>
                  <w:sz w:val="18"/>
                  <w:lang w:val="fr-FR" w:eastAsia="fr-FR"/>
                </w:rPr>
                <w:t>NOTE 2:</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SDL, the SDL band is counted as one of the bands. SDL is indicated as '</w:t>
              </w:r>
              <w:r>
                <w:rPr>
                  <w:rFonts w:ascii="Arial" w:eastAsia="Times New Roman" w:hAnsi="Arial" w:cs="Arial"/>
                  <w:bCs/>
                  <w:iCs/>
                  <w:sz w:val="18"/>
                  <w:lang w:val="fr-FR" w:eastAsia="fr-FR"/>
                </w:rPr>
                <w:t>FR1-NonSharedFDD</w:t>
              </w:r>
              <w:r>
                <w:rPr>
                  <w:rFonts w:ascii="Arial" w:eastAsia="Times New Roman" w:hAnsi="Arial" w:cs="Arial"/>
                  <w:sz w:val="18"/>
                  <w:lang w:val="fr-FR" w:eastAsia="fr-FR"/>
                </w:rPr>
                <w:t>' carrier type. Per UE capabilities that are TDD only are not applicable to SDL.</w:t>
              </w:r>
            </w:ins>
          </w:p>
          <w:p w14:paraId="1A765D0B" w14:textId="77777777" w:rsidR="00E11C57" w:rsidRDefault="00E11C57">
            <w:pPr>
              <w:keepNext/>
              <w:keepLines/>
              <w:overflowPunct w:val="0"/>
              <w:autoSpaceDE w:val="0"/>
              <w:autoSpaceDN w:val="0"/>
              <w:adjustRightInd w:val="0"/>
              <w:spacing w:after="0"/>
              <w:ind w:left="851" w:hanging="851"/>
              <w:rPr>
                <w:ins w:id="139" w:author="Huawei, HiSilicon" w:date="2022-04-12T18:53:00Z"/>
                <w:rFonts w:ascii="Arial" w:eastAsia="Times New Roman" w:hAnsi="Arial" w:cs="Arial"/>
                <w:sz w:val="18"/>
                <w:lang w:val="fr-FR" w:eastAsia="fr-FR"/>
              </w:rPr>
            </w:pPr>
            <w:ins w:id="140" w:author="Huawei, HiSilicon" w:date="2022-04-12T18:53:00Z">
              <w:r>
                <w:rPr>
                  <w:rFonts w:ascii="Arial" w:eastAsia="Times New Roman" w:hAnsi="Arial" w:cs="Arial"/>
                  <w:sz w:val="18"/>
                  <w:lang w:val="fr-FR" w:eastAsia="fr-FR"/>
                </w:rPr>
                <w:t>NOTE 3:</w:t>
              </w:r>
              <w:r>
                <w:rPr>
                  <w:rFonts w:ascii="Arial" w:eastAsia="Times New Roman" w:hAnsi="Arial" w:cs="Arial"/>
                  <w:sz w:val="18"/>
                  <w:szCs w:val="18"/>
                  <w:lang w:val="fr-FR" w:eastAsia="fr-FR"/>
                </w:rPr>
                <w:tab/>
              </w:r>
              <w:r>
                <w:rPr>
                  <w:rFonts w:ascii="Arial" w:eastAsia="Times New Roman" w:hAnsi="Arial" w:cs="Arial"/>
                  <w:sz w:val="18"/>
                  <w:lang w:val="fr-FR" w:eastAsia="fr-FR"/>
                </w:rPr>
                <w:t>When the carrier type of NUL is indicated for PUCCH</w:t>
              </w:r>
            </w:ins>
            <w:ins w:id="141" w:author="Huawei, HiSilicon" w:date="2022-04-12T19:12:00Z">
              <w:r>
                <w:rPr>
                  <w:rFonts w:ascii="Arial" w:eastAsia="Times New Roman" w:hAnsi="Arial" w:cs="Arial"/>
                  <w:sz w:val="18"/>
                  <w:lang w:val="fr-FR" w:eastAsia="fr-FR"/>
                </w:rPr>
                <w:t>/PUSCH</w:t>
              </w:r>
            </w:ins>
            <w:ins w:id="142" w:author="Huawei, HiSilicon" w:date="2022-04-12T18:53:00Z">
              <w:r>
                <w:rPr>
                  <w:rFonts w:ascii="Arial" w:eastAsia="Times New Roman" w:hAnsi="Arial" w:cs="Arial"/>
                  <w:sz w:val="18"/>
                  <w:lang w:val="fr-FR" w:eastAsia="fr-FR"/>
                </w:rPr>
                <w:t xml:space="preserve"> transmission location</w:t>
              </w:r>
            </w:ins>
            <w:ins w:id="143" w:author="Huawei, HiSilicon" w:date="2022-04-12T19:12:00Z">
              <w:r>
                <w:rPr>
                  <w:rFonts w:ascii="Arial" w:eastAsia="Times New Roman" w:hAnsi="Arial" w:cs="Arial"/>
                  <w:sz w:val="18"/>
                  <w:lang w:val="fr-FR" w:eastAsia="fr-FR"/>
                </w:rPr>
                <w:t xml:space="preserve"> for CSI measurement or CSI reporting</w:t>
              </w:r>
            </w:ins>
            <w:ins w:id="144" w:author="Huawei, HiSilicon" w:date="2022-04-12T18:53:00Z">
              <w:r>
                <w:rPr>
                  <w:rFonts w:ascii="Arial" w:eastAsia="Times New Roman" w:hAnsi="Arial" w:cs="Arial"/>
                  <w:sz w:val="18"/>
                  <w:lang w:val="fr-FR" w:eastAsia="fr-FR"/>
                </w:rPr>
                <w:t>, the SUL in the same cell as in the NUL can also be configured for PUCCH</w:t>
              </w:r>
            </w:ins>
            <w:ins w:id="145" w:author="Huawei, HiSilicon" w:date="2022-04-12T19:12:00Z">
              <w:r>
                <w:rPr>
                  <w:rFonts w:ascii="Arial" w:eastAsia="Times New Roman" w:hAnsi="Arial" w:cs="Arial"/>
                  <w:sz w:val="18"/>
                  <w:lang w:val="fr-FR" w:eastAsia="fr-FR"/>
                </w:rPr>
                <w:t>/PUSCH</w:t>
              </w:r>
            </w:ins>
            <w:ins w:id="146" w:author="Huawei, HiSilicon" w:date="2022-04-12T18:53:00Z">
              <w:r>
                <w:rPr>
                  <w:rFonts w:ascii="Arial" w:eastAsia="Times New Roman" w:hAnsi="Arial" w:cs="Arial"/>
                  <w:sz w:val="18"/>
                  <w:lang w:val="fr-FR" w:eastAsia="fr-FR"/>
                </w:rPr>
                <w:t xml:space="preserve"> transmission.</w:t>
              </w:r>
            </w:ins>
          </w:p>
          <w:p w14:paraId="49DC29AA" w14:textId="77777777" w:rsidR="00E11C57" w:rsidRDefault="00E11C57">
            <w:pPr>
              <w:keepNext/>
              <w:keepLines/>
              <w:overflowPunct w:val="0"/>
              <w:autoSpaceDE w:val="0"/>
              <w:autoSpaceDN w:val="0"/>
              <w:adjustRightInd w:val="0"/>
              <w:spacing w:after="0"/>
              <w:ind w:left="851" w:hanging="851"/>
              <w:rPr>
                <w:ins w:id="147" w:author="Huawei, HiSilicon" w:date="2022-04-12T18:53:00Z"/>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1E374137" w14:textId="77777777" w:rsidR="00E11C57" w:rsidRDefault="00E11C57">
            <w:pPr>
              <w:keepNext/>
              <w:keepLines/>
              <w:overflowPunct w:val="0"/>
              <w:autoSpaceDE w:val="0"/>
              <w:autoSpaceDN w:val="0"/>
              <w:adjustRightInd w:val="0"/>
              <w:spacing w:after="0"/>
              <w:jc w:val="center"/>
              <w:rPr>
                <w:ins w:id="148" w:author="Huawei, HiSilicon" w:date="2022-04-12T18:53:00Z"/>
                <w:rFonts w:ascii="Arial" w:eastAsia="Times New Roman" w:hAnsi="Arial" w:cs="Arial"/>
                <w:sz w:val="18"/>
                <w:szCs w:val="18"/>
                <w:lang w:val="fr-FR" w:eastAsia="fr-FR"/>
              </w:rPr>
            </w:pPr>
            <w:ins w:id="149" w:author="Huawei, HiSilicon" w:date="2022-04-12T18:53:00Z">
              <w:r>
                <w:rPr>
                  <w:rFonts w:ascii="Arial" w:eastAsia="Times New Roman" w:hAnsi="Arial" w:cs="Arial"/>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hideMark/>
          </w:tcPr>
          <w:p w14:paraId="48CDA862" w14:textId="77777777" w:rsidR="00E11C57" w:rsidRDefault="00E11C57">
            <w:pPr>
              <w:keepNext/>
              <w:keepLines/>
              <w:overflowPunct w:val="0"/>
              <w:autoSpaceDE w:val="0"/>
              <w:autoSpaceDN w:val="0"/>
              <w:adjustRightInd w:val="0"/>
              <w:spacing w:after="0"/>
              <w:jc w:val="center"/>
              <w:rPr>
                <w:ins w:id="150" w:author="Huawei, HiSilicon" w:date="2022-04-12T18:53:00Z"/>
                <w:rFonts w:ascii="Arial" w:eastAsia="Times New Roman" w:hAnsi="Arial" w:cs="Arial"/>
                <w:sz w:val="18"/>
                <w:szCs w:val="18"/>
                <w:lang w:val="fr-FR" w:eastAsia="fr-FR"/>
              </w:rPr>
            </w:pPr>
            <w:ins w:id="151" w:author="Huawei, HiSilicon" w:date="2022-04-12T18:53:00Z">
              <w:r>
                <w:rPr>
                  <w:rFonts w:ascii="Arial" w:eastAsia="Times New Roman" w:hAnsi="Arial" w:cs="Arial"/>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4C1836F" w14:textId="77777777" w:rsidR="00E11C57" w:rsidRDefault="00E11C57">
            <w:pPr>
              <w:keepNext/>
              <w:keepLines/>
              <w:overflowPunct w:val="0"/>
              <w:autoSpaceDE w:val="0"/>
              <w:autoSpaceDN w:val="0"/>
              <w:adjustRightInd w:val="0"/>
              <w:spacing w:after="0"/>
              <w:jc w:val="center"/>
              <w:rPr>
                <w:ins w:id="152" w:author="Huawei, HiSilicon" w:date="2022-04-12T18:53:00Z"/>
                <w:rFonts w:ascii="Arial" w:eastAsia="Times New Roman" w:hAnsi="Arial" w:cs="Arial"/>
                <w:bCs/>
                <w:iCs/>
                <w:sz w:val="18"/>
                <w:lang w:val="fr-FR" w:eastAsia="fr-FR"/>
              </w:rPr>
            </w:pPr>
            <w:ins w:id="153" w:author="Huawei, HiSilicon" w:date="2022-04-12T18:53:00Z">
              <w:r>
                <w:rPr>
                  <w:rFonts w:ascii="Arial" w:eastAsia="Times New Roman" w:hAnsi="Arial" w:cs="Arial"/>
                  <w:bCs/>
                  <w:iCs/>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5EDBE5E8" w14:textId="77777777" w:rsidR="00E11C57" w:rsidRDefault="00E11C57">
            <w:pPr>
              <w:keepNext/>
              <w:keepLines/>
              <w:overflowPunct w:val="0"/>
              <w:autoSpaceDE w:val="0"/>
              <w:autoSpaceDN w:val="0"/>
              <w:adjustRightInd w:val="0"/>
              <w:spacing w:after="0"/>
              <w:jc w:val="center"/>
              <w:rPr>
                <w:ins w:id="154" w:author="Huawei, HiSilicon" w:date="2022-04-12T18:53:00Z"/>
                <w:rFonts w:ascii="Arial" w:eastAsia="Times New Roman" w:hAnsi="Arial" w:cs="Arial"/>
                <w:bCs/>
                <w:iCs/>
                <w:sz w:val="18"/>
                <w:lang w:val="fr-FR" w:eastAsia="fr-FR"/>
              </w:rPr>
            </w:pPr>
            <w:ins w:id="155" w:author="Huawei, HiSilicon" w:date="2022-04-12T18:53:00Z">
              <w:r>
                <w:rPr>
                  <w:rFonts w:ascii="Arial" w:eastAsia="Times New Roman" w:hAnsi="Arial" w:cs="Arial"/>
                  <w:bCs/>
                  <w:iCs/>
                  <w:sz w:val="18"/>
                  <w:lang w:val="fr-FR" w:eastAsia="fr-FR"/>
                </w:rPr>
                <w:t>N/A</w:t>
              </w:r>
            </w:ins>
          </w:p>
        </w:tc>
      </w:tr>
    </w:tbl>
    <w:p w14:paraId="30C4B0DF" w14:textId="517C91A9" w:rsidR="00783906" w:rsidRDefault="00783906" w:rsidP="00783906">
      <w:pPr>
        <w:rPr>
          <w:lang w:eastAsia="zh-CN"/>
        </w:rPr>
      </w:pPr>
      <w:r>
        <w:rPr>
          <w:lang w:eastAsia="zh-CN"/>
        </w:rPr>
        <w:t xml:space="preserve"> </w:t>
      </w:r>
    </w:p>
    <w:p w14:paraId="0EDEA316" w14:textId="3FB0D313" w:rsidR="00E11C57" w:rsidRPr="00E11C57" w:rsidRDefault="00E11C57" w:rsidP="00E11C57">
      <w:pPr>
        <w:outlineLvl w:val="2"/>
        <w:rPr>
          <w:b/>
          <w:lang w:eastAsia="zh-CN"/>
        </w:rPr>
      </w:pPr>
      <w:r w:rsidRPr="00E11C57">
        <w:rPr>
          <w:rFonts w:hint="eastAsia"/>
          <w:b/>
          <w:lang w:eastAsia="zh-CN"/>
        </w:rPr>
        <w:t>Q</w:t>
      </w:r>
      <w:r>
        <w:rPr>
          <w:b/>
          <w:lang w:eastAsia="zh-CN"/>
        </w:rPr>
        <w:t>4</w:t>
      </w:r>
      <w:r w:rsidRPr="00E11C57">
        <w:rPr>
          <w:b/>
          <w:lang w:eastAsia="zh-CN"/>
        </w:rPr>
        <w:t xml:space="preserve">: </w:t>
      </w:r>
      <w:r>
        <w:rPr>
          <w:b/>
          <w:lang w:eastAsia="zh-CN"/>
        </w:rPr>
        <w:t>D</w:t>
      </w:r>
      <w:r w:rsidRPr="00E11C57">
        <w:rPr>
          <w:b/>
          <w:lang w:eastAsia="zh-CN"/>
        </w:rPr>
        <w:t>o companies agree th</w:t>
      </w:r>
      <w:r w:rsidR="001032F8">
        <w:rPr>
          <w:b/>
          <w:lang w:eastAsia="zh-CN"/>
        </w:rPr>
        <w:t xml:space="preserve">e above definitions for the Rel-16 UE feature group of </w:t>
      </w:r>
      <w:proofErr w:type="spellStart"/>
      <w:r w:rsidR="001032F8" w:rsidRPr="001032F8">
        <w:rPr>
          <w:b/>
          <w:i/>
          <w:lang w:eastAsia="zh-CN"/>
        </w:rPr>
        <w:t>csiReportingCrossPUCCHGrp</w:t>
      </w:r>
      <w:proofErr w:type="spellEnd"/>
      <w:r w:rsidR="001032F8">
        <w:rPr>
          <w:b/>
          <w:lang w:eastAsia="zh-CN"/>
        </w:rPr>
        <w:t xml:space="preserve"> and its components</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E11C57" w:rsidRPr="00DE261B" w14:paraId="5614FBAC"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0E233114" w14:textId="77777777" w:rsidR="00E11C57" w:rsidRPr="00DE261B" w:rsidRDefault="00E11C57"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771E8013" w14:textId="77777777" w:rsidR="00E11C57" w:rsidRPr="00DE261B" w:rsidRDefault="00E11C57"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68245D1C" w14:textId="77777777" w:rsidR="00E11C57" w:rsidRPr="00DE261B" w:rsidRDefault="00E11C57" w:rsidP="00A86E6C">
            <w:pPr>
              <w:spacing w:after="0"/>
              <w:rPr>
                <w:b/>
                <w:bCs/>
              </w:rPr>
            </w:pPr>
            <w:r w:rsidRPr="00DE261B">
              <w:rPr>
                <w:b/>
                <w:bCs/>
              </w:rPr>
              <w:t>Comments</w:t>
            </w:r>
          </w:p>
        </w:tc>
      </w:tr>
      <w:tr w:rsidR="00E11C57" w:rsidRPr="00DE261B" w14:paraId="0F1F656C" w14:textId="77777777" w:rsidTr="00A86E6C">
        <w:tc>
          <w:tcPr>
            <w:tcW w:w="1265" w:type="dxa"/>
            <w:tcBorders>
              <w:top w:val="single" w:sz="4" w:space="0" w:color="auto"/>
              <w:left w:val="single" w:sz="4" w:space="0" w:color="auto"/>
              <w:bottom w:val="single" w:sz="4" w:space="0" w:color="auto"/>
              <w:right w:val="single" w:sz="4" w:space="0" w:color="auto"/>
            </w:tcBorders>
          </w:tcPr>
          <w:p w14:paraId="7E07E307" w14:textId="358D893D" w:rsidR="00E11C57" w:rsidRPr="00DE261B" w:rsidRDefault="00C06411" w:rsidP="00A86E6C">
            <w:pPr>
              <w:spacing w:after="0"/>
              <w:rPr>
                <w:lang w:eastAsia="zh-CN"/>
              </w:rPr>
            </w:pPr>
            <w:r>
              <w:rPr>
                <w:lang w:eastAsia="zh-CN"/>
              </w:rPr>
              <w:lastRenderedPageBreak/>
              <w:t>Intel</w:t>
            </w:r>
          </w:p>
        </w:tc>
        <w:tc>
          <w:tcPr>
            <w:tcW w:w="1572" w:type="dxa"/>
            <w:tcBorders>
              <w:top w:val="single" w:sz="4" w:space="0" w:color="auto"/>
              <w:left w:val="single" w:sz="4" w:space="0" w:color="auto"/>
              <w:bottom w:val="single" w:sz="4" w:space="0" w:color="auto"/>
              <w:right w:val="single" w:sz="4" w:space="0" w:color="auto"/>
            </w:tcBorders>
          </w:tcPr>
          <w:p w14:paraId="0F9D72D1" w14:textId="73F35A6F" w:rsidR="00E11C57" w:rsidRPr="00DE261B" w:rsidRDefault="00C06411" w:rsidP="00A86E6C">
            <w:pPr>
              <w:spacing w:after="0"/>
              <w:rPr>
                <w:lang w:eastAsia="zh-CN"/>
              </w:rPr>
            </w:pPr>
            <w:r>
              <w:rPr>
                <w:lang w:eastAsia="zh-CN"/>
              </w:rPr>
              <w:t>Agree, with comment</w:t>
            </w:r>
          </w:p>
        </w:tc>
        <w:tc>
          <w:tcPr>
            <w:tcW w:w="6942" w:type="dxa"/>
            <w:tcBorders>
              <w:top w:val="single" w:sz="4" w:space="0" w:color="auto"/>
              <w:left w:val="single" w:sz="4" w:space="0" w:color="auto"/>
              <w:bottom w:val="single" w:sz="4" w:space="0" w:color="auto"/>
              <w:right w:val="single" w:sz="4" w:space="0" w:color="auto"/>
            </w:tcBorders>
          </w:tcPr>
          <w:p w14:paraId="264A655D" w14:textId="4AC59D00" w:rsidR="00E11C57" w:rsidRPr="00DE261B" w:rsidRDefault="00C06411" w:rsidP="00A86E6C">
            <w:pPr>
              <w:spacing w:after="0"/>
              <w:rPr>
                <w:lang w:eastAsia="zh-CN"/>
              </w:rPr>
            </w:pPr>
            <w:r>
              <w:rPr>
                <w:rStyle w:val="normaltextrun"/>
                <w:rFonts w:ascii="Calibri" w:hAnsi="Calibri" w:cs="Calibri"/>
                <w:color w:val="000000"/>
                <w:szCs w:val="21"/>
                <w:shd w:val="clear" w:color="auto" w:fill="FFFFFF"/>
              </w:rPr>
              <w:t>Need to indicate that the component 3 when set to relax</w:t>
            </w:r>
            <w:r w:rsidR="004B60B7">
              <w:rPr>
                <w:rStyle w:val="normaltextrun"/>
                <w:rFonts w:ascii="Calibri" w:hAnsi="Calibri" w:cs="Calibri"/>
                <w:color w:val="000000"/>
                <w:szCs w:val="21"/>
                <w:shd w:val="clear" w:color="auto" w:fill="FFFFFF"/>
              </w:rPr>
              <w:t>ed</w:t>
            </w:r>
            <w:r>
              <w:rPr>
                <w:rStyle w:val="normaltextrun"/>
                <w:rFonts w:ascii="Calibri" w:hAnsi="Calibri" w:cs="Calibri"/>
                <w:color w:val="000000"/>
                <w:szCs w:val="21"/>
                <w:shd w:val="clear" w:color="auto" w:fill="FFFFFF"/>
              </w:rPr>
              <w:t xml:space="preserve"> has 3 values that can be supported by UE.</w:t>
            </w:r>
            <w:r>
              <w:rPr>
                <w:rStyle w:val="eop"/>
                <w:rFonts w:ascii="Calibri" w:hAnsi="Calibri" w:cs="Calibri"/>
                <w:color w:val="000000"/>
                <w:szCs w:val="21"/>
                <w:shd w:val="clear" w:color="auto" w:fill="FFFFFF"/>
              </w:rPr>
              <w:t> </w:t>
            </w:r>
          </w:p>
        </w:tc>
      </w:tr>
      <w:tr w:rsidR="008E5072" w:rsidRPr="00DE261B" w14:paraId="738FB5E5" w14:textId="77777777" w:rsidTr="00A86E6C">
        <w:tc>
          <w:tcPr>
            <w:tcW w:w="1265" w:type="dxa"/>
            <w:tcBorders>
              <w:top w:val="single" w:sz="4" w:space="0" w:color="auto"/>
              <w:left w:val="single" w:sz="4" w:space="0" w:color="auto"/>
              <w:bottom w:val="single" w:sz="4" w:space="0" w:color="auto"/>
              <w:right w:val="single" w:sz="4" w:space="0" w:color="auto"/>
            </w:tcBorders>
          </w:tcPr>
          <w:p w14:paraId="4282A265" w14:textId="5CA06AB9" w:rsidR="008E5072" w:rsidRPr="00C22290" w:rsidRDefault="008E5072" w:rsidP="008E5072">
            <w:pPr>
              <w:spacing w:after="0"/>
              <w:rPr>
                <w:lang w:eastAsia="zh-CN"/>
              </w:rPr>
            </w:pPr>
            <w:r>
              <w:rPr>
                <w:lang w:eastAsia="zh-CN"/>
              </w:rPr>
              <w:t>Samsung</w:t>
            </w:r>
          </w:p>
        </w:tc>
        <w:tc>
          <w:tcPr>
            <w:tcW w:w="1572" w:type="dxa"/>
            <w:tcBorders>
              <w:top w:val="single" w:sz="4" w:space="0" w:color="auto"/>
              <w:left w:val="single" w:sz="4" w:space="0" w:color="auto"/>
              <w:bottom w:val="single" w:sz="4" w:space="0" w:color="auto"/>
              <w:right w:val="single" w:sz="4" w:space="0" w:color="auto"/>
            </w:tcBorders>
          </w:tcPr>
          <w:p w14:paraId="289CE571" w14:textId="112B1A38" w:rsidR="008E5072" w:rsidRPr="00C22290" w:rsidRDefault="008E5072" w:rsidP="008E5072">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261AF758" w14:textId="77777777" w:rsidR="008E5072" w:rsidRPr="00C22290" w:rsidRDefault="008E5072" w:rsidP="008E5072">
            <w:pPr>
              <w:spacing w:after="0"/>
              <w:rPr>
                <w:lang w:eastAsia="zh-CN"/>
              </w:rPr>
            </w:pPr>
          </w:p>
        </w:tc>
      </w:tr>
      <w:tr w:rsidR="00882FAD" w:rsidRPr="00DE261B" w14:paraId="01852407" w14:textId="77777777" w:rsidTr="00A86E6C">
        <w:tc>
          <w:tcPr>
            <w:tcW w:w="1265" w:type="dxa"/>
            <w:tcBorders>
              <w:top w:val="single" w:sz="4" w:space="0" w:color="auto"/>
              <w:left w:val="single" w:sz="4" w:space="0" w:color="auto"/>
              <w:bottom w:val="single" w:sz="4" w:space="0" w:color="auto"/>
              <w:right w:val="single" w:sz="4" w:space="0" w:color="auto"/>
            </w:tcBorders>
          </w:tcPr>
          <w:p w14:paraId="6B42049B" w14:textId="1B3EE148" w:rsidR="00882FAD" w:rsidRPr="00DE261B" w:rsidRDefault="00882FAD" w:rsidP="00882FAD">
            <w:pPr>
              <w:spacing w:after="0"/>
              <w:rPr>
                <w:lang w:eastAsia="zh-CN"/>
              </w:rPr>
            </w:pPr>
            <w:r>
              <w:rPr>
                <w:rFonts w:eastAsia="SimSun" w:hint="eastAsia"/>
                <w:lang w:eastAsia="zh-CN"/>
              </w:rPr>
              <w:t>v</w:t>
            </w:r>
            <w:r>
              <w:rPr>
                <w:rFonts w:eastAsia="SimSun"/>
                <w:lang w:eastAsia="zh-CN"/>
              </w:rPr>
              <w:t>ivo</w:t>
            </w:r>
          </w:p>
        </w:tc>
        <w:tc>
          <w:tcPr>
            <w:tcW w:w="1572" w:type="dxa"/>
            <w:tcBorders>
              <w:top w:val="single" w:sz="4" w:space="0" w:color="auto"/>
              <w:left w:val="single" w:sz="4" w:space="0" w:color="auto"/>
              <w:bottom w:val="single" w:sz="4" w:space="0" w:color="auto"/>
              <w:right w:val="single" w:sz="4" w:space="0" w:color="auto"/>
            </w:tcBorders>
          </w:tcPr>
          <w:p w14:paraId="5EB7963C" w14:textId="565539BB" w:rsidR="00882FAD" w:rsidRPr="00DE261B" w:rsidRDefault="00882FAD" w:rsidP="00882FAD">
            <w:pPr>
              <w:spacing w:after="0"/>
            </w:pPr>
            <w:r>
              <w:rPr>
                <w:rFonts w:eastAsia="SimSun"/>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440B533D" w14:textId="77777777" w:rsidR="00882FAD" w:rsidRPr="00DE261B" w:rsidRDefault="00882FAD" w:rsidP="00882FAD">
            <w:pPr>
              <w:spacing w:after="0"/>
            </w:pPr>
          </w:p>
        </w:tc>
      </w:tr>
      <w:tr w:rsidR="00882FAD" w:rsidRPr="00EE5614" w14:paraId="3B7A3FFC" w14:textId="77777777" w:rsidTr="00A86E6C">
        <w:tc>
          <w:tcPr>
            <w:tcW w:w="1265" w:type="dxa"/>
          </w:tcPr>
          <w:p w14:paraId="6BC3E45A" w14:textId="655E3A07" w:rsidR="00882FAD" w:rsidRPr="00B01879" w:rsidRDefault="00E9083E" w:rsidP="00882FAD">
            <w:pPr>
              <w:spacing w:after="0"/>
              <w:rPr>
                <w:lang w:eastAsia="zh-CN"/>
              </w:rPr>
            </w:pPr>
            <w:r>
              <w:rPr>
                <w:lang w:eastAsia="zh-CN"/>
              </w:rPr>
              <w:t>Ericsson</w:t>
            </w:r>
          </w:p>
        </w:tc>
        <w:tc>
          <w:tcPr>
            <w:tcW w:w="1572" w:type="dxa"/>
          </w:tcPr>
          <w:p w14:paraId="551C394C" w14:textId="0EEDC7AE" w:rsidR="00882FAD" w:rsidRPr="00DE261B" w:rsidRDefault="00E9083E" w:rsidP="00882FAD">
            <w:pPr>
              <w:spacing w:after="0"/>
            </w:pPr>
            <w:r>
              <w:t>Agree</w:t>
            </w:r>
          </w:p>
        </w:tc>
        <w:tc>
          <w:tcPr>
            <w:tcW w:w="6942" w:type="dxa"/>
          </w:tcPr>
          <w:p w14:paraId="36CEED81" w14:textId="77777777" w:rsidR="00882FAD" w:rsidRPr="00B01879" w:rsidRDefault="00882FAD" w:rsidP="00882FAD">
            <w:pPr>
              <w:spacing w:after="0"/>
              <w:rPr>
                <w:lang w:eastAsia="zh-CN"/>
              </w:rPr>
            </w:pPr>
          </w:p>
        </w:tc>
      </w:tr>
      <w:tr w:rsidR="00882FAD" w:rsidRPr="00DE261B" w14:paraId="67CB9DB8" w14:textId="77777777" w:rsidTr="00A86E6C">
        <w:tc>
          <w:tcPr>
            <w:tcW w:w="1265" w:type="dxa"/>
          </w:tcPr>
          <w:p w14:paraId="5BF58362" w14:textId="77777777" w:rsidR="00882FAD" w:rsidRPr="00DE261B" w:rsidRDefault="00882FAD" w:rsidP="00882FAD">
            <w:pPr>
              <w:spacing w:after="0"/>
              <w:rPr>
                <w:lang w:eastAsia="ja-JP"/>
              </w:rPr>
            </w:pPr>
          </w:p>
        </w:tc>
        <w:tc>
          <w:tcPr>
            <w:tcW w:w="1572" w:type="dxa"/>
          </w:tcPr>
          <w:p w14:paraId="74BE2276" w14:textId="77777777" w:rsidR="00882FAD" w:rsidRPr="00DE261B" w:rsidRDefault="00882FAD" w:rsidP="00882FAD">
            <w:pPr>
              <w:spacing w:after="0"/>
              <w:rPr>
                <w:lang w:eastAsia="ja-JP"/>
              </w:rPr>
            </w:pPr>
          </w:p>
        </w:tc>
        <w:tc>
          <w:tcPr>
            <w:tcW w:w="6942" w:type="dxa"/>
          </w:tcPr>
          <w:p w14:paraId="3D3CFD3B" w14:textId="77777777" w:rsidR="00882FAD" w:rsidRPr="00850D38" w:rsidRDefault="00882FAD" w:rsidP="00882FAD">
            <w:pPr>
              <w:spacing w:after="0"/>
            </w:pPr>
          </w:p>
        </w:tc>
      </w:tr>
      <w:tr w:rsidR="00882FAD" w:rsidRPr="00DE261B" w14:paraId="75461EF8" w14:textId="77777777" w:rsidTr="00A86E6C">
        <w:tc>
          <w:tcPr>
            <w:tcW w:w="1265" w:type="dxa"/>
          </w:tcPr>
          <w:p w14:paraId="096E7B28" w14:textId="77777777" w:rsidR="00882FAD" w:rsidRPr="00DE261B" w:rsidRDefault="00882FAD" w:rsidP="00882FAD">
            <w:pPr>
              <w:spacing w:after="0"/>
              <w:rPr>
                <w:lang w:eastAsia="ja-JP"/>
              </w:rPr>
            </w:pPr>
          </w:p>
        </w:tc>
        <w:tc>
          <w:tcPr>
            <w:tcW w:w="1572" w:type="dxa"/>
          </w:tcPr>
          <w:p w14:paraId="6E7762CE" w14:textId="77777777" w:rsidR="00882FAD" w:rsidRPr="00DE261B" w:rsidRDefault="00882FAD" w:rsidP="00882FAD">
            <w:pPr>
              <w:spacing w:after="0"/>
              <w:rPr>
                <w:lang w:eastAsia="ja-JP"/>
              </w:rPr>
            </w:pPr>
          </w:p>
        </w:tc>
        <w:tc>
          <w:tcPr>
            <w:tcW w:w="6942" w:type="dxa"/>
          </w:tcPr>
          <w:p w14:paraId="7516584B" w14:textId="77777777" w:rsidR="00882FAD" w:rsidRPr="00850D38" w:rsidRDefault="00882FAD" w:rsidP="00882FAD">
            <w:pPr>
              <w:spacing w:after="0"/>
            </w:pPr>
          </w:p>
        </w:tc>
      </w:tr>
      <w:tr w:rsidR="00882FAD" w:rsidRPr="00DE261B" w14:paraId="7B1D8DFA" w14:textId="77777777" w:rsidTr="00A86E6C">
        <w:tc>
          <w:tcPr>
            <w:tcW w:w="1265" w:type="dxa"/>
          </w:tcPr>
          <w:p w14:paraId="1E1EF553" w14:textId="77777777" w:rsidR="00882FAD" w:rsidRPr="00DE261B" w:rsidRDefault="00882FAD" w:rsidP="00882FAD">
            <w:pPr>
              <w:spacing w:after="0"/>
              <w:rPr>
                <w:lang w:eastAsia="ja-JP"/>
              </w:rPr>
            </w:pPr>
          </w:p>
        </w:tc>
        <w:tc>
          <w:tcPr>
            <w:tcW w:w="1572" w:type="dxa"/>
          </w:tcPr>
          <w:p w14:paraId="24B633EA" w14:textId="77777777" w:rsidR="00882FAD" w:rsidRPr="00DE261B" w:rsidRDefault="00882FAD" w:rsidP="00882FAD">
            <w:pPr>
              <w:spacing w:after="0"/>
              <w:rPr>
                <w:lang w:eastAsia="ja-JP"/>
              </w:rPr>
            </w:pPr>
          </w:p>
        </w:tc>
        <w:tc>
          <w:tcPr>
            <w:tcW w:w="6942" w:type="dxa"/>
          </w:tcPr>
          <w:p w14:paraId="7CF26BC6" w14:textId="77777777" w:rsidR="00882FAD" w:rsidRPr="00850D38" w:rsidRDefault="00882FAD" w:rsidP="00882FAD">
            <w:pPr>
              <w:spacing w:after="0"/>
            </w:pPr>
          </w:p>
        </w:tc>
      </w:tr>
      <w:tr w:rsidR="00882FAD" w:rsidRPr="00DE261B" w14:paraId="19204593" w14:textId="77777777" w:rsidTr="00A86E6C">
        <w:tc>
          <w:tcPr>
            <w:tcW w:w="1265" w:type="dxa"/>
          </w:tcPr>
          <w:p w14:paraId="37DCA42F" w14:textId="77777777" w:rsidR="00882FAD" w:rsidRPr="00DE261B" w:rsidRDefault="00882FAD" w:rsidP="00882FAD">
            <w:pPr>
              <w:spacing w:after="0"/>
              <w:rPr>
                <w:lang w:eastAsia="ja-JP"/>
              </w:rPr>
            </w:pPr>
          </w:p>
        </w:tc>
        <w:tc>
          <w:tcPr>
            <w:tcW w:w="1572" w:type="dxa"/>
          </w:tcPr>
          <w:p w14:paraId="26937C5D" w14:textId="77777777" w:rsidR="00882FAD" w:rsidRPr="00DE261B" w:rsidRDefault="00882FAD" w:rsidP="00882FAD">
            <w:pPr>
              <w:spacing w:after="0"/>
              <w:rPr>
                <w:lang w:eastAsia="ja-JP"/>
              </w:rPr>
            </w:pPr>
          </w:p>
        </w:tc>
        <w:tc>
          <w:tcPr>
            <w:tcW w:w="6942" w:type="dxa"/>
          </w:tcPr>
          <w:p w14:paraId="0316B4BC" w14:textId="77777777" w:rsidR="00882FAD" w:rsidRPr="00850D38" w:rsidRDefault="00882FAD" w:rsidP="00882FAD">
            <w:pPr>
              <w:spacing w:after="0"/>
            </w:pPr>
          </w:p>
        </w:tc>
      </w:tr>
      <w:tr w:rsidR="00882FAD" w:rsidRPr="00DE261B" w14:paraId="68357AA2" w14:textId="77777777" w:rsidTr="00A86E6C">
        <w:tc>
          <w:tcPr>
            <w:tcW w:w="1265" w:type="dxa"/>
          </w:tcPr>
          <w:p w14:paraId="0619D181" w14:textId="77777777" w:rsidR="00882FAD" w:rsidRPr="00DE261B" w:rsidRDefault="00882FAD" w:rsidP="00882FAD">
            <w:pPr>
              <w:spacing w:after="0"/>
              <w:rPr>
                <w:lang w:eastAsia="ja-JP"/>
              </w:rPr>
            </w:pPr>
          </w:p>
        </w:tc>
        <w:tc>
          <w:tcPr>
            <w:tcW w:w="1572" w:type="dxa"/>
          </w:tcPr>
          <w:p w14:paraId="2786F5B7" w14:textId="77777777" w:rsidR="00882FAD" w:rsidRPr="00DE261B" w:rsidRDefault="00882FAD" w:rsidP="00882FAD">
            <w:pPr>
              <w:spacing w:after="0"/>
              <w:rPr>
                <w:lang w:eastAsia="ja-JP"/>
              </w:rPr>
            </w:pPr>
          </w:p>
        </w:tc>
        <w:tc>
          <w:tcPr>
            <w:tcW w:w="6942" w:type="dxa"/>
          </w:tcPr>
          <w:p w14:paraId="7F8D3BA1" w14:textId="77777777" w:rsidR="00882FAD" w:rsidRPr="00850D38" w:rsidRDefault="00882FAD" w:rsidP="00882FAD">
            <w:pPr>
              <w:spacing w:after="0"/>
            </w:pPr>
          </w:p>
        </w:tc>
      </w:tr>
      <w:tr w:rsidR="00882FAD" w:rsidRPr="00DE261B" w14:paraId="678B0EEB" w14:textId="77777777" w:rsidTr="00A86E6C">
        <w:tc>
          <w:tcPr>
            <w:tcW w:w="1265" w:type="dxa"/>
          </w:tcPr>
          <w:p w14:paraId="66AE8F76" w14:textId="77777777" w:rsidR="00882FAD" w:rsidRPr="00DE261B" w:rsidRDefault="00882FAD" w:rsidP="00882FAD">
            <w:pPr>
              <w:spacing w:after="0"/>
              <w:rPr>
                <w:lang w:eastAsia="ja-JP"/>
              </w:rPr>
            </w:pPr>
          </w:p>
        </w:tc>
        <w:tc>
          <w:tcPr>
            <w:tcW w:w="1572" w:type="dxa"/>
          </w:tcPr>
          <w:p w14:paraId="51C29050" w14:textId="77777777" w:rsidR="00882FAD" w:rsidRPr="00DE261B" w:rsidRDefault="00882FAD" w:rsidP="00882FAD">
            <w:pPr>
              <w:spacing w:after="0"/>
              <w:rPr>
                <w:lang w:eastAsia="ja-JP"/>
              </w:rPr>
            </w:pPr>
          </w:p>
        </w:tc>
        <w:tc>
          <w:tcPr>
            <w:tcW w:w="6942" w:type="dxa"/>
          </w:tcPr>
          <w:p w14:paraId="30271CDD" w14:textId="77777777" w:rsidR="00882FAD" w:rsidRPr="00850D38" w:rsidRDefault="00882FAD" w:rsidP="00882FAD">
            <w:pPr>
              <w:spacing w:after="0"/>
            </w:pPr>
          </w:p>
        </w:tc>
      </w:tr>
    </w:tbl>
    <w:p w14:paraId="5CC835E5" w14:textId="77777777" w:rsidR="00E11C57" w:rsidRDefault="00E11C57" w:rsidP="00E11C57">
      <w:pPr>
        <w:rPr>
          <w:lang w:eastAsia="zh-CN"/>
        </w:rPr>
      </w:pPr>
    </w:p>
    <w:p w14:paraId="01795C20" w14:textId="6FD269C5" w:rsidR="00CF646A" w:rsidRPr="00290585" w:rsidRDefault="001032F8" w:rsidP="007C6CD7">
      <w:pPr>
        <w:outlineLvl w:val="1"/>
        <w:rPr>
          <w:b/>
          <w:sz w:val="32"/>
          <w:lang w:eastAsia="zh-CN"/>
        </w:rPr>
      </w:pPr>
      <w:r>
        <w:rPr>
          <w:b/>
          <w:sz w:val="32"/>
          <w:lang w:eastAsia="zh-CN"/>
        </w:rPr>
        <w:t>3</w:t>
      </w:r>
      <w:r w:rsidR="002009CE" w:rsidRPr="00290585">
        <w:rPr>
          <w:b/>
          <w:sz w:val="32"/>
          <w:lang w:eastAsia="zh-CN"/>
        </w:rPr>
        <w:t>.</w:t>
      </w:r>
      <w:r w:rsidR="00653B4D" w:rsidRPr="00290585">
        <w:rPr>
          <w:b/>
          <w:sz w:val="32"/>
          <w:lang w:eastAsia="zh-CN"/>
        </w:rPr>
        <w:t>2</w:t>
      </w:r>
      <w:r w:rsidR="00CF646A" w:rsidRPr="00290585">
        <w:rPr>
          <w:b/>
          <w:sz w:val="32"/>
          <w:lang w:eastAsia="zh-CN"/>
        </w:rPr>
        <w:t xml:space="preserve"> </w:t>
      </w:r>
      <w:r w:rsidR="000507E1" w:rsidRPr="00290585">
        <w:rPr>
          <w:b/>
          <w:sz w:val="32"/>
          <w:lang w:eastAsia="zh-CN"/>
        </w:rPr>
        <w:t>Stage 2 CR</w:t>
      </w:r>
    </w:p>
    <w:p w14:paraId="0604C203" w14:textId="5DB1470F" w:rsidR="00F10417" w:rsidRPr="009B6D21" w:rsidRDefault="00F10417" w:rsidP="00F10417">
      <w:pPr>
        <w:pStyle w:val="Heading3"/>
        <w:rPr>
          <w:lang w:eastAsia="zh-CN"/>
        </w:rPr>
      </w:pPr>
      <w:r>
        <w:rPr>
          <w:lang w:eastAsia="zh-CN"/>
        </w:rPr>
        <w:t>TS 38.300 CR</w:t>
      </w:r>
    </w:p>
    <w:p w14:paraId="1DC1FA62" w14:textId="1BAE7847" w:rsidR="001032F8" w:rsidRDefault="001032F8" w:rsidP="001032F8">
      <w:pPr>
        <w:rPr>
          <w:b/>
          <w:lang w:eastAsia="zh-CN"/>
        </w:rPr>
      </w:pPr>
      <w:r>
        <w:t xml:space="preserve">In </w:t>
      </w:r>
      <w:r w:rsidRPr="00E75CDC">
        <w:t>R2-2204601</w:t>
      </w:r>
      <w:r>
        <w:t xml:space="preserve">, it </w:t>
      </w:r>
      <w:proofErr w:type="gramStart"/>
      <w:r>
        <w:t>propose</w:t>
      </w:r>
      <w:proofErr w:type="gramEnd"/>
      <w:r>
        <w:t xml:space="preserve"> to</w:t>
      </w:r>
      <w:r w:rsidRPr="001032F8">
        <w:t xml:space="preserve"> introduce definition of primary PUCCH group and secondary PUCCH group in 38.300 as following:</w:t>
      </w:r>
    </w:p>
    <w:p w14:paraId="35AF4184" w14:textId="77777777" w:rsidR="001032F8" w:rsidRDefault="001032F8" w:rsidP="001032F8">
      <w:pPr>
        <w:rPr>
          <w:b/>
        </w:rPr>
      </w:pPr>
      <w:r>
        <w:rPr>
          <w:b/>
        </w:rPr>
        <w:t xml:space="preserve">Primary PUCCH group: a group of serving cells including </w:t>
      </w:r>
      <w:proofErr w:type="spellStart"/>
      <w:ins w:id="156" w:author="OPPO(Zhongda)" w:date="2022-02-14T14:32:00Z">
        <w:r>
          <w:rPr>
            <w:b/>
          </w:rPr>
          <w:t>S</w:t>
        </w:r>
      </w:ins>
      <w:r>
        <w:rPr>
          <w:b/>
        </w:rPr>
        <w:t>PCell</w:t>
      </w:r>
      <w:proofErr w:type="spellEnd"/>
      <w:r>
        <w:rPr>
          <w:b/>
        </w:rPr>
        <w:t xml:space="preserve"> whose PUCCH signalling is associated with the PUCCH on </w:t>
      </w:r>
      <w:proofErr w:type="spellStart"/>
      <w:ins w:id="157" w:author="OPPO(Zhongda)" w:date="2022-02-14T14:32:00Z">
        <w:r>
          <w:rPr>
            <w:b/>
          </w:rPr>
          <w:t>S</w:t>
        </w:r>
      </w:ins>
      <w:r>
        <w:rPr>
          <w:b/>
        </w:rPr>
        <w:t>PCell</w:t>
      </w:r>
      <w:proofErr w:type="spellEnd"/>
      <w:r>
        <w:rPr>
          <w:b/>
        </w:rPr>
        <w:t xml:space="preserve"> </w:t>
      </w:r>
      <w:ins w:id="158" w:author="OPPO(Zhongda)" w:date="2022-04-24T11:27:00Z">
        <w:r>
          <w:rPr>
            <w:b/>
          </w:rPr>
          <w:t>except for CSI report</w:t>
        </w:r>
      </w:ins>
    </w:p>
    <w:p w14:paraId="1F713C79" w14:textId="77777777" w:rsidR="001032F8" w:rsidRDefault="001032F8" w:rsidP="001032F8">
      <w:pPr>
        <w:rPr>
          <w:b/>
        </w:rPr>
      </w:pPr>
      <w:r>
        <w:rPr>
          <w:b/>
        </w:rPr>
        <w:t>Secondary PUCCH group: a group of SCells whose PUCCH signalling is associated with the PUCCH on the PUCCH SCell</w:t>
      </w:r>
      <w:ins w:id="159" w:author="OPPO(Zhongda)" w:date="2022-04-24T11:27:00Z">
        <w:r>
          <w:rPr>
            <w:b/>
          </w:rPr>
          <w:t xml:space="preserve"> except for CSI report</w:t>
        </w:r>
      </w:ins>
      <w:r>
        <w:rPr>
          <w:b/>
        </w:rPr>
        <w:t>.</w:t>
      </w:r>
    </w:p>
    <w:p w14:paraId="458ACC6E" w14:textId="0747845B" w:rsidR="001032F8" w:rsidRPr="00E11C57" w:rsidRDefault="001032F8" w:rsidP="001032F8">
      <w:pPr>
        <w:outlineLvl w:val="2"/>
        <w:rPr>
          <w:b/>
          <w:lang w:eastAsia="zh-CN"/>
        </w:rPr>
      </w:pPr>
      <w:r w:rsidRPr="00E11C57">
        <w:rPr>
          <w:rFonts w:hint="eastAsia"/>
          <w:b/>
          <w:lang w:eastAsia="zh-CN"/>
        </w:rPr>
        <w:t>Q</w:t>
      </w:r>
      <w:r>
        <w:rPr>
          <w:b/>
          <w:lang w:eastAsia="zh-CN"/>
        </w:rPr>
        <w:t>5</w:t>
      </w:r>
      <w:r w:rsidRPr="00E11C57">
        <w:rPr>
          <w:b/>
          <w:lang w:eastAsia="zh-CN"/>
        </w:rPr>
        <w:t xml:space="preserve">: </w:t>
      </w:r>
      <w:r>
        <w:rPr>
          <w:b/>
          <w:lang w:eastAsia="zh-CN"/>
        </w:rPr>
        <w:t>D</w:t>
      </w:r>
      <w:r w:rsidRPr="00E11C57">
        <w:rPr>
          <w:b/>
          <w:lang w:eastAsia="zh-CN"/>
        </w:rPr>
        <w:t xml:space="preserve">o companies agree </w:t>
      </w:r>
      <w:r>
        <w:rPr>
          <w:b/>
          <w:lang w:eastAsia="zh-CN"/>
        </w:rPr>
        <w:t xml:space="preserve">to add above definitions of </w:t>
      </w:r>
      <w:r w:rsidRPr="001032F8">
        <w:rPr>
          <w:b/>
          <w:lang w:eastAsia="zh-CN"/>
        </w:rPr>
        <w:t xml:space="preserve">primary PUCCH group and secondary PUCCH group in </w:t>
      </w:r>
      <w:r w:rsidR="00F10417">
        <w:rPr>
          <w:b/>
          <w:lang w:eastAsia="zh-CN"/>
        </w:rPr>
        <w:t xml:space="preserve">TS </w:t>
      </w:r>
      <w:r w:rsidRPr="001032F8">
        <w:rPr>
          <w:b/>
          <w:lang w:eastAsia="zh-CN"/>
        </w:rPr>
        <w:t>38.300</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1032F8" w:rsidRPr="00DE261B" w14:paraId="0C2EA911"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78D17C5D" w14:textId="77777777" w:rsidR="001032F8" w:rsidRPr="00DE261B" w:rsidRDefault="001032F8"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179CE4EA" w14:textId="77777777" w:rsidR="001032F8" w:rsidRPr="00DE261B" w:rsidRDefault="001032F8"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7906927C" w14:textId="77777777" w:rsidR="001032F8" w:rsidRPr="00DE261B" w:rsidRDefault="001032F8" w:rsidP="00A86E6C">
            <w:pPr>
              <w:spacing w:after="0"/>
              <w:rPr>
                <w:b/>
                <w:bCs/>
              </w:rPr>
            </w:pPr>
            <w:r w:rsidRPr="00DE261B">
              <w:rPr>
                <w:b/>
                <w:bCs/>
              </w:rPr>
              <w:t>Comments</w:t>
            </w:r>
          </w:p>
        </w:tc>
      </w:tr>
      <w:tr w:rsidR="001032F8" w:rsidRPr="00DE261B" w14:paraId="4763A76F" w14:textId="77777777" w:rsidTr="00A86E6C">
        <w:tc>
          <w:tcPr>
            <w:tcW w:w="1265" w:type="dxa"/>
            <w:tcBorders>
              <w:top w:val="single" w:sz="4" w:space="0" w:color="auto"/>
              <w:left w:val="single" w:sz="4" w:space="0" w:color="auto"/>
              <w:bottom w:val="single" w:sz="4" w:space="0" w:color="auto"/>
              <w:right w:val="single" w:sz="4" w:space="0" w:color="auto"/>
            </w:tcBorders>
          </w:tcPr>
          <w:p w14:paraId="7518BB21" w14:textId="6D247733" w:rsidR="001032F8" w:rsidRPr="00DE261B" w:rsidRDefault="00C06411" w:rsidP="00A86E6C">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50CFC58B" w14:textId="61F5F20D" w:rsidR="001032F8" w:rsidRPr="00DE261B" w:rsidRDefault="00C06411" w:rsidP="00A86E6C">
            <w:pPr>
              <w:spacing w:after="0"/>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DDA3658" w14:textId="7F4A5D57" w:rsidR="001032F8" w:rsidRPr="00DE261B" w:rsidRDefault="00C06411" w:rsidP="00A86E6C">
            <w:pPr>
              <w:spacing w:after="0"/>
              <w:rPr>
                <w:lang w:eastAsia="zh-CN"/>
              </w:rPr>
            </w:pPr>
            <w:r>
              <w:rPr>
                <w:rStyle w:val="normaltextrun"/>
                <w:rFonts w:ascii="Calibri" w:hAnsi="Calibri" w:cs="Calibri"/>
                <w:color w:val="000000"/>
                <w:szCs w:val="21"/>
                <w:shd w:val="clear" w:color="auto" w:fill="FFFFFF"/>
              </w:rPr>
              <w:t>According to RAN1 reply LS, the cross-PUCCH group CSI reporting is supported. If the definition of primary/secondary PUCCH group is introduced, we also need to clarify how to understand “except for CSI report”, so it seems the description of cross-PUCCH group CSI reporting is also needed in spec.</w:t>
            </w:r>
            <w:r>
              <w:rPr>
                <w:rStyle w:val="eop"/>
                <w:rFonts w:ascii="Calibri" w:hAnsi="Calibri" w:cs="Calibri"/>
                <w:color w:val="000000"/>
                <w:szCs w:val="21"/>
                <w:shd w:val="clear" w:color="auto" w:fill="FFFFFF"/>
              </w:rPr>
              <w:t> </w:t>
            </w:r>
          </w:p>
        </w:tc>
      </w:tr>
      <w:tr w:rsidR="008E5072" w:rsidRPr="00DE261B" w14:paraId="297062DA" w14:textId="77777777" w:rsidTr="00A86E6C">
        <w:tc>
          <w:tcPr>
            <w:tcW w:w="1265" w:type="dxa"/>
            <w:tcBorders>
              <w:top w:val="single" w:sz="4" w:space="0" w:color="auto"/>
              <w:left w:val="single" w:sz="4" w:space="0" w:color="auto"/>
              <w:bottom w:val="single" w:sz="4" w:space="0" w:color="auto"/>
              <w:right w:val="single" w:sz="4" w:space="0" w:color="auto"/>
            </w:tcBorders>
          </w:tcPr>
          <w:p w14:paraId="551B2284" w14:textId="70404E2E" w:rsidR="008E5072" w:rsidRPr="00C22290" w:rsidRDefault="008E5072" w:rsidP="008E5072">
            <w:pPr>
              <w:spacing w:after="0"/>
              <w:rPr>
                <w:lang w:eastAsia="zh-CN"/>
              </w:rPr>
            </w:pPr>
            <w:r>
              <w:rPr>
                <w:lang w:eastAsia="zh-CN"/>
              </w:rPr>
              <w:t>Samsung</w:t>
            </w:r>
          </w:p>
        </w:tc>
        <w:tc>
          <w:tcPr>
            <w:tcW w:w="1572" w:type="dxa"/>
            <w:tcBorders>
              <w:top w:val="single" w:sz="4" w:space="0" w:color="auto"/>
              <w:left w:val="single" w:sz="4" w:space="0" w:color="auto"/>
              <w:bottom w:val="single" w:sz="4" w:space="0" w:color="auto"/>
              <w:right w:val="single" w:sz="4" w:space="0" w:color="auto"/>
            </w:tcBorders>
          </w:tcPr>
          <w:p w14:paraId="0D080FF4" w14:textId="6E042CF9" w:rsidR="008E5072" w:rsidRPr="00C22290" w:rsidRDefault="008E5072" w:rsidP="008E5072">
            <w:pPr>
              <w:spacing w:after="0"/>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958A9A2" w14:textId="313E4CCF" w:rsidR="008E5072" w:rsidRPr="00C22290" w:rsidRDefault="008E5072" w:rsidP="008E5072">
            <w:pPr>
              <w:spacing w:after="0"/>
              <w:rPr>
                <w:lang w:eastAsia="zh-CN"/>
              </w:rPr>
            </w:pPr>
            <w:r>
              <w:rPr>
                <w:lang w:eastAsia="zh-CN"/>
              </w:rPr>
              <w:t>In general, this type of changes should be discussed and endorsed in RAN1 first, and then sent to RAN2 by LS for agreement, as RAN2 did for RAN3-related changes in TS 38.300.</w:t>
            </w:r>
          </w:p>
        </w:tc>
      </w:tr>
      <w:tr w:rsidR="00882FAD" w:rsidRPr="00DE261B" w14:paraId="5774789E" w14:textId="77777777" w:rsidTr="00A86E6C">
        <w:tc>
          <w:tcPr>
            <w:tcW w:w="1265" w:type="dxa"/>
            <w:tcBorders>
              <w:top w:val="single" w:sz="4" w:space="0" w:color="auto"/>
              <w:left w:val="single" w:sz="4" w:space="0" w:color="auto"/>
              <w:bottom w:val="single" w:sz="4" w:space="0" w:color="auto"/>
              <w:right w:val="single" w:sz="4" w:space="0" w:color="auto"/>
            </w:tcBorders>
          </w:tcPr>
          <w:p w14:paraId="578D051C" w14:textId="1009ACFB" w:rsidR="00882FAD" w:rsidRPr="00DE261B" w:rsidRDefault="00882FAD" w:rsidP="00882FAD">
            <w:pPr>
              <w:spacing w:after="0"/>
              <w:rPr>
                <w:lang w:eastAsia="zh-CN"/>
              </w:rPr>
            </w:pPr>
            <w:r>
              <w:rPr>
                <w:rFonts w:eastAsia="SimSun" w:hint="eastAsia"/>
                <w:lang w:eastAsia="zh-CN"/>
              </w:rPr>
              <w:t>v</w:t>
            </w:r>
            <w:r>
              <w:rPr>
                <w:rFonts w:eastAsia="SimSun"/>
                <w:lang w:eastAsia="zh-CN"/>
              </w:rPr>
              <w:t>ivo</w:t>
            </w:r>
          </w:p>
        </w:tc>
        <w:tc>
          <w:tcPr>
            <w:tcW w:w="1572" w:type="dxa"/>
            <w:tcBorders>
              <w:top w:val="single" w:sz="4" w:space="0" w:color="auto"/>
              <w:left w:val="single" w:sz="4" w:space="0" w:color="auto"/>
              <w:bottom w:val="single" w:sz="4" w:space="0" w:color="auto"/>
              <w:right w:val="single" w:sz="4" w:space="0" w:color="auto"/>
            </w:tcBorders>
          </w:tcPr>
          <w:p w14:paraId="5809DAB0" w14:textId="5E3DCAB6" w:rsidR="00882FAD" w:rsidRPr="00DE261B" w:rsidRDefault="00882FAD" w:rsidP="00882FAD">
            <w:pPr>
              <w:spacing w:after="0"/>
            </w:pPr>
            <w:r>
              <w:rPr>
                <w:rFonts w:eastAsia="SimSun"/>
                <w:lang w:eastAsia="zh-CN"/>
              </w:rPr>
              <w:t xml:space="preserve">Agree </w:t>
            </w:r>
          </w:p>
        </w:tc>
        <w:tc>
          <w:tcPr>
            <w:tcW w:w="6942" w:type="dxa"/>
            <w:tcBorders>
              <w:top w:val="single" w:sz="4" w:space="0" w:color="auto"/>
              <w:left w:val="single" w:sz="4" w:space="0" w:color="auto"/>
              <w:bottom w:val="single" w:sz="4" w:space="0" w:color="auto"/>
              <w:right w:val="single" w:sz="4" w:space="0" w:color="auto"/>
            </w:tcBorders>
          </w:tcPr>
          <w:p w14:paraId="0D1771C6" w14:textId="0396846F" w:rsidR="00882FAD" w:rsidRPr="00DE261B" w:rsidRDefault="00882FAD" w:rsidP="00882FAD">
            <w:pPr>
              <w:spacing w:after="0"/>
            </w:pPr>
            <w:r>
              <w:rPr>
                <w:rFonts w:eastAsia="SimSun"/>
                <w:lang w:eastAsia="zh-CN"/>
              </w:rPr>
              <w:t xml:space="preserve">The definitions in 38300 are needed. And the proposed above looks reasonable. </w:t>
            </w:r>
          </w:p>
        </w:tc>
      </w:tr>
      <w:tr w:rsidR="00882FAD" w:rsidRPr="00EE5614" w14:paraId="1767C8C1" w14:textId="77777777" w:rsidTr="00A86E6C">
        <w:tc>
          <w:tcPr>
            <w:tcW w:w="1265" w:type="dxa"/>
          </w:tcPr>
          <w:p w14:paraId="2A442E60" w14:textId="3413FFB0" w:rsidR="00882FAD" w:rsidRPr="00B01879" w:rsidRDefault="00E9083E" w:rsidP="00882FAD">
            <w:pPr>
              <w:spacing w:after="0"/>
              <w:rPr>
                <w:lang w:eastAsia="zh-CN"/>
              </w:rPr>
            </w:pPr>
            <w:r>
              <w:rPr>
                <w:lang w:eastAsia="zh-CN"/>
              </w:rPr>
              <w:lastRenderedPageBreak/>
              <w:t>Ericsson</w:t>
            </w:r>
          </w:p>
        </w:tc>
        <w:tc>
          <w:tcPr>
            <w:tcW w:w="1572" w:type="dxa"/>
          </w:tcPr>
          <w:p w14:paraId="14B3DEB6" w14:textId="28901583" w:rsidR="00882FAD" w:rsidRPr="00DE261B" w:rsidRDefault="00E9083E" w:rsidP="00882FAD">
            <w:pPr>
              <w:spacing w:after="0"/>
            </w:pPr>
            <w:r>
              <w:t>Prefer not to have this for the moment</w:t>
            </w:r>
          </w:p>
        </w:tc>
        <w:tc>
          <w:tcPr>
            <w:tcW w:w="6942" w:type="dxa"/>
          </w:tcPr>
          <w:p w14:paraId="5373AAAE" w14:textId="6A00DDEB" w:rsidR="00882FAD" w:rsidRPr="00B01879" w:rsidRDefault="00E9083E" w:rsidP="00882FAD">
            <w:pPr>
              <w:spacing w:after="0"/>
              <w:rPr>
                <w:lang w:eastAsia="zh-CN"/>
              </w:rPr>
            </w:pPr>
            <w:r>
              <w:rPr>
                <w:lang w:eastAsia="zh-CN"/>
              </w:rPr>
              <w:t>We are not completely against of having the definitions in stage 2, but we would like to wait for RAN1 to completely finish this and then, once that we have overall picture, we can decide how to capture in stage2.</w:t>
            </w:r>
          </w:p>
        </w:tc>
      </w:tr>
      <w:tr w:rsidR="00882FAD" w:rsidRPr="00DE261B" w14:paraId="750902E0" w14:textId="77777777" w:rsidTr="00A86E6C">
        <w:tc>
          <w:tcPr>
            <w:tcW w:w="1265" w:type="dxa"/>
          </w:tcPr>
          <w:p w14:paraId="038D4B0A" w14:textId="77777777" w:rsidR="00882FAD" w:rsidRPr="00DE261B" w:rsidRDefault="00882FAD" w:rsidP="00882FAD">
            <w:pPr>
              <w:spacing w:after="0"/>
              <w:rPr>
                <w:lang w:eastAsia="ja-JP"/>
              </w:rPr>
            </w:pPr>
          </w:p>
        </w:tc>
        <w:tc>
          <w:tcPr>
            <w:tcW w:w="1572" w:type="dxa"/>
          </w:tcPr>
          <w:p w14:paraId="5E847794" w14:textId="77777777" w:rsidR="00882FAD" w:rsidRPr="00DE261B" w:rsidRDefault="00882FAD" w:rsidP="00882FAD">
            <w:pPr>
              <w:spacing w:after="0"/>
              <w:rPr>
                <w:lang w:eastAsia="ja-JP"/>
              </w:rPr>
            </w:pPr>
          </w:p>
        </w:tc>
        <w:tc>
          <w:tcPr>
            <w:tcW w:w="6942" w:type="dxa"/>
          </w:tcPr>
          <w:p w14:paraId="1AEC4468" w14:textId="77777777" w:rsidR="00882FAD" w:rsidRPr="00850D38" w:rsidRDefault="00882FAD" w:rsidP="00882FAD">
            <w:pPr>
              <w:spacing w:after="0"/>
            </w:pPr>
          </w:p>
        </w:tc>
      </w:tr>
      <w:tr w:rsidR="00882FAD" w:rsidRPr="00DE261B" w14:paraId="23390205" w14:textId="77777777" w:rsidTr="00A86E6C">
        <w:tc>
          <w:tcPr>
            <w:tcW w:w="1265" w:type="dxa"/>
          </w:tcPr>
          <w:p w14:paraId="75C034F2" w14:textId="77777777" w:rsidR="00882FAD" w:rsidRPr="00DE261B" w:rsidRDefault="00882FAD" w:rsidP="00882FAD">
            <w:pPr>
              <w:spacing w:after="0"/>
              <w:rPr>
                <w:lang w:eastAsia="ja-JP"/>
              </w:rPr>
            </w:pPr>
          </w:p>
        </w:tc>
        <w:tc>
          <w:tcPr>
            <w:tcW w:w="1572" w:type="dxa"/>
          </w:tcPr>
          <w:p w14:paraId="69BC2591" w14:textId="77777777" w:rsidR="00882FAD" w:rsidRPr="00DE261B" w:rsidRDefault="00882FAD" w:rsidP="00882FAD">
            <w:pPr>
              <w:spacing w:after="0"/>
              <w:rPr>
                <w:lang w:eastAsia="ja-JP"/>
              </w:rPr>
            </w:pPr>
          </w:p>
        </w:tc>
        <w:tc>
          <w:tcPr>
            <w:tcW w:w="6942" w:type="dxa"/>
          </w:tcPr>
          <w:p w14:paraId="71FA1D0A" w14:textId="77777777" w:rsidR="00882FAD" w:rsidRPr="00850D38" w:rsidRDefault="00882FAD" w:rsidP="00882FAD">
            <w:pPr>
              <w:spacing w:after="0"/>
            </w:pPr>
          </w:p>
        </w:tc>
      </w:tr>
      <w:tr w:rsidR="00882FAD" w:rsidRPr="00DE261B" w14:paraId="0F0610D5" w14:textId="77777777" w:rsidTr="00A86E6C">
        <w:tc>
          <w:tcPr>
            <w:tcW w:w="1265" w:type="dxa"/>
          </w:tcPr>
          <w:p w14:paraId="5D0F372E" w14:textId="77777777" w:rsidR="00882FAD" w:rsidRPr="00DE261B" w:rsidRDefault="00882FAD" w:rsidP="00882FAD">
            <w:pPr>
              <w:spacing w:after="0"/>
              <w:rPr>
                <w:lang w:eastAsia="ja-JP"/>
              </w:rPr>
            </w:pPr>
          </w:p>
        </w:tc>
        <w:tc>
          <w:tcPr>
            <w:tcW w:w="1572" w:type="dxa"/>
          </w:tcPr>
          <w:p w14:paraId="2BC4D6D9" w14:textId="77777777" w:rsidR="00882FAD" w:rsidRPr="00DE261B" w:rsidRDefault="00882FAD" w:rsidP="00882FAD">
            <w:pPr>
              <w:spacing w:after="0"/>
              <w:rPr>
                <w:lang w:eastAsia="ja-JP"/>
              </w:rPr>
            </w:pPr>
          </w:p>
        </w:tc>
        <w:tc>
          <w:tcPr>
            <w:tcW w:w="6942" w:type="dxa"/>
          </w:tcPr>
          <w:p w14:paraId="39731554" w14:textId="77777777" w:rsidR="00882FAD" w:rsidRPr="00850D38" w:rsidRDefault="00882FAD" w:rsidP="00882FAD">
            <w:pPr>
              <w:spacing w:after="0"/>
            </w:pPr>
          </w:p>
        </w:tc>
      </w:tr>
      <w:tr w:rsidR="00882FAD" w:rsidRPr="00DE261B" w14:paraId="07C3F327" w14:textId="77777777" w:rsidTr="00A86E6C">
        <w:tc>
          <w:tcPr>
            <w:tcW w:w="1265" w:type="dxa"/>
          </w:tcPr>
          <w:p w14:paraId="76C082A2" w14:textId="77777777" w:rsidR="00882FAD" w:rsidRPr="00DE261B" w:rsidRDefault="00882FAD" w:rsidP="00882FAD">
            <w:pPr>
              <w:spacing w:after="0"/>
              <w:rPr>
                <w:lang w:eastAsia="ja-JP"/>
              </w:rPr>
            </w:pPr>
          </w:p>
        </w:tc>
        <w:tc>
          <w:tcPr>
            <w:tcW w:w="1572" w:type="dxa"/>
          </w:tcPr>
          <w:p w14:paraId="52607716" w14:textId="77777777" w:rsidR="00882FAD" w:rsidRPr="00DE261B" w:rsidRDefault="00882FAD" w:rsidP="00882FAD">
            <w:pPr>
              <w:spacing w:after="0"/>
              <w:rPr>
                <w:lang w:eastAsia="ja-JP"/>
              </w:rPr>
            </w:pPr>
          </w:p>
        </w:tc>
        <w:tc>
          <w:tcPr>
            <w:tcW w:w="6942" w:type="dxa"/>
          </w:tcPr>
          <w:p w14:paraId="59C5791B" w14:textId="77777777" w:rsidR="00882FAD" w:rsidRPr="00850D38" w:rsidRDefault="00882FAD" w:rsidP="00882FAD">
            <w:pPr>
              <w:spacing w:after="0"/>
            </w:pPr>
          </w:p>
        </w:tc>
      </w:tr>
      <w:tr w:rsidR="00882FAD" w:rsidRPr="00DE261B" w14:paraId="7365CAE2" w14:textId="77777777" w:rsidTr="00A86E6C">
        <w:tc>
          <w:tcPr>
            <w:tcW w:w="1265" w:type="dxa"/>
          </w:tcPr>
          <w:p w14:paraId="0353D9B1" w14:textId="77777777" w:rsidR="00882FAD" w:rsidRPr="00DE261B" w:rsidRDefault="00882FAD" w:rsidP="00882FAD">
            <w:pPr>
              <w:spacing w:after="0"/>
              <w:rPr>
                <w:lang w:eastAsia="ja-JP"/>
              </w:rPr>
            </w:pPr>
          </w:p>
        </w:tc>
        <w:tc>
          <w:tcPr>
            <w:tcW w:w="1572" w:type="dxa"/>
          </w:tcPr>
          <w:p w14:paraId="42D30975" w14:textId="77777777" w:rsidR="00882FAD" w:rsidRPr="00DE261B" w:rsidRDefault="00882FAD" w:rsidP="00882FAD">
            <w:pPr>
              <w:spacing w:after="0"/>
              <w:rPr>
                <w:lang w:eastAsia="ja-JP"/>
              </w:rPr>
            </w:pPr>
          </w:p>
        </w:tc>
        <w:tc>
          <w:tcPr>
            <w:tcW w:w="6942" w:type="dxa"/>
          </w:tcPr>
          <w:p w14:paraId="351EA326" w14:textId="77777777" w:rsidR="00882FAD" w:rsidRPr="00850D38" w:rsidRDefault="00882FAD" w:rsidP="00882FAD">
            <w:pPr>
              <w:spacing w:after="0"/>
            </w:pPr>
          </w:p>
        </w:tc>
      </w:tr>
      <w:tr w:rsidR="00882FAD" w:rsidRPr="00DE261B" w14:paraId="3FF524FF" w14:textId="77777777" w:rsidTr="00A86E6C">
        <w:tc>
          <w:tcPr>
            <w:tcW w:w="1265" w:type="dxa"/>
          </w:tcPr>
          <w:p w14:paraId="23253764" w14:textId="77777777" w:rsidR="00882FAD" w:rsidRPr="00DE261B" w:rsidRDefault="00882FAD" w:rsidP="00882FAD">
            <w:pPr>
              <w:spacing w:after="0"/>
              <w:rPr>
                <w:lang w:eastAsia="ja-JP"/>
              </w:rPr>
            </w:pPr>
          </w:p>
        </w:tc>
        <w:tc>
          <w:tcPr>
            <w:tcW w:w="1572" w:type="dxa"/>
          </w:tcPr>
          <w:p w14:paraId="65CAB165" w14:textId="77777777" w:rsidR="00882FAD" w:rsidRPr="00DE261B" w:rsidRDefault="00882FAD" w:rsidP="00882FAD">
            <w:pPr>
              <w:spacing w:after="0"/>
              <w:rPr>
                <w:lang w:eastAsia="ja-JP"/>
              </w:rPr>
            </w:pPr>
          </w:p>
        </w:tc>
        <w:tc>
          <w:tcPr>
            <w:tcW w:w="6942" w:type="dxa"/>
          </w:tcPr>
          <w:p w14:paraId="2C046721" w14:textId="77777777" w:rsidR="00882FAD" w:rsidRPr="00850D38" w:rsidRDefault="00882FAD" w:rsidP="00882FAD">
            <w:pPr>
              <w:spacing w:after="0"/>
            </w:pPr>
          </w:p>
        </w:tc>
      </w:tr>
    </w:tbl>
    <w:p w14:paraId="3A991378" w14:textId="77777777" w:rsidR="001032F8" w:rsidRDefault="001032F8" w:rsidP="001032F8">
      <w:pPr>
        <w:rPr>
          <w:lang w:eastAsia="zh-CN"/>
        </w:rPr>
      </w:pPr>
    </w:p>
    <w:p w14:paraId="248D2356" w14:textId="41AA150B" w:rsidR="001032F8" w:rsidRPr="00290585" w:rsidRDefault="001032F8" w:rsidP="001032F8">
      <w:pPr>
        <w:outlineLvl w:val="1"/>
        <w:rPr>
          <w:b/>
          <w:sz w:val="32"/>
          <w:lang w:eastAsia="zh-CN"/>
        </w:rPr>
      </w:pPr>
      <w:r>
        <w:rPr>
          <w:b/>
          <w:sz w:val="32"/>
          <w:lang w:eastAsia="zh-CN"/>
        </w:rPr>
        <w:t>3</w:t>
      </w:r>
      <w:r w:rsidRPr="00290585">
        <w:rPr>
          <w:b/>
          <w:sz w:val="32"/>
          <w:lang w:eastAsia="zh-CN"/>
        </w:rPr>
        <w:t>.</w:t>
      </w:r>
      <w:r>
        <w:rPr>
          <w:b/>
          <w:sz w:val="32"/>
          <w:lang w:eastAsia="zh-CN"/>
        </w:rPr>
        <w:t>3</w:t>
      </w:r>
      <w:r w:rsidRPr="00290585">
        <w:rPr>
          <w:b/>
          <w:sz w:val="32"/>
          <w:lang w:eastAsia="zh-CN"/>
        </w:rPr>
        <w:t xml:space="preserve"> </w:t>
      </w:r>
      <w:r>
        <w:rPr>
          <w:b/>
          <w:sz w:val="32"/>
          <w:lang w:eastAsia="zh-CN"/>
        </w:rPr>
        <w:t>Any other issues?</w:t>
      </w:r>
    </w:p>
    <w:tbl>
      <w:tblPr>
        <w:tblStyle w:val="TableGrid"/>
        <w:tblW w:w="0" w:type="auto"/>
        <w:tblLook w:val="04A0" w:firstRow="1" w:lastRow="0" w:firstColumn="1" w:lastColumn="0" w:noHBand="0" w:noVBand="1"/>
      </w:tblPr>
      <w:tblGrid>
        <w:gridCol w:w="1265"/>
        <w:gridCol w:w="6942"/>
      </w:tblGrid>
      <w:tr w:rsidR="001032F8" w:rsidRPr="00DE261B" w14:paraId="5652C389"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7E97D72D" w14:textId="77777777" w:rsidR="001032F8" w:rsidRPr="00DE261B" w:rsidRDefault="001032F8" w:rsidP="00A86E6C">
            <w:pPr>
              <w:spacing w:after="0"/>
              <w:rPr>
                <w:b/>
                <w:bCs/>
              </w:rPr>
            </w:pPr>
            <w:r w:rsidRPr="00DE261B">
              <w:rPr>
                <w:b/>
                <w:bCs/>
              </w:rPr>
              <w:t>Company</w:t>
            </w:r>
          </w:p>
        </w:tc>
        <w:tc>
          <w:tcPr>
            <w:tcW w:w="6942" w:type="dxa"/>
            <w:tcBorders>
              <w:top w:val="single" w:sz="4" w:space="0" w:color="auto"/>
              <w:left w:val="single" w:sz="4" w:space="0" w:color="auto"/>
              <w:bottom w:val="single" w:sz="4" w:space="0" w:color="auto"/>
              <w:right w:val="single" w:sz="4" w:space="0" w:color="auto"/>
            </w:tcBorders>
            <w:hideMark/>
          </w:tcPr>
          <w:p w14:paraId="47DF231C" w14:textId="77777777" w:rsidR="001032F8" w:rsidRPr="00DE261B" w:rsidRDefault="001032F8" w:rsidP="00A86E6C">
            <w:pPr>
              <w:spacing w:after="0"/>
              <w:rPr>
                <w:b/>
                <w:bCs/>
              </w:rPr>
            </w:pPr>
            <w:r w:rsidRPr="00DE261B">
              <w:rPr>
                <w:b/>
                <w:bCs/>
              </w:rPr>
              <w:t>Comments</w:t>
            </w:r>
          </w:p>
        </w:tc>
      </w:tr>
      <w:tr w:rsidR="001032F8" w:rsidRPr="00DE261B" w14:paraId="3EA19CBB" w14:textId="77777777" w:rsidTr="00A86E6C">
        <w:tc>
          <w:tcPr>
            <w:tcW w:w="1265" w:type="dxa"/>
            <w:tcBorders>
              <w:top w:val="single" w:sz="4" w:space="0" w:color="auto"/>
              <w:left w:val="single" w:sz="4" w:space="0" w:color="auto"/>
              <w:bottom w:val="single" w:sz="4" w:space="0" w:color="auto"/>
              <w:right w:val="single" w:sz="4" w:space="0" w:color="auto"/>
            </w:tcBorders>
          </w:tcPr>
          <w:p w14:paraId="40243ADB"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49415" w14:textId="77777777" w:rsidR="001032F8" w:rsidRPr="00DE261B" w:rsidRDefault="001032F8" w:rsidP="00A86E6C">
            <w:pPr>
              <w:spacing w:after="0"/>
              <w:rPr>
                <w:lang w:eastAsia="zh-CN"/>
              </w:rPr>
            </w:pPr>
          </w:p>
        </w:tc>
      </w:tr>
      <w:tr w:rsidR="001032F8" w:rsidRPr="00DE261B" w14:paraId="603739E5" w14:textId="77777777" w:rsidTr="00A86E6C">
        <w:tc>
          <w:tcPr>
            <w:tcW w:w="1265" w:type="dxa"/>
            <w:tcBorders>
              <w:top w:val="single" w:sz="4" w:space="0" w:color="auto"/>
              <w:left w:val="single" w:sz="4" w:space="0" w:color="auto"/>
              <w:bottom w:val="single" w:sz="4" w:space="0" w:color="auto"/>
              <w:right w:val="single" w:sz="4" w:space="0" w:color="auto"/>
            </w:tcBorders>
          </w:tcPr>
          <w:p w14:paraId="59068720" w14:textId="77777777" w:rsidR="001032F8" w:rsidRPr="00C22290"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5D41E" w14:textId="77777777" w:rsidR="001032F8" w:rsidRPr="00C22290" w:rsidRDefault="001032F8" w:rsidP="00A86E6C">
            <w:pPr>
              <w:spacing w:after="0"/>
              <w:rPr>
                <w:lang w:eastAsia="zh-CN"/>
              </w:rPr>
            </w:pPr>
          </w:p>
        </w:tc>
      </w:tr>
      <w:tr w:rsidR="001032F8" w:rsidRPr="00DE261B" w14:paraId="5640D9D9" w14:textId="77777777" w:rsidTr="00A86E6C">
        <w:tc>
          <w:tcPr>
            <w:tcW w:w="1265" w:type="dxa"/>
            <w:tcBorders>
              <w:top w:val="single" w:sz="4" w:space="0" w:color="auto"/>
              <w:left w:val="single" w:sz="4" w:space="0" w:color="auto"/>
              <w:bottom w:val="single" w:sz="4" w:space="0" w:color="auto"/>
              <w:right w:val="single" w:sz="4" w:space="0" w:color="auto"/>
            </w:tcBorders>
          </w:tcPr>
          <w:p w14:paraId="41B4EC79"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517D4D" w14:textId="77777777" w:rsidR="001032F8" w:rsidRPr="00DE261B" w:rsidRDefault="001032F8" w:rsidP="00A86E6C">
            <w:pPr>
              <w:spacing w:after="0"/>
            </w:pPr>
          </w:p>
        </w:tc>
      </w:tr>
      <w:tr w:rsidR="001032F8" w:rsidRPr="00EE5614" w14:paraId="20F596B8" w14:textId="77777777" w:rsidTr="00A86E6C">
        <w:tc>
          <w:tcPr>
            <w:tcW w:w="1265" w:type="dxa"/>
          </w:tcPr>
          <w:p w14:paraId="10F242BC" w14:textId="77777777" w:rsidR="001032F8" w:rsidRPr="00B01879" w:rsidRDefault="001032F8" w:rsidP="00A86E6C">
            <w:pPr>
              <w:spacing w:after="0"/>
              <w:rPr>
                <w:lang w:eastAsia="zh-CN"/>
              </w:rPr>
            </w:pPr>
          </w:p>
        </w:tc>
        <w:tc>
          <w:tcPr>
            <w:tcW w:w="6942" w:type="dxa"/>
          </w:tcPr>
          <w:p w14:paraId="72C23EF1" w14:textId="77777777" w:rsidR="001032F8" w:rsidRPr="00B01879" w:rsidRDefault="001032F8" w:rsidP="00A86E6C">
            <w:pPr>
              <w:spacing w:after="0"/>
              <w:rPr>
                <w:lang w:eastAsia="zh-CN"/>
              </w:rPr>
            </w:pPr>
          </w:p>
        </w:tc>
      </w:tr>
      <w:tr w:rsidR="001032F8" w:rsidRPr="00DE261B" w14:paraId="505B9443" w14:textId="77777777" w:rsidTr="00A86E6C">
        <w:tc>
          <w:tcPr>
            <w:tcW w:w="1265" w:type="dxa"/>
          </w:tcPr>
          <w:p w14:paraId="08A3CB5E" w14:textId="77777777" w:rsidR="001032F8" w:rsidRPr="00DE261B" w:rsidRDefault="001032F8" w:rsidP="00A86E6C">
            <w:pPr>
              <w:spacing w:after="0"/>
              <w:rPr>
                <w:lang w:eastAsia="ja-JP"/>
              </w:rPr>
            </w:pPr>
          </w:p>
        </w:tc>
        <w:tc>
          <w:tcPr>
            <w:tcW w:w="6942" w:type="dxa"/>
          </w:tcPr>
          <w:p w14:paraId="17631CFB" w14:textId="77777777" w:rsidR="001032F8" w:rsidRPr="00850D38" w:rsidRDefault="001032F8" w:rsidP="00A86E6C">
            <w:pPr>
              <w:spacing w:after="0"/>
            </w:pPr>
          </w:p>
        </w:tc>
      </w:tr>
      <w:tr w:rsidR="001032F8" w:rsidRPr="00DE261B" w14:paraId="73B614FA" w14:textId="77777777" w:rsidTr="00A86E6C">
        <w:tc>
          <w:tcPr>
            <w:tcW w:w="1265" w:type="dxa"/>
          </w:tcPr>
          <w:p w14:paraId="6453A854" w14:textId="77777777" w:rsidR="001032F8" w:rsidRPr="00DE261B" w:rsidRDefault="001032F8" w:rsidP="00A86E6C">
            <w:pPr>
              <w:spacing w:after="0"/>
              <w:rPr>
                <w:lang w:eastAsia="ja-JP"/>
              </w:rPr>
            </w:pPr>
          </w:p>
        </w:tc>
        <w:tc>
          <w:tcPr>
            <w:tcW w:w="6942" w:type="dxa"/>
          </w:tcPr>
          <w:p w14:paraId="1B8C62C6" w14:textId="77777777" w:rsidR="001032F8" w:rsidRPr="00850D38" w:rsidRDefault="001032F8" w:rsidP="00A86E6C">
            <w:pPr>
              <w:spacing w:after="0"/>
            </w:pPr>
          </w:p>
        </w:tc>
      </w:tr>
      <w:tr w:rsidR="001032F8" w:rsidRPr="00DE261B" w14:paraId="5400302D" w14:textId="77777777" w:rsidTr="00A86E6C">
        <w:tc>
          <w:tcPr>
            <w:tcW w:w="1265" w:type="dxa"/>
          </w:tcPr>
          <w:p w14:paraId="2B4FACDD" w14:textId="77777777" w:rsidR="001032F8" w:rsidRPr="00DE261B" w:rsidRDefault="001032F8" w:rsidP="00A86E6C">
            <w:pPr>
              <w:spacing w:after="0"/>
              <w:rPr>
                <w:lang w:eastAsia="ja-JP"/>
              </w:rPr>
            </w:pPr>
          </w:p>
        </w:tc>
        <w:tc>
          <w:tcPr>
            <w:tcW w:w="6942" w:type="dxa"/>
          </w:tcPr>
          <w:p w14:paraId="720564FD" w14:textId="77777777" w:rsidR="001032F8" w:rsidRPr="00850D38" w:rsidRDefault="001032F8" w:rsidP="00A86E6C">
            <w:pPr>
              <w:spacing w:after="0"/>
            </w:pPr>
          </w:p>
        </w:tc>
      </w:tr>
      <w:tr w:rsidR="001032F8" w:rsidRPr="00DE261B" w14:paraId="0A1484F2" w14:textId="77777777" w:rsidTr="00A86E6C">
        <w:tc>
          <w:tcPr>
            <w:tcW w:w="1265" w:type="dxa"/>
          </w:tcPr>
          <w:p w14:paraId="26450857" w14:textId="77777777" w:rsidR="001032F8" w:rsidRPr="00DE261B" w:rsidRDefault="001032F8" w:rsidP="00A86E6C">
            <w:pPr>
              <w:spacing w:after="0"/>
              <w:rPr>
                <w:lang w:eastAsia="ja-JP"/>
              </w:rPr>
            </w:pPr>
          </w:p>
        </w:tc>
        <w:tc>
          <w:tcPr>
            <w:tcW w:w="6942" w:type="dxa"/>
          </w:tcPr>
          <w:p w14:paraId="41703E58" w14:textId="77777777" w:rsidR="001032F8" w:rsidRPr="00850D38" w:rsidRDefault="001032F8" w:rsidP="00A86E6C">
            <w:pPr>
              <w:spacing w:after="0"/>
            </w:pPr>
          </w:p>
        </w:tc>
      </w:tr>
      <w:tr w:rsidR="001032F8" w:rsidRPr="00DE261B" w14:paraId="29400331" w14:textId="77777777" w:rsidTr="00A86E6C">
        <w:tc>
          <w:tcPr>
            <w:tcW w:w="1265" w:type="dxa"/>
          </w:tcPr>
          <w:p w14:paraId="503CFC9F" w14:textId="77777777" w:rsidR="001032F8" w:rsidRPr="00DE261B" w:rsidRDefault="001032F8" w:rsidP="00A86E6C">
            <w:pPr>
              <w:spacing w:after="0"/>
              <w:rPr>
                <w:lang w:eastAsia="ja-JP"/>
              </w:rPr>
            </w:pPr>
          </w:p>
        </w:tc>
        <w:tc>
          <w:tcPr>
            <w:tcW w:w="6942" w:type="dxa"/>
          </w:tcPr>
          <w:p w14:paraId="7651553D" w14:textId="77777777" w:rsidR="001032F8" w:rsidRPr="00850D38" w:rsidRDefault="001032F8" w:rsidP="00A86E6C">
            <w:pPr>
              <w:spacing w:after="0"/>
            </w:pPr>
          </w:p>
        </w:tc>
      </w:tr>
      <w:tr w:rsidR="001032F8" w:rsidRPr="00DE261B" w14:paraId="68415553" w14:textId="77777777" w:rsidTr="00A86E6C">
        <w:tc>
          <w:tcPr>
            <w:tcW w:w="1265" w:type="dxa"/>
          </w:tcPr>
          <w:p w14:paraId="17C7365C" w14:textId="77777777" w:rsidR="001032F8" w:rsidRPr="00DE261B" w:rsidRDefault="001032F8" w:rsidP="00A86E6C">
            <w:pPr>
              <w:spacing w:after="0"/>
              <w:rPr>
                <w:lang w:eastAsia="ja-JP"/>
              </w:rPr>
            </w:pPr>
          </w:p>
        </w:tc>
        <w:tc>
          <w:tcPr>
            <w:tcW w:w="6942" w:type="dxa"/>
          </w:tcPr>
          <w:p w14:paraId="6D2CBC51" w14:textId="77777777" w:rsidR="001032F8" w:rsidRPr="00850D38" w:rsidRDefault="001032F8" w:rsidP="00A86E6C">
            <w:pPr>
              <w:spacing w:after="0"/>
            </w:pPr>
          </w:p>
        </w:tc>
      </w:tr>
    </w:tbl>
    <w:p w14:paraId="5FE1ADBC" w14:textId="100FE477" w:rsidR="00C75908" w:rsidRDefault="00C75908" w:rsidP="00BB60CB">
      <w:pPr>
        <w:rPr>
          <w:lang w:eastAsia="zh-CN"/>
        </w:rPr>
      </w:pPr>
    </w:p>
    <w:p w14:paraId="34F62422" w14:textId="05E9070D" w:rsidR="001032F8" w:rsidRDefault="001032F8" w:rsidP="001032F8">
      <w:pPr>
        <w:pStyle w:val="Heading1"/>
      </w:pPr>
      <w:r>
        <w:t>4</w:t>
      </w:r>
      <w:r>
        <w:tab/>
        <w:t>Phase II Discussion on CR</w:t>
      </w:r>
      <w:r w:rsidR="003D4A08">
        <w:t xml:space="preserve"> details</w:t>
      </w:r>
    </w:p>
    <w:p w14:paraId="6FD2F191" w14:textId="77777777" w:rsidR="00C75908" w:rsidRPr="00BB60CB" w:rsidRDefault="00C75908" w:rsidP="00BB60CB">
      <w:pPr>
        <w:rPr>
          <w:lang w:eastAsia="zh-CN"/>
        </w:rPr>
      </w:pPr>
    </w:p>
    <w:p w14:paraId="58BE430E" w14:textId="5528FA83" w:rsidR="00783906" w:rsidRDefault="001032F8" w:rsidP="00783906">
      <w:pPr>
        <w:pStyle w:val="Heading1"/>
      </w:pPr>
      <w:r>
        <w:t>5</w:t>
      </w:r>
      <w:r w:rsidR="00783906">
        <w:tab/>
        <w:t>Conclusion</w:t>
      </w:r>
    </w:p>
    <w:p w14:paraId="099EB074" w14:textId="77777777" w:rsidR="00992FDF" w:rsidRDefault="00992FDF" w:rsidP="00783906">
      <w:pPr>
        <w:rPr>
          <w:sz w:val="22"/>
          <w:szCs w:val="22"/>
        </w:rPr>
      </w:pPr>
    </w:p>
    <w:p w14:paraId="02E88E55" w14:textId="6D295846" w:rsidR="00992FDF" w:rsidRDefault="001032F8" w:rsidP="00992FDF">
      <w:pPr>
        <w:pStyle w:val="Heading1"/>
      </w:pPr>
      <w:r>
        <w:lastRenderedPageBreak/>
        <w:t>6</w:t>
      </w:r>
      <w:r w:rsidR="00992FDF">
        <w:tab/>
        <w:t>Reference</w:t>
      </w:r>
    </w:p>
    <w:p w14:paraId="4A9346F3" w14:textId="77777777" w:rsidR="00992FDF" w:rsidRPr="002B40DD" w:rsidRDefault="00992FDF" w:rsidP="00E778F2">
      <w:pPr>
        <w:pStyle w:val="Doc-title"/>
        <w:numPr>
          <w:ilvl w:val="0"/>
          <w:numId w:val="2"/>
        </w:numPr>
      </w:pPr>
      <w:r w:rsidRPr="00E75CDC">
        <w:t>R2-2204443</w:t>
      </w:r>
      <w:r w:rsidRPr="002B40DD">
        <w:tab/>
        <w:t>Reply LS on beam information of PUCCH SCell in PUCCH SCell activation procedure (R1-2202778; contact: Huawei)</w:t>
      </w:r>
      <w:r w:rsidRPr="002B40DD">
        <w:tab/>
        <w:t>RAN1</w:t>
      </w:r>
      <w:r w:rsidRPr="002B40DD">
        <w:tab/>
        <w:t>LS in</w:t>
      </w:r>
      <w:r w:rsidRPr="002B40DD">
        <w:tab/>
        <w:t>Rel-17</w:t>
      </w:r>
      <w:r w:rsidRPr="002B40DD">
        <w:tab/>
        <w:t>NR_RRM_enh2-Core</w:t>
      </w:r>
      <w:r w:rsidRPr="002B40DD">
        <w:tab/>
      </w:r>
      <w:proofErr w:type="gramStart"/>
      <w:r w:rsidRPr="002B40DD">
        <w:t>To:RAN</w:t>
      </w:r>
      <w:proofErr w:type="gramEnd"/>
      <w:r w:rsidRPr="002B40DD">
        <w:t>2, RAN4</w:t>
      </w:r>
    </w:p>
    <w:p w14:paraId="0F15B39E" w14:textId="77777777" w:rsidR="00992FDF" w:rsidRPr="002B40DD" w:rsidRDefault="00992FDF" w:rsidP="00E778F2">
      <w:pPr>
        <w:pStyle w:val="Doc-title"/>
        <w:numPr>
          <w:ilvl w:val="0"/>
          <w:numId w:val="2"/>
        </w:numPr>
      </w:pPr>
      <w:r w:rsidRPr="00E75CDC">
        <w:t>R2-2205980</w:t>
      </w:r>
      <w:r w:rsidRPr="002B40DD">
        <w:tab/>
        <w:t>Adding UE capability of CSI reporting cross PUCCH SCell group</w:t>
      </w:r>
      <w:r w:rsidRPr="002B40DD">
        <w:tab/>
        <w:t>Huawei, HiSilicon</w:t>
      </w:r>
      <w:r w:rsidRPr="002B40DD">
        <w:tab/>
        <w:t>CR</w:t>
      </w:r>
      <w:r w:rsidRPr="002B40DD">
        <w:tab/>
        <w:t>Rel-16</w:t>
      </w:r>
      <w:r w:rsidRPr="002B40DD">
        <w:tab/>
        <w:t>38.331</w:t>
      </w:r>
      <w:r w:rsidRPr="002B40DD">
        <w:tab/>
        <w:t>16.8.0</w:t>
      </w:r>
      <w:r w:rsidRPr="002B40DD">
        <w:tab/>
        <w:t>3143</w:t>
      </w:r>
      <w:r w:rsidRPr="002B40DD">
        <w:tab/>
        <w:t>-</w:t>
      </w:r>
      <w:r w:rsidRPr="002B40DD">
        <w:tab/>
        <w:t>B</w:t>
      </w:r>
      <w:r w:rsidRPr="002B40DD">
        <w:tab/>
        <w:t>NR_RRM_enh2-Core</w:t>
      </w:r>
    </w:p>
    <w:p w14:paraId="4E9877FC" w14:textId="77777777" w:rsidR="00992FDF" w:rsidRPr="002B40DD" w:rsidRDefault="00992FDF" w:rsidP="00E778F2">
      <w:pPr>
        <w:pStyle w:val="Doc-title"/>
        <w:numPr>
          <w:ilvl w:val="0"/>
          <w:numId w:val="2"/>
        </w:numPr>
      </w:pPr>
      <w:r w:rsidRPr="00E75CDC">
        <w:t>R2-2205981</w:t>
      </w:r>
      <w:r w:rsidRPr="002B40DD">
        <w:tab/>
        <w:t>Adding UE capability of CSI reporting cross PUCCH SCell group</w:t>
      </w:r>
      <w:r w:rsidRPr="002B40DD">
        <w:tab/>
        <w:t>Huawei, HiSilicon</w:t>
      </w:r>
      <w:r w:rsidRPr="002B40DD">
        <w:tab/>
        <w:t>CR</w:t>
      </w:r>
      <w:r w:rsidRPr="002B40DD">
        <w:tab/>
        <w:t>Rel-17</w:t>
      </w:r>
      <w:r w:rsidRPr="002B40DD">
        <w:tab/>
        <w:t>38.331</w:t>
      </w:r>
      <w:r w:rsidRPr="002B40DD">
        <w:tab/>
        <w:t>17.0.0</w:t>
      </w:r>
      <w:r w:rsidRPr="002B40DD">
        <w:tab/>
        <w:t>3144</w:t>
      </w:r>
      <w:r w:rsidRPr="002B40DD">
        <w:tab/>
        <w:t>-</w:t>
      </w:r>
      <w:r w:rsidRPr="002B40DD">
        <w:tab/>
        <w:t>A</w:t>
      </w:r>
      <w:r w:rsidRPr="002B40DD">
        <w:tab/>
        <w:t>NR_RRM_enh2-Core</w:t>
      </w:r>
    </w:p>
    <w:p w14:paraId="4A3FD23E" w14:textId="77777777" w:rsidR="00992FDF" w:rsidRPr="002B40DD" w:rsidRDefault="00992FDF" w:rsidP="00E778F2">
      <w:pPr>
        <w:pStyle w:val="Doc-title"/>
        <w:numPr>
          <w:ilvl w:val="0"/>
          <w:numId w:val="2"/>
        </w:numPr>
      </w:pPr>
      <w:r w:rsidRPr="00E75CDC">
        <w:t>R2-2205982</w:t>
      </w:r>
      <w:r w:rsidRPr="002B40DD">
        <w:tab/>
        <w:t>Adding UE capability of CSI reporting cross PUCCH SCell group</w:t>
      </w:r>
      <w:r w:rsidRPr="002B40DD">
        <w:tab/>
        <w:t>Huawei, HiSilicon</w:t>
      </w:r>
      <w:r w:rsidRPr="002B40DD">
        <w:tab/>
        <w:t>CR</w:t>
      </w:r>
      <w:r w:rsidRPr="002B40DD">
        <w:tab/>
        <w:t>Rel-16</w:t>
      </w:r>
      <w:r w:rsidRPr="002B40DD">
        <w:tab/>
        <w:t>38.306</w:t>
      </w:r>
      <w:r w:rsidRPr="002B40DD">
        <w:tab/>
        <w:t>16.8.0</w:t>
      </w:r>
      <w:r w:rsidRPr="002B40DD">
        <w:tab/>
        <w:t>0730</w:t>
      </w:r>
      <w:r w:rsidRPr="002B40DD">
        <w:tab/>
        <w:t>-</w:t>
      </w:r>
      <w:r w:rsidRPr="002B40DD">
        <w:tab/>
        <w:t>B</w:t>
      </w:r>
      <w:r w:rsidRPr="002B40DD">
        <w:tab/>
        <w:t>NR_RRM_enh2-Core</w:t>
      </w:r>
    </w:p>
    <w:p w14:paraId="0D716A3F" w14:textId="77777777" w:rsidR="00992FDF" w:rsidRPr="002B40DD" w:rsidRDefault="00992FDF" w:rsidP="00E778F2">
      <w:pPr>
        <w:pStyle w:val="Doc-title"/>
        <w:numPr>
          <w:ilvl w:val="0"/>
          <w:numId w:val="2"/>
        </w:numPr>
      </w:pPr>
      <w:r w:rsidRPr="00E75CDC">
        <w:t>R2-2205983</w:t>
      </w:r>
      <w:r w:rsidRPr="002B40DD">
        <w:tab/>
        <w:t>Adding UE capability of CSI reporting cross PUCCH SCell group</w:t>
      </w:r>
      <w:r w:rsidRPr="002B40DD">
        <w:tab/>
        <w:t>Huawei, HiSilicon</w:t>
      </w:r>
      <w:r w:rsidRPr="002B40DD">
        <w:tab/>
        <w:t>CR</w:t>
      </w:r>
      <w:r w:rsidRPr="002B40DD">
        <w:tab/>
        <w:t>Rel-17</w:t>
      </w:r>
      <w:r w:rsidRPr="002B40DD">
        <w:tab/>
        <w:t>38.306</w:t>
      </w:r>
      <w:r w:rsidRPr="002B40DD">
        <w:tab/>
        <w:t>17.0.0</w:t>
      </w:r>
      <w:r w:rsidRPr="002B40DD">
        <w:tab/>
        <w:t>0731</w:t>
      </w:r>
      <w:r w:rsidRPr="002B40DD">
        <w:tab/>
        <w:t>-</w:t>
      </w:r>
      <w:r w:rsidRPr="002B40DD">
        <w:tab/>
        <w:t>A</w:t>
      </w:r>
      <w:r w:rsidRPr="002B40DD">
        <w:tab/>
        <w:t>NR_RRM_enh2-Core</w:t>
      </w:r>
    </w:p>
    <w:p w14:paraId="53059E92" w14:textId="77777777" w:rsidR="00992FDF" w:rsidRPr="002B40DD" w:rsidRDefault="00992FDF" w:rsidP="00E778F2">
      <w:pPr>
        <w:pStyle w:val="Doc-title"/>
        <w:numPr>
          <w:ilvl w:val="0"/>
          <w:numId w:val="2"/>
        </w:numPr>
      </w:pPr>
      <w:r w:rsidRPr="00E75CDC">
        <w:t>R2-2204601</w:t>
      </w:r>
      <w:r w:rsidRPr="002B40DD">
        <w:tab/>
      </w:r>
      <w:proofErr w:type="spellStart"/>
      <w:r w:rsidRPr="002B40DD">
        <w:t>Discusson</w:t>
      </w:r>
      <w:proofErr w:type="spellEnd"/>
      <w:r w:rsidRPr="002B40DD">
        <w:t xml:space="preserve"> on concept of PUCCH group</w:t>
      </w:r>
      <w:r w:rsidRPr="002B40DD">
        <w:tab/>
        <w:t>OPPO</w:t>
      </w:r>
      <w:r w:rsidRPr="002B40DD">
        <w:tab/>
        <w:t>discussion</w:t>
      </w:r>
      <w:r w:rsidRPr="002B40DD">
        <w:tab/>
        <w:t>Rel-16</w:t>
      </w:r>
      <w:r w:rsidRPr="002B40DD">
        <w:tab/>
        <w:t>NR_RRM_enh2-Core</w:t>
      </w:r>
      <w:r w:rsidRPr="002B40DD">
        <w:tab/>
        <w:t>R2-2202450</w:t>
      </w:r>
    </w:p>
    <w:p w14:paraId="19A11CE9" w14:textId="77777777" w:rsidR="00992FDF" w:rsidRPr="002B40DD" w:rsidRDefault="00992FDF" w:rsidP="00E778F2">
      <w:pPr>
        <w:pStyle w:val="Doc-title"/>
        <w:numPr>
          <w:ilvl w:val="0"/>
          <w:numId w:val="2"/>
        </w:numPr>
      </w:pPr>
      <w:r w:rsidRPr="00E75CDC">
        <w:t>R2-2204600</w:t>
      </w:r>
      <w:r w:rsidRPr="002B40DD">
        <w:tab/>
        <w:t>CR to Clarification of PUCCH group definition</w:t>
      </w:r>
      <w:r w:rsidRPr="002B40DD">
        <w:tab/>
        <w:t>OPPO</w:t>
      </w:r>
      <w:r w:rsidRPr="002B40DD">
        <w:tab/>
        <w:t>CR</w:t>
      </w:r>
      <w:r w:rsidRPr="002B40DD">
        <w:tab/>
        <w:t>Rel-16</w:t>
      </w:r>
      <w:r w:rsidRPr="002B40DD">
        <w:tab/>
        <w:t>38.300</w:t>
      </w:r>
      <w:r w:rsidRPr="002B40DD">
        <w:tab/>
        <w:t>16.8.0</w:t>
      </w:r>
      <w:r w:rsidRPr="002B40DD">
        <w:tab/>
        <w:t>0442</w:t>
      </w:r>
      <w:r w:rsidRPr="002B40DD">
        <w:tab/>
        <w:t>-</w:t>
      </w:r>
      <w:r w:rsidRPr="002B40DD">
        <w:tab/>
        <w:t>F</w:t>
      </w:r>
      <w:r w:rsidRPr="002B40DD">
        <w:tab/>
        <w:t>NR_RRM_enh2-Core</w:t>
      </w:r>
    </w:p>
    <w:p w14:paraId="73421E5A" w14:textId="77777777" w:rsidR="00992FDF" w:rsidRDefault="00992FDF" w:rsidP="00783906">
      <w:pPr>
        <w:rPr>
          <w:lang w:eastAsia="zh-CN"/>
        </w:rPr>
      </w:pPr>
    </w:p>
    <w:sectPr w:rsidR="00992FDF" w:rsidSect="00992FDF">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C0DC" w14:textId="77777777" w:rsidR="009F77E5" w:rsidRDefault="009F77E5" w:rsidP="00EC3CFF">
      <w:pPr>
        <w:spacing w:after="0" w:line="240" w:lineRule="auto"/>
      </w:pPr>
      <w:r>
        <w:separator/>
      </w:r>
    </w:p>
  </w:endnote>
  <w:endnote w:type="continuationSeparator" w:id="0">
    <w:p w14:paraId="27E071F8" w14:textId="77777777" w:rsidR="009F77E5" w:rsidRDefault="009F77E5"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F577" w14:textId="77777777" w:rsidR="009F77E5" w:rsidRDefault="009F77E5" w:rsidP="00EC3CFF">
      <w:pPr>
        <w:spacing w:after="0" w:line="240" w:lineRule="auto"/>
      </w:pPr>
      <w:r>
        <w:separator/>
      </w:r>
    </w:p>
  </w:footnote>
  <w:footnote w:type="continuationSeparator" w:id="0">
    <w:p w14:paraId="77A4458A" w14:textId="77777777" w:rsidR="009F77E5" w:rsidRDefault="009F77E5"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4B6"/>
    <w:multiLevelType w:val="hybridMultilevel"/>
    <w:tmpl w:val="4530901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0E0068"/>
    <w:multiLevelType w:val="hybridMultilevel"/>
    <w:tmpl w:val="6E6ECC8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140E9C"/>
    <w:multiLevelType w:val="multilevel"/>
    <w:tmpl w:val="3B4C6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819AC"/>
    <w:multiLevelType w:val="hybridMultilevel"/>
    <w:tmpl w:val="0E0E9C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9C6CDA"/>
    <w:multiLevelType w:val="hybridMultilevel"/>
    <w:tmpl w:val="0818FB86"/>
    <w:lvl w:ilvl="0" w:tplc="8CA04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737E60"/>
    <w:multiLevelType w:val="hybridMultilevel"/>
    <w:tmpl w:val="0DE0A86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4BD871E3"/>
    <w:multiLevelType w:val="hybridMultilevel"/>
    <w:tmpl w:val="DA3CEB4E"/>
    <w:lvl w:ilvl="0" w:tplc="9732E32E">
      <w:start w:val="3"/>
      <w:numFmt w:val="bullet"/>
      <w:lvlText w:val="-"/>
      <w:lvlJc w:val="left"/>
      <w:pPr>
        <w:ind w:left="360" w:hanging="360"/>
      </w:pPr>
      <w:rPr>
        <w:rFonts w:ascii="Arial" w:eastAsiaTheme="minorEastAsia"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9732E32E">
      <w:start w:val="3"/>
      <w:numFmt w:val="bullet"/>
      <w:lvlText w:val="-"/>
      <w:lvlJc w:val="left"/>
      <w:pPr>
        <w:ind w:left="1800" w:hanging="360"/>
      </w:pPr>
      <w:rPr>
        <w:rFonts w:ascii="Arial" w:eastAsiaTheme="minorEastAsia" w:hAnsi="Arial" w:cs="Arial" w:hint="default"/>
        <w:b w:val="0"/>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11858EC"/>
    <w:multiLevelType w:val="multilevel"/>
    <w:tmpl w:val="6316D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890C56"/>
    <w:multiLevelType w:val="multilevel"/>
    <w:tmpl w:val="CF36E51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34797789">
    <w:abstractNumId w:val="9"/>
  </w:num>
  <w:num w:numId="2" w16cid:durableId="2005937694">
    <w:abstractNumId w:val="0"/>
  </w:num>
  <w:num w:numId="3" w16cid:durableId="1766262533">
    <w:abstractNumId w:val="3"/>
  </w:num>
  <w:num w:numId="4" w16cid:durableId="538468897">
    <w:abstractNumId w:val="7"/>
  </w:num>
  <w:num w:numId="5" w16cid:durableId="568275803">
    <w:abstractNumId w:val="8"/>
  </w:num>
  <w:num w:numId="6" w16cid:durableId="1733964710">
    <w:abstractNumId w:val="4"/>
  </w:num>
  <w:num w:numId="7" w16cid:durableId="630281595">
    <w:abstractNumId w:val="2"/>
  </w:num>
  <w:num w:numId="8" w16cid:durableId="1315336250">
    <w:abstractNumId w:val="1"/>
  </w:num>
  <w:num w:numId="9" w16cid:durableId="1956909420">
    <w:abstractNumId w:val="6"/>
  </w:num>
  <w:num w:numId="10" w16cid:durableId="1769345991">
    <w:abstractNumId w:val="10"/>
  </w:num>
  <w:num w:numId="11" w16cid:durableId="213683061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507E1"/>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32F8"/>
    <w:rsid w:val="00105DFC"/>
    <w:rsid w:val="00112F1A"/>
    <w:rsid w:val="00117375"/>
    <w:rsid w:val="00145075"/>
    <w:rsid w:val="00146EC1"/>
    <w:rsid w:val="00147900"/>
    <w:rsid w:val="0015078A"/>
    <w:rsid w:val="00152F41"/>
    <w:rsid w:val="00163CA5"/>
    <w:rsid w:val="00173A91"/>
    <w:rsid w:val="001741A0"/>
    <w:rsid w:val="0017519F"/>
    <w:rsid w:val="00175FA0"/>
    <w:rsid w:val="001842D4"/>
    <w:rsid w:val="00194CD0"/>
    <w:rsid w:val="001976B2"/>
    <w:rsid w:val="001A74A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3EA1"/>
    <w:rsid w:val="002444D2"/>
    <w:rsid w:val="00244A05"/>
    <w:rsid w:val="00250404"/>
    <w:rsid w:val="00251025"/>
    <w:rsid w:val="00257DDE"/>
    <w:rsid w:val="002610D8"/>
    <w:rsid w:val="002677DC"/>
    <w:rsid w:val="002705C1"/>
    <w:rsid w:val="002747EC"/>
    <w:rsid w:val="002749AF"/>
    <w:rsid w:val="00280DB4"/>
    <w:rsid w:val="002855BF"/>
    <w:rsid w:val="00290585"/>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46D50"/>
    <w:rsid w:val="0035462D"/>
    <w:rsid w:val="0036459E"/>
    <w:rsid w:val="00364B41"/>
    <w:rsid w:val="003750EC"/>
    <w:rsid w:val="003763E0"/>
    <w:rsid w:val="003775A5"/>
    <w:rsid w:val="00380167"/>
    <w:rsid w:val="00380222"/>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4A08"/>
    <w:rsid w:val="003D6EEE"/>
    <w:rsid w:val="003E16BE"/>
    <w:rsid w:val="003E49CA"/>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3536F"/>
    <w:rsid w:val="00450A19"/>
    <w:rsid w:val="004538E5"/>
    <w:rsid w:val="0046023E"/>
    <w:rsid w:val="00464BDE"/>
    <w:rsid w:val="00465587"/>
    <w:rsid w:val="004659DB"/>
    <w:rsid w:val="00467ED1"/>
    <w:rsid w:val="00477455"/>
    <w:rsid w:val="004A1F7B"/>
    <w:rsid w:val="004A42B7"/>
    <w:rsid w:val="004B08A1"/>
    <w:rsid w:val="004B0AB9"/>
    <w:rsid w:val="004B104E"/>
    <w:rsid w:val="004B324F"/>
    <w:rsid w:val="004B60B7"/>
    <w:rsid w:val="004B7EA6"/>
    <w:rsid w:val="004C2795"/>
    <w:rsid w:val="004C36A7"/>
    <w:rsid w:val="004C44D2"/>
    <w:rsid w:val="004D32D1"/>
    <w:rsid w:val="004D3578"/>
    <w:rsid w:val="004D380D"/>
    <w:rsid w:val="004D5FC3"/>
    <w:rsid w:val="004E0633"/>
    <w:rsid w:val="004E168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4E77"/>
    <w:rsid w:val="005A69A5"/>
    <w:rsid w:val="005B3D41"/>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75A4D"/>
    <w:rsid w:val="00675BE6"/>
    <w:rsid w:val="00676810"/>
    <w:rsid w:val="0068054C"/>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50EE"/>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82FAD"/>
    <w:rsid w:val="00892AF4"/>
    <w:rsid w:val="008A5DB1"/>
    <w:rsid w:val="008A72D4"/>
    <w:rsid w:val="008B30F4"/>
    <w:rsid w:val="008B5306"/>
    <w:rsid w:val="008C25CE"/>
    <w:rsid w:val="008C2E2A"/>
    <w:rsid w:val="008C3057"/>
    <w:rsid w:val="008D2E4D"/>
    <w:rsid w:val="008E3881"/>
    <w:rsid w:val="008E5072"/>
    <w:rsid w:val="008E7298"/>
    <w:rsid w:val="008F1863"/>
    <w:rsid w:val="008F396F"/>
    <w:rsid w:val="008F3DCD"/>
    <w:rsid w:val="008F694A"/>
    <w:rsid w:val="00900EEF"/>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2FDF"/>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44A0"/>
    <w:rsid w:val="009D5983"/>
    <w:rsid w:val="009D74A6"/>
    <w:rsid w:val="009E060B"/>
    <w:rsid w:val="009E0E87"/>
    <w:rsid w:val="009E437F"/>
    <w:rsid w:val="009E59A7"/>
    <w:rsid w:val="009F166F"/>
    <w:rsid w:val="009F578D"/>
    <w:rsid w:val="009F77E5"/>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52E6C"/>
    <w:rsid w:val="00B635A2"/>
    <w:rsid w:val="00B637BB"/>
    <w:rsid w:val="00B7001F"/>
    <w:rsid w:val="00B8403B"/>
    <w:rsid w:val="00B84DB2"/>
    <w:rsid w:val="00B85838"/>
    <w:rsid w:val="00B90BA0"/>
    <w:rsid w:val="00BA23CC"/>
    <w:rsid w:val="00BA3416"/>
    <w:rsid w:val="00BA4971"/>
    <w:rsid w:val="00BB60CB"/>
    <w:rsid w:val="00BC1A92"/>
    <w:rsid w:val="00BC3555"/>
    <w:rsid w:val="00BC7B3E"/>
    <w:rsid w:val="00BD63C5"/>
    <w:rsid w:val="00BE1859"/>
    <w:rsid w:val="00BE26B1"/>
    <w:rsid w:val="00BE5C0D"/>
    <w:rsid w:val="00BF2F27"/>
    <w:rsid w:val="00C06411"/>
    <w:rsid w:val="00C12B51"/>
    <w:rsid w:val="00C14FFE"/>
    <w:rsid w:val="00C2052B"/>
    <w:rsid w:val="00C240B4"/>
    <w:rsid w:val="00C24650"/>
    <w:rsid w:val="00C25465"/>
    <w:rsid w:val="00C2729C"/>
    <w:rsid w:val="00C33079"/>
    <w:rsid w:val="00C3399F"/>
    <w:rsid w:val="00C3408A"/>
    <w:rsid w:val="00C419A5"/>
    <w:rsid w:val="00C42554"/>
    <w:rsid w:val="00C55A12"/>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25E4"/>
    <w:rsid w:val="00D15A34"/>
    <w:rsid w:val="00D20496"/>
    <w:rsid w:val="00D211A2"/>
    <w:rsid w:val="00D2318C"/>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6761"/>
    <w:rsid w:val="00DF03DC"/>
    <w:rsid w:val="00DF15BF"/>
    <w:rsid w:val="00DF32B4"/>
    <w:rsid w:val="00DF6DBC"/>
    <w:rsid w:val="00E0310D"/>
    <w:rsid w:val="00E061AC"/>
    <w:rsid w:val="00E11C57"/>
    <w:rsid w:val="00E15C1D"/>
    <w:rsid w:val="00E15F7E"/>
    <w:rsid w:val="00E30D29"/>
    <w:rsid w:val="00E407BD"/>
    <w:rsid w:val="00E467B8"/>
    <w:rsid w:val="00E46C08"/>
    <w:rsid w:val="00E471CF"/>
    <w:rsid w:val="00E505CF"/>
    <w:rsid w:val="00E62835"/>
    <w:rsid w:val="00E655F5"/>
    <w:rsid w:val="00E72EAD"/>
    <w:rsid w:val="00E77645"/>
    <w:rsid w:val="00E778F2"/>
    <w:rsid w:val="00E83697"/>
    <w:rsid w:val="00E83748"/>
    <w:rsid w:val="00E86664"/>
    <w:rsid w:val="00E87EC9"/>
    <w:rsid w:val="00E9083E"/>
    <w:rsid w:val="00EA66C9"/>
    <w:rsid w:val="00EA78A6"/>
    <w:rsid w:val="00EC2D1A"/>
    <w:rsid w:val="00EC3CFF"/>
    <w:rsid w:val="00EC4A25"/>
    <w:rsid w:val="00EC5757"/>
    <w:rsid w:val="00EE084E"/>
    <w:rsid w:val="00EE0C15"/>
    <w:rsid w:val="00EF495D"/>
    <w:rsid w:val="00EF612C"/>
    <w:rsid w:val="00F025A2"/>
    <w:rsid w:val="00F03225"/>
    <w:rsid w:val="00F036A4"/>
    <w:rsid w:val="00F036E9"/>
    <w:rsid w:val="00F04A82"/>
    <w:rsid w:val="00F059EC"/>
    <w:rsid w:val="00F07388"/>
    <w:rsid w:val="00F10417"/>
    <w:rsid w:val="00F12C1A"/>
    <w:rsid w:val="00F16816"/>
    <w:rsid w:val="00F173A9"/>
    <w:rsid w:val="00F2026E"/>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53B8"/>
    <w:rsid w:val="00F71B89"/>
    <w:rsid w:val="00F7353C"/>
    <w:rsid w:val="00F76363"/>
    <w:rsid w:val="00F76F8F"/>
    <w:rsid w:val="00F820CC"/>
    <w:rsid w:val="00F83957"/>
    <w:rsid w:val="00F856CB"/>
    <w:rsid w:val="00F941DF"/>
    <w:rsid w:val="00F94FD6"/>
    <w:rsid w:val="00F97EDB"/>
    <w:rsid w:val="00FA1266"/>
    <w:rsid w:val="00FB36FA"/>
    <w:rsid w:val="00FB5C4B"/>
    <w:rsid w:val="00FB7AFA"/>
    <w:rsid w:val="00FC1192"/>
    <w:rsid w:val="00FC7E44"/>
    <w:rsid w:val="00FE106D"/>
    <w:rsid w:val="00FE251B"/>
    <w:rsid w:val="00FE3CCF"/>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F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UnresolvedMention2">
    <w:name w:val="Unresolved Mention2"/>
    <w:basedOn w:val="DefaultParagraphFont"/>
    <w:uiPriority w:val="99"/>
    <w:semiHidden/>
    <w:unhideWhenUsed/>
    <w:rsid w:val="006A5BD4"/>
    <w:rPr>
      <w:color w:val="605E5C"/>
      <w:shd w:val="clear" w:color="auto" w:fill="E1DFDD"/>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9D5983"/>
    <w:rPr>
      <w:lang w:val="en-GB" w:eastAsia="en-US"/>
    </w:rPr>
  </w:style>
  <w:style w:type="character" w:customStyle="1" w:styleId="apple-converted-space">
    <w:name w:val="apple-converted-space"/>
    <w:basedOn w:val="DefaultParagraphFont"/>
    <w:rsid w:val="00992FDF"/>
  </w:style>
  <w:style w:type="paragraph" w:customStyle="1" w:styleId="Heading1b">
    <w:name w:val="Heading 1b"/>
    <w:basedOn w:val="Heading1"/>
    <w:rsid w:val="00290585"/>
    <w:pPr>
      <w:numPr>
        <w:numId w:val="7"/>
      </w:numPr>
      <w:tabs>
        <w:tab w:val="clear" w:pos="420"/>
        <w:tab w:val="num" w:pos="360"/>
      </w:tabs>
      <w:spacing w:line="240" w:lineRule="auto"/>
      <w:ind w:left="0" w:firstLine="0"/>
      <w:jc w:val="left"/>
    </w:pPr>
    <w:rPr>
      <w:rFonts w:eastAsia="MS Mincho"/>
    </w:rPr>
  </w:style>
  <w:style w:type="character" w:customStyle="1" w:styleId="normaltextrun">
    <w:name w:val="normaltextrun"/>
    <w:basedOn w:val="DefaultParagraphFont"/>
    <w:rsid w:val="00C06411"/>
  </w:style>
  <w:style w:type="character" w:customStyle="1" w:styleId="eop">
    <w:name w:val="eop"/>
    <w:basedOn w:val="DefaultParagraphFont"/>
    <w:rsid w:val="00C0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47">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54228560">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414589661">
      <w:bodyDiv w:val="1"/>
      <w:marLeft w:val="0"/>
      <w:marRight w:val="0"/>
      <w:marTop w:val="0"/>
      <w:marBottom w:val="0"/>
      <w:divBdr>
        <w:top w:val="none" w:sz="0" w:space="0" w:color="auto"/>
        <w:left w:val="none" w:sz="0" w:space="0" w:color="auto"/>
        <w:bottom w:val="none" w:sz="0" w:space="0" w:color="auto"/>
        <w:right w:val="none" w:sz="0" w:space="0" w:color="auto"/>
      </w:divBdr>
    </w:div>
    <w:div w:id="476845834">
      <w:bodyDiv w:val="1"/>
      <w:marLeft w:val="0"/>
      <w:marRight w:val="0"/>
      <w:marTop w:val="0"/>
      <w:marBottom w:val="0"/>
      <w:divBdr>
        <w:top w:val="none" w:sz="0" w:space="0" w:color="auto"/>
        <w:left w:val="none" w:sz="0" w:space="0" w:color="auto"/>
        <w:bottom w:val="none" w:sz="0" w:space="0" w:color="auto"/>
        <w:right w:val="none" w:sz="0" w:space="0" w:color="auto"/>
      </w:divBdr>
    </w:div>
    <w:div w:id="495144980">
      <w:bodyDiv w:val="1"/>
      <w:marLeft w:val="0"/>
      <w:marRight w:val="0"/>
      <w:marTop w:val="0"/>
      <w:marBottom w:val="0"/>
      <w:divBdr>
        <w:top w:val="none" w:sz="0" w:space="0" w:color="auto"/>
        <w:left w:val="none" w:sz="0" w:space="0" w:color="auto"/>
        <w:bottom w:val="none" w:sz="0" w:space="0" w:color="auto"/>
        <w:right w:val="none" w:sz="0" w:space="0" w:color="auto"/>
      </w:divBdr>
    </w:div>
    <w:div w:id="670982871">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851918616">
      <w:bodyDiv w:val="1"/>
      <w:marLeft w:val="0"/>
      <w:marRight w:val="0"/>
      <w:marTop w:val="0"/>
      <w:marBottom w:val="0"/>
      <w:divBdr>
        <w:top w:val="none" w:sz="0" w:space="0" w:color="auto"/>
        <w:left w:val="none" w:sz="0" w:space="0" w:color="auto"/>
        <w:bottom w:val="none" w:sz="0" w:space="0" w:color="auto"/>
        <w:right w:val="none" w:sz="0" w:space="0" w:color="auto"/>
      </w:divBdr>
    </w:div>
    <w:div w:id="950740169">
      <w:bodyDiv w:val="1"/>
      <w:marLeft w:val="0"/>
      <w:marRight w:val="0"/>
      <w:marTop w:val="0"/>
      <w:marBottom w:val="0"/>
      <w:divBdr>
        <w:top w:val="none" w:sz="0" w:space="0" w:color="auto"/>
        <w:left w:val="none" w:sz="0" w:space="0" w:color="auto"/>
        <w:bottom w:val="none" w:sz="0" w:space="0" w:color="auto"/>
        <w:right w:val="none" w:sz="0" w:space="0" w:color="auto"/>
      </w:divBdr>
    </w:div>
    <w:div w:id="1090079042">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253006621">
      <w:bodyDiv w:val="1"/>
      <w:marLeft w:val="0"/>
      <w:marRight w:val="0"/>
      <w:marTop w:val="0"/>
      <w:marBottom w:val="0"/>
      <w:divBdr>
        <w:top w:val="none" w:sz="0" w:space="0" w:color="auto"/>
        <w:left w:val="none" w:sz="0" w:space="0" w:color="auto"/>
        <w:bottom w:val="none" w:sz="0" w:space="0" w:color="auto"/>
        <w:right w:val="none" w:sz="0" w:space="0" w:color="auto"/>
      </w:divBdr>
    </w:div>
    <w:div w:id="1330019753">
      <w:bodyDiv w:val="1"/>
      <w:marLeft w:val="0"/>
      <w:marRight w:val="0"/>
      <w:marTop w:val="0"/>
      <w:marBottom w:val="0"/>
      <w:divBdr>
        <w:top w:val="none" w:sz="0" w:space="0" w:color="auto"/>
        <w:left w:val="none" w:sz="0" w:space="0" w:color="auto"/>
        <w:bottom w:val="none" w:sz="0" w:space="0" w:color="auto"/>
        <w:right w:val="none" w:sz="0" w:space="0" w:color="auto"/>
      </w:divBdr>
      <w:divsChild>
        <w:div w:id="915478136">
          <w:marLeft w:val="0"/>
          <w:marRight w:val="0"/>
          <w:marTop w:val="0"/>
          <w:marBottom w:val="0"/>
          <w:divBdr>
            <w:top w:val="none" w:sz="0" w:space="0" w:color="auto"/>
            <w:left w:val="none" w:sz="0" w:space="0" w:color="auto"/>
            <w:bottom w:val="none" w:sz="0" w:space="0" w:color="auto"/>
            <w:right w:val="none" w:sz="0" w:space="0" w:color="auto"/>
          </w:divBdr>
        </w:div>
        <w:div w:id="433401521">
          <w:marLeft w:val="0"/>
          <w:marRight w:val="0"/>
          <w:marTop w:val="0"/>
          <w:marBottom w:val="0"/>
          <w:divBdr>
            <w:top w:val="none" w:sz="0" w:space="0" w:color="auto"/>
            <w:left w:val="none" w:sz="0" w:space="0" w:color="auto"/>
            <w:bottom w:val="none" w:sz="0" w:space="0" w:color="auto"/>
            <w:right w:val="none" w:sz="0" w:space="0" w:color="auto"/>
          </w:divBdr>
        </w:div>
        <w:div w:id="1542940231">
          <w:marLeft w:val="0"/>
          <w:marRight w:val="0"/>
          <w:marTop w:val="0"/>
          <w:marBottom w:val="0"/>
          <w:divBdr>
            <w:top w:val="none" w:sz="0" w:space="0" w:color="auto"/>
            <w:left w:val="none" w:sz="0" w:space="0" w:color="auto"/>
            <w:bottom w:val="none" w:sz="0" w:space="0" w:color="auto"/>
            <w:right w:val="none" w:sz="0" w:space="0" w:color="auto"/>
          </w:divBdr>
          <w:divsChild>
            <w:div w:id="13366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589997168">
      <w:bodyDiv w:val="1"/>
      <w:marLeft w:val="0"/>
      <w:marRight w:val="0"/>
      <w:marTop w:val="0"/>
      <w:marBottom w:val="0"/>
      <w:divBdr>
        <w:top w:val="none" w:sz="0" w:space="0" w:color="auto"/>
        <w:left w:val="none" w:sz="0" w:space="0" w:color="auto"/>
        <w:bottom w:val="none" w:sz="0" w:space="0" w:color="auto"/>
        <w:right w:val="none" w:sz="0" w:space="0" w:color="auto"/>
      </w:divBdr>
    </w:div>
    <w:div w:id="1626616296">
      <w:bodyDiv w:val="1"/>
      <w:marLeft w:val="0"/>
      <w:marRight w:val="0"/>
      <w:marTop w:val="0"/>
      <w:marBottom w:val="0"/>
      <w:divBdr>
        <w:top w:val="none" w:sz="0" w:space="0" w:color="auto"/>
        <w:left w:val="none" w:sz="0" w:space="0" w:color="auto"/>
        <w:bottom w:val="none" w:sz="0" w:space="0" w:color="auto"/>
        <w:right w:val="none" w:sz="0" w:space="0" w:color="auto"/>
      </w:divBdr>
    </w:div>
    <w:div w:id="165695218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 w:id="1971667873">
      <w:bodyDiv w:val="1"/>
      <w:marLeft w:val="0"/>
      <w:marRight w:val="0"/>
      <w:marTop w:val="0"/>
      <w:marBottom w:val="0"/>
      <w:divBdr>
        <w:top w:val="none" w:sz="0" w:space="0" w:color="auto"/>
        <w:left w:val="none" w:sz="0" w:space="0" w:color="auto"/>
        <w:bottom w:val="none" w:sz="0" w:space="0" w:color="auto"/>
        <w:right w:val="none" w:sz="0" w:space="0" w:color="auto"/>
      </w:divBdr>
    </w:div>
    <w:div w:id="2131048066">
      <w:bodyDiv w:val="1"/>
      <w:marLeft w:val="0"/>
      <w:marRight w:val="0"/>
      <w:marTop w:val="0"/>
      <w:marBottom w:val="0"/>
      <w:divBdr>
        <w:top w:val="none" w:sz="0" w:space="0" w:color="auto"/>
        <w:left w:val="none" w:sz="0" w:space="0" w:color="auto"/>
        <w:bottom w:val="none" w:sz="0" w:space="0" w:color="auto"/>
        <w:right w:val="none" w:sz="0" w:space="0" w:color="auto"/>
      </w:divBdr>
    </w:div>
    <w:div w:id="213655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2184</Words>
  <Characters>11752</Characters>
  <Application>Microsoft Office Word</Application>
  <DocSecurity>0</DocSecurity>
  <Lines>783</Lines>
  <Paragraphs>302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Antonino Orsino</cp:lastModifiedBy>
  <cp:revision>3</cp:revision>
  <dcterms:created xsi:type="dcterms:W3CDTF">2022-05-11T06:21:00Z</dcterms:created>
  <dcterms:modified xsi:type="dcterms:W3CDTF">2022-05-11T07:27:00Z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