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86" w:rsidRDefault="00001E5E">
      <w:pPr>
        <w:pStyle w:val="CRCoverPage"/>
        <w:tabs>
          <w:tab w:val="right" w:pos="9639"/>
        </w:tabs>
        <w:spacing w:after="0"/>
        <w:rPr>
          <w:b/>
          <w:sz w:val="24"/>
          <w:szCs w:val="24"/>
          <w:lang w:val="sv-SE"/>
        </w:rPr>
      </w:pPr>
      <w:r>
        <w:rPr>
          <w:b/>
          <w:sz w:val="24"/>
          <w:szCs w:val="24"/>
          <w:lang w:val="sv-SE"/>
        </w:rPr>
        <w:t>3GPP TSG-RAN2 #118-e</w:t>
      </w:r>
      <w:r>
        <w:rPr>
          <w:b/>
          <w:sz w:val="24"/>
          <w:szCs w:val="24"/>
          <w:lang w:val="sv-SE"/>
        </w:rPr>
        <w:tab/>
        <w:t>R2-220xxxx</w:t>
      </w:r>
    </w:p>
    <w:p w:rsidR="00374786" w:rsidRDefault="00001E5E">
      <w:pPr>
        <w:pStyle w:val="CRCoverPage"/>
        <w:outlineLvl w:val="0"/>
        <w:rPr>
          <w:sz w:val="24"/>
          <w:szCs w:val="24"/>
        </w:rPr>
      </w:pPr>
      <w:r>
        <w:rPr>
          <w:b/>
          <w:sz w:val="24"/>
          <w:szCs w:val="24"/>
        </w:rPr>
        <w:t>Electronic meeting, May 9 – May 20, 2022</w:t>
      </w:r>
      <w:r>
        <w:rPr>
          <w:b/>
          <w:sz w:val="24"/>
          <w:szCs w:val="24"/>
        </w:rPr>
        <w:tab/>
      </w:r>
      <w:r>
        <w:rPr>
          <w:b/>
          <w:sz w:val="24"/>
          <w:szCs w:val="24"/>
        </w:rPr>
        <w:tab/>
      </w:r>
      <w:r>
        <w:rPr>
          <w:b/>
          <w:sz w:val="24"/>
          <w:szCs w:val="24"/>
        </w:rPr>
        <w:tab/>
        <w:t xml:space="preserve"> </w:t>
      </w:r>
    </w:p>
    <w:p w:rsidR="00374786" w:rsidRDefault="00374786">
      <w:pPr>
        <w:pStyle w:val="a6"/>
        <w:rPr>
          <w:lang w:val="en-GB" w:eastAsia="ko-KR"/>
        </w:rPr>
      </w:pPr>
    </w:p>
    <w:p w:rsidR="00374786" w:rsidRDefault="00001E5E">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6.0.4 </w:t>
      </w:r>
      <w:r>
        <w:rPr>
          <w:rFonts w:ascii="Arial" w:hAnsi="Arial" w:hint="eastAsia"/>
          <w:sz w:val="24"/>
          <w:lang w:val="en-US" w:eastAsia="ko-KR"/>
        </w:rPr>
        <w:t>(</w:t>
      </w:r>
      <w:r>
        <w:rPr>
          <w:rFonts w:ascii="Arial" w:hAnsi="Arial"/>
          <w:sz w:val="24"/>
          <w:lang w:val="en-US" w:eastAsia="ko-KR"/>
        </w:rPr>
        <w:t>TEI17</w:t>
      </w:r>
      <w:r>
        <w:rPr>
          <w:rFonts w:ascii="Arial" w:hAnsi="Arial" w:hint="eastAsia"/>
          <w:sz w:val="24"/>
          <w:lang w:val="en-US" w:eastAsia="ko-KR"/>
        </w:rPr>
        <w:t>)</w:t>
      </w:r>
    </w:p>
    <w:p w:rsidR="00374786" w:rsidRDefault="00001E5E">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r>
        <w:rPr>
          <w:rFonts w:ascii="Arial" w:hAnsi="Arial"/>
          <w:sz w:val="24"/>
          <w:lang w:val="en-US" w:eastAsia="ko-KR"/>
        </w:rPr>
        <w:t xml:space="preserve"> (Rapporteur)</w:t>
      </w:r>
    </w:p>
    <w:p w:rsidR="00374786" w:rsidRDefault="00001E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[AT118-e][028][NR17] Priority of </w:t>
      </w:r>
      <w:r>
        <w:rPr>
          <w:rFonts w:ascii="Arial" w:hAnsi="Arial"/>
          <w:sz w:val="24"/>
          <w:lang w:val="en-US"/>
        </w:rPr>
        <w:t>MAC CEs (LGE)</w:t>
      </w:r>
    </w:p>
    <w:p w:rsidR="00374786" w:rsidRDefault="00001E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374786" w:rsidRDefault="00001E5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374786" w:rsidRDefault="00001E5E">
      <w:pPr>
        <w:rPr>
          <w:lang w:val="en-US" w:eastAsia="ko-KR"/>
        </w:rPr>
      </w:pPr>
      <w:r>
        <w:rPr>
          <w:lang w:val="en-US" w:eastAsia="ko-KR"/>
        </w:rPr>
        <w:t>This document is to kick-off the discussion of the following issue.</w:t>
      </w:r>
    </w:p>
    <w:p w:rsidR="00374786" w:rsidRDefault="00001E5E">
      <w:pPr>
        <w:pStyle w:val="EmailDiscussion"/>
        <w:tabs>
          <w:tab w:val="num" w:pos="1619"/>
        </w:tabs>
        <w:spacing w:line="240" w:lineRule="auto"/>
      </w:pPr>
      <w:r>
        <w:t>[AT118-e][028][NR17] Priority of MAC CEs (LGE)</w:t>
      </w:r>
    </w:p>
    <w:p w:rsidR="00374786" w:rsidRDefault="00001E5E">
      <w:pPr>
        <w:pStyle w:val="EmailDiscussion2"/>
      </w:pPr>
      <w:r>
        <w:tab/>
      </w:r>
      <w:r>
        <w:t xml:space="preserve">Scope: Treat R2-2204887, R2-2205261, R2-2206038. Ph1 Determine agreeable parts. Ph2 For agreeable parts progress and agree a CR. </w:t>
      </w:r>
    </w:p>
    <w:p w:rsidR="00374786" w:rsidRDefault="00001E5E">
      <w:pPr>
        <w:pStyle w:val="EmailDiscussion2"/>
      </w:pPr>
      <w:r>
        <w:tab/>
        <w:t>Intended outcome: Report, Agreed CR (if applicable)</w:t>
      </w:r>
    </w:p>
    <w:p w:rsidR="00374786" w:rsidRDefault="00001E5E">
      <w:pPr>
        <w:pStyle w:val="EmailDiscussion2"/>
      </w:pPr>
      <w:r>
        <w:tab/>
        <w:t>Deadline:</w:t>
      </w:r>
    </w:p>
    <w:p w:rsidR="00374786" w:rsidRDefault="00001E5E">
      <w:pPr>
        <w:pStyle w:val="EmailDiscussion2"/>
        <w:tabs>
          <w:tab w:val="clear" w:pos="1622"/>
        </w:tabs>
        <w:ind w:left="2127" w:hanging="284"/>
      </w:pPr>
      <w:r>
        <w:rPr>
          <w:rFonts w:eastAsia="Malgun Gothic" w:hint="eastAsia"/>
          <w:lang w:eastAsia="ko-KR"/>
        </w:rPr>
        <w:t>-</w:t>
      </w:r>
      <w:r>
        <w:rPr>
          <w:rFonts w:eastAsia="Malgun Gothic" w:hint="eastAsia"/>
          <w:lang w:eastAsia="ko-KR"/>
        </w:rPr>
        <w:tab/>
        <w:t>Deadline for Ph</w:t>
      </w:r>
      <w:r>
        <w:rPr>
          <w:rFonts w:eastAsia="Malgun Gothic"/>
          <w:lang w:eastAsia="ko-KR"/>
        </w:rPr>
        <w:t>1 discussion: W1 Wednes</w:t>
      </w:r>
      <w:r>
        <w:t>day May 11 23:59 UTC</w:t>
      </w:r>
    </w:p>
    <w:p w:rsidR="00374786" w:rsidRDefault="00001E5E">
      <w:pPr>
        <w:pStyle w:val="EmailDiscussion2"/>
        <w:tabs>
          <w:tab w:val="clear" w:pos="1622"/>
        </w:tabs>
        <w:ind w:left="2127" w:hanging="284"/>
      </w:pPr>
      <w:r>
        <w:t>-</w:t>
      </w:r>
      <w:r>
        <w:tab/>
        <w:t>Rapporteur triggers Ph2 discussion: W1 Thursday May 12</w:t>
      </w:r>
    </w:p>
    <w:p w:rsidR="00374786" w:rsidRDefault="00001E5E">
      <w:pPr>
        <w:pStyle w:val="EmailDiscussion2"/>
        <w:tabs>
          <w:tab w:val="clear" w:pos="1622"/>
        </w:tabs>
        <w:ind w:left="2127" w:hanging="284"/>
      </w:pPr>
      <w:r>
        <w:t>-</w:t>
      </w:r>
      <w:r>
        <w:tab/>
        <w:t>Deadline for Ph2 discussion: W2 Monday May 16 23:56 UTC</w:t>
      </w:r>
    </w:p>
    <w:p w:rsidR="00374786" w:rsidRDefault="00001E5E">
      <w:pPr>
        <w:pStyle w:val="EmailDiscussion2"/>
        <w:tabs>
          <w:tab w:val="clear" w:pos="1622"/>
        </w:tabs>
        <w:ind w:left="2127" w:hanging="284"/>
      </w:pPr>
      <w:r>
        <w:t>-</w:t>
      </w:r>
      <w:r>
        <w:tab/>
        <w:t>Rapporteur proposal: W2 Tuesday May 17</w:t>
      </w:r>
    </w:p>
    <w:p w:rsidR="00374786" w:rsidRDefault="00001E5E">
      <w:pPr>
        <w:pStyle w:val="EmailDiscussion2"/>
        <w:tabs>
          <w:tab w:val="clear" w:pos="1622"/>
        </w:tabs>
        <w:ind w:left="2127" w:hanging="284"/>
      </w:pPr>
      <w:r>
        <w:t xml:space="preserve">- </w:t>
      </w:r>
      <w:r>
        <w:tab/>
        <w:t>Final deadline: W2 Wednesday May 18 1200 UTC</w:t>
      </w:r>
    </w:p>
    <w:p w:rsidR="00374786" w:rsidRDefault="00374786">
      <w:pPr>
        <w:rPr>
          <w:lang w:eastAsia="ko-KR"/>
        </w:rPr>
      </w:pPr>
    </w:p>
    <w:p w:rsidR="00374786" w:rsidRDefault="00001E5E">
      <w:pPr>
        <w:pStyle w:val="1"/>
        <w:rPr>
          <w:lang w:eastAsia="ko-KR"/>
        </w:rPr>
      </w:pPr>
      <w:r>
        <w:rPr>
          <w:lang w:val="en-US"/>
        </w:rPr>
        <w:t>2.</w:t>
      </w:r>
      <w:r>
        <w:rPr>
          <w:lang w:val="en-US"/>
        </w:rPr>
        <w:tab/>
        <w:t>Background information</w:t>
      </w:r>
    </w:p>
    <w:p w:rsidR="00374786" w:rsidRDefault="00001E5E">
      <w:pPr>
        <w:rPr>
          <w:lang w:eastAsia="ko-KR"/>
        </w:rPr>
      </w:pPr>
      <w:r>
        <w:rPr>
          <w:rFonts w:hint="eastAsia"/>
          <w:lang w:eastAsia="ko-KR"/>
        </w:rPr>
        <w:t xml:space="preserve">In Rel-17, </w:t>
      </w:r>
      <w:r>
        <w:rPr>
          <w:lang w:eastAsia="ko-KR"/>
        </w:rPr>
        <w:t>a larger number</w:t>
      </w:r>
      <w:r>
        <w:rPr>
          <w:lang w:eastAsia="ko-KR"/>
        </w:rPr>
        <w:t xml:space="preserve"> of new MAC CEs are introduced from various WIs. The new MAC CEs introduced for UL is summarized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220"/>
        <w:gridCol w:w="1276"/>
      </w:tblGrid>
      <w:tr w:rsidR="00374786">
        <w:trPr>
          <w:jc w:val="center"/>
        </w:trPr>
        <w:tc>
          <w:tcPr>
            <w:tcW w:w="855" w:type="dxa"/>
          </w:tcPr>
          <w:p w:rsidR="00374786" w:rsidRDefault="00001E5E">
            <w:pPr>
              <w:pStyle w:val="TAC"/>
              <w:keepNext w:val="0"/>
              <w:keepLines w:val="0"/>
              <w:widowControl w:val="0"/>
              <w:rPr>
                <w:b/>
                <w:noProof/>
                <w:lang w:eastAsia="ko-KR"/>
              </w:rPr>
            </w:pPr>
            <w:r>
              <w:rPr>
                <w:rFonts w:hint="eastAsia"/>
                <w:b/>
                <w:noProof/>
                <w:lang w:eastAsia="ko-KR"/>
              </w:rPr>
              <w:t>Index</w:t>
            </w:r>
          </w:p>
        </w:tc>
        <w:tc>
          <w:tcPr>
            <w:tcW w:w="7220" w:type="dxa"/>
          </w:tcPr>
          <w:p w:rsidR="00374786" w:rsidRDefault="00001E5E">
            <w:pPr>
              <w:pStyle w:val="TAL"/>
              <w:keepNext w:val="0"/>
              <w:keepLines w:val="0"/>
              <w:widowControl w:val="0"/>
              <w:jc w:val="center"/>
              <w:rPr>
                <w:b/>
                <w:noProof/>
                <w:lang w:eastAsia="ko-KR"/>
              </w:rPr>
            </w:pPr>
            <w:r>
              <w:rPr>
                <w:rFonts w:hint="eastAsia"/>
                <w:b/>
                <w:noProof/>
                <w:lang w:eastAsia="ko-KR"/>
              </w:rPr>
              <w:t>L</w:t>
            </w:r>
            <w:r>
              <w:rPr>
                <w:b/>
                <w:noProof/>
                <w:lang w:eastAsia="ko-KR"/>
              </w:rPr>
              <w:t>CID values</w:t>
            </w:r>
          </w:p>
        </w:tc>
        <w:tc>
          <w:tcPr>
            <w:tcW w:w="1276" w:type="dxa"/>
          </w:tcPr>
          <w:p w:rsidR="00374786" w:rsidRDefault="00001E5E">
            <w:pPr>
              <w:pStyle w:val="TAL"/>
              <w:keepNext w:val="0"/>
              <w:keepLines w:val="0"/>
              <w:widowControl w:val="0"/>
              <w:jc w:val="center"/>
              <w:rPr>
                <w:b/>
                <w:noProof/>
                <w:lang w:eastAsia="ko-KR"/>
              </w:rPr>
            </w:pPr>
            <w:r>
              <w:rPr>
                <w:rFonts w:hint="eastAsia"/>
                <w:b/>
                <w:noProof/>
                <w:lang w:eastAsia="ko-KR"/>
              </w:rPr>
              <w:t>WI</w:t>
            </w:r>
          </w:p>
        </w:tc>
      </w:tr>
      <w:tr w:rsidR="00374786">
        <w:trPr>
          <w:jc w:val="center"/>
        </w:trPr>
        <w:tc>
          <w:tcPr>
            <w:tcW w:w="855" w:type="dxa"/>
          </w:tcPr>
          <w:p w:rsidR="00374786" w:rsidRDefault="00001E5E">
            <w:pPr>
              <w:pStyle w:val="TAC"/>
              <w:keepNext w:val="0"/>
              <w:keepLines w:val="0"/>
              <w:widowControl w:val="0"/>
              <w:rPr>
                <w:noProof/>
                <w:lang w:eastAsia="zh-CN"/>
              </w:rPr>
            </w:pPr>
            <w:r>
              <w:rPr>
                <w:noProof/>
                <w:lang w:eastAsia="zh-CN"/>
              </w:rPr>
              <w:t>35</w:t>
            </w:r>
          </w:p>
        </w:tc>
        <w:tc>
          <w:tcPr>
            <w:tcW w:w="7220" w:type="dxa"/>
          </w:tcPr>
          <w:p w:rsidR="00374786" w:rsidRDefault="00001E5E">
            <w:pPr>
              <w:pStyle w:val="TAL"/>
              <w:keepNext w:val="0"/>
              <w:keepLines w:val="0"/>
              <w:widowControl w:val="0"/>
              <w:rPr>
                <w:noProof/>
                <w:lang w:eastAsia="zh-CN"/>
              </w:rPr>
            </w:pPr>
            <w:r>
              <w:rPr>
                <w:noProof/>
                <w:lang w:eastAsia="zh-CN"/>
              </w:rPr>
              <w:t>CCCH of size 48 bits</w:t>
            </w:r>
            <w:r>
              <w:t xml:space="preserve"> </w:t>
            </w:r>
            <w:r>
              <w:rPr>
                <w:noProof/>
                <w:lang w:eastAsia="zh-CN"/>
              </w:rPr>
              <w:t xml:space="preserve">(referred to as "CCCH" in TS 38.331 [5]) for a RedCap UE </w:t>
            </w:r>
          </w:p>
        </w:tc>
        <w:tc>
          <w:tcPr>
            <w:tcW w:w="1276" w:type="dxa"/>
          </w:tcPr>
          <w:p w:rsidR="00374786" w:rsidRDefault="00001E5E">
            <w:pPr>
              <w:pStyle w:val="TAL"/>
              <w:keepNext w:val="0"/>
              <w:keepLines w:val="0"/>
              <w:widowControl w:val="0"/>
              <w:jc w:val="center"/>
              <w:rPr>
                <w:noProof/>
                <w:lang w:eastAsia="ko-KR"/>
              </w:rPr>
            </w:pPr>
            <w:r>
              <w:rPr>
                <w:rFonts w:hint="eastAsia"/>
                <w:noProof/>
                <w:lang w:eastAsia="ko-KR"/>
              </w:rPr>
              <w:t>RedCap</w:t>
            </w:r>
          </w:p>
        </w:tc>
      </w:tr>
      <w:tr w:rsidR="00374786">
        <w:trPr>
          <w:jc w:val="center"/>
        </w:trPr>
        <w:tc>
          <w:tcPr>
            <w:tcW w:w="855" w:type="dxa"/>
          </w:tcPr>
          <w:p w:rsidR="00374786" w:rsidRDefault="00001E5E">
            <w:pPr>
              <w:pStyle w:val="TAC"/>
              <w:keepNext w:val="0"/>
              <w:keepLines w:val="0"/>
              <w:widowControl w:val="0"/>
              <w:rPr>
                <w:noProof/>
                <w:lang w:eastAsia="zh-CN"/>
              </w:rPr>
            </w:pPr>
            <w:r>
              <w:rPr>
                <w:rFonts w:hint="eastAsia"/>
                <w:noProof/>
                <w:lang w:eastAsia="zh-CN"/>
              </w:rPr>
              <w:t>3</w:t>
            </w:r>
            <w:r>
              <w:rPr>
                <w:noProof/>
                <w:lang w:eastAsia="zh-CN"/>
              </w:rPr>
              <w:t>6</w:t>
            </w:r>
          </w:p>
        </w:tc>
        <w:tc>
          <w:tcPr>
            <w:tcW w:w="7220" w:type="dxa"/>
          </w:tcPr>
          <w:p w:rsidR="00374786" w:rsidRDefault="00001E5E">
            <w:pPr>
              <w:pStyle w:val="TAL"/>
              <w:keepNext w:val="0"/>
              <w:keepLines w:val="0"/>
              <w:widowControl w:val="0"/>
              <w:rPr>
                <w:noProof/>
                <w:lang w:eastAsia="zh-CN"/>
              </w:rPr>
            </w:pPr>
            <w:r>
              <w:rPr>
                <w:rFonts w:hint="eastAsia"/>
                <w:noProof/>
                <w:lang w:eastAsia="zh-CN"/>
              </w:rPr>
              <w:t>CCC</w:t>
            </w:r>
            <w:r>
              <w:rPr>
                <w:noProof/>
                <w:lang w:eastAsia="zh-CN"/>
              </w:rPr>
              <w:t>H1 of size 64 bits (referred to as</w:t>
            </w:r>
            <w:r>
              <w:rPr>
                <w:noProof/>
                <w:lang w:eastAsia="zh-CN"/>
              </w:rPr>
              <w:t xml:space="preserve"> "CCCH1" in TS 38.331 [5]) for a RedCap UE</w:t>
            </w:r>
          </w:p>
        </w:tc>
        <w:tc>
          <w:tcPr>
            <w:tcW w:w="1276" w:type="dxa"/>
          </w:tcPr>
          <w:p w:rsidR="00374786" w:rsidRDefault="00001E5E">
            <w:pPr>
              <w:pStyle w:val="TAL"/>
              <w:keepNext w:val="0"/>
              <w:keepLines w:val="0"/>
              <w:widowControl w:val="0"/>
              <w:jc w:val="center"/>
              <w:rPr>
                <w:noProof/>
                <w:lang w:eastAsia="zh-CN"/>
              </w:rPr>
            </w:pPr>
            <w:r>
              <w:rPr>
                <w:rFonts w:hint="eastAsia"/>
                <w:noProof/>
                <w:lang w:eastAsia="ko-KR"/>
              </w:rPr>
              <w:t>RedCap</w:t>
            </w:r>
          </w:p>
        </w:tc>
      </w:tr>
      <w:tr w:rsidR="00374786">
        <w:trPr>
          <w:jc w:val="center"/>
        </w:trPr>
        <w:tc>
          <w:tcPr>
            <w:tcW w:w="855" w:type="dxa"/>
          </w:tcPr>
          <w:p w:rsidR="00374786" w:rsidRDefault="00001E5E">
            <w:pPr>
              <w:pStyle w:val="TAC"/>
              <w:keepNext w:val="0"/>
              <w:keepLines w:val="0"/>
              <w:widowControl w:val="0"/>
              <w:rPr>
                <w:noProof/>
                <w:lang w:eastAsia="ko-KR"/>
              </w:rPr>
            </w:pPr>
            <w:r>
              <w:rPr>
                <w:noProof/>
                <w:lang w:eastAsia="ko-KR"/>
              </w:rPr>
              <w:t>44</w:t>
            </w:r>
          </w:p>
        </w:tc>
        <w:tc>
          <w:tcPr>
            <w:tcW w:w="7220" w:type="dxa"/>
          </w:tcPr>
          <w:p w:rsidR="00374786" w:rsidRDefault="00001E5E">
            <w:pPr>
              <w:pStyle w:val="TAL"/>
              <w:keepNext w:val="0"/>
              <w:keepLines w:val="0"/>
              <w:widowControl w:val="0"/>
              <w:rPr>
                <w:noProof/>
                <w:lang w:eastAsia="ko-KR"/>
              </w:rPr>
            </w:pPr>
            <w:r>
              <w:rPr>
                <w:noProof/>
                <w:lang w:eastAsia="ko-KR"/>
              </w:rPr>
              <w:t>Timing Advance Report</w:t>
            </w:r>
          </w:p>
        </w:tc>
        <w:tc>
          <w:tcPr>
            <w:tcW w:w="1276" w:type="dxa"/>
          </w:tcPr>
          <w:p w:rsidR="00374786" w:rsidRDefault="00001E5E">
            <w:pPr>
              <w:pStyle w:val="TAL"/>
              <w:keepNext w:val="0"/>
              <w:keepLines w:val="0"/>
              <w:widowControl w:val="0"/>
              <w:jc w:val="center"/>
              <w:rPr>
                <w:noProof/>
                <w:lang w:eastAsia="ko-KR"/>
              </w:rPr>
            </w:pPr>
            <w:r>
              <w:rPr>
                <w:rFonts w:hint="eastAsia"/>
                <w:noProof/>
                <w:lang w:eastAsia="ko-KR"/>
              </w:rPr>
              <w:t>NTN</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292</w:t>
            </w:r>
          </w:p>
        </w:tc>
        <w:tc>
          <w:tcPr>
            <w:tcW w:w="7220" w:type="dxa"/>
          </w:tcPr>
          <w:p w:rsidR="00374786" w:rsidRDefault="00001E5E">
            <w:pPr>
              <w:pStyle w:val="TAL"/>
              <w:keepNext w:val="0"/>
              <w:keepLines w:val="0"/>
              <w:widowControl w:val="0"/>
              <w:rPr>
                <w:lang w:eastAsia="ko-KR"/>
              </w:rPr>
            </w:pPr>
            <w:r>
              <w:rPr>
                <w:lang w:eastAsia="ko-KR"/>
              </w:rPr>
              <w:t>Enhanced Multiple Entry PHR for multiple TRP (four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293</w:t>
            </w:r>
          </w:p>
        </w:tc>
        <w:tc>
          <w:tcPr>
            <w:tcW w:w="7220" w:type="dxa"/>
          </w:tcPr>
          <w:p w:rsidR="00374786" w:rsidRDefault="00001E5E">
            <w:pPr>
              <w:pStyle w:val="TAL"/>
              <w:keepNext w:val="0"/>
              <w:keepLines w:val="0"/>
              <w:widowControl w:val="0"/>
              <w:rPr>
                <w:lang w:eastAsia="ko-KR"/>
              </w:rPr>
            </w:pPr>
            <w:r>
              <w:rPr>
                <w:lang w:eastAsia="ko-KR"/>
              </w:rPr>
              <w:t>Enhanced Multiple Entry PHR for multiple TRP (one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294</w:t>
            </w:r>
          </w:p>
        </w:tc>
        <w:tc>
          <w:tcPr>
            <w:tcW w:w="7220" w:type="dxa"/>
          </w:tcPr>
          <w:p w:rsidR="00374786" w:rsidRDefault="00001E5E">
            <w:pPr>
              <w:pStyle w:val="TAL"/>
              <w:keepNext w:val="0"/>
              <w:keepLines w:val="0"/>
              <w:widowControl w:val="0"/>
              <w:rPr>
                <w:lang w:eastAsia="ko-KR"/>
              </w:rPr>
            </w:pPr>
            <w:r>
              <w:rPr>
                <w:lang w:eastAsia="ko-KR"/>
              </w:rPr>
              <w:t xml:space="preserve">Enhanced Single Entry </w:t>
            </w:r>
            <w:r>
              <w:rPr>
                <w:lang w:eastAsia="ko-KR"/>
              </w:rPr>
              <w:t>PHR for multiple TRP</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295</w:t>
            </w:r>
          </w:p>
        </w:tc>
        <w:tc>
          <w:tcPr>
            <w:tcW w:w="7220" w:type="dxa"/>
          </w:tcPr>
          <w:p w:rsidR="00374786" w:rsidRDefault="00001E5E">
            <w:pPr>
              <w:pStyle w:val="TAL"/>
              <w:keepNext w:val="0"/>
              <w:keepLines w:val="0"/>
              <w:widowControl w:val="0"/>
              <w:rPr>
                <w:lang w:eastAsia="ko-KR"/>
              </w:rPr>
            </w:pPr>
            <w:r>
              <w:rPr>
                <w:lang w:eastAsia="ko-KR"/>
              </w:rPr>
              <w:t>Enhanced Multiple Entry PHR (four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296</w:t>
            </w:r>
          </w:p>
        </w:tc>
        <w:tc>
          <w:tcPr>
            <w:tcW w:w="7220" w:type="dxa"/>
          </w:tcPr>
          <w:p w:rsidR="00374786" w:rsidRDefault="00001E5E">
            <w:pPr>
              <w:pStyle w:val="TAL"/>
              <w:keepNext w:val="0"/>
              <w:keepLines w:val="0"/>
              <w:widowControl w:val="0"/>
              <w:rPr>
                <w:lang w:eastAsia="ko-KR"/>
              </w:rPr>
            </w:pPr>
            <w:r>
              <w:rPr>
                <w:lang w:eastAsia="ko-KR"/>
              </w:rPr>
              <w:t>Enhanced Multiple Entry PHR (one octets C</w:t>
            </w:r>
            <w:r>
              <w:rPr>
                <w:vertAlign w:val="subscript"/>
                <w:lang w:eastAsia="ko-KR"/>
              </w:rPr>
              <w:t>i</w:t>
            </w:r>
            <w:r>
              <w:rPr>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297</w:t>
            </w:r>
          </w:p>
        </w:tc>
        <w:tc>
          <w:tcPr>
            <w:tcW w:w="7220" w:type="dxa"/>
          </w:tcPr>
          <w:p w:rsidR="00374786" w:rsidRDefault="00001E5E">
            <w:pPr>
              <w:pStyle w:val="TAL"/>
              <w:keepNext w:val="0"/>
              <w:keepLines w:val="0"/>
              <w:widowControl w:val="0"/>
              <w:rPr>
                <w:lang w:eastAsia="ko-KR"/>
              </w:rPr>
            </w:pPr>
            <w:r>
              <w:rPr>
                <w:lang w:eastAsia="ko-KR"/>
              </w:rPr>
              <w:t>Enhanced Single Entry PHR</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298</w:t>
            </w:r>
          </w:p>
        </w:tc>
        <w:tc>
          <w:tcPr>
            <w:tcW w:w="7220" w:type="dxa"/>
          </w:tcPr>
          <w:p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299</w:t>
            </w:r>
          </w:p>
        </w:tc>
        <w:tc>
          <w:tcPr>
            <w:tcW w:w="7220" w:type="dxa"/>
          </w:tcPr>
          <w:p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 xml:space="preserve">(one </w:t>
            </w:r>
            <w:r>
              <w:rPr>
                <w:rFonts w:eastAsia="Malgun Gothic"/>
                <w:lang w:eastAsia="ko-KR"/>
              </w:rPr>
              <w:t>octet C</w:t>
            </w:r>
            <w:r>
              <w:rPr>
                <w:rFonts w:eastAsia="Malgun Gothic"/>
                <w:vertAlign w:val="subscript"/>
                <w:lang w:eastAsia="ko-KR"/>
              </w:rPr>
              <w:t>i</w:t>
            </w:r>
            <w:r>
              <w:rPr>
                <w:rFonts w:eastAsia="Malgun Gothic"/>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300</w:t>
            </w:r>
          </w:p>
        </w:tc>
        <w:tc>
          <w:tcPr>
            <w:tcW w:w="7220" w:type="dxa"/>
          </w:tcPr>
          <w:p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301</w:t>
            </w:r>
          </w:p>
        </w:tc>
        <w:tc>
          <w:tcPr>
            <w:tcW w:w="7220" w:type="dxa"/>
          </w:tcPr>
          <w:p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rsidR="00374786" w:rsidRDefault="00001E5E">
            <w:pPr>
              <w:pStyle w:val="TAL"/>
              <w:keepNext w:val="0"/>
              <w:keepLines w:val="0"/>
              <w:widowControl w:val="0"/>
              <w:jc w:val="center"/>
              <w:rPr>
                <w:lang w:eastAsia="ko-KR"/>
              </w:rPr>
            </w:pPr>
            <w:r>
              <w:rPr>
                <w:rFonts w:hint="eastAsia"/>
                <w:lang w:eastAsia="ko-KR"/>
              </w:rPr>
              <w:t>FeMIMO</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lang w:eastAsia="ko-KR"/>
              </w:rPr>
              <w:t>302</w:t>
            </w:r>
          </w:p>
        </w:tc>
        <w:tc>
          <w:tcPr>
            <w:tcW w:w="7220" w:type="dxa"/>
          </w:tcPr>
          <w:p w:rsidR="00374786" w:rsidRDefault="00001E5E">
            <w:pPr>
              <w:pStyle w:val="TAL"/>
              <w:keepNext w:val="0"/>
              <w:keepLines w:val="0"/>
              <w:widowControl w:val="0"/>
              <w:rPr>
                <w:lang w:eastAsia="ko-KR"/>
              </w:rPr>
            </w:pPr>
            <w:r>
              <w:rPr>
                <w:rFonts w:hint="eastAsia"/>
                <w:lang w:eastAsia="zh-CN"/>
              </w:rPr>
              <w:t>P</w:t>
            </w:r>
            <w:r>
              <w:rPr>
                <w:lang w:eastAsia="zh-CN"/>
              </w:rPr>
              <w:t>ositioning Measurement Gap Activation/Deactivation Request</w:t>
            </w:r>
          </w:p>
        </w:tc>
        <w:tc>
          <w:tcPr>
            <w:tcW w:w="1276" w:type="dxa"/>
          </w:tcPr>
          <w:p w:rsidR="00374786" w:rsidRDefault="00001E5E">
            <w:pPr>
              <w:pStyle w:val="TAL"/>
              <w:keepNext w:val="0"/>
              <w:keepLines w:val="0"/>
              <w:widowControl w:val="0"/>
              <w:jc w:val="center"/>
              <w:rPr>
                <w:lang w:eastAsia="ko-KR"/>
              </w:rPr>
            </w:pPr>
            <w:r>
              <w:rPr>
                <w:rFonts w:hint="eastAsia"/>
                <w:lang w:eastAsia="ko-KR"/>
              </w:rPr>
              <w:t>Pos</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303</w:t>
            </w:r>
          </w:p>
        </w:tc>
        <w:tc>
          <w:tcPr>
            <w:tcW w:w="7220" w:type="dxa"/>
          </w:tcPr>
          <w:p w:rsidR="00374786" w:rsidRDefault="00001E5E">
            <w:pPr>
              <w:pStyle w:val="TAL"/>
              <w:keepNext w:val="0"/>
              <w:keepLines w:val="0"/>
              <w:widowControl w:val="0"/>
              <w:rPr>
                <w:lang w:eastAsia="ko-KR"/>
              </w:rPr>
            </w:pPr>
            <w:r>
              <w:rPr>
                <w:lang w:eastAsia="ko-KR"/>
              </w:rPr>
              <w:t>IAB-MT Recommended Beam Indication</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304</w:t>
            </w:r>
          </w:p>
        </w:tc>
        <w:tc>
          <w:tcPr>
            <w:tcW w:w="7220" w:type="dxa"/>
          </w:tcPr>
          <w:p w:rsidR="00374786" w:rsidRDefault="00001E5E">
            <w:pPr>
              <w:pStyle w:val="TAL"/>
              <w:keepNext w:val="0"/>
              <w:keepLines w:val="0"/>
              <w:widowControl w:val="0"/>
              <w:rPr>
                <w:lang w:eastAsia="ko-KR"/>
              </w:rPr>
            </w:pPr>
            <w:r>
              <w:rPr>
                <w:lang w:eastAsia="ko-KR"/>
              </w:rPr>
              <w:t>Desired IAB-MT PSD range</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305</w:t>
            </w:r>
          </w:p>
        </w:tc>
        <w:tc>
          <w:tcPr>
            <w:tcW w:w="7220" w:type="dxa"/>
          </w:tcPr>
          <w:p w:rsidR="00374786" w:rsidRDefault="00001E5E">
            <w:pPr>
              <w:pStyle w:val="TAL"/>
              <w:keepNext w:val="0"/>
              <w:keepLines w:val="0"/>
              <w:widowControl w:val="0"/>
              <w:rPr>
                <w:lang w:eastAsia="ko-KR"/>
              </w:rPr>
            </w:pPr>
            <w:r>
              <w:rPr>
                <w:lang w:eastAsia="ko-KR"/>
              </w:rPr>
              <w:t>Desired DL Tx Power Adjustment</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306</w:t>
            </w:r>
          </w:p>
        </w:tc>
        <w:tc>
          <w:tcPr>
            <w:tcW w:w="7220" w:type="dxa"/>
          </w:tcPr>
          <w:p w:rsidR="00374786" w:rsidRDefault="00001E5E">
            <w:pPr>
              <w:pStyle w:val="TAL"/>
              <w:keepNext w:val="0"/>
              <w:keepLines w:val="0"/>
              <w:widowControl w:val="0"/>
              <w:rPr>
                <w:lang w:val="en-US" w:eastAsia="ko-KR"/>
              </w:rPr>
            </w:pPr>
            <w:r>
              <w:rPr>
                <w:lang w:eastAsia="ko-KR"/>
              </w:rPr>
              <w:t xml:space="preserve">Case-6 Timing </w:t>
            </w:r>
            <w:r>
              <w:rPr>
                <w:lang w:val="en-US" w:eastAsia="ko-KR"/>
              </w:rPr>
              <w:t>Request</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val="en-US" w:eastAsia="ko-KR"/>
              </w:rPr>
            </w:pPr>
            <w:r>
              <w:rPr>
                <w:rFonts w:eastAsia="Malgun Gothic"/>
                <w:lang w:val="en-US" w:eastAsia="ko-KR"/>
              </w:rPr>
              <w:t>307</w:t>
            </w:r>
          </w:p>
        </w:tc>
        <w:tc>
          <w:tcPr>
            <w:tcW w:w="7220" w:type="dxa"/>
          </w:tcPr>
          <w:p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6 timing</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val="en-US" w:eastAsia="ko-KR"/>
              </w:rPr>
            </w:pPr>
            <w:r>
              <w:rPr>
                <w:rFonts w:eastAsia="Malgun Gothic"/>
                <w:lang w:val="en-US" w:eastAsia="ko-KR"/>
              </w:rPr>
              <w:t>308</w:t>
            </w:r>
          </w:p>
        </w:tc>
        <w:tc>
          <w:tcPr>
            <w:tcW w:w="7220" w:type="dxa"/>
          </w:tcPr>
          <w:p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7 timing</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309</w:t>
            </w:r>
          </w:p>
        </w:tc>
        <w:tc>
          <w:tcPr>
            <w:tcW w:w="7220" w:type="dxa"/>
          </w:tcPr>
          <w:p w:rsidR="00374786" w:rsidRDefault="00001E5E">
            <w:pPr>
              <w:pStyle w:val="TAL"/>
              <w:keepNext w:val="0"/>
              <w:keepLines w:val="0"/>
              <w:widowControl w:val="0"/>
              <w:rPr>
                <w:lang w:eastAsia="ko-KR"/>
              </w:rPr>
            </w:pPr>
            <w:r>
              <w:rPr>
                <w:lang w:eastAsia="ko-KR"/>
              </w:rPr>
              <w:t>Extended Short Truncated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310</w:t>
            </w:r>
          </w:p>
        </w:tc>
        <w:tc>
          <w:tcPr>
            <w:tcW w:w="7220" w:type="dxa"/>
          </w:tcPr>
          <w:p w:rsidR="00374786" w:rsidRDefault="00001E5E">
            <w:pPr>
              <w:pStyle w:val="TAL"/>
              <w:keepNext w:val="0"/>
              <w:keepLines w:val="0"/>
              <w:widowControl w:val="0"/>
              <w:rPr>
                <w:lang w:eastAsia="ko-KR"/>
              </w:rPr>
            </w:pPr>
            <w:r>
              <w:rPr>
                <w:lang w:eastAsia="ko-KR"/>
              </w:rPr>
              <w:t>Extended Long Truncated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311</w:t>
            </w:r>
          </w:p>
        </w:tc>
        <w:tc>
          <w:tcPr>
            <w:tcW w:w="7220" w:type="dxa"/>
          </w:tcPr>
          <w:p w:rsidR="00374786" w:rsidRDefault="00001E5E">
            <w:pPr>
              <w:pStyle w:val="TAL"/>
              <w:keepNext w:val="0"/>
              <w:keepLines w:val="0"/>
              <w:widowControl w:val="0"/>
              <w:rPr>
                <w:lang w:eastAsia="ko-KR"/>
              </w:rPr>
            </w:pPr>
            <w:r>
              <w:rPr>
                <w:lang w:eastAsia="ko-KR"/>
              </w:rPr>
              <w:t>Extended Short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t>312</w:t>
            </w:r>
          </w:p>
        </w:tc>
        <w:tc>
          <w:tcPr>
            <w:tcW w:w="7220" w:type="dxa"/>
          </w:tcPr>
          <w:p w:rsidR="00374786" w:rsidRDefault="00001E5E">
            <w:pPr>
              <w:pStyle w:val="TAL"/>
              <w:keepNext w:val="0"/>
              <w:keepLines w:val="0"/>
              <w:widowControl w:val="0"/>
              <w:rPr>
                <w:lang w:eastAsia="ko-KR"/>
              </w:rPr>
            </w:pPr>
            <w:r>
              <w:rPr>
                <w:lang w:eastAsia="ko-KR"/>
              </w:rPr>
              <w:t>Extended Long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r w:rsidR="00374786">
        <w:tblPrEx>
          <w:tblLook w:val="04A0" w:firstRow="1" w:lastRow="0" w:firstColumn="1" w:lastColumn="0" w:noHBand="0" w:noVBand="1"/>
        </w:tblPrEx>
        <w:trPr>
          <w:jc w:val="center"/>
        </w:trPr>
        <w:tc>
          <w:tcPr>
            <w:tcW w:w="855" w:type="dxa"/>
          </w:tcPr>
          <w:p w:rsidR="00374786" w:rsidRDefault="00001E5E">
            <w:pPr>
              <w:pStyle w:val="TAC"/>
              <w:keepNext w:val="0"/>
              <w:keepLines w:val="0"/>
              <w:widowControl w:val="0"/>
              <w:rPr>
                <w:rFonts w:eastAsia="Malgun Gothic"/>
                <w:lang w:eastAsia="ko-KR"/>
              </w:rPr>
            </w:pPr>
            <w:r>
              <w:rPr>
                <w:rFonts w:eastAsia="Malgun Gothic"/>
                <w:lang w:eastAsia="ko-KR"/>
              </w:rPr>
              <w:lastRenderedPageBreak/>
              <w:t>313</w:t>
            </w:r>
          </w:p>
        </w:tc>
        <w:tc>
          <w:tcPr>
            <w:tcW w:w="7220" w:type="dxa"/>
          </w:tcPr>
          <w:p w:rsidR="00374786" w:rsidRDefault="00001E5E">
            <w:pPr>
              <w:pStyle w:val="TAL"/>
              <w:keepNext w:val="0"/>
              <w:keepLines w:val="0"/>
              <w:widowControl w:val="0"/>
              <w:rPr>
                <w:lang w:eastAsia="ko-KR"/>
              </w:rPr>
            </w:pPr>
            <w:r>
              <w:rPr>
                <w:lang w:eastAsia="ko-KR"/>
              </w:rPr>
              <w:t>Extended Pre-emptive BSR</w:t>
            </w:r>
          </w:p>
        </w:tc>
        <w:tc>
          <w:tcPr>
            <w:tcW w:w="1276" w:type="dxa"/>
          </w:tcPr>
          <w:p w:rsidR="00374786" w:rsidRDefault="00001E5E">
            <w:pPr>
              <w:pStyle w:val="TAL"/>
              <w:keepNext w:val="0"/>
              <w:keepLines w:val="0"/>
              <w:widowControl w:val="0"/>
              <w:jc w:val="center"/>
              <w:rPr>
                <w:lang w:eastAsia="ko-KR"/>
              </w:rPr>
            </w:pPr>
            <w:r>
              <w:rPr>
                <w:rFonts w:hint="eastAsia"/>
                <w:lang w:eastAsia="ko-KR"/>
              </w:rPr>
              <w:t>IAB</w:t>
            </w:r>
          </w:p>
        </w:tc>
      </w:tr>
    </w:tbl>
    <w:p w:rsidR="00374786" w:rsidRDefault="00001E5E">
      <w:pPr>
        <w:rPr>
          <w:lang w:eastAsia="ko-KR"/>
        </w:rPr>
      </w:pPr>
      <w:r>
        <w:rPr>
          <w:rFonts w:hint="eastAsia"/>
          <w:lang w:eastAsia="ko-KR"/>
        </w:rPr>
        <w:t>When a new transmission is performed, the MAC entity shall allocate UL resources to the logical channels and MAC CEs</w:t>
      </w:r>
      <w:r>
        <w:rPr>
          <w:lang w:eastAsia="ko-KR"/>
        </w:rPr>
        <w:t xml:space="preserve"> based on the priority. However, in the latest version of MAC specification (v17.0.0), the new MAC CEs (except Timing Advance Report MAC CE) are not listed in the logical channel prioritization procedure, as shown below.</w:t>
      </w:r>
    </w:p>
    <w:tbl>
      <w:tblPr>
        <w:tblStyle w:val="ab"/>
        <w:tblW w:w="0" w:type="auto"/>
        <w:tblLook w:val="04A0" w:firstRow="1" w:lastRow="0" w:firstColumn="1" w:lastColumn="0" w:noHBand="0" w:noVBand="1"/>
      </w:tblPr>
      <w:tblGrid>
        <w:gridCol w:w="9631"/>
      </w:tblGrid>
      <w:tr w:rsidR="00374786">
        <w:tc>
          <w:tcPr>
            <w:tcW w:w="9631" w:type="dxa"/>
          </w:tcPr>
          <w:p w:rsidR="00374786" w:rsidRDefault="00001E5E">
            <w:pPr>
              <w:pStyle w:val="5"/>
            </w:pPr>
            <w:bookmarkStart w:id="2" w:name="_Toc29239842"/>
            <w:bookmarkStart w:id="3" w:name="_Toc37296201"/>
            <w:bookmarkStart w:id="4" w:name="_Toc46490327"/>
            <w:bookmarkStart w:id="5" w:name="_Toc52752022"/>
            <w:bookmarkStart w:id="6" w:name="_Toc52796484"/>
            <w:bookmarkStart w:id="7" w:name="_Toc90287195"/>
            <w:r>
              <w:t>5.4.3.1.3</w:t>
            </w:r>
            <w:r>
              <w:tab/>
              <w:t>Allocation of resources</w:t>
            </w:r>
            <w:bookmarkEnd w:id="2"/>
            <w:bookmarkEnd w:id="3"/>
            <w:bookmarkEnd w:id="4"/>
            <w:bookmarkEnd w:id="5"/>
            <w:bookmarkEnd w:id="6"/>
            <w:bookmarkEnd w:id="7"/>
          </w:p>
          <w:p w:rsidR="00374786" w:rsidRDefault="00001E5E">
            <w:pPr>
              <w:rPr>
                <w:lang w:eastAsia="ko-KR"/>
              </w:rPr>
            </w:pPr>
            <w:r>
              <w:rPr>
                <w:lang w:eastAsia="ko-KR"/>
              </w:rPr>
              <w:t>Logical channels shall be prioritised in accordance with the following order (highest priority listed first):</w:t>
            </w:r>
          </w:p>
          <w:p w:rsidR="00374786" w:rsidRDefault="00001E5E">
            <w:pPr>
              <w:pStyle w:val="B1"/>
              <w:rPr>
                <w:lang w:eastAsia="ko-KR"/>
              </w:rPr>
            </w:pPr>
            <w:r>
              <w:rPr>
                <w:lang w:eastAsia="ko-KR"/>
              </w:rPr>
              <w:t>-</w:t>
            </w:r>
            <w:r>
              <w:rPr>
                <w:lang w:eastAsia="ko-KR"/>
              </w:rPr>
              <w:tab/>
              <w:t>C-RNTI MAC CE or data from UL-CCCH;</w:t>
            </w:r>
          </w:p>
          <w:p w:rsidR="00374786" w:rsidRDefault="00001E5E">
            <w:pPr>
              <w:pStyle w:val="B1"/>
              <w:rPr>
                <w:lang w:eastAsia="ko-KR"/>
              </w:rPr>
            </w:pPr>
            <w:r>
              <w:rPr>
                <w:lang w:eastAsia="ko-KR"/>
              </w:rPr>
              <w:t>-</w:t>
            </w:r>
            <w:r>
              <w:rPr>
                <w:lang w:eastAsia="ko-KR"/>
              </w:rPr>
              <w:tab/>
              <w:t>Configured Grant Confirmation MAC CE or MAC CEs for BFR or Multiple Entry Configured Grant Confirmation MA</w:t>
            </w:r>
            <w:r>
              <w:rPr>
                <w:lang w:eastAsia="ko-KR"/>
              </w:rPr>
              <w:t>C CE;</w:t>
            </w:r>
          </w:p>
          <w:p w:rsidR="00374786" w:rsidRDefault="00001E5E">
            <w:pPr>
              <w:pStyle w:val="B1"/>
              <w:rPr>
                <w:lang w:eastAsia="ko-KR"/>
              </w:rPr>
            </w:pPr>
            <w:r>
              <w:rPr>
                <w:lang w:eastAsia="ko-KR"/>
              </w:rPr>
              <w:t>-</w:t>
            </w:r>
            <w:r>
              <w:rPr>
                <w:lang w:eastAsia="ko-KR"/>
              </w:rPr>
              <w:tab/>
            </w:r>
            <w:r>
              <w:rPr>
                <w:noProof/>
              </w:rPr>
              <w:t xml:space="preserve">Sidelink Configured </w:t>
            </w:r>
            <w:r>
              <w:rPr>
                <w:noProof/>
                <w:lang w:eastAsia="ko-KR"/>
              </w:rPr>
              <w:t>G</w:t>
            </w:r>
            <w:r>
              <w:rPr>
                <w:noProof/>
              </w:rPr>
              <w:t xml:space="preserve">rant </w:t>
            </w:r>
            <w:r>
              <w:rPr>
                <w:noProof/>
                <w:lang w:eastAsia="ko-KR"/>
              </w:rPr>
              <w:t>C</w:t>
            </w:r>
            <w:r>
              <w:rPr>
                <w:noProof/>
              </w:rPr>
              <w:t xml:space="preserve">onfirmation MAC </w:t>
            </w:r>
            <w:r>
              <w:rPr>
                <w:noProof/>
                <w:lang w:eastAsia="ko-KR"/>
              </w:rPr>
              <w:t>CE;</w:t>
            </w:r>
          </w:p>
          <w:p w:rsidR="00374786" w:rsidRDefault="00001E5E">
            <w:pPr>
              <w:pStyle w:val="B1"/>
              <w:rPr>
                <w:lang w:eastAsia="ko-KR"/>
              </w:rPr>
            </w:pPr>
            <w:r>
              <w:rPr>
                <w:lang w:eastAsia="ko-KR"/>
              </w:rPr>
              <w:t>-</w:t>
            </w:r>
            <w:r>
              <w:rPr>
                <w:lang w:eastAsia="ko-KR"/>
              </w:rPr>
              <w:tab/>
              <w:t>LBT failure MAC CE;</w:t>
            </w:r>
          </w:p>
          <w:p w:rsidR="00374786" w:rsidRDefault="00001E5E">
            <w:pPr>
              <w:pStyle w:val="B1"/>
              <w:rPr>
                <w:lang w:eastAsia="ko-KR"/>
              </w:rPr>
            </w:pPr>
            <w:r>
              <w:rPr>
                <w:lang w:eastAsia="ko-KR"/>
              </w:rPr>
              <w:t>-</w:t>
            </w:r>
            <w:r>
              <w:rPr>
                <w:lang w:eastAsia="ko-KR"/>
              </w:rPr>
              <w:tab/>
              <w:t>MAC CE for Timing Advance Report;</w:t>
            </w:r>
          </w:p>
          <w:p w:rsidR="00374786" w:rsidRDefault="00001E5E">
            <w:pPr>
              <w:pStyle w:val="B1"/>
              <w:rPr>
                <w:lang w:eastAsia="ko-KR"/>
              </w:rPr>
            </w:pPr>
            <w:r>
              <w:rPr>
                <w:noProof/>
              </w:rPr>
              <w:t>-</w:t>
            </w:r>
            <w:r>
              <w:rPr>
                <w:noProof/>
              </w:rPr>
              <w:tab/>
              <w:t>MAC CE for SL-BSR prioritized according to clause 5.22.1.6;</w:t>
            </w:r>
          </w:p>
          <w:p w:rsidR="00374786" w:rsidRDefault="00001E5E">
            <w:pPr>
              <w:pStyle w:val="B1"/>
              <w:rPr>
                <w:lang w:eastAsia="ko-KR"/>
              </w:rPr>
            </w:pPr>
            <w:r>
              <w:rPr>
                <w:lang w:eastAsia="ko-KR"/>
              </w:rPr>
              <w:t>-</w:t>
            </w:r>
            <w:r>
              <w:rPr>
                <w:lang w:eastAsia="ko-KR"/>
              </w:rPr>
              <w:tab/>
              <w:t>MAC CE for BSR, with exception of BSR included for padding;</w:t>
            </w:r>
          </w:p>
          <w:p w:rsidR="00374786" w:rsidRDefault="00001E5E">
            <w:pPr>
              <w:pStyle w:val="B1"/>
              <w:rPr>
                <w:lang w:eastAsia="ko-KR"/>
              </w:rPr>
            </w:pPr>
            <w:r>
              <w:rPr>
                <w:lang w:eastAsia="ko-KR"/>
              </w:rPr>
              <w:t>-</w:t>
            </w:r>
            <w:r>
              <w:rPr>
                <w:lang w:eastAsia="ko-KR"/>
              </w:rPr>
              <w:tab/>
              <w:t xml:space="preserve">Single Entry PHR </w:t>
            </w:r>
            <w:r>
              <w:rPr>
                <w:lang w:eastAsia="ko-KR"/>
              </w:rPr>
              <w:t>MAC CE or Multiple Entry PHR MAC CE;</w:t>
            </w:r>
          </w:p>
          <w:p w:rsidR="00374786" w:rsidRDefault="00001E5E">
            <w:pPr>
              <w:pStyle w:val="B1"/>
              <w:rPr>
                <w:lang w:eastAsia="ko-KR"/>
              </w:rPr>
            </w:pPr>
            <w:r>
              <w:rPr>
                <w:lang w:eastAsia="ko-KR"/>
              </w:rPr>
              <w:t>-</w:t>
            </w:r>
            <w:r>
              <w:rPr>
                <w:lang w:eastAsia="ko-KR"/>
              </w:rPr>
              <w:tab/>
              <w:t>MAC CE for the number of Desired Guard Symbols;</w:t>
            </w:r>
          </w:p>
          <w:p w:rsidR="00374786" w:rsidRDefault="00001E5E">
            <w:pPr>
              <w:pStyle w:val="B1"/>
              <w:rPr>
                <w:lang w:eastAsia="ko-KR"/>
              </w:rPr>
            </w:pPr>
            <w:r>
              <w:rPr>
                <w:lang w:eastAsia="ko-KR"/>
              </w:rPr>
              <w:t>-</w:t>
            </w:r>
            <w:r>
              <w:rPr>
                <w:lang w:eastAsia="ko-KR"/>
              </w:rPr>
              <w:tab/>
              <w:t>MAC CE for Pre-emptive BSR;</w:t>
            </w:r>
          </w:p>
          <w:p w:rsidR="00374786" w:rsidRDefault="00001E5E">
            <w:pPr>
              <w:pStyle w:val="B1"/>
              <w:rPr>
                <w:lang w:eastAsia="ko-KR"/>
              </w:rPr>
            </w:pPr>
            <w:r>
              <w:rPr>
                <w:noProof/>
              </w:rPr>
              <w:t>-</w:t>
            </w:r>
            <w:r>
              <w:rPr>
                <w:noProof/>
              </w:rPr>
              <w:tab/>
              <w:t>MAC CE for SL-BSR, with exception of SL-BSR prioritized according to clause 5.22.1.6 and SL-BSR included for padding;</w:t>
            </w:r>
          </w:p>
          <w:p w:rsidR="00374786" w:rsidRDefault="00001E5E">
            <w:pPr>
              <w:pStyle w:val="B1"/>
              <w:rPr>
                <w:lang w:eastAsia="ko-KR"/>
              </w:rPr>
            </w:pPr>
            <w:r>
              <w:rPr>
                <w:lang w:eastAsia="ko-KR"/>
              </w:rPr>
              <w:t>-</w:t>
            </w:r>
            <w:r>
              <w:rPr>
                <w:lang w:eastAsia="ko-KR"/>
              </w:rPr>
              <w:tab/>
              <w:t>data from any Log</w:t>
            </w:r>
            <w:r>
              <w:rPr>
                <w:lang w:eastAsia="ko-KR"/>
              </w:rPr>
              <w:t>ical Channel, except data from UL-CCCH;</w:t>
            </w:r>
          </w:p>
          <w:p w:rsidR="00374786" w:rsidRDefault="00001E5E">
            <w:pPr>
              <w:pStyle w:val="B1"/>
              <w:rPr>
                <w:lang w:eastAsia="ko-KR"/>
              </w:rPr>
            </w:pPr>
            <w:r>
              <w:rPr>
                <w:lang w:eastAsia="ko-KR"/>
              </w:rPr>
              <w:t>-</w:t>
            </w:r>
            <w:r>
              <w:rPr>
                <w:lang w:eastAsia="ko-KR"/>
              </w:rPr>
              <w:tab/>
              <w:t>MAC CE for Recommended bit rate query;</w:t>
            </w:r>
          </w:p>
          <w:p w:rsidR="00374786" w:rsidRDefault="00001E5E">
            <w:pPr>
              <w:pStyle w:val="B1"/>
              <w:rPr>
                <w:lang w:eastAsia="ko-KR"/>
              </w:rPr>
            </w:pPr>
            <w:r>
              <w:rPr>
                <w:lang w:eastAsia="ko-KR"/>
              </w:rPr>
              <w:t>-</w:t>
            </w:r>
            <w:r>
              <w:rPr>
                <w:lang w:eastAsia="ko-KR"/>
              </w:rPr>
              <w:tab/>
              <w:t>MAC CE for BSR included for padding;</w:t>
            </w:r>
          </w:p>
          <w:p w:rsidR="00374786" w:rsidRDefault="00001E5E">
            <w:pPr>
              <w:pStyle w:val="B1"/>
            </w:pPr>
            <w:r>
              <w:rPr>
                <w:noProof/>
              </w:rPr>
              <w:t>-</w:t>
            </w:r>
            <w:r>
              <w:rPr>
                <w:noProof/>
              </w:rPr>
              <w:tab/>
              <w:t>MAC CE for SL-BSR included for padding.</w:t>
            </w:r>
          </w:p>
        </w:tc>
      </w:tr>
    </w:tbl>
    <w:p w:rsidR="00374786" w:rsidRDefault="00374786">
      <w:pPr>
        <w:rPr>
          <w:lang w:val="en-US" w:eastAsia="ko-KR"/>
        </w:rPr>
      </w:pPr>
    </w:p>
    <w:p w:rsidR="00374786" w:rsidRDefault="00001E5E">
      <w:pPr>
        <w:rPr>
          <w:lang w:val="en-US" w:eastAsia="ko-KR"/>
        </w:rPr>
      </w:pPr>
      <w:r>
        <w:rPr>
          <w:lang w:val="en-US" w:eastAsia="ko-KR"/>
        </w:rPr>
        <w:t>To perform the LCP procedure, the UE must set the</w:t>
      </w:r>
      <w:r>
        <w:rPr>
          <w:rFonts w:hint="eastAsia"/>
          <w:lang w:val="en-US" w:eastAsia="ko-KR"/>
        </w:rPr>
        <w:t xml:space="preserve"> priority of MAC CEs. There are several methods proposed in this meeting.</w:t>
      </w:r>
    </w:p>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1</w:t>
      </w:r>
      <w:r>
        <w:rPr>
          <w:rFonts w:hint="eastAsia"/>
          <w:lang w:val="en-US" w:eastAsia="ko-KR"/>
        </w:rPr>
        <w:t xml:space="preserve">] propose </w:t>
      </w:r>
      <w:r>
        <w:rPr>
          <w:lang w:val="en-US" w:eastAsia="ko-KR"/>
        </w:rPr>
        <w:t xml:space="preserve">to stick to the current rule, i.e. LCP priority of each MAC CE is statically specified in MAC specification, with </w:t>
      </w:r>
      <w:r>
        <w:rPr>
          <w:rFonts w:hint="eastAsia"/>
          <w:lang w:val="en-US" w:eastAsia="ko-KR"/>
        </w:rPr>
        <w:t>following proposals:</w:t>
      </w:r>
    </w:p>
    <w:tbl>
      <w:tblPr>
        <w:tblStyle w:val="ab"/>
        <w:tblW w:w="0" w:type="auto"/>
        <w:tblLook w:val="04A0" w:firstRow="1" w:lastRow="0" w:firstColumn="1" w:lastColumn="0" w:noHBand="0" w:noVBand="1"/>
      </w:tblPr>
      <w:tblGrid>
        <w:gridCol w:w="9631"/>
      </w:tblGrid>
      <w:tr w:rsidR="00374786">
        <w:tc>
          <w:tcPr>
            <w:tcW w:w="9631" w:type="dxa"/>
          </w:tcPr>
          <w:p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1</w:t>
            </w:r>
            <w:r>
              <w:rPr>
                <w:rFonts w:eastAsia="宋体" w:hint="eastAsia"/>
                <w:b/>
                <w:sz w:val="22"/>
                <w:szCs w:val="22"/>
                <w:lang w:eastAsia="zh-CN"/>
              </w:rPr>
              <w:t>:</w:t>
            </w:r>
            <w:r>
              <w:rPr>
                <w:rFonts w:eastAsia="宋体"/>
                <w:b/>
                <w:sz w:val="22"/>
                <w:szCs w:val="22"/>
                <w:lang w:eastAsia="zh-CN"/>
              </w:rPr>
              <w:t xml:space="preserve"> LCP priority of Rel-17 UL MAC CEs is statically specified in the MAC spec (i.e. it is not NW-configurable).</w:t>
            </w:r>
          </w:p>
          <w:p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2</w:t>
            </w:r>
            <w:r>
              <w:rPr>
                <w:rFonts w:eastAsia="宋体" w:hint="eastAsia"/>
                <w:b/>
                <w:sz w:val="22"/>
                <w:szCs w:val="22"/>
                <w:lang w:eastAsia="zh-CN"/>
              </w:rPr>
              <w:t>:</w:t>
            </w:r>
            <w:r>
              <w:rPr>
                <w:rFonts w:eastAsia="宋体"/>
                <w:b/>
                <w:sz w:val="22"/>
                <w:szCs w:val="22"/>
                <w:lang w:eastAsia="zh-CN"/>
              </w:rPr>
              <w:t xml:space="preserve"> LCP priority of </w:t>
            </w:r>
            <w:r>
              <w:rPr>
                <w:b/>
                <w:noProof/>
                <w:sz w:val="22"/>
                <w:szCs w:val="22"/>
                <w:lang w:eastAsia="ko-KR"/>
              </w:rPr>
              <w:t xml:space="preserve">Timing Advance Report MAC CE shall not be rediscussed in the cross WI MAC CE coordination.  </w:t>
            </w:r>
            <w:r>
              <w:rPr>
                <w:rFonts w:eastAsia="宋体"/>
                <w:b/>
                <w:sz w:val="22"/>
                <w:szCs w:val="22"/>
                <w:lang w:eastAsia="zh-CN"/>
              </w:rPr>
              <w:t xml:space="preserve"> </w:t>
            </w:r>
          </w:p>
          <w:p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roposal 3</w:t>
            </w:r>
            <w:r>
              <w:rPr>
                <w:rFonts w:eastAsia="宋体" w:hint="eastAsia"/>
                <w:b/>
                <w:sz w:val="22"/>
                <w:szCs w:val="22"/>
                <w:lang w:eastAsia="zh-CN"/>
              </w:rPr>
              <w:t>:</w:t>
            </w:r>
            <w:r>
              <w:rPr>
                <w:rFonts w:eastAsia="宋体"/>
                <w:b/>
                <w:sz w:val="22"/>
                <w:szCs w:val="22"/>
                <w:lang w:eastAsia="zh-CN"/>
              </w:rPr>
              <w:t xml:space="preserve"> Discussion on</w:t>
            </w:r>
            <w:r>
              <w:rPr>
                <w:rFonts w:eastAsia="宋体"/>
                <w:b/>
                <w:sz w:val="22"/>
                <w:szCs w:val="22"/>
                <w:lang w:eastAsia="zh-CN"/>
              </w:rPr>
              <w:t xml:space="preserve"> the LCP priority of I</w:t>
            </w:r>
            <w:r>
              <w:rPr>
                <w:b/>
                <w:sz w:val="22"/>
                <w:szCs w:val="22"/>
                <w:lang w:eastAsia="ko-KR"/>
              </w:rPr>
              <w:t xml:space="preserve">AB-MT Recommended Beam Indication </w:t>
            </w:r>
            <w:r>
              <w:rPr>
                <w:b/>
                <w:noProof/>
                <w:sz w:val="22"/>
                <w:szCs w:val="22"/>
                <w:lang w:eastAsia="ko-KR"/>
              </w:rPr>
              <w:t xml:space="preserve">MAC CE, </w:t>
            </w:r>
            <w:r>
              <w:rPr>
                <w:b/>
                <w:sz w:val="22"/>
                <w:szCs w:val="22"/>
                <w:lang w:eastAsia="ko-KR"/>
              </w:rPr>
              <w:t xml:space="preserve">Desired IAB-MT PSD range </w:t>
            </w:r>
            <w:r>
              <w:rPr>
                <w:b/>
                <w:noProof/>
                <w:sz w:val="22"/>
                <w:szCs w:val="22"/>
                <w:lang w:eastAsia="ko-KR"/>
              </w:rPr>
              <w:t xml:space="preserve">MAC CE, and </w:t>
            </w:r>
            <w:r>
              <w:rPr>
                <w:b/>
                <w:sz w:val="22"/>
                <w:szCs w:val="22"/>
                <w:lang w:eastAsia="ko-KR"/>
              </w:rPr>
              <w:t xml:space="preserve">Desired DL Tx Power Adjustment </w:t>
            </w:r>
            <w:r>
              <w:rPr>
                <w:b/>
                <w:noProof/>
                <w:sz w:val="22"/>
                <w:szCs w:val="22"/>
                <w:lang w:eastAsia="ko-KR"/>
              </w:rPr>
              <w:t xml:space="preserve">MAC CE should be postponed until their format is completely specified. </w:t>
            </w:r>
          </w:p>
          <w:p w:rsidR="00374786" w:rsidRDefault="00001E5E">
            <w:pPr>
              <w:spacing w:before="120" w:after="120"/>
              <w:jc w:val="both"/>
              <w:rPr>
                <w:rFonts w:eastAsia="宋体"/>
                <w:b/>
                <w:sz w:val="22"/>
                <w:szCs w:val="22"/>
                <w:lang w:eastAsia="zh-CN"/>
              </w:rPr>
            </w:pPr>
            <w:r>
              <w:rPr>
                <w:rFonts w:eastAsia="宋体"/>
                <w:b/>
                <w:sz w:val="22"/>
                <w:szCs w:val="22"/>
                <w:lang w:eastAsia="zh-CN"/>
              </w:rPr>
              <w:t>Proposal 4</w:t>
            </w:r>
            <w:r>
              <w:rPr>
                <w:rFonts w:eastAsia="宋体" w:hint="eastAsia"/>
                <w:b/>
                <w:sz w:val="22"/>
                <w:szCs w:val="22"/>
                <w:lang w:eastAsia="zh-CN"/>
              </w:rPr>
              <w:t>:</w:t>
            </w:r>
            <w:r>
              <w:rPr>
                <w:rFonts w:eastAsia="宋体"/>
                <w:b/>
                <w:sz w:val="22"/>
                <w:szCs w:val="22"/>
                <w:lang w:eastAsia="zh-CN"/>
              </w:rPr>
              <w:t xml:space="preserve"> Same LCP priority is reused for the lega</w:t>
            </w:r>
            <w:r>
              <w:rPr>
                <w:rFonts w:eastAsia="宋体"/>
                <w:b/>
                <w:sz w:val="22"/>
                <w:szCs w:val="22"/>
                <w:lang w:eastAsia="zh-CN"/>
              </w:rPr>
              <w:t>cy MAC CE and the corresponding Extended/Enhanced MAC CE(s).</w:t>
            </w:r>
          </w:p>
          <w:p w:rsidR="00374786" w:rsidRDefault="00001E5E">
            <w:pPr>
              <w:spacing w:before="120" w:after="120"/>
              <w:jc w:val="both"/>
              <w:rPr>
                <w:b/>
                <w:sz w:val="22"/>
                <w:szCs w:val="22"/>
              </w:rPr>
            </w:pPr>
            <w:r>
              <w:rPr>
                <w:rFonts w:eastAsia="宋体" w:hint="eastAsia"/>
                <w:b/>
                <w:sz w:val="22"/>
                <w:szCs w:val="22"/>
                <w:lang w:eastAsia="zh-CN"/>
              </w:rPr>
              <w:lastRenderedPageBreak/>
              <w:t>P</w:t>
            </w:r>
            <w:r>
              <w:rPr>
                <w:rFonts w:eastAsia="宋体"/>
                <w:b/>
                <w:sz w:val="22"/>
                <w:szCs w:val="22"/>
                <w:lang w:eastAsia="zh-CN"/>
              </w:rPr>
              <w:t xml:space="preserve">roposal 5: </w:t>
            </w:r>
            <w:r>
              <w:rPr>
                <w:b/>
                <w:sz w:val="22"/>
                <w:szCs w:val="22"/>
              </w:rPr>
              <w:t xml:space="preserve">The </w:t>
            </w:r>
            <w:r>
              <w:rPr>
                <w:b/>
                <w:sz w:val="22"/>
                <w:szCs w:val="22"/>
                <w:lang w:eastAsia="zh-CN"/>
              </w:rPr>
              <w:t>Positioning Measurement Gap Activation/Deactivation Request MAC CE</w:t>
            </w:r>
            <w:r>
              <w:rPr>
                <w:b/>
                <w:sz w:val="22"/>
                <w:szCs w:val="22"/>
              </w:rPr>
              <w:t xml:space="preserve"> has higher priority than </w:t>
            </w:r>
            <w:r>
              <w:rPr>
                <w:b/>
                <w:sz w:val="22"/>
                <w:szCs w:val="22"/>
                <w:lang w:eastAsia="ko-KR"/>
              </w:rPr>
              <w:t>Recommended bit rate MAC CE</w:t>
            </w:r>
            <w:r>
              <w:rPr>
                <w:b/>
                <w:sz w:val="22"/>
                <w:szCs w:val="22"/>
              </w:rPr>
              <w:t xml:space="preserve">, but lower priority than </w:t>
            </w:r>
            <w:r>
              <w:rPr>
                <w:b/>
                <w:sz w:val="22"/>
                <w:szCs w:val="22"/>
                <w:lang w:eastAsia="ko-KR"/>
              </w:rPr>
              <w:t>data from any Logical Channel.</w:t>
            </w:r>
          </w:p>
          <w:p w:rsidR="00374786" w:rsidRDefault="00001E5E">
            <w:pPr>
              <w:spacing w:before="120" w:after="120"/>
              <w:jc w:val="both"/>
              <w:rPr>
                <w:rFonts w:eastAsia="宋体"/>
                <w:b/>
                <w:sz w:val="22"/>
                <w:szCs w:val="22"/>
                <w:lang w:eastAsia="zh-CN"/>
              </w:rPr>
            </w:pPr>
            <w:r>
              <w:rPr>
                <w:rFonts w:eastAsia="宋体" w:hint="eastAsia"/>
                <w:b/>
                <w:sz w:val="22"/>
                <w:szCs w:val="22"/>
                <w:lang w:eastAsia="zh-CN"/>
              </w:rPr>
              <w:t>P</w:t>
            </w:r>
            <w:r>
              <w:rPr>
                <w:rFonts w:eastAsia="宋体"/>
                <w:b/>
                <w:sz w:val="22"/>
                <w:szCs w:val="22"/>
                <w:lang w:eastAsia="zh-CN"/>
              </w:rPr>
              <w:t>ro</w:t>
            </w:r>
            <w:r>
              <w:rPr>
                <w:rFonts w:eastAsia="宋体"/>
                <w:b/>
                <w:sz w:val="22"/>
                <w:szCs w:val="22"/>
                <w:lang w:eastAsia="zh-CN"/>
              </w:rPr>
              <w:t>posal 6</w:t>
            </w:r>
            <w:r>
              <w:rPr>
                <w:rFonts w:eastAsia="宋体" w:hint="eastAsia"/>
                <w:b/>
                <w:sz w:val="22"/>
                <w:szCs w:val="22"/>
                <w:lang w:eastAsia="zh-CN"/>
              </w:rPr>
              <w:t>:</w:t>
            </w:r>
            <w:r>
              <w:rPr>
                <w:rFonts w:eastAsia="宋体"/>
                <w:b/>
                <w:sz w:val="22"/>
                <w:szCs w:val="22"/>
                <w:lang w:eastAsia="zh-CN"/>
              </w:rPr>
              <w:t xml:space="preserve"> </w:t>
            </w:r>
            <w:r>
              <w:rPr>
                <w:rFonts w:eastAsia="宋体" w:hint="eastAsia"/>
                <w:b/>
                <w:sz w:val="22"/>
                <w:szCs w:val="22"/>
                <w:lang w:eastAsia="zh-CN"/>
              </w:rPr>
              <w:t>T</w:t>
            </w:r>
            <w:r>
              <w:rPr>
                <w:rFonts w:eastAsia="宋体"/>
                <w:b/>
                <w:sz w:val="22"/>
                <w:szCs w:val="22"/>
                <w:lang w:eastAsia="zh-CN"/>
              </w:rPr>
              <w:t xml:space="preserve">he </w:t>
            </w:r>
            <w:r>
              <w:rPr>
                <w:b/>
                <w:sz w:val="22"/>
                <w:szCs w:val="22"/>
                <w:lang w:eastAsia="ko-KR"/>
              </w:rPr>
              <w:t xml:space="preserve">Case-6 Timing </w:t>
            </w:r>
            <w:r>
              <w:rPr>
                <w:b/>
                <w:sz w:val="22"/>
                <w:szCs w:val="22"/>
                <w:lang w:val="en-US" w:eastAsia="ko-KR"/>
              </w:rPr>
              <w:t xml:space="preserve">Request </w:t>
            </w:r>
            <w:r>
              <w:rPr>
                <w:b/>
                <w:noProof/>
                <w:sz w:val="22"/>
                <w:szCs w:val="22"/>
                <w:lang w:eastAsia="ko-KR"/>
              </w:rPr>
              <w:t>MAC CE</w:t>
            </w:r>
            <w:r>
              <w:rPr>
                <w:b/>
                <w:sz w:val="22"/>
                <w:szCs w:val="22"/>
              </w:rPr>
              <w:t xml:space="preserve"> has lower priority than </w:t>
            </w:r>
            <w:r>
              <w:rPr>
                <w:b/>
                <w:sz w:val="22"/>
                <w:szCs w:val="22"/>
                <w:lang w:eastAsia="ko-KR"/>
              </w:rPr>
              <w:t>MAC CEs for the number of Desired Guard Symbols</w:t>
            </w:r>
            <w:r>
              <w:rPr>
                <w:b/>
                <w:sz w:val="22"/>
                <w:szCs w:val="22"/>
              </w:rPr>
              <w:t xml:space="preserve">, but higher priority than </w:t>
            </w:r>
            <w:r>
              <w:rPr>
                <w:b/>
                <w:sz w:val="22"/>
                <w:lang w:eastAsia="ko-KR"/>
              </w:rPr>
              <w:t>Pre-emptive BSR MAC CE</w:t>
            </w:r>
            <w:r>
              <w:rPr>
                <w:b/>
                <w:sz w:val="22"/>
                <w:szCs w:val="22"/>
              </w:rPr>
              <w:t>.</w:t>
            </w:r>
          </w:p>
          <w:p w:rsidR="00374786" w:rsidRDefault="00001E5E">
            <w:pPr>
              <w:adjustRightInd w:val="0"/>
              <w:snapToGrid w:val="0"/>
              <w:spacing w:after="120"/>
              <w:ind w:left="1277" w:hangingChars="580" w:hanging="1277"/>
              <w:jc w:val="both"/>
              <w:rPr>
                <w:lang w:val="en-US" w:eastAsia="ko-KR"/>
              </w:rPr>
            </w:pPr>
            <w:r>
              <w:rPr>
                <w:b/>
                <w:sz w:val="22"/>
                <w:szCs w:val="22"/>
                <w:lang w:val="en-US" w:eastAsia="zh-TW"/>
              </w:rPr>
              <w:t>Proposal 7</w:t>
            </w:r>
            <w:r>
              <w:rPr>
                <w:rFonts w:hint="eastAsia"/>
                <w:b/>
                <w:sz w:val="22"/>
                <w:szCs w:val="22"/>
                <w:lang w:val="en-US" w:eastAsia="zh-TW"/>
              </w:rPr>
              <w:t>:</w:t>
            </w:r>
            <w:r>
              <w:rPr>
                <w:b/>
                <w:sz w:val="22"/>
                <w:szCs w:val="22"/>
                <w:lang w:val="en-US" w:eastAsia="zh-TW"/>
              </w:rPr>
              <w:t xml:space="preserve"> Adopt the text proposal in Annex.</w:t>
            </w:r>
            <w:r>
              <w:rPr>
                <w:b/>
                <w:sz w:val="22"/>
                <w:szCs w:val="22"/>
              </w:rPr>
              <w:t xml:space="preserve"> </w:t>
            </w:r>
          </w:p>
        </w:tc>
      </w:tr>
    </w:tbl>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propose </w:t>
      </w:r>
      <w:r>
        <w:rPr>
          <w:lang w:val="en-US" w:eastAsia="ko-KR"/>
        </w:rPr>
        <w:t xml:space="preserve">to keep the legacy rule except </w:t>
      </w:r>
      <w:r>
        <w:rPr>
          <w:lang w:val="en-US" w:eastAsia="ko-KR"/>
        </w:rPr>
        <w:t>that extension/enhancement of legacy MAC CE has the same LCP priority as the legacy MAC CE, and all the completely new MAC CEs have a same LCP priority which needs to be defined. The LCP priority of the completely new MAC CEs within the same LCP priority i</w:t>
      </w:r>
      <w:r>
        <w:rPr>
          <w:lang w:val="en-US" w:eastAsia="ko-KR"/>
        </w:rPr>
        <w:t>s determined by UE implementation.</w:t>
      </w:r>
    </w:p>
    <w:tbl>
      <w:tblPr>
        <w:tblStyle w:val="ab"/>
        <w:tblW w:w="0" w:type="auto"/>
        <w:tblLook w:val="04A0" w:firstRow="1" w:lastRow="0" w:firstColumn="1" w:lastColumn="0" w:noHBand="0" w:noVBand="1"/>
      </w:tblPr>
      <w:tblGrid>
        <w:gridCol w:w="9631"/>
      </w:tblGrid>
      <w:tr w:rsidR="00374786">
        <w:tc>
          <w:tcPr>
            <w:tcW w:w="9631" w:type="dxa"/>
          </w:tcPr>
          <w:p w:rsidR="00374786" w:rsidRDefault="00001E5E">
            <w:pPr>
              <w:spacing w:before="60" w:after="60"/>
              <w:rPr>
                <w:b/>
                <w:lang w:eastAsia="zh-CN"/>
              </w:rPr>
            </w:pPr>
            <w:r>
              <w:rPr>
                <w:b/>
                <w:lang w:eastAsia="zh-CN"/>
              </w:rPr>
              <w:t>Proposal 1: For a Rel-17 UL MAC CE which is the extension/enhancement of a legacy MAC CE, the LCP priority is the same as that of the legacy MAC CE.</w:t>
            </w:r>
          </w:p>
          <w:p w:rsidR="00374786" w:rsidRDefault="00001E5E">
            <w:pPr>
              <w:spacing w:before="60" w:after="60"/>
              <w:rPr>
                <w:lang w:val="en-US" w:eastAsia="ko-KR"/>
              </w:rPr>
            </w:pPr>
            <w:r>
              <w:rPr>
                <w:b/>
                <w:lang w:eastAsia="zh-CN"/>
              </w:rPr>
              <w:t>Proposal 2: For the completely newly designed Rel-17 UL MAC CEs (other t</w:t>
            </w:r>
            <w:r>
              <w:rPr>
                <w:b/>
                <w:lang w:eastAsia="zh-CN"/>
              </w:rPr>
              <w:t>han extension of the legacy MAC CEs), it is up to UE implementation to determine the LCP prioritization among them. The absolute priority of them is as the TP below.</w:t>
            </w:r>
          </w:p>
        </w:tc>
      </w:tr>
    </w:tbl>
    <w:p w:rsidR="00374786" w:rsidRDefault="00374786">
      <w:pPr>
        <w:rPr>
          <w:lang w:val="en-US" w:eastAsia="ko-KR"/>
        </w:rPr>
      </w:pPr>
    </w:p>
    <w:p w:rsidR="00374786" w:rsidRDefault="00001E5E">
      <w:pPr>
        <w:rPr>
          <w:lang w:val="en-US" w:eastAsia="ko-KR"/>
        </w:rPr>
      </w:pPr>
      <w:r>
        <w:rPr>
          <w:rFonts w:hint="eastAsia"/>
          <w:lang w:val="en-US" w:eastAsia="ko-KR"/>
        </w:rPr>
        <w:t>[</w:t>
      </w:r>
      <w:r>
        <w:rPr>
          <w:lang w:val="en-US" w:eastAsia="ko-KR"/>
        </w:rPr>
        <w:t>3</w:t>
      </w:r>
      <w:r>
        <w:rPr>
          <w:rFonts w:hint="eastAsia"/>
          <w:lang w:val="en-US" w:eastAsia="ko-KR"/>
        </w:rPr>
        <w:t xml:space="preserve">] propose </w:t>
      </w:r>
      <w:r>
        <w:rPr>
          <w:lang w:val="en-US" w:eastAsia="ko-KR"/>
        </w:rPr>
        <w:t>to categorize MAC CEs into High/Middle/Low priority, and within each High/Mi</w:t>
      </w:r>
      <w:r>
        <w:rPr>
          <w:lang w:val="en-US" w:eastAsia="ko-KR"/>
        </w:rPr>
        <w:t>ddle/Low priority, the LCP priority of MAC CEs is determined by UE implementation</w:t>
      </w:r>
      <w:r>
        <w:rPr>
          <w:rFonts w:hint="eastAsia"/>
          <w:lang w:val="en-US" w:eastAsia="ko-KR"/>
        </w:rPr>
        <w:t>:</w:t>
      </w:r>
    </w:p>
    <w:tbl>
      <w:tblPr>
        <w:tblStyle w:val="ab"/>
        <w:tblW w:w="0" w:type="auto"/>
        <w:tblLook w:val="04A0" w:firstRow="1" w:lastRow="0" w:firstColumn="1" w:lastColumn="0" w:noHBand="0" w:noVBand="1"/>
      </w:tblPr>
      <w:tblGrid>
        <w:gridCol w:w="9631"/>
      </w:tblGrid>
      <w:tr w:rsidR="00374786">
        <w:tc>
          <w:tcPr>
            <w:tcW w:w="9631" w:type="dxa"/>
          </w:tcPr>
          <w:p w:rsidR="00374786" w:rsidRDefault="00001E5E">
            <w:pPr>
              <w:rPr>
                <w:b/>
                <w:lang w:eastAsia="ko-KR"/>
              </w:rPr>
            </w:pPr>
            <w:r>
              <w:rPr>
                <w:b/>
                <w:lang w:eastAsia="ko-KR"/>
              </w:rPr>
              <w:t>Proposal 1: RAN2 keeps the following LCP priority order for LCP procedure.</w:t>
            </w:r>
          </w:p>
          <w:p w:rsidR="00374786" w:rsidRDefault="00001E5E">
            <w:pPr>
              <w:rPr>
                <w:rFonts w:eastAsia="Malgun Gothic"/>
                <w:b/>
                <w:lang w:eastAsia="ko-KR"/>
              </w:rPr>
            </w:pPr>
            <w:r>
              <w:rPr>
                <w:rFonts w:hint="eastAsia"/>
                <w:b/>
              </w:rPr>
              <w:t xml:space="preserve">           - </w:t>
            </w:r>
            <w:r>
              <w:rPr>
                <w:b/>
                <w:lang w:eastAsia="ko-KR"/>
              </w:rPr>
              <w:t>C-RNTI MAC CE or data from UL-CCCH</w:t>
            </w:r>
          </w:p>
          <w:p w:rsidR="00374786" w:rsidRDefault="00001E5E">
            <w:pPr>
              <w:rPr>
                <w:b/>
              </w:rPr>
            </w:pPr>
            <w:r>
              <w:rPr>
                <w:rFonts w:hint="eastAsia"/>
                <w:b/>
              </w:rPr>
              <w:t>           - High priority MAC CEs</w:t>
            </w:r>
          </w:p>
          <w:p w:rsidR="00374786" w:rsidRDefault="00001E5E">
            <w:pPr>
              <w:rPr>
                <w:b/>
              </w:rPr>
            </w:pPr>
            <w:r>
              <w:rPr>
                <w:rFonts w:hint="eastAsia"/>
                <w:b/>
              </w:rPr>
              <w:t xml:space="preserve">           - </w:t>
            </w:r>
            <w:r>
              <w:rPr>
                <w:rFonts w:hint="eastAsia"/>
                <w:b/>
              </w:rPr>
              <w:t>Middle priority MAC CE</w:t>
            </w:r>
            <w:r>
              <w:rPr>
                <w:b/>
              </w:rPr>
              <w:t>s</w:t>
            </w:r>
          </w:p>
          <w:p w:rsidR="00374786" w:rsidRDefault="00001E5E">
            <w:pPr>
              <w:rPr>
                <w:b/>
              </w:rPr>
            </w:pPr>
            <w:r>
              <w:rPr>
                <w:rFonts w:hint="eastAsia"/>
                <w:b/>
              </w:rPr>
              <w:t xml:space="preserve">           - </w:t>
            </w:r>
            <w:r>
              <w:rPr>
                <w:b/>
                <w:lang w:eastAsia="ko-KR"/>
              </w:rPr>
              <w:t>data from any Logical Channel, except data from UL-CCCH</w:t>
            </w:r>
          </w:p>
          <w:p w:rsidR="00374786" w:rsidRDefault="00001E5E">
            <w:pPr>
              <w:rPr>
                <w:b/>
              </w:rPr>
            </w:pPr>
            <w:r>
              <w:rPr>
                <w:rFonts w:hint="eastAsia"/>
                <w:b/>
              </w:rPr>
              <w:t>           - Low priority MAC CE</w:t>
            </w:r>
            <w:r>
              <w:rPr>
                <w:b/>
              </w:rPr>
              <w:t>s</w:t>
            </w:r>
          </w:p>
          <w:p w:rsidR="00374786" w:rsidRDefault="00001E5E">
            <w:pPr>
              <w:rPr>
                <w:b/>
                <w:lang w:eastAsia="ko-KR"/>
              </w:rPr>
            </w:pPr>
            <w:r>
              <w:rPr>
                <w:rFonts w:hint="eastAsia"/>
                <w:b/>
                <w:lang w:eastAsia="ko-KR"/>
              </w:rPr>
              <w:t xml:space="preserve">Proposal 2: </w:t>
            </w:r>
            <w:r>
              <w:rPr>
                <w:b/>
                <w:lang w:eastAsia="ko-KR"/>
              </w:rPr>
              <w:t>Only categorize MAC CEs into High/Middle/Low priority and do not specify LCP priority order within High/Middle/Low pr</w:t>
            </w:r>
            <w:r>
              <w:rPr>
                <w:b/>
                <w:lang w:eastAsia="ko-KR"/>
              </w:rPr>
              <w:t>iority category</w:t>
            </w:r>
            <w:r>
              <w:rPr>
                <w:rFonts w:hint="eastAsia"/>
                <w:b/>
                <w:lang w:eastAsia="ko-KR"/>
              </w:rPr>
              <w:t>.</w:t>
            </w:r>
          </w:p>
          <w:p w:rsidR="00374786" w:rsidRDefault="00001E5E">
            <w:pPr>
              <w:rPr>
                <w:b/>
                <w:lang w:eastAsia="ko-KR"/>
              </w:rPr>
            </w:pPr>
            <w:r>
              <w:rPr>
                <w:rFonts w:hint="eastAsia"/>
                <w:b/>
                <w:lang w:eastAsia="ko-KR"/>
              </w:rPr>
              <w:t xml:space="preserve">Proposal 3: </w:t>
            </w:r>
            <w:r>
              <w:rPr>
                <w:b/>
                <w:lang w:eastAsia="ko-KR"/>
              </w:rPr>
              <w:t>Use the proposed MAC CE priority table as a baseline for further discussion.</w:t>
            </w:r>
          </w:p>
          <w:p w:rsidR="00374786" w:rsidRDefault="00001E5E">
            <w:pPr>
              <w:rPr>
                <w:lang w:val="en-US" w:eastAsia="ko-KR"/>
              </w:rPr>
            </w:pPr>
            <w:r>
              <w:rPr>
                <w:b/>
                <w:lang w:eastAsia="ko-KR"/>
              </w:rPr>
              <w:t>Proposal 4: Within each priority category, the LCP priority of each MAC CE is determined by UE implementation.</w:t>
            </w:r>
          </w:p>
        </w:tc>
      </w:tr>
    </w:tbl>
    <w:p w:rsidR="00374786" w:rsidRDefault="00374786">
      <w:pPr>
        <w:rPr>
          <w:lang w:val="en-US" w:eastAsia="ko-KR"/>
        </w:rPr>
      </w:pPr>
    </w:p>
    <w:p w:rsidR="00374786" w:rsidRDefault="00001E5E">
      <w:pPr>
        <w:pStyle w:val="1"/>
        <w:rPr>
          <w:lang w:val="en-US"/>
        </w:rPr>
      </w:pPr>
      <w:r>
        <w:rPr>
          <w:lang w:val="en-US"/>
        </w:rPr>
        <w:t>3.</w:t>
      </w:r>
      <w:r>
        <w:rPr>
          <w:lang w:val="en-US"/>
        </w:rPr>
        <w:tab/>
        <w:t>Phase I Discussion</w:t>
      </w:r>
    </w:p>
    <w:p w:rsidR="00374786" w:rsidRDefault="00001E5E">
      <w:pPr>
        <w:rPr>
          <w:lang w:eastAsia="ko-KR"/>
        </w:rPr>
      </w:pPr>
      <w:r>
        <w:rPr>
          <w:rFonts w:hint="eastAsia"/>
          <w:lang w:eastAsia="ko-KR"/>
        </w:rPr>
        <w:t>Before going in</w:t>
      </w:r>
      <w:r>
        <w:rPr>
          <w:rFonts w:hint="eastAsia"/>
          <w:lang w:eastAsia="ko-KR"/>
        </w:rPr>
        <w:t xml:space="preserve">to details, </w:t>
      </w:r>
      <w:r>
        <w:rPr>
          <w:lang w:eastAsia="ko-KR"/>
        </w:rPr>
        <w:t xml:space="preserve">it is asked for companies to decide first high-level principle for LCP priority of MAC CEs, considering bunch of new MAC CEs introduced in Rel-17. </w:t>
      </w:r>
    </w:p>
    <w:p w:rsidR="00374786" w:rsidRDefault="00001E5E">
      <w:pPr>
        <w:rPr>
          <w:b/>
          <w:lang w:eastAsia="ko-KR"/>
        </w:rPr>
      </w:pPr>
      <w:r>
        <w:rPr>
          <w:rFonts w:hint="eastAsia"/>
          <w:b/>
          <w:lang w:eastAsia="ko-KR"/>
        </w:rPr>
        <w:t xml:space="preserve">Question 1: </w:t>
      </w:r>
      <w:r>
        <w:rPr>
          <w:b/>
          <w:lang w:eastAsia="ko-KR"/>
        </w:rPr>
        <w:t>For a high-level principle, which way is preferred for LCP priority of MAC CEs?</w:t>
      </w:r>
    </w:p>
    <w:p w:rsidR="00374786" w:rsidRDefault="00001E5E">
      <w:pPr>
        <w:pStyle w:val="B1"/>
        <w:rPr>
          <w:rFonts w:eastAsia="Malgun Gothic"/>
          <w:b/>
          <w:lang w:eastAsia="ko-KR"/>
        </w:rPr>
      </w:pPr>
      <w:r>
        <w:rPr>
          <w:rFonts w:eastAsia="Malgun Gothic"/>
          <w:b/>
          <w:lang w:eastAsia="ko-KR"/>
        </w:rPr>
        <w:t>-</w:t>
      </w:r>
      <w:r>
        <w:rPr>
          <w:rFonts w:eastAsia="Malgun Gothic"/>
          <w:b/>
          <w:lang w:eastAsia="ko-KR"/>
        </w:rPr>
        <w:tab/>
        <w:t>Op</w:t>
      </w:r>
      <w:r>
        <w:rPr>
          <w:rFonts w:eastAsia="Malgun Gothic"/>
          <w:b/>
          <w:lang w:eastAsia="ko-KR"/>
        </w:rPr>
        <w:t>tion 1: Define LCP priority of each MAC CE.</w:t>
      </w:r>
    </w:p>
    <w:p w:rsidR="00374786" w:rsidRDefault="00001E5E">
      <w:pPr>
        <w:pStyle w:val="B1"/>
        <w:rPr>
          <w:rFonts w:eastAsia="Malgun Gothic"/>
          <w:b/>
          <w:lang w:eastAsia="ko-KR"/>
        </w:rPr>
      </w:pPr>
      <w:r>
        <w:rPr>
          <w:rFonts w:eastAsia="Malgun Gothic"/>
          <w:b/>
          <w:lang w:eastAsia="ko-KR"/>
        </w:rPr>
        <w:t>-</w:t>
      </w:r>
      <w:r>
        <w:rPr>
          <w:rFonts w:eastAsia="Malgun Gothic"/>
          <w:b/>
          <w:lang w:eastAsia="ko-KR"/>
        </w:rPr>
        <w:tab/>
        <w:t xml:space="preserve">Option 2: Define LCP priority of each MAC CE except that extension/enhancement of legacy MAC CE has the same LCP priority as the legacy MAC CE, and all the completely new MAC CEs have a same LCP priority which </w:t>
      </w:r>
      <w:r>
        <w:rPr>
          <w:rFonts w:eastAsia="Malgun Gothic"/>
          <w:b/>
          <w:lang w:eastAsia="ko-KR"/>
        </w:rPr>
        <w:t>needs to be defined. The LCP priority of the completely new MAC CEs within the same LCP priority is determined by UE implementation.</w:t>
      </w:r>
    </w:p>
    <w:p w:rsidR="00374786" w:rsidRDefault="00001E5E">
      <w:pPr>
        <w:pStyle w:val="B1"/>
        <w:rPr>
          <w:rFonts w:eastAsia="Malgun Gothic"/>
          <w:b/>
          <w:lang w:eastAsia="ko-KR"/>
        </w:rPr>
      </w:pPr>
      <w:r>
        <w:rPr>
          <w:rFonts w:eastAsia="Malgun Gothic"/>
          <w:b/>
          <w:lang w:eastAsia="ko-KR"/>
        </w:rPr>
        <w:lastRenderedPageBreak/>
        <w:t>-</w:t>
      </w:r>
      <w:r>
        <w:rPr>
          <w:rFonts w:eastAsia="Malgun Gothic"/>
          <w:b/>
          <w:lang w:eastAsia="ko-KR"/>
        </w:rPr>
        <w:tab/>
        <w:t>Option 3: Categorize MAC CEs into High/Middle/Low priority, and within each High/Middle/Low priority, the LCP priority of</w:t>
      </w:r>
      <w:r>
        <w:rPr>
          <w:rFonts w:eastAsia="Malgun Gothic"/>
          <w:b/>
          <w:lang w:eastAsia="ko-KR"/>
        </w:rPr>
        <w:t xml:space="preserve"> MAC CEs is determined by UE implementation.</w:t>
      </w:r>
    </w:p>
    <w:p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4: Other options.</w:t>
      </w:r>
    </w:p>
    <w:p w:rsidR="00374786" w:rsidRDefault="00374786">
      <w:pPr>
        <w:pStyle w:val="B1"/>
        <w:rPr>
          <w:b/>
          <w:lang w:eastAsia="ko-KR"/>
        </w:rPr>
      </w:pPr>
    </w:p>
    <w:tbl>
      <w:tblPr>
        <w:tblStyle w:val="ab"/>
        <w:tblW w:w="0" w:type="auto"/>
        <w:tblLook w:val="04A0" w:firstRow="1" w:lastRow="0" w:firstColumn="1" w:lastColumn="0" w:noHBand="0" w:noVBand="1"/>
      </w:tblPr>
      <w:tblGrid>
        <w:gridCol w:w="1915"/>
        <w:gridCol w:w="2191"/>
        <w:gridCol w:w="5523"/>
      </w:tblGrid>
      <w:tr w:rsidR="00374786">
        <w:tc>
          <w:tcPr>
            <w:tcW w:w="1915" w:type="dxa"/>
          </w:tcPr>
          <w:p w:rsidR="00374786" w:rsidRDefault="00001E5E">
            <w:pPr>
              <w:pStyle w:val="TAH"/>
              <w:keepNext w:val="0"/>
              <w:keepLines w:val="0"/>
              <w:widowControl w:val="0"/>
              <w:rPr>
                <w:lang w:eastAsia="ko-KR"/>
              </w:rPr>
            </w:pPr>
            <w:r>
              <w:rPr>
                <w:lang w:eastAsia="ko-KR"/>
              </w:rPr>
              <w:t>Company</w:t>
            </w:r>
          </w:p>
        </w:tc>
        <w:tc>
          <w:tcPr>
            <w:tcW w:w="2191" w:type="dxa"/>
          </w:tcPr>
          <w:p w:rsidR="00374786" w:rsidRDefault="00001E5E">
            <w:pPr>
              <w:pStyle w:val="TAH"/>
              <w:keepNext w:val="0"/>
              <w:keepLines w:val="0"/>
              <w:widowControl w:val="0"/>
              <w:rPr>
                <w:lang w:eastAsia="ko-KR"/>
              </w:rPr>
            </w:pPr>
            <w:r>
              <w:rPr>
                <w:lang w:eastAsia="ko-KR"/>
              </w:rPr>
              <w:t>Preferred option</w:t>
            </w:r>
          </w:p>
        </w:tc>
        <w:tc>
          <w:tcPr>
            <w:tcW w:w="5523" w:type="dxa"/>
          </w:tcPr>
          <w:p w:rsidR="00374786" w:rsidRDefault="00001E5E">
            <w:pPr>
              <w:pStyle w:val="TAH"/>
              <w:keepNext w:val="0"/>
              <w:keepLines w:val="0"/>
              <w:widowControl w:val="0"/>
              <w:rPr>
                <w:lang w:eastAsia="ko-KR"/>
              </w:rPr>
            </w:pPr>
            <w:r>
              <w:rPr>
                <w:lang w:eastAsia="ko-KR"/>
              </w:rPr>
              <w:t>Detailed Comments</w:t>
            </w:r>
          </w:p>
        </w:tc>
      </w:tr>
      <w:tr w:rsidR="00374786">
        <w:tc>
          <w:tcPr>
            <w:tcW w:w="1915" w:type="dxa"/>
          </w:tcPr>
          <w:p w:rsidR="00374786" w:rsidRDefault="00001E5E">
            <w:pPr>
              <w:pStyle w:val="TAC"/>
              <w:keepNext w:val="0"/>
              <w:keepLines w:val="0"/>
              <w:widowControl w:val="0"/>
              <w:rPr>
                <w:lang w:eastAsia="ko-KR"/>
              </w:rPr>
            </w:pPr>
            <w:r>
              <w:rPr>
                <w:rFonts w:hint="eastAsia"/>
                <w:lang w:eastAsia="ko-KR"/>
              </w:rPr>
              <w:t>LG Electronics</w:t>
            </w:r>
          </w:p>
        </w:tc>
        <w:tc>
          <w:tcPr>
            <w:tcW w:w="2191" w:type="dxa"/>
          </w:tcPr>
          <w:p w:rsidR="00374786" w:rsidRDefault="00001E5E">
            <w:pPr>
              <w:pStyle w:val="TAC"/>
              <w:keepNext w:val="0"/>
              <w:keepLines w:val="0"/>
              <w:widowControl w:val="0"/>
              <w:rPr>
                <w:lang w:eastAsia="ko-KR"/>
              </w:rPr>
            </w:pPr>
            <w:r>
              <w:rPr>
                <w:rFonts w:hint="eastAsia"/>
                <w:lang w:eastAsia="ko-KR"/>
              </w:rPr>
              <w:t>Option 3</w:t>
            </w:r>
          </w:p>
        </w:tc>
        <w:tc>
          <w:tcPr>
            <w:tcW w:w="5523" w:type="dxa"/>
          </w:tcPr>
          <w:p w:rsidR="00374786" w:rsidRDefault="00001E5E">
            <w:pPr>
              <w:pStyle w:val="TAL"/>
              <w:keepNext w:val="0"/>
              <w:keepLines w:val="0"/>
              <w:widowControl w:val="0"/>
              <w:jc w:val="both"/>
              <w:rPr>
                <w:rFonts w:eastAsia="Malgun Gothic"/>
                <w:lang w:eastAsia="ko-KR"/>
              </w:rPr>
            </w:pPr>
            <w:r>
              <w:rPr>
                <w:rFonts w:eastAsia="Malgun Gothic" w:hint="eastAsia"/>
                <w:lang w:eastAsia="ko-KR"/>
              </w:rPr>
              <w:t>Proponent.</w:t>
            </w:r>
          </w:p>
          <w:p w:rsidR="00374786" w:rsidRDefault="00001E5E">
            <w:pPr>
              <w:pStyle w:val="TAL"/>
              <w:keepNext w:val="0"/>
              <w:keepLines w:val="0"/>
              <w:widowControl w:val="0"/>
              <w:jc w:val="both"/>
              <w:rPr>
                <w:rFonts w:eastAsia="Malgun Gothic"/>
                <w:lang w:eastAsia="ko-KR"/>
              </w:rPr>
            </w:pPr>
            <w:r>
              <w:rPr>
                <w:rFonts w:eastAsia="Malgun Gothic" w:hint="eastAsia"/>
                <w:lang w:eastAsia="ko-KR"/>
              </w:rPr>
              <w:t xml:space="preserve">We think Option 3 makes spec maintenance easier </w:t>
            </w:r>
            <w:r>
              <w:rPr>
                <w:rFonts w:eastAsia="Malgun Gothic"/>
                <w:lang w:eastAsia="ko-KR"/>
              </w:rPr>
              <w:t xml:space="preserve">and avoids time-consuming discussion </w:t>
            </w:r>
            <w:r>
              <w:rPr>
                <w:rFonts w:eastAsia="Malgun Gothic" w:hint="eastAsia"/>
                <w:lang w:eastAsia="ko-KR"/>
              </w:rPr>
              <w:t>for future.</w:t>
            </w:r>
          </w:p>
        </w:tc>
      </w:tr>
      <w:tr w:rsidR="00374786">
        <w:tc>
          <w:tcPr>
            <w:tcW w:w="1915" w:type="dxa"/>
          </w:tcPr>
          <w:p w:rsidR="00374786" w:rsidRPr="003D7D15" w:rsidRDefault="003D7D15">
            <w:pPr>
              <w:pStyle w:val="TAC"/>
              <w:keepNext w:val="0"/>
              <w:keepLines w:val="0"/>
              <w:widowControl w:val="0"/>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191" w:type="dxa"/>
          </w:tcPr>
          <w:p w:rsidR="00374786" w:rsidRPr="003D7D15" w:rsidRDefault="003D7D15">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rsidR="003D7D15" w:rsidRDefault="003D7D15">
            <w:pPr>
              <w:pStyle w:val="TAL"/>
              <w:keepNext w:val="0"/>
              <w:keepLines w:val="0"/>
              <w:widowControl w:val="0"/>
              <w:rPr>
                <w:rFonts w:eastAsia="宋体"/>
                <w:lang w:eastAsia="zh-CN"/>
              </w:rPr>
            </w:pPr>
            <w:r>
              <w:rPr>
                <w:rFonts w:eastAsia="宋体" w:hint="eastAsia"/>
                <w:lang w:eastAsia="zh-CN"/>
              </w:rPr>
              <w:t>P</w:t>
            </w:r>
            <w:r>
              <w:rPr>
                <w:rFonts w:eastAsia="宋体"/>
                <w:lang w:eastAsia="zh-CN"/>
              </w:rPr>
              <w:t>roponent.</w:t>
            </w:r>
          </w:p>
          <w:p w:rsidR="003D7D15" w:rsidRDefault="003D7D15">
            <w:pPr>
              <w:pStyle w:val="TAL"/>
              <w:keepNext w:val="0"/>
              <w:keepLines w:val="0"/>
              <w:widowControl w:val="0"/>
              <w:rPr>
                <w:rFonts w:eastAsia="宋体" w:hint="eastAsia"/>
                <w:lang w:eastAsia="zh-CN"/>
              </w:rPr>
            </w:pPr>
            <w:r>
              <w:rPr>
                <w:rFonts w:eastAsia="宋体"/>
                <w:lang w:eastAsia="zh-CN"/>
              </w:rPr>
              <w:t>Option 2 to us is simpler.</w:t>
            </w:r>
          </w:p>
        </w:tc>
      </w:tr>
    </w:tbl>
    <w:p w:rsidR="00374786" w:rsidRDefault="00374786">
      <w:pPr>
        <w:rPr>
          <w:lang w:eastAsia="ko-KR"/>
        </w:rPr>
      </w:pPr>
    </w:p>
    <w:p w:rsidR="00374786" w:rsidRDefault="00001E5E">
      <w:pPr>
        <w:pStyle w:val="1"/>
        <w:rPr>
          <w:lang w:val="en-US"/>
        </w:rPr>
      </w:pPr>
      <w:r>
        <w:rPr>
          <w:lang w:val="en-US"/>
        </w:rPr>
        <w:t>4.</w:t>
      </w:r>
      <w:r>
        <w:rPr>
          <w:lang w:val="en-US"/>
        </w:rPr>
        <w:tab/>
        <w:t>Phase II Discussion</w:t>
      </w:r>
    </w:p>
    <w:p w:rsidR="00374786" w:rsidRDefault="00001E5E">
      <w:pPr>
        <w:rPr>
          <w:lang w:eastAsia="ko-KR"/>
        </w:rPr>
      </w:pPr>
      <w:r>
        <w:rPr>
          <w:rFonts w:hint="eastAsia"/>
          <w:lang w:eastAsia="ko-KR"/>
        </w:rPr>
        <w:t>Phase II disc</w:t>
      </w:r>
      <w:r>
        <w:rPr>
          <w:lang w:eastAsia="ko-KR"/>
        </w:rPr>
        <w:t>ussion will be triggered after Phase I discussion is concluded. Follow-up discussion shown below is needed depending on which option is selected in Phase I discussion.</w:t>
      </w:r>
    </w:p>
    <w:p w:rsidR="00374786" w:rsidRDefault="00001E5E">
      <w:pPr>
        <w:pStyle w:val="B1"/>
        <w:rPr>
          <w:lang w:eastAsia="ko-KR"/>
        </w:rPr>
      </w:pPr>
      <w:r>
        <w:rPr>
          <w:lang w:eastAsia="ko-KR"/>
        </w:rPr>
        <w:t xml:space="preserve">- </w:t>
      </w:r>
      <w:r>
        <w:rPr>
          <w:lang w:eastAsia="ko-KR"/>
        </w:rPr>
        <w:tab/>
      </w:r>
      <w:r>
        <w:rPr>
          <w:rFonts w:eastAsia="Malgun Gothic"/>
          <w:lang w:eastAsia="ko-KR"/>
        </w:rPr>
        <w:t>Option</w:t>
      </w:r>
      <w:r>
        <w:rPr>
          <w:lang w:eastAsia="ko-KR"/>
        </w:rPr>
        <w:t xml:space="preserve"> 1: Define LCP priority of each MAC CE.</w:t>
      </w:r>
    </w:p>
    <w:p w:rsidR="00374786" w:rsidRDefault="00001E5E">
      <w:pPr>
        <w:pStyle w:val="B1"/>
        <w:rPr>
          <w:lang w:eastAsia="ko-KR"/>
        </w:rPr>
      </w:pPr>
      <w:r>
        <w:rPr>
          <w:lang w:eastAsia="ko-KR"/>
        </w:rPr>
        <w:t xml:space="preserve">- </w:t>
      </w:r>
      <w:r>
        <w:rPr>
          <w:lang w:eastAsia="ko-KR"/>
        </w:rPr>
        <w:tab/>
      </w:r>
      <w:r>
        <w:rPr>
          <w:lang w:eastAsia="ko-KR"/>
        </w:rPr>
        <w:t>Option 2: Define what is extension/enhancement of legacy MAC CEs and what is completely new MAC CEs. Define one LCP priority for completely new MAC CEs.</w:t>
      </w:r>
    </w:p>
    <w:p w:rsidR="00374786" w:rsidRDefault="00001E5E">
      <w:pPr>
        <w:pStyle w:val="B1"/>
        <w:rPr>
          <w:lang w:eastAsia="ko-KR"/>
        </w:rPr>
      </w:pPr>
      <w:r>
        <w:rPr>
          <w:lang w:eastAsia="ko-KR"/>
        </w:rPr>
        <w:t xml:space="preserve">- </w:t>
      </w:r>
      <w:r>
        <w:rPr>
          <w:lang w:eastAsia="ko-KR"/>
        </w:rPr>
        <w:tab/>
        <w:t>Option 3: Define which priority category each MAC CE belongs to.</w:t>
      </w:r>
    </w:p>
    <w:p w:rsidR="00374786" w:rsidRDefault="00374786">
      <w:pPr>
        <w:rPr>
          <w:lang w:eastAsia="ko-KR"/>
        </w:rPr>
      </w:pPr>
      <w:bookmarkStart w:id="8" w:name="_GoBack"/>
      <w:bookmarkEnd w:id="8"/>
    </w:p>
    <w:p w:rsidR="00374786" w:rsidRDefault="00374786">
      <w:pPr>
        <w:rPr>
          <w:lang w:eastAsia="ko-KR"/>
        </w:rPr>
      </w:pPr>
    </w:p>
    <w:p w:rsidR="00374786" w:rsidRDefault="00001E5E">
      <w:pPr>
        <w:pStyle w:val="1"/>
        <w:rPr>
          <w:lang w:val="en-US"/>
        </w:rPr>
      </w:pPr>
      <w:r>
        <w:rPr>
          <w:lang w:val="en-US"/>
        </w:rPr>
        <w:t>Conclusions</w:t>
      </w:r>
    </w:p>
    <w:p w:rsidR="00374786" w:rsidRDefault="00001E5E">
      <w:pPr>
        <w:rPr>
          <w:b/>
          <w:lang w:eastAsia="ko-KR"/>
        </w:rPr>
      </w:pPr>
      <w:r>
        <w:rPr>
          <w:lang w:val="en-US" w:eastAsia="ko-KR"/>
        </w:rPr>
        <w:t>To be filled later..</w:t>
      </w:r>
    </w:p>
    <w:p w:rsidR="00374786" w:rsidRDefault="00374786">
      <w:pPr>
        <w:rPr>
          <w:lang w:val="en-US" w:eastAsia="ko-KR"/>
        </w:rPr>
      </w:pPr>
    </w:p>
    <w:p w:rsidR="00374786" w:rsidRDefault="00001E5E">
      <w:pPr>
        <w:pStyle w:val="1"/>
        <w:rPr>
          <w:lang w:eastAsia="ko-KR"/>
        </w:rPr>
      </w:pPr>
      <w:r>
        <w:rPr>
          <w:lang w:eastAsia="ko-KR"/>
        </w:rPr>
        <w:t>Contact Information</w:t>
      </w:r>
    </w:p>
    <w:tbl>
      <w:tblPr>
        <w:tblStyle w:val="ab"/>
        <w:tblW w:w="0" w:type="auto"/>
        <w:tblLook w:val="04A0" w:firstRow="1" w:lastRow="0" w:firstColumn="1" w:lastColumn="0" w:noHBand="0" w:noVBand="1"/>
      </w:tblPr>
      <w:tblGrid>
        <w:gridCol w:w="3835"/>
        <w:gridCol w:w="5794"/>
      </w:tblGrid>
      <w:tr w:rsidR="00374786">
        <w:tc>
          <w:tcPr>
            <w:tcW w:w="3835" w:type="dxa"/>
          </w:tcPr>
          <w:p w:rsidR="00374786" w:rsidRDefault="00001E5E">
            <w:pPr>
              <w:pStyle w:val="TAH"/>
              <w:keepNext w:val="0"/>
              <w:keepLines w:val="0"/>
              <w:widowControl w:val="0"/>
              <w:rPr>
                <w:lang w:eastAsia="ko-KR"/>
              </w:rPr>
            </w:pPr>
            <w:r>
              <w:rPr>
                <w:lang w:eastAsia="ko-KR"/>
              </w:rPr>
              <w:t>Company</w:t>
            </w:r>
          </w:p>
        </w:tc>
        <w:tc>
          <w:tcPr>
            <w:tcW w:w="5794" w:type="dxa"/>
          </w:tcPr>
          <w:p w:rsidR="00374786" w:rsidRDefault="00001E5E">
            <w:pPr>
              <w:pStyle w:val="TAH"/>
              <w:keepNext w:val="0"/>
              <w:keepLines w:val="0"/>
              <w:widowControl w:val="0"/>
              <w:rPr>
                <w:lang w:eastAsia="ko-KR"/>
              </w:rPr>
            </w:pPr>
            <w:r>
              <w:rPr>
                <w:lang w:eastAsia="ko-KR"/>
              </w:rPr>
              <w:t>Contact: Name (E-mail)</w:t>
            </w:r>
          </w:p>
        </w:tc>
      </w:tr>
      <w:tr w:rsidR="00374786">
        <w:tc>
          <w:tcPr>
            <w:tcW w:w="3835" w:type="dxa"/>
          </w:tcPr>
          <w:p w:rsidR="00374786" w:rsidRDefault="00001E5E">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374786" w:rsidRDefault="00001E5E">
            <w:pPr>
              <w:pStyle w:val="TAC"/>
              <w:keepNext w:val="0"/>
              <w:keepLines w:val="0"/>
              <w:widowControl w:val="0"/>
              <w:rPr>
                <w:lang w:val="fr-FR" w:eastAsia="ko-KR"/>
              </w:rPr>
            </w:pPr>
            <w:r>
              <w:rPr>
                <w:rFonts w:hint="eastAsia"/>
                <w:lang w:val="fr-FR" w:eastAsia="ko-KR"/>
              </w:rPr>
              <w:t>SeungJune Yi (seungjune.yi@lge.com)</w:t>
            </w:r>
          </w:p>
        </w:tc>
      </w:tr>
      <w:tr w:rsidR="00374786">
        <w:tc>
          <w:tcPr>
            <w:tcW w:w="3835" w:type="dxa"/>
          </w:tcPr>
          <w:p w:rsidR="00374786" w:rsidRDefault="00374786">
            <w:pPr>
              <w:pStyle w:val="TAC"/>
              <w:keepNext w:val="0"/>
              <w:keepLines w:val="0"/>
              <w:widowControl w:val="0"/>
              <w:rPr>
                <w:lang w:eastAsia="ko-KR"/>
              </w:rPr>
            </w:pPr>
          </w:p>
        </w:tc>
        <w:tc>
          <w:tcPr>
            <w:tcW w:w="5794" w:type="dxa"/>
          </w:tcPr>
          <w:p w:rsidR="00374786" w:rsidRDefault="00374786">
            <w:pPr>
              <w:pStyle w:val="TAC"/>
              <w:keepNext w:val="0"/>
              <w:keepLines w:val="0"/>
              <w:widowControl w:val="0"/>
              <w:rPr>
                <w:lang w:eastAsia="ko-KR"/>
              </w:rPr>
            </w:pPr>
          </w:p>
        </w:tc>
      </w:tr>
      <w:tr w:rsidR="00374786">
        <w:tc>
          <w:tcPr>
            <w:tcW w:w="3835" w:type="dxa"/>
          </w:tcPr>
          <w:p w:rsidR="00374786" w:rsidRDefault="00374786">
            <w:pPr>
              <w:pStyle w:val="TAC"/>
              <w:keepNext w:val="0"/>
              <w:keepLines w:val="0"/>
              <w:widowControl w:val="0"/>
              <w:rPr>
                <w:rFonts w:eastAsia="MS Mincho"/>
                <w:lang w:eastAsia="ja-JP"/>
              </w:rPr>
            </w:pPr>
          </w:p>
        </w:tc>
        <w:tc>
          <w:tcPr>
            <w:tcW w:w="5794" w:type="dxa"/>
          </w:tcPr>
          <w:p w:rsidR="00374786" w:rsidRDefault="00374786">
            <w:pPr>
              <w:pStyle w:val="TAC"/>
              <w:keepNext w:val="0"/>
              <w:keepLines w:val="0"/>
              <w:widowControl w:val="0"/>
              <w:rPr>
                <w:rFonts w:eastAsia="MS Mincho"/>
                <w:lang w:val="de-DE" w:eastAsia="ja-JP"/>
              </w:rPr>
            </w:pPr>
          </w:p>
        </w:tc>
      </w:tr>
      <w:tr w:rsidR="00374786">
        <w:tc>
          <w:tcPr>
            <w:tcW w:w="3835" w:type="dxa"/>
          </w:tcPr>
          <w:p w:rsidR="00374786" w:rsidRDefault="00374786">
            <w:pPr>
              <w:pStyle w:val="TAC"/>
              <w:keepNext w:val="0"/>
              <w:keepLines w:val="0"/>
              <w:widowControl w:val="0"/>
              <w:rPr>
                <w:rFonts w:eastAsia="宋体"/>
                <w:lang w:val="en-US" w:eastAsia="zh-CN"/>
              </w:rPr>
            </w:pPr>
          </w:p>
        </w:tc>
        <w:tc>
          <w:tcPr>
            <w:tcW w:w="5794" w:type="dxa"/>
          </w:tcPr>
          <w:p w:rsidR="00374786" w:rsidRDefault="00374786">
            <w:pPr>
              <w:pStyle w:val="TAC"/>
              <w:keepNext w:val="0"/>
              <w:keepLines w:val="0"/>
              <w:widowControl w:val="0"/>
              <w:rPr>
                <w:rFonts w:eastAsia="宋体"/>
                <w:lang w:val="en-US" w:eastAsia="zh-CN"/>
              </w:rPr>
            </w:pPr>
          </w:p>
        </w:tc>
      </w:tr>
      <w:tr w:rsidR="00374786">
        <w:tc>
          <w:tcPr>
            <w:tcW w:w="3835" w:type="dxa"/>
          </w:tcPr>
          <w:p w:rsidR="00374786" w:rsidRDefault="00374786">
            <w:pPr>
              <w:pStyle w:val="TAC"/>
              <w:keepNext w:val="0"/>
              <w:keepLines w:val="0"/>
              <w:widowControl w:val="0"/>
              <w:rPr>
                <w:lang w:eastAsia="ko-KR"/>
              </w:rPr>
            </w:pPr>
          </w:p>
        </w:tc>
        <w:tc>
          <w:tcPr>
            <w:tcW w:w="5794" w:type="dxa"/>
          </w:tcPr>
          <w:p w:rsidR="00374786" w:rsidRDefault="00374786">
            <w:pPr>
              <w:pStyle w:val="TAC"/>
              <w:keepNext w:val="0"/>
              <w:keepLines w:val="0"/>
              <w:widowControl w:val="0"/>
              <w:rPr>
                <w:lang w:val="it-IT" w:eastAsia="ko-KR"/>
              </w:rPr>
            </w:pPr>
          </w:p>
        </w:tc>
      </w:tr>
      <w:tr w:rsidR="00374786">
        <w:tc>
          <w:tcPr>
            <w:tcW w:w="3835" w:type="dxa"/>
          </w:tcPr>
          <w:p w:rsidR="00374786" w:rsidRDefault="00374786">
            <w:pPr>
              <w:pStyle w:val="TAC"/>
              <w:keepNext w:val="0"/>
              <w:keepLines w:val="0"/>
              <w:widowControl w:val="0"/>
              <w:rPr>
                <w:lang w:val="fi-FI" w:eastAsia="ko-KR"/>
              </w:rPr>
            </w:pPr>
          </w:p>
        </w:tc>
        <w:tc>
          <w:tcPr>
            <w:tcW w:w="5794" w:type="dxa"/>
          </w:tcPr>
          <w:p w:rsidR="00374786" w:rsidRDefault="00374786">
            <w:pPr>
              <w:pStyle w:val="TAC"/>
              <w:keepNext w:val="0"/>
              <w:keepLines w:val="0"/>
              <w:widowControl w:val="0"/>
              <w:rPr>
                <w:lang w:val="fi-FI" w:eastAsia="ko-KR"/>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sv-SE" w:eastAsia="zh-CN"/>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de-DE" w:eastAsia="ko-KR"/>
              </w:rPr>
            </w:pPr>
          </w:p>
        </w:tc>
      </w:tr>
      <w:tr w:rsidR="00374786">
        <w:tc>
          <w:tcPr>
            <w:tcW w:w="3835" w:type="dxa"/>
          </w:tcPr>
          <w:p w:rsidR="00374786" w:rsidRDefault="00374786">
            <w:pPr>
              <w:pStyle w:val="TAC"/>
              <w:keepNext w:val="0"/>
              <w:keepLines w:val="0"/>
              <w:widowControl w:val="0"/>
              <w:rPr>
                <w:rFonts w:eastAsia="MS Mincho"/>
                <w:lang w:val="pl-PL" w:eastAsia="ja-JP"/>
              </w:rPr>
            </w:pPr>
          </w:p>
        </w:tc>
        <w:tc>
          <w:tcPr>
            <w:tcW w:w="5794" w:type="dxa"/>
          </w:tcPr>
          <w:p w:rsidR="00374786" w:rsidRDefault="00374786">
            <w:pPr>
              <w:pStyle w:val="TAC"/>
              <w:keepNext w:val="0"/>
              <w:keepLines w:val="0"/>
              <w:widowControl w:val="0"/>
              <w:rPr>
                <w:rFonts w:eastAsia="MS Mincho"/>
                <w:lang w:val="pl-PL" w:eastAsia="ja-JP"/>
              </w:rPr>
            </w:pPr>
          </w:p>
        </w:tc>
      </w:tr>
      <w:tr w:rsidR="00374786">
        <w:tc>
          <w:tcPr>
            <w:tcW w:w="3835" w:type="dxa"/>
          </w:tcPr>
          <w:p w:rsidR="00374786" w:rsidRDefault="00374786">
            <w:pPr>
              <w:pStyle w:val="TAC"/>
              <w:keepNext w:val="0"/>
              <w:keepLines w:val="0"/>
              <w:widowControl w:val="0"/>
              <w:rPr>
                <w:rFonts w:eastAsia="PMingLiU"/>
                <w:lang w:val="fi-FI" w:eastAsia="zh-TW"/>
              </w:rPr>
            </w:pPr>
          </w:p>
        </w:tc>
        <w:tc>
          <w:tcPr>
            <w:tcW w:w="5794" w:type="dxa"/>
          </w:tcPr>
          <w:p w:rsidR="00374786" w:rsidRDefault="00374786">
            <w:pPr>
              <w:pStyle w:val="TAC"/>
              <w:keepNext w:val="0"/>
              <w:keepLines w:val="0"/>
              <w:widowControl w:val="0"/>
              <w:rPr>
                <w:rFonts w:eastAsia="PMingLiU"/>
                <w:lang w:val="fi-FI" w:eastAsia="zh-TW"/>
              </w:rPr>
            </w:pPr>
          </w:p>
        </w:tc>
      </w:tr>
      <w:tr w:rsidR="00374786">
        <w:tc>
          <w:tcPr>
            <w:tcW w:w="3835" w:type="dxa"/>
          </w:tcPr>
          <w:p w:rsidR="00374786" w:rsidRDefault="00374786">
            <w:pPr>
              <w:pStyle w:val="TAC"/>
              <w:keepNext w:val="0"/>
              <w:keepLines w:val="0"/>
              <w:widowControl w:val="0"/>
              <w:rPr>
                <w:rFonts w:eastAsia="宋体"/>
                <w:lang w:val="pl-PL" w:eastAsia="zh-CN"/>
              </w:rPr>
            </w:pPr>
          </w:p>
        </w:tc>
        <w:tc>
          <w:tcPr>
            <w:tcW w:w="5794" w:type="dxa"/>
          </w:tcPr>
          <w:p w:rsidR="00374786" w:rsidRDefault="00374786">
            <w:pPr>
              <w:pStyle w:val="TAC"/>
              <w:keepNext w:val="0"/>
              <w:keepLines w:val="0"/>
              <w:widowControl w:val="0"/>
              <w:rPr>
                <w:rFonts w:eastAsia="宋体"/>
                <w:lang w:val="fi-FI" w:eastAsia="zh-CN"/>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pl-PL" w:eastAsia="zh-CN"/>
              </w:rPr>
            </w:pPr>
          </w:p>
        </w:tc>
      </w:tr>
      <w:tr w:rsidR="00374786">
        <w:tc>
          <w:tcPr>
            <w:tcW w:w="3835" w:type="dxa"/>
          </w:tcPr>
          <w:p w:rsidR="00374786" w:rsidRDefault="00374786">
            <w:pPr>
              <w:pStyle w:val="TAC"/>
              <w:keepNext w:val="0"/>
              <w:keepLines w:val="0"/>
              <w:widowControl w:val="0"/>
              <w:rPr>
                <w:rFonts w:eastAsia="宋体"/>
                <w:lang w:val="fi-FI" w:eastAsia="zh-CN"/>
              </w:rPr>
            </w:pPr>
          </w:p>
        </w:tc>
        <w:tc>
          <w:tcPr>
            <w:tcW w:w="5794" w:type="dxa"/>
          </w:tcPr>
          <w:p w:rsidR="00374786" w:rsidRDefault="00374786">
            <w:pPr>
              <w:pStyle w:val="TAC"/>
              <w:keepNext w:val="0"/>
              <w:keepLines w:val="0"/>
              <w:widowControl w:val="0"/>
              <w:rPr>
                <w:rFonts w:eastAsia="宋体"/>
                <w:lang w:val="pl-PL" w:eastAsia="zh-CN"/>
              </w:rPr>
            </w:pPr>
          </w:p>
        </w:tc>
      </w:tr>
      <w:tr w:rsidR="00374786">
        <w:tc>
          <w:tcPr>
            <w:tcW w:w="3835" w:type="dxa"/>
          </w:tcPr>
          <w:p w:rsidR="00374786" w:rsidRDefault="00374786">
            <w:pPr>
              <w:pStyle w:val="TAC"/>
              <w:keepNext w:val="0"/>
              <w:keepLines w:val="0"/>
              <w:widowControl w:val="0"/>
              <w:rPr>
                <w:rFonts w:eastAsia="宋体"/>
                <w:lang w:val="pl-PL" w:eastAsia="zh-CN"/>
              </w:rPr>
            </w:pPr>
          </w:p>
        </w:tc>
        <w:tc>
          <w:tcPr>
            <w:tcW w:w="5794" w:type="dxa"/>
          </w:tcPr>
          <w:p w:rsidR="00374786" w:rsidRDefault="00374786">
            <w:pPr>
              <w:pStyle w:val="TAC"/>
              <w:keepNext w:val="0"/>
              <w:keepLines w:val="0"/>
              <w:widowControl w:val="0"/>
              <w:rPr>
                <w:rFonts w:eastAsia="宋体"/>
                <w:lang w:val="fi-FI" w:eastAsia="zh-CN"/>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pl-PL" w:eastAsia="ko-KR"/>
              </w:rPr>
            </w:pPr>
          </w:p>
        </w:tc>
      </w:tr>
      <w:tr w:rsidR="00374786">
        <w:tc>
          <w:tcPr>
            <w:tcW w:w="3835" w:type="dxa"/>
          </w:tcPr>
          <w:p w:rsidR="00374786" w:rsidRDefault="00374786">
            <w:pPr>
              <w:pStyle w:val="TAC"/>
              <w:keepNext w:val="0"/>
              <w:keepLines w:val="0"/>
              <w:widowControl w:val="0"/>
              <w:rPr>
                <w:lang w:val="pl-PL" w:eastAsia="ko-KR"/>
              </w:rPr>
            </w:pPr>
          </w:p>
        </w:tc>
        <w:tc>
          <w:tcPr>
            <w:tcW w:w="5794" w:type="dxa"/>
          </w:tcPr>
          <w:p w:rsidR="00374786" w:rsidRDefault="00374786">
            <w:pPr>
              <w:pStyle w:val="TAC"/>
              <w:keepNext w:val="0"/>
              <w:keepLines w:val="0"/>
              <w:widowControl w:val="0"/>
              <w:rPr>
                <w:lang w:val="pl-PL" w:eastAsia="zh-TW"/>
              </w:rPr>
            </w:pPr>
          </w:p>
        </w:tc>
      </w:tr>
      <w:tr w:rsidR="00374786">
        <w:tc>
          <w:tcPr>
            <w:tcW w:w="3835" w:type="dxa"/>
          </w:tcPr>
          <w:p w:rsidR="00374786" w:rsidRDefault="00374786">
            <w:pPr>
              <w:pStyle w:val="TAC"/>
              <w:keepNext w:val="0"/>
              <w:keepLines w:val="0"/>
              <w:widowControl w:val="0"/>
              <w:rPr>
                <w:rFonts w:eastAsia="宋体"/>
                <w:lang w:val="pl-PL" w:eastAsia="zh-CN"/>
              </w:rPr>
            </w:pPr>
          </w:p>
        </w:tc>
        <w:tc>
          <w:tcPr>
            <w:tcW w:w="5794" w:type="dxa"/>
          </w:tcPr>
          <w:p w:rsidR="00374786" w:rsidRDefault="00374786">
            <w:pPr>
              <w:pStyle w:val="TAC"/>
              <w:keepNext w:val="0"/>
              <w:keepLines w:val="0"/>
              <w:widowControl w:val="0"/>
              <w:rPr>
                <w:rFonts w:eastAsia="宋体"/>
                <w:lang w:val="pl-PL" w:eastAsia="zh-CN"/>
              </w:rPr>
            </w:pPr>
          </w:p>
        </w:tc>
      </w:tr>
      <w:tr w:rsidR="00374786">
        <w:tc>
          <w:tcPr>
            <w:tcW w:w="3835" w:type="dxa"/>
          </w:tcPr>
          <w:p w:rsidR="00374786" w:rsidRDefault="00374786">
            <w:pPr>
              <w:pStyle w:val="TAC"/>
              <w:keepNext w:val="0"/>
              <w:keepLines w:val="0"/>
              <w:widowControl w:val="0"/>
              <w:rPr>
                <w:lang w:val="fi-FI" w:eastAsia="ko-KR"/>
              </w:rPr>
            </w:pPr>
          </w:p>
        </w:tc>
        <w:tc>
          <w:tcPr>
            <w:tcW w:w="5794" w:type="dxa"/>
          </w:tcPr>
          <w:p w:rsidR="00374786" w:rsidRDefault="00374786">
            <w:pPr>
              <w:pStyle w:val="TAC"/>
              <w:keepNext w:val="0"/>
              <w:keepLines w:val="0"/>
              <w:widowControl w:val="0"/>
              <w:rPr>
                <w:rFonts w:eastAsia="PMingLiU"/>
                <w:lang w:val="fi-FI" w:eastAsia="zh-TW"/>
              </w:rPr>
            </w:pPr>
          </w:p>
        </w:tc>
      </w:tr>
      <w:tr w:rsidR="00374786">
        <w:tc>
          <w:tcPr>
            <w:tcW w:w="3835" w:type="dxa"/>
          </w:tcPr>
          <w:p w:rsidR="00374786" w:rsidRDefault="00374786">
            <w:pPr>
              <w:pStyle w:val="TAC"/>
              <w:keepNext w:val="0"/>
              <w:keepLines w:val="0"/>
              <w:widowControl w:val="0"/>
              <w:rPr>
                <w:rFonts w:eastAsiaTheme="minorEastAsia"/>
                <w:lang w:val="pl-PL" w:eastAsia="zh-CN"/>
              </w:rPr>
            </w:pPr>
          </w:p>
        </w:tc>
        <w:tc>
          <w:tcPr>
            <w:tcW w:w="5794" w:type="dxa"/>
          </w:tcPr>
          <w:p w:rsidR="00374786" w:rsidRDefault="00374786">
            <w:pPr>
              <w:pStyle w:val="TAC"/>
              <w:keepNext w:val="0"/>
              <w:keepLines w:val="0"/>
              <w:widowControl w:val="0"/>
              <w:rPr>
                <w:rFonts w:eastAsiaTheme="minorEastAsia"/>
                <w:lang w:val="pl-PL" w:eastAsia="zh-CN"/>
              </w:rPr>
            </w:pPr>
          </w:p>
        </w:tc>
      </w:tr>
    </w:tbl>
    <w:p w:rsidR="00374786" w:rsidRDefault="00374786">
      <w:pPr>
        <w:rPr>
          <w:lang w:val="en-US" w:eastAsia="ko-KR"/>
        </w:rPr>
      </w:pPr>
    </w:p>
    <w:p w:rsidR="00374786" w:rsidRDefault="00001E5E">
      <w:pPr>
        <w:pStyle w:val="1"/>
        <w:rPr>
          <w:lang w:val="en-US"/>
        </w:rPr>
      </w:pPr>
      <w:r>
        <w:rPr>
          <w:lang w:val="en-US"/>
        </w:rPr>
        <w:t>References</w:t>
      </w:r>
    </w:p>
    <w:p w:rsidR="00374786" w:rsidRDefault="00001E5E">
      <w:pPr>
        <w:rPr>
          <w:lang w:val="en-US" w:eastAsia="ko-KR"/>
        </w:rPr>
      </w:pPr>
      <w:r>
        <w:rPr>
          <w:rFonts w:hint="eastAsia"/>
          <w:lang w:val="en-US" w:eastAsia="ko-KR"/>
        </w:rPr>
        <w:t>[</w:t>
      </w:r>
      <w:r>
        <w:rPr>
          <w:lang w:val="en-US" w:eastAsia="ko-KR"/>
        </w:rPr>
        <w:t>1</w:t>
      </w:r>
      <w:r>
        <w:rPr>
          <w:rFonts w:hint="eastAsia"/>
          <w:lang w:val="en-US" w:eastAsia="ko-KR"/>
        </w:rPr>
        <w:t>]</w:t>
      </w:r>
      <w:r>
        <w:rPr>
          <w:lang w:val="en-US" w:eastAsia="ko-KR"/>
        </w:rPr>
        <w:t xml:space="preserve"> R2-2205261</w:t>
      </w:r>
      <w:r>
        <w:rPr>
          <w:lang w:val="en-US" w:eastAsia="ko-KR"/>
        </w:rPr>
        <w:tab/>
        <w:t>Discussion on LCP Priority of Rel-17 MAC CEs</w:t>
      </w:r>
      <w:r>
        <w:rPr>
          <w:lang w:val="en-US" w:eastAsia="ko-KR"/>
        </w:rPr>
        <w:tab/>
      </w:r>
      <w:r>
        <w:rPr>
          <w:lang w:val="en-US" w:eastAsia="ko-KR"/>
        </w:rPr>
        <w:tab/>
        <w:t>vivo</w:t>
      </w:r>
    </w:p>
    <w:p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w:t>
      </w:r>
      <w:r>
        <w:rPr>
          <w:lang w:val="en-US" w:eastAsia="ko-KR"/>
        </w:rPr>
        <w:t>R2-2206038</w:t>
      </w:r>
      <w:r>
        <w:rPr>
          <w:lang w:val="en-US" w:eastAsia="ko-KR"/>
        </w:rPr>
        <w:tab/>
      </w:r>
      <w:r>
        <w:rPr>
          <w:lang w:val="en-US" w:eastAsia="ko-KR"/>
        </w:rPr>
        <w:t>Cross WI coordination on LCP prioritization for UL MAC Ces</w:t>
      </w:r>
      <w:r>
        <w:rPr>
          <w:lang w:val="en-US" w:eastAsia="ko-KR"/>
        </w:rPr>
        <w:tab/>
        <w:t>Huawei, HiSilicon</w:t>
      </w:r>
    </w:p>
    <w:p w:rsidR="00374786" w:rsidRDefault="00001E5E">
      <w:pPr>
        <w:rPr>
          <w:lang w:val="en-US" w:eastAsia="ko-KR"/>
        </w:rPr>
      </w:pPr>
      <w:r>
        <w:rPr>
          <w:lang w:val="en-US" w:eastAsia="ko-KR"/>
        </w:rPr>
        <w:t>[3] R2-2204887</w:t>
      </w:r>
      <w:r>
        <w:rPr>
          <w:lang w:val="en-US" w:eastAsia="ko-KR"/>
        </w:rPr>
        <w:tab/>
        <w:t>LCP priority of MAC CEs</w:t>
      </w:r>
      <w:r>
        <w:rPr>
          <w:lang w:val="en-US" w:eastAsia="ko-KR"/>
        </w:rPr>
        <w:tab/>
        <w:t>LG Electronics Inc.</w:t>
      </w:r>
    </w:p>
    <w:p w:rsidR="00374786" w:rsidRDefault="00374786">
      <w:pPr>
        <w:rPr>
          <w:lang w:val="en-US" w:eastAsia="ko-KR"/>
        </w:rPr>
      </w:pPr>
    </w:p>
    <w:sectPr w:rsidR="00374786">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5E" w:rsidRDefault="00001E5E">
      <w:pPr>
        <w:spacing w:after="0" w:line="240" w:lineRule="auto"/>
      </w:pPr>
      <w:r>
        <w:separator/>
      </w:r>
    </w:p>
  </w:endnote>
  <w:endnote w:type="continuationSeparator" w:id="0">
    <w:p w:rsidR="00001E5E" w:rsidRDefault="00001E5E">
      <w:pPr>
        <w:spacing w:after="0" w:line="240" w:lineRule="auto"/>
      </w:pPr>
      <w:r>
        <w:continuationSeparator/>
      </w:r>
    </w:p>
  </w:endnote>
  <w:endnote w:type="continuationNotice" w:id="1">
    <w:p w:rsidR="00001E5E" w:rsidRDefault="00001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6" w:rsidRDefault="00001E5E">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374786" w:rsidRDefault="003747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6" w:rsidRDefault="00001E5E">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D7D15">
      <w:rPr>
        <w:rStyle w:val="ad"/>
        <w:noProof/>
      </w:rPr>
      <w:t>3</w:t>
    </w:r>
    <w:r>
      <w:rPr>
        <w:rStyle w:val="ad"/>
      </w:rPr>
      <w:fldChar w:fldCharType="end"/>
    </w:r>
  </w:p>
  <w:p w:rsidR="00374786" w:rsidRDefault="003747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5E" w:rsidRDefault="00001E5E">
      <w:pPr>
        <w:spacing w:after="0" w:line="240" w:lineRule="auto"/>
      </w:pPr>
      <w:r>
        <w:separator/>
      </w:r>
    </w:p>
  </w:footnote>
  <w:footnote w:type="continuationSeparator" w:id="0">
    <w:p w:rsidR="00001E5E" w:rsidRDefault="00001E5E">
      <w:pPr>
        <w:spacing w:after="0" w:line="240" w:lineRule="auto"/>
      </w:pPr>
      <w:r>
        <w:continuationSeparator/>
      </w:r>
    </w:p>
  </w:footnote>
  <w:footnote w:type="continuationNotice" w:id="1">
    <w:p w:rsidR="00001E5E" w:rsidRDefault="00001E5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86"/>
    <w:rsid w:val="00001E5E"/>
    <w:rsid w:val="00374786"/>
    <w:rsid w:val="003D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unhideWhenUsed/>
    <w:qFormat/>
    <w:pPr>
      <w:ind w:leftChars="10" w:left="519" w:hangingChars="227" w:hanging="499"/>
      <w:outlineLvl w:val="4"/>
    </w:pPr>
    <w:rPr>
      <w:rFonts w:ascii="Arial" w:eastAsiaTheme="majorEastAsia" w:hAnsi="Arial" w:cs="Arial"/>
      <w:sz w:val="22"/>
      <w:szCs w:val="22"/>
      <w:lang w:eastAsia="ko-KR"/>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qFormat/>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B1Char1">
    <w:name w:val="B1 Char1"/>
    <w:qFormat/>
    <w:rPr>
      <w:rFonts w:eastAsia="Times New Roman"/>
      <w:lang w:val="en-GB" w:eastAsia="ja-JP"/>
    </w:rPr>
  </w:style>
  <w:style w:type="paragraph" w:styleId="af2">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rPr>
      <w:rFonts w:ascii="Arial" w:eastAsiaTheme="maj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931">
      <w:bodyDiv w:val="1"/>
      <w:marLeft w:val="0"/>
      <w:marRight w:val="0"/>
      <w:marTop w:val="0"/>
      <w:marBottom w:val="0"/>
      <w:divBdr>
        <w:top w:val="none" w:sz="0" w:space="0" w:color="auto"/>
        <w:left w:val="none" w:sz="0" w:space="0" w:color="auto"/>
        <w:bottom w:val="none" w:sz="0" w:space="0" w:color="auto"/>
        <w:right w:val="none" w:sz="0" w:space="0" w:color="auto"/>
      </w:divBdr>
    </w:div>
    <w:div w:id="500242748">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488">
      <w:bodyDiv w:val="1"/>
      <w:marLeft w:val="0"/>
      <w:marRight w:val="0"/>
      <w:marTop w:val="0"/>
      <w:marBottom w:val="0"/>
      <w:divBdr>
        <w:top w:val="none" w:sz="0" w:space="0" w:color="auto"/>
        <w:left w:val="none" w:sz="0" w:space="0" w:color="auto"/>
        <w:bottom w:val="none" w:sz="0" w:space="0" w:color="auto"/>
        <w:right w:val="none" w:sz="0" w:space="0" w:color="auto"/>
      </w:divBdr>
    </w:div>
    <w:div w:id="199572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38924-E64E-486F-90AC-75A029A1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7113</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Huawei (Zhenzhen)</cp:lastModifiedBy>
  <cp:revision>2</cp:revision>
  <dcterms:created xsi:type="dcterms:W3CDTF">2022-05-10T08:07:00Z</dcterms:created>
  <dcterms:modified xsi:type="dcterms:W3CDTF">2022-05-10T08:07:00Z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