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00D78CD1" w:rsidR="00A209D6" w:rsidRPr="00B266B0" w:rsidRDefault="00A209D6" w:rsidP="00A209D6">
      <w:pPr>
        <w:pStyle w:val="a3"/>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263D86">
        <w:rPr>
          <w:bCs/>
          <w:noProof w:val="0"/>
          <w:sz w:val="24"/>
          <w:szCs w:val="24"/>
        </w:rPr>
        <w:t>8</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1A0F2A">
        <w:rPr>
          <w:bCs/>
          <w:noProof w:val="0"/>
          <w:sz w:val="24"/>
          <w:szCs w:val="24"/>
        </w:rPr>
        <w:t>2</w:t>
      </w:r>
      <w:r w:rsidR="00C55A12">
        <w:rPr>
          <w:bCs/>
          <w:noProof w:val="0"/>
          <w:sz w:val="24"/>
          <w:szCs w:val="24"/>
        </w:rPr>
        <w:t>0</w:t>
      </w:r>
      <w:r>
        <w:rPr>
          <w:bCs/>
          <w:noProof w:val="0"/>
          <w:sz w:val="24"/>
          <w:szCs w:val="24"/>
        </w:rPr>
        <w:t>xxxx</w:t>
      </w:r>
    </w:p>
    <w:p w14:paraId="30162E06" w14:textId="2EFF67D8" w:rsidR="00263D86" w:rsidRPr="00263D86" w:rsidRDefault="00263D86" w:rsidP="00263D86">
      <w:pPr>
        <w:pStyle w:val="a3"/>
        <w:tabs>
          <w:tab w:val="right" w:pos="9639"/>
        </w:tabs>
        <w:rPr>
          <w:sz w:val="24"/>
          <w:lang w:val="de-DE"/>
        </w:rPr>
      </w:pPr>
      <w:r w:rsidRPr="00263D86">
        <w:rPr>
          <w:sz w:val="24"/>
          <w:lang w:val="de-DE"/>
        </w:rPr>
        <w:t>Online, May, 2022</w:t>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597CC8F7" w14:textId="4A19D761"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sidR="00FB44FF" w:rsidRPr="00FB44FF">
        <w:rPr>
          <w:rFonts w:cs="Arial"/>
          <w:b/>
          <w:bCs/>
          <w:sz w:val="24"/>
          <w:lang w:eastAsia="ja-JP"/>
        </w:rPr>
        <w:t>5.1.4.1.2</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61388907"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DRAFT</w:t>
      </w:r>
      <w:r w:rsidR="00B423E2">
        <w:rPr>
          <w:rFonts w:ascii="Arial" w:hAnsi="Arial" w:cs="Arial"/>
          <w:b/>
          <w:bCs/>
          <w:sz w:val="24"/>
        </w:rPr>
        <w:t xml:space="preserve"> </w:t>
      </w:r>
      <w:r w:rsidR="00F0597D">
        <w:rPr>
          <w:rFonts w:ascii="Arial" w:hAnsi="Arial" w:cs="Arial"/>
          <w:b/>
          <w:bCs/>
          <w:sz w:val="24"/>
        </w:rPr>
        <w:t xml:space="preserve">Summary of </w:t>
      </w:r>
      <w:r w:rsidR="00FB44FF">
        <w:rPr>
          <w:rFonts w:ascii="Arial" w:hAnsi="Arial" w:cs="Arial"/>
          <w:b/>
          <w:bCs/>
          <w:sz w:val="24"/>
          <w:lang w:val="en-US" w:eastAsia="zh-CN"/>
        </w:rPr>
        <w:t>[</w:t>
      </w:r>
      <w:r w:rsidR="00CE50E8" w:rsidRPr="00CE50E8">
        <w:rPr>
          <w:rFonts w:ascii="Arial" w:hAnsi="Arial" w:cs="Arial"/>
          <w:b/>
          <w:bCs/>
          <w:sz w:val="24"/>
        </w:rPr>
        <w:t xml:space="preserve">AT118-e][018][NR1516] RRM and measurements </w:t>
      </w:r>
      <w:r w:rsidR="00F0597D" w:rsidRPr="008112ED">
        <w:rPr>
          <w:rFonts w:ascii="Arial" w:hAnsi="Arial" w:cs="Arial"/>
          <w:b/>
          <w:bCs/>
          <w:sz w:val="24"/>
        </w:rPr>
        <w:t>(Apple)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6ABEDDDC" w14:textId="77777777" w:rsidR="002375D4" w:rsidRPr="002B40DD" w:rsidRDefault="002375D4" w:rsidP="002375D4">
      <w:pPr>
        <w:pStyle w:val="EmailDiscussion"/>
      </w:pPr>
      <w:r w:rsidRPr="002B40DD">
        <w:t>[AT118-e][018][NR1516] RRM and measurements (Apple)</w:t>
      </w:r>
    </w:p>
    <w:p w14:paraId="3752306B" w14:textId="77777777" w:rsidR="002375D4" w:rsidRPr="002B40DD" w:rsidRDefault="002375D4" w:rsidP="002375D4">
      <w:pPr>
        <w:pStyle w:val="EmailDiscussion2"/>
      </w:pPr>
      <w:r w:rsidRPr="002B40DD">
        <w:tab/>
        <w:t>Scope: Treat R2-2204483, R2-2205678, R2-2206093, R2-2205294, R2-2205295, R2-2205296, R2-2205297, R2-2205213, R2-2205214, R2-2204611, R2-2204612, R2-2204613</w:t>
      </w:r>
    </w:p>
    <w:p w14:paraId="67183722" w14:textId="77777777" w:rsidR="002375D4" w:rsidRPr="002B40DD" w:rsidRDefault="002375D4" w:rsidP="002375D4">
      <w:pPr>
        <w:pStyle w:val="EmailDiscussion2"/>
      </w:pPr>
      <w:r w:rsidRPr="002B40DD">
        <w:tab/>
        <w:t xml:space="preserve">Ph1 Determine agreeable parts, Ph2 for agreeable parts agree CRs (offline agreement, CB online only if necessary). </w:t>
      </w:r>
    </w:p>
    <w:p w14:paraId="27081162" w14:textId="77777777" w:rsidR="002375D4" w:rsidRPr="002B40DD" w:rsidRDefault="002375D4" w:rsidP="002375D4">
      <w:pPr>
        <w:pStyle w:val="EmailDiscussion2"/>
      </w:pPr>
      <w:r w:rsidRPr="002B40DD">
        <w:tab/>
        <w:t>Intended outcome: Report, Agreed CRs</w:t>
      </w:r>
    </w:p>
    <w:p w14:paraId="7B8FA401" w14:textId="77777777" w:rsidR="002375D4" w:rsidRPr="002B40DD" w:rsidRDefault="002375D4" w:rsidP="002375D4">
      <w:pPr>
        <w:pStyle w:val="EmailDiscussion2"/>
      </w:pPr>
      <w:r w:rsidRPr="002B40DD">
        <w:tab/>
        <w:t>Deadline: Schedule 1</w:t>
      </w:r>
    </w:p>
    <w:p w14:paraId="62E216E4" w14:textId="77777777" w:rsidR="00B13324" w:rsidRDefault="00B13324" w:rsidP="0059383D">
      <w:pPr>
        <w:pStyle w:val="EmailDiscussion2"/>
      </w:pPr>
    </w:p>
    <w:p w14:paraId="168086F2" w14:textId="2988B5C7" w:rsidR="00885CB9" w:rsidRPr="00AF3CF3" w:rsidRDefault="008A6F5C" w:rsidP="00885CB9">
      <w:pPr>
        <w:pStyle w:val="Doc-title"/>
        <w:rPr>
          <w:b/>
          <w:i/>
          <w:iCs/>
          <w:sz w:val="16"/>
          <w:szCs w:val="21"/>
          <w:u w:val="single"/>
        </w:rPr>
      </w:pPr>
      <w:r>
        <w:rPr>
          <w:b/>
          <w:i/>
          <w:iCs/>
          <w:sz w:val="16"/>
          <w:szCs w:val="21"/>
          <w:u w:val="single"/>
        </w:rPr>
        <w:t xml:space="preserve">NOTE: </w:t>
      </w:r>
      <w:r w:rsidR="00AF3CF3" w:rsidRPr="00AF3CF3">
        <w:rPr>
          <w:b/>
          <w:i/>
          <w:iCs/>
          <w:sz w:val="16"/>
          <w:szCs w:val="21"/>
          <w:u w:val="single"/>
        </w:rPr>
        <w:t>Discussions with Deadline Schedule 1:</w:t>
      </w:r>
    </w:p>
    <w:p w14:paraId="5C8DB48F" w14:textId="77777777" w:rsidR="00AF3CF3" w:rsidRPr="00AF3CF3" w:rsidRDefault="00AF3CF3" w:rsidP="00AF1C19">
      <w:pPr>
        <w:pStyle w:val="Doc-text2"/>
        <w:ind w:left="931"/>
        <w:rPr>
          <w:i/>
          <w:iCs/>
          <w:sz w:val="16"/>
          <w:szCs w:val="21"/>
        </w:rPr>
      </w:pPr>
      <w:r w:rsidRPr="007B2089">
        <w:rPr>
          <w:i/>
          <w:iCs/>
          <w:sz w:val="16"/>
          <w:szCs w:val="21"/>
        </w:rPr>
        <w:t xml:space="preserve">A </w:t>
      </w:r>
      <w:r w:rsidRPr="007B2089">
        <w:rPr>
          <w:b/>
          <w:i/>
          <w:iCs/>
          <w:sz w:val="16"/>
          <w:szCs w:val="21"/>
        </w:rPr>
        <w:t>first round</w:t>
      </w:r>
      <w:r w:rsidRPr="007B2089">
        <w:rPr>
          <w:i/>
          <w:iCs/>
          <w:sz w:val="16"/>
          <w:szCs w:val="21"/>
        </w:rPr>
        <w:t xml:space="preserve"> with </w:t>
      </w:r>
      <w:r w:rsidRPr="007B2089">
        <w:rPr>
          <w:b/>
          <w:i/>
          <w:iCs/>
          <w:sz w:val="16"/>
          <w:szCs w:val="21"/>
        </w:rPr>
        <w:t>Deadline for comments W1 Thursd May 12</w:t>
      </w:r>
      <w:r w:rsidRPr="007B2089">
        <w:rPr>
          <w:b/>
          <w:i/>
          <w:iCs/>
          <w:sz w:val="16"/>
          <w:szCs w:val="21"/>
          <w:vertAlign w:val="superscript"/>
        </w:rPr>
        <w:t>th</w:t>
      </w:r>
      <w:r w:rsidRPr="007B2089">
        <w:rPr>
          <w:b/>
          <w:i/>
          <w:iCs/>
          <w:sz w:val="16"/>
          <w:szCs w:val="21"/>
        </w:rPr>
        <w:t xml:space="preserve"> 1200 UTC</w:t>
      </w:r>
      <w:r w:rsidRPr="007B2089">
        <w:rPr>
          <w:i/>
          <w:iCs/>
          <w:sz w:val="16"/>
          <w:szCs w:val="21"/>
        </w:rPr>
        <w:t xml:space="preserve"> to settle scope what is agreeable etc</w:t>
      </w:r>
    </w:p>
    <w:p w14:paraId="4354BB86" w14:textId="77777777" w:rsidR="00AF3CF3" w:rsidRPr="00AF3CF3" w:rsidRDefault="00AF3CF3" w:rsidP="00AF1C19">
      <w:pPr>
        <w:pStyle w:val="Doc-text2"/>
        <w:ind w:left="931"/>
        <w:rPr>
          <w:i/>
          <w:iCs/>
          <w:sz w:val="16"/>
          <w:szCs w:val="21"/>
        </w:rPr>
      </w:pPr>
      <w:r w:rsidRPr="00AF3CF3">
        <w:rPr>
          <w:i/>
          <w:iCs/>
          <w:sz w:val="16"/>
          <w:szCs w:val="21"/>
        </w:rPr>
        <w:t xml:space="preserve">A Final round with </w:t>
      </w:r>
      <w:r w:rsidRPr="00AF3CF3">
        <w:rPr>
          <w:b/>
          <w:i/>
          <w:iCs/>
          <w:sz w:val="16"/>
          <w:szCs w:val="21"/>
        </w:rPr>
        <w:t>Final deadline W2 Wednesd May 18</w:t>
      </w:r>
      <w:r w:rsidRPr="00AF3CF3">
        <w:rPr>
          <w:b/>
          <w:i/>
          <w:iCs/>
          <w:sz w:val="16"/>
          <w:szCs w:val="21"/>
          <w:vertAlign w:val="superscript"/>
        </w:rPr>
        <w:t>th</w:t>
      </w:r>
      <w:r w:rsidRPr="00AF3CF3">
        <w:rPr>
          <w:b/>
          <w:i/>
          <w:iCs/>
          <w:sz w:val="16"/>
          <w:szCs w:val="21"/>
        </w:rPr>
        <w:t xml:space="preserve"> 1200 UTC </w:t>
      </w:r>
      <w:r w:rsidRPr="00AF3CF3">
        <w:rPr>
          <w:i/>
          <w:iCs/>
          <w:sz w:val="16"/>
          <w:szCs w:val="21"/>
        </w:rPr>
        <w:t xml:space="preserve">to settle details / agree CRs etc. </w:t>
      </w:r>
    </w:p>
    <w:p w14:paraId="381BEA4E" w14:textId="4327F7C5" w:rsidR="00AF3CF3" w:rsidRDefault="00AF3CF3" w:rsidP="00EB6CE6">
      <w:pPr>
        <w:pStyle w:val="Doc-text2"/>
        <w:ind w:left="931"/>
        <w:rPr>
          <w:i/>
          <w:iCs/>
          <w:sz w:val="16"/>
          <w:szCs w:val="21"/>
        </w:rPr>
      </w:pPr>
      <w:r w:rsidRPr="00AF3CF3">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51F82458" w14:textId="77777777" w:rsidR="00E80A90" w:rsidRDefault="00E80A90" w:rsidP="0059383D">
      <w:pPr>
        <w:pStyle w:val="EmailDiscussion2"/>
      </w:pPr>
    </w:p>
    <w:p w14:paraId="3BF0BE6B" w14:textId="4873C861" w:rsidR="00E80A90" w:rsidRPr="00156E09" w:rsidRDefault="00E15AA6" w:rsidP="007B2089">
      <w:pPr>
        <w:rPr>
          <w:rFonts w:eastAsia="Times New Roman"/>
          <w:lang w:val="en-US" w:eastAsia="zh-CN"/>
        </w:rPr>
      </w:pPr>
      <w:r w:rsidRPr="00E15AA6">
        <w:rPr>
          <w:rFonts w:eastAsia="Times New Roman"/>
        </w:rPr>
        <w:t xml:space="preserve">The discussion covers the following documents from AI </w:t>
      </w:r>
      <w:r w:rsidR="001A3A8B" w:rsidRPr="002B40DD">
        <w:t>5.1.4.1.2</w:t>
      </w:r>
      <w:r w:rsidR="001A3A8B">
        <w:t xml:space="preserve"> </w:t>
      </w:r>
      <w:r w:rsidR="001A3A8B" w:rsidRPr="002B40DD">
        <w:t>RRM and Measurement</w:t>
      </w:r>
      <w:r w:rsidR="00156E09">
        <w:rPr>
          <w:lang w:val="en-US"/>
        </w:rPr>
        <w:t>s.</w:t>
      </w:r>
    </w:p>
    <w:p w14:paraId="39569FF6" w14:textId="7685B7E7" w:rsidR="001C1AFE" w:rsidRDefault="001C1AFE" w:rsidP="001C1AFE">
      <w:pPr>
        <w:pStyle w:val="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5ED9312C" w:rsidR="005E06EB" w:rsidRDefault="001D0ABE" w:rsidP="006864AF">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24AC07F9" w14:textId="10C175DD" w:rsidR="005E06EB" w:rsidRDefault="001D0ABE" w:rsidP="006864AF">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6BA9B4B" w14:textId="741B8BD6" w:rsidR="005E06EB" w:rsidRDefault="001D0ABE" w:rsidP="006864AF">
            <w:pPr>
              <w:pStyle w:val="TAC"/>
              <w:spacing w:before="20" w:after="20"/>
              <w:ind w:left="57" w:right="57"/>
              <w:jc w:val="left"/>
              <w:rPr>
                <w:lang w:eastAsia="zh-CN"/>
              </w:rPr>
            </w:pPr>
            <w:r>
              <w:rPr>
                <w:lang w:eastAsia="zh-CN"/>
              </w:rPr>
              <w:t>zhenglili4@huawei.com</w:t>
            </w:r>
          </w:p>
        </w:tc>
      </w:tr>
      <w:tr w:rsidR="00E2328E"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247CA4F4" w:rsidR="00E2328E" w:rsidRDefault="00E2328E" w:rsidP="00E2328E">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9E63DD3" w14:textId="5CD0EE85" w:rsidR="00E2328E" w:rsidRDefault="00E2328E" w:rsidP="00E2328E">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0DE8E8A" w14:textId="565B41E7" w:rsidR="00E2328E" w:rsidRDefault="00E2328E" w:rsidP="00E2328E">
            <w:pPr>
              <w:pStyle w:val="TAC"/>
              <w:spacing w:before="20" w:after="20"/>
              <w:ind w:left="57" w:right="57"/>
              <w:jc w:val="left"/>
              <w:rPr>
                <w:lang w:eastAsia="zh-CN"/>
              </w:rPr>
            </w:pPr>
            <w:r>
              <w:rPr>
                <w:lang w:eastAsia="zh-CN"/>
              </w:rPr>
              <w:t>fangli_xu@apple.com</w:t>
            </w: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BF28388" w:rsidR="005E06EB" w:rsidRDefault="00D02D07" w:rsidP="006864AF">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091F9B4E" w14:textId="5F2CDF7F" w:rsidR="005E06EB" w:rsidRDefault="00D02D07" w:rsidP="006864AF">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1C95AC4C" w14:textId="095C3F64" w:rsidR="005E06EB" w:rsidRDefault="00D02D07" w:rsidP="006864AF">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5E06EB" w:rsidRDefault="005E06EB" w:rsidP="006864AF">
            <w:pPr>
              <w:pStyle w:val="TAC"/>
              <w:spacing w:before="20" w:after="20"/>
              <w:ind w:left="57" w:right="57"/>
              <w:jc w:val="left"/>
              <w:rPr>
                <w:lang w:eastAsia="zh-CN"/>
              </w:rPr>
            </w:pP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5E06EB" w:rsidRDefault="005E06EB" w:rsidP="006864AF">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1"/>
      </w:pPr>
      <w:r>
        <w:t>3</w:t>
      </w:r>
      <w:r w:rsidR="00A209D6" w:rsidRPr="006E13D1">
        <w:tab/>
      </w:r>
      <w:r w:rsidR="00FA69C4">
        <w:t>Discussion</w:t>
      </w:r>
      <w:r w:rsidR="00494F6E">
        <w:t xml:space="preserve"> </w:t>
      </w:r>
    </w:p>
    <w:p w14:paraId="22B6BDE4" w14:textId="3A5B002F" w:rsidR="007A2AE0" w:rsidRPr="000225C6" w:rsidRDefault="003C6F11" w:rsidP="000225C6">
      <w:pPr>
        <w:pStyle w:val="2"/>
        <w:rPr>
          <w:lang w:val="en-US"/>
        </w:rPr>
      </w:pPr>
      <w:r>
        <w:t>3.1</w:t>
      </w:r>
      <w:r>
        <w:tab/>
      </w:r>
      <w:r w:rsidR="003913AF">
        <w:t>L3 Filter</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954C0CF" w14:textId="77777777" w:rsidR="00062437" w:rsidRPr="0096500A" w:rsidRDefault="00062437" w:rsidP="00062437">
            <w:pPr>
              <w:pStyle w:val="Doc-title"/>
              <w:rPr>
                <w:b/>
                <w:sz w:val="16"/>
                <w:szCs w:val="28"/>
                <w:lang w:val="x-none"/>
              </w:rPr>
            </w:pPr>
            <w:r w:rsidRPr="0096500A">
              <w:rPr>
                <w:b/>
                <w:sz w:val="16"/>
                <w:szCs w:val="28"/>
                <w:lang w:val="x-none"/>
              </w:rPr>
              <w:t>L3 filter</w:t>
            </w:r>
          </w:p>
          <w:p w14:paraId="237598BF" w14:textId="77777777" w:rsidR="00062437" w:rsidRPr="0096500A" w:rsidRDefault="00062437" w:rsidP="00062437">
            <w:pPr>
              <w:pStyle w:val="Doc-title"/>
              <w:rPr>
                <w:sz w:val="16"/>
                <w:szCs w:val="28"/>
              </w:rPr>
            </w:pPr>
            <w:r w:rsidRPr="0096500A">
              <w:rPr>
                <w:sz w:val="16"/>
                <w:szCs w:val="28"/>
              </w:rPr>
              <w:t>R2-2204483</w:t>
            </w:r>
            <w:r w:rsidRPr="0096500A">
              <w:rPr>
                <w:sz w:val="16"/>
                <w:szCs w:val="28"/>
              </w:rPr>
              <w:tab/>
              <w:t>Reply LS to RAN2 on L3 filter configuration (R4-2207041; contact: Apple)</w:t>
            </w:r>
            <w:r w:rsidRPr="0096500A">
              <w:rPr>
                <w:sz w:val="16"/>
                <w:szCs w:val="28"/>
              </w:rPr>
              <w:tab/>
              <w:t>RAN4</w:t>
            </w:r>
            <w:r w:rsidRPr="0096500A">
              <w:rPr>
                <w:sz w:val="16"/>
                <w:szCs w:val="28"/>
              </w:rPr>
              <w:tab/>
              <w:t>LS in</w:t>
            </w:r>
            <w:r w:rsidRPr="0096500A">
              <w:rPr>
                <w:sz w:val="16"/>
                <w:szCs w:val="28"/>
              </w:rPr>
              <w:tab/>
              <w:t>Rel-15</w:t>
            </w:r>
            <w:r w:rsidRPr="0096500A">
              <w:rPr>
                <w:sz w:val="16"/>
                <w:szCs w:val="28"/>
              </w:rPr>
              <w:tab/>
              <w:t>NR_newRAT-Core</w:t>
            </w:r>
            <w:r w:rsidRPr="0096500A">
              <w:rPr>
                <w:sz w:val="16"/>
                <w:szCs w:val="28"/>
              </w:rPr>
              <w:tab/>
              <w:t>To:RAN2</w:t>
            </w:r>
          </w:p>
          <w:p w14:paraId="71719F2A" w14:textId="77777777" w:rsidR="00062437" w:rsidRPr="0096500A" w:rsidRDefault="00062437" w:rsidP="00062437">
            <w:pPr>
              <w:pStyle w:val="Doc-title"/>
              <w:rPr>
                <w:sz w:val="16"/>
                <w:szCs w:val="28"/>
              </w:rPr>
            </w:pPr>
            <w:r w:rsidRPr="0096500A">
              <w:rPr>
                <w:sz w:val="16"/>
                <w:szCs w:val="28"/>
              </w:rPr>
              <w:t>R2-2205678</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3111</w:t>
            </w:r>
            <w:r w:rsidRPr="0096500A">
              <w:rPr>
                <w:sz w:val="16"/>
                <w:szCs w:val="28"/>
              </w:rPr>
              <w:tab/>
              <w:t>-</w:t>
            </w:r>
            <w:r w:rsidRPr="0096500A">
              <w:rPr>
                <w:sz w:val="16"/>
                <w:szCs w:val="28"/>
              </w:rPr>
              <w:tab/>
              <w:t>F</w:t>
            </w:r>
            <w:r w:rsidRPr="0096500A">
              <w:rPr>
                <w:sz w:val="16"/>
                <w:szCs w:val="28"/>
              </w:rPr>
              <w:tab/>
              <w:t>NR_newRAT-Core</w:t>
            </w:r>
          </w:p>
          <w:p w14:paraId="2EF40EE9" w14:textId="77777777" w:rsidR="00062437" w:rsidRPr="0096500A" w:rsidRDefault="00062437" w:rsidP="00062437">
            <w:pPr>
              <w:pStyle w:val="Doc-title"/>
              <w:rPr>
                <w:sz w:val="16"/>
                <w:szCs w:val="28"/>
              </w:rPr>
            </w:pPr>
            <w:r w:rsidRPr="0096500A">
              <w:rPr>
                <w:sz w:val="16"/>
                <w:szCs w:val="28"/>
              </w:rPr>
              <w:lastRenderedPageBreak/>
              <w:t>R2-2205961</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3139</w:t>
            </w:r>
            <w:r w:rsidRPr="0096500A">
              <w:rPr>
                <w:sz w:val="16"/>
                <w:szCs w:val="28"/>
              </w:rPr>
              <w:tab/>
              <w:t>-</w:t>
            </w:r>
            <w:r w:rsidRPr="0096500A">
              <w:rPr>
                <w:sz w:val="16"/>
                <w:szCs w:val="28"/>
              </w:rPr>
              <w:tab/>
              <w:t>A</w:t>
            </w:r>
            <w:r w:rsidRPr="0096500A">
              <w:rPr>
                <w:sz w:val="16"/>
                <w:szCs w:val="28"/>
              </w:rPr>
              <w:tab/>
              <w:t>NR_newRAT-Core</w:t>
            </w:r>
            <w:r w:rsidRPr="0096500A">
              <w:rPr>
                <w:sz w:val="16"/>
                <w:szCs w:val="28"/>
              </w:rPr>
              <w:tab/>
              <w:t>Late</w:t>
            </w:r>
          </w:p>
          <w:p w14:paraId="63ECD5D6" w14:textId="77777777" w:rsidR="00062437" w:rsidRPr="0096500A" w:rsidRDefault="00062437" w:rsidP="00062437">
            <w:pPr>
              <w:pStyle w:val="Doc-title"/>
              <w:rPr>
                <w:sz w:val="16"/>
                <w:szCs w:val="28"/>
              </w:rPr>
            </w:pPr>
            <w:r w:rsidRPr="0096500A">
              <w:rPr>
                <w:sz w:val="16"/>
                <w:szCs w:val="28"/>
              </w:rPr>
              <w:t>=&gt; Revised in R2-2206093</w:t>
            </w:r>
          </w:p>
          <w:p w14:paraId="0FD460BD" w14:textId="77777777" w:rsidR="00062437" w:rsidRPr="0096500A" w:rsidRDefault="00062437" w:rsidP="00062437">
            <w:pPr>
              <w:pStyle w:val="Doc-title"/>
              <w:rPr>
                <w:sz w:val="16"/>
                <w:szCs w:val="28"/>
              </w:rPr>
            </w:pPr>
            <w:r w:rsidRPr="0096500A">
              <w:rPr>
                <w:sz w:val="16"/>
                <w:szCs w:val="28"/>
              </w:rPr>
              <w:t>R2-2206093</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3139</w:t>
            </w:r>
            <w:r w:rsidRPr="0096500A">
              <w:rPr>
                <w:sz w:val="16"/>
                <w:szCs w:val="28"/>
              </w:rPr>
              <w:tab/>
              <w:t>1</w:t>
            </w:r>
            <w:r w:rsidRPr="0096500A">
              <w:rPr>
                <w:sz w:val="16"/>
                <w:szCs w:val="28"/>
              </w:rPr>
              <w:tab/>
              <w:t>A</w:t>
            </w:r>
            <w:r w:rsidRPr="0096500A">
              <w:rPr>
                <w:sz w:val="16"/>
                <w:szCs w:val="28"/>
              </w:rPr>
              <w:tab/>
              <w:t>NR_newRAT-Core</w:t>
            </w:r>
          </w:p>
          <w:p w14:paraId="618FFF03" w14:textId="77777777" w:rsidR="00062437" w:rsidRPr="0096500A" w:rsidRDefault="00062437" w:rsidP="00062437">
            <w:pPr>
              <w:pStyle w:val="Doc-title"/>
              <w:rPr>
                <w:sz w:val="16"/>
                <w:szCs w:val="28"/>
              </w:rPr>
            </w:pPr>
            <w:r w:rsidRPr="0096500A">
              <w:rPr>
                <w:sz w:val="16"/>
                <w:szCs w:val="28"/>
              </w:rPr>
              <w:t>R2-2205294</w:t>
            </w:r>
            <w:r w:rsidRPr="0096500A">
              <w:rPr>
                <w:sz w:val="16"/>
                <w:szCs w:val="28"/>
              </w:rPr>
              <w:tab/>
              <w:t>Discussion on L3 filtering</w:t>
            </w:r>
            <w:r w:rsidRPr="0096500A">
              <w:rPr>
                <w:sz w:val="16"/>
                <w:szCs w:val="28"/>
              </w:rPr>
              <w:tab/>
              <w:t>Huawei, HiSilicon</w:t>
            </w:r>
            <w:r w:rsidRPr="0096500A">
              <w:rPr>
                <w:sz w:val="16"/>
                <w:szCs w:val="28"/>
              </w:rPr>
              <w:tab/>
              <w:t>discussion</w:t>
            </w:r>
            <w:r w:rsidRPr="0096500A">
              <w:rPr>
                <w:sz w:val="16"/>
                <w:szCs w:val="28"/>
              </w:rPr>
              <w:tab/>
              <w:t>Rel-15</w:t>
            </w:r>
            <w:r w:rsidRPr="0096500A">
              <w:rPr>
                <w:sz w:val="16"/>
                <w:szCs w:val="28"/>
              </w:rPr>
              <w:tab/>
              <w:t>NR_newRAT-Core</w:t>
            </w:r>
          </w:p>
          <w:p w14:paraId="6C36F373" w14:textId="77777777" w:rsidR="00062437" w:rsidRPr="0096500A" w:rsidRDefault="00062437" w:rsidP="00062437">
            <w:pPr>
              <w:pStyle w:val="Doc-title"/>
              <w:rPr>
                <w:sz w:val="16"/>
                <w:szCs w:val="28"/>
              </w:rPr>
            </w:pPr>
            <w:r w:rsidRPr="0096500A">
              <w:rPr>
                <w:sz w:val="16"/>
                <w:szCs w:val="28"/>
              </w:rPr>
              <w:t>R2-2205295</w:t>
            </w:r>
            <w:r w:rsidRPr="0096500A">
              <w:rPr>
                <w:sz w:val="16"/>
                <w:szCs w:val="28"/>
              </w:rPr>
              <w:tab/>
              <w:t>Correction to L3 filtering (R15)</w:t>
            </w:r>
            <w:r w:rsidRPr="0096500A">
              <w:rPr>
                <w:sz w:val="16"/>
                <w:szCs w:val="28"/>
              </w:rPr>
              <w:tab/>
              <w:t>Huawei, HiSilicon</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3063</w:t>
            </w:r>
            <w:r w:rsidRPr="0096500A">
              <w:rPr>
                <w:sz w:val="16"/>
                <w:szCs w:val="28"/>
              </w:rPr>
              <w:tab/>
              <w:t>-</w:t>
            </w:r>
            <w:r w:rsidRPr="0096500A">
              <w:rPr>
                <w:sz w:val="16"/>
                <w:szCs w:val="28"/>
              </w:rPr>
              <w:tab/>
              <w:t>F</w:t>
            </w:r>
            <w:r w:rsidRPr="0096500A">
              <w:rPr>
                <w:sz w:val="16"/>
                <w:szCs w:val="28"/>
              </w:rPr>
              <w:tab/>
              <w:t>NR_newRAT-Core</w:t>
            </w:r>
          </w:p>
          <w:p w14:paraId="1326690F" w14:textId="77777777" w:rsidR="00062437" w:rsidRPr="0096500A" w:rsidRDefault="00062437" w:rsidP="00062437">
            <w:pPr>
              <w:pStyle w:val="Doc-title"/>
              <w:rPr>
                <w:sz w:val="16"/>
                <w:szCs w:val="28"/>
              </w:rPr>
            </w:pPr>
            <w:r w:rsidRPr="0096500A">
              <w:rPr>
                <w:sz w:val="16"/>
                <w:szCs w:val="28"/>
              </w:rPr>
              <w:t>R2-2205296</w:t>
            </w:r>
            <w:r w:rsidRPr="0096500A">
              <w:rPr>
                <w:sz w:val="16"/>
                <w:szCs w:val="28"/>
              </w:rPr>
              <w:tab/>
              <w:t>Correction to L3 filtering (R16)</w:t>
            </w:r>
            <w:r w:rsidRPr="0096500A">
              <w:rPr>
                <w:sz w:val="16"/>
                <w:szCs w:val="28"/>
              </w:rPr>
              <w:tab/>
              <w:t>Huawei, HiSilicon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3064</w:t>
            </w:r>
            <w:r w:rsidRPr="0096500A">
              <w:rPr>
                <w:sz w:val="16"/>
                <w:szCs w:val="28"/>
              </w:rPr>
              <w:tab/>
              <w:t>-</w:t>
            </w:r>
            <w:r w:rsidRPr="0096500A">
              <w:rPr>
                <w:sz w:val="16"/>
                <w:szCs w:val="28"/>
              </w:rPr>
              <w:tab/>
              <w:t>A</w:t>
            </w:r>
            <w:r w:rsidRPr="0096500A">
              <w:rPr>
                <w:sz w:val="16"/>
                <w:szCs w:val="28"/>
              </w:rPr>
              <w:tab/>
              <w:t>NR_newRAT-Core</w:t>
            </w:r>
          </w:p>
          <w:p w14:paraId="589958E8" w14:textId="5033FFDE" w:rsidR="00F11B39" w:rsidRPr="00062437" w:rsidRDefault="00062437" w:rsidP="006864AF">
            <w:pPr>
              <w:pStyle w:val="Doc-title"/>
              <w:rPr>
                <w:sz w:val="16"/>
                <w:szCs w:val="28"/>
              </w:rPr>
            </w:pPr>
            <w:r w:rsidRPr="0096500A">
              <w:rPr>
                <w:sz w:val="16"/>
                <w:szCs w:val="28"/>
              </w:rPr>
              <w:t>R2-2205297</w:t>
            </w:r>
            <w:r w:rsidRPr="0096500A">
              <w:rPr>
                <w:sz w:val="16"/>
                <w:szCs w:val="28"/>
              </w:rPr>
              <w:tab/>
              <w:t>Correction to L3 filtering (R17)</w:t>
            </w:r>
            <w:r w:rsidRPr="0096500A">
              <w:rPr>
                <w:sz w:val="16"/>
                <w:szCs w:val="28"/>
              </w:rPr>
              <w:tab/>
              <w:t>Huawei, HiSilicon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3065</w:t>
            </w:r>
            <w:r w:rsidRPr="0096500A">
              <w:rPr>
                <w:sz w:val="16"/>
                <w:szCs w:val="28"/>
              </w:rPr>
              <w:tab/>
              <w:t>-</w:t>
            </w:r>
            <w:r w:rsidRPr="0096500A">
              <w:rPr>
                <w:sz w:val="16"/>
                <w:szCs w:val="28"/>
              </w:rPr>
              <w:tab/>
              <w:t>A</w:t>
            </w:r>
            <w:r w:rsidRPr="0096500A">
              <w:rPr>
                <w:sz w:val="16"/>
                <w:szCs w:val="28"/>
              </w:rPr>
              <w:tab/>
              <w:t>NR_newRAT-Core</w:t>
            </w:r>
          </w:p>
        </w:tc>
      </w:tr>
    </w:tbl>
    <w:p w14:paraId="0AA397AA" w14:textId="369FA7D1" w:rsidR="003C6F11" w:rsidRDefault="003C6F11" w:rsidP="003C6F11"/>
    <w:p w14:paraId="648A5FDF" w14:textId="1AE64776" w:rsidR="00A70564" w:rsidRPr="00A70564" w:rsidRDefault="00A70564" w:rsidP="00A70564">
      <w:pPr>
        <w:overflowPunct w:val="0"/>
        <w:autoSpaceDE w:val="0"/>
        <w:autoSpaceDN w:val="0"/>
        <w:adjustRightInd w:val="0"/>
        <w:textAlignment w:val="baseline"/>
      </w:pPr>
      <w:r w:rsidRPr="00A70564">
        <w:t>For the</w:t>
      </w:r>
      <w:r w:rsidR="004B2BF8">
        <w:t xml:space="preserve"> </w:t>
      </w:r>
      <w:r w:rsidRPr="00A70564">
        <w:t>NR L3 filtering design is inherited from LTE. According to RRC spec description, for the filterCoefficient configuration, NW and UE operation should comply with the following principle:</w:t>
      </w:r>
    </w:p>
    <w:p w14:paraId="2B8CDC15" w14:textId="77777777" w:rsidR="00A70564" w:rsidRPr="00A70564" w:rsidRDefault="00A70564" w:rsidP="00A70564">
      <w:pPr>
        <w:numPr>
          <w:ilvl w:val="0"/>
          <w:numId w:val="23"/>
        </w:numPr>
        <w:overflowPunct w:val="0"/>
        <w:autoSpaceDE w:val="0"/>
        <w:autoSpaceDN w:val="0"/>
        <w:adjustRightInd w:val="0"/>
        <w:textAlignment w:val="baseline"/>
      </w:pPr>
      <w:r w:rsidRPr="00A70564">
        <w:t>UE’s L3 filter input rate is (from L1) is UE implementation dependent (as described in NOTE3);</w:t>
      </w:r>
    </w:p>
    <w:p w14:paraId="55E3E4F3" w14:textId="77777777" w:rsidR="00A70564" w:rsidRPr="00A70564" w:rsidRDefault="00A70564" w:rsidP="00A70564">
      <w:pPr>
        <w:numPr>
          <w:ilvl w:val="0"/>
          <w:numId w:val="23"/>
        </w:numPr>
        <w:overflowPunct w:val="0"/>
        <w:autoSpaceDE w:val="0"/>
        <w:autoSpaceDN w:val="0"/>
        <w:adjustRightInd w:val="0"/>
        <w:textAlignment w:val="baseline"/>
      </w:pPr>
      <w:r w:rsidRPr="00A70564">
        <w:t>NW provides the filterCoefficient configuration based on the assumed sample rate (according to the description marked in yellow as below);</w:t>
      </w:r>
    </w:p>
    <w:p w14:paraId="22D31785" w14:textId="77777777" w:rsidR="00A70564" w:rsidRPr="00A70564" w:rsidRDefault="00A70564" w:rsidP="00A70564">
      <w:pPr>
        <w:numPr>
          <w:ilvl w:val="0"/>
          <w:numId w:val="23"/>
        </w:numPr>
        <w:overflowPunct w:val="0"/>
        <w:autoSpaceDE w:val="0"/>
        <w:autoSpaceDN w:val="0"/>
        <w:adjustRightInd w:val="0"/>
        <w:textAlignment w:val="baseline"/>
      </w:pPr>
      <w:r w:rsidRPr="00A70564">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A70564" w:rsidRPr="00D31B25" w14:paraId="288F534E" w14:textId="77777777" w:rsidTr="007C7FD5">
        <w:trPr>
          <w:trHeight w:val="3935"/>
          <w:jc w:val="center"/>
        </w:trPr>
        <w:tc>
          <w:tcPr>
            <w:tcW w:w="6307" w:type="dxa"/>
            <w:shd w:val="clear" w:color="auto" w:fill="auto"/>
          </w:tcPr>
          <w:p w14:paraId="173A099C" w14:textId="77777777" w:rsidR="00A70564" w:rsidRPr="00D31B25" w:rsidRDefault="00A70564" w:rsidP="007C7FD5">
            <w:pPr>
              <w:overflowPunct w:val="0"/>
              <w:autoSpaceDE w:val="0"/>
              <w:autoSpaceDN w:val="0"/>
              <w:adjustRightInd w:val="0"/>
              <w:jc w:val="center"/>
              <w:textAlignment w:val="baseline"/>
              <w:rPr>
                <w:rFonts w:ascii="Arial" w:hAnsi="Arial" w:cs="Arial"/>
              </w:rPr>
            </w:pPr>
            <w:r w:rsidRPr="00D31B25">
              <w:rPr>
                <w:rFonts w:ascii="Arial" w:hAnsi="Arial" w:cs="Arial"/>
                <w:noProof/>
                <w:lang w:val="en-US" w:eastAsia="zh-CN"/>
              </w:rPr>
              <w:drawing>
                <wp:inline distT="0" distB="0" distL="0" distR="0" wp14:anchorId="1D7BA291" wp14:editId="2B18563D">
                  <wp:extent cx="3154680" cy="2842260"/>
                  <wp:effectExtent l="0" t="0" r="0" b="0"/>
                  <wp:docPr id="2" name="Picture 2"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tc>
      </w:tr>
    </w:tbl>
    <w:p w14:paraId="25F5DF75" w14:textId="77777777" w:rsidR="00A70564" w:rsidRDefault="00A70564" w:rsidP="003C6F11"/>
    <w:p w14:paraId="5CEC827D" w14:textId="655F2704" w:rsidR="00F6787E" w:rsidRPr="00F6787E" w:rsidRDefault="00F6787E" w:rsidP="00F6787E">
      <w:r w:rsidRPr="00F6787E">
        <w:t xml:space="preserve">In RAN2#116e meeting, RAN2 discussed </w:t>
      </w:r>
      <w:r w:rsidRPr="00886368">
        <w:t>the sample rate X(ms)</w:t>
      </w:r>
      <w:r w:rsidRPr="00F6787E">
        <w:t xml:space="preserve"> associated to the L3 filter configuration (i.e., </w:t>
      </w:r>
      <w:r w:rsidRPr="00F6787E">
        <w:rPr>
          <w:i/>
        </w:rPr>
        <w:t>filterCoefficient k</w:t>
      </w:r>
      <w:r w:rsidRPr="00F6787E">
        <w:t xml:space="preserve">) based on </w:t>
      </w:r>
      <w:r w:rsidRPr="00F6787E">
        <w:rPr>
          <w:lang w:val="en-US"/>
        </w:rPr>
        <w:t>R2-2110022</w:t>
      </w:r>
      <w:r w:rsidRPr="00F6787E">
        <w:t xml:space="preserve">. </w:t>
      </w:r>
      <w:r w:rsidR="00E0334E">
        <w:t xml:space="preserve"> </w:t>
      </w:r>
      <w:r w:rsidRPr="00F6787E">
        <w:t>And RAN2 reached the following common understandings during the offline discussion</w:t>
      </w:r>
      <w:r w:rsidR="00DA0B69">
        <w:rPr>
          <w:lang w:val="en-US"/>
        </w:rPr>
        <w:t xml:space="preserve"> which </w:t>
      </w:r>
      <w:r w:rsidR="00D6246E">
        <w:rPr>
          <w:lang w:val="en-US"/>
        </w:rPr>
        <w:t>were</w:t>
      </w:r>
      <w:r w:rsidR="00DA0B69">
        <w:rPr>
          <w:lang w:val="en-US"/>
        </w:rPr>
        <w:t xml:space="preserve"> indicated in the LS to RAN4 (</w:t>
      </w:r>
      <w:r w:rsidR="00DA0B69" w:rsidRPr="00F6787E">
        <w:t>R2-2111590</w:t>
      </w:r>
      <w:r w:rsidR="00DA0B69">
        <w:rPr>
          <w:lang w:val="en-US"/>
        </w:rPr>
        <w:t xml:space="preserve">). </w:t>
      </w:r>
    </w:p>
    <w:p w14:paraId="7856DB89" w14:textId="77777777" w:rsidR="00F6787E" w:rsidRPr="00F6787E" w:rsidRDefault="00F6787E" w:rsidP="00F6787E">
      <w:pPr>
        <w:numPr>
          <w:ilvl w:val="0"/>
          <w:numId w:val="21"/>
        </w:numPr>
        <w:rPr>
          <w:i/>
          <w:iCs/>
          <w:shd w:val="pct15" w:color="auto" w:fill="FFFFFF"/>
        </w:rPr>
      </w:pPr>
      <w:r w:rsidRPr="00F6787E">
        <w:rPr>
          <w:i/>
          <w:iCs/>
          <w:shd w:val="pct15" w:color="auto" w:fill="FFFFFF"/>
        </w:rPr>
        <w:t xml:space="preserve">The UE and gNB have the same understanding on the sample rate X. </w:t>
      </w:r>
    </w:p>
    <w:p w14:paraId="6EDB5C57" w14:textId="43E6717F" w:rsidR="00F6787E" w:rsidRPr="00F6787E" w:rsidRDefault="00F6787E" w:rsidP="00F6787E">
      <w:pPr>
        <w:numPr>
          <w:ilvl w:val="0"/>
          <w:numId w:val="21"/>
        </w:numPr>
        <w:rPr>
          <w:i/>
          <w:iCs/>
          <w:shd w:val="pct15" w:color="auto" w:fill="FFFFFF"/>
        </w:rPr>
      </w:pPr>
      <w:r w:rsidRPr="00F6787E">
        <w:rPr>
          <w:i/>
          <w:iCs/>
          <w:shd w:val="pct15" w:color="auto" w:fill="FFFFFF"/>
        </w:rPr>
        <w:t>The sample rate X is not changed due to L1/L2 operation, e.g. SCell activation/deactivation, BWP switching, etc.</w:t>
      </w:r>
    </w:p>
    <w:p w14:paraId="707268D8" w14:textId="77777777" w:rsidR="00F6787E" w:rsidRPr="00F6787E" w:rsidRDefault="00F6787E" w:rsidP="00F6787E">
      <w:pPr>
        <w:rPr>
          <w:lang w:val="en-US"/>
        </w:rPr>
      </w:pPr>
      <w:r w:rsidRPr="00F6787E">
        <w:rPr>
          <w:lang w:val="en-US"/>
        </w:rPr>
        <w:t>In RAN4 LS (R2-2204483/ R4-2207041), RAN4 provided the following feedback:</w:t>
      </w:r>
    </w:p>
    <w:p w14:paraId="702D0E64" w14:textId="77777777"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 xml:space="preserve"> According to current spec, the value of the sample rate X will be changed due to the L1/L2 operation, since the </w:t>
      </w:r>
      <w:r w:rsidRPr="00F6787E">
        <w:rPr>
          <w:i/>
          <w:iCs/>
          <w:shd w:val="pct15" w:color="auto" w:fill="FFFFFF"/>
        </w:rPr>
        <w:t xml:space="preserve">parameters </w:t>
      </w:r>
      <w:r w:rsidRPr="00F6787E">
        <w:rPr>
          <w:i/>
          <w:iCs/>
          <w:shd w:val="pct15" w:color="auto" w:fill="FFFFFF"/>
          <w:lang w:val="en-US"/>
        </w:rPr>
        <w:t xml:space="preserve">which </w:t>
      </w:r>
      <w:r w:rsidRPr="00F6787E">
        <w:rPr>
          <w:i/>
          <w:iCs/>
          <w:shd w:val="pct15" w:color="auto" w:fill="FFFFFF"/>
        </w:rPr>
        <w:t xml:space="preserve">influence the value </w:t>
      </w:r>
      <w:r w:rsidRPr="00F6787E">
        <w:rPr>
          <w:i/>
          <w:iCs/>
          <w:shd w:val="pct15" w:color="auto" w:fill="FFFFFF"/>
          <w:lang w:val="en-US"/>
        </w:rPr>
        <w:t>is changeable by the L1/L2 operation.</w:t>
      </w:r>
    </w:p>
    <w:p w14:paraId="640DC14A" w14:textId="4ED38673"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The lower bound(200ms, 400ms) of intra-frequency measurement period,</w:t>
      </w:r>
      <w:r w:rsidR="00C87070" w:rsidRPr="002A6B88">
        <w:rPr>
          <w:i/>
          <w:iCs/>
          <w:shd w:val="pct15" w:color="auto" w:fill="FFFFFF"/>
          <w:lang w:val="en-US"/>
        </w:rPr>
        <w:t xml:space="preserve"> </w:t>
      </w:r>
      <w:r w:rsidRPr="00F6787E">
        <w:rPr>
          <w:i/>
          <w:iCs/>
          <w:shd w:val="pct15" w:color="auto" w:fill="FFFFFF"/>
          <w:lang w:val="en-US"/>
        </w:rPr>
        <w:t>which is only related to FR is unchangeable by the L1/L2 operation.</w:t>
      </w:r>
    </w:p>
    <w:p w14:paraId="06BAD227" w14:textId="77777777" w:rsidR="006E45F6" w:rsidRDefault="006E45F6" w:rsidP="00C96A8D">
      <w:pPr>
        <w:pStyle w:val="CRCoverPage"/>
        <w:spacing w:before="20" w:after="80"/>
        <w:jc w:val="both"/>
        <w:rPr>
          <w:rFonts w:ascii="Times New Roman" w:hAnsi="Times New Roman"/>
          <w:lang w:val="en-US" w:eastAsia="zh-CN"/>
        </w:rPr>
      </w:pPr>
    </w:p>
    <w:p w14:paraId="142F868B" w14:textId="45C08BAA" w:rsidR="00C96A8D" w:rsidRDefault="00C96A8D" w:rsidP="00C96A8D">
      <w:pPr>
        <w:pStyle w:val="CRCoverPage"/>
        <w:spacing w:before="20" w:after="80"/>
        <w:jc w:val="both"/>
        <w:rPr>
          <w:rFonts w:ascii="Times New Roman" w:hAnsi="Times New Roman"/>
          <w:lang w:val="en-US" w:eastAsia="zh-CN"/>
        </w:rPr>
      </w:pPr>
      <w:r w:rsidRPr="00627431">
        <w:rPr>
          <w:rFonts w:ascii="Times New Roman" w:hAnsi="Times New Roman"/>
          <w:lang w:val="en-US" w:eastAsia="zh-CN"/>
        </w:rPr>
        <w:lastRenderedPageBreak/>
        <w:t xml:space="preserve">Taking RAN4 feedback into account, in order to avoid the X value changeable due to L1/L2 operation, </w:t>
      </w:r>
      <w:r w:rsidRPr="001E42CC">
        <w:rPr>
          <w:rFonts w:ascii="Times New Roman" w:hAnsi="Times New Roman"/>
          <w:b/>
          <w:bCs/>
          <w:lang w:eastAsia="zh-CN"/>
        </w:rPr>
        <w:t>R2-2205678 and R2-2206093</w:t>
      </w:r>
      <w:r w:rsidRPr="00627431">
        <w:rPr>
          <w:rFonts w:ascii="Times New Roman" w:hAnsi="Times New Roman"/>
          <w:lang w:eastAsia="zh-CN"/>
        </w:rPr>
        <w:t xml:space="preserve"> propose to </w:t>
      </w:r>
      <w:r w:rsidR="0075646F">
        <w:rPr>
          <w:rFonts w:ascii="Times New Roman" w:hAnsi="Times New Roman"/>
          <w:lang w:eastAsia="zh-CN"/>
        </w:rPr>
        <w:t>clarify that</w:t>
      </w:r>
      <w:r w:rsidRPr="00627431">
        <w:rPr>
          <w:rFonts w:ascii="Times New Roman" w:hAnsi="Times New Roman"/>
          <w:lang w:eastAsia="zh-CN"/>
        </w:rPr>
        <w:t xml:space="preserve"> the </w:t>
      </w:r>
      <w:r w:rsidR="005B4E1D" w:rsidRPr="00627431">
        <w:rPr>
          <w:rFonts w:ascii="Times New Roman" w:hAnsi="Times New Roman"/>
          <w:lang w:eastAsia="zh-CN"/>
        </w:rPr>
        <w:t xml:space="preserve">sample rate </w:t>
      </w:r>
      <w:r w:rsidRPr="00627431">
        <w:rPr>
          <w:rFonts w:ascii="Times New Roman" w:hAnsi="Times New Roman"/>
          <w:lang w:val="en-US" w:eastAsia="zh-CN"/>
        </w:rPr>
        <w:t xml:space="preserve">X </w:t>
      </w:r>
      <w:r w:rsidR="0075646F">
        <w:rPr>
          <w:rFonts w:ascii="Times New Roman" w:hAnsi="Times New Roman"/>
          <w:lang w:val="en-US" w:eastAsia="zh-CN"/>
        </w:rPr>
        <w:t>is set to</w:t>
      </w:r>
      <w:r w:rsidRPr="00627431">
        <w:rPr>
          <w:rFonts w:ascii="Times New Roman" w:hAnsi="Times New Roman"/>
          <w:lang w:val="en-US" w:eastAsia="zh-CN"/>
        </w:rPr>
        <w:t xml:space="preserve"> the fix value as RAN4 indicated, i.e. 200ms for FR1 and 400ms for FR2.  </w:t>
      </w:r>
    </w:p>
    <w:p w14:paraId="5A9F276F" w14:textId="3C481C5C" w:rsidR="0045150F" w:rsidRDefault="0045150F" w:rsidP="0045150F">
      <w:pPr>
        <w:pStyle w:val="CRCoverPage"/>
        <w:spacing w:before="20" w:after="80"/>
        <w:ind w:left="284"/>
        <w:jc w:val="both"/>
        <w:rPr>
          <w:rFonts w:ascii="Times New Roman" w:hAnsi="Times New Roman"/>
          <w:b/>
          <w:bCs/>
          <w:i/>
          <w:iCs/>
          <w:lang w:val="en-US" w:eastAsia="zh-CN"/>
        </w:rPr>
      </w:pPr>
      <w:r w:rsidRPr="004A7F53">
        <w:rPr>
          <w:rFonts w:ascii="Times New Roman" w:hAnsi="Times New Roman"/>
          <w:b/>
          <w:bCs/>
          <w:i/>
          <w:iCs/>
          <w:lang w:val="en-US" w:eastAsia="zh-CN"/>
        </w:rPr>
        <w:t xml:space="preserve">Proposal: Change the value setting of the </w:t>
      </w:r>
      <w:r w:rsidR="00D24795" w:rsidRPr="004A7F53">
        <w:rPr>
          <w:rFonts w:ascii="Times New Roman" w:hAnsi="Times New Roman"/>
          <w:b/>
          <w:bCs/>
          <w:i/>
          <w:iCs/>
          <w:lang w:val="en-US" w:eastAsia="zh-CN"/>
        </w:rPr>
        <w:t>sample</w:t>
      </w:r>
      <w:r w:rsidRPr="004A7F53">
        <w:rPr>
          <w:rFonts w:ascii="Times New Roman" w:hAnsi="Times New Roman"/>
          <w:b/>
          <w:bCs/>
          <w:i/>
          <w:iCs/>
          <w:lang w:val="en-US" w:eastAsia="zh-CN"/>
        </w:rPr>
        <w:t xml:space="preserve"> rate X for L3 filtering and set X value to 200ms for FR1 and 400ms for FR2.</w:t>
      </w:r>
      <w:r w:rsidRPr="0045150F">
        <w:rPr>
          <w:rFonts w:ascii="Times New Roman" w:hAnsi="Times New Roman"/>
          <w:b/>
          <w:bCs/>
          <w:i/>
          <w:iCs/>
          <w:lang w:val="en-US" w:eastAsia="zh-CN"/>
        </w:rPr>
        <w:t xml:space="preserve"> </w:t>
      </w:r>
    </w:p>
    <w:tbl>
      <w:tblPr>
        <w:tblStyle w:val="aa"/>
        <w:tblW w:w="0" w:type="auto"/>
        <w:tblLook w:val="04A0" w:firstRow="1" w:lastRow="0" w:firstColumn="1" w:lastColumn="0" w:noHBand="0" w:noVBand="1"/>
      </w:tblPr>
      <w:tblGrid>
        <w:gridCol w:w="9631"/>
      </w:tblGrid>
      <w:tr w:rsidR="00E80195" w14:paraId="33FA5603" w14:textId="77777777" w:rsidTr="007C7FD5">
        <w:tc>
          <w:tcPr>
            <w:tcW w:w="9631" w:type="dxa"/>
          </w:tcPr>
          <w:p w14:paraId="6FC56959" w14:textId="77777777" w:rsidR="00E80195" w:rsidRDefault="006E45F6" w:rsidP="007C7FD5">
            <w:pPr>
              <w:rPr>
                <w:lang w:val="en-US"/>
              </w:rPr>
            </w:pPr>
            <w:r>
              <w:rPr>
                <w:lang w:val="en-US"/>
              </w:rPr>
              <w:t>TP:</w:t>
            </w:r>
          </w:p>
          <w:p w14:paraId="1527D3F0" w14:textId="0D38FDF2" w:rsidR="006E45F6" w:rsidRPr="00E80195" w:rsidRDefault="006E45F6" w:rsidP="007C7FD5">
            <w:pPr>
              <w:rPr>
                <w:lang w:val="en-US"/>
              </w:rPr>
            </w:pPr>
            <w:r w:rsidRPr="006E45F6">
              <w:rPr>
                <w:noProof/>
                <w:lang w:val="en-US" w:eastAsia="zh-CN"/>
              </w:rPr>
              <w:drawing>
                <wp:inline distT="0" distB="0" distL="0" distR="0" wp14:anchorId="5E72E196" wp14:editId="4AA033A6">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5500" cy="374015"/>
                          </a:xfrm>
                          <a:prstGeom prst="rect">
                            <a:avLst/>
                          </a:prstGeom>
                        </pic:spPr>
                      </pic:pic>
                    </a:graphicData>
                  </a:graphic>
                </wp:inline>
              </w:drawing>
            </w:r>
          </w:p>
        </w:tc>
      </w:tr>
    </w:tbl>
    <w:p w14:paraId="574FAAF9" w14:textId="77777777" w:rsidR="0045150F" w:rsidRPr="0045150F" w:rsidRDefault="0045150F" w:rsidP="0045150F">
      <w:pPr>
        <w:pStyle w:val="CRCoverPage"/>
        <w:spacing w:before="20" w:after="80"/>
        <w:ind w:left="284"/>
        <w:jc w:val="both"/>
        <w:rPr>
          <w:rFonts w:ascii="Times New Roman" w:hAnsi="Times New Roman"/>
          <w:b/>
          <w:bCs/>
          <w:i/>
          <w:iCs/>
          <w:lang w:val="en-US" w:eastAsia="zh-CN"/>
        </w:rPr>
      </w:pPr>
    </w:p>
    <w:p w14:paraId="2CE2F2CF" w14:textId="5B7DF398" w:rsidR="00043BFE" w:rsidRDefault="0068402B" w:rsidP="0068402B">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But </w:t>
      </w:r>
      <w:r w:rsidRPr="001E42CC">
        <w:rPr>
          <w:rFonts w:ascii="Times New Roman" w:hAnsi="Times New Roman"/>
          <w:b/>
          <w:bCs/>
          <w:lang w:val="en-US" w:eastAsia="zh-CN"/>
        </w:rPr>
        <w:t>R2-2205294</w:t>
      </w:r>
      <w:r w:rsidR="005F413A" w:rsidRPr="001E42CC">
        <w:rPr>
          <w:rFonts w:ascii="Times New Roman" w:hAnsi="Times New Roman"/>
          <w:b/>
          <w:bCs/>
          <w:lang w:val="en-US" w:eastAsia="zh-CN"/>
        </w:rPr>
        <w:t xml:space="preserve"> </w:t>
      </w:r>
      <w:r w:rsidR="00A10899" w:rsidRPr="001E42CC">
        <w:rPr>
          <w:rFonts w:ascii="Times New Roman" w:hAnsi="Times New Roman"/>
          <w:b/>
          <w:bCs/>
          <w:lang w:val="en-US" w:eastAsia="zh-CN"/>
        </w:rPr>
        <w:t>-</w:t>
      </w:r>
      <w:r w:rsidR="005F413A" w:rsidRPr="001E42CC">
        <w:rPr>
          <w:rFonts w:ascii="Times New Roman" w:hAnsi="Times New Roman"/>
          <w:b/>
          <w:bCs/>
          <w:lang w:val="en-US" w:eastAsia="zh-CN"/>
        </w:rPr>
        <w:t xml:space="preserve"> R2-2205297</w:t>
      </w:r>
      <w:r w:rsidR="005F413A">
        <w:rPr>
          <w:rFonts w:ascii="Times New Roman" w:hAnsi="Times New Roman"/>
          <w:lang w:val="en-US" w:eastAsia="zh-CN"/>
        </w:rPr>
        <w:t xml:space="preserve"> propose</w:t>
      </w:r>
      <w:r w:rsidR="0045150F">
        <w:rPr>
          <w:rFonts w:ascii="Times New Roman" w:hAnsi="Times New Roman"/>
          <w:lang w:val="en-US" w:eastAsia="zh-CN"/>
        </w:rPr>
        <w:t xml:space="preserve"> </w:t>
      </w:r>
      <w:r w:rsidR="006E75DA">
        <w:rPr>
          <w:rFonts w:ascii="Times New Roman" w:hAnsi="Times New Roman"/>
          <w:lang w:val="en-US" w:eastAsia="zh-CN"/>
        </w:rPr>
        <w:t>to make the</w:t>
      </w:r>
      <w:r w:rsidR="006E75DA" w:rsidRPr="006E75DA">
        <w:rPr>
          <w:rFonts w:ascii="Times New Roman" w:hAnsi="Times New Roman"/>
          <w:lang w:val="en-US" w:eastAsia="zh-CN"/>
        </w:rPr>
        <w:t xml:space="preserve"> sample rate X </w:t>
      </w:r>
      <w:r w:rsidR="006E75DA">
        <w:rPr>
          <w:rFonts w:ascii="Times New Roman" w:hAnsi="Times New Roman"/>
          <w:lang w:val="en-US" w:eastAsia="zh-CN"/>
        </w:rPr>
        <w:t xml:space="preserve">changeable </w:t>
      </w:r>
      <w:r w:rsidR="00C4785C">
        <w:rPr>
          <w:rFonts w:ascii="Times New Roman" w:hAnsi="Times New Roman"/>
          <w:lang w:val="en-US" w:eastAsia="zh-CN"/>
        </w:rPr>
        <w:t>and</w:t>
      </w:r>
      <w:r w:rsidR="006E75DA">
        <w:rPr>
          <w:rFonts w:ascii="Times New Roman" w:hAnsi="Times New Roman"/>
          <w:lang w:val="en-US" w:eastAsia="zh-CN"/>
        </w:rPr>
        <w:t xml:space="preserve"> use</w:t>
      </w:r>
      <w:r w:rsidR="00043BFE">
        <w:rPr>
          <w:rFonts w:ascii="Times New Roman" w:hAnsi="Times New Roman"/>
          <w:lang w:val="en-US" w:eastAsia="zh-CN"/>
        </w:rPr>
        <w:t xml:space="preserve"> the configured value of the </w:t>
      </w:r>
      <w:r w:rsidR="00043BFE" w:rsidRPr="004B2BF8">
        <w:rPr>
          <w:rFonts w:ascii="Times New Roman" w:hAnsi="Times New Roman"/>
          <w:b/>
          <w:bCs/>
          <w:i/>
          <w:iCs/>
          <w:lang w:val="en-US" w:eastAsia="zh-CN"/>
        </w:rPr>
        <w:t xml:space="preserve">filter coefficient k </w:t>
      </w:r>
      <w:r w:rsidR="00043BFE">
        <w:rPr>
          <w:rFonts w:ascii="Times New Roman" w:hAnsi="Times New Roman"/>
          <w:lang w:val="en-US" w:eastAsia="zh-CN"/>
        </w:rPr>
        <w:t>without adaptation</w:t>
      </w:r>
      <w:r w:rsidR="000D530D">
        <w:rPr>
          <w:rFonts w:ascii="Times New Roman" w:hAnsi="Times New Roman"/>
          <w:lang w:val="en-US" w:eastAsia="zh-CN"/>
        </w:rPr>
        <w:t xml:space="preserve">. </w:t>
      </w:r>
    </w:p>
    <w:p w14:paraId="226CCCF7" w14:textId="77777777" w:rsidR="005F413A" w:rsidRPr="004B2BF8" w:rsidRDefault="005F413A" w:rsidP="0045150F">
      <w:pPr>
        <w:pStyle w:val="CRCoverPage"/>
        <w:spacing w:before="20" w:after="80"/>
        <w:ind w:left="284"/>
        <w:jc w:val="both"/>
        <w:rPr>
          <w:rFonts w:ascii="Times New Roman" w:hAnsi="Times New Roman"/>
          <w:b/>
          <w:bCs/>
          <w:i/>
          <w:iCs/>
          <w:lang w:val="en-US" w:eastAsia="zh-CN"/>
        </w:rPr>
      </w:pPr>
      <w:r w:rsidRPr="004B2BF8">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aa"/>
        <w:tblW w:w="0" w:type="auto"/>
        <w:tblLook w:val="04A0" w:firstRow="1" w:lastRow="0" w:firstColumn="1" w:lastColumn="0" w:noHBand="0" w:noVBand="1"/>
      </w:tblPr>
      <w:tblGrid>
        <w:gridCol w:w="9631"/>
      </w:tblGrid>
      <w:tr w:rsidR="00E80195" w14:paraId="16022E43" w14:textId="77777777" w:rsidTr="00E80195">
        <w:tc>
          <w:tcPr>
            <w:tcW w:w="9631" w:type="dxa"/>
          </w:tcPr>
          <w:p w14:paraId="0F53DEC6" w14:textId="77777777" w:rsidR="00E80195" w:rsidRDefault="006E45F6" w:rsidP="003C6F11">
            <w:r>
              <w:t>TP:</w:t>
            </w:r>
          </w:p>
          <w:p w14:paraId="0AB32795" w14:textId="1B20B4C1" w:rsidR="006E45F6" w:rsidRDefault="006E45F6" w:rsidP="003C6F11">
            <w:r w:rsidRPr="00E80195">
              <w:rPr>
                <w:noProof/>
                <w:lang w:val="en-US" w:eastAsia="zh-CN"/>
              </w:rPr>
              <w:drawing>
                <wp:inline distT="0" distB="0" distL="0" distR="0" wp14:anchorId="50C31C64" wp14:editId="455E8B54">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2160" cy="698500"/>
                          </a:xfrm>
                          <a:prstGeom prst="rect">
                            <a:avLst/>
                          </a:prstGeom>
                        </pic:spPr>
                      </pic:pic>
                    </a:graphicData>
                  </a:graphic>
                </wp:inline>
              </w:drawing>
            </w:r>
          </w:p>
        </w:tc>
      </w:tr>
    </w:tbl>
    <w:p w14:paraId="066EDC07" w14:textId="65FBA366" w:rsidR="00F6787E" w:rsidRDefault="00F6787E" w:rsidP="003C6F11"/>
    <w:p w14:paraId="762585D9" w14:textId="11722993" w:rsidR="004A7F53" w:rsidRDefault="004A7F53" w:rsidP="004A7F53">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B9049A" w:rsidRPr="00394A87">
        <w:rPr>
          <w:rFonts w:ascii="Times New Roman" w:hAnsi="Times New Roman"/>
          <w:b/>
          <w:bCs/>
          <w:sz w:val="20"/>
          <w:highlight w:val="yellow"/>
          <w:shd w:val="pct15" w:color="auto" w:fill="FFFFFF"/>
        </w:rPr>
        <w:t xml:space="preserve">1: </w:t>
      </w:r>
      <w:r w:rsidR="00BD1A11">
        <w:rPr>
          <w:rFonts w:ascii="Times New Roman" w:hAnsi="Times New Roman"/>
          <w:b/>
          <w:bCs/>
          <w:sz w:val="20"/>
          <w:highlight w:val="yellow"/>
          <w:shd w:val="pct15" w:color="auto" w:fill="FFFFFF"/>
        </w:rPr>
        <w:t xml:space="preserve">Which option </w:t>
      </w:r>
      <w:r w:rsidR="00187B0C">
        <w:rPr>
          <w:rFonts w:ascii="Times New Roman" w:hAnsi="Times New Roman"/>
          <w:b/>
          <w:bCs/>
          <w:sz w:val="20"/>
          <w:highlight w:val="yellow"/>
          <w:shd w:val="pct15" w:color="auto" w:fill="FFFFFF"/>
        </w:rPr>
        <w:t>of the</w:t>
      </w:r>
      <w:r w:rsidR="00BD1A11">
        <w:rPr>
          <w:rFonts w:ascii="Times New Roman" w:hAnsi="Times New Roman"/>
          <w:b/>
          <w:bCs/>
          <w:sz w:val="20"/>
          <w:highlight w:val="yellow"/>
          <w:shd w:val="pct15" w:color="auto" w:fill="FFFFFF"/>
        </w:rPr>
        <w:t xml:space="preserve"> </w:t>
      </w:r>
      <w:r w:rsidR="00944BD3">
        <w:rPr>
          <w:rFonts w:ascii="Times New Roman" w:hAnsi="Times New Roman"/>
          <w:b/>
          <w:bCs/>
          <w:sz w:val="20"/>
          <w:highlight w:val="yellow"/>
          <w:shd w:val="pct15" w:color="auto" w:fill="FFFFFF"/>
        </w:rPr>
        <w:t>L3 filter</w:t>
      </w:r>
      <w:r w:rsidR="00BD1A11">
        <w:rPr>
          <w:rFonts w:ascii="Times New Roman" w:hAnsi="Times New Roman"/>
          <w:b/>
          <w:bCs/>
          <w:sz w:val="20"/>
          <w:highlight w:val="yellow"/>
          <w:shd w:val="pct15" w:color="auto" w:fill="FFFFFF"/>
        </w:rPr>
        <w:t xml:space="preserve"> clarification</w:t>
      </w:r>
      <w:r w:rsidR="00187B0C">
        <w:rPr>
          <w:rFonts w:ascii="Times New Roman" w:hAnsi="Times New Roman"/>
          <w:b/>
          <w:bCs/>
          <w:sz w:val="20"/>
          <w:highlight w:val="yellow"/>
          <w:shd w:val="pct15" w:color="auto" w:fill="FFFFFF"/>
        </w:rPr>
        <w:t xml:space="preserve"> do you prefer</w:t>
      </w:r>
      <w:r w:rsidR="00BD1A11">
        <w:rPr>
          <w:rFonts w:ascii="Times New Roman" w:hAnsi="Times New Roman"/>
          <w:b/>
          <w:bCs/>
          <w:sz w:val="20"/>
          <w:highlight w:val="yellow"/>
          <w:shd w:val="pct15" w:color="auto" w:fill="FFFFFF"/>
        </w:rPr>
        <w:t xml:space="preserve">? </w:t>
      </w:r>
    </w:p>
    <w:p w14:paraId="7232F374" w14:textId="4A9FF736" w:rsidR="00B9049A" w:rsidRDefault="00B9049A" w:rsidP="00394A87">
      <w:pPr>
        <w:pStyle w:val="ab"/>
        <w:numPr>
          <w:ilvl w:val="0"/>
          <w:numId w:val="24"/>
        </w:numPr>
      </w:pPr>
      <w:r>
        <w:t xml:space="preserve">Option 1: </w:t>
      </w:r>
      <w:r w:rsidR="0039172B">
        <w:t>S</w:t>
      </w:r>
      <w:r>
        <w:t xml:space="preserve">et the sample rate X for L3 filtering as the fix value </w:t>
      </w:r>
      <w:r w:rsidR="00D13E24" w:rsidRPr="00D13E24">
        <w:t>(</w:t>
      </w:r>
      <w:r w:rsidR="00D13E24" w:rsidRPr="00D13E24">
        <w:rPr>
          <w:lang w:eastAsia="zh-CN"/>
        </w:rPr>
        <w:t>R2-2205678 and R2-2206093</w:t>
      </w:r>
      <w:r w:rsidR="00D13E24" w:rsidRPr="00D13E24">
        <w:t>)</w:t>
      </w:r>
    </w:p>
    <w:p w14:paraId="209B54CD" w14:textId="4EABD8EB" w:rsidR="00B9049A" w:rsidRPr="00D13E24" w:rsidRDefault="00B9049A" w:rsidP="00394A87">
      <w:pPr>
        <w:pStyle w:val="ab"/>
        <w:numPr>
          <w:ilvl w:val="0"/>
          <w:numId w:val="24"/>
        </w:numPr>
      </w:pPr>
      <w:r>
        <w:t xml:space="preserve">Option 2: </w:t>
      </w:r>
      <w:r w:rsidR="00871323">
        <w:t>The</w:t>
      </w:r>
      <w:r w:rsidR="00D53D1B">
        <w:t xml:space="preserve"> sample rate X </w:t>
      </w:r>
      <w:r w:rsidR="00871323">
        <w:t xml:space="preserve">is </w:t>
      </w:r>
      <w:r w:rsidR="00D53D1B">
        <w:t>changeable</w:t>
      </w:r>
      <w:r w:rsidR="00871323">
        <w:t xml:space="preserve"> due to L1/L2 operation</w:t>
      </w:r>
      <w:r w:rsidR="00D53D1B">
        <w:t xml:space="preserve">, and </w:t>
      </w:r>
      <w:r w:rsidR="00C3313B">
        <w:rPr>
          <w:lang w:val="en-US" w:eastAsia="zh-CN"/>
        </w:rPr>
        <w:t>UE uses</w:t>
      </w:r>
      <w:r w:rsidR="0039172B">
        <w:rPr>
          <w:lang w:val="en-US" w:eastAsia="zh-CN"/>
        </w:rPr>
        <w:t xml:space="preserve"> the configured value of the </w:t>
      </w:r>
      <w:r w:rsidR="0039172B" w:rsidRPr="004B2BF8">
        <w:rPr>
          <w:b/>
          <w:bCs/>
          <w:i/>
          <w:iCs/>
          <w:lang w:val="en-US" w:eastAsia="zh-CN"/>
        </w:rPr>
        <w:t xml:space="preserve">filter coefficient k </w:t>
      </w:r>
      <w:r w:rsidR="0039172B">
        <w:rPr>
          <w:lang w:val="en-US" w:eastAsia="zh-CN"/>
        </w:rPr>
        <w:t>without adaptation</w:t>
      </w:r>
      <w:r w:rsidR="00307F33" w:rsidRPr="00D13E24">
        <w:rPr>
          <w:lang w:val="en-US" w:eastAsia="zh-CN"/>
        </w:rPr>
        <w:t>.</w:t>
      </w:r>
      <w:r w:rsidR="00D13E24" w:rsidRPr="00D13E24">
        <w:rPr>
          <w:lang w:val="en-US" w:eastAsia="zh-CN"/>
        </w:rPr>
        <w:t xml:space="preserve">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E51A1" w14:paraId="4EE10FE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56676" w14:textId="77777777" w:rsidR="00DE51A1" w:rsidRDefault="00DE51A1" w:rsidP="00C4451C">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8A5D8" w14:textId="3B12C07F" w:rsidR="00DE51A1" w:rsidRDefault="00DE51A1" w:rsidP="00C4451C">
            <w:pPr>
              <w:pStyle w:val="TAH"/>
              <w:spacing w:before="20" w:after="20"/>
              <w:ind w:left="57" w:right="57"/>
            </w:pPr>
            <w:r>
              <w:rPr>
                <w:bCs/>
              </w:rPr>
              <w:t>Preferred Option</w:t>
            </w:r>
            <w:r w:rsidR="00117900">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F154D" w14:textId="77777777" w:rsidR="00DE51A1" w:rsidRDefault="00DE51A1" w:rsidP="00C4451C">
            <w:pPr>
              <w:pStyle w:val="TAH"/>
              <w:spacing w:before="20" w:after="20"/>
              <w:ind w:left="57" w:right="57"/>
            </w:pPr>
            <w:r>
              <w:t>Comments</w:t>
            </w:r>
          </w:p>
        </w:tc>
      </w:tr>
      <w:tr w:rsidR="00DE51A1" w14:paraId="65F56F1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2BDE19" w14:textId="09857867" w:rsidR="00DE51A1"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F41C01" w14:textId="43611981" w:rsidR="00DE51A1" w:rsidRDefault="004A31DE" w:rsidP="00C4451C">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9977EBE" w14:textId="77777777" w:rsidR="00DE51A1" w:rsidRDefault="004A31DE" w:rsidP="00C4451C">
            <w:pPr>
              <w:pStyle w:val="TAC"/>
              <w:spacing w:before="20" w:after="20"/>
              <w:ind w:left="57" w:right="57"/>
              <w:jc w:val="left"/>
              <w:rPr>
                <w:lang w:eastAsia="zh-CN"/>
              </w:rPr>
            </w:pPr>
            <w:r>
              <w:rPr>
                <w:lang w:eastAsia="zh-CN"/>
              </w:rPr>
              <w:t>Proponent of Option2.</w:t>
            </w:r>
          </w:p>
          <w:p w14:paraId="63E5FD70" w14:textId="77777777" w:rsidR="004A31DE" w:rsidRDefault="004A31DE" w:rsidP="00C4451C">
            <w:pPr>
              <w:pStyle w:val="TAC"/>
              <w:spacing w:before="20" w:after="20"/>
              <w:ind w:left="57" w:right="57"/>
              <w:jc w:val="left"/>
              <w:rPr>
                <w:lang w:eastAsia="zh-CN"/>
              </w:rPr>
            </w:pPr>
          </w:p>
          <w:p w14:paraId="36E26B9E" w14:textId="77777777" w:rsidR="004A31DE" w:rsidRDefault="004A31DE" w:rsidP="004A31DE">
            <w:pPr>
              <w:pStyle w:val="TAC"/>
              <w:spacing w:before="20" w:after="20"/>
              <w:ind w:left="57" w:right="57"/>
              <w:jc w:val="left"/>
              <w:rPr>
                <w:lang w:eastAsia="zh-CN"/>
              </w:rPr>
            </w:pPr>
            <w:r w:rsidRPr="004A31DE">
              <w:rPr>
                <w:lang w:eastAsia="zh-CN"/>
              </w:rPr>
              <w:t xml:space="preserve">According to </w:t>
            </w:r>
            <w:r>
              <w:rPr>
                <w:lang w:eastAsia="zh-CN"/>
              </w:rPr>
              <w:t>RAN4 LS</w:t>
            </w:r>
            <w:r w:rsidRPr="004A31DE">
              <w:rPr>
                <w:lang w:eastAsia="zh-CN"/>
              </w:rPr>
              <w:t>, the value of the sample rate X will be changed due to the L1/L2 operation</w:t>
            </w:r>
            <w:r>
              <w:rPr>
                <w:lang w:eastAsia="zh-CN"/>
              </w:rPr>
              <w:t>, so Option 1 is NBC and not aligned with RAN4 spec.</w:t>
            </w:r>
          </w:p>
          <w:p w14:paraId="27476BB6" w14:textId="77777777" w:rsidR="004A31DE" w:rsidRDefault="004A31DE" w:rsidP="004A31DE">
            <w:pPr>
              <w:pStyle w:val="TAC"/>
              <w:spacing w:before="20" w:after="20"/>
              <w:ind w:left="57" w:right="57"/>
              <w:jc w:val="left"/>
              <w:rPr>
                <w:lang w:eastAsia="zh-CN"/>
              </w:rPr>
            </w:pPr>
          </w:p>
          <w:p w14:paraId="34322962" w14:textId="77777777" w:rsidR="004A31DE" w:rsidRDefault="004A31DE" w:rsidP="004A31DE">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w:t>
            </w:r>
            <w:r w:rsidRPr="004A31DE">
              <w:rPr>
                <w:lang w:eastAsia="zh-CN"/>
              </w:rPr>
              <w:t xml:space="preserve"> sample rate X</w:t>
            </w:r>
            <w:r>
              <w:rPr>
                <w:lang w:eastAsia="zh-CN"/>
              </w:rPr>
              <w:t xml:space="preserve"> is changeable:</w:t>
            </w:r>
          </w:p>
          <w:p w14:paraId="036A708B" w14:textId="77777777" w:rsidR="004A31DE" w:rsidRDefault="004A31DE" w:rsidP="004A31DE">
            <w:pPr>
              <w:pStyle w:val="TAC"/>
              <w:spacing w:before="20" w:after="20"/>
              <w:ind w:left="57" w:right="57"/>
              <w:jc w:val="left"/>
              <w:rPr>
                <w:lang w:eastAsia="zh-CN"/>
              </w:rPr>
            </w:pPr>
          </w:p>
          <w:p w14:paraId="0E8AB0CB" w14:textId="3028F323" w:rsidR="004A31DE" w:rsidRDefault="004A31DE" w:rsidP="004A31DE">
            <w:pPr>
              <w:pStyle w:val="TAC"/>
              <w:spacing w:before="20" w:after="20"/>
              <w:ind w:left="57" w:right="57"/>
              <w:jc w:val="left"/>
              <w:rPr>
                <w:lang w:eastAsia="zh-CN"/>
              </w:rPr>
            </w:pPr>
            <w:r>
              <w:rPr>
                <w:lang w:eastAsia="zh-CN"/>
              </w:rPr>
              <w:t xml:space="preserve">In LTE, the </w:t>
            </w:r>
            <w:r w:rsidRPr="00A2689B">
              <w:rPr>
                <w:b/>
                <w:lang w:eastAsia="zh-CN"/>
              </w:rPr>
              <w:t>sample rate is a fixed value</w:t>
            </w:r>
            <w:r>
              <w:rPr>
                <w:lang w:eastAsia="zh-CN"/>
              </w:rPr>
              <w:t xml:space="preserve">, </w:t>
            </w:r>
            <w:r>
              <w:rPr>
                <w:rFonts w:hint="eastAsia"/>
                <w:lang w:eastAsia="zh-CN"/>
              </w:rPr>
              <w:t>b</w:t>
            </w:r>
            <w:r>
              <w:rPr>
                <w:lang w:eastAsia="zh-CN"/>
              </w:rPr>
              <w:t xml:space="preserve">ut the </w:t>
            </w:r>
            <w:r w:rsidRPr="00A2689B">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aa"/>
              <w:tblW w:w="0" w:type="auto"/>
              <w:tblInd w:w="57" w:type="dxa"/>
              <w:tblLayout w:type="fixed"/>
              <w:tblLook w:val="04A0" w:firstRow="1" w:lastRow="0" w:firstColumn="1" w:lastColumn="0" w:noHBand="0" w:noVBand="1"/>
            </w:tblPr>
            <w:tblGrid>
              <w:gridCol w:w="6497"/>
            </w:tblGrid>
            <w:tr w:rsidR="004A31DE" w14:paraId="5FF0E5A0" w14:textId="77777777" w:rsidTr="004A31DE">
              <w:tc>
                <w:tcPr>
                  <w:tcW w:w="6497" w:type="dxa"/>
                </w:tcPr>
                <w:p w14:paraId="7E7815FF" w14:textId="30132266" w:rsidR="004A31DE" w:rsidRPr="004A31DE" w:rsidRDefault="004A31DE" w:rsidP="004A31DE">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sidRPr="00C27ED7">
                    <w:rPr>
                      <w:rFonts w:ascii="Times New Roman Italic" w:hAnsi="Times New Roman Italic" w:cs="Times New Roman Italic"/>
                      <w:i/>
                    </w:rPr>
                    <w:t>filterCoefficient</w:t>
                  </w:r>
                  <w:r>
                    <w:t xml:space="preserve"> </w:t>
                  </w:r>
                  <w:r w:rsidRPr="00C27ED7">
                    <w:rPr>
                      <w:b/>
                      <w:bCs/>
                      <w:i/>
                      <w:iCs/>
                    </w:rPr>
                    <w:t>k</w:t>
                  </w:r>
                  <w:r>
                    <w:t xml:space="preserve"> </w:t>
                  </w:r>
                  <w:r w:rsidRPr="00C27ED7">
                    <w:rPr>
                      <w:highlight w:val="yellow"/>
                    </w:rPr>
                    <w:t>assumes a sample rate equal to 200 ms</w:t>
                  </w:r>
                  <w:r>
                    <w:t>;</w:t>
                  </w:r>
                </w:p>
              </w:tc>
            </w:tr>
          </w:tbl>
          <w:p w14:paraId="5C1B53B7" w14:textId="77777777" w:rsidR="004A31DE" w:rsidRDefault="004A31DE" w:rsidP="004A31DE">
            <w:pPr>
              <w:pStyle w:val="TAC"/>
              <w:spacing w:before="20" w:after="20"/>
              <w:ind w:left="57" w:right="57"/>
              <w:jc w:val="left"/>
              <w:rPr>
                <w:lang w:eastAsia="zh-CN"/>
              </w:rPr>
            </w:pPr>
          </w:p>
          <w:p w14:paraId="7EBAD48C" w14:textId="7B445035" w:rsidR="004A31DE" w:rsidRDefault="004A31DE" w:rsidP="004A31DE">
            <w:pPr>
              <w:pStyle w:val="TAC"/>
              <w:spacing w:before="20" w:after="20"/>
              <w:ind w:left="57" w:right="57"/>
              <w:jc w:val="left"/>
              <w:rPr>
                <w:lang w:eastAsia="zh-CN"/>
              </w:rPr>
            </w:pPr>
            <w:r>
              <w:rPr>
                <w:rFonts w:hint="eastAsia"/>
                <w:lang w:eastAsia="zh-CN"/>
              </w:rPr>
              <w:t>I</w:t>
            </w:r>
            <w:r>
              <w:rPr>
                <w:lang w:eastAsia="zh-CN"/>
              </w:rPr>
              <w:t xml:space="preserve">n NR, </w:t>
            </w:r>
            <w:r w:rsidRPr="00A2689B">
              <w:rPr>
                <w:b/>
                <w:lang w:eastAsia="zh-CN"/>
              </w:rPr>
              <w:t>the sample rate</w:t>
            </w:r>
            <w:r>
              <w:rPr>
                <w:b/>
                <w:lang w:eastAsia="zh-CN"/>
              </w:rPr>
              <w:t xml:space="preserve"> X</w:t>
            </w:r>
            <w:r w:rsidRPr="00A2689B">
              <w:rPr>
                <w:b/>
                <w:lang w:eastAsia="zh-CN"/>
              </w:rPr>
              <w:t xml:space="preserve"> equals to L1 measurement period </w:t>
            </w:r>
            <w:r>
              <w:rPr>
                <w:lang w:eastAsia="zh-CN"/>
              </w:rPr>
              <w:t xml:space="preserve">and both of them are changeable, which means </w:t>
            </w:r>
            <w:r w:rsidRPr="00A2689B">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06C60236" w14:textId="77777777" w:rsidR="004A31DE" w:rsidRDefault="004A31DE" w:rsidP="004A31DE">
            <w:pPr>
              <w:pStyle w:val="TAC"/>
              <w:spacing w:before="20" w:after="20"/>
              <w:ind w:left="57" w:right="57"/>
              <w:jc w:val="left"/>
              <w:rPr>
                <w:lang w:eastAsia="zh-CN"/>
              </w:rPr>
            </w:pPr>
          </w:p>
          <w:p w14:paraId="754F75F4" w14:textId="5CF5004C" w:rsidR="004A31DE" w:rsidRDefault="004A31DE" w:rsidP="004A31DE">
            <w:pPr>
              <w:pStyle w:val="TAC"/>
              <w:spacing w:before="20" w:after="20"/>
              <w:ind w:left="57" w:right="57"/>
              <w:jc w:val="left"/>
              <w:rPr>
                <w:lang w:eastAsia="zh-CN"/>
              </w:rPr>
            </w:pPr>
            <w:r>
              <w:rPr>
                <w:rFonts w:hint="eastAsia"/>
                <w:lang w:eastAsia="zh-CN"/>
              </w:rPr>
              <w:t>B</w:t>
            </w:r>
            <w:r>
              <w:rPr>
                <w:lang w:eastAsia="zh-CN"/>
              </w:rPr>
              <w:t xml:space="preserve">ased on the above, </w:t>
            </w:r>
            <w:r w:rsidRPr="004A31DE">
              <w:rPr>
                <w:lang w:eastAsia="zh-CN"/>
              </w:rPr>
              <w:t xml:space="preserve">the filter coefficient k </w:t>
            </w:r>
            <w:r>
              <w:rPr>
                <w:lang w:eastAsia="zh-CN"/>
              </w:rPr>
              <w:t>is</w:t>
            </w:r>
            <w:r w:rsidRPr="004A31DE">
              <w:rPr>
                <w:lang w:eastAsia="zh-CN"/>
              </w:rPr>
              <w:t xml:space="preserve"> the value received from the network, which is independent from the L1/L2 operation; the sample rate X follows the definition of 38.133, which is changeable by the L1/L2 operation.</w:t>
            </w:r>
          </w:p>
          <w:p w14:paraId="4BE331AC" w14:textId="58DF6DF8" w:rsidR="004A31DE" w:rsidRDefault="004A31DE" w:rsidP="004A31DE">
            <w:pPr>
              <w:pStyle w:val="TAC"/>
              <w:spacing w:before="20" w:after="20"/>
              <w:ind w:left="57" w:right="57"/>
              <w:jc w:val="left"/>
              <w:rPr>
                <w:lang w:eastAsia="zh-CN"/>
              </w:rPr>
            </w:pPr>
          </w:p>
        </w:tc>
      </w:tr>
      <w:tr w:rsidR="00E2328E" w14:paraId="2EF4A416"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BFDD01" w14:textId="77777777" w:rsidR="00E2328E" w:rsidRPr="001E23BB" w:rsidRDefault="00E2328E" w:rsidP="0077372E">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58E2995" w14:textId="77777777" w:rsidR="00E2328E" w:rsidRDefault="00E2328E" w:rsidP="0077372E">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9DE1824" w14:textId="77777777" w:rsidR="00E2328E" w:rsidRDefault="00E2328E" w:rsidP="0077372E">
            <w:pPr>
              <w:pStyle w:val="TAC"/>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14:paraId="4850DCD8" w14:textId="77777777" w:rsidR="00E2328E" w:rsidRDefault="00E2328E" w:rsidP="0077372E">
            <w:pPr>
              <w:pStyle w:val="TAC"/>
              <w:spacing w:before="20" w:after="20"/>
              <w:ind w:left="57" w:right="57"/>
              <w:jc w:val="left"/>
              <w:rPr>
                <w:lang w:eastAsia="zh-CN"/>
              </w:rPr>
            </w:pPr>
          </w:p>
          <w:p w14:paraId="6135140C" w14:textId="77777777" w:rsidR="00E2328E" w:rsidRDefault="00E2328E" w:rsidP="0077372E">
            <w:pPr>
              <w:pStyle w:val="TAC"/>
              <w:spacing w:before="20" w:after="20"/>
              <w:ind w:left="57" w:right="57"/>
              <w:jc w:val="left"/>
              <w:rPr>
                <w:lang w:eastAsia="zh-CN"/>
              </w:rPr>
            </w:pPr>
            <w:r>
              <w:rPr>
                <w:lang w:eastAsia="zh-CN"/>
              </w:rPr>
              <w:t xml:space="preserve">But Option 2 is not aligned with it. </w:t>
            </w:r>
          </w:p>
          <w:p w14:paraId="4C4EF86F" w14:textId="77777777" w:rsidR="00E2328E" w:rsidRDefault="00E2328E" w:rsidP="0077372E">
            <w:pPr>
              <w:pStyle w:val="TAC"/>
              <w:spacing w:before="20" w:after="20"/>
              <w:ind w:left="57" w:right="57"/>
              <w:jc w:val="left"/>
              <w:rPr>
                <w:lang w:val="en-US" w:eastAsia="zh-CN"/>
              </w:rPr>
            </w:pPr>
          </w:p>
          <w:p w14:paraId="0C9D9FA1" w14:textId="77777777" w:rsidR="00E2328E" w:rsidRDefault="00E2328E" w:rsidP="0077372E">
            <w:pPr>
              <w:pStyle w:val="TAC"/>
              <w:spacing w:before="20" w:after="20"/>
              <w:ind w:left="57" w:right="57"/>
              <w:jc w:val="left"/>
              <w:rPr>
                <w:lang w:val="en-US" w:eastAsia="zh-CN"/>
              </w:rPr>
            </w:pPr>
            <w:r>
              <w:rPr>
                <w:lang w:val="en-US" w:eastAsia="zh-CN"/>
              </w:rPr>
              <w:t>&lt; from RAN2#115e meeting chairman notes&gt;</w:t>
            </w:r>
          </w:p>
          <w:p w14:paraId="1601AD25" w14:textId="77777777" w:rsidR="00E2328E" w:rsidRDefault="00E2328E" w:rsidP="0077372E">
            <w:pPr>
              <w:pStyle w:val="TAC"/>
              <w:spacing w:before="20" w:after="20"/>
              <w:ind w:left="57" w:right="57"/>
              <w:jc w:val="left"/>
              <w:rPr>
                <w:lang w:val="en-US" w:eastAsia="zh-CN"/>
              </w:rPr>
            </w:pPr>
          </w:p>
          <w:p w14:paraId="595C2D1F" w14:textId="77777777" w:rsidR="00E2328E" w:rsidRDefault="00E2328E" w:rsidP="0077372E">
            <w:pPr>
              <w:pStyle w:val="TAC"/>
              <w:spacing w:before="20" w:after="20"/>
              <w:ind w:left="57" w:right="57"/>
              <w:jc w:val="left"/>
              <w:rPr>
                <w:lang w:val="en-US" w:eastAsia="zh-CN"/>
              </w:rPr>
            </w:pPr>
            <w:r w:rsidRPr="00F67367">
              <w:rPr>
                <w:noProof/>
                <w:lang w:val="en-US" w:eastAsia="zh-CN"/>
              </w:rPr>
              <w:drawing>
                <wp:inline distT="0" distB="0" distL="0" distR="0" wp14:anchorId="7A47B9FA" wp14:editId="2CB6B1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5"/>
                          <a:stretch>
                            <a:fillRect/>
                          </a:stretch>
                        </pic:blipFill>
                        <pic:spPr>
                          <a:xfrm>
                            <a:off x="0" y="0"/>
                            <a:ext cx="4131945" cy="658495"/>
                          </a:xfrm>
                          <a:prstGeom prst="rect">
                            <a:avLst/>
                          </a:prstGeom>
                        </pic:spPr>
                      </pic:pic>
                    </a:graphicData>
                  </a:graphic>
                </wp:inline>
              </w:drawing>
            </w:r>
          </w:p>
          <w:p w14:paraId="403BDF72" w14:textId="77777777" w:rsidR="00E2328E" w:rsidRDefault="00E2328E" w:rsidP="0077372E">
            <w:pPr>
              <w:pStyle w:val="TAC"/>
              <w:spacing w:before="20" w:after="20"/>
              <w:ind w:left="57" w:right="57"/>
              <w:jc w:val="left"/>
              <w:rPr>
                <w:lang w:val="en-US" w:eastAsia="zh-CN"/>
              </w:rPr>
            </w:pPr>
          </w:p>
          <w:p w14:paraId="53F7E271" w14:textId="77777777" w:rsidR="00E2328E" w:rsidRDefault="00E2328E" w:rsidP="0077372E">
            <w:pPr>
              <w:pStyle w:val="TAC"/>
              <w:spacing w:before="20" w:after="20"/>
              <w:ind w:left="57" w:right="57"/>
              <w:jc w:val="left"/>
              <w:rPr>
                <w:lang w:val="en-US" w:eastAsia="zh-CN"/>
              </w:rPr>
            </w:pPr>
            <w:r>
              <w:rPr>
                <w:lang w:val="en-US" w:eastAsia="zh-CN"/>
              </w:rPr>
              <w:t xml:space="preserve">&lt;RAN2 common understanding in RAN2#116e is reflected in the LS to RAN4 - </w:t>
            </w:r>
            <w:r w:rsidRPr="0052274E">
              <w:rPr>
                <w:rFonts w:cs="Arial"/>
                <w:lang w:eastAsia="zh-CN"/>
              </w:rPr>
              <w:t>R2-21</w:t>
            </w:r>
            <w:r>
              <w:rPr>
                <w:rFonts w:cs="Arial"/>
                <w:lang w:eastAsia="zh-CN"/>
              </w:rPr>
              <w:t>11590</w:t>
            </w:r>
            <w:r>
              <w:rPr>
                <w:lang w:val="en-US" w:eastAsia="zh-CN"/>
              </w:rPr>
              <w:t>&gt;</w:t>
            </w:r>
          </w:p>
          <w:p w14:paraId="67B6F492" w14:textId="77777777" w:rsidR="00E2328E" w:rsidRDefault="00E2328E" w:rsidP="0077372E">
            <w:pPr>
              <w:pStyle w:val="TAC"/>
              <w:spacing w:before="20" w:after="20"/>
              <w:ind w:left="57" w:right="57"/>
              <w:jc w:val="left"/>
              <w:rPr>
                <w:lang w:val="en-US" w:eastAsia="zh-CN"/>
              </w:rPr>
            </w:pPr>
            <w:r w:rsidRPr="00F67367">
              <w:rPr>
                <w:noProof/>
                <w:lang w:val="en-US" w:eastAsia="zh-CN"/>
              </w:rPr>
              <w:drawing>
                <wp:inline distT="0" distB="0" distL="0" distR="0" wp14:anchorId="77CF89E4" wp14:editId="6FE9E52A">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stretch>
                            <a:fillRect/>
                          </a:stretch>
                        </pic:blipFill>
                        <pic:spPr>
                          <a:xfrm>
                            <a:off x="0" y="0"/>
                            <a:ext cx="4131945" cy="715645"/>
                          </a:xfrm>
                          <a:prstGeom prst="rect">
                            <a:avLst/>
                          </a:prstGeom>
                        </pic:spPr>
                      </pic:pic>
                    </a:graphicData>
                  </a:graphic>
                </wp:inline>
              </w:drawing>
            </w:r>
          </w:p>
          <w:p w14:paraId="70D177FA" w14:textId="77777777" w:rsidR="00E2328E" w:rsidRPr="00F67367" w:rsidRDefault="00E2328E" w:rsidP="0077372E">
            <w:pPr>
              <w:pStyle w:val="TAC"/>
              <w:spacing w:before="20" w:after="20"/>
              <w:ind w:left="57" w:right="57"/>
              <w:jc w:val="left"/>
              <w:rPr>
                <w:lang w:val="en-US" w:eastAsia="zh-CN"/>
              </w:rPr>
            </w:pPr>
          </w:p>
        </w:tc>
      </w:tr>
      <w:tr w:rsidR="00DE51A1" w14:paraId="57A3255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B4D7B9" w14:textId="0D797D48" w:rsidR="00DE51A1" w:rsidRDefault="008D27BB"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BC4976C" w14:textId="79E18FC2" w:rsidR="00DE51A1" w:rsidRDefault="008D27BB" w:rsidP="00C4451C">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5FF1BB16" w14:textId="00B04DB2" w:rsidR="00DE51A1" w:rsidRDefault="00676A47" w:rsidP="00676A47">
            <w:pPr>
              <w:pStyle w:val="TAC"/>
              <w:spacing w:before="20" w:after="20"/>
              <w:ind w:left="57" w:right="57"/>
              <w:jc w:val="left"/>
              <w:rPr>
                <w:lang w:eastAsia="zh-CN"/>
              </w:rPr>
            </w:pPr>
            <w:r>
              <w:rPr>
                <w:lang w:eastAsia="zh-CN"/>
              </w:rPr>
              <w:t>Option1</w:t>
            </w:r>
            <w:r w:rsidRPr="008610CF">
              <w:rPr>
                <w:lang w:eastAsia="zh-CN"/>
              </w:rPr>
              <w:t xml:space="preserve"> is </w:t>
            </w:r>
            <w:r>
              <w:rPr>
                <w:lang w:eastAsia="zh-CN"/>
              </w:rPr>
              <w:t>not aligned with RAN4 LS</w:t>
            </w:r>
            <w:r w:rsidRPr="008610CF">
              <w:rPr>
                <w:lang w:eastAsia="zh-CN"/>
              </w:rPr>
              <w:t>.</w:t>
            </w:r>
          </w:p>
        </w:tc>
      </w:tr>
      <w:tr w:rsidR="00DE51A1" w14:paraId="793318C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DB649A"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AF2910"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1C6F85E" w14:textId="77777777" w:rsidR="00DE51A1" w:rsidRDefault="00DE51A1" w:rsidP="00C4451C">
            <w:pPr>
              <w:pStyle w:val="TAC"/>
              <w:spacing w:before="20" w:after="20"/>
              <w:ind w:left="57" w:right="57"/>
              <w:jc w:val="left"/>
              <w:rPr>
                <w:lang w:eastAsia="zh-CN"/>
              </w:rPr>
            </w:pPr>
          </w:p>
        </w:tc>
      </w:tr>
      <w:tr w:rsidR="00DE51A1" w14:paraId="0FA3CC0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4A29B0"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02E22FA"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50082B9" w14:textId="77777777" w:rsidR="00DE51A1" w:rsidRDefault="00DE51A1" w:rsidP="00C4451C">
            <w:pPr>
              <w:pStyle w:val="TAC"/>
              <w:spacing w:before="20" w:after="20"/>
              <w:ind w:left="57" w:right="57"/>
              <w:jc w:val="left"/>
              <w:rPr>
                <w:lang w:eastAsia="zh-CN"/>
              </w:rPr>
            </w:pPr>
          </w:p>
        </w:tc>
      </w:tr>
      <w:tr w:rsidR="00DE51A1" w14:paraId="3742C25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D5D8D8"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EC9CD4"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F4939FE" w14:textId="77777777" w:rsidR="00DE51A1" w:rsidRDefault="00DE51A1" w:rsidP="00C4451C">
            <w:pPr>
              <w:pStyle w:val="TAC"/>
              <w:spacing w:before="20" w:after="20"/>
              <w:ind w:left="57" w:right="57"/>
              <w:jc w:val="left"/>
              <w:rPr>
                <w:lang w:eastAsia="zh-CN"/>
              </w:rPr>
            </w:pPr>
          </w:p>
        </w:tc>
      </w:tr>
    </w:tbl>
    <w:p w14:paraId="7B527861" w14:textId="391AC372" w:rsidR="00F6787E" w:rsidRDefault="00F6787E" w:rsidP="003C6F11"/>
    <w:p w14:paraId="77924D00" w14:textId="7C0B0CA7" w:rsidR="00187B0C" w:rsidRPr="005D56FF" w:rsidRDefault="00187B0C" w:rsidP="00187B0C">
      <w:pPr>
        <w:pStyle w:val="4"/>
        <w:rPr>
          <w:rFonts w:ascii="Times New Roman" w:hAnsi="Times New Roman"/>
          <w:b/>
          <w:bCs/>
          <w:sz w:val="20"/>
          <w:shd w:val="pct15" w:color="auto" w:fill="FFFFFF"/>
          <w:lang w:val="en-US" w:eastAsia="zh-CN"/>
        </w:rPr>
      </w:pPr>
      <w:r w:rsidRPr="005D56FF">
        <w:rPr>
          <w:rFonts w:ascii="Times New Roman" w:hAnsi="Times New Roman"/>
          <w:b/>
          <w:bCs/>
          <w:sz w:val="20"/>
          <w:highlight w:val="yellow"/>
          <w:shd w:val="pct15" w:color="auto" w:fill="FFFFFF"/>
        </w:rPr>
        <w:lastRenderedPageBreak/>
        <w:t>Question 2: Which release</w:t>
      </w:r>
      <w:r w:rsidR="005D56FF" w:rsidRPr="005D56FF">
        <w:rPr>
          <w:rFonts w:ascii="Times New Roman" w:hAnsi="Times New Roman"/>
          <w:b/>
          <w:bCs/>
          <w:sz w:val="20"/>
          <w:highlight w:val="yellow"/>
          <w:shd w:val="pct15" w:color="auto" w:fill="FFFFFF"/>
        </w:rPr>
        <w:t xml:space="preserve"> of the spec </w:t>
      </w:r>
      <w:r w:rsidR="005D56FF" w:rsidRPr="005D56FF">
        <w:rPr>
          <w:rFonts w:ascii="Times New Roman" w:hAnsi="Times New Roman"/>
          <w:b/>
          <w:bCs/>
          <w:sz w:val="20"/>
          <w:highlight w:val="yellow"/>
          <w:shd w:val="pct15" w:color="auto" w:fill="FFFFFF"/>
          <w:lang w:val="en-US" w:eastAsia="zh-CN"/>
        </w:rPr>
        <w:t xml:space="preserve">do you </w:t>
      </w:r>
      <w:r w:rsidR="00A64519">
        <w:rPr>
          <w:rFonts w:ascii="Times New Roman" w:hAnsi="Times New Roman"/>
          <w:b/>
          <w:bCs/>
          <w:sz w:val="20"/>
          <w:highlight w:val="yellow"/>
          <w:shd w:val="pct15" w:color="auto" w:fill="FFFFFF"/>
          <w:lang w:val="en-US" w:eastAsia="zh-CN"/>
        </w:rPr>
        <w:t>prefer</w:t>
      </w:r>
      <w:r w:rsidR="00A64519" w:rsidRPr="005D56FF">
        <w:rPr>
          <w:rFonts w:ascii="Times New Roman" w:hAnsi="Times New Roman"/>
          <w:b/>
          <w:bCs/>
          <w:sz w:val="20"/>
          <w:highlight w:val="yellow"/>
          <w:shd w:val="pct15" w:color="auto" w:fill="FFFFFF"/>
          <w:lang w:val="en-US" w:eastAsia="zh-CN"/>
        </w:rPr>
        <w:t xml:space="preserve"> </w:t>
      </w:r>
      <w:r w:rsidR="00A64519">
        <w:rPr>
          <w:rFonts w:ascii="Times New Roman" w:hAnsi="Times New Roman"/>
          <w:b/>
          <w:bCs/>
          <w:sz w:val="20"/>
          <w:highlight w:val="yellow"/>
          <w:shd w:val="pct15" w:color="auto" w:fill="FFFFFF"/>
          <w:lang w:val="en-US" w:eastAsia="zh-CN"/>
        </w:rPr>
        <w:t>the</w:t>
      </w:r>
      <w:r w:rsidR="00034514">
        <w:rPr>
          <w:rFonts w:ascii="Times New Roman" w:hAnsi="Times New Roman"/>
          <w:b/>
          <w:bCs/>
          <w:sz w:val="20"/>
          <w:highlight w:val="yellow"/>
          <w:shd w:val="pct15" w:color="auto" w:fill="FFFFFF"/>
          <w:lang w:val="en-US" w:eastAsia="zh-CN"/>
        </w:rPr>
        <w:t xml:space="preserve"> clarification </w:t>
      </w:r>
      <w:r w:rsidR="005D56FF" w:rsidRPr="005D56FF">
        <w:rPr>
          <w:rFonts w:ascii="Times New Roman" w:hAnsi="Times New Roman"/>
          <w:b/>
          <w:bCs/>
          <w:sz w:val="20"/>
          <w:highlight w:val="yellow"/>
          <w:shd w:val="pct15" w:color="auto" w:fill="FFFFFF"/>
          <w:lang w:val="en-US" w:eastAsia="zh-CN"/>
        </w:rPr>
        <w:t xml:space="preserve">to </w:t>
      </w:r>
      <w:r w:rsidR="00034514">
        <w:rPr>
          <w:rFonts w:ascii="Times New Roman" w:hAnsi="Times New Roman"/>
          <w:b/>
          <w:bCs/>
          <w:sz w:val="20"/>
          <w:highlight w:val="yellow"/>
          <w:shd w:val="pct15" w:color="auto" w:fill="FFFFFF"/>
          <w:lang w:val="en-US" w:eastAsia="zh-CN"/>
        </w:rPr>
        <w:t>start with</w:t>
      </w:r>
      <w:r w:rsidR="00D01A9D">
        <w:rPr>
          <w:rFonts w:ascii="Times New Roman" w:hAnsi="Times New Roman"/>
          <w:b/>
          <w:bCs/>
          <w:sz w:val="20"/>
          <w:highlight w:val="yellow"/>
          <w:shd w:val="pct15" w:color="auto" w:fill="FFFFFF"/>
          <w:lang w:val="en-US" w:eastAsia="zh-CN"/>
        </w:rPr>
        <w:t xml:space="preserve">, </w:t>
      </w:r>
      <w:r w:rsidR="009E0195">
        <w:rPr>
          <w:rFonts w:ascii="Times New Roman" w:hAnsi="Times New Roman"/>
          <w:b/>
          <w:bCs/>
          <w:sz w:val="20"/>
          <w:highlight w:val="yellow"/>
          <w:shd w:val="pct15" w:color="auto" w:fill="FFFFFF"/>
          <w:lang w:val="en-US" w:eastAsia="zh-CN"/>
        </w:rPr>
        <w:t xml:space="preserve">i.e. </w:t>
      </w:r>
      <w:r w:rsidR="00D01A9D">
        <w:rPr>
          <w:rFonts w:ascii="Times New Roman" w:hAnsi="Times New Roman"/>
          <w:b/>
          <w:bCs/>
          <w:sz w:val="20"/>
          <w:highlight w:val="yellow"/>
          <w:shd w:val="pct15" w:color="auto" w:fill="FFFFFF"/>
          <w:lang w:val="en-US" w:eastAsia="zh-CN"/>
        </w:rPr>
        <w:t>Rel-15 or Rel-16</w:t>
      </w:r>
      <w:r w:rsidR="005D56FF" w:rsidRPr="005D56FF">
        <w:rPr>
          <w:rFonts w:ascii="Times New Roman" w:hAnsi="Times New Roman"/>
          <w:b/>
          <w:bCs/>
          <w:sz w:val="20"/>
          <w:highlight w:val="yellow"/>
          <w:shd w:val="pct15" w:color="auto" w:fill="FFFFFF"/>
          <w:lang w:val="en-US" w:eastAsia="zh-CN"/>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01A9D" w14:paraId="1025901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B9210" w14:textId="77777777" w:rsidR="00D01A9D" w:rsidRDefault="00D01A9D"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F4C59" w14:textId="32FFC3FD" w:rsidR="00D01A9D" w:rsidRDefault="00470730" w:rsidP="00C4451C">
            <w:pPr>
              <w:pStyle w:val="TAH"/>
              <w:spacing w:before="20" w:after="20"/>
              <w:ind w:left="57" w:right="57"/>
            </w:pPr>
            <w:r>
              <w:rPr>
                <w:bCs/>
              </w:rPr>
              <w:t>Release</w:t>
            </w:r>
            <w:r w:rsidR="00D01A9D">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0D8B0" w14:textId="77777777" w:rsidR="00D01A9D" w:rsidRDefault="00D01A9D" w:rsidP="00C4451C">
            <w:pPr>
              <w:pStyle w:val="TAH"/>
              <w:spacing w:before="20" w:after="20"/>
              <w:ind w:left="57" w:right="57"/>
            </w:pPr>
            <w:r>
              <w:t>Comments</w:t>
            </w:r>
          </w:p>
        </w:tc>
      </w:tr>
      <w:tr w:rsidR="00D01A9D" w14:paraId="1746EF1E"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C146B2A" w14:textId="251E7108" w:rsidR="00D01A9D"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065FEA53" w14:textId="7BEC5DAA" w:rsidR="00D01A9D" w:rsidRDefault="004A31DE" w:rsidP="00C4451C">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28AD313E" w14:textId="5BB4F316" w:rsidR="00D01A9D" w:rsidRDefault="00115A94" w:rsidP="00C4451C">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F77E56" w14:paraId="64D56C1E"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CED1E1" w14:textId="77777777" w:rsidR="00F77E56" w:rsidRDefault="00F77E56"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35567703" w14:textId="77777777" w:rsidR="00F77E56" w:rsidRDefault="00F77E56" w:rsidP="0077372E">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1207280" w14:textId="77777777" w:rsidR="00F77E56" w:rsidRDefault="00F77E56" w:rsidP="0077372E">
            <w:pPr>
              <w:pStyle w:val="TAC"/>
              <w:spacing w:before="20" w:after="20"/>
              <w:ind w:left="57" w:right="57"/>
              <w:jc w:val="left"/>
              <w:rPr>
                <w:lang w:eastAsia="zh-CN"/>
              </w:rPr>
            </w:pPr>
          </w:p>
        </w:tc>
      </w:tr>
      <w:tr w:rsidR="00D01A9D" w14:paraId="77A289B3"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501257" w14:textId="1046B65A" w:rsidR="00D01A9D" w:rsidRDefault="00676A4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5DC4F2C" w14:textId="03CE4C14" w:rsidR="00D01A9D" w:rsidRDefault="00676A47" w:rsidP="00C4451C">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1FD63456" w14:textId="77777777" w:rsidR="00D01A9D" w:rsidRDefault="00D01A9D" w:rsidP="00C4451C">
            <w:pPr>
              <w:pStyle w:val="TAC"/>
              <w:spacing w:before="20" w:after="20"/>
              <w:ind w:left="57" w:right="57"/>
              <w:jc w:val="left"/>
              <w:rPr>
                <w:lang w:eastAsia="zh-CN"/>
              </w:rPr>
            </w:pPr>
          </w:p>
        </w:tc>
      </w:tr>
      <w:tr w:rsidR="00D01A9D" w14:paraId="288F9C8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899CA7"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74B79A1"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585C97C" w14:textId="77777777" w:rsidR="00D01A9D" w:rsidRDefault="00D01A9D" w:rsidP="00C4451C">
            <w:pPr>
              <w:pStyle w:val="TAC"/>
              <w:spacing w:before="20" w:after="20"/>
              <w:ind w:left="57" w:right="57"/>
              <w:jc w:val="left"/>
              <w:rPr>
                <w:lang w:eastAsia="zh-CN"/>
              </w:rPr>
            </w:pPr>
          </w:p>
        </w:tc>
      </w:tr>
      <w:tr w:rsidR="00D01A9D" w14:paraId="36C68A4C"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73971E"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7931B6"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750ED3" w14:textId="77777777" w:rsidR="00D01A9D" w:rsidRDefault="00D01A9D" w:rsidP="00C4451C">
            <w:pPr>
              <w:pStyle w:val="TAC"/>
              <w:spacing w:before="20" w:after="20"/>
              <w:ind w:left="57" w:right="57"/>
              <w:jc w:val="left"/>
              <w:rPr>
                <w:lang w:eastAsia="zh-CN"/>
              </w:rPr>
            </w:pPr>
          </w:p>
        </w:tc>
      </w:tr>
      <w:tr w:rsidR="00D01A9D" w14:paraId="275718C6"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B450AF"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8849EE"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88E8C8" w14:textId="77777777" w:rsidR="00D01A9D" w:rsidRDefault="00D01A9D" w:rsidP="00C4451C">
            <w:pPr>
              <w:pStyle w:val="TAC"/>
              <w:spacing w:before="20" w:after="20"/>
              <w:ind w:left="57" w:right="57"/>
              <w:jc w:val="left"/>
              <w:rPr>
                <w:lang w:eastAsia="zh-CN"/>
              </w:rPr>
            </w:pPr>
          </w:p>
        </w:tc>
      </w:tr>
    </w:tbl>
    <w:p w14:paraId="535E2EC8" w14:textId="77777777" w:rsidR="00D01A9D" w:rsidRDefault="00D01A9D" w:rsidP="00D01A9D"/>
    <w:p w14:paraId="1E2A2CE5" w14:textId="77777777" w:rsidR="00472B18" w:rsidRDefault="00472B18" w:rsidP="003C6F11"/>
    <w:p w14:paraId="341A1BB1" w14:textId="018F8299" w:rsidR="00463285" w:rsidRPr="00BF38B6" w:rsidRDefault="00BF38B6" w:rsidP="00BF38B6">
      <w:pPr>
        <w:pStyle w:val="2"/>
      </w:pPr>
      <w:r>
        <w:t xml:space="preserve">3.2 </w:t>
      </w:r>
      <w:r w:rsidR="00F648AC" w:rsidRPr="00BF38B6">
        <w:t>Correction on quantity configuration</w:t>
      </w:r>
      <w:r w:rsidR="001B6094">
        <w:t xml:space="preserve"> (R2-2205313/</w:t>
      </w:r>
      <w:r w:rsidR="00DE7BE8">
        <w:t>14</w:t>
      </w:r>
      <w:r w:rsidR="001B6094">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463285" w:rsidRPr="00CA4FF5" w14:paraId="2B852A61" w14:textId="77777777" w:rsidTr="00C4451C">
        <w:tc>
          <w:tcPr>
            <w:tcW w:w="9636" w:type="dxa"/>
            <w:shd w:val="clear" w:color="E7E6E6" w:themeColor="background2" w:fill="F2F2F2" w:themeFill="background1" w:themeFillShade="F2"/>
          </w:tcPr>
          <w:p w14:paraId="65DB8CD2" w14:textId="77777777" w:rsidR="00463285" w:rsidRPr="0096500A" w:rsidRDefault="00463285" w:rsidP="00C4451C">
            <w:pPr>
              <w:pStyle w:val="Doc-title"/>
              <w:rPr>
                <w:sz w:val="16"/>
                <w:szCs w:val="28"/>
              </w:rPr>
            </w:pPr>
            <w:r w:rsidRPr="0096500A">
              <w:rPr>
                <w:sz w:val="16"/>
                <w:szCs w:val="28"/>
              </w:rPr>
              <w:t>R2-2205313</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3067</w:t>
            </w:r>
            <w:r w:rsidRPr="0096500A">
              <w:rPr>
                <w:sz w:val="16"/>
                <w:szCs w:val="28"/>
              </w:rPr>
              <w:tab/>
              <w:t>-</w:t>
            </w:r>
            <w:r w:rsidRPr="0096500A">
              <w:rPr>
                <w:sz w:val="16"/>
                <w:szCs w:val="28"/>
              </w:rPr>
              <w:tab/>
              <w:t>F</w:t>
            </w:r>
            <w:r w:rsidRPr="0096500A">
              <w:rPr>
                <w:sz w:val="16"/>
                <w:szCs w:val="28"/>
              </w:rPr>
              <w:tab/>
              <w:t>NR_newRAT-Core</w:t>
            </w:r>
          </w:p>
          <w:p w14:paraId="7C7B9161" w14:textId="27112591" w:rsidR="00463285" w:rsidRPr="00CA4FF5" w:rsidRDefault="00463285" w:rsidP="00502D4E">
            <w:pPr>
              <w:pStyle w:val="Doc-title"/>
              <w:rPr>
                <w:sz w:val="16"/>
                <w:szCs w:val="28"/>
              </w:rPr>
            </w:pPr>
            <w:r w:rsidRPr="0096500A">
              <w:rPr>
                <w:sz w:val="16"/>
                <w:szCs w:val="28"/>
              </w:rPr>
              <w:t>R2-2205314</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3068</w:t>
            </w:r>
            <w:r w:rsidRPr="0096500A">
              <w:rPr>
                <w:sz w:val="16"/>
                <w:szCs w:val="28"/>
              </w:rPr>
              <w:tab/>
              <w:t>-</w:t>
            </w:r>
            <w:r w:rsidRPr="0096500A">
              <w:rPr>
                <w:sz w:val="16"/>
                <w:szCs w:val="28"/>
              </w:rPr>
              <w:tab/>
              <w:t>A</w:t>
            </w:r>
            <w:r w:rsidRPr="0096500A">
              <w:rPr>
                <w:sz w:val="16"/>
                <w:szCs w:val="28"/>
              </w:rPr>
              <w:tab/>
              <w:t>NR_newRAT-Core</w:t>
            </w:r>
          </w:p>
        </w:tc>
      </w:tr>
    </w:tbl>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2827D1" w14:paraId="6153711D" w14:textId="77777777" w:rsidTr="00C4451C">
        <w:tc>
          <w:tcPr>
            <w:tcW w:w="2694" w:type="dxa"/>
            <w:tcBorders>
              <w:left w:val="single" w:sz="4" w:space="0" w:color="auto"/>
            </w:tcBorders>
          </w:tcPr>
          <w:p w14:paraId="1812E8E3" w14:textId="77777777" w:rsidR="002827D1" w:rsidRDefault="002827D1" w:rsidP="00393F6B">
            <w:pPr>
              <w:spacing w:after="0"/>
              <w:rPr>
                <w:b/>
                <w:i/>
                <w:noProof/>
                <w:sz w:val="8"/>
                <w:szCs w:val="8"/>
              </w:rPr>
            </w:pPr>
          </w:p>
        </w:tc>
        <w:tc>
          <w:tcPr>
            <w:tcW w:w="6946" w:type="dxa"/>
            <w:tcBorders>
              <w:right w:val="single" w:sz="4" w:space="0" w:color="auto"/>
            </w:tcBorders>
          </w:tcPr>
          <w:p w14:paraId="287D1320" w14:textId="77777777" w:rsidR="002827D1" w:rsidRDefault="002827D1" w:rsidP="00C4451C">
            <w:pPr>
              <w:pStyle w:val="CRCoverPage"/>
              <w:spacing w:after="0"/>
              <w:rPr>
                <w:noProof/>
                <w:sz w:val="8"/>
                <w:szCs w:val="8"/>
              </w:rPr>
            </w:pPr>
          </w:p>
        </w:tc>
      </w:tr>
    </w:tbl>
    <w:p w14:paraId="0A914A95" w14:textId="02E6E08B" w:rsidR="00976B0A" w:rsidRDefault="00976B0A" w:rsidP="00976B0A"/>
    <w:p w14:paraId="674FE999" w14:textId="5F332749" w:rsidR="00ED43A0" w:rsidRPr="002A16DA" w:rsidRDefault="00976B0A" w:rsidP="002A16DA">
      <w:pPr>
        <w:jc w:val="center"/>
      </w:pPr>
      <w:r w:rsidRPr="00393F6B">
        <w:rPr>
          <w:b/>
          <w:bCs/>
          <w:noProof/>
          <w:shd w:val="pct15" w:color="auto" w:fill="FFFFFF"/>
          <w:lang w:val="en-US" w:eastAsia="zh-CN"/>
        </w:rPr>
        <w:drawing>
          <wp:inline distT="0" distB="0" distL="0" distR="0" wp14:anchorId="0AE0122D" wp14:editId="5125EFC2">
            <wp:extent cx="4086225" cy="2793094"/>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a:stretch>
                      <a:fillRect/>
                    </a:stretch>
                  </pic:blipFill>
                  <pic:spPr>
                    <a:xfrm>
                      <a:off x="0" y="0"/>
                      <a:ext cx="4091703" cy="2796838"/>
                    </a:xfrm>
                    <a:prstGeom prst="rect">
                      <a:avLst/>
                    </a:prstGeom>
                  </pic:spPr>
                </pic:pic>
              </a:graphicData>
            </a:graphic>
          </wp:inline>
        </w:drawing>
      </w:r>
    </w:p>
    <w:p w14:paraId="70B2C5DC" w14:textId="18478DEE" w:rsidR="00976B0A" w:rsidRPr="00ED43A0" w:rsidRDefault="00976B0A" w:rsidP="00ED43A0">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lastRenderedPageBreak/>
        <w:t xml:space="preserve">Question </w:t>
      </w:r>
      <w:r w:rsidR="007D5B36">
        <w:rPr>
          <w:rFonts w:ascii="Times New Roman" w:hAnsi="Times New Roman"/>
          <w:b/>
          <w:bCs/>
          <w:sz w:val="20"/>
          <w:highlight w:val="yellow"/>
          <w:shd w:val="pct15" w:color="auto" w:fill="FFFFFF"/>
        </w:rPr>
        <w:t>3</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9174C" w14:paraId="5F037DA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B66F4" w14:textId="77777777" w:rsidR="00C9174C" w:rsidRDefault="00C9174C"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9904E" w14:textId="77777777" w:rsidR="00C9174C" w:rsidRDefault="00C9174C"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1EF3B" w14:textId="77777777" w:rsidR="00C9174C" w:rsidRDefault="00C9174C" w:rsidP="00C4451C">
            <w:pPr>
              <w:pStyle w:val="TAH"/>
              <w:spacing w:before="20" w:after="20"/>
              <w:ind w:left="57" w:right="57"/>
            </w:pPr>
            <w:r>
              <w:t>Comments</w:t>
            </w:r>
          </w:p>
        </w:tc>
      </w:tr>
      <w:tr w:rsidR="00C9174C" w14:paraId="10E16D6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F94E7C" w14:textId="7DBC948A" w:rsidR="00C9174C"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2E44AF75" w14:textId="51F75C29" w:rsidR="00C9174C" w:rsidRDefault="004A31DE"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E63B55D" w14:textId="77777777" w:rsidR="00C9174C" w:rsidRDefault="00B5274F" w:rsidP="00C4451C">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0231AE12" w14:textId="77777777" w:rsidR="00B5274F" w:rsidRDefault="00B5274F" w:rsidP="00C4451C">
            <w:pPr>
              <w:pStyle w:val="TAC"/>
              <w:spacing w:before="20" w:after="20"/>
              <w:ind w:left="57" w:right="57"/>
              <w:jc w:val="left"/>
              <w:rPr>
                <w:lang w:eastAsia="zh-CN"/>
              </w:rPr>
            </w:pPr>
          </w:p>
          <w:p w14:paraId="56DA6F3D" w14:textId="77777777" w:rsidR="00B5274F" w:rsidRDefault="00B5274F" w:rsidP="00B5274F">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14EA6994" w14:textId="77777777" w:rsidR="00B5274F" w:rsidRDefault="00B5274F" w:rsidP="00B5274F">
            <w:pPr>
              <w:pStyle w:val="Doc-text2"/>
            </w:pPr>
            <w:r>
              <w:t>Proposal 1:</w:t>
            </w:r>
          </w:p>
          <w:p w14:paraId="7FE11440" w14:textId="77777777" w:rsidR="00B5274F" w:rsidRDefault="00B5274F" w:rsidP="00B5274F">
            <w:pPr>
              <w:pStyle w:val="Doc-text2"/>
            </w:pPr>
            <w:r>
              <w:t>-</w:t>
            </w:r>
            <w:r>
              <w:tab/>
              <w:t>NTT DCM indicates that we agreed yesterday that the quanity config should always be present. This is covered in the NTT DCM CR so no need for this.</w:t>
            </w:r>
          </w:p>
          <w:p w14:paraId="78D2D202" w14:textId="77777777" w:rsidR="00B5274F" w:rsidRDefault="00B5274F" w:rsidP="00B5274F">
            <w:pPr>
              <w:pStyle w:val="Doc-text2"/>
            </w:pPr>
            <w:r>
              <w:t>=&gt;</w:t>
            </w:r>
            <w:r>
              <w:tab/>
              <w:t>Noted</w:t>
            </w:r>
          </w:p>
          <w:p w14:paraId="4ACF932F" w14:textId="77777777" w:rsidR="00B5274F" w:rsidRDefault="00B5274F" w:rsidP="00B5274F">
            <w:pPr>
              <w:pStyle w:val="Doc-text2"/>
            </w:pPr>
            <w:r>
              <w:t>Proposal 2:</w:t>
            </w:r>
          </w:p>
          <w:p w14:paraId="184E40AD" w14:textId="77777777" w:rsidR="00B5274F" w:rsidRDefault="00B5274F" w:rsidP="00B5274F">
            <w:pPr>
              <w:pStyle w:val="Doc-text2"/>
            </w:pPr>
            <w:r>
              <w:t>=&gt;</w:t>
            </w:r>
            <w:r>
              <w:tab/>
              <w:t>Noted (already covered by NTT DCM CR)</w:t>
            </w:r>
          </w:p>
          <w:p w14:paraId="0D13F515" w14:textId="77777777" w:rsidR="00B5274F" w:rsidRPr="00B5274F" w:rsidRDefault="00B5274F" w:rsidP="00B5274F">
            <w:pPr>
              <w:pStyle w:val="Doc-text2"/>
              <w:rPr>
                <w:highlight w:val="yellow"/>
              </w:rPr>
            </w:pPr>
            <w:r w:rsidRPr="00B5274F">
              <w:rPr>
                <w:highlight w:val="yellow"/>
              </w:rPr>
              <w:t>Proposal 3:</w:t>
            </w:r>
          </w:p>
          <w:p w14:paraId="51ADDE00" w14:textId="77777777" w:rsidR="00B5274F" w:rsidRPr="00B5274F" w:rsidRDefault="00B5274F" w:rsidP="00B5274F">
            <w:pPr>
              <w:pStyle w:val="Doc-text2"/>
              <w:rPr>
                <w:highlight w:val="yellow"/>
              </w:rPr>
            </w:pPr>
            <w:r w:rsidRPr="00B5274F">
              <w:rPr>
                <w:highlight w:val="yellow"/>
              </w:rPr>
              <w:t>-</w:t>
            </w:r>
            <w:r w:rsidRPr="00B5274F">
              <w:rPr>
                <w:highlight w:val="yellow"/>
              </w:rPr>
              <w:tab/>
              <w:t>Samsung indicates this was discussed when this was introduced. Network can configure all RAT’s initially and then there is no problem.</w:t>
            </w:r>
          </w:p>
          <w:p w14:paraId="162A88C2" w14:textId="77777777" w:rsidR="00B5274F" w:rsidRDefault="00B5274F" w:rsidP="00B5274F">
            <w:pPr>
              <w:pStyle w:val="Doc-text2"/>
            </w:pPr>
            <w:r w:rsidRPr="00B5274F">
              <w:rPr>
                <w:highlight w:val="yellow"/>
              </w:rPr>
              <w:t>=&gt;</w:t>
            </w:r>
            <w:r w:rsidRPr="00B5274F">
              <w:rPr>
                <w:highlight w:val="yellow"/>
              </w:rPr>
              <w:tab/>
              <w:t>Not needed</w:t>
            </w:r>
          </w:p>
          <w:p w14:paraId="78CD3D62" w14:textId="77777777" w:rsidR="00B5274F" w:rsidRDefault="00B5274F" w:rsidP="00B5274F">
            <w:pPr>
              <w:pStyle w:val="Doc-text2"/>
            </w:pPr>
            <w:r>
              <w:t>Proposal 4:</w:t>
            </w:r>
          </w:p>
          <w:p w14:paraId="74B8E0AB" w14:textId="77777777" w:rsidR="00B5274F" w:rsidRDefault="00B5274F" w:rsidP="00B5274F">
            <w:pPr>
              <w:pStyle w:val="Doc-text2"/>
            </w:pPr>
            <w:r>
              <w:t>-</w:t>
            </w:r>
            <w:r>
              <w:tab/>
              <w:t>Nokia thinks it is a bit more clearer.</w:t>
            </w:r>
          </w:p>
          <w:p w14:paraId="738FFAED" w14:textId="77777777" w:rsidR="00B5274F" w:rsidRDefault="00B5274F" w:rsidP="00B5274F">
            <w:pPr>
              <w:pStyle w:val="Doc-text2"/>
            </w:pPr>
            <w:r>
              <w:t>=&gt;</w:t>
            </w:r>
            <w:r>
              <w:tab/>
              <w:t>Proposal 4 will be included by ASN.1 rapporteur.</w:t>
            </w:r>
          </w:p>
          <w:p w14:paraId="1C0BEF20" w14:textId="30E66522" w:rsidR="00B5274F" w:rsidRPr="00B5274F" w:rsidRDefault="00B5274F" w:rsidP="00C4451C">
            <w:pPr>
              <w:pStyle w:val="TAC"/>
              <w:spacing w:before="20" w:after="20"/>
              <w:ind w:left="57" w:right="57"/>
              <w:jc w:val="left"/>
              <w:rPr>
                <w:lang w:eastAsia="zh-CN"/>
              </w:rPr>
            </w:pPr>
          </w:p>
        </w:tc>
      </w:tr>
      <w:tr w:rsidR="00B402CB" w14:paraId="7E47A021"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76B470" w14:textId="77777777" w:rsidR="00B402CB" w:rsidRDefault="00B402CB"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28F4E2B6" w14:textId="77777777" w:rsidR="00B402CB" w:rsidRDefault="00B402CB"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5AA3888" w14:textId="77777777" w:rsidR="00B402CB" w:rsidRPr="008610CF" w:rsidRDefault="00B402CB" w:rsidP="0077372E">
            <w:pPr>
              <w:pStyle w:val="TAC"/>
              <w:spacing w:before="20" w:after="20"/>
              <w:ind w:left="57" w:right="57"/>
              <w:jc w:val="left"/>
              <w:rPr>
                <w:lang w:eastAsia="zh-CN"/>
              </w:rPr>
            </w:pPr>
            <w:r w:rsidRPr="008610CF">
              <w:rPr>
                <w:lang w:eastAsia="zh-CN"/>
              </w:rPr>
              <w:t xml:space="preserve">This is a change of </w:t>
            </w:r>
            <w:r>
              <w:rPr>
                <w:lang w:eastAsia="zh-CN"/>
              </w:rPr>
              <w:t xml:space="preserve">UE </w:t>
            </w:r>
            <w:r w:rsidRPr="008610CF">
              <w:rPr>
                <w:lang w:eastAsia="zh-CN"/>
              </w:rPr>
              <w:t xml:space="preserve">behaviour. </w:t>
            </w:r>
            <w:r>
              <w:rPr>
                <w:lang w:eastAsia="zh-CN"/>
              </w:rPr>
              <w:t>We</w:t>
            </w:r>
            <w:r w:rsidRPr="008610CF">
              <w:rPr>
                <w:lang w:eastAsia="zh-CN"/>
              </w:rPr>
              <w:t xml:space="preserve"> dont see a strong reason for that.</w:t>
            </w:r>
          </w:p>
        </w:tc>
      </w:tr>
      <w:tr w:rsidR="00C9174C" w14:paraId="3D43063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2DD20B" w14:textId="32F89E32" w:rsidR="00C9174C"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FDFC57C" w14:textId="06D9A6DB" w:rsidR="00C9174C" w:rsidRDefault="00D02D07" w:rsidP="00C4451C">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5BAE62A" w14:textId="3465BDFD" w:rsidR="008D27BB" w:rsidRDefault="00676A47" w:rsidP="008D27BB">
            <w:pPr>
              <w:pStyle w:val="TAC"/>
              <w:spacing w:before="20" w:after="20"/>
              <w:ind w:left="57" w:right="57"/>
              <w:jc w:val="left"/>
              <w:rPr>
                <w:lang w:eastAsia="zh-CN"/>
              </w:rPr>
            </w:pPr>
            <w:r>
              <w:rPr>
                <w:lang w:eastAsia="zh-CN"/>
              </w:rPr>
              <w:t>The change is more aligned with the logic of the delta configuration.</w:t>
            </w:r>
          </w:p>
          <w:p w14:paraId="46A82FEA" w14:textId="1FEB73FB" w:rsidR="00676A47" w:rsidRDefault="00676A47" w:rsidP="00676A47">
            <w:pPr>
              <w:pStyle w:val="TAC"/>
              <w:spacing w:before="20" w:after="20"/>
              <w:ind w:left="57" w:right="57"/>
              <w:jc w:val="left"/>
              <w:rPr>
                <w:rFonts w:hint="eastAsia"/>
                <w:lang w:eastAsia="zh-CN"/>
              </w:rPr>
            </w:pPr>
            <w:r>
              <w:rPr>
                <w:lang w:eastAsia="zh-CN"/>
              </w:rPr>
              <w:t>Thanks HW for the information. Seems the assumption is NW has to provide all RAT’s quantity configuration in LTE. We can check whether it’s still NW vendor’s common understanding in NR.</w:t>
            </w:r>
          </w:p>
        </w:tc>
      </w:tr>
      <w:tr w:rsidR="00C9174C" w14:paraId="7E26152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533105" w14:textId="2E1CB7BE"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58C6502"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60BCF8D" w14:textId="77777777" w:rsidR="00C9174C" w:rsidRDefault="00C9174C" w:rsidP="00C4451C">
            <w:pPr>
              <w:pStyle w:val="TAC"/>
              <w:spacing w:before="20" w:after="20"/>
              <w:ind w:left="57" w:right="57"/>
              <w:jc w:val="left"/>
              <w:rPr>
                <w:lang w:eastAsia="zh-CN"/>
              </w:rPr>
            </w:pPr>
          </w:p>
        </w:tc>
      </w:tr>
      <w:tr w:rsidR="00C9174C" w14:paraId="07FDDF0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07986C"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6F33E3"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1265E57" w14:textId="77777777" w:rsidR="00C9174C" w:rsidRDefault="00C9174C" w:rsidP="00C4451C">
            <w:pPr>
              <w:pStyle w:val="TAC"/>
              <w:spacing w:before="20" w:after="20"/>
              <w:ind w:left="57" w:right="57"/>
              <w:jc w:val="left"/>
              <w:rPr>
                <w:lang w:eastAsia="zh-CN"/>
              </w:rPr>
            </w:pPr>
          </w:p>
        </w:tc>
      </w:tr>
      <w:tr w:rsidR="00C9174C" w14:paraId="4C2AB7E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623549"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FA30345"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C1280F" w14:textId="77777777" w:rsidR="00C9174C" w:rsidRDefault="00C9174C" w:rsidP="00C4451C">
            <w:pPr>
              <w:pStyle w:val="TAC"/>
              <w:spacing w:before="20" w:after="20"/>
              <w:ind w:left="57" w:right="57"/>
              <w:jc w:val="left"/>
              <w:rPr>
                <w:lang w:eastAsia="zh-CN"/>
              </w:rPr>
            </w:pPr>
          </w:p>
        </w:tc>
      </w:tr>
    </w:tbl>
    <w:p w14:paraId="1DDE7E80" w14:textId="77777777" w:rsidR="00C9174C" w:rsidRDefault="00C9174C" w:rsidP="00C9174C"/>
    <w:p w14:paraId="445C9C06" w14:textId="2FDA7CA7" w:rsidR="00F415BA" w:rsidRDefault="00F415BA" w:rsidP="003C6F11"/>
    <w:p w14:paraId="04376A39" w14:textId="192DDA14" w:rsidR="00F648AC" w:rsidRPr="00F648AC" w:rsidRDefault="00BF38B6" w:rsidP="00BF38B6">
      <w:pPr>
        <w:pStyle w:val="2"/>
      </w:pPr>
      <w:r>
        <w:t xml:space="preserve">3.3. </w:t>
      </w:r>
      <w:r w:rsidR="00F648AC" w:rsidRPr="00F648AC">
        <w:t>Corrections on T321</w:t>
      </w:r>
      <w:r>
        <w:t>&amp;</w:t>
      </w:r>
      <w:r w:rsidR="00F648AC" w:rsidRPr="00F648AC">
        <w:t>T322 timer start</w:t>
      </w:r>
      <w:r w:rsidR="001B6094">
        <w:t xml:space="preserve"> (</w:t>
      </w:r>
      <w:r w:rsidR="001B6094" w:rsidRPr="00F648AC">
        <w:t>R2-2204611</w:t>
      </w:r>
      <w:r w:rsidR="001B6094">
        <w:t>/12/</w:t>
      </w:r>
      <w:r w:rsidR="001B6094" w:rsidRPr="00BF38B6">
        <w:t>13</w:t>
      </w:r>
      <w:r w:rsidR="001B6094">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02D4E" w:rsidRPr="00CA4FF5" w14:paraId="5FC5895C" w14:textId="77777777" w:rsidTr="00C4451C">
        <w:tc>
          <w:tcPr>
            <w:tcW w:w="9636" w:type="dxa"/>
            <w:shd w:val="clear" w:color="E7E6E6" w:themeColor="background2" w:fill="F2F2F2" w:themeFill="background1" w:themeFillShade="F2"/>
          </w:tcPr>
          <w:p w14:paraId="240E5248" w14:textId="77777777" w:rsidR="00502D4E" w:rsidRPr="0096500A" w:rsidRDefault="00502D4E" w:rsidP="00C4451C">
            <w:pPr>
              <w:pStyle w:val="Doc-title"/>
              <w:rPr>
                <w:sz w:val="16"/>
                <w:szCs w:val="28"/>
              </w:rPr>
            </w:pPr>
            <w:r w:rsidRPr="0096500A">
              <w:rPr>
                <w:sz w:val="16"/>
                <w:szCs w:val="28"/>
              </w:rPr>
              <w:t>R2-2204611</w:t>
            </w:r>
            <w:r w:rsidRPr="0096500A">
              <w:rPr>
                <w:sz w:val="16"/>
                <w:szCs w:val="28"/>
              </w:rPr>
              <w:tab/>
              <w:t>38331CR Corrections on T321 and T322 timer start-R15</w:t>
            </w:r>
            <w:r w:rsidRPr="0096500A">
              <w:rPr>
                <w:sz w:val="16"/>
                <w:szCs w:val="28"/>
              </w:rPr>
              <w:tab/>
              <w:t>OPPO</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2981</w:t>
            </w:r>
            <w:r w:rsidRPr="0096500A">
              <w:rPr>
                <w:sz w:val="16"/>
                <w:szCs w:val="28"/>
              </w:rPr>
              <w:tab/>
              <w:t>-</w:t>
            </w:r>
            <w:r w:rsidRPr="0096500A">
              <w:rPr>
                <w:sz w:val="16"/>
                <w:szCs w:val="28"/>
              </w:rPr>
              <w:tab/>
              <w:t>F</w:t>
            </w:r>
            <w:r w:rsidRPr="0096500A">
              <w:rPr>
                <w:sz w:val="16"/>
                <w:szCs w:val="28"/>
              </w:rPr>
              <w:tab/>
              <w:t>NR_newRAT-Core</w:t>
            </w:r>
          </w:p>
          <w:p w14:paraId="54776800" w14:textId="77777777" w:rsidR="00502D4E" w:rsidRPr="0096500A" w:rsidRDefault="00502D4E" w:rsidP="00C4451C">
            <w:pPr>
              <w:pStyle w:val="Doc-title"/>
              <w:rPr>
                <w:sz w:val="16"/>
                <w:szCs w:val="28"/>
              </w:rPr>
            </w:pPr>
            <w:r w:rsidRPr="0096500A">
              <w:rPr>
                <w:sz w:val="16"/>
                <w:szCs w:val="28"/>
              </w:rPr>
              <w:t>R2-2204612</w:t>
            </w:r>
            <w:r w:rsidRPr="0096500A">
              <w:rPr>
                <w:sz w:val="16"/>
                <w:szCs w:val="28"/>
              </w:rPr>
              <w:tab/>
              <w:t>38331CR Corrections on T321 and T322 timer start-R16</w:t>
            </w:r>
            <w:r w:rsidRPr="0096500A">
              <w:rPr>
                <w:sz w:val="16"/>
                <w:szCs w:val="28"/>
              </w:rPr>
              <w:tab/>
              <w:t>OPPO</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2982</w:t>
            </w:r>
            <w:r w:rsidRPr="0096500A">
              <w:rPr>
                <w:sz w:val="16"/>
                <w:szCs w:val="28"/>
              </w:rPr>
              <w:tab/>
              <w:t>-</w:t>
            </w:r>
            <w:r w:rsidRPr="0096500A">
              <w:rPr>
                <w:sz w:val="16"/>
                <w:szCs w:val="28"/>
              </w:rPr>
              <w:tab/>
              <w:t>A</w:t>
            </w:r>
            <w:r w:rsidRPr="0096500A">
              <w:rPr>
                <w:sz w:val="16"/>
                <w:szCs w:val="28"/>
              </w:rPr>
              <w:tab/>
              <w:t>NR_newRAT-Core</w:t>
            </w:r>
          </w:p>
          <w:p w14:paraId="6A0F15D5" w14:textId="48785189" w:rsidR="00502D4E" w:rsidRPr="00CA4FF5" w:rsidRDefault="00502D4E" w:rsidP="00C4451C">
            <w:pPr>
              <w:pStyle w:val="Doc-title"/>
              <w:rPr>
                <w:sz w:val="16"/>
                <w:szCs w:val="28"/>
              </w:rPr>
            </w:pPr>
            <w:r w:rsidRPr="0096500A">
              <w:rPr>
                <w:sz w:val="16"/>
                <w:szCs w:val="28"/>
              </w:rPr>
              <w:t>R2-2204613</w:t>
            </w:r>
            <w:r w:rsidRPr="0096500A">
              <w:rPr>
                <w:sz w:val="16"/>
                <w:szCs w:val="28"/>
              </w:rPr>
              <w:tab/>
              <w:t>38331CR Corrections on T321 and T322 timer start-R17</w:t>
            </w:r>
            <w:r w:rsidRPr="0096500A">
              <w:rPr>
                <w:sz w:val="16"/>
                <w:szCs w:val="28"/>
              </w:rPr>
              <w:tab/>
              <w:t>OPPO</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2983</w:t>
            </w:r>
            <w:r w:rsidRPr="0096500A">
              <w:rPr>
                <w:sz w:val="16"/>
                <w:szCs w:val="28"/>
              </w:rPr>
              <w:tab/>
              <w:t>-</w:t>
            </w:r>
            <w:r w:rsidRPr="0096500A">
              <w:rPr>
                <w:sz w:val="16"/>
                <w:szCs w:val="28"/>
              </w:rPr>
              <w:tab/>
              <w:t>A</w:t>
            </w:r>
            <w:r w:rsidRPr="0096500A">
              <w:rPr>
                <w:sz w:val="16"/>
                <w:szCs w:val="28"/>
              </w:rPr>
              <w:tab/>
              <w:t>NR_newRAT-Core</w:t>
            </w:r>
          </w:p>
        </w:tc>
      </w:tr>
    </w:tbl>
    <w:p w14:paraId="3833675D" w14:textId="392E8272" w:rsidR="00502D4E" w:rsidRPr="001774C0" w:rsidRDefault="00502D4E" w:rsidP="00502D4E">
      <w:pPr>
        <w:rPr>
          <w:lang w:val="en-US"/>
        </w:rPr>
      </w:pPr>
    </w:p>
    <w:p w14:paraId="484F1BC4" w14:textId="0AEF76B6" w:rsidR="00393F6B" w:rsidRPr="00393F6B" w:rsidRDefault="001774C0" w:rsidP="001774C0">
      <w:pPr>
        <w:jc w:val="center"/>
        <w:rPr>
          <w:lang w:val="en-US"/>
        </w:rPr>
      </w:pPr>
      <w:r w:rsidRPr="001774C0">
        <w:rPr>
          <w:noProof/>
          <w:lang w:val="en-US" w:eastAsia="zh-CN"/>
        </w:rPr>
        <w:lastRenderedPageBreak/>
        <w:drawing>
          <wp:inline distT="0" distB="0" distL="0" distR="0" wp14:anchorId="1FA9E023" wp14:editId="48E71C03">
            <wp:extent cx="3557172" cy="3021807"/>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stretch>
                      <a:fillRect/>
                    </a:stretch>
                  </pic:blipFill>
                  <pic:spPr>
                    <a:xfrm>
                      <a:off x="0" y="0"/>
                      <a:ext cx="3561580" cy="3025552"/>
                    </a:xfrm>
                    <a:prstGeom prst="rect">
                      <a:avLst/>
                    </a:prstGeom>
                  </pic:spPr>
                </pic:pic>
              </a:graphicData>
            </a:graphic>
          </wp:inline>
        </w:drawing>
      </w:r>
    </w:p>
    <w:p w14:paraId="30437544" w14:textId="320287DD" w:rsidR="00EB37FE" w:rsidRDefault="00EB37FE" w:rsidP="00EB37FE">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7D5B36">
        <w:rPr>
          <w:rFonts w:ascii="Times New Roman" w:hAnsi="Times New Roman"/>
          <w:b/>
          <w:bCs/>
          <w:sz w:val="20"/>
          <w:highlight w:val="yellow"/>
          <w:shd w:val="pct15" w:color="auto" w:fill="FFFFFF"/>
        </w:rPr>
        <w:t>4</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2AA0" w14:paraId="7C22EA5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1ACA6" w14:textId="77777777" w:rsidR="006C2AA0" w:rsidRDefault="006C2AA0"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1C84" w14:textId="77777777" w:rsidR="006C2AA0" w:rsidRDefault="006C2AA0"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7E758" w14:textId="77777777" w:rsidR="006C2AA0" w:rsidRDefault="006C2AA0" w:rsidP="00C4451C">
            <w:pPr>
              <w:pStyle w:val="TAH"/>
              <w:spacing w:before="20" w:after="20"/>
              <w:ind w:left="57" w:right="57"/>
            </w:pPr>
            <w:r>
              <w:t>Comments</w:t>
            </w:r>
          </w:p>
        </w:tc>
      </w:tr>
      <w:tr w:rsidR="00DE0E80" w14:paraId="7481B78D"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BF55EF" w14:textId="77777777" w:rsidR="00DE0E80" w:rsidRDefault="00DE0E80"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F507B2D" w14:textId="77777777" w:rsidR="00DE0E80" w:rsidRDefault="00DE0E80"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D9266E1" w14:textId="77777777" w:rsidR="00DE0E80" w:rsidRPr="009E2277" w:rsidRDefault="00DE0E80" w:rsidP="0077372E">
            <w:pPr>
              <w:pStyle w:val="TAC"/>
              <w:spacing w:before="20" w:after="20"/>
              <w:ind w:left="57" w:right="57"/>
              <w:jc w:val="left"/>
              <w:rPr>
                <w:lang w:eastAsia="zh-CN"/>
              </w:rPr>
            </w:pPr>
            <w:r>
              <w:rPr>
                <w:lang w:eastAsia="zh-CN"/>
              </w:rPr>
              <w:t xml:space="preserve">The change </w:t>
            </w:r>
            <w:r w:rsidRPr="009E2277">
              <w:rPr>
                <w:lang w:eastAsia="zh-CN"/>
              </w:rPr>
              <w:t>looks like a cleanup. The purpose is already understandable from the original text, even though it is not optimum.</w:t>
            </w:r>
          </w:p>
        </w:tc>
      </w:tr>
      <w:tr w:rsidR="006C2AA0" w14:paraId="2F5480F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840CFA" w14:textId="33F0769E" w:rsidR="006C2AA0"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EF2ADDB" w14:textId="42D927DE" w:rsidR="006C2AA0" w:rsidRDefault="006C2AA0" w:rsidP="00C4451C">
            <w:pPr>
              <w:pStyle w:val="TAC"/>
              <w:spacing w:before="20" w:after="20"/>
              <w:ind w:left="57" w:right="57"/>
              <w:jc w:val="left"/>
              <w:rPr>
                <w:lang w:eastAsia="zh-CN"/>
              </w:rPr>
            </w:pPr>
            <w:bookmarkStart w:id="0" w:name="_GoBack"/>
            <w:bookmarkEnd w:id="0"/>
          </w:p>
        </w:tc>
        <w:tc>
          <w:tcPr>
            <w:tcW w:w="6517" w:type="dxa"/>
            <w:tcBorders>
              <w:top w:val="single" w:sz="4" w:space="0" w:color="auto"/>
              <w:left w:val="single" w:sz="4" w:space="0" w:color="auto"/>
              <w:bottom w:val="single" w:sz="4" w:space="0" w:color="auto"/>
              <w:right w:val="single" w:sz="4" w:space="0" w:color="auto"/>
            </w:tcBorders>
          </w:tcPr>
          <w:p w14:paraId="3F049EFF" w14:textId="38227DE5" w:rsidR="006C2AA0" w:rsidRDefault="00D02D07" w:rsidP="00D02D07">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sidR="00676A47">
              <w:rPr>
                <w:lang w:eastAsia="zh-CN"/>
              </w:rPr>
              <w:t>t</w:t>
            </w:r>
            <w:r>
              <w:rPr>
                <w:rFonts w:hint="eastAsia"/>
                <w:lang w:eastAsia="zh-CN"/>
              </w:rPr>
              <w:t xml:space="preserve"> meas id change.</w:t>
            </w:r>
            <w:r w:rsidR="00676A47">
              <w:rPr>
                <w:lang w:eastAsia="zh-CN"/>
              </w:rPr>
              <w:t xml:space="preserve"> Seems to be a corner case. We can check NW vendor’s understanding.</w:t>
            </w:r>
          </w:p>
        </w:tc>
      </w:tr>
      <w:tr w:rsidR="006C2AA0" w14:paraId="5C29E5F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E465E3"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258D5A"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BACB85E" w14:textId="77777777" w:rsidR="006C2AA0" w:rsidRDefault="006C2AA0" w:rsidP="00C4451C">
            <w:pPr>
              <w:pStyle w:val="TAC"/>
              <w:spacing w:before="20" w:after="20"/>
              <w:ind w:left="57" w:right="57"/>
              <w:jc w:val="left"/>
              <w:rPr>
                <w:lang w:eastAsia="zh-CN"/>
              </w:rPr>
            </w:pPr>
          </w:p>
        </w:tc>
      </w:tr>
      <w:tr w:rsidR="006C2AA0" w14:paraId="42A4330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67D2ED"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013AFA9"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E46868B" w14:textId="77777777" w:rsidR="006C2AA0" w:rsidRDefault="006C2AA0" w:rsidP="00C4451C">
            <w:pPr>
              <w:pStyle w:val="TAC"/>
              <w:spacing w:before="20" w:after="20"/>
              <w:ind w:left="57" w:right="57"/>
              <w:jc w:val="left"/>
              <w:rPr>
                <w:lang w:eastAsia="zh-CN"/>
              </w:rPr>
            </w:pPr>
          </w:p>
        </w:tc>
      </w:tr>
      <w:tr w:rsidR="006C2AA0" w14:paraId="08BD3D1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4755D4"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B4810E"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6C7C42A" w14:textId="77777777" w:rsidR="006C2AA0" w:rsidRDefault="006C2AA0" w:rsidP="00C4451C">
            <w:pPr>
              <w:pStyle w:val="TAC"/>
              <w:spacing w:before="20" w:after="20"/>
              <w:ind w:left="57" w:right="57"/>
              <w:jc w:val="left"/>
              <w:rPr>
                <w:lang w:eastAsia="zh-CN"/>
              </w:rPr>
            </w:pPr>
          </w:p>
        </w:tc>
      </w:tr>
      <w:tr w:rsidR="006C2AA0" w14:paraId="4A68771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DCD61F"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90F4365"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995541" w14:textId="77777777" w:rsidR="006C2AA0" w:rsidRDefault="006C2AA0" w:rsidP="00C4451C">
            <w:pPr>
              <w:pStyle w:val="TAC"/>
              <w:spacing w:before="20" w:after="20"/>
              <w:ind w:left="57" w:right="57"/>
              <w:jc w:val="left"/>
              <w:rPr>
                <w:lang w:eastAsia="zh-CN"/>
              </w:rPr>
            </w:pPr>
          </w:p>
        </w:tc>
      </w:tr>
    </w:tbl>
    <w:p w14:paraId="6BECF0C7" w14:textId="5CF2D1DD" w:rsidR="00F415BA" w:rsidRPr="00502D4E" w:rsidRDefault="00F415BA" w:rsidP="003C6F11"/>
    <w:p w14:paraId="2613A98B" w14:textId="77777777" w:rsidR="007A00F1" w:rsidRDefault="007A00F1" w:rsidP="003C6F11"/>
    <w:p w14:paraId="5FF2457F" w14:textId="6B97C7E7" w:rsidR="00A209D6" w:rsidRPr="006E13D1" w:rsidRDefault="000F67AC" w:rsidP="00A209D6">
      <w:pPr>
        <w:pStyle w:val="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CE237" w14:textId="77777777" w:rsidR="001D4091" w:rsidRDefault="001D4091">
      <w:r>
        <w:separator/>
      </w:r>
    </w:p>
  </w:endnote>
  <w:endnote w:type="continuationSeparator" w:id="0">
    <w:p w14:paraId="66D9E033" w14:textId="77777777" w:rsidR="001D4091" w:rsidRDefault="001D4091">
      <w:r>
        <w:continuationSeparator/>
      </w:r>
    </w:p>
  </w:endnote>
  <w:endnote w:type="continuationNotice" w:id="1">
    <w:p w14:paraId="3B468491" w14:textId="77777777" w:rsidR="001D4091" w:rsidRDefault="001D40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0BC91" w14:textId="77777777" w:rsidR="001D4091" w:rsidRDefault="001D4091">
      <w:r>
        <w:separator/>
      </w:r>
    </w:p>
  </w:footnote>
  <w:footnote w:type="continuationSeparator" w:id="0">
    <w:p w14:paraId="3BBDE4E0" w14:textId="77777777" w:rsidR="001D4091" w:rsidRDefault="001D4091">
      <w:r>
        <w:continuationSeparator/>
      </w:r>
    </w:p>
  </w:footnote>
  <w:footnote w:type="continuationNotice" w:id="1">
    <w:p w14:paraId="162B7C8A" w14:textId="77777777" w:rsidR="001D4091" w:rsidRDefault="001D4091">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5E37C4A"/>
    <w:multiLevelType w:val="hybridMultilevel"/>
    <w:tmpl w:val="B8681B9C"/>
    <w:lvl w:ilvl="0" w:tplc="D79ABB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581DC1"/>
    <w:multiLevelType w:val="hybridMultilevel"/>
    <w:tmpl w:val="B066C90E"/>
    <w:lvl w:ilvl="0" w:tplc="7554B7C0">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A311D1"/>
    <w:multiLevelType w:val="hybridMultilevel"/>
    <w:tmpl w:val="B1F6A940"/>
    <w:lvl w:ilvl="0" w:tplc="537047B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4E5965D2"/>
    <w:multiLevelType w:val="hybridMultilevel"/>
    <w:tmpl w:val="D226816E"/>
    <w:lvl w:ilvl="0" w:tplc="BBB6EA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1643F99"/>
    <w:multiLevelType w:val="hybridMultilevel"/>
    <w:tmpl w:val="8B22385E"/>
    <w:lvl w:ilvl="0" w:tplc="4774A9DA">
      <w:start w:val="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65EA1FD0"/>
    <w:multiLevelType w:val="hybridMultilevel"/>
    <w:tmpl w:val="F4AC2EF8"/>
    <w:lvl w:ilvl="0" w:tplc="632E7272">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D6569F"/>
    <w:multiLevelType w:val="hybridMultilevel"/>
    <w:tmpl w:val="03845E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23">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13"/>
  </w:num>
  <w:num w:numId="7">
    <w:abstractNumId w:val="14"/>
  </w:num>
  <w:num w:numId="8">
    <w:abstractNumId w:val="18"/>
  </w:num>
  <w:num w:numId="9">
    <w:abstractNumId w:val="17"/>
  </w:num>
  <w:num w:numId="10">
    <w:abstractNumId w:val="6"/>
  </w:num>
  <w:num w:numId="11">
    <w:abstractNumId w:val="9"/>
  </w:num>
  <w:num w:numId="12">
    <w:abstractNumId w:val="4"/>
  </w:num>
  <w:num w:numId="13">
    <w:abstractNumId w:val="22"/>
  </w:num>
  <w:num w:numId="14">
    <w:abstractNumId w:val="12"/>
  </w:num>
  <w:num w:numId="15">
    <w:abstractNumId w:val="23"/>
  </w:num>
  <w:num w:numId="16">
    <w:abstractNumId w:val="11"/>
  </w:num>
  <w:num w:numId="17">
    <w:abstractNumId w:val="5"/>
  </w:num>
  <w:num w:numId="18">
    <w:abstractNumId w:val="15"/>
  </w:num>
  <w:num w:numId="19">
    <w:abstractNumId w:val="19"/>
  </w:num>
  <w:num w:numId="20">
    <w:abstractNumId w:val="3"/>
  </w:num>
  <w:num w:numId="21">
    <w:abstractNumId w:val="7"/>
  </w:num>
  <w:num w:numId="22">
    <w:abstractNumId w:val="16"/>
  </w:num>
  <w:num w:numId="23">
    <w:abstractNumId w:val="21"/>
  </w:num>
  <w:num w:numId="24">
    <w:abstractNumId w:val="2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060A6"/>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302FB"/>
    <w:rsid w:val="00130493"/>
    <w:rsid w:val="001411B3"/>
    <w:rsid w:val="00145075"/>
    <w:rsid w:val="001479D4"/>
    <w:rsid w:val="00147B94"/>
    <w:rsid w:val="00150312"/>
    <w:rsid w:val="00153EF4"/>
    <w:rsid w:val="00156E09"/>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customStyle="1" w:styleId="EmailDiscussion">
    <w:name w:val="EmailDiscussion"/>
    <w:basedOn w:val="a"/>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DE6761"/>
    <w:rPr>
      <w:rFonts w:ascii="Arial" w:eastAsia="MS Mincho" w:hAnsi="Arial"/>
      <w:b/>
      <w:szCs w:val="24"/>
    </w:rPr>
  </w:style>
  <w:style w:type="paragraph" w:customStyle="1" w:styleId="EmailDiscussion2">
    <w:name w:val="EmailDiscussion2"/>
    <w:basedOn w:val="a"/>
    <w:uiPriority w:val="99"/>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a"/>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a"/>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a"/>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a"/>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a8">
    <w:name w:val="Body Text"/>
    <w:basedOn w:val="a"/>
    <w:link w:val="Char2"/>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Char2">
    <w:name w:val="正文文本 Char"/>
    <w:basedOn w:val="a0"/>
    <w:link w:val="a8"/>
    <w:rsid w:val="00C904E6"/>
    <w:rPr>
      <w:rFonts w:ascii="Arial" w:hAnsi="Arial"/>
      <w:lang w:eastAsia="zh-CN"/>
    </w:rPr>
  </w:style>
  <w:style w:type="paragraph" w:styleId="a9">
    <w:name w:val="table of figures"/>
    <w:basedOn w:val="a8"/>
    <w:next w:val="a"/>
    <w:uiPriority w:val="99"/>
    <w:rsid w:val="000C693C"/>
    <w:pPr>
      <w:ind w:left="1701" w:hanging="1701"/>
      <w:jc w:val="left"/>
    </w:pPr>
    <w:rPr>
      <w:b/>
    </w:rPr>
  </w:style>
  <w:style w:type="table" w:styleId="aa">
    <w:name w:val="Table Grid"/>
    <w:basedOn w:val="a1"/>
    <w:rsid w:val="00DF6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5E2030"/>
    <w:pPr>
      <w:ind w:left="720"/>
      <w:contextualSpacing/>
    </w:pPr>
  </w:style>
  <w:style w:type="paragraph" w:customStyle="1" w:styleId="Agreement">
    <w:name w:val="Agreement"/>
    <w:basedOn w:val="a"/>
    <w:next w:val="a"/>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a8"/>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8675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1431</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9569</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Xiaomi (Xing)</cp:lastModifiedBy>
  <cp:revision>2</cp:revision>
  <dcterms:created xsi:type="dcterms:W3CDTF">2022-05-10T09:44:00Z</dcterms:created>
  <dcterms:modified xsi:type="dcterms:W3CDTF">2022-05-10T09:44:00Z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ies>
</file>