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9FDE" w14:textId="67AA3FC8" w:rsidR="004C3109" w:rsidRPr="00731C2C" w:rsidRDefault="004C3109" w:rsidP="004C3109">
      <w:pPr>
        <w:pStyle w:val="Header"/>
        <w:rPr>
          <w:lang w:val="en-GB"/>
        </w:rPr>
      </w:pPr>
      <w:r>
        <w:rPr>
          <w:lang w:val="en-GB"/>
        </w:rPr>
        <w:t>3GPP TSG-RAN WG2 Meeting #11</w:t>
      </w:r>
      <w:r w:rsidR="00016F55">
        <w:rPr>
          <w:lang w:val="en-GB"/>
        </w:rPr>
        <w:t>8</w:t>
      </w:r>
      <w:r>
        <w:rPr>
          <w:lang w:val="en-GB"/>
        </w:rPr>
        <w:t>-e</w:t>
      </w:r>
      <w:r>
        <w:rPr>
          <w:lang w:val="en-GB"/>
        </w:rPr>
        <w:tab/>
      </w:r>
      <w:r w:rsidRPr="0093739C">
        <w:rPr>
          <w:highlight w:val="yellow"/>
          <w:lang w:val="en-GB"/>
        </w:rPr>
        <w:t>draft</w:t>
      </w:r>
      <w:r w:rsidRPr="005A360D">
        <w:rPr>
          <w:sz w:val="28"/>
          <w:lang w:val="en-GB"/>
        </w:rPr>
        <w:t>R2-</w:t>
      </w:r>
      <w:r w:rsidR="00714E15" w:rsidRPr="00714E15">
        <w:t xml:space="preserve"> </w:t>
      </w:r>
      <w:r w:rsidR="00714E15" w:rsidRPr="00714E15">
        <w:rPr>
          <w:sz w:val="28"/>
          <w:lang w:val="en-GB"/>
        </w:rPr>
        <w:t>2</w:t>
      </w:r>
      <w:r w:rsidR="00016F55">
        <w:rPr>
          <w:sz w:val="28"/>
          <w:lang w:val="en-GB"/>
        </w:rPr>
        <w:t>206153</w:t>
      </w:r>
    </w:p>
    <w:p w14:paraId="4728FABD" w14:textId="133CE76F" w:rsidR="004C3109" w:rsidRPr="00731C2C" w:rsidRDefault="004C3109" w:rsidP="004C3109">
      <w:pPr>
        <w:pStyle w:val="Header"/>
        <w:rPr>
          <w:lang w:val="en-GB"/>
        </w:rPr>
      </w:pPr>
      <w:r>
        <w:rPr>
          <w:lang w:val="en-GB"/>
        </w:rPr>
        <w:t xml:space="preserve">Electronic </w:t>
      </w:r>
      <w:r w:rsidR="0062656D">
        <w:rPr>
          <w:lang w:val="en-GB"/>
        </w:rPr>
        <w:t xml:space="preserve">meeting, </w:t>
      </w:r>
      <w:r w:rsidR="00016F55">
        <w:rPr>
          <w:lang w:val="en-GB"/>
        </w:rPr>
        <w:t>May</w:t>
      </w:r>
      <w:r w:rsidR="00714E15">
        <w:rPr>
          <w:lang w:val="en-GB"/>
        </w:rPr>
        <w:t xml:space="preserve"> </w:t>
      </w:r>
      <w:r w:rsidR="00016F55">
        <w:rPr>
          <w:lang w:val="en-GB"/>
        </w:rPr>
        <w:t>9</w:t>
      </w:r>
      <w:r w:rsidR="00016F55" w:rsidRPr="00016F55">
        <w:rPr>
          <w:vertAlign w:val="superscript"/>
          <w:lang w:val="en-GB"/>
        </w:rPr>
        <w:t>th</w:t>
      </w:r>
      <w:r w:rsidR="00016F55">
        <w:rPr>
          <w:lang w:val="en-GB"/>
        </w:rPr>
        <w:t xml:space="preserve"> -</w:t>
      </w:r>
      <w:r w:rsidR="00714E15">
        <w:rPr>
          <w:lang w:val="en-GB"/>
        </w:rPr>
        <w:t xml:space="preserve"> </w:t>
      </w:r>
      <w:r w:rsidR="00016F55">
        <w:rPr>
          <w:lang w:val="en-GB"/>
        </w:rPr>
        <w:t>20</w:t>
      </w:r>
      <w:r w:rsidR="00016F55" w:rsidRPr="00016F55">
        <w:rPr>
          <w:vertAlign w:val="superscript"/>
          <w:lang w:val="en-GB"/>
        </w:rPr>
        <w:t>th</w:t>
      </w:r>
      <w:r w:rsidR="00924DB6">
        <w:rPr>
          <w:lang w:val="en-GB"/>
        </w:rPr>
        <w:t>, 202</w:t>
      </w:r>
      <w:r w:rsidR="00016F55">
        <w:rPr>
          <w:lang w:val="en-GB"/>
        </w:rPr>
        <w:t>2</w:t>
      </w:r>
    </w:p>
    <w:p w14:paraId="0A27FE81" w14:textId="77777777" w:rsidR="004C3109" w:rsidRPr="00731C2C" w:rsidRDefault="004C3109" w:rsidP="004C3109">
      <w:pPr>
        <w:pStyle w:val="Header"/>
        <w:rPr>
          <w:lang w:val="en-GB"/>
        </w:rPr>
      </w:pPr>
    </w:p>
    <w:p w14:paraId="3B5B462C" w14:textId="31F1C60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016F55">
        <w:rPr>
          <w:lang w:val="en-US"/>
        </w:rPr>
        <w:t>8</w:t>
      </w:r>
      <w:r w:rsidR="0081788F">
        <w:rPr>
          <w:lang w:val="en-US"/>
        </w:rPr>
        <w:t>.3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proofErr w:type="spellStart"/>
      <w:r w:rsidRPr="00F357EE">
        <w:rPr>
          <w:rFonts w:eastAsia="Malgun Gothic"/>
          <w:highlight w:val="yellow"/>
          <w:lang w:eastAsia="ko-KR"/>
        </w:rPr>
        <w:t>draft</w:t>
      </w:r>
      <w:r w:rsidRPr="00AE7D86">
        <w:t>Report</w:t>
      </w:r>
      <w:proofErr w:type="spellEnd"/>
      <w:r w:rsidRPr="00AE7D86">
        <w:t xml:space="preserve">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44C6E057"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016F55">
        <w:rPr>
          <w:sz w:val="18"/>
          <w:szCs w:val="22"/>
          <w:lang w:val="en-US"/>
        </w:rPr>
        <w:t>8</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468FD5F6" w:rsidR="004C3109" w:rsidRDefault="005324CB" w:rsidP="004C3109">
      <w:hyperlink r:id="rId8" w:history="1">
        <w:r w:rsidR="00C01840" w:rsidRPr="00C01840">
          <w:rPr>
            <w:rStyle w:val="Hyperlink"/>
          </w:rPr>
          <w:t>R2-2204400</w:t>
        </w:r>
      </w:hyperlink>
      <w:r w:rsidR="00B938FC">
        <w:t xml:space="preserve">   </w:t>
      </w:r>
      <w:r w:rsidR="00C01840">
        <w:t>Agenda for RAN2#118-e</w:t>
      </w:r>
      <w:r w:rsidR="00C01840">
        <w:tab/>
        <w:t>Chairman</w:t>
      </w:r>
      <w:r w:rsidR="00C01840">
        <w:tab/>
        <w:t>agenda</w:t>
      </w:r>
    </w:p>
    <w:p w14:paraId="27036108" w14:textId="0881C4FA" w:rsidR="00BE5949" w:rsidRDefault="005324CB" w:rsidP="00BE5949">
      <w:pPr>
        <w:pStyle w:val="Doc-title"/>
        <w:rPr>
          <w:rFonts w:eastAsia="Times New Roman"/>
          <w:szCs w:val="20"/>
        </w:rPr>
      </w:pPr>
      <w:hyperlink r:id="rId9" w:history="1">
        <w:r w:rsidR="00BE5949" w:rsidRPr="00B938FC">
          <w:rPr>
            <w:rStyle w:val="Hyperlink"/>
          </w:rPr>
          <w:t>R2-2204403</w:t>
        </w:r>
      </w:hyperlink>
      <w:r w:rsidR="00BE5949">
        <w:t>   RAN2 Handbook 05-22     MCC    discussion</w:t>
      </w:r>
    </w:p>
    <w:p w14:paraId="7EEDC433" w14:textId="34FAA9CB" w:rsidR="00ED2F9F" w:rsidRDefault="005324CB" w:rsidP="00BE5949">
      <w:hyperlink r:id="rId10" w:history="1">
        <w:r w:rsidR="00BE5949" w:rsidRPr="00B938FC">
          <w:rPr>
            <w:rStyle w:val="Hyperlink"/>
          </w:rPr>
          <w:t>R2-2204404</w:t>
        </w:r>
      </w:hyperlink>
      <w:r w:rsidR="00BE5949">
        <w:t>   Check-in procedure in 3GPP meetings      MCC    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proofErr w:type="gramStart"/>
      <w:r w:rsidRPr="00E61BF3">
        <w:rPr>
          <w:sz w:val="18"/>
          <w:szCs w:val="22"/>
        </w:rPr>
        <w:t>ETSI</w:t>
      </w:r>
      <w:proofErr w:type="gramEnd"/>
      <w:r w:rsidRPr="00E61BF3">
        <w:rPr>
          <w:sz w:val="18"/>
          <w:szCs w:val="22"/>
        </w:rPr>
        <w:t xml:space="preserve">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38536FC2" w:rsidR="004C3109" w:rsidRPr="00E61BF3" w:rsidRDefault="005324CB" w:rsidP="004C3109">
      <w:pPr>
        <w:jc w:val="both"/>
        <w:rPr>
          <w:sz w:val="18"/>
          <w:szCs w:val="22"/>
        </w:rPr>
      </w:pPr>
      <w:hyperlink r:id="rId11" w:history="1">
        <w:r w:rsidR="00016F55" w:rsidRPr="007462A0">
          <w:rPr>
            <w:rStyle w:val="Hyperlink"/>
            <w:sz w:val="18"/>
            <w:szCs w:val="22"/>
          </w:rPr>
          <w:t>https://www.3gpp.org/ftp/tsg_ran/WG2_RL2/TSGR2_118-e/Inbox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5C15F8">
      <w:pPr>
        <w:numPr>
          <w:ilvl w:val="0"/>
          <w:numId w:val="7"/>
        </w:numPr>
        <w:jc w:val="both"/>
        <w:rPr>
          <w:sz w:val="18"/>
          <w:szCs w:val="22"/>
        </w:rPr>
      </w:pPr>
      <w:r w:rsidRPr="00D77942">
        <w:rPr>
          <w:sz w:val="18"/>
          <w:szCs w:val="22"/>
        </w:rPr>
        <w:t xml:space="preserve">Incoming LSs are noted by default. Contact companies should flag LSs that need to be replied from this meeting.  </w:t>
      </w:r>
    </w:p>
    <w:p w14:paraId="7A5975D8" w14:textId="14038CF5" w:rsidR="004C3109" w:rsidRPr="00E94FC9" w:rsidRDefault="004C3109" w:rsidP="00E94FC9">
      <w:pPr>
        <w:numPr>
          <w:ilvl w:val="0"/>
          <w:numId w:val="7"/>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550AD93A" w14:textId="77777777" w:rsidR="004C3109" w:rsidRPr="00D77942" w:rsidRDefault="004C3109" w:rsidP="005C15F8">
      <w:pPr>
        <w:numPr>
          <w:ilvl w:val="0"/>
          <w:numId w:val="7"/>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05420B50" w:rsidR="004C3109" w:rsidRDefault="004C3109" w:rsidP="004C3109">
      <w:pPr>
        <w:pStyle w:val="EmailDiscussion"/>
        <w:rPr>
          <w:noProof/>
        </w:rPr>
      </w:pPr>
      <w:r>
        <w:rPr>
          <w:noProof/>
        </w:rPr>
        <w:t>[AT11</w:t>
      </w:r>
      <w:r w:rsidR="00016F55">
        <w:rPr>
          <w:noProof/>
        </w:rPr>
        <w:t>8</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5C15F8">
      <w:pPr>
        <w:pStyle w:val="EmailDiscussion2"/>
        <w:numPr>
          <w:ilvl w:val="0"/>
          <w:numId w:val="8"/>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5C15F8">
      <w:pPr>
        <w:pStyle w:val="EmailDiscussion2"/>
        <w:numPr>
          <w:ilvl w:val="0"/>
          <w:numId w:val="8"/>
        </w:numPr>
      </w:pPr>
      <w:r>
        <w:t xml:space="preserve">Share status of </w:t>
      </w:r>
      <w:r w:rsidRPr="00D77942">
        <w:t>email discussions</w:t>
      </w:r>
    </w:p>
    <w:p w14:paraId="494109E8" w14:textId="77777777" w:rsidR="004C3109" w:rsidRDefault="004C3109" w:rsidP="005C15F8">
      <w:pPr>
        <w:pStyle w:val="EmailDiscussion2"/>
        <w:numPr>
          <w:ilvl w:val="0"/>
          <w:numId w:val="8"/>
        </w:numPr>
      </w:pPr>
      <w:r>
        <w:t>Share meeting minutes and agreements for review and endorsement</w:t>
      </w:r>
    </w:p>
    <w:p w14:paraId="5F25E092" w14:textId="3CDB4192" w:rsidR="004C3109" w:rsidRDefault="004C3109" w:rsidP="004C3109">
      <w:pPr>
        <w:pStyle w:val="EmailDiscussion2"/>
      </w:pPr>
      <w:r>
        <w:tab/>
        <w:t xml:space="preserve">Deadline: </w:t>
      </w:r>
      <w:r w:rsidR="006E67EB">
        <w:t>Friday</w:t>
      </w:r>
      <w:r>
        <w:t>,</w:t>
      </w:r>
      <w:r w:rsidRPr="00E06CD3">
        <w:t xml:space="preserve"> </w:t>
      </w:r>
      <w:r w:rsidR="00016F55">
        <w:t>May</w:t>
      </w:r>
      <w:r w:rsidR="00ED2F9F">
        <w:t xml:space="preserve"> </w:t>
      </w:r>
      <w:r w:rsidR="00016F55">
        <w:t>20</w:t>
      </w:r>
      <w:r w:rsidR="00016F55" w:rsidRPr="00016F55">
        <w:rPr>
          <w:vertAlign w:val="superscript"/>
        </w:rPr>
        <w:t>th</w:t>
      </w:r>
      <w:r w:rsidR="00016F55">
        <w:t xml:space="preserve"> </w:t>
      </w:r>
      <w:r w:rsidRPr="00E06CD3">
        <w:t>1</w:t>
      </w:r>
      <w:r w:rsidR="00ED2F9F">
        <w:t>0</w:t>
      </w:r>
      <w:r w:rsidRPr="00E06CD3">
        <w:t xml:space="preserve">:00 </w:t>
      </w:r>
      <w:r>
        <w:t>UTC</w:t>
      </w:r>
    </w:p>
    <w:p w14:paraId="4B253255" w14:textId="1E0B1D3B" w:rsidR="004C3109" w:rsidRDefault="004C3109" w:rsidP="004C3109">
      <w:pPr>
        <w:pStyle w:val="EmailDiscussion2"/>
      </w:pPr>
      <w:r>
        <w:tab/>
        <w:t xml:space="preserve">Status: </w:t>
      </w:r>
      <w:r w:rsidR="005324CB">
        <w:rPr>
          <w:color w:val="FF0000"/>
        </w:rPr>
        <w:t>Closed</w:t>
      </w:r>
    </w:p>
    <w:p w14:paraId="6D08B2EE" w14:textId="1B42451B" w:rsidR="004C3109" w:rsidRDefault="004C3109" w:rsidP="004C3109">
      <w:pPr>
        <w:pStyle w:val="EmailDiscussion2"/>
        <w:ind w:left="0" w:firstLine="0"/>
      </w:pPr>
    </w:p>
    <w:p w14:paraId="5861EE2E" w14:textId="77777777" w:rsidR="00B17090" w:rsidRDefault="00B17090"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75EAB9B7"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w:t>
      </w:r>
      <w:r w:rsidR="006E67EB">
        <w:rPr>
          <w:sz w:val="18"/>
          <w:szCs w:val="22"/>
        </w:rPr>
        <w:t>Monday</w:t>
      </w:r>
      <w:r w:rsidRPr="00153199">
        <w:rPr>
          <w:sz w:val="18"/>
          <w:szCs w:val="22"/>
        </w:rPr>
        <w:t xml:space="preserve"> </w:t>
      </w:r>
      <w:r w:rsidR="00016F55">
        <w:rPr>
          <w:sz w:val="18"/>
          <w:szCs w:val="22"/>
        </w:rPr>
        <w:t>May 9</w:t>
      </w:r>
      <w:r w:rsidR="00016F55" w:rsidRPr="00016F55">
        <w:rPr>
          <w:sz w:val="18"/>
          <w:szCs w:val="22"/>
          <w:vertAlign w:val="superscript"/>
        </w:rPr>
        <w:t>th</w:t>
      </w:r>
      <w:r w:rsidR="00016F55">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326DDBBF" w14:textId="77777777" w:rsidR="007161EA" w:rsidRDefault="007161EA" w:rsidP="007161EA">
      <w:pPr>
        <w:rPr>
          <w:rFonts w:ascii="Calibri" w:eastAsiaTheme="minorHAnsi" w:hAnsi="Calibri"/>
          <w:szCs w:val="22"/>
          <w:lang w:eastAsia="en-US"/>
        </w:rPr>
      </w:pPr>
      <w:bookmarkStart w:id="1" w:name="_Hlk79978467"/>
    </w:p>
    <w:p w14:paraId="3B94042E" w14:textId="77777777" w:rsidR="007161EA" w:rsidRDefault="007161EA" w:rsidP="007161EA">
      <w:pPr>
        <w:pStyle w:val="EmailDiscussion2"/>
        <w:ind w:left="0" w:firstLine="0"/>
        <w:jc w:val="both"/>
        <w:rPr>
          <w:sz w:val="18"/>
          <w:szCs w:val="18"/>
        </w:rPr>
      </w:pPr>
      <w:bookmarkStart w:id="2" w:name="_Hlk69083046"/>
    </w:p>
    <w:p w14:paraId="387131BA" w14:textId="1D125A76" w:rsidR="007161EA" w:rsidRDefault="007161EA" w:rsidP="005C15F8">
      <w:pPr>
        <w:pStyle w:val="EmailDiscussion"/>
        <w:numPr>
          <w:ilvl w:val="0"/>
          <w:numId w:val="10"/>
        </w:numPr>
        <w:ind w:left="1080"/>
        <w:rPr>
          <w:szCs w:val="20"/>
        </w:rPr>
      </w:pPr>
      <w:r>
        <w:rPr>
          <w:szCs w:val="20"/>
        </w:rPr>
        <w:t>[AT11</w:t>
      </w:r>
      <w:r w:rsidR="00016F55">
        <w:rPr>
          <w:szCs w:val="20"/>
        </w:rPr>
        <w:t>8</w:t>
      </w:r>
      <w:r>
        <w:rPr>
          <w:szCs w:val="20"/>
        </w:rPr>
        <w:t>-e][</w:t>
      </w:r>
      <w:proofErr w:type="gramStart"/>
      <w:r>
        <w:rPr>
          <w:szCs w:val="20"/>
        </w:rPr>
        <w:t>401][</w:t>
      </w:r>
      <w:proofErr w:type="gramEnd"/>
      <w:r>
        <w:rPr>
          <w:szCs w:val="20"/>
        </w:rPr>
        <w:t>eMTC R1</w:t>
      </w:r>
      <w:r w:rsidR="00016F55">
        <w:rPr>
          <w:szCs w:val="20"/>
        </w:rPr>
        <w:t>6</w:t>
      </w:r>
      <w:r>
        <w:rPr>
          <w:szCs w:val="20"/>
        </w:rPr>
        <w:t xml:space="preserve">] </w:t>
      </w:r>
      <w:r w:rsidR="00016F55" w:rsidRPr="00016F55">
        <w:rPr>
          <w:lang w:val="en-US" w:eastAsia="de-DE"/>
        </w:rPr>
        <w:t>Number of TBs for multi-TB scheduling (Ericsson)</w:t>
      </w:r>
    </w:p>
    <w:p w14:paraId="698D7E51" w14:textId="50B096CB" w:rsidR="007161EA" w:rsidRDefault="007161EA" w:rsidP="007161EA">
      <w:pPr>
        <w:pStyle w:val="EmailDiscussion2"/>
        <w:ind w:left="1080" w:firstLine="0"/>
        <w:rPr>
          <w:szCs w:val="20"/>
        </w:rPr>
      </w:pPr>
      <w:r>
        <w:t xml:space="preserve">Status: </w:t>
      </w:r>
      <w:r w:rsidR="006F4A5E">
        <w:rPr>
          <w:color w:val="FF0000"/>
        </w:rPr>
        <w:t>Closed</w:t>
      </w:r>
    </w:p>
    <w:p w14:paraId="474C0DD4" w14:textId="524F84B5" w:rsidR="007161EA" w:rsidRDefault="007161EA" w:rsidP="00B723CB">
      <w:pPr>
        <w:pStyle w:val="EmailDiscussion2"/>
        <w:ind w:left="1083"/>
      </w:pPr>
      <w:r>
        <w:t xml:space="preserve">      </w:t>
      </w:r>
      <w:r w:rsidRPr="00B723CB">
        <w:rPr>
          <w:b/>
          <w:bCs/>
        </w:rPr>
        <w:t>Scope:</w:t>
      </w:r>
      <w:r w:rsidR="00B723CB" w:rsidRPr="00B723CB">
        <w:rPr>
          <w:b/>
          <w:bCs/>
        </w:rPr>
        <w:t xml:space="preserve"> </w:t>
      </w:r>
      <w:r>
        <w:t>Check whether the intention is agreeable and there is sufficient support</w:t>
      </w:r>
      <w:r w:rsidR="00E11716">
        <w:br/>
      </w:r>
      <w:r>
        <w:t>in principle; collect initial comments</w:t>
      </w:r>
      <w:r w:rsidR="00E94FC9">
        <w:t xml:space="preserve"> regarding the wording etc</w:t>
      </w:r>
      <w:r w:rsidR="00AB50F0">
        <w:t>.</w:t>
      </w:r>
    </w:p>
    <w:p w14:paraId="12653052" w14:textId="4693056F" w:rsidR="007161EA" w:rsidRPr="00B723CB" w:rsidRDefault="007161EA" w:rsidP="00B723CB">
      <w:pPr>
        <w:pStyle w:val="EmailDiscussion2"/>
        <w:ind w:left="1083"/>
        <w:rPr>
          <w:b/>
          <w:bCs/>
          <w:u w:val="single"/>
        </w:rPr>
      </w:pPr>
      <w:r>
        <w:t xml:space="preserve">      </w:t>
      </w:r>
      <w:r w:rsidRPr="00B723CB">
        <w:rPr>
          <w:b/>
          <w:bCs/>
        </w:rPr>
        <w:t>Intended outcome:</w:t>
      </w:r>
      <w:r w:rsidR="00B723CB" w:rsidRPr="00B723CB">
        <w:rPr>
          <w:b/>
          <w:bCs/>
        </w:rPr>
        <w:t xml:space="preserve"> </w:t>
      </w:r>
      <w:r>
        <w:t>Report in R2-2</w:t>
      </w:r>
      <w:r w:rsidR="00016F55">
        <w:t>206321</w:t>
      </w:r>
    </w:p>
    <w:p w14:paraId="4EFB7B33" w14:textId="0BCEDD3F" w:rsidR="007161EA" w:rsidRDefault="007161EA" w:rsidP="007161EA">
      <w:pPr>
        <w:pStyle w:val="EmailDiscussion2"/>
        <w:ind w:left="1083"/>
      </w:pPr>
      <w:r>
        <w:t xml:space="preserve">      </w:t>
      </w:r>
      <w:r w:rsidRPr="00B723CB">
        <w:rPr>
          <w:b/>
          <w:bCs/>
        </w:rPr>
        <w:t>Deadline:</w:t>
      </w:r>
      <w:r>
        <w:t> </w:t>
      </w:r>
      <w:r w:rsidR="00016F55">
        <w:t xml:space="preserve">Thursday </w:t>
      </w:r>
      <w:r w:rsidR="00FE6796" w:rsidRPr="00FE6796">
        <w:t>202</w:t>
      </w:r>
      <w:r w:rsidR="00016F55">
        <w:t>2</w:t>
      </w:r>
      <w:r w:rsidR="00FE6796" w:rsidRPr="00FE6796">
        <w:t>-</w:t>
      </w:r>
      <w:r w:rsidR="00016F55">
        <w:t>05</w:t>
      </w:r>
      <w:r w:rsidR="00FE6796" w:rsidRPr="00FE6796">
        <w:t>-</w:t>
      </w:r>
      <w:r w:rsidR="00016F55">
        <w:t>12</w:t>
      </w:r>
      <w:r w:rsidR="00FE6796" w:rsidRPr="00FE6796">
        <w:t xml:space="preserve"> </w:t>
      </w:r>
      <w:r w:rsidR="00DB51DA">
        <w:t>1</w:t>
      </w:r>
      <w:r w:rsidR="00016F55">
        <w:t>5</w:t>
      </w:r>
      <w:r w:rsidR="00DB51DA">
        <w:t>:00</w:t>
      </w:r>
      <w:r w:rsidR="00FE6796" w:rsidRPr="00FE6796">
        <w:t xml:space="preserve"> UTC</w:t>
      </w:r>
      <w:r>
        <w:t xml:space="preserve"> </w:t>
      </w:r>
    </w:p>
    <w:bookmarkEnd w:id="2"/>
    <w:p w14:paraId="1EB17ECF" w14:textId="64911C8C" w:rsidR="00714E15" w:rsidRDefault="00714E15" w:rsidP="00714E15">
      <w:pPr>
        <w:pStyle w:val="Doc-text2"/>
        <w:ind w:left="0" w:firstLine="0"/>
      </w:pPr>
    </w:p>
    <w:p w14:paraId="76708D05" w14:textId="77777777" w:rsidR="00016F55" w:rsidRDefault="00016F55" w:rsidP="00016F55">
      <w:pPr>
        <w:rPr>
          <w:lang w:val="en-US"/>
        </w:rPr>
      </w:pPr>
    </w:p>
    <w:p w14:paraId="56DEE024" w14:textId="77777777" w:rsidR="00016F55" w:rsidRPr="00E7385F" w:rsidRDefault="00016F55" w:rsidP="00016F55">
      <w:pPr>
        <w:widowControl w:val="0"/>
        <w:tabs>
          <w:tab w:val="left" w:pos="720"/>
        </w:tabs>
        <w:spacing w:before="240" w:after="60"/>
        <w:outlineLvl w:val="1"/>
        <w:rPr>
          <w:rFonts w:cs="Arial"/>
          <w:b/>
          <w:bCs/>
          <w:iCs/>
          <w:sz w:val="28"/>
          <w:szCs w:val="28"/>
        </w:rPr>
      </w:pPr>
      <w:r w:rsidRPr="00E7385F">
        <w:rPr>
          <w:rFonts w:cs="Arial"/>
          <w:b/>
          <w:bCs/>
          <w:iCs/>
          <w:sz w:val="28"/>
          <w:szCs w:val="28"/>
        </w:rPr>
        <w:t>4.2</w:t>
      </w:r>
      <w:r w:rsidRPr="00E7385F">
        <w:rPr>
          <w:rFonts w:cs="Arial"/>
          <w:b/>
          <w:bCs/>
          <w:iCs/>
          <w:sz w:val="28"/>
          <w:szCs w:val="28"/>
        </w:rPr>
        <w:tab/>
        <w:t>eMTC corrections Rel-16 and earlier</w:t>
      </w:r>
    </w:p>
    <w:p w14:paraId="3F49B180" w14:textId="77777777" w:rsidR="00016F55" w:rsidRPr="00E7385F" w:rsidRDefault="00016F55" w:rsidP="00016F55">
      <w:pPr>
        <w:rPr>
          <w:i/>
          <w:noProof/>
          <w:sz w:val="18"/>
        </w:rPr>
      </w:pPr>
      <w:r w:rsidRPr="00E7385F">
        <w:rPr>
          <w:i/>
          <w:noProof/>
          <w:sz w:val="18"/>
        </w:rPr>
        <w:t xml:space="preserve">(LTE_eMTC5-Core; LTE_eMTC5-Core; leading WG: RAN1; REL-16; started: Jun 18; Completed:  June 20; WID: RP192875;), REL-15 and Earlier WIs are in scope but not listed explicitly (long list). </w:t>
      </w:r>
    </w:p>
    <w:p w14:paraId="092B4EF9" w14:textId="77777777" w:rsidR="00016F55" w:rsidRPr="00E7385F" w:rsidRDefault="00016F55" w:rsidP="00016F55">
      <w:pPr>
        <w:rPr>
          <w:i/>
          <w:noProof/>
          <w:sz w:val="18"/>
        </w:rPr>
      </w:pPr>
      <w:r w:rsidRPr="00E7385F">
        <w:rPr>
          <w:i/>
          <w:noProof/>
          <w:sz w:val="18"/>
        </w:rPr>
        <w:t>Documents in this agenda item will be handled in a break out session. Common NB-IoT/eMTC parts treated jointly with 4.1.</w:t>
      </w:r>
    </w:p>
    <w:p w14:paraId="5D816745" w14:textId="77777777" w:rsidR="00016F55" w:rsidRPr="00E7385F" w:rsidRDefault="005324CB" w:rsidP="00016F55">
      <w:pPr>
        <w:spacing w:before="60"/>
        <w:ind w:left="1259" w:hanging="1259"/>
        <w:rPr>
          <w:noProof/>
        </w:rPr>
      </w:pPr>
      <w:hyperlink r:id="rId12" w:history="1">
        <w:r w:rsidR="00016F55">
          <w:rPr>
            <w:rStyle w:val="Hyperlink"/>
          </w:rPr>
          <w:t>R2-2205877</w:t>
        </w:r>
      </w:hyperlink>
      <w:r w:rsidR="00016F55" w:rsidRPr="00E7385F">
        <w:rPr>
          <w:noProof/>
        </w:rPr>
        <w:tab/>
        <w:t xml:space="preserve">Correction on calculating </w:t>
      </w:r>
      <w:bookmarkStart w:id="3" w:name="_Hlk102956874"/>
      <w:r w:rsidR="00016F55" w:rsidRPr="00E7385F">
        <w:rPr>
          <w:noProof/>
        </w:rPr>
        <w:t>number of TBs for multi-TB scheduling</w:t>
      </w:r>
      <w:bookmarkEnd w:id="3"/>
      <w:r w:rsidR="00016F55" w:rsidRPr="00E7385F">
        <w:rPr>
          <w:noProof/>
        </w:rPr>
        <w:tab/>
        <w:t>Oy LM Ericsson AB</w:t>
      </w:r>
      <w:r w:rsidR="00016F55" w:rsidRPr="00E7385F">
        <w:rPr>
          <w:noProof/>
        </w:rPr>
        <w:tab/>
        <w:t>CR</w:t>
      </w:r>
      <w:r w:rsidR="00016F55" w:rsidRPr="00E7385F">
        <w:rPr>
          <w:noProof/>
        </w:rPr>
        <w:tab/>
        <w:t>Rel-16</w:t>
      </w:r>
      <w:r w:rsidR="00016F55" w:rsidRPr="00E7385F">
        <w:rPr>
          <w:noProof/>
        </w:rPr>
        <w:tab/>
        <w:t>36.321</w:t>
      </w:r>
      <w:r w:rsidR="00016F55" w:rsidRPr="00E7385F">
        <w:rPr>
          <w:noProof/>
        </w:rPr>
        <w:tab/>
        <w:t>16.7.0</w:t>
      </w:r>
      <w:r w:rsidR="00016F55" w:rsidRPr="00E7385F">
        <w:rPr>
          <w:noProof/>
        </w:rPr>
        <w:tab/>
        <w:t>1539</w:t>
      </w:r>
      <w:r w:rsidR="00016F55" w:rsidRPr="00E7385F">
        <w:rPr>
          <w:noProof/>
        </w:rPr>
        <w:tab/>
        <w:t>-</w:t>
      </w:r>
      <w:r w:rsidR="00016F55" w:rsidRPr="00E7385F">
        <w:rPr>
          <w:noProof/>
        </w:rPr>
        <w:tab/>
        <w:t>F</w:t>
      </w:r>
      <w:r w:rsidR="00016F55" w:rsidRPr="00E7385F">
        <w:rPr>
          <w:noProof/>
        </w:rPr>
        <w:tab/>
        <w:t>LTE_eMTC5-Core</w:t>
      </w:r>
    </w:p>
    <w:p w14:paraId="4863A07A" w14:textId="77777777" w:rsidR="00016F55" w:rsidRPr="00E7385F" w:rsidRDefault="005324CB" w:rsidP="00016F55">
      <w:pPr>
        <w:spacing w:before="60"/>
        <w:ind w:left="1259" w:hanging="1259"/>
        <w:rPr>
          <w:noProof/>
        </w:rPr>
      </w:pPr>
      <w:hyperlink r:id="rId13" w:history="1">
        <w:r w:rsidR="00016F55">
          <w:rPr>
            <w:rStyle w:val="Hyperlink"/>
          </w:rPr>
          <w:t>R2-2205879</w:t>
        </w:r>
      </w:hyperlink>
      <w:r w:rsidR="00016F55" w:rsidRPr="00E7385F">
        <w:rPr>
          <w:noProof/>
        </w:rPr>
        <w:tab/>
        <w:t>Correction on calculating number of TBs for multi-TB scheduling</w:t>
      </w:r>
      <w:r w:rsidR="00016F55" w:rsidRPr="00E7385F">
        <w:rPr>
          <w:noProof/>
        </w:rPr>
        <w:tab/>
        <w:t>Oy LM Ericsson AB</w:t>
      </w:r>
      <w:r w:rsidR="00016F55" w:rsidRPr="00E7385F">
        <w:rPr>
          <w:noProof/>
        </w:rPr>
        <w:tab/>
        <w:t>CR</w:t>
      </w:r>
      <w:r w:rsidR="00016F55" w:rsidRPr="00E7385F">
        <w:rPr>
          <w:noProof/>
        </w:rPr>
        <w:tab/>
        <w:t>Rel-17</w:t>
      </w:r>
      <w:r w:rsidR="00016F55" w:rsidRPr="00E7385F">
        <w:rPr>
          <w:noProof/>
        </w:rPr>
        <w:tab/>
        <w:t>36.321</w:t>
      </w:r>
      <w:r w:rsidR="00016F55" w:rsidRPr="00E7385F">
        <w:rPr>
          <w:noProof/>
        </w:rPr>
        <w:tab/>
        <w:t>17.0.0</w:t>
      </w:r>
      <w:r w:rsidR="00016F55" w:rsidRPr="00E7385F">
        <w:rPr>
          <w:noProof/>
        </w:rPr>
        <w:tab/>
        <w:t>1540</w:t>
      </w:r>
      <w:r w:rsidR="00016F55" w:rsidRPr="00E7385F">
        <w:rPr>
          <w:noProof/>
        </w:rPr>
        <w:tab/>
        <w:t>-</w:t>
      </w:r>
      <w:r w:rsidR="00016F55" w:rsidRPr="00E7385F">
        <w:rPr>
          <w:noProof/>
        </w:rPr>
        <w:tab/>
        <w:t>A</w:t>
      </w:r>
      <w:r w:rsidR="00016F55" w:rsidRPr="00E7385F">
        <w:rPr>
          <w:noProof/>
        </w:rPr>
        <w:tab/>
        <w:t>LTE_eMTC5-Core</w:t>
      </w:r>
    </w:p>
    <w:p w14:paraId="17833184" w14:textId="77777777" w:rsidR="006F4A5E" w:rsidRDefault="006F4A5E" w:rsidP="006F4A5E">
      <w:pPr>
        <w:rPr>
          <w:rFonts w:ascii="Calibri" w:eastAsiaTheme="minorHAnsi" w:hAnsi="Calibri"/>
          <w:szCs w:val="22"/>
          <w:lang w:eastAsia="en-US"/>
        </w:rPr>
      </w:pPr>
    </w:p>
    <w:p w14:paraId="1F0F42BD" w14:textId="77777777" w:rsidR="006F4A5E" w:rsidRDefault="006F4A5E" w:rsidP="006F4A5E">
      <w:pPr>
        <w:pStyle w:val="EmailDiscussion2"/>
        <w:ind w:left="0" w:firstLine="0"/>
        <w:jc w:val="both"/>
        <w:rPr>
          <w:sz w:val="18"/>
          <w:szCs w:val="18"/>
        </w:rPr>
      </w:pPr>
    </w:p>
    <w:p w14:paraId="277FFF77" w14:textId="77777777" w:rsidR="006F4A5E" w:rsidRDefault="006F4A5E" w:rsidP="006F4A5E">
      <w:pPr>
        <w:pStyle w:val="EmailDiscussion"/>
        <w:numPr>
          <w:ilvl w:val="0"/>
          <w:numId w:val="10"/>
        </w:numPr>
        <w:ind w:left="1080"/>
        <w:rPr>
          <w:szCs w:val="20"/>
        </w:rPr>
      </w:pPr>
      <w:r>
        <w:rPr>
          <w:szCs w:val="20"/>
        </w:rPr>
        <w:t>[AT118-e][</w:t>
      </w:r>
      <w:proofErr w:type="gramStart"/>
      <w:r>
        <w:rPr>
          <w:szCs w:val="20"/>
        </w:rPr>
        <w:t>401][</w:t>
      </w:r>
      <w:proofErr w:type="gramEnd"/>
      <w:r>
        <w:rPr>
          <w:szCs w:val="20"/>
        </w:rPr>
        <w:t xml:space="preserve">eMTC R16] </w:t>
      </w:r>
      <w:r w:rsidRPr="00016F55">
        <w:rPr>
          <w:lang w:val="en-US" w:eastAsia="de-DE"/>
        </w:rPr>
        <w:t>Number of TBs for multi-TB scheduling (Ericsson)</w:t>
      </w:r>
    </w:p>
    <w:p w14:paraId="7478318C" w14:textId="05E28B89" w:rsidR="006F4A5E" w:rsidRDefault="006F4A5E" w:rsidP="006F4A5E">
      <w:pPr>
        <w:pStyle w:val="EmailDiscussion2"/>
        <w:ind w:left="1080" w:firstLine="0"/>
        <w:rPr>
          <w:szCs w:val="20"/>
        </w:rPr>
      </w:pPr>
      <w:r>
        <w:t xml:space="preserve">Status: </w:t>
      </w:r>
      <w:r>
        <w:rPr>
          <w:color w:val="FF0000"/>
        </w:rPr>
        <w:t>Closed</w:t>
      </w:r>
    </w:p>
    <w:p w14:paraId="4211C657" w14:textId="77777777" w:rsidR="006F4A5E" w:rsidRDefault="006F4A5E" w:rsidP="006F4A5E">
      <w:pPr>
        <w:pStyle w:val="EmailDiscussion2"/>
        <w:ind w:left="1083"/>
      </w:pPr>
      <w:r>
        <w:t xml:space="preserve">      </w:t>
      </w:r>
      <w:r w:rsidRPr="00B723CB">
        <w:rPr>
          <w:b/>
          <w:bCs/>
        </w:rPr>
        <w:t xml:space="preserve">Scope: </w:t>
      </w:r>
      <w:r>
        <w:t>Check whether the intention is agreeable and there is sufficient support</w:t>
      </w:r>
      <w:r>
        <w:br/>
        <w:t>in principle; collect initial comments regarding the wording etc.</w:t>
      </w:r>
    </w:p>
    <w:p w14:paraId="3EF2C276" w14:textId="77777777" w:rsidR="006F4A5E" w:rsidRPr="00B723CB" w:rsidRDefault="006F4A5E" w:rsidP="006F4A5E">
      <w:pPr>
        <w:pStyle w:val="EmailDiscussion2"/>
        <w:ind w:left="1083"/>
        <w:rPr>
          <w:b/>
          <w:bCs/>
          <w:u w:val="single"/>
        </w:rPr>
      </w:pPr>
      <w:r>
        <w:t xml:space="preserve">      </w:t>
      </w:r>
      <w:r w:rsidRPr="00B723CB">
        <w:rPr>
          <w:b/>
          <w:bCs/>
        </w:rPr>
        <w:t xml:space="preserve">Intended outcome: </w:t>
      </w:r>
      <w:r>
        <w:t>Report in R2-2206321</w:t>
      </w:r>
    </w:p>
    <w:p w14:paraId="021AEDF5" w14:textId="77777777" w:rsidR="006F4A5E" w:rsidRDefault="006F4A5E" w:rsidP="006F4A5E">
      <w:pPr>
        <w:pStyle w:val="EmailDiscussion2"/>
        <w:ind w:left="1083"/>
      </w:pPr>
      <w:r>
        <w:t xml:space="preserve">      </w:t>
      </w:r>
      <w:r w:rsidRPr="00B723CB">
        <w:rPr>
          <w:b/>
          <w:bCs/>
        </w:rPr>
        <w:t>Deadline:</w:t>
      </w:r>
      <w:r>
        <w:t xml:space="preserve"> Thursday </w:t>
      </w:r>
      <w:r w:rsidRPr="00FE6796">
        <w:t>202</w:t>
      </w:r>
      <w:r>
        <w:t>2</w:t>
      </w:r>
      <w:r w:rsidRPr="00FE6796">
        <w:t>-</w:t>
      </w:r>
      <w:r>
        <w:t>05</w:t>
      </w:r>
      <w:r w:rsidRPr="00FE6796">
        <w:t>-</w:t>
      </w:r>
      <w:r>
        <w:t>12</w:t>
      </w:r>
      <w:r w:rsidRPr="00FE6796">
        <w:t xml:space="preserve"> </w:t>
      </w:r>
      <w:r>
        <w:t>15:00</w:t>
      </w:r>
      <w:r w:rsidRPr="00FE6796">
        <w:t xml:space="preserve"> UTC</w:t>
      </w:r>
      <w:r>
        <w:t xml:space="preserve"> </w:t>
      </w:r>
    </w:p>
    <w:p w14:paraId="5E276F3F" w14:textId="7E7F4EDB" w:rsidR="006F4A5E" w:rsidRDefault="006F4A5E" w:rsidP="006F4A5E">
      <w:pPr>
        <w:pStyle w:val="Doc-text2"/>
        <w:ind w:left="0" w:firstLine="0"/>
      </w:pPr>
    </w:p>
    <w:p w14:paraId="750126A2" w14:textId="2195D27F" w:rsidR="006F4A5E" w:rsidRDefault="006F4A5E" w:rsidP="006F4A5E">
      <w:pPr>
        <w:pStyle w:val="Doc-text2"/>
        <w:ind w:left="0" w:firstLine="0"/>
      </w:pPr>
    </w:p>
    <w:p w14:paraId="4BDB95E1" w14:textId="05436E09" w:rsidR="006F4A5E" w:rsidRDefault="005324CB" w:rsidP="006F4A5E">
      <w:pPr>
        <w:pStyle w:val="Doc-text2"/>
        <w:tabs>
          <w:tab w:val="clear" w:pos="1622"/>
          <w:tab w:val="left" w:pos="1418"/>
        </w:tabs>
        <w:ind w:left="0" w:firstLine="0"/>
        <w:rPr>
          <w:noProof/>
        </w:rPr>
      </w:pPr>
      <w:hyperlink r:id="rId14" w:history="1">
        <w:r w:rsidR="006F4A5E">
          <w:rPr>
            <w:rStyle w:val="Hyperlink"/>
          </w:rPr>
          <w:t>R2-2206321</w:t>
        </w:r>
      </w:hyperlink>
      <w:r w:rsidR="006F4A5E">
        <w:rPr>
          <w:noProof/>
        </w:rPr>
        <w:tab/>
      </w:r>
      <w:r w:rsidR="006F4A5E" w:rsidRPr="00E7385F">
        <w:rPr>
          <w:noProof/>
        </w:rPr>
        <w:t>Correction on calculating number of TBs for multi-TB scheduling</w:t>
      </w:r>
      <w:r w:rsidR="006F4A5E" w:rsidRPr="00E7385F">
        <w:rPr>
          <w:noProof/>
        </w:rPr>
        <w:tab/>
        <w:t>Ericsson</w:t>
      </w:r>
      <w:r w:rsidR="006F4A5E">
        <w:rPr>
          <w:noProof/>
        </w:rPr>
        <w:tab/>
        <w:t>discuson</w:t>
      </w:r>
      <w:r w:rsidR="006F4A5E" w:rsidRPr="00E7385F">
        <w:rPr>
          <w:noProof/>
        </w:rPr>
        <w:tab/>
        <w:t>Rel-1</w:t>
      </w:r>
      <w:r w:rsidR="006F4A5E">
        <w:rPr>
          <w:noProof/>
        </w:rPr>
        <w:t>7</w:t>
      </w:r>
      <w:r w:rsidR="006F4A5E" w:rsidRPr="00E7385F">
        <w:rPr>
          <w:noProof/>
        </w:rPr>
        <w:tab/>
        <w:t>LTE_eMTC5-Core</w:t>
      </w:r>
    </w:p>
    <w:p w14:paraId="06E10D04" w14:textId="02BCF958" w:rsidR="006F4A5E" w:rsidRDefault="006F4A5E" w:rsidP="006F4A5E">
      <w:pPr>
        <w:pStyle w:val="Doc-text2"/>
        <w:tabs>
          <w:tab w:val="clear" w:pos="1622"/>
          <w:tab w:val="left" w:pos="1418"/>
        </w:tabs>
        <w:ind w:left="0" w:firstLine="0"/>
        <w:rPr>
          <w:noProof/>
        </w:rPr>
      </w:pPr>
    </w:p>
    <w:p w14:paraId="26B662DD" w14:textId="3DFB6D1D" w:rsidR="006F4A5E" w:rsidRDefault="006F4A5E" w:rsidP="006F4A5E">
      <w:pPr>
        <w:pStyle w:val="Doc-text2"/>
        <w:tabs>
          <w:tab w:val="clear" w:pos="1622"/>
          <w:tab w:val="left" w:pos="1418"/>
        </w:tabs>
        <w:ind w:left="0" w:firstLine="0"/>
        <w:rPr>
          <w:noProof/>
        </w:rPr>
      </w:pPr>
    </w:p>
    <w:p w14:paraId="50949498" w14:textId="77777777" w:rsidR="006F4A5E" w:rsidRPr="00583816" w:rsidRDefault="006F4A5E" w:rsidP="00583816">
      <w:pPr>
        <w:ind w:left="2880" w:hanging="1440"/>
      </w:pPr>
      <w:r w:rsidRPr="00583816">
        <w:t>Proposal 1</w:t>
      </w:r>
      <w:r w:rsidRPr="00583816">
        <w:tab/>
        <w:t>Agree to have CRs to align the HARQ RTT timer calculation for multi-TB scheduling with TS 36.213.</w:t>
      </w:r>
    </w:p>
    <w:p w14:paraId="6F15753D" w14:textId="77777777" w:rsidR="006F4A5E" w:rsidRPr="00583816" w:rsidRDefault="006F4A5E" w:rsidP="00583816">
      <w:pPr>
        <w:ind w:left="1440"/>
      </w:pPr>
      <w:r w:rsidRPr="00583816">
        <w:t>Proposal 2</w:t>
      </w:r>
      <w:r w:rsidRPr="00583816">
        <w:tab/>
        <w:t>Revise the CR cover pages and wording according to received comments.</w:t>
      </w:r>
    </w:p>
    <w:p w14:paraId="67CE4EA4" w14:textId="77777777" w:rsidR="006F4A5E" w:rsidRDefault="006F4A5E" w:rsidP="006F4A5E">
      <w:pPr>
        <w:pStyle w:val="Doc-text2"/>
        <w:tabs>
          <w:tab w:val="clear" w:pos="1622"/>
          <w:tab w:val="left" w:pos="1418"/>
        </w:tabs>
        <w:ind w:left="0" w:firstLine="0"/>
      </w:pPr>
    </w:p>
    <w:p w14:paraId="061D819C" w14:textId="4C64727C" w:rsidR="006F4A5E" w:rsidRDefault="006F4A5E" w:rsidP="006F4A5E">
      <w:pPr>
        <w:pStyle w:val="Agreement"/>
      </w:pPr>
      <w:r>
        <w:t>Noted</w:t>
      </w:r>
    </w:p>
    <w:p w14:paraId="265F128C" w14:textId="77777777" w:rsidR="006F4A5E" w:rsidRDefault="006F4A5E" w:rsidP="006F4A5E">
      <w:pPr>
        <w:pStyle w:val="Doc-text2"/>
        <w:ind w:left="0" w:firstLine="0"/>
      </w:pPr>
    </w:p>
    <w:bookmarkStart w:id="4" w:name="_Hlk103851971"/>
    <w:bookmarkStart w:id="5" w:name="_Hlk103852034"/>
    <w:p w14:paraId="5223208F" w14:textId="199E390B" w:rsidR="006F4A5E" w:rsidRDefault="006F4A5E" w:rsidP="006F4A5E">
      <w:pPr>
        <w:spacing w:before="60"/>
        <w:ind w:left="1259" w:hanging="1259"/>
        <w:rPr>
          <w:noProof/>
        </w:rPr>
      </w:pPr>
      <w:r>
        <w:fldChar w:fldCharType="begin"/>
      </w:r>
      <w:r>
        <w:instrText>HYPERLINK "http://ftp.3gpp.org/tsg_ran/WG2_RL2/TSGR2_118-e/Docs/R2-2206322.zip"</w:instrText>
      </w:r>
      <w:r>
        <w:fldChar w:fldCharType="separate"/>
      </w:r>
      <w:r>
        <w:rPr>
          <w:rStyle w:val="Hyperlink"/>
        </w:rPr>
        <w:t>R2-2206322</w:t>
      </w:r>
      <w:r>
        <w:rPr>
          <w:rStyle w:val="Hyperlink"/>
        </w:rPr>
        <w:fldChar w:fldCharType="end"/>
      </w:r>
      <w:r w:rsidRPr="00E7385F">
        <w:rPr>
          <w:noProof/>
        </w:rPr>
        <w:tab/>
      </w:r>
      <w:r>
        <w:rPr>
          <w:noProof/>
        </w:rPr>
        <w:tab/>
      </w:r>
      <w:r w:rsidRPr="00E7385F">
        <w:rPr>
          <w:noProof/>
        </w:rPr>
        <w:t>Correction on calculating number of TBs for multi-TB scheduling</w:t>
      </w:r>
      <w:r w:rsidRPr="00E7385F">
        <w:rPr>
          <w:noProof/>
        </w:rPr>
        <w:tab/>
        <w:t>Ericsson</w:t>
      </w:r>
      <w:r w:rsidRPr="00E7385F">
        <w:rPr>
          <w:noProof/>
        </w:rPr>
        <w:tab/>
        <w:t>CR</w:t>
      </w:r>
      <w:r w:rsidRPr="00E7385F">
        <w:rPr>
          <w:noProof/>
        </w:rPr>
        <w:tab/>
        <w:t>Rel-16</w:t>
      </w:r>
      <w:r w:rsidRPr="00E7385F">
        <w:rPr>
          <w:noProof/>
        </w:rPr>
        <w:tab/>
        <w:t>36.321</w:t>
      </w:r>
      <w:r w:rsidRPr="00E7385F">
        <w:rPr>
          <w:noProof/>
        </w:rPr>
        <w:tab/>
        <w:t>16.7.0</w:t>
      </w:r>
      <w:r w:rsidRPr="00E7385F">
        <w:rPr>
          <w:noProof/>
        </w:rPr>
        <w:tab/>
        <w:t>1539</w:t>
      </w:r>
      <w:r w:rsidRPr="00E7385F">
        <w:rPr>
          <w:noProof/>
        </w:rPr>
        <w:tab/>
      </w:r>
      <w:r>
        <w:rPr>
          <w:noProof/>
        </w:rPr>
        <w:t>1</w:t>
      </w:r>
      <w:r w:rsidRPr="00E7385F">
        <w:rPr>
          <w:noProof/>
        </w:rPr>
        <w:tab/>
        <w:t>F</w:t>
      </w:r>
      <w:r w:rsidRPr="00E7385F">
        <w:rPr>
          <w:noProof/>
        </w:rPr>
        <w:tab/>
        <w:t>LTE_eMTC5-Core</w:t>
      </w:r>
    </w:p>
    <w:p w14:paraId="57B0B553" w14:textId="58836F79" w:rsidR="006F4A5E" w:rsidRDefault="006F4A5E" w:rsidP="006F4A5E">
      <w:pPr>
        <w:pStyle w:val="Agreement"/>
        <w:rPr>
          <w:noProof/>
        </w:rPr>
      </w:pPr>
      <w:r>
        <w:rPr>
          <w:noProof/>
        </w:rPr>
        <w:t>Agreed</w:t>
      </w:r>
    </w:p>
    <w:p w14:paraId="0E8EE456" w14:textId="77777777" w:rsidR="006F4A5E" w:rsidRPr="00E7385F" w:rsidRDefault="006F4A5E" w:rsidP="006F4A5E">
      <w:pPr>
        <w:spacing w:before="60"/>
        <w:ind w:left="1259" w:hanging="1259"/>
        <w:rPr>
          <w:noProof/>
        </w:rPr>
      </w:pPr>
    </w:p>
    <w:p w14:paraId="5703795C" w14:textId="7554AC49" w:rsidR="00016F55" w:rsidRDefault="005324CB" w:rsidP="006F4A5E">
      <w:pPr>
        <w:widowControl w:val="0"/>
        <w:tabs>
          <w:tab w:val="left" w:pos="1418"/>
        </w:tabs>
        <w:spacing w:before="240" w:after="60"/>
        <w:outlineLvl w:val="0"/>
        <w:rPr>
          <w:b/>
          <w:bCs/>
          <w:kern w:val="32"/>
          <w:sz w:val="32"/>
          <w:szCs w:val="32"/>
        </w:rPr>
      </w:pPr>
      <w:hyperlink r:id="rId15" w:history="1">
        <w:r w:rsidR="006F4A5E">
          <w:rPr>
            <w:rStyle w:val="Hyperlink"/>
          </w:rPr>
          <w:t>R2-2206323</w:t>
        </w:r>
      </w:hyperlink>
      <w:r w:rsidR="006F4A5E" w:rsidRPr="00E7385F">
        <w:rPr>
          <w:noProof/>
        </w:rPr>
        <w:tab/>
        <w:t>Correction on calculating number of TBs for multi-TB scheduling</w:t>
      </w:r>
      <w:r w:rsidR="006F4A5E" w:rsidRPr="00E7385F">
        <w:rPr>
          <w:noProof/>
        </w:rPr>
        <w:tab/>
        <w:t>Ericsson</w:t>
      </w:r>
      <w:r w:rsidR="006F4A5E" w:rsidRPr="00E7385F">
        <w:rPr>
          <w:noProof/>
        </w:rPr>
        <w:tab/>
        <w:t>CR</w:t>
      </w:r>
      <w:r w:rsidR="006F4A5E" w:rsidRPr="00E7385F">
        <w:rPr>
          <w:noProof/>
        </w:rPr>
        <w:tab/>
        <w:t>Rel-17</w:t>
      </w:r>
      <w:r w:rsidR="006F4A5E" w:rsidRPr="00E7385F">
        <w:rPr>
          <w:noProof/>
        </w:rPr>
        <w:tab/>
        <w:t>36.321</w:t>
      </w:r>
      <w:r w:rsidR="006F4A5E" w:rsidRPr="00E7385F">
        <w:rPr>
          <w:noProof/>
        </w:rPr>
        <w:tab/>
        <w:t>17.0.0</w:t>
      </w:r>
      <w:r w:rsidR="006F4A5E" w:rsidRPr="00E7385F">
        <w:rPr>
          <w:noProof/>
        </w:rPr>
        <w:tab/>
        <w:t>1540</w:t>
      </w:r>
      <w:r w:rsidR="006F4A5E" w:rsidRPr="00E7385F">
        <w:rPr>
          <w:noProof/>
        </w:rPr>
        <w:tab/>
      </w:r>
      <w:r w:rsidR="006F4A5E">
        <w:rPr>
          <w:noProof/>
        </w:rPr>
        <w:t>1</w:t>
      </w:r>
      <w:r w:rsidR="006F4A5E" w:rsidRPr="00E7385F">
        <w:rPr>
          <w:noProof/>
        </w:rPr>
        <w:tab/>
        <w:t>A</w:t>
      </w:r>
      <w:r w:rsidR="006F4A5E" w:rsidRPr="00E7385F">
        <w:rPr>
          <w:noProof/>
        </w:rPr>
        <w:tab/>
        <w:t>LTE_eMTC5-Core</w:t>
      </w:r>
    </w:p>
    <w:bookmarkEnd w:id="1"/>
    <w:p w14:paraId="5DAB80F2" w14:textId="58F7F479" w:rsidR="00B17090" w:rsidRDefault="006F4A5E" w:rsidP="006F4A5E">
      <w:pPr>
        <w:pStyle w:val="Agreement"/>
        <w:rPr>
          <w:lang w:val="en-US" w:eastAsia="en-US"/>
        </w:rPr>
      </w:pPr>
      <w:r>
        <w:rPr>
          <w:lang w:val="en-US" w:eastAsia="en-US"/>
        </w:rPr>
        <w:t>Agreed</w:t>
      </w:r>
      <w:bookmarkEnd w:id="4"/>
    </w:p>
    <w:p w14:paraId="3CE80824" w14:textId="77777777" w:rsidR="006F4A5E" w:rsidRDefault="006F4A5E" w:rsidP="00051A07">
      <w:pPr>
        <w:spacing w:before="0"/>
        <w:rPr>
          <w:rFonts w:eastAsia="Batang"/>
          <w:lang w:val="en-US" w:eastAsia="en-US"/>
        </w:rPr>
      </w:pPr>
    </w:p>
    <w:bookmarkEnd w:id="5"/>
    <w:p w14:paraId="5031EFE0" w14:textId="77777777" w:rsidR="00BF1861" w:rsidRPr="00BF1861" w:rsidRDefault="00BF1861" w:rsidP="00BF1861">
      <w:pPr>
        <w:pStyle w:val="Doc-text2"/>
      </w:pPr>
    </w:p>
    <w:sectPr w:rsidR="00BF1861" w:rsidRPr="00BF1861" w:rsidSect="006D4187">
      <w:footerReference w:type="default" r:id="rId1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36EF" w14:textId="77777777" w:rsidR="00532A64" w:rsidRDefault="00532A64">
      <w:r>
        <w:separator/>
      </w:r>
    </w:p>
    <w:p w14:paraId="119B30B0" w14:textId="77777777" w:rsidR="00532A64" w:rsidRDefault="00532A64"/>
  </w:endnote>
  <w:endnote w:type="continuationSeparator" w:id="0">
    <w:p w14:paraId="7E37BF56" w14:textId="77777777" w:rsidR="00532A64" w:rsidRDefault="00532A64">
      <w:r>
        <w:continuationSeparator/>
      </w:r>
    </w:p>
    <w:p w14:paraId="3BB43609" w14:textId="77777777" w:rsidR="00532A64" w:rsidRDefault="00532A64"/>
  </w:endnote>
  <w:endnote w:type="continuationNotice" w:id="1">
    <w:p w14:paraId="41337054" w14:textId="77777777" w:rsidR="00532A64" w:rsidRDefault="00532A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73720" w14:textId="77777777" w:rsidR="00532A64" w:rsidRDefault="00532A64">
      <w:r>
        <w:separator/>
      </w:r>
    </w:p>
    <w:p w14:paraId="6E0ABDFC" w14:textId="77777777" w:rsidR="00532A64" w:rsidRDefault="00532A64"/>
  </w:footnote>
  <w:footnote w:type="continuationSeparator" w:id="0">
    <w:p w14:paraId="58CF3E2C" w14:textId="77777777" w:rsidR="00532A64" w:rsidRDefault="00532A64">
      <w:r>
        <w:continuationSeparator/>
      </w:r>
    </w:p>
    <w:p w14:paraId="21910F94" w14:textId="77777777" w:rsidR="00532A64" w:rsidRDefault="00532A64"/>
  </w:footnote>
  <w:footnote w:type="continuationNotice" w:id="1">
    <w:p w14:paraId="4A3C07E2" w14:textId="77777777" w:rsidR="00532A64" w:rsidRDefault="00532A6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E3E2B"/>
    <w:multiLevelType w:val="hybridMultilevel"/>
    <w:tmpl w:val="562A23E0"/>
    <w:lvl w:ilvl="0" w:tplc="F806990E">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E2D79BD"/>
    <w:multiLevelType w:val="hybridMultilevel"/>
    <w:tmpl w:val="AB0C7754"/>
    <w:lvl w:ilvl="0" w:tplc="903A63F8">
      <w:start w:val="4"/>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0"/>
  </w:num>
  <w:num w:numId="4">
    <w:abstractNumId w:val="6"/>
  </w:num>
  <w:num w:numId="5">
    <w:abstractNumId w:val="1"/>
  </w:num>
  <w:num w:numId="6">
    <w:abstractNumId w:val="7"/>
  </w:num>
  <w:num w:numId="7">
    <w:abstractNumId w:val="5"/>
  </w:num>
  <w:num w:numId="8">
    <w:abstractNumId w:val="3"/>
  </w:num>
  <w:num w:numId="9">
    <w:abstractNumId w:val="0"/>
  </w:num>
  <w:num w:numId="10">
    <w:abstractNumId w:val="6"/>
  </w:num>
  <w:num w:numId="11">
    <w:abstractNumId w:val="2"/>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41"/>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5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2FA"/>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7"/>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B68"/>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2A"/>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2D"/>
    <w:rsid w:val="000D63AD"/>
    <w:rsid w:val="000D63C3"/>
    <w:rsid w:val="000D648B"/>
    <w:rsid w:val="000D6570"/>
    <w:rsid w:val="000D660B"/>
    <w:rsid w:val="000D6693"/>
    <w:rsid w:val="000D67D8"/>
    <w:rsid w:val="000D67FE"/>
    <w:rsid w:val="000D6844"/>
    <w:rsid w:val="000D6891"/>
    <w:rsid w:val="000D68F2"/>
    <w:rsid w:val="000D6956"/>
    <w:rsid w:val="000D69A2"/>
    <w:rsid w:val="000D69FE"/>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17FFB"/>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0F"/>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25"/>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63"/>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C9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14"/>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EF4"/>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DD"/>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3A4"/>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1B"/>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5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A6"/>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2FEF"/>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18"/>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BFE"/>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68"/>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75"/>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5A"/>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B9F"/>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91"/>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81"/>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48"/>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A4"/>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4D8"/>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38"/>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8F"/>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CED"/>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95"/>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BF8"/>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9D"/>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4CB"/>
    <w:rsid w:val="00532524"/>
    <w:rsid w:val="005328C5"/>
    <w:rsid w:val="00532938"/>
    <w:rsid w:val="0053298A"/>
    <w:rsid w:val="00532A64"/>
    <w:rsid w:val="00532AFA"/>
    <w:rsid w:val="00532BB8"/>
    <w:rsid w:val="00532C3A"/>
    <w:rsid w:val="00532CA8"/>
    <w:rsid w:val="00532CCC"/>
    <w:rsid w:val="00532D27"/>
    <w:rsid w:val="00532D64"/>
    <w:rsid w:val="00532E1E"/>
    <w:rsid w:val="00532E57"/>
    <w:rsid w:val="00532E66"/>
    <w:rsid w:val="00532F35"/>
    <w:rsid w:val="00532F44"/>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16"/>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BC8"/>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3C"/>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5F8"/>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C8"/>
    <w:rsid w:val="005C47D4"/>
    <w:rsid w:val="005C47D7"/>
    <w:rsid w:val="005C4814"/>
    <w:rsid w:val="005C482A"/>
    <w:rsid w:val="005C4851"/>
    <w:rsid w:val="005C4873"/>
    <w:rsid w:val="005C49A3"/>
    <w:rsid w:val="005C4A57"/>
    <w:rsid w:val="005C4AFC"/>
    <w:rsid w:val="005C4B38"/>
    <w:rsid w:val="005C4B72"/>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A0"/>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6C"/>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32"/>
    <w:rsid w:val="006B358E"/>
    <w:rsid w:val="006B36AA"/>
    <w:rsid w:val="006B375B"/>
    <w:rsid w:val="006B3911"/>
    <w:rsid w:val="006B3937"/>
    <w:rsid w:val="006B3940"/>
    <w:rsid w:val="006B39B4"/>
    <w:rsid w:val="006B3A02"/>
    <w:rsid w:val="006B3A34"/>
    <w:rsid w:val="006B3ADE"/>
    <w:rsid w:val="006B3BD6"/>
    <w:rsid w:val="006B3D19"/>
    <w:rsid w:val="006B3D1C"/>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2C"/>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7E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5E"/>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23"/>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15"/>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1EA"/>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AF5"/>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DE"/>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8D"/>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DE3"/>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6C5"/>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69"/>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77D"/>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D62"/>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AC3"/>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DE"/>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1E0"/>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8F"/>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DB6"/>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9"/>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B4"/>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7F2"/>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274"/>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5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84"/>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03"/>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B"/>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1"/>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C7"/>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6F"/>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F0"/>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CB6"/>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4E4"/>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74"/>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90"/>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1C"/>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3C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2"/>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8F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6D"/>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49"/>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61"/>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4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485"/>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42"/>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26"/>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22"/>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A6"/>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CFD"/>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17"/>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74"/>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60"/>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F8"/>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DFE"/>
    <w:rsid w:val="00D00E46"/>
    <w:rsid w:val="00D00E90"/>
    <w:rsid w:val="00D00FE5"/>
    <w:rsid w:val="00D01015"/>
    <w:rsid w:val="00D0103B"/>
    <w:rsid w:val="00D01136"/>
    <w:rsid w:val="00D01231"/>
    <w:rsid w:val="00D0133F"/>
    <w:rsid w:val="00D01445"/>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0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7B"/>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57"/>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5A4"/>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A6"/>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DA"/>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674"/>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27D"/>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A9"/>
    <w:rsid w:val="00E10F4A"/>
    <w:rsid w:val="00E11012"/>
    <w:rsid w:val="00E11089"/>
    <w:rsid w:val="00E1109D"/>
    <w:rsid w:val="00E110CB"/>
    <w:rsid w:val="00E11192"/>
    <w:rsid w:val="00E111F5"/>
    <w:rsid w:val="00E1122E"/>
    <w:rsid w:val="00E11258"/>
    <w:rsid w:val="00E11523"/>
    <w:rsid w:val="00E11528"/>
    <w:rsid w:val="00E115BC"/>
    <w:rsid w:val="00E116A5"/>
    <w:rsid w:val="00E11716"/>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29"/>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EB"/>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3F"/>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C9"/>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08"/>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C8"/>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B0"/>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9F"/>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83"/>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2E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86"/>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CF2"/>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1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2C"/>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137"/>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A"/>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3F"/>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C"/>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E3"/>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55D"/>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796"/>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413782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0268762">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121420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84545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95694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8-e/Docs/R2-2204400.zip" TargetMode="External"/><Relationship Id="rId13" Type="http://schemas.openxmlformats.org/officeDocument/2006/relationships/hyperlink" Target="http://ftp.3gpp.org/tsg_ran/WG2_RL2/TSGR2_118-e/Docs/R2-2205879.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tp.3gpp.org/tsg_ran/WG2_RL2/TSGR2_118-e/Docs/R2-2205877.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8-e/Inbox" TargetMode="External"/><Relationship Id="rId5" Type="http://schemas.openxmlformats.org/officeDocument/2006/relationships/webSettings" Target="webSettings.xml"/><Relationship Id="rId15" Type="http://schemas.openxmlformats.org/officeDocument/2006/relationships/hyperlink" Target="http://ftp.3gpp.org/tsg_ran/WG2_RL2/TSGR2_118-e/Docs/R2-2206323.zip" TargetMode="External"/><Relationship Id="rId10" Type="http://schemas.openxmlformats.org/officeDocument/2006/relationships/hyperlink" Target="http://ftp.3gpp.org/tsg_ran/WG2_RL2/TSGR2_118-e/Docs/R2-2204404.zip" TargetMode="External"/><Relationship Id="rId4" Type="http://schemas.openxmlformats.org/officeDocument/2006/relationships/settings" Target="settings.xml"/><Relationship Id="rId9" Type="http://schemas.openxmlformats.org/officeDocument/2006/relationships/hyperlink" Target="http://ftp.3gpp.org/tsg_ran/WG2_RL2/TSGR2_118-e/Docs/R2-2204403.zip" TargetMode="External"/><Relationship Id="rId14" Type="http://schemas.openxmlformats.org/officeDocument/2006/relationships/hyperlink" Target="http://ftp.3gpp.org/tsg_ran/WG2_RL2/TSGR2_118-e/Docs/R2-22063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3B3F-F92C-414A-9A70-E84E1328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5529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At RAN2#118-e</cp:lastModifiedBy>
  <cp:revision>3</cp:revision>
  <cp:lastPrinted>2019-04-30T12:04:00Z</cp:lastPrinted>
  <dcterms:created xsi:type="dcterms:W3CDTF">2022-05-20T14:10:00Z</dcterms:created>
  <dcterms:modified xsi:type="dcterms:W3CDTF">2022-05-20T14:10:00Z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