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r w:rsidRPr="00EA5ECE">
        <w:rPr>
          <w:sz w:val="32"/>
          <w:szCs w:val="32"/>
        </w:rPr>
        <w:t xml:space="preserve">Tdoc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af"/>
          </w:rPr>
          <w:t>R2-2202176</w:t>
        </w:r>
      </w:hyperlink>
      <w:r>
        <w:t xml:space="preserve">, </w:t>
      </w:r>
      <w:hyperlink r:id="rId12" w:history="1">
        <w:r w:rsidRPr="008D2A82">
          <w:rPr>
            <w:rStyle w:val="af"/>
          </w:rPr>
          <w:t>R2-2202226</w:t>
        </w:r>
      </w:hyperlink>
      <w:r>
        <w:t>,</w:t>
      </w:r>
      <w:r w:rsidRPr="00DF7B3B">
        <w:t xml:space="preserve"> </w:t>
      </w:r>
      <w:hyperlink r:id="rId13" w:history="1">
        <w:r w:rsidRPr="008D2A82">
          <w:rPr>
            <w:rStyle w:val="af"/>
          </w:rPr>
          <w:t>R2-2202264</w:t>
        </w:r>
      </w:hyperlink>
      <w:r>
        <w:t>,</w:t>
      </w:r>
      <w:r w:rsidRPr="00DF7B3B">
        <w:t xml:space="preserve"> </w:t>
      </w:r>
      <w:hyperlink r:id="rId14" w:history="1">
        <w:r w:rsidRPr="008D2A82">
          <w:rPr>
            <w:rStyle w:val="af"/>
          </w:rPr>
          <w:t>R2-2202256</w:t>
        </w:r>
      </w:hyperlink>
      <w:r>
        <w:t>,</w:t>
      </w:r>
      <w:r w:rsidRPr="00DF7B3B">
        <w:t xml:space="preserve"> </w:t>
      </w:r>
      <w:hyperlink r:id="rId15" w:history="1">
        <w:r w:rsidRPr="008D2A82">
          <w:rPr>
            <w:rStyle w:val="af"/>
          </w:rPr>
          <w:t>R2-2202257</w:t>
        </w:r>
      </w:hyperlink>
      <w:r>
        <w:t>,</w:t>
      </w:r>
      <w:r w:rsidRPr="00DF7B3B">
        <w:t xml:space="preserve"> </w:t>
      </w:r>
      <w:hyperlink r:id="rId16" w:history="1">
        <w:r w:rsidRPr="008D2A82">
          <w:rPr>
            <w:rStyle w:val="af"/>
          </w:rPr>
          <w:t>R2-2202258</w:t>
        </w:r>
      </w:hyperlink>
      <w:r>
        <w:t>,</w:t>
      </w:r>
      <w:r w:rsidRPr="00DF7B3B">
        <w:t xml:space="preserve"> </w:t>
      </w:r>
      <w:hyperlink r:id="rId17" w:history="1">
        <w:r w:rsidRPr="008D2A82">
          <w:rPr>
            <w:rStyle w:val="af"/>
          </w:rPr>
          <w:t>R2-2202259</w:t>
        </w:r>
      </w:hyperlink>
      <w:r>
        <w:t>,</w:t>
      </w:r>
      <w:r w:rsidRPr="00DF7B3B">
        <w:t xml:space="preserve"> </w:t>
      </w:r>
      <w:hyperlink r:id="rId18" w:history="1">
        <w:r w:rsidRPr="008D2A82">
          <w:rPr>
            <w:rStyle w:val="af"/>
          </w:rPr>
          <w:t>R2-2202260</w:t>
        </w:r>
      </w:hyperlink>
      <w:r>
        <w:t>,</w:t>
      </w:r>
      <w:r w:rsidRPr="00DF7B3B">
        <w:t xml:space="preserve"> </w:t>
      </w:r>
      <w:hyperlink r:id="rId19" w:history="1">
        <w:r w:rsidRPr="008D2A82">
          <w:rPr>
            <w:rStyle w:val="af"/>
          </w:rPr>
          <w:t>R2-2202261</w:t>
        </w:r>
      </w:hyperlink>
      <w:r>
        <w:t>,</w:t>
      </w:r>
      <w:r w:rsidRPr="00DF7B3B">
        <w:t xml:space="preserve"> </w:t>
      </w:r>
      <w:hyperlink r:id="rId20" w:history="1">
        <w:r w:rsidRPr="008D2A82">
          <w:rPr>
            <w:rStyle w:val="af"/>
          </w:rPr>
          <w:t>R2-2202262</w:t>
        </w:r>
      </w:hyperlink>
      <w:r>
        <w:t>,</w:t>
      </w:r>
      <w:r w:rsidRPr="00DF7B3B">
        <w:t xml:space="preserve"> </w:t>
      </w:r>
      <w:hyperlink r:id="rId21" w:history="1">
        <w:r w:rsidRPr="008D2A82">
          <w:rPr>
            <w:rStyle w:val="af"/>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a8"/>
        <w:rPr>
          <w:rFonts w:cs="Arial"/>
        </w:rPr>
      </w:pPr>
    </w:p>
    <w:p w14:paraId="26F20E58" w14:textId="0FD76216" w:rsidR="00A43A30" w:rsidRDefault="00A43A30" w:rsidP="0089751C">
      <w:pPr>
        <w:pStyle w:val="a8"/>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5F6D8B"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5F6D8B"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5F6D8B"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5F6D8B"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5F6D8B"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r>
              <w:rPr>
                <w:lang w:eastAsia="zh-CN"/>
              </w:rPr>
              <w:t>kimba@vivo.com</w:t>
            </w:r>
          </w:p>
        </w:tc>
      </w:tr>
      <w:tr w:rsidR="009C4B94" w:rsidRPr="005F6D8B" w14:paraId="725A58EC" w14:textId="77777777" w:rsidTr="009F4F9B">
        <w:trPr>
          <w:trHeight w:val="467"/>
        </w:trPr>
        <w:tc>
          <w:tcPr>
            <w:tcW w:w="2231" w:type="dxa"/>
          </w:tcPr>
          <w:p w14:paraId="712C8C3E" w14:textId="5DE997F2" w:rsidR="009C4B94" w:rsidRPr="005F6D8B" w:rsidRDefault="005F6D8B" w:rsidP="00594404">
            <w:pPr>
              <w:spacing w:before="120" w:after="120"/>
              <w:jc w:val="center"/>
              <w:rPr>
                <w:rFonts w:eastAsia="Malgun Gothic"/>
                <w:lang w:eastAsia="ko-KR"/>
              </w:rPr>
            </w:pPr>
            <w:r>
              <w:rPr>
                <w:rFonts w:eastAsia="Malgun Gothic" w:hint="eastAsia"/>
                <w:lang w:eastAsia="ko-KR"/>
              </w:rPr>
              <w:t>LGE</w:t>
            </w:r>
          </w:p>
        </w:tc>
        <w:tc>
          <w:tcPr>
            <w:tcW w:w="7180" w:type="dxa"/>
          </w:tcPr>
          <w:p w14:paraId="550D17E4" w14:textId="4C2CDBC3" w:rsidR="009C4B94" w:rsidRPr="005F6D8B" w:rsidRDefault="005F6D8B"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w:t>
            </w:r>
            <w:r>
              <w:rPr>
                <w:rFonts w:eastAsia="Malgun Gothic"/>
                <w:lang w:eastAsia="ko-KR"/>
              </w:rPr>
              <w:t>oon.jung@lge.com</w:t>
            </w:r>
          </w:p>
        </w:tc>
      </w:tr>
      <w:tr w:rsidR="00A05D03" w:rsidRPr="005F6D8B" w14:paraId="6A99A175" w14:textId="77777777" w:rsidTr="009F4F9B">
        <w:trPr>
          <w:trHeight w:val="467"/>
        </w:trPr>
        <w:tc>
          <w:tcPr>
            <w:tcW w:w="2231" w:type="dxa"/>
          </w:tcPr>
          <w:p w14:paraId="59AE2B16" w14:textId="134F65C4" w:rsidR="00A05D03" w:rsidRPr="00A05D03" w:rsidRDefault="00D71285" w:rsidP="00594404">
            <w:pPr>
              <w:spacing w:before="120" w:after="120"/>
              <w:jc w:val="center"/>
              <w:rPr>
                <w:rFonts w:eastAsia="Malgun Gothic"/>
                <w:lang w:eastAsia="ko-KR"/>
              </w:rPr>
            </w:pPr>
            <w:r>
              <w:rPr>
                <w:rFonts w:eastAsia="Malgun Gothic"/>
                <w:lang w:eastAsia="ko-KR"/>
              </w:rPr>
              <w:t>Apple</w:t>
            </w:r>
          </w:p>
        </w:tc>
        <w:tc>
          <w:tcPr>
            <w:tcW w:w="7180" w:type="dxa"/>
          </w:tcPr>
          <w:p w14:paraId="09B7C8A9" w14:textId="1D603477" w:rsidR="00A05D03" w:rsidRPr="00A05D03" w:rsidRDefault="00D71285" w:rsidP="00594404">
            <w:pPr>
              <w:spacing w:before="120" w:after="120"/>
              <w:jc w:val="center"/>
              <w:rPr>
                <w:rFonts w:eastAsia="Malgun Gothic"/>
                <w:lang w:eastAsia="ko-KR"/>
              </w:rPr>
            </w:pPr>
            <w:r>
              <w:rPr>
                <w:rFonts w:eastAsia="Malgun Gothic"/>
                <w:lang w:eastAsia="ko-KR"/>
              </w:rPr>
              <w:t>yuqin_chen@apple.com</w:t>
            </w:r>
          </w:p>
        </w:tc>
      </w:tr>
      <w:tr w:rsidR="00567319" w:rsidRPr="005F6D8B"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5F6D8B"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5F6D8B"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lastRenderedPageBreak/>
        <w:t>The following documents were treated:</w:t>
      </w:r>
    </w:p>
    <w:p w14:paraId="374B67D9" w14:textId="46BF172E" w:rsidR="003E7137" w:rsidRDefault="00DD45B5" w:rsidP="003E7137">
      <w:pPr>
        <w:pStyle w:val="Doc-title"/>
      </w:pPr>
      <w:hyperlink r:id="rId22" w:history="1">
        <w:r w:rsidR="003E7137" w:rsidRPr="008D2A82">
          <w:rPr>
            <w:rStyle w:val="af"/>
          </w:rPr>
          <w:t>R2-2202176</w:t>
        </w:r>
      </w:hyperlink>
      <w:r w:rsidR="003E7137">
        <w:tab/>
        <w:t>Reply LS on LS on MINT functionality for Disaster Roaming (</w:t>
      </w:r>
      <w:hyperlink r:id="rId23" w:history="1">
        <w:r w:rsidR="003E7137" w:rsidRPr="008D2A82">
          <w:rPr>
            <w:rStyle w:val="af"/>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DD45B5" w:rsidP="003E7137">
      <w:pPr>
        <w:pStyle w:val="Doc-title"/>
      </w:pPr>
      <w:hyperlink r:id="rId24" w:history="1">
        <w:r w:rsidR="003E7137" w:rsidRPr="008D2A82">
          <w:rPr>
            <w:rStyle w:val="af"/>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DD45B5" w:rsidP="003E7137">
      <w:pPr>
        <w:pStyle w:val="Doc-title"/>
      </w:pPr>
      <w:hyperlink r:id="rId25" w:history="1">
        <w:r w:rsidR="003E7137" w:rsidRPr="008D2A82">
          <w:rPr>
            <w:rStyle w:val="af"/>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DD45B5" w:rsidP="003E7137">
      <w:pPr>
        <w:pStyle w:val="Doc-title"/>
      </w:pPr>
      <w:hyperlink r:id="rId26"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af"/>
          </w:rPr>
          <w:t>R2-2201845</w:t>
        </w:r>
      </w:hyperlink>
    </w:p>
    <w:p w14:paraId="192AE924" w14:textId="1603FD78" w:rsidR="003E7137" w:rsidRDefault="00DD45B5" w:rsidP="003E7137">
      <w:pPr>
        <w:pStyle w:val="Doc-title"/>
      </w:pPr>
      <w:hyperlink r:id="rId28"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af"/>
          </w:rPr>
          <w:t>R2-2201847</w:t>
        </w:r>
      </w:hyperlink>
    </w:p>
    <w:p w14:paraId="1E3ED71B" w14:textId="2264BD8E" w:rsidR="003E7137" w:rsidRDefault="00DD45B5" w:rsidP="003E7137">
      <w:pPr>
        <w:pStyle w:val="Doc-title"/>
      </w:pPr>
      <w:hyperlink r:id="rId30"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af"/>
          </w:rPr>
          <w:t>R2-2201849</w:t>
        </w:r>
      </w:hyperlink>
    </w:p>
    <w:p w14:paraId="6BCEF628" w14:textId="233DF8AC" w:rsidR="003E7137" w:rsidRDefault="00DD45B5" w:rsidP="003E7137">
      <w:pPr>
        <w:pStyle w:val="Doc-title"/>
      </w:pPr>
      <w:hyperlink r:id="rId32"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af"/>
          </w:rPr>
          <w:t>R2-2201843</w:t>
        </w:r>
      </w:hyperlink>
    </w:p>
    <w:p w14:paraId="7DC64414" w14:textId="3DED3337" w:rsidR="003E7137" w:rsidRDefault="00DD45B5" w:rsidP="003E7137">
      <w:pPr>
        <w:pStyle w:val="Doc-title"/>
      </w:pPr>
      <w:hyperlink r:id="rId34"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af"/>
          </w:rPr>
          <w:t>R2-2201844</w:t>
        </w:r>
      </w:hyperlink>
    </w:p>
    <w:p w14:paraId="3A2EB4AB" w14:textId="50F737A2" w:rsidR="003E7137" w:rsidRDefault="00DD45B5" w:rsidP="003E7137">
      <w:pPr>
        <w:pStyle w:val="Doc-title"/>
      </w:pPr>
      <w:hyperlink r:id="rId36"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af"/>
          </w:rPr>
          <w:t>R2-2201846</w:t>
        </w:r>
      </w:hyperlink>
    </w:p>
    <w:p w14:paraId="2CD5D246" w14:textId="4BA0F067" w:rsidR="003E7137" w:rsidRDefault="00DD45B5" w:rsidP="003E7137">
      <w:pPr>
        <w:pStyle w:val="Doc-title"/>
      </w:pPr>
      <w:hyperlink r:id="rId38"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af"/>
          </w:rPr>
          <w:t>R2-2201848</w:t>
        </w:r>
      </w:hyperlink>
    </w:p>
    <w:p w14:paraId="21F08C37" w14:textId="5A59EBCF" w:rsidR="003E7137" w:rsidRDefault="00DD45B5" w:rsidP="003E7137">
      <w:pPr>
        <w:pStyle w:val="Doc-title"/>
      </w:pPr>
      <w:hyperlink r:id="rId40"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af"/>
          </w:rPr>
          <w:t>R2-2201842</w:t>
        </w:r>
      </w:hyperlink>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052505A6" w:rsidR="007D2165" w:rsidRDefault="007D2165" w:rsidP="007D2165">
      <w:pPr>
        <w:pStyle w:val="21"/>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a8"/>
      </w:pPr>
      <w:r>
        <w:t>RAN2 endorsed these running CRs in the last meeting:</w:t>
      </w:r>
    </w:p>
    <w:p w14:paraId="3404AF2D" w14:textId="32C1209F" w:rsidR="003E7137" w:rsidRDefault="003E7137" w:rsidP="007D2165">
      <w:pPr>
        <w:pStyle w:val="a8"/>
      </w:pPr>
    </w:p>
    <w:p w14:paraId="386992FB" w14:textId="0063E3CC" w:rsidR="003E7137" w:rsidRDefault="00DD45B5" w:rsidP="003E7137">
      <w:pPr>
        <w:pStyle w:val="Doc-title"/>
      </w:pPr>
      <w:hyperlink r:id="rId42"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af"/>
          </w:rPr>
          <w:t>R2-2201845</w:t>
        </w:r>
      </w:hyperlink>
    </w:p>
    <w:p w14:paraId="453866F3" w14:textId="7980EB86" w:rsidR="003E7137" w:rsidRDefault="00DD45B5" w:rsidP="003E7137">
      <w:pPr>
        <w:pStyle w:val="Doc-title"/>
      </w:pPr>
      <w:hyperlink r:id="rId44"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af"/>
          </w:rPr>
          <w:t>R2-2201847</w:t>
        </w:r>
      </w:hyperlink>
    </w:p>
    <w:p w14:paraId="1FD241DC" w14:textId="460309C9" w:rsidR="003E7137" w:rsidRDefault="00DD45B5" w:rsidP="003E7137">
      <w:pPr>
        <w:pStyle w:val="Doc-title"/>
      </w:pPr>
      <w:hyperlink r:id="rId46"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af"/>
          </w:rPr>
          <w:t>R2-2201849</w:t>
        </w:r>
      </w:hyperlink>
    </w:p>
    <w:p w14:paraId="603556A2" w14:textId="1BF068AC" w:rsidR="003E7137" w:rsidRDefault="00DD45B5" w:rsidP="003E7137">
      <w:pPr>
        <w:pStyle w:val="Doc-title"/>
      </w:pPr>
      <w:hyperlink r:id="rId48"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af"/>
          </w:rPr>
          <w:t>R2-2201843</w:t>
        </w:r>
      </w:hyperlink>
    </w:p>
    <w:p w14:paraId="79496A27" w14:textId="290FB0A5" w:rsidR="003E7137" w:rsidRDefault="00DD45B5" w:rsidP="003E7137">
      <w:pPr>
        <w:pStyle w:val="Doc-title"/>
      </w:pPr>
      <w:hyperlink r:id="rId50"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af"/>
          </w:rPr>
          <w:t>R2-2201844</w:t>
        </w:r>
      </w:hyperlink>
    </w:p>
    <w:p w14:paraId="107A4A30" w14:textId="75DC2160" w:rsidR="003E7137" w:rsidRDefault="00DD45B5" w:rsidP="003E7137">
      <w:pPr>
        <w:pStyle w:val="Doc-title"/>
      </w:pPr>
      <w:hyperlink r:id="rId52"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af"/>
          </w:rPr>
          <w:t>R2-2201846</w:t>
        </w:r>
      </w:hyperlink>
    </w:p>
    <w:p w14:paraId="3E7CDC31" w14:textId="06C9B72A" w:rsidR="003E7137" w:rsidRDefault="00DD45B5" w:rsidP="003E7137">
      <w:pPr>
        <w:pStyle w:val="Doc-title"/>
      </w:pPr>
      <w:hyperlink r:id="rId54"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af"/>
          </w:rPr>
          <w:t>R2-2201848</w:t>
        </w:r>
      </w:hyperlink>
    </w:p>
    <w:p w14:paraId="57182BF3" w14:textId="3FC1AED6" w:rsidR="003E7137" w:rsidRDefault="00DD45B5" w:rsidP="003E7137">
      <w:pPr>
        <w:pStyle w:val="Doc-title"/>
      </w:pPr>
      <w:hyperlink r:id="rId56"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af"/>
          </w:rPr>
          <w:t>R2-2201842</w:t>
        </w:r>
      </w:hyperlink>
    </w:p>
    <w:p w14:paraId="360D5458" w14:textId="77777777" w:rsidR="003E7137" w:rsidRDefault="003E7137" w:rsidP="007D2165">
      <w:pPr>
        <w:pStyle w:val="a8"/>
      </w:pPr>
    </w:p>
    <w:p w14:paraId="40F1603C" w14:textId="62A8BF13" w:rsidR="007D2165" w:rsidRDefault="0051280A" w:rsidP="007D2165">
      <w:pPr>
        <w:pStyle w:val="a8"/>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afa"/>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lastRenderedPageBreak/>
              <w:t>TEI17 tag identifier “[MINT]” should be added to the CR title.</w:t>
            </w:r>
          </w:p>
          <w:p w14:paraId="798B23E1" w14:textId="44F9BE3D"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af7"/>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af7"/>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af7"/>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af7"/>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6F85DBB" w:rsidR="00AF4AAA" w:rsidRPr="000F0F0B" w:rsidRDefault="000F4A0B" w:rsidP="00574084">
            <w:pPr>
              <w:spacing w:after="0"/>
              <w:jc w:val="both"/>
              <w:rPr>
                <w:rFonts w:eastAsiaTheme="minorEastAsia"/>
                <w:noProof/>
                <w:lang w:eastAsia="zh-CN"/>
              </w:rPr>
            </w:pPr>
            <w:r>
              <w:rPr>
                <w:rFonts w:eastAsiaTheme="minorEastAsia"/>
                <w:noProof/>
                <w:lang w:eastAsia="zh-CN"/>
              </w:rPr>
              <w:lastRenderedPageBreak/>
              <w:t>Apple</w:t>
            </w:r>
          </w:p>
        </w:tc>
        <w:tc>
          <w:tcPr>
            <w:tcW w:w="6520" w:type="dxa"/>
          </w:tcPr>
          <w:p w14:paraId="07067A1A" w14:textId="068E56D4" w:rsidR="00AF4AAA" w:rsidRPr="000005B0" w:rsidRDefault="000F4A0B" w:rsidP="00574084">
            <w:pPr>
              <w:spacing w:after="0"/>
              <w:jc w:val="both"/>
              <w:rPr>
                <w:noProof/>
              </w:rPr>
            </w:pPr>
            <w:r>
              <w:rPr>
                <w:noProof/>
              </w:rPr>
              <w:t>Agree with Lenovo, according to Juha’s guidance, [MINT] should be added to the CR title.</w:t>
            </w: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a8"/>
      </w:pPr>
    </w:p>
    <w:p w14:paraId="01EA2F14" w14:textId="77777777" w:rsidR="0069792D" w:rsidRDefault="0069792D" w:rsidP="007D2165">
      <w:pPr>
        <w:pStyle w:val="a8"/>
      </w:pPr>
    </w:p>
    <w:p w14:paraId="1BABC149" w14:textId="21486CC0" w:rsidR="00B94E76" w:rsidRDefault="00B94E76" w:rsidP="00DD2CDF">
      <w:pPr>
        <w:pStyle w:val="21"/>
      </w:pPr>
      <w:r>
        <w:t>2.</w:t>
      </w:r>
      <w:r w:rsidR="000750C2">
        <w:t>2</w:t>
      </w:r>
      <w:r>
        <w:tab/>
      </w:r>
      <w:r w:rsidR="003E7137">
        <w:t xml:space="preserve">LS from SA3 </w:t>
      </w:r>
      <w:hyperlink r:id="rId58" w:history="1">
        <w:r w:rsidR="003E7137" w:rsidRPr="008D2A82">
          <w:rPr>
            <w:rStyle w:val="af"/>
          </w:rPr>
          <w:t>R2-2202176</w:t>
        </w:r>
      </w:hyperlink>
    </w:p>
    <w:p w14:paraId="7AB9375C" w14:textId="3339BF5A" w:rsidR="00FF05FC" w:rsidRDefault="003E7137" w:rsidP="00FF05FC">
      <w:pPr>
        <w:pStyle w:val="a8"/>
      </w:pPr>
      <w:r>
        <w:t>SA3</w:t>
      </w:r>
      <w:r w:rsidR="00FF05FC">
        <w:t xml:space="preserve"> wrote in their LS in </w:t>
      </w:r>
      <w:hyperlink r:id="rId59" w:history="1">
        <w:r w:rsidRPr="008D2A82">
          <w:rPr>
            <w:rStyle w:val="af"/>
          </w:rPr>
          <w:t>R2-2202176</w:t>
        </w:r>
      </w:hyperlink>
      <w:r w:rsidR="00FF05FC">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af"/>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lastRenderedPageBreak/>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63261534" w:rsidR="00AF4AAA" w:rsidRPr="005F6D8B" w:rsidRDefault="005F6D8B" w:rsidP="006408FB">
            <w:pPr>
              <w:spacing w:after="0"/>
              <w:jc w:val="both"/>
              <w:rPr>
                <w:rFonts w:eastAsia="Malgun Gothic"/>
                <w:noProof/>
                <w:lang w:eastAsia="ko-KR"/>
              </w:rPr>
            </w:pPr>
            <w:r>
              <w:rPr>
                <w:rFonts w:eastAsia="Malgun Gothic" w:hint="eastAsia"/>
                <w:noProof/>
                <w:lang w:eastAsia="ko-KR"/>
              </w:rPr>
              <w:t>LGE</w:t>
            </w:r>
          </w:p>
        </w:tc>
        <w:tc>
          <w:tcPr>
            <w:tcW w:w="6520" w:type="dxa"/>
          </w:tcPr>
          <w:p w14:paraId="53074D8A" w14:textId="279258A1" w:rsidR="00AF4AAA" w:rsidRPr="005F6D8B" w:rsidRDefault="005F6D8B" w:rsidP="006408FB">
            <w:pPr>
              <w:spacing w:after="0"/>
              <w:jc w:val="both"/>
              <w:rPr>
                <w:rFonts w:eastAsia="Malgun Gothic"/>
                <w:noProof/>
                <w:lang w:eastAsia="ko-KR"/>
              </w:rPr>
            </w:pPr>
            <w:r>
              <w:rPr>
                <w:rFonts w:eastAsia="Malgun Gothic" w:hint="eastAsia"/>
                <w:noProof/>
                <w:lang w:eastAsia="ko-KR"/>
              </w:rPr>
              <w:t>No</w:t>
            </w:r>
          </w:p>
        </w:tc>
      </w:tr>
      <w:tr w:rsidR="00AF4AAA" w:rsidRPr="000005B0" w14:paraId="626F6366" w14:textId="77777777" w:rsidTr="00AF4AAA">
        <w:tc>
          <w:tcPr>
            <w:tcW w:w="1219" w:type="dxa"/>
          </w:tcPr>
          <w:p w14:paraId="0CB94049" w14:textId="710CA5CA" w:rsidR="00AF4AAA" w:rsidRPr="007A6C68" w:rsidRDefault="00183311" w:rsidP="006408FB">
            <w:pPr>
              <w:spacing w:after="0"/>
              <w:jc w:val="both"/>
              <w:rPr>
                <w:rFonts w:eastAsia="Malgun Gothic"/>
                <w:noProof/>
                <w:lang w:eastAsia="ko-KR"/>
              </w:rPr>
            </w:pPr>
            <w:r>
              <w:rPr>
                <w:rFonts w:eastAsia="Malgun Gothic"/>
                <w:noProof/>
                <w:lang w:eastAsia="ko-KR"/>
              </w:rPr>
              <w:t>Apple</w:t>
            </w:r>
          </w:p>
        </w:tc>
        <w:tc>
          <w:tcPr>
            <w:tcW w:w="6520" w:type="dxa"/>
          </w:tcPr>
          <w:p w14:paraId="75D40922" w14:textId="48352C60" w:rsidR="00AF4AAA" w:rsidRDefault="00183311" w:rsidP="006408FB">
            <w:pPr>
              <w:spacing w:after="0"/>
              <w:jc w:val="both"/>
              <w:rPr>
                <w:noProof/>
              </w:rPr>
            </w:pPr>
            <w:r>
              <w:rPr>
                <w:noProof/>
              </w:rPr>
              <w:t>No, can be noted.</w:t>
            </w:r>
          </w:p>
        </w:tc>
      </w:tr>
      <w:tr w:rsidR="00AF4AAA" w:rsidRPr="000005B0" w14:paraId="009B4346" w14:textId="77777777" w:rsidTr="00AF4AAA">
        <w:tc>
          <w:tcPr>
            <w:tcW w:w="1219" w:type="dxa"/>
          </w:tcPr>
          <w:p w14:paraId="1B040C25" w14:textId="2C985ABD" w:rsidR="00AF4AAA" w:rsidRPr="00AF4005" w:rsidRDefault="00AF4005" w:rsidP="00567319">
            <w:pPr>
              <w:spacing w:after="0"/>
              <w:jc w:val="both"/>
              <w:rPr>
                <w:rFonts w:eastAsiaTheme="minorEastAsia" w:hint="eastAsia"/>
                <w:noProof/>
                <w:lang w:eastAsia="zh-CN"/>
              </w:rPr>
            </w:pPr>
            <w:r>
              <w:rPr>
                <w:rFonts w:eastAsiaTheme="minorEastAsia"/>
                <w:noProof/>
                <w:lang w:eastAsia="zh-CN"/>
              </w:rPr>
              <w:t>ZTE</w:t>
            </w:r>
          </w:p>
        </w:tc>
        <w:tc>
          <w:tcPr>
            <w:tcW w:w="6520" w:type="dxa"/>
          </w:tcPr>
          <w:p w14:paraId="4FD6DAF8" w14:textId="22E0F8B7" w:rsidR="00AF4AAA" w:rsidRPr="00AF4005" w:rsidRDefault="00AF4005" w:rsidP="00567319">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 can be noted</w:t>
            </w: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21"/>
      </w:pPr>
      <w:r>
        <w:t>2.</w:t>
      </w:r>
      <w:r w:rsidR="000750C2">
        <w:t>3</w:t>
      </w:r>
      <w:r>
        <w:tab/>
      </w:r>
      <w:r w:rsidR="009A5ECC">
        <w:t>Reserved for operator use in LTE</w:t>
      </w:r>
    </w:p>
    <w:p w14:paraId="2EF00598" w14:textId="0FAA7899" w:rsidR="00FF05FC" w:rsidRDefault="00DD45B5" w:rsidP="00FF05FC">
      <w:pPr>
        <w:pStyle w:val="a8"/>
      </w:pPr>
      <w:hyperlink r:id="rId61" w:history="1">
        <w:r w:rsidR="009A5ECC" w:rsidRPr="008D2A82">
          <w:rPr>
            <w:rStyle w:val="af"/>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afa"/>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31"/>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a8"/>
      </w:pPr>
    </w:p>
    <w:p w14:paraId="000EAE4E" w14:textId="03259E3D" w:rsidR="009A5ECC" w:rsidRDefault="009A5ECC" w:rsidP="00FF05FC">
      <w:pPr>
        <w:pStyle w:val="a8"/>
      </w:pPr>
      <w:r>
        <w:t xml:space="preserve">The intention </w:t>
      </w:r>
      <w:r w:rsidR="003E0475">
        <w:t xml:space="preserve">described in </w:t>
      </w:r>
      <w:hyperlink r:id="rId62" w:history="1">
        <w:r w:rsidR="003E0475" w:rsidRPr="008D2A82">
          <w:rPr>
            <w:rStyle w:val="af"/>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af"/>
            <w:rFonts w:cs="Arial"/>
          </w:rPr>
          <w:t>R2-2202220</w:t>
        </w:r>
      </w:hyperlink>
      <w:r>
        <w:rPr>
          <w:rFonts w:cs="Arial"/>
        </w:rPr>
        <w:t xml:space="preserve"> and </w:t>
      </w:r>
      <w:hyperlink r:id="rId64" w:history="1">
        <w:r w:rsidRPr="008D2A82">
          <w:rPr>
            <w:rStyle w:val="af"/>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afa"/>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31"/>
              <w:outlineLvl w:val="2"/>
            </w:pPr>
            <w:bookmarkStart w:id="3" w:name="_Toc46499531"/>
            <w:bookmarkStart w:id="4" w:name="_Toc52492263"/>
            <w:bookmarkStart w:id="5" w:name="_Toc90585030"/>
            <w:r w:rsidRPr="00FD0001">
              <w:lastRenderedPageBreak/>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a8"/>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2A1B9744" w:rsidR="007A6C68" w:rsidRPr="005446C9" w:rsidRDefault="005F6D8B" w:rsidP="0094264A">
            <w:pPr>
              <w:spacing w:after="0"/>
              <w:jc w:val="both"/>
              <w:rPr>
                <w:rFonts w:eastAsia="Malgun Gothic"/>
                <w:noProof/>
                <w:lang w:eastAsia="ko-KR"/>
              </w:rPr>
            </w:pPr>
            <w:r>
              <w:rPr>
                <w:rFonts w:eastAsia="Malgun Gothic" w:hint="eastAsia"/>
                <w:noProof/>
                <w:lang w:eastAsia="ko-KR"/>
              </w:rPr>
              <w:t>LGE</w:t>
            </w:r>
          </w:p>
        </w:tc>
        <w:tc>
          <w:tcPr>
            <w:tcW w:w="1895" w:type="dxa"/>
          </w:tcPr>
          <w:p w14:paraId="70123223" w14:textId="535A3537" w:rsidR="007A6C68" w:rsidRPr="005446C9" w:rsidRDefault="005F6D8B" w:rsidP="0094264A">
            <w:pPr>
              <w:spacing w:after="0"/>
              <w:jc w:val="both"/>
              <w:rPr>
                <w:rFonts w:eastAsia="Malgun Gothic"/>
                <w:noProof/>
                <w:lang w:eastAsia="ko-KR"/>
              </w:rPr>
            </w:pPr>
            <w:r>
              <w:rPr>
                <w:rFonts w:eastAsia="Malgun Gothic" w:hint="eastAsia"/>
                <w:noProof/>
                <w:lang w:eastAsia="ko-KR"/>
              </w:rPr>
              <w:t>Yes</w:t>
            </w: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1350F03" w:rsidR="00567319" w:rsidRDefault="00183311" w:rsidP="00567319">
            <w:pPr>
              <w:spacing w:after="0"/>
              <w:jc w:val="both"/>
              <w:rPr>
                <w:rFonts w:eastAsia="Malgun Gothic"/>
                <w:noProof/>
                <w:lang w:eastAsia="ko-KR"/>
              </w:rPr>
            </w:pPr>
            <w:r>
              <w:rPr>
                <w:rFonts w:eastAsia="Malgun Gothic"/>
                <w:noProof/>
                <w:lang w:eastAsia="ko-KR"/>
              </w:rPr>
              <w:t>Apple</w:t>
            </w:r>
          </w:p>
        </w:tc>
        <w:tc>
          <w:tcPr>
            <w:tcW w:w="1895" w:type="dxa"/>
          </w:tcPr>
          <w:p w14:paraId="334C5B95" w14:textId="7C64691C" w:rsidR="00567319" w:rsidRDefault="00183311" w:rsidP="00567319">
            <w:pPr>
              <w:spacing w:after="0"/>
              <w:jc w:val="both"/>
              <w:rPr>
                <w:rFonts w:eastAsia="Malgun Gothic"/>
                <w:noProof/>
                <w:lang w:eastAsia="ko-KR"/>
              </w:rPr>
            </w:pPr>
            <w:r>
              <w:rPr>
                <w:rFonts w:eastAsia="Malgun Gothic"/>
                <w:noProof/>
                <w:lang w:eastAsia="ko-KR"/>
              </w:rPr>
              <w:t>Yes</w:t>
            </w: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5FFDAC4C" w:rsidR="001F5225" w:rsidRPr="00AF4005" w:rsidRDefault="00AF4005" w:rsidP="00567319">
            <w:pPr>
              <w:spacing w:after="0"/>
              <w:jc w:val="both"/>
              <w:rPr>
                <w:rFonts w:eastAsiaTheme="minorEastAsia" w:hint="eastAsia"/>
                <w:noProof/>
                <w:lang w:eastAsia="zh-CN"/>
              </w:rPr>
            </w:pPr>
            <w:r>
              <w:rPr>
                <w:rFonts w:eastAsiaTheme="minorEastAsia"/>
                <w:noProof/>
                <w:lang w:eastAsia="zh-CN"/>
              </w:rPr>
              <w:t>ZTE</w:t>
            </w:r>
          </w:p>
        </w:tc>
        <w:tc>
          <w:tcPr>
            <w:tcW w:w="1895" w:type="dxa"/>
          </w:tcPr>
          <w:p w14:paraId="618AE0AD" w14:textId="25A1EC27" w:rsidR="001F5225" w:rsidRPr="00AF4005" w:rsidRDefault="00AF4005" w:rsidP="00567319">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21"/>
      </w:pPr>
      <w:r>
        <w:t>2.4</w:t>
      </w:r>
      <w:r>
        <w:tab/>
      </w:r>
      <w:r w:rsidR="00A130B3">
        <w:t>MTC/NB-IoT</w:t>
      </w:r>
    </w:p>
    <w:p w14:paraId="409F25F8" w14:textId="6CA7BC4F" w:rsidR="00A130B3" w:rsidRDefault="00DD45B5" w:rsidP="00D77D41">
      <w:pPr>
        <w:rPr>
          <w:rFonts w:ascii="Arial" w:hAnsi="Arial" w:cs="Arial"/>
        </w:rPr>
      </w:pPr>
      <w:hyperlink r:id="rId65" w:history="1">
        <w:r w:rsidR="00A130B3" w:rsidRPr="008D2A82">
          <w:rPr>
            <w:rStyle w:val="af"/>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afa"/>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lastRenderedPageBreak/>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2AF0CCB5" w:rsidR="00D77D41" w:rsidRPr="005F6D8B" w:rsidRDefault="005F6D8B"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6CB8EB9" w14:textId="16403CF1" w:rsidR="00D77D41" w:rsidRPr="005F6D8B" w:rsidRDefault="005F6D8B" w:rsidP="00812F6C">
            <w:pPr>
              <w:spacing w:after="0"/>
              <w:jc w:val="both"/>
              <w:rPr>
                <w:rFonts w:eastAsia="Malgun Gothic"/>
                <w:noProof/>
                <w:lang w:eastAsia="ko-KR"/>
              </w:rPr>
            </w:pPr>
            <w:r>
              <w:rPr>
                <w:rFonts w:eastAsia="Malgun Gothic" w:hint="eastAsia"/>
                <w:noProof/>
                <w:lang w:eastAsia="ko-KR"/>
              </w:rPr>
              <w:t>No</w:t>
            </w:r>
          </w:p>
        </w:tc>
        <w:tc>
          <w:tcPr>
            <w:tcW w:w="6520" w:type="dxa"/>
          </w:tcPr>
          <w:p w14:paraId="0A2F3AE2" w14:textId="1B048D2B" w:rsidR="00D77D41" w:rsidRPr="005F6D8B" w:rsidRDefault="005F6D8B" w:rsidP="00812F6C">
            <w:pPr>
              <w:spacing w:after="0"/>
              <w:jc w:val="both"/>
              <w:rPr>
                <w:rFonts w:eastAsia="Malgun Gothic"/>
                <w:noProof/>
                <w:lang w:eastAsia="ko-KR"/>
              </w:rPr>
            </w:pPr>
            <w:r>
              <w:rPr>
                <w:rFonts w:eastAsia="Malgun Gothic" w:hint="eastAsia"/>
                <w:noProof/>
                <w:lang w:eastAsia="ko-KR"/>
              </w:rPr>
              <w:t xml:space="preserve">There is no requirement for this. </w:t>
            </w:r>
          </w:p>
        </w:tc>
      </w:tr>
      <w:tr w:rsidR="00D77D41" w:rsidRPr="003E0475" w14:paraId="2E63F8D9" w14:textId="77777777" w:rsidTr="00812F6C">
        <w:tc>
          <w:tcPr>
            <w:tcW w:w="1219" w:type="dxa"/>
          </w:tcPr>
          <w:p w14:paraId="07941547" w14:textId="0295F630" w:rsidR="00D77D41"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5700F918" w14:textId="2CC086A4" w:rsidR="00D77D41" w:rsidRPr="003E0475" w:rsidRDefault="00183311" w:rsidP="00812F6C">
            <w:pPr>
              <w:spacing w:after="0"/>
              <w:jc w:val="both"/>
              <w:rPr>
                <w:rFonts w:eastAsia="Malgun Gothic"/>
                <w:noProof/>
                <w:lang w:eastAsia="ko-KR"/>
              </w:rPr>
            </w:pPr>
            <w:r>
              <w:rPr>
                <w:rFonts w:eastAsia="Malgun Gothic"/>
                <w:noProof/>
                <w:lang w:eastAsia="ko-KR"/>
              </w:rPr>
              <w:t>No</w:t>
            </w: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5C1667CB" w:rsidR="00D77D41" w:rsidRPr="00781CA1" w:rsidRDefault="00781CA1" w:rsidP="00812F6C">
            <w:pPr>
              <w:spacing w:after="0"/>
              <w:jc w:val="both"/>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780C0316" w14:textId="180E6CE8" w:rsidR="00D77D41" w:rsidRPr="00781CA1" w:rsidRDefault="00781CA1" w:rsidP="00812F6C">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21"/>
      </w:pPr>
      <w:r w:rsidRPr="003E0475">
        <w:t>2.5</w:t>
      </w:r>
      <w:r w:rsidRPr="003E0475">
        <w:tab/>
        <w:t>Signalling of PLMNs with disaster condition in SIBX</w:t>
      </w:r>
    </w:p>
    <w:p w14:paraId="2E93B243" w14:textId="1BA1D7B9" w:rsidR="00D77D41" w:rsidRPr="003E0475" w:rsidRDefault="00DD45B5" w:rsidP="00FF05FC">
      <w:pPr>
        <w:rPr>
          <w:rFonts w:ascii="Arial" w:hAnsi="Arial"/>
          <w:lang w:eastAsia="zh-CN"/>
        </w:rPr>
      </w:pPr>
      <w:hyperlink r:id="rId66" w:history="1">
        <w:r w:rsidR="00A130B3" w:rsidRPr="008D2A82">
          <w:rPr>
            <w:rStyle w:val="af"/>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af"/>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afa"/>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af7"/>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af7"/>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afa"/>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504E133E" w:rsidR="00A130B3" w:rsidRPr="003E0475" w:rsidRDefault="00DE1B2C"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B0EE20B" w14:textId="19226859" w:rsidR="00A130B3" w:rsidRPr="003E0475" w:rsidRDefault="00DE1B2C"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5028B14" w14:textId="47839248" w:rsidR="00A130B3" w:rsidRPr="003E0475" w:rsidRDefault="00DE1B2C" w:rsidP="003E1888">
            <w:pPr>
              <w:spacing w:after="0"/>
              <w:jc w:val="both"/>
              <w:rPr>
                <w:rFonts w:eastAsia="Malgun Gothic"/>
                <w:noProof/>
                <w:lang w:eastAsia="ko-KR"/>
              </w:rPr>
            </w:pPr>
            <w:r>
              <w:rPr>
                <w:rFonts w:eastAsia="Malgun Gothic" w:hint="eastAsia"/>
                <w:noProof/>
                <w:lang w:eastAsia="ko-KR"/>
              </w:rPr>
              <w:t xml:space="preserve">The claimed benfit </w:t>
            </w:r>
            <w:r>
              <w:rPr>
                <w:rFonts w:eastAsia="Malgun Gothic"/>
                <w:noProof/>
                <w:lang w:eastAsia="ko-KR"/>
              </w:rPr>
              <w:t>may be</w:t>
            </w:r>
            <w:r>
              <w:rPr>
                <w:rFonts w:eastAsia="Malgun Gothic" w:hint="eastAsia"/>
                <w:noProof/>
                <w:lang w:eastAsia="ko-KR"/>
              </w:rPr>
              <w:t xml:space="preserve"> true</w:t>
            </w:r>
            <w:r>
              <w:rPr>
                <w:rFonts w:eastAsia="Malgun Gothic"/>
                <w:noProof/>
                <w:lang w:eastAsia="ko-KR"/>
              </w:rPr>
              <w:t xml:space="preserve"> but</w:t>
            </w:r>
            <w:r w:rsidR="003E1888">
              <w:rPr>
                <w:rFonts w:eastAsia="Malgun Gothic"/>
                <w:noProof/>
                <w:lang w:eastAsia="ko-KR"/>
              </w:rPr>
              <w:t xml:space="preserve"> we do not see </w:t>
            </w:r>
            <w:r>
              <w:rPr>
                <w:rFonts w:eastAsia="Malgun Gothic"/>
                <w:noProof/>
                <w:lang w:eastAsia="ko-KR"/>
              </w:rPr>
              <w:t>a strong reason to optimize the signaling for SIBx</w:t>
            </w:r>
            <w:r w:rsidR="003E1888">
              <w:rPr>
                <w:rFonts w:eastAsia="Malgun Gothic"/>
                <w:noProof/>
                <w:lang w:eastAsia="ko-KR"/>
              </w:rPr>
              <w:t xml:space="preserve"> beyond Alt2, since nothing is </w:t>
            </w:r>
            <w:r w:rsidR="003E1888">
              <w:rPr>
                <w:rFonts w:eastAsia="Malgun Gothic" w:hint="eastAsia"/>
                <w:noProof/>
                <w:lang w:eastAsia="ko-KR"/>
              </w:rPr>
              <w:t xml:space="preserve">broken with Alt2. </w:t>
            </w:r>
          </w:p>
        </w:tc>
      </w:tr>
      <w:tr w:rsidR="00A130B3" w:rsidRPr="003E0475" w14:paraId="68800B8D" w14:textId="77777777" w:rsidTr="00812F6C">
        <w:tc>
          <w:tcPr>
            <w:tcW w:w="1219" w:type="dxa"/>
          </w:tcPr>
          <w:p w14:paraId="58ECD76F" w14:textId="27BCFF45" w:rsidR="00A130B3"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1111B4D7" w14:textId="6F15C259" w:rsidR="00A130B3" w:rsidRPr="003E0475" w:rsidRDefault="00183311" w:rsidP="00812F6C">
            <w:pPr>
              <w:spacing w:after="0"/>
              <w:jc w:val="both"/>
              <w:rPr>
                <w:rFonts w:eastAsia="Malgun Gothic"/>
                <w:noProof/>
                <w:lang w:eastAsia="ko-KR"/>
              </w:rPr>
            </w:pPr>
            <w:r>
              <w:rPr>
                <w:rFonts w:eastAsia="Malgun Gothic"/>
                <w:noProof/>
                <w:lang w:eastAsia="ko-KR"/>
              </w:rPr>
              <w:t>Tend to No</w:t>
            </w:r>
          </w:p>
        </w:tc>
        <w:tc>
          <w:tcPr>
            <w:tcW w:w="6520" w:type="dxa"/>
          </w:tcPr>
          <w:p w14:paraId="6F5344B7" w14:textId="5D2E7C2C" w:rsidR="00A130B3" w:rsidRPr="003E0475" w:rsidRDefault="00183311" w:rsidP="00812F6C">
            <w:pPr>
              <w:spacing w:after="0"/>
              <w:jc w:val="both"/>
              <w:rPr>
                <w:rFonts w:eastAsia="Malgun Gothic"/>
                <w:noProof/>
                <w:lang w:eastAsia="ko-KR"/>
              </w:rPr>
            </w:pPr>
            <w:r>
              <w:rPr>
                <w:rFonts w:eastAsia="Malgun Gothic"/>
                <w:noProof/>
                <w:lang w:eastAsia="ko-KR"/>
              </w:rPr>
              <w:t>The optimization seems not</w:t>
            </w:r>
            <w:r w:rsidR="00734190">
              <w:rPr>
                <w:rFonts w:eastAsia="Malgun Gothic"/>
                <w:noProof/>
                <w:lang w:eastAsia="ko-KR"/>
              </w:rPr>
              <w:t xml:space="preserve"> that significant.</w:t>
            </w:r>
          </w:p>
        </w:tc>
      </w:tr>
      <w:tr w:rsidR="00A130B3" w:rsidRPr="003E0475" w14:paraId="099478B8" w14:textId="77777777" w:rsidTr="00812F6C">
        <w:tc>
          <w:tcPr>
            <w:tcW w:w="1219" w:type="dxa"/>
          </w:tcPr>
          <w:p w14:paraId="13480FCB" w14:textId="03B0E738" w:rsidR="00A130B3" w:rsidRPr="004F426E" w:rsidRDefault="004F426E" w:rsidP="00812F6C">
            <w:pPr>
              <w:spacing w:after="0"/>
              <w:jc w:val="both"/>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E92A3FB" w14:textId="6B42F462" w:rsidR="00A130B3" w:rsidRPr="004F426E" w:rsidRDefault="004F426E" w:rsidP="00812F6C">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DD45B5" w:rsidP="00FF05FC">
      <w:pPr>
        <w:rPr>
          <w:rFonts w:ascii="Arial" w:hAnsi="Arial"/>
          <w:lang w:eastAsia="zh-CN"/>
        </w:rPr>
      </w:pPr>
      <w:hyperlink r:id="rId68" w:history="1">
        <w:r w:rsidR="00A130B3" w:rsidRPr="008D2A82">
          <w:rPr>
            <w:rStyle w:val="af"/>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af"/>
            <w:rFonts w:ascii="Arial" w:hAnsi="Arial"/>
            <w:lang w:eastAsia="zh-CN"/>
          </w:rPr>
          <w:t>R2-2202226</w:t>
        </w:r>
      </w:hyperlink>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6919E5B4" w:rsidR="00127DA9" w:rsidRPr="003E0475"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70C5ED5" w14:textId="615350F2" w:rsidR="00127DA9" w:rsidRPr="003E0475" w:rsidRDefault="00DE1B2C" w:rsidP="00127DA9">
            <w:pPr>
              <w:spacing w:after="0"/>
              <w:jc w:val="both"/>
              <w:rPr>
                <w:rFonts w:eastAsia="Malgun Gothic"/>
                <w:noProof/>
                <w:lang w:eastAsia="ko-KR"/>
              </w:rPr>
            </w:pPr>
            <w:r>
              <w:rPr>
                <w:rFonts w:eastAsia="Malgun Gothic" w:hint="eastAsia"/>
                <w:noProof/>
                <w:lang w:eastAsia="ko-KR"/>
              </w:rPr>
              <w:t>No</w:t>
            </w: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3F5C429C"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670D0918" w14:textId="54472EB1" w:rsidR="00127DA9" w:rsidRPr="003E0475" w:rsidRDefault="00734190" w:rsidP="00127DA9">
            <w:pPr>
              <w:spacing w:after="0"/>
              <w:jc w:val="both"/>
              <w:rPr>
                <w:rFonts w:eastAsia="Malgun Gothic"/>
                <w:noProof/>
                <w:lang w:eastAsia="ko-KR"/>
              </w:rPr>
            </w:pPr>
            <w:r>
              <w:rPr>
                <w:rFonts w:eastAsia="Malgun Gothic"/>
                <w:noProof/>
                <w:lang w:eastAsia="ko-KR"/>
              </w:rPr>
              <w:t>Probably not</w:t>
            </w: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521984A4" w:rsidR="00127DA9" w:rsidRPr="00941637" w:rsidRDefault="00941637" w:rsidP="00127DA9">
            <w:pPr>
              <w:spacing w:after="0"/>
              <w:jc w:val="both"/>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68E06A17" w14:textId="5145B62D" w:rsidR="00127DA9" w:rsidRPr="00941637" w:rsidRDefault="00941637" w:rsidP="00127DA9">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Malgun Gothic"/>
                <w:noProof/>
                <w:lang w:eastAsia="ko-KR"/>
              </w:rPr>
            </w:pPr>
          </w:p>
        </w:tc>
        <w:tc>
          <w:tcPr>
            <w:tcW w:w="1895" w:type="dxa"/>
          </w:tcPr>
          <w:p w14:paraId="6269B0BC" w14:textId="77777777" w:rsidR="00127DA9" w:rsidRPr="003E0475" w:rsidRDefault="00127DA9" w:rsidP="00127DA9">
            <w:pPr>
              <w:spacing w:after="0"/>
              <w:jc w:val="both"/>
              <w:rPr>
                <w:rFonts w:eastAsia="Malgun Gothic"/>
                <w:noProof/>
                <w:lang w:eastAsia="ko-KR"/>
              </w:rPr>
            </w:pPr>
          </w:p>
        </w:tc>
        <w:tc>
          <w:tcPr>
            <w:tcW w:w="6520" w:type="dxa"/>
          </w:tcPr>
          <w:p w14:paraId="0BADFE9B" w14:textId="77777777" w:rsidR="00127DA9" w:rsidRPr="003E0475" w:rsidRDefault="00127DA9" w:rsidP="00127DA9">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DD45B5" w:rsidP="00A43A30">
      <w:pPr>
        <w:rPr>
          <w:rFonts w:ascii="Arial" w:hAnsi="Arial"/>
          <w:lang w:eastAsia="zh-CN"/>
        </w:rPr>
      </w:pPr>
      <w:hyperlink r:id="rId70" w:history="1">
        <w:r w:rsidR="0072550D" w:rsidRPr="008D2A82">
          <w:rPr>
            <w:rStyle w:val="af"/>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afa"/>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p>
        </w:tc>
      </w:tr>
      <w:tr w:rsidR="00127DA9" w:rsidRPr="003E0475" w14:paraId="409C71A3" w14:textId="77777777" w:rsidTr="00812F6C">
        <w:tc>
          <w:tcPr>
            <w:tcW w:w="1219" w:type="dxa"/>
          </w:tcPr>
          <w:p w14:paraId="2F747920" w14:textId="22629F76" w:rsidR="00127DA9" w:rsidRPr="00DE1B2C"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2579A3E" w14:textId="09C5BC0F" w:rsidR="00127DA9" w:rsidRPr="00DE1B2C" w:rsidRDefault="00DE1B2C" w:rsidP="00127DA9">
            <w:pPr>
              <w:spacing w:after="0"/>
              <w:jc w:val="both"/>
              <w:rPr>
                <w:rFonts w:eastAsia="Malgun Gothic"/>
                <w:noProof/>
                <w:lang w:eastAsia="ko-KR"/>
              </w:rPr>
            </w:pPr>
            <w:r>
              <w:rPr>
                <w:rFonts w:eastAsia="Malgun Gothic" w:hint="eastAsia"/>
                <w:noProof/>
                <w:lang w:eastAsia="ko-KR"/>
              </w:rPr>
              <w:t>No strong vie</w:t>
            </w:r>
            <w:r>
              <w:rPr>
                <w:rFonts w:eastAsia="Malgun Gothic"/>
                <w:noProof/>
                <w:lang w:eastAsia="ko-KR"/>
              </w:rPr>
              <w:t>w</w:t>
            </w:r>
          </w:p>
        </w:tc>
        <w:tc>
          <w:tcPr>
            <w:tcW w:w="6520" w:type="dxa"/>
          </w:tcPr>
          <w:p w14:paraId="15C4F94B" w14:textId="2976432E" w:rsidR="00127DA9" w:rsidRPr="00DE1B2C" w:rsidRDefault="00DE1B2C" w:rsidP="00DE1B2C">
            <w:pPr>
              <w:spacing w:after="0"/>
              <w:jc w:val="both"/>
              <w:rPr>
                <w:rFonts w:eastAsia="Malgun Gothic"/>
                <w:noProof/>
                <w:lang w:eastAsia="ko-KR"/>
              </w:rPr>
            </w:pPr>
            <w:r>
              <w:rPr>
                <w:rFonts w:eastAsia="Malgun Gothic"/>
                <w:noProof/>
                <w:lang w:eastAsia="ko-KR"/>
              </w:rPr>
              <w:t xml:space="preserve">Have some sympath with the proposal, but fine with majory view. </w:t>
            </w:r>
          </w:p>
        </w:tc>
      </w:tr>
      <w:tr w:rsidR="00127DA9" w:rsidRPr="003E0475" w14:paraId="56768D67" w14:textId="77777777" w:rsidTr="00812F6C">
        <w:tc>
          <w:tcPr>
            <w:tcW w:w="1219" w:type="dxa"/>
          </w:tcPr>
          <w:p w14:paraId="4CC04751" w14:textId="574AF645"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077CC4BF" w14:textId="753EC284" w:rsidR="00127DA9" w:rsidRPr="003E0475" w:rsidRDefault="00734190" w:rsidP="00127DA9">
            <w:pPr>
              <w:spacing w:after="0"/>
              <w:jc w:val="both"/>
              <w:rPr>
                <w:rFonts w:eastAsia="Malgun Gothic"/>
                <w:noProof/>
                <w:lang w:eastAsia="ko-KR"/>
              </w:rPr>
            </w:pPr>
            <w:r>
              <w:rPr>
                <w:rFonts w:eastAsia="Malgun Gothic"/>
                <w:noProof/>
                <w:lang w:eastAsia="ko-KR"/>
              </w:rPr>
              <w:t>No</w:t>
            </w:r>
          </w:p>
        </w:tc>
        <w:tc>
          <w:tcPr>
            <w:tcW w:w="6520" w:type="dxa"/>
          </w:tcPr>
          <w:p w14:paraId="58949074" w14:textId="1B6A0D8B" w:rsidR="00127DA9" w:rsidRPr="003E0475" w:rsidRDefault="00F7657E" w:rsidP="00127DA9">
            <w:pPr>
              <w:spacing w:after="0"/>
              <w:jc w:val="both"/>
              <w:rPr>
                <w:rFonts w:eastAsia="Malgun Gothic"/>
                <w:noProof/>
                <w:lang w:eastAsia="ko-KR"/>
              </w:rPr>
            </w:pPr>
            <w:r>
              <w:rPr>
                <w:rFonts w:eastAsia="Malgun Gothic"/>
                <w:noProof/>
                <w:lang w:eastAsia="ko-KR"/>
              </w:rPr>
              <w:t>Same view as Ericsson.</w:t>
            </w:r>
          </w:p>
        </w:tc>
      </w:tr>
      <w:tr w:rsidR="00127DA9" w:rsidRPr="003E0475" w14:paraId="6C3E8FA0" w14:textId="77777777" w:rsidTr="00812F6C">
        <w:tc>
          <w:tcPr>
            <w:tcW w:w="1219" w:type="dxa"/>
          </w:tcPr>
          <w:p w14:paraId="1D1B8B67" w14:textId="6870F167" w:rsidR="00127DA9" w:rsidRPr="00941637" w:rsidRDefault="00941637" w:rsidP="00127DA9">
            <w:pPr>
              <w:spacing w:after="0"/>
              <w:jc w:val="both"/>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4BF9FDF" w14:textId="5B45D732" w:rsidR="00127DA9" w:rsidRPr="00941637" w:rsidRDefault="00941637" w:rsidP="00127DA9">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bookmarkStart w:id="6" w:name="_GoBack"/>
            <w:bookmarkEnd w:id="6"/>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Malgun Gothic"/>
                <w:noProof/>
                <w:lang w:eastAsia="ko-KR"/>
              </w:rPr>
            </w:pPr>
          </w:p>
        </w:tc>
        <w:tc>
          <w:tcPr>
            <w:tcW w:w="1895" w:type="dxa"/>
          </w:tcPr>
          <w:p w14:paraId="4F13E6C4" w14:textId="77777777" w:rsidR="00127DA9" w:rsidRPr="003E0475" w:rsidRDefault="00127DA9" w:rsidP="00127DA9">
            <w:pPr>
              <w:spacing w:after="0"/>
              <w:jc w:val="both"/>
              <w:rPr>
                <w:rFonts w:eastAsia="Malgun Gothic"/>
                <w:noProof/>
                <w:lang w:eastAsia="ko-KR"/>
              </w:rPr>
            </w:pPr>
          </w:p>
        </w:tc>
        <w:tc>
          <w:tcPr>
            <w:tcW w:w="6520" w:type="dxa"/>
          </w:tcPr>
          <w:p w14:paraId="4988D368" w14:textId="77777777" w:rsidR="00127DA9" w:rsidRPr="003E0475" w:rsidRDefault="00127DA9" w:rsidP="00127DA9">
            <w:pPr>
              <w:spacing w:after="0"/>
              <w:jc w:val="both"/>
              <w:rPr>
                <w:rFonts w:eastAsia="Malgun Gothic"/>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21"/>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af7"/>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af7"/>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afa"/>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903D" w14:textId="77777777" w:rsidR="00DD45B5" w:rsidRDefault="00DD45B5">
      <w:r>
        <w:separator/>
      </w:r>
    </w:p>
  </w:endnote>
  <w:endnote w:type="continuationSeparator" w:id="0">
    <w:p w14:paraId="52C3DCF4" w14:textId="77777777" w:rsidR="00DD45B5" w:rsidRDefault="00DD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AF74" w14:textId="77777777" w:rsidR="00DD45B5" w:rsidRDefault="00DD45B5">
      <w:r>
        <w:separator/>
      </w:r>
    </w:p>
  </w:footnote>
  <w:footnote w:type="continuationSeparator" w:id="0">
    <w:p w14:paraId="2F3D4F42" w14:textId="77777777" w:rsidR="00DD45B5" w:rsidRDefault="00DD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44A"/>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4A0B"/>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83311"/>
    <w:rsid w:val="00190330"/>
    <w:rsid w:val="00190AC1"/>
    <w:rsid w:val="0019341A"/>
    <w:rsid w:val="00197DF9"/>
    <w:rsid w:val="001A1987"/>
    <w:rsid w:val="001A2564"/>
    <w:rsid w:val="001A6173"/>
    <w:rsid w:val="001A6CBA"/>
    <w:rsid w:val="001A6F47"/>
    <w:rsid w:val="001B0D97"/>
    <w:rsid w:val="001B5A5D"/>
    <w:rsid w:val="001B6DAA"/>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1888"/>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26E"/>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A4C"/>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6D8B"/>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190"/>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1CA1"/>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1637"/>
    <w:rsid w:val="0094264A"/>
    <w:rsid w:val="00943742"/>
    <w:rsid w:val="00945C05"/>
    <w:rsid w:val="00946945"/>
    <w:rsid w:val="00947713"/>
    <w:rsid w:val="00950DE7"/>
    <w:rsid w:val="00953920"/>
    <w:rsid w:val="00953D47"/>
    <w:rsid w:val="0095681E"/>
    <w:rsid w:val="009572D4"/>
    <w:rsid w:val="00961921"/>
    <w:rsid w:val="0096430A"/>
    <w:rsid w:val="00964BEB"/>
    <w:rsid w:val="00965250"/>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005"/>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1285"/>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45B5"/>
    <w:rsid w:val="00DD5DF4"/>
    <w:rsid w:val="00DE0E6D"/>
    <w:rsid w:val="00DE1A16"/>
    <w:rsid w:val="00DE1B2C"/>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57E"/>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2978"/>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character" w:customStyle="1" w:styleId="UnresolvedMention2">
    <w:name w:val="Unresolved Mention2"/>
    <w:basedOn w:val="a2"/>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B85CD-9B85-4717-A4D6-2DF0FEE4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17</TotalTime>
  <Pages>8</Pages>
  <Words>3059</Words>
  <Characters>17442</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20461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Rapporteur-ZTE</cp:lastModifiedBy>
  <cp:revision>9</cp:revision>
  <cp:lastPrinted>2008-01-31T07:09:00Z</cp:lastPrinted>
  <dcterms:created xsi:type="dcterms:W3CDTF">2022-02-24T06:10:00Z</dcterms:created>
  <dcterms:modified xsi:type="dcterms:W3CDTF">2022-02-24T10:12:00Z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