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94744" w14:textId="77777777" w:rsidR="000E0422" w:rsidRDefault="00705666">
      <w:pPr>
        <w:pStyle w:val="3GPPHeader"/>
        <w:spacing w:after="0"/>
        <w:rPr>
          <w:rFonts w:ascii="Arial" w:eastAsia="Times New Roman" w:hAnsi="Arial"/>
          <w:bCs/>
          <w:szCs w:val="24"/>
          <w:lang w:eastAsia="ja-JP"/>
        </w:rPr>
      </w:pPr>
      <w:bookmarkStart w:id="0" w:name="_Ref452454252"/>
      <w:bookmarkEnd w:id="0"/>
      <w:r>
        <w:rPr>
          <w:rFonts w:ascii="Arial" w:eastAsia="Times New Roman" w:hAnsi="Arial"/>
          <w:bCs/>
          <w:szCs w:val="24"/>
          <w:lang w:eastAsia="ja-JP"/>
        </w:rPr>
        <w:t>3GPP TSG-RAN WG2 #11</w:t>
      </w:r>
      <w:r>
        <w:rPr>
          <w:rFonts w:ascii="Arial" w:eastAsia="Times New Roman" w:hAnsi="Arial" w:hint="eastAsia"/>
          <w:bCs/>
          <w:szCs w:val="24"/>
          <w:lang w:eastAsia="ja-JP"/>
        </w:rPr>
        <w:t>7</w:t>
      </w:r>
      <w:r>
        <w:rPr>
          <w:rFonts w:ascii="Arial" w:eastAsia="Times New Roman" w:hAnsi="Arial"/>
          <w:bCs/>
          <w:szCs w:val="24"/>
          <w:lang w:eastAsia="ja-JP"/>
        </w:rPr>
        <w:t>-e                                                                                  R2-220xxxx</w:t>
      </w:r>
    </w:p>
    <w:p w14:paraId="3C0FDDC9" w14:textId="77777777" w:rsidR="000E0422" w:rsidRDefault="00705666">
      <w:pPr>
        <w:pStyle w:val="3GPPHeader"/>
        <w:spacing w:after="0"/>
        <w:rPr>
          <w:rFonts w:ascii="Arial" w:eastAsia="Times New Roman" w:hAnsi="Arial"/>
          <w:bCs/>
          <w:szCs w:val="24"/>
          <w:lang w:eastAsia="ja-JP"/>
        </w:rPr>
      </w:pPr>
      <w:r>
        <w:rPr>
          <w:rFonts w:ascii="Arial" w:eastAsia="Times New Roman" w:hAnsi="Arial" w:hint="eastAsia"/>
          <w:bCs/>
          <w:szCs w:val="24"/>
          <w:lang w:eastAsia="ja-JP"/>
        </w:rPr>
        <w:t>E-</w:t>
      </w:r>
      <w:r>
        <w:rPr>
          <w:rFonts w:ascii="Arial" w:eastAsia="Times New Roman" w:hAnsi="Arial"/>
          <w:bCs/>
          <w:szCs w:val="24"/>
          <w:lang w:eastAsia="ja-JP"/>
        </w:rPr>
        <w:t>Meeting, 21th Feb -3rd March, 2022</w:t>
      </w:r>
    </w:p>
    <w:p w14:paraId="47BC38F1" w14:textId="77777777" w:rsidR="000E0422" w:rsidRDefault="000E0422">
      <w:pPr>
        <w:pStyle w:val="3GPPHeader"/>
        <w:spacing w:after="0"/>
        <w:rPr>
          <w:rFonts w:ascii="Arial" w:hAnsi="Arial" w:cs="Arial"/>
          <w:szCs w:val="24"/>
        </w:rPr>
      </w:pPr>
    </w:p>
    <w:p w14:paraId="1AE155FC" w14:textId="77777777" w:rsidR="000E0422" w:rsidRDefault="00705666">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t xml:space="preserve"> 8.24.1</w:t>
      </w:r>
    </w:p>
    <w:p w14:paraId="51AC759E" w14:textId="77777777" w:rsidR="000E0422" w:rsidRDefault="00705666">
      <w:pPr>
        <w:pStyle w:val="3GPPHeader"/>
        <w:spacing w:after="120"/>
        <w:rPr>
          <w:rFonts w:ascii="Arial" w:eastAsia="宋体"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CATT</w:t>
      </w:r>
    </w:p>
    <w:p w14:paraId="60291CC4" w14:textId="77777777" w:rsidR="000E0422" w:rsidRDefault="00705666">
      <w:pPr>
        <w:pStyle w:val="3GPPHeaderArial"/>
        <w:tabs>
          <w:tab w:val="left" w:pos="1701"/>
        </w:tabs>
        <w:spacing w:after="120"/>
        <w:rPr>
          <w:b/>
          <w:sz w:val="24"/>
          <w:lang w:val="en-GB" w:eastAsia="zh-TW"/>
        </w:rPr>
      </w:pPr>
      <w:bookmarkStart w:id="1" w:name="OLE_LINK7"/>
      <w:r>
        <w:rPr>
          <w:b/>
          <w:sz w:val="24"/>
        </w:rPr>
        <w:t>Title:</w:t>
      </w:r>
      <w:r>
        <w:rPr>
          <w:b/>
          <w:sz w:val="24"/>
        </w:rPr>
        <w:tab/>
      </w:r>
      <w:r>
        <w:rPr>
          <w:b/>
          <w:sz w:val="24"/>
        </w:rPr>
        <w:tab/>
        <w:t xml:space="preserve"> </w:t>
      </w:r>
      <w:r>
        <w:rPr>
          <w:rFonts w:hint="eastAsia"/>
          <w:b/>
          <w:sz w:val="24"/>
        </w:rPr>
        <w:t>Report</w:t>
      </w:r>
      <w:r>
        <w:rPr>
          <w:b/>
          <w:sz w:val="24"/>
        </w:rPr>
        <w:t xml:space="preserve"> of [AT11</w:t>
      </w:r>
      <w:r>
        <w:rPr>
          <w:rFonts w:hint="eastAsia"/>
          <w:b/>
          <w:sz w:val="24"/>
        </w:rPr>
        <w:t>7</w:t>
      </w:r>
      <w:r>
        <w:rPr>
          <w:b/>
          <w:sz w:val="24"/>
        </w:rPr>
        <w:t>-e</w:t>
      </w:r>
      <w:proofErr w:type="gramStart"/>
      <w:r>
        <w:rPr>
          <w:b/>
          <w:sz w:val="24"/>
        </w:rPr>
        <w:t>][</w:t>
      </w:r>
      <w:proofErr w:type="gramEnd"/>
      <w:r>
        <w:rPr>
          <w:b/>
          <w:sz w:val="24"/>
        </w:rPr>
        <w:t xml:space="preserve">055][NR17] PUCCH </w:t>
      </w:r>
      <w:proofErr w:type="spellStart"/>
      <w:r>
        <w:rPr>
          <w:b/>
          <w:sz w:val="24"/>
        </w:rPr>
        <w:t>SCell</w:t>
      </w:r>
      <w:proofErr w:type="spellEnd"/>
      <w:r>
        <w:rPr>
          <w:b/>
          <w:sz w:val="24"/>
        </w:rPr>
        <w:t xml:space="preserve"> Activation Invalid TA</w:t>
      </w:r>
      <w:r>
        <w:rPr>
          <w:rFonts w:eastAsia="宋体" w:hint="eastAsia"/>
          <w:b/>
          <w:sz w:val="24"/>
        </w:rPr>
        <w:t xml:space="preserve"> </w:t>
      </w:r>
      <w:r>
        <w:rPr>
          <w:b/>
          <w:sz w:val="24"/>
        </w:rPr>
        <w:t>(CATT)</w:t>
      </w:r>
    </w:p>
    <w:bookmarkEnd w:id="1"/>
    <w:p w14:paraId="24417A66" w14:textId="77777777" w:rsidR="000E0422" w:rsidRDefault="00705666">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7F0163CE" w14:textId="77777777" w:rsidR="000E0422" w:rsidRDefault="00705666">
      <w:pPr>
        <w:pStyle w:val="1"/>
        <w:rPr>
          <w:lang w:val="en-US" w:eastAsia="ko-KR"/>
        </w:rPr>
      </w:pPr>
      <w:r>
        <w:rPr>
          <w:lang w:val="en-US" w:eastAsia="ko-KR"/>
        </w:rPr>
        <w:t>1 Introduction</w:t>
      </w:r>
    </w:p>
    <w:p w14:paraId="735EE459" w14:textId="77777777" w:rsidR="000E0422" w:rsidRDefault="00705666">
      <w:pPr>
        <w:pStyle w:val="Doc-text2"/>
        <w:tabs>
          <w:tab w:val="left" w:pos="340"/>
        </w:tabs>
        <w:ind w:left="0" w:firstLine="0"/>
        <w:jc w:val="both"/>
        <w:rPr>
          <w:rFonts w:eastAsiaTheme="minorEastAsia" w:cs="Arial"/>
        </w:rPr>
      </w:pPr>
      <w:r>
        <w:rPr>
          <w:rFonts w:eastAsiaTheme="minorEastAsia" w:cs="Arial"/>
        </w:rPr>
        <w:t>This is report of the following e-mail discussion:</w:t>
      </w:r>
    </w:p>
    <w:p w14:paraId="1A6B16C2" w14:textId="77777777" w:rsidR="000E0422" w:rsidRDefault="000E0422">
      <w:pPr>
        <w:pStyle w:val="Doc-text2"/>
        <w:tabs>
          <w:tab w:val="left" w:pos="340"/>
        </w:tabs>
        <w:ind w:left="0" w:firstLine="0"/>
        <w:jc w:val="both"/>
        <w:rPr>
          <w:rFonts w:eastAsiaTheme="minorEastAsia"/>
        </w:rPr>
      </w:pPr>
    </w:p>
    <w:p w14:paraId="1954BDA9" w14:textId="77777777" w:rsidR="000E0422" w:rsidRDefault="00705666">
      <w:pPr>
        <w:pStyle w:val="EmailDiscussion"/>
        <w:overflowPunct/>
        <w:autoSpaceDE/>
        <w:autoSpaceDN/>
        <w:adjustRightInd/>
        <w:textAlignment w:val="auto"/>
      </w:pPr>
      <w:r>
        <w:t xml:space="preserve">[AT117-e][055][NR17] PUCCH </w:t>
      </w:r>
      <w:proofErr w:type="spellStart"/>
      <w:r>
        <w:t>SCell</w:t>
      </w:r>
      <w:proofErr w:type="spellEnd"/>
      <w:r>
        <w:t xml:space="preserve"> Activation Invalid TA (CATT)</w:t>
      </w:r>
    </w:p>
    <w:p w14:paraId="62FCC42D" w14:textId="77777777" w:rsidR="000E0422" w:rsidRDefault="00705666">
      <w:pPr>
        <w:pStyle w:val="EmailDiscussion2"/>
      </w:pPr>
      <w:r>
        <w:tab/>
        <w:t xml:space="preserve">Scope: Delay </w:t>
      </w:r>
      <w:proofErr w:type="gramStart"/>
      <w:r>
        <w:t xml:space="preserve">start of this discussion until R1 has replied to the LS in </w:t>
      </w:r>
      <w:r>
        <w:rPr>
          <w:highlight w:val="yellow"/>
        </w:rPr>
        <w:t>R2-2200133</w:t>
      </w:r>
      <w:r>
        <w:t>/R4-2120420, and take</w:t>
      </w:r>
      <w:proofErr w:type="gramEnd"/>
      <w:r>
        <w:t xml:space="preserve"> the R1 reply into account. Treat </w:t>
      </w:r>
      <w:hyperlink r:id="rId13" w:tooltip="C:UsersjohanOneDriveDokument3GPPtsg_ranWG2_RL2TSGR2_117-eDocsR2-2202149.zip" w:history="1">
        <w:r>
          <w:rPr>
            <w:rStyle w:val="afa"/>
          </w:rPr>
          <w:t>R2-2202149</w:t>
        </w:r>
      </w:hyperlink>
      <w:r>
        <w:t xml:space="preserve">, </w:t>
      </w:r>
      <w:hyperlink r:id="rId14" w:tooltip="C:UsersjohanOneDriveDokument3GPPtsg_ranWG2_RL2TSGR2_117-eDocsR2-2203016.zip" w:history="1">
        <w:r>
          <w:rPr>
            <w:rStyle w:val="afa"/>
          </w:rPr>
          <w:t>R2-2203016</w:t>
        </w:r>
      </w:hyperlink>
      <w:r>
        <w:t xml:space="preserve">, </w:t>
      </w:r>
      <w:hyperlink r:id="rId15" w:tooltip="C:UsersjohanOneDriveDokument3GPPtsg_ranWG2_RL2TSGR2_117-eDocsR2-2203017.zip" w:history="1">
        <w:r>
          <w:rPr>
            <w:rStyle w:val="afa"/>
          </w:rPr>
          <w:t>R2-2203017</w:t>
        </w:r>
      </w:hyperlink>
    </w:p>
    <w:p w14:paraId="15FECCA4" w14:textId="77777777" w:rsidR="000E0422" w:rsidRDefault="00705666">
      <w:pPr>
        <w:pStyle w:val="EmailDiscussion2"/>
      </w:pPr>
      <w:r>
        <w:tab/>
        <w:t xml:space="preserve">Intended outcome: Report, Approved LS out (if need for TS change is identified, outcome should also include CRs). </w:t>
      </w:r>
    </w:p>
    <w:p w14:paraId="6AFD5E55" w14:textId="77777777" w:rsidR="000E0422" w:rsidRDefault="00705666">
      <w:pPr>
        <w:pStyle w:val="EmailDiscussion2"/>
        <w:rPr>
          <w:rFonts w:eastAsia="宋体"/>
          <w:lang w:eastAsia="zh-CN"/>
        </w:rPr>
      </w:pPr>
      <w:r>
        <w:tab/>
        <w:t xml:space="preserve">Deadline: EOM </w:t>
      </w:r>
    </w:p>
    <w:p w14:paraId="1518C9E9" w14:textId="77777777" w:rsidR="000E0422" w:rsidRDefault="00705666">
      <w:pPr>
        <w:pStyle w:val="emaildiscussion20"/>
        <w:adjustRightInd w:val="0"/>
        <w:snapToGrid w:val="0"/>
        <w:spacing w:beforeLines="120" w:before="288" w:beforeAutospacing="0" w:afterLines="120" w:after="288" w:afterAutospacing="0"/>
        <w:rPr>
          <w:rFonts w:ascii="Arial" w:hAnsi="Arial" w:cs="Arial"/>
          <w:sz w:val="20"/>
          <w:szCs w:val="20"/>
        </w:rPr>
      </w:pPr>
      <w:r>
        <w:rPr>
          <w:rFonts w:ascii="Arial" w:hAnsi="Arial" w:cs="Arial" w:hint="eastAsia"/>
          <w:sz w:val="20"/>
          <w:szCs w:val="20"/>
        </w:rPr>
        <w:t>The offline will have 2 parts: Fir</w:t>
      </w:r>
      <w:r>
        <w:rPr>
          <w:rFonts w:ascii="Arial" w:eastAsia="宋体" w:hAnsi="Arial" w:cs="Arial" w:hint="eastAsia"/>
          <w:sz w:val="20"/>
          <w:szCs w:val="20"/>
        </w:rPr>
        <w:t>s</w:t>
      </w:r>
      <w:r>
        <w:rPr>
          <w:rFonts w:ascii="Arial" w:hAnsi="Arial" w:cs="Arial" w:hint="eastAsia"/>
          <w:sz w:val="20"/>
          <w:szCs w:val="20"/>
        </w:rPr>
        <w:t xml:space="preserve">tly companies should achieve convergence on all the </w:t>
      </w:r>
      <w:r>
        <w:rPr>
          <w:rFonts w:ascii="Arial" w:eastAsia="宋体" w:hAnsi="Arial" w:cs="Arial" w:hint="eastAsia"/>
          <w:sz w:val="20"/>
          <w:szCs w:val="20"/>
        </w:rPr>
        <w:t xml:space="preserve">technical issues, </w:t>
      </w:r>
      <w:r>
        <w:rPr>
          <w:rFonts w:ascii="Arial" w:hAnsi="Arial" w:cs="Arial" w:hint="eastAsia"/>
          <w:sz w:val="20"/>
          <w:szCs w:val="20"/>
        </w:rPr>
        <w:t xml:space="preserve">and then we will prepare a draft </w:t>
      </w:r>
      <w:r>
        <w:rPr>
          <w:rFonts w:ascii="Arial" w:eastAsia="宋体" w:hAnsi="Arial" w:cs="Arial" w:hint="eastAsia"/>
          <w:sz w:val="20"/>
          <w:szCs w:val="20"/>
        </w:rPr>
        <w:t xml:space="preserve">reply LS </w:t>
      </w:r>
      <w:r>
        <w:rPr>
          <w:rFonts w:ascii="Arial" w:eastAsia="宋体" w:hAnsi="Arial" w:cs="Arial"/>
          <w:sz w:val="20"/>
          <w:szCs w:val="20"/>
        </w:rPr>
        <w:t>based</w:t>
      </w:r>
      <w:r>
        <w:rPr>
          <w:rFonts w:ascii="Arial" w:eastAsia="宋体" w:hAnsi="Arial" w:cs="Arial" w:hint="eastAsia"/>
          <w:sz w:val="20"/>
          <w:szCs w:val="20"/>
        </w:rPr>
        <w:t xml:space="preserve"> on the conclusion</w:t>
      </w:r>
      <w:r>
        <w:rPr>
          <w:rFonts w:ascii="Arial" w:hAnsi="Arial" w:cs="Arial" w:hint="eastAsia"/>
          <w:sz w:val="20"/>
          <w:szCs w:val="20"/>
        </w:rPr>
        <w:t>.</w:t>
      </w:r>
    </w:p>
    <w:p w14:paraId="730699D4" w14:textId="77777777" w:rsidR="000E0422" w:rsidRDefault="00705666">
      <w:pPr>
        <w:pStyle w:val="emaildiscussion20"/>
        <w:numPr>
          <w:ilvl w:val="0"/>
          <w:numId w:val="5"/>
        </w:numPr>
        <w:adjustRightInd w:val="0"/>
        <w:snapToGrid w:val="0"/>
        <w:spacing w:beforeLines="120" w:before="288" w:beforeAutospacing="0" w:afterLines="120" w:after="288" w:afterAutospacing="0"/>
        <w:rPr>
          <w:rFonts w:ascii="Arial" w:hAnsi="Arial" w:cs="Arial"/>
          <w:color w:val="000000" w:themeColor="text1"/>
          <w:sz w:val="20"/>
          <w:szCs w:val="20"/>
        </w:rPr>
      </w:pPr>
      <w:r>
        <w:rPr>
          <w:rFonts w:ascii="Arial" w:hAnsi="Arial" w:cs="Arial"/>
          <w:b/>
          <w:color w:val="000000" w:themeColor="text1"/>
          <w:sz w:val="20"/>
          <w:szCs w:val="20"/>
        </w:rPr>
        <w:t>First phase deadline</w:t>
      </w:r>
      <w:r>
        <w:rPr>
          <w:rFonts w:ascii="Arial" w:hAnsi="Arial" w:cs="Arial"/>
          <w:color w:val="000000" w:themeColor="text1"/>
          <w:sz w:val="20"/>
          <w:szCs w:val="20"/>
        </w:rPr>
        <w:t xml:space="preserve"> for companies feedback</w:t>
      </w:r>
      <w:r>
        <w:rPr>
          <w:rFonts w:ascii="Arial" w:hAnsi="Arial" w:cs="Arial" w:hint="eastAsia"/>
          <w:color w:val="000000" w:themeColor="text1"/>
          <w:sz w:val="20"/>
          <w:szCs w:val="20"/>
        </w:rPr>
        <w:t xml:space="preserve"> on discussion</w:t>
      </w:r>
      <w:r>
        <w:rPr>
          <w:rFonts w:ascii="Arial" w:hAnsi="Arial" w:cs="Arial"/>
          <w:color w:val="000000" w:themeColor="text1"/>
          <w:sz w:val="20"/>
          <w:szCs w:val="20"/>
        </w:rPr>
        <w:t xml:space="preserve">: </w:t>
      </w:r>
      <w:r>
        <w:rPr>
          <w:rFonts w:ascii="Arial" w:hAnsi="Arial" w:cs="Arial"/>
          <w:b/>
          <w:color w:val="000000" w:themeColor="text1"/>
          <w:sz w:val="20"/>
          <w:szCs w:val="20"/>
        </w:rPr>
        <w:t>1</w:t>
      </w:r>
      <w:r>
        <w:rPr>
          <w:rFonts w:ascii="Arial" w:hAnsi="Arial" w:cs="Arial" w:hint="eastAsia"/>
          <w:b/>
          <w:color w:val="000000" w:themeColor="text1"/>
          <w:sz w:val="20"/>
          <w:szCs w:val="20"/>
        </w:rPr>
        <w:t>4:</w:t>
      </w:r>
      <w:r>
        <w:rPr>
          <w:rFonts w:ascii="Arial" w:hAnsi="Arial" w:cs="Arial"/>
          <w:b/>
          <w:color w:val="000000" w:themeColor="text1"/>
          <w:sz w:val="20"/>
          <w:szCs w:val="20"/>
        </w:rPr>
        <w:t>00 UT</w:t>
      </w:r>
      <w:r>
        <w:rPr>
          <w:rFonts w:ascii="Arial" w:eastAsia="宋体" w:hAnsi="Arial" w:cs="Arial" w:hint="eastAsia"/>
          <w:b/>
          <w:color w:val="000000" w:themeColor="text1"/>
          <w:sz w:val="20"/>
          <w:szCs w:val="20"/>
        </w:rPr>
        <w:t>C</w:t>
      </w:r>
      <w:r>
        <w:rPr>
          <w:rFonts w:ascii="Arial" w:hAnsi="Arial" w:cs="Arial"/>
          <w:color w:val="000000" w:themeColor="text1"/>
          <w:sz w:val="20"/>
          <w:szCs w:val="20"/>
        </w:rPr>
        <w:t xml:space="preserve"> </w:t>
      </w:r>
      <w:r>
        <w:rPr>
          <w:rFonts w:ascii="Arial" w:eastAsia="宋体" w:hAnsi="Arial" w:cs="Arial" w:hint="eastAsia"/>
          <w:color w:val="000000" w:themeColor="text1"/>
          <w:sz w:val="20"/>
          <w:szCs w:val="20"/>
        </w:rPr>
        <w:t>,</w:t>
      </w:r>
      <w:r>
        <w:rPr>
          <w:rFonts w:ascii="Arial" w:hAnsi="Arial" w:cs="Arial" w:hint="eastAsia"/>
          <w:b/>
          <w:color w:val="000000" w:themeColor="text1"/>
          <w:sz w:val="20"/>
          <w:szCs w:val="20"/>
        </w:rPr>
        <w:t>Tue</w:t>
      </w:r>
      <w:r>
        <w:rPr>
          <w:rFonts w:ascii="Arial" w:eastAsia="宋体" w:hAnsi="Arial" w:cs="Arial" w:hint="eastAsia"/>
          <w:b/>
          <w:color w:val="000000" w:themeColor="text1"/>
          <w:sz w:val="20"/>
          <w:szCs w:val="20"/>
        </w:rPr>
        <w:t>sday</w:t>
      </w:r>
      <w:r>
        <w:rPr>
          <w:rFonts w:ascii="Arial" w:hAnsi="Arial" w:cs="Arial"/>
          <w:b/>
          <w:color w:val="000000" w:themeColor="text1"/>
          <w:sz w:val="20"/>
          <w:szCs w:val="20"/>
        </w:rPr>
        <w:t xml:space="preserve"> March</w:t>
      </w:r>
      <w:r>
        <w:rPr>
          <w:rFonts w:ascii="Arial" w:eastAsia="宋体" w:hAnsi="Arial" w:cs="Arial" w:hint="eastAsia"/>
          <w:b/>
          <w:color w:val="000000" w:themeColor="text1"/>
          <w:sz w:val="20"/>
          <w:szCs w:val="20"/>
        </w:rPr>
        <w:t xml:space="preserve"> 01</w:t>
      </w:r>
    </w:p>
    <w:p w14:paraId="5F483DF8" w14:textId="77777777" w:rsidR="000E0422" w:rsidRDefault="00705666">
      <w:pPr>
        <w:pStyle w:val="emaildiscussion20"/>
        <w:numPr>
          <w:ilvl w:val="0"/>
          <w:numId w:val="5"/>
        </w:numPr>
        <w:adjustRightInd w:val="0"/>
        <w:snapToGrid w:val="0"/>
        <w:spacing w:beforeLines="120" w:before="288" w:beforeAutospacing="0" w:afterLines="120" w:after="288" w:afterAutospacing="0"/>
        <w:rPr>
          <w:rFonts w:ascii="Arial" w:hAnsi="Arial" w:cs="Arial"/>
          <w:b/>
          <w:color w:val="000000" w:themeColor="text1"/>
          <w:sz w:val="20"/>
          <w:szCs w:val="20"/>
        </w:rPr>
      </w:pPr>
      <w:r>
        <w:rPr>
          <w:rFonts w:ascii="Arial" w:hAnsi="Arial" w:cs="Arial"/>
          <w:b/>
          <w:color w:val="000000" w:themeColor="text1"/>
          <w:sz w:val="20"/>
          <w:szCs w:val="20"/>
        </w:rPr>
        <w:t>Second phase deadline</w:t>
      </w:r>
      <w:r>
        <w:rPr>
          <w:rFonts w:ascii="Arial" w:hAnsi="Arial" w:cs="Arial"/>
          <w:color w:val="000000" w:themeColor="text1"/>
          <w:sz w:val="20"/>
          <w:szCs w:val="20"/>
        </w:rPr>
        <w:t xml:space="preserve"> for companies feedback</w:t>
      </w:r>
      <w:r>
        <w:rPr>
          <w:rFonts w:ascii="Arial" w:hAnsi="Arial" w:cs="Arial" w:hint="eastAsia"/>
          <w:color w:val="000000" w:themeColor="text1"/>
          <w:sz w:val="20"/>
          <w:szCs w:val="20"/>
        </w:rPr>
        <w:t xml:space="preserve"> on LS</w:t>
      </w:r>
      <w:r>
        <w:rPr>
          <w:rFonts w:ascii="Arial" w:hAnsi="Arial" w:cs="Arial"/>
          <w:color w:val="000000" w:themeColor="text1"/>
          <w:sz w:val="20"/>
          <w:szCs w:val="20"/>
        </w:rPr>
        <w:t xml:space="preserve">: </w:t>
      </w:r>
      <w:r>
        <w:rPr>
          <w:rFonts w:ascii="Arial" w:hAnsi="Arial" w:cs="Arial" w:hint="eastAsia"/>
          <w:b/>
          <w:color w:val="000000" w:themeColor="text1"/>
          <w:sz w:val="20"/>
          <w:szCs w:val="20"/>
        </w:rPr>
        <w:t>14:00</w:t>
      </w:r>
      <w:r>
        <w:rPr>
          <w:rFonts w:ascii="Arial" w:hAnsi="Arial" w:cs="Arial"/>
          <w:b/>
          <w:color w:val="000000" w:themeColor="text1"/>
          <w:sz w:val="20"/>
          <w:szCs w:val="20"/>
        </w:rPr>
        <w:t xml:space="preserve"> UTC</w:t>
      </w:r>
      <w:r>
        <w:rPr>
          <w:rFonts w:ascii="Arial" w:eastAsia="宋体" w:hAnsi="Arial" w:cs="Arial" w:hint="eastAsia"/>
          <w:b/>
          <w:color w:val="000000" w:themeColor="text1"/>
          <w:sz w:val="20"/>
          <w:szCs w:val="20"/>
        </w:rPr>
        <w:t>,</w:t>
      </w:r>
      <w:r>
        <w:rPr>
          <w:rFonts w:ascii="Arial" w:hAnsi="Arial" w:cs="Arial"/>
          <w:b/>
          <w:color w:val="000000" w:themeColor="text1"/>
          <w:sz w:val="20"/>
          <w:szCs w:val="20"/>
        </w:rPr>
        <w:t xml:space="preserve"> Wednesday</w:t>
      </w:r>
      <w:r>
        <w:rPr>
          <w:rFonts w:ascii="Arial" w:eastAsia="宋体" w:hAnsi="Arial" w:cs="Arial" w:hint="eastAsia"/>
          <w:b/>
          <w:color w:val="000000" w:themeColor="text1"/>
          <w:sz w:val="20"/>
          <w:szCs w:val="20"/>
        </w:rPr>
        <w:t xml:space="preserve"> </w:t>
      </w:r>
      <w:r>
        <w:rPr>
          <w:rFonts w:ascii="Arial" w:hAnsi="Arial" w:cs="Arial"/>
          <w:b/>
          <w:color w:val="000000" w:themeColor="text1"/>
          <w:sz w:val="20"/>
          <w:szCs w:val="20"/>
        </w:rPr>
        <w:t xml:space="preserve">March </w:t>
      </w:r>
      <w:r>
        <w:rPr>
          <w:rFonts w:ascii="Arial" w:eastAsia="宋体" w:hAnsi="Arial" w:cs="Arial" w:hint="eastAsia"/>
          <w:b/>
          <w:color w:val="000000" w:themeColor="text1"/>
          <w:sz w:val="20"/>
          <w:szCs w:val="20"/>
        </w:rPr>
        <w:t>02</w:t>
      </w:r>
    </w:p>
    <w:p w14:paraId="717E38EB" w14:textId="77777777" w:rsidR="000E0422" w:rsidRDefault="00705666">
      <w:pPr>
        <w:pStyle w:val="Doc-text2"/>
        <w:tabs>
          <w:tab w:val="left" w:pos="340"/>
        </w:tabs>
        <w:ind w:left="0" w:firstLine="0"/>
        <w:jc w:val="both"/>
        <w:rPr>
          <w:rFonts w:ascii="Calibri" w:eastAsia="宋体" w:hAnsi="Calibri" w:cs="Calibri"/>
          <w:sz w:val="22"/>
          <w:szCs w:val="22"/>
          <w:lang w:eastAsia="zh-CN"/>
        </w:rPr>
      </w:pPr>
      <w:r>
        <w:rPr>
          <w:rFonts w:eastAsia="宋体" w:hint="eastAsia"/>
          <w:b/>
          <w:lang w:eastAsia="zh-CN"/>
        </w:rPr>
        <w:t xml:space="preserve">Since the issues in RAN4 LS in are more related to RAN1, in </w:t>
      </w:r>
      <w:r>
        <w:rPr>
          <w:rFonts w:eastAsia="宋体"/>
          <w:b/>
          <w:lang w:eastAsia="zh-CN"/>
        </w:rPr>
        <w:t>this</w:t>
      </w:r>
      <w:r>
        <w:rPr>
          <w:rFonts w:eastAsia="宋体" w:hint="eastAsia"/>
          <w:b/>
          <w:lang w:eastAsia="zh-CN"/>
        </w:rPr>
        <w:t xml:space="preserve"> paper, we will discuss the issues based </w:t>
      </w:r>
      <w:r>
        <w:rPr>
          <w:rFonts w:eastAsia="宋体"/>
          <w:b/>
          <w:lang w:eastAsia="zh-CN"/>
        </w:rPr>
        <w:t>on the</w:t>
      </w:r>
      <w:r>
        <w:rPr>
          <w:rFonts w:eastAsia="宋体" w:hint="eastAsia"/>
          <w:b/>
          <w:lang w:eastAsia="zh-CN"/>
        </w:rPr>
        <w:t xml:space="preserve"> reply LS from RAN1 and contributions in RAN2.</w:t>
      </w:r>
    </w:p>
    <w:p w14:paraId="125A89CF" w14:textId="77777777" w:rsidR="000E0422" w:rsidRDefault="00705666">
      <w:pPr>
        <w:pStyle w:val="1"/>
        <w:rPr>
          <w:rFonts w:cs="Arial"/>
          <w:lang w:val="en-US" w:eastAsia="ko-KR"/>
        </w:rPr>
      </w:pPr>
      <w:r>
        <w:rPr>
          <w:rFonts w:cs="Arial"/>
          <w:lang w:val="en-US" w:eastAsia="ko-KR"/>
        </w:rPr>
        <w:t>2 Contact Points</w:t>
      </w:r>
    </w:p>
    <w:p w14:paraId="3665762F" w14:textId="77777777" w:rsidR="000E0422" w:rsidRDefault="00705666">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2693"/>
        <w:gridCol w:w="4816"/>
      </w:tblGrid>
      <w:tr w:rsidR="000E0422" w14:paraId="0C0F42E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73B473" w14:textId="77777777" w:rsidR="000E0422" w:rsidRDefault="00705666">
            <w:pPr>
              <w:pStyle w:val="TAH"/>
              <w:spacing w:before="20" w:after="20"/>
              <w:ind w:left="57" w:right="57"/>
              <w:jc w:val="left"/>
            </w:pPr>
            <w:r>
              <w:t>Company</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DE95A5" w14:textId="77777777" w:rsidR="000E0422" w:rsidRDefault="00705666">
            <w:pPr>
              <w:pStyle w:val="TAH"/>
              <w:spacing w:before="20" w:after="20"/>
              <w:ind w:left="57" w:right="57"/>
              <w:jc w:val="left"/>
            </w:pPr>
            <w:r>
              <w:t>Name</w:t>
            </w:r>
          </w:p>
        </w:tc>
        <w:tc>
          <w:tcPr>
            <w:tcW w:w="4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1F83C8" w14:textId="77777777" w:rsidR="000E0422" w:rsidRDefault="00705666">
            <w:pPr>
              <w:pStyle w:val="TAH"/>
              <w:spacing w:before="20" w:after="20"/>
              <w:ind w:left="57" w:right="57"/>
              <w:jc w:val="left"/>
            </w:pPr>
            <w:r>
              <w:t>Email Address</w:t>
            </w:r>
          </w:p>
        </w:tc>
      </w:tr>
      <w:tr w:rsidR="000E0422" w14:paraId="2E2A455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86A169" w14:textId="77777777" w:rsidR="000E0422" w:rsidRDefault="00705666">
            <w:pPr>
              <w:pStyle w:val="TAC"/>
              <w:spacing w:before="20" w:after="20"/>
              <w:ind w:left="57" w:right="57"/>
              <w:jc w:val="left"/>
              <w:rPr>
                <w:lang w:eastAsia="zh-CN"/>
              </w:rPr>
            </w:pPr>
            <w:r>
              <w:rPr>
                <w:rFonts w:eastAsia="宋体" w:hint="eastAsia"/>
                <w:lang w:eastAsia="zh-CN"/>
              </w:rPr>
              <w:t>CATT</w:t>
            </w:r>
          </w:p>
        </w:tc>
        <w:tc>
          <w:tcPr>
            <w:tcW w:w="2693" w:type="dxa"/>
            <w:tcBorders>
              <w:top w:val="single" w:sz="4" w:space="0" w:color="auto"/>
              <w:left w:val="single" w:sz="4" w:space="0" w:color="auto"/>
              <w:bottom w:val="single" w:sz="4" w:space="0" w:color="auto"/>
              <w:right w:val="single" w:sz="4" w:space="0" w:color="auto"/>
            </w:tcBorders>
          </w:tcPr>
          <w:p w14:paraId="07EB1EE7" w14:textId="77777777" w:rsidR="000E0422" w:rsidRDefault="00705666">
            <w:pPr>
              <w:pStyle w:val="TAC"/>
              <w:spacing w:before="20" w:after="20"/>
              <w:ind w:left="57" w:right="57"/>
              <w:jc w:val="left"/>
              <w:rPr>
                <w:lang w:eastAsia="zh-CN"/>
              </w:rPr>
            </w:pPr>
            <w:proofErr w:type="spellStart"/>
            <w:r>
              <w:rPr>
                <w:rFonts w:eastAsia="宋体" w:hint="eastAsia"/>
                <w:lang w:eastAsia="zh-CN"/>
              </w:rPr>
              <w:t>Jie</w:t>
            </w:r>
            <w:proofErr w:type="spellEnd"/>
            <w:r>
              <w:rPr>
                <w:rFonts w:eastAsia="宋体" w:hint="eastAsia"/>
                <w:lang w:eastAsia="zh-CN"/>
              </w:rPr>
              <w:t xml:space="preserve"> Shi</w:t>
            </w:r>
          </w:p>
        </w:tc>
        <w:tc>
          <w:tcPr>
            <w:tcW w:w="4816" w:type="dxa"/>
            <w:tcBorders>
              <w:top w:val="single" w:sz="4" w:space="0" w:color="auto"/>
              <w:left w:val="single" w:sz="4" w:space="0" w:color="auto"/>
              <w:bottom w:val="single" w:sz="4" w:space="0" w:color="auto"/>
              <w:right w:val="single" w:sz="4" w:space="0" w:color="auto"/>
            </w:tcBorders>
          </w:tcPr>
          <w:p w14:paraId="620D2AA7" w14:textId="77777777" w:rsidR="000E0422" w:rsidRDefault="00705666">
            <w:pPr>
              <w:pStyle w:val="TAC"/>
              <w:spacing w:before="20" w:after="20"/>
              <w:ind w:left="57" w:right="57"/>
              <w:jc w:val="left"/>
              <w:rPr>
                <w:lang w:eastAsia="zh-CN"/>
              </w:rPr>
            </w:pPr>
            <w:r>
              <w:rPr>
                <w:rFonts w:eastAsia="宋体" w:hint="eastAsia"/>
                <w:lang w:eastAsia="zh-CN"/>
              </w:rPr>
              <w:t>shijie@catt.cn</w:t>
            </w:r>
          </w:p>
        </w:tc>
      </w:tr>
      <w:tr w:rsidR="000E0422" w14:paraId="1003FB6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B34AC4" w14:textId="77777777" w:rsidR="000E0422" w:rsidRDefault="00705666">
            <w:pPr>
              <w:pStyle w:val="TAC"/>
              <w:spacing w:before="20" w:after="20"/>
              <w:ind w:right="57" w:firstLine="31"/>
              <w:jc w:val="left"/>
              <w:rPr>
                <w:lang w:eastAsia="zh-CN"/>
              </w:rPr>
            </w:pPr>
            <w:r>
              <w:rPr>
                <w:lang w:eastAsia="zh-CN"/>
              </w:rPr>
              <w:t>Qualcomm</w:t>
            </w:r>
          </w:p>
        </w:tc>
        <w:tc>
          <w:tcPr>
            <w:tcW w:w="2693" w:type="dxa"/>
            <w:tcBorders>
              <w:top w:val="single" w:sz="4" w:space="0" w:color="auto"/>
              <w:left w:val="single" w:sz="4" w:space="0" w:color="auto"/>
              <w:bottom w:val="single" w:sz="4" w:space="0" w:color="auto"/>
              <w:right w:val="single" w:sz="4" w:space="0" w:color="auto"/>
            </w:tcBorders>
          </w:tcPr>
          <w:p w14:paraId="4747F61A" w14:textId="77777777" w:rsidR="000E0422" w:rsidRDefault="00705666">
            <w:pPr>
              <w:pStyle w:val="TAC"/>
              <w:spacing w:before="20" w:after="20"/>
              <w:ind w:left="57" w:right="57"/>
              <w:jc w:val="left"/>
              <w:rPr>
                <w:rFonts w:eastAsia="宋体"/>
                <w:lang w:eastAsia="zh-CN"/>
              </w:rPr>
            </w:pPr>
            <w:proofErr w:type="spellStart"/>
            <w:r>
              <w:rPr>
                <w:rFonts w:eastAsia="宋体"/>
                <w:lang w:eastAsia="zh-CN"/>
              </w:rPr>
              <w:t>Linhai</w:t>
            </w:r>
            <w:proofErr w:type="spellEnd"/>
            <w:r>
              <w:rPr>
                <w:rFonts w:eastAsia="宋体"/>
                <w:lang w:eastAsia="zh-CN"/>
              </w:rPr>
              <w:t xml:space="preserve"> He</w:t>
            </w:r>
          </w:p>
        </w:tc>
        <w:tc>
          <w:tcPr>
            <w:tcW w:w="4816" w:type="dxa"/>
            <w:tcBorders>
              <w:top w:val="single" w:sz="4" w:space="0" w:color="auto"/>
              <w:left w:val="single" w:sz="4" w:space="0" w:color="auto"/>
              <w:bottom w:val="single" w:sz="4" w:space="0" w:color="auto"/>
              <w:right w:val="single" w:sz="4" w:space="0" w:color="auto"/>
            </w:tcBorders>
          </w:tcPr>
          <w:p w14:paraId="2EB9266D" w14:textId="77777777" w:rsidR="000E0422" w:rsidRDefault="00705666">
            <w:pPr>
              <w:pStyle w:val="TAC"/>
              <w:spacing w:before="20" w:after="20"/>
              <w:ind w:left="57" w:right="57"/>
              <w:jc w:val="left"/>
              <w:rPr>
                <w:rFonts w:eastAsia="宋体"/>
                <w:lang w:eastAsia="zh-CN"/>
              </w:rPr>
            </w:pPr>
            <w:r>
              <w:rPr>
                <w:rFonts w:eastAsia="宋体"/>
                <w:lang w:eastAsia="zh-CN"/>
              </w:rPr>
              <w:t>linhaihe@qti.qualcomm.com</w:t>
            </w:r>
          </w:p>
        </w:tc>
      </w:tr>
      <w:tr w:rsidR="000E0422" w14:paraId="0197902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D0E6DB" w14:textId="77777777" w:rsidR="000E0422" w:rsidRDefault="00705666">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2693" w:type="dxa"/>
            <w:tcBorders>
              <w:top w:val="single" w:sz="4" w:space="0" w:color="auto"/>
              <w:left w:val="single" w:sz="4" w:space="0" w:color="auto"/>
              <w:bottom w:val="single" w:sz="4" w:space="0" w:color="auto"/>
              <w:right w:val="single" w:sz="4" w:space="0" w:color="auto"/>
            </w:tcBorders>
          </w:tcPr>
          <w:p w14:paraId="00350EC5" w14:textId="77777777" w:rsidR="000E0422" w:rsidRDefault="00705666">
            <w:pPr>
              <w:pStyle w:val="TAC"/>
              <w:spacing w:before="20" w:after="20"/>
              <w:ind w:left="57" w:right="57"/>
              <w:jc w:val="left"/>
              <w:rPr>
                <w:rFonts w:eastAsia="宋体"/>
                <w:lang w:eastAsia="zh-CN"/>
              </w:rPr>
            </w:pPr>
            <w:proofErr w:type="spellStart"/>
            <w:r>
              <w:rPr>
                <w:rFonts w:eastAsia="宋体"/>
                <w:lang w:eastAsia="zh-CN"/>
              </w:rPr>
              <w:t>Wenjuan</w:t>
            </w:r>
            <w:proofErr w:type="spellEnd"/>
            <w:r>
              <w:rPr>
                <w:rFonts w:eastAsia="宋体"/>
                <w:lang w:eastAsia="zh-CN"/>
              </w:rPr>
              <w:t xml:space="preserve"> </w:t>
            </w:r>
            <w:proofErr w:type="spellStart"/>
            <w:r>
              <w:rPr>
                <w:rFonts w:eastAsia="宋体"/>
                <w:lang w:eastAsia="zh-CN"/>
              </w:rPr>
              <w:t>Pu</w:t>
            </w:r>
            <w:proofErr w:type="spellEnd"/>
          </w:p>
        </w:tc>
        <w:tc>
          <w:tcPr>
            <w:tcW w:w="4816" w:type="dxa"/>
            <w:tcBorders>
              <w:top w:val="single" w:sz="4" w:space="0" w:color="auto"/>
              <w:left w:val="single" w:sz="4" w:space="0" w:color="auto"/>
              <w:bottom w:val="single" w:sz="4" w:space="0" w:color="auto"/>
              <w:right w:val="single" w:sz="4" w:space="0" w:color="auto"/>
            </w:tcBorders>
          </w:tcPr>
          <w:p w14:paraId="0E843951" w14:textId="77777777" w:rsidR="000E0422" w:rsidRDefault="00705666">
            <w:pPr>
              <w:pStyle w:val="TAC"/>
              <w:spacing w:before="20" w:after="20"/>
              <w:ind w:left="57" w:right="57"/>
              <w:jc w:val="left"/>
              <w:rPr>
                <w:rFonts w:eastAsia="宋体"/>
                <w:lang w:eastAsia="zh-CN"/>
              </w:rPr>
            </w:pPr>
            <w:r>
              <w:rPr>
                <w:rFonts w:eastAsia="宋体" w:hint="eastAsia"/>
                <w:lang w:eastAsia="zh-CN"/>
              </w:rPr>
              <w:t>w</w:t>
            </w:r>
            <w:r>
              <w:rPr>
                <w:rFonts w:eastAsia="宋体"/>
                <w:lang w:eastAsia="zh-CN"/>
              </w:rPr>
              <w:t>enjuan.pu@vivo.com</w:t>
            </w:r>
          </w:p>
        </w:tc>
      </w:tr>
      <w:tr w:rsidR="000E0422" w14:paraId="52A90262" w14:textId="77777777">
        <w:trPr>
          <w:trHeight w:val="228"/>
          <w:jc w:val="center"/>
        </w:trPr>
        <w:tc>
          <w:tcPr>
            <w:tcW w:w="2122" w:type="dxa"/>
            <w:tcBorders>
              <w:top w:val="single" w:sz="4" w:space="0" w:color="auto"/>
              <w:left w:val="single" w:sz="4" w:space="0" w:color="auto"/>
              <w:bottom w:val="single" w:sz="4" w:space="0" w:color="auto"/>
              <w:right w:val="single" w:sz="4" w:space="0" w:color="auto"/>
            </w:tcBorders>
          </w:tcPr>
          <w:p w14:paraId="2E82D596" w14:textId="77777777" w:rsidR="000E0422" w:rsidRDefault="00705666">
            <w:pPr>
              <w:pStyle w:val="TAC"/>
              <w:spacing w:before="20" w:after="20"/>
              <w:ind w:left="57" w:right="57"/>
              <w:jc w:val="left"/>
              <w:rPr>
                <w:rFonts w:eastAsia="宋体"/>
                <w:lang w:val="en-US" w:eastAsia="zh-CN"/>
              </w:rPr>
            </w:pPr>
            <w:r>
              <w:rPr>
                <w:rFonts w:eastAsia="宋体" w:hint="eastAsia"/>
                <w:lang w:val="en-US" w:eastAsia="zh-CN"/>
              </w:rPr>
              <w:t>ZTE</w:t>
            </w:r>
          </w:p>
        </w:tc>
        <w:tc>
          <w:tcPr>
            <w:tcW w:w="2693" w:type="dxa"/>
            <w:tcBorders>
              <w:top w:val="single" w:sz="4" w:space="0" w:color="auto"/>
              <w:left w:val="single" w:sz="4" w:space="0" w:color="auto"/>
              <w:bottom w:val="single" w:sz="4" w:space="0" w:color="auto"/>
              <w:right w:val="single" w:sz="4" w:space="0" w:color="auto"/>
            </w:tcBorders>
          </w:tcPr>
          <w:p w14:paraId="6C48B337" w14:textId="77777777" w:rsidR="000E0422" w:rsidRDefault="00705666">
            <w:pPr>
              <w:pStyle w:val="TAC"/>
              <w:spacing w:before="20" w:after="20"/>
              <w:ind w:left="57" w:right="57"/>
              <w:jc w:val="left"/>
              <w:rPr>
                <w:rFonts w:eastAsia="宋体"/>
                <w:lang w:val="en-US" w:eastAsia="zh-CN"/>
              </w:rPr>
            </w:pPr>
            <w:proofErr w:type="spellStart"/>
            <w:r>
              <w:rPr>
                <w:rFonts w:eastAsia="宋体" w:hint="eastAsia"/>
                <w:lang w:val="en-US" w:eastAsia="zh-CN"/>
              </w:rPr>
              <w:t>Mengjie</w:t>
            </w:r>
            <w:proofErr w:type="spellEnd"/>
            <w:r>
              <w:rPr>
                <w:rFonts w:eastAsia="宋体" w:hint="eastAsia"/>
                <w:lang w:val="en-US" w:eastAsia="zh-CN"/>
              </w:rPr>
              <w:t xml:space="preserve"> Zhang</w:t>
            </w:r>
          </w:p>
        </w:tc>
        <w:tc>
          <w:tcPr>
            <w:tcW w:w="4816" w:type="dxa"/>
            <w:tcBorders>
              <w:top w:val="single" w:sz="4" w:space="0" w:color="auto"/>
              <w:left w:val="single" w:sz="4" w:space="0" w:color="auto"/>
              <w:bottom w:val="single" w:sz="4" w:space="0" w:color="auto"/>
              <w:right w:val="single" w:sz="4" w:space="0" w:color="auto"/>
            </w:tcBorders>
          </w:tcPr>
          <w:p w14:paraId="3C1026B0" w14:textId="77777777" w:rsidR="000E0422" w:rsidRDefault="00705666">
            <w:pPr>
              <w:pStyle w:val="TAC"/>
              <w:spacing w:before="20" w:after="20"/>
              <w:ind w:left="57" w:right="57"/>
              <w:jc w:val="left"/>
              <w:rPr>
                <w:rFonts w:eastAsia="宋体"/>
                <w:lang w:eastAsia="zh-CN"/>
              </w:rPr>
            </w:pPr>
            <w:r>
              <w:rPr>
                <w:rFonts w:eastAsia="宋体" w:hint="eastAsia"/>
                <w:lang w:eastAsia="zh-CN"/>
              </w:rPr>
              <w:t>zhang.mengjie@zte.com.cn</w:t>
            </w:r>
          </w:p>
        </w:tc>
      </w:tr>
      <w:tr w:rsidR="000E0422" w14:paraId="4598269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8CD3847" w14:textId="1A1C6EBC" w:rsidR="000E0422" w:rsidRDefault="007736B6">
            <w:pPr>
              <w:pStyle w:val="TAC"/>
              <w:spacing w:before="20" w:after="20"/>
              <w:ind w:left="57" w:right="57"/>
              <w:jc w:val="left"/>
              <w:rPr>
                <w:rFonts w:eastAsia="宋体"/>
                <w:lang w:eastAsia="zh-CN"/>
              </w:rPr>
            </w:pPr>
            <w:proofErr w:type="spellStart"/>
            <w:r>
              <w:rPr>
                <w:rFonts w:eastAsia="宋体" w:hint="eastAsia"/>
                <w:lang w:eastAsia="zh-CN"/>
              </w:rPr>
              <w:t>M</w:t>
            </w:r>
            <w:r>
              <w:rPr>
                <w:rFonts w:eastAsia="宋体"/>
                <w:lang w:eastAsia="zh-CN"/>
              </w:rPr>
              <w:t>ediaTek</w:t>
            </w:r>
            <w:proofErr w:type="spellEnd"/>
          </w:p>
        </w:tc>
        <w:tc>
          <w:tcPr>
            <w:tcW w:w="2693" w:type="dxa"/>
            <w:tcBorders>
              <w:top w:val="single" w:sz="4" w:space="0" w:color="auto"/>
              <w:left w:val="single" w:sz="4" w:space="0" w:color="auto"/>
              <w:bottom w:val="single" w:sz="4" w:space="0" w:color="auto"/>
              <w:right w:val="single" w:sz="4" w:space="0" w:color="auto"/>
            </w:tcBorders>
          </w:tcPr>
          <w:p w14:paraId="33F4CAFE" w14:textId="67ADED41" w:rsidR="000E0422" w:rsidRDefault="007736B6">
            <w:pPr>
              <w:pStyle w:val="TAC"/>
              <w:spacing w:before="20" w:after="20"/>
              <w:ind w:left="57" w:right="57"/>
              <w:jc w:val="left"/>
              <w:rPr>
                <w:rFonts w:eastAsia="宋体"/>
                <w:lang w:eastAsia="zh-CN"/>
              </w:rPr>
            </w:pPr>
            <w:r>
              <w:rPr>
                <w:rFonts w:eastAsia="宋体"/>
                <w:lang w:eastAsia="zh-CN"/>
              </w:rPr>
              <w:t>Felix Tsai</w:t>
            </w:r>
          </w:p>
        </w:tc>
        <w:tc>
          <w:tcPr>
            <w:tcW w:w="4816" w:type="dxa"/>
            <w:tcBorders>
              <w:top w:val="single" w:sz="4" w:space="0" w:color="auto"/>
              <w:left w:val="single" w:sz="4" w:space="0" w:color="auto"/>
              <w:bottom w:val="single" w:sz="4" w:space="0" w:color="auto"/>
              <w:right w:val="single" w:sz="4" w:space="0" w:color="auto"/>
            </w:tcBorders>
          </w:tcPr>
          <w:p w14:paraId="511C4BE3" w14:textId="71D3CDB9" w:rsidR="000E0422" w:rsidRDefault="007736B6">
            <w:pPr>
              <w:pStyle w:val="TAC"/>
              <w:spacing w:before="20" w:after="20"/>
              <w:ind w:left="57" w:right="57"/>
              <w:jc w:val="left"/>
              <w:rPr>
                <w:rFonts w:eastAsia="宋体"/>
                <w:lang w:eastAsia="zh-CN"/>
              </w:rPr>
            </w:pPr>
            <w:r>
              <w:rPr>
                <w:rFonts w:eastAsia="宋体"/>
                <w:lang w:eastAsia="zh-CN"/>
              </w:rPr>
              <w:t>chun-fan.tsai@mediatek.com</w:t>
            </w:r>
          </w:p>
        </w:tc>
      </w:tr>
      <w:tr w:rsidR="000E0422" w14:paraId="7BF9CF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0D7AF8" w14:textId="43D4F321" w:rsidR="000E0422" w:rsidRDefault="00D739CC">
            <w:pPr>
              <w:pStyle w:val="TAC"/>
              <w:spacing w:before="20" w:after="20"/>
              <w:ind w:left="57" w:right="57"/>
              <w:jc w:val="left"/>
              <w:rPr>
                <w:rFonts w:eastAsia="宋体"/>
                <w:lang w:eastAsia="zh-CN"/>
              </w:rPr>
            </w:pPr>
            <w:r>
              <w:rPr>
                <w:rFonts w:eastAsia="宋体"/>
                <w:lang w:eastAsia="zh-CN"/>
              </w:rPr>
              <w:t>Apple</w:t>
            </w:r>
          </w:p>
        </w:tc>
        <w:tc>
          <w:tcPr>
            <w:tcW w:w="2693" w:type="dxa"/>
            <w:tcBorders>
              <w:top w:val="single" w:sz="4" w:space="0" w:color="auto"/>
              <w:left w:val="single" w:sz="4" w:space="0" w:color="auto"/>
              <w:bottom w:val="single" w:sz="4" w:space="0" w:color="auto"/>
              <w:right w:val="single" w:sz="4" w:space="0" w:color="auto"/>
            </w:tcBorders>
          </w:tcPr>
          <w:p w14:paraId="15336F90" w14:textId="2D33C434" w:rsidR="000E0422" w:rsidRDefault="00D739CC">
            <w:pPr>
              <w:pStyle w:val="TAC"/>
              <w:spacing w:before="20" w:after="20"/>
              <w:ind w:left="57" w:right="57"/>
              <w:jc w:val="left"/>
              <w:rPr>
                <w:rFonts w:eastAsia="宋体"/>
                <w:lang w:eastAsia="zh-CN"/>
              </w:rPr>
            </w:pPr>
            <w:proofErr w:type="spellStart"/>
            <w:r>
              <w:rPr>
                <w:rFonts w:eastAsia="宋体"/>
                <w:lang w:eastAsia="zh-CN"/>
              </w:rPr>
              <w:t>Yuqin</w:t>
            </w:r>
            <w:proofErr w:type="spellEnd"/>
            <w:r>
              <w:rPr>
                <w:rFonts w:eastAsia="宋体"/>
                <w:lang w:eastAsia="zh-CN"/>
              </w:rPr>
              <w:t xml:space="preserve"> Chen</w:t>
            </w:r>
          </w:p>
        </w:tc>
        <w:tc>
          <w:tcPr>
            <w:tcW w:w="4816" w:type="dxa"/>
            <w:tcBorders>
              <w:top w:val="single" w:sz="4" w:space="0" w:color="auto"/>
              <w:left w:val="single" w:sz="4" w:space="0" w:color="auto"/>
              <w:bottom w:val="single" w:sz="4" w:space="0" w:color="auto"/>
              <w:right w:val="single" w:sz="4" w:space="0" w:color="auto"/>
            </w:tcBorders>
          </w:tcPr>
          <w:p w14:paraId="714B9757" w14:textId="1D0F83EE" w:rsidR="000E0422" w:rsidRDefault="00D739CC">
            <w:pPr>
              <w:pStyle w:val="TAC"/>
              <w:spacing w:before="20" w:after="20"/>
              <w:ind w:left="57" w:right="57"/>
              <w:jc w:val="left"/>
              <w:rPr>
                <w:rFonts w:eastAsia="宋体"/>
                <w:lang w:eastAsia="zh-CN"/>
              </w:rPr>
            </w:pPr>
            <w:r>
              <w:rPr>
                <w:rFonts w:eastAsia="宋体"/>
                <w:lang w:eastAsia="zh-CN"/>
              </w:rPr>
              <w:t>yuqin_chen@apple.com</w:t>
            </w:r>
          </w:p>
        </w:tc>
      </w:tr>
      <w:tr w:rsidR="000E0422" w14:paraId="3138FE3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873081" w14:textId="18FB230A" w:rsidR="000E0422" w:rsidRDefault="000D3489">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693" w:type="dxa"/>
            <w:tcBorders>
              <w:top w:val="single" w:sz="4" w:space="0" w:color="auto"/>
              <w:left w:val="single" w:sz="4" w:space="0" w:color="auto"/>
              <w:bottom w:val="single" w:sz="4" w:space="0" w:color="auto"/>
              <w:right w:val="single" w:sz="4" w:space="0" w:color="auto"/>
            </w:tcBorders>
          </w:tcPr>
          <w:p w14:paraId="125CA84C" w14:textId="3695A589" w:rsidR="000E0422" w:rsidRDefault="000D3489">
            <w:pPr>
              <w:pStyle w:val="TAC"/>
              <w:spacing w:before="20" w:after="20"/>
              <w:ind w:left="57" w:right="57"/>
              <w:jc w:val="left"/>
              <w:rPr>
                <w:rFonts w:eastAsia="宋体"/>
                <w:lang w:eastAsia="zh-CN"/>
              </w:rPr>
            </w:pPr>
            <w:r>
              <w:rPr>
                <w:rFonts w:eastAsia="宋体" w:hint="eastAsia"/>
                <w:lang w:eastAsia="zh-CN"/>
              </w:rPr>
              <w:t>R</w:t>
            </w:r>
            <w:r>
              <w:rPr>
                <w:rFonts w:eastAsia="宋体"/>
                <w:lang w:eastAsia="zh-CN"/>
              </w:rPr>
              <w:t>ui Wang</w:t>
            </w:r>
          </w:p>
        </w:tc>
        <w:tc>
          <w:tcPr>
            <w:tcW w:w="4816" w:type="dxa"/>
            <w:tcBorders>
              <w:top w:val="single" w:sz="4" w:space="0" w:color="auto"/>
              <w:left w:val="single" w:sz="4" w:space="0" w:color="auto"/>
              <w:bottom w:val="single" w:sz="4" w:space="0" w:color="auto"/>
              <w:right w:val="single" w:sz="4" w:space="0" w:color="auto"/>
            </w:tcBorders>
          </w:tcPr>
          <w:p w14:paraId="07B12083" w14:textId="113D73EB" w:rsidR="000E0422" w:rsidRDefault="000D3489" w:rsidP="000D3489">
            <w:pPr>
              <w:pStyle w:val="TAC"/>
              <w:spacing w:before="20" w:after="20"/>
              <w:ind w:left="57" w:right="57"/>
              <w:jc w:val="left"/>
              <w:rPr>
                <w:rFonts w:eastAsia="宋体"/>
                <w:lang w:eastAsia="zh-CN"/>
              </w:rPr>
            </w:pPr>
            <w:r>
              <w:rPr>
                <w:rFonts w:eastAsia="宋体"/>
                <w:lang w:eastAsia="zh-CN"/>
              </w:rPr>
              <w:t>Wangrui46@huawei.com</w:t>
            </w:r>
          </w:p>
        </w:tc>
      </w:tr>
      <w:tr w:rsidR="000E0422" w14:paraId="25B7BB7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7D0F11" w14:textId="50F0E0A9" w:rsidR="000E0422" w:rsidRDefault="00FD43AD">
            <w:pPr>
              <w:pStyle w:val="TAC"/>
              <w:spacing w:before="20" w:after="20"/>
              <w:ind w:left="57" w:right="57"/>
              <w:jc w:val="left"/>
              <w:rPr>
                <w:rFonts w:eastAsia="宋体"/>
                <w:lang w:eastAsia="zh-CN"/>
              </w:rPr>
            </w:pPr>
            <w:r>
              <w:rPr>
                <w:rFonts w:eastAsia="宋体"/>
                <w:lang w:eastAsia="zh-CN"/>
              </w:rPr>
              <w:t>Nokia</w:t>
            </w:r>
          </w:p>
        </w:tc>
        <w:tc>
          <w:tcPr>
            <w:tcW w:w="2693" w:type="dxa"/>
            <w:tcBorders>
              <w:top w:val="single" w:sz="4" w:space="0" w:color="auto"/>
              <w:left w:val="single" w:sz="4" w:space="0" w:color="auto"/>
              <w:bottom w:val="single" w:sz="4" w:space="0" w:color="auto"/>
              <w:right w:val="single" w:sz="4" w:space="0" w:color="auto"/>
            </w:tcBorders>
          </w:tcPr>
          <w:p w14:paraId="42B7FAE2" w14:textId="65164965" w:rsidR="000E0422" w:rsidRDefault="00FD43AD">
            <w:pPr>
              <w:pStyle w:val="TAC"/>
              <w:spacing w:before="20" w:after="20"/>
              <w:ind w:left="57" w:right="57"/>
              <w:jc w:val="left"/>
              <w:rPr>
                <w:rFonts w:eastAsia="宋体"/>
                <w:lang w:eastAsia="zh-CN"/>
              </w:rPr>
            </w:pPr>
            <w:proofErr w:type="spellStart"/>
            <w:r>
              <w:rPr>
                <w:rFonts w:eastAsia="宋体"/>
                <w:lang w:eastAsia="zh-CN"/>
              </w:rPr>
              <w:t>Chunli</w:t>
            </w:r>
            <w:proofErr w:type="spellEnd"/>
            <w:r>
              <w:rPr>
                <w:rFonts w:eastAsia="宋体"/>
                <w:lang w:eastAsia="zh-CN"/>
              </w:rPr>
              <w:t xml:space="preserve"> Wu</w:t>
            </w:r>
          </w:p>
        </w:tc>
        <w:tc>
          <w:tcPr>
            <w:tcW w:w="4816" w:type="dxa"/>
            <w:tcBorders>
              <w:top w:val="single" w:sz="4" w:space="0" w:color="auto"/>
              <w:left w:val="single" w:sz="4" w:space="0" w:color="auto"/>
              <w:bottom w:val="single" w:sz="4" w:space="0" w:color="auto"/>
              <w:right w:val="single" w:sz="4" w:space="0" w:color="auto"/>
            </w:tcBorders>
          </w:tcPr>
          <w:p w14:paraId="272085BF" w14:textId="35A816D7" w:rsidR="000E0422" w:rsidRDefault="00FD43AD">
            <w:pPr>
              <w:pStyle w:val="TAC"/>
              <w:spacing w:before="20" w:after="20"/>
              <w:ind w:left="57" w:right="57"/>
              <w:jc w:val="left"/>
              <w:rPr>
                <w:rFonts w:eastAsia="宋体"/>
                <w:lang w:eastAsia="zh-CN"/>
              </w:rPr>
            </w:pPr>
            <w:r>
              <w:rPr>
                <w:rFonts w:eastAsia="宋体"/>
                <w:lang w:eastAsia="zh-CN"/>
              </w:rPr>
              <w:t>Chunli.wu@nokia-sbell.com</w:t>
            </w:r>
          </w:p>
        </w:tc>
      </w:tr>
      <w:tr w:rsidR="0050466C" w14:paraId="6DC082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9D54F6" w14:textId="317E5167" w:rsidR="0050466C" w:rsidRDefault="0050466C">
            <w:pPr>
              <w:pStyle w:val="TAC"/>
              <w:spacing w:before="20" w:after="20"/>
              <w:ind w:left="57" w:right="57"/>
              <w:jc w:val="left"/>
              <w:rPr>
                <w:rFonts w:eastAsia="宋体"/>
                <w:lang w:eastAsia="zh-CN"/>
              </w:rPr>
            </w:pPr>
            <w:r>
              <w:rPr>
                <w:rFonts w:eastAsia="宋体"/>
                <w:lang w:eastAsia="zh-CN"/>
              </w:rPr>
              <w:t>Ericsson</w:t>
            </w:r>
          </w:p>
        </w:tc>
        <w:tc>
          <w:tcPr>
            <w:tcW w:w="2693" w:type="dxa"/>
            <w:tcBorders>
              <w:top w:val="single" w:sz="4" w:space="0" w:color="auto"/>
              <w:left w:val="single" w:sz="4" w:space="0" w:color="auto"/>
              <w:bottom w:val="single" w:sz="4" w:space="0" w:color="auto"/>
              <w:right w:val="single" w:sz="4" w:space="0" w:color="auto"/>
            </w:tcBorders>
          </w:tcPr>
          <w:p w14:paraId="2BD12A6D" w14:textId="243828B6" w:rsidR="0050466C" w:rsidRDefault="0050466C">
            <w:pPr>
              <w:pStyle w:val="TAC"/>
              <w:spacing w:before="20" w:after="20"/>
              <w:ind w:left="57" w:right="57"/>
              <w:jc w:val="left"/>
              <w:rPr>
                <w:rFonts w:eastAsia="宋体"/>
                <w:lang w:eastAsia="zh-CN"/>
              </w:rPr>
            </w:pPr>
            <w:r w:rsidRPr="0050466C">
              <w:rPr>
                <w:rFonts w:eastAsia="宋体"/>
                <w:lang w:eastAsia="zh-CN"/>
              </w:rPr>
              <w:t>Mattias Bergström</w:t>
            </w:r>
          </w:p>
        </w:tc>
        <w:tc>
          <w:tcPr>
            <w:tcW w:w="4816" w:type="dxa"/>
            <w:tcBorders>
              <w:top w:val="single" w:sz="4" w:space="0" w:color="auto"/>
              <w:left w:val="single" w:sz="4" w:space="0" w:color="auto"/>
              <w:bottom w:val="single" w:sz="4" w:space="0" w:color="auto"/>
              <w:right w:val="single" w:sz="4" w:space="0" w:color="auto"/>
            </w:tcBorders>
          </w:tcPr>
          <w:p w14:paraId="12554EE6" w14:textId="5A24A21D" w:rsidR="0050466C" w:rsidRDefault="002F71BE">
            <w:pPr>
              <w:pStyle w:val="TAC"/>
              <w:spacing w:before="20" w:after="20"/>
              <w:ind w:left="57" w:right="57"/>
              <w:jc w:val="left"/>
              <w:rPr>
                <w:rFonts w:eastAsia="宋体"/>
                <w:lang w:eastAsia="zh-CN"/>
              </w:rPr>
            </w:pPr>
            <w:hyperlink r:id="rId16" w:history="1">
              <w:r w:rsidR="0050466C" w:rsidRPr="00856679">
                <w:rPr>
                  <w:rStyle w:val="afa"/>
                  <w:rFonts w:eastAsia="宋体"/>
                  <w:lang w:eastAsia="zh-CN"/>
                </w:rPr>
                <w:t>Mattias.a.bergstrom@gmail.com</w:t>
              </w:r>
            </w:hyperlink>
          </w:p>
        </w:tc>
      </w:tr>
      <w:tr w:rsidR="000E0422" w14:paraId="183802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9F9E39" w14:textId="77777777" w:rsidR="000E0422" w:rsidRDefault="000E0422">
            <w:pPr>
              <w:pStyle w:val="TAC"/>
              <w:spacing w:before="20" w:after="20"/>
              <w:ind w:left="57" w:right="57"/>
              <w:jc w:val="left"/>
              <w:rPr>
                <w:rFonts w:eastAsia="宋体"/>
                <w:lang w:eastAsia="zh-CN"/>
              </w:rPr>
            </w:pPr>
          </w:p>
        </w:tc>
        <w:tc>
          <w:tcPr>
            <w:tcW w:w="2693" w:type="dxa"/>
            <w:tcBorders>
              <w:top w:val="single" w:sz="4" w:space="0" w:color="auto"/>
              <w:left w:val="single" w:sz="4" w:space="0" w:color="auto"/>
              <w:bottom w:val="single" w:sz="4" w:space="0" w:color="auto"/>
              <w:right w:val="single" w:sz="4" w:space="0" w:color="auto"/>
            </w:tcBorders>
          </w:tcPr>
          <w:p w14:paraId="4A85A9F4" w14:textId="77777777" w:rsidR="000E0422" w:rsidRDefault="000E0422">
            <w:pPr>
              <w:pStyle w:val="TAC"/>
              <w:spacing w:before="20" w:after="20"/>
              <w:ind w:left="57" w:right="57"/>
              <w:jc w:val="left"/>
              <w:rPr>
                <w:rFonts w:eastAsia="宋体"/>
                <w:lang w:eastAsia="zh-CN"/>
              </w:rPr>
            </w:pPr>
          </w:p>
        </w:tc>
        <w:tc>
          <w:tcPr>
            <w:tcW w:w="4816" w:type="dxa"/>
            <w:tcBorders>
              <w:top w:val="single" w:sz="4" w:space="0" w:color="auto"/>
              <w:left w:val="single" w:sz="4" w:space="0" w:color="auto"/>
              <w:bottom w:val="single" w:sz="4" w:space="0" w:color="auto"/>
              <w:right w:val="single" w:sz="4" w:space="0" w:color="auto"/>
            </w:tcBorders>
          </w:tcPr>
          <w:p w14:paraId="04D5C6CB" w14:textId="77777777" w:rsidR="000E0422" w:rsidRDefault="000E0422">
            <w:pPr>
              <w:pStyle w:val="TAC"/>
              <w:spacing w:before="20" w:after="20"/>
              <w:ind w:left="57" w:right="57"/>
              <w:jc w:val="left"/>
              <w:rPr>
                <w:rFonts w:eastAsia="宋体"/>
                <w:lang w:eastAsia="zh-CN"/>
              </w:rPr>
            </w:pPr>
          </w:p>
        </w:tc>
      </w:tr>
      <w:tr w:rsidR="000E0422" w14:paraId="4DEF0CB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BF4822" w14:textId="77777777" w:rsidR="000E0422" w:rsidRDefault="000E0422">
            <w:pPr>
              <w:pStyle w:val="TAC"/>
              <w:spacing w:before="20" w:after="20"/>
              <w:ind w:left="57" w:right="57"/>
              <w:jc w:val="left"/>
              <w:rPr>
                <w:lang w:eastAsia="ko-KR"/>
              </w:rPr>
            </w:pPr>
          </w:p>
        </w:tc>
        <w:tc>
          <w:tcPr>
            <w:tcW w:w="2693" w:type="dxa"/>
            <w:tcBorders>
              <w:top w:val="single" w:sz="4" w:space="0" w:color="auto"/>
              <w:left w:val="single" w:sz="4" w:space="0" w:color="auto"/>
              <w:bottom w:val="single" w:sz="4" w:space="0" w:color="auto"/>
              <w:right w:val="single" w:sz="4" w:space="0" w:color="auto"/>
            </w:tcBorders>
          </w:tcPr>
          <w:p w14:paraId="403F097B" w14:textId="77777777" w:rsidR="000E0422" w:rsidRDefault="000E0422">
            <w:pPr>
              <w:pStyle w:val="TAC"/>
              <w:spacing w:before="20" w:after="20"/>
              <w:ind w:left="57" w:right="57"/>
              <w:jc w:val="left"/>
              <w:rPr>
                <w:lang w:eastAsia="ko-KR"/>
              </w:rPr>
            </w:pPr>
          </w:p>
        </w:tc>
        <w:tc>
          <w:tcPr>
            <w:tcW w:w="4816" w:type="dxa"/>
            <w:tcBorders>
              <w:top w:val="single" w:sz="4" w:space="0" w:color="auto"/>
              <w:left w:val="single" w:sz="4" w:space="0" w:color="auto"/>
              <w:bottom w:val="single" w:sz="4" w:space="0" w:color="auto"/>
              <w:right w:val="single" w:sz="4" w:space="0" w:color="auto"/>
            </w:tcBorders>
          </w:tcPr>
          <w:p w14:paraId="4D5B9850" w14:textId="77777777" w:rsidR="000E0422" w:rsidRDefault="000E0422">
            <w:pPr>
              <w:pStyle w:val="TAC"/>
              <w:spacing w:before="20" w:after="20"/>
              <w:ind w:left="57" w:right="57"/>
              <w:jc w:val="left"/>
              <w:rPr>
                <w:lang w:eastAsia="ko-KR"/>
              </w:rPr>
            </w:pPr>
          </w:p>
        </w:tc>
      </w:tr>
    </w:tbl>
    <w:p w14:paraId="66C82957" w14:textId="77777777" w:rsidR="000E0422" w:rsidRDefault="000E0422">
      <w:pPr>
        <w:pStyle w:val="Doc-text2"/>
        <w:tabs>
          <w:tab w:val="left" w:pos="340"/>
        </w:tabs>
        <w:ind w:left="0" w:firstLine="0"/>
        <w:rPr>
          <w:rFonts w:eastAsiaTheme="minorEastAsia"/>
        </w:rPr>
      </w:pPr>
    </w:p>
    <w:p w14:paraId="27E6CC6B" w14:textId="77777777" w:rsidR="000E0422" w:rsidRDefault="00705666">
      <w:pPr>
        <w:pStyle w:val="1"/>
        <w:pBdr>
          <w:top w:val="single" w:sz="12" w:space="2" w:color="auto"/>
        </w:pBdr>
        <w:rPr>
          <w:lang w:val="en-US" w:eastAsia="ko-KR"/>
        </w:rPr>
      </w:pPr>
      <w:r>
        <w:rPr>
          <w:lang w:val="en-US" w:eastAsia="ko-KR"/>
        </w:rPr>
        <w:lastRenderedPageBreak/>
        <w:t>2 Discussion</w:t>
      </w:r>
    </w:p>
    <w:p w14:paraId="5C3CE83B" w14:textId="77777777" w:rsidR="000E0422" w:rsidRDefault="00705666">
      <w:pPr>
        <w:pStyle w:val="TAL"/>
        <w:jc w:val="both"/>
        <w:rPr>
          <w:rFonts w:eastAsia="宋体"/>
          <w:bCs/>
          <w:lang w:eastAsia="zh-CN"/>
        </w:rPr>
      </w:pPr>
      <w:r>
        <w:rPr>
          <w:rFonts w:ascii="Times New Roman" w:eastAsia="宋体" w:hAnsi="Times New Roman" w:hint="eastAsia"/>
          <w:sz w:val="20"/>
        </w:rPr>
        <w:t>I</w:t>
      </w:r>
      <w:r>
        <w:rPr>
          <w:rFonts w:ascii="Times New Roman" w:eastAsia="宋体" w:hAnsi="Times New Roman"/>
          <w:sz w:val="20"/>
        </w:rPr>
        <w:t xml:space="preserve">n [1], </w:t>
      </w:r>
      <w:r>
        <w:rPr>
          <w:rFonts w:ascii="Times New Roman" w:eastAsia="宋体" w:hAnsi="Times New Roman" w:hint="eastAsia"/>
          <w:sz w:val="20"/>
        </w:rPr>
        <w:t>R</w:t>
      </w:r>
      <w:r>
        <w:rPr>
          <w:rFonts w:ascii="Times New Roman" w:eastAsia="宋体" w:hAnsi="Times New Roman"/>
          <w:sz w:val="20"/>
        </w:rPr>
        <w:t>AN4 sends one LS to ask RAN2</w:t>
      </w:r>
      <w:r>
        <w:rPr>
          <w:rFonts w:ascii="Times New Roman" w:eastAsia="宋体" w:hAnsi="Times New Roman" w:hint="eastAsia"/>
          <w:sz w:val="20"/>
        </w:rPr>
        <w:t xml:space="preserve"> and RAN1</w:t>
      </w:r>
      <w:r>
        <w:rPr>
          <w:rFonts w:ascii="Times New Roman" w:eastAsia="宋体" w:hAnsi="Times New Roman"/>
          <w:sz w:val="20"/>
        </w:rPr>
        <w:t xml:space="preserve"> opinion</w:t>
      </w:r>
      <w:r>
        <w:rPr>
          <w:rFonts w:ascii="Times New Roman" w:eastAsia="宋体" w:hAnsi="Times New Roman" w:hint="eastAsia"/>
          <w:sz w:val="20"/>
        </w:rPr>
        <w:t xml:space="preserve"> on the issue of </w:t>
      </w:r>
      <w:r>
        <w:rPr>
          <w:rFonts w:ascii="Times New Roman" w:eastAsia="宋体" w:hAnsi="Times New Roman"/>
          <w:sz w:val="20"/>
        </w:rPr>
        <w:t xml:space="preserve">interruption for PUCCH </w:t>
      </w:r>
      <w:proofErr w:type="spellStart"/>
      <w:r>
        <w:rPr>
          <w:rFonts w:ascii="Times New Roman" w:eastAsia="宋体" w:hAnsi="Times New Roman"/>
          <w:sz w:val="20"/>
        </w:rPr>
        <w:t>SCell</w:t>
      </w:r>
      <w:proofErr w:type="spellEnd"/>
      <w:r>
        <w:rPr>
          <w:rFonts w:ascii="Times New Roman" w:eastAsia="宋体" w:hAnsi="Times New Roman"/>
          <w:sz w:val="20"/>
        </w:rPr>
        <w:t xml:space="preserve"> activation in invalid TA case</w:t>
      </w:r>
      <w:r>
        <w:rPr>
          <w:rFonts w:ascii="Times New Roman" w:eastAsia="宋体" w:hAnsi="Times New Roman" w:hint="eastAsia"/>
          <w:sz w:val="20"/>
        </w:rPr>
        <w:t xml:space="preserve">. In this paper, based on </w:t>
      </w:r>
      <w:r>
        <w:rPr>
          <w:rFonts w:ascii="Times New Roman" w:eastAsia="宋体" w:hAnsi="Times New Roman"/>
          <w:sz w:val="20"/>
        </w:rPr>
        <w:t>R</w:t>
      </w:r>
      <w:r>
        <w:rPr>
          <w:rFonts w:ascii="Times New Roman" w:eastAsia="宋体" w:hAnsi="Times New Roman" w:hint="eastAsia"/>
          <w:sz w:val="20"/>
          <w:lang w:eastAsia="zh-CN"/>
        </w:rPr>
        <w:t>AN</w:t>
      </w:r>
      <w:r>
        <w:rPr>
          <w:rFonts w:ascii="Times New Roman" w:eastAsia="宋体" w:hAnsi="Times New Roman"/>
          <w:sz w:val="20"/>
        </w:rPr>
        <w:t xml:space="preserve">1 </w:t>
      </w:r>
      <w:r>
        <w:rPr>
          <w:rFonts w:ascii="Times New Roman" w:eastAsia="宋体" w:hAnsi="Times New Roman" w:hint="eastAsia"/>
          <w:sz w:val="20"/>
        </w:rPr>
        <w:t xml:space="preserve">reply LS </w:t>
      </w:r>
      <w:r>
        <w:rPr>
          <w:rFonts w:ascii="Times New Roman" w:eastAsia="宋体" w:hAnsi="Times New Roman"/>
          <w:sz w:val="20"/>
        </w:rPr>
        <w:t>an</w:t>
      </w:r>
      <w:r>
        <w:rPr>
          <w:rFonts w:ascii="Times New Roman" w:eastAsia="宋体" w:hAnsi="Times New Roman" w:hint="eastAsia"/>
          <w:sz w:val="20"/>
        </w:rPr>
        <w:t>d the other contributions</w:t>
      </w:r>
      <w:r>
        <w:rPr>
          <w:rFonts w:ascii="Times New Roman" w:eastAsia="宋体" w:hAnsi="Times New Roman" w:hint="eastAsia"/>
          <w:sz w:val="20"/>
          <w:lang w:eastAsia="zh-CN"/>
        </w:rPr>
        <w:t xml:space="preserve"> [1]-[3]</w:t>
      </w:r>
      <w:r>
        <w:rPr>
          <w:rFonts w:ascii="Times New Roman" w:eastAsia="宋体" w:hAnsi="Times New Roman" w:hint="eastAsia"/>
          <w:sz w:val="20"/>
        </w:rPr>
        <w:t xml:space="preserve"> in </w:t>
      </w:r>
      <w:proofErr w:type="gramStart"/>
      <w:r>
        <w:rPr>
          <w:rFonts w:ascii="Times New Roman" w:eastAsia="宋体" w:hAnsi="Times New Roman" w:hint="eastAsia"/>
          <w:sz w:val="20"/>
        </w:rPr>
        <w:t>RAN</w:t>
      </w:r>
      <w:r>
        <w:rPr>
          <w:rFonts w:ascii="Times New Roman" w:eastAsia="宋体" w:hAnsi="Times New Roman" w:hint="eastAsia"/>
          <w:sz w:val="20"/>
          <w:lang w:eastAsia="zh-CN"/>
        </w:rPr>
        <w:t>2</w:t>
      </w:r>
      <w:r>
        <w:rPr>
          <w:rFonts w:ascii="Times New Roman" w:eastAsia="宋体" w:hAnsi="Times New Roman" w:hint="eastAsia"/>
          <w:sz w:val="20"/>
        </w:rPr>
        <w:t>,</w:t>
      </w:r>
      <w:proofErr w:type="gramEnd"/>
      <w:r>
        <w:rPr>
          <w:rFonts w:ascii="Times New Roman" w:eastAsia="宋体" w:hAnsi="Times New Roman" w:hint="eastAsia"/>
          <w:sz w:val="20"/>
        </w:rPr>
        <w:t xml:space="preserve"> we give </w:t>
      </w:r>
      <w:r>
        <w:rPr>
          <w:rFonts w:ascii="Times New Roman" w:eastAsia="宋体" w:hAnsi="Times New Roman" w:hint="eastAsia"/>
          <w:sz w:val="20"/>
          <w:lang w:eastAsia="zh-CN"/>
        </w:rPr>
        <w:t>a</w:t>
      </w:r>
      <w:r>
        <w:rPr>
          <w:rFonts w:ascii="Times New Roman" w:eastAsia="宋体" w:hAnsi="Times New Roman" w:hint="eastAsia"/>
          <w:sz w:val="20"/>
        </w:rPr>
        <w:t xml:space="preserve"> discussion from the RAN2 perspective and </w:t>
      </w:r>
      <w:r>
        <w:rPr>
          <w:rFonts w:ascii="Times New Roman" w:eastAsia="宋体" w:hAnsi="Times New Roman"/>
          <w:sz w:val="20"/>
        </w:rPr>
        <w:t xml:space="preserve">provide a </w:t>
      </w:r>
      <w:r>
        <w:rPr>
          <w:rFonts w:ascii="Times New Roman" w:eastAsia="宋体" w:hAnsi="Times New Roman" w:hint="eastAsia"/>
          <w:sz w:val="20"/>
        </w:rPr>
        <w:t>draft</w:t>
      </w:r>
      <w:r>
        <w:rPr>
          <w:rFonts w:ascii="Times New Roman" w:eastAsia="宋体" w:hAnsi="Times New Roman"/>
          <w:sz w:val="20"/>
        </w:rPr>
        <w:t xml:space="preserve"> reply for LS reply approval.</w:t>
      </w:r>
    </w:p>
    <w:p w14:paraId="27A60497" w14:textId="77777777" w:rsidR="000E0422" w:rsidRDefault="00705666">
      <w:pPr>
        <w:pStyle w:val="2"/>
        <w:rPr>
          <w:u w:val="single"/>
          <w:lang w:val="en-US" w:eastAsia="zh-CN"/>
        </w:rPr>
      </w:pPr>
      <w:r>
        <w:rPr>
          <w:rFonts w:eastAsia="Times New Roman" w:hint="eastAsia"/>
          <w:u w:val="single"/>
          <w:lang w:val="en-US" w:eastAsia="zh-CN"/>
        </w:rPr>
        <w:t>Issue</w:t>
      </w:r>
      <w:r>
        <w:rPr>
          <w:rFonts w:eastAsia="宋体" w:hint="eastAsia"/>
          <w:u w:val="single"/>
          <w:lang w:val="en-US" w:eastAsia="zh-CN"/>
        </w:rPr>
        <w:t>#</w:t>
      </w:r>
      <w:r>
        <w:rPr>
          <w:rFonts w:eastAsia="Times New Roman" w:hint="eastAsia"/>
          <w:u w:val="single"/>
          <w:lang w:val="en-US" w:eastAsia="zh-CN"/>
        </w:rPr>
        <w:t>1</w:t>
      </w:r>
      <w:r>
        <w:rPr>
          <w:rFonts w:hint="eastAsia"/>
          <w:u w:val="single"/>
          <w:lang w:val="en-US" w:eastAsia="zh-CN"/>
        </w:rPr>
        <w:t xml:space="preserve">: On </w:t>
      </w:r>
      <w:r>
        <w:rPr>
          <w:u w:val="single"/>
          <w:lang w:val="en-US" w:eastAsia="zh-CN"/>
        </w:rPr>
        <w:t>the</w:t>
      </w:r>
      <w:r>
        <w:rPr>
          <w:rFonts w:hint="eastAsia"/>
          <w:u w:val="single"/>
          <w:lang w:val="en-US" w:eastAsia="zh-CN"/>
        </w:rPr>
        <w:t xml:space="preserve"> </w:t>
      </w:r>
      <w:r>
        <w:rPr>
          <w:u w:val="single"/>
          <w:lang w:val="en-US" w:eastAsia="zh-CN"/>
        </w:rPr>
        <w:t xml:space="preserve">UE capability </w:t>
      </w:r>
      <w:proofErr w:type="spellStart"/>
      <w:r>
        <w:rPr>
          <w:i/>
          <w:u w:val="single"/>
          <w:lang w:val="en-US" w:eastAsia="zh-CN"/>
        </w:rPr>
        <w:t>diffNumerologyAcrossPUCCH</w:t>
      </w:r>
      <w:proofErr w:type="spellEnd"/>
      <w:r>
        <w:rPr>
          <w:i/>
          <w:u w:val="single"/>
          <w:lang w:val="en-US" w:eastAsia="zh-CN"/>
        </w:rPr>
        <w:t>-Group</w:t>
      </w:r>
    </w:p>
    <w:p w14:paraId="270AD093" w14:textId="77777777" w:rsidR="000E0422" w:rsidRDefault="00705666">
      <w:pPr>
        <w:pStyle w:val="TAL"/>
        <w:jc w:val="both"/>
        <w:rPr>
          <w:rFonts w:eastAsia="宋体"/>
          <w:bCs/>
          <w:lang w:eastAsia="zh-CN"/>
        </w:rPr>
      </w:pPr>
      <w:r>
        <w:rPr>
          <w:rFonts w:ascii="Times New Roman" w:eastAsia="宋体" w:hAnsi="Times New Roman" w:hint="eastAsia"/>
          <w:sz w:val="20"/>
        </w:rPr>
        <w:t xml:space="preserve">In [1], RAN4 ask RAN1 and RAN2 the </w:t>
      </w:r>
      <w:r>
        <w:rPr>
          <w:rFonts w:ascii="Times New Roman" w:eastAsia="宋体" w:hAnsi="Times New Roman"/>
          <w:sz w:val="20"/>
        </w:rPr>
        <w:t>question</w:t>
      </w:r>
      <w:r>
        <w:rPr>
          <w:rFonts w:ascii="Times New Roman" w:eastAsia="宋体" w:hAnsi="Times New Roman" w:hint="eastAsia"/>
          <w:sz w:val="20"/>
        </w:rPr>
        <w:t xml:space="preserve"> of whether </w:t>
      </w:r>
      <w:r>
        <w:rPr>
          <w:rFonts w:ascii="Times New Roman" w:eastAsia="宋体" w:hAnsi="Times New Roman"/>
          <w:sz w:val="20"/>
        </w:rPr>
        <w:t xml:space="preserve">UE capability </w:t>
      </w:r>
      <w:proofErr w:type="spellStart"/>
      <w:r>
        <w:rPr>
          <w:rFonts w:ascii="Times New Roman" w:eastAsia="宋体" w:hAnsi="Times New Roman"/>
          <w:i/>
          <w:sz w:val="20"/>
        </w:rPr>
        <w:t>diffNumerologyAcrossPUCCH</w:t>
      </w:r>
      <w:proofErr w:type="spellEnd"/>
      <w:r>
        <w:rPr>
          <w:rFonts w:ascii="Times New Roman" w:eastAsia="宋体" w:hAnsi="Times New Roman"/>
          <w:i/>
          <w:sz w:val="20"/>
        </w:rPr>
        <w:t>-Group</w:t>
      </w:r>
      <w:r>
        <w:rPr>
          <w:rFonts w:ascii="Times New Roman" w:eastAsia="宋体" w:hAnsi="Times New Roman"/>
          <w:sz w:val="20"/>
        </w:rPr>
        <w:t xml:space="preserve"> defined in TS 38.306 </w:t>
      </w:r>
      <w:r>
        <w:rPr>
          <w:rFonts w:ascii="Times New Roman" w:eastAsia="宋体" w:hAnsi="Times New Roman" w:hint="eastAsia"/>
          <w:sz w:val="20"/>
        </w:rPr>
        <w:t xml:space="preserve">can </w:t>
      </w:r>
      <w:r>
        <w:rPr>
          <w:rFonts w:ascii="Times New Roman" w:eastAsia="宋体" w:hAnsi="Times New Roman"/>
          <w:sz w:val="20"/>
        </w:rPr>
        <w:t xml:space="preserve">be used to allow indication of UE support of parallel transmission of PRACH on PUCCH </w:t>
      </w:r>
      <w:proofErr w:type="spellStart"/>
      <w:r>
        <w:rPr>
          <w:rFonts w:ascii="Times New Roman" w:eastAsia="宋体" w:hAnsi="Times New Roman"/>
          <w:sz w:val="20"/>
        </w:rPr>
        <w:t>SCell</w:t>
      </w:r>
      <w:proofErr w:type="spellEnd"/>
      <w:r>
        <w:rPr>
          <w:rFonts w:ascii="Times New Roman" w:eastAsia="宋体" w:hAnsi="Times New Roman"/>
          <w:sz w:val="20"/>
        </w:rPr>
        <w:t xml:space="preserve"> and physical channels/signals with different SCS on other activated serving cells</w:t>
      </w:r>
      <w:r>
        <w:rPr>
          <w:rFonts w:ascii="Times New Roman" w:eastAsia="宋体" w:hAnsi="Times New Roman" w:hint="eastAsia"/>
          <w:sz w:val="20"/>
          <w:lang w:eastAsia="zh-CN"/>
        </w:rPr>
        <w:t xml:space="preserve">. </w:t>
      </w:r>
    </w:p>
    <w:p w14:paraId="64F06853" w14:textId="77777777" w:rsidR="000E0422" w:rsidRDefault="000E0422">
      <w:pPr>
        <w:pStyle w:val="TAL"/>
        <w:jc w:val="both"/>
        <w:rPr>
          <w:rFonts w:eastAsia="宋体"/>
          <w:bCs/>
          <w:lang w:eastAsia="zh-CN"/>
        </w:rPr>
      </w:pPr>
    </w:p>
    <w:tbl>
      <w:tblPr>
        <w:tblStyle w:val="af4"/>
        <w:tblW w:w="0" w:type="auto"/>
        <w:tblInd w:w="108" w:type="dxa"/>
        <w:tblLook w:val="04A0" w:firstRow="1" w:lastRow="0" w:firstColumn="1" w:lastColumn="0" w:noHBand="0" w:noVBand="1"/>
      </w:tblPr>
      <w:tblGrid>
        <w:gridCol w:w="9616"/>
      </w:tblGrid>
      <w:tr w:rsidR="000E0422" w14:paraId="4E460D51" w14:textId="77777777">
        <w:trPr>
          <w:trHeight w:val="2205"/>
        </w:trPr>
        <w:tc>
          <w:tcPr>
            <w:tcW w:w="9616" w:type="dxa"/>
          </w:tcPr>
          <w:p w14:paraId="75DF1895" w14:textId="77777777" w:rsidR="000E0422" w:rsidRDefault="00705666">
            <w:pPr>
              <w:pStyle w:val="TAL"/>
              <w:keepLines w:val="0"/>
              <w:overflowPunct w:val="0"/>
              <w:autoSpaceDE w:val="0"/>
              <w:autoSpaceDN w:val="0"/>
              <w:spacing w:after="160" w:line="252" w:lineRule="auto"/>
              <w:jc w:val="both"/>
              <w:rPr>
                <w:rFonts w:ascii="Times New Roman" w:eastAsia="宋体" w:hAnsi="Times New Roman"/>
                <w:b/>
                <w:sz w:val="20"/>
              </w:rPr>
            </w:pPr>
            <w:r>
              <w:rPr>
                <w:rFonts w:ascii="Times New Roman" w:eastAsia="宋体" w:hAnsi="Times New Roman" w:hint="eastAsia"/>
                <w:b/>
                <w:sz w:val="20"/>
                <w:lang w:eastAsia="zh-CN"/>
              </w:rPr>
              <w:t>RAN4 LS in</w:t>
            </w:r>
          </w:p>
          <w:p w14:paraId="0ABF0391" w14:textId="77777777" w:rsidR="000E0422" w:rsidRDefault="00705666">
            <w:pPr>
              <w:pStyle w:val="TAL"/>
              <w:keepLines w:val="0"/>
              <w:numPr>
                <w:ilvl w:val="0"/>
                <w:numId w:val="6"/>
              </w:numPr>
              <w:overflowPunct w:val="0"/>
              <w:autoSpaceDE w:val="0"/>
              <w:autoSpaceDN w:val="0"/>
              <w:spacing w:after="160" w:line="252" w:lineRule="auto"/>
              <w:jc w:val="both"/>
              <w:rPr>
                <w:rFonts w:ascii="Times New Roman" w:eastAsia="宋体" w:hAnsi="Times New Roman"/>
                <w:sz w:val="20"/>
              </w:rPr>
            </w:pPr>
            <w:r>
              <w:rPr>
                <w:rFonts w:ascii="Times New Roman" w:eastAsia="宋体" w:hAnsi="Times New Roman"/>
                <w:b/>
                <w:sz w:val="20"/>
              </w:rPr>
              <w:t>Q1:</w:t>
            </w:r>
            <w:r>
              <w:rPr>
                <w:rFonts w:ascii="Times New Roman" w:eastAsia="宋体" w:hAnsi="Times New Roman"/>
                <w:sz w:val="20"/>
              </w:rPr>
              <w:t xml:space="preserve"> Can UE capability </w:t>
            </w:r>
            <w:proofErr w:type="spellStart"/>
            <w:r>
              <w:rPr>
                <w:rFonts w:ascii="Times New Roman" w:eastAsia="宋体" w:hAnsi="Times New Roman"/>
                <w:i/>
                <w:iCs/>
                <w:sz w:val="20"/>
              </w:rPr>
              <w:t>diffNumerologyAcrossPUCCH</w:t>
            </w:r>
            <w:proofErr w:type="spellEnd"/>
            <w:r>
              <w:rPr>
                <w:rFonts w:ascii="Times New Roman" w:eastAsia="宋体" w:hAnsi="Times New Roman"/>
                <w:i/>
                <w:iCs/>
                <w:sz w:val="20"/>
              </w:rPr>
              <w:t>-Group</w:t>
            </w:r>
            <w:r>
              <w:rPr>
                <w:rFonts w:ascii="Times New Roman" w:eastAsia="宋体" w:hAnsi="Times New Roman"/>
                <w:sz w:val="20"/>
              </w:rPr>
              <w:t xml:space="preserve"> defined in TS 38.306 be used to allow indication of UE support of parallel transmission of PRACH on PUCCH </w:t>
            </w:r>
            <w:proofErr w:type="spellStart"/>
            <w:r>
              <w:rPr>
                <w:rFonts w:ascii="Times New Roman" w:eastAsia="宋体" w:hAnsi="Times New Roman"/>
                <w:sz w:val="20"/>
              </w:rPr>
              <w:t>SCell</w:t>
            </w:r>
            <w:proofErr w:type="spellEnd"/>
            <w:r>
              <w:rPr>
                <w:rFonts w:ascii="Times New Roman" w:eastAsia="宋体" w:hAnsi="Times New Roman"/>
                <w:sz w:val="20"/>
              </w:rPr>
              <w:t xml:space="preserve"> and physical channels/signals with different SCS on other activated serving cells? </w:t>
            </w:r>
          </w:p>
          <w:p w14:paraId="5CF899D5" w14:textId="77777777" w:rsidR="000E0422" w:rsidRDefault="00705666">
            <w:pPr>
              <w:pStyle w:val="TAL"/>
              <w:keepLines w:val="0"/>
              <w:numPr>
                <w:ilvl w:val="1"/>
                <w:numId w:val="6"/>
              </w:numPr>
              <w:overflowPunct w:val="0"/>
              <w:autoSpaceDE w:val="0"/>
              <w:autoSpaceDN w:val="0"/>
              <w:spacing w:after="160" w:line="252" w:lineRule="auto"/>
              <w:jc w:val="both"/>
              <w:rPr>
                <w:rFonts w:ascii="Times New Roman" w:eastAsia="宋体" w:hAnsi="Times New Roman"/>
                <w:sz w:val="20"/>
              </w:rPr>
            </w:pPr>
            <w:r>
              <w:rPr>
                <w:rFonts w:ascii="Times New Roman" w:eastAsia="宋体" w:hAnsi="Times New Roman"/>
                <w:sz w:val="20"/>
              </w:rPr>
              <w:t xml:space="preserve">If YES, RAN4 would like to respectfully ask RAN2 to clarify that </w:t>
            </w:r>
            <w:proofErr w:type="spellStart"/>
            <w:r>
              <w:rPr>
                <w:rFonts w:ascii="Times New Roman" w:eastAsia="宋体" w:hAnsi="Times New Roman"/>
                <w:i/>
                <w:iCs/>
                <w:sz w:val="20"/>
              </w:rPr>
              <w:t>diffNumerologyAcrossPUCCH</w:t>
            </w:r>
            <w:proofErr w:type="spellEnd"/>
            <w:r>
              <w:rPr>
                <w:rFonts w:ascii="Times New Roman" w:eastAsia="宋体" w:hAnsi="Times New Roman"/>
                <w:i/>
                <w:iCs/>
                <w:sz w:val="20"/>
              </w:rPr>
              <w:t>-Group</w:t>
            </w:r>
            <w:r>
              <w:rPr>
                <w:rFonts w:ascii="Times New Roman" w:eastAsia="宋体" w:hAnsi="Times New Roman"/>
                <w:sz w:val="20"/>
              </w:rPr>
              <w:t xml:space="preserve"> applies to PRACH in the corresponding “Definitions for parameters” in TS 38.306.</w:t>
            </w:r>
          </w:p>
          <w:p w14:paraId="48325725" w14:textId="77777777" w:rsidR="000E0422" w:rsidRDefault="00705666">
            <w:pPr>
              <w:pStyle w:val="TAL"/>
              <w:keepLines w:val="0"/>
              <w:numPr>
                <w:ilvl w:val="1"/>
                <w:numId w:val="6"/>
              </w:numPr>
              <w:overflowPunct w:val="0"/>
              <w:autoSpaceDE w:val="0"/>
              <w:autoSpaceDN w:val="0"/>
              <w:spacing w:after="160" w:line="252" w:lineRule="auto"/>
              <w:rPr>
                <w:rFonts w:ascii="Times New Roman" w:eastAsia="宋体" w:hAnsi="Times New Roman"/>
                <w:sz w:val="20"/>
              </w:rPr>
            </w:pPr>
            <w:r>
              <w:rPr>
                <w:rFonts w:ascii="Times New Roman" w:eastAsia="宋体" w:hAnsi="Times New Roman"/>
                <w:sz w:val="20"/>
              </w:rPr>
              <w:t>If NO, are there any other existing capabilities that can serve this purpose? If so, RAN4 would like RAN1 to indicate the capabilities.</w:t>
            </w:r>
          </w:p>
        </w:tc>
      </w:tr>
    </w:tbl>
    <w:p w14:paraId="7079C553" w14:textId="77777777" w:rsidR="000E0422" w:rsidRDefault="00705666">
      <w:pPr>
        <w:pStyle w:val="a8"/>
        <w:spacing w:before="100" w:beforeAutospacing="1" w:after="100" w:afterAutospacing="1"/>
        <w:jc w:val="both"/>
        <w:rPr>
          <w:rFonts w:ascii="Arial" w:eastAsia="宋体" w:hAnsi="Arial" w:cs="Arial"/>
          <w:bCs/>
          <w:lang w:eastAsia="zh-CN"/>
        </w:rPr>
      </w:pPr>
      <w:r>
        <w:rPr>
          <w:rFonts w:eastAsia="宋体" w:hint="eastAsia"/>
          <w:lang w:eastAsia="zh-CN"/>
        </w:rPr>
        <w:t xml:space="preserve">Based on the </w:t>
      </w:r>
      <w:r>
        <w:rPr>
          <w:rFonts w:eastAsia="宋体"/>
          <w:lang w:eastAsia="zh-CN"/>
        </w:rPr>
        <w:t>description</w:t>
      </w:r>
      <w:r>
        <w:rPr>
          <w:rFonts w:eastAsia="宋体" w:hint="eastAsia"/>
          <w:lang w:eastAsia="zh-CN"/>
        </w:rPr>
        <w:t xml:space="preserve"> in 38.306 as below, RAN1 reply LS [4] has already discussed and given the answer to the Q1, and [2] also gives the same analysis on this capability. The analysis is, based on the definition in 38.306, </w:t>
      </w:r>
      <w:r>
        <w:rPr>
          <w:rFonts w:eastAsia="宋体"/>
          <w:lang w:eastAsia="zh-CN"/>
        </w:rPr>
        <w:t xml:space="preserve">the </w:t>
      </w:r>
      <w:proofErr w:type="spellStart"/>
      <w:r>
        <w:rPr>
          <w:i/>
        </w:rPr>
        <w:t>diffNumerologyAcrossPUCCH</w:t>
      </w:r>
      <w:proofErr w:type="spellEnd"/>
      <w:r>
        <w:rPr>
          <w:i/>
        </w:rPr>
        <w:t>-Group</w:t>
      </w:r>
      <w:r>
        <w:t xml:space="preserve"> is only related to data/</w:t>
      </w:r>
      <w:r>
        <w:rPr>
          <w:bCs/>
        </w:rPr>
        <w:t>control (data refers to PUSCH and control refers to PUCCH)</w:t>
      </w:r>
      <w:r>
        <w:t>, but not to PRACH transmission</w:t>
      </w:r>
      <w:r>
        <w:rPr>
          <w:rFonts w:eastAsia="宋体"/>
          <w:lang w:eastAsia="zh-CN"/>
        </w:rPr>
        <w:t xml:space="preserve"> </w:t>
      </w:r>
      <w:r>
        <w:t>according to the capability description in 38.306</w:t>
      </w:r>
      <w:r>
        <w:rPr>
          <w:rFonts w:eastAsia="宋体"/>
          <w:lang w:eastAsia="zh-CN"/>
        </w:rPr>
        <w:t>. Thus, the answer to the Q1 is NO.</w:t>
      </w:r>
    </w:p>
    <w:tbl>
      <w:tblPr>
        <w:tblW w:w="951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4"/>
        <w:gridCol w:w="709"/>
        <w:gridCol w:w="567"/>
        <w:gridCol w:w="709"/>
        <w:gridCol w:w="728"/>
      </w:tblGrid>
      <w:tr w:rsidR="000E0422" w14:paraId="1208F2B6" w14:textId="77777777">
        <w:trPr>
          <w:cantSplit/>
          <w:trHeight w:val="410"/>
          <w:tblHeader/>
        </w:trPr>
        <w:tc>
          <w:tcPr>
            <w:tcW w:w="6804" w:type="dxa"/>
          </w:tcPr>
          <w:p w14:paraId="0A93E662" w14:textId="77777777" w:rsidR="000E0422" w:rsidRDefault="00705666">
            <w:pPr>
              <w:pStyle w:val="TAH"/>
              <w:snapToGrid w:val="0"/>
            </w:pPr>
            <w:r>
              <w:t>Definitions for parameters</w:t>
            </w:r>
          </w:p>
        </w:tc>
        <w:tc>
          <w:tcPr>
            <w:tcW w:w="709" w:type="dxa"/>
          </w:tcPr>
          <w:p w14:paraId="66FA005C" w14:textId="77777777" w:rsidR="000E0422" w:rsidRDefault="00705666">
            <w:pPr>
              <w:pStyle w:val="TAH"/>
              <w:snapToGrid w:val="0"/>
            </w:pPr>
            <w:r>
              <w:t>Per</w:t>
            </w:r>
          </w:p>
        </w:tc>
        <w:tc>
          <w:tcPr>
            <w:tcW w:w="567" w:type="dxa"/>
          </w:tcPr>
          <w:p w14:paraId="1FECC38F" w14:textId="77777777" w:rsidR="000E0422" w:rsidRDefault="00705666">
            <w:pPr>
              <w:pStyle w:val="TAH"/>
              <w:snapToGrid w:val="0"/>
            </w:pPr>
            <w:r>
              <w:t>M</w:t>
            </w:r>
          </w:p>
        </w:tc>
        <w:tc>
          <w:tcPr>
            <w:tcW w:w="709" w:type="dxa"/>
          </w:tcPr>
          <w:p w14:paraId="5916FB45" w14:textId="77777777" w:rsidR="000E0422" w:rsidRDefault="00705666">
            <w:pPr>
              <w:pStyle w:val="TAH"/>
              <w:snapToGrid w:val="0"/>
            </w:pPr>
            <w:r>
              <w:t>FDD-TDD</w:t>
            </w:r>
          </w:p>
          <w:p w14:paraId="61B27A5A" w14:textId="77777777" w:rsidR="000E0422" w:rsidRDefault="00705666">
            <w:pPr>
              <w:pStyle w:val="TAH"/>
              <w:snapToGrid w:val="0"/>
            </w:pPr>
            <w:r>
              <w:t>DIFF</w:t>
            </w:r>
          </w:p>
        </w:tc>
        <w:tc>
          <w:tcPr>
            <w:tcW w:w="728" w:type="dxa"/>
          </w:tcPr>
          <w:p w14:paraId="170CCB4E" w14:textId="77777777" w:rsidR="000E0422" w:rsidRDefault="00705666">
            <w:pPr>
              <w:pStyle w:val="TAH"/>
              <w:snapToGrid w:val="0"/>
            </w:pPr>
            <w:r>
              <w:t>FR1-FR2</w:t>
            </w:r>
          </w:p>
          <w:p w14:paraId="60E0256F" w14:textId="77777777" w:rsidR="000E0422" w:rsidRDefault="00705666">
            <w:pPr>
              <w:pStyle w:val="TAH"/>
              <w:snapToGrid w:val="0"/>
            </w:pPr>
            <w:r>
              <w:t>DIFF</w:t>
            </w:r>
          </w:p>
        </w:tc>
      </w:tr>
      <w:tr w:rsidR="000E0422" w14:paraId="1E046B88" w14:textId="77777777">
        <w:trPr>
          <w:cantSplit/>
          <w:tblHeader/>
        </w:trPr>
        <w:tc>
          <w:tcPr>
            <w:tcW w:w="6804" w:type="dxa"/>
            <w:shd w:val="clear" w:color="auto" w:fill="auto"/>
          </w:tcPr>
          <w:p w14:paraId="7C53EC5B" w14:textId="77777777" w:rsidR="000E0422" w:rsidRDefault="00705666">
            <w:pPr>
              <w:pStyle w:val="TAL"/>
              <w:rPr>
                <w:b/>
                <w:i/>
              </w:rPr>
            </w:pPr>
            <w:r>
              <w:rPr>
                <w:b/>
                <w:i/>
              </w:rPr>
              <w:t>diffNumerologyAcrossPUCCH-Group-CarrierTypes-r16</w:t>
            </w:r>
          </w:p>
          <w:p w14:paraId="3A9F60C3" w14:textId="77777777" w:rsidR="000E0422" w:rsidRDefault="00705666">
            <w:pPr>
              <w:pStyle w:val="TAL"/>
              <w:rPr>
                <w:b/>
                <w:i/>
              </w:rPr>
            </w:pPr>
            <w:r>
              <w:t xml:space="preserve">Indicates whether </w:t>
            </w:r>
            <w:r>
              <w:rPr>
                <w:highlight w:val="yellow"/>
              </w:rPr>
              <w:t>different numerology across two NR PUCCH groups for data and control channel</w:t>
            </w:r>
            <w:r>
              <w:t xml:space="preserve"> at a given time in NR CA for UE supporting two PUCCH groups with 3 or more bands with at least two carrier types. UE indicating support of this feature shall indicate support of </w:t>
            </w:r>
            <w:r>
              <w:rPr>
                <w:i/>
              </w:rPr>
              <w:t>twoPUCCH-Grp-ConfigurationsList-r16.</w:t>
            </w:r>
          </w:p>
        </w:tc>
        <w:tc>
          <w:tcPr>
            <w:tcW w:w="709" w:type="dxa"/>
            <w:shd w:val="clear" w:color="auto" w:fill="auto"/>
          </w:tcPr>
          <w:p w14:paraId="0F4FDC81" w14:textId="77777777" w:rsidR="000E0422" w:rsidRDefault="00705666">
            <w:pPr>
              <w:pStyle w:val="TAL"/>
              <w:jc w:val="center"/>
            </w:pPr>
            <w:r>
              <w:t>BC</w:t>
            </w:r>
          </w:p>
        </w:tc>
        <w:tc>
          <w:tcPr>
            <w:tcW w:w="567" w:type="dxa"/>
            <w:shd w:val="clear" w:color="auto" w:fill="auto"/>
          </w:tcPr>
          <w:p w14:paraId="05CAF52B" w14:textId="77777777" w:rsidR="000E0422" w:rsidRDefault="00705666">
            <w:pPr>
              <w:pStyle w:val="TAL"/>
              <w:jc w:val="center"/>
            </w:pPr>
            <w:r>
              <w:t>No</w:t>
            </w:r>
          </w:p>
        </w:tc>
        <w:tc>
          <w:tcPr>
            <w:tcW w:w="709" w:type="dxa"/>
            <w:shd w:val="clear" w:color="auto" w:fill="auto"/>
          </w:tcPr>
          <w:p w14:paraId="562C1DDB" w14:textId="77777777" w:rsidR="000E0422" w:rsidRDefault="00705666">
            <w:pPr>
              <w:pStyle w:val="TAL"/>
              <w:jc w:val="center"/>
              <w:rPr>
                <w:bCs/>
                <w:iCs/>
              </w:rPr>
            </w:pPr>
            <w:r>
              <w:rPr>
                <w:bCs/>
                <w:iCs/>
              </w:rPr>
              <w:t>N/A</w:t>
            </w:r>
          </w:p>
        </w:tc>
        <w:tc>
          <w:tcPr>
            <w:tcW w:w="728" w:type="dxa"/>
            <w:shd w:val="clear" w:color="auto" w:fill="auto"/>
          </w:tcPr>
          <w:p w14:paraId="75822CFA" w14:textId="77777777" w:rsidR="000E0422" w:rsidRDefault="00705666">
            <w:pPr>
              <w:pStyle w:val="TAL"/>
              <w:jc w:val="center"/>
              <w:rPr>
                <w:bCs/>
                <w:iCs/>
              </w:rPr>
            </w:pPr>
            <w:r>
              <w:rPr>
                <w:bCs/>
                <w:iCs/>
              </w:rPr>
              <w:t>N/A</w:t>
            </w:r>
          </w:p>
        </w:tc>
      </w:tr>
    </w:tbl>
    <w:p w14:paraId="2A9E0BDC" w14:textId="77777777" w:rsidR="000E0422" w:rsidRDefault="00705666">
      <w:pPr>
        <w:pStyle w:val="a8"/>
        <w:spacing w:before="100" w:beforeAutospacing="1" w:after="100" w:afterAutospacing="1"/>
        <w:jc w:val="both"/>
        <w:rPr>
          <w:rFonts w:eastAsia="Times New Roman"/>
          <w:b/>
          <w:bCs/>
          <w:lang w:val="en-US" w:eastAsia="zh-CN"/>
        </w:rPr>
      </w:pPr>
      <w:r>
        <w:rPr>
          <w:rFonts w:eastAsia="Times New Roman"/>
          <w:b/>
          <w:bCs/>
          <w:lang w:val="en-US" w:eastAsia="zh-CN"/>
        </w:rPr>
        <w:t xml:space="preserve">Question 1: Do companies agree to the answer to Q1 is NO, </w:t>
      </w:r>
      <w:r>
        <w:rPr>
          <w:rFonts w:eastAsia="宋体"/>
          <w:b/>
          <w:bCs/>
          <w:lang w:val="en-US" w:eastAsia="zh-CN"/>
        </w:rPr>
        <w:t>i.e.</w:t>
      </w:r>
      <w:r>
        <w:rPr>
          <w:rFonts w:eastAsia="Times New Roman"/>
          <w:b/>
          <w:bCs/>
          <w:lang w:val="en-US" w:eastAsia="zh-CN"/>
        </w:rPr>
        <w:t xml:space="preserve">, UE capability </w:t>
      </w:r>
      <w:proofErr w:type="spellStart"/>
      <w:r>
        <w:rPr>
          <w:rFonts w:eastAsia="Times New Roman"/>
          <w:b/>
          <w:bCs/>
          <w:i/>
          <w:lang w:val="en-US" w:eastAsia="zh-CN"/>
        </w:rPr>
        <w:t>diffNumerologyAcrossPUCCH</w:t>
      </w:r>
      <w:proofErr w:type="spellEnd"/>
      <w:r>
        <w:rPr>
          <w:rFonts w:eastAsia="Times New Roman"/>
          <w:b/>
          <w:bCs/>
          <w:i/>
          <w:lang w:val="en-US" w:eastAsia="zh-CN"/>
        </w:rPr>
        <w:t>-Group</w:t>
      </w:r>
      <w:r>
        <w:rPr>
          <w:rFonts w:eastAsia="Times New Roman"/>
          <w:b/>
          <w:bCs/>
          <w:lang w:val="en-US" w:eastAsia="zh-CN"/>
        </w:rPr>
        <w:t xml:space="preserve"> defined in TS 38.306 </w:t>
      </w:r>
      <w:proofErr w:type="spellStart"/>
      <w:r>
        <w:rPr>
          <w:rFonts w:eastAsia="Times New Roman"/>
          <w:b/>
          <w:bCs/>
          <w:highlight w:val="yellow"/>
          <w:lang w:val="en-US" w:eastAsia="zh-CN"/>
        </w:rPr>
        <w:t>can not</w:t>
      </w:r>
      <w:proofErr w:type="spellEnd"/>
      <w:r>
        <w:rPr>
          <w:rFonts w:eastAsia="Times New Roman"/>
          <w:b/>
          <w:bCs/>
          <w:lang w:val="en-US" w:eastAsia="zh-CN"/>
        </w:rPr>
        <w:t xml:space="preserve"> be used to allow indication of UE support of parallel transmission of PRACH on PUCCH </w:t>
      </w:r>
      <w:proofErr w:type="spellStart"/>
      <w:r>
        <w:rPr>
          <w:rFonts w:eastAsia="Times New Roman"/>
          <w:b/>
          <w:bCs/>
          <w:lang w:val="en-US" w:eastAsia="zh-CN"/>
        </w:rPr>
        <w:t>SCell</w:t>
      </w:r>
      <w:proofErr w:type="spellEnd"/>
      <w:r>
        <w:rPr>
          <w:rFonts w:eastAsia="Times New Roman"/>
          <w:b/>
          <w:bCs/>
          <w:lang w:val="en-US" w:eastAsia="zh-CN"/>
        </w:rPr>
        <w:t xml:space="preserve"> and physical channels/signals with different SCS on other activated serving cells” ? </w:t>
      </w:r>
    </w:p>
    <w:tbl>
      <w:tblPr>
        <w:tblStyle w:val="af4"/>
        <w:tblW w:w="9526" w:type="dxa"/>
        <w:tblInd w:w="108" w:type="dxa"/>
        <w:tblLook w:val="04A0" w:firstRow="1" w:lastRow="0" w:firstColumn="1" w:lastColumn="0" w:noHBand="0" w:noVBand="1"/>
      </w:tblPr>
      <w:tblGrid>
        <w:gridCol w:w="1447"/>
        <w:gridCol w:w="3113"/>
        <w:gridCol w:w="4966"/>
      </w:tblGrid>
      <w:tr w:rsidR="000E0422" w14:paraId="5EB58E48" w14:textId="77777777">
        <w:tc>
          <w:tcPr>
            <w:tcW w:w="1447" w:type="dxa"/>
          </w:tcPr>
          <w:p w14:paraId="0C39CD65" w14:textId="77777777" w:rsidR="000E0422" w:rsidRDefault="00705666">
            <w:pPr>
              <w:spacing w:before="100" w:beforeAutospacing="1" w:after="100" w:afterAutospacing="1"/>
              <w:jc w:val="center"/>
              <w:rPr>
                <w:bCs/>
                <w:kern w:val="2"/>
              </w:rPr>
            </w:pPr>
            <w:r>
              <w:rPr>
                <w:bCs/>
                <w:kern w:val="2"/>
              </w:rPr>
              <w:t>Company</w:t>
            </w:r>
          </w:p>
        </w:tc>
        <w:tc>
          <w:tcPr>
            <w:tcW w:w="3113" w:type="dxa"/>
          </w:tcPr>
          <w:p w14:paraId="20894055" w14:textId="77777777" w:rsidR="000E0422" w:rsidRDefault="00705666">
            <w:pPr>
              <w:spacing w:before="100" w:beforeAutospacing="1" w:after="100" w:afterAutospacing="1"/>
              <w:jc w:val="center"/>
              <w:rPr>
                <w:bCs/>
                <w:kern w:val="2"/>
                <w:lang w:val="en-US"/>
              </w:rPr>
            </w:pPr>
            <w:r>
              <w:rPr>
                <w:bCs/>
                <w:kern w:val="2"/>
                <w:lang w:val="en-US"/>
              </w:rPr>
              <w:t>Yes / No</w:t>
            </w:r>
          </w:p>
        </w:tc>
        <w:tc>
          <w:tcPr>
            <w:tcW w:w="4966" w:type="dxa"/>
          </w:tcPr>
          <w:p w14:paraId="4C75CFE6" w14:textId="77777777" w:rsidR="000E0422" w:rsidRDefault="00705666">
            <w:pPr>
              <w:spacing w:before="100" w:beforeAutospacing="1" w:after="100" w:afterAutospacing="1"/>
              <w:jc w:val="center"/>
              <w:rPr>
                <w:bCs/>
                <w:kern w:val="2"/>
              </w:rPr>
            </w:pPr>
            <w:r>
              <w:rPr>
                <w:bCs/>
                <w:kern w:val="2"/>
              </w:rPr>
              <w:t>Comments</w:t>
            </w:r>
          </w:p>
        </w:tc>
      </w:tr>
      <w:tr w:rsidR="000E0422" w14:paraId="1CDBF4BC" w14:textId="77777777">
        <w:tc>
          <w:tcPr>
            <w:tcW w:w="1447" w:type="dxa"/>
          </w:tcPr>
          <w:p w14:paraId="7620574A" w14:textId="77777777" w:rsidR="000E0422" w:rsidRDefault="00705666">
            <w:pPr>
              <w:spacing w:before="100" w:beforeAutospacing="1" w:after="100" w:afterAutospacing="1"/>
              <w:jc w:val="both"/>
              <w:rPr>
                <w:rFonts w:eastAsia="宋体"/>
                <w:bCs/>
                <w:kern w:val="2"/>
                <w:lang w:eastAsia="zh-CN"/>
              </w:rPr>
            </w:pPr>
            <w:r>
              <w:rPr>
                <w:rFonts w:eastAsia="宋体" w:hint="eastAsia"/>
                <w:bCs/>
                <w:kern w:val="2"/>
                <w:lang w:eastAsia="zh-CN"/>
              </w:rPr>
              <w:t>CATT</w:t>
            </w:r>
          </w:p>
        </w:tc>
        <w:tc>
          <w:tcPr>
            <w:tcW w:w="3113" w:type="dxa"/>
          </w:tcPr>
          <w:p w14:paraId="51C1AABE" w14:textId="77777777" w:rsidR="000E0422" w:rsidRDefault="00705666">
            <w:pPr>
              <w:spacing w:before="100" w:beforeAutospacing="1" w:after="100" w:afterAutospacing="1"/>
              <w:jc w:val="both"/>
              <w:rPr>
                <w:rFonts w:eastAsia="宋体"/>
                <w:bCs/>
                <w:kern w:val="2"/>
                <w:lang w:eastAsia="zh-CN"/>
              </w:rPr>
            </w:pPr>
            <w:r>
              <w:rPr>
                <w:rFonts w:eastAsia="宋体" w:hint="eastAsia"/>
                <w:bCs/>
                <w:kern w:val="2"/>
                <w:lang w:eastAsia="zh-CN"/>
              </w:rPr>
              <w:t>Yes</w:t>
            </w:r>
          </w:p>
        </w:tc>
        <w:tc>
          <w:tcPr>
            <w:tcW w:w="4966" w:type="dxa"/>
          </w:tcPr>
          <w:p w14:paraId="0DC0146B" w14:textId="77777777" w:rsidR="000E0422" w:rsidRDefault="00705666">
            <w:pPr>
              <w:spacing w:after="60"/>
              <w:jc w:val="both"/>
              <w:rPr>
                <w:rFonts w:eastAsia="宋体"/>
                <w:bCs/>
                <w:kern w:val="2"/>
                <w:lang w:eastAsia="zh-CN"/>
              </w:rPr>
            </w:pPr>
            <w:r>
              <w:rPr>
                <w:rFonts w:eastAsia="宋体" w:hint="eastAsia"/>
                <w:bCs/>
                <w:kern w:val="2"/>
                <w:lang w:eastAsia="zh-CN"/>
              </w:rPr>
              <w:t xml:space="preserve">We confirm the answer is right based on the </w:t>
            </w:r>
            <w:r>
              <w:rPr>
                <w:rFonts w:eastAsia="宋体"/>
                <w:bCs/>
                <w:kern w:val="2"/>
                <w:lang w:eastAsia="zh-CN"/>
              </w:rPr>
              <w:t>definition</w:t>
            </w:r>
            <w:r>
              <w:rPr>
                <w:rFonts w:eastAsia="宋体" w:hint="eastAsia"/>
                <w:bCs/>
                <w:kern w:val="2"/>
                <w:lang w:eastAsia="zh-CN"/>
              </w:rPr>
              <w:t xml:space="preserve"> in 38.306, and have the same </w:t>
            </w:r>
            <w:r>
              <w:rPr>
                <w:rFonts w:eastAsia="宋体"/>
                <w:bCs/>
                <w:kern w:val="2"/>
                <w:lang w:eastAsia="zh-CN"/>
              </w:rPr>
              <w:t>understanding</w:t>
            </w:r>
            <w:r>
              <w:rPr>
                <w:rFonts w:eastAsia="宋体" w:hint="eastAsia"/>
                <w:bCs/>
                <w:kern w:val="2"/>
                <w:lang w:eastAsia="zh-CN"/>
              </w:rPr>
              <w:t xml:space="preserve"> as RAN1.</w:t>
            </w:r>
          </w:p>
        </w:tc>
      </w:tr>
      <w:tr w:rsidR="000E0422" w14:paraId="4052002A" w14:textId="77777777">
        <w:tc>
          <w:tcPr>
            <w:tcW w:w="1447" w:type="dxa"/>
          </w:tcPr>
          <w:p w14:paraId="3D489C0D" w14:textId="77777777" w:rsidR="000E0422" w:rsidRDefault="00705666">
            <w:pPr>
              <w:spacing w:before="100" w:beforeAutospacing="1" w:after="100" w:afterAutospacing="1"/>
              <w:jc w:val="both"/>
              <w:rPr>
                <w:rFonts w:eastAsia="宋体"/>
                <w:bCs/>
                <w:kern w:val="2"/>
                <w:lang w:eastAsia="zh-CN"/>
              </w:rPr>
            </w:pPr>
            <w:r>
              <w:rPr>
                <w:rFonts w:eastAsia="宋体"/>
                <w:bCs/>
                <w:kern w:val="2"/>
                <w:lang w:eastAsia="zh-CN"/>
              </w:rPr>
              <w:t>Qualcomm</w:t>
            </w:r>
          </w:p>
        </w:tc>
        <w:tc>
          <w:tcPr>
            <w:tcW w:w="3113" w:type="dxa"/>
          </w:tcPr>
          <w:p w14:paraId="25976AB4" w14:textId="77777777" w:rsidR="000E0422" w:rsidRDefault="00705666">
            <w:pPr>
              <w:spacing w:before="100" w:beforeAutospacing="1" w:after="100" w:afterAutospacing="1"/>
              <w:jc w:val="both"/>
              <w:rPr>
                <w:rFonts w:eastAsia="宋体"/>
                <w:bCs/>
                <w:kern w:val="2"/>
                <w:lang w:eastAsia="zh-CN"/>
              </w:rPr>
            </w:pPr>
            <w:r>
              <w:rPr>
                <w:rFonts w:eastAsia="宋体"/>
                <w:bCs/>
                <w:kern w:val="2"/>
                <w:lang w:eastAsia="zh-CN"/>
              </w:rPr>
              <w:t>Agree</w:t>
            </w:r>
          </w:p>
        </w:tc>
        <w:tc>
          <w:tcPr>
            <w:tcW w:w="4966" w:type="dxa"/>
          </w:tcPr>
          <w:p w14:paraId="3CE535E9" w14:textId="77777777" w:rsidR="000E0422" w:rsidRDefault="000E0422">
            <w:pPr>
              <w:spacing w:after="60"/>
              <w:jc w:val="both"/>
              <w:rPr>
                <w:rFonts w:eastAsia="宋体"/>
                <w:bCs/>
                <w:kern w:val="2"/>
                <w:lang w:eastAsia="zh-CN"/>
              </w:rPr>
            </w:pPr>
          </w:p>
        </w:tc>
      </w:tr>
      <w:tr w:rsidR="000E0422" w14:paraId="5A63F1BB" w14:textId="77777777">
        <w:tc>
          <w:tcPr>
            <w:tcW w:w="1447" w:type="dxa"/>
          </w:tcPr>
          <w:p w14:paraId="24DD20E7" w14:textId="77777777" w:rsidR="000E0422" w:rsidRDefault="00705666">
            <w:pPr>
              <w:spacing w:before="100" w:beforeAutospacing="1" w:after="100" w:afterAutospacing="1"/>
              <w:jc w:val="both"/>
              <w:rPr>
                <w:rFonts w:eastAsia="宋体"/>
                <w:bCs/>
                <w:kern w:val="2"/>
                <w:lang w:eastAsia="zh-CN"/>
              </w:rPr>
            </w:pPr>
            <w:r>
              <w:rPr>
                <w:rFonts w:eastAsia="宋体" w:hint="eastAsia"/>
                <w:bCs/>
                <w:kern w:val="2"/>
                <w:lang w:eastAsia="zh-CN"/>
              </w:rPr>
              <w:t>v</w:t>
            </w:r>
            <w:r>
              <w:rPr>
                <w:rFonts w:eastAsia="宋体"/>
                <w:bCs/>
                <w:kern w:val="2"/>
                <w:lang w:eastAsia="zh-CN"/>
              </w:rPr>
              <w:t>ivo</w:t>
            </w:r>
          </w:p>
        </w:tc>
        <w:tc>
          <w:tcPr>
            <w:tcW w:w="3113" w:type="dxa"/>
          </w:tcPr>
          <w:p w14:paraId="524408FF" w14:textId="77777777" w:rsidR="000E0422" w:rsidRDefault="00705666">
            <w:pPr>
              <w:spacing w:before="100" w:beforeAutospacing="1" w:after="100" w:afterAutospacing="1"/>
              <w:jc w:val="both"/>
              <w:rPr>
                <w:rFonts w:eastAsia="宋体"/>
                <w:bCs/>
                <w:kern w:val="2"/>
                <w:lang w:eastAsia="zh-CN"/>
              </w:rPr>
            </w:pPr>
            <w:r>
              <w:rPr>
                <w:rFonts w:eastAsia="宋体" w:hint="eastAsia"/>
                <w:bCs/>
                <w:kern w:val="2"/>
                <w:lang w:eastAsia="zh-CN"/>
              </w:rPr>
              <w:t>Y</w:t>
            </w:r>
            <w:r>
              <w:rPr>
                <w:rFonts w:eastAsia="宋体"/>
                <w:bCs/>
                <w:kern w:val="2"/>
                <w:lang w:eastAsia="zh-CN"/>
              </w:rPr>
              <w:t>es</w:t>
            </w:r>
          </w:p>
        </w:tc>
        <w:tc>
          <w:tcPr>
            <w:tcW w:w="4966" w:type="dxa"/>
          </w:tcPr>
          <w:p w14:paraId="1719F8A1" w14:textId="77777777" w:rsidR="000E0422" w:rsidRDefault="000E0422">
            <w:pPr>
              <w:spacing w:after="60"/>
              <w:jc w:val="both"/>
              <w:rPr>
                <w:rFonts w:eastAsia="宋体"/>
                <w:bCs/>
                <w:kern w:val="2"/>
                <w:lang w:eastAsia="zh-CN"/>
              </w:rPr>
            </w:pPr>
          </w:p>
        </w:tc>
      </w:tr>
      <w:tr w:rsidR="000E0422" w14:paraId="40991BC3" w14:textId="77777777">
        <w:tc>
          <w:tcPr>
            <w:tcW w:w="1447" w:type="dxa"/>
          </w:tcPr>
          <w:p w14:paraId="473D8A72" w14:textId="77777777" w:rsidR="000E0422" w:rsidRDefault="00705666">
            <w:pPr>
              <w:spacing w:before="100" w:beforeAutospacing="1" w:after="100" w:afterAutospacing="1"/>
              <w:jc w:val="both"/>
              <w:rPr>
                <w:rFonts w:eastAsia="宋体"/>
                <w:bCs/>
                <w:kern w:val="2"/>
                <w:lang w:val="en-US" w:eastAsia="zh-CN"/>
              </w:rPr>
            </w:pPr>
            <w:r>
              <w:rPr>
                <w:rFonts w:eastAsia="宋体" w:hint="eastAsia"/>
                <w:bCs/>
                <w:kern w:val="2"/>
                <w:lang w:val="en-US" w:eastAsia="zh-CN"/>
              </w:rPr>
              <w:t>ZTE</w:t>
            </w:r>
          </w:p>
        </w:tc>
        <w:tc>
          <w:tcPr>
            <w:tcW w:w="3113" w:type="dxa"/>
          </w:tcPr>
          <w:p w14:paraId="1EF50664" w14:textId="77777777" w:rsidR="000E0422" w:rsidRDefault="00705666">
            <w:pPr>
              <w:spacing w:before="100" w:beforeAutospacing="1" w:after="100" w:afterAutospacing="1"/>
              <w:jc w:val="both"/>
              <w:rPr>
                <w:rFonts w:eastAsia="宋体"/>
                <w:bCs/>
                <w:kern w:val="2"/>
                <w:lang w:val="en-US" w:eastAsia="zh-CN"/>
              </w:rPr>
            </w:pPr>
            <w:r>
              <w:rPr>
                <w:rFonts w:eastAsia="宋体" w:hint="eastAsia"/>
                <w:bCs/>
                <w:kern w:val="2"/>
                <w:lang w:val="en-US" w:eastAsia="zh-CN"/>
              </w:rPr>
              <w:t>Yes</w:t>
            </w:r>
          </w:p>
        </w:tc>
        <w:tc>
          <w:tcPr>
            <w:tcW w:w="4966" w:type="dxa"/>
          </w:tcPr>
          <w:p w14:paraId="3902EF0A" w14:textId="77777777" w:rsidR="000E0422" w:rsidRDefault="000E0422">
            <w:pPr>
              <w:spacing w:after="60"/>
              <w:jc w:val="both"/>
              <w:rPr>
                <w:rFonts w:eastAsia="宋体"/>
                <w:bCs/>
                <w:kern w:val="2"/>
                <w:lang w:eastAsia="zh-CN"/>
              </w:rPr>
            </w:pPr>
          </w:p>
        </w:tc>
      </w:tr>
      <w:tr w:rsidR="003F3F0A" w14:paraId="00305643" w14:textId="77777777">
        <w:tc>
          <w:tcPr>
            <w:tcW w:w="1447" w:type="dxa"/>
          </w:tcPr>
          <w:p w14:paraId="3E5957CA" w14:textId="4C243E27" w:rsidR="003F3F0A" w:rsidRDefault="003F3F0A" w:rsidP="003F3F0A">
            <w:pPr>
              <w:spacing w:before="100" w:beforeAutospacing="1" w:after="100" w:afterAutospacing="1"/>
              <w:jc w:val="both"/>
              <w:rPr>
                <w:rFonts w:eastAsia="宋体"/>
                <w:bCs/>
                <w:kern w:val="2"/>
                <w:lang w:val="en-US" w:eastAsia="zh-CN"/>
              </w:rPr>
            </w:pPr>
            <w:proofErr w:type="spellStart"/>
            <w:r>
              <w:rPr>
                <w:rFonts w:eastAsia="宋体" w:hint="eastAsia"/>
                <w:bCs/>
                <w:kern w:val="2"/>
                <w:lang w:val="en-US" w:eastAsia="zh-CN"/>
              </w:rPr>
              <w:t>M</w:t>
            </w:r>
            <w:r>
              <w:rPr>
                <w:rFonts w:eastAsia="宋体"/>
                <w:bCs/>
                <w:kern w:val="2"/>
                <w:lang w:val="en-US" w:eastAsia="zh-CN"/>
              </w:rPr>
              <w:t>ediaTek</w:t>
            </w:r>
            <w:proofErr w:type="spellEnd"/>
          </w:p>
        </w:tc>
        <w:tc>
          <w:tcPr>
            <w:tcW w:w="3113" w:type="dxa"/>
          </w:tcPr>
          <w:p w14:paraId="0489C6D0" w14:textId="583B4D2C" w:rsidR="003F3F0A" w:rsidRDefault="003F3F0A" w:rsidP="003F3F0A">
            <w:pPr>
              <w:spacing w:before="100" w:beforeAutospacing="1" w:after="100" w:afterAutospacing="1"/>
              <w:jc w:val="both"/>
              <w:rPr>
                <w:rFonts w:eastAsia="宋体"/>
                <w:bCs/>
                <w:kern w:val="2"/>
                <w:lang w:val="en-US" w:eastAsia="zh-CN"/>
              </w:rPr>
            </w:pPr>
            <w:r>
              <w:rPr>
                <w:rFonts w:eastAsia="宋体" w:hint="eastAsia"/>
                <w:bCs/>
                <w:kern w:val="2"/>
                <w:lang w:val="en-US" w:eastAsia="zh-CN"/>
              </w:rPr>
              <w:t>Y</w:t>
            </w:r>
            <w:r>
              <w:rPr>
                <w:rFonts w:eastAsia="宋体"/>
                <w:bCs/>
                <w:kern w:val="2"/>
                <w:lang w:val="en-US" w:eastAsia="zh-CN"/>
              </w:rPr>
              <w:t>es</w:t>
            </w:r>
          </w:p>
        </w:tc>
        <w:tc>
          <w:tcPr>
            <w:tcW w:w="4966" w:type="dxa"/>
          </w:tcPr>
          <w:p w14:paraId="349CD8A7" w14:textId="5F9D1EE8" w:rsidR="003F3F0A" w:rsidRDefault="003F3F0A" w:rsidP="003F3F0A">
            <w:pPr>
              <w:spacing w:after="60"/>
              <w:jc w:val="both"/>
              <w:rPr>
                <w:rFonts w:eastAsia="宋体"/>
                <w:bCs/>
                <w:kern w:val="2"/>
                <w:lang w:eastAsia="zh-CN"/>
              </w:rPr>
            </w:pPr>
            <w:r>
              <w:rPr>
                <w:rFonts w:eastAsia="宋体"/>
                <w:bCs/>
                <w:kern w:val="2"/>
                <w:lang w:eastAsia="zh-CN"/>
              </w:rPr>
              <w:t>Follow RAN1’s view</w:t>
            </w:r>
          </w:p>
        </w:tc>
      </w:tr>
      <w:tr w:rsidR="00872BA9" w14:paraId="6E0942F6" w14:textId="77777777">
        <w:tc>
          <w:tcPr>
            <w:tcW w:w="1447" w:type="dxa"/>
          </w:tcPr>
          <w:p w14:paraId="1AA0028E" w14:textId="309D5204" w:rsidR="00872BA9" w:rsidRDefault="00872BA9" w:rsidP="003F3F0A">
            <w:pPr>
              <w:spacing w:before="100" w:beforeAutospacing="1" w:after="100" w:afterAutospacing="1"/>
              <w:jc w:val="both"/>
              <w:rPr>
                <w:rFonts w:eastAsia="宋体"/>
                <w:bCs/>
                <w:kern w:val="2"/>
                <w:lang w:val="en-US" w:eastAsia="zh-CN"/>
              </w:rPr>
            </w:pPr>
            <w:r>
              <w:rPr>
                <w:rFonts w:eastAsia="宋体"/>
                <w:bCs/>
                <w:kern w:val="2"/>
                <w:lang w:val="en-US" w:eastAsia="zh-CN"/>
              </w:rPr>
              <w:t>Apple</w:t>
            </w:r>
          </w:p>
        </w:tc>
        <w:tc>
          <w:tcPr>
            <w:tcW w:w="3113" w:type="dxa"/>
          </w:tcPr>
          <w:p w14:paraId="078EAF39" w14:textId="2A746323" w:rsidR="00872BA9" w:rsidRDefault="00872BA9" w:rsidP="003F3F0A">
            <w:pPr>
              <w:spacing w:before="100" w:beforeAutospacing="1" w:after="100" w:afterAutospacing="1"/>
              <w:jc w:val="both"/>
              <w:rPr>
                <w:rFonts w:eastAsia="宋体"/>
                <w:bCs/>
                <w:kern w:val="2"/>
                <w:lang w:val="en-US" w:eastAsia="zh-CN"/>
              </w:rPr>
            </w:pPr>
            <w:r>
              <w:rPr>
                <w:rFonts w:eastAsia="宋体"/>
                <w:bCs/>
                <w:kern w:val="2"/>
                <w:lang w:val="en-US" w:eastAsia="zh-CN"/>
              </w:rPr>
              <w:t>Yes</w:t>
            </w:r>
          </w:p>
        </w:tc>
        <w:tc>
          <w:tcPr>
            <w:tcW w:w="4966" w:type="dxa"/>
          </w:tcPr>
          <w:p w14:paraId="07E4C293" w14:textId="77777777" w:rsidR="00872BA9" w:rsidRDefault="00872BA9" w:rsidP="003F3F0A">
            <w:pPr>
              <w:spacing w:after="60"/>
              <w:jc w:val="both"/>
              <w:rPr>
                <w:rFonts w:eastAsia="宋体"/>
                <w:bCs/>
                <w:kern w:val="2"/>
                <w:lang w:eastAsia="zh-CN"/>
              </w:rPr>
            </w:pPr>
          </w:p>
        </w:tc>
      </w:tr>
      <w:tr w:rsidR="000D3489" w14:paraId="67D43EA3" w14:textId="77777777">
        <w:tc>
          <w:tcPr>
            <w:tcW w:w="1447" w:type="dxa"/>
          </w:tcPr>
          <w:p w14:paraId="3492CD03" w14:textId="00FD801B" w:rsidR="000D3489" w:rsidRDefault="000D3489" w:rsidP="003F3F0A">
            <w:pPr>
              <w:spacing w:before="100" w:beforeAutospacing="1" w:after="100" w:afterAutospacing="1"/>
              <w:jc w:val="both"/>
              <w:rPr>
                <w:rFonts w:eastAsia="宋体"/>
                <w:bCs/>
                <w:kern w:val="2"/>
                <w:lang w:val="en-US" w:eastAsia="zh-CN"/>
              </w:rPr>
            </w:pPr>
            <w:r>
              <w:rPr>
                <w:rFonts w:eastAsia="宋体" w:hint="eastAsia"/>
                <w:bCs/>
                <w:kern w:val="2"/>
                <w:lang w:val="en-US" w:eastAsia="zh-CN"/>
              </w:rPr>
              <w:t>H</w:t>
            </w:r>
            <w:r>
              <w:rPr>
                <w:rFonts w:eastAsia="宋体"/>
                <w:bCs/>
                <w:kern w:val="2"/>
                <w:lang w:val="en-US" w:eastAsia="zh-CN"/>
              </w:rPr>
              <w:t xml:space="preserve">uawei, </w:t>
            </w:r>
            <w:proofErr w:type="spellStart"/>
            <w:r>
              <w:rPr>
                <w:rFonts w:eastAsia="宋体"/>
                <w:bCs/>
                <w:kern w:val="2"/>
                <w:lang w:val="en-US" w:eastAsia="zh-CN"/>
              </w:rPr>
              <w:t>HiSilicon</w:t>
            </w:r>
            <w:proofErr w:type="spellEnd"/>
          </w:p>
        </w:tc>
        <w:tc>
          <w:tcPr>
            <w:tcW w:w="3113" w:type="dxa"/>
          </w:tcPr>
          <w:p w14:paraId="7ECFB9B6" w14:textId="7BE10ACA" w:rsidR="000D3489" w:rsidRDefault="000D3489" w:rsidP="003F3F0A">
            <w:pPr>
              <w:spacing w:before="100" w:beforeAutospacing="1" w:after="100" w:afterAutospacing="1"/>
              <w:jc w:val="both"/>
              <w:rPr>
                <w:rFonts w:eastAsia="宋体"/>
                <w:bCs/>
                <w:kern w:val="2"/>
                <w:lang w:val="en-US" w:eastAsia="zh-CN"/>
              </w:rPr>
            </w:pPr>
            <w:r>
              <w:rPr>
                <w:rFonts w:eastAsia="宋体" w:hint="eastAsia"/>
                <w:bCs/>
                <w:kern w:val="2"/>
                <w:lang w:val="en-US" w:eastAsia="zh-CN"/>
              </w:rPr>
              <w:t>Y</w:t>
            </w:r>
            <w:r>
              <w:rPr>
                <w:rFonts w:eastAsia="宋体"/>
                <w:bCs/>
                <w:kern w:val="2"/>
                <w:lang w:val="en-US" w:eastAsia="zh-CN"/>
              </w:rPr>
              <w:t>es</w:t>
            </w:r>
          </w:p>
        </w:tc>
        <w:tc>
          <w:tcPr>
            <w:tcW w:w="4966" w:type="dxa"/>
          </w:tcPr>
          <w:p w14:paraId="02148238" w14:textId="77777777" w:rsidR="000D3489" w:rsidRDefault="000D3489" w:rsidP="003F3F0A">
            <w:pPr>
              <w:spacing w:after="60"/>
              <w:jc w:val="both"/>
              <w:rPr>
                <w:rFonts w:eastAsia="宋体"/>
                <w:bCs/>
                <w:kern w:val="2"/>
                <w:lang w:eastAsia="zh-CN"/>
              </w:rPr>
            </w:pPr>
          </w:p>
        </w:tc>
      </w:tr>
      <w:tr w:rsidR="00FD43AD" w14:paraId="7E1E7DBA" w14:textId="77777777">
        <w:tc>
          <w:tcPr>
            <w:tcW w:w="1447" w:type="dxa"/>
          </w:tcPr>
          <w:p w14:paraId="2151B04E" w14:textId="1392C544" w:rsidR="00FD43AD" w:rsidRDefault="00FD43AD" w:rsidP="003F3F0A">
            <w:pPr>
              <w:spacing w:before="100" w:beforeAutospacing="1" w:after="100" w:afterAutospacing="1"/>
              <w:jc w:val="both"/>
              <w:rPr>
                <w:rFonts w:eastAsia="宋体"/>
                <w:bCs/>
                <w:kern w:val="2"/>
                <w:lang w:val="en-US" w:eastAsia="zh-CN"/>
              </w:rPr>
            </w:pPr>
            <w:r>
              <w:rPr>
                <w:rFonts w:eastAsia="宋体"/>
                <w:bCs/>
                <w:kern w:val="2"/>
                <w:lang w:val="en-US" w:eastAsia="zh-CN"/>
              </w:rPr>
              <w:t>Nokia</w:t>
            </w:r>
          </w:p>
        </w:tc>
        <w:tc>
          <w:tcPr>
            <w:tcW w:w="3113" w:type="dxa"/>
          </w:tcPr>
          <w:p w14:paraId="55E56ABD" w14:textId="162F4D4B" w:rsidR="00FD43AD" w:rsidRDefault="00FD43AD" w:rsidP="003F3F0A">
            <w:pPr>
              <w:spacing w:before="100" w:beforeAutospacing="1" w:after="100" w:afterAutospacing="1"/>
              <w:jc w:val="both"/>
              <w:rPr>
                <w:rFonts w:eastAsia="宋体"/>
                <w:bCs/>
                <w:kern w:val="2"/>
                <w:lang w:val="en-US" w:eastAsia="zh-CN"/>
              </w:rPr>
            </w:pPr>
            <w:r>
              <w:rPr>
                <w:rFonts w:eastAsia="宋体"/>
                <w:bCs/>
                <w:kern w:val="2"/>
                <w:lang w:val="en-US" w:eastAsia="zh-CN"/>
              </w:rPr>
              <w:t>Yes</w:t>
            </w:r>
          </w:p>
        </w:tc>
        <w:tc>
          <w:tcPr>
            <w:tcW w:w="4966" w:type="dxa"/>
          </w:tcPr>
          <w:p w14:paraId="5D3CBCA9" w14:textId="77777777" w:rsidR="00FD43AD" w:rsidRDefault="00FD43AD" w:rsidP="003F3F0A">
            <w:pPr>
              <w:spacing w:after="60"/>
              <w:jc w:val="both"/>
              <w:rPr>
                <w:rFonts w:eastAsia="宋体"/>
                <w:bCs/>
                <w:kern w:val="2"/>
                <w:lang w:eastAsia="zh-CN"/>
              </w:rPr>
            </w:pPr>
          </w:p>
        </w:tc>
      </w:tr>
      <w:tr w:rsidR="0050466C" w14:paraId="61169DCC" w14:textId="77777777">
        <w:tc>
          <w:tcPr>
            <w:tcW w:w="1447" w:type="dxa"/>
          </w:tcPr>
          <w:p w14:paraId="55978398" w14:textId="237B1774" w:rsidR="0050466C" w:rsidRDefault="0050466C" w:rsidP="003F3F0A">
            <w:pPr>
              <w:spacing w:before="100" w:beforeAutospacing="1" w:after="100" w:afterAutospacing="1"/>
              <w:jc w:val="both"/>
              <w:rPr>
                <w:rFonts w:eastAsia="宋体"/>
                <w:bCs/>
                <w:kern w:val="2"/>
                <w:lang w:val="en-US" w:eastAsia="zh-CN"/>
              </w:rPr>
            </w:pPr>
            <w:r>
              <w:rPr>
                <w:rFonts w:eastAsia="宋体"/>
                <w:bCs/>
                <w:kern w:val="2"/>
                <w:lang w:val="en-US" w:eastAsia="zh-CN"/>
              </w:rPr>
              <w:t>Ericsson</w:t>
            </w:r>
          </w:p>
        </w:tc>
        <w:tc>
          <w:tcPr>
            <w:tcW w:w="3113" w:type="dxa"/>
          </w:tcPr>
          <w:p w14:paraId="30A042EC" w14:textId="5532655E" w:rsidR="0050466C" w:rsidRDefault="0050466C" w:rsidP="003F3F0A">
            <w:pPr>
              <w:spacing w:before="100" w:beforeAutospacing="1" w:after="100" w:afterAutospacing="1"/>
              <w:jc w:val="both"/>
              <w:rPr>
                <w:rFonts w:eastAsia="宋体"/>
                <w:bCs/>
                <w:kern w:val="2"/>
                <w:lang w:val="en-US" w:eastAsia="zh-CN"/>
              </w:rPr>
            </w:pPr>
            <w:r>
              <w:rPr>
                <w:rFonts w:eastAsia="宋体"/>
                <w:bCs/>
                <w:kern w:val="2"/>
                <w:lang w:val="en-US" w:eastAsia="zh-CN"/>
              </w:rPr>
              <w:t>Yes</w:t>
            </w:r>
          </w:p>
        </w:tc>
        <w:tc>
          <w:tcPr>
            <w:tcW w:w="4966" w:type="dxa"/>
          </w:tcPr>
          <w:p w14:paraId="0F34365F" w14:textId="77777777" w:rsidR="0050466C" w:rsidRDefault="0050466C" w:rsidP="003F3F0A">
            <w:pPr>
              <w:spacing w:after="60"/>
              <w:jc w:val="both"/>
              <w:rPr>
                <w:rFonts w:eastAsia="宋体"/>
                <w:bCs/>
                <w:kern w:val="2"/>
                <w:lang w:eastAsia="zh-CN"/>
              </w:rPr>
            </w:pPr>
          </w:p>
        </w:tc>
      </w:tr>
    </w:tbl>
    <w:p w14:paraId="4CCAEC78" w14:textId="77777777" w:rsidR="000E0422" w:rsidRDefault="000E0422">
      <w:pPr>
        <w:pStyle w:val="Doc-text2"/>
        <w:tabs>
          <w:tab w:val="left" w:pos="340"/>
        </w:tabs>
        <w:ind w:left="0" w:firstLine="0"/>
        <w:jc w:val="both"/>
        <w:rPr>
          <w:rFonts w:eastAsia="宋体"/>
          <w:bCs/>
          <w:lang w:val="en-GB" w:eastAsia="zh-CN"/>
        </w:rPr>
      </w:pPr>
    </w:p>
    <w:p w14:paraId="43B5E8B6" w14:textId="3625436D" w:rsidR="003F776D" w:rsidRPr="006B5C72" w:rsidRDefault="003F776D" w:rsidP="003F776D">
      <w:pPr>
        <w:pStyle w:val="a8"/>
        <w:spacing w:before="100" w:beforeAutospacing="1" w:after="100" w:afterAutospacing="1"/>
        <w:rPr>
          <w:rFonts w:eastAsia="宋体"/>
          <w:lang w:eastAsia="zh-CN"/>
        </w:rPr>
      </w:pPr>
      <w:r w:rsidRPr="006B5C72">
        <w:rPr>
          <w:b/>
          <w:bCs/>
        </w:rPr>
        <w:t xml:space="preserve">Summary: </w:t>
      </w:r>
      <w:r w:rsidRPr="003F776D">
        <w:rPr>
          <w:rFonts w:eastAsia="宋体"/>
          <w:lang w:eastAsia="zh-CN"/>
        </w:rPr>
        <w:t xml:space="preserve">All companies </w:t>
      </w:r>
      <w:r w:rsidRPr="006B5C72">
        <w:rPr>
          <w:rFonts w:eastAsia="宋体"/>
          <w:lang w:eastAsia="zh-CN"/>
        </w:rPr>
        <w:t>think</w:t>
      </w:r>
      <w:r w:rsidRPr="003F776D">
        <w:rPr>
          <w:rFonts w:eastAsia="宋体"/>
          <w:lang w:eastAsia="zh-CN"/>
        </w:rPr>
        <w:t xml:space="preserve"> that</w:t>
      </w:r>
      <w:r w:rsidRPr="006B5C72">
        <w:t xml:space="preserve"> </w:t>
      </w:r>
      <w:r w:rsidRPr="006B5C72">
        <w:rPr>
          <w:rFonts w:eastAsia="宋体"/>
          <w:lang w:eastAsia="zh-CN"/>
        </w:rPr>
        <w:t xml:space="preserve">the answer to Q1 is NO, and </w:t>
      </w:r>
      <w:r w:rsidRPr="006B5C72">
        <w:t xml:space="preserve">UE capability </w:t>
      </w:r>
      <w:proofErr w:type="spellStart"/>
      <w:r w:rsidRPr="006B5C72">
        <w:rPr>
          <w:i/>
        </w:rPr>
        <w:t>diffNumerologyAcrossPUCCH</w:t>
      </w:r>
      <w:proofErr w:type="spellEnd"/>
      <w:r w:rsidRPr="006B5C72">
        <w:rPr>
          <w:i/>
        </w:rPr>
        <w:t>-Group</w:t>
      </w:r>
      <w:r w:rsidRPr="006B5C72">
        <w:t xml:space="preserve"> defined in TS 38.306 cannot be used to allow indication of UE support of parallel transmission of PRACH on PUCCH </w:t>
      </w:r>
      <w:proofErr w:type="spellStart"/>
      <w:r w:rsidRPr="006B5C72">
        <w:t>SCell</w:t>
      </w:r>
      <w:proofErr w:type="spellEnd"/>
      <w:r w:rsidRPr="006B5C72">
        <w:t xml:space="preserve"> and physical channels/signals with different SCS on other activated serving cells</w:t>
      </w:r>
      <w:r w:rsidRPr="006B5C72">
        <w:rPr>
          <w:rFonts w:eastAsia="宋体"/>
          <w:lang w:eastAsia="zh-CN"/>
        </w:rPr>
        <w:t>.</w:t>
      </w:r>
    </w:p>
    <w:p w14:paraId="34AD58F9" w14:textId="77777777" w:rsidR="003F776D" w:rsidRPr="006B5C72" w:rsidRDefault="003F776D" w:rsidP="003F776D">
      <w:pPr>
        <w:pStyle w:val="a8"/>
        <w:spacing w:before="100" w:beforeAutospacing="1" w:after="100" w:afterAutospacing="1"/>
        <w:rPr>
          <w:rFonts w:eastAsia="宋体"/>
          <w:lang w:eastAsia="zh-CN"/>
        </w:rPr>
      </w:pPr>
      <w:r w:rsidRPr="006B5C72">
        <w:rPr>
          <w:b/>
          <w:bCs/>
        </w:rPr>
        <w:lastRenderedPageBreak/>
        <w:t xml:space="preserve">Proposal1: </w:t>
      </w:r>
      <w:r w:rsidRPr="006B5C72">
        <w:rPr>
          <w:rFonts w:eastAsia="宋体"/>
          <w:b/>
          <w:bCs/>
          <w:lang w:eastAsia="zh-CN"/>
        </w:rPr>
        <w:t>The</w:t>
      </w:r>
      <w:r w:rsidRPr="006B5C72">
        <w:rPr>
          <w:rFonts w:eastAsia="Times New Roman"/>
          <w:b/>
          <w:bCs/>
          <w:lang w:val="en-US" w:eastAsia="zh-CN"/>
        </w:rPr>
        <w:t xml:space="preserve"> answer to Q1 is NO, </w:t>
      </w:r>
      <w:r w:rsidRPr="006B5C72">
        <w:rPr>
          <w:rFonts w:eastAsia="宋体"/>
          <w:b/>
          <w:bCs/>
          <w:lang w:val="en-US" w:eastAsia="zh-CN"/>
        </w:rPr>
        <w:t>i.e.</w:t>
      </w:r>
      <w:r w:rsidRPr="006B5C72">
        <w:rPr>
          <w:rFonts w:eastAsia="Times New Roman"/>
          <w:b/>
          <w:bCs/>
          <w:lang w:val="en-US" w:eastAsia="zh-CN"/>
        </w:rPr>
        <w:t xml:space="preserve">, UE capability </w:t>
      </w:r>
      <w:proofErr w:type="spellStart"/>
      <w:r w:rsidRPr="006B5C72">
        <w:rPr>
          <w:rFonts w:eastAsia="Times New Roman"/>
          <w:b/>
          <w:bCs/>
          <w:i/>
          <w:lang w:val="en-US" w:eastAsia="zh-CN"/>
        </w:rPr>
        <w:t>diffNumerologyAcrossPUCCH</w:t>
      </w:r>
      <w:proofErr w:type="spellEnd"/>
      <w:r w:rsidRPr="006B5C72">
        <w:rPr>
          <w:rFonts w:eastAsia="Times New Roman"/>
          <w:b/>
          <w:bCs/>
          <w:i/>
          <w:lang w:val="en-US" w:eastAsia="zh-CN"/>
        </w:rPr>
        <w:t>-Group</w:t>
      </w:r>
      <w:r w:rsidRPr="006B5C72">
        <w:rPr>
          <w:rFonts w:eastAsia="Times New Roman"/>
          <w:b/>
          <w:bCs/>
          <w:lang w:val="en-US" w:eastAsia="zh-CN"/>
        </w:rPr>
        <w:t xml:space="preserve"> defined in TS 38.306 </w:t>
      </w:r>
      <w:proofErr w:type="spellStart"/>
      <w:r w:rsidRPr="006B5C72">
        <w:rPr>
          <w:rFonts w:eastAsia="Times New Roman"/>
          <w:b/>
          <w:bCs/>
          <w:lang w:val="en-US" w:eastAsia="zh-CN"/>
        </w:rPr>
        <w:t>can not</w:t>
      </w:r>
      <w:proofErr w:type="spellEnd"/>
      <w:r w:rsidRPr="006B5C72">
        <w:rPr>
          <w:rFonts w:eastAsia="Times New Roman"/>
          <w:b/>
          <w:bCs/>
          <w:lang w:val="en-US" w:eastAsia="zh-CN"/>
        </w:rPr>
        <w:t xml:space="preserve"> be used to allow indication of UE support of parallel transmission of PRACH on PUCCH </w:t>
      </w:r>
      <w:proofErr w:type="spellStart"/>
      <w:r w:rsidRPr="006B5C72">
        <w:rPr>
          <w:rFonts w:eastAsia="Times New Roman"/>
          <w:b/>
          <w:bCs/>
          <w:lang w:val="en-US" w:eastAsia="zh-CN"/>
        </w:rPr>
        <w:t>SCell</w:t>
      </w:r>
      <w:proofErr w:type="spellEnd"/>
      <w:r w:rsidRPr="006B5C72">
        <w:rPr>
          <w:rFonts w:eastAsia="Times New Roman"/>
          <w:b/>
          <w:bCs/>
          <w:lang w:val="en-US" w:eastAsia="zh-CN"/>
        </w:rPr>
        <w:t xml:space="preserve"> and physical channels/signals with different SCS on other activated serving cells.</w:t>
      </w:r>
    </w:p>
    <w:p w14:paraId="1FDE8F43" w14:textId="77777777" w:rsidR="000E0422" w:rsidRDefault="00705666">
      <w:pPr>
        <w:pStyle w:val="2"/>
        <w:rPr>
          <w:u w:val="single"/>
          <w:lang w:val="en-US" w:eastAsia="zh-CN"/>
        </w:rPr>
      </w:pPr>
      <w:r>
        <w:rPr>
          <w:rFonts w:hint="eastAsia"/>
          <w:u w:val="single"/>
          <w:lang w:val="en-US" w:eastAsia="zh-CN"/>
        </w:rPr>
        <w:t>Issue</w:t>
      </w:r>
      <w:r>
        <w:rPr>
          <w:rFonts w:eastAsia="宋体" w:hint="eastAsia"/>
          <w:u w:val="single"/>
          <w:lang w:val="en-US" w:eastAsia="zh-CN"/>
        </w:rPr>
        <w:t>#</w:t>
      </w:r>
      <w:r>
        <w:rPr>
          <w:rFonts w:hint="eastAsia"/>
          <w:u w:val="single"/>
          <w:lang w:val="en-US" w:eastAsia="zh-CN"/>
        </w:rPr>
        <w:t xml:space="preserve">2: On </w:t>
      </w:r>
      <w:r>
        <w:rPr>
          <w:u w:val="single"/>
          <w:lang w:val="en-US" w:eastAsia="zh-CN"/>
        </w:rPr>
        <w:t>the</w:t>
      </w:r>
      <w:r>
        <w:rPr>
          <w:rFonts w:hint="eastAsia"/>
          <w:u w:val="single"/>
          <w:lang w:val="en-US" w:eastAsia="zh-CN"/>
        </w:rPr>
        <w:t xml:space="preserve"> </w:t>
      </w:r>
      <w:r>
        <w:rPr>
          <w:u w:val="single"/>
          <w:lang w:val="en-US" w:eastAsia="zh-CN"/>
        </w:rPr>
        <w:t xml:space="preserve">UE capability </w:t>
      </w:r>
      <w:proofErr w:type="spellStart"/>
      <w:r>
        <w:rPr>
          <w:i/>
          <w:u w:val="single"/>
          <w:lang w:val="en-US" w:eastAsia="zh-CN"/>
        </w:rPr>
        <w:t>parallelTxPRACH</w:t>
      </w:r>
      <w:proofErr w:type="spellEnd"/>
      <w:r>
        <w:rPr>
          <w:i/>
          <w:u w:val="single"/>
          <w:lang w:val="en-US" w:eastAsia="zh-CN"/>
        </w:rPr>
        <w:t>-SRS-PUCCH-PUSCH</w:t>
      </w:r>
    </w:p>
    <w:p w14:paraId="382AC4BF" w14:textId="26B29E30" w:rsidR="000E0422" w:rsidRDefault="00705666">
      <w:pPr>
        <w:pStyle w:val="TAL"/>
        <w:jc w:val="both"/>
        <w:rPr>
          <w:rFonts w:ascii="Times New Roman" w:eastAsia="宋体" w:hAnsi="Times New Roman"/>
          <w:sz w:val="20"/>
          <w:lang w:eastAsia="zh-CN"/>
        </w:rPr>
      </w:pPr>
      <w:r>
        <w:rPr>
          <w:rFonts w:ascii="Times New Roman" w:eastAsia="宋体" w:hAnsi="Times New Roman"/>
          <w:bCs/>
          <w:sz w:val="20"/>
          <w:lang w:val="en-US" w:eastAsia="zh-CN"/>
        </w:rPr>
        <w:t xml:space="preserve">If the answer to Q1 is NO, </w:t>
      </w:r>
      <w:r>
        <w:rPr>
          <w:rFonts w:ascii="Times New Roman" w:eastAsia="宋体" w:hAnsi="Times New Roman"/>
          <w:bCs/>
          <w:sz w:val="20"/>
          <w:lang w:eastAsia="zh-CN"/>
        </w:rPr>
        <w:t xml:space="preserve">RAN4 asked RAN1 whether the other capability could be used for the purpose of UE support of parallel transmission of PRACH on PUCCH </w:t>
      </w:r>
      <w:proofErr w:type="spellStart"/>
      <w:r>
        <w:rPr>
          <w:rFonts w:ascii="Times New Roman" w:eastAsia="宋体" w:hAnsi="Times New Roman"/>
          <w:bCs/>
          <w:sz w:val="20"/>
          <w:lang w:eastAsia="zh-CN"/>
        </w:rPr>
        <w:t>SCell</w:t>
      </w:r>
      <w:proofErr w:type="spellEnd"/>
      <w:r>
        <w:rPr>
          <w:rFonts w:ascii="Times New Roman" w:eastAsia="宋体" w:hAnsi="Times New Roman"/>
          <w:bCs/>
          <w:sz w:val="20"/>
          <w:lang w:eastAsia="zh-CN"/>
        </w:rPr>
        <w:t xml:space="preserve"> and physical channels</w:t>
      </w:r>
      <w:r>
        <w:rPr>
          <w:rFonts w:ascii="Times New Roman" w:eastAsia="宋体" w:hAnsi="Times New Roman"/>
          <w:sz w:val="20"/>
          <w:lang w:eastAsia="zh-CN"/>
        </w:rPr>
        <w:t xml:space="preserve">/signals with different SCS on other activated serving cells. Both RAN1 LS reply [4] and [2] mention that, for </w:t>
      </w:r>
      <w:r>
        <w:rPr>
          <w:rFonts w:ascii="Times New Roman" w:hAnsi="Times New Roman"/>
          <w:sz w:val="20"/>
        </w:rPr>
        <w:t>inter-band CA</w:t>
      </w:r>
      <w:r>
        <w:rPr>
          <w:rFonts w:ascii="Times New Roman" w:eastAsia="宋体" w:hAnsi="Times New Roman"/>
          <w:sz w:val="20"/>
          <w:lang w:eastAsia="zh-CN"/>
        </w:rPr>
        <w:t>,</w:t>
      </w:r>
      <w:r>
        <w:rPr>
          <w:rFonts w:ascii="Times New Roman" w:hAnsi="Times New Roman"/>
          <w:sz w:val="20"/>
        </w:rPr>
        <w:t xml:space="preserve"> </w:t>
      </w:r>
      <w:r>
        <w:rPr>
          <w:rFonts w:ascii="Times New Roman" w:eastAsia="宋体" w:hAnsi="Times New Roman"/>
          <w:sz w:val="20"/>
          <w:lang w:eastAsia="zh-CN"/>
        </w:rPr>
        <w:t xml:space="preserve">the UE capability </w:t>
      </w:r>
      <w:proofErr w:type="spellStart"/>
      <w:r>
        <w:rPr>
          <w:rFonts w:ascii="Times New Roman" w:eastAsia="宋体" w:hAnsi="Times New Roman"/>
          <w:i/>
          <w:sz w:val="20"/>
          <w:lang w:eastAsia="zh-CN"/>
        </w:rPr>
        <w:t>parallelTxPRACH</w:t>
      </w:r>
      <w:proofErr w:type="spellEnd"/>
      <w:r>
        <w:rPr>
          <w:rFonts w:ascii="Times New Roman" w:eastAsia="宋体" w:hAnsi="Times New Roman"/>
          <w:i/>
          <w:sz w:val="20"/>
          <w:lang w:eastAsia="zh-CN"/>
        </w:rPr>
        <w:t>-SRS-PUCCH-PUSCH</w:t>
      </w:r>
      <w:r>
        <w:rPr>
          <w:rFonts w:ascii="Times New Roman" w:eastAsia="宋体" w:hAnsi="Times New Roman"/>
          <w:sz w:val="20"/>
          <w:lang w:eastAsia="zh-CN"/>
        </w:rPr>
        <w:t xml:space="preserve"> </w:t>
      </w:r>
      <w:r>
        <w:rPr>
          <w:rFonts w:ascii="Times New Roman" w:eastAsia="宋体" w:hAnsi="Times New Roman"/>
          <w:bCs/>
          <w:sz w:val="20"/>
          <w:lang w:eastAsia="zh-CN"/>
        </w:rPr>
        <w:t xml:space="preserve">is indicated to simultaneously transmit PRACH on PUCCH </w:t>
      </w:r>
      <w:proofErr w:type="spellStart"/>
      <w:r>
        <w:rPr>
          <w:rFonts w:ascii="Times New Roman" w:eastAsia="宋体" w:hAnsi="Times New Roman"/>
          <w:bCs/>
          <w:sz w:val="20"/>
          <w:lang w:eastAsia="zh-CN"/>
        </w:rPr>
        <w:t>S</w:t>
      </w:r>
      <w:r w:rsidR="00FD43AD">
        <w:rPr>
          <w:rFonts w:ascii="Times New Roman" w:eastAsia="宋体" w:hAnsi="Times New Roman"/>
          <w:bCs/>
          <w:sz w:val="20"/>
          <w:lang w:eastAsia="zh-CN"/>
        </w:rPr>
        <w:t>c</w:t>
      </w:r>
      <w:r>
        <w:rPr>
          <w:rFonts w:ascii="Times New Roman" w:eastAsia="宋体" w:hAnsi="Times New Roman"/>
          <w:bCs/>
          <w:sz w:val="20"/>
          <w:lang w:eastAsia="zh-CN"/>
        </w:rPr>
        <w:t>ell</w:t>
      </w:r>
      <w:proofErr w:type="spellEnd"/>
      <w:r>
        <w:rPr>
          <w:rFonts w:ascii="Times New Roman" w:eastAsia="宋体" w:hAnsi="Times New Roman"/>
          <w:bCs/>
          <w:sz w:val="20"/>
          <w:lang w:eastAsia="zh-CN"/>
        </w:rPr>
        <w:t xml:space="preserve"> and physical channels/signals on other activated serving cells regardless of whether the SCS of PRACH and SCS of SRS/PUCCH/PUSCH is the same or different.</w:t>
      </w:r>
    </w:p>
    <w:p w14:paraId="5BCAB132" w14:textId="77777777" w:rsidR="000E0422" w:rsidRDefault="000E0422">
      <w:pPr>
        <w:pStyle w:val="TAL"/>
        <w:jc w:val="both"/>
        <w:rPr>
          <w:rFonts w:ascii="Times New Roman" w:eastAsia="宋体" w:hAnsi="Times New Roman"/>
          <w:sz w:val="20"/>
        </w:rPr>
      </w:pPr>
    </w:p>
    <w:tbl>
      <w:tblPr>
        <w:tblW w:w="951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4"/>
        <w:gridCol w:w="709"/>
        <w:gridCol w:w="567"/>
        <w:gridCol w:w="709"/>
        <w:gridCol w:w="728"/>
      </w:tblGrid>
      <w:tr w:rsidR="000E0422" w14:paraId="7510392F" w14:textId="77777777">
        <w:trPr>
          <w:cantSplit/>
          <w:trHeight w:val="410"/>
          <w:tblHeader/>
        </w:trPr>
        <w:tc>
          <w:tcPr>
            <w:tcW w:w="6804" w:type="dxa"/>
          </w:tcPr>
          <w:p w14:paraId="09FCB4E4" w14:textId="77777777" w:rsidR="000E0422" w:rsidRDefault="00705666">
            <w:pPr>
              <w:pStyle w:val="TAH"/>
              <w:snapToGrid w:val="0"/>
            </w:pPr>
            <w:r>
              <w:t>Definitions for parameters</w:t>
            </w:r>
          </w:p>
        </w:tc>
        <w:tc>
          <w:tcPr>
            <w:tcW w:w="709" w:type="dxa"/>
          </w:tcPr>
          <w:p w14:paraId="3EB44D9E" w14:textId="77777777" w:rsidR="000E0422" w:rsidRDefault="00705666">
            <w:pPr>
              <w:pStyle w:val="TAH"/>
              <w:snapToGrid w:val="0"/>
            </w:pPr>
            <w:r>
              <w:t>Per</w:t>
            </w:r>
          </w:p>
        </w:tc>
        <w:tc>
          <w:tcPr>
            <w:tcW w:w="567" w:type="dxa"/>
          </w:tcPr>
          <w:p w14:paraId="2612887B" w14:textId="77777777" w:rsidR="000E0422" w:rsidRDefault="00705666">
            <w:pPr>
              <w:pStyle w:val="TAH"/>
              <w:snapToGrid w:val="0"/>
            </w:pPr>
            <w:r>
              <w:t>M</w:t>
            </w:r>
          </w:p>
        </w:tc>
        <w:tc>
          <w:tcPr>
            <w:tcW w:w="709" w:type="dxa"/>
          </w:tcPr>
          <w:p w14:paraId="300AA79C" w14:textId="77777777" w:rsidR="000E0422" w:rsidRDefault="00705666">
            <w:pPr>
              <w:pStyle w:val="TAH"/>
              <w:snapToGrid w:val="0"/>
            </w:pPr>
            <w:r>
              <w:t>FDD-TDD</w:t>
            </w:r>
          </w:p>
          <w:p w14:paraId="23CCC5BE" w14:textId="77777777" w:rsidR="000E0422" w:rsidRDefault="00705666">
            <w:pPr>
              <w:pStyle w:val="TAH"/>
              <w:snapToGrid w:val="0"/>
            </w:pPr>
            <w:r>
              <w:t>DIFF</w:t>
            </w:r>
          </w:p>
        </w:tc>
        <w:tc>
          <w:tcPr>
            <w:tcW w:w="728" w:type="dxa"/>
          </w:tcPr>
          <w:p w14:paraId="01CADB1A" w14:textId="77777777" w:rsidR="000E0422" w:rsidRDefault="00705666">
            <w:pPr>
              <w:pStyle w:val="TAH"/>
              <w:snapToGrid w:val="0"/>
            </w:pPr>
            <w:r>
              <w:t>FR1-FR2</w:t>
            </w:r>
          </w:p>
          <w:p w14:paraId="5E441616" w14:textId="77777777" w:rsidR="000E0422" w:rsidRDefault="00705666">
            <w:pPr>
              <w:pStyle w:val="TAH"/>
              <w:snapToGrid w:val="0"/>
            </w:pPr>
            <w:r>
              <w:t>DIFF</w:t>
            </w:r>
          </w:p>
        </w:tc>
      </w:tr>
      <w:tr w:rsidR="000E0422" w14:paraId="31F45132" w14:textId="77777777">
        <w:trPr>
          <w:cantSplit/>
          <w:tblHeader/>
        </w:trPr>
        <w:tc>
          <w:tcPr>
            <w:tcW w:w="6804" w:type="dxa"/>
            <w:shd w:val="clear" w:color="auto" w:fill="auto"/>
          </w:tcPr>
          <w:p w14:paraId="0A6EC633" w14:textId="77777777" w:rsidR="000E0422" w:rsidRDefault="00705666">
            <w:pPr>
              <w:pStyle w:val="TAL"/>
              <w:rPr>
                <w:b/>
                <w:i/>
              </w:rPr>
            </w:pPr>
            <w:proofErr w:type="spellStart"/>
            <w:r>
              <w:rPr>
                <w:b/>
                <w:i/>
              </w:rPr>
              <w:t>parallelTxPRACH</w:t>
            </w:r>
            <w:proofErr w:type="spellEnd"/>
            <w:r>
              <w:rPr>
                <w:b/>
                <w:i/>
              </w:rPr>
              <w:t>-SRS-PUCCH-PUSCH</w:t>
            </w:r>
          </w:p>
          <w:p w14:paraId="56B64B66" w14:textId="77777777" w:rsidR="000E0422" w:rsidRDefault="00705666">
            <w:pPr>
              <w:pStyle w:val="TAL"/>
            </w:pPr>
            <w:r>
              <w:rPr>
                <w:rFonts w:cs="Arial"/>
                <w:szCs w:val="18"/>
              </w:rPr>
              <w:t>Indicates whether the UE supports parallel transmission of PRACH and SRS/PUCCH/PUSCH across CCs in an inter-band CA band combination.</w:t>
            </w:r>
          </w:p>
        </w:tc>
        <w:tc>
          <w:tcPr>
            <w:tcW w:w="709" w:type="dxa"/>
            <w:shd w:val="clear" w:color="auto" w:fill="auto"/>
          </w:tcPr>
          <w:p w14:paraId="2A775CBA" w14:textId="77777777" w:rsidR="000E0422" w:rsidRDefault="00705666">
            <w:pPr>
              <w:pStyle w:val="TAL"/>
              <w:jc w:val="center"/>
            </w:pPr>
            <w:r>
              <w:rPr>
                <w:rFonts w:cs="Arial"/>
                <w:szCs w:val="18"/>
              </w:rPr>
              <w:t>BC</w:t>
            </w:r>
          </w:p>
        </w:tc>
        <w:tc>
          <w:tcPr>
            <w:tcW w:w="567" w:type="dxa"/>
            <w:shd w:val="clear" w:color="auto" w:fill="auto"/>
          </w:tcPr>
          <w:p w14:paraId="402D08C9" w14:textId="77777777" w:rsidR="000E0422" w:rsidRDefault="00705666">
            <w:pPr>
              <w:pStyle w:val="TAL"/>
              <w:jc w:val="center"/>
            </w:pPr>
            <w:r>
              <w:rPr>
                <w:rFonts w:cs="Arial"/>
                <w:szCs w:val="18"/>
              </w:rPr>
              <w:t>No</w:t>
            </w:r>
          </w:p>
        </w:tc>
        <w:tc>
          <w:tcPr>
            <w:tcW w:w="709" w:type="dxa"/>
            <w:shd w:val="clear" w:color="auto" w:fill="auto"/>
          </w:tcPr>
          <w:p w14:paraId="1AB6F039" w14:textId="77777777" w:rsidR="000E0422" w:rsidRDefault="00705666">
            <w:pPr>
              <w:pStyle w:val="TAL"/>
              <w:jc w:val="center"/>
            </w:pPr>
            <w:r>
              <w:rPr>
                <w:bCs/>
                <w:iCs/>
              </w:rPr>
              <w:t>N/A</w:t>
            </w:r>
          </w:p>
        </w:tc>
        <w:tc>
          <w:tcPr>
            <w:tcW w:w="728" w:type="dxa"/>
            <w:shd w:val="clear" w:color="auto" w:fill="auto"/>
          </w:tcPr>
          <w:p w14:paraId="772A6F14" w14:textId="77777777" w:rsidR="000E0422" w:rsidRDefault="00705666">
            <w:pPr>
              <w:pStyle w:val="TAL"/>
              <w:jc w:val="center"/>
            </w:pPr>
            <w:r>
              <w:rPr>
                <w:bCs/>
                <w:iCs/>
              </w:rPr>
              <w:t>N/A</w:t>
            </w:r>
          </w:p>
        </w:tc>
      </w:tr>
    </w:tbl>
    <w:p w14:paraId="04DBB99E" w14:textId="77777777" w:rsidR="000E0422" w:rsidRDefault="000E0422">
      <w:pPr>
        <w:contextualSpacing/>
        <w:rPr>
          <w:rFonts w:ascii="Arial" w:eastAsia="宋体" w:hAnsi="Arial" w:cs="Arial"/>
          <w:lang w:eastAsia="zh-CN"/>
        </w:rPr>
      </w:pPr>
    </w:p>
    <w:p w14:paraId="7C6C9CB0" w14:textId="0D2AAAE0" w:rsidR="000E0422" w:rsidRDefault="00705666">
      <w:pPr>
        <w:spacing w:after="0"/>
        <w:jc w:val="both"/>
        <w:rPr>
          <w:b/>
        </w:rPr>
      </w:pPr>
      <w:r>
        <w:rPr>
          <w:b/>
        </w:rPr>
        <w:t xml:space="preserve">Question 2: Do companies agree to the understanding </w:t>
      </w:r>
      <w:r>
        <w:rPr>
          <w:rFonts w:eastAsia="宋体" w:hint="eastAsia"/>
          <w:b/>
          <w:lang w:eastAsia="zh-CN"/>
        </w:rPr>
        <w:t>of</w:t>
      </w:r>
      <w:r>
        <w:rPr>
          <w:b/>
        </w:rPr>
        <w:t xml:space="preserve"> UE capability </w:t>
      </w:r>
      <w:proofErr w:type="spellStart"/>
      <w:r>
        <w:rPr>
          <w:b/>
          <w:i/>
        </w:rPr>
        <w:t>parallelTxPRACH</w:t>
      </w:r>
      <w:proofErr w:type="spellEnd"/>
      <w:r>
        <w:rPr>
          <w:b/>
          <w:i/>
        </w:rPr>
        <w:t>-SRS-PUCCH-PUSCH</w:t>
      </w:r>
      <w:r>
        <w:rPr>
          <w:b/>
        </w:rPr>
        <w:t xml:space="preserve">, </w:t>
      </w:r>
      <w:r>
        <w:rPr>
          <w:rFonts w:eastAsia="宋体" w:hint="eastAsia"/>
          <w:b/>
          <w:lang w:eastAsia="zh-CN"/>
        </w:rPr>
        <w:t>i.e.</w:t>
      </w:r>
      <w:r>
        <w:rPr>
          <w:b/>
        </w:rPr>
        <w:t xml:space="preserve">, for inter-band CA, the capability </w:t>
      </w:r>
      <w:proofErr w:type="spellStart"/>
      <w:r>
        <w:rPr>
          <w:b/>
          <w:i/>
        </w:rPr>
        <w:t>parallelTxPRACH</w:t>
      </w:r>
      <w:proofErr w:type="spellEnd"/>
      <w:r>
        <w:rPr>
          <w:b/>
          <w:i/>
        </w:rPr>
        <w:t>-SRS-PUCCH-PUSCH</w:t>
      </w:r>
      <w:r>
        <w:rPr>
          <w:rFonts w:eastAsia="宋体" w:hint="eastAsia"/>
          <w:b/>
          <w:lang w:eastAsia="zh-CN"/>
        </w:rPr>
        <w:t xml:space="preserve"> is used to indicate that </w:t>
      </w:r>
      <w:r>
        <w:rPr>
          <w:b/>
        </w:rPr>
        <w:t xml:space="preserve">UE is able to simultaneously transmit PRACH on PUCCH </w:t>
      </w:r>
      <w:proofErr w:type="spellStart"/>
      <w:r>
        <w:rPr>
          <w:b/>
        </w:rPr>
        <w:t>S</w:t>
      </w:r>
      <w:r w:rsidR="00FD43AD">
        <w:rPr>
          <w:b/>
        </w:rPr>
        <w:t>c</w:t>
      </w:r>
      <w:r>
        <w:rPr>
          <w:b/>
        </w:rPr>
        <w:t>ell</w:t>
      </w:r>
      <w:proofErr w:type="spellEnd"/>
      <w:r>
        <w:rPr>
          <w:b/>
        </w:rPr>
        <w:t xml:space="preserve"> and physical channels/signals on other activated serving cells regardless of whether the SCS of PRACH and SCS of SRS/PUCCH/PUSCH is the same or different?</w:t>
      </w:r>
    </w:p>
    <w:tbl>
      <w:tblPr>
        <w:tblStyle w:val="af4"/>
        <w:tblW w:w="9526" w:type="dxa"/>
        <w:tblInd w:w="108" w:type="dxa"/>
        <w:tblLook w:val="04A0" w:firstRow="1" w:lastRow="0" w:firstColumn="1" w:lastColumn="0" w:noHBand="0" w:noVBand="1"/>
      </w:tblPr>
      <w:tblGrid>
        <w:gridCol w:w="1447"/>
        <w:gridCol w:w="3113"/>
        <w:gridCol w:w="4966"/>
      </w:tblGrid>
      <w:tr w:rsidR="000E0422" w14:paraId="5ABDA2E9" w14:textId="77777777">
        <w:tc>
          <w:tcPr>
            <w:tcW w:w="1447" w:type="dxa"/>
          </w:tcPr>
          <w:p w14:paraId="6DC41847" w14:textId="77777777" w:rsidR="000E0422" w:rsidRDefault="00705666">
            <w:pPr>
              <w:spacing w:before="100" w:beforeAutospacing="1" w:after="100" w:afterAutospacing="1"/>
              <w:jc w:val="center"/>
              <w:rPr>
                <w:bCs/>
                <w:kern w:val="2"/>
              </w:rPr>
            </w:pPr>
            <w:r>
              <w:rPr>
                <w:bCs/>
                <w:kern w:val="2"/>
              </w:rPr>
              <w:t>Company</w:t>
            </w:r>
          </w:p>
        </w:tc>
        <w:tc>
          <w:tcPr>
            <w:tcW w:w="3113" w:type="dxa"/>
          </w:tcPr>
          <w:p w14:paraId="16E43DE0" w14:textId="77777777" w:rsidR="000E0422" w:rsidRDefault="00705666">
            <w:pPr>
              <w:spacing w:before="100" w:beforeAutospacing="1" w:after="100" w:afterAutospacing="1"/>
              <w:jc w:val="center"/>
              <w:rPr>
                <w:bCs/>
                <w:kern w:val="2"/>
                <w:lang w:val="en-US"/>
              </w:rPr>
            </w:pPr>
            <w:r>
              <w:rPr>
                <w:bCs/>
                <w:kern w:val="2"/>
                <w:lang w:val="en-US"/>
              </w:rPr>
              <w:t>Yes / No</w:t>
            </w:r>
          </w:p>
        </w:tc>
        <w:tc>
          <w:tcPr>
            <w:tcW w:w="4966" w:type="dxa"/>
          </w:tcPr>
          <w:p w14:paraId="4D268B5F" w14:textId="77777777" w:rsidR="000E0422" w:rsidRDefault="00705666">
            <w:pPr>
              <w:spacing w:before="100" w:beforeAutospacing="1" w:after="100" w:afterAutospacing="1"/>
              <w:jc w:val="center"/>
              <w:rPr>
                <w:bCs/>
                <w:kern w:val="2"/>
              </w:rPr>
            </w:pPr>
            <w:r>
              <w:rPr>
                <w:bCs/>
                <w:kern w:val="2"/>
              </w:rPr>
              <w:t>Comments</w:t>
            </w:r>
          </w:p>
        </w:tc>
      </w:tr>
      <w:tr w:rsidR="000E0422" w14:paraId="742AB8F6" w14:textId="77777777">
        <w:tc>
          <w:tcPr>
            <w:tcW w:w="1447" w:type="dxa"/>
          </w:tcPr>
          <w:p w14:paraId="381FB7F6" w14:textId="77777777" w:rsidR="000E0422" w:rsidRDefault="00705666">
            <w:pPr>
              <w:spacing w:before="100" w:beforeAutospacing="1" w:after="100" w:afterAutospacing="1"/>
              <w:jc w:val="both"/>
              <w:rPr>
                <w:rFonts w:eastAsia="宋体"/>
                <w:bCs/>
                <w:kern w:val="2"/>
                <w:lang w:eastAsia="zh-CN"/>
              </w:rPr>
            </w:pPr>
            <w:r>
              <w:rPr>
                <w:rFonts w:eastAsia="宋体" w:hint="eastAsia"/>
                <w:bCs/>
                <w:kern w:val="2"/>
                <w:lang w:eastAsia="zh-CN"/>
              </w:rPr>
              <w:t>CATT</w:t>
            </w:r>
          </w:p>
        </w:tc>
        <w:tc>
          <w:tcPr>
            <w:tcW w:w="3113" w:type="dxa"/>
          </w:tcPr>
          <w:p w14:paraId="33E120C0" w14:textId="77777777" w:rsidR="000E0422" w:rsidRDefault="00705666">
            <w:pPr>
              <w:spacing w:before="100" w:beforeAutospacing="1" w:after="100" w:afterAutospacing="1"/>
              <w:jc w:val="both"/>
              <w:rPr>
                <w:rFonts w:eastAsia="宋体"/>
                <w:bCs/>
                <w:kern w:val="2"/>
                <w:lang w:eastAsia="zh-CN"/>
              </w:rPr>
            </w:pPr>
            <w:r>
              <w:rPr>
                <w:rFonts w:eastAsia="宋体" w:hint="eastAsia"/>
                <w:bCs/>
                <w:kern w:val="2"/>
                <w:lang w:eastAsia="zh-CN"/>
              </w:rPr>
              <w:t>Yes</w:t>
            </w:r>
          </w:p>
        </w:tc>
        <w:tc>
          <w:tcPr>
            <w:tcW w:w="4966" w:type="dxa"/>
          </w:tcPr>
          <w:p w14:paraId="5EB22B0F" w14:textId="77777777" w:rsidR="000E0422" w:rsidRDefault="00705666">
            <w:pPr>
              <w:spacing w:after="60"/>
              <w:jc w:val="both"/>
              <w:rPr>
                <w:rFonts w:eastAsia="宋体"/>
                <w:bCs/>
                <w:kern w:val="2"/>
                <w:lang w:eastAsia="zh-CN"/>
              </w:rPr>
            </w:pPr>
            <w:r>
              <w:rPr>
                <w:rFonts w:eastAsia="宋体" w:hint="eastAsia"/>
                <w:bCs/>
                <w:kern w:val="2"/>
                <w:lang w:eastAsia="zh-CN"/>
              </w:rPr>
              <w:t xml:space="preserve">We confirm the answer is right based on the </w:t>
            </w:r>
            <w:r>
              <w:rPr>
                <w:rFonts w:eastAsia="宋体"/>
                <w:bCs/>
                <w:kern w:val="2"/>
                <w:lang w:eastAsia="zh-CN"/>
              </w:rPr>
              <w:t>definition</w:t>
            </w:r>
            <w:r>
              <w:rPr>
                <w:rFonts w:eastAsia="宋体" w:hint="eastAsia"/>
                <w:bCs/>
                <w:kern w:val="2"/>
                <w:lang w:eastAsia="zh-CN"/>
              </w:rPr>
              <w:t xml:space="preserve"> in 38.306, and have the same </w:t>
            </w:r>
            <w:r>
              <w:rPr>
                <w:rFonts w:eastAsia="宋体"/>
                <w:bCs/>
                <w:kern w:val="2"/>
                <w:lang w:eastAsia="zh-CN"/>
              </w:rPr>
              <w:t>understanding</w:t>
            </w:r>
            <w:r>
              <w:rPr>
                <w:rFonts w:eastAsia="宋体" w:hint="eastAsia"/>
                <w:bCs/>
                <w:kern w:val="2"/>
                <w:lang w:eastAsia="zh-CN"/>
              </w:rPr>
              <w:t xml:space="preserve"> as RAN1.</w:t>
            </w:r>
          </w:p>
        </w:tc>
      </w:tr>
      <w:tr w:rsidR="000E0422" w14:paraId="6F888552" w14:textId="77777777">
        <w:tc>
          <w:tcPr>
            <w:tcW w:w="1447" w:type="dxa"/>
          </w:tcPr>
          <w:p w14:paraId="26069F65" w14:textId="77777777" w:rsidR="000E0422" w:rsidRDefault="00705666">
            <w:pPr>
              <w:spacing w:before="100" w:beforeAutospacing="1" w:after="100" w:afterAutospacing="1"/>
              <w:jc w:val="both"/>
              <w:rPr>
                <w:rFonts w:eastAsia="宋体"/>
                <w:bCs/>
                <w:kern w:val="2"/>
                <w:lang w:eastAsia="zh-CN"/>
              </w:rPr>
            </w:pPr>
            <w:r>
              <w:rPr>
                <w:rFonts w:eastAsia="宋体"/>
                <w:bCs/>
                <w:kern w:val="2"/>
                <w:lang w:eastAsia="zh-CN"/>
              </w:rPr>
              <w:t>Qualcomm</w:t>
            </w:r>
          </w:p>
        </w:tc>
        <w:tc>
          <w:tcPr>
            <w:tcW w:w="3113" w:type="dxa"/>
          </w:tcPr>
          <w:p w14:paraId="671D9A10" w14:textId="77777777" w:rsidR="000E0422" w:rsidRDefault="00705666">
            <w:pPr>
              <w:spacing w:before="100" w:beforeAutospacing="1" w:after="100" w:afterAutospacing="1"/>
              <w:jc w:val="both"/>
              <w:rPr>
                <w:rFonts w:eastAsia="宋体"/>
                <w:bCs/>
                <w:kern w:val="2"/>
                <w:lang w:eastAsia="zh-CN"/>
              </w:rPr>
            </w:pPr>
            <w:r>
              <w:rPr>
                <w:rFonts w:eastAsia="宋体"/>
                <w:bCs/>
                <w:kern w:val="2"/>
                <w:lang w:eastAsia="zh-CN"/>
              </w:rPr>
              <w:t>Agree</w:t>
            </w:r>
          </w:p>
        </w:tc>
        <w:tc>
          <w:tcPr>
            <w:tcW w:w="4966" w:type="dxa"/>
          </w:tcPr>
          <w:p w14:paraId="75AC56BD" w14:textId="77777777" w:rsidR="000E0422" w:rsidRDefault="000E0422">
            <w:pPr>
              <w:spacing w:after="60"/>
              <w:jc w:val="both"/>
              <w:rPr>
                <w:rFonts w:eastAsia="宋体"/>
                <w:bCs/>
                <w:kern w:val="2"/>
                <w:lang w:eastAsia="zh-CN"/>
              </w:rPr>
            </w:pPr>
          </w:p>
        </w:tc>
      </w:tr>
      <w:tr w:rsidR="000E0422" w14:paraId="580CA964" w14:textId="77777777">
        <w:tc>
          <w:tcPr>
            <w:tcW w:w="1447" w:type="dxa"/>
          </w:tcPr>
          <w:p w14:paraId="636F93F2" w14:textId="77777777" w:rsidR="000E0422" w:rsidRDefault="00705666">
            <w:pPr>
              <w:spacing w:before="100" w:beforeAutospacing="1" w:after="100" w:afterAutospacing="1"/>
              <w:jc w:val="both"/>
              <w:rPr>
                <w:rFonts w:eastAsia="宋体"/>
                <w:bCs/>
                <w:kern w:val="2"/>
                <w:lang w:eastAsia="zh-CN"/>
              </w:rPr>
            </w:pPr>
            <w:r>
              <w:rPr>
                <w:rFonts w:eastAsia="宋体" w:hint="eastAsia"/>
                <w:bCs/>
                <w:kern w:val="2"/>
                <w:lang w:eastAsia="zh-CN"/>
              </w:rPr>
              <w:t>v</w:t>
            </w:r>
            <w:r>
              <w:rPr>
                <w:rFonts w:eastAsia="宋体"/>
                <w:bCs/>
                <w:kern w:val="2"/>
                <w:lang w:eastAsia="zh-CN"/>
              </w:rPr>
              <w:t>ivo</w:t>
            </w:r>
          </w:p>
        </w:tc>
        <w:tc>
          <w:tcPr>
            <w:tcW w:w="3113" w:type="dxa"/>
          </w:tcPr>
          <w:p w14:paraId="4A8BA02D" w14:textId="77777777" w:rsidR="000E0422" w:rsidRDefault="00705666">
            <w:pPr>
              <w:spacing w:before="100" w:beforeAutospacing="1" w:after="100" w:afterAutospacing="1"/>
              <w:jc w:val="both"/>
              <w:rPr>
                <w:rFonts w:eastAsia="宋体"/>
                <w:bCs/>
                <w:kern w:val="2"/>
                <w:lang w:eastAsia="zh-CN"/>
              </w:rPr>
            </w:pPr>
            <w:r>
              <w:rPr>
                <w:rFonts w:eastAsia="宋体" w:hint="eastAsia"/>
                <w:bCs/>
                <w:kern w:val="2"/>
                <w:lang w:eastAsia="zh-CN"/>
              </w:rPr>
              <w:t>Yes</w:t>
            </w:r>
          </w:p>
        </w:tc>
        <w:tc>
          <w:tcPr>
            <w:tcW w:w="4966" w:type="dxa"/>
          </w:tcPr>
          <w:p w14:paraId="698CC273" w14:textId="77777777" w:rsidR="000E0422" w:rsidRDefault="000E0422">
            <w:pPr>
              <w:spacing w:after="60"/>
              <w:jc w:val="both"/>
              <w:rPr>
                <w:rFonts w:eastAsia="宋体"/>
                <w:bCs/>
                <w:kern w:val="2"/>
                <w:lang w:eastAsia="zh-CN"/>
              </w:rPr>
            </w:pPr>
          </w:p>
        </w:tc>
      </w:tr>
      <w:tr w:rsidR="000E0422" w14:paraId="0B426780" w14:textId="77777777">
        <w:tc>
          <w:tcPr>
            <w:tcW w:w="1447" w:type="dxa"/>
          </w:tcPr>
          <w:p w14:paraId="78CB4594" w14:textId="77777777" w:rsidR="000E0422" w:rsidRDefault="00705666">
            <w:pPr>
              <w:spacing w:before="100" w:beforeAutospacing="1" w:after="100" w:afterAutospacing="1"/>
              <w:jc w:val="both"/>
              <w:rPr>
                <w:rFonts w:eastAsia="宋体"/>
                <w:bCs/>
                <w:kern w:val="2"/>
                <w:lang w:val="en-US" w:eastAsia="zh-CN"/>
              </w:rPr>
            </w:pPr>
            <w:r>
              <w:rPr>
                <w:rFonts w:eastAsia="宋体" w:hint="eastAsia"/>
                <w:bCs/>
                <w:kern w:val="2"/>
                <w:lang w:val="en-US" w:eastAsia="zh-CN"/>
              </w:rPr>
              <w:t>ZTE</w:t>
            </w:r>
          </w:p>
        </w:tc>
        <w:tc>
          <w:tcPr>
            <w:tcW w:w="3113" w:type="dxa"/>
          </w:tcPr>
          <w:p w14:paraId="29394052" w14:textId="77777777" w:rsidR="000E0422" w:rsidRDefault="00705666">
            <w:pPr>
              <w:spacing w:before="100" w:beforeAutospacing="1" w:after="100" w:afterAutospacing="1"/>
              <w:jc w:val="both"/>
              <w:rPr>
                <w:rFonts w:eastAsia="宋体"/>
                <w:bCs/>
                <w:kern w:val="2"/>
                <w:lang w:val="en-US" w:eastAsia="zh-CN"/>
              </w:rPr>
            </w:pPr>
            <w:r>
              <w:rPr>
                <w:rFonts w:eastAsia="宋体" w:hint="eastAsia"/>
                <w:bCs/>
                <w:kern w:val="2"/>
                <w:lang w:val="en-US" w:eastAsia="zh-CN"/>
              </w:rPr>
              <w:t>Yes</w:t>
            </w:r>
          </w:p>
        </w:tc>
        <w:tc>
          <w:tcPr>
            <w:tcW w:w="4966" w:type="dxa"/>
          </w:tcPr>
          <w:p w14:paraId="14653F84" w14:textId="77777777" w:rsidR="000E0422" w:rsidRDefault="000E0422">
            <w:pPr>
              <w:spacing w:after="60"/>
              <w:jc w:val="both"/>
              <w:rPr>
                <w:rFonts w:eastAsia="宋体"/>
                <w:bCs/>
                <w:kern w:val="2"/>
                <w:lang w:eastAsia="zh-CN"/>
              </w:rPr>
            </w:pPr>
          </w:p>
        </w:tc>
      </w:tr>
      <w:tr w:rsidR="003F3F0A" w14:paraId="4A61D7A0" w14:textId="77777777">
        <w:tc>
          <w:tcPr>
            <w:tcW w:w="1447" w:type="dxa"/>
          </w:tcPr>
          <w:p w14:paraId="7119C837" w14:textId="37A92809" w:rsidR="003F3F0A" w:rsidRDefault="003F3F0A" w:rsidP="003F3F0A">
            <w:pPr>
              <w:spacing w:before="100" w:beforeAutospacing="1" w:after="100" w:afterAutospacing="1"/>
              <w:jc w:val="both"/>
              <w:rPr>
                <w:rFonts w:eastAsia="宋体"/>
                <w:bCs/>
                <w:kern w:val="2"/>
                <w:lang w:val="en-US" w:eastAsia="zh-CN"/>
              </w:rPr>
            </w:pPr>
            <w:proofErr w:type="spellStart"/>
            <w:r>
              <w:rPr>
                <w:rFonts w:eastAsia="宋体" w:hint="eastAsia"/>
                <w:bCs/>
                <w:kern w:val="2"/>
                <w:lang w:val="en-US" w:eastAsia="zh-CN"/>
              </w:rPr>
              <w:t>M</w:t>
            </w:r>
            <w:r>
              <w:rPr>
                <w:rFonts w:eastAsia="宋体"/>
                <w:bCs/>
                <w:kern w:val="2"/>
                <w:lang w:val="en-US" w:eastAsia="zh-CN"/>
              </w:rPr>
              <w:t>ediaTek</w:t>
            </w:r>
            <w:proofErr w:type="spellEnd"/>
          </w:p>
        </w:tc>
        <w:tc>
          <w:tcPr>
            <w:tcW w:w="3113" w:type="dxa"/>
          </w:tcPr>
          <w:p w14:paraId="0522E151" w14:textId="0990E56A" w:rsidR="003F3F0A" w:rsidRDefault="003F3F0A" w:rsidP="003F3F0A">
            <w:pPr>
              <w:spacing w:before="100" w:beforeAutospacing="1" w:after="100" w:afterAutospacing="1"/>
              <w:jc w:val="both"/>
              <w:rPr>
                <w:rFonts w:eastAsia="宋体"/>
                <w:bCs/>
                <w:kern w:val="2"/>
                <w:lang w:val="en-US" w:eastAsia="zh-CN"/>
              </w:rPr>
            </w:pPr>
            <w:r>
              <w:rPr>
                <w:rFonts w:eastAsia="宋体" w:hint="eastAsia"/>
                <w:bCs/>
                <w:kern w:val="2"/>
                <w:lang w:val="en-US" w:eastAsia="zh-CN"/>
              </w:rPr>
              <w:t>Y</w:t>
            </w:r>
            <w:r>
              <w:rPr>
                <w:rFonts w:eastAsia="宋体"/>
                <w:bCs/>
                <w:kern w:val="2"/>
                <w:lang w:val="en-US" w:eastAsia="zh-CN"/>
              </w:rPr>
              <w:t>es</w:t>
            </w:r>
          </w:p>
        </w:tc>
        <w:tc>
          <w:tcPr>
            <w:tcW w:w="4966" w:type="dxa"/>
          </w:tcPr>
          <w:p w14:paraId="262A934E" w14:textId="1EBC55D4" w:rsidR="003F3F0A" w:rsidRDefault="003F3F0A" w:rsidP="003F3F0A">
            <w:pPr>
              <w:spacing w:after="60"/>
              <w:jc w:val="both"/>
              <w:rPr>
                <w:rFonts w:eastAsia="宋体"/>
                <w:bCs/>
                <w:kern w:val="2"/>
                <w:lang w:eastAsia="zh-CN"/>
              </w:rPr>
            </w:pPr>
            <w:r>
              <w:rPr>
                <w:rFonts w:eastAsia="宋体"/>
                <w:bCs/>
                <w:kern w:val="2"/>
                <w:lang w:eastAsia="zh-CN"/>
              </w:rPr>
              <w:t>Follow RAN1’s view</w:t>
            </w:r>
          </w:p>
        </w:tc>
      </w:tr>
      <w:tr w:rsidR="00872BA9" w14:paraId="303624C9" w14:textId="77777777">
        <w:tc>
          <w:tcPr>
            <w:tcW w:w="1447" w:type="dxa"/>
          </w:tcPr>
          <w:p w14:paraId="6A597478" w14:textId="60BDC70D" w:rsidR="00872BA9" w:rsidRDefault="00872BA9" w:rsidP="003F3F0A">
            <w:pPr>
              <w:spacing w:before="100" w:beforeAutospacing="1" w:after="100" w:afterAutospacing="1"/>
              <w:jc w:val="both"/>
              <w:rPr>
                <w:rFonts w:eastAsia="宋体"/>
                <w:bCs/>
                <w:kern w:val="2"/>
                <w:lang w:val="en-US" w:eastAsia="zh-CN"/>
              </w:rPr>
            </w:pPr>
            <w:r>
              <w:rPr>
                <w:rFonts w:eastAsia="宋体"/>
                <w:bCs/>
                <w:kern w:val="2"/>
                <w:lang w:val="en-US" w:eastAsia="zh-CN"/>
              </w:rPr>
              <w:t>Apple</w:t>
            </w:r>
          </w:p>
        </w:tc>
        <w:tc>
          <w:tcPr>
            <w:tcW w:w="3113" w:type="dxa"/>
          </w:tcPr>
          <w:p w14:paraId="04D606A0" w14:textId="5DAC77B9" w:rsidR="00872BA9" w:rsidRDefault="00872BA9" w:rsidP="003F3F0A">
            <w:pPr>
              <w:spacing w:before="100" w:beforeAutospacing="1" w:after="100" w:afterAutospacing="1"/>
              <w:jc w:val="both"/>
              <w:rPr>
                <w:rFonts w:eastAsia="宋体"/>
                <w:bCs/>
                <w:kern w:val="2"/>
                <w:lang w:val="en-US" w:eastAsia="zh-CN"/>
              </w:rPr>
            </w:pPr>
            <w:r>
              <w:rPr>
                <w:rFonts w:eastAsia="宋体"/>
                <w:bCs/>
                <w:kern w:val="2"/>
                <w:lang w:val="en-US" w:eastAsia="zh-CN"/>
              </w:rPr>
              <w:t>Yes</w:t>
            </w:r>
          </w:p>
        </w:tc>
        <w:tc>
          <w:tcPr>
            <w:tcW w:w="4966" w:type="dxa"/>
          </w:tcPr>
          <w:p w14:paraId="21C8D23D" w14:textId="77777777" w:rsidR="00872BA9" w:rsidRDefault="00872BA9" w:rsidP="003F3F0A">
            <w:pPr>
              <w:spacing w:after="60"/>
              <w:jc w:val="both"/>
              <w:rPr>
                <w:rFonts w:eastAsia="宋体"/>
                <w:bCs/>
                <w:kern w:val="2"/>
                <w:lang w:eastAsia="zh-CN"/>
              </w:rPr>
            </w:pPr>
          </w:p>
        </w:tc>
      </w:tr>
      <w:tr w:rsidR="000D3489" w14:paraId="72DF5895" w14:textId="77777777">
        <w:tc>
          <w:tcPr>
            <w:tcW w:w="1447" w:type="dxa"/>
          </w:tcPr>
          <w:p w14:paraId="0BD5DA11" w14:textId="074197D2" w:rsidR="000D3489" w:rsidRDefault="000D3489" w:rsidP="000D3489">
            <w:pPr>
              <w:spacing w:before="100" w:beforeAutospacing="1" w:after="100" w:afterAutospacing="1"/>
              <w:jc w:val="both"/>
              <w:rPr>
                <w:rFonts w:eastAsia="宋体"/>
                <w:bCs/>
                <w:kern w:val="2"/>
                <w:lang w:val="en-US" w:eastAsia="zh-CN"/>
              </w:rPr>
            </w:pPr>
            <w:r>
              <w:rPr>
                <w:rFonts w:eastAsia="宋体" w:hint="eastAsia"/>
                <w:bCs/>
                <w:kern w:val="2"/>
                <w:lang w:val="en-US" w:eastAsia="zh-CN"/>
              </w:rPr>
              <w:t>H</w:t>
            </w:r>
            <w:r>
              <w:rPr>
                <w:rFonts w:eastAsia="宋体"/>
                <w:bCs/>
                <w:kern w:val="2"/>
                <w:lang w:val="en-US" w:eastAsia="zh-CN"/>
              </w:rPr>
              <w:t xml:space="preserve">uawei, </w:t>
            </w:r>
            <w:proofErr w:type="spellStart"/>
            <w:r>
              <w:rPr>
                <w:rFonts w:eastAsia="宋体"/>
                <w:bCs/>
                <w:kern w:val="2"/>
                <w:lang w:val="en-US" w:eastAsia="zh-CN"/>
              </w:rPr>
              <w:t>HiSilicon</w:t>
            </w:r>
            <w:proofErr w:type="spellEnd"/>
          </w:p>
        </w:tc>
        <w:tc>
          <w:tcPr>
            <w:tcW w:w="3113" w:type="dxa"/>
          </w:tcPr>
          <w:p w14:paraId="261B85CF" w14:textId="7A6A088F" w:rsidR="000D3489" w:rsidRDefault="000D3489" w:rsidP="000D3489">
            <w:pPr>
              <w:spacing w:before="100" w:beforeAutospacing="1" w:after="100" w:afterAutospacing="1"/>
              <w:jc w:val="both"/>
              <w:rPr>
                <w:rFonts w:eastAsia="宋体"/>
                <w:bCs/>
                <w:kern w:val="2"/>
                <w:lang w:val="en-US" w:eastAsia="zh-CN"/>
              </w:rPr>
            </w:pPr>
            <w:r>
              <w:rPr>
                <w:rFonts w:eastAsia="宋体" w:hint="eastAsia"/>
                <w:bCs/>
                <w:kern w:val="2"/>
                <w:lang w:val="en-US" w:eastAsia="zh-CN"/>
              </w:rPr>
              <w:t>Y</w:t>
            </w:r>
            <w:r>
              <w:rPr>
                <w:rFonts w:eastAsia="宋体"/>
                <w:bCs/>
                <w:kern w:val="2"/>
                <w:lang w:val="en-US" w:eastAsia="zh-CN"/>
              </w:rPr>
              <w:t>es</w:t>
            </w:r>
          </w:p>
        </w:tc>
        <w:tc>
          <w:tcPr>
            <w:tcW w:w="4966" w:type="dxa"/>
          </w:tcPr>
          <w:p w14:paraId="08E9228E" w14:textId="77777777" w:rsidR="000D3489" w:rsidRDefault="000D3489" w:rsidP="000D3489">
            <w:pPr>
              <w:spacing w:after="60"/>
              <w:jc w:val="both"/>
              <w:rPr>
                <w:rFonts w:eastAsia="宋体"/>
                <w:bCs/>
                <w:kern w:val="2"/>
                <w:lang w:eastAsia="zh-CN"/>
              </w:rPr>
            </w:pPr>
          </w:p>
        </w:tc>
      </w:tr>
      <w:tr w:rsidR="00FD43AD" w14:paraId="12F87444" w14:textId="77777777">
        <w:tc>
          <w:tcPr>
            <w:tcW w:w="1447" w:type="dxa"/>
          </w:tcPr>
          <w:p w14:paraId="6AEE378A" w14:textId="760BAA60" w:rsidR="00FD43AD" w:rsidRDefault="00FD43AD" w:rsidP="000D3489">
            <w:pPr>
              <w:spacing w:before="100" w:beforeAutospacing="1" w:after="100" w:afterAutospacing="1"/>
              <w:jc w:val="both"/>
              <w:rPr>
                <w:rFonts w:eastAsia="宋体"/>
                <w:bCs/>
                <w:kern w:val="2"/>
                <w:lang w:val="en-US" w:eastAsia="zh-CN"/>
              </w:rPr>
            </w:pPr>
            <w:r>
              <w:rPr>
                <w:rFonts w:eastAsia="宋体"/>
                <w:bCs/>
                <w:kern w:val="2"/>
                <w:lang w:val="en-US" w:eastAsia="zh-CN"/>
              </w:rPr>
              <w:t>Nokia</w:t>
            </w:r>
          </w:p>
        </w:tc>
        <w:tc>
          <w:tcPr>
            <w:tcW w:w="3113" w:type="dxa"/>
          </w:tcPr>
          <w:p w14:paraId="4FD59AF3" w14:textId="14F8FE24" w:rsidR="00FD43AD" w:rsidRDefault="00FD43AD" w:rsidP="000D3489">
            <w:pPr>
              <w:spacing w:before="100" w:beforeAutospacing="1" w:after="100" w:afterAutospacing="1"/>
              <w:jc w:val="both"/>
              <w:rPr>
                <w:rFonts w:eastAsia="宋体"/>
                <w:bCs/>
                <w:kern w:val="2"/>
                <w:lang w:val="en-US" w:eastAsia="zh-CN"/>
              </w:rPr>
            </w:pPr>
            <w:r>
              <w:rPr>
                <w:rFonts w:eastAsia="宋体"/>
                <w:bCs/>
                <w:kern w:val="2"/>
                <w:lang w:val="en-US" w:eastAsia="zh-CN"/>
              </w:rPr>
              <w:t>Yes</w:t>
            </w:r>
          </w:p>
        </w:tc>
        <w:tc>
          <w:tcPr>
            <w:tcW w:w="4966" w:type="dxa"/>
          </w:tcPr>
          <w:p w14:paraId="50A632D2" w14:textId="77777777" w:rsidR="00FD43AD" w:rsidRDefault="00FD43AD" w:rsidP="000D3489">
            <w:pPr>
              <w:spacing w:after="60"/>
              <w:jc w:val="both"/>
              <w:rPr>
                <w:rFonts w:eastAsia="宋体"/>
                <w:bCs/>
                <w:kern w:val="2"/>
                <w:lang w:eastAsia="zh-CN"/>
              </w:rPr>
            </w:pPr>
          </w:p>
        </w:tc>
      </w:tr>
      <w:tr w:rsidR="00503DCB" w14:paraId="4E1090A6" w14:textId="77777777">
        <w:tc>
          <w:tcPr>
            <w:tcW w:w="1447" w:type="dxa"/>
          </w:tcPr>
          <w:p w14:paraId="0FCC7A71" w14:textId="066020AE" w:rsidR="00503DCB" w:rsidRDefault="00503DCB" w:rsidP="000D3489">
            <w:pPr>
              <w:spacing w:before="100" w:beforeAutospacing="1" w:after="100" w:afterAutospacing="1"/>
              <w:jc w:val="both"/>
              <w:rPr>
                <w:rFonts w:eastAsia="宋体"/>
                <w:bCs/>
                <w:kern w:val="2"/>
                <w:lang w:val="en-US" w:eastAsia="zh-CN"/>
              </w:rPr>
            </w:pPr>
            <w:r>
              <w:rPr>
                <w:rFonts w:eastAsia="宋体"/>
                <w:bCs/>
                <w:kern w:val="2"/>
                <w:lang w:val="en-US" w:eastAsia="zh-CN"/>
              </w:rPr>
              <w:t>Ericsson</w:t>
            </w:r>
          </w:p>
        </w:tc>
        <w:tc>
          <w:tcPr>
            <w:tcW w:w="3113" w:type="dxa"/>
          </w:tcPr>
          <w:p w14:paraId="3281EFE2" w14:textId="22440BAA" w:rsidR="00503DCB" w:rsidRDefault="00503DCB" w:rsidP="000D3489">
            <w:pPr>
              <w:spacing w:before="100" w:beforeAutospacing="1" w:after="100" w:afterAutospacing="1"/>
              <w:jc w:val="both"/>
              <w:rPr>
                <w:rFonts w:eastAsia="宋体"/>
                <w:bCs/>
                <w:kern w:val="2"/>
                <w:lang w:val="en-US" w:eastAsia="zh-CN"/>
              </w:rPr>
            </w:pPr>
            <w:r>
              <w:rPr>
                <w:rFonts w:eastAsia="宋体"/>
                <w:bCs/>
                <w:kern w:val="2"/>
                <w:lang w:val="en-US" w:eastAsia="zh-CN"/>
              </w:rPr>
              <w:t>Yes</w:t>
            </w:r>
          </w:p>
        </w:tc>
        <w:tc>
          <w:tcPr>
            <w:tcW w:w="4966" w:type="dxa"/>
          </w:tcPr>
          <w:p w14:paraId="55860383" w14:textId="410B12CB" w:rsidR="00503DCB" w:rsidRDefault="00503DCB" w:rsidP="000D3489">
            <w:pPr>
              <w:spacing w:after="60"/>
              <w:jc w:val="both"/>
              <w:rPr>
                <w:rFonts w:eastAsia="宋体"/>
                <w:bCs/>
                <w:kern w:val="2"/>
                <w:lang w:eastAsia="zh-CN"/>
              </w:rPr>
            </w:pPr>
            <w:r>
              <w:rPr>
                <w:rFonts w:eastAsia="宋体"/>
                <w:bCs/>
                <w:kern w:val="2"/>
                <w:lang w:eastAsia="zh-CN"/>
              </w:rPr>
              <w:t>RAN1 didn’t state it explicitly, but</w:t>
            </w:r>
            <w:r w:rsidR="00361A7F">
              <w:rPr>
                <w:rFonts w:eastAsia="宋体"/>
                <w:bCs/>
                <w:kern w:val="2"/>
                <w:lang w:eastAsia="zh-CN"/>
              </w:rPr>
              <w:t xml:space="preserve"> given the context of the LS,</w:t>
            </w:r>
            <w:r>
              <w:rPr>
                <w:rFonts w:eastAsia="宋体"/>
                <w:bCs/>
                <w:kern w:val="2"/>
                <w:lang w:eastAsia="zh-CN"/>
              </w:rPr>
              <w:t xml:space="preserve"> we think it is worth clarifying that there </w:t>
            </w:r>
            <w:proofErr w:type="gramStart"/>
            <w:r>
              <w:rPr>
                <w:rFonts w:eastAsia="宋体"/>
                <w:bCs/>
                <w:kern w:val="2"/>
                <w:lang w:eastAsia="zh-CN"/>
              </w:rPr>
              <w:t>is</w:t>
            </w:r>
            <w:proofErr w:type="gramEnd"/>
            <w:r>
              <w:rPr>
                <w:rFonts w:eastAsia="宋体"/>
                <w:bCs/>
                <w:kern w:val="2"/>
                <w:lang w:eastAsia="zh-CN"/>
              </w:rPr>
              <w:t>, in RAN2's mind, no restrictions on which PUCCH groups the "other" cells are in. Or in other words, the following is true:</w:t>
            </w:r>
          </w:p>
          <w:p w14:paraId="13F5587B" w14:textId="77777777" w:rsidR="00503DCB" w:rsidRDefault="00503DCB" w:rsidP="000D3489">
            <w:pPr>
              <w:spacing w:after="60"/>
              <w:jc w:val="both"/>
              <w:rPr>
                <w:rFonts w:eastAsia="宋体"/>
                <w:bCs/>
                <w:kern w:val="2"/>
                <w:lang w:eastAsia="zh-CN"/>
              </w:rPr>
            </w:pPr>
          </w:p>
          <w:p w14:paraId="67D1EDDD" w14:textId="5CA94690" w:rsidR="00503DCB" w:rsidRDefault="00503DCB" w:rsidP="000D3489">
            <w:pPr>
              <w:spacing w:after="60"/>
              <w:jc w:val="both"/>
              <w:rPr>
                <w:rFonts w:eastAsia="宋体"/>
                <w:bCs/>
                <w:kern w:val="2"/>
                <w:lang w:eastAsia="zh-CN"/>
              </w:rPr>
            </w:pPr>
            <w:r>
              <w:rPr>
                <w:rFonts w:eastAsia="宋体"/>
                <w:bCs/>
                <w:kern w:val="2"/>
                <w:lang w:eastAsia="zh-CN"/>
              </w:rPr>
              <w:t>"</w:t>
            </w:r>
            <w:r w:rsidRPr="00503DCB">
              <w:rPr>
                <w:rFonts w:eastAsia="宋体"/>
                <w:bCs/>
                <w:kern w:val="2"/>
                <w:lang w:eastAsia="zh-CN"/>
              </w:rPr>
              <w:t xml:space="preserve">PRACH on PUCCH </w:t>
            </w:r>
            <w:proofErr w:type="spellStart"/>
            <w:r w:rsidRPr="00503DCB">
              <w:rPr>
                <w:rFonts w:eastAsia="宋体"/>
                <w:bCs/>
                <w:kern w:val="2"/>
                <w:lang w:eastAsia="zh-CN"/>
              </w:rPr>
              <w:t>Scell</w:t>
            </w:r>
            <w:proofErr w:type="spellEnd"/>
            <w:r w:rsidRPr="00503DCB">
              <w:rPr>
                <w:rFonts w:eastAsia="宋体"/>
                <w:bCs/>
                <w:kern w:val="2"/>
                <w:lang w:eastAsia="zh-CN"/>
              </w:rPr>
              <w:t xml:space="preserve"> and physical channels/signals on other activated serving cells</w:t>
            </w:r>
            <w:r w:rsidRPr="00503DCB">
              <w:rPr>
                <w:rFonts w:eastAsia="宋体"/>
                <w:b/>
                <w:kern w:val="2"/>
                <w:lang w:eastAsia="zh-CN"/>
              </w:rPr>
              <w:t xml:space="preserve">, even </w:t>
            </w:r>
            <w:r>
              <w:rPr>
                <w:rFonts w:eastAsia="宋体"/>
                <w:b/>
                <w:kern w:val="2"/>
                <w:lang w:eastAsia="zh-CN"/>
              </w:rPr>
              <w:t xml:space="preserve">on </w:t>
            </w:r>
            <w:r w:rsidRPr="00503DCB">
              <w:rPr>
                <w:rFonts w:eastAsia="宋体"/>
                <w:b/>
                <w:kern w:val="2"/>
                <w:lang w:eastAsia="zh-CN"/>
              </w:rPr>
              <w:t xml:space="preserve">other activates serving cells in </w:t>
            </w:r>
            <w:r w:rsidR="00361A7F" w:rsidRPr="00361A7F">
              <w:rPr>
                <w:rFonts w:eastAsia="宋体"/>
                <w:b/>
                <w:kern w:val="2"/>
                <w:u w:val="single"/>
                <w:lang w:eastAsia="zh-CN"/>
              </w:rPr>
              <w:t>an</w:t>
            </w:r>
            <w:r w:rsidRPr="00361A7F">
              <w:rPr>
                <w:rFonts w:eastAsia="宋体"/>
                <w:b/>
                <w:kern w:val="2"/>
                <w:u w:val="single"/>
                <w:lang w:eastAsia="zh-CN"/>
              </w:rPr>
              <w:t>other</w:t>
            </w:r>
            <w:r w:rsidRPr="00503DCB">
              <w:rPr>
                <w:rFonts w:eastAsia="宋体"/>
                <w:b/>
                <w:kern w:val="2"/>
                <w:lang w:eastAsia="zh-CN"/>
              </w:rPr>
              <w:t xml:space="preserve"> </w:t>
            </w:r>
            <w:r w:rsidR="00361A7F">
              <w:rPr>
                <w:rFonts w:eastAsia="宋体"/>
                <w:b/>
                <w:kern w:val="2"/>
                <w:lang w:eastAsia="zh-CN"/>
              </w:rPr>
              <w:t xml:space="preserve">PUCCH </w:t>
            </w:r>
            <w:r w:rsidRPr="00503DCB">
              <w:rPr>
                <w:rFonts w:eastAsia="宋体"/>
                <w:b/>
                <w:kern w:val="2"/>
                <w:lang w:eastAsia="zh-CN"/>
              </w:rPr>
              <w:t>group</w:t>
            </w:r>
            <w:r>
              <w:rPr>
                <w:rFonts w:eastAsia="宋体"/>
                <w:bCs/>
                <w:kern w:val="2"/>
                <w:lang w:eastAsia="zh-CN"/>
              </w:rPr>
              <w:t>"</w:t>
            </w:r>
          </w:p>
          <w:p w14:paraId="250F745F" w14:textId="77777777" w:rsidR="00503DCB" w:rsidRDefault="00503DCB" w:rsidP="000D3489">
            <w:pPr>
              <w:spacing w:after="60"/>
              <w:jc w:val="both"/>
              <w:rPr>
                <w:rFonts w:eastAsia="宋体"/>
                <w:bCs/>
                <w:kern w:val="2"/>
                <w:lang w:eastAsia="zh-CN"/>
              </w:rPr>
            </w:pPr>
          </w:p>
          <w:p w14:paraId="3DDC78BC" w14:textId="5CCF8EA5" w:rsidR="00503DCB" w:rsidRDefault="00503DCB" w:rsidP="000D3489">
            <w:pPr>
              <w:spacing w:after="60"/>
              <w:jc w:val="both"/>
              <w:rPr>
                <w:rFonts w:eastAsia="宋体"/>
                <w:bCs/>
                <w:kern w:val="2"/>
                <w:lang w:eastAsia="zh-CN"/>
              </w:rPr>
            </w:pPr>
            <w:r>
              <w:rPr>
                <w:rFonts w:eastAsia="宋体"/>
                <w:bCs/>
                <w:kern w:val="2"/>
                <w:lang w:eastAsia="zh-CN"/>
              </w:rPr>
              <w:t xml:space="preserve">So we want that RAN2 clarifies this in our reply. </w:t>
            </w:r>
          </w:p>
        </w:tc>
      </w:tr>
    </w:tbl>
    <w:p w14:paraId="0D8943FD" w14:textId="77777777" w:rsidR="000E0422" w:rsidRDefault="000E0422">
      <w:pPr>
        <w:pStyle w:val="Doc-text2"/>
        <w:tabs>
          <w:tab w:val="left" w:pos="340"/>
        </w:tabs>
        <w:ind w:left="0" w:firstLine="0"/>
        <w:jc w:val="both"/>
        <w:rPr>
          <w:rFonts w:eastAsia="宋体"/>
          <w:bCs/>
          <w:lang w:val="en-GB" w:eastAsia="zh-CN"/>
        </w:rPr>
      </w:pPr>
    </w:p>
    <w:p w14:paraId="471E51AA" w14:textId="29D949EF" w:rsidR="00C173FA" w:rsidRPr="00C173FA" w:rsidRDefault="003F776D" w:rsidP="00C173FA">
      <w:pPr>
        <w:pStyle w:val="a8"/>
        <w:spacing w:before="100" w:beforeAutospacing="1" w:after="100" w:afterAutospacing="1"/>
        <w:rPr>
          <w:rFonts w:eastAsia="宋体"/>
          <w:b/>
          <w:bCs/>
          <w:lang w:eastAsia="zh-CN"/>
        </w:rPr>
      </w:pPr>
      <w:r w:rsidRPr="006B5C72">
        <w:rPr>
          <w:b/>
          <w:bCs/>
        </w:rPr>
        <w:t xml:space="preserve">Summary: </w:t>
      </w:r>
      <w:r w:rsidRPr="003F776D">
        <w:rPr>
          <w:rFonts w:eastAsia="宋体"/>
          <w:lang w:eastAsia="zh-CN"/>
        </w:rPr>
        <w:t>All companies</w:t>
      </w:r>
      <w:r w:rsidRPr="006B5C72">
        <w:rPr>
          <w:rFonts w:eastAsia="宋体"/>
          <w:lang w:eastAsia="zh-CN"/>
        </w:rPr>
        <w:t xml:space="preserve"> have the same understanding, i.e., </w:t>
      </w:r>
      <w:r w:rsidRPr="006B5C72">
        <w:t xml:space="preserve">the capability </w:t>
      </w:r>
      <w:proofErr w:type="spellStart"/>
      <w:r w:rsidRPr="006B5C72">
        <w:rPr>
          <w:i/>
        </w:rPr>
        <w:t>parallelTxPRACH</w:t>
      </w:r>
      <w:proofErr w:type="spellEnd"/>
      <w:r w:rsidRPr="006B5C72">
        <w:rPr>
          <w:i/>
        </w:rPr>
        <w:t>-SRS-PUCCH-PUSCH</w:t>
      </w:r>
      <w:r w:rsidRPr="006B5C72">
        <w:rPr>
          <w:rFonts w:eastAsia="宋体"/>
          <w:lang w:eastAsia="zh-CN"/>
        </w:rPr>
        <w:t xml:space="preserve"> is used to indicate that </w:t>
      </w:r>
      <w:r w:rsidRPr="006B5C72">
        <w:t xml:space="preserve">UE is able to simultaneously transmit PRACH on PUCCH </w:t>
      </w:r>
      <w:proofErr w:type="spellStart"/>
      <w:r w:rsidRPr="006B5C72">
        <w:t>SCell</w:t>
      </w:r>
      <w:proofErr w:type="spellEnd"/>
      <w:r w:rsidRPr="006B5C72">
        <w:t xml:space="preserve"> and physical channels/signals on other activated serving cells regardless of whether the SCS of PRACH and SCS of SRS/PUCCH/PUSCH is the same or different</w:t>
      </w:r>
      <w:r w:rsidRPr="006B5C72">
        <w:rPr>
          <w:rFonts w:eastAsia="宋体"/>
          <w:lang w:eastAsia="zh-CN"/>
        </w:rPr>
        <w:t>.</w:t>
      </w:r>
      <w:r w:rsidR="00F90248">
        <w:rPr>
          <w:rFonts w:eastAsia="宋体" w:hint="eastAsia"/>
          <w:lang w:eastAsia="zh-CN"/>
        </w:rPr>
        <w:t xml:space="preserve"> Besides, one company proposed RAN2 </w:t>
      </w:r>
      <w:r w:rsidR="00F90248">
        <w:rPr>
          <w:rFonts w:eastAsia="宋体"/>
          <w:lang w:eastAsia="zh-CN"/>
        </w:rPr>
        <w:t>could</w:t>
      </w:r>
      <w:r w:rsidR="00F90248">
        <w:rPr>
          <w:rFonts w:eastAsia="宋体" w:hint="eastAsia"/>
          <w:lang w:eastAsia="zh-CN"/>
        </w:rPr>
        <w:t xml:space="preserve"> clarify that there is no </w:t>
      </w:r>
      <w:r w:rsidR="00F90248" w:rsidRPr="006871AB">
        <w:rPr>
          <w:rFonts w:eastAsia="宋体"/>
          <w:lang w:eastAsia="zh-CN"/>
        </w:rPr>
        <w:t xml:space="preserve">restrictions on which PUCCH </w:t>
      </w:r>
      <w:r w:rsidR="00C173FA">
        <w:rPr>
          <w:rFonts w:eastAsia="宋体"/>
          <w:bCs/>
          <w:kern w:val="2"/>
          <w:lang w:eastAsia="zh-CN"/>
        </w:rPr>
        <w:t>groups the "other" cells are in</w:t>
      </w:r>
      <w:r w:rsidR="00C173FA">
        <w:rPr>
          <w:rFonts w:eastAsia="宋体" w:hint="eastAsia"/>
          <w:b/>
          <w:bCs/>
          <w:lang w:eastAsia="zh-CN"/>
        </w:rPr>
        <w:t xml:space="preserve">, </w:t>
      </w:r>
      <w:hyperlink r:id="rId17" w:tgtFrame="_blank" w:history="1">
        <w:r w:rsidR="00C173FA">
          <w:rPr>
            <w:rFonts w:eastAsia="宋体"/>
            <w:bCs/>
            <w:lang w:eastAsia="zh-CN"/>
          </w:rPr>
          <w:t>Rapporteur</w:t>
        </w:r>
      </w:hyperlink>
      <w:r w:rsidR="00C173FA">
        <w:rPr>
          <w:rFonts w:eastAsia="宋体" w:hint="eastAsia"/>
          <w:bCs/>
          <w:lang w:eastAsia="zh-CN"/>
        </w:rPr>
        <w:t xml:space="preserve"> thinks </w:t>
      </w:r>
      <w:r w:rsidR="000C5E95">
        <w:rPr>
          <w:rFonts w:eastAsia="宋体" w:hint="eastAsia"/>
          <w:bCs/>
          <w:lang w:eastAsia="zh-CN"/>
        </w:rPr>
        <w:t xml:space="preserve">the clarification on </w:t>
      </w:r>
      <w:r w:rsidR="000C5E95" w:rsidRPr="006871AB">
        <w:rPr>
          <w:rFonts w:eastAsia="宋体"/>
          <w:lang w:eastAsia="zh-CN"/>
        </w:rPr>
        <w:t xml:space="preserve">PUCCH </w:t>
      </w:r>
      <w:r w:rsidR="000C5E95">
        <w:rPr>
          <w:rFonts w:eastAsia="宋体"/>
          <w:bCs/>
          <w:kern w:val="2"/>
          <w:lang w:eastAsia="zh-CN"/>
        </w:rPr>
        <w:t>groups</w:t>
      </w:r>
      <w:r w:rsidR="000C5E95">
        <w:rPr>
          <w:rFonts w:eastAsia="宋体" w:hint="eastAsia"/>
          <w:bCs/>
          <w:lang w:eastAsia="zh-CN"/>
        </w:rPr>
        <w:t xml:space="preserve"> is related to </w:t>
      </w:r>
      <w:r w:rsidR="00A04D81">
        <w:rPr>
          <w:rFonts w:eastAsia="宋体" w:hint="eastAsia"/>
          <w:bCs/>
          <w:lang w:eastAsia="zh-CN"/>
        </w:rPr>
        <w:t>below Q</w:t>
      </w:r>
      <w:r w:rsidR="00A04D81">
        <w:rPr>
          <w:rFonts w:eastAsia="宋体"/>
          <w:bCs/>
          <w:lang w:eastAsia="zh-CN"/>
        </w:rPr>
        <w:t>uestion</w:t>
      </w:r>
      <w:r w:rsidR="00A04D81">
        <w:rPr>
          <w:rFonts w:eastAsia="宋体" w:hint="eastAsia"/>
          <w:bCs/>
          <w:lang w:eastAsia="zh-CN"/>
        </w:rPr>
        <w:t xml:space="preserve"> </w:t>
      </w:r>
      <w:proofErr w:type="gramStart"/>
      <w:r w:rsidR="000C5E95">
        <w:rPr>
          <w:rFonts w:eastAsia="宋体" w:hint="eastAsia"/>
          <w:bCs/>
          <w:lang w:eastAsia="zh-CN"/>
        </w:rPr>
        <w:t>4</w:t>
      </w:r>
      <w:r w:rsidR="00A04D81">
        <w:rPr>
          <w:rFonts w:eastAsia="宋体" w:hint="eastAsia"/>
          <w:bCs/>
          <w:lang w:eastAsia="zh-CN"/>
        </w:rPr>
        <w:t>,</w:t>
      </w:r>
      <w:proofErr w:type="gramEnd"/>
      <w:r w:rsidR="00A04D81">
        <w:rPr>
          <w:rFonts w:eastAsia="宋体" w:hint="eastAsia"/>
          <w:bCs/>
          <w:lang w:eastAsia="zh-CN"/>
        </w:rPr>
        <w:t xml:space="preserve"> it is beneficial to help RAN4 to understand the RAN1 description in Q4. So, it is proposed:</w:t>
      </w:r>
    </w:p>
    <w:p w14:paraId="18DAA119" w14:textId="7ABDB709" w:rsidR="003F776D" w:rsidRPr="006B5C72" w:rsidRDefault="003F776D" w:rsidP="003E7EF3">
      <w:pPr>
        <w:pStyle w:val="a8"/>
        <w:spacing w:before="100" w:beforeAutospacing="1" w:after="100" w:afterAutospacing="1"/>
        <w:jc w:val="both"/>
        <w:rPr>
          <w:rFonts w:eastAsia="宋体"/>
          <w:lang w:eastAsia="zh-CN"/>
        </w:rPr>
      </w:pPr>
      <w:r w:rsidRPr="006B5C72">
        <w:rPr>
          <w:b/>
          <w:bCs/>
        </w:rPr>
        <w:t>Proposal</w:t>
      </w:r>
      <w:r w:rsidRPr="006B5C72">
        <w:rPr>
          <w:rFonts w:eastAsia="宋体"/>
          <w:b/>
          <w:bCs/>
          <w:lang w:eastAsia="zh-CN"/>
        </w:rPr>
        <w:t>2</w:t>
      </w:r>
      <w:r w:rsidRPr="006B5C72">
        <w:rPr>
          <w:b/>
          <w:bCs/>
        </w:rPr>
        <w:t>:</w:t>
      </w:r>
      <w:r w:rsidRPr="006B5C72">
        <w:rPr>
          <w:rFonts w:eastAsia="宋体"/>
          <w:b/>
          <w:bCs/>
          <w:lang w:eastAsia="zh-CN"/>
        </w:rPr>
        <w:t xml:space="preserve"> </w:t>
      </w:r>
      <w:r w:rsidR="00347C88">
        <w:rPr>
          <w:rFonts w:eastAsia="宋体" w:hint="eastAsia"/>
          <w:b/>
          <w:bCs/>
          <w:lang w:val="en-US" w:eastAsia="zh-CN"/>
        </w:rPr>
        <w:t>For</w:t>
      </w:r>
      <w:r w:rsidR="00347C88" w:rsidRPr="00347C88">
        <w:rPr>
          <w:b/>
        </w:rPr>
        <w:t xml:space="preserve"> </w:t>
      </w:r>
      <w:r w:rsidR="00347C88">
        <w:rPr>
          <w:b/>
        </w:rPr>
        <w:t>inter-band CA</w:t>
      </w:r>
      <w:r w:rsidR="00347C88">
        <w:rPr>
          <w:rFonts w:eastAsia="宋体" w:hint="eastAsia"/>
          <w:b/>
          <w:lang w:eastAsia="zh-CN"/>
        </w:rPr>
        <w:t>,</w:t>
      </w:r>
      <w:r w:rsidR="00347C88">
        <w:rPr>
          <w:rFonts w:eastAsia="宋体" w:hint="eastAsia"/>
          <w:b/>
          <w:bCs/>
          <w:lang w:val="en-US" w:eastAsia="zh-CN"/>
        </w:rPr>
        <w:t xml:space="preserve"> </w:t>
      </w:r>
      <w:r w:rsidRPr="006B5C72">
        <w:rPr>
          <w:rFonts w:eastAsia="Times New Roman"/>
          <w:b/>
          <w:bCs/>
          <w:lang w:val="en-US" w:eastAsia="zh-CN"/>
        </w:rPr>
        <w:t xml:space="preserve">UE capability </w:t>
      </w:r>
      <w:proofErr w:type="spellStart"/>
      <w:r w:rsidRPr="006B5C72">
        <w:rPr>
          <w:rFonts w:eastAsia="Times New Roman"/>
          <w:b/>
          <w:bCs/>
          <w:lang w:val="en-US" w:eastAsia="zh-CN"/>
        </w:rPr>
        <w:t>parallelTxPRACH</w:t>
      </w:r>
      <w:proofErr w:type="spellEnd"/>
      <w:r w:rsidRPr="006B5C72">
        <w:rPr>
          <w:rFonts w:eastAsia="Times New Roman"/>
          <w:b/>
          <w:bCs/>
          <w:lang w:val="en-US" w:eastAsia="zh-CN"/>
        </w:rPr>
        <w:t>-SRS-PUCCH-PUSCH</w:t>
      </w:r>
      <w:r w:rsidR="00347C88">
        <w:rPr>
          <w:rFonts w:eastAsia="宋体" w:hint="eastAsia"/>
          <w:b/>
          <w:bCs/>
          <w:lang w:val="en-US" w:eastAsia="zh-CN"/>
        </w:rPr>
        <w:t xml:space="preserve"> </w:t>
      </w:r>
      <w:r w:rsidRPr="006B5C72">
        <w:rPr>
          <w:rFonts w:eastAsia="Times New Roman"/>
          <w:b/>
          <w:bCs/>
          <w:lang w:val="en-US" w:eastAsia="zh-CN"/>
        </w:rPr>
        <w:t xml:space="preserve">is used to indicate that UE is able to simultaneously transmit PRACH on PUCCH </w:t>
      </w:r>
      <w:proofErr w:type="spellStart"/>
      <w:r w:rsidRPr="006B5C72">
        <w:rPr>
          <w:rFonts w:eastAsia="Times New Roman"/>
          <w:b/>
          <w:bCs/>
          <w:lang w:val="en-US" w:eastAsia="zh-CN"/>
        </w:rPr>
        <w:t>SCell</w:t>
      </w:r>
      <w:proofErr w:type="spellEnd"/>
      <w:r w:rsidRPr="006B5C72">
        <w:rPr>
          <w:rFonts w:eastAsia="Times New Roman"/>
          <w:b/>
          <w:bCs/>
          <w:lang w:val="en-US" w:eastAsia="zh-CN"/>
        </w:rPr>
        <w:t xml:space="preserve"> and physical channels/signals on other activated serving cells</w:t>
      </w:r>
      <w:r w:rsidR="003E7EF3">
        <w:rPr>
          <w:rFonts w:eastAsia="宋体" w:hint="eastAsia"/>
          <w:b/>
          <w:bCs/>
          <w:lang w:val="en-US" w:eastAsia="zh-CN"/>
        </w:rPr>
        <w:t xml:space="preserve"> </w:t>
      </w:r>
      <w:r w:rsidRPr="006B5C72">
        <w:rPr>
          <w:rFonts w:eastAsia="Times New Roman"/>
          <w:b/>
          <w:bCs/>
          <w:lang w:val="en-US" w:eastAsia="zh-CN"/>
        </w:rPr>
        <w:t>regardless of whether the SCS of PRACH and SCS of SRS/PUCCH/PUSCH is the same or different</w:t>
      </w:r>
      <w:r w:rsidR="001937BA">
        <w:rPr>
          <w:rFonts w:eastAsia="宋体" w:hint="eastAsia"/>
          <w:b/>
          <w:bCs/>
          <w:lang w:val="en-US" w:eastAsia="zh-CN"/>
        </w:rPr>
        <w:t xml:space="preserve">, the </w:t>
      </w:r>
      <w:r w:rsidR="001937BA" w:rsidRPr="006B5C72">
        <w:rPr>
          <w:rFonts w:eastAsia="Times New Roman"/>
          <w:b/>
          <w:bCs/>
          <w:lang w:val="en-US" w:eastAsia="zh-CN"/>
        </w:rPr>
        <w:t xml:space="preserve">PUCCH </w:t>
      </w:r>
      <w:proofErr w:type="spellStart"/>
      <w:r w:rsidR="001937BA" w:rsidRPr="006B5C72">
        <w:rPr>
          <w:rFonts w:eastAsia="Times New Roman"/>
          <w:b/>
          <w:bCs/>
          <w:lang w:val="en-US" w:eastAsia="zh-CN"/>
        </w:rPr>
        <w:t>SCell</w:t>
      </w:r>
      <w:proofErr w:type="spellEnd"/>
      <w:r w:rsidR="001937BA">
        <w:rPr>
          <w:rFonts w:eastAsia="宋体" w:hint="eastAsia"/>
          <w:b/>
          <w:bCs/>
          <w:lang w:val="en-US" w:eastAsia="zh-CN"/>
        </w:rPr>
        <w:t xml:space="preserve"> for PRACH and the </w:t>
      </w:r>
      <w:r w:rsidR="001937BA" w:rsidRPr="006B5C72">
        <w:rPr>
          <w:rFonts w:eastAsia="Times New Roman"/>
          <w:b/>
          <w:bCs/>
          <w:lang w:val="en-US" w:eastAsia="zh-CN"/>
        </w:rPr>
        <w:t>other activated serving cells</w:t>
      </w:r>
      <w:r w:rsidR="001937BA">
        <w:rPr>
          <w:rFonts w:eastAsia="宋体" w:hint="eastAsia"/>
          <w:b/>
          <w:bCs/>
          <w:lang w:val="en-US" w:eastAsia="zh-CN"/>
        </w:rPr>
        <w:t xml:space="preserve"> for</w:t>
      </w:r>
      <w:r w:rsidR="001937BA" w:rsidRPr="001937BA">
        <w:rPr>
          <w:rFonts w:eastAsia="Times New Roman"/>
          <w:b/>
          <w:bCs/>
          <w:lang w:val="en-US" w:eastAsia="zh-CN"/>
        </w:rPr>
        <w:t xml:space="preserve"> </w:t>
      </w:r>
      <w:r w:rsidR="001937BA" w:rsidRPr="006B5C72">
        <w:rPr>
          <w:rFonts w:eastAsia="Times New Roman"/>
          <w:b/>
          <w:bCs/>
          <w:lang w:val="en-US" w:eastAsia="zh-CN"/>
        </w:rPr>
        <w:t>physical channels/signals</w:t>
      </w:r>
      <w:r w:rsidR="001937BA">
        <w:rPr>
          <w:rFonts w:eastAsia="宋体" w:hint="eastAsia"/>
          <w:b/>
          <w:bCs/>
          <w:lang w:val="en-US" w:eastAsia="zh-CN"/>
        </w:rPr>
        <w:t xml:space="preserve"> </w:t>
      </w:r>
      <w:r w:rsidR="001937BA">
        <w:rPr>
          <w:rFonts w:eastAsia="宋体"/>
          <w:b/>
          <w:bCs/>
          <w:lang w:val="en-US" w:eastAsia="zh-CN"/>
        </w:rPr>
        <w:t>could</w:t>
      </w:r>
      <w:r w:rsidR="001937BA">
        <w:rPr>
          <w:rFonts w:eastAsia="宋体" w:hint="eastAsia"/>
          <w:b/>
          <w:bCs/>
          <w:lang w:val="en-US" w:eastAsia="zh-CN"/>
        </w:rPr>
        <w:t xml:space="preserve"> be in the same PUCCH group</w:t>
      </w:r>
      <w:r w:rsidR="003E7EF3">
        <w:rPr>
          <w:rFonts w:eastAsia="宋体" w:hint="eastAsia"/>
          <w:b/>
          <w:bCs/>
          <w:lang w:val="en-US" w:eastAsia="zh-CN"/>
        </w:rPr>
        <w:t xml:space="preserve"> or different PUCCH group</w:t>
      </w:r>
      <w:r w:rsidRPr="006B5C72">
        <w:rPr>
          <w:rFonts w:eastAsia="Times New Roman"/>
          <w:b/>
          <w:bCs/>
          <w:lang w:val="en-US" w:eastAsia="zh-CN"/>
        </w:rPr>
        <w:t>.</w:t>
      </w:r>
    </w:p>
    <w:p w14:paraId="6DCF98D8" w14:textId="77777777" w:rsidR="003F776D" w:rsidRPr="003F776D" w:rsidRDefault="003F776D">
      <w:pPr>
        <w:pStyle w:val="2"/>
        <w:rPr>
          <w:rFonts w:eastAsia="宋体"/>
          <w:u w:val="single"/>
          <w:lang w:eastAsia="zh-CN"/>
        </w:rPr>
      </w:pPr>
    </w:p>
    <w:p w14:paraId="6601F402" w14:textId="77777777" w:rsidR="000E0422" w:rsidRDefault="00705666">
      <w:pPr>
        <w:pStyle w:val="2"/>
        <w:rPr>
          <w:u w:val="single"/>
          <w:lang w:val="en-US" w:eastAsia="zh-CN"/>
        </w:rPr>
      </w:pPr>
      <w:r>
        <w:rPr>
          <w:rFonts w:hint="eastAsia"/>
          <w:u w:val="single"/>
          <w:lang w:val="en-US" w:eastAsia="zh-CN"/>
        </w:rPr>
        <w:t>Issue</w:t>
      </w:r>
      <w:r>
        <w:rPr>
          <w:rFonts w:eastAsia="宋体" w:hint="eastAsia"/>
          <w:u w:val="single"/>
          <w:lang w:val="en-US" w:eastAsia="zh-CN"/>
        </w:rPr>
        <w:t>#3</w:t>
      </w:r>
      <w:r>
        <w:rPr>
          <w:rFonts w:hint="eastAsia"/>
          <w:u w:val="single"/>
          <w:lang w:val="en-US" w:eastAsia="zh-CN"/>
        </w:rPr>
        <w:t xml:space="preserve"> </w:t>
      </w:r>
      <w:r>
        <w:rPr>
          <w:rFonts w:eastAsia="宋体" w:hint="eastAsia"/>
          <w:u w:val="single"/>
          <w:lang w:val="en-US" w:eastAsia="zh-CN"/>
        </w:rPr>
        <w:t>On</w:t>
      </w:r>
      <w:r>
        <w:rPr>
          <w:rFonts w:hint="eastAsia"/>
          <w:u w:val="single"/>
          <w:lang w:val="en-US" w:eastAsia="zh-CN"/>
        </w:rPr>
        <w:t xml:space="preserve"> UE behavior </w:t>
      </w:r>
      <w:r>
        <w:rPr>
          <w:u w:val="single"/>
          <w:lang w:val="en-US" w:eastAsia="zh-CN"/>
        </w:rPr>
        <w:t xml:space="preserve">when a target PUCCH </w:t>
      </w:r>
      <w:proofErr w:type="spellStart"/>
      <w:r>
        <w:rPr>
          <w:u w:val="single"/>
          <w:lang w:val="en-US" w:eastAsia="zh-CN"/>
        </w:rPr>
        <w:t>SCell</w:t>
      </w:r>
      <w:proofErr w:type="spellEnd"/>
      <w:r>
        <w:rPr>
          <w:u w:val="single"/>
          <w:lang w:val="en-US" w:eastAsia="zh-CN"/>
        </w:rPr>
        <w:t xml:space="preserve"> PRACH has a different SCS from </w:t>
      </w:r>
      <w:proofErr w:type="spellStart"/>
      <w:r>
        <w:rPr>
          <w:u w:val="single"/>
          <w:lang w:val="en-US" w:eastAsia="zh-CN"/>
        </w:rPr>
        <w:t>SpCell</w:t>
      </w:r>
      <w:proofErr w:type="spellEnd"/>
      <w:r>
        <w:rPr>
          <w:u w:val="single"/>
          <w:lang w:val="en-US" w:eastAsia="zh-CN"/>
        </w:rPr>
        <w:t>/</w:t>
      </w:r>
      <w:proofErr w:type="spellStart"/>
      <w:r>
        <w:rPr>
          <w:u w:val="single"/>
          <w:lang w:val="en-US" w:eastAsia="zh-CN"/>
        </w:rPr>
        <w:t>SCell</w:t>
      </w:r>
      <w:proofErr w:type="spellEnd"/>
      <w:r>
        <w:rPr>
          <w:u w:val="single"/>
          <w:lang w:val="en-US" w:eastAsia="zh-CN"/>
        </w:rPr>
        <w:t xml:space="preserve"> physical channels/signals</w:t>
      </w:r>
    </w:p>
    <w:tbl>
      <w:tblPr>
        <w:tblStyle w:val="af4"/>
        <w:tblW w:w="0" w:type="auto"/>
        <w:tblInd w:w="108" w:type="dxa"/>
        <w:tblLook w:val="04A0" w:firstRow="1" w:lastRow="0" w:firstColumn="1" w:lastColumn="0" w:noHBand="0" w:noVBand="1"/>
      </w:tblPr>
      <w:tblGrid>
        <w:gridCol w:w="9616"/>
      </w:tblGrid>
      <w:tr w:rsidR="000E0422" w14:paraId="5C3FC885" w14:textId="77777777">
        <w:trPr>
          <w:trHeight w:val="2033"/>
        </w:trPr>
        <w:tc>
          <w:tcPr>
            <w:tcW w:w="9616" w:type="dxa"/>
          </w:tcPr>
          <w:p w14:paraId="73FAEC48" w14:textId="77777777" w:rsidR="000E0422" w:rsidRDefault="00705666">
            <w:pPr>
              <w:pStyle w:val="TAL"/>
              <w:keepLines w:val="0"/>
              <w:overflowPunct w:val="0"/>
              <w:autoSpaceDE w:val="0"/>
              <w:autoSpaceDN w:val="0"/>
              <w:spacing w:after="160" w:line="252" w:lineRule="auto"/>
              <w:jc w:val="both"/>
              <w:rPr>
                <w:rFonts w:ascii="Times New Roman" w:eastAsia="宋体" w:hAnsi="Times New Roman"/>
                <w:b/>
                <w:sz w:val="20"/>
              </w:rPr>
            </w:pPr>
            <w:r>
              <w:rPr>
                <w:rFonts w:ascii="Times New Roman" w:eastAsia="宋体" w:hAnsi="Times New Roman" w:hint="eastAsia"/>
                <w:b/>
                <w:sz w:val="20"/>
                <w:lang w:eastAsia="zh-CN"/>
              </w:rPr>
              <w:t>RAN4 LS in</w:t>
            </w:r>
          </w:p>
          <w:p w14:paraId="7C477426" w14:textId="77777777" w:rsidR="000E0422" w:rsidRDefault="00705666">
            <w:pPr>
              <w:pStyle w:val="afd"/>
              <w:numPr>
                <w:ilvl w:val="0"/>
                <w:numId w:val="6"/>
              </w:numPr>
              <w:spacing w:after="120" w:line="252" w:lineRule="auto"/>
              <w:contextualSpacing/>
              <w:jc w:val="both"/>
              <w:rPr>
                <w:rFonts w:ascii="Times New Roman" w:eastAsia="宋体" w:hAnsi="Times New Roman"/>
                <w:sz w:val="20"/>
              </w:rPr>
            </w:pPr>
            <w:r>
              <w:rPr>
                <w:rFonts w:ascii="Times New Roman" w:hAnsi="Times New Roman"/>
                <w:b/>
              </w:rPr>
              <w:t>Q2:</w:t>
            </w:r>
            <w:r>
              <w:rPr>
                <w:rFonts w:ascii="Times New Roman" w:hAnsi="Times New Roman"/>
              </w:rPr>
              <w:t xml:space="preserve"> </w:t>
            </w:r>
            <w:r>
              <w:rPr>
                <w:rFonts w:ascii="Times New Roman" w:eastAsia="宋体" w:hAnsi="Times New Roman"/>
                <w:sz w:val="20"/>
                <w:szCs w:val="20"/>
              </w:rPr>
              <w:t xml:space="preserve">If the answer in Q1 is NO, and there is no capabilities that can serve the purpose, what would be the expected UE </w:t>
            </w:r>
            <w:proofErr w:type="spellStart"/>
            <w:r>
              <w:rPr>
                <w:rFonts w:ascii="Times New Roman" w:eastAsia="宋体" w:hAnsi="Times New Roman"/>
                <w:sz w:val="20"/>
                <w:szCs w:val="20"/>
              </w:rPr>
              <w:t>behavior</w:t>
            </w:r>
            <w:proofErr w:type="spellEnd"/>
            <w:r>
              <w:rPr>
                <w:rFonts w:ascii="Times New Roman" w:eastAsia="宋体" w:hAnsi="Times New Roman"/>
                <w:sz w:val="20"/>
                <w:szCs w:val="20"/>
              </w:rPr>
              <w:t xml:space="preserve"> when a target PUCCH </w:t>
            </w:r>
            <w:proofErr w:type="spellStart"/>
            <w:r>
              <w:rPr>
                <w:rFonts w:ascii="Times New Roman" w:eastAsia="宋体" w:hAnsi="Times New Roman"/>
                <w:sz w:val="20"/>
                <w:szCs w:val="20"/>
              </w:rPr>
              <w:t>SCell</w:t>
            </w:r>
            <w:proofErr w:type="spellEnd"/>
            <w:r>
              <w:rPr>
                <w:rFonts w:ascii="Times New Roman" w:eastAsia="宋体" w:hAnsi="Times New Roman"/>
                <w:sz w:val="20"/>
                <w:szCs w:val="20"/>
              </w:rPr>
              <w:t xml:space="preserve"> PRACH has a different SCS from </w:t>
            </w:r>
            <w:proofErr w:type="spellStart"/>
            <w:r>
              <w:rPr>
                <w:rFonts w:ascii="Times New Roman" w:eastAsia="宋体" w:hAnsi="Times New Roman"/>
                <w:sz w:val="20"/>
                <w:szCs w:val="20"/>
              </w:rPr>
              <w:t>SpCell</w:t>
            </w:r>
            <w:proofErr w:type="spellEnd"/>
            <w:r>
              <w:rPr>
                <w:rFonts w:ascii="Times New Roman" w:eastAsia="宋体" w:hAnsi="Times New Roman"/>
                <w:sz w:val="20"/>
                <w:szCs w:val="20"/>
              </w:rPr>
              <w:t>/</w:t>
            </w:r>
            <w:proofErr w:type="spellStart"/>
            <w:r>
              <w:rPr>
                <w:rFonts w:ascii="Times New Roman" w:eastAsia="宋体" w:hAnsi="Times New Roman"/>
                <w:sz w:val="20"/>
                <w:szCs w:val="20"/>
              </w:rPr>
              <w:t>SCell</w:t>
            </w:r>
            <w:proofErr w:type="spellEnd"/>
            <w:r>
              <w:rPr>
                <w:rFonts w:ascii="Times New Roman" w:eastAsia="宋体" w:hAnsi="Times New Roman"/>
                <w:sz w:val="20"/>
                <w:szCs w:val="20"/>
              </w:rPr>
              <w:t xml:space="preserve"> physical channels/signals according to RAN1/2 spec? </w:t>
            </w:r>
            <w:proofErr w:type="gramStart"/>
            <w:r>
              <w:rPr>
                <w:rFonts w:ascii="Times New Roman" w:eastAsia="宋体" w:hAnsi="Times New Roman"/>
                <w:sz w:val="20"/>
                <w:szCs w:val="20"/>
              </w:rPr>
              <w:t>e.g</w:t>
            </w:r>
            <w:proofErr w:type="gramEnd"/>
            <w:r>
              <w:rPr>
                <w:rFonts w:ascii="Times New Roman" w:eastAsia="宋体" w:hAnsi="Times New Roman"/>
                <w:sz w:val="20"/>
                <w:szCs w:val="20"/>
              </w:rPr>
              <w:t xml:space="preserve">. Shall UE be able to simultaneously transmit PRACH on PUCCH </w:t>
            </w:r>
            <w:proofErr w:type="spellStart"/>
            <w:r>
              <w:rPr>
                <w:rFonts w:ascii="Times New Roman" w:eastAsia="宋体" w:hAnsi="Times New Roman"/>
                <w:sz w:val="20"/>
                <w:szCs w:val="20"/>
              </w:rPr>
              <w:t>SCell</w:t>
            </w:r>
            <w:proofErr w:type="spellEnd"/>
            <w:r>
              <w:rPr>
                <w:rFonts w:ascii="Times New Roman" w:eastAsia="宋体" w:hAnsi="Times New Roman"/>
                <w:sz w:val="20"/>
                <w:szCs w:val="20"/>
              </w:rPr>
              <w:t xml:space="preserve"> and physical channels/signals on other activated serving cells irrespective of SCS configurations?</w:t>
            </w:r>
          </w:p>
        </w:tc>
      </w:tr>
    </w:tbl>
    <w:p w14:paraId="15FC73C1" w14:textId="77777777" w:rsidR="000E0422" w:rsidRDefault="000E0422">
      <w:pPr>
        <w:pStyle w:val="Doc-text2"/>
        <w:tabs>
          <w:tab w:val="left" w:pos="340"/>
        </w:tabs>
        <w:ind w:left="0" w:firstLine="0"/>
        <w:jc w:val="both"/>
        <w:rPr>
          <w:rFonts w:eastAsia="宋体" w:cs="Arial"/>
          <w:szCs w:val="20"/>
          <w:lang w:eastAsia="zh-CN"/>
        </w:rPr>
      </w:pPr>
    </w:p>
    <w:p w14:paraId="10F17A00" w14:textId="77777777" w:rsidR="000E0422" w:rsidRDefault="00705666">
      <w:pPr>
        <w:pStyle w:val="Doc-text2"/>
        <w:tabs>
          <w:tab w:val="left" w:pos="340"/>
        </w:tabs>
        <w:ind w:left="0" w:firstLine="0"/>
        <w:jc w:val="both"/>
        <w:rPr>
          <w:rFonts w:ascii="Times New Roman" w:eastAsia="宋体" w:hAnsi="Times New Roman"/>
          <w:szCs w:val="20"/>
          <w:lang w:eastAsia="zh-CN"/>
        </w:rPr>
      </w:pPr>
      <w:r>
        <w:rPr>
          <w:rFonts w:ascii="Times New Roman" w:eastAsia="宋体" w:hAnsi="Times New Roman"/>
          <w:lang w:eastAsia="zh-CN"/>
        </w:rPr>
        <w:t xml:space="preserve">RAN4 also gives above Q2 to RAN1 and RAN2. </w:t>
      </w:r>
      <w:r>
        <w:rPr>
          <w:rFonts w:ascii="Times New Roman" w:eastAsia="宋体" w:hAnsi="Times New Roman"/>
          <w:szCs w:val="20"/>
          <w:lang w:eastAsia="zh-CN"/>
        </w:rPr>
        <w:t xml:space="preserve">In [4] and [2], the UE behavior for </w:t>
      </w:r>
      <w:r>
        <w:rPr>
          <w:rFonts w:ascii="Times New Roman" w:hAnsi="Times New Roman"/>
          <w:szCs w:val="20"/>
        </w:rPr>
        <w:t>intra-band CA</w:t>
      </w:r>
      <w:r>
        <w:rPr>
          <w:rFonts w:ascii="Times New Roman" w:eastAsia="宋体" w:hAnsi="Times New Roman"/>
          <w:szCs w:val="20"/>
          <w:lang w:eastAsia="zh-CN"/>
        </w:rPr>
        <w:t xml:space="preserve"> scenario has also been discussed based on below description in TS 38.214.</w:t>
      </w:r>
    </w:p>
    <w:p w14:paraId="1AE1FF09" w14:textId="77777777" w:rsidR="000E0422" w:rsidRDefault="000E0422">
      <w:pPr>
        <w:pStyle w:val="Doc-text2"/>
        <w:tabs>
          <w:tab w:val="left" w:pos="340"/>
        </w:tabs>
        <w:ind w:left="0" w:firstLine="0"/>
        <w:jc w:val="both"/>
        <w:rPr>
          <w:rFonts w:eastAsia="宋体"/>
          <w:bCs/>
          <w:lang w:eastAsia="zh-CN"/>
        </w:rPr>
      </w:pPr>
    </w:p>
    <w:tbl>
      <w:tblPr>
        <w:tblStyle w:val="af4"/>
        <w:tblW w:w="0" w:type="auto"/>
        <w:tblInd w:w="108" w:type="dxa"/>
        <w:tblLook w:val="04A0" w:firstRow="1" w:lastRow="0" w:firstColumn="1" w:lastColumn="0" w:noHBand="0" w:noVBand="1"/>
      </w:tblPr>
      <w:tblGrid>
        <w:gridCol w:w="9523"/>
      </w:tblGrid>
      <w:tr w:rsidR="000E0422" w14:paraId="3BB45911" w14:textId="77777777">
        <w:tc>
          <w:tcPr>
            <w:tcW w:w="9523" w:type="dxa"/>
            <w:tcBorders>
              <w:top w:val="single" w:sz="4" w:space="0" w:color="auto"/>
              <w:left w:val="single" w:sz="4" w:space="0" w:color="auto"/>
              <w:bottom w:val="single" w:sz="4" w:space="0" w:color="auto"/>
              <w:right w:val="single" w:sz="4" w:space="0" w:color="auto"/>
            </w:tcBorders>
          </w:tcPr>
          <w:p w14:paraId="6B01B61D" w14:textId="77777777" w:rsidR="000E0422" w:rsidRDefault="00705666">
            <w:pPr>
              <w:rPr>
                <w:i/>
                <w:sz w:val="18"/>
                <w:szCs w:val="18"/>
                <w:lang w:eastAsia="zh-CN"/>
              </w:rPr>
            </w:pPr>
            <w:r>
              <w:rPr>
                <w:rFonts w:hint="eastAsia"/>
                <w:i/>
                <w:sz w:val="18"/>
                <w:szCs w:val="18"/>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m:oMath>
              <m:r>
                <w:rPr>
                  <w:rFonts w:ascii="Cambria Math" w:hAnsi="Cambria Math"/>
                  <w:sz w:val="18"/>
                  <w:szCs w:val="18"/>
                </w:rPr>
                <m:t>N</m:t>
              </m:r>
            </m:oMath>
            <w:r>
              <w:rPr>
                <w:rFonts w:hint="eastAsia"/>
                <w:i/>
                <w:sz w:val="18"/>
                <w:szCs w:val="18"/>
              </w:rPr>
              <w:t xml:space="preserve"> symbols from the last or first symbol, respectively, of a PUSCH/PUCCH/SRS transmission in a second slot where </w:t>
            </w:r>
            <m:oMath>
              <m:r>
                <w:rPr>
                  <w:rFonts w:ascii="Cambria Math" w:hAnsi="Cambria Math"/>
                  <w:sz w:val="18"/>
                  <w:szCs w:val="18"/>
                  <w:lang w:eastAsia="zh-CN"/>
                </w:rPr>
                <m:t>N=2</m:t>
              </m:r>
            </m:oMath>
            <w:r>
              <w:rPr>
                <w:rFonts w:hint="eastAsia"/>
                <w:i/>
                <w:sz w:val="18"/>
                <w:szCs w:val="18"/>
              </w:rPr>
              <w:t xml:space="preserve"> for </w:t>
            </w:r>
            <m:oMath>
              <m:r>
                <w:rPr>
                  <w:rFonts w:ascii="Cambria Math" w:hAnsi="Cambria Math"/>
                  <w:sz w:val="18"/>
                  <w:szCs w:val="18"/>
                  <w:lang w:eastAsia="zh-CN"/>
                </w:rPr>
                <m:t>μ=0</m:t>
              </m:r>
            </m:oMath>
            <w:r>
              <w:rPr>
                <w:rFonts w:hint="eastAsia"/>
                <w:i/>
                <w:sz w:val="18"/>
                <w:szCs w:val="18"/>
              </w:rPr>
              <w:t xml:space="preserve"> or </w:t>
            </w:r>
            <m:oMath>
              <m:r>
                <w:rPr>
                  <w:rFonts w:ascii="Cambria Math" w:hAnsi="Cambria Math"/>
                  <w:sz w:val="18"/>
                  <w:szCs w:val="18"/>
                  <w:lang w:eastAsia="zh-CN"/>
                </w:rPr>
                <m:t>μ=</m:t>
              </m:r>
            </m:oMath>
            <w:r>
              <w:rPr>
                <w:rFonts w:hint="eastAsia"/>
                <w:i/>
                <w:sz w:val="18"/>
                <w:szCs w:val="18"/>
                <w:lang w:eastAsia="zh-CN"/>
              </w:rPr>
              <w:t>1</w:t>
            </w:r>
            <w:r>
              <w:rPr>
                <w:rFonts w:hint="eastAsia"/>
                <w:i/>
                <w:sz w:val="18"/>
                <w:szCs w:val="18"/>
              </w:rPr>
              <w:t xml:space="preserve">, </w:t>
            </w:r>
            <m:oMath>
              <m:r>
                <w:rPr>
                  <w:rFonts w:ascii="Cambria Math" w:hAnsi="Cambria Math"/>
                  <w:sz w:val="18"/>
                  <w:szCs w:val="18"/>
                  <w:lang w:eastAsia="zh-CN"/>
                </w:rPr>
                <m:t>N=4</m:t>
              </m:r>
            </m:oMath>
            <w:r>
              <w:rPr>
                <w:rFonts w:hint="eastAsia"/>
                <w:i/>
                <w:sz w:val="18"/>
                <w:szCs w:val="18"/>
              </w:rPr>
              <w:t xml:space="preserve"> for </w:t>
            </w:r>
            <m:oMath>
              <m:r>
                <w:rPr>
                  <w:rFonts w:ascii="Cambria Math" w:hAnsi="Cambria Math"/>
                  <w:sz w:val="18"/>
                  <w:szCs w:val="18"/>
                  <w:lang w:eastAsia="zh-CN"/>
                </w:rPr>
                <m:t>μ=2</m:t>
              </m:r>
            </m:oMath>
            <w:r>
              <w:rPr>
                <w:rFonts w:hint="eastAsia"/>
                <w:i/>
                <w:sz w:val="18"/>
                <w:szCs w:val="18"/>
              </w:rPr>
              <w:t xml:space="preserve"> </w:t>
            </w:r>
            <w:proofErr w:type="gramStart"/>
            <w:r>
              <w:rPr>
                <w:rFonts w:hint="eastAsia"/>
                <w:i/>
                <w:sz w:val="18"/>
                <w:szCs w:val="18"/>
              </w:rPr>
              <w:t xml:space="preserve">or </w:t>
            </w:r>
            <w:proofErr w:type="gramEnd"/>
            <m:oMath>
              <m:r>
                <w:rPr>
                  <w:rFonts w:ascii="Cambria Math" w:hAnsi="Cambria Math"/>
                  <w:sz w:val="18"/>
                  <w:szCs w:val="18"/>
                  <w:lang w:eastAsia="zh-CN"/>
                </w:rPr>
                <m:t>μ=3</m:t>
              </m:r>
            </m:oMath>
            <w:r>
              <w:rPr>
                <w:rFonts w:hint="eastAsia"/>
                <w:i/>
                <w:sz w:val="18"/>
                <w:szCs w:val="18"/>
              </w:rPr>
              <w:t xml:space="preserve">, and </w:t>
            </w:r>
            <m:oMath>
              <m:r>
                <w:rPr>
                  <w:rFonts w:ascii="Cambria Math" w:hAnsi="Cambria Math"/>
                  <w:sz w:val="18"/>
                  <w:szCs w:val="18"/>
                  <w:lang w:eastAsia="zh-CN"/>
                </w:rPr>
                <m:t>μ</m:t>
              </m:r>
            </m:oMath>
            <w:r>
              <w:rPr>
                <w:rFonts w:hint="eastAsia"/>
                <w:i/>
                <w:sz w:val="18"/>
                <w:szCs w:val="18"/>
              </w:rPr>
              <w:t xml:space="preserve"> is the SCS configuration for the active UL BWP. For a PUSCH transmission with repetition Type B, this</w:t>
            </w:r>
            <w:r>
              <w:rPr>
                <w:rFonts w:hint="eastAsia"/>
                <w:i/>
                <w:sz w:val="18"/>
                <w:szCs w:val="18"/>
                <w:lang w:eastAsia="zh-CN"/>
              </w:rPr>
              <w:t xml:space="preserve"> applies to each actual repetition for PUSCH transmission [6, TS 38.214].</w:t>
            </w:r>
          </w:p>
        </w:tc>
      </w:tr>
    </w:tbl>
    <w:p w14:paraId="10C9B5A0" w14:textId="77777777" w:rsidR="000E0422" w:rsidRDefault="000E0422">
      <w:pPr>
        <w:pStyle w:val="Doc-text2"/>
        <w:tabs>
          <w:tab w:val="left" w:pos="340"/>
        </w:tabs>
        <w:ind w:left="0" w:firstLine="0"/>
        <w:rPr>
          <w:rFonts w:ascii="Times New Roman" w:eastAsia="宋体" w:hAnsi="Times New Roman"/>
          <w:bCs/>
          <w:lang w:val="en-GB" w:eastAsia="zh-CN"/>
        </w:rPr>
      </w:pPr>
    </w:p>
    <w:p w14:paraId="25496370" w14:textId="77777777" w:rsidR="000E0422" w:rsidRDefault="00705666">
      <w:pPr>
        <w:pStyle w:val="Doc-text2"/>
        <w:tabs>
          <w:tab w:val="left" w:pos="340"/>
        </w:tabs>
        <w:ind w:left="0" w:firstLine="0"/>
        <w:rPr>
          <w:rFonts w:ascii="Times New Roman" w:eastAsia="宋体" w:hAnsi="Times New Roman"/>
          <w:bCs/>
          <w:lang w:val="en-GB" w:eastAsia="zh-CN"/>
        </w:rPr>
      </w:pPr>
      <w:r>
        <w:rPr>
          <w:rFonts w:ascii="Times New Roman" w:eastAsia="宋体" w:hAnsi="Times New Roman"/>
          <w:bCs/>
          <w:lang w:val="en-GB" w:eastAsia="zh-CN"/>
        </w:rPr>
        <w:t xml:space="preserve">Based on above description in 38.214, RAN1 has already given below answer A2 to Q2. </w:t>
      </w:r>
      <w:hyperlink r:id="rId18" w:tgtFrame="_blank" w:history="1">
        <w:r>
          <w:rPr>
            <w:rFonts w:ascii="Times New Roman" w:eastAsia="宋体" w:hAnsi="Times New Roman"/>
            <w:bCs/>
            <w:lang w:val="en-GB" w:eastAsia="zh-CN"/>
          </w:rPr>
          <w:t>Rapporteur</w:t>
        </w:r>
      </w:hyperlink>
      <w:r>
        <w:rPr>
          <w:rFonts w:ascii="Times New Roman" w:eastAsia="宋体" w:hAnsi="Times New Roman"/>
          <w:bCs/>
          <w:lang w:val="en-GB" w:eastAsia="zh-CN"/>
        </w:rPr>
        <w:t xml:space="preserve"> think, from the view of RAN2, since the related answer for intra-band CA is based on the spec in RAN1 scope, RAN2 may just need to confirm whether we have different view to RAN1 answer for intra-band CA in below bold black part.</w:t>
      </w:r>
    </w:p>
    <w:p w14:paraId="0B788EE4" w14:textId="77777777" w:rsidR="000E0422" w:rsidRDefault="000E0422">
      <w:pPr>
        <w:pStyle w:val="Doc-text2"/>
        <w:tabs>
          <w:tab w:val="left" w:pos="340"/>
        </w:tabs>
        <w:ind w:left="0" w:firstLine="0"/>
        <w:jc w:val="both"/>
        <w:rPr>
          <w:rFonts w:eastAsia="宋体"/>
          <w:bCs/>
          <w:lang w:val="en-GB" w:eastAsia="zh-CN"/>
        </w:rPr>
      </w:pPr>
    </w:p>
    <w:tbl>
      <w:tblPr>
        <w:tblStyle w:val="af4"/>
        <w:tblW w:w="0" w:type="auto"/>
        <w:tblInd w:w="108" w:type="dxa"/>
        <w:tblLook w:val="04A0" w:firstRow="1" w:lastRow="0" w:firstColumn="1" w:lastColumn="0" w:noHBand="0" w:noVBand="1"/>
      </w:tblPr>
      <w:tblGrid>
        <w:gridCol w:w="9498"/>
      </w:tblGrid>
      <w:tr w:rsidR="000E0422" w14:paraId="72B78083" w14:textId="77777777">
        <w:trPr>
          <w:trHeight w:val="2511"/>
        </w:trPr>
        <w:tc>
          <w:tcPr>
            <w:tcW w:w="9498" w:type="dxa"/>
          </w:tcPr>
          <w:p w14:paraId="2B0E7415" w14:textId="77777777" w:rsidR="000E0422" w:rsidRDefault="00705666">
            <w:pPr>
              <w:contextualSpacing/>
              <w:rPr>
                <w:rFonts w:ascii="Arial" w:eastAsia="宋体" w:hAnsi="Arial" w:cs="Arial"/>
                <w:b/>
                <w:lang w:eastAsia="zh-CN"/>
              </w:rPr>
            </w:pPr>
            <w:r>
              <w:rPr>
                <w:rFonts w:ascii="Arial" w:eastAsia="宋体" w:hAnsi="Arial" w:cs="Arial" w:hint="eastAsia"/>
                <w:b/>
                <w:lang w:eastAsia="zh-CN"/>
              </w:rPr>
              <w:t>RAN1 reply LS</w:t>
            </w:r>
          </w:p>
          <w:p w14:paraId="64880665" w14:textId="77777777" w:rsidR="000E0422" w:rsidRDefault="00705666">
            <w:pPr>
              <w:pStyle w:val="afd"/>
              <w:numPr>
                <w:ilvl w:val="0"/>
                <w:numId w:val="7"/>
              </w:numPr>
              <w:contextualSpacing/>
              <w:rPr>
                <w:rFonts w:ascii="Arial" w:hAnsi="Arial" w:cs="Arial"/>
                <w:b/>
                <w:sz w:val="20"/>
              </w:rPr>
            </w:pPr>
            <w:r>
              <w:rPr>
                <w:rFonts w:ascii="Arial" w:hAnsi="Arial" w:cs="Arial"/>
                <w:b/>
                <w:sz w:val="20"/>
              </w:rPr>
              <w:t>A2:</w:t>
            </w:r>
          </w:p>
          <w:p w14:paraId="516A3671" w14:textId="77777777" w:rsidR="000E0422" w:rsidRDefault="00705666">
            <w:pPr>
              <w:pStyle w:val="afd"/>
              <w:numPr>
                <w:ilvl w:val="0"/>
                <w:numId w:val="8"/>
              </w:numPr>
              <w:rPr>
                <w:rFonts w:asciiTheme="minorHAnsi" w:eastAsia="宋体" w:hAnsiTheme="minorHAnsi" w:cstheme="minorBidi"/>
                <w:color w:val="1F497D"/>
                <w:lang w:eastAsia="zh-CN"/>
              </w:rPr>
            </w:pPr>
            <w:r>
              <w:rPr>
                <w:rFonts w:ascii="Arial" w:hAnsi="Arial" w:cs="Arial"/>
                <w:sz w:val="20"/>
                <w:szCs w:val="20"/>
              </w:rPr>
              <w:t xml:space="preserve">For inter-band CA capability of simultaneous PRACH transmission on PUCCH </w:t>
            </w:r>
            <w:proofErr w:type="spellStart"/>
            <w:r>
              <w:rPr>
                <w:rFonts w:ascii="Arial" w:hAnsi="Arial" w:cs="Arial"/>
                <w:sz w:val="20"/>
                <w:szCs w:val="20"/>
              </w:rPr>
              <w:t>SCell</w:t>
            </w:r>
            <w:proofErr w:type="spellEnd"/>
            <w:r>
              <w:rPr>
                <w:rFonts w:ascii="Arial" w:hAnsi="Arial" w:cs="Arial"/>
                <w:sz w:val="20"/>
                <w:szCs w:val="20"/>
              </w:rPr>
              <w:t xml:space="preserve"> and SRS/PUCCH/PUSCH transmission on other activated serving cells, it is provided by </w:t>
            </w:r>
            <w:proofErr w:type="spellStart"/>
            <w:r>
              <w:rPr>
                <w:rFonts w:ascii="Times New Roman" w:hAnsi="Times New Roman"/>
                <w:i/>
                <w:sz w:val="20"/>
                <w:szCs w:val="20"/>
              </w:rPr>
              <w:t>parallelTxPRACH</w:t>
            </w:r>
            <w:proofErr w:type="spellEnd"/>
            <w:r>
              <w:rPr>
                <w:rFonts w:ascii="Times New Roman" w:hAnsi="Times New Roman"/>
                <w:i/>
                <w:sz w:val="20"/>
                <w:szCs w:val="20"/>
              </w:rPr>
              <w:t>-SRS-PUCCH-PUSCH</w:t>
            </w:r>
            <w:r>
              <w:rPr>
                <w:rFonts w:ascii="Arial" w:hAnsi="Arial" w:cs="Arial"/>
                <w:sz w:val="20"/>
                <w:szCs w:val="20"/>
              </w:rPr>
              <w:t xml:space="preserve"> as from 38.306, regardless of the SCS combination. </w:t>
            </w:r>
            <w:r>
              <w:rPr>
                <w:rFonts w:ascii="Arial" w:hAnsi="Arial" w:cs="Arial"/>
                <w:b/>
                <w:sz w:val="20"/>
                <w:szCs w:val="20"/>
              </w:rPr>
              <w:t xml:space="preserve">For intra-band CA, according to 38.213 8.1, UE does not transmit PRACH and PUSCH/PUCCH/SRS in a same slot or when the gap between PRACH transmission and PUSCH/PUCCH/SRS transmission is less than N symbols; hence, UE does not transmit PRACH and PUSCH/PUCCH/SRS simultaneously for intra-band CA. </w:t>
            </w:r>
            <w:r>
              <w:rPr>
                <w:rFonts w:ascii="Arial" w:hAnsi="Arial" w:cs="Arial"/>
                <w:sz w:val="20"/>
                <w:szCs w:val="20"/>
                <w:highlight w:val="yellow"/>
              </w:rPr>
              <w:t xml:space="preserve">Besides, it seems </w:t>
            </w:r>
            <w:r>
              <w:rPr>
                <w:rFonts w:ascii="Arial" w:eastAsia="MS Mincho" w:hAnsi="Arial" w:cs="Arial"/>
                <w:sz w:val="20"/>
                <w:szCs w:val="20"/>
                <w:highlight w:val="yellow"/>
                <w:lang w:eastAsia="ja-JP"/>
              </w:rPr>
              <w:t xml:space="preserve">RAN4’s question is the case where the UE transmits PRACH on PUCCH </w:t>
            </w:r>
            <w:proofErr w:type="spellStart"/>
            <w:r>
              <w:rPr>
                <w:rFonts w:ascii="Arial" w:eastAsia="MS Mincho" w:hAnsi="Arial" w:cs="Arial"/>
                <w:sz w:val="20"/>
                <w:szCs w:val="20"/>
                <w:highlight w:val="yellow"/>
                <w:lang w:eastAsia="ja-JP"/>
              </w:rPr>
              <w:t>SCell</w:t>
            </w:r>
            <w:proofErr w:type="spellEnd"/>
            <w:r>
              <w:rPr>
                <w:rFonts w:ascii="Arial" w:eastAsia="MS Mincho" w:hAnsi="Arial" w:cs="Arial"/>
                <w:sz w:val="20"/>
                <w:szCs w:val="20"/>
                <w:highlight w:val="yellow"/>
                <w:lang w:eastAsia="ja-JP"/>
              </w:rPr>
              <w:t xml:space="preserve"> in the secondary PUCCH group and PUCCH/PUSCH/SRS on a UL cell in the primary PUCCH group; then to </w:t>
            </w:r>
            <w:proofErr w:type="gramStart"/>
            <w:r>
              <w:rPr>
                <w:rFonts w:ascii="Arial" w:eastAsia="MS Mincho" w:hAnsi="Arial" w:cs="Arial"/>
                <w:sz w:val="20"/>
                <w:szCs w:val="20"/>
                <w:highlight w:val="yellow"/>
                <w:lang w:eastAsia="ja-JP"/>
              </w:rPr>
              <w:t>RAN1’s understanding</w:t>
            </w:r>
            <w:proofErr w:type="gramEnd"/>
            <w:r>
              <w:rPr>
                <w:rFonts w:ascii="Arial" w:eastAsia="MS Mincho" w:hAnsi="Arial" w:cs="Arial"/>
                <w:sz w:val="20"/>
                <w:szCs w:val="20"/>
                <w:highlight w:val="yellow"/>
                <w:lang w:eastAsia="ja-JP"/>
              </w:rPr>
              <w:t xml:space="preserve"> this must be inter-band simultaneous transmissions.</w:t>
            </w:r>
          </w:p>
        </w:tc>
      </w:tr>
    </w:tbl>
    <w:p w14:paraId="04CA1E46" w14:textId="77777777" w:rsidR="000E0422" w:rsidRDefault="000E0422">
      <w:pPr>
        <w:pStyle w:val="Doc-text2"/>
        <w:tabs>
          <w:tab w:val="left" w:pos="340"/>
        </w:tabs>
        <w:ind w:left="0" w:firstLine="0"/>
        <w:jc w:val="both"/>
        <w:rPr>
          <w:rFonts w:eastAsia="宋体"/>
          <w:bCs/>
          <w:lang w:val="en-GB" w:eastAsia="zh-CN"/>
        </w:rPr>
      </w:pPr>
    </w:p>
    <w:p w14:paraId="58F8207F" w14:textId="77777777" w:rsidR="000E0422" w:rsidRDefault="00705666">
      <w:pPr>
        <w:spacing w:after="0"/>
        <w:jc w:val="both"/>
        <w:rPr>
          <w:b/>
        </w:rPr>
      </w:pPr>
      <w:r>
        <w:rPr>
          <w:rFonts w:hint="eastAsia"/>
          <w:b/>
        </w:rPr>
        <w:t xml:space="preserve">Question 3: </w:t>
      </w:r>
      <w:r>
        <w:rPr>
          <w:b/>
        </w:rPr>
        <w:t>Do companies agree</w:t>
      </w:r>
      <w:r>
        <w:rPr>
          <w:rFonts w:hint="eastAsia"/>
          <w:b/>
        </w:rPr>
        <w:t xml:space="preserve"> the UE </w:t>
      </w:r>
      <w:r>
        <w:rPr>
          <w:b/>
        </w:rPr>
        <w:t>behaviour</w:t>
      </w:r>
      <w:r>
        <w:rPr>
          <w:rFonts w:hint="eastAsia"/>
          <w:b/>
        </w:rPr>
        <w:t xml:space="preserve"> for intra-band CA, i.e., </w:t>
      </w:r>
      <w:r>
        <w:rPr>
          <w:b/>
        </w:rPr>
        <w:t>“For intra-band CA, according to 38.213 8.1, UE does not transmit PRACH and PUSCH/PUCCH/SRS in a same slot or when the gap between PRACH transmission and PUSCH/PUCCH/SRS transmission is less than N symbols; hence, UE does not transmit PRACH and PUSCH/PUCCH/SRS simultaneously for intra-band CA.”</w:t>
      </w:r>
      <w:r>
        <w:rPr>
          <w:rFonts w:hint="eastAsia"/>
          <w:b/>
        </w:rPr>
        <w:t xml:space="preserve">? </w:t>
      </w:r>
    </w:p>
    <w:tbl>
      <w:tblPr>
        <w:tblStyle w:val="af4"/>
        <w:tblW w:w="9526" w:type="dxa"/>
        <w:tblInd w:w="108" w:type="dxa"/>
        <w:tblLook w:val="04A0" w:firstRow="1" w:lastRow="0" w:firstColumn="1" w:lastColumn="0" w:noHBand="0" w:noVBand="1"/>
      </w:tblPr>
      <w:tblGrid>
        <w:gridCol w:w="1447"/>
        <w:gridCol w:w="3113"/>
        <w:gridCol w:w="4966"/>
      </w:tblGrid>
      <w:tr w:rsidR="000E0422" w14:paraId="75820955" w14:textId="77777777">
        <w:tc>
          <w:tcPr>
            <w:tcW w:w="1447" w:type="dxa"/>
          </w:tcPr>
          <w:p w14:paraId="42038366" w14:textId="77777777" w:rsidR="000E0422" w:rsidRDefault="00705666">
            <w:pPr>
              <w:spacing w:before="100" w:beforeAutospacing="1" w:after="100" w:afterAutospacing="1"/>
              <w:jc w:val="center"/>
              <w:rPr>
                <w:bCs/>
                <w:kern w:val="2"/>
              </w:rPr>
            </w:pPr>
            <w:r>
              <w:rPr>
                <w:bCs/>
                <w:kern w:val="2"/>
              </w:rPr>
              <w:t>Company</w:t>
            </w:r>
          </w:p>
        </w:tc>
        <w:tc>
          <w:tcPr>
            <w:tcW w:w="3113" w:type="dxa"/>
          </w:tcPr>
          <w:p w14:paraId="1BD4C30A" w14:textId="77777777" w:rsidR="000E0422" w:rsidRDefault="00705666">
            <w:pPr>
              <w:spacing w:before="100" w:beforeAutospacing="1" w:after="100" w:afterAutospacing="1"/>
              <w:jc w:val="center"/>
              <w:rPr>
                <w:bCs/>
                <w:kern w:val="2"/>
                <w:lang w:val="en-US"/>
              </w:rPr>
            </w:pPr>
            <w:r>
              <w:rPr>
                <w:bCs/>
                <w:kern w:val="2"/>
                <w:lang w:val="en-US"/>
              </w:rPr>
              <w:t>Yes / No</w:t>
            </w:r>
          </w:p>
        </w:tc>
        <w:tc>
          <w:tcPr>
            <w:tcW w:w="4966" w:type="dxa"/>
          </w:tcPr>
          <w:p w14:paraId="4C4B0816" w14:textId="77777777" w:rsidR="000E0422" w:rsidRDefault="00705666">
            <w:pPr>
              <w:spacing w:before="100" w:beforeAutospacing="1" w:after="100" w:afterAutospacing="1"/>
              <w:jc w:val="center"/>
              <w:rPr>
                <w:bCs/>
                <w:kern w:val="2"/>
              </w:rPr>
            </w:pPr>
            <w:r>
              <w:rPr>
                <w:bCs/>
                <w:kern w:val="2"/>
              </w:rPr>
              <w:t>Comments</w:t>
            </w:r>
          </w:p>
        </w:tc>
      </w:tr>
      <w:tr w:rsidR="000E0422" w14:paraId="4F0CA63C" w14:textId="77777777">
        <w:tc>
          <w:tcPr>
            <w:tcW w:w="1447" w:type="dxa"/>
          </w:tcPr>
          <w:p w14:paraId="18ACFDD0" w14:textId="77777777" w:rsidR="000E0422" w:rsidRDefault="00705666">
            <w:pPr>
              <w:spacing w:before="100" w:beforeAutospacing="1" w:after="100" w:afterAutospacing="1"/>
              <w:jc w:val="both"/>
              <w:rPr>
                <w:rFonts w:eastAsia="宋体"/>
                <w:bCs/>
                <w:kern w:val="2"/>
                <w:lang w:eastAsia="zh-CN"/>
              </w:rPr>
            </w:pPr>
            <w:r>
              <w:rPr>
                <w:rFonts w:eastAsia="宋体" w:hint="eastAsia"/>
                <w:bCs/>
                <w:kern w:val="2"/>
                <w:lang w:eastAsia="zh-CN"/>
              </w:rPr>
              <w:t>CATT</w:t>
            </w:r>
          </w:p>
        </w:tc>
        <w:tc>
          <w:tcPr>
            <w:tcW w:w="3113" w:type="dxa"/>
          </w:tcPr>
          <w:p w14:paraId="3F91D8D3" w14:textId="77777777" w:rsidR="000E0422" w:rsidRDefault="00705666">
            <w:pPr>
              <w:spacing w:before="100" w:beforeAutospacing="1" w:after="100" w:afterAutospacing="1"/>
              <w:jc w:val="both"/>
              <w:rPr>
                <w:rFonts w:eastAsia="宋体"/>
                <w:bCs/>
                <w:kern w:val="2"/>
                <w:lang w:eastAsia="zh-CN"/>
              </w:rPr>
            </w:pPr>
            <w:r>
              <w:rPr>
                <w:rFonts w:eastAsia="宋体" w:hint="eastAsia"/>
                <w:bCs/>
                <w:kern w:val="2"/>
                <w:lang w:eastAsia="zh-CN"/>
              </w:rPr>
              <w:t>Yes</w:t>
            </w:r>
          </w:p>
        </w:tc>
        <w:tc>
          <w:tcPr>
            <w:tcW w:w="4966" w:type="dxa"/>
          </w:tcPr>
          <w:p w14:paraId="5937DC56" w14:textId="77777777" w:rsidR="000E0422" w:rsidRDefault="00705666">
            <w:pPr>
              <w:spacing w:after="60"/>
              <w:jc w:val="both"/>
              <w:rPr>
                <w:rFonts w:eastAsia="宋体"/>
                <w:bCs/>
                <w:kern w:val="2"/>
                <w:lang w:eastAsia="zh-CN"/>
              </w:rPr>
            </w:pPr>
            <w:r>
              <w:rPr>
                <w:rFonts w:eastAsia="宋体" w:hint="eastAsia"/>
                <w:bCs/>
                <w:kern w:val="2"/>
                <w:lang w:eastAsia="zh-CN"/>
              </w:rPr>
              <w:t xml:space="preserve">We think this is in RAN1 scope, and just follow the answer from RAN1. </w:t>
            </w:r>
          </w:p>
        </w:tc>
      </w:tr>
      <w:tr w:rsidR="000E0422" w14:paraId="6AF1D3F8" w14:textId="77777777">
        <w:tc>
          <w:tcPr>
            <w:tcW w:w="1447" w:type="dxa"/>
          </w:tcPr>
          <w:p w14:paraId="33522137" w14:textId="77777777" w:rsidR="000E0422" w:rsidRDefault="00705666">
            <w:pPr>
              <w:spacing w:before="100" w:beforeAutospacing="1" w:after="100" w:afterAutospacing="1"/>
              <w:jc w:val="both"/>
              <w:rPr>
                <w:rFonts w:eastAsia="宋体"/>
                <w:bCs/>
                <w:kern w:val="2"/>
                <w:lang w:eastAsia="zh-CN"/>
              </w:rPr>
            </w:pPr>
            <w:r>
              <w:rPr>
                <w:rFonts w:eastAsia="宋体"/>
                <w:bCs/>
                <w:kern w:val="2"/>
                <w:lang w:eastAsia="zh-CN"/>
              </w:rPr>
              <w:t>Qualcomm</w:t>
            </w:r>
          </w:p>
        </w:tc>
        <w:tc>
          <w:tcPr>
            <w:tcW w:w="3113" w:type="dxa"/>
          </w:tcPr>
          <w:p w14:paraId="70D11784" w14:textId="77777777" w:rsidR="000E0422" w:rsidRDefault="00705666">
            <w:pPr>
              <w:spacing w:before="100" w:beforeAutospacing="1" w:after="100" w:afterAutospacing="1"/>
              <w:jc w:val="both"/>
              <w:rPr>
                <w:rFonts w:eastAsia="宋体"/>
                <w:bCs/>
                <w:kern w:val="2"/>
                <w:lang w:eastAsia="zh-CN"/>
              </w:rPr>
            </w:pPr>
            <w:r>
              <w:rPr>
                <w:rFonts w:eastAsia="宋体"/>
                <w:bCs/>
                <w:kern w:val="2"/>
                <w:lang w:eastAsia="zh-CN"/>
              </w:rPr>
              <w:t>Agree</w:t>
            </w:r>
          </w:p>
        </w:tc>
        <w:tc>
          <w:tcPr>
            <w:tcW w:w="4966" w:type="dxa"/>
          </w:tcPr>
          <w:p w14:paraId="2080094F" w14:textId="77777777" w:rsidR="000E0422" w:rsidRDefault="000E0422">
            <w:pPr>
              <w:spacing w:after="60"/>
              <w:jc w:val="both"/>
              <w:rPr>
                <w:rFonts w:eastAsia="宋体"/>
                <w:bCs/>
                <w:kern w:val="2"/>
                <w:lang w:eastAsia="zh-CN"/>
              </w:rPr>
            </w:pPr>
          </w:p>
        </w:tc>
      </w:tr>
      <w:tr w:rsidR="000E0422" w14:paraId="72FC38D5" w14:textId="77777777">
        <w:tc>
          <w:tcPr>
            <w:tcW w:w="1447" w:type="dxa"/>
          </w:tcPr>
          <w:p w14:paraId="5A5DBABE" w14:textId="77777777" w:rsidR="000E0422" w:rsidRDefault="00705666">
            <w:pPr>
              <w:spacing w:before="100" w:beforeAutospacing="1" w:after="100" w:afterAutospacing="1"/>
              <w:jc w:val="both"/>
              <w:rPr>
                <w:rFonts w:eastAsia="宋体"/>
                <w:bCs/>
                <w:kern w:val="2"/>
                <w:lang w:eastAsia="zh-CN"/>
              </w:rPr>
            </w:pPr>
            <w:r>
              <w:rPr>
                <w:rFonts w:eastAsia="宋体" w:hint="eastAsia"/>
                <w:bCs/>
                <w:kern w:val="2"/>
                <w:lang w:eastAsia="zh-CN"/>
              </w:rPr>
              <w:t>v</w:t>
            </w:r>
            <w:r>
              <w:rPr>
                <w:rFonts w:eastAsia="宋体"/>
                <w:bCs/>
                <w:kern w:val="2"/>
                <w:lang w:eastAsia="zh-CN"/>
              </w:rPr>
              <w:t>ivo</w:t>
            </w:r>
          </w:p>
        </w:tc>
        <w:tc>
          <w:tcPr>
            <w:tcW w:w="3113" w:type="dxa"/>
          </w:tcPr>
          <w:p w14:paraId="58D1E95B" w14:textId="77777777" w:rsidR="000E0422" w:rsidRDefault="00705666">
            <w:pPr>
              <w:spacing w:before="100" w:beforeAutospacing="1" w:after="100" w:afterAutospacing="1"/>
              <w:jc w:val="both"/>
              <w:rPr>
                <w:rFonts w:eastAsia="宋体"/>
                <w:bCs/>
                <w:kern w:val="2"/>
                <w:lang w:eastAsia="zh-CN"/>
              </w:rPr>
            </w:pPr>
            <w:r>
              <w:rPr>
                <w:rFonts w:eastAsia="宋体" w:hint="eastAsia"/>
                <w:bCs/>
                <w:kern w:val="2"/>
                <w:lang w:eastAsia="zh-CN"/>
              </w:rPr>
              <w:t>Y</w:t>
            </w:r>
            <w:r>
              <w:rPr>
                <w:rFonts w:eastAsia="宋体"/>
                <w:bCs/>
                <w:kern w:val="2"/>
                <w:lang w:eastAsia="zh-CN"/>
              </w:rPr>
              <w:t>es</w:t>
            </w:r>
          </w:p>
        </w:tc>
        <w:tc>
          <w:tcPr>
            <w:tcW w:w="4966" w:type="dxa"/>
          </w:tcPr>
          <w:p w14:paraId="07F23C34" w14:textId="77777777" w:rsidR="000E0422" w:rsidRDefault="000E0422">
            <w:pPr>
              <w:spacing w:after="60"/>
              <w:jc w:val="both"/>
              <w:rPr>
                <w:rFonts w:eastAsia="宋体"/>
                <w:bCs/>
                <w:kern w:val="2"/>
                <w:lang w:eastAsia="zh-CN"/>
              </w:rPr>
            </w:pPr>
          </w:p>
        </w:tc>
      </w:tr>
      <w:tr w:rsidR="000E0422" w14:paraId="3DF3FB18" w14:textId="77777777">
        <w:tc>
          <w:tcPr>
            <w:tcW w:w="1447" w:type="dxa"/>
          </w:tcPr>
          <w:p w14:paraId="511D2815" w14:textId="77777777" w:rsidR="000E0422" w:rsidRDefault="00705666">
            <w:pPr>
              <w:spacing w:before="100" w:beforeAutospacing="1" w:after="100" w:afterAutospacing="1"/>
              <w:jc w:val="both"/>
              <w:rPr>
                <w:rFonts w:eastAsia="宋体"/>
                <w:bCs/>
                <w:kern w:val="2"/>
                <w:lang w:val="en-US" w:eastAsia="zh-CN"/>
              </w:rPr>
            </w:pPr>
            <w:r>
              <w:rPr>
                <w:rFonts w:eastAsia="宋体" w:hint="eastAsia"/>
                <w:bCs/>
                <w:kern w:val="2"/>
                <w:lang w:val="en-US" w:eastAsia="zh-CN"/>
              </w:rPr>
              <w:t>ZTE</w:t>
            </w:r>
          </w:p>
        </w:tc>
        <w:tc>
          <w:tcPr>
            <w:tcW w:w="3113" w:type="dxa"/>
          </w:tcPr>
          <w:p w14:paraId="66978C43" w14:textId="77777777" w:rsidR="000E0422" w:rsidRDefault="00705666">
            <w:pPr>
              <w:spacing w:before="100" w:beforeAutospacing="1" w:after="100" w:afterAutospacing="1"/>
              <w:jc w:val="both"/>
              <w:rPr>
                <w:rFonts w:eastAsia="宋体"/>
                <w:bCs/>
                <w:kern w:val="2"/>
                <w:lang w:val="en-US" w:eastAsia="zh-CN"/>
              </w:rPr>
            </w:pPr>
            <w:r>
              <w:rPr>
                <w:rFonts w:eastAsia="宋体" w:hint="eastAsia"/>
                <w:bCs/>
                <w:kern w:val="2"/>
                <w:lang w:val="en-US" w:eastAsia="zh-CN"/>
              </w:rPr>
              <w:t>Yes</w:t>
            </w:r>
          </w:p>
        </w:tc>
        <w:tc>
          <w:tcPr>
            <w:tcW w:w="4966" w:type="dxa"/>
          </w:tcPr>
          <w:p w14:paraId="5EECCFFD" w14:textId="77777777" w:rsidR="000E0422" w:rsidRDefault="000E0422">
            <w:pPr>
              <w:spacing w:after="60"/>
              <w:jc w:val="both"/>
              <w:rPr>
                <w:rFonts w:eastAsia="宋体"/>
                <w:bCs/>
                <w:kern w:val="2"/>
                <w:lang w:eastAsia="zh-CN"/>
              </w:rPr>
            </w:pPr>
          </w:p>
        </w:tc>
      </w:tr>
      <w:tr w:rsidR="003F3F0A" w14:paraId="361E0DB4" w14:textId="77777777">
        <w:tc>
          <w:tcPr>
            <w:tcW w:w="1447" w:type="dxa"/>
          </w:tcPr>
          <w:p w14:paraId="633C47B4" w14:textId="089535DE" w:rsidR="003F3F0A" w:rsidRDefault="003F3F0A" w:rsidP="003F3F0A">
            <w:pPr>
              <w:spacing w:before="100" w:beforeAutospacing="1" w:after="100" w:afterAutospacing="1"/>
              <w:jc w:val="both"/>
              <w:rPr>
                <w:rFonts w:eastAsia="宋体"/>
                <w:bCs/>
                <w:kern w:val="2"/>
                <w:lang w:val="en-US" w:eastAsia="zh-CN"/>
              </w:rPr>
            </w:pPr>
            <w:proofErr w:type="spellStart"/>
            <w:r>
              <w:rPr>
                <w:rFonts w:eastAsia="宋体" w:hint="eastAsia"/>
                <w:bCs/>
                <w:kern w:val="2"/>
                <w:lang w:val="en-US" w:eastAsia="zh-CN"/>
              </w:rPr>
              <w:t>M</w:t>
            </w:r>
            <w:r>
              <w:rPr>
                <w:rFonts w:eastAsia="宋体"/>
                <w:bCs/>
                <w:kern w:val="2"/>
                <w:lang w:val="en-US" w:eastAsia="zh-CN"/>
              </w:rPr>
              <w:t>ediaTek</w:t>
            </w:r>
            <w:proofErr w:type="spellEnd"/>
          </w:p>
        </w:tc>
        <w:tc>
          <w:tcPr>
            <w:tcW w:w="3113" w:type="dxa"/>
          </w:tcPr>
          <w:p w14:paraId="1A97A56D" w14:textId="5F404795" w:rsidR="003F3F0A" w:rsidRDefault="003F3F0A" w:rsidP="003F3F0A">
            <w:pPr>
              <w:spacing w:before="100" w:beforeAutospacing="1" w:after="100" w:afterAutospacing="1"/>
              <w:jc w:val="both"/>
              <w:rPr>
                <w:rFonts w:eastAsia="宋体"/>
                <w:bCs/>
                <w:kern w:val="2"/>
                <w:lang w:val="en-US" w:eastAsia="zh-CN"/>
              </w:rPr>
            </w:pPr>
            <w:r>
              <w:rPr>
                <w:rFonts w:eastAsia="宋体" w:hint="eastAsia"/>
                <w:bCs/>
                <w:kern w:val="2"/>
                <w:lang w:val="en-US" w:eastAsia="zh-CN"/>
              </w:rPr>
              <w:t>Y</w:t>
            </w:r>
            <w:r>
              <w:rPr>
                <w:rFonts w:eastAsia="宋体"/>
                <w:bCs/>
                <w:kern w:val="2"/>
                <w:lang w:val="en-US" w:eastAsia="zh-CN"/>
              </w:rPr>
              <w:t>es</w:t>
            </w:r>
          </w:p>
        </w:tc>
        <w:tc>
          <w:tcPr>
            <w:tcW w:w="4966" w:type="dxa"/>
          </w:tcPr>
          <w:p w14:paraId="46B202B1" w14:textId="345C2A38" w:rsidR="003F3F0A" w:rsidRDefault="003F3F0A" w:rsidP="003F3F0A">
            <w:pPr>
              <w:spacing w:after="60"/>
              <w:jc w:val="both"/>
              <w:rPr>
                <w:rFonts w:eastAsia="宋体"/>
                <w:bCs/>
                <w:kern w:val="2"/>
                <w:lang w:eastAsia="zh-CN"/>
              </w:rPr>
            </w:pPr>
            <w:r>
              <w:rPr>
                <w:rFonts w:eastAsia="宋体"/>
                <w:bCs/>
                <w:kern w:val="2"/>
                <w:lang w:eastAsia="zh-CN"/>
              </w:rPr>
              <w:t>Follow RAN1’s view</w:t>
            </w:r>
          </w:p>
        </w:tc>
      </w:tr>
      <w:tr w:rsidR="00872BA9" w14:paraId="0EAA242D" w14:textId="77777777">
        <w:tc>
          <w:tcPr>
            <w:tcW w:w="1447" w:type="dxa"/>
          </w:tcPr>
          <w:p w14:paraId="4C290D93" w14:textId="18AAD36D" w:rsidR="00872BA9" w:rsidRDefault="00872BA9" w:rsidP="003F3F0A">
            <w:pPr>
              <w:spacing w:before="100" w:beforeAutospacing="1" w:after="100" w:afterAutospacing="1"/>
              <w:jc w:val="both"/>
              <w:rPr>
                <w:rFonts w:eastAsia="宋体"/>
                <w:bCs/>
                <w:kern w:val="2"/>
                <w:lang w:val="en-US" w:eastAsia="zh-CN"/>
              </w:rPr>
            </w:pPr>
            <w:r>
              <w:rPr>
                <w:rFonts w:eastAsia="宋体"/>
                <w:bCs/>
                <w:kern w:val="2"/>
                <w:lang w:val="en-US" w:eastAsia="zh-CN"/>
              </w:rPr>
              <w:t>Apple</w:t>
            </w:r>
          </w:p>
        </w:tc>
        <w:tc>
          <w:tcPr>
            <w:tcW w:w="3113" w:type="dxa"/>
          </w:tcPr>
          <w:p w14:paraId="5DFAAFBF" w14:textId="107C9B13" w:rsidR="00872BA9" w:rsidRDefault="00872BA9" w:rsidP="003F3F0A">
            <w:pPr>
              <w:spacing w:before="100" w:beforeAutospacing="1" w:after="100" w:afterAutospacing="1"/>
              <w:jc w:val="both"/>
              <w:rPr>
                <w:rFonts w:eastAsia="宋体"/>
                <w:bCs/>
                <w:kern w:val="2"/>
                <w:lang w:val="en-US" w:eastAsia="zh-CN"/>
              </w:rPr>
            </w:pPr>
            <w:r>
              <w:rPr>
                <w:rFonts w:eastAsia="宋体"/>
                <w:bCs/>
                <w:kern w:val="2"/>
                <w:lang w:val="en-US" w:eastAsia="zh-CN"/>
              </w:rPr>
              <w:t>Yes</w:t>
            </w:r>
          </w:p>
        </w:tc>
        <w:tc>
          <w:tcPr>
            <w:tcW w:w="4966" w:type="dxa"/>
          </w:tcPr>
          <w:p w14:paraId="75350913" w14:textId="77777777" w:rsidR="00872BA9" w:rsidRDefault="00872BA9" w:rsidP="003F3F0A">
            <w:pPr>
              <w:spacing w:after="60"/>
              <w:jc w:val="both"/>
              <w:rPr>
                <w:rFonts w:eastAsia="宋体"/>
                <w:bCs/>
                <w:kern w:val="2"/>
                <w:lang w:eastAsia="zh-CN"/>
              </w:rPr>
            </w:pPr>
          </w:p>
        </w:tc>
      </w:tr>
      <w:tr w:rsidR="000D3489" w14:paraId="039693DC" w14:textId="77777777">
        <w:tc>
          <w:tcPr>
            <w:tcW w:w="1447" w:type="dxa"/>
          </w:tcPr>
          <w:p w14:paraId="4FBDB580" w14:textId="59C7AC43" w:rsidR="000D3489" w:rsidRDefault="000D3489" w:rsidP="000D3489">
            <w:pPr>
              <w:spacing w:before="100" w:beforeAutospacing="1" w:after="100" w:afterAutospacing="1"/>
              <w:jc w:val="both"/>
              <w:rPr>
                <w:rFonts w:eastAsia="宋体"/>
                <w:bCs/>
                <w:kern w:val="2"/>
                <w:lang w:val="en-US" w:eastAsia="zh-CN"/>
              </w:rPr>
            </w:pPr>
            <w:r>
              <w:rPr>
                <w:rFonts w:eastAsia="宋体" w:hint="eastAsia"/>
                <w:bCs/>
                <w:kern w:val="2"/>
                <w:lang w:val="en-US" w:eastAsia="zh-CN"/>
              </w:rPr>
              <w:t>H</w:t>
            </w:r>
            <w:r>
              <w:rPr>
                <w:rFonts w:eastAsia="宋体"/>
                <w:bCs/>
                <w:kern w:val="2"/>
                <w:lang w:val="en-US" w:eastAsia="zh-CN"/>
              </w:rPr>
              <w:t xml:space="preserve">uawei, </w:t>
            </w:r>
            <w:proofErr w:type="spellStart"/>
            <w:r>
              <w:rPr>
                <w:rFonts w:eastAsia="宋体"/>
                <w:bCs/>
                <w:kern w:val="2"/>
                <w:lang w:val="en-US" w:eastAsia="zh-CN"/>
              </w:rPr>
              <w:t>HiSilicon</w:t>
            </w:r>
            <w:proofErr w:type="spellEnd"/>
          </w:p>
        </w:tc>
        <w:tc>
          <w:tcPr>
            <w:tcW w:w="3113" w:type="dxa"/>
          </w:tcPr>
          <w:p w14:paraId="3BE8CE5C" w14:textId="5C285A7C" w:rsidR="000D3489" w:rsidRDefault="000D3489" w:rsidP="000D3489">
            <w:pPr>
              <w:spacing w:before="100" w:beforeAutospacing="1" w:after="100" w:afterAutospacing="1"/>
              <w:jc w:val="both"/>
              <w:rPr>
                <w:rFonts w:eastAsia="宋体"/>
                <w:bCs/>
                <w:kern w:val="2"/>
                <w:lang w:val="en-US" w:eastAsia="zh-CN"/>
              </w:rPr>
            </w:pPr>
            <w:r>
              <w:rPr>
                <w:rFonts w:eastAsia="宋体" w:hint="eastAsia"/>
                <w:bCs/>
                <w:kern w:val="2"/>
                <w:lang w:val="en-US" w:eastAsia="zh-CN"/>
              </w:rPr>
              <w:t>Y</w:t>
            </w:r>
            <w:r>
              <w:rPr>
                <w:rFonts w:eastAsia="宋体"/>
                <w:bCs/>
                <w:kern w:val="2"/>
                <w:lang w:val="en-US" w:eastAsia="zh-CN"/>
              </w:rPr>
              <w:t>es</w:t>
            </w:r>
          </w:p>
        </w:tc>
        <w:tc>
          <w:tcPr>
            <w:tcW w:w="4966" w:type="dxa"/>
          </w:tcPr>
          <w:p w14:paraId="6D41779C" w14:textId="77777777" w:rsidR="000D3489" w:rsidRDefault="000D3489" w:rsidP="000D3489">
            <w:pPr>
              <w:spacing w:after="60"/>
              <w:jc w:val="both"/>
              <w:rPr>
                <w:rFonts w:eastAsia="宋体"/>
                <w:bCs/>
                <w:kern w:val="2"/>
                <w:lang w:eastAsia="zh-CN"/>
              </w:rPr>
            </w:pPr>
          </w:p>
        </w:tc>
      </w:tr>
      <w:tr w:rsidR="00996E88" w14:paraId="7165F7CA" w14:textId="77777777">
        <w:tc>
          <w:tcPr>
            <w:tcW w:w="1447" w:type="dxa"/>
          </w:tcPr>
          <w:p w14:paraId="5719E969" w14:textId="0F0F36BF" w:rsidR="00996E88" w:rsidRDefault="00996E88" w:rsidP="00996E88">
            <w:pPr>
              <w:spacing w:before="100" w:beforeAutospacing="1" w:after="100" w:afterAutospacing="1"/>
              <w:jc w:val="both"/>
              <w:rPr>
                <w:rFonts w:eastAsia="宋体"/>
                <w:bCs/>
                <w:kern w:val="2"/>
                <w:lang w:val="en-US" w:eastAsia="zh-CN"/>
              </w:rPr>
            </w:pPr>
            <w:r>
              <w:rPr>
                <w:rFonts w:eastAsia="宋体"/>
                <w:bCs/>
                <w:kern w:val="2"/>
                <w:lang w:val="en-US" w:eastAsia="zh-CN"/>
              </w:rPr>
              <w:t>Nokia</w:t>
            </w:r>
          </w:p>
        </w:tc>
        <w:tc>
          <w:tcPr>
            <w:tcW w:w="3113" w:type="dxa"/>
          </w:tcPr>
          <w:p w14:paraId="181C5031" w14:textId="61528D94" w:rsidR="00996E88" w:rsidRDefault="00996E88" w:rsidP="00996E88">
            <w:pPr>
              <w:spacing w:before="100" w:beforeAutospacing="1" w:after="100" w:afterAutospacing="1"/>
              <w:jc w:val="both"/>
              <w:rPr>
                <w:rFonts w:eastAsia="宋体"/>
                <w:bCs/>
                <w:kern w:val="2"/>
                <w:lang w:val="en-US" w:eastAsia="zh-CN"/>
              </w:rPr>
            </w:pPr>
            <w:r>
              <w:rPr>
                <w:rFonts w:eastAsia="宋体"/>
                <w:bCs/>
                <w:kern w:val="2"/>
                <w:lang w:val="en-US" w:eastAsia="zh-CN"/>
              </w:rPr>
              <w:t>Yes</w:t>
            </w:r>
          </w:p>
        </w:tc>
        <w:tc>
          <w:tcPr>
            <w:tcW w:w="4966" w:type="dxa"/>
          </w:tcPr>
          <w:p w14:paraId="113D229F" w14:textId="26CAB2B5" w:rsidR="00996E88" w:rsidRDefault="00996E88" w:rsidP="00996E88">
            <w:pPr>
              <w:spacing w:after="60"/>
              <w:jc w:val="both"/>
              <w:rPr>
                <w:rFonts w:eastAsia="宋体"/>
                <w:bCs/>
                <w:kern w:val="2"/>
                <w:lang w:eastAsia="zh-CN"/>
              </w:rPr>
            </w:pPr>
            <w:r>
              <w:rPr>
                <w:rFonts w:eastAsia="宋体"/>
                <w:bCs/>
                <w:kern w:val="2"/>
                <w:lang w:eastAsia="zh-CN"/>
              </w:rPr>
              <w:t>Those are not visible to RAN2 specifications though. We can simply just point out the capability is for inter-band.</w:t>
            </w:r>
          </w:p>
        </w:tc>
      </w:tr>
    </w:tbl>
    <w:p w14:paraId="53F4ADEC" w14:textId="77777777" w:rsidR="000E0422" w:rsidRDefault="000E0422">
      <w:pPr>
        <w:pStyle w:val="Doc-text2"/>
        <w:tabs>
          <w:tab w:val="left" w:pos="340"/>
        </w:tabs>
        <w:ind w:left="0" w:firstLine="0"/>
        <w:jc w:val="both"/>
        <w:rPr>
          <w:rFonts w:eastAsia="宋体"/>
          <w:bCs/>
          <w:lang w:val="en-GB" w:eastAsia="zh-CN"/>
        </w:rPr>
      </w:pPr>
    </w:p>
    <w:p w14:paraId="23F0E837" w14:textId="5FE6117A" w:rsidR="00B05C46" w:rsidRPr="006B5C72" w:rsidRDefault="00B05C46" w:rsidP="00B05C46">
      <w:pPr>
        <w:pStyle w:val="Doc-text2"/>
        <w:tabs>
          <w:tab w:val="left" w:pos="340"/>
        </w:tabs>
        <w:ind w:left="0" w:firstLine="0"/>
        <w:jc w:val="both"/>
        <w:rPr>
          <w:rFonts w:ascii="Times New Roman" w:eastAsia="宋体" w:hAnsi="Times New Roman"/>
          <w:szCs w:val="20"/>
          <w:lang w:eastAsia="zh-CN"/>
        </w:rPr>
      </w:pPr>
      <w:r w:rsidRPr="006B5C72">
        <w:rPr>
          <w:rFonts w:ascii="Times New Roman" w:eastAsia="宋体" w:hAnsi="Times New Roman"/>
          <w:b/>
          <w:szCs w:val="20"/>
          <w:lang w:eastAsia="zh-CN"/>
        </w:rPr>
        <w:t>Summary:</w:t>
      </w:r>
      <w:r w:rsidR="008F1FB9">
        <w:rPr>
          <w:rFonts w:ascii="Times New Roman" w:eastAsia="宋体" w:hAnsi="Times New Roman" w:hint="eastAsia"/>
          <w:b/>
          <w:szCs w:val="20"/>
          <w:lang w:eastAsia="zh-CN"/>
        </w:rPr>
        <w:t xml:space="preserve"> </w:t>
      </w:r>
      <w:r w:rsidRPr="008F1FB9">
        <w:rPr>
          <w:rFonts w:ascii="Times New Roman" w:eastAsia="宋体" w:hAnsi="Times New Roman"/>
          <w:lang w:eastAsia="zh-CN"/>
        </w:rPr>
        <w:t>All companies</w:t>
      </w:r>
      <w:r w:rsidRPr="006B5C72">
        <w:rPr>
          <w:rFonts w:ascii="Times New Roman" w:eastAsia="宋体" w:hAnsi="Times New Roman"/>
          <w:lang w:eastAsia="zh-CN"/>
        </w:rPr>
        <w:t xml:space="preserve"> agree that, i.e.,</w:t>
      </w:r>
      <w:r w:rsidRPr="006B5C72">
        <w:rPr>
          <w:rFonts w:ascii="Times New Roman" w:hAnsi="Times New Roman"/>
        </w:rPr>
        <w:t xml:space="preserve"> </w:t>
      </w:r>
      <w:r w:rsidRPr="006B5C72">
        <w:rPr>
          <w:rFonts w:ascii="Times New Roman" w:eastAsia="宋体" w:hAnsi="Times New Roman"/>
          <w:lang w:eastAsia="zh-CN"/>
        </w:rPr>
        <w:t>f</w:t>
      </w:r>
      <w:r w:rsidRPr="006B5C72">
        <w:rPr>
          <w:rFonts w:ascii="Times New Roman" w:hAnsi="Times New Roman"/>
        </w:rPr>
        <w:t>or intra-band CA, according to 38.213 8.1, UE does not transmit PRACH and PUSCH/PUCCH/SRS in a same slot or when the gap between PRACH transmission and PUSCH/PUCCH/SRS transmission is less than N symbols; hence, UE does not transmit PRACH and PUSCH/PUCCH/SRS simultaneously for intra-band CA.</w:t>
      </w:r>
    </w:p>
    <w:p w14:paraId="6C094152" w14:textId="77777777" w:rsidR="00B05C46" w:rsidRPr="006B5C72" w:rsidRDefault="00B05C46" w:rsidP="00B05C46">
      <w:pPr>
        <w:pStyle w:val="Doc-text2"/>
        <w:tabs>
          <w:tab w:val="left" w:pos="340"/>
        </w:tabs>
        <w:ind w:left="0" w:firstLine="0"/>
        <w:jc w:val="both"/>
        <w:rPr>
          <w:rFonts w:ascii="Times New Roman" w:eastAsia="宋体" w:hAnsi="Times New Roman"/>
          <w:b/>
          <w:szCs w:val="20"/>
          <w:lang w:eastAsia="zh-CN"/>
        </w:rPr>
      </w:pPr>
    </w:p>
    <w:p w14:paraId="3A1BE199" w14:textId="299BCF58" w:rsidR="00B05C46" w:rsidRPr="006B5C72" w:rsidRDefault="00B05C46" w:rsidP="00B05C46">
      <w:pPr>
        <w:pStyle w:val="Doc-text2"/>
        <w:tabs>
          <w:tab w:val="left" w:pos="340"/>
        </w:tabs>
        <w:ind w:left="0" w:firstLine="0"/>
        <w:jc w:val="both"/>
        <w:rPr>
          <w:rFonts w:ascii="Times New Roman" w:eastAsia="宋体" w:hAnsi="Times New Roman"/>
          <w:b/>
          <w:szCs w:val="20"/>
          <w:lang w:eastAsia="zh-CN"/>
        </w:rPr>
      </w:pPr>
      <w:r w:rsidRPr="006B5C72">
        <w:rPr>
          <w:rFonts w:ascii="Times New Roman" w:eastAsia="宋体" w:hAnsi="Times New Roman"/>
          <w:b/>
          <w:szCs w:val="20"/>
          <w:lang w:eastAsia="zh-CN"/>
        </w:rPr>
        <w:t xml:space="preserve">Proposal 3: </w:t>
      </w:r>
      <w:r w:rsidR="00340ABD" w:rsidRPr="006B5C72">
        <w:rPr>
          <w:rFonts w:ascii="Times New Roman" w:hAnsi="Times New Roman"/>
          <w:b/>
        </w:rPr>
        <w:t xml:space="preserve">For intra-band CA, </w:t>
      </w:r>
      <w:r w:rsidRPr="006B5C72">
        <w:rPr>
          <w:rFonts w:ascii="Times New Roman" w:eastAsia="宋体" w:hAnsi="Times New Roman"/>
          <w:b/>
          <w:lang w:eastAsia="zh-CN"/>
        </w:rPr>
        <w:t>RAN2 agree to RAN1 understanding, i.e., according</w:t>
      </w:r>
      <w:r w:rsidRPr="006B5C72">
        <w:rPr>
          <w:rFonts w:ascii="Times New Roman" w:hAnsi="Times New Roman"/>
          <w:b/>
        </w:rPr>
        <w:t xml:space="preserve"> to 38.213 8.1, UE does not transmit PRACH and PUSCH/PUCCH/SRS in a same slot or when the gap between PRACH transmission and PUSCH/PUCCH/SRS transmission is less than N symbols; hence, UE does not transmit PRACH and PUSCH/PUCCH/SRS simultaneously.</w:t>
      </w:r>
    </w:p>
    <w:p w14:paraId="07177CDE" w14:textId="77777777" w:rsidR="00490928" w:rsidRDefault="00490928">
      <w:pPr>
        <w:pStyle w:val="Doc-text2"/>
        <w:tabs>
          <w:tab w:val="left" w:pos="340"/>
        </w:tabs>
        <w:ind w:left="0" w:firstLine="0"/>
        <w:jc w:val="both"/>
        <w:rPr>
          <w:rFonts w:eastAsia="宋体"/>
          <w:lang w:eastAsia="zh-CN"/>
        </w:rPr>
      </w:pPr>
    </w:p>
    <w:p w14:paraId="70AEED37" w14:textId="01CF41AF" w:rsidR="00490928" w:rsidRDefault="002F71BE">
      <w:pPr>
        <w:pStyle w:val="Doc-text2"/>
        <w:tabs>
          <w:tab w:val="left" w:pos="340"/>
        </w:tabs>
        <w:ind w:left="0" w:firstLine="0"/>
        <w:jc w:val="both"/>
        <w:rPr>
          <w:rFonts w:ascii="Times New Roman" w:eastAsia="宋体" w:hAnsi="Times New Roman"/>
          <w:b/>
          <w:szCs w:val="20"/>
          <w:lang w:eastAsia="zh-CN"/>
        </w:rPr>
      </w:pPr>
      <w:hyperlink r:id="rId19" w:tgtFrame="_blank" w:history="1">
        <w:r w:rsidR="00705666">
          <w:rPr>
            <w:rFonts w:ascii="Times New Roman" w:eastAsia="宋体" w:hAnsi="Times New Roman"/>
            <w:bCs/>
            <w:lang w:val="en-GB" w:eastAsia="zh-CN"/>
          </w:rPr>
          <w:t>Rapporteur</w:t>
        </w:r>
      </w:hyperlink>
      <w:r w:rsidR="00705666">
        <w:rPr>
          <w:rFonts w:ascii="Times New Roman" w:eastAsia="宋体" w:hAnsi="Times New Roman"/>
          <w:bCs/>
          <w:lang w:val="en-GB" w:eastAsia="zh-CN"/>
        </w:rPr>
        <w:t xml:space="preserve"> notice that in RAN1 reply LS, it also mentioned that “</w:t>
      </w:r>
      <w:r w:rsidR="00705666">
        <w:rPr>
          <w:rFonts w:ascii="Times New Roman" w:hAnsi="Times New Roman"/>
          <w:szCs w:val="20"/>
          <w:highlight w:val="yellow"/>
          <w:lang w:eastAsia="ja-JP"/>
        </w:rPr>
        <w:t>Besides, it seems</w:t>
      </w:r>
      <w:r w:rsidR="00705666">
        <w:rPr>
          <w:rFonts w:ascii="Times New Roman" w:hAnsi="Times New Roman"/>
          <w:szCs w:val="20"/>
          <w:highlight w:val="yellow"/>
        </w:rPr>
        <w:t xml:space="preserve"> </w:t>
      </w:r>
      <w:r w:rsidR="00705666">
        <w:rPr>
          <w:rFonts w:ascii="Times New Roman" w:hAnsi="Times New Roman"/>
          <w:szCs w:val="20"/>
          <w:highlight w:val="yellow"/>
          <w:lang w:eastAsia="ja-JP"/>
        </w:rPr>
        <w:t xml:space="preserve">RAN4’s question is the case where the UE transmits PRACH on PUCCH </w:t>
      </w:r>
      <w:proofErr w:type="spellStart"/>
      <w:r w:rsidR="00705666">
        <w:rPr>
          <w:rFonts w:ascii="Times New Roman" w:hAnsi="Times New Roman"/>
          <w:szCs w:val="20"/>
          <w:highlight w:val="yellow"/>
          <w:lang w:eastAsia="ja-JP"/>
        </w:rPr>
        <w:t>SCell</w:t>
      </w:r>
      <w:proofErr w:type="spellEnd"/>
      <w:r w:rsidR="00705666">
        <w:rPr>
          <w:rFonts w:ascii="Times New Roman" w:hAnsi="Times New Roman"/>
          <w:szCs w:val="20"/>
          <w:highlight w:val="yellow"/>
          <w:lang w:eastAsia="ja-JP"/>
        </w:rPr>
        <w:t xml:space="preserve"> in the secondary PUCCH group and PUCCH/PUSCH/SRS on a UL cell in the primary PUCCH group; then to RAN1’s understanding this must be inter-band simultaneous transmissions</w:t>
      </w:r>
      <w:r w:rsidR="00705666">
        <w:rPr>
          <w:rFonts w:ascii="Times New Roman" w:hAnsi="Times New Roman"/>
          <w:szCs w:val="20"/>
          <w:lang w:eastAsia="ja-JP"/>
        </w:rPr>
        <w:t>.</w:t>
      </w:r>
      <w:r w:rsidR="00705666">
        <w:rPr>
          <w:rFonts w:ascii="Times New Roman" w:eastAsia="宋体" w:hAnsi="Times New Roman"/>
          <w:szCs w:val="20"/>
          <w:lang w:eastAsia="zh-CN"/>
        </w:rPr>
        <w:t>”, the further issue is whether RAN2 needs to include this understanding in RAN2 reply LS</w:t>
      </w:r>
      <w:r w:rsidR="00705666">
        <w:rPr>
          <w:rFonts w:ascii="Times New Roman" w:eastAsia="宋体" w:hAnsi="Times New Roman"/>
          <w:b/>
          <w:szCs w:val="20"/>
          <w:lang w:eastAsia="zh-CN"/>
        </w:rPr>
        <w:t>.</w:t>
      </w:r>
    </w:p>
    <w:p w14:paraId="4441391C" w14:textId="77777777" w:rsidR="000E0422" w:rsidRDefault="000E0422">
      <w:pPr>
        <w:pStyle w:val="Doc-text2"/>
        <w:tabs>
          <w:tab w:val="left" w:pos="340"/>
        </w:tabs>
        <w:ind w:left="0" w:firstLine="0"/>
        <w:jc w:val="both"/>
        <w:rPr>
          <w:rFonts w:eastAsia="宋体" w:cs="Arial"/>
          <w:szCs w:val="20"/>
          <w:lang w:eastAsia="zh-CN"/>
        </w:rPr>
      </w:pPr>
    </w:p>
    <w:p w14:paraId="1538CD01" w14:textId="77777777" w:rsidR="000E0422" w:rsidRDefault="00705666">
      <w:pPr>
        <w:spacing w:after="0"/>
        <w:jc w:val="both"/>
        <w:rPr>
          <w:b/>
        </w:rPr>
      </w:pPr>
      <w:r>
        <w:rPr>
          <w:rFonts w:hint="eastAsia"/>
          <w:b/>
        </w:rPr>
        <w:t xml:space="preserve">Question 4: </w:t>
      </w:r>
      <w:r>
        <w:rPr>
          <w:b/>
        </w:rPr>
        <w:t xml:space="preserve">Do companies </w:t>
      </w:r>
      <w:r>
        <w:rPr>
          <w:rFonts w:hint="eastAsia"/>
          <w:b/>
        </w:rPr>
        <w:t xml:space="preserve">agree to include the RAN2 reply LS with the description that </w:t>
      </w:r>
      <w:r>
        <w:rPr>
          <w:b/>
        </w:rPr>
        <w:t>UE transmi</w:t>
      </w:r>
      <w:r>
        <w:rPr>
          <w:rFonts w:hint="eastAsia"/>
          <w:b/>
        </w:rPr>
        <w:t>ssion for</w:t>
      </w:r>
      <w:r>
        <w:rPr>
          <w:b/>
        </w:rPr>
        <w:t xml:space="preserve"> PRACH on PUCCH </w:t>
      </w:r>
      <w:proofErr w:type="spellStart"/>
      <w:r>
        <w:rPr>
          <w:b/>
        </w:rPr>
        <w:t>SCell</w:t>
      </w:r>
      <w:proofErr w:type="spellEnd"/>
      <w:r>
        <w:rPr>
          <w:b/>
        </w:rPr>
        <w:t xml:space="preserve"> in the secondary PUCCH group and PUCCH/PUSCH/SRS on a UL cell in the primary PUCCH group</w:t>
      </w:r>
      <w:r>
        <w:rPr>
          <w:rFonts w:hint="eastAsia"/>
          <w:b/>
        </w:rPr>
        <w:t xml:space="preserve"> must be in</w:t>
      </w:r>
      <w:r>
        <w:rPr>
          <w:b/>
        </w:rPr>
        <w:t xml:space="preserve"> inter-band simultaneous transmissions</w:t>
      </w:r>
      <w:r>
        <w:rPr>
          <w:rFonts w:hint="eastAsia"/>
          <w:b/>
        </w:rPr>
        <w:t xml:space="preserve">? </w:t>
      </w:r>
    </w:p>
    <w:tbl>
      <w:tblPr>
        <w:tblStyle w:val="af4"/>
        <w:tblW w:w="9526" w:type="dxa"/>
        <w:tblInd w:w="108" w:type="dxa"/>
        <w:tblLook w:val="04A0" w:firstRow="1" w:lastRow="0" w:firstColumn="1" w:lastColumn="0" w:noHBand="0" w:noVBand="1"/>
      </w:tblPr>
      <w:tblGrid>
        <w:gridCol w:w="1447"/>
        <w:gridCol w:w="3113"/>
        <w:gridCol w:w="4966"/>
      </w:tblGrid>
      <w:tr w:rsidR="000E0422" w14:paraId="57B8B22F" w14:textId="77777777">
        <w:tc>
          <w:tcPr>
            <w:tcW w:w="1447" w:type="dxa"/>
          </w:tcPr>
          <w:p w14:paraId="3F1D4D12" w14:textId="77777777" w:rsidR="000E0422" w:rsidRDefault="00705666">
            <w:pPr>
              <w:spacing w:before="100" w:beforeAutospacing="1" w:after="100" w:afterAutospacing="1"/>
              <w:jc w:val="center"/>
              <w:rPr>
                <w:bCs/>
                <w:kern w:val="2"/>
              </w:rPr>
            </w:pPr>
            <w:r>
              <w:rPr>
                <w:bCs/>
                <w:kern w:val="2"/>
              </w:rPr>
              <w:t>Company</w:t>
            </w:r>
          </w:p>
        </w:tc>
        <w:tc>
          <w:tcPr>
            <w:tcW w:w="3113" w:type="dxa"/>
          </w:tcPr>
          <w:p w14:paraId="62227DBC" w14:textId="77777777" w:rsidR="000E0422" w:rsidRDefault="00705666">
            <w:pPr>
              <w:spacing w:before="100" w:beforeAutospacing="1" w:after="100" w:afterAutospacing="1"/>
              <w:jc w:val="center"/>
              <w:rPr>
                <w:bCs/>
                <w:kern w:val="2"/>
                <w:lang w:val="en-US"/>
              </w:rPr>
            </w:pPr>
            <w:r>
              <w:rPr>
                <w:bCs/>
                <w:kern w:val="2"/>
                <w:lang w:val="en-US"/>
              </w:rPr>
              <w:t>Yes / No</w:t>
            </w:r>
          </w:p>
        </w:tc>
        <w:tc>
          <w:tcPr>
            <w:tcW w:w="4966" w:type="dxa"/>
          </w:tcPr>
          <w:p w14:paraId="603E791A" w14:textId="77777777" w:rsidR="000E0422" w:rsidRDefault="00705666">
            <w:pPr>
              <w:spacing w:before="100" w:beforeAutospacing="1" w:after="100" w:afterAutospacing="1"/>
              <w:jc w:val="center"/>
              <w:rPr>
                <w:bCs/>
                <w:kern w:val="2"/>
              </w:rPr>
            </w:pPr>
            <w:r>
              <w:rPr>
                <w:bCs/>
                <w:kern w:val="2"/>
              </w:rPr>
              <w:t>Comments</w:t>
            </w:r>
          </w:p>
        </w:tc>
      </w:tr>
      <w:tr w:rsidR="000E0422" w14:paraId="5AB14EF6" w14:textId="77777777">
        <w:tc>
          <w:tcPr>
            <w:tcW w:w="1447" w:type="dxa"/>
          </w:tcPr>
          <w:p w14:paraId="6398A9D0" w14:textId="77777777" w:rsidR="000E0422" w:rsidRDefault="00705666">
            <w:pPr>
              <w:spacing w:before="100" w:beforeAutospacing="1" w:after="100" w:afterAutospacing="1"/>
              <w:jc w:val="both"/>
              <w:rPr>
                <w:rFonts w:eastAsia="宋体"/>
                <w:bCs/>
                <w:kern w:val="2"/>
                <w:lang w:eastAsia="zh-CN"/>
              </w:rPr>
            </w:pPr>
            <w:r>
              <w:rPr>
                <w:rFonts w:eastAsia="宋体" w:hint="eastAsia"/>
                <w:bCs/>
                <w:kern w:val="2"/>
                <w:lang w:eastAsia="zh-CN"/>
              </w:rPr>
              <w:t>CATT</w:t>
            </w:r>
          </w:p>
        </w:tc>
        <w:tc>
          <w:tcPr>
            <w:tcW w:w="3113" w:type="dxa"/>
          </w:tcPr>
          <w:p w14:paraId="72B76A40" w14:textId="77777777" w:rsidR="000E0422" w:rsidRDefault="00705666">
            <w:pPr>
              <w:spacing w:before="100" w:beforeAutospacing="1" w:after="100" w:afterAutospacing="1"/>
              <w:jc w:val="both"/>
              <w:rPr>
                <w:rFonts w:eastAsia="宋体"/>
                <w:bCs/>
                <w:kern w:val="2"/>
                <w:lang w:eastAsia="zh-CN"/>
              </w:rPr>
            </w:pPr>
            <w:r>
              <w:rPr>
                <w:rFonts w:eastAsia="宋体" w:hint="eastAsia"/>
                <w:bCs/>
                <w:kern w:val="2"/>
                <w:lang w:eastAsia="zh-CN"/>
              </w:rPr>
              <w:t>No</w:t>
            </w:r>
          </w:p>
        </w:tc>
        <w:tc>
          <w:tcPr>
            <w:tcW w:w="4966" w:type="dxa"/>
          </w:tcPr>
          <w:p w14:paraId="0174035A" w14:textId="77777777" w:rsidR="000E0422" w:rsidRDefault="00705666">
            <w:pPr>
              <w:autoSpaceDE w:val="0"/>
              <w:autoSpaceDN w:val="0"/>
              <w:rPr>
                <w:rFonts w:ascii="Calibri" w:eastAsia="Times New Roman" w:hAnsi="Calibri" w:cs="Calibri"/>
                <w:sz w:val="21"/>
                <w:szCs w:val="21"/>
                <w:lang w:val="en-US" w:eastAsia="zh-CN"/>
              </w:rPr>
            </w:pPr>
            <w:r>
              <w:rPr>
                <w:rFonts w:eastAsia="宋体" w:hint="eastAsia"/>
                <w:bCs/>
                <w:kern w:val="2"/>
                <w:lang w:eastAsia="zh-CN"/>
              </w:rPr>
              <w:t xml:space="preserve">We think this is RAN1 understanding to RAN4 LS </w:t>
            </w:r>
            <w:r>
              <w:rPr>
                <w:rFonts w:eastAsia="宋体"/>
                <w:bCs/>
                <w:kern w:val="2"/>
                <w:lang w:eastAsia="zh-CN"/>
              </w:rPr>
              <w:t>and</w:t>
            </w:r>
            <w:r>
              <w:rPr>
                <w:rFonts w:eastAsia="宋体" w:hint="eastAsia"/>
                <w:bCs/>
                <w:kern w:val="2"/>
                <w:lang w:eastAsia="zh-CN"/>
              </w:rPr>
              <w:t xml:space="preserve"> not related to RAN4 question, may be also not in </w:t>
            </w:r>
            <w:r>
              <w:rPr>
                <w:rFonts w:eastAsia="宋体"/>
                <w:bCs/>
                <w:kern w:val="2"/>
                <w:lang w:eastAsia="zh-CN"/>
              </w:rPr>
              <w:t>RAN2 expertise</w:t>
            </w:r>
            <w:r>
              <w:rPr>
                <w:rFonts w:eastAsia="宋体" w:hint="eastAsia"/>
                <w:bCs/>
                <w:kern w:val="2"/>
                <w:lang w:eastAsia="zh-CN"/>
              </w:rPr>
              <w:t xml:space="preserve">, so it is not necessary to include it in RAN2 LS. But we </w:t>
            </w:r>
            <w:r>
              <w:rPr>
                <w:rFonts w:eastAsia="宋体"/>
                <w:bCs/>
                <w:kern w:val="2"/>
                <w:lang w:eastAsia="zh-CN"/>
              </w:rPr>
              <w:t>could</w:t>
            </w:r>
            <w:r>
              <w:rPr>
                <w:rFonts w:eastAsia="宋体" w:hint="eastAsia"/>
                <w:bCs/>
                <w:kern w:val="2"/>
                <w:lang w:eastAsia="zh-CN"/>
              </w:rPr>
              <w:t xml:space="preserve"> follow majority view.</w:t>
            </w:r>
          </w:p>
        </w:tc>
      </w:tr>
      <w:tr w:rsidR="000E0422" w14:paraId="339EE545" w14:textId="77777777">
        <w:tc>
          <w:tcPr>
            <w:tcW w:w="1447" w:type="dxa"/>
          </w:tcPr>
          <w:p w14:paraId="5F2F2735" w14:textId="77777777" w:rsidR="000E0422" w:rsidRDefault="00705666">
            <w:pPr>
              <w:spacing w:before="100" w:beforeAutospacing="1" w:after="100" w:afterAutospacing="1"/>
              <w:jc w:val="both"/>
              <w:rPr>
                <w:rFonts w:eastAsia="宋体"/>
                <w:bCs/>
                <w:kern w:val="2"/>
                <w:lang w:eastAsia="zh-CN"/>
              </w:rPr>
            </w:pPr>
            <w:r>
              <w:rPr>
                <w:rFonts w:eastAsia="宋体"/>
                <w:bCs/>
                <w:kern w:val="2"/>
                <w:lang w:eastAsia="zh-CN"/>
              </w:rPr>
              <w:t>Qualcomm</w:t>
            </w:r>
          </w:p>
        </w:tc>
        <w:tc>
          <w:tcPr>
            <w:tcW w:w="3113" w:type="dxa"/>
          </w:tcPr>
          <w:p w14:paraId="2EFFFA84" w14:textId="77777777" w:rsidR="000E0422" w:rsidRDefault="00705666">
            <w:pPr>
              <w:spacing w:before="100" w:beforeAutospacing="1" w:after="100" w:afterAutospacing="1"/>
              <w:jc w:val="both"/>
              <w:rPr>
                <w:rFonts w:eastAsia="宋体"/>
                <w:bCs/>
                <w:kern w:val="2"/>
                <w:lang w:eastAsia="zh-CN"/>
              </w:rPr>
            </w:pPr>
            <w:r>
              <w:rPr>
                <w:rFonts w:eastAsia="宋体"/>
                <w:bCs/>
                <w:kern w:val="2"/>
                <w:lang w:eastAsia="zh-CN"/>
              </w:rPr>
              <w:t>Yes</w:t>
            </w:r>
          </w:p>
        </w:tc>
        <w:tc>
          <w:tcPr>
            <w:tcW w:w="4966" w:type="dxa"/>
          </w:tcPr>
          <w:p w14:paraId="2D3A60C3" w14:textId="77777777" w:rsidR="000E0422" w:rsidRDefault="00705666">
            <w:pPr>
              <w:spacing w:after="60"/>
              <w:jc w:val="both"/>
              <w:rPr>
                <w:rFonts w:eastAsia="宋体"/>
                <w:bCs/>
                <w:kern w:val="2"/>
                <w:lang w:eastAsia="zh-CN"/>
              </w:rPr>
            </w:pPr>
            <w:r>
              <w:rPr>
                <w:rFonts w:eastAsia="宋体"/>
                <w:bCs/>
                <w:kern w:val="2"/>
                <w:lang w:eastAsia="zh-CN"/>
              </w:rPr>
              <w:t xml:space="preserve">Because the current RAN1 spec already does not support simultaneous </w:t>
            </w:r>
            <w:proofErr w:type="spellStart"/>
            <w:r>
              <w:rPr>
                <w:rFonts w:eastAsia="宋体"/>
                <w:bCs/>
                <w:kern w:val="2"/>
                <w:lang w:eastAsia="zh-CN"/>
              </w:rPr>
              <w:t>Tx</w:t>
            </w:r>
            <w:proofErr w:type="spellEnd"/>
            <w:r>
              <w:rPr>
                <w:rFonts w:eastAsia="宋体"/>
                <w:bCs/>
                <w:kern w:val="2"/>
                <w:lang w:eastAsia="zh-CN"/>
              </w:rPr>
              <w:t xml:space="preserve"> of PRACH and PUSCH/PUCCH/SRS. Hence the scenario RAN4 is asking, i.e. simultaneous </w:t>
            </w:r>
            <w:proofErr w:type="spellStart"/>
            <w:r>
              <w:rPr>
                <w:rFonts w:eastAsia="宋体"/>
                <w:bCs/>
                <w:kern w:val="2"/>
                <w:lang w:eastAsia="zh-CN"/>
              </w:rPr>
              <w:t>Tx</w:t>
            </w:r>
            <w:proofErr w:type="spellEnd"/>
            <w:r>
              <w:rPr>
                <w:rFonts w:eastAsia="宋体"/>
                <w:bCs/>
                <w:kern w:val="2"/>
                <w:lang w:eastAsia="zh-CN"/>
              </w:rPr>
              <w:t xml:space="preserve"> of PRACH and PUSCH/PUCCH/SRS can only happen in inter-band CA configuration.</w:t>
            </w:r>
          </w:p>
        </w:tc>
      </w:tr>
      <w:tr w:rsidR="000E0422" w14:paraId="130B9972" w14:textId="77777777">
        <w:tc>
          <w:tcPr>
            <w:tcW w:w="1447" w:type="dxa"/>
          </w:tcPr>
          <w:p w14:paraId="71CE4608" w14:textId="77777777" w:rsidR="000E0422" w:rsidRDefault="00705666">
            <w:pPr>
              <w:spacing w:before="100" w:beforeAutospacing="1" w:after="100" w:afterAutospacing="1"/>
              <w:jc w:val="both"/>
              <w:rPr>
                <w:rFonts w:eastAsia="宋体"/>
                <w:bCs/>
                <w:kern w:val="2"/>
                <w:lang w:eastAsia="zh-CN"/>
              </w:rPr>
            </w:pPr>
            <w:r>
              <w:rPr>
                <w:rFonts w:eastAsia="宋体" w:hint="eastAsia"/>
                <w:bCs/>
                <w:kern w:val="2"/>
                <w:lang w:eastAsia="zh-CN"/>
              </w:rPr>
              <w:t>v</w:t>
            </w:r>
            <w:r>
              <w:rPr>
                <w:rFonts w:eastAsia="宋体"/>
                <w:bCs/>
                <w:kern w:val="2"/>
                <w:lang w:eastAsia="zh-CN"/>
              </w:rPr>
              <w:t>ivo</w:t>
            </w:r>
          </w:p>
        </w:tc>
        <w:tc>
          <w:tcPr>
            <w:tcW w:w="3113" w:type="dxa"/>
          </w:tcPr>
          <w:p w14:paraId="11618311" w14:textId="77777777" w:rsidR="000E0422" w:rsidRDefault="00705666">
            <w:pPr>
              <w:spacing w:before="100" w:beforeAutospacing="1" w:after="100" w:afterAutospacing="1"/>
              <w:jc w:val="both"/>
              <w:rPr>
                <w:rFonts w:eastAsia="宋体"/>
                <w:bCs/>
                <w:kern w:val="2"/>
                <w:lang w:eastAsia="zh-CN"/>
              </w:rPr>
            </w:pPr>
            <w:r>
              <w:rPr>
                <w:rFonts w:eastAsia="宋体" w:hint="eastAsia"/>
                <w:bCs/>
                <w:kern w:val="2"/>
                <w:lang w:eastAsia="zh-CN"/>
              </w:rPr>
              <w:t>N</w:t>
            </w:r>
            <w:r>
              <w:rPr>
                <w:rFonts w:eastAsia="宋体"/>
                <w:bCs/>
                <w:kern w:val="2"/>
                <w:lang w:eastAsia="zh-CN"/>
              </w:rPr>
              <w:t>o</w:t>
            </w:r>
          </w:p>
        </w:tc>
        <w:tc>
          <w:tcPr>
            <w:tcW w:w="4966" w:type="dxa"/>
          </w:tcPr>
          <w:p w14:paraId="64EDD4DA" w14:textId="77777777" w:rsidR="000E0422" w:rsidRDefault="00705666">
            <w:pPr>
              <w:spacing w:after="60"/>
              <w:jc w:val="both"/>
              <w:rPr>
                <w:rFonts w:eastAsia="宋体"/>
                <w:bCs/>
                <w:kern w:val="2"/>
                <w:lang w:eastAsia="zh-CN"/>
              </w:rPr>
            </w:pPr>
            <w:r>
              <w:rPr>
                <w:rFonts w:eastAsia="宋体"/>
                <w:bCs/>
                <w:kern w:val="2"/>
                <w:lang w:eastAsia="zh-CN"/>
              </w:rPr>
              <w:t>Agree with CATT.</w:t>
            </w:r>
          </w:p>
        </w:tc>
      </w:tr>
      <w:tr w:rsidR="000E0422" w14:paraId="7A1A0BDA" w14:textId="77777777">
        <w:tc>
          <w:tcPr>
            <w:tcW w:w="1447" w:type="dxa"/>
          </w:tcPr>
          <w:p w14:paraId="3F0A739F" w14:textId="77777777" w:rsidR="000E0422" w:rsidRDefault="00705666">
            <w:pPr>
              <w:spacing w:before="100" w:beforeAutospacing="1" w:after="100" w:afterAutospacing="1"/>
              <w:jc w:val="both"/>
              <w:rPr>
                <w:rFonts w:eastAsia="宋体"/>
                <w:bCs/>
                <w:kern w:val="2"/>
                <w:lang w:val="en-US" w:eastAsia="zh-CN"/>
              </w:rPr>
            </w:pPr>
            <w:r>
              <w:rPr>
                <w:rFonts w:eastAsia="宋体" w:hint="eastAsia"/>
                <w:bCs/>
                <w:kern w:val="2"/>
                <w:lang w:val="en-US" w:eastAsia="zh-CN"/>
              </w:rPr>
              <w:t>ZTE</w:t>
            </w:r>
          </w:p>
        </w:tc>
        <w:tc>
          <w:tcPr>
            <w:tcW w:w="3113" w:type="dxa"/>
          </w:tcPr>
          <w:p w14:paraId="0F026000" w14:textId="77777777" w:rsidR="000E0422" w:rsidRDefault="00705666">
            <w:pPr>
              <w:spacing w:before="100" w:beforeAutospacing="1" w:after="100" w:afterAutospacing="1"/>
              <w:jc w:val="both"/>
              <w:rPr>
                <w:rFonts w:eastAsia="宋体"/>
                <w:bCs/>
                <w:kern w:val="2"/>
                <w:lang w:val="en-US" w:eastAsia="zh-CN"/>
              </w:rPr>
            </w:pPr>
            <w:r>
              <w:rPr>
                <w:rFonts w:eastAsia="宋体" w:hint="eastAsia"/>
                <w:bCs/>
                <w:kern w:val="2"/>
                <w:lang w:val="en-US" w:eastAsia="zh-CN"/>
              </w:rPr>
              <w:t>No</w:t>
            </w:r>
          </w:p>
        </w:tc>
        <w:tc>
          <w:tcPr>
            <w:tcW w:w="4966" w:type="dxa"/>
          </w:tcPr>
          <w:p w14:paraId="69298D2E" w14:textId="77777777" w:rsidR="000E0422" w:rsidRDefault="00705666">
            <w:pPr>
              <w:spacing w:after="60"/>
              <w:jc w:val="both"/>
              <w:rPr>
                <w:rFonts w:eastAsia="宋体"/>
                <w:bCs/>
                <w:kern w:val="2"/>
                <w:lang w:eastAsia="zh-CN"/>
              </w:rPr>
            </w:pPr>
            <w:r>
              <w:rPr>
                <w:rFonts w:eastAsia="宋体"/>
                <w:bCs/>
                <w:kern w:val="2"/>
                <w:lang w:eastAsia="zh-CN"/>
              </w:rPr>
              <w:t>Agree with CATT.</w:t>
            </w:r>
          </w:p>
        </w:tc>
      </w:tr>
      <w:tr w:rsidR="00486DA2" w14:paraId="5C5B7D7C" w14:textId="77777777">
        <w:tc>
          <w:tcPr>
            <w:tcW w:w="1447" w:type="dxa"/>
          </w:tcPr>
          <w:p w14:paraId="0BA9AF44" w14:textId="2B18AECA" w:rsidR="00486DA2" w:rsidRDefault="00486DA2">
            <w:pPr>
              <w:spacing w:before="100" w:beforeAutospacing="1" w:after="100" w:afterAutospacing="1"/>
              <w:jc w:val="both"/>
              <w:rPr>
                <w:rFonts w:eastAsia="宋体"/>
                <w:bCs/>
                <w:kern w:val="2"/>
                <w:lang w:val="en-US" w:eastAsia="zh-CN"/>
              </w:rPr>
            </w:pPr>
            <w:proofErr w:type="spellStart"/>
            <w:r>
              <w:rPr>
                <w:rFonts w:eastAsia="宋体" w:hint="eastAsia"/>
                <w:bCs/>
                <w:kern w:val="2"/>
                <w:lang w:val="en-US" w:eastAsia="zh-CN"/>
              </w:rPr>
              <w:t>M</w:t>
            </w:r>
            <w:r>
              <w:rPr>
                <w:rFonts w:eastAsia="宋体"/>
                <w:bCs/>
                <w:kern w:val="2"/>
                <w:lang w:val="en-US" w:eastAsia="zh-CN"/>
              </w:rPr>
              <w:t>ediaTek</w:t>
            </w:r>
            <w:proofErr w:type="spellEnd"/>
          </w:p>
        </w:tc>
        <w:tc>
          <w:tcPr>
            <w:tcW w:w="3113" w:type="dxa"/>
          </w:tcPr>
          <w:p w14:paraId="07B58C16" w14:textId="16CDFD8D" w:rsidR="00486DA2" w:rsidRDefault="00486DA2">
            <w:pPr>
              <w:spacing w:before="100" w:beforeAutospacing="1" w:after="100" w:afterAutospacing="1"/>
              <w:jc w:val="both"/>
              <w:rPr>
                <w:rFonts w:eastAsia="宋体"/>
                <w:bCs/>
                <w:kern w:val="2"/>
                <w:lang w:val="en-US" w:eastAsia="zh-CN"/>
              </w:rPr>
            </w:pPr>
            <w:r>
              <w:rPr>
                <w:rFonts w:eastAsia="宋体" w:hint="eastAsia"/>
                <w:bCs/>
                <w:kern w:val="2"/>
                <w:lang w:val="en-US" w:eastAsia="zh-CN"/>
              </w:rPr>
              <w:t>S</w:t>
            </w:r>
            <w:r>
              <w:rPr>
                <w:rFonts w:eastAsia="宋体"/>
                <w:bCs/>
                <w:kern w:val="2"/>
                <w:lang w:val="en-US" w:eastAsia="zh-CN"/>
              </w:rPr>
              <w:t>ee comment</w:t>
            </w:r>
          </w:p>
        </w:tc>
        <w:tc>
          <w:tcPr>
            <w:tcW w:w="4966" w:type="dxa"/>
          </w:tcPr>
          <w:p w14:paraId="5ACBED4D" w14:textId="1B920492" w:rsidR="00486DA2" w:rsidRDefault="00486DA2">
            <w:pPr>
              <w:spacing w:after="60"/>
              <w:jc w:val="both"/>
              <w:rPr>
                <w:rFonts w:eastAsia="宋体"/>
                <w:bCs/>
                <w:kern w:val="2"/>
                <w:lang w:eastAsia="zh-CN"/>
              </w:rPr>
            </w:pPr>
            <w:r>
              <w:rPr>
                <w:rFonts w:eastAsia="宋体" w:hint="eastAsia"/>
                <w:bCs/>
                <w:kern w:val="2"/>
                <w:lang w:eastAsia="zh-CN"/>
              </w:rPr>
              <w:t>A</w:t>
            </w:r>
            <w:r>
              <w:rPr>
                <w:rFonts w:eastAsia="宋体"/>
                <w:bCs/>
                <w:kern w:val="2"/>
                <w:lang w:eastAsia="zh-CN"/>
              </w:rPr>
              <w:t>ctually, we think reply LS from RAN2 is NOT necessary. Or we can simply saying that RAN2 has same view as RAN1.</w:t>
            </w:r>
          </w:p>
        </w:tc>
      </w:tr>
      <w:tr w:rsidR="00872BA9" w14:paraId="3C50DBEC" w14:textId="77777777">
        <w:tc>
          <w:tcPr>
            <w:tcW w:w="1447" w:type="dxa"/>
          </w:tcPr>
          <w:p w14:paraId="2C1F63F6" w14:textId="763DA8FA" w:rsidR="00872BA9" w:rsidRDefault="00872BA9">
            <w:pPr>
              <w:spacing w:before="100" w:beforeAutospacing="1" w:after="100" w:afterAutospacing="1"/>
              <w:jc w:val="both"/>
              <w:rPr>
                <w:rFonts w:eastAsia="宋体"/>
                <w:bCs/>
                <w:kern w:val="2"/>
                <w:lang w:val="en-US" w:eastAsia="zh-CN"/>
              </w:rPr>
            </w:pPr>
            <w:r>
              <w:rPr>
                <w:rFonts w:eastAsia="宋体"/>
                <w:bCs/>
                <w:kern w:val="2"/>
                <w:lang w:val="en-US" w:eastAsia="zh-CN"/>
              </w:rPr>
              <w:t>Apple</w:t>
            </w:r>
          </w:p>
        </w:tc>
        <w:tc>
          <w:tcPr>
            <w:tcW w:w="3113" w:type="dxa"/>
          </w:tcPr>
          <w:p w14:paraId="4B4AA451" w14:textId="2616B37C" w:rsidR="00872BA9" w:rsidRDefault="00872BA9">
            <w:pPr>
              <w:spacing w:before="100" w:beforeAutospacing="1" w:after="100" w:afterAutospacing="1"/>
              <w:jc w:val="both"/>
              <w:rPr>
                <w:rFonts w:eastAsia="宋体"/>
                <w:bCs/>
                <w:kern w:val="2"/>
                <w:lang w:val="en-US" w:eastAsia="zh-CN"/>
              </w:rPr>
            </w:pPr>
            <w:r>
              <w:rPr>
                <w:rFonts w:eastAsia="宋体"/>
                <w:bCs/>
                <w:kern w:val="2"/>
                <w:lang w:val="en-US" w:eastAsia="zh-CN"/>
              </w:rPr>
              <w:t>See comment</w:t>
            </w:r>
          </w:p>
        </w:tc>
        <w:tc>
          <w:tcPr>
            <w:tcW w:w="4966" w:type="dxa"/>
          </w:tcPr>
          <w:p w14:paraId="098E8A00" w14:textId="4A2ED3F7" w:rsidR="00872BA9" w:rsidRDefault="00872BA9">
            <w:pPr>
              <w:spacing w:after="60"/>
              <w:jc w:val="both"/>
              <w:rPr>
                <w:rFonts w:eastAsia="宋体"/>
                <w:bCs/>
                <w:kern w:val="2"/>
                <w:lang w:eastAsia="zh-CN"/>
              </w:rPr>
            </w:pPr>
            <w:r>
              <w:rPr>
                <w:rFonts w:eastAsia="宋体"/>
                <w:bCs/>
                <w:kern w:val="2"/>
                <w:lang w:eastAsia="zh-CN"/>
              </w:rPr>
              <w:t xml:space="preserve">From reading RAN1 reply LS, it seems already clear the relevant scenario can only be inter-band CA configuration. And we also don’t see the need to have any RAN2 reply LS. </w:t>
            </w:r>
          </w:p>
        </w:tc>
      </w:tr>
      <w:tr w:rsidR="000D3489" w14:paraId="0B46ED07" w14:textId="77777777">
        <w:tc>
          <w:tcPr>
            <w:tcW w:w="1447" w:type="dxa"/>
          </w:tcPr>
          <w:p w14:paraId="10FD6636" w14:textId="0423EBC6" w:rsidR="000D3489" w:rsidRDefault="000D3489">
            <w:pPr>
              <w:spacing w:before="100" w:beforeAutospacing="1" w:after="100" w:afterAutospacing="1"/>
              <w:jc w:val="both"/>
              <w:rPr>
                <w:rFonts w:eastAsia="宋体"/>
                <w:bCs/>
                <w:kern w:val="2"/>
                <w:lang w:val="en-US" w:eastAsia="zh-CN"/>
              </w:rPr>
            </w:pPr>
            <w:r>
              <w:rPr>
                <w:rFonts w:eastAsia="宋体" w:hint="eastAsia"/>
                <w:bCs/>
                <w:kern w:val="2"/>
                <w:lang w:val="en-US" w:eastAsia="zh-CN"/>
              </w:rPr>
              <w:t>H</w:t>
            </w:r>
            <w:r>
              <w:rPr>
                <w:rFonts w:eastAsia="宋体"/>
                <w:bCs/>
                <w:kern w:val="2"/>
                <w:lang w:val="en-US" w:eastAsia="zh-CN"/>
              </w:rPr>
              <w:t xml:space="preserve">uawei, </w:t>
            </w:r>
            <w:proofErr w:type="spellStart"/>
            <w:r>
              <w:rPr>
                <w:rFonts w:eastAsia="宋体"/>
                <w:bCs/>
                <w:kern w:val="2"/>
                <w:lang w:val="en-US" w:eastAsia="zh-CN"/>
              </w:rPr>
              <w:t>HiSilicon</w:t>
            </w:r>
            <w:proofErr w:type="spellEnd"/>
          </w:p>
        </w:tc>
        <w:tc>
          <w:tcPr>
            <w:tcW w:w="3113" w:type="dxa"/>
          </w:tcPr>
          <w:p w14:paraId="6446EAB3" w14:textId="22E8D17A" w:rsidR="000D3489" w:rsidRDefault="000D3489">
            <w:pPr>
              <w:spacing w:before="100" w:beforeAutospacing="1" w:after="100" w:afterAutospacing="1"/>
              <w:jc w:val="both"/>
              <w:rPr>
                <w:rFonts w:eastAsia="宋体"/>
                <w:bCs/>
                <w:kern w:val="2"/>
                <w:lang w:val="en-US" w:eastAsia="zh-CN"/>
              </w:rPr>
            </w:pPr>
            <w:r>
              <w:rPr>
                <w:rFonts w:eastAsia="宋体"/>
                <w:bCs/>
                <w:kern w:val="2"/>
                <w:lang w:val="en-US" w:eastAsia="zh-CN"/>
              </w:rPr>
              <w:t>No</w:t>
            </w:r>
          </w:p>
        </w:tc>
        <w:tc>
          <w:tcPr>
            <w:tcW w:w="4966" w:type="dxa"/>
          </w:tcPr>
          <w:p w14:paraId="0FA6C101" w14:textId="0A7ECA93" w:rsidR="000D3489" w:rsidRDefault="000D3489">
            <w:pPr>
              <w:spacing w:after="60"/>
              <w:jc w:val="both"/>
              <w:rPr>
                <w:rFonts w:eastAsia="宋体"/>
                <w:bCs/>
                <w:kern w:val="2"/>
                <w:lang w:eastAsia="zh-CN"/>
              </w:rPr>
            </w:pPr>
            <w:r>
              <w:rPr>
                <w:rFonts w:eastAsia="宋体" w:hint="eastAsia"/>
                <w:bCs/>
                <w:kern w:val="2"/>
                <w:lang w:eastAsia="zh-CN"/>
              </w:rPr>
              <w:t>S</w:t>
            </w:r>
            <w:r>
              <w:rPr>
                <w:rFonts w:eastAsia="宋体"/>
                <w:bCs/>
                <w:kern w:val="2"/>
                <w:lang w:eastAsia="zh-CN"/>
              </w:rPr>
              <w:t>imilar view as others, it is not in RAN2 scope. And RAN4 can take RAN1’s answer if needed.</w:t>
            </w:r>
          </w:p>
        </w:tc>
      </w:tr>
      <w:tr w:rsidR="00796688" w14:paraId="20B52791" w14:textId="77777777">
        <w:tc>
          <w:tcPr>
            <w:tcW w:w="1447" w:type="dxa"/>
          </w:tcPr>
          <w:p w14:paraId="2635932E" w14:textId="1FA27AF3" w:rsidR="00796688" w:rsidRDefault="00796688" w:rsidP="00796688">
            <w:pPr>
              <w:spacing w:before="100" w:beforeAutospacing="1" w:after="100" w:afterAutospacing="1"/>
              <w:jc w:val="both"/>
              <w:rPr>
                <w:rFonts w:eastAsia="宋体"/>
                <w:bCs/>
                <w:kern w:val="2"/>
                <w:lang w:val="en-US" w:eastAsia="zh-CN"/>
              </w:rPr>
            </w:pPr>
            <w:r>
              <w:rPr>
                <w:rFonts w:eastAsia="宋体"/>
                <w:bCs/>
                <w:kern w:val="2"/>
                <w:lang w:eastAsia="zh-CN"/>
              </w:rPr>
              <w:t>Nokia</w:t>
            </w:r>
          </w:p>
        </w:tc>
        <w:tc>
          <w:tcPr>
            <w:tcW w:w="3113" w:type="dxa"/>
          </w:tcPr>
          <w:p w14:paraId="705C0A33" w14:textId="3753760C" w:rsidR="00796688" w:rsidRDefault="00796688" w:rsidP="00796688">
            <w:pPr>
              <w:spacing w:before="100" w:beforeAutospacing="1" w:after="100" w:afterAutospacing="1"/>
              <w:jc w:val="both"/>
              <w:rPr>
                <w:rFonts w:eastAsia="宋体"/>
                <w:bCs/>
                <w:kern w:val="2"/>
                <w:lang w:val="en-US" w:eastAsia="zh-CN"/>
              </w:rPr>
            </w:pPr>
            <w:r>
              <w:rPr>
                <w:rFonts w:eastAsia="宋体"/>
                <w:bCs/>
                <w:kern w:val="2"/>
                <w:lang w:eastAsia="zh-CN"/>
              </w:rPr>
              <w:t>No</w:t>
            </w:r>
          </w:p>
        </w:tc>
        <w:tc>
          <w:tcPr>
            <w:tcW w:w="4966" w:type="dxa"/>
          </w:tcPr>
          <w:p w14:paraId="17E485ED" w14:textId="77777777" w:rsidR="00796688" w:rsidRDefault="00796688" w:rsidP="00796688">
            <w:pPr>
              <w:spacing w:after="60"/>
              <w:jc w:val="both"/>
              <w:rPr>
                <w:rFonts w:eastAsia="宋体"/>
                <w:bCs/>
                <w:kern w:val="2"/>
                <w:lang w:eastAsia="zh-CN"/>
              </w:rPr>
            </w:pPr>
            <w:r>
              <w:rPr>
                <w:rFonts w:eastAsia="宋体"/>
                <w:bCs/>
                <w:kern w:val="2"/>
                <w:lang w:eastAsia="zh-CN"/>
              </w:rPr>
              <w:t xml:space="preserve">No </w:t>
            </w:r>
            <w:proofErr w:type="gramStart"/>
            <w:r>
              <w:rPr>
                <w:rFonts w:eastAsia="宋体"/>
                <w:bCs/>
                <w:kern w:val="2"/>
                <w:lang w:eastAsia="zh-CN"/>
              </w:rPr>
              <w:t>need to copy past RAN1’s reply since those are</w:t>
            </w:r>
            <w:proofErr w:type="gramEnd"/>
            <w:r>
              <w:rPr>
                <w:rFonts w:eastAsia="宋体"/>
                <w:bCs/>
                <w:kern w:val="2"/>
                <w:lang w:eastAsia="zh-CN"/>
              </w:rPr>
              <w:t xml:space="preserve"> not in RAN2 specifications. </w:t>
            </w:r>
          </w:p>
          <w:p w14:paraId="1600331A" w14:textId="34F2873A" w:rsidR="00796688" w:rsidRDefault="00796688" w:rsidP="00796688">
            <w:pPr>
              <w:spacing w:after="60"/>
              <w:jc w:val="both"/>
              <w:rPr>
                <w:rFonts w:eastAsia="宋体"/>
                <w:bCs/>
                <w:kern w:val="2"/>
                <w:lang w:eastAsia="zh-CN"/>
              </w:rPr>
            </w:pPr>
            <w:r>
              <w:rPr>
                <w:rFonts w:eastAsia="宋体"/>
                <w:bCs/>
                <w:kern w:val="2"/>
                <w:lang w:eastAsia="zh-CN"/>
              </w:rPr>
              <w:t xml:space="preserve">From RAN2 point of view, we can quote the capability description and indicate it is for inter-band. </w:t>
            </w:r>
          </w:p>
        </w:tc>
      </w:tr>
      <w:tr w:rsidR="00361A7F" w14:paraId="7F3FB272" w14:textId="77777777">
        <w:tc>
          <w:tcPr>
            <w:tcW w:w="1447" w:type="dxa"/>
          </w:tcPr>
          <w:p w14:paraId="1BEF530E" w14:textId="5B8C430F" w:rsidR="00361A7F" w:rsidRDefault="00361A7F" w:rsidP="00796688">
            <w:pPr>
              <w:spacing w:before="100" w:beforeAutospacing="1" w:after="100" w:afterAutospacing="1"/>
              <w:jc w:val="both"/>
              <w:rPr>
                <w:rFonts w:eastAsia="宋体"/>
                <w:bCs/>
                <w:kern w:val="2"/>
                <w:lang w:eastAsia="zh-CN"/>
              </w:rPr>
            </w:pPr>
            <w:r>
              <w:rPr>
                <w:rFonts w:eastAsia="宋体"/>
                <w:bCs/>
                <w:kern w:val="2"/>
                <w:lang w:eastAsia="zh-CN"/>
              </w:rPr>
              <w:t>Ericsson</w:t>
            </w:r>
          </w:p>
        </w:tc>
        <w:tc>
          <w:tcPr>
            <w:tcW w:w="3113" w:type="dxa"/>
          </w:tcPr>
          <w:p w14:paraId="47520DF0" w14:textId="1C42D1A1" w:rsidR="00361A7F" w:rsidRDefault="00361A7F" w:rsidP="00796688">
            <w:pPr>
              <w:spacing w:before="100" w:beforeAutospacing="1" w:after="100" w:afterAutospacing="1"/>
              <w:jc w:val="both"/>
              <w:rPr>
                <w:rFonts w:eastAsia="宋体"/>
                <w:bCs/>
                <w:kern w:val="2"/>
                <w:lang w:eastAsia="zh-CN"/>
              </w:rPr>
            </w:pPr>
            <w:r>
              <w:rPr>
                <w:rFonts w:eastAsia="宋体"/>
                <w:bCs/>
                <w:kern w:val="2"/>
                <w:lang w:eastAsia="zh-CN"/>
              </w:rPr>
              <w:t>No</w:t>
            </w:r>
          </w:p>
        </w:tc>
        <w:tc>
          <w:tcPr>
            <w:tcW w:w="4966" w:type="dxa"/>
          </w:tcPr>
          <w:p w14:paraId="31ED7F76" w14:textId="1A1F45B9" w:rsidR="00361A7F" w:rsidRDefault="00361A7F" w:rsidP="00796688">
            <w:pPr>
              <w:spacing w:after="60"/>
              <w:jc w:val="both"/>
              <w:rPr>
                <w:rFonts w:eastAsia="宋体"/>
                <w:bCs/>
                <w:kern w:val="2"/>
                <w:lang w:eastAsia="zh-CN"/>
              </w:rPr>
            </w:pPr>
            <w:r>
              <w:rPr>
                <w:rFonts w:eastAsia="宋体"/>
                <w:bCs/>
                <w:kern w:val="2"/>
                <w:lang w:eastAsia="zh-CN"/>
              </w:rPr>
              <w:t>The inter-band limitation is not a limitation in RAN2's spec hence RAN2 does not need to mention it.</w:t>
            </w:r>
          </w:p>
        </w:tc>
      </w:tr>
    </w:tbl>
    <w:p w14:paraId="5445AAD9" w14:textId="77777777" w:rsidR="000E0422" w:rsidRDefault="000E0422">
      <w:pPr>
        <w:pStyle w:val="Doc-text2"/>
        <w:tabs>
          <w:tab w:val="left" w:pos="340"/>
        </w:tabs>
        <w:ind w:left="0" w:firstLine="0"/>
        <w:jc w:val="both"/>
        <w:rPr>
          <w:rFonts w:eastAsia="宋体"/>
          <w:bCs/>
          <w:lang w:val="en-GB" w:eastAsia="zh-CN"/>
        </w:rPr>
      </w:pPr>
    </w:p>
    <w:p w14:paraId="79E45068" w14:textId="2D01AAF5" w:rsidR="00C52EFE" w:rsidRDefault="008F1FB9" w:rsidP="00B05C46">
      <w:pPr>
        <w:pStyle w:val="Doc-text2"/>
        <w:tabs>
          <w:tab w:val="left" w:pos="340"/>
        </w:tabs>
        <w:ind w:left="0" w:firstLine="0"/>
        <w:jc w:val="both"/>
        <w:rPr>
          <w:rFonts w:ascii="Times New Roman" w:eastAsia="宋体" w:hAnsi="Times New Roman"/>
          <w:lang w:eastAsia="zh-CN"/>
        </w:rPr>
      </w:pPr>
      <w:r w:rsidRPr="008F1FB9">
        <w:rPr>
          <w:rFonts w:ascii="Times New Roman" w:eastAsia="宋体" w:hAnsi="Times New Roman" w:hint="eastAsia"/>
          <w:b/>
          <w:lang w:eastAsia="zh-CN"/>
        </w:rPr>
        <w:t>Summary:</w:t>
      </w:r>
      <w:r>
        <w:rPr>
          <w:rFonts w:ascii="Times New Roman" w:eastAsia="宋体" w:hAnsi="Times New Roman" w:hint="eastAsia"/>
          <w:lang w:eastAsia="zh-CN"/>
        </w:rPr>
        <w:t xml:space="preserve"> </w:t>
      </w:r>
      <w:r w:rsidR="00C875AA" w:rsidRPr="006A529E">
        <w:rPr>
          <w:rFonts w:ascii="Times New Roman" w:eastAsia="宋体" w:hAnsi="Times New Roman" w:hint="eastAsia"/>
          <w:lang w:eastAsia="zh-CN"/>
        </w:rPr>
        <w:t>6</w:t>
      </w:r>
      <w:r w:rsidR="00B05C46" w:rsidRPr="006A529E">
        <w:rPr>
          <w:rFonts w:ascii="Times New Roman" w:eastAsia="宋体" w:hAnsi="Times New Roman" w:hint="eastAsia"/>
          <w:lang w:eastAsia="zh-CN"/>
        </w:rPr>
        <w:t xml:space="preserve"> </w:t>
      </w:r>
      <w:r w:rsidR="00B05C46" w:rsidRPr="006A529E">
        <w:rPr>
          <w:rFonts w:ascii="Times New Roman" w:eastAsia="宋体" w:hAnsi="Times New Roman"/>
          <w:lang w:eastAsia="zh-CN"/>
        </w:rPr>
        <w:t>companies</w:t>
      </w:r>
      <w:r w:rsidR="00B05C46" w:rsidRPr="006B5C72">
        <w:rPr>
          <w:rFonts w:ascii="Times New Roman" w:eastAsia="宋体" w:hAnsi="Times New Roman"/>
          <w:lang w:eastAsia="zh-CN"/>
        </w:rPr>
        <w:t xml:space="preserve"> agree</w:t>
      </w:r>
      <w:r w:rsidR="00641777">
        <w:rPr>
          <w:rFonts w:ascii="Times New Roman" w:eastAsia="宋体" w:hAnsi="Times New Roman" w:hint="eastAsia"/>
          <w:lang w:eastAsia="zh-CN"/>
        </w:rPr>
        <w:t xml:space="preserve"> not to include the</w:t>
      </w:r>
      <w:r w:rsidR="00B05C46" w:rsidRPr="006B5C72">
        <w:rPr>
          <w:rFonts w:ascii="Times New Roman" w:eastAsia="宋体" w:hAnsi="Times New Roman"/>
          <w:lang w:eastAsia="zh-CN"/>
        </w:rPr>
        <w:t xml:space="preserve"> </w:t>
      </w:r>
      <w:r w:rsidR="00B05C46" w:rsidRPr="003E7EF3">
        <w:rPr>
          <w:rFonts w:ascii="Times New Roman" w:eastAsia="宋体" w:hAnsi="Times New Roman" w:hint="eastAsia"/>
          <w:lang w:eastAsia="zh-CN"/>
        </w:rPr>
        <w:t>description</w:t>
      </w:r>
      <w:r w:rsidR="00641777" w:rsidRPr="003E7EF3">
        <w:rPr>
          <w:rFonts w:ascii="Times New Roman" w:eastAsia="宋体" w:hAnsi="Times New Roman" w:hint="eastAsia"/>
          <w:lang w:eastAsia="zh-CN"/>
        </w:rPr>
        <w:t xml:space="preserve"> of</w:t>
      </w:r>
      <w:r w:rsidR="00B05C46" w:rsidRPr="003E7EF3">
        <w:rPr>
          <w:rFonts w:ascii="Times New Roman" w:eastAsia="宋体" w:hAnsi="Times New Roman" w:hint="eastAsia"/>
          <w:lang w:eastAsia="zh-CN"/>
        </w:rPr>
        <w:t xml:space="preserve"> the scenari</w:t>
      </w:r>
      <w:r w:rsidR="00641777" w:rsidRPr="003E7EF3">
        <w:rPr>
          <w:rFonts w:ascii="Times New Roman" w:eastAsia="宋体" w:hAnsi="Times New Roman" w:hint="eastAsia"/>
          <w:lang w:eastAsia="zh-CN"/>
        </w:rPr>
        <w:t>o mentioned</w:t>
      </w:r>
      <w:r w:rsidR="00B05C46" w:rsidRPr="003E7EF3">
        <w:rPr>
          <w:rFonts w:ascii="Times New Roman" w:eastAsia="宋体" w:hAnsi="Times New Roman" w:hint="eastAsia"/>
          <w:lang w:eastAsia="zh-CN"/>
        </w:rPr>
        <w:t xml:space="preserve"> in RAN1 scope </w:t>
      </w:r>
      <w:r w:rsidR="00641777" w:rsidRPr="003E7EF3">
        <w:rPr>
          <w:rFonts w:ascii="Times New Roman" w:eastAsia="宋体" w:hAnsi="Times New Roman" w:hint="eastAsia"/>
          <w:lang w:eastAsia="zh-CN"/>
        </w:rPr>
        <w:t xml:space="preserve">since it is in RA1 scope and not RAN2 expertise, </w:t>
      </w:r>
      <w:r w:rsidR="006A529E">
        <w:rPr>
          <w:rFonts w:ascii="Times New Roman" w:eastAsia="宋体" w:hAnsi="Times New Roman" w:hint="eastAsia"/>
          <w:lang w:eastAsia="zh-CN"/>
        </w:rPr>
        <w:t xml:space="preserve">besides, </w:t>
      </w:r>
      <w:r w:rsidR="003E7EF3">
        <w:rPr>
          <w:rFonts w:ascii="Times New Roman" w:eastAsia="宋体" w:hAnsi="Times New Roman" w:hint="eastAsia"/>
          <w:lang w:eastAsia="zh-CN"/>
        </w:rPr>
        <w:t>one of them su</w:t>
      </w:r>
      <w:r w:rsidR="006A529E">
        <w:rPr>
          <w:rFonts w:ascii="Times New Roman" w:eastAsia="宋体" w:hAnsi="Times New Roman" w:hint="eastAsia"/>
          <w:lang w:eastAsia="zh-CN"/>
        </w:rPr>
        <w:t>ggest</w:t>
      </w:r>
      <w:r w:rsidR="003E7EF3">
        <w:rPr>
          <w:rFonts w:ascii="Times New Roman" w:eastAsia="宋体" w:hAnsi="Times New Roman" w:hint="eastAsia"/>
          <w:lang w:eastAsia="zh-CN"/>
        </w:rPr>
        <w:t xml:space="preserve"> not</w:t>
      </w:r>
      <w:r w:rsidR="006A529E">
        <w:rPr>
          <w:rFonts w:ascii="Times New Roman" w:eastAsia="宋体" w:hAnsi="Times New Roman" w:hint="eastAsia"/>
          <w:lang w:eastAsia="zh-CN"/>
        </w:rPr>
        <w:t xml:space="preserve"> to</w:t>
      </w:r>
      <w:r w:rsidR="003E7EF3">
        <w:rPr>
          <w:rFonts w:ascii="Times New Roman" w:eastAsia="宋体" w:hAnsi="Times New Roman" w:hint="eastAsia"/>
          <w:lang w:eastAsia="zh-CN"/>
        </w:rPr>
        <w:t xml:space="preserve"> copy the RAN1 reply LS but </w:t>
      </w:r>
      <w:r w:rsidR="006A529E">
        <w:rPr>
          <w:rFonts w:ascii="Times New Roman" w:eastAsia="宋体" w:hAnsi="Times New Roman" w:hint="eastAsia"/>
          <w:lang w:eastAsia="zh-CN"/>
        </w:rPr>
        <w:t xml:space="preserve">to </w:t>
      </w:r>
      <w:r w:rsidR="006A529E" w:rsidRPr="006A529E">
        <w:rPr>
          <w:rFonts w:ascii="Times New Roman" w:eastAsia="宋体" w:hAnsi="Times New Roman"/>
          <w:lang w:eastAsia="zh-CN"/>
        </w:rPr>
        <w:t>quote the capability description and indicate it is for inter-band</w:t>
      </w:r>
      <w:r w:rsidR="006A529E">
        <w:rPr>
          <w:rFonts w:ascii="Times New Roman" w:eastAsia="宋体" w:hAnsi="Times New Roman" w:hint="eastAsia"/>
          <w:lang w:eastAsia="zh-CN"/>
        </w:rPr>
        <w:t xml:space="preserve">. </w:t>
      </w:r>
      <w:r w:rsidR="00641777" w:rsidRPr="003E7EF3">
        <w:rPr>
          <w:rFonts w:ascii="Times New Roman" w:eastAsia="宋体" w:hAnsi="Times New Roman" w:hint="eastAsia"/>
          <w:lang w:eastAsia="zh-CN"/>
        </w:rPr>
        <w:t xml:space="preserve">1 company </w:t>
      </w:r>
      <w:r w:rsidR="00641777" w:rsidRPr="003E7EF3">
        <w:rPr>
          <w:rFonts w:ascii="Times New Roman" w:eastAsia="宋体" w:hAnsi="Times New Roman"/>
          <w:lang w:eastAsia="zh-CN"/>
        </w:rPr>
        <w:t>suggest</w:t>
      </w:r>
      <w:r w:rsidR="00641777" w:rsidRPr="003E7EF3">
        <w:rPr>
          <w:rFonts w:ascii="Times New Roman" w:eastAsia="宋体" w:hAnsi="Times New Roman" w:hint="eastAsia"/>
          <w:lang w:eastAsia="zh-CN"/>
        </w:rPr>
        <w:t xml:space="preserve"> to include the description since it is</w:t>
      </w:r>
      <w:r w:rsidR="00641777" w:rsidRPr="006A529E">
        <w:rPr>
          <w:rFonts w:ascii="Times New Roman" w:eastAsia="宋体" w:hAnsi="Times New Roman" w:hint="eastAsia"/>
          <w:lang w:eastAsia="zh-CN"/>
        </w:rPr>
        <w:t xml:space="preserve"> right from the </w:t>
      </w:r>
      <w:r w:rsidR="00641777" w:rsidRPr="006A529E">
        <w:rPr>
          <w:rFonts w:ascii="Times New Roman" w:eastAsia="宋体" w:hAnsi="Times New Roman"/>
          <w:lang w:eastAsia="zh-CN"/>
        </w:rPr>
        <w:t>view</w:t>
      </w:r>
      <w:r w:rsidR="00641777" w:rsidRPr="006A529E">
        <w:rPr>
          <w:rFonts w:ascii="Times New Roman" w:eastAsia="宋体" w:hAnsi="Times New Roman" w:hint="eastAsia"/>
          <w:lang w:eastAsia="zh-CN"/>
        </w:rPr>
        <w:t xml:space="preserve"> of RAN1</w:t>
      </w:r>
      <w:r w:rsidR="006A529E" w:rsidRPr="006A529E">
        <w:rPr>
          <w:rFonts w:ascii="Times New Roman" w:eastAsia="宋体" w:hAnsi="Times New Roman" w:hint="eastAsia"/>
          <w:lang w:eastAsia="zh-CN"/>
        </w:rPr>
        <w:t>,</w:t>
      </w:r>
      <w:r w:rsidR="00C875AA">
        <w:rPr>
          <w:rFonts w:ascii="Times New Roman" w:eastAsia="宋体" w:hAnsi="Times New Roman" w:hint="eastAsia"/>
          <w:lang w:eastAsia="zh-CN"/>
        </w:rPr>
        <w:t>1 company suggest to give a simple reply LS to follow the RAN1 ans</w:t>
      </w:r>
      <w:r w:rsidR="006A529E">
        <w:rPr>
          <w:rFonts w:ascii="Times New Roman" w:eastAsia="宋体" w:hAnsi="Times New Roman" w:hint="eastAsia"/>
          <w:lang w:eastAsia="zh-CN"/>
        </w:rPr>
        <w:t>wer,</w:t>
      </w:r>
      <w:r w:rsidR="00C875AA">
        <w:rPr>
          <w:rFonts w:ascii="Times New Roman" w:eastAsia="宋体" w:hAnsi="Times New Roman" w:hint="eastAsia"/>
          <w:lang w:eastAsia="zh-CN"/>
        </w:rPr>
        <w:t xml:space="preserve"> 1 company </w:t>
      </w:r>
      <w:r w:rsidR="00641777">
        <w:rPr>
          <w:rFonts w:ascii="Times New Roman" w:eastAsia="宋体" w:hAnsi="Times New Roman" w:hint="eastAsia"/>
          <w:lang w:eastAsia="zh-CN"/>
        </w:rPr>
        <w:t>think</w:t>
      </w:r>
      <w:r w:rsidR="001865ED">
        <w:rPr>
          <w:rFonts w:ascii="Times New Roman" w:eastAsia="宋体" w:hAnsi="Times New Roman" w:hint="eastAsia"/>
          <w:lang w:eastAsia="zh-CN"/>
        </w:rPr>
        <w:t xml:space="preserve"> it is not necessary to reply the LS</w:t>
      </w:r>
      <w:r w:rsidR="00340ABD">
        <w:rPr>
          <w:rFonts w:ascii="Times New Roman" w:eastAsia="宋体" w:hAnsi="Times New Roman" w:hint="eastAsia"/>
          <w:lang w:eastAsia="zh-CN"/>
        </w:rPr>
        <w:t xml:space="preserve"> since it can only be inter-band CA scenario</w:t>
      </w:r>
      <w:r w:rsidR="001865ED">
        <w:rPr>
          <w:rFonts w:ascii="Times New Roman" w:eastAsia="宋体" w:hAnsi="Times New Roman" w:hint="eastAsia"/>
          <w:lang w:eastAsia="zh-CN"/>
        </w:rPr>
        <w:t>.</w:t>
      </w:r>
      <w:r w:rsidR="00B05C46" w:rsidRPr="006A529E">
        <w:rPr>
          <w:rFonts w:ascii="Times New Roman" w:eastAsia="宋体" w:hAnsi="Times New Roman"/>
          <w:lang w:eastAsia="zh-CN"/>
        </w:rPr>
        <w:t xml:space="preserve"> </w:t>
      </w:r>
      <w:r w:rsidR="00C52EFE">
        <w:rPr>
          <w:rFonts w:ascii="Times New Roman" w:eastAsia="宋体" w:hAnsi="Times New Roman" w:hint="eastAsia"/>
          <w:lang w:eastAsia="zh-CN"/>
        </w:rPr>
        <w:t>It can be seen that no company objects to RAN1 understanding, the issue is whether and how to confirm RAN1 understanding to scenario from the view of RAN2,</w:t>
      </w:r>
      <w:r w:rsidR="00B879CB">
        <w:rPr>
          <w:rFonts w:ascii="Times New Roman" w:eastAsia="宋体" w:hAnsi="Times New Roman" w:hint="eastAsia"/>
          <w:lang w:eastAsia="zh-CN"/>
        </w:rPr>
        <w:t xml:space="preserve"> </w:t>
      </w:r>
      <w:r w:rsidR="00C52EFE">
        <w:rPr>
          <w:rFonts w:ascii="Times New Roman" w:eastAsia="宋体" w:hAnsi="Times New Roman" w:hint="eastAsia"/>
          <w:lang w:eastAsia="zh-CN"/>
        </w:rPr>
        <w:t>to follow the majority view, it is suggest</w:t>
      </w:r>
      <w:r w:rsidR="00B879CB">
        <w:rPr>
          <w:rFonts w:ascii="Times New Roman" w:eastAsia="宋体" w:hAnsi="Times New Roman" w:hint="eastAsia"/>
          <w:lang w:eastAsia="zh-CN"/>
        </w:rPr>
        <w:t>ed</w:t>
      </w:r>
      <w:r w:rsidR="00C52EFE">
        <w:rPr>
          <w:rFonts w:ascii="Times New Roman" w:eastAsia="宋体" w:hAnsi="Times New Roman" w:hint="eastAsia"/>
          <w:lang w:eastAsia="zh-CN"/>
        </w:rPr>
        <w:t xml:space="preserve"> not include this in the reply LS, RAN4 can take RAN1 answer into account if it is needed.</w:t>
      </w:r>
    </w:p>
    <w:p w14:paraId="16149BCE" w14:textId="77777777" w:rsidR="00B879CB" w:rsidRDefault="00B879CB" w:rsidP="00B05C46">
      <w:pPr>
        <w:pStyle w:val="Doc-text2"/>
        <w:tabs>
          <w:tab w:val="left" w:pos="340"/>
        </w:tabs>
        <w:ind w:left="0" w:firstLine="0"/>
        <w:jc w:val="both"/>
        <w:rPr>
          <w:rFonts w:ascii="Times New Roman" w:eastAsia="宋体" w:hAnsi="Times New Roman"/>
          <w:lang w:eastAsia="zh-CN"/>
        </w:rPr>
      </w:pPr>
    </w:p>
    <w:p w14:paraId="2FA9F5B2" w14:textId="57B91C11" w:rsidR="00B879CB" w:rsidRPr="004B55A8" w:rsidRDefault="00B879CB" w:rsidP="00B05C46">
      <w:pPr>
        <w:pStyle w:val="Doc-text2"/>
        <w:tabs>
          <w:tab w:val="left" w:pos="340"/>
        </w:tabs>
        <w:ind w:left="0" w:firstLine="0"/>
        <w:jc w:val="both"/>
        <w:rPr>
          <w:rFonts w:ascii="Times New Roman" w:eastAsia="宋体" w:hAnsi="Times New Roman"/>
          <w:b/>
          <w:lang w:eastAsia="zh-CN"/>
        </w:rPr>
      </w:pPr>
      <w:r>
        <w:rPr>
          <w:rFonts w:ascii="Times New Roman" w:eastAsia="宋体" w:hAnsi="Times New Roman" w:hint="eastAsia"/>
          <w:lang w:eastAsia="zh-CN"/>
        </w:rPr>
        <w:t xml:space="preserve">Regarding the issue of whether a RAN2 reply LS is </w:t>
      </w:r>
      <w:r w:rsidR="00926AD7">
        <w:rPr>
          <w:rFonts w:ascii="Times New Roman" w:eastAsia="宋体" w:hAnsi="Times New Roman" w:hint="eastAsia"/>
          <w:lang w:eastAsia="zh-CN"/>
        </w:rPr>
        <w:t>necessary,</w:t>
      </w:r>
      <w:r>
        <w:rPr>
          <w:rFonts w:ascii="Times New Roman" w:eastAsia="宋体" w:hAnsi="Times New Roman" w:hint="eastAsia"/>
          <w:lang w:eastAsia="zh-CN"/>
        </w:rPr>
        <w:t xml:space="preserve"> </w:t>
      </w:r>
      <w:hyperlink r:id="rId20" w:tgtFrame="_blank" w:history="1">
        <w:r>
          <w:rPr>
            <w:rFonts w:ascii="Times New Roman" w:eastAsia="宋体" w:hAnsi="Times New Roman"/>
            <w:bCs/>
            <w:lang w:val="en-GB" w:eastAsia="zh-CN"/>
          </w:rPr>
          <w:t>Rapporteur</w:t>
        </w:r>
      </w:hyperlink>
      <w:r w:rsidR="00926AD7">
        <w:rPr>
          <w:rFonts w:ascii="Times New Roman" w:eastAsia="宋体" w:hAnsi="Times New Roman" w:hint="eastAsia"/>
          <w:bCs/>
          <w:lang w:val="en-GB" w:eastAsia="zh-CN"/>
        </w:rPr>
        <w:t xml:space="preserve"> agree RAN1 has </w:t>
      </w:r>
      <w:r w:rsidR="00926AD7">
        <w:rPr>
          <w:rFonts w:ascii="Times New Roman" w:eastAsia="宋体" w:hAnsi="Times New Roman"/>
          <w:bCs/>
          <w:lang w:val="en-GB" w:eastAsia="zh-CN"/>
        </w:rPr>
        <w:t>already</w:t>
      </w:r>
      <w:r w:rsidR="00926AD7">
        <w:rPr>
          <w:rFonts w:ascii="Times New Roman" w:eastAsia="宋体" w:hAnsi="Times New Roman" w:hint="eastAsia"/>
          <w:bCs/>
          <w:lang w:val="en-GB" w:eastAsia="zh-CN"/>
        </w:rPr>
        <w:t xml:space="preserve"> give</w:t>
      </w:r>
      <w:r w:rsidR="000844A9">
        <w:rPr>
          <w:rFonts w:ascii="Times New Roman" w:eastAsia="宋体" w:hAnsi="Times New Roman" w:hint="eastAsia"/>
          <w:bCs/>
          <w:lang w:val="en-GB" w:eastAsia="zh-CN"/>
        </w:rPr>
        <w:t>n</w:t>
      </w:r>
      <w:r w:rsidR="00926AD7">
        <w:rPr>
          <w:rFonts w:ascii="Times New Roman" w:eastAsia="宋体" w:hAnsi="Times New Roman" w:hint="eastAsia"/>
          <w:bCs/>
          <w:lang w:val="en-GB" w:eastAsia="zh-CN"/>
        </w:rPr>
        <w:t xml:space="preserve"> the answer for RAN4 LS, but based on above discussion, we may give our understanding </w:t>
      </w:r>
      <w:r w:rsidR="00926AD7">
        <w:rPr>
          <w:rFonts w:ascii="Times New Roman" w:eastAsia="宋体" w:hAnsi="Times New Roman"/>
          <w:bCs/>
          <w:lang w:val="en-GB" w:eastAsia="zh-CN"/>
        </w:rPr>
        <w:t>from the</w:t>
      </w:r>
      <w:r w:rsidR="00926AD7">
        <w:rPr>
          <w:rFonts w:ascii="Times New Roman" w:eastAsia="宋体" w:hAnsi="Times New Roman" w:hint="eastAsia"/>
          <w:bCs/>
          <w:lang w:val="en-GB" w:eastAsia="zh-CN"/>
        </w:rPr>
        <w:t xml:space="preserve"> view of RAN2 since RA</w:t>
      </w:r>
      <w:r w:rsidR="00EE0E34">
        <w:rPr>
          <w:rFonts w:ascii="Times New Roman" w:eastAsia="宋体" w:hAnsi="Times New Roman" w:hint="eastAsia"/>
          <w:bCs/>
          <w:lang w:val="en-GB" w:eastAsia="zh-CN"/>
        </w:rPr>
        <w:t>N4 sent it t</w:t>
      </w:r>
      <w:r w:rsidR="000844A9">
        <w:rPr>
          <w:rFonts w:ascii="Times New Roman" w:eastAsia="宋体" w:hAnsi="Times New Roman" w:hint="eastAsia"/>
          <w:bCs/>
          <w:lang w:val="en-GB" w:eastAsia="zh-CN"/>
        </w:rPr>
        <w:t>o RAN1/</w:t>
      </w:r>
      <w:r w:rsidR="00EE0E34">
        <w:rPr>
          <w:rFonts w:ascii="Times New Roman" w:eastAsia="宋体" w:hAnsi="Times New Roman" w:hint="eastAsia"/>
          <w:bCs/>
          <w:lang w:val="en-GB" w:eastAsia="zh-CN"/>
        </w:rPr>
        <w:t xml:space="preserve">RAN2 and we discuss it by this offline discussion. </w:t>
      </w:r>
      <w:r w:rsidR="00EE0E34" w:rsidRPr="004B55A8">
        <w:rPr>
          <w:rFonts w:ascii="Times New Roman" w:eastAsia="宋体" w:hAnsi="Times New Roman" w:hint="eastAsia"/>
          <w:b/>
          <w:bCs/>
          <w:lang w:val="en-GB" w:eastAsia="zh-CN"/>
        </w:rPr>
        <w:t xml:space="preserve">In order to avoid the confusing to RAN4 and align to the RAN1 answer, RAN2 reply LS will try to reuse the description in RAN1 reply LS and give some clarification based on </w:t>
      </w:r>
      <w:r w:rsidR="00EE0E34" w:rsidRPr="004B55A8">
        <w:rPr>
          <w:rFonts w:ascii="Times New Roman" w:eastAsia="宋体" w:hAnsi="Times New Roman"/>
          <w:b/>
          <w:bCs/>
          <w:lang w:val="en-GB" w:eastAsia="zh-CN"/>
        </w:rPr>
        <w:t>above</w:t>
      </w:r>
      <w:r w:rsidR="00EE0E34" w:rsidRPr="004B55A8">
        <w:rPr>
          <w:rFonts w:ascii="Times New Roman" w:eastAsia="宋体" w:hAnsi="Times New Roman" w:hint="eastAsia"/>
          <w:b/>
          <w:bCs/>
          <w:lang w:val="en-GB" w:eastAsia="zh-CN"/>
        </w:rPr>
        <w:t xml:space="preserve"> discussion.</w:t>
      </w:r>
    </w:p>
    <w:p w14:paraId="26437410" w14:textId="77777777" w:rsidR="00B879CB" w:rsidRDefault="00B879CB" w:rsidP="00B05C46">
      <w:pPr>
        <w:pStyle w:val="Doc-text2"/>
        <w:tabs>
          <w:tab w:val="left" w:pos="340"/>
        </w:tabs>
        <w:ind w:left="0" w:firstLine="0"/>
        <w:jc w:val="both"/>
        <w:rPr>
          <w:rFonts w:ascii="Times New Roman" w:eastAsia="宋体" w:hAnsi="Times New Roman"/>
          <w:lang w:eastAsia="zh-CN"/>
        </w:rPr>
      </w:pPr>
    </w:p>
    <w:p w14:paraId="462E9FEF" w14:textId="39069E75" w:rsidR="00B05C46" w:rsidRPr="00C52EFE" w:rsidRDefault="00884025" w:rsidP="00B05C46">
      <w:pPr>
        <w:pStyle w:val="Doc-text2"/>
        <w:tabs>
          <w:tab w:val="left" w:pos="340"/>
        </w:tabs>
        <w:ind w:left="0" w:firstLine="0"/>
        <w:jc w:val="both"/>
        <w:rPr>
          <w:rFonts w:ascii="Times New Roman" w:eastAsia="宋体" w:hAnsi="Times New Roman"/>
          <w:b/>
          <w:lang w:eastAsia="zh-CN"/>
        </w:rPr>
      </w:pPr>
      <w:r w:rsidRPr="006B5C72">
        <w:rPr>
          <w:rFonts w:ascii="Times New Roman" w:eastAsia="宋体" w:hAnsi="Times New Roman"/>
          <w:b/>
          <w:szCs w:val="20"/>
          <w:lang w:eastAsia="zh-CN"/>
        </w:rPr>
        <w:t xml:space="preserve">Proposal </w:t>
      </w:r>
      <w:r>
        <w:rPr>
          <w:rFonts w:ascii="Times New Roman" w:eastAsia="宋体" w:hAnsi="Times New Roman" w:hint="eastAsia"/>
          <w:b/>
          <w:szCs w:val="20"/>
          <w:lang w:eastAsia="zh-CN"/>
        </w:rPr>
        <w:t>4</w:t>
      </w:r>
      <w:r w:rsidRPr="006B5C72">
        <w:rPr>
          <w:rFonts w:ascii="Times New Roman" w:eastAsia="宋体" w:hAnsi="Times New Roman"/>
          <w:b/>
          <w:szCs w:val="20"/>
          <w:lang w:eastAsia="zh-CN"/>
        </w:rPr>
        <w:t xml:space="preserve">: </w:t>
      </w:r>
      <w:r w:rsidRPr="006B5C72">
        <w:rPr>
          <w:rFonts w:ascii="Times New Roman" w:eastAsia="宋体" w:hAnsi="Times New Roman"/>
          <w:b/>
          <w:lang w:eastAsia="zh-CN"/>
        </w:rPr>
        <w:t>RAN2</w:t>
      </w:r>
      <w:r>
        <w:rPr>
          <w:rFonts w:ascii="Times New Roman" w:eastAsia="宋体" w:hAnsi="Times New Roman" w:hint="eastAsia"/>
          <w:b/>
          <w:lang w:eastAsia="zh-CN"/>
        </w:rPr>
        <w:t xml:space="preserve"> reply LS will not include the description of </w:t>
      </w:r>
      <w:r w:rsidRPr="009F68D9">
        <w:rPr>
          <w:rFonts w:ascii="Times New Roman" w:eastAsia="宋体" w:hAnsi="Times New Roman"/>
          <w:b/>
          <w:lang w:eastAsia="zh-CN"/>
        </w:rPr>
        <w:t>UE transmi</w:t>
      </w:r>
      <w:r w:rsidRPr="009F68D9">
        <w:rPr>
          <w:rFonts w:ascii="Times New Roman" w:eastAsia="宋体" w:hAnsi="Times New Roman" w:hint="eastAsia"/>
          <w:b/>
          <w:lang w:eastAsia="zh-CN"/>
        </w:rPr>
        <w:t>ssion for</w:t>
      </w:r>
      <w:r w:rsidRPr="009F68D9">
        <w:rPr>
          <w:rFonts w:ascii="Times New Roman" w:eastAsia="宋体" w:hAnsi="Times New Roman"/>
          <w:b/>
          <w:lang w:eastAsia="zh-CN"/>
        </w:rPr>
        <w:t xml:space="preserve"> PRACH on PUCCH </w:t>
      </w:r>
      <w:proofErr w:type="spellStart"/>
      <w:r w:rsidRPr="009F68D9">
        <w:rPr>
          <w:rFonts w:ascii="Times New Roman" w:eastAsia="宋体" w:hAnsi="Times New Roman"/>
          <w:b/>
          <w:lang w:eastAsia="zh-CN"/>
        </w:rPr>
        <w:t>SCell</w:t>
      </w:r>
      <w:proofErr w:type="spellEnd"/>
      <w:r w:rsidRPr="009F68D9">
        <w:rPr>
          <w:rFonts w:ascii="Times New Roman" w:eastAsia="宋体" w:hAnsi="Times New Roman"/>
          <w:b/>
          <w:lang w:eastAsia="zh-CN"/>
        </w:rPr>
        <w:t xml:space="preserve"> in the secondary PUCCH group and PUCCH/PUSCH/SRS on a UL cell in the primary PUCCH group</w:t>
      </w:r>
      <w:r w:rsidRPr="009F68D9">
        <w:rPr>
          <w:rFonts w:ascii="Times New Roman" w:eastAsia="宋体" w:hAnsi="Times New Roman" w:hint="eastAsia"/>
          <w:b/>
          <w:lang w:eastAsia="zh-CN"/>
        </w:rPr>
        <w:t xml:space="preserve"> must be in</w:t>
      </w:r>
      <w:r w:rsidRPr="009F68D9">
        <w:rPr>
          <w:rFonts w:ascii="Times New Roman" w:eastAsia="宋体" w:hAnsi="Times New Roman"/>
          <w:b/>
          <w:lang w:eastAsia="zh-CN"/>
        </w:rPr>
        <w:t xml:space="preserve"> inter-band simultaneous transmissions</w:t>
      </w:r>
      <w:r w:rsidR="00FB2279">
        <w:rPr>
          <w:rFonts w:ascii="Times New Roman" w:eastAsia="宋体" w:hAnsi="Times New Roman" w:hint="eastAsia"/>
          <w:b/>
          <w:lang w:eastAsia="zh-CN"/>
        </w:rPr>
        <w:t xml:space="preserve"> from RAN1 LS, </w:t>
      </w:r>
      <w:r w:rsidR="008F1FB9" w:rsidRPr="008F1FB9">
        <w:rPr>
          <w:rFonts w:ascii="Times New Roman" w:eastAsia="宋体" w:hAnsi="Times New Roman" w:hint="eastAsia"/>
          <w:b/>
          <w:lang w:eastAsia="zh-CN"/>
        </w:rPr>
        <w:t xml:space="preserve">RAN4 can take </w:t>
      </w:r>
      <w:r w:rsidR="000844A9">
        <w:rPr>
          <w:rFonts w:ascii="Times New Roman" w:eastAsia="宋体" w:hAnsi="Times New Roman" w:hint="eastAsia"/>
          <w:b/>
          <w:lang w:eastAsia="zh-CN"/>
        </w:rPr>
        <w:t>it</w:t>
      </w:r>
      <w:r w:rsidR="008F1FB9" w:rsidRPr="008F1FB9">
        <w:rPr>
          <w:rFonts w:ascii="Times New Roman" w:eastAsia="宋体" w:hAnsi="Times New Roman" w:hint="eastAsia"/>
          <w:b/>
          <w:lang w:eastAsia="zh-CN"/>
        </w:rPr>
        <w:t xml:space="preserve"> into account </w:t>
      </w:r>
      <w:r w:rsidR="00B879CB">
        <w:rPr>
          <w:rFonts w:ascii="Times New Roman" w:eastAsia="宋体" w:hAnsi="Times New Roman" w:hint="eastAsia"/>
          <w:b/>
          <w:lang w:eastAsia="zh-CN"/>
        </w:rPr>
        <w:t xml:space="preserve">in RAN1 reply LS </w:t>
      </w:r>
      <w:r w:rsidR="008F1FB9" w:rsidRPr="008F1FB9">
        <w:rPr>
          <w:rFonts w:ascii="Times New Roman" w:eastAsia="宋体" w:hAnsi="Times New Roman" w:hint="eastAsia"/>
          <w:b/>
          <w:lang w:eastAsia="zh-CN"/>
        </w:rPr>
        <w:t>if it is needed.</w:t>
      </w:r>
    </w:p>
    <w:p w14:paraId="47E9A58D" w14:textId="017F921A" w:rsidR="00B879CB" w:rsidRDefault="00B879CB" w:rsidP="00B05C46">
      <w:pPr>
        <w:pStyle w:val="Doc-text2"/>
        <w:tabs>
          <w:tab w:val="left" w:pos="340"/>
        </w:tabs>
        <w:ind w:left="0" w:firstLine="0"/>
        <w:jc w:val="both"/>
        <w:rPr>
          <w:rFonts w:ascii="Times New Roman" w:eastAsia="宋体" w:hAnsi="Times New Roman"/>
          <w:b/>
          <w:szCs w:val="20"/>
          <w:lang w:eastAsia="zh-CN"/>
        </w:rPr>
      </w:pPr>
    </w:p>
    <w:p w14:paraId="2518002D" w14:textId="77777777" w:rsidR="000E0422" w:rsidRDefault="00705666">
      <w:pPr>
        <w:pStyle w:val="2"/>
        <w:rPr>
          <w:u w:val="single"/>
          <w:lang w:val="en-US" w:eastAsia="zh-CN"/>
        </w:rPr>
      </w:pPr>
      <w:r>
        <w:rPr>
          <w:rFonts w:eastAsia="宋体" w:hint="eastAsia"/>
          <w:u w:val="single"/>
          <w:lang w:val="en-US" w:eastAsia="zh-CN"/>
        </w:rPr>
        <w:t xml:space="preserve">Issue#4 </w:t>
      </w:r>
      <w:r>
        <w:rPr>
          <w:u w:val="single"/>
          <w:lang w:val="en-US" w:eastAsia="zh-CN"/>
        </w:rPr>
        <w:t>Others</w:t>
      </w:r>
    </w:p>
    <w:p w14:paraId="24CB8AB4" w14:textId="77777777" w:rsidR="000E0422" w:rsidRDefault="00705666">
      <w:r>
        <w:t>For any other issues not covered above, please feel free to indicate them into the following table.</w:t>
      </w:r>
    </w:p>
    <w:tbl>
      <w:tblPr>
        <w:tblStyle w:val="af4"/>
        <w:tblW w:w="9634" w:type="dxa"/>
        <w:tblLook w:val="04A0" w:firstRow="1" w:lastRow="0" w:firstColumn="1" w:lastColumn="0" w:noHBand="0" w:noVBand="1"/>
      </w:tblPr>
      <w:tblGrid>
        <w:gridCol w:w="1555"/>
        <w:gridCol w:w="3113"/>
        <w:gridCol w:w="4966"/>
      </w:tblGrid>
      <w:tr w:rsidR="000E0422" w14:paraId="09AF6F78" w14:textId="77777777">
        <w:tc>
          <w:tcPr>
            <w:tcW w:w="1555" w:type="dxa"/>
          </w:tcPr>
          <w:p w14:paraId="2F94D264" w14:textId="77777777" w:rsidR="000E0422" w:rsidRDefault="00705666">
            <w:pPr>
              <w:spacing w:before="100" w:beforeAutospacing="1" w:after="100" w:afterAutospacing="1"/>
              <w:jc w:val="center"/>
              <w:rPr>
                <w:bCs/>
                <w:kern w:val="2"/>
              </w:rPr>
            </w:pPr>
            <w:r>
              <w:rPr>
                <w:bCs/>
                <w:kern w:val="2"/>
              </w:rPr>
              <w:lastRenderedPageBreak/>
              <w:t>Company</w:t>
            </w:r>
          </w:p>
        </w:tc>
        <w:tc>
          <w:tcPr>
            <w:tcW w:w="3113" w:type="dxa"/>
          </w:tcPr>
          <w:p w14:paraId="7B58063D" w14:textId="77777777" w:rsidR="000E0422" w:rsidRDefault="00705666">
            <w:pPr>
              <w:spacing w:before="100" w:beforeAutospacing="1" w:after="100" w:afterAutospacing="1"/>
              <w:jc w:val="center"/>
              <w:rPr>
                <w:bCs/>
                <w:kern w:val="2"/>
                <w:lang w:val="en-US"/>
              </w:rPr>
            </w:pPr>
            <w:r>
              <w:rPr>
                <w:bCs/>
                <w:kern w:val="2"/>
                <w:lang w:val="en-US"/>
              </w:rPr>
              <w:t>Discussion points</w:t>
            </w:r>
          </w:p>
        </w:tc>
        <w:tc>
          <w:tcPr>
            <w:tcW w:w="4966" w:type="dxa"/>
          </w:tcPr>
          <w:p w14:paraId="7AF45009" w14:textId="77777777" w:rsidR="000E0422" w:rsidRDefault="00705666">
            <w:pPr>
              <w:spacing w:before="100" w:beforeAutospacing="1" w:after="100" w:afterAutospacing="1"/>
              <w:jc w:val="center"/>
              <w:rPr>
                <w:bCs/>
                <w:kern w:val="2"/>
              </w:rPr>
            </w:pPr>
            <w:r>
              <w:rPr>
                <w:bCs/>
                <w:kern w:val="2"/>
              </w:rPr>
              <w:t>Comments</w:t>
            </w:r>
          </w:p>
        </w:tc>
      </w:tr>
      <w:tr w:rsidR="000E0422" w14:paraId="7528B747" w14:textId="77777777">
        <w:tc>
          <w:tcPr>
            <w:tcW w:w="1555" w:type="dxa"/>
          </w:tcPr>
          <w:p w14:paraId="2A540E5C" w14:textId="77777777" w:rsidR="000E0422" w:rsidRDefault="000E0422">
            <w:pPr>
              <w:spacing w:before="100" w:beforeAutospacing="1" w:after="100" w:afterAutospacing="1"/>
              <w:jc w:val="both"/>
              <w:rPr>
                <w:bCs/>
                <w:kern w:val="2"/>
              </w:rPr>
            </w:pPr>
          </w:p>
        </w:tc>
        <w:tc>
          <w:tcPr>
            <w:tcW w:w="3113" w:type="dxa"/>
          </w:tcPr>
          <w:p w14:paraId="75B7A900" w14:textId="77777777" w:rsidR="000E0422" w:rsidRDefault="000E0422">
            <w:pPr>
              <w:spacing w:before="100" w:beforeAutospacing="1" w:after="100" w:afterAutospacing="1"/>
              <w:jc w:val="both"/>
              <w:rPr>
                <w:bCs/>
                <w:kern w:val="2"/>
              </w:rPr>
            </w:pPr>
          </w:p>
        </w:tc>
        <w:tc>
          <w:tcPr>
            <w:tcW w:w="4966" w:type="dxa"/>
          </w:tcPr>
          <w:p w14:paraId="21DB4D14" w14:textId="77777777" w:rsidR="000E0422" w:rsidRDefault="000E0422">
            <w:pPr>
              <w:spacing w:before="100" w:beforeAutospacing="1" w:after="100" w:afterAutospacing="1"/>
              <w:jc w:val="both"/>
              <w:rPr>
                <w:bCs/>
                <w:kern w:val="2"/>
              </w:rPr>
            </w:pPr>
          </w:p>
        </w:tc>
      </w:tr>
      <w:tr w:rsidR="000E0422" w14:paraId="472385A4" w14:textId="77777777">
        <w:tc>
          <w:tcPr>
            <w:tcW w:w="1555" w:type="dxa"/>
          </w:tcPr>
          <w:p w14:paraId="360C15C8" w14:textId="77777777" w:rsidR="000E0422" w:rsidRDefault="000E0422">
            <w:pPr>
              <w:spacing w:before="100" w:beforeAutospacing="1" w:after="100" w:afterAutospacing="1"/>
              <w:jc w:val="both"/>
              <w:rPr>
                <w:bCs/>
                <w:kern w:val="2"/>
              </w:rPr>
            </w:pPr>
          </w:p>
        </w:tc>
        <w:tc>
          <w:tcPr>
            <w:tcW w:w="3113" w:type="dxa"/>
          </w:tcPr>
          <w:p w14:paraId="08AC5E38" w14:textId="77777777" w:rsidR="000E0422" w:rsidRDefault="000E0422">
            <w:pPr>
              <w:spacing w:before="100" w:beforeAutospacing="1" w:after="100" w:afterAutospacing="1"/>
              <w:jc w:val="both"/>
              <w:rPr>
                <w:bCs/>
                <w:kern w:val="2"/>
              </w:rPr>
            </w:pPr>
          </w:p>
        </w:tc>
        <w:tc>
          <w:tcPr>
            <w:tcW w:w="4966" w:type="dxa"/>
          </w:tcPr>
          <w:p w14:paraId="57A74589" w14:textId="77777777" w:rsidR="000E0422" w:rsidRDefault="000E0422">
            <w:pPr>
              <w:spacing w:before="100" w:beforeAutospacing="1" w:after="100" w:afterAutospacing="1"/>
              <w:jc w:val="both"/>
              <w:rPr>
                <w:bCs/>
                <w:kern w:val="2"/>
              </w:rPr>
            </w:pPr>
          </w:p>
        </w:tc>
      </w:tr>
      <w:tr w:rsidR="000E0422" w14:paraId="4C7753C8" w14:textId="77777777">
        <w:tc>
          <w:tcPr>
            <w:tcW w:w="1555" w:type="dxa"/>
          </w:tcPr>
          <w:p w14:paraId="38CABB7F" w14:textId="77777777" w:rsidR="000E0422" w:rsidRDefault="000E0422">
            <w:pPr>
              <w:spacing w:before="100" w:beforeAutospacing="1" w:after="100" w:afterAutospacing="1"/>
              <w:jc w:val="both"/>
              <w:rPr>
                <w:bCs/>
                <w:kern w:val="2"/>
              </w:rPr>
            </w:pPr>
          </w:p>
        </w:tc>
        <w:tc>
          <w:tcPr>
            <w:tcW w:w="3113" w:type="dxa"/>
          </w:tcPr>
          <w:p w14:paraId="5487C596" w14:textId="77777777" w:rsidR="000E0422" w:rsidRDefault="000E0422">
            <w:pPr>
              <w:spacing w:before="100" w:beforeAutospacing="1" w:after="100" w:afterAutospacing="1"/>
              <w:jc w:val="both"/>
              <w:rPr>
                <w:bCs/>
                <w:kern w:val="2"/>
              </w:rPr>
            </w:pPr>
          </w:p>
        </w:tc>
        <w:tc>
          <w:tcPr>
            <w:tcW w:w="4966" w:type="dxa"/>
          </w:tcPr>
          <w:p w14:paraId="77B3EC26" w14:textId="77777777" w:rsidR="000E0422" w:rsidRDefault="000E0422">
            <w:pPr>
              <w:spacing w:before="100" w:beforeAutospacing="1" w:after="100" w:afterAutospacing="1"/>
              <w:jc w:val="both"/>
              <w:rPr>
                <w:bCs/>
                <w:kern w:val="2"/>
              </w:rPr>
            </w:pPr>
          </w:p>
        </w:tc>
      </w:tr>
      <w:tr w:rsidR="000E0422" w14:paraId="7FBDC962" w14:textId="77777777">
        <w:tc>
          <w:tcPr>
            <w:tcW w:w="1555" w:type="dxa"/>
          </w:tcPr>
          <w:p w14:paraId="18D601BD" w14:textId="77777777" w:rsidR="000E0422" w:rsidRDefault="000E0422">
            <w:pPr>
              <w:spacing w:before="100" w:beforeAutospacing="1" w:after="100" w:afterAutospacing="1"/>
              <w:jc w:val="both"/>
              <w:rPr>
                <w:bCs/>
                <w:kern w:val="2"/>
              </w:rPr>
            </w:pPr>
          </w:p>
        </w:tc>
        <w:tc>
          <w:tcPr>
            <w:tcW w:w="3113" w:type="dxa"/>
          </w:tcPr>
          <w:p w14:paraId="650D8095" w14:textId="77777777" w:rsidR="000E0422" w:rsidRDefault="000E0422">
            <w:pPr>
              <w:spacing w:before="100" w:beforeAutospacing="1" w:after="100" w:afterAutospacing="1"/>
              <w:jc w:val="both"/>
              <w:rPr>
                <w:bCs/>
                <w:kern w:val="2"/>
              </w:rPr>
            </w:pPr>
          </w:p>
        </w:tc>
        <w:tc>
          <w:tcPr>
            <w:tcW w:w="4966" w:type="dxa"/>
          </w:tcPr>
          <w:p w14:paraId="520AB490" w14:textId="77777777" w:rsidR="000E0422" w:rsidRDefault="000E0422">
            <w:pPr>
              <w:spacing w:before="100" w:beforeAutospacing="1" w:after="100" w:afterAutospacing="1"/>
              <w:jc w:val="both"/>
              <w:rPr>
                <w:bCs/>
                <w:kern w:val="2"/>
              </w:rPr>
            </w:pPr>
          </w:p>
        </w:tc>
      </w:tr>
    </w:tbl>
    <w:p w14:paraId="2A8AE6DB" w14:textId="53502A2E" w:rsidR="00C52EFE" w:rsidRPr="00C52EFE" w:rsidRDefault="00C52EFE" w:rsidP="00C52EFE">
      <w:pPr>
        <w:pStyle w:val="2"/>
        <w:rPr>
          <w:rFonts w:eastAsia="宋体"/>
          <w:u w:val="single"/>
          <w:lang w:val="en-US" w:eastAsia="zh-CN"/>
        </w:rPr>
      </w:pPr>
      <w:r>
        <w:rPr>
          <w:rFonts w:eastAsia="宋体" w:hint="eastAsia"/>
          <w:u w:val="single"/>
          <w:lang w:val="en-US" w:eastAsia="zh-CN"/>
        </w:rPr>
        <w:t>Phase2 draft LS</w:t>
      </w:r>
    </w:p>
    <w:p w14:paraId="46066C3F" w14:textId="70C34B9D" w:rsidR="00C52EFE" w:rsidRDefault="00C52EFE" w:rsidP="00C52EFE">
      <w:pPr>
        <w:rPr>
          <w:rFonts w:eastAsia="宋体"/>
          <w:lang w:eastAsia="zh-CN"/>
        </w:rPr>
      </w:pPr>
      <w:r>
        <w:rPr>
          <w:rFonts w:eastAsia="宋体" w:hint="eastAsia"/>
          <w:lang w:eastAsia="zh-CN"/>
        </w:rPr>
        <w:t xml:space="preserve">Issue#5 A draft LS is provided </w:t>
      </w:r>
      <w:r>
        <w:rPr>
          <w:rFonts w:eastAsia="宋体"/>
          <w:lang w:eastAsia="zh-CN"/>
        </w:rPr>
        <w:t>in the</w:t>
      </w:r>
      <w:r>
        <w:rPr>
          <w:rFonts w:eastAsia="宋体" w:hint="eastAsia"/>
          <w:lang w:eastAsia="zh-CN"/>
        </w:rPr>
        <w:t xml:space="preserve"> folder, please give your comment on the draft LS directly or in the below table.</w:t>
      </w:r>
    </w:p>
    <w:tbl>
      <w:tblPr>
        <w:tblStyle w:val="af4"/>
        <w:tblW w:w="9634" w:type="dxa"/>
        <w:tblLook w:val="04A0" w:firstRow="1" w:lastRow="0" w:firstColumn="1" w:lastColumn="0" w:noHBand="0" w:noVBand="1"/>
      </w:tblPr>
      <w:tblGrid>
        <w:gridCol w:w="1555"/>
        <w:gridCol w:w="3113"/>
        <w:gridCol w:w="4966"/>
      </w:tblGrid>
      <w:tr w:rsidR="00C52EFE" w14:paraId="4C15A27C" w14:textId="77777777" w:rsidTr="00DB0A0E">
        <w:tc>
          <w:tcPr>
            <w:tcW w:w="1555" w:type="dxa"/>
          </w:tcPr>
          <w:p w14:paraId="63B01031" w14:textId="77777777" w:rsidR="00C52EFE" w:rsidRDefault="00C52EFE" w:rsidP="00DB0A0E">
            <w:pPr>
              <w:spacing w:before="100" w:beforeAutospacing="1" w:after="100" w:afterAutospacing="1"/>
              <w:jc w:val="center"/>
              <w:rPr>
                <w:bCs/>
                <w:kern w:val="2"/>
              </w:rPr>
            </w:pPr>
            <w:r>
              <w:rPr>
                <w:bCs/>
                <w:kern w:val="2"/>
              </w:rPr>
              <w:t>Company</w:t>
            </w:r>
          </w:p>
        </w:tc>
        <w:tc>
          <w:tcPr>
            <w:tcW w:w="3113" w:type="dxa"/>
          </w:tcPr>
          <w:p w14:paraId="746A047C" w14:textId="77777777" w:rsidR="00C52EFE" w:rsidRDefault="00C52EFE" w:rsidP="00DB0A0E">
            <w:pPr>
              <w:spacing w:before="100" w:beforeAutospacing="1" w:after="100" w:afterAutospacing="1"/>
              <w:jc w:val="center"/>
              <w:rPr>
                <w:bCs/>
                <w:kern w:val="2"/>
                <w:lang w:val="en-US"/>
              </w:rPr>
            </w:pPr>
            <w:r>
              <w:rPr>
                <w:bCs/>
                <w:kern w:val="2"/>
                <w:lang w:val="en-US"/>
              </w:rPr>
              <w:t>Discussion points</w:t>
            </w:r>
          </w:p>
        </w:tc>
        <w:tc>
          <w:tcPr>
            <w:tcW w:w="4966" w:type="dxa"/>
          </w:tcPr>
          <w:p w14:paraId="223AFD56" w14:textId="77777777" w:rsidR="00C52EFE" w:rsidRDefault="00C52EFE" w:rsidP="00DB0A0E">
            <w:pPr>
              <w:spacing w:before="100" w:beforeAutospacing="1" w:after="100" w:afterAutospacing="1"/>
              <w:jc w:val="center"/>
              <w:rPr>
                <w:bCs/>
                <w:kern w:val="2"/>
              </w:rPr>
            </w:pPr>
            <w:r>
              <w:rPr>
                <w:bCs/>
                <w:kern w:val="2"/>
              </w:rPr>
              <w:t>Comments</w:t>
            </w:r>
          </w:p>
        </w:tc>
      </w:tr>
      <w:tr w:rsidR="00C52EFE" w14:paraId="7ACDD6FF" w14:textId="77777777" w:rsidTr="00DB0A0E">
        <w:tc>
          <w:tcPr>
            <w:tcW w:w="1555" w:type="dxa"/>
          </w:tcPr>
          <w:p w14:paraId="75074B81" w14:textId="77777777" w:rsidR="00C52EFE" w:rsidRDefault="00C52EFE" w:rsidP="00DB0A0E">
            <w:pPr>
              <w:spacing w:before="100" w:beforeAutospacing="1" w:after="100" w:afterAutospacing="1"/>
              <w:jc w:val="both"/>
              <w:rPr>
                <w:bCs/>
                <w:kern w:val="2"/>
              </w:rPr>
            </w:pPr>
          </w:p>
        </w:tc>
        <w:tc>
          <w:tcPr>
            <w:tcW w:w="3113" w:type="dxa"/>
          </w:tcPr>
          <w:p w14:paraId="33E8999D" w14:textId="77777777" w:rsidR="00C52EFE" w:rsidRDefault="00C52EFE" w:rsidP="00DB0A0E">
            <w:pPr>
              <w:spacing w:before="100" w:beforeAutospacing="1" w:after="100" w:afterAutospacing="1"/>
              <w:jc w:val="both"/>
              <w:rPr>
                <w:bCs/>
                <w:kern w:val="2"/>
              </w:rPr>
            </w:pPr>
          </w:p>
        </w:tc>
        <w:tc>
          <w:tcPr>
            <w:tcW w:w="4966" w:type="dxa"/>
          </w:tcPr>
          <w:p w14:paraId="7D59D859" w14:textId="77777777" w:rsidR="00C52EFE" w:rsidRDefault="00C52EFE" w:rsidP="00DB0A0E">
            <w:pPr>
              <w:spacing w:before="100" w:beforeAutospacing="1" w:after="100" w:afterAutospacing="1"/>
              <w:jc w:val="both"/>
              <w:rPr>
                <w:bCs/>
                <w:kern w:val="2"/>
              </w:rPr>
            </w:pPr>
          </w:p>
        </w:tc>
      </w:tr>
      <w:tr w:rsidR="00C52EFE" w14:paraId="79588621" w14:textId="77777777" w:rsidTr="00DB0A0E">
        <w:tc>
          <w:tcPr>
            <w:tcW w:w="1555" w:type="dxa"/>
          </w:tcPr>
          <w:p w14:paraId="45BE00D4" w14:textId="77777777" w:rsidR="00C52EFE" w:rsidRDefault="00C52EFE" w:rsidP="00DB0A0E">
            <w:pPr>
              <w:spacing w:before="100" w:beforeAutospacing="1" w:after="100" w:afterAutospacing="1"/>
              <w:jc w:val="both"/>
              <w:rPr>
                <w:bCs/>
                <w:kern w:val="2"/>
              </w:rPr>
            </w:pPr>
          </w:p>
        </w:tc>
        <w:tc>
          <w:tcPr>
            <w:tcW w:w="3113" w:type="dxa"/>
          </w:tcPr>
          <w:p w14:paraId="25329929" w14:textId="77777777" w:rsidR="00C52EFE" w:rsidRDefault="00C52EFE" w:rsidP="00DB0A0E">
            <w:pPr>
              <w:spacing w:before="100" w:beforeAutospacing="1" w:after="100" w:afterAutospacing="1"/>
              <w:jc w:val="both"/>
              <w:rPr>
                <w:bCs/>
                <w:kern w:val="2"/>
              </w:rPr>
            </w:pPr>
          </w:p>
        </w:tc>
        <w:tc>
          <w:tcPr>
            <w:tcW w:w="4966" w:type="dxa"/>
          </w:tcPr>
          <w:p w14:paraId="212A9310" w14:textId="77777777" w:rsidR="00C52EFE" w:rsidRDefault="00C52EFE" w:rsidP="00DB0A0E">
            <w:pPr>
              <w:spacing w:before="100" w:beforeAutospacing="1" w:after="100" w:afterAutospacing="1"/>
              <w:jc w:val="both"/>
              <w:rPr>
                <w:bCs/>
                <w:kern w:val="2"/>
              </w:rPr>
            </w:pPr>
          </w:p>
        </w:tc>
      </w:tr>
      <w:tr w:rsidR="00C52EFE" w14:paraId="70746FE4" w14:textId="77777777" w:rsidTr="00DB0A0E">
        <w:tc>
          <w:tcPr>
            <w:tcW w:w="1555" w:type="dxa"/>
          </w:tcPr>
          <w:p w14:paraId="541E9E77" w14:textId="77777777" w:rsidR="00C52EFE" w:rsidRDefault="00C52EFE" w:rsidP="00DB0A0E">
            <w:pPr>
              <w:spacing w:before="100" w:beforeAutospacing="1" w:after="100" w:afterAutospacing="1"/>
              <w:jc w:val="both"/>
              <w:rPr>
                <w:bCs/>
                <w:kern w:val="2"/>
              </w:rPr>
            </w:pPr>
          </w:p>
        </w:tc>
        <w:tc>
          <w:tcPr>
            <w:tcW w:w="3113" w:type="dxa"/>
          </w:tcPr>
          <w:p w14:paraId="35B22C73" w14:textId="77777777" w:rsidR="00C52EFE" w:rsidRDefault="00C52EFE" w:rsidP="00DB0A0E">
            <w:pPr>
              <w:spacing w:before="100" w:beforeAutospacing="1" w:after="100" w:afterAutospacing="1"/>
              <w:jc w:val="both"/>
              <w:rPr>
                <w:bCs/>
                <w:kern w:val="2"/>
              </w:rPr>
            </w:pPr>
          </w:p>
        </w:tc>
        <w:tc>
          <w:tcPr>
            <w:tcW w:w="4966" w:type="dxa"/>
          </w:tcPr>
          <w:p w14:paraId="0F5FFCDD" w14:textId="77777777" w:rsidR="00C52EFE" w:rsidRDefault="00C52EFE" w:rsidP="00DB0A0E">
            <w:pPr>
              <w:spacing w:before="100" w:beforeAutospacing="1" w:after="100" w:afterAutospacing="1"/>
              <w:jc w:val="both"/>
              <w:rPr>
                <w:bCs/>
                <w:kern w:val="2"/>
              </w:rPr>
            </w:pPr>
          </w:p>
        </w:tc>
      </w:tr>
      <w:tr w:rsidR="00C52EFE" w14:paraId="66F9E731" w14:textId="77777777" w:rsidTr="00DB0A0E">
        <w:tc>
          <w:tcPr>
            <w:tcW w:w="1555" w:type="dxa"/>
          </w:tcPr>
          <w:p w14:paraId="3DF57437" w14:textId="77777777" w:rsidR="00C52EFE" w:rsidRDefault="00C52EFE" w:rsidP="00DB0A0E">
            <w:pPr>
              <w:spacing w:before="100" w:beforeAutospacing="1" w:after="100" w:afterAutospacing="1"/>
              <w:jc w:val="both"/>
              <w:rPr>
                <w:bCs/>
                <w:kern w:val="2"/>
              </w:rPr>
            </w:pPr>
          </w:p>
        </w:tc>
        <w:tc>
          <w:tcPr>
            <w:tcW w:w="3113" w:type="dxa"/>
          </w:tcPr>
          <w:p w14:paraId="0C783B86" w14:textId="77777777" w:rsidR="00C52EFE" w:rsidRDefault="00C52EFE" w:rsidP="00DB0A0E">
            <w:pPr>
              <w:spacing w:before="100" w:beforeAutospacing="1" w:after="100" w:afterAutospacing="1"/>
              <w:jc w:val="both"/>
              <w:rPr>
                <w:bCs/>
                <w:kern w:val="2"/>
              </w:rPr>
            </w:pPr>
          </w:p>
        </w:tc>
        <w:tc>
          <w:tcPr>
            <w:tcW w:w="4966" w:type="dxa"/>
          </w:tcPr>
          <w:p w14:paraId="7B90397A" w14:textId="77777777" w:rsidR="00C52EFE" w:rsidRDefault="00C52EFE" w:rsidP="00DB0A0E">
            <w:pPr>
              <w:spacing w:before="100" w:beforeAutospacing="1" w:after="100" w:afterAutospacing="1"/>
              <w:jc w:val="both"/>
              <w:rPr>
                <w:bCs/>
                <w:kern w:val="2"/>
              </w:rPr>
            </w:pPr>
          </w:p>
        </w:tc>
      </w:tr>
    </w:tbl>
    <w:p w14:paraId="7B6400FA" w14:textId="77777777" w:rsidR="00C52EFE" w:rsidRDefault="00C52EFE" w:rsidP="00C52EFE">
      <w:pPr>
        <w:pBdr>
          <w:bottom w:val="single" w:sz="6" w:space="1" w:color="auto"/>
        </w:pBdr>
        <w:rPr>
          <w:rFonts w:eastAsia="宋体" w:hint="eastAsia"/>
          <w:lang w:eastAsia="zh-CN"/>
        </w:rPr>
      </w:pPr>
    </w:p>
    <w:p w14:paraId="3C872B3B" w14:textId="283678CD" w:rsidR="006F3A9C" w:rsidRDefault="006F3A9C" w:rsidP="00C52EFE">
      <w:pPr>
        <w:pBdr>
          <w:bottom w:val="single" w:sz="6" w:space="1" w:color="auto"/>
        </w:pBdr>
        <w:rPr>
          <w:rFonts w:eastAsia="宋体" w:hint="eastAsia"/>
          <w:lang w:eastAsia="zh-CN"/>
        </w:rPr>
      </w:pPr>
      <w:r>
        <w:rPr>
          <w:rFonts w:eastAsia="宋体" w:hint="eastAsia"/>
          <w:lang w:eastAsia="zh-CN"/>
        </w:rPr>
        <w:t xml:space="preserve">Proposal 5: Based on the </w:t>
      </w:r>
      <w:r w:rsidR="00647584">
        <w:rPr>
          <w:rFonts w:eastAsia="宋体" w:hint="eastAsia"/>
          <w:lang w:eastAsia="zh-CN"/>
        </w:rPr>
        <w:t xml:space="preserve">further </w:t>
      </w:r>
      <w:r>
        <w:rPr>
          <w:rFonts w:eastAsia="宋体" w:hint="eastAsia"/>
          <w:lang w:eastAsia="zh-CN"/>
        </w:rPr>
        <w:t xml:space="preserve">comment in the draft LS, RAN2 agree to send </w:t>
      </w:r>
      <w:proofErr w:type="gramStart"/>
      <w:r>
        <w:rPr>
          <w:rFonts w:eastAsia="宋体" w:hint="eastAsia"/>
          <w:lang w:eastAsia="zh-CN"/>
        </w:rPr>
        <w:t>a LS</w:t>
      </w:r>
      <w:proofErr w:type="gramEnd"/>
      <w:r>
        <w:rPr>
          <w:rFonts w:eastAsia="宋体" w:hint="eastAsia"/>
          <w:lang w:eastAsia="zh-CN"/>
        </w:rPr>
        <w:t xml:space="preserve"> to notice RAN4 that RAN2 has the same comment as RAN1.</w:t>
      </w:r>
      <w:bookmarkStart w:id="2" w:name="_GoBack"/>
      <w:bookmarkEnd w:id="2"/>
    </w:p>
    <w:p w14:paraId="28924C9A" w14:textId="77777777" w:rsidR="006F3A9C" w:rsidRDefault="006F3A9C" w:rsidP="00C52EFE">
      <w:pPr>
        <w:pBdr>
          <w:bottom w:val="single" w:sz="6" w:space="1" w:color="auto"/>
        </w:pBdr>
        <w:rPr>
          <w:rFonts w:eastAsia="宋体" w:hint="eastAsia"/>
          <w:lang w:eastAsia="zh-CN"/>
        </w:rPr>
      </w:pPr>
    </w:p>
    <w:p w14:paraId="6DEFF35C" w14:textId="77777777" w:rsidR="000E0422" w:rsidRDefault="00705666">
      <w:pPr>
        <w:pStyle w:val="1"/>
        <w:ind w:left="0" w:firstLine="0"/>
        <w:rPr>
          <w:lang w:val="en-US" w:eastAsia="ko-KR"/>
        </w:rPr>
      </w:pPr>
      <w:r>
        <w:rPr>
          <w:lang w:val="en-US" w:eastAsia="ko-KR"/>
        </w:rPr>
        <w:t>3 Conclusions</w:t>
      </w:r>
      <w:r>
        <w:rPr>
          <w:b/>
        </w:rPr>
        <w:tab/>
      </w:r>
    </w:p>
    <w:p w14:paraId="29580683" w14:textId="77777777" w:rsidR="000E0422" w:rsidRDefault="00705666">
      <w:pPr>
        <w:pStyle w:val="Doc-text2"/>
        <w:tabs>
          <w:tab w:val="left" w:pos="340"/>
        </w:tabs>
        <w:ind w:left="0" w:firstLine="0"/>
        <w:jc w:val="both"/>
        <w:rPr>
          <w:b/>
        </w:rPr>
      </w:pPr>
      <w:r>
        <w:rPr>
          <w:rFonts w:cs="Arial"/>
        </w:rPr>
        <w:t>Base</w:t>
      </w:r>
      <w:r>
        <w:rPr>
          <w:rFonts w:eastAsia="宋体" w:cs="Arial" w:hint="eastAsia"/>
          <w:lang w:eastAsia="zh-CN"/>
        </w:rPr>
        <w:t>d</w:t>
      </w:r>
      <w:r>
        <w:rPr>
          <w:rFonts w:cs="Arial"/>
        </w:rPr>
        <w:t xml:space="preserve"> on the discussion in section 2, we propose the following: </w:t>
      </w:r>
    </w:p>
    <w:p w14:paraId="3801CC05" w14:textId="77777777" w:rsidR="008F1FB9" w:rsidRDefault="008F1FB9" w:rsidP="000844A9">
      <w:pPr>
        <w:pStyle w:val="a8"/>
        <w:spacing w:before="100" w:beforeAutospacing="1" w:after="100" w:afterAutospacing="1"/>
        <w:rPr>
          <w:rFonts w:eastAsia="宋体"/>
          <w:b/>
          <w:bCs/>
          <w:lang w:val="en-US" w:eastAsia="zh-CN"/>
        </w:rPr>
      </w:pPr>
      <w:r w:rsidRPr="006B5C72">
        <w:rPr>
          <w:b/>
          <w:bCs/>
        </w:rPr>
        <w:t xml:space="preserve">Proposal1: </w:t>
      </w:r>
      <w:r w:rsidRPr="006B5C72">
        <w:rPr>
          <w:rFonts w:eastAsia="宋体"/>
          <w:b/>
          <w:bCs/>
          <w:lang w:eastAsia="zh-CN"/>
        </w:rPr>
        <w:t>The</w:t>
      </w:r>
      <w:r w:rsidRPr="006B5C72">
        <w:rPr>
          <w:rFonts w:eastAsia="Times New Roman"/>
          <w:b/>
          <w:bCs/>
          <w:lang w:val="en-US" w:eastAsia="zh-CN"/>
        </w:rPr>
        <w:t xml:space="preserve"> answer to Q1 is NO, </w:t>
      </w:r>
      <w:r w:rsidRPr="006B5C72">
        <w:rPr>
          <w:rFonts w:eastAsia="宋体"/>
          <w:b/>
          <w:bCs/>
          <w:lang w:val="en-US" w:eastAsia="zh-CN"/>
        </w:rPr>
        <w:t>i.e.</w:t>
      </w:r>
      <w:r w:rsidRPr="006B5C72">
        <w:rPr>
          <w:rFonts w:eastAsia="Times New Roman"/>
          <w:b/>
          <w:bCs/>
          <w:lang w:val="en-US" w:eastAsia="zh-CN"/>
        </w:rPr>
        <w:t xml:space="preserve">, UE capability </w:t>
      </w:r>
      <w:proofErr w:type="spellStart"/>
      <w:r w:rsidRPr="006B5C72">
        <w:rPr>
          <w:rFonts w:eastAsia="Times New Roman"/>
          <w:b/>
          <w:bCs/>
          <w:i/>
          <w:lang w:val="en-US" w:eastAsia="zh-CN"/>
        </w:rPr>
        <w:t>diffNumerologyAcrossPUCCH</w:t>
      </w:r>
      <w:proofErr w:type="spellEnd"/>
      <w:r w:rsidRPr="006B5C72">
        <w:rPr>
          <w:rFonts w:eastAsia="Times New Roman"/>
          <w:b/>
          <w:bCs/>
          <w:i/>
          <w:lang w:val="en-US" w:eastAsia="zh-CN"/>
        </w:rPr>
        <w:t>-Group</w:t>
      </w:r>
      <w:r w:rsidRPr="006B5C72">
        <w:rPr>
          <w:rFonts w:eastAsia="Times New Roman"/>
          <w:b/>
          <w:bCs/>
          <w:lang w:val="en-US" w:eastAsia="zh-CN"/>
        </w:rPr>
        <w:t xml:space="preserve"> defined in TS 38.306 </w:t>
      </w:r>
      <w:proofErr w:type="spellStart"/>
      <w:r w:rsidRPr="006B5C72">
        <w:rPr>
          <w:rFonts w:eastAsia="Times New Roman"/>
          <w:b/>
          <w:bCs/>
          <w:lang w:val="en-US" w:eastAsia="zh-CN"/>
        </w:rPr>
        <w:t>can not</w:t>
      </w:r>
      <w:proofErr w:type="spellEnd"/>
      <w:r w:rsidRPr="006B5C72">
        <w:rPr>
          <w:rFonts w:eastAsia="Times New Roman"/>
          <w:b/>
          <w:bCs/>
          <w:lang w:val="en-US" w:eastAsia="zh-CN"/>
        </w:rPr>
        <w:t xml:space="preserve"> be used to allow indication of UE support of parallel transmission of PRACH on PUCCH </w:t>
      </w:r>
      <w:proofErr w:type="spellStart"/>
      <w:r w:rsidRPr="006B5C72">
        <w:rPr>
          <w:rFonts w:eastAsia="Times New Roman"/>
          <w:b/>
          <w:bCs/>
          <w:lang w:val="en-US" w:eastAsia="zh-CN"/>
        </w:rPr>
        <w:t>SCell</w:t>
      </w:r>
      <w:proofErr w:type="spellEnd"/>
      <w:r w:rsidRPr="006B5C72">
        <w:rPr>
          <w:rFonts w:eastAsia="Times New Roman"/>
          <w:b/>
          <w:bCs/>
          <w:lang w:val="en-US" w:eastAsia="zh-CN"/>
        </w:rPr>
        <w:t xml:space="preserve"> and physical channels/signals with different SCS on other activated serving cells.</w:t>
      </w:r>
    </w:p>
    <w:p w14:paraId="3EDA5CEA" w14:textId="77777777" w:rsidR="008F1FB9" w:rsidRDefault="008F1FB9" w:rsidP="000844A9">
      <w:pPr>
        <w:pStyle w:val="a8"/>
        <w:spacing w:before="100" w:beforeAutospacing="1" w:after="100" w:afterAutospacing="1"/>
        <w:rPr>
          <w:rFonts w:eastAsia="宋体"/>
          <w:b/>
          <w:bCs/>
          <w:lang w:val="en-US" w:eastAsia="zh-CN"/>
        </w:rPr>
      </w:pPr>
      <w:r w:rsidRPr="006B5C72">
        <w:rPr>
          <w:b/>
          <w:bCs/>
        </w:rPr>
        <w:t>Proposal</w:t>
      </w:r>
      <w:r w:rsidRPr="006B5C72">
        <w:rPr>
          <w:rFonts w:eastAsia="宋体"/>
          <w:b/>
          <w:bCs/>
          <w:lang w:eastAsia="zh-CN"/>
        </w:rPr>
        <w:t>2</w:t>
      </w:r>
      <w:r w:rsidRPr="006B5C72">
        <w:rPr>
          <w:b/>
          <w:bCs/>
        </w:rPr>
        <w:t>:</w:t>
      </w:r>
      <w:r w:rsidRPr="006B5C72">
        <w:rPr>
          <w:rFonts w:eastAsia="宋体"/>
          <w:b/>
          <w:bCs/>
          <w:lang w:eastAsia="zh-CN"/>
        </w:rPr>
        <w:t xml:space="preserve"> </w:t>
      </w:r>
      <w:r>
        <w:rPr>
          <w:rFonts w:eastAsia="宋体" w:hint="eastAsia"/>
          <w:b/>
          <w:bCs/>
          <w:lang w:val="en-US" w:eastAsia="zh-CN"/>
        </w:rPr>
        <w:t>For</w:t>
      </w:r>
      <w:r w:rsidRPr="00347C88">
        <w:rPr>
          <w:b/>
        </w:rPr>
        <w:t xml:space="preserve"> </w:t>
      </w:r>
      <w:r>
        <w:rPr>
          <w:b/>
        </w:rPr>
        <w:t>inter-band CA</w:t>
      </w:r>
      <w:r>
        <w:rPr>
          <w:rFonts w:eastAsia="宋体" w:hint="eastAsia"/>
          <w:b/>
          <w:lang w:eastAsia="zh-CN"/>
        </w:rPr>
        <w:t>,</w:t>
      </w:r>
      <w:r>
        <w:rPr>
          <w:rFonts w:eastAsia="宋体" w:hint="eastAsia"/>
          <w:b/>
          <w:bCs/>
          <w:lang w:val="en-US" w:eastAsia="zh-CN"/>
        </w:rPr>
        <w:t xml:space="preserve"> </w:t>
      </w:r>
      <w:r w:rsidRPr="006B5C72">
        <w:rPr>
          <w:rFonts w:eastAsia="Times New Roman"/>
          <w:b/>
          <w:bCs/>
          <w:lang w:val="en-US" w:eastAsia="zh-CN"/>
        </w:rPr>
        <w:t xml:space="preserve">UE capability </w:t>
      </w:r>
      <w:proofErr w:type="spellStart"/>
      <w:r w:rsidRPr="006B5C72">
        <w:rPr>
          <w:rFonts w:eastAsia="Times New Roman"/>
          <w:b/>
          <w:bCs/>
          <w:lang w:val="en-US" w:eastAsia="zh-CN"/>
        </w:rPr>
        <w:t>parallelTxPRACH</w:t>
      </w:r>
      <w:proofErr w:type="spellEnd"/>
      <w:r w:rsidRPr="006B5C72">
        <w:rPr>
          <w:rFonts w:eastAsia="Times New Roman"/>
          <w:b/>
          <w:bCs/>
          <w:lang w:val="en-US" w:eastAsia="zh-CN"/>
        </w:rPr>
        <w:t>-SRS-PUCCH-PUSCH</w:t>
      </w:r>
      <w:r>
        <w:rPr>
          <w:rFonts w:eastAsia="宋体" w:hint="eastAsia"/>
          <w:b/>
          <w:bCs/>
          <w:lang w:val="en-US" w:eastAsia="zh-CN"/>
        </w:rPr>
        <w:t xml:space="preserve"> </w:t>
      </w:r>
      <w:r w:rsidRPr="006B5C72">
        <w:rPr>
          <w:rFonts w:eastAsia="Times New Roman"/>
          <w:b/>
          <w:bCs/>
          <w:lang w:val="en-US" w:eastAsia="zh-CN"/>
        </w:rPr>
        <w:t xml:space="preserve">is used to indicate that UE is able to simultaneously transmit PRACH on PUCCH </w:t>
      </w:r>
      <w:proofErr w:type="spellStart"/>
      <w:r w:rsidRPr="006B5C72">
        <w:rPr>
          <w:rFonts w:eastAsia="Times New Roman"/>
          <w:b/>
          <w:bCs/>
          <w:lang w:val="en-US" w:eastAsia="zh-CN"/>
        </w:rPr>
        <w:t>SCell</w:t>
      </w:r>
      <w:proofErr w:type="spellEnd"/>
      <w:r w:rsidRPr="006B5C72">
        <w:rPr>
          <w:rFonts w:eastAsia="Times New Roman"/>
          <w:b/>
          <w:bCs/>
          <w:lang w:val="en-US" w:eastAsia="zh-CN"/>
        </w:rPr>
        <w:t xml:space="preserve"> and physical channels/signals on other activated serving cells</w:t>
      </w:r>
      <w:r>
        <w:rPr>
          <w:rFonts w:eastAsia="宋体" w:hint="eastAsia"/>
          <w:b/>
          <w:bCs/>
          <w:lang w:val="en-US" w:eastAsia="zh-CN"/>
        </w:rPr>
        <w:t xml:space="preserve"> </w:t>
      </w:r>
      <w:r w:rsidRPr="006B5C72">
        <w:rPr>
          <w:rFonts w:eastAsia="Times New Roman"/>
          <w:b/>
          <w:bCs/>
          <w:lang w:val="en-US" w:eastAsia="zh-CN"/>
        </w:rPr>
        <w:t>regardless of whether the SCS of PRACH and SCS of SRS/PUCCH/PUSCH is the same or different</w:t>
      </w:r>
      <w:r>
        <w:rPr>
          <w:rFonts w:eastAsia="宋体" w:hint="eastAsia"/>
          <w:b/>
          <w:bCs/>
          <w:lang w:val="en-US" w:eastAsia="zh-CN"/>
        </w:rPr>
        <w:t xml:space="preserve">, the </w:t>
      </w:r>
      <w:r w:rsidRPr="006B5C72">
        <w:rPr>
          <w:rFonts w:eastAsia="Times New Roman"/>
          <w:b/>
          <w:bCs/>
          <w:lang w:val="en-US" w:eastAsia="zh-CN"/>
        </w:rPr>
        <w:t xml:space="preserve">PUCCH </w:t>
      </w:r>
      <w:proofErr w:type="spellStart"/>
      <w:r w:rsidRPr="006B5C72">
        <w:rPr>
          <w:rFonts w:eastAsia="Times New Roman"/>
          <w:b/>
          <w:bCs/>
          <w:lang w:val="en-US" w:eastAsia="zh-CN"/>
        </w:rPr>
        <w:t>SCell</w:t>
      </w:r>
      <w:proofErr w:type="spellEnd"/>
      <w:r>
        <w:rPr>
          <w:rFonts w:eastAsia="宋体" w:hint="eastAsia"/>
          <w:b/>
          <w:bCs/>
          <w:lang w:val="en-US" w:eastAsia="zh-CN"/>
        </w:rPr>
        <w:t xml:space="preserve"> for PRACH and the </w:t>
      </w:r>
      <w:r w:rsidRPr="006B5C72">
        <w:rPr>
          <w:rFonts w:eastAsia="Times New Roman"/>
          <w:b/>
          <w:bCs/>
          <w:lang w:val="en-US" w:eastAsia="zh-CN"/>
        </w:rPr>
        <w:t>other activated serving cells</w:t>
      </w:r>
      <w:r>
        <w:rPr>
          <w:rFonts w:eastAsia="宋体" w:hint="eastAsia"/>
          <w:b/>
          <w:bCs/>
          <w:lang w:val="en-US" w:eastAsia="zh-CN"/>
        </w:rPr>
        <w:t xml:space="preserve"> for</w:t>
      </w:r>
      <w:r w:rsidRPr="001937BA">
        <w:rPr>
          <w:rFonts w:eastAsia="Times New Roman"/>
          <w:b/>
          <w:bCs/>
          <w:lang w:val="en-US" w:eastAsia="zh-CN"/>
        </w:rPr>
        <w:t xml:space="preserve"> </w:t>
      </w:r>
      <w:r w:rsidRPr="006B5C72">
        <w:rPr>
          <w:rFonts w:eastAsia="Times New Roman"/>
          <w:b/>
          <w:bCs/>
          <w:lang w:val="en-US" w:eastAsia="zh-CN"/>
        </w:rPr>
        <w:t>physical channels/signals</w:t>
      </w:r>
      <w:r>
        <w:rPr>
          <w:rFonts w:eastAsia="宋体" w:hint="eastAsia"/>
          <w:b/>
          <w:bCs/>
          <w:lang w:val="en-US" w:eastAsia="zh-CN"/>
        </w:rPr>
        <w:t xml:space="preserve"> </w:t>
      </w:r>
      <w:r>
        <w:rPr>
          <w:rFonts w:eastAsia="宋体"/>
          <w:b/>
          <w:bCs/>
          <w:lang w:val="en-US" w:eastAsia="zh-CN"/>
        </w:rPr>
        <w:t>could</w:t>
      </w:r>
      <w:r>
        <w:rPr>
          <w:rFonts w:eastAsia="宋体" w:hint="eastAsia"/>
          <w:b/>
          <w:bCs/>
          <w:lang w:val="en-US" w:eastAsia="zh-CN"/>
        </w:rPr>
        <w:t xml:space="preserve"> be in the same PUCCH group or different PUCCH group</w:t>
      </w:r>
      <w:r w:rsidRPr="006B5C72">
        <w:rPr>
          <w:rFonts w:eastAsia="Times New Roman"/>
          <w:b/>
          <w:bCs/>
          <w:lang w:val="en-US" w:eastAsia="zh-CN"/>
        </w:rPr>
        <w:t>.</w:t>
      </w:r>
    </w:p>
    <w:p w14:paraId="2A95156A" w14:textId="77777777" w:rsidR="008F1FB9" w:rsidRDefault="008F1FB9" w:rsidP="000844A9">
      <w:pPr>
        <w:pStyle w:val="a8"/>
        <w:spacing w:before="100" w:beforeAutospacing="1" w:after="100" w:afterAutospacing="1"/>
        <w:rPr>
          <w:rFonts w:eastAsia="宋体"/>
          <w:b/>
          <w:lang w:eastAsia="zh-CN"/>
        </w:rPr>
      </w:pPr>
      <w:r w:rsidRPr="006B5C72">
        <w:rPr>
          <w:rFonts w:eastAsia="宋体"/>
          <w:b/>
          <w:lang w:eastAsia="zh-CN"/>
        </w:rPr>
        <w:t xml:space="preserve">Proposal 3: </w:t>
      </w:r>
      <w:r w:rsidRPr="006B5C72">
        <w:rPr>
          <w:b/>
        </w:rPr>
        <w:t xml:space="preserve">For intra-band CA, </w:t>
      </w:r>
      <w:r w:rsidRPr="006B5C72">
        <w:rPr>
          <w:rFonts w:eastAsia="宋体"/>
          <w:b/>
          <w:lang w:eastAsia="zh-CN"/>
        </w:rPr>
        <w:t>RAN2 agree to RAN1 understanding, i.e., according</w:t>
      </w:r>
      <w:r w:rsidRPr="006B5C72">
        <w:rPr>
          <w:b/>
        </w:rPr>
        <w:t xml:space="preserve"> to 38.213 8.1, UE does not transmit PRACH and PUSCH/PUCCH/SRS in a same slot or when the gap between PRACH transmission and PUSCH/PUCCH/SRS transmission is less than N symbols; hence, UE does not transmit PRACH and PUSCH/PUCCH/SRS simultaneously.</w:t>
      </w:r>
    </w:p>
    <w:p w14:paraId="030623F4" w14:textId="77777777" w:rsidR="000844A9" w:rsidRPr="00C52EFE" w:rsidRDefault="000844A9" w:rsidP="000844A9">
      <w:pPr>
        <w:pStyle w:val="Doc-text2"/>
        <w:tabs>
          <w:tab w:val="left" w:pos="340"/>
        </w:tabs>
        <w:ind w:left="0" w:firstLine="0"/>
        <w:jc w:val="both"/>
        <w:rPr>
          <w:rFonts w:ascii="Times New Roman" w:eastAsia="宋体" w:hAnsi="Times New Roman"/>
          <w:b/>
          <w:lang w:eastAsia="zh-CN"/>
        </w:rPr>
      </w:pPr>
      <w:r w:rsidRPr="006B5C72">
        <w:rPr>
          <w:rFonts w:ascii="Times New Roman" w:eastAsia="宋体" w:hAnsi="Times New Roman"/>
          <w:b/>
          <w:szCs w:val="20"/>
          <w:lang w:eastAsia="zh-CN"/>
        </w:rPr>
        <w:t xml:space="preserve">Proposal </w:t>
      </w:r>
      <w:r>
        <w:rPr>
          <w:rFonts w:ascii="Times New Roman" w:eastAsia="宋体" w:hAnsi="Times New Roman" w:hint="eastAsia"/>
          <w:b/>
          <w:szCs w:val="20"/>
          <w:lang w:eastAsia="zh-CN"/>
        </w:rPr>
        <w:t>4</w:t>
      </w:r>
      <w:r w:rsidRPr="006B5C72">
        <w:rPr>
          <w:rFonts w:ascii="Times New Roman" w:eastAsia="宋体" w:hAnsi="Times New Roman"/>
          <w:b/>
          <w:szCs w:val="20"/>
          <w:lang w:eastAsia="zh-CN"/>
        </w:rPr>
        <w:t xml:space="preserve">: </w:t>
      </w:r>
      <w:r w:rsidRPr="006B5C72">
        <w:rPr>
          <w:rFonts w:ascii="Times New Roman" w:eastAsia="宋体" w:hAnsi="Times New Roman"/>
          <w:b/>
          <w:lang w:eastAsia="zh-CN"/>
        </w:rPr>
        <w:t>RAN2</w:t>
      </w:r>
      <w:r>
        <w:rPr>
          <w:rFonts w:ascii="Times New Roman" w:eastAsia="宋体" w:hAnsi="Times New Roman" w:hint="eastAsia"/>
          <w:b/>
          <w:lang w:eastAsia="zh-CN"/>
        </w:rPr>
        <w:t xml:space="preserve"> reply LS will not include the description of </w:t>
      </w:r>
      <w:r w:rsidRPr="009F68D9">
        <w:rPr>
          <w:rFonts w:ascii="Times New Roman" w:eastAsia="宋体" w:hAnsi="Times New Roman"/>
          <w:b/>
          <w:lang w:eastAsia="zh-CN"/>
        </w:rPr>
        <w:t>UE transmi</w:t>
      </w:r>
      <w:r w:rsidRPr="009F68D9">
        <w:rPr>
          <w:rFonts w:ascii="Times New Roman" w:eastAsia="宋体" w:hAnsi="Times New Roman" w:hint="eastAsia"/>
          <w:b/>
          <w:lang w:eastAsia="zh-CN"/>
        </w:rPr>
        <w:t>ssion for</w:t>
      </w:r>
      <w:r w:rsidRPr="009F68D9">
        <w:rPr>
          <w:rFonts w:ascii="Times New Roman" w:eastAsia="宋体" w:hAnsi="Times New Roman"/>
          <w:b/>
          <w:lang w:eastAsia="zh-CN"/>
        </w:rPr>
        <w:t xml:space="preserve"> PRACH on PUCCH </w:t>
      </w:r>
      <w:proofErr w:type="spellStart"/>
      <w:r w:rsidRPr="009F68D9">
        <w:rPr>
          <w:rFonts w:ascii="Times New Roman" w:eastAsia="宋体" w:hAnsi="Times New Roman"/>
          <w:b/>
          <w:lang w:eastAsia="zh-CN"/>
        </w:rPr>
        <w:t>SCell</w:t>
      </w:r>
      <w:proofErr w:type="spellEnd"/>
      <w:r w:rsidRPr="009F68D9">
        <w:rPr>
          <w:rFonts w:ascii="Times New Roman" w:eastAsia="宋体" w:hAnsi="Times New Roman"/>
          <w:b/>
          <w:lang w:eastAsia="zh-CN"/>
        </w:rPr>
        <w:t xml:space="preserve"> in the secondary PUCCH group and PUCCH/PUSCH/SRS on a UL cell in the primary PUCCH group</w:t>
      </w:r>
      <w:r w:rsidRPr="009F68D9">
        <w:rPr>
          <w:rFonts w:ascii="Times New Roman" w:eastAsia="宋体" w:hAnsi="Times New Roman" w:hint="eastAsia"/>
          <w:b/>
          <w:lang w:eastAsia="zh-CN"/>
        </w:rPr>
        <w:t xml:space="preserve"> must be in</w:t>
      </w:r>
      <w:r w:rsidRPr="009F68D9">
        <w:rPr>
          <w:rFonts w:ascii="Times New Roman" w:eastAsia="宋体" w:hAnsi="Times New Roman"/>
          <w:b/>
          <w:lang w:eastAsia="zh-CN"/>
        </w:rPr>
        <w:t xml:space="preserve"> inter-band simultaneous transmissions</w:t>
      </w:r>
      <w:r>
        <w:rPr>
          <w:rFonts w:ascii="Times New Roman" w:eastAsia="宋体" w:hAnsi="Times New Roman" w:hint="eastAsia"/>
          <w:b/>
          <w:lang w:eastAsia="zh-CN"/>
        </w:rPr>
        <w:t xml:space="preserve"> from RAN1 LS, </w:t>
      </w:r>
      <w:r w:rsidRPr="008F1FB9">
        <w:rPr>
          <w:rFonts w:ascii="Times New Roman" w:eastAsia="宋体" w:hAnsi="Times New Roman" w:hint="eastAsia"/>
          <w:b/>
          <w:lang w:eastAsia="zh-CN"/>
        </w:rPr>
        <w:t xml:space="preserve">RAN4 can take </w:t>
      </w:r>
      <w:r>
        <w:rPr>
          <w:rFonts w:ascii="Times New Roman" w:eastAsia="宋体" w:hAnsi="Times New Roman" w:hint="eastAsia"/>
          <w:b/>
          <w:lang w:eastAsia="zh-CN"/>
        </w:rPr>
        <w:t>it</w:t>
      </w:r>
      <w:r w:rsidRPr="008F1FB9">
        <w:rPr>
          <w:rFonts w:ascii="Times New Roman" w:eastAsia="宋体" w:hAnsi="Times New Roman" w:hint="eastAsia"/>
          <w:b/>
          <w:lang w:eastAsia="zh-CN"/>
        </w:rPr>
        <w:t xml:space="preserve"> into account </w:t>
      </w:r>
      <w:r>
        <w:rPr>
          <w:rFonts w:ascii="Times New Roman" w:eastAsia="宋体" w:hAnsi="Times New Roman" w:hint="eastAsia"/>
          <w:b/>
          <w:lang w:eastAsia="zh-CN"/>
        </w:rPr>
        <w:t xml:space="preserve">in RAN1 reply LS </w:t>
      </w:r>
      <w:r w:rsidRPr="008F1FB9">
        <w:rPr>
          <w:rFonts w:ascii="Times New Roman" w:eastAsia="宋体" w:hAnsi="Times New Roman" w:hint="eastAsia"/>
          <w:b/>
          <w:lang w:eastAsia="zh-CN"/>
        </w:rPr>
        <w:t>if it is needed.</w:t>
      </w:r>
    </w:p>
    <w:p w14:paraId="3A5428B3" w14:textId="242953F3" w:rsidR="00B879CB" w:rsidRDefault="00B879CB" w:rsidP="008F1FB9">
      <w:pPr>
        <w:pStyle w:val="a8"/>
        <w:spacing w:before="100" w:beforeAutospacing="1" w:after="100" w:afterAutospacing="1"/>
        <w:rPr>
          <w:rFonts w:eastAsia="宋体"/>
          <w:b/>
          <w:lang w:eastAsia="zh-CN"/>
        </w:rPr>
      </w:pPr>
      <w:r>
        <w:rPr>
          <w:rFonts w:eastAsia="宋体" w:hint="eastAsia"/>
          <w:b/>
          <w:lang w:eastAsia="zh-CN"/>
        </w:rPr>
        <w:t xml:space="preserve">A draft LS is provided in the </w:t>
      </w:r>
      <w:r w:rsidR="000844A9">
        <w:rPr>
          <w:rFonts w:eastAsia="宋体" w:hint="eastAsia"/>
          <w:b/>
          <w:lang w:eastAsia="zh-CN"/>
        </w:rPr>
        <w:t>offline server</w:t>
      </w:r>
      <w:r>
        <w:rPr>
          <w:rFonts w:eastAsia="宋体" w:hint="eastAsia"/>
          <w:b/>
          <w:lang w:eastAsia="zh-CN"/>
        </w:rPr>
        <w:t xml:space="preserve"> and to be discussed. </w:t>
      </w:r>
    </w:p>
    <w:p w14:paraId="3518AE82" w14:textId="77777777" w:rsidR="000E0422" w:rsidRDefault="00705666">
      <w:pPr>
        <w:pStyle w:val="1"/>
        <w:pBdr>
          <w:top w:val="single" w:sz="12" w:space="0" w:color="auto"/>
        </w:pBdr>
        <w:rPr>
          <w:lang w:val="en-US" w:eastAsia="ko-KR"/>
        </w:rPr>
      </w:pPr>
      <w:r>
        <w:rPr>
          <w:lang w:val="en-US" w:eastAsia="ko-KR"/>
        </w:rPr>
        <w:t>4 References</w:t>
      </w:r>
    </w:p>
    <w:p w14:paraId="0EEB90C3" w14:textId="77777777" w:rsidR="000E0422" w:rsidRDefault="00705666">
      <w:pPr>
        <w:rPr>
          <w:rFonts w:cs="Arial"/>
          <w:bCs/>
        </w:rPr>
      </w:pPr>
      <w:r>
        <w:rPr>
          <w:rFonts w:cs="Arial" w:hint="eastAsia"/>
          <w:bCs/>
        </w:rPr>
        <w:t>[</w:t>
      </w:r>
      <w:r>
        <w:rPr>
          <w:rFonts w:cs="Arial"/>
          <w:bCs/>
        </w:rPr>
        <w:t xml:space="preserve">1] </w:t>
      </w:r>
      <w:hyperlink r:id="rId21" w:tooltip="C:UsersjohanOneDriveDokument3GPPtsg_ranWG2_RL2TSGR2_117-eDocsR2-2202149.zip" w:history="1">
        <w:r>
          <w:rPr>
            <w:rFonts w:cs="Arial"/>
            <w:bCs/>
          </w:rPr>
          <w:t>R2-2202149</w:t>
        </w:r>
      </w:hyperlink>
      <w:r>
        <w:rPr>
          <w:rFonts w:eastAsia="宋体" w:cs="Arial" w:hint="eastAsia"/>
          <w:bCs/>
          <w:lang w:eastAsia="zh-CN"/>
        </w:rPr>
        <w:t xml:space="preserve">, </w:t>
      </w:r>
      <w:r>
        <w:rPr>
          <w:rFonts w:cs="Arial"/>
          <w:bCs/>
        </w:rPr>
        <w:t xml:space="preserve">LS on interruption for PUCCH </w:t>
      </w:r>
      <w:proofErr w:type="spellStart"/>
      <w:r>
        <w:rPr>
          <w:rFonts w:cs="Arial"/>
          <w:bCs/>
        </w:rPr>
        <w:t>SCell</w:t>
      </w:r>
      <w:proofErr w:type="spellEnd"/>
      <w:r>
        <w:rPr>
          <w:rFonts w:cs="Arial"/>
          <w:bCs/>
        </w:rPr>
        <w:t xml:space="preserve"> activation in invalid TA case (R4-2120420; contact: </w:t>
      </w:r>
      <w:proofErr w:type="spellStart"/>
      <w:r>
        <w:rPr>
          <w:rFonts w:cs="Arial"/>
          <w:bCs/>
        </w:rPr>
        <w:t>MediaTek</w:t>
      </w:r>
      <w:proofErr w:type="spellEnd"/>
      <w:r>
        <w:rPr>
          <w:rFonts w:cs="Arial"/>
          <w:bCs/>
        </w:rPr>
        <w:t>, CATT)</w:t>
      </w:r>
      <w:r>
        <w:rPr>
          <w:rFonts w:cs="Arial"/>
          <w:bCs/>
        </w:rPr>
        <w:tab/>
        <w:t>RAN4</w:t>
      </w:r>
      <w:r>
        <w:rPr>
          <w:rFonts w:cs="Arial"/>
          <w:bCs/>
        </w:rPr>
        <w:tab/>
        <w:t>LS in</w:t>
      </w:r>
      <w:r>
        <w:rPr>
          <w:rFonts w:cs="Arial"/>
          <w:bCs/>
        </w:rPr>
        <w:tab/>
        <w:t>Rel-17</w:t>
      </w:r>
      <w:r>
        <w:rPr>
          <w:rFonts w:cs="Arial"/>
          <w:bCs/>
        </w:rPr>
        <w:tab/>
      </w:r>
      <w:r>
        <w:rPr>
          <w:rFonts w:eastAsia="宋体" w:cs="Arial" w:hint="eastAsia"/>
          <w:bCs/>
          <w:lang w:eastAsia="zh-CN"/>
        </w:rPr>
        <w:t xml:space="preserve"> </w:t>
      </w:r>
      <w:r>
        <w:rPr>
          <w:rFonts w:cs="Arial"/>
          <w:bCs/>
        </w:rPr>
        <w:t>To</w:t>
      </w:r>
      <w:proofErr w:type="gramStart"/>
      <w:r>
        <w:rPr>
          <w:rFonts w:cs="Arial"/>
          <w:bCs/>
        </w:rPr>
        <w:t>:RAN1</w:t>
      </w:r>
      <w:proofErr w:type="gramEnd"/>
      <w:r>
        <w:rPr>
          <w:rFonts w:cs="Arial"/>
          <w:bCs/>
        </w:rPr>
        <w:t>, RAN2</w:t>
      </w:r>
    </w:p>
    <w:p w14:paraId="7E1D5304" w14:textId="77777777" w:rsidR="000E0422" w:rsidRDefault="00705666">
      <w:pPr>
        <w:rPr>
          <w:rFonts w:eastAsia="宋体" w:cs="Arial"/>
          <w:bCs/>
          <w:lang w:eastAsia="zh-CN"/>
        </w:rPr>
      </w:pPr>
      <w:r>
        <w:rPr>
          <w:rFonts w:cs="Arial" w:hint="eastAsia"/>
          <w:bCs/>
        </w:rPr>
        <w:t>[</w:t>
      </w:r>
      <w:r>
        <w:rPr>
          <w:rFonts w:eastAsia="宋体" w:cs="Arial" w:hint="eastAsia"/>
          <w:bCs/>
          <w:lang w:eastAsia="zh-CN"/>
        </w:rPr>
        <w:t>2</w:t>
      </w:r>
      <w:r>
        <w:rPr>
          <w:rFonts w:cs="Arial"/>
          <w:bCs/>
        </w:rPr>
        <w:t xml:space="preserve">] </w:t>
      </w:r>
      <w:hyperlink r:id="rId22" w:tooltip="C:UsersjohanOneDriveDokument3GPPtsg_ranWG2_RL2TSGR2_117-eDocsR2-2203016.zip" w:history="1">
        <w:r>
          <w:rPr>
            <w:rFonts w:cs="Arial"/>
            <w:bCs/>
          </w:rPr>
          <w:t>R2-2203016</w:t>
        </w:r>
      </w:hyperlink>
      <w:r>
        <w:rPr>
          <w:rFonts w:eastAsia="宋体" w:cs="Arial" w:hint="eastAsia"/>
          <w:bCs/>
          <w:lang w:eastAsia="zh-CN"/>
        </w:rPr>
        <w:t xml:space="preserve">, </w:t>
      </w:r>
      <w:r>
        <w:rPr>
          <w:rFonts w:cs="Arial"/>
          <w:bCs/>
        </w:rPr>
        <w:t xml:space="preserve">Discussion on interruption for PUCCH </w:t>
      </w:r>
      <w:proofErr w:type="spellStart"/>
      <w:r>
        <w:rPr>
          <w:rFonts w:cs="Arial"/>
          <w:bCs/>
        </w:rPr>
        <w:t>SCell</w:t>
      </w:r>
      <w:proofErr w:type="spellEnd"/>
      <w:r>
        <w:rPr>
          <w:rFonts w:cs="Arial"/>
          <w:bCs/>
        </w:rPr>
        <w:t xml:space="preserve"> activation in invalid TA </w:t>
      </w:r>
      <w:proofErr w:type="spellStart"/>
      <w:r>
        <w:rPr>
          <w:rFonts w:cs="Arial"/>
          <w:bCs/>
        </w:rPr>
        <w:t>case</w:t>
      </w:r>
      <w:proofErr w:type="gramStart"/>
      <w:r>
        <w:rPr>
          <w:rFonts w:ascii="宋体" w:eastAsia="宋体" w:hAnsi="宋体" w:cs="Arial" w:hint="eastAsia"/>
          <w:bCs/>
          <w:lang w:eastAsia="zh-CN"/>
        </w:rPr>
        <w:t>,</w:t>
      </w:r>
      <w:r>
        <w:rPr>
          <w:rFonts w:cs="Arial"/>
          <w:bCs/>
        </w:rPr>
        <w:t>CATT</w:t>
      </w:r>
      <w:proofErr w:type="spellEnd"/>
      <w:proofErr w:type="gramEnd"/>
      <w:r>
        <w:rPr>
          <w:rFonts w:cs="Arial"/>
          <w:bCs/>
        </w:rPr>
        <w:tab/>
      </w:r>
    </w:p>
    <w:p w14:paraId="4606B9E9" w14:textId="77777777" w:rsidR="000E0422" w:rsidRDefault="00705666">
      <w:r>
        <w:rPr>
          <w:rFonts w:cs="Arial" w:hint="eastAsia"/>
          <w:bCs/>
        </w:rPr>
        <w:t>[</w:t>
      </w:r>
      <w:r>
        <w:rPr>
          <w:rFonts w:eastAsia="宋体" w:cs="Arial" w:hint="eastAsia"/>
          <w:bCs/>
          <w:lang w:eastAsia="zh-CN"/>
        </w:rPr>
        <w:t>3</w:t>
      </w:r>
      <w:r>
        <w:rPr>
          <w:rFonts w:cs="Arial"/>
          <w:bCs/>
        </w:rPr>
        <w:t xml:space="preserve">] </w:t>
      </w:r>
      <w:hyperlink r:id="rId23" w:tooltip="C:UsersjohanOneDriveDokument3GPPtsg_ranWG2_RL2TSGR2_117-eDocsR2-2203017.zip" w:history="1">
        <w:r>
          <w:rPr>
            <w:rFonts w:cs="Arial"/>
            <w:bCs/>
          </w:rPr>
          <w:t>R2-2203017</w:t>
        </w:r>
      </w:hyperlink>
      <w:r>
        <w:rPr>
          <w:rFonts w:eastAsia="宋体" w:cs="Arial" w:hint="eastAsia"/>
          <w:bCs/>
          <w:lang w:eastAsia="zh-CN"/>
        </w:rPr>
        <w:t xml:space="preserve">, </w:t>
      </w:r>
      <w:r>
        <w:rPr>
          <w:rFonts w:cs="Arial"/>
          <w:bCs/>
        </w:rPr>
        <w:t xml:space="preserve">[Draft] Reply LS on interruption for PUCCH </w:t>
      </w:r>
      <w:proofErr w:type="spellStart"/>
      <w:r>
        <w:rPr>
          <w:rFonts w:cs="Arial"/>
          <w:bCs/>
        </w:rPr>
        <w:t>SCell</w:t>
      </w:r>
      <w:proofErr w:type="spellEnd"/>
      <w:r>
        <w:rPr>
          <w:rFonts w:cs="Arial"/>
          <w:bCs/>
        </w:rPr>
        <w:t xml:space="preserve"> activation in invalid TA case</w:t>
      </w:r>
      <w:r>
        <w:rPr>
          <w:rFonts w:eastAsia="宋体" w:cs="Arial" w:hint="eastAsia"/>
          <w:bCs/>
          <w:lang w:eastAsia="zh-CN"/>
        </w:rPr>
        <w:t xml:space="preserve">, </w:t>
      </w:r>
      <w:r>
        <w:rPr>
          <w:rFonts w:cs="Arial"/>
          <w:bCs/>
        </w:rPr>
        <w:t>CATT</w:t>
      </w:r>
      <w:r>
        <w:rPr>
          <w:rFonts w:cs="Arial"/>
          <w:bCs/>
        </w:rPr>
        <w:tab/>
        <w:t>LS out</w:t>
      </w:r>
      <w:r>
        <w:rPr>
          <w:rFonts w:eastAsia="宋体" w:cs="Arial" w:hint="eastAsia"/>
          <w:bCs/>
          <w:lang w:eastAsia="zh-CN"/>
        </w:rPr>
        <w:t xml:space="preserve">, </w:t>
      </w:r>
      <w:r>
        <w:rPr>
          <w:rFonts w:cs="Arial"/>
          <w:bCs/>
        </w:rPr>
        <w:t>Rel-17</w:t>
      </w:r>
      <w:r>
        <w:rPr>
          <w:rFonts w:cs="Arial"/>
          <w:bCs/>
        </w:rPr>
        <w:tab/>
        <w:t>NR_RRM_enh2-Core</w:t>
      </w:r>
      <w:r>
        <w:rPr>
          <w:rFonts w:cs="Arial"/>
          <w:bCs/>
        </w:rPr>
        <w:tab/>
        <w:t>To:</w:t>
      </w:r>
      <w:r>
        <w:t>RAN4</w:t>
      </w:r>
      <w:r>
        <w:tab/>
        <w:t>Cc:RAN1</w:t>
      </w:r>
    </w:p>
    <w:p w14:paraId="0B170A6C" w14:textId="77777777" w:rsidR="000E0422" w:rsidRDefault="00705666">
      <w:pPr>
        <w:rPr>
          <w:rFonts w:eastAsia="宋体"/>
          <w:lang w:eastAsia="zh-CN"/>
        </w:rPr>
      </w:pPr>
      <w:r>
        <w:rPr>
          <w:rFonts w:hint="eastAsia"/>
        </w:rPr>
        <w:t xml:space="preserve">[4] </w:t>
      </w:r>
      <w:r>
        <w:t>R2-</w:t>
      </w:r>
      <w:r w:rsidRPr="0050466C">
        <w:t>2203885</w:t>
      </w:r>
      <w:r>
        <w:rPr>
          <w:rFonts w:eastAsia="宋体" w:hint="eastAsia"/>
          <w:lang w:eastAsia="zh-CN"/>
        </w:rPr>
        <w:t xml:space="preserve">, </w:t>
      </w:r>
      <w:r>
        <w:t xml:space="preserve">Reply LS on interruption for PUCCH </w:t>
      </w:r>
      <w:proofErr w:type="spellStart"/>
      <w:r>
        <w:t>SCell</w:t>
      </w:r>
      <w:proofErr w:type="spellEnd"/>
      <w:r>
        <w:t xml:space="preserve"> activation in invalid TA case (R1-2202599; contact: </w:t>
      </w:r>
      <w:proofErr w:type="spellStart"/>
      <w:r>
        <w:t>MediaTek</w:t>
      </w:r>
      <w:proofErr w:type="spellEnd"/>
      <w:r>
        <w:t>)</w:t>
      </w:r>
    </w:p>
    <w:p w14:paraId="0DF77E7F" w14:textId="77777777" w:rsidR="000E0422" w:rsidRDefault="000E0422">
      <w:pPr>
        <w:spacing w:after="60"/>
        <w:rPr>
          <w:rFonts w:ascii="Arial" w:eastAsia="宋体" w:hAnsi="Arial" w:cs="Arial"/>
          <w:lang w:eastAsia="zh-CN"/>
        </w:rPr>
      </w:pPr>
    </w:p>
    <w:p w14:paraId="6ABC7685" w14:textId="77777777" w:rsidR="000E0422" w:rsidRDefault="000E0422">
      <w:pPr>
        <w:spacing w:after="60"/>
        <w:rPr>
          <w:rFonts w:ascii="Arial" w:hAnsi="Arial" w:cs="Arial"/>
          <w:lang w:eastAsia="ko-KR"/>
        </w:rPr>
      </w:pPr>
    </w:p>
    <w:p w14:paraId="5B1BC8D9" w14:textId="77777777" w:rsidR="000E0422" w:rsidRDefault="000E0422">
      <w:pPr>
        <w:spacing w:after="0"/>
        <w:rPr>
          <w:rFonts w:ascii="Arial" w:hAnsi="Arial" w:cs="Arial"/>
          <w:lang w:eastAsia="ko-KR"/>
        </w:rPr>
      </w:pPr>
    </w:p>
    <w:sectPr w:rsidR="000E0422">
      <w:footnotePr>
        <w:numRestart w:val="eachSect"/>
      </w:footnotePr>
      <w:endnotePr>
        <w:numFmt w:val="decimal"/>
      </w:end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B057C4" w14:textId="77777777" w:rsidR="002F71BE" w:rsidRDefault="002F71BE" w:rsidP="007736B6">
      <w:pPr>
        <w:spacing w:after="0"/>
      </w:pPr>
      <w:r>
        <w:separator/>
      </w:r>
    </w:p>
  </w:endnote>
  <w:endnote w:type="continuationSeparator" w:id="0">
    <w:p w14:paraId="6AA1D1A7" w14:textId="77777777" w:rsidR="002F71BE" w:rsidRDefault="002F71BE" w:rsidP="007736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6B621" w14:textId="77777777" w:rsidR="002F71BE" w:rsidRDefault="002F71BE" w:rsidP="007736B6">
      <w:pPr>
        <w:spacing w:after="0"/>
      </w:pPr>
      <w:r>
        <w:separator/>
      </w:r>
    </w:p>
  </w:footnote>
  <w:footnote w:type="continuationSeparator" w:id="0">
    <w:p w14:paraId="653FCBD6" w14:textId="77777777" w:rsidR="002F71BE" w:rsidRDefault="002F71BE" w:rsidP="007736B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26D0C"/>
    <w:multiLevelType w:val="multilevel"/>
    <w:tmpl w:val="07B26D0C"/>
    <w:lvl w:ilvl="0">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
    <w:nsid w:val="19BC6769"/>
    <w:multiLevelType w:val="multilevel"/>
    <w:tmpl w:val="19BC67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3ABD2C74"/>
    <w:multiLevelType w:val="multilevel"/>
    <w:tmpl w:val="3ABD2C74"/>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7F280614"/>
    <w:multiLevelType w:val="multilevel"/>
    <w:tmpl w:val="7F280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6"/>
  </w:num>
  <w:num w:numId="5">
    <w:abstractNumId w:val="0"/>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6EB"/>
    <w:rsid w:val="00027436"/>
    <w:rsid w:val="0007237F"/>
    <w:rsid w:val="000734A2"/>
    <w:rsid w:val="000844A9"/>
    <w:rsid w:val="000B5B34"/>
    <w:rsid w:val="000C5E95"/>
    <w:rsid w:val="000D3489"/>
    <w:rsid w:val="000D5877"/>
    <w:rsid w:val="000E0422"/>
    <w:rsid w:val="001865ED"/>
    <w:rsid w:val="001937BA"/>
    <w:rsid w:val="00196428"/>
    <w:rsid w:val="001A761F"/>
    <w:rsid w:val="002072FA"/>
    <w:rsid w:val="00212ACA"/>
    <w:rsid w:val="002B0839"/>
    <w:rsid w:val="002F71BE"/>
    <w:rsid w:val="0031113A"/>
    <w:rsid w:val="00326148"/>
    <w:rsid w:val="00340ABD"/>
    <w:rsid w:val="00347C88"/>
    <w:rsid w:val="00361A7F"/>
    <w:rsid w:val="003E7EF3"/>
    <w:rsid w:val="003F3F0A"/>
    <w:rsid w:val="003F776D"/>
    <w:rsid w:val="00465910"/>
    <w:rsid w:val="0047622C"/>
    <w:rsid w:val="00486DA2"/>
    <w:rsid w:val="00490928"/>
    <w:rsid w:val="00493BD3"/>
    <w:rsid w:val="004B55A8"/>
    <w:rsid w:val="004C035C"/>
    <w:rsid w:val="004C425C"/>
    <w:rsid w:val="00503DCB"/>
    <w:rsid w:val="0050466C"/>
    <w:rsid w:val="00572F85"/>
    <w:rsid w:val="00585AC1"/>
    <w:rsid w:val="005B57DC"/>
    <w:rsid w:val="005C3C00"/>
    <w:rsid w:val="005C4DBD"/>
    <w:rsid w:val="00621228"/>
    <w:rsid w:val="00641777"/>
    <w:rsid w:val="00647584"/>
    <w:rsid w:val="00684354"/>
    <w:rsid w:val="006871AB"/>
    <w:rsid w:val="006A529E"/>
    <w:rsid w:val="006A6B93"/>
    <w:rsid w:val="006F3A9C"/>
    <w:rsid w:val="006F3ECD"/>
    <w:rsid w:val="00705666"/>
    <w:rsid w:val="007736B6"/>
    <w:rsid w:val="00791841"/>
    <w:rsid w:val="00796688"/>
    <w:rsid w:val="00872BA9"/>
    <w:rsid w:val="00884025"/>
    <w:rsid w:val="008F1FB9"/>
    <w:rsid w:val="00926AD7"/>
    <w:rsid w:val="009429DC"/>
    <w:rsid w:val="009560CB"/>
    <w:rsid w:val="00996E88"/>
    <w:rsid w:val="009B2D60"/>
    <w:rsid w:val="009D44B7"/>
    <w:rsid w:val="00A04D81"/>
    <w:rsid w:val="00A378D2"/>
    <w:rsid w:val="00A53D6A"/>
    <w:rsid w:val="00A959E7"/>
    <w:rsid w:val="00B05C46"/>
    <w:rsid w:val="00B716EB"/>
    <w:rsid w:val="00B879CB"/>
    <w:rsid w:val="00BA0FB0"/>
    <w:rsid w:val="00BE6AFD"/>
    <w:rsid w:val="00C00E9E"/>
    <w:rsid w:val="00C173FA"/>
    <w:rsid w:val="00C52EFE"/>
    <w:rsid w:val="00C875AA"/>
    <w:rsid w:val="00CD33A5"/>
    <w:rsid w:val="00D221FC"/>
    <w:rsid w:val="00D30970"/>
    <w:rsid w:val="00D739CC"/>
    <w:rsid w:val="00D80879"/>
    <w:rsid w:val="00DF4845"/>
    <w:rsid w:val="00E85DAF"/>
    <w:rsid w:val="00E94F62"/>
    <w:rsid w:val="00E95C7B"/>
    <w:rsid w:val="00E97014"/>
    <w:rsid w:val="00EE0E34"/>
    <w:rsid w:val="00F46E20"/>
    <w:rsid w:val="00F8279D"/>
    <w:rsid w:val="00F90248"/>
    <w:rsid w:val="00FA665B"/>
    <w:rsid w:val="00FA7824"/>
    <w:rsid w:val="00FB160C"/>
    <w:rsid w:val="00FB2279"/>
    <w:rsid w:val="00FC1C24"/>
    <w:rsid w:val="00FD43AD"/>
    <w:rsid w:val="291510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3C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uiPriority="39"/>
    <w:lsdException w:name="toc 7" w:uiPriority="39" w:qFormat="1"/>
    <w:lsdException w:name="toc 8" w:uiPriority="39"/>
    <w:lsdException w:name="toc 9" w:uiPriority="39" w:qFormat="1"/>
    <w:lsdException w:name="Normal Indent" w:semiHidden="1" w:unhideWhenUsed="1"/>
    <w:lsdException w:name="footnote text" w:semiHidden="1"/>
    <w:lsdException w:name="annotation text" w:uiPriority="99" w:qFormat="1"/>
    <w:lsdException w:name="footer" w:qFormat="1"/>
    <w:lsdException w:name="index heading" w:qFormat="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Bullet" w:qFormat="1"/>
    <w:lsdException w:name="List 2" w:qFormat="1"/>
    <w:lsdException w:name="List 3" w:qFormat="1"/>
    <w:lsdException w:name="List 4"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lang w:val="en-US"/>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lang w:val="en-GB"/>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pPr>
    <w:rPr>
      <w:b/>
      <w:bCs/>
      <w:color w:val="4F81BD"/>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qFormat/>
  </w:style>
  <w:style w:type="paragraph" w:styleId="a9">
    <w:name w:val="Body Text"/>
    <w:basedOn w:val="a"/>
    <w:link w:val="Char0"/>
    <w:semiHidden/>
    <w:unhideWhenUsed/>
    <w:qFormat/>
    <w:pPr>
      <w:spacing w:after="120"/>
    </w:pPr>
  </w:style>
  <w:style w:type="paragraph" w:styleId="aa">
    <w:name w:val="Body Text Indent"/>
    <w:basedOn w:val="a"/>
    <w:link w:val="Char1"/>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b">
    <w:name w:val="Plain Text"/>
    <w:basedOn w:val="a"/>
    <w:link w:val="Char2"/>
    <w:qFormat/>
    <w:pPr>
      <w:overflowPunct w:val="0"/>
      <w:autoSpaceDE w:val="0"/>
      <w:autoSpaceDN w:val="0"/>
      <w:adjustRightInd w:val="0"/>
      <w:textAlignment w:val="baseline"/>
    </w:pPr>
    <w:rPr>
      <w:rFonts w:ascii="Courier New" w:eastAsia="MS Mincho" w:hAnsi="Courier New"/>
      <w:lang w:val="nb-NO" w:eastAsia="ja-JP"/>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c">
    <w:name w:val="endnote text"/>
    <w:basedOn w:val="a"/>
    <w:link w:val="Char3"/>
    <w:semiHidden/>
    <w:unhideWhenUsed/>
    <w:qFormat/>
    <w:pPr>
      <w:spacing w:after="0"/>
    </w:pPr>
  </w:style>
  <w:style w:type="paragraph" w:styleId="ad">
    <w:name w:val="Balloon Text"/>
    <w:basedOn w:val="a"/>
    <w:link w:val="Char4"/>
    <w:rPr>
      <w:rFonts w:ascii="Tahoma" w:hAnsi="Tahoma" w:cs="Tahoma"/>
      <w:sz w:val="16"/>
      <w:szCs w:val="16"/>
    </w:rPr>
  </w:style>
  <w:style w:type="paragraph" w:styleId="ae">
    <w:name w:val="footer"/>
    <w:basedOn w:val="af"/>
    <w:qFormat/>
    <w:pPr>
      <w:jc w:val="center"/>
    </w:pPr>
    <w:rPr>
      <w:i/>
    </w:rPr>
  </w:style>
  <w:style w:type="paragraph" w:styleId="af">
    <w:name w:val="header"/>
    <w:link w:val="Char5"/>
    <w:pPr>
      <w:widowControl w:val="0"/>
    </w:pPr>
    <w:rPr>
      <w:rFonts w:ascii="Arial" w:hAnsi="Arial"/>
      <w:b/>
      <w:sz w:val="18"/>
      <w:lang w:val="en-GB" w:eastAsia="en-US"/>
    </w:rPr>
  </w:style>
  <w:style w:type="paragraph" w:styleId="af0">
    <w:name w:val="index heading"/>
    <w:basedOn w:val="a"/>
    <w:next w:val="a"/>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af1">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Body Text 2"/>
    <w:basedOn w:val="a"/>
    <w:link w:val="2Char"/>
    <w:qFormat/>
    <w:pPr>
      <w:overflowPunct w:val="0"/>
      <w:autoSpaceDE w:val="0"/>
      <w:autoSpaceDN w:val="0"/>
      <w:adjustRightInd w:val="0"/>
      <w:spacing w:after="0"/>
      <w:jc w:val="both"/>
      <w:textAlignment w:val="baseline"/>
    </w:pPr>
    <w:rPr>
      <w:rFonts w:eastAsia="MS Mincho"/>
      <w:sz w:val="24"/>
      <w:lang w:val="zh-CN" w:eastAsia="en-GB"/>
    </w:rPr>
  </w:style>
  <w:style w:type="paragraph" w:styleId="af2">
    <w:name w:val="Normal (Web)"/>
    <w:basedOn w:val="a"/>
    <w:uiPriority w:val="99"/>
    <w:unhideWhenUsed/>
    <w:qFormat/>
    <w:pPr>
      <w:spacing w:before="100" w:beforeAutospacing="1" w:after="100" w:afterAutospacing="1"/>
    </w:pPr>
    <w:rPr>
      <w:rFonts w:eastAsiaTheme="minorEastAsia"/>
      <w:sz w:val="24"/>
      <w:szCs w:val="24"/>
      <w:lang w:val="en-US" w:eastAsia="zh-CN"/>
    </w:rPr>
  </w:style>
  <w:style w:type="paragraph" w:styleId="11">
    <w:name w:val="index 1"/>
    <w:basedOn w:val="a"/>
    <w:next w:val="a"/>
    <w:semiHidden/>
    <w:qFormat/>
    <w:pPr>
      <w:keepLines/>
      <w:spacing w:after="0"/>
    </w:pPr>
  </w:style>
  <w:style w:type="paragraph" w:styleId="25">
    <w:name w:val="index 2"/>
    <w:basedOn w:val="11"/>
    <w:next w:val="a"/>
    <w:semiHidden/>
    <w:pPr>
      <w:ind w:left="284"/>
    </w:pPr>
  </w:style>
  <w:style w:type="paragraph" w:styleId="af3">
    <w:name w:val="annotation subject"/>
    <w:basedOn w:val="a8"/>
    <w:next w:val="a8"/>
    <w:semiHidden/>
    <w:qFormat/>
    <w:rPr>
      <w:b/>
      <w:bCs/>
    </w:rPr>
  </w:style>
  <w:style w:type="table" w:styleId="af4">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Table Grid 1"/>
    <w:basedOn w:val="a1"/>
    <w:qFormat/>
    <w:pPr>
      <w:spacing w:after="180"/>
    </w:pPr>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basedOn w:val="a0"/>
    <w:uiPriority w:val="22"/>
    <w:qFormat/>
    <w:rPr>
      <w:b/>
      <w:bCs/>
    </w:rPr>
  </w:style>
  <w:style w:type="character" w:styleId="af6">
    <w:name w:val="endnote reference"/>
    <w:basedOn w:val="a0"/>
    <w:semiHidden/>
    <w:unhideWhenUsed/>
    <w:rPr>
      <w:vertAlign w:val="superscript"/>
    </w:rPr>
  </w:style>
  <w:style w:type="character" w:styleId="af7">
    <w:name w:val="page number"/>
  </w:style>
  <w:style w:type="character" w:styleId="af8">
    <w:name w:val="FollowedHyperlink"/>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semiHidden/>
    <w:qFormat/>
    <w:rPr>
      <w:sz w:val="16"/>
    </w:rPr>
  </w:style>
  <w:style w:type="character" w:styleId="afc">
    <w:name w:val="footnote reference"/>
    <w:semiHidden/>
    <w:qFormat/>
    <w:rPr>
      <w:b/>
      <w:position w:val="6"/>
      <w:sz w:val="16"/>
    </w:rPr>
  </w:style>
  <w:style w:type="character" w:customStyle="1" w:styleId="Char4">
    <w:name w:val="批注框文本 Char"/>
    <w:link w:val="ad"/>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style>
  <w:style w:type="paragraph" w:customStyle="1" w:styleId="B2">
    <w:name w:val="B2"/>
    <w:basedOn w:val="20"/>
    <w:link w:val="B2Char"/>
    <w:qFormat/>
  </w:style>
  <w:style w:type="paragraph" w:customStyle="1" w:styleId="B3">
    <w:name w:val="B3"/>
    <w:basedOn w:val="30"/>
    <w:link w:val="B3Char2"/>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TFChar">
    <w:name w:val="TF Char"/>
    <w:link w:val="TF"/>
    <w:rPr>
      <w:rFonts w:ascii="Arial" w:hAnsi="Arial"/>
      <w:b/>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paragraph" w:styleId="afd">
    <w:name w:val="List Paragraph"/>
    <w:basedOn w:val="a"/>
    <w:link w:val="Char6"/>
    <w:uiPriority w:val="34"/>
    <w:qFormat/>
    <w:pPr>
      <w:spacing w:after="0"/>
      <w:ind w:left="720"/>
    </w:pPr>
    <w:rPr>
      <w:rFonts w:ascii="Calibri" w:eastAsia="Calibri" w:hAnsi="Calibri"/>
      <w:sz w:val="22"/>
      <w:szCs w:val="22"/>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hAnsi="Times New Roman"/>
      <w:lang w:eastAsia="ja-JP"/>
    </w:rPr>
  </w:style>
  <w:style w:type="character" w:customStyle="1" w:styleId="3Char">
    <w:name w:val="标题 3 Char"/>
    <w:link w:val="3"/>
    <w:qFormat/>
    <w:rPr>
      <w:rFonts w:ascii="Arial" w:hAnsi="Arial"/>
      <w:sz w:val="28"/>
      <w:lang w:eastAsia="en-US"/>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4Char">
    <w:name w:val="标题 4 Char"/>
    <w:link w:val="4"/>
    <w:qFormat/>
    <w:locked/>
    <w:rPr>
      <w:rFonts w:ascii="Arial" w:hAnsi="Arial"/>
      <w:sz w:val="24"/>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qFormat/>
    <w:rPr>
      <w:rFonts w:ascii="Arial" w:hAnsi="Arial"/>
      <w:sz w:val="18"/>
      <w:lang w:eastAsia="ja-JP"/>
    </w:rPr>
  </w:style>
  <w:style w:type="paragraph" w:customStyle="1" w:styleId="StyleNumberedLatinBoldBefore0cmHanging063cm">
    <w:name w:val="Style Numbered (Latin) Bold Before:  0 cm Hanging:  063 cm"/>
    <w:next w:val="a3"/>
    <w:qFormat/>
    <w:pPr>
      <w:numPr>
        <w:numId w:val="1"/>
      </w:numPr>
    </w:pPr>
    <w:rPr>
      <w:rFonts w:ascii="Times New Roman" w:eastAsia="MS Mincho" w:hAnsi="Times New Roman"/>
      <w:lang w:val="en-GB" w:eastAsia="en-US"/>
    </w:rPr>
  </w:style>
  <w:style w:type="character" w:customStyle="1" w:styleId="B2Char1">
    <w:name w:val="B2 Char1"/>
    <w:qFormat/>
    <w:rPr>
      <w:lang w:val="en-GB" w:eastAsia="ja-JP" w:bidi="ar-SA"/>
    </w:rPr>
  </w:style>
  <w:style w:type="character" w:customStyle="1" w:styleId="B5Char">
    <w:name w:val="B5 Char"/>
    <w:link w:val="B5"/>
    <w:qFormat/>
    <w:rPr>
      <w:rFonts w:ascii="Times New Roman" w:hAnsi="Times New Roman"/>
      <w:lang w:eastAsia="en-US"/>
    </w:rPr>
  </w:style>
  <w:style w:type="character" w:customStyle="1" w:styleId="B1Char">
    <w:name w:val="B1 Char"/>
    <w:qFormat/>
    <w:rPr>
      <w:rFonts w:eastAsia="Batang"/>
      <w:lang w:val="en-GB" w:eastAsia="en-US" w:bidi="ar-SA"/>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Char">
    <w:name w:val="批注文字 Char"/>
    <w:link w:val="a8"/>
    <w:uiPriority w:val="99"/>
    <w:qFormat/>
    <w:rPr>
      <w:rFonts w:ascii="Times New Roman" w:hAnsi="Times New Roman"/>
      <w:lang w:val="en-GB" w:eastAsia="en-US"/>
    </w:rPr>
  </w:style>
  <w:style w:type="paragraph" w:customStyle="1" w:styleId="13">
    <w:name w:val="修订1"/>
    <w:hidden/>
    <w:uiPriority w:val="99"/>
    <w:semiHidden/>
    <w:qFormat/>
    <w:rPr>
      <w:rFonts w:ascii="Times New Roman" w:hAnsi="Times New Roman"/>
      <w:lang w:val="en-GB" w:eastAsia="en-US"/>
    </w:rPr>
  </w:style>
  <w:style w:type="paragraph" w:customStyle="1" w:styleId="Doc-title">
    <w:name w:val="Doc-title"/>
    <w:basedOn w:val="a"/>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a"/>
    <w:qFormat/>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Reference">
    <w:name w:val="Reference"/>
    <w:basedOn w:val="a"/>
    <w:qFormat/>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e">
    <w:name w:val="Placeholder Text"/>
    <w:basedOn w:val="a0"/>
    <w:uiPriority w:val="99"/>
    <w:semiHidden/>
    <w:qFormat/>
    <w:rPr>
      <w:color w:val="808080"/>
    </w:rPr>
  </w:style>
  <w:style w:type="character" w:customStyle="1" w:styleId="Char3">
    <w:name w:val="尾注文本 Char"/>
    <w:basedOn w:val="a0"/>
    <w:link w:val="ac"/>
    <w:semiHidden/>
    <w:qFormat/>
    <w:rPr>
      <w:rFonts w:ascii="Times New Roman" w:hAnsi="Times New Roman"/>
      <w:lang w:val="en-GB" w:eastAsia="en-US"/>
    </w:rPr>
  </w:style>
  <w:style w:type="character" w:customStyle="1" w:styleId="Char5">
    <w:name w:val="页眉 Char"/>
    <w:basedOn w:val="a0"/>
    <w:link w:val="af"/>
    <w:qFormat/>
    <w:rPr>
      <w:rFonts w:ascii="Arial" w:hAnsi="Arial"/>
      <w:b/>
      <w:sz w:val="18"/>
      <w:lang w:val="en-GB" w:eastAsia="en-US"/>
    </w:rPr>
  </w:style>
  <w:style w:type="character" w:customStyle="1" w:styleId="Char6">
    <w:name w:val="列出段落 Char"/>
    <w:link w:val="afd"/>
    <w:uiPriority w:val="34"/>
    <w:qFormat/>
    <w:locked/>
    <w:rPr>
      <w:rFonts w:ascii="Calibri" w:eastAsia="Calibri" w:hAnsi="Calibri"/>
      <w:sz w:val="22"/>
      <w:szCs w:val="22"/>
      <w:lang w:val="en-GB" w:eastAsia="en-US"/>
    </w:rPr>
  </w:style>
  <w:style w:type="character" w:customStyle="1" w:styleId="TALChar">
    <w:name w:val="TAL Char"/>
    <w:qFormat/>
    <w:rPr>
      <w:rFonts w:ascii="Arial" w:eastAsia="PMingLiU" w:hAnsi="Arial"/>
      <w:kern w:val="2"/>
      <w:sz w:val="18"/>
      <w:szCs w:val="22"/>
    </w:rPr>
  </w:style>
  <w:style w:type="character" w:customStyle="1" w:styleId="TAHCar">
    <w:name w:val="TAH Car"/>
    <w:link w:val="TAH"/>
    <w:qFormat/>
    <w:locked/>
    <w:rPr>
      <w:rFonts w:ascii="Arial" w:hAnsi="Arial"/>
      <w:b/>
      <w:sz w:val="18"/>
      <w:lang w:val="en-GB" w:eastAsia="en-US"/>
    </w:rPr>
  </w:style>
  <w:style w:type="character" w:customStyle="1" w:styleId="9Char">
    <w:name w:val="标题 9 Char"/>
    <w:link w:val="9"/>
    <w:rPr>
      <w:rFonts w:ascii="Arial" w:hAnsi="Arial"/>
      <w:sz w:val="36"/>
      <w:lang w:val="en-GB" w:eastAsia="en-US"/>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en-GB"/>
    </w:rPr>
  </w:style>
  <w:style w:type="character" w:customStyle="1" w:styleId="Char2">
    <w:name w:val="纯文本 Char"/>
    <w:basedOn w:val="a0"/>
    <w:link w:val="ab"/>
    <w:qFormat/>
    <w:rPr>
      <w:rFonts w:ascii="Courier New" w:eastAsia="MS Mincho" w:hAnsi="Courier New"/>
      <w:lang w:val="nb-NO" w:eastAsia="ja-JP"/>
    </w:rPr>
  </w:style>
  <w:style w:type="paragraph" w:customStyle="1" w:styleId="TAJ">
    <w:name w:val="TAJ"/>
    <w:basedOn w:val="TH"/>
    <w:qFormat/>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a"/>
    <w:qFormat/>
    <w:pPr>
      <w:overflowPunct w:val="0"/>
      <w:autoSpaceDE w:val="0"/>
      <w:autoSpaceDN w:val="0"/>
      <w:adjustRightInd w:val="0"/>
      <w:textAlignment w:val="baseline"/>
    </w:pPr>
    <w:rPr>
      <w:rFonts w:eastAsia="Times New Roman"/>
      <w:i/>
      <w:color w:val="0000FF"/>
      <w:lang w:eastAsia="en-GB"/>
    </w:rPr>
  </w:style>
  <w:style w:type="character" w:customStyle="1" w:styleId="Char1">
    <w:name w:val="正文文本缩进 Char"/>
    <w:basedOn w:val="a0"/>
    <w:link w:val="aa"/>
    <w:qFormat/>
    <w:rPr>
      <w:rFonts w:ascii="Times New Roman" w:eastAsia="MS Mincho" w:hAnsi="Times New Roman"/>
      <w:sz w:val="22"/>
      <w:lang w:val="zh-CN" w:eastAsia="zh-CN"/>
    </w:rPr>
  </w:style>
  <w:style w:type="character" w:customStyle="1" w:styleId="2Char">
    <w:name w:val="正文文本 2 Char"/>
    <w:basedOn w:val="a0"/>
    <w:link w:val="24"/>
    <w:qFormat/>
    <w:rPr>
      <w:rFonts w:ascii="Times New Roman" w:eastAsia="MS Mincho" w:hAnsi="Times New Roman"/>
      <w:sz w:val="24"/>
      <w:lang w:val="zh-CN" w:eastAsia="en-GB"/>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ascii="Times New Roman" w:eastAsia="MS Mincho" w:hAnsi="Times New Roman"/>
      <w:lang w:val="en-GB" w:eastAsia="ja-JP"/>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3Char">
    <w:name w:val="B3 Char"/>
    <w:rPr>
      <w:rFonts w:ascii="Times New Roman" w:hAnsi="Times New Roman"/>
      <w:lang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qFormat/>
    <w:pPr>
      <w:spacing w:after="0"/>
    </w:pPr>
    <w:rPr>
      <w:rFonts w:ascii="Arial" w:eastAsia="PMingLiU" w:hAnsi="Arial" w:cs="Arial"/>
      <w:sz w:val="22"/>
      <w:szCs w:val="24"/>
      <w:lang w:val="en-US" w:eastAsia="zh-CN"/>
    </w:rPr>
  </w:style>
  <w:style w:type="character" w:customStyle="1" w:styleId="B10">
    <w:name w:val="B1 (文字)"/>
    <w:qFormat/>
    <w:rPr>
      <w:rFonts w:eastAsia="Times New Roman"/>
      <w:lang w:val="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paragraph" w:customStyle="1" w:styleId="Agreement">
    <w:name w:val="Agreement"/>
    <w:basedOn w:val="a"/>
    <w:next w:val="Doc-text2"/>
    <w:qFormat/>
    <w:pPr>
      <w:tabs>
        <w:tab w:val="left" w:pos="1800"/>
      </w:tabs>
      <w:spacing w:before="60" w:after="0"/>
      <w:ind w:left="1800" w:hanging="360"/>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character" w:customStyle="1" w:styleId="Char0">
    <w:name w:val="正文文本 Char"/>
    <w:basedOn w:val="a0"/>
    <w:link w:val="a9"/>
    <w:semiHidden/>
    <w:rPr>
      <w:rFonts w:ascii="Times New Roman" w:hAnsi="Times New Roman"/>
      <w:lang w:val="en-GB" w:eastAsia="en-US"/>
    </w:rPr>
  </w:style>
  <w:style w:type="paragraph" w:customStyle="1" w:styleId="emaildiscussion20">
    <w:name w:val="emaildiscussion2"/>
    <w:basedOn w:val="a"/>
    <w:qFormat/>
    <w:pPr>
      <w:spacing w:before="100" w:beforeAutospacing="1" w:after="100" w:afterAutospacing="1"/>
    </w:pPr>
    <w:rPr>
      <w:rFonts w:eastAsiaTheme="minorEastAsia"/>
      <w:sz w:val="24"/>
      <w:szCs w:val="24"/>
      <w:lang w:val="en-US" w:eastAsia="zh-CN"/>
    </w:rPr>
  </w:style>
  <w:style w:type="character" w:customStyle="1" w:styleId="UnresolvedMention">
    <w:name w:val="Unresolved Mention"/>
    <w:basedOn w:val="a0"/>
    <w:uiPriority w:val="99"/>
    <w:semiHidden/>
    <w:unhideWhenUsed/>
    <w:rsid w:val="0050466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uiPriority="39"/>
    <w:lsdException w:name="toc 7" w:uiPriority="39" w:qFormat="1"/>
    <w:lsdException w:name="toc 8" w:uiPriority="39"/>
    <w:lsdException w:name="toc 9" w:uiPriority="39" w:qFormat="1"/>
    <w:lsdException w:name="Normal Indent" w:semiHidden="1" w:unhideWhenUsed="1"/>
    <w:lsdException w:name="footnote text" w:semiHidden="1"/>
    <w:lsdException w:name="annotation text" w:uiPriority="99" w:qFormat="1"/>
    <w:lsdException w:name="footer" w:qFormat="1"/>
    <w:lsdException w:name="index heading" w:qFormat="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Bullet" w:qFormat="1"/>
    <w:lsdException w:name="List 2" w:qFormat="1"/>
    <w:lsdException w:name="List 3" w:qFormat="1"/>
    <w:lsdException w:name="List 4"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lang w:val="en-US"/>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lang w:val="en-GB"/>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pPr>
    <w:rPr>
      <w:b/>
      <w:bCs/>
      <w:color w:val="4F81BD"/>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qFormat/>
  </w:style>
  <w:style w:type="paragraph" w:styleId="a9">
    <w:name w:val="Body Text"/>
    <w:basedOn w:val="a"/>
    <w:link w:val="Char0"/>
    <w:semiHidden/>
    <w:unhideWhenUsed/>
    <w:qFormat/>
    <w:pPr>
      <w:spacing w:after="120"/>
    </w:pPr>
  </w:style>
  <w:style w:type="paragraph" w:styleId="aa">
    <w:name w:val="Body Text Indent"/>
    <w:basedOn w:val="a"/>
    <w:link w:val="Char1"/>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b">
    <w:name w:val="Plain Text"/>
    <w:basedOn w:val="a"/>
    <w:link w:val="Char2"/>
    <w:qFormat/>
    <w:pPr>
      <w:overflowPunct w:val="0"/>
      <w:autoSpaceDE w:val="0"/>
      <w:autoSpaceDN w:val="0"/>
      <w:adjustRightInd w:val="0"/>
      <w:textAlignment w:val="baseline"/>
    </w:pPr>
    <w:rPr>
      <w:rFonts w:ascii="Courier New" w:eastAsia="MS Mincho" w:hAnsi="Courier New"/>
      <w:lang w:val="nb-NO" w:eastAsia="ja-JP"/>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c">
    <w:name w:val="endnote text"/>
    <w:basedOn w:val="a"/>
    <w:link w:val="Char3"/>
    <w:semiHidden/>
    <w:unhideWhenUsed/>
    <w:qFormat/>
    <w:pPr>
      <w:spacing w:after="0"/>
    </w:pPr>
  </w:style>
  <w:style w:type="paragraph" w:styleId="ad">
    <w:name w:val="Balloon Text"/>
    <w:basedOn w:val="a"/>
    <w:link w:val="Char4"/>
    <w:rPr>
      <w:rFonts w:ascii="Tahoma" w:hAnsi="Tahoma" w:cs="Tahoma"/>
      <w:sz w:val="16"/>
      <w:szCs w:val="16"/>
    </w:rPr>
  </w:style>
  <w:style w:type="paragraph" w:styleId="ae">
    <w:name w:val="footer"/>
    <w:basedOn w:val="af"/>
    <w:qFormat/>
    <w:pPr>
      <w:jc w:val="center"/>
    </w:pPr>
    <w:rPr>
      <w:i/>
    </w:rPr>
  </w:style>
  <w:style w:type="paragraph" w:styleId="af">
    <w:name w:val="header"/>
    <w:link w:val="Char5"/>
    <w:pPr>
      <w:widowControl w:val="0"/>
    </w:pPr>
    <w:rPr>
      <w:rFonts w:ascii="Arial" w:hAnsi="Arial"/>
      <w:b/>
      <w:sz w:val="18"/>
      <w:lang w:val="en-GB" w:eastAsia="en-US"/>
    </w:rPr>
  </w:style>
  <w:style w:type="paragraph" w:styleId="af0">
    <w:name w:val="index heading"/>
    <w:basedOn w:val="a"/>
    <w:next w:val="a"/>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af1">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Body Text 2"/>
    <w:basedOn w:val="a"/>
    <w:link w:val="2Char"/>
    <w:qFormat/>
    <w:pPr>
      <w:overflowPunct w:val="0"/>
      <w:autoSpaceDE w:val="0"/>
      <w:autoSpaceDN w:val="0"/>
      <w:adjustRightInd w:val="0"/>
      <w:spacing w:after="0"/>
      <w:jc w:val="both"/>
      <w:textAlignment w:val="baseline"/>
    </w:pPr>
    <w:rPr>
      <w:rFonts w:eastAsia="MS Mincho"/>
      <w:sz w:val="24"/>
      <w:lang w:val="zh-CN" w:eastAsia="en-GB"/>
    </w:rPr>
  </w:style>
  <w:style w:type="paragraph" w:styleId="af2">
    <w:name w:val="Normal (Web)"/>
    <w:basedOn w:val="a"/>
    <w:uiPriority w:val="99"/>
    <w:unhideWhenUsed/>
    <w:qFormat/>
    <w:pPr>
      <w:spacing w:before="100" w:beforeAutospacing="1" w:after="100" w:afterAutospacing="1"/>
    </w:pPr>
    <w:rPr>
      <w:rFonts w:eastAsiaTheme="minorEastAsia"/>
      <w:sz w:val="24"/>
      <w:szCs w:val="24"/>
      <w:lang w:val="en-US" w:eastAsia="zh-CN"/>
    </w:rPr>
  </w:style>
  <w:style w:type="paragraph" w:styleId="11">
    <w:name w:val="index 1"/>
    <w:basedOn w:val="a"/>
    <w:next w:val="a"/>
    <w:semiHidden/>
    <w:qFormat/>
    <w:pPr>
      <w:keepLines/>
      <w:spacing w:after="0"/>
    </w:pPr>
  </w:style>
  <w:style w:type="paragraph" w:styleId="25">
    <w:name w:val="index 2"/>
    <w:basedOn w:val="11"/>
    <w:next w:val="a"/>
    <w:semiHidden/>
    <w:pPr>
      <w:ind w:left="284"/>
    </w:pPr>
  </w:style>
  <w:style w:type="paragraph" w:styleId="af3">
    <w:name w:val="annotation subject"/>
    <w:basedOn w:val="a8"/>
    <w:next w:val="a8"/>
    <w:semiHidden/>
    <w:qFormat/>
    <w:rPr>
      <w:b/>
      <w:bCs/>
    </w:rPr>
  </w:style>
  <w:style w:type="table" w:styleId="af4">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Table Grid 1"/>
    <w:basedOn w:val="a1"/>
    <w:qFormat/>
    <w:pPr>
      <w:spacing w:after="180"/>
    </w:pPr>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basedOn w:val="a0"/>
    <w:uiPriority w:val="22"/>
    <w:qFormat/>
    <w:rPr>
      <w:b/>
      <w:bCs/>
    </w:rPr>
  </w:style>
  <w:style w:type="character" w:styleId="af6">
    <w:name w:val="endnote reference"/>
    <w:basedOn w:val="a0"/>
    <w:semiHidden/>
    <w:unhideWhenUsed/>
    <w:rPr>
      <w:vertAlign w:val="superscript"/>
    </w:rPr>
  </w:style>
  <w:style w:type="character" w:styleId="af7">
    <w:name w:val="page number"/>
  </w:style>
  <w:style w:type="character" w:styleId="af8">
    <w:name w:val="FollowedHyperlink"/>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semiHidden/>
    <w:qFormat/>
    <w:rPr>
      <w:sz w:val="16"/>
    </w:rPr>
  </w:style>
  <w:style w:type="character" w:styleId="afc">
    <w:name w:val="footnote reference"/>
    <w:semiHidden/>
    <w:qFormat/>
    <w:rPr>
      <w:b/>
      <w:position w:val="6"/>
      <w:sz w:val="16"/>
    </w:rPr>
  </w:style>
  <w:style w:type="character" w:customStyle="1" w:styleId="Char4">
    <w:name w:val="批注框文本 Char"/>
    <w:link w:val="ad"/>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style>
  <w:style w:type="paragraph" w:customStyle="1" w:styleId="B2">
    <w:name w:val="B2"/>
    <w:basedOn w:val="20"/>
    <w:link w:val="B2Char"/>
    <w:qFormat/>
  </w:style>
  <w:style w:type="paragraph" w:customStyle="1" w:styleId="B3">
    <w:name w:val="B3"/>
    <w:basedOn w:val="30"/>
    <w:link w:val="B3Char2"/>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TFChar">
    <w:name w:val="TF Char"/>
    <w:link w:val="TF"/>
    <w:rPr>
      <w:rFonts w:ascii="Arial" w:hAnsi="Arial"/>
      <w:b/>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paragraph" w:styleId="afd">
    <w:name w:val="List Paragraph"/>
    <w:basedOn w:val="a"/>
    <w:link w:val="Char6"/>
    <w:uiPriority w:val="34"/>
    <w:qFormat/>
    <w:pPr>
      <w:spacing w:after="0"/>
      <w:ind w:left="720"/>
    </w:pPr>
    <w:rPr>
      <w:rFonts w:ascii="Calibri" w:eastAsia="Calibri" w:hAnsi="Calibri"/>
      <w:sz w:val="22"/>
      <w:szCs w:val="22"/>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hAnsi="Times New Roman"/>
      <w:lang w:eastAsia="ja-JP"/>
    </w:rPr>
  </w:style>
  <w:style w:type="character" w:customStyle="1" w:styleId="3Char">
    <w:name w:val="标题 3 Char"/>
    <w:link w:val="3"/>
    <w:qFormat/>
    <w:rPr>
      <w:rFonts w:ascii="Arial" w:hAnsi="Arial"/>
      <w:sz w:val="28"/>
      <w:lang w:eastAsia="en-US"/>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4Char">
    <w:name w:val="标题 4 Char"/>
    <w:link w:val="4"/>
    <w:qFormat/>
    <w:locked/>
    <w:rPr>
      <w:rFonts w:ascii="Arial" w:hAnsi="Arial"/>
      <w:sz w:val="24"/>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qFormat/>
    <w:rPr>
      <w:rFonts w:ascii="Arial" w:hAnsi="Arial"/>
      <w:sz w:val="18"/>
      <w:lang w:eastAsia="ja-JP"/>
    </w:rPr>
  </w:style>
  <w:style w:type="paragraph" w:customStyle="1" w:styleId="StyleNumberedLatinBoldBefore0cmHanging063cm">
    <w:name w:val="Style Numbered (Latin) Bold Before:  0 cm Hanging:  063 cm"/>
    <w:next w:val="a3"/>
    <w:qFormat/>
    <w:pPr>
      <w:numPr>
        <w:numId w:val="1"/>
      </w:numPr>
    </w:pPr>
    <w:rPr>
      <w:rFonts w:ascii="Times New Roman" w:eastAsia="MS Mincho" w:hAnsi="Times New Roman"/>
      <w:lang w:val="en-GB" w:eastAsia="en-US"/>
    </w:rPr>
  </w:style>
  <w:style w:type="character" w:customStyle="1" w:styleId="B2Char1">
    <w:name w:val="B2 Char1"/>
    <w:qFormat/>
    <w:rPr>
      <w:lang w:val="en-GB" w:eastAsia="ja-JP" w:bidi="ar-SA"/>
    </w:rPr>
  </w:style>
  <w:style w:type="character" w:customStyle="1" w:styleId="B5Char">
    <w:name w:val="B5 Char"/>
    <w:link w:val="B5"/>
    <w:qFormat/>
    <w:rPr>
      <w:rFonts w:ascii="Times New Roman" w:hAnsi="Times New Roman"/>
      <w:lang w:eastAsia="en-US"/>
    </w:rPr>
  </w:style>
  <w:style w:type="character" w:customStyle="1" w:styleId="B1Char">
    <w:name w:val="B1 Char"/>
    <w:qFormat/>
    <w:rPr>
      <w:rFonts w:eastAsia="Batang"/>
      <w:lang w:val="en-GB" w:eastAsia="en-US" w:bidi="ar-SA"/>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Char">
    <w:name w:val="批注文字 Char"/>
    <w:link w:val="a8"/>
    <w:uiPriority w:val="99"/>
    <w:qFormat/>
    <w:rPr>
      <w:rFonts w:ascii="Times New Roman" w:hAnsi="Times New Roman"/>
      <w:lang w:val="en-GB" w:eastAsia="en-US"/>
    </w:rPr>
  </w:style>
  <w:style w:type="paragraph" w:customStyle="1" w:styleId="13">
    <w:name w:val="修订1"/>
    <w:hidden/>
    <w:uiPriority w:val="99"/>
    <w:semiHidden/>
    <w:qFormat/>
    <w:rPr>
      <w:rFonts w:ascii="Times New Roman" w:hAnsi="Times New Roman"/>
      <w:lang w:val="en-GB" w:eastAsia="en-US"/>
    </w:rPr>
  </w:style>
  <w:style w:type="paragraph" w:customStyle="1" w:styleId="Doc-title">
    <w:name w:val="Doc-title"/>
    <w:basedOn w:val="a"/>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a"/>
    <w:qFormat/>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Reference">
    <w:name w:val="Reference"/>
    <w:basedOn w:val="a"/>
    <w:qFormat/>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e">
    <w:name w:val="Placeholder Text"/>
    <w:basedOn w:val="a0"/>
    <w:uiPriority w:val="99"/>
    <w:semiHidden/>
    <w:qFormat/>
    <w:rPr>
      <w:color w:val="808080"/>
    </w:rPr>
  </w:style>
  <w:style w:type="character" w:customStyle="1" w:styleId="Char3">
    <w:name w:val="尾注文本 Char"/>
    <w:basedOn w:val="a0"/>
    <w:link w:val="ac"/>
    <w:semiHidden/>
    <w:qFormat/>
    <w:rPr>
      <w:rFonts w:ascii="Times New Roman" w:hAnsi="Times New Roman"/>
      <w:lang w:val="en-GB" w:eastAsia="en-US"/>
    </w:rPr>
  </w:style>
  <w:style w:type="character" w:customStyle="1" w:styleId="Char5">
    <w:name w:val="页眉 Char"/>
    <w:basedOn w:val="a0"/>
    <w:link w:val="af"/>
    <w:qFormat/>
    <w:rPr>
      <w:rFonts w:ascii="Arial" w:hAnsi="Arial"/>
      <w:b/>
      <w:sz w:val="18"/>
      <w:lang w:val="en-GB" w:eastAsia="en-US"/>
    </w:rPr>
  </w:style>
  <w:style w:type="character" w:customStyle="1" w:styleId="Char6">
    <w:name w:val="列出段落 Char"/>
    <w:link w:val="afd"/>
    <w:uiPriority w:val="34"/>
    <w:qFormat/>
    <w:locked/>
    <w:rPr>
      <w:rFonts w:ascii="Calibri" w:eastAsia="Calibri" w:hAnsi="Calibri"/>
      <w:sz w:val="22"/>
      <w:szCs w:val="22"/>
      <w:lang w:val="en-GB" w:eastAsia="en-US"/>
    </w:rPr>
  </w:style>
  <w:style w:type="character" w:customStyle="1" w:styleId="TALChar">
    <w:name w:val="TAL Char"/>
    <w:qFormat/>
    <w:rPr>
      <w:rFonts w:ascii="Arial" w:eastAsia="PMingLiU" w:hAnsi="Arial"/>
      <w:kern w:val="2"/>
      <w:sz w:val="18"/>
      <w:szCs w:val="22"/>
    </w:rPr>
  </w:style>
  <w:style w:type="character" w:customStyle="1" w:styleId="TAHCar">
    <w:name w:val="TAH Car"/>
    <w:link w:val="TAH"/>
    <w:qFormat/>
    <w:locked/>
    <w:rPr>
      <w:rFonts w:ascii="Arial" w:hAnsi="Arial"/>
      <w:b/>
      <w:sz w:val="18"/>
      <w:lang w:val="en-GB" w:eastAsia="en-US"/>
    </w:rPr>
  </w:style>
  <w:style w:type="character" w:customStyle="1" w:styleId="9Char">
    <w:name w:val="标题 9 Char"/>
    <w:link w:val="9"/>
    <w:rPr>
      <w:rFonts w:ascii="Arial" w:hAnsi="Arial"/>
      <w:sz w:val="36"/>
      <w:lang w:val="en-GB" w:eastAsia="en-US"/>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en-GB"/>
    </w:rPr>
  </w:style>
  <w:style w:type="character" w:customStyle="1" w:styleId="Char2">
    <w:name w:val="纯文本 Char"/>
    <w:basedOn w:val="a0"/>
    <w:link w:val="ab"/>
    <w:qFormat/>
    <w:rPr>
      <w:rFonts w:ascii="Courier New" w:eastAsia="MS Mincho" w:hAnsi="Courier New"/>
      <w:lang w:val="nb-NO" w:eastAsia="ja-JP"/>
    </w:rPr>
  </w:style>
  <w:style w:type="paragraph" w:customStyle="1" w:styleId="TAJ">
    <w:name w:val="TAJ"/>
    <w:basedOn w:val="TH"/>
    <w:qFormat/>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a"/>
    <w:qFormat/>
    <w:pPr>
      <w:overflowPunct w:val="0"/>
      <w:autoSpaceDE w:val="0"/>
      <w:autoSpaceDN w:val="0"/>
      <w:adjustRightInd w:val="0"/>
      <w:textAlignment w:val="baseline"/>
    </w:pPr>
    <w:rPr>
      <w:rFonts w:eastAsia="Times New Roman"/>
      <w:i/>
      <w:color w:val="0000FF"/>
      <w:lang w:eastAsia="en-GB"/>
    </w:rPr>
  </w:style>
  <w:style w:type="character" w:customStyle="1" w:styleId="Char1">
    <w:name w:val="正文文本缩进 Char"/>
    <w:basedOn w:val="a0"/>
    <w:link w:val="aa"/>
    <w:qFormat/>
    <w:rPr>
      <w:rFonts w:ascii="Times New Roman" w:eastAsia="MS Mincho" w:hAnsi="Times New Roman"/>
      <w:sz w:val="22"/>
      <w:lang w:val="zh-CN" w:eastAsia="zh-CN"/>
    </w:rPr>
  </w:style>
  <w:style w:type="character" w:customStyle="1" w:styleId="2Char">
    <w:name w:val="正文文本 2 Char"/>
    <w:basedOn w:val="a0"/>
    <w:link w:val="24"/>
    <w:qFormat/>
    <w:rPr>
      <w:rFonts w:ascii="Times New Roman" w:eastAsia="MS Mincho" w:hAnsi="Times New Roman"/>
      <w:sz w:val="24"/>
      <w:lang w:val="zh-CN" w:eastAsia="en-GB"/>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ascii="Times New Roman" w:eastAsia="MS Mincho" w:hAnsi="Times New Roman"/>
      <w:lang w:val="en-GB" w:eastAsia="ja-JP"/>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3Char">
    <w:name w:val="B3 Char"/>
    <w:rPr>
      <w:rFonts w:ascii="Times New Roman" w:hAnsi="Times New Roman"/>
      <w:lang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qFormat/>
    <w:pPr>
      <w:spacing w:after="0"/>
    </w:pPr>
    <w:rPr>
      <w:rFonts w:ascii="Arial" w:eastAsia="PMingLiU" w:hAnsi="Arial" w:cs="Arial"/>
      <w:sz w:val="22"/>
      <w:szCs w:val="24"/>
      <w:lang w:val="en-US" w:eastAsia="zh-CN"/>
    </w:rPr>
  </w:style>
  <w:style w:type="character" w:customStyle="1" w:styleId="B10">
    <w:name w:val="B1 (文字)"/>
    <w:qFormat/>
    <w:rPr>
      <w:rFonts w:eastAsia="Times New Roman"/>
      <w:lang w:val="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paragraph" w:customStyle="1" w:styleId="Agreement">
    <w:name w:val="Agreement"/>
    <w:basedOn w:val="a"/>
    <w:next w:val="Doc-text2"/>
    <w:qFormat/>
    <w:pPr>
      <w:tabs>
        <w:tab w:val="left" w:pos="1800"/>
      </w:tabs>
      <w:spacing w:before="60" w:after="0"/>
      <w:ind w:left="1800" w:hanging="360"/>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character" w:customStyle="1" w:styleId="Char0">
    <w:name w:val="正文文本 Char"/>
    <w:basedOn w:val="a0"/>
    <w:link w:val="a9"/>
    <w:semiHidden/>
    <w:rPr>
      <w:rFonts w:ascii="Times New Roman" w:hAnsi="Times New Roman"/>
      <w:lang w:val="en-GB" w:eastAsia="en-US"/>
    </w:rPr>
  </w:style>
  <w:style w:type="paragraph" w:customStyle="1" w:styleId="emaildiscussion20">
    <w:name w:val="emaildiscussion2"/>
    <w:basedOn w:val="a"/>
    <w:qFormat/>
    <w:pPr>
      <w:spacing w:before="100" w:beforeAutospacing="1" w:after="100" w:afterAutospacing="1"/>
    </w:pPr>
    <w:rPr>
      <w:rFonts w:eastAsiaTheme="minorEastAsia"/>
      <w:sz w:val="24"/>
      <w:szCs w:val="24"/>
      <w:lang w:val="en-US" w:eastAsia="zh-CN"/>
    </w:rPr>
  </w:style>
  <w:style w:type="character" w:customStyle="1" w:styleId="UnresolvedMention">
    <w:name w:val="Unresolved Mention"/>
    <w:basedOn w:val="a0"/>
    <w:uiPriority w:val="99"/>
    <w:semiHidden/>
    <w:unhideWhenUsed/>
    <w:rsid w:val="00504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Users\johan\OneDrive\Dokument\3GPP\tsg_ran\WG2_RL2\TSGR2_117-e\Docs\R2-2202149.zip" TargetMode="External"/><Relationship Id="rId18" Type="http://schemas.openxmlformats.org/officeDocument/2006/relationships/hyperlink" Target="http://www.baidu.com/link?url=5Nr30U0H_xqQ_IOrpwpC9cLfSCyQOzI0bxr6SGCUbpzX_HWRdhlhBNSp9pZ3CYCNCnjhEcNuRoianct9MwW2hNOAs_q-KmFt_UsS2bjV-8K" TargetMode="External"/><Relationship Id="rId3" Type="http://schemas.openxmlformats.org/officeDocument/2006/relationships/customXml" Target="../customXml/item3.xml"/><Relationship Id="rId21" Type="http://schemas.openxmlformats.org/officeDocument/2006/relationships/hyperlink" Target="file:///C:\Users\johan\OneDrive\Dokument\3GPP\tsg_ran\WG2_RL2\TSGR2_117-e\Docs\R2-2202149.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baidu.com/link?url=5Nr30U0H_xqQ_IOrpwpC9cLfSCyQOzI0bxr6SGCUbpzX_HWRdhlhBNSp9pZ3CYCNCnjhEcNuRoianct9MwW2hNOAs_q-KmFt_UsS2bjV-8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attias.a.bergstrom@gmail.com" TargetMode="External"/><Relationship Id="rId20" Type="http://schemas.openxmlformats.org/officeDocument/2006/relationships/hyperlink" Target="http://www.baidu.com/link?url=5Nr30U0H_xqQ_IOrpwpC9cLfSCyQOzI0bxr6SGCUbpzX_HWRdhlhBNSp9pZ3CYCNCnjhEcNuRoianct9MwW2hNOAs_q-KmFt_UsS2bjV-8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johan\OneDrive\Dokument\3GPP\tsg_ran\WG2_RL2\TSGR2_117-e\Docs\R2-2203017.zip" TargetMode="External"/><Relationship Id="rId23" Type="http://schemas.openxmlformats.org/officeDocument/2006/relationships/hyperlink" Target="file:///C:\Users\johan\OneDrive\Dokument\3GPP\tsg_ran\WG2_RL2\TSGR2_117-e\Docs\R2-2203017.zip" TargetMode="External"/><Relationship Id="rId10" Type="http://schemas.openxmlformats.org/officeDocument/2006/relationships/webSettings" Target="webSettings.xml"/><Relationship Id="rId19" Type="http://schemas.openxmlformats.org/officeDocument/2006/relationships/hyperlink" Target="http://www.baidu.com/link?url=5Nr30U0H_xqQ_IOrpwpC9cLfSCyQOzI0bxr6SGCUbpzX_HWRdhlhBNSp9pZ3CYCNCnjhEcNuRoianct9MwW2hNOAs_q-KmFt_UsS2bjV-8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johan\OneDrive\Dokument\3GPP\tsg_ran\WG2_RL2\TSGR2_117-e\Docs\R2-2203016.zip" TargetMode="External"/><Relationship Id="rId22" Type="http://schemas.openxmlformats.org/officeDocument/2006/relationships/hyperlink" Target="file:///C:\Users\johan\OneDrive\Dokument\3GPP\tsg_ran\WG2_RL2\TSGR2_117-e\Docs\R2-220301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89883-6BCA-4FD4-AAEE-1588FE0CFB3C}">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01CF478E-766C-4BF8-8F02-8BF285014BD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A564E73-64F0-4D7C-99DA-9A92752F8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2D6B5B-A711-4990-A09F-25722D1D9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3014</Words>
  <Characters>17185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20159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ZMJ</dc:creator>
  <cp:lastModifiedBy>CATT</cp:lastModifiedBy>
  <cp:revision>2</cp:revision>
  <dcterms:created xsi:type="dcterms:W3CDTF">2022-03-02T23:25:00Z</dcterms:created>
  <dcterms:modified xsi:type="dcterms:W3CDTF">2022-03-02T23:25:00Z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0x010100C3355BB4B7850E44A83DAD8AF6CF14B0</vt:lpwstr>
  </property>
</Properties>
</file>