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DE5CA" w14:textId="06B90E50" w:rsidR="00782B88" w:rsidRPr="000F0716" w:rsidRDefault="00782B88" w:rsidP="00782B88">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SimHei"/>
          <w:b/>
          <w:sz w:val="24"/>
          <w:szCs w:val="24"/>
        </w:rPr>
        <w:t xml:space="preserve"> TSG-</w:t>
      </w:r>
      <w:bookmarkStart w:id="2" w:name="OLE_LINK198"/>
      <w:bookmarkStart w:id="3" w:name="OLE_LINK199"/>
      <w:r>
        <w:rPr>
          <w:rFonts w:cs="SimHei"/>
          <w:b/>
          <w:sz w:val="24"/>
          <w:szCs w:val="24"/>
        </w:rPr>
        <w:t>RAN WG2 Meeting</w:t>
      </w:r>
      <w:bookmarkEnd w:id="2"/>
      <w:bookmarkEnd w:id="3"/>
      <w:r>
        <w:rPr>
          <w:rFonts w:cs="SimHei"/>
          <w:b/>
          <w:sz w:val="24"/>
          <w:szCs w:val="24"/>
        </w:rPr>
        <w:t xml:space="preserve"> </w:t>
      </w:r>
      <w:r w:rsidRPr="00E94B97">
        <w:rPr>
          <w:rFonts w:cs="SimHei"/>
          <w:b/>
          <w:sz w:val="24"/>
          <w:szCs w:val="24"/>
        </w:rPr>
        <w:t>#</w:t>
      </w:r>
      <w:r w:rsidR="002774BF">
        <w:rPr>
          <w:rFonts w:cs="SimHei"/>
          <w:b/>
          <w:sz w:val="24"/>
          <w:szCs w:val="24"/>
        </w:rPr>
        <w:t>116</w:t>
      </w:r>
      <w:r w:rsidR="00897FB3">
        <w:rPr>
          <w:rFonts w:cs="SimHei"/>
          <w:b/>
          <w:sz w:val="24"/>
          <w:szCs w:val="24"/>
        </w:rPr>
        <w:t>-bis</w:t>
      </w:r>
      <w:r w:rsidRPr="00D24D6D">
        <w:t xml:space="preserve"> </w:t>
      </w:r>
      <w:r w:rsidRPr="00D24D6D">
        <w:rPr>
          <w:rFonts w:cs="SimHei"/>
          <w:b/>
          <w:sz w:val="24"/>
          <w:szCs w:val="24"/>
        </w:rPr>
        <w:t>electronic</w:t>
      </w:r>
      <w:r>
        <w:rPr>
          <w:b/>
          <w:noProof/>
          <w:sz w:val="24"/>
        </w:rPr>
        <w:t xml:space="preserve">          </w:t>
      </w:r>
      <w:r>
        <w:rPr>
          <w:b/>
          <w:noProof/>
          <w:sz w:val="24"/>
        </w:rPr>
        <w:tab/>
        <w:t xml:space="preserve">          </w:t>
      </w:r>
      <w:r w:rsidR="00BF4F65" w:rsidRPr="00BF4F65">
        <w:rPr>
          <w:rFonts w:eastAsia="Malgun Gothic"/>
          <w:b/>
          <w:bCs/>
          <w:sz w:val="24"/>
          <w:szCs w:val="24"/>
          <w:lang w:eastAsia="zh-CN"/>
        </w:rPr>
        <w:t>R2-2201153</w:t>
      </w:r>
    </w:p>
    <w:p w14:paraId="6DF55E4E" w14:textId="62416A9F" w:rsidR="00782B88" w:rsidRPr="008A4B03" w:rsidRDefault="00782B88" w:rsidP="00782B88">
      <w:pPr>
        <w:pStyle w:val="CRCoverPage"/>
        <w:tabs>
          <w:tab w:val="right" w:pos="9639"/>
        </w:tabs>
        <w:spacing w:before="120" w:after="0"/>
        <w:rPr>
          <w:b/>
          <w:noProof/>
          <w:sz w:val="24"/>
        </w:rPr>
      </w:pPr>
      <w:r>
        <w:rPr>
          <w:rFonts w:cs="Arial"/>
          <w:b/>
          <w:sz w:val="24"/>
          <w:lang w:val="de-DE" w:eastAsia="zh-CN"/>
        </w:rPr>
        <w:t xml:space="preserve">Online, </w:t>
      </w:r>
      <w:r w:rsidR="00897FB3">
        <w:rPr>
          <w:rFonts w:cs="Arial"/>
          <w:b/>
          <w:sz w:val="24"/>
          <w:lang w:val="de-DE" w:eastAsia="zh-CN"/>
        </w:rPr>
        <w:t>17</w:t>
      </w:r>
      <w:r w:rsidR="00897FB3">
        <w:rPr>
          <w:rFonts w:cs="Arial"/>
          <w:b/>
          <w:sz w:val="24"/>
          <w:vertAlign w:val="superscript"/>
          <w:lang w:val="de-DE" w:eastAsia="zh-CN"/>
        </w:rPr>
        <w:t>th</w:t>
      </w:r>
      <w:r>
        <w:rPr>
          <w:rFonts w:cs="Arial"/>
          <w:b/>
          <w:sz w:val="24"/>
          <w:lang w:val="de-DE" w:eastAsia="zh-CN"/>
        </w:rPr>
        <w:t xml:space="preserve"> </w:t>
      </w:r>
      <w:r w:rsidR="00897FB3">
        <w:rPr>
          <w:rFonts w:cs="Arial"/>
          <w:b/>
          <w:sz w:val="24"/>
          <w:lang w:val="de-DE" w:eastAsia="zh-CN"/>
        </w:rPr>
        <w:t>January</w:t>
      </w:r>
      <w:r>
        <w:rPr>
          <w:rFonts w:cs="Arial"/>
          <w:b/>
          <w:sz w:val="24"/>
          <w:lang w:val="de-DE" w:eastAsia="zh-CN"/>
        </w:rPr>
        <w:t xml:space="preserve"> – </w:t>
      </w:r>
      <w:r w:rsidR="00897FB3">
        <w:rPr>
          <w:rFonts w:cs="Arial"/>
          <w:b/>
          <w:sz w:val="24"/>
          <w:lang w:val="de-DE" w:eastAsia="zh-CN"/>
        </w:rPr>
        <w:t>25</w:t>
      </w:r>
      <w:r>
        <w:rPr>
          <w:rFonts w:cs="Arial"/>
          <w:b/>
          <w:sz w:val="24"/>
          <w:vertAlign w:val="superscript"/>
          <w:lang w:val="de-DE" w:eastAsia="zh-CN"/>
        </w:rPr>
        <w:t>th</w:t>
      </w:r>
      <w:r>
        <w:rPr>
          <w:rFonts w:cs="Arial"/>
          <w:b/>
          <w:sz w:val="24"/>
          <w:lang w:val="de-DE" w:eastAsia="zh-CN"/>
        </w:rPr>
        <w:t xml:space="preserve"> </w:t>
      </w:r>
      <w:r w:rsidR="00897FB3">
        <w:rPr>
          <w:rFonts w:cs="Arial"/>
          <w:b/>
          <w:sz w:val="24"/>
          <w:lang w:val="de-DE" w:eastAsia="zh-CN"/>
        </w:rPr>
        <w:t>January, 2022</w:t>
      </w:r>
    </w:p>
    <w:p w14:paraId="5D127F36" w14:textId="77777777" w:rsidR="00657DCD" w:rsidRDefault="00657DCD" w:rsidP="00E939B8">
      <w:pPr>
        <w:pStyle w:val="CRCoverPage"/>
        <w:tabs>
          <w:tab w:val="right" w:pos="9639"/>
        </w:tabs>
        <w:spacing w:before="120" w:after="0"/>
        <w:rPr>
          <w:rFonts w:cs="Arial"/>
          <w:b/>
          <w:sz w:val="22"/>
        </w:rPr>
      </w:pPr>
    </w:p>
    <w:p w14:paraId="29A73234" w14:textId="2034178A" w:rsidR="00BC5FA1" w:rsidRPr="00010C3D" w:rsidRDefault="00BC5FA1" w:rsidP="00675C27">
      <w:pPr>
        <w:tabs>
          <w:tab w:val="left" w:pos="1985"/>
        </w:tabs>
        <w:jc w:val="both"/>
        <w:rPr>
          <w:rFonts w:ascii="Arial" w:eastAsia="SimSun" w:hAnsi="Arial" w:cs="Arial"/>
          <w:b/>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5769B4" w:rsidRPr="004A1885">
        <w:rPr>
          <w:rFonts w:ascii="Arial" w:eastAsia="SimSun" w:hAnsi="Arial" w:cs="Arial"/>
          <w:sz w:val="22"/>
          <w:lang w:eastAsia="zh-CN"/>
        </w:rPr>
        <w:t>8.9.2</w:t>
      </w:r>
      <w:r w:rsidR="00DE5861" w:rsidRPr="004A1885">
        <w:rPr>
          <w:rFonts w:ascii="Arial" w:eastAsia="SimSun" w:hAnsi="Arial" w:cs="Arial"/>
          <w:sz w:val="22"/>
          <w:lang w:eastAsia="zh-CN"/>
        </w:rPr>
        <w:t>.</w:t>
      </w:r>
      <w:r w:rsidR="009F0BB6">
        <w:rPr>
          <w:rFonts w:ascii="Arial" w:eastAsia="SimSun" w:hAnsi="Arial" w:cs="Arial"/>
          <w:sz w:val="22"/>
          <w:lang w:eastAsia="zh-CN"/>
        </w:rPr>
        <w:t>1</w:t>
      </w:r>
    </w:p>
    <w:p w14:paraId="0E3DCAD6" w14:textId="3F95696C"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SimSun" w:hAnsi="Arial" w:cs="Arial"/>
          <w:sz w:val="22"/>
          <w:lang w:eastAsia="zh-CN"/>
        </w:rPr>
        <w:t xml:space="preserve">, </w:t>
      </w:r>
      <w:r w:rsidR="007C2F71" w:rsidRPr="007D435F">
        <w:rPr>
          <w:rFonts w:ascii="Arial" w:eastAsia="SimSun" w:hAnsi="Arial" w:cs="Arial"/>
          <w:sz w:val="22"/>
          <w:lang w:eastAsia="zh-CN"/>
        </w:rPr>
        <w:t>HiSilicon</w:t>
      </w:r>
      <w:r w:rsidR="00BF4F65">
        <w:rPr>
          <w:rFonts w:ascii="Arial" w:eastAsia="SimSun" w:hAnsi="Arial" w:cs="Arial"/>
          <w:sz w:val="22"/>
          <w:lang w:eastAsia="zh-CN"/>
        </w:rPr>
        <w:t>, CMCC</w:t>
      </w:r>
    </w:p>
    <w:p w14:paraId="739B3454" w14:textId="53B8A2EC" w:rsidR="00675C27" w:rsidRPr="001251A2" w:rsidRDefault="00675C27" w:rsidP="00675C27">
      <w:pPr>
        <w:ind w:left="1985" w:hanging="1985"/>
        <w:rPr>
          <w:rFonts w:ascii="Arial" w:eastAsia="SimSun"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7F2380" w:rsidRPr="007F2380">
        <w:rPr>
          <w:rFonts w:ascii="Arial" w:hAnsi="Arial" w:cs="Arial"/>
          <w:sz w:val="22"/>
        </w:rPr>
        <w:t xml:space="preserve">Remaining issues on </w:t>
      </w:r>
      <w:r w:rsidR="00187FE3">
        <w:rPr>
          <w:rFonts w:ascii="Arial" w:hAnsi="Arial" w:cs="Arial"/>
          <w:sz w:val="22"/>
        </w:rPr>
        <w:t>CN controlled</w:t>
      </w:r>
      <w:r w:rsidR="007F2380" w:rsidRPr="007F2380">
        <w:rPr>
          <w:rFonts w:ascii="Arial" w:hAnsi="Arial" w:cs="Arial"/>
          <w:sz w:val="22"/>
        </w:rPr>
        <w:t xml:space="preserve"> subgrouping</w:t>
      </w:r>
    </w:p>
    <w:p w14:paraId="24336A63"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SimSun" w:hAnsi="Arial" w:cs="Arial"/>
          <w:sz w:val="22"/>
          <w:lang w:eastAsia="zh-CN"/>
        </w:rPr>
        <w:t>Discussion and decision</w:t>
      </w:r>
    </w:p>
    <w:p w14:paraId="638512C8" w14:textId="77777777" w:rsidR="00BB7889" w:rsidRDefault="00BB7889" w:rsidP="00C23B88">
      <w:pPr>
        <w:pStyle w:val="Heading1"/>
        <w:rPr>
          <w:rFonts w:eastAsia="SimSun"/>
          <w:lang w:eastAsia="zh-CN"/>
        </w:rPr>
      </w:pPr>
      <w:r w:rsidRPr="007D435F">
        <w:t>Introduction</w:t>
      </w:r>
    </w:p>
    <w:p w14:paraId="66B4351E" w14:textId="398450B9" w:rsidR="00FF56C4" w:rsidRDefault="00AB239B" w:rsidP="0064486C">
      <w:pPr>
        <w:jc w:val="both"/>
        <w:rPr>
          <w:lang w:eastAsia="zh-CN"/>
        </w:rPr>
      </w:pPr>
      <w:r>
        <w:rPr>
          <w:lang w:eastAsia="zh-CN"/>
        </w:rPr>
        <w:t xml:space="preserve">In </w:t>
      </w:r>
      <w:r w:rsidR="00C7032D">
        <w:rPr>
          <w:lang w:eastAsia="zh-CN"/>
        </w:rPr>
        <w:t xml:space="preserve">the last </w:t>
      </w:r>
      <w:r w:rsidR="00FF56C4">
        <w:rPr>
          <w:lang w:eastAsia="zh-CN"/>
        </w:rPr>
        <w:t xml:space="preserve">RAN2 meeting, </w:t>
      </w:r>
      <w:r w:rsidR="002B16C0">
        <w:rPr>
          <w:rFonts w:eastAsia="SimSun"/>
          <w:color w:val="000000"/>
          <w:lang w:eastAsia="zh-CN"/>
        </w:rPr>
        <w:t xml:space="preserve">we discussed the detailed design of </w:t>
      </w:r>
      <w:r w:rsidR="00C7032D">
        <w:rPr>
          <w:lang w:eastAsia="zh-CN"/>
        </w:rPr>
        <w:t>the CN controlled subgrouping and the UE ID based subgrouping</w:t>
      </w:r>
      <w:r w:rsidR="00EE04EA">
        <w:rPr>
          <w:lang w:eastAsia="zh-CN"/>
        </w:rPr>
        <w:t xml:space="preserve"> [1]</w:t>
      </w:r>
      <w:r w:rsidR="00245882">
        <w:rPr>
          <w:rFonts w:eastAsia="SimSun"/>
          <w:lang w:eastAsia="zh-CN"/>
        </w:rPr>
        <w:t>.</w:t>
      </w:r>
      <w:r w:rsidR="002B16C0">
        <w:rPr>
          <w:rFonts w:eastAsia="SimSun"/>
          <w:lang w:eastAsia="zh-CN"/>
        </w:rPr>
        <w:t xml:space="preserve"> The </w:t>
      </w:r>
      <w:r w:rsidR="00282A44">
        <w:rPr>
          <w:rFonts w:eastAsia="SimSun"/>
          <w:lang w:eastAsia="zh-CN"/>
        </w:rPr>
        <w:t>co</w:t>
      </w:r>
      <w:r w:rsidR="00DA434A">
        <w:rPr>
          <w:rFonts w:eastAsia="SimSun"/>
          <w:lang w:eastAsia="zh-CN"/>
        </w:rPr>
        <w:t>existence</w:t>
      </w:r>
      <w:r w:rsidR="002B16C0">
        <w:rPr>
          <w:rFonts w:eastAsia="SimSun"/>
          <w:lang w:eastAsia="zh-CN"/>
        </w:rPr>
        <w:t xml:space="preserve"> scenario of two subgrouping mechanisms was agreed </w:t>
      </w:r>
      <w:r w:rsidR="00DA434A">
        <w:rPr>
          <w:rFonts w:eastAsia="SimSun"/>
          <w:lang w:eastAsia="zh-CN"/>
        </w:rPr>
        <w:t>with considerations on mixed AMF capability and UE capability.</w:t>
      </w:r>
      <w:r w:rsidR="00D33F59">
        <w:rPr>
          <w:rFonts w:eastAsia="SimSun"/>
          <w:lang w:eastAsia="zh-CN"/>
        </w:rPr>
        <w:t xml:space="preserve"> Besides, UE assistance information </w:t>
      </w:r>
      <w:r w:rsidR="001F4B30">
        <w:rPr>
          <w:rFonts w:eastAsia="SimSun"/>
          <w:lang w:eastAsia="zh-CN"/>
        </w:rPr>
        <w:t xml:space="preserve">(UE power profile and UE paging probability) </w:t>
      </w:r>
      <w:r w:rsidR="000C349F">
        <w:rPr>
          <w:rFonts w:eastAsia="SimSun"/>
          <w:lang w:eastAsia="zh-CN"/>
        </w:rPr>
        <w:t xml:space="preserve">for CN subgrouping </w:t>
      </w:r>
      <w:r w:rsidR="00D33F59">
        <w:rPr>
          <w:rFonts w:eastAsia="SimSun"/>
          <w:lang w:eastAsia="zh-CN"/>
        </w:rPr>
        <w:t>was also discussed but no consensus was reached.</w:t>
      </w:r>
    </w:p>
    <w:p w14:paraId="664B1DE9" w14:textId="21FC3AFB" w:rsidR="007E432B" w:rsidRPr="002941D1" w:rsidRDefault="00845CDE" w:rsidP="008607F8">
      <w:pPr>
        <w:jc w:val="both"/>
        <w:rPr>
          <w:rFonts w:eastAsia="SimSun"/>
          <w:lang w:eastAsia="zh-CN"/>
        </w:rPr>
      </w:pPr>
      <w:r>
        <w:rPr>
          <w:rFonts w:eastAsia="SimSun" w:hint="eastAsia"/>
          <w:lang w:eastAsia="zh-CN"/>
        </w:rPr>
        <w:t>I</w:t>
      </w:r>
      <w:r>
        <w:rPr>
          <w:rFonts w:eastAsia="SimSun"/>
          <w:lang w:eastAsia="zh-CN"/>
        </w:rPr>
        <w:t xml:space="preserve">n this </w:t>
      </w:r>
      <w:r w:rsidR="0038777D">
        <w:rPr>
          <w:rFonts w:eastAsia="SimSun"/>
          <w:lang w:eastAsia="zh-CN"/>
        </w:rPr>
        <w:t>contribution</w:t>
      </w:r>
      <w:r>
        <w:rPr>
          <w:rFonts w:eastAsia="SimSun"/>
          <w:lang w:eastAsia="zh-CN"/>
        </w:rPr>
        <w:t xml:space="preserve">, </w:t>
      </w:r>
      <w:r w:rsidR="00A32481">
        <w:rPr>
          <w:rFonts w:eastAsia="SimSun"/>
          <w:lang w:eastAsia="zh-CN"/>
        </w:rPr>
        <w:t xml:space="preserve">we </w:t>
      </w:r>
      <w:r w:rsidR="003263E7">
        <w:rPr>
          <w:rFonts w:eastAsia="SimSun"/>
          <w:lang w:eastAsia="zh-CN"/>
        </w:rPr>
        <w:t xml:space="preserve">further </w:t>
      </w:r>
      <w:r w:rsidR="00A32481">
        <w:rPr>
          <w:rFonts w:eastAsia="SimSun"/>
          <w:lang w:eastAsia="zh-CN"/>
        </w:rPr>
        <w:t>discuss</w:t>
      </w:r>
      <w:r w:rsidR="00A32481" w:rsidRPr="00A32481">
        <w:rPr>
          <w:rFonts w:eastAsia="SimSun"/>
          <w:lang w:eastAsia="zh-CN"/>
        </w:rPr>
        <w:t xml:space="preserve"> </w:t>
      </w:r>
      <w:r w:rsidR="003B5967">
        <w:rPr>
          <w:rFonts w:eastAsia="SimSun"/>
          <w:lang w:eastAsia="zh-CN"/>
        </w:rPr>
        <w:t xml:space="preserve">the </w:t>
      </w:r>
      <w:r w:rsidR="00D33F59">
        <w:rPr>
          <w:rFonts w:eastAsia="SimSun"/>
          <w:lang w:eastAsia="zh-CN"/>
        </w:rPr>
        <w:t xml:space="preserve">remaining issues </w:t>
      </w:r>
      <w:r w:rsidR="00AD772E">
        <w:rPr>
          <w:rFonts w:eastAsia="SimSun"/>
          <w:lang w:eastAsia="zh-CN"/>
        </w:rPr>
        <w:t>related to the above</w:t>
      </w:r>
      <w:r w:rsidR="00AD772E" w:rsidRPr="00AD772E">
        <w:rPr>
          <w:rFonts w:eastAsia="SimSun"/>
          <w:lang w:eastAsia="zh-CN"/>
        </w:rPr>
        <w:t xml:space="preserve"> </w:t>
      </w:r>
      <w:r w:rsidR="00AD772E">
        <w:rPr>
          <w:rFonts w:eastAsia="SimSun"/>
          <w:lang w:eastAsia="zh-CN"/>
        </w:rPr>
        <w:t>two aspects</w:t>
      </w:r>
      <w:r w:rsidR="00335AB8">
        <w:rPr>
          <w:rFonts w:eastAsia="SimSun"/>
          <w:lang w:eastAsia="zh-CN"/>
        </w:rPr>
        <w:t xml:space="preserve"> for CN controlled subgrouping</w:t>
      </w:r>
      <w:r w:rsidR="009072C2">
        <w:rPr>
          <w:rFonts w:eastAsia="SimSun"/>
          <w:lang w:eastAsia="zh-CN"/>
        </w:rPr>
        <w:t>.</w:t>
      </w:r>
    </w:p>
    <w:p w14:paraId="28F200B1" w14:textId="37CF5996" w:rsidR="00045443" w:rsidRPr="00045443" w:rsidRDefault="00764ECF" w:rsidP="00045443">
      <w:pPr>
        <w:pStyle w:val="Heading1"/>
        <w:pBdr>
          <w:top w:val="single" w:sz="12" w:space="2" w:color="auto"/>
        </w:pBdr>
        <w:jc w:val="both"/>
        <w:rPr>
          <w:rFonts w:eastAsia="SimSun"/>
          <w:lang w:eastAsia="zh-CN"/>
        </w:rPr>
      </w:pPr>
      <w:r>
        <w:rPr>
          <w:rFonts w:eastAsia="SimSun" w:hint="eastAsia"/>
          <w:lang w:eastAsia="zh-CN"/>
        </w:rPr>
        <w:t>Discussion</w:t>
      </w:r>
    </w:p>
    <w:p w14:paraId="45230D1A" w14:textId="1D184860" w:rsidR="0033222B" w:rsidRDefault="009D3CD5" w:rsidP="0033222B">
      <w:pPr>
        <w:pStyle w:val="Heading2"/>
        <w:spacing w:after="240"/>
      </w:pPr>
      <w:r>
        <w:t xml:space="preserve">CN subgrouping in the </w:t>
      </w:r>
      <w:r w:rsidR="0033222B" w:rsidRPr="0054072A">
        <w:t>RAN sharing scenario</w:t>
      </w:r>
    </w:p>
    <w:p w14:paraId="6CBA6FAA" w14:textId="1694A955" w:rsidR="0033222B" w:rsidRDefault="003D2CFF" w:rsidP="0033222B">
      <w:pPr>
        <w:pStyle w:val="Heading3"/>
        <w:spacing w:after="240"/>
        <w:rPr>
          <w:rFonts w:eastAsia="SimSun"/>
          <w:lang w:eastAsia="zh-CN"/>
        </w:rPr>
      </w:pPr>
      <w:r>
        <w:rPr>
          <w:rFonts w:eastAsia="SimSun"/>
          <w:lang w:eastAsia="zh-CN"/>
        </w:rPr>
        <w:t xml:space="preserve">RAN sharing </w:t>
      </w:r>
      <w:r w:rsidR="0033222B">
        <w:rPr>
          <w:rFonts w:eastAsia="SimSun"/>
          <w:lang w:eastAsia="zh-CN"/>
        </w:rPr>
        <w:t>scenario</w:t>
      </w:r>
    </w:p>
    <w:p w14:paraId="475AC910" w14:textId="6030DE7F" w:rsidR="0033222B" w:rsidRPr="00010668" w:rsidRDefault="0033222B" w:rsidP="0033222B">
      <w:pPr>
        <w:jc w:val="both"/>
        <w:rPr>
          <w:rFonts w:eastAsia="SimSun"/>
          <w:lang w:val="en-US" w:eastAsia="zh-CN"/>
        </w:rPr>
      </w:pPr>
      <w:r w:rsidRPr="00010668">
        <w:rPr>
          <w:rFonts w:eastAsia="SimSun"/>
          <w:lang w:val="en-US" w:eastAsia="zh-CN"/>
        </w:rPr>
        <w:t xml:space="preserve">Currently, a cell can be shared </w:t>
      </w:r>
      <w:r>
        <w:rPr>
          <w:rFonts w:eastAsia="SimSun"/>
          <w:lang w:val="en-US" w:eastAsia="zh-CN"/>
        </w:rPr>
        <w:t>by</w:t>
      </w:r>
      <w:r w:rsidRPr="00010668">
        <w:rPr>
          <w:rFonts w:eastAsia="SimSun"/>
          <w:lang w:val="en-US" w:eastAsia="zh-CN"/>
        </w:rPr>
        <w:t xml:space="preserve"> multiple </w:t>
      </w:r>
      <w:r w:rsidR="00D64692">
        <w:rPr>
          <w:rFonts w:eastAsia="SimSun"/>
          <w:lang w:val="en-US" w:eastAsia="zh-CN"/>
        </w:rPr>
        <w:t>operators</w:t>
      </w:r>
      <w:r>
        <w:rPr>
          <w:rFonts w:eastAsia="SimSun"/>
          <w:lang w:val="en-US" w:eastAsia="zh-CN"/>
        </w:rPr>
        <w:t xml:space="preserve"> in the RAN sharing scenario</w:t>
      </w:r>
      <w:r w:rsidRPr="00010668">
        <w:rPr>
          <w:rFonts w:eastAsia="SimSun"/>
          <w:lang w:val="en-US" w:eastAsia="zh-CN"/>
        </w:rPr>
        <w:t>. The shared cell broadcasts SIB1 which contains the information of all associated PLMNs.</w:t>
      </w:r>
    </w:p>
    <w:p w14:paraId="00E051D8" w14:textId="0D018FE2" w:rsidR="0033222B" w:rsidRDefault="0033222B" w:rsidP="0033222B">
      <w:pPr>
        <w:jc w:val="both"/>
        <w:rPr>
          <w:rFonts w:eastAsia="SimSun"/>
          <w:lang w:val="en-US" w:eastAsia="zh-CN"/>
        </w:rPr>
      </w:pPr>
      <w:r>
        <w:rPr>
          <w:rFonts w:eastAsia="SimSun"/>
          <w:lang w:val="en-US" w:eastAsia="zh-CN"/>
        </w:rPr>
        <w:t>For the RAN</w:t>
      </w:r>
      <w:r w:rsidRPr="00010668">
        <w:rPr>
          <w:rFonts w:eastAsia="SimSun"/>
          <w:lang w:val="en-US" w:eastAsia="zh-CN"/>
        </w:rPr>
        <w:t xml:space="preserve"> sharing</w:t>
      </w:r>
      <w:r>
        <w:rPr>
          <w:rFonts w:eastAsia="SimSun"/>
          <w:lang w:val="en-US" w:eastAsia="zh-CN"/>
        </w:rPr>
        <w:t xml:space="preserve"> scenario</w:t>
      </w:r>
      <w:r w:rsidRPr="00010668">
        <w:rPr>
          <w:rFonts w:eastAsia="SimSun"/>
          <w:lang w:val="en-US" w:eastAsia="zh-CN"/>
        </w:rPr>
        <w:t xml:space="preserve">, </w:t>
      </w:r>
      <w:r w:rsidR="00B04745">
        <w:rPr>
          <w:rFonts w:eastAsia="SimSun"/>
          <w:lang w:val="en-US" w:eastAsia="zh-CN"/>
        </w:rPr>
        <w:t xml:space="preserve">the RAN is shared, </w:t>
      </w:r>
      <w:r w:rsidR="00B04745" w:rsidRPr="00B04745">
        <w:rPr>
          <w:rFonts w:eastAsia="SimSun"/>
          <w:lang w:val="en-US" w:eastAsia="zh-CN"/>
        </w:rPr>
        <w:t xml:space="preserve">but the </w:t>
      </w:r>
      <w:r w:rsidR="00B04745">
        <w:rPr>
          <w:rFonts w:eastAsia="SimSun"/>
          <w:lang w:val="en-US" w:eastAsia="zh-CN"/>
        </w:rPr>
        <w:t xml:space="preserve">corresponding </w:t>
      </w:r>
      <w:r w:rsidR="00B04745" w:rsidRPr="00B04745">
        <w:rPr>
          <w:rFonts w:eastAsia="SimSun"/>
          <w:lang w:val="en-US" w:eastAsia="zh-CN"/>
        </w:rPr>
        <w:t>core network can b</w:t>
      </w:r>
      <w:r w:rsidR="00B04745">
        <w:rPr>
          <w:rFonts w:eastAsia="SimSun"/>
          <w:lang w:val="en-US" w:eastAsia="zh-CN"/>
        </w:rPr>
        <w:t xml:space="preserve">e independently deployed </w:t>
      </w:r>
      <w:r w:rsidR="00A764B9">
        <w:rPr>
          <w:rFonts w:eastAsia="SimSun"/>
          <w:lang w:val="en-US" w:eastAsia="zh-CN"/>
        </w:rPr>
        <w:t xml:space="preserve">and controlled </w:t>
      </w:r>
      <w:r w:rsidR="00B04745">
        <w:rPr>
          <w:rFonts w:eastAsia="SimSun"/>
          <w:lang w:val="en-US" w:eastAsia="zh-CN"/>
        </w:rPr>
        <w:t xml:space="preserve">by </w:t>
      </w:r>
      <w:r w:rsidR="003D2CFF">
        <w:rPr>
          <w:rFonts w:eastAsia="SimSun"/>
          <w:lang w:val="en-US" w:eastAsia="zh-CN"/>
        </w:rPr>
        <w:t xml:space="preserve">multiple </w:t>
      </w:r>
      <w:r w:rsidR="00B04745" w:rsidRPr="00B04745">
        <w:rPr>
          <w:rFonts w:eastAsia="SimSun"/>
          <w:lang w:val="en-US" w:eastAsia="zh-CN"/>
        </w:rPr>
        <w:t>operator</w:t>
      </w:r>
      <w:r w:rsidR="00B04745">
        <w:rPr>
          <w:rFonts w:eastAsia="SimSun"/>
          <w:lang w:val="en-US" w:eastAsia="zh-CN"/>
        </w:rPr>
        <w:t xml:space="preserve">s. Hence, it is </w:t>
      </w:r>
      <w:r w:rsidR="00456748">
        <w:rPr>
          <w:rFonts w:eastAsia="SimSun"/>
          <w:lang w:val="en-US" w:eastAsia="zh-CN"/>
        </w:rPr>
        <w:t>possible</w:t>
      </w:r>
      <w:r w:rsidR="00B04745">
        <w:rPr>
          <w:rFonts w:eastAsia="SimSun"/>
          <w:lang w:val="en-US" w:eastAsia="zh-CN"/>
        </w:rPr>
        <w:t xml:space="preserve"> that </w:t>
      </w:r>
      <w:r>
        <w:rPr>
          <w:rFonts w:eastAsia="SimSun"/>
          <w:lang w:val="en-US" w:eastAsia="zh-CN"/>
        </w:rPr>
        <w:t xml:space="preserve">multiple </w:t>
      </w:r>
      <w:r w:rsidRPr="00010668">
        <w:rPr>
          <w:rFonts w:eastAsia="SimSun"/>
          <w:lang w:val="en-US" w:eastAsia="zh-CN"/>
        </w:rPr>
        <w:t>CN</w:t>
      </w:r>
      <w:r>
        <w:rPr>
          <w:rFonts w:eastAsia="SimSun"/>
          <w:lang w:val="en-US" w:eastAsia="zh-CN"/>
        </w:rPr>
        <w:t xml:space="preserve">s having different PLMN IDs are connected to the </w:t>
      </w:r>
      <w:r w:rsidR="00B04745">
        <w:rPr>
          <w:rFonts w:eastAsia="SimSun"/>
          <w:lang w:val="en-US" w:eastAsia="zh-CN"/>
        </w:rPr>
        <w:t xml:space="preserve">shared </w:t>
      </w:r>
      <w:r>
        <w:rPr>
          <w:rFonts w:eastAsia="SimSun"/>
          <w:lang w:val="en-US" w:eastAsia="zh-CN"/>
        </w:rPr>
        <w:t xml:space="preserve">gNB through </w:t>
      </w:r>
      <w:r w:rsidR="00F73A97">
        <w:rPr>
          <w:rFonts w:eastAsia="SimSun"/>
          <w:lang w:val="en-US" w:eastAsia="zh-CN"/>
        </w:rPr>
        <w:t xml:space="preserve">the </w:t>
      </w:r>
      <w:r>
        <w:rPr>
          <w:rFonts w:eastAsia="SimSun"/>
          <w:lang w:val="en-US" w:eastAsia="zh-CN"/>
        </w:rPr>
        <w:t>NG interface and the shared cell of such a gN</w:t>
      </w:r>
      <w:r w:rsidR="009D3CD5">
        <w:rPr>
          <w:rFonts w:eastAsia="SimSun"/>
          <w:lang w:val="en-US" w:eastAsia="zh-CN"/>
        </w:rPr>
        <w:t>B serves UEs belonging to</w:t>
      </w:r>
      <w:r>
        <w:rPr>
          <w:rFonts w:eastAsia="SimSun"/>
          <w:lang w:val="en-US" w:eastAsia="zh-CN"/>
        </w:rPr>
        <w:t xml:space="preserve"> multiple CNs with different PLMNs</w:t>
      </w:r>
      <w:r w:rsidRPr="00010668">
        <w:rPr>
          <w:rFonts w:eastAsia="SimSun"/>
          <w:lang w:val="en-US" w:eastAsia="zh-CN"/>
        </w:rPr>
        <w:t>.</w:t>
      </w:r>
      <w:r w:rsidR="00D64692">
        <w:rPr>
          <w:rFonts w:eastAsia="SimSun"/>
          <w:lang w:val="en-US" w:eastAsia="zh-CN"/>
        </w:rPr>
        <w:t xml:space="preserve"> </w:t>
      </w:r>
      <w:r w:rsidR="003D2CFF">
        <w:rPr>
          <w:rFonts w:eastAsia="SimSun"/>
          <w:lang w:val="en-US" w:eastAsia="zh-CN"/>
        </w:rPr>
        <w:t xml:space="preserve">Figure 1 depicts this RAN sharing scenario where the </w:t>
      </w:r>
      <w:r w:rsidR="00D64692">
        <w:rPr>
          <w:rFonts w:eastAsia="SimSun"/>
          <w:lang w:val="en-US" w:eastAsia="zh-CN"/>
        </w:rPr>
        <w:t>CNs belong to different operators.</w:t>
      </w:r>
    </w:p>
    <w:p w14:paraId="38B07594" w14:textId="43ABD32C" w:rsidR="0033222B" w:rsidRDefault="007765D6" w:rsidP="0033222B">
      <w:pPr>
        <w:jc w:val="center"/>
        <w:rPr>
          <w:rFonts w:eastAsia="SimSun"/>
          <w:lang w:val="en-US" w:eastAsia="zh-CN"/>
        </w:rPr>
      </w:pPr>
      <w:r>
        <w:rPr>
          <w:noProof/>
          <w:lang w:val="en-US" w:eastAsia="zh-CN"/>
        </w:rPr>
        <w:drawing>
          <wp:inline distT="0" distB="0" distL="0" distR="0" wp14:anchorId="31D1183A" wp14:editId="5F7D380D">
            <wp:extent cx="2593075" cy="2105489"/>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04718" cy="2196139"/>
                    </a:xfrm>
                    <a:prstGeom prst="rect">
                      <a:avLst/>
                    </a:prstGeom>
                  </pic:spPr>
                </pic:pic>
              </a:graphicData>
            </a:graphic>
          </wp:inline>
        </w:drawing>
      </w:r>
    </w:p>
    <w:p w14:paraId="649B8BC0" w14:textId="77777777" w:rsidR="0033222B" w:rsidRDefault="0033222B" w:rsidP="0033222B">
      <w:pPr>
        <w:jc w:val="center"/>
        <w:rPr>
          <w:rFonts w:eastAsia="SimSun"/>
          <w:lang w:eastAsia="zh-CN"/>
        </w:rPr>
      </w:pPr>
      <w:r w:rsidRPr="002F3E76">
        <w:rPr>
          <w:rFonts w:eastAsia="SimSun"/>
          <w:lang w:eastAsia="zh-CN"/>
        </w:rPr>
        <w:t>Fig.</w:t>
      </w:r>
      <w:r>
        <w:rPr>
          <w:rFonts w:eastAsia="SimSun"/>
          <w:lang w:eastAsia="zh-CN"/>
        </w:rPr>
        <w:t>1</w:t>
      </w:r>
      <w:r w:rsidRPr="002F3E76">
        <w:rPr>
          <w:rFonts w:eastAsia="SimSun"/>
          <w:lang w:eastAsia="zh-CN"/>
        </w:rPr>
        <w:t xml:space="preserve"> </w:t>
      </w:r>
      <w:r>
        <w:rPr>
          <w:rFonts w:eastAsia="SimSun"/>
          <w:lang w:eastAsia="zh-CN"/>
        </w:rPr>
        <w:t>RAN sharing scenario</w:t>
      </w:r>
    </w:p>
    <w:p w14:paraId="3E4D3A03" w14:textId="602E3DBB" w:rsidR="0033222B" w:rsidRDefault="0033222B" w:rsidP="0033222B">
      <w:pPr>
        <w:pStyle w:val="Heading3"/>
        <w:spacing w:after="240"/>
        <w:rPr>
          <w:rFonts w:eastAsia="SimSun"/>
          <w:lang w:eastAsia="zh-CN"/>
        </w:rPr>
      </w:pPr>
      <w:r>
        <w:rPr>
          <w:rFonts w:eastAsia="SimSun"/>
          <w:lang w:eastAsia="zh-CN"/>
        </w:rPr>
        <w:t>The potential i</w:t>
      </w:r>
      <w:r>
        <w:rPr>
          <w:rFonts w:eastAsia="SimSun" w:hint="eastAsia"/>
          <w:lang w:eastAsia="zh-CN"/>
        </w:rPr>
        <w:t>ssue</w:t>
      </w:r>
      <w:r w:rsidR="009D3CD5">
        <w:rPr>
          <w:rFonts w:eastAsia="SimSun"/>
          <w:lang w:eastAsia="zh-CN"/>
        </w:rPr>
        <w:t xml:space="preserve"> with RAN sharing s</w:t>
      </w:r>
      <w:r>
        <w:rPr>
          <w:rFonts w:eastAsia="SimSun"/>
          <w:lang w:eastAsia="zh-CN"/>
        </w:rPr>
        <w:t>cenario</w:t>
      </w:r>
    </w:p>
    <w:p w14:paraId="3EC5A07A" w14:textId="74E2E281" w:rsidR="005267D2" w:rsidRDefault="00B81284" w:rsidP="0033222B">
      <w:pPr>
        <w:jc w:val="both"/>
        <w:rPr>
          <w:rFonts w:eastAsia="SimSun"/>
          <w:lang w:val="en-US" w:eastAsia="zh-CN"/>
        </w:rPr>
      </w:pPr>
      <w:r>
        <w:rPr>
          <w:rFonts w:eastAsia="SimSun"/>
          <w:lang w:val="en-US" w:eastAsia="zh-CN"/>
        </w:rPr>
        <w:t>For the network</w:t>
      </w:r>
      <w:r w:rsidR="00BB6FF8">
        <w:rPr>
          <w:rFonts w:eastAsia="SimSun"/>
          <w:lang w:val="en-US" w:eastAsia="zh-CN"/>
        </w:rPr>
        <w:t xml:space="preserve"> slicing scenario, where AMFs</w:t>
      </w:r>
      <w:r w:rsidR="005267D2">
        <w:rPr>
          <w:rFonts w:eastAsia="SimSun"/>
          <w:lang w:val="en-US" w:eastAsia="zh-CN"/>
        </w:rPr>
        <w:t xml:space="preserve"> with different software/software versions</w:t>
      </w:r>
      <w:r w:rsidR="00BB6FF8">
        <w:rPr>
          <w:rFonts w:eastAsia="SimSun"/>
          <w:lang w:val="en-US" w:eastAsia="zh-CN"/>
        </w:rPr>
        <w:t xml:space="preserve"> are </w:t>
      </w:r>
      <w:r w:rsidR="005267D2">
        <w:rPr>
          <w:rFonts w:eastAsia="SimSun"/>
          <w:lang w:val="en-US" w:eastAsia="zh-CN"/>
        </w:rPr>
        <w:t>deployed</w:t>
      </w:r>
      <w:r w:rsidR="00BB6FF8">
        <w:rPr>
          <w:rFonts w:eastAsia="SimSun"/>
          <w:lang w:val="en-US" w:eastAsia="zh-CN"/>
        </w:rPr>
        <w:t xml:space="preserve"> for supporting </w:t>
      </w:r>
      <w:r w:rsidR="005267D2">
        <w:rPr>
          <w:rFonts w:eastAsia="SimSun"/>
          <w:lang w:val="en-US" w:eastAsia="zh-CN"/>
        </w:rPr>
        <w:t>various</w:t>
      </w:r>
      <w:r w:rsidR="00BB6FF8">
        <w:rPr>
          <w:rFonts w:eastAsia="SimSun"/>
          <w:lang w:val="en-US" w:eastAsia="zh-CN"/>
        </w:rPr>
        <w:t xml:space="preserve"> functions </w:t>
      </w:r>
      <w:r w:rsidR="00642DCB">
        <w:rPr>
          <w:rFonts w:eastAsia="SimSun"/>
          <w:lang w:val="en-US" w:eastAsia="zh-CN"/>
        </w:rPr>
        <w:t xml:space="preserve">for </w:t>
      </w:r>
      <w:r w:rsidR="00A62588">
        <w:rPr>
          <w:rFonts w:eastAsia="SimSun"/>
          <w:lang w:val="en-US" w:eastAsia="zh-CN"/>
        </w:rPr>
        <w:t xml:space="preserve">different </w:t>
      </w:r>
      <w:r w:rsidR="00BB6FF8">
        <w:rPr>
          <w:rFonts w:eastAsia="SimSun"/>
          <w:lang w:val="en-US" w:eastAsia="zh-CN"/>
        </w:rPr>
        <w:t xml:space="preserve">slices, a gNB </w:t>
      </w:r>
      <w:r w:rsidR="0035604B">
        <w:rPr>
          <w:rFonts w:eastAsia="SimSun"/>
          <w:lang w:val="en-US" w:eastAsia="zh-CN"/>
        </w:rPr>
        <w:t>can be connected to multiple AMFs</w:t>
      </w:r>
      <w:r w:rsidR="00B04745">
        <w:rPr>
          <w:rFonts w:eastAsia="SimSun"/>
          <w:lang w:val="en-US" w:eastAsia="zh-CN"/>
        </w:rPr>
        <w:t>.</w:t>
      </w:r>
      <w:r w:rsidR="0035604B">
        <w:rPr>
          <w:rFonts w:eastAsia="SimSun"/>
          <w:lang w:val="en-US" w:eastAsia="zh-CN"/>
        </w:rPr>
        <w:t xml:space="preserve"> </w:t>
      </w:r>
      <w:r w:rsidR="005267D2">
        <w:rPr>
          <w:rFonts w:eastAsia="SimSun"/>
          <w:lang w:val="en-US" w:eastAsia="zh-CN"/>
        </w:rPr>
        <w:t xml:space="preserve">SA2 discussed </w:t>
      </w:r>
      <w:r w:rsidR="00A62588">
        <w:rPr>
          <w:rFonts w:eastAsia="SimSun"/>
          <w:lang w:val="en-US" w:eastAsia="zh-CN"/>
        </w:rPr>
        <w:t>this</w:t>
      </w:r>
      <w:r w:rsidR="005267D2">
        <w:rPr>
          <w:rFonts w:eastAsia="SimSun"/>
          <w:lang w:val="en-US" w:eastAsia="zh-CN"/>
        </w:rPr>
        <w:t xml:space="preserve"> scenario and reached a consensus that all AMFs connected to a gNB shall use a consistent policy in assigning CN subgroups.</w:t>
      </w:r>
    </w:p>
    <w:p w14:paraId="6DDD3E1D" w14:textId="5A613C89" w:rsidR="00B04745" w:rsidRDefault="0035604B" w:rsidP="0033222B">
      <w:pPr>
        <w:jc w:val="both"/>
        <w:rPr>
          <w:rFonts w:eastAsia="SimSun"/>
          <w:lang w:val="en-US" w:eastAsia="zh-CN"/>
        </w:rPr>
      </w:pPr>
      <w:r>
        <w:rPr>
          <w:rFonts w:eastAsia="SimSun"/>
          <w:lang w:val="en-US" w:eastAsia="zh-CN"/>
        </w:rPr>
        <w:lastRenderedPageBreak/>
        <w:t>For the RAN sharing scenario, a gNB can also be connected to multiple AMFs. However, there is an e</w:t>
      </w:r>
      <w:r w:rsidR="009F2128">
        <w:rPr>
          <w:rFonts w:eastAsia="SimSun"/>
          <w:lang w:val="en-US" w:eastAsia="zh-CN"/>
        </w:rPr>
        <w:t>ssential difference between this scenario and the above-mentioned network slicing scenario</w:t>
      </w:r>
      <w:r w:rsidR="001216C5">
        <w:rPr>
          <w:rFonts w:eastAsia="SimSun"/>
          <w:lang w:val="en-US" w:eastAsia="zh-CN"/>
        </w:rPr>
        <w:t>.</w:t>
      </w:r>
      <w:r>
        <w:rPr>
          <w:rFonts w:eastAsia="SimSun"/>
          <w:lang w:val="en-US" w:eastAsia="zh-CN"/>
        </w:rPr>
        <w:t xml:space="preserve"> </w:t>
      </w:r>
      <w:r w:rsidR="001216C5">
        <w:rPr>
          <w:rFonts w:eastAsia="SimSun"/>
          <w:lang w:val="en-US" w:eastAsia="zh-CN"/>
        </w:rPr>
        <w:t>T</w:t>
      </w:r>
      <w:r w:rsidR="009D4921">
        <w:rPr>
          <w:rFonts w:eastAsia="SimSun"/>
          <w:lang w:val="en-US" w:eastAsia="zh-CN"/>
        </w:rPr>
        <w:t>he multiple</w:t>
      </w:r>
      <w:r>
        <w:rPr>
          <w:rFonts w:eastAsia="SimSun"/>
          <w:lang w:val="en-US" w:eastAsia="zh-CN"/>
        </w:rPr>
        <w:t xml:space="preserve"> AMFs </w:t>
      </w:r>
      <w:r w:rsidR="001216C5">
        <w:rPr>
          <w:rFonts w:eastAsia="SimSun"/>
          <w:lang w:val="en-US" w:eastAsia="zh-CN"/>
        </w:rPr>
        <w:t xml:space="preserve">connected to the shared gNB </w:t>
      </w:r>
      <w:r w:rsidR="00383E28">
        <w:rPr>
          <w:rFonts w:eastAsia="SimSun"/>
          <w:lang w:val="en-US" w:eastAsia="zh-CN"/>
        </w:rPr>
        <w:t>are not deployed by</w:t>
      </w:r>
      <w:r>
        <w:rPr>
          <w:rFonts w:eastAsia="SimSun"/>
          <w:lang w:val="en-US" w:eastAsia="zh-CN"/>
        </w:rPr>
        <w:t xml:space="preserve"> </w:t>
      </w:r>
      <w:r w:rsidR="008917CB">
        <w:rPr>
          <w:rFonts w:eastAsia="SimSun"/>
          <w:lang w:val="en-US" w:eastAsia="zh-CN"/>
        </w:rPr>
        <w:t>the same</w:t>
      </w:r>
      <w:r>
        <w:rPr>
          <w:rFonts w:eastAsia="SimSun"/>
          <w:lang w:val="en-US" w:eastAsia="zh-CN"/>
        </w:rPr>
        <w:t xml:space="preserve"> operator</w:t>
      </w:r>
      <w:r w:rsidR="0049150E">
        <w:rPr>
          <w:rFonts w:eastAsia="SimSun"/>
          <w:lang w:val="en-US" w:eastAsia="zh-CN"/>
        </w:rPr>
        <w:t>, which makes it rather difficult to ensure a consistent policy</w:t>
      </w:r>
      <w:r w:rsidR="008917CB">
        <w:rPr>
          <w:rFonts w:eastAsia="SimSun"/>
          <w:lang w:val="en-US" w:eastAsia="zh-CN"/>
        </w:rPr>
        <w:t xml:space="preserve"> across AMFs</w:t>
      </w:r>
      <w:r w:rsidR="000D1057">
        <w:rPr>
          <w:rFonts w:eastAsia="SimSun"/>
          <w:lang w:val="en-US" w:eastAsia="zh-CN"/>
        </w:rPr>
        <w:t>/operators</w:t>
      </w:r>
      <w:r>
        <w:rPr>
          <w:rFonts w:eastAsia="SimSun"/>
          <w:lang w:val="en-US" w:eastAsia="zh-CN"/>
        </w:rPr>
        <w:t>.</w:t>
      </w:r>
    </w:p>
    <w:p w14:paraId="33B76932" w14:textId="3A7FB243" w:rsidR="0033222B" w:rsidRPr="00010668" w:rsidRDefault="0033222B" w:rsidP="0033222B">
      <w:pPr>
        <w:jc w:val="both"/>
        <w:rPr>
          <w:rFonts w:eastAsia="SimSun"/>
          <w:lang w:val="en-US" w:eastAsia="zh-CN"/>
        </w:rPr>
      </w:pPr>
      <w:r>
        <w:rPr>
          <w:rFonts w:eastAsia="SimSun"/>
          <w:lang w:val="en-US" w:eastAsia="zh-CN"/>
        </w:rPr>
        <w:t>Thus for the RAN sharing scenario</w:t>
      </w:r>
      <w:r w:rsidR="00960339">
        <w:rPr>
          <w:rFonts w:eastAsia="SimSun"/>
          <w:lang w:val="en-US" w:eastAsia="zh-CN"/>
        </w:rPr>
        <w:t>,</w:t>
      </w:r>
      <w:r>
        <w:rPr>
          <w:rFonts w:eastAsia="SimSun"/>
          <w:lang w:val="en-US" w:eastAsia="zh-CN"/>
        </w:rPr>
        <w:t xml:space="preserve"> the question is how </w:t>
      </w:r>
      <w:r w:rsidR="003B68F2">
        <w:rPr>
          <w:rFonts w:eastAsia="SimSun"/>
          <w:lang w:val="en-US" w:eastAsia="zh-CN"/>
        </w:rPr>
        <w:t>the shared cell can</w:t>
      </w:r>
      <w:r>
        <w:rPr>
          <w:rFonts w:eastAsia="SimSun"/>
          <w:lang w:val="en-US" w:eastAsia="zh-CN"/>
        </w:rPr>
        <w:t xml:space="preserve"> </w:t>
      </w:r>
      <w:r w:rsidRPr="00010668">
        <w:rPr>
          <w:rFonts w:eastAsia="SimSun"/>
          <w:lang w:val="en-US" w:eastAsia="zh-CN"/>
        </w:rPr>
        <w:t xml:space="preserve">support the CN </w:t>
      </w:r>
      <w:r w:rsidR="00F95C3E">
        <w:rPr>
          <w:rFonts w:eastAsia="SimSun"/>
          <w:lang w:val="en-US" w:eastAsia="zh-CN"/>
        </w:rPr>
        <w:t>controlled</w:t>
      </w:r>
      <w:r w:rsidRPr="00010668">
        <w:rPr>
          <w:rFonts w:eastAsia="SimSun"/>
          <w:lang w:val="en-US" w:eastAsia="zh-CN"/>
        </w:rPr>
        <w:t xml:space="preserve"> subgrouping for multiple CNs</w:t>
      </w:r>
      <w:r w:rsidR="00BB6FF8">
        <w:rPr>
          <w:rFonts w:eastAsia="SimSun"/>
          <w:lang w:val="en-US" w:eastAsia="zh-CN"/>
        </w:rPr>
        <w:t xml:space="preserve"> of different operators</w:t>
      </w:r>
      <w:r w:rsidRPr="00010668">
        <w:rPr>
          <w:rFonts w:eastAsia="SimSun"/>
          <w:lang w:val="en-US" w:eastAsia="zh-CN"/>
        </w:rPr>
        <w:t>.</w:t>
      </w:r>
    </w:p>
    <w:p w14:paraId="1E4B706B" w14:textId="77777777" w:rsidR="0033222B" w:rsidRPr="00010668" w:rsidRDefault="0033222B" w:rsidP="0033222B">
      <w:pPr>
        <w:jc w:val="both"/>
        <w:rPr>
          <w:rFonts w:eastAsia="SimSun"/>
          <w:lang w:val="en-US" w:eastAsia="zh-CN"/>
        </w:rPr>
      </w:pPr>
      <w:r w:rsidRPr="00010668">
        <w:rPr>
          <w:rFonts w:eastAsia="SimSun"/>
          <w:lang w:val="en-US" w:eastAsia="zh-CN"/>
        </w:rPr>
        <w:t xml:space="preserve">Considering that different CNs may have different subgrouping strategies, if the CN assigned subgroups from different CNs are mixed in </w:t>
      </w:r>
      <w:r>
        <w:rPr>
          <w:rFonts w:eastAsia="SimSun"/>
          <w:lang w:val="en-US" w:eastAsia="zh-CN"/>
        </w:rPr>
        <w:t>cell/</w:t>
      </w:r>
      <w:r w:rsidRPr="00010668">
        <w:rPr>
          <w:rFonts w:eastAsia="SimSun"/>
          <w:lang w:val="en-US" w:eastAsia="zh-CN"/>
        </w:rPr>
        <w:t xml:space="preserve">RAN, UEs </w:t>
      </w:r>
      <w:r>
        <w:rPr>
          <w:rFonts w:eastAsia="SimSun"/>
          <w:lang w:val="en-US" w:eastAsia="zh-CN"/>
        </w:rPr>
        <w:t xml:space="preserve">connected to </w:t>
      </w:r>
      <w:r w:rsidRPr="00010668">
        <w:rPr>
          <w:rFonts w:eastAsia="SimSun"/>
          <w:lang w:val="en-US" w:eastAsia="zh-CN"/>
        </w:rPr>
        <w:t xml:space="preserve">different CNs would impact each other, which </w:t>
      </w:r>
      <w:r>
        <w:rPr>
          <w:rFonts w:eastAsia="SimSun"/>
          <w:lang w:val="en-US" w:eastAsia="zh-CN"/>
        </w:rPr>
        <w:t xml:space="preserve">will </w:t>
      </w:r>
      <w:r w:rsidRPr="00010668">
        <w:rPr>
          <w:rFonts w:eastAsia="SimSun"/>
          <w:lang w:val="en-US" w:eastAsia="zh-CN"/>
        </w:rPr>
        <w:t xml:space="preserve">degrade the </w:t>
      </w:r>
      <w:r>
        <w:rPr>
          <w:rFonts w:eastAsia="SimSun"/>
          <w:lang w:val="en-US" w:eastAsia="zh-CN"/>
        </w:rPr>
        <w:t xml:space="preserve">overall CN </w:t>
      </w:r>
      <w:r w:rsidRPr="00010668">
        <w:rPr>
          <w:rFonts w:eastAsia="SimSun"/>
          <w:lang w:val="en-US" w:eastAsia="zh-CN"/>
        </w:rPr>
        <w:t>subgrouping performance</w:t>
      </w:r>
      <w:r>
        <w:rPr>
          <w:rFonts w:eastAsia="SimSun"/>
          <w:lang w:val="en-US" w:eastAsia="zh-CN"/>
        </w:rPr>
        <w:t xml:space="preserve"> in the system</w:t>
      </w:r>
      <w:r w:rsidRPr="00010668">
        <w:rPr>
          <w:rFonts w:eastAsia="SimSun"/>
          <w:lang w:val="en-US" w:eastAsia="zh-CN"/>
        </w:rPr>
        <w:t>.</w:t>
      </w:r>
      <w:r>
        <w:rPr>
          <w:rFonts w:eastAsia="SimSun"/>
          <w:lang w:val="en-US" w:eastAsia="zh-CN"/>
        </w:rPr>
        <w:t xml:space="preserve"> </w:t>
      </w:r>
      <w:r w:rsidRPr="00010668">
        <w:rPr>
          <w:rFonts w:eastAsia="SimSun"/>
          <w:lang w:val="en-US" w:eastAsia="zh-CN"/>
        </w:rPr>
        <w:t xml:space="preserve">For instance, CN1 assigns UEs with low paging probability into subgroup 1 while CN2 assigns UEs with high paging probability into subgroup 1. Then in the shared cell, the subgroup 1 would contain both high-probability and low-probability UEs if </w:t>
      </w:r>
      <w:r>
        <w:rPr>
          <w:rFonts w:eastAsia="SimSun"/>
          <w:lang w:val="en-US" w:eastAsia="zh-CN"/>
        </w:rPr>
        <w:t>we do not introduce any</w:t>
      </w:r>
      <w:r w:rsidRPr="00010668">
        <w:rPr>
          <w:rFonts w:eastAsia="SimSun"/>
          <w:lang w:val="en-US" w:eastAsia="zh-CN"/>
        </w:rPr>
        <w:t xml:space="preserve"> </w:t>
      </w:r>
      <w:r>
        <w:rPr>
          <w:rFonts w:eastAsia="SimSun"/>
          <w:lang w:val="en-US" w:eastAsia="zh-CN"/>
        </w:rPr>
        <w:t>scheme for separation</w:t>
      </w:r>
      <w:r w:rsidRPr="00010668">
        <w:rPr>
          <w:rFonts w:eastAsia="SimSun"/>
          <w:lang w:val="en-US" w:eastAsia="zh-CN"/>
        </w:rPr>
        <w:t>.</w:t>
      </w:r>
    </w:p>
    <w:p w14:paraId="4F2476C3" w14:textId="3DCB1B2A" w:rsidR="0033222B" w:rsidRDefault="0033222B" w:rsidP="0033222B">
      <w:pPr>
        <w:snapToGrid w:val="0"/>
        <w:jc w:val="both"/>
        <w:rPr>
          <w:rFonts w:eastAsia="SimSun"/>
          <w:lang w:eastAsia="zh-CN"/>
        </w:rPr>
      </w:pPr>
      <w:r>
        <w:rPr>
          <w:rFonts w:eastAsia="SimSun"/>
          <w:b/>
          <w:kern w:val="2"/>
          <w:lang w:eastAsia="zh-CN"/>
        </w:rPr>
        <w:t>Observation</w:t>
      </w:r>
      <w:r w:rsidRPr="00470A9E">
        <w:rPr>
          <w:rFonts w:eastAsia="SimSun"/>
          <w:b/>
          <w:kern w:val="2"/>
          <w:lang w:eastAsia="zh-CN"/>
        </w:rPr>
        <w:t xml:space="preserve"> </w:t>
      </w:r>
      <w:r>
        <w:rPr>
          <w:rFonts w:eastAsia="SimSun"/>
          <w:b/>
          <w:kern w:val="2"/>
          <w:lang w:eastAsia="zh-CN"/>
        </w:rPr>
        <w:t>1:</w:t>
      </w:r>
      <w:r w:rsidRPr="00470A9E">
        <w:rPr>
          <w:rFonts w:eastAsia="SimSun"/>
          <w:b/>
          <w:kern w:val="2"/>
          <w:lang w:eastAsia="zh-CN"/>
        </w:rPr>
        <w:t xml:space="preserve"> </w:t>
      </w:r>
      <w:r>
        <w:rPr>
          <w:rFonts w:eastAsia="SimSun"/>
          <w:b/>
          <w:kern w:val="2"/>
          <w:lang w:eastAsia="zh-CN"/>
        </w:rPr>
        <w:t>In the RAN sharing scenario, subgroups assigned by CNs</w:t>
      </w:r>
      <w:r w:rsidR="004B60ED">
        <w:rPr>
          <w:rFonts w:eastAsia="SimSun"/>
          <w:b/>
          <w:kern w:val="2"/>
          <w:lang w:eastAsia="zh-CN"/>
        </w:rPr>
        <w:t xml:space="preserve"> of different operators</w:t>
      </w:r>
      <w:r>
        <w:rPr>
          <w:rFonts w:eastAsia="SimSun"/>
          <w:b/>
          <w:kern w:val="2"/>
          <w:lang w:eastAsia="zh-CN"/>
        </w:rPr>
        <w:t xml:space="preserve"> may be mixed in the shared cell, which degrades the performance of CN subgrouping.</w:t>
      </w:r>
    </w:p>
    <w:p w14:paraId="44ECF207" w14:textId="57E80761" w:rsidR="0033222B" w:rsidRDefault="0033222B" w:rsidP="0033222B">
      <w:pPr>
        <w:jc w:val="both"/>
        <w:rPr>
          <w:rFonts w:eastAsia="SimSun"/>
          <w:lang w:val="en-US" w:eastAsia="zh-CN"/>
        </w:rPr>
      </w:pPr>
      <w:r>
        <w:rPr>
          <w:rFonts w:eastAsia="SimSun"/>
          <w:lang w:val="en-US" w:eastAsia="zh-CN"/>
        </w:rPr>
        <w:t xml:space="preserve">Considering that the RAN sharing scenario is </w:t>
      </w:r>
      <w:r w:rsidR="00F81870">
        <w:rPr>
          <w:rFonts w:eastAsia="SimSun"/>
          <w:lang w:val="en-US" w:eastAsia="zh-CN"/>
        </w:rPr>
        <w:t>popular</w:t>
      </w:r>
      <w:r>
        <w:rPr>
          <w:rFonts w:eastAsia="SimSun"/>
          <w:lang w:val="en-US" w:eastAsia="zh-CN"/>
        </w:rPr>
        <w:t xml:space="preserve"> in the current network deployment, we think the design of CN </w:t>
      </w:r>
      <w:r w:rsidR="00F95C3E">
        <w:rPr>
          <w:rFonts w:eastAsia="SimSun"/>
          <w:lang w:val="en-US" w:eastAsia="zh-CN"/>
        </w:rPr>
        <w:t>controlled</w:t>
      </w:r>
      <w:r>
        <w:rPr>
          <w:rFonts w:eastAsia="SimSun"/>
          <w:lang w:val="en-US" w:eastAsia="zh-CN"/>
        </w:rPr>
        <w:t xml:space="preserve"> subgrouping mechanism should take this scenario into account</w:t>
      </w:r>
      <w:r w:rsidR="0015522A">
        <w:rPr>
          <w:rFonts w:eastAsia="SimSun"/>
          <w:lang w:val="en-US" w:eastAsia="zh-CN"/>
        </w:rPr>
        <w:t xml:space="preserve"> and solutions are needed </w:t>
      </w:r>
      <w:r w:rsidR="00100341">
        <w:rPr>
          <w:rFonts w:eastAsia="SimSun"/>
          <w:lang w:val="en-US" w:eastAsia="zh-CN"/>
        </w:rPr>
        <w:t xml:space="preserve">within </w:t>
      </w:r>
      <w:r w:rsidR="0015522A">
        <w:rPr>
          <w:rFonts w:eastAsia="SimSun"/>
          <w:lang w:val="en-US" w:eastAsia="zh-CN"/>
        </w:rPr>
        <w:t>the RAN</w:t>
      </w:r>
      <w:r>
        <w:rPr>
          <w:rFonts w:eastAsia="SimSun"/>
          <w:lang w:val="en-US" w:eastAsia="zh-CN"/>
        </w:rPr>
        <w:t>.</w:t>
      </w:r>
    </w:p>
    <w:p w14:paraId="4016828B" w14:textId="14C0C358" w:rsidR="0072175E" w:rsidRDefault="00A84DB8" w:rsidP="0072175E">
      <w:pPr>
        <w:pStyle w:val="Heading3"/>
        <w:spacing w:after="240"/>
        <w:rPr>
          <w:rFonts w:eastAsia="SimSun"/>
          <w:lang w:eastAsia="zh-CN"/>
        </w:rPr>
      </w:pPr>
      <w:r>
        <w:rPr>
          <w:rFonts w:eastAsia="SimSun"/>
          <w:lang w:eastAsia="zh-CN"/>
        </w:rPr>
        <w:t>Possible solutions</w:t>
      </w:r>
    </w:p>
    <w:p w14:paraId="2ABBEDA3" w14:textId="051B0945" w:rsidR="000549E4" w:rsidRDefault="000549E4" w:rsidP="000549E4">
      <w:pPr>
        <w:spacing w:after="120"/>
        <w:jc w:val="both"/>
        <w:rPr>
          <w:rFonts w:eastAsia="SimSun"/>
          <w:lang w:val="en-US" w:eastAsia="zh-CN"/>
        </w:rPr>
      </w:pPr>
      <w:r>
        <w:rPr>
          <w:rFonts w:eastAsia="SimSun"/>
          <w:lang w:val="en-US" w:eastAsia="zh-CN"/>
        </w:rPr>
        <w:t>Generally</w:t>
      </w:r>
      <w:r w:rsidR="00720A7B">
        <w:rPr>
          <w:rFonts w:eastAsia="SimSun"/>
          <w:lang w:val="en-US" w:eastAsia="zh-CN"/>
        </w:rPr>
        <w:t>,</w:t>
      </w:r>
      <w:r>
        <w:rPr>
          <w:rFonts w:eastAsia="SimSun"/>
          <w:lang w:val="en-US" w:eastAsia="zh-CN"/>
        </w:rPr>
        <w:t xml:space="preserve"> there can be two possible ways to handle this issue:</w:t>
      </w:r>
    </w:p>
    <w:p w14:paraId="06985053" w14:textId="33C07FAC" w:rsidR="000549E4" w:rsidRDefault="000549E4" w:rsidP="000549E4">
      <w:pPr>
        <w:pStyle w:val="ListParagraph"/>
        <w:numPr>
          <w:ilvl w:val="0"/>
          <w:numId w:val="31"/>
        </w:numPr>
        <w:spacing w:after="120"/>
        <w:ind w:firstLineChars="0"/>
        <w:jc w:val="both"/>
        <w:rPr>
          <w:rFonts w:eastAsia="SimSun"/>
          <w:lang w:val="en-US" w:eastAsia="zh-CN"/>
        </w:rPr>
      </w:pPr>
      <w:r w:rsidRPr="00510B1E">
        <w:rPr>
          <w:rFonts w:eastAsia="SimSun"/>
          <w:b/>
          <w:lang w:val="en-US" w:eastAsia="zh-CN"/>
        </w:rPr>
        <w:t>Option 1</w:t>
      </w:r>
      <w:r>
        <w:rPr>
          <w:rFonts w:eastAsia="SimSun"/>
          <w:lang w:val="en-US" w:eastAsia="zh-CN"/>
        </w:rPr>
        <w:t xml:space="preserve">: avoid such a situation, i.e. the CN subgrouping is not supported/allowed for more than one </w:t>
      </w:r>
      <w:r w:rsidR="001705D1">
        <w:rPr>
          <w:rFonts w:eastAsia="SimSun"/>
          <w:lang w:val="en-US" w:eastAsia="zh-CN"/>
        </w:rPr>
        <w:t xml:space="preserve">(set of) </w:t>
      </w:r>
      <w:r>
        <w:rPr>
          <w:rFonts w:eastAsia="SimSun"/>
          <w:lang w:val="en-US" w:eastAsia="zh-CN"/>
        </w:rPr>
        <w:t>CN</w:t>
      </w:r>
      <w:r w:rsidR="0066437D">
        <w:rPr>
          <w:rFonts w:eastAsia="SimSun"/>
          <w:lang w:val="en-US" w:eastAsia="zh-CN"/>
        </w:rPr>
        <w:t>(s)</w:t>
      </w:r>
      <w:r>
        <w:rPr>
          <w:rFonts w:eastAsia="SimSun"/>
          <w:lang w:val="en-US" w:eastAsia="zh-CN"/>
        </w:rPr>
        <w:t xml:space="preserve"> in the shared cell.</w:t>
      </w:r>
    </w:p>
    <w:p w14:paraId="1C4E25EB" w14:textId="77777777" w:rsidR="000549E4" w:rsidRPr="000230EF" w:rsidRDefault="000549E4" w:rsidP="000549E4">
      <w:pPr>
        <w:pStyle w:val="ListParagraph"/>
        <w:numPr>
          <w:ilvl w:val="0"/>
          <w:numId w:val="31"/>
        </w:numPr>
        <w:ind w:firstLineChars="0"/>
        <w:jc w:val="both"/>
        <w:rPr>
          <w:rFonts w:eastAsia="SimSun"/>
          <w:lang w:val="en-US" w:eastAsia="zh-CN"/>
        </w:rPr>
      </w:pPr>
      <w:r w:rsidRPr="00510B1E">
        <w:rPr>
          <w:rFonts w:eastAsia="SimSun"/>
          <w:b/>
          <w:lang w:val="en-US" w:eastAsia="zh-CN"/>
        </w:rPr>
        <w:t>Option 2</w:t>
      </w:r>
      <w:r>
        <w:rPr>
          <w:rFonts w:eastAsia="SimSun"/>
          <w:lang w:val="en-US" w:eastAsia="zh-CN"/>
        </w:rPr>
        <w:t xml:space="preserve">: </w:t>
      </w:r>
      <w:r w:rsidRPr="000230EF">
        <w:rPr>
          <w:rFonts w:eastAsia="SimSun"/>
          <w:lang w:val="en-US" w:eastAsia="zh-CN"/>
        </w:rPr>
        <w:t>separate/distingui</w:t>
      </w:r>
      <w:r>
        <w:rPr>
          <w:rFonts w:eastAsia="SimSun"/>
          <w:lang w:val="en-US" w:eastAsia="zh-CN"/>
        </w:rPr>
        <w:t>sh the subgroups assigned by different CNs</w:t>
      </w:r>
      <w:r w:rsidRPr="000230EF">
        <w:rPr>
          <w:rFonts w:eastAsia="SimSun"/>
          <w:lang w:val="en-US" w:eastAsia="zh-CN"/>
        </w:rPr>
        <w:t xml:space="preserve"> in shared cells</w:t>
      </w:r>
      <w:r>
        <w:rPr>
          <w:rFonts w:eastAsia="SimSun"/>
          <w:lang w:val="en-US" w:eastAsia="zh-CN"/>
        </w:rPr>
        <w:t>.</w:t>
      </w:r>
    </w:p>
    <w:p w14:paraId="7D1170D3" w14:textId="77777777" w:rsidR="000549E4" w:rsidRPr="00627DFC" w:rsidRDefault="000549E4" w:rsidP="000549E4">
      <w:pPr>
        <w:spacing w:before="360" w:after="120"/>
        <w:jc w:val="both"/>
        <w:rPr>
          <w:rFonts w:eastAsia="SimSun"/>
          <w:u w:val="single"/>
          <w:lang w:val="en-US" w:eastAsia="zh-CN"/>
        </w:rPr>
      </w:pPr>
      <w:r w:rsidRPr="00627DFC">
        <w:rPr>
          <w:rFonts w:eastAsia="SimSun"/>
          <w:b/>
          <w:u w:val="single"/>
          <w:lang w:val="en-US" w:eastAsia="zh-CN"/>
        </w:rPr>
        <w:t>Option 1</w:t>
      </w:r>
    </w:p>
    <w:p w14:paraId="2122414B" w14:textId="14A1DAE7" w:rsidR="000549E4" w:rsidRDefault="000549E4" w:rsidP="000549E4">
      <w:pPr>
        <w:jc w:val="both"/>
        <w:rPr>
          <w:rFonts w:eastAsia="SimSun"/>
          <w:lang w:val="en-US" w:eastAsia="zh-CN"/>
        </w:rPr>
      </w:pPr>
      <w:r>
        <w:rPr>
          <w:rFonts w:eastAsia="SimSun"/>
          <w:lang w:val="en-US" w:eastAsia="zh-CN"/>
        </w:rPr>
        <w:t>For option 1, this way is simple and straightforward. The RAN can support the CN subgrouping for only one PLMN</w:t>
      </w:r>
      <w:r w:rsidR="008C5544">
        <w:rPr>
          <w:rFonts w:eastAsia="SimSun"/>
          <w:lang w:val="en-US" w:eastAsia="zh-CN"/>
        </w:rPr>
        <w:t>,</w:t>
      </w:r>
      <w:r>
        <w:rPr>
          <w:rFonts w:eastAsia="SimSun"/>
          <w:lang w:val="en-US" w:eastAsia="zh-CN"/>
        </w:rPr>
        <w:t xml:space="preserve"> one set of PLMNs associated with the same CN</w:t>
      </w:r>
      <w:r w:rsidR="008C5544">
        <w:rPr>
          <w:rFonts w:eastAsia="SimSun"/>
          <w:lang w:val="en-US" w:eastAsia="zh-CN"/>
        </w:rPr>
        <w:t>, or one set of CNs deployed by the same operator</w:t>
      </w:r>
      <w:r>
        <w:rPr>
          <w:rFonts w:eastAsia="SimSun"/>
          <w:lang w:val="en-US" w:eastAsia="zh-CN"/>
        </w:rPr>
        <w:t xml:space="preserve"> such that the CN assigned subgroups would not contain mixed UEs of different </w:t>
      </w:r>
      <w:r w:rsidR="00FA6ABE">
        <w:rPr>
          <w:rFonts w:eastAsia="SimSun"/>
          <w:lang w:val="en-US" w:eastAsia="zh-CN"/>
        </w:rPr>
        <w:t>operators</w:t>
      </w:r>
      <w:r>
        <w:rPr>
          <w:rFonts w:eastAsia="SimSun"/>
          <w:lang w:val="en-US" w:eastAsia="zh-CN"/>
        </w:rPr>
        <w:t>.</w:t>
      </w:r>
    </w:p>
    <w:p w14:paraId="3A2FB0CA" w14:textId="03F25D0F" w:rsidR="000549E4" w:rsidRDefault="000549E4" w:rsidP="000549E4">
      <w:pPr>
        <w:jc w:val="both"/>
        <w:rPr>
          <w:rFonts w:eastAsia="SimSun"/>
          <w:lang w:val="en-US" w:eastAsia="zh-CN"/>
        </w:rPr>
      </w:pPr>
      <w:r>
        <w:rPr>
          <w:rFonts w:eastAsia="SimSun" w:hint="eastAsia"/>
          <w:lang w:val="en-US" w:eastAsia="zh-CN"/>
        </w:rPr>
        <w:t>For</w:t>
      </w:r>
      <w:r>
        <w:rPr>
          <w:rFonts w:eastAsia="SimSun"/>
          <w:lang w:val="en-US" w:eastAsia="zh-CN"/>
        </w:rPr>
        <w:t xml:space="preserve"> instance, the shared cell broadcasts for which (set of) PLMN(s) the CN subgrouping is supported.</w:t>
      </w:r>
    </w:p>
    <w:p w14:paraId="0B712958" w14:textId="70A9C25F" w:rsidR="00C11A13" w:rsidRDefault="00C11A13" w:rsidP="00C11A13">
      <w:pPr>
        <w:spacing w:after="60"/>
        <w:jc w:val="both"/>
        <w:rPr>
          <w:rFonts w:eastAsia="SimSun"/>
          <w:lang w:val="en-US" w:eastAsia="zh-CN"/>
        </w:rPr>
      </w:pPr>
      <w:r>
        <w:rPr>
          <w:rFonts w:eastAsia="SimSun"/>
          <w:lang w:val="en-US" w:eastAsia="zh-CN"/>
        </w:rPr>
        <w:t xml:space="preserve">As for how to decide which </w:t>
      </w:r>
      <w:r w:rsidR="00183D22">
        <w:rPr>
          <w:rFonts w:eastAsia="SimSun"/>
          <w:lang w:val="en-US" w:eastAsia="zh-CN"/>
        </w:rPr>
        <w:t>(set of) PLMN(s)/CN(s)</w:t>
      </w:r>
      <w:r w:rsidR="009078BC">
        <w:rPr>
          <w:rFonts w:eastAsia="SimSun"/>
          <w:lang w:val="en-US" w:eastAsia="zh-CN"/>
        </w:rPr>
        <w:t xml:space="preserve"> </w:t>
      </w:r>
      <w:r w:rsidR="002D735D">
        <w:rPr>
          <w:rFonts w:eastAsia="SimSun"/>
          <w:lang w:val="en-US" w:eastAsia="zh-CN"/>
        </w:rPr>
        <w:t xml:space="preserve">can </w:t>
      </w:r>
      <w:r w:rsidR="009078BC">
        <w:rPr>
          <w:rFonts w:eastAsia="SimSun"/>
          <w:lang w:val="en-US" w:eastAsia="zh-CN"/>
        </w:rPr>
        <w:t>use CN subgrouping</w:t>
      </w:r>
      <w:r w:rsidR="002D735D">
        <w:rPr>
          <w:rFonts w:eastAsia="SimSun"/>
          <w:lang w:val="en-US" w:eastAsia="zh-CN"/>
        </w:rPr>
        <w:t>, there may</w:t>
      </w:r>
      <w:r>
        <w:rPr>
          <w:rFonts w:eastAsia="SimSun"/>
          <w:lang w:val="en-US" w:eastAsia="zh-CN"/>
        </w:rPr>
        <w:t xml:space="preserve"> be several ways:</w:t>
      </w:r>
    </w:p>
    <w:p w14:paraId="13E8E3E8" w14:textId="4AF9DB09" w:rsidR="00C11A13" w:rsidRDefault="00C11A13" w:rsidP="005271C7">
      <w:pPr>
        <w:pStyle w:val="ListParagraph"/>
        <w:numPr>
          <w:ilvl w:val="0"/>
          <w:numId w:val="48"/>
        </w:numPr>
        <w:spacing w:after="60"/>
        <w:ind w:firstLineChars="0"/>
        <w:jc w:val="both"/>
        <w:rPr>
          <w:rFonts w:eastAsia="SimSun"/>
          <w:lang w:val="en-US" w:eastAsia="zh-CN"/>
        </w:rPr>
      </w:pPr>
      <w:r w:rsidRPr="00A44327">
        <w:rPr>
          <w:rFonts w:eastAsia="SimSun"/>
          <w:lang w:val="en-US" w:eastAsia="zh-CN"/>
        </w:rPr>
        <w:t xml:space="preserve">The decision is </w:t>
      </w:r>
      <w:r w:rsidR="00655A36" w:rsidRPr="00A44327">
        <w:rPr>
          <w:rFonts w:eastAsia="SimSun"/>
          <w:lang w:val="en-US" w:eastAsia="zh-CN"/>
        </w:rPr>
        <w:t>up to RAN, i.e., the gNB chooses one (set of) PLMN(s)/CN(s) among all the PLMNs</w:t>
      </w:r>
      <w:r w:rsidR="00F00538" w:rsidRPr="00A44327">
        <w:rPr>
          <w:rFonts w:eastAsia="SimSun"/>
          <w:lang w:val="en-US" w:eastAsia="zh-CN"/>
        </w:rPr>
        <w:t xml:space="preserve"> </w:t>
      </w:r>
      <w:r w:rsidR="004D2B24" w:rsidRPr="00A44327">
        <w:rPr>
          <w:rFonts w:eastAsia="SimSun"/>
          <w:lang w:val="en-US" w:eastAsia="zh-CN"/>
        </w:rPr>
        <w:t xml:space="preserve">and </w:t>
      </w:r>
      <w:r w:rsidR="002C2E65" w:rsidRPr="00A44327">
        <w:rPr>
          <w:rFonts w:eastAsia="SimSun"/>
          <w:lang w:val="en-US" w:eastAsia="zh-CN"/>
        </w:rPr>
        <w:t>may inform</w:t>
      </w:r>
      <w:r w:rsidR="004D2B24" w:rsidRPr="00A44327">
        <w:rPr>
          <w:rFonts w:eastAsia="SimSun"/>
          <w:lang w:val="en-US" w:eastAsia="zh-CN"/>
        </w:rPr>
        <w:t xml:space="preserve"> CNs about the chosen (set of) PLMN(s)/CN(s).</w:t>
      </w:r>
      <w:r w:rsidR="004D2B24">
        <w:rPr>
          <w:rFonts w:eastAsia="SimSun"/>
          <w:lang w:val="en-US" w:eastAsia="zh-CN"/>
        </w:rPr>
        <w:t xml:space="preserve"> </w:t>
      </w:r>
      <w:r w:rsidR="002C2E65">
        <w:rPr>
          <w:rFonts w:eastAsia="SimSun"/>
          <w:lang w:val="en-US" w:eastAsia="zh-CN"/>
        </w:rPr>
        <w:t>The gNB</w:t>
      </w:r>
      <w:r w:rsidR="004D2B24">
        <w:rPr>
          <w:rFonts w:eastAsia="SimSun"/>
          <w:lang w:val="en-US" w:eastAsia="zh-CN"/>
        </w:rPr>
        <w:t xml:space="preserve"> also</w:t>
      </w:r>
      <w:r w:rsidR="00F00538">
        <w:rPr>
          <w:rFonts w:eastAsia="SimSun"/>
          <w:lang w:val="en-US" w:eastAsia="zh-CN"/>
        </w:rPr>
        <w:t xml:space="preserve"> informs </w:t>
      </w:r>
      <w:r w:rsidR="00940DBB">
        <w:rPr>
          <w:rFonts w:eastAsia="SimSun"/>
          <w:lang w:val="en-US" w:eastAsia="zh-CN"/>
        </w:rPr>
        <w:t xml:space="preserve">the </w:t>
      </w:r>
      <w:r w:rsidR="00F00538">
        <w:rPr>
          <w:rFonts w:eastAsia="SimSun"/>
          <w:lang w:val="en-US" w:eastAsia="zh-CN"/>
        </w:rPr>
        <w:t>UE</w:t>
      </w:r>
      <w:r w:rsidR="002C2E65">
        <w:rPr>
          <w:rFonts w:eastAsia="SimSun"/>
          <w:lang w:val="en-US" w:eastAsia="zh-CN"/>
        </w:rPr>
        <w:t xml:space="preserve"> about the </w:t>
      </w:r>
      <w:r w:rsidR="002C2E65" w:rsidRPr="00EC7FC8">
        <w:rPr>
          <w:rFonts w:eastAsia="SimSun"/>
          <w:lang w:val="en-US" w:eastAsia="zh-CN"/>
        </w:rPr>
        <w:t>CN subgrouping</w:t>
      </w:r>
      <w:r w:rsidR="002C2E65">
        <w:rPr>
          <w:rFonts w:eastAsia="SimSun"/>
          <w:lang w:val="en-US" w:eastAsia="zh-CN"/>
        </w:rPr>
        <w:t xml:space="preserve"> currently in use</w:t>
      </w:r>
      <w:r w:rsidR="00655A36">
        <w:rPr>
          <w:rFonts w:eastAsia="SimSun"/>
          <w:lang w:val="en-US" w:eastAsia="zh-CN"/>
        </w:rPr>
        <w:t>.</w:t>
      </w:r>
    </w:p>
    <w:p w14:paraId="66EFD4EF" w14:textId="3646B1E9" w:rsidR="00C11A13" w:rsidRDefault="00C11A13" w:rsidP="005271C7">
      <w:pPr>
        <w:pStyle w:val="ListParagraph"/>
        <w:numPr>
          <w:ilvl w:val="0"/>
          <w:numId w:val="48"/>
        </w:numPr>
        <w:spacing w:after="60"/>
        <w:ind w:firstLineChars="0"/>
        <w:jc w:val="both"/>
        <w:rPr>
          <w:rFonts w:eastAsia="SimSun"/>
          <w:lang w:val="en-US" w:eastAsia="zh-CN"/>
        </w:rPr>
      </w:pPr>
      <w:r>
        <w:rPr>
          <w:rFonts w:eastAsia="SimSun" w:hint="eastAsia"/>
          <w:lang w:val="en-US" w:eastAsia="zh-CN"/>
        </w:rPr>
        <w:t>O</w:t>
      </w:r>
      <w:r>
        <w:rPr>
          <w:rFonts w:eastAsia="SimSun"/>
          <w:lang w:val="en-US" w:eastAsia="zh-CN"/>
        </w:rPr>
        <w:t xml:space="preserve">AM configures </w:t>
      </w:r>
      <w:r w:rsidR="00F440B8">
        <w:rPr>
          <w:rFonts w:eastAsia="SimSun"/>
          <w:lang w:val="en-US" w:eastAsia="zh-CN"/>
        </w:rPr>
        <w:t xml:space="preserve">the (set of) PLMN(s)/CN(s) </w:t>
      </w:r>
      <w:r w:rsidR="00F00538">
        <w:rPr>
          <w:rFonts w:eastAsia="SimSun"/>
          <w:lang w:val="en-US" w:eastAsia="zh-CN"/>
        </w:rPr>
        <w:t xml:space="preserve">for CN subgrouping </w:t>
      </w:r>
      <w:r w:rsidR="002C2E65">
        <w:rPr>
          <w:rFonts w:eastAsia="SimSun"/>
          <w:lang w:val="en-US" w:eastAsia="zh-CN"/>
        </w:rPr>
        <w:t xml:space="preserve">in both RAN and CN(s) </w:t>
      </w:r>
      <w:r w:rsidR="00F00538">
        <w:rPr>
          <w:rFonts w:eastAsia="SimSun"/>
          <w:lang w:val="en-US" w:eastAsia="zh-CN"/>
        </w:rPr>
        <w:t xml:space="preserve">and the gNB </w:t>
      </w:r>
      <w:r w:rsidR="002C2E65">
        <w:rPr>
          <w:rFonts w:eastAsia="SimSun"/>
          <w:lang w:val="en-US" w:eastAsia="zh-CN"/>
        </w:rPr>
        <w:t xml:space="preserve">accordingly chooses the (set of) PLMN(s)/CN(s) for CN subgrouping. The gNB also </w:t>
      </w:r>
      <w:r w:rsidR="00F00538">
        <w:rPr>
          <w:rFonts w:eastAsia="SimSun"/>
          <w:lang w:val="en-US" w:eastAsia="zh-CN"/>
        </w:rPr>
        <w:t xml:space="preserve">informs </w:t>
      </w:r>
      <w:r w:rsidR="00940DBB">
        <w:rPr>
          <w:rFonts w:eastAsia="SimSun"/>
          <w:lang w:val="en-US" w:eastAsia="zh-CN"/>
        </w:rPr>
        <w:t xml:space="preserve">the </w:t>
      </w:r>
      <w:r w:rsidR="00F00538">
        <w:rPr>
          <w:rFonts w:eastAsia="SimSun"/>
          <w:lang w:val="en-US" w:eastAsia="zh-CN"/>
        </w:rPr>
        <w:t>UE</w:t>
      </w:r>
      <w:r w:rsidR="002C2E65">
        <w:rPr>
          <w:rFonts w:eastAsia="SimSun"/>
          <w:lang w:val="en-US" w:eastAsia="zh-CN"/>
        </w:rPr>
        <w:t xml:space="preserve"> about the </w:t>
      </w:r>
      <w:r w:rsidR="002C2E65" w:rsidRPr="00EC7FC8">
        <w:rPr>
          <w:rFonts w:eastAsia="SimSun"/>
          <w:lang w:val="en-US" w:eastAsia="zh-CN"/>
        </w:rPr>
        <w:t>CN subgrouping</w:t>
      </w:r>
      <w:r w:rsidR="00F00538">
        <w:rPr>
          <w:rFonts w:eastAsia="SimSun"/>
          <w:lang w:val="en-US" w:eastAsia="zh-CN"/>
        </w:rPr>
        <w:t>.</w:t>
      </w:r>
    </w:p>
    <w:p w14:paraId="2F7F61E2" w14:textId="6E54D4B0" w:rsidR="00C11A13" w:rsidRDefault="00C11A13" w:rsidP="005271C7">
      <w:pPr>
        <w:pStyle w:val="ListParagraph"/>
        <w:numPr>
          <w:ilvl w:val="0"/>
          <w:numId w:val="48"/>
        </w:numPr>
        <w:spacing w:after="120"/>
        <w:ind w:firstLineChars="0"/>
        <w:jc w:val="both"/>
        <w:rPr>
          <w:rFonts w:eastAsia="SimSun"/>
          <w:lang w:val="en-US" w:eastAsia="zh-CN"/>
        </w:rPr>
      </w:pPr>
      <w:r>
        <w:rPr>
          <w:rFonts w:eastAsia="SimSun"/>
          <w:lang w:val="en-US" w:eastAsia="zh-CN"/>
        </w:rPr>
        <w:t>We specify the rule of CN subgrouping, e.g., the CN subgrouping can only be supported for the</w:t>
      </w:r>
      <w:r w:rsidR="004D2B24">
        <w:rPr>
          <w:rFonts w:eastAsia="SimSun"/>
          <w:lang w:val="en-US" w:eastAsia="zh-CN"/>
        </w:rPr>
        <w:t xml:space="preserve"> </w:t>
      </w:r>
      <w:r w:rsidR="004D2B24" w:rsidRPr="004D2B24">
        <w:rPr>
          <w:rFonts w:eastAsia="SimSun"/>
          <w:lang w:val="en-US" w:eastAsia="zh-CN"/>
        </w:rPr>
        <w:t xml:space="preserve">first listed (set of) PLMN(s) in the PLMN-IdentityInfoList IE </w:t>
      </w:r>
      <w:r>
        <w:rPr>
          <w:rFonts w:eastAsia="SimSun"/>
          <w:lang w:val="en-US" w:eastAsia="zh-CN"/>
        </w:rPr>
        <w:t>in the shared cell.</w:t>
      </w:r>
    </w:p>
    <w:p w14:paraId="33FD0F0B" w14:textId="47705DC5" w:rsidR="00EC7FC8" w:rsidRDefault="005271C7" w:rsidP="000549E4">
      <w:pPr>
        <w:jc w:val="both"/>
        <w:rPr>
          <w:rFonts w:eastAsia="SimSun"/>
          <w:lang w:val="en-US" w:eastAsia="zh-CN"/>
        </w:rPr>
      </w:pPr>
      <w:r>
        <w:rPr>
          <w:rFonts w:eastAsia="SimSun"/>
          <w:lang w:val="en-US" w:eastAsia="zh-CN"/>
        </w:rPr>
        <w:t>Based on the which option is adopted the d</w:t>
      </w:r>
      <w:r w:rsidR="00EC7FC8" w:rsidRPr="00EC7FC8">
        <w:rPr>
          <w:rFonts w:eastAsia="SimSun"/>
          <w:lang w:val="en-US" w:eastAsia="zh-CN"/>
        </w:rPr>
        <w:t xml:space="preserve">etails on </w:t>
      </w:r>
      <w:r w:rsidR="00F53686">
        <w:rPr>
          <w:rFonts w:eastAsia="SimSun"/>
          <w:lang w:val="en-US" w:eastAsia="zh-CN"/>
        </w:rPr>
        <w:t xml:space="preserve">how </w:t>
      </w:r>
      <w:r w:rsidR="00F356FD">
        <w:rPr>
          <w:rFonts w:eastAsia="SimSun"/>
          <w:lang w:val="en-US" w:eastAsia="zh-CN"/>
        </w:rPr>
        <w:t xml:space="preserve">the </w:t>
      </w:r>
      <w:r w:rsidR="003D70ED">
        <w:rPr>
          <w:rFonts w:eastAsia="SimSun"/>
          <w:lang w:val="en-US" w:eastAsia="zh-CN"/>
        </w:rPr>
        <w:t xml:space="preserve">gNB informs the CNs about the chosen </w:t>
      </w:r>
      <w:r w:rsidR="003D70ED" w:rsidRPr="00785B07">
        <w:rPr>
          <w:rFonts w:eastAsia="SimSun"/>
          <w:lang w:val="en-US" w:eastAsia="zh-CN"/>
        </w:rPr>
        <w:t>(set of) PLMN(s)/CN(s)</w:t>
      </w:r>
      <w:r w:rsidR="003D70ED">
        <w:rPr>
          <w:rFonts w:eastAsia="SimSun"/>
          <w:lang w:val="en-US" w:eastAsia="zh-CN"/>
        </w:rPr>
        <w:t xml:space="preserve"> and how </w:t>
      </w:r>
      <w:r w:rsidR="00F356FD">
        <w:rPr>
          <w:rFonts w:eastAsia="SimSun"/>
          <w:lang w:val="en-US" w:eastAsia="zh-CN"/>
        </w:rPr>
        <w:t>UE obtains</w:t>
      </w:r>
      <w:r w:rsidR="00434CEB">
        <w:rPr>
          <w:rFonts w:eastAsia="SimSun"/>
          <w:lang w:val="en-US" w:eastAsia="zh-CN"/>
        </w:rPr>
        <w:t xml:space="preserve"> the </w:t>
      </w:r>
      <w:r w:rsidR="00DD4F32" w:rsidRPr="00EC7FC8">
        <w:rPr>
          <w:rFonts w:eastAsia="SimSun"/>
          <w:lang w:val="en-US" w:eastAsia="zh-CN"/>
        </w:rPr>
        <w:t>CN subgrouping</w:t>
      </w:r>
      <w:bookmarkStart w:id="4" w:name="_GoBack"/>
      <w:bookmarkEnd w:id="4"/>
      <w:r w:rsidR="00DD4F32">
        <w:rPr>
          <w:rFonts w:eastAsia="SimSun"/>
          <w:lang w:val="en-US" w:eastAsia="zh-CN"/>
        </w:rPr>
        <w:t xml:space="preserve"> related</w:t>
      </w:r>
      <w:r w:rsidR="00EC7FC8" w:rsidRPr="00EC7FC8">
        <w:rPr>
          <w:rFonts w:eastAsia="SimSun"/>
          <w:lang w:val="en-US" w:eastAsia="zh-CN"/>
        </w:rPr>
        <w:t xml:space="preserve"> information can be discussed further, e.g., by </w:t>
      </w:r>
      <w:r w:rsidR="00F53686">
        <w:rPr>
          <w:rFonts w:eastAsia="SimSun"/>
          <w:lang w:val="en-US" w:eastAsia="zh-CN"/>
        </w:rPr>
        <w:t xml:space="preserve">gNB </w:t>
      </w:r>
      <w:r w:rsidR="00EC7FC8" w:rsidRPr="00EC7FC8">
        <w:rPr>
          <w:rFonts w:eastAsia="SimSun"/>
          <w:lang w:val="en-US" w:eastAsia="zh-CN"/>
        </w:rPr>
        <w:t>broadcasting the relevant PLMN(s) identity</w:t>
      </w:r>
      <w:r w:rsidR="00D52A03">
        <w:rPr>
          <w:rFonts w:eastAsia="SimSun"/>
          <w:lang w:val="en-US" w:eastAsia="zh-CN"/>
        </w:rPr>
        <w:t>,</w:t>
      </w:r>
      <w:r w:rsidR="00EC7FC8" w:rsidRPr="00EC7FC8">
        <w:rPr>
          <w:rFonts w:eastAsia="SimSun"/>
          <w:lang w:val="en-US" w:eastAsia="zh-CN"/>
        </w:rPr>
        <w:t xml:space="preserve"> </w:t>
      </w:r>
      <w:r w:rsidR="00D52A03">
        <w:rPr>
          <w:rFonts w:eastAsia="SimSun"/>
          <w:lang w:val="en-US" w:eastAsia="zh-CN"/>
        </w:rPr>
        <w:t xml:space="preserve">by </w:t>
      </w:r>
      <w:r w:rsidR="00F53686">
        <w:rPr>
          <w:rFonts w:eastAsia="SimSun"/>
          <w:lang w:val="en-US" w:eastAsia="zh-CN"/>
        </w:rPr>
        <w:t xml:space="preserve">gNB </w:t>
      </w:r>
      <w:r w:rsidR="00D52A03">
        <w:rPr>
          <w:rFonts w:eastAsia="SimSun"/>
          <w:lang w:val="en-US" w:eastAsia="zh-CN"/>
        </w:rPr>
        <w:t>broadcasting</w:t>
      </w:r>
      <w:r w:rsidR="00EC7FC8" w:rsidRPr="00EC7FC8">
        <w:rPr>
          <w:rFonts w:eastAsia="SimSun"/>
          <w:lang w:val="en-US" w:eastAsia="zh-CN"/>
        </w:rPr>
        <w:t xml:space="preserve"> the CN subgrouping related information per PLMN/CN</w:t>
      </w:r>
      <w:r w:rsidR="00D52A03">
        <w:rPr>
          <w:rFonts w:eastAsia="SimSun"/>
          <w:lang w:val="en-US" w:eastAsia="zh-CN"/>
        </w:rPr>
        <w:t>, or by specifying rule in the spec</w:t>
      </w:r>
      <w:r w:rsidR="00DD264E">
        <w:rPr>
          <w:rFonts w:eastAsia="SimSun"/>
          <w:lang w:val="en-US" w:eastAsia="zh-CN"/>
        </w:rPr>
        <w:t>, etc</w:t>
      </w:r>
      <w:r w:rsidR="00EC7FC8" w:rsidRPr="00EC7FC8">
        <w:rPr>
          <w:rFonts w:eastAsia="SimSun"/>
          <w:lang w:val="en-US" w:eastAsia="zh-CN"/>
        </w:rPr>
        <w:t>.</w:t>
      </w:r>
    </w:p>
    <w:p w14:paraId="529E075B" w14:textId="77777777" w:rsidR="000549E4" w:rsidRPr="00627DFC" w:rsidRDefault="000549E4" w:rsidP="000549E4">
      <w:pPr>
        <w:spacing w:before="360" w:after="120"/>
        <w:jc w:val="both"/>
        <w:rPr>
          <w:rFonts w:eastAsia="SimSun"/>
          <w:u w:val="single"/>
          <w:lang w:val="en-US" w:eastAsia="zh-CN"/>
        </w:rPr>
      </w:pPr>
      <w:r w:rsidRPr="00627DFC">
        <w:rPr>
          <w:rFonts w:eastAsia="SimSun"/>
          <w:b/>
          <w:u w:val="single"/>
          <w:lang w:val="en-US" w:eastAsia="zh-CN"/>
        </w:rPr>
        <w:t xml:space="preserve">Option </w:t>
      </w:r>
      <w:r>
        <w:rPr>
          <w:rFonts w:eastAsia="SimSun"/>
          <w:b/>
          <w:u w:val="single"/>
          <w:lang w:val="en-US" w:eastAsia="zh-CN"/>
        </w:rPr>
        <w:t>2</w:t>
      </w:r>
    </w:p>
    <w:p w14:paraId="138CFCF6" w14:textId="77777777" w:rsidR="000549E4" w:rsidRPr="00010668" w:rsidRDefault="000549E4" w:rsidP="000549E4">
      <w:pPr>
        <w:jc w:val="both"/>
        <w:rPr>
          <w:rFonts w:eastAsia="SimSun"/>
          <w:lang w:val="en-US" w:eastAsia="zh-CN"/>
        </w:rPr>
      </w:pPr>
      <w:r>
        <w:rPr>
          <w:rFonts w:eastAsia="SimSun"/>
          <w:lang w:val="en-US" w:eastAsia="zh-CN"/>
        </w:rPr>
        <w:t>For option 2,</w:t>
      </w:r>
      <w:r w:rsidRPr="00010668">
        <w:rPr>
          <w:rFonts w:eastAsia="SimSun"/>
          <w:lang w:val="en-US" w:eastAsia="zh-CN"/>
        </w:rPr>
        <w:t xml:space="preserve"> </w:t>
      </w:r>
      <w:r>
        <w:rPr>
          <w:rFonts w:eastAsia="SimSun"/>
          <w:lang w:val="en-US" w:eastAsia="zh-CN"/>
        </w:rPr>
        <w:t>there can be three solutions to split the subgroups of different CNs</w:t>
      </w:r>
      <w:r w:rsidRPr="00010668">
        <w:rPr>
          <w:rFonts w:eastAsia="SimSun"/>
          <w:lang w:val="en-US" w:eastAsia="zh-CN"/>
        </w:rPr>
        <w:t>.</w:t>
      </w:r>
    </w:p>
    <w:p w14:paraId="22D1271C" w14:textId="77777777" w:rsidR="000549E4" w:rsidRPr="00565EF7" w:rsidRDefault="000549E4" w:rsidP="000549E4">
      <w:pPr>
        <w:pStyle w:val="ListParagraph"/>
        <w:numPr>
          <w:ilvl w:val="0"/>
          <w:numId w:val="32"/>
        </w:numPr>
        <w:spacing w:after="120"/>
        <w:ind w:firstLineChars="0"/>
        <w:jc w:val="both"/>
        <w:rPr>
          <w:rFonts w:eastAsia="SimSun"/>
          <w:b/>
          <w:lang w:val="en-US" w:eastAsia="zh-CN"/>
        </w:rPr>
      </w:pPr>
      <w:r w:rsidRPr="00565EF7">
        <w:rPr>
          <w:rFonts w:eastAsia="SimSun"/>
          <w:b/>
          <w:lang w:val="en-US" w:eastAsia="zh-CN"/>
        </w:rPr>
        <w:t>Solution 1:</w:t>
      </w:r>
    </w:p>
    <w:p w14:paraId="4CD62A6C" w14:textId="77777777" w:rsidR="000549E4" w:rsidRPr="00010668" w:rsidRDefault="000549E4" w:rsidP="000549E4">
      <w:pPr>
        <w:jc w:val="both"/>
        <w:rPr>
          <w:rFonts w:eastAsia="SimSun"/>
          <w:lang w:val="en-US" w:eastAsia="zh-CN"/>
        </w:rPr>
      </w:pPr>
      <w:r>
        <w:rPr>
          <w:rFonts w:eastAsia="SimSun"/>
          <w:lang w:val="en-US" w:eastAsia="zh-CN"/>
        </w:rPr>
        <w:t xml:space="preserve">The gNB indicates which </w:t>
      </w:r>
      <w:r w:rsidRPr="00010668">
        <w:rPr>
          <w:rFonts w:eastAsia="SimSun"/>
          <w:lang w:val="en-US" w:eastAsia="zh-CN"/>
        </w:rPr>
        <w:t>PLMN</w:t>
      </w:r>
      <w:r>
        <w:rPr>
          <w:rFonts w:eastAsia="SimSun"/>
          <w:lang w:val="en-US" w:eastAsia="zh-CN"/>
        </w:rPr>
        <w:t>(CN)</w:t>
      </w:r>
      <w:r w:rsidRPr="00010668">
        <w:rPr>
          <w:rFonts w:eastAsia="SimSun"/>
          <w:lang w:val="en-US" w:eastAsia="zh-CN"/>
        </w:rPr>
        <w:t xml:space="preserve"> the paging is originated from when paging UEs.</w:t>
      </w:r>
    </w:p>
    <w:p w14:paraId="4F26557D" w14:textId="77777777" w:rsidR="000549E4" w:rsidRPr="00010668" w:rsidRDefault="000549E4" w:rsidP="000549E4">
      <w:pPr>
        <w:jc w:val="both"/>
        <w:rPr>
          <w:rFonts w:eastAsia="SimSun"/>
          <w:lang w:val="en-US" w:eastAsia="zh-CN"/>
        </w:rPr>
      </w:pPr>
      <w:r w:rsidRPr="00010668">
        <w:rPr>
          <w:rFonts w:eastAsia="SimSun"/>
          <w:lang w:val="en-US" w:eastAsia="zh-CN"/>
        </w:rPr>
        <w:t>The indication could be carried in e.g. PEI and contain</w:t>
      </w:r>
      <w:r>
        <w:rPr>
          <w:rFonts w:eastAsia="SimSun"/>
          <w:lang w:val="en-US" w:eastAsia="zh-CN"/>
        </w:rPr>
        <w:t>s</w:t>
      </w:r>
      <w:r w:rsidRPr="00010668">
        <w:rPr>
          <w:rFonts w:eastAsia="SimSun"/>
          <w:lang w:val="en-US" w:eastAsia="zh-CN"/>
        </w:rPr>
        <w:t xml:space="preserve"> the PLMN identity of the paged UE or the PLMN</w:t>
      </w:r>
      <w:r>
        <w:rPr>
          <w:rFonts w:eastAsia="SimSun"/>
          <w:lang w:val="en-US" w:eastAsia="zh-CN"/>
        </w:rPr>
        <w:t>(CN)</w:t>
      </w:r>
      <w:r w:rsidRPr="00010668">
        <w:rPr>
          <w:rFonts w:eastAsia="SimSun"/>
          <w:lang w:val="en-US" w:eastAsia="zh-CN"/>
        </w:rPr>
        <w:t xml:space="preserve"> index of the paged UE which is assigned by RAN.</w:t>
      </w:r>
    </w:p>
    <w:p w14:paraId="0CAA779A" w14:textId="36E01927" w:rsidR="000549E4" w:rsidRPr="00565EF7" w:rsidRDefault="000549E4" w:rsidP="000549E4">
      <w:pPr>
        <w:pStyle w:val="ListParagraph"/>
        <w:numPr>
          <w:ilvl w:val="0"/>
          <w:numId w:val="33"/>
        </w:numPr>
        <w:ind w:firstLineChars="0"/>
        <w:jc w:val="both"/>
        <w:rPr>
          <w:rFonts w:eastAsia="SimSun"/>
          <w:lang w:val="en-US" w:eastAsia="zh-CN"/>
        </w:rPr>
      </w:pPr>
      <w:r w:rsidRPr="00CD039F">
        <w:rPr>
          <w:rFonts w:eastAsia="SimSun"/>
          <w:b/>
          <w:lang w:val="en-US" w:eastAsia="zh-CN"/>
        </w:rPr>
        <w:t>Pros</w:t>
      </w:r>
      <w:r w:rsidRPr="00565EF7">
        <w:rPr>
          <w:rFonts w:eastAsia="SimSun"/>
          <w:lang w:val="en-US" w:eastAsia="zh-CN"/>
        </w:rPr>
        <w:t>: simple and the paging from different PLMNs</w:t>
      </w:r>
      <w:r>
        <w:rPr>
          <w:rFonts w:eastAsia="SimSun"/>
          <w:lang w:val="en-US" w:eastAsia="zh-CN"/>
        </w:rPr>
        <w:t>(CNs)</w:t>
      </w:r>
      <w:r w:rsidRPr="00565EF7">
        <w:rPr>
          <w:rFonts w:eastAsia="SimSun"/>
          <w:lang w:val="en-US" w:eastAsia="zh-CN"/>
        </w:rPr>
        <w:t xml:space="preserve"> is separated, hence the number of subgroups used</w:t>
      </w:r>
      <w:r w:rsidR="005849C5">
        <w:rPr>
          <w:rFonts w:eastAsia="SimSun"/>
          <w:lang w:val="en-US" w:eastAsia="zh-CN"/>
        </w:rPr>
        <w:t xml:space="preserve"> for</w:t>
      </w:r>
      <w:r>
        <w:rPr>
          <w:rFonts w:eastAsia="SimSun"/>
          <w:lang w:val="en-US" w:eastAsia="zh-CN"/>
        </w:rPr>
        <w:t xml:space="preserve"> each </w:t>
      </w:r>
      <w:r w:rsidRPr="00565EF7">
        <w:rPr>
          <w:rFonts w:eastAsia="SimSun"/>
          <w:lang w:val="en-US" w:eastAsia="zh-CN"/>
        </w:rPr>
        <w:t>PLMN</w:t>
      </w:r>
      <w:r>
        <w:rPr>
          <w:rFonts w:eastAsia="SimSun"/>
          <w:lang w:val="en-US" w:eastAsia="zh-CN"/>
        </w:rPr>
        <w:t>(CN)</w:t>
      </w:r>
      <w:r w:rsidRPr="00565EF7">
        <w:rPr>
          <w:rFonts w:eastAsia="SimSun"/>
          <w:lang w:val="en-US" w:eastAsia="zh-CN"/>
        </w:rPr>
        <w:t xml:space="preserve"> can b</w:t>
      </w:r>
      <w:r w:rsidR="005849C5">
        <w:rPr>
          <w:rFonts w:eastAsia="SimSun"/>
          <w:lang w:val="en-US" w:eastAsia="zh-CN"/>
        </w:rPr>
        <w:t>e up to the max number 8</w:t>
      </w:r>
      <w:r w:rsidRPr="00565EF7">
        <w:rPr>
          <w:rFonts w:eastAsia="SimSun"/>
          <w:lang w:val="en-US" w:eastAsia="zh-CN"/>
        </w:rPr>
        <w:t>.</w:t>
      </w:r>
    </w:p>
    <w:p w14:paraId="02BB0499" w14:textId="77777777" w:rsidR="000549E4" w:rsidRPr="00010668" w:rsidRDefault="000549E4" w:rsidP="000549E4">
      <w:pPr>
        <w:pStyle w:val="ListParagraph"/>
        <w:numPr>
          <w:ilvl w:val="0"/>
          <w:numId w:val="33"/>
        </w:numPr>
        <w:ind w:firstLineChars="0"/>
        <w:jc w:val="both"/>
        <w:rPr>
          <w:rFonts w:eastAsia="SimSun"/>
          <w:lang w:val="en-US" w:eastAsia="zh-CN"/>
        </w:rPr>
      </w:pPr>
      <w:r w:rsidRPr="00CD039F">
        <w:rPr>
          <w:rFonts w:eastAsia="SimSun"/>
          <w:b/>
          <w:lang w:val="en-US" w:eastAsia="zh-CN"/>
        </w:rPr>
        <w:lastRenderedPageBreak/>
        <w:t>Cons</w:t>
      </w:r>
      <w:r w:rsidRPr="00010668">
        <w:rPr>
          <w:rFonts w:eastAsia="SimSun"/>
          <w:lang w:val="en-US" w:eastAsia="zh-CN"/>
        </w:rPr>
        <w:t xml:space="preserve">: it is not possible to page UEs in different </w:t>
      </w:r>
      <w:r w:rsidRPr="00565EF7">
        <w:rPr>
          <w:rFonts w:eastAsia="SimSun"/>
          <w:lang w:val="en-US" w:eastAsia="zh-CN"/>
        </w:rPr>
        <w:t>PLMNs</w:t>
      </w:r>
      <w:r>
        <w:rPr>
          <w:rFonts w:eastAsia="SimSun"/>
          <w:lang w:val="en-US" w:eastAsia="zh-CN"/>
        </w:rPr>
        <w:t xml:space="preserve"> (CNs)</w:t>
      </w:r>
      <w:r w:rsidRPr="00010668">
        <w:rPr>
          <w:rFonts w:eastAsia="SimSun"/>
          <w:lang w:val="en-US" w:eastAsia="zh-CN"/>
        </w:rPr>
        <w:t xml:space="preserve"> simultaneously, which may increase paging delay.</w:t>
      </w:r>
      <w:r>
        <w:rPr>
          <w:rFonts w:eastAsia="SimSun"/>
          <w:lang w:val="en-US" w:eastAsia="zh-CN"/>
        </w:rPr>
        <w:t xml:space="preserve"> Besides, the payload of the PLMN(CN) indication may be large.</w:t>
      </w:r>
    </w:p>
    <w:p w14:paraId="5BAC1728" w14:textId="77777777" w:rsidR="000549E4" w:rsidRDefault="000549E4" w:rsidP="00530E6A">
      <w:pPr>
        <w:spacing w:after="0"/>
        <w:jc w:val="center"/>
        <w:rPr>
          <w:rFonts w:eastAsiaTheme="minorEastAsia"/>
          <w:noProof/>
          <w:lang w:val="en-US" w:eastAsia="zh-CN"/>
        </w:rPr>
      </w:pPr>
      <w:r>
        <w:rPr>
          <w:noProof/>
          <w:lang w:val="en-US" w:eastAsia="zh-CN"/>
        </w:rPr>
        <w:drawing>
          <wp:inline distT="0" distB="0" distL="0" distR="0" wp14:anchorId="6F4B990A" wp14:editId="5E9B1EFF">
            <wp:extent cx="3487003" cy="14112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88005" cy="1452101"/>
                    </a:xfrm>
                    <a:prstGeom prst="rect">
                      <a:avLst/>
                    </a:prstGeom>
                  </pic:spPr>
                </pic:pic>
              </a:graphicData>
            </a:graphic>
          </wp:inline>
        </w:drawing>
      </w:r>
    </w:p>
    <w:p w14:paraId="74012E80" w14:textId="77777777" w:rsidR="000549E4" w:rsidRDefault="000549E4" w:rsidP="000549E4">
      <w:pPr>
        <w:jc w:val="center"/>
        <w:rPr>
          <w:rFonts w:eastAsia="SimSun"/>
          <w:lang w:eastAsia="zh-CN"/>
        </w:rPr>
      </w:pPr>
      <w:r w:rsidRPr="002F3E76">
        <w:rPr>
          <w:rFonts w:eastAsia="SimSun"/>
          <w:lang w:eastAsia="zh-CN"/>
        </w:rPr>
        <w:t>Fig.</w:t>
      </w:r>
      <w:r>
        <w:rPr>
          <w:rFonts w:eastAsia="SimSun"/>
          <w:lang w:eastAsia="zh-CN"/>
        </w:rPr>
        <w:t>2</w:t>
      </w:r>
      <w:r w:rsidRPr="002F3E76">
        <w:rPr>
          <w:rFonts w:eastAsia="SimSun"/>
          <w:lang w:eastAsia="zh-CN"/>
        </w:rPr>
        <w:t xml:space="preserve"> </w:t>
      </w:r>
      <w:r>
        <w:rPr>
          <w:rFonts w:eastAsia="SimSun"/>
          <w:lang w:eastAsia="zh-CN"/>
        </w:rPr>
        <w:t>PLMN(CN) indication</w:t>
      </w:r>
    </w:p>
    <w:p w14:paraId="6C61D497" w14:textId="77777777" w:rsidR="000549E4" w:rsidRPr="00565EF7" w:rsidRDefault="000549E4" w:rsidP="000549E4">
      <w:pPr>
        <w:pStyle w:val="ListParagraph"/>
        <w:numPr>
          <w:ilvl w:val="0"/>
          <w:numId w:val="32"/>
        </w:numPr>
        <w:spacing w:after="120"/>
        <w:ind w:firstLineChars="0"/>
        <w:jc w:val="both"/>
        <w:rPr>
          <w:rFonts w:eastAsia="SimSun"/>
          <w:b/>
          <w:lang w:val="en-US" w:eastAsia="zh-CN"/>
        </w:rPr>
      </w:pPr>
      <w:r w:rsidRPr="00565EF7">
        <w:rPr>
          <w:rFonts w:eastAsia="SimSun"/>
          <w:b/>
          <w:lang w:val="en-US" w:eastAsia="zh-CN"/>
        </w:rPr>
        <w:t>Solution 2:</w:t>
      </w:r>
    </w:p>
    <w:p w14:paraId="00259ADF" w14:textId="77777777" w:rsidR="000549E4" w:rsidRPr="00010668" w:rsidRDefault="000549E4" w:rsidP="000549E4">
      <w:pPr>
        <w:spacing w:after="120"/>
        <w:jc w:val="both"/>
        <w:rPr>
          <w:rFonts w:eastAsia="SimSun"/>
          <w:lang w:val="en-US" w:eastAsia="zh-CN"/>
        </w:rPr>
      </w:pPr>
      <w:r>
        <w:rPr>
          <w:rFonts w:eastAsia="SimSun"/>
          <w:lang w:val="en-US" w:eastAsia="zh-CN"/>
        </w:rPr>
        <w:t>The CN assigned subgroups from</w:t>
      </w:r>
      <w:r w:rsidRPr="00010668">
        <w:rPr>
          <w:rFonts w:eastAsia="SimSun"/>
          <w:lang w:val="en-US" w:eastAsia="zh-CN"/>
        </w:rPr>
        <w:t xml:space="preserve"> different CNs are separate</w:t>
      </w:r>
      <w:r>
        <w:rPr>
          <w:rFonts w:eastAsia="SimSun"/>
          <w:lang w:val="en-US" w:eastAsia="zh-CN"/>
        </w:rPr>
        <w:t>d</w:t>
      </w:r>
      <w:r w:rsidRPr="00010668">
        <w:rPr>
          <w:rFonts w:eastAsia="SimSun"/>
          <w:lang w:val="en-US" w:eastAsia="zh-CN"/>
        </w:rPr>
        <w:t xml:space="preserve"> in the </w:t>
      </w:r>
      <w:r>
        <w:rPr>
          <w:rFonts w:eastAsia="SimSun"/>
          <w:lang w:val="en-US" w:eastAsia="zh-CN"/>
        </w:rPr>
        <w:t>RAN</w:t>
      </w:r>
      <w:r w:rsidRPr="00010668">
        <w:rPr>
          <w:rFonts w:eastAsia="SimSun"/>
          <w:lang w:val="en-US" w:eastAsia="zh-CN"/>
        </w:rPr>
        <w:t>. For instance:</w:t>
      </w:r>
    </w:p>
    <w:p w14:paraId="3DB313C9" w14:textId="3A1C4C25" w:rsidR="000549E4" w:rsidRPr="00920640" w:rsidRDefault="00A45342" w:rsidP="000549E4">
      <w:pPr>
        <w:pStyle w:val="ListParagraph"/>
        <w:numPr>
          <w:ilvl w:val="0"/>
          <w:numId w:val="34"/>
        </w:numPr>
        <w:spacing w:after="120"/>
        <w:ind w:firstLineChars="0"/>
        <w:jc w:val="both"/>
        <w:rPr>
          <w:rFonts w:eastAsia="SimSun"/>
          <w:lang w:val="en-US" w:eastAsia="zh-CN"/>
        </w:rPr>
      </w:pPr>
      <w:r>
        <w:rPr>
          <w:rFonts w:eastAsia="SimSun"/>
          <w:lang w:val="en-US" w:eastAsia="zh-CN"/>
        </w:rPr>
        <w:t>T</w:t>
      </w:r>
      <w:r w:rsidR="000549E4" w:rsidRPr="00920640">
        <w:rPr>
          <w:rFonts w:eastAsia="SimSun"/>
          <w:lang w:val="en-US" w:eastAsia="zh-CN"/>
        </w:rPr>
        <w:t>he CN assigned subgroups of different CNs</w:t>
      </w:r>
      <w:r>
        <w:rPr>
          <w:rFonts w:eastAsia="SimSun"/>
          <w:lang w:val="en-US" w:eastAsia="zh-CN"/>
        </w:rPr>
        <w:t xml:space="preserve"> are mapped to different RAN subgroup IDs </w:t>
      </w:r>
      <w:r w:rsidRPr="00920640">
        <w:rPr>
          <w:rFonts w:eastAsia="SimSun"/>
          <w:lang w:val="en-US" w:eastAsia="zh-CN"/>
        </w:rPr>
        <w:t>in gNB</w:t>
      </w:r>
      <w:r w:rsidR="000549E4" w:rsidRPr="00920640">
        <w:rPr>
          <w:rFonts w:eastAsia="SimSun"/>
          <w:lang w:val="en-US" w:eastAsia="zh-CN"/>
        </w:rPr>
        <w:t xml:space="preserve">. For </w:t>
      </w:r>
      <w:r w:rsidR="000549E4">
        <w:rPr>
          <w:rFonts w:eastAsia="SimSun"/>
          <w:lang w:val="en-US" w:eastAsia="zh-CN"/>
        </w:rPr>
        <w:t>example</w:t>
      </w:r>
      <w:r w:rsidR="000549E4" w:rsidRPr="00920640">
        <w:rPr>
          <w:rFonts w:eastAsia="SimSun"/>
          <w:lang w:val="en-US" w:eastAsia="zh-CN"/>
        </w:rPr>
        <w:t xml:space="preserve">, subgroups assigned by CN1 </w:t>
      </w:r>
      <w:r w:rsidR="000549E4">
        <w:rPr>
          <w:rFonts w:eastAsia="SimSun"/>
          <w:lang w:val="en-US" w:eastAsia="zh-CN"/>
        </w:rPr>
        <w:t>are mapped</w:t>
      </w:r>
      <w:r w:rsidR="000549E4" w:rsidRPr="00920640">
        <w:rPr>
          <w:rFonts w:eastAsia="SimSun"/>
          <w:lang w:val="en-US" w:eastAsia="zh-CN"/>
        </w:rPr>
        <w:t xml:space="preserve"> to subgroup ID (n1~n2) in RAN while subgroups assigned by CN2 </w:t>
      </w:r>
      <w:r w:rsidR="000549E4">
        <w:rPr>
          <w:rFonts w:eastAsia="SimSun"/>
          <w:lang w:val="en-US" w:eastAsia="zh-CN"/>
        </w:rPr>
        <w:t>are mapped</w:t>
      </w:r>
      <w:r w:rsidR="000549E4" w:rsidRPr="00920640">
        <w:rPr>
          <w:rFonts w:eastAsia="SimSun"/>
          <w:lang w:val="en-US" w:eastAsia="zh-CN"/>
        </w:rPr>
        <w:t xml:space="preserve"> to subgroup ID (n3~n4) in RAN.</w:t>
      </w:r>
    </w:p>
    <w:p w14:paraId="1A0AD765" w14:textId="77777777" w:rsidR="000549E4" w:rsidRPr="00920640" w:rsidRDefault="000549E4" w:rsidP="000549E4">
      <w:pPr>
        <w:pStyle w:val="ListParagraph"/>
        <w:numPr>
          <w:ilvl w:val="0"/>
          <w:numId w:val="34"/>
        </w:numPr>
        <w:ind w:firstLineChars="0"/>
        <w:jc w:val="both"/>
        <w:rPr>
          <w:rFonts w:eastAsia="SimSun"/>
          <w:lang w:val="en-US" w:eastAsia="zh-CN"/>
        </w:rPr>
      </w:pPr>
      <w:r w:rsidRPr="00920640">
        <w:rPr>
          <w:rFonts w:eastAsia="SimSun"/>
          <w:lang w:val="en-US" w:eastAsia="zh-CN"/>
        </w:rPr>
        <w:t>Different sub</w:t>
      </w:r>
      <w:r>
        <w:rPr>
          <w:rFonts w:eastAsia="SimSun"/>
          <w:lang w:val="en-US" w:eastAsia="zh-CN"/>
        </w:rPr>
        <w:t>group indication bits in PEI</w:t>
      </w:r>
      <w:r w:rsidRPr="00920640">
        <w:rPr>
          <w:rFonts w:eastAsia="SimSun"/>
          <w:lang w:val="en-US" w:eastAsia="zh-CN"/>
        </w:rPr>
        <w:t xml:space="preserve"> are used for indicating the CN assigned subgroups </w:t>
      </w:r>
      <w:r>
        <w:rPr>
          <w:rFonts w:eastAsia="SimSun"/>
          <w:lang w:val="en-US" w:eastAsia="zh-CN"/>
        </w:rPr>
        <w:t>from</w:t>
      </w:r>
      <w:r w:rsidRPr="00920640">
        <w:rPr>
          <w:rFonts w:eastAsia="SimSun"/>
          <w:lang w:val="en-US" w:eastAsia="zh-CN"/>
        </w:rPr>
        <w:t xml:space="preserve"> different CNs.</w:t>
      </w:r>
      <w:r>
        <w:rPr>
          <w:rFonts w:eastAsia="SimSun"/>
          <w:lang w:val="en-US" w:eastAsia="zh-CN"/>
        </w:rPr>
        <w:t xml:space="preserve"> For example. Subgroups assigned by CN1 correspond to the first M1 bits of the subgroup indication while subgroups assigned by CN2 correspond to the next M2 bits of the subgroup indication.</w:t>
      </w:r>
    </w:p>
    <w:p w14:paraId="2CF60998" w14:textId="77777777" w:rsidR="000549E4" w:rsidRPr="00010668" w:rsidRDefault="000549E4" w:rsidP="000549E4">
      <w:pPr>
        <w:pStyle w:val="ListParagraph"/>
        <w:numPr>
          <w:ilvl w:val="0"/>
          <w:numId w:val="33"/>
        </w:numPr>
        <w:ind w:firstLineChars="0"/>
        <w:jc w:val="both"/>
        <w:rPr>
          <w:rFonts w:eastAsia="SimSun"/>
          <w:lang w:val="en-US" w:eastAsia="zh-CN"/>
        </w:rPr>
      </w:pPr>
      <w:r w:rsidRPr="0068132D">
        <w:rPr>
          <w:rFonts w:eastAsia="SimSun"/>
          <w:b/>
          <w:lang w:val="en-US" w:eastAsia="zh-CN"/>
        </w:rPr>
        <w:t>Pros</w:t>
      </w:r>
      <w:r w:rsidRPr="00010668">
        <w:rPr>
          <w:rFonts w:eastAsia="SimSun"/>
          <w:lang w:val="en-US" w:eastAsia="zh-CN"/>
        </w:rPr>
        <w:t xml:space="preserve">: it is possible to page UEs in different </w:t>
      </w:r>
      <w:r w:rsidRPr="00565EF7">
        <w:rPr>
          <w:rFonts w:eastAsia="SimSun"/>
          <w:lang w:val="en-US" w:eastAsia="zh-CN"/>
        </w:rPr>
        <w:t>PLMNs</w:t>
      </w:r>
      <w:r>
        <w:rPr>
          <w:rFonts w:eastAsia="SimSun"/>
          <w:lang w:val="en-US" w:eastAsia="zh-CN"/>
        </w:rPr>
        <w:t>(CNs)</w:t>
      </w:r>
      <w:r w:rsidRPr="00010668">
        <w:rPr>
          <w:rFonts w:eastAsia="SimSun"/>
          <w:lang w:val="en-US" w:eastAsia="zh-CN"/>
        </w:rPr>
        <w:t xml:space="preserve"> simultaneously.</w:t>
      </w:r>
    </w:p>
    <w:p w14:paraId="75DAE621" w14:textId="372540A8" w:rsidR="000549E4" w:rsidRPr="00010668" w:rsidRDefault="000549E4" w:rsidP="000549E4">
      <w:pPr>
        <w:pStyle w:val="ListParagraph"/>
        <w:numPr>
          <w:ilvl w:val="0"/>
          <w:numId w:val="33"/>
        </w:numPr>
        <w:ind w:firstLineChars="0"/>
        <w:jc w:val="both"/>
        <w:rPr>
          <w:rFonts w:eastAsia="SimSun"/>
          <w:lang w:val="en-US" w:eastAsia="zh-CN"/>
        </w:rPr>
      </w:pPr>
      <w:r w:rsidRPr="0068132D">
        <w:rPr>
          <w:rFonts w:eastAsia="SimSun"/>
          <w:b/>
          <w:lang w:val="en-US" w:eastAsia="zh-CN"/>
        </w:rPr>
        <w:t>Cons</w:t>
      </w:r>
      <w:r>
        <w:rPr>
          <w:rFonts w:eastAsia="SimSun"/>
          <w:lang w:val="en-US" w:eastAsia="zh-CN"/>
        </w:rPr>
        <w:t xml:space="preserve">: </w:t>
      </w:r>
      <w:r w:rsidR="00243C8E">
        <w:rPr>
          <w:rFonts w:eastAsia="SimSun"/>
          <w:lang w:val="en-US" w:eastAsia="zh-CN"/>
        </w:rPr>
        <w:t>according to RAN1</w:t>
      </w:r>
      <w:r w:rsidRPr="00010668">
        <w:rPr>
          <w:rFonts w:eastAsia="SimSun"/>
          <w:lang w:val="en-US" w:eastAsia="zh-CN"/>
        </w:rPr>
        <w:t xml:space="preserve">, </w:t>
      </w:r>
      <w:r w:rsidR="00243C8E">
        <w:rPr>
          <w:rFonts w:eastAsia="SimSun"/>
          <w:lang w:val="en-US" w:eastAsia="zh-CN"/>
        </w:rPr>
        <w:t>the total number of subgroups for one PO is up to 8</w:t>
      </w:r>
      <w:r>
        <w:rPr>
          <w:rFonts w:eastAsia="SimSun"/>
          <w:lang w:val="en-US" w:eastAsia="zh-CN"/>
        </w:rPr>
        <w:t xml:space="preserve">, </w:t>
      </w:r>
      <w:r w:rsidR="00243C8E">
        <w:rPr>
          <w:rFonts w:eastAsia="SimSun"/>
          <w:lang w:val="en-US" w:eastAsia="zh-CN"/>
        </w:rPr>
        <w:t xml:space="preserve">thus the </w:t>
      </w:r>
      <w:r w:rsidRPr="00010668">
        <w:rPr>
          <w:rFonts w:eastAsia="SimSun"/>
          <w:lang w:val="en-US" w:eastAsia="zh-CN"/>
        </w:rPr>
        <w:t xml:space="preserve">subgroups used for each </w:t>
      </w:r>
      <w:r w:rsidRPr="00565EF7">
        <w:rPr>
          <w:rFonts w:eastAsia="SimSun"/>
          <w:lang w:val="en-US" w:eastAsia="zh-CN"/>
        </w:rPr>
        <w:t>PLMN</w:t>
      </w:r>
      <w:r>
        <w:rPr>
          <w:rFonts w:eastAsia="SimSun"/>
          <w:lang w:val="en-US" w:eastAsia="zh-CN"/>
        </w:rPr>
        <w:t>(CN)</w:t>
      </w:r>
      <w:r w:rsidRPr="00010668">
        <w:rPr>
          <w:rFonts w:eastAsia="SimSun"/>
          <w:lang w:val="en-US" w:eastAsia="zh-CN"/>
        </w:rPr>
        <w:t xml:space="preserve"> </w:t>
      </w:r>
      <w:r w:rsidR="00235198">
        <w:rPr>
          <w:rFonts w:eastAsia="SimSun"/>
          <w:lang w:val="en-US" w:eastAsia="zh-CN"/>
        </w:rPr>
        <w:t>are</w:t>
      </w:r>
      <w:r w:rsidR="00243C8E">
        <w:rPr>
          <w:rFonts w:eastAsia="SimSun"/>
          <w:lang w:val="en-US" w:eastAsia="zh-CN"/>
        </w:rPr>
        <w:t xml:space="preserve"> reduced</w:t>
      </w:r>
      <w:r w:rsidR="00BD09C1">
        <w:rPr>
          <w:rFonts w:eastAsia="SimSun"/>
          <w:lang w:val="en-US" w:eastAsia="zh-CN"/>
        </w:rPr>
        <w:t>. The available subgroup indication bits in PEI may be very limited depending on how many POs</w:t>
      </w:r>
      <w:r w:rsidR="00235198">
        <w:rPr>
          <w:rFonts w:eastAsia="SimSun"/>
          <w:lang w:val="en-US" w:eastAsia="zh-CN"/>
        </w:rPr>
        <w:t xml:space="preserve"> </w:t>
      </w:r>
      <w:r w:rsidR="00777E0C">
        <w:rPr>
          <w:rFonts w:eastAsia="SimSun"/>
          <w:lang w:val="en-US" w:eastAsia="zh-CN"/>
        </w:rPr>
        <w:t xml:space="preserve">are </w:t>
      </w:r>
      <w:r w:rsidR="00235198">
        <w:rPr>
          <w:rFonts w:eastAsia="SimSun"/>
          <w:lang w:val="en-US" w:eastAsia="zh-CN"/>
        </w:rPr>
        <w:t xml:space="preserve">associated </w:t>
      </w:r>
      <w:r w:rsidR="00777E0C">
        <w:rPr>
          <w:rFonts w:eastAsia="SimSun"/>
          <w:lang w:val="en-US" w:eastAsia="zh-CN"/>
        </w:rPr>
        <w:t>with</w:t>
      </w:r>
      <w:r w:rsidR="00235198">
        <w:rPr>
          <w:rFonts w:eastAsia="SimSun"/>
          <w:lang w:val="en-US" w:eastAsia="zh-CN"/>
        </w:rPr>
        <w:t xml:space="preserve"> one PEI and whether UE ID based subgrouping is supported together with the CN subgrouping</w:t>
      </w:r>
      <w:r w:rsidRPr="00010668">
        <w:rPr>
          <w:rFonts w:eastAsia="SimSun"/>
          <w:lang w:val="en-US" w:eastAsia="zh-CN"/>
        </w:rPr>
        <w:t>.</w:t>
      </w:r>
    </w:p>
    <w:p w14:paraId="69BB7EFD" w14:textId="77777777" w:rsidR="000549E4" w:rsidRDefault="000549E4" w:rsidP="000549E4">
      <w:pPr>
        <w:jc w:val="center"/>
        <w:rPr>
          <w:rFonts w:eastAsiaTheme="minorEastAsia"/>
          <w:noProof/>
          <w:lang w:val="en-US" w:eastAsia="zh-CN"/>
        </w:rPr>
      </w:pPr>
      <w:r>
        <w:rPr>
          <w:noProof/>
          <w:lang w:val="en-US" w:eastAsia="zh-CN"/>
        </w:rPr>
        <w:drawing>
          <wp:inline distT="0" distB="0" distL="0" distR="0" wp14:anchorId="6F1CAD2D" wp14:editId="3A2C9394">
            <wp:extent cx="3635794" cy="1999397"/>
            <wp:effectExtent l="0" t="0" r="3175"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4391" b="5387"/>
                    <a:stretch/>
                  </pic:blipFill>
                  <pic:spPr bwMode="auto">
                    <a:xfrm>
                      <a:off x="0" y="0"/>
                      <a:ext cx="3651559" cy="2008066"/>
                    </a:xfrm>
                    <a:prstGeom prst="rect">
                      <a:avLst/>
                    </a:prstGeom>
                    <a:ln>
                      <a:noFill/>
                    </a:ln>
                    <a:extLst>
                      <a:ext uri="{53640926-AAD7-44D8-BBD7-CCE9431645EC}">
                        <a14:shadowObscured xmlns:a14="http://schemas.microsoft.com/office/drawing/2010/main"/>
                      </a:ext>
                    </a:extLst>
                  </pic:spPr>
                </pic:pic>
              </a:graphicData>
            </a:graphic>
          </wp:inline>
        </w:drawing>
      </w:r>
    </w:p>
    <w:p w14:paraId="5903AB9E" w14:textId="77777777" w:rsidR="000549E4" w:rsidRDefault="000549E4" w:rsidP="000549E4">
      <w:pPr>
        <w:jc w:val="center"/>
        <w:rPr>
          <w:rFonts w:eastAsia="SimSun"/>
          <w:lang w:eastAsia="zh-CN"/>
        </w:rPr>
      </w:pPr>
      <w:r w:rsidRPr="002F3E76">
        <w:rPr>
          <w:rFonts w:eastAsia="SimSun"/>
          <w:lang w:eastAsia="zh-CN"/>
        </w:rPr>
        <w:t>Fig.</w:t>
      </w:r>
      <w:r>
        <w:rPr>
          <w:rFonts w:eastAsia="SimSun"/>
          <w:lang w:eastAsia="zh-CN"/>
        </w:rPr>
        <w:t>3</w:t>
      </w:r>
      <w:r w:rsidRPr="002F3E76">
        <w:rPr>
          <w:rFonts w:eastAsia="SimSun"/>
          <w:lang w:eastAsia="zh-CN"/>
        </w:rPr>
        <w:t xml:space="preserve"> </w:t>
      </w:r>
      <w:r>
        <w:rPr>
          <w:rFonts w:eastAsia="SimSun"/>
          <w:lang w:eastAsia="zh-CN"/>
        </w:rPr>
        <w:t>Separate subgroups in RAN for different PLMNs(CNs)</w:t>
      </w:r>
    </w:p>
    <w:p w14:paraId="7CDBA1F7" w14:textId="77777777" w:rsidR="000549E4" w:rsidRPr="00565EF7" w:rsidRDefault="000549E4" w:rsidP="000549E4">
      <w:pPr>
        <w:pStyle w:val="ListParagraph"/>
        <w:numPr>
          <w:ilvl w:val="0"/>
          <w:numId w:val="32"/>
        </w:numPr>
        <w:spacing w:after="120"/>
        <w:ind w:firstLineChars="0"/>
        <w:jc w:val="both"/>
        <w:rPr>
          <w:rFonts w:eastAsia="SimSun"/>
          <w:b/>
          <w:lang w:val="en-US" w:eastAsia="zh-CN"/>
        </w:rPr>
      </w:pPr>
      <w:r w:rsidRPr="00565EF7">
        <w:rPr>
          <w:rFonts w:eastAsia="SimSun"/>
          <w:b/>
          <w:lang w:val="en-US" w:eastAsia="zh-CN"/>
        </w:rPr>
        <w:t>Solution 3:</w:t>
      </w:r>
    </w:p>
    <w:p w14:paraId="10E16B35" w14:textId="77777777" w:rsidR="000549E4" w:rsidRPr="00010668" w:rsidRDefault="000549E4" w:rsidP="000549E4">
      <w:pPr>
        <w:jc w:val="both"/>
        <w:rPr>
          <w:rFonts w:eastAsia="SimSun"/>
          <w:lang w:val="en-US" w:eastAsia="zh-CN"/>
        </w:rPr>
      </w:pPr>
      <w:r w:rsidRPr="00010668">
        <w:rPr>
          <w:rFonts w:eastAsia="SimSun"/>
          <w:lang w:val="en-US" w:eastAsia="zh-CN"/>
        </w:rPr>
        <w:t xml:space="preserve">Different PEI resources (e.g. monitoring occasions) are used for transmitting the group indication for different </w:t>
      </w:r>
      <w:r w:rsidRPr="00565EF7">
        <w:rPr>
          <w:rFonts w:eastAsia="SimSun"/>
          <w:lang w:val="en-US" w:eastAsia="zh-CN"/>
        </w:rPr>
        <w:t>PLMNs</w:t>
      </w:r>
      <w:r>
        <w:rPr>
          <w:rFonts w:eastAsia="SimSun"/>
          <w:lang w:val="en-US" w:eastAsia="zh-CN"/>
        </w:rPr>
        <w:t>(CNs)</w:t>
      </w:r>
      <w:r w:rsidRPr="00010668">
        <w:rPr>
          <w:rFonts w:eastAsia="SimSun"/>
          <w:lang w:val="en-US" w:eastAsia="zh-CN"/>
        </w:rPr>
        <w:t>.</w:t>
      </w:r>
    </w:p>
    <w:p w14:paraId="32DA8814" w14:textId="77777777" w:rsidR="000549E4" w:rsidRPr="00010668" w:rsidRDefault="000549E4" w:rsidP="000549E4">
      <w:pPr>
        <w:jc w:val="both"/>
        <w:rPr>
          <w:rFonts w:eastAsia="SimSun"/>
          <w:lang w:val="en-US" w:eastAsia="zh-CN"/>
        </w:rPr>
      </w:pPr>
      <w:r w:rsidRPr="00010668">
        <w:rPr>
          <w:rFonts w:eastAsia="SimSun"/>
          <w:lang w:val="en-US" w:eastAsia="zh-CN"/>
        </w:rPr>
        <w:t xml:space="preserve">UEs in one </w:t>
      </w:r>
      <w:r w:rsidRPr="00565EF7">
        <w:rPr>
          <w:rFonts w:eastAsia="SimSun"/>
          <w:lang w:val="en-US" w:eastAsia="zh-CN"/>
        </w:rPr>
        <w:t>PLMN</w:t>
      </w:r>
      <w:r>
        <w:rPr>
          <w:rFonts w:eastAsia="SimSun"/>
          <w:lang w:val="en-US" w:eastAsia="zh-CN"/>
        </w:rPr>
        <w:t>(CN)</w:t>
      </w:r>
      <w:r w:rsidRPr="00010668">
        <w:rPr>
          <w:rFonts w:eastAsia="SimSun"/>
          <w:lang w:val="en-US" w:eastAsia="zh-CN"/>
        </w:rPr>
        <w:t xml:space="preserve"> only need to monitor the PEI associated with their own </w:t>
      </w:r>
      <w:r w:rsidRPr="00565EF7">
        <w:rPr>
          <w:rFonts w:eastAsia="SimSun"/>
          <w:lang w:val="en-US" w:eastAsia="zh-CN"/>
        </w:rPr>
        <w:t>PLMN</w:t>
      </w:r>
      <w:r>
        <w:rPr>
          <w:rFonts w:eastAsia="SimSun"/>
          <w:lang w:val="en-US" w:eastAsia="zh-CN"/>
        </w:rPr>
        <w:t>(CN)</w:t>
      </w:r>
      <w:r w:rsidRPr="00010668">
        <w:rPr>
          <w:rFonts w:eastAsia="SimSun"/>
          <w:lang w:val="en-US" w:eastAsia="zh-CN"/>
        </w:rPr>
        <w:t>.</w:t>
      </w:r>
    </w:p>
    <w:p w14:paraId="04A3271C" w14:textId="77777777" w:rsidR="000549E4" w:rsidRPr="00010668" w:rsidRDefault="000549E4" w:rsidP="000549E4">
      <w:pPr>
        <w:pStyle w:val="ListParagraph"/>
        <w:numPr>
          <w:ilvl w:val="0"/>
          <w:numId w:val="33"/>
        </w:numPr>
        <w:ind w:firstLineChars="0"/>
        <w:jc w:val="both"/>
        <w:rPr>
          <w:rFonts w:eastAsia="SimSun"/>
          <w:lang w:val="en-US" w:eastAsia="zh-CN"/>
        </w:rPr>
      </w:pPr>
      <w:r w:rsidRPr="00DC5EF0">
        <w:rPr>
          <w:rFonts w:eastAsia="SimSun"/>
          <w:b/>
          <w:lang w:val="en-US" w:eastAsia="zh-CN"/>
        </w:rPr>
        <w:t>Pros</w:t>
      </w:r>
      <w:r w:rsidRPr="00010668">
        <w:rPr>
          <w:rFonts w:eastAsia="SimSun"/>
          <w:lang w:val="en-US" w:eastAsia="zh-CN"/>
        </w:rPr>
        <w:t xml:space="preserve">: it is possible to paging UEs in different </w:t>
      </w:r>
      <w:r w:rsidRPr="00565EF7">
        <w:rPr>
          <w:rFonts w:eastAsia="SimSun"/>
          <w:lang w:val="en-US" w:eastAsia="zh-CN"/>
        </w:rPr>
        <w:t>PLMNs</w:t>
      </w:r>
      <w:r>
        <w:rPr>
          <w:rFonts w:eastAsia="SimSun"/>
          <w:lang w:val="en-US" w:eastAsia="zh-CN"/>
        </w:rPr>
        <w:t>(CNs)</w:t>
      </w:r>
      <w:r w:rsidRPr="00010668">
        <w:rPr>
          <w:rFonts w:eastAsia="SimSun"/>
          <w:lang w:val="en-US" w:eastAsia="zh-CN"/>
        </w:rPr>
        <w:t xml:space="preserve"> simultaneously. The number of subgroups used in each </w:t>
      </w:r>
      <w:r w:rsidRPr="00565EF7">
        <w:rPr>
          <w:rFonts w:eastAsia="SimSun"/>
          <w:lang w:val="en-US" w:eastAsia="zh-CN"/>
        </w:rPr>
        <w:t>PLMN</w:t>
      </w:r>
      <w:r>
        <w:rPr>
          <w:rFonts w:eastAsia="SimSun"/>
          <w:lang w:val="en-US" w:eastAsia="zh-CN"/>
        </w:rPr>
        <w:t>(CN)</w:t>
      </w:r>
      <w:r w:rsidRPr="00010668">
        <w:rPr>
          <w:rFonts w:eastAsia="SimSun"/>
          <w:lang w:val="en-US" w:eastAsia="zh-CN"/>
        </w:rPr>
        <w:t xml:space="preserve"> can be up to the max number </w:t>
      </w:r>
      <w:r>
        <w:rPr>
          <w:rFonts w:eastAsia="SimSun"/>
          <w:lang w:val="en-US" w:eastAsia="zh-CN"/>
        </w:rPr>
        <w:t>agreed by RAN1</w:t>
      </w:r>
      <w:r w:rsidRPr="00010668">
        <w:rPr>
          <w:rFonts w:eastAsia="SimSun"/>
          <w:lang w:val="en-US" w:eastAsia="zh-CN"/>
        </w:rPr>
        <w:t>.</w:t>
      </w:r>
    </w:p>
    <w:p w14:paraId="0220075C" w14:textId="77777777" w:rsidR="000549E4" w:rsidRPr="00010668" w:rsidRDefault="000549E4" w:rsidP="000549E4">
      <w:pPr>
        <w:pStyle w:val="ListParagraph"/>
        <w:numPr>
          <w:ilvl w:val="0"/>
          <w:numId w:val="33"/>
        </w:numPr>
        <w:ind w:firstLineChars="0"/>
        <w:jc w:val="both"/>
        <w:rPr>
          <w:rFonts w:eastAsia="SimSun"/>
          <w:lang w:val="en-US" w:eastAsia="zh-CN"/>
        </w:rPr>
      </w:pPr>
      <w:r w:rsidRPr="00DC5EF0">
        <w:rPr>
          <w:rFonts w:eastAsia="SimSun"/>
          <w:b/>
          <w:lang w:val="en-US" w:eastAsia="zh-CN"/>
        </w:rPr>
        <w:t>Cons</w:t>
      </w:r>
      <w:r w:rsidRPr="00010668">
        <w:rPr>
          <w:rFonts w:eastAsia="SimSun"/>
          <w:lang w:val="en-US" w:eastAsia="zh-CN"/>
        </w:rPr>
        <w:t xml:space="preserve">: more PEI </w:t>
      </w:r>
      <w:r>
        <w:rPr>
          <w:rFonts w:eastAsia="SimSun"/>
          <w:lang w:val="en-US" w:eastAsia="zh-CN"/>
        </w:rPr>
        <w:t xml:space="preserve">monitoring </w:t>
      </w:r>
      <w:r w:rsidRPr="00010668">
        <w:rPr>
          <w:rFonts w:eastAsia="SimSun"/>
          <w:lang w:val="en-US" w:eastAsia="zh-CN"/>
        </w:rPr>
        <w:t>resources are need</w:t>
      </w:r>
      <w:r>
        <w:rPr>
          <w:rFonts w:eastAsia="SimSun"/>
          <w:lang w:val="en-US" w:eastAsia="zh-CN"/>
        </w:rPr>
        <w:t>ed.</w:t>
      </w:r>
    </w:p>
    <w:p w14:paraId="21C71204" w14:textId="77777777" w:rsidR="000549E4" w:rsidRDefault="000549E4" w:rsidP="000549E4">
      <w:pPr>
        <w:jc w:val="center"/>
        <w:rPr>
          <w:rFonts w:eastAsiaTheme="minorEastAsia"/>
          <w:noProof/>
          <w:lang w:val="en-US" w:eastAsia="zh-CN"/>
        </w:rPr>
      </w:pPr>
      <w:r>
        <w:rPr>
          <w:noProof/>
          <w:lang w:val="en-US" w:eastAsia="zh-CN"/>
        </w:rPr>
        <w:lastRenderedPageBreak/>
        <w:drawing>
          <wp:inline distT="0" distB="0" distL="0" distR="0" wp14:anchorId="5B2674E6" wp14:editId="6D5F771D">
            <wp:extent cx="4064019" cy="1405720"/>
            <wp:effectExtent l="0" t="0" r="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3763" b="6842"/>
                    <a:stretch/>
                  </pic:blipFill>
                  <pic:spPr bwMode="auto">
                    <a:xfrm>
                      <a:off x="0" y="0"/>
                      <a:ext cx="4089886" cy="1414667"/>
                    </a:xfrm>
                    <a:prstGeom prst="rect">
                      <a:avLst/>
                    </a:prstGeom>
                    <a:ln>
                      <a:noFill/>
                    </a:ln>
                    <a:extLst>
                      <a:ext uri="{53640926-AAD7-44D8-BBD7-CCE9431645EC}">
                        <a14:shadowObscured xmlns:a14="http://schemas.microsoft.com/office/drawing/2010/main"/>
                      </a:ext>
                    </a:extLst>
                  </pic:spPr>
                </pic:pic>
              </a:graphicData>
            </a:graphic>
          </wp:inline>
        </w:drawing>
      </w:r>
    </w:p>
    <w:p w14:paraId="6D0AE2C4" w14:textId="77777777" w:rsidR="000549E4" w:rsidRDefault="000549E4" w:rsidP="000549E4">
      <w:pPr>
        <w:jc w:val="center"/>
        <w:rPr>
          <w:rFonts w:eastAsia="SimSun"/>
          <w:lang w:eastAsia="zh-CN"/>
        </w:rPr>
      </w:pPr>
      <w:r w:rsidRPr="002F3E76">
        <w:rPr>
          <w:rFonts w:eastAsia="SimSun"/>
          <w:lang w:eastAsia="zh-CN"/>
        </w:rPr>
        <w:t>Fig.</w:t>
      </w:r>
      <w:r>
        <w:rPr>
          <w:rFonts w:eastAsia="SimSun"/>
          <w:lang w:eastAsia="zh-CN"/>
        </w:rPr>
        <w:t>4</w:t>
      </w:r>
      <w:r w:rsidRPr="002F3E76">
        <w:rPr>
          <w:rFonts w:eastAsia="SimSun"/>
          <w:lang w:eastAsia="zh-CN"/>
        </w:rPr>
        <w:t xml:space="preserve"> </w:t>
      </w:r>
      <w:r>
        <w:rPr>
          <w:rFonts w:eastAsia="SimSun"/>
          <w:lang w:eastAsia="zh-CN"/>
        </w:rPr>
        <w:t>Separate PEI resources for different PLMNs(CNs)</w:t>
      </w:r>
    </w:p>
    <w:p w14:paraId="55AA7CB4" w14:textId="77777777" w:rsidR="000549E4" w:rsidRPr="00B16A0B" w:rsidRDefault="000549E4" w:rsidP="000549E4">
      <w:pPr>
        <w:jc w:val="both"/>
        <w:rPr>
          <w:rFonts w:eastAsia="SimSun"/>
          <w:lang w:val="en-US" w:eastAsia="zh-CN"/>
        </w:rPr>
      </w:pPr>
      <w:r>
        <w:rPr>
          <w:rFonts w:eastAsia="SimSun"/>
          <w:lang w:val="en-US" w:eastAsia="zh-CN"/>
        </w:rPr>
        <w:t>For the above two options. We think option 1 is simple and is preferred considering that option 2 requires a lot of RAN1 work and the time budget for this WID is limited.</w:t>
      </w:r>
    </w:p>
    <w:p w14:paraId="087ED6D7" w14:textId="3E9B3CF4" w:rsidR="000549E4" w:rsidRDefault="00AF41C9" w:rsidP="000549E4">
      <w:pPr>
        <w:snapToGrid w:val="0"/>
        <w:jc w:val="both"/>
        <w:rPr>
          <w:rFonts w:eastAsia="SimSun"/>
          <w:kern w:val="2"/>
          <w:lang w:eastAsia="zh-CN"/>
        </w:rPr>
      </w:pPr>
      <w:r>
        <w:rPr>
          <w:rFonts w:eastAsia="SimSun"/>
          <w:b/>
          <w:kern w:val="2"/>
          <w:lang w:eastAsia="zh-CN"/>
        </w:rPr>
        <w:t>Observation 2</w:t>
      </w:r>
      <w:r w:rsidR="000549E4" w:rsidRPr="00947A82">
        <w:rPr>
          <w:rFonts w:eastAsia="SimSun" w:hint="eastAsia"/>
          <w:b/>
          <w:kern w:val="2"/>
          <w:lang w:eastAsia="zh-CN"/>
        </w:rPr>
        <w:t>:</w:t>
      </w:r>
      <w:r w:rsidR="000549E4">
        <w:rPr>
          <w:rFonts w:eastAsia="SimSun"/>
          <w:b/>
          <w:kern w:val="2"/>
          <w:lang w:eastAsia="zh-CN"/>
        </w:rPr>
        <w:t xml:space="preserve"> Option 1(i.e. CN subgrouping is supported for </w:t>
      </w:r>
      <w:r w:rsidR="00BD09C1">
        <w:rPr>
          <w:rFonts w:eastAsia="SimSun"/>
          <w:b/>
          <w:kern w:val="2"/>
          <w:lang w:eastAsia="zh-CN"/>
        </w:rPr>
        <w:t>no more than</w:t>
      </w:r>
      <w:r w:rsidR="000549E4">
        <w:rPr>
          <w:rFonts w:eastAsia="SimSun"/>
          <w:b/>
          <w:kern w:val="2"/>
          <w:lang w:eastAsia="zh-CN"/>
        </w:rPr>
        <w:t xml:space="preserve"> one </w:t>
      </w:r>
      <w:r w:rsidR="000451D2">
        <w:rPr>
          <w:rFonts w:eastAsia="SimSun"/>
          <w:b/>
          <w:kern w:val="2"/>
          <w:lang w:eastAsia="zh-CN"/>
        </w:rPr>
        <w:t xml:space="preserve">(set of) </w:t>
      </w:r>
      <w:r w:rsidR="000549E4">
        <w:rPr>
          <w:rFonts w:eastAsia="SimSun"/>
          <w:b/>
          <w:kern w:val="2"/>
          <w:lang w:eastAsia="zh-CN"/>
        </w:rPr>
        <w:t>PLMN</w:t>
      </w:r>
      <w:r w:rsidR="000451D2">
        <w:rPr>
          <w:rFonts w:eastAsia="SimSun"/>
          <w:b/>
          <w:kern w:val="2"/>
          <w:lang w:eastAsia="zh-CN"/>
        </w:rPr>
        <w:t>(s)</w:t>
      </w:r>
      <w:r w:rsidR="000549E4">
        <w:rPr>
          <w:rFonts w:eastAsia="SimSun"/>
          <w:b/>
          <w:kern w:val="2"/>
          <w:lang w:eastAsia="zh-CN"/>
        </w:rPr>
        <w:t>/CN</w:t>
      </w:r>
      <w:r w:rsidR="000451D2">
        <w:rPr>
          <w:rFonts w:eastAsia="SimSun"/>
          <w:b/>
          <w:kern w:val="2"/>
          <w:lang w:eastAsia="zh-CN"/>
        </w:rPr>
        <w:t>(s)</w:t>
      </w:r>
      <w:r w:rsidR="000549E4">
        <w:rPr>
          <w:rFonts w:eastAsia="SimSun"/>
          <w:b/>
          <w:kern w:val="2"/>
          <w:lang w:eastAsia="zh-CN"/>
        </w:rPr>
        <w:t xml:space="preserve"> in </w:t>
      </w:r>
      <w:r w:rsidR="002613CE">
        <w:rPr>
          <w:rFonts w:eastAsia="SimSun"/>
          <w:b/>
          <w:kern w:val="2"/>
          <w:lang w:eastAsia="zh-CN"/>
        </w:rPr>
        <w:t xml:space="preserve">the </w:t>
      </w:r>
      <w:r w:rsidR="000549E4">
        <w:rPr>
          <w:rFonts w:eastAsia="SimSun"/>
          <w:b/>
          <w:kern w:val="2"/>
          <w:lang w:eastAsia="zh-CN"/>
        </w:rPr>
        <w:t xml:space="preserve">shared cell) is simple where no further enhancement is needed while option 2(i.e. subgroups assigned by different CNs are separated in </w:t>
      </w:r>
      <w:r w:rsidR="002613CE">
        <w:rPr>
          <w:rFonts w:eastAsia="SimSun"/>
          <w:b/>
          <w:kern w:val="2"/>
          <w:lang w:eastAsia="zh-CN"/>
        </w:rPr>
        <w:t xml:space="preserve">the </w:t>
      </w:r>
      <w:r w:rsidR="000549E4">
        <w:rPr>
          <w:rFonts w:eastAsia="SimSun"/>
          <w:b/>
          <w:kern w:val="2"/>
          <w:lang w:eastAsia="zh-CN"/>
        </w:rPr>
        <w:t>shared cell) would be much more complex and will have RAN1 impacts</w:t>
      </w:r>
      <w:r w:rsidR="000549E4" w:rsidRPr="00445BF0">
        <w:rPr>
          <w:rFonts w:eastAsia="SimSun"/>
          <w:b/>
          <w:kern w:val="2"/>
          <w:lang w:eastAsia="zh-CN"/>
        </w:rPr>
        <w:t>.</w:t>
      </w:r>
    </w:p>
    <w:p w14:paraId="0504BA98" w14:textId="778EFB57" w:rsidR="000549E4" w:rsidRDefault="000549E4" w:rsidP="000549E4">
      <w:pPr>
        <w:snapToGrid w:val="0"/>
        <w:jc w:val="both"/>
        <w:rPr>
          <w:rFonts w:eastAsia="SimSun"/>
          <w:kern w:val="2"/>
          <w:lang w:eastAsia="zh-CN"/>
        </w:rPr>
      </w:pPr>
      <w:r>
        <w:rPr>
          <w:rFonts w:eastAsia="SimSun"/>
          <w:b/>
          <w:kern w:val="2"/>
          <w:lang w:eastAsia="zh-CN"/>
        </w:rPr>
        <w:t xml:space="preserve">Proposal </w:t>
      </w:r>
      <w:r w:rsidR="00AF41C9">
        <w:rPr>
          <w:rFonts w:eastAsia="SimSun"/>
          <w:b/>
          <w:kern w:val="2"/>
          <w:lang w:eastAsia="zh-CN"/>
        </w:rPr>
        <w:t>1</w:t>
      </w:r>
      <w:r w:rsidRPr="00947A82">
        <w:rPr>
          <w:rFonts w:eastAsia="SimSun" w:hint="eastAsia"/>
          <w:b/>
          <w:kern w:val="2"/>
          <w:lang w:eastAsia="zh-CN"/>
        </w:rPr>
        <w:t>:</w:t>
      </w:r>
      <w:r>
        <w:rPr>
          <w:rFonts w:eastAsia="SimSun"/>
          <w:b/>
          <w:kern w:val="2"/>
          <w:lang w:eastAsia="zh-CN"/>
        </w:rPr>
        <w:t xml:space="preserve"> </w:t>
      </w:r>
      <w:r w:rsidRPr="00E53433">
        <w:rPr>
          <w:rFonts w:eastAsia="SimSun"/>
          <w:b/>
          <w:kern w:val="2"/>
          <w:lang w:eastAsia="zh-CN"/>
        </w:rPr>
        <w:t xml:space="preserve">For the RAN sharing scenario, </w:t>
      </w:r>
      <w:r>
        <w:rPr>
          <w:rFonts w:eastAsia="SimSun"/>
          <w:b/>
          <w:kern w:val="2"/>
          <w:lang w:eastAsia="zh-CN"/>
        </w:rPr>
        <w:t xml:space="preserve">the CN </w:t>
      </w:r>
      <w:r w:rsidR="00F95C3E">
        <w:rPr>
          <w:rFonts w:eastAsia="SimSun"/>
          <w:b/>
          <w:kern w:val="2"/>
          <w:lang w:eastAsia="zh-CN"/>
        </w:rPr>
        <w:t>controlled</w:t>
      </w:r>
      <w:r>
        <w:rPr>
          <w:rFonts w:eastAsia="SimSun"/>
          <w:b/>
          <w:kern w:val="2"/>
          <w:lang w:eastAsia="zh-CN"/>
        </w:rPr>
        <w:t xml:space="preserve"> subgrouping is supported/allowed by the gNB for </w:t>
      </w:r>
      <w:r w:rsidR="008130D1">
        <w:rPr>
          <w:rFonts w:eastAsia="SimSun"/>
          <w:b/>
          <w:kern w:val="2"/>
          <w:lang w:eastAsia="zh-CN"/>
        </w:rPr>
        <w:t xml:space="preserve">only </w:t>
      </w:r>
      <w:r>
        <w:rPr>
          <w:rFonts w:eastAsia="SimSun"/>
          <w:b/>
          <w:kern w:val="2"/>
          <w:lang w:eastAsia="zh-CN"/>
        </w:rPr>
        <w:t xml:space="preserve">one </w:t>
      </w:r>
      <w:r w:rsidR="0014446A">
        <w:rPr>
          <w:rFonts w:eastAsia="SimSun"/>
          <w:b/>
          <w:kern w:val="2"/>
          <w:lang w:eastAsia="zh-CN"/>
        </w:rPr>
        <w:t xml:space="preserve">(set of) </w:t>
      </w:r>
      <w:r>
        <w:rPr>
          <w:rFonts w:eastAsia="SimSun"/>
          <w:b/>
          <w:kern w:val="2"/>
          <w:lang w:eastAsia="zh-CN"/>
        </w:rPr>
        <w:t>PLMN</w:t>
      </w:r>
      <w:r w:rsidR="0014446A">
        <w:rPr>
          <w:rFonts w:eastAsia="SimSun"/>
          <w:b/>
          <w:kern w:val="2"/>
          <w:lang w:eastAsia="zh-CN"/>
        </w:rPr>
        <w:t>(s)</w:t>
      </w:r>
      <w:r>
        <w:rPr>
          <w:rFonts w:eastAsia="SimSun"/>
          <w:b/>
          <w:kern w:val="2"/>
          <w:lang w:eastAsia="zh-CN"/>
        </w:rPr>
        <w:t>/CN</w:t>
      </w:r>
      <w:r w:rsidR="0014446A">
        <w:rPr>
          <w:rFonts w:eastAsia="SimSun"/>
          <w:b/>
          <w:kern w:val="2"/>
          <w:lang w:eastAsia="zh-CN"/>
        </w:rPr>
        <w:t>(s)</w:t>
      </w:r>
      <w:r>
        <w:rPr>
          <w:rFonts w:eastAsia="SimSun"/>
          <w:b/>
          <w:kern w:val="2"/>
          <w:lang w:eastAsia="zh-CN"/>
        </w:rPr>
        <w:t xml:space="preserve"> in the shared cell</w:t>
      </w:r>
      <w:r w:rsidRPr="00445BF0">
        <w:rPr>
          <w:rFonts w:eastAsia="SimSun"/>
          <w:b/>
          <w:kern w:val="2"/>
          <w:lang w:eastAsia="zh-CN"/>
        </w:rPr>
        <w:t>.</w:t>
      </w:r>
    </w:p>
    <w:p w14:paraId="21770D72" w14:textId="536C8269" w:rsidR="000549E4" w:rsidRDefault="000549E4" w:rsidP="000549E4">
      <w:pPr>
        <w:snapToGrid w:val="0"/>
        <w:jc w:val="both"/>
        <w:rPr>
          <w:rFonts w:eastAsia="SimSun"/>
          <w:b/>
          <w:kern w:val="2"/>
          <w:lang w:eastAsia="zh-CN"/>
        </w:rPr>
      </w:pPr>
      <w:r>
        <w:rPr>
          <w:rFonts w:eastAsia="SimSun"/>
          <w:b/>
          <w:kern w:val="2"/>
          <w:lang w:eastAsia="zh-CN"/>
        </w:rPr>
        <w:t xml:space="preserve">Proposal </w:t>
      </w:r>
      <w:r w:rsidR="00AF41C9">
        <w:rPr>
          <w:rFonts w:eastAsia="SimSun"/>
          <w:b/>
          <w:kern w:val="2"/>
          <w:lang w:eastAsia="zh-CN"/>
        </w:rPr>
        <w:t>2</w:t>
      </w:r>
      <w:r w:rsidRPr="00947A82">
        <w:rPr>
          <w:rFonts w:eastAsia="SimSun" w:hint="eastAsia"/>
          <w:b/>
          <w:kern w:val="2"/>
          <w:lang w:eastAsia="zh-CN"/>
        </w:rPr>
        <w:t>:</w:t>
      </w:r>
      <w:r>
        <w:rPr>
          <w:rFonts w:eastAsia="SimSun"/>
          <w:b/>
          <w:kern w:val="2"/>
          <w:lang w:eastAsia="zh-CN"/>
        </w:rPr>
        <w:t xml:space="preserve"> </w:t>
      </w:r>
      <w:r w:rsidR="002D5A57">
        <w:rPr>
          <w:rFonts w:eastAsia="SimSun"/>
          <w:b/>
          <w:kern w:val="2"/>
          <w:lang w:eastAsia="zh-CN"/>
        </w:rPr>
        <w:t xml:space="preserve">Further discuss </w:t>
      </w:r>
      <w:r w:rsidR="00A37F43">
        <w:rPr>
          <w:rFonts w:eastAsia="SimSun"/>
          <w:b/>
          <w:kern w:val="2"/>
          <w:lang w:eastAsia="zh-CN"/>
        </w:rPr>
        <w:t>how the UE obtains information on</w:t>
      </w:r>
      <w:r>
        <w:rPr>
          <w:rFonts w:eastAsia="SimSun"/>
          <w:b/>
          <w:kern w:val="2"/>
          <w:lang w:eastAsia="zh-CN"/>
        </w:rPr>
        <w:t xml:space="preserve"> for which </w:t>
      </w:r>
      <w:r w:rsidR="00812BD8">
        <w:rPr>
          <w:rFonts w:eastAsia="SimSun"/>
          <w:b/>
          <w:kern w:val="2"/>
          <w:lang w:eastAsia="zh-CN"/>
        </w:rPr>
        <w:t xml:space="preserve">(set of) </w:t>
      </w:r>
      <w:r>
        <w:rPr>
          <w:rFonts w:eastAsia="SimSun"/>
          <w:b/>
          <w:kern w:val="2"/>
          <w:lang w:eastAsia="zh-CN"/>
        </w:rPr>
        <w:t xml:space="preserve">PLMN(s)/CN(s) the CN </w:t>
      </w:r>
      <w:r w:rsidR="00F95C3E">
        <w:rPr>
          <w:rFonts w:eastAsia="SimSun"/>
          <w:b/>
          <w:kern w:val="2"/>
          <w:lang w:eastAsia="zh-CN"/>
        </w:rPr>
        <w:t>controlled</w:t>
      </w:r>
      <w:r>
        <w:rPr>
          <w:rFonts w:eastAsia="SimSun"/>
          <w:b/>
          <w:kern w:val="2"/>
          <w:lang w:eastAsia="zh-CN"/>
        </w:rPr>
        <w:t xml:space="preserve"> subgrouping is supported in the shared cell</w:t>
      </w:r>
      <w:r w:rsidRPr="00445BF0">
        <w:rPr>
          <w:rFonts w:eastAsia="SimSun"/>
          <w:b/>
          <w:kern w:val="2"/>
          <w:lang w:eastAsia="zh-CN"/>
        </w:rPr>
        <w:t>.</w:t>
      </w:r>
      <w:r>
        <w:rPr>
          <w:rFonts w:eastAsia="SimSun"/>
          <w:b/>
          <w:kern w:val="2"/>
          <w:lang w:eastAsia="zh-CN"/>
        </w:rPr>
        <w:t xml:space="preserve"> </w:t>
      </w:r>
    </w:p>
    <w:p w14:paraId="4C2122AB" w14:textId="45CA5396" w:rsidR="00BD7A1D" w:rsidRDefault="003D70ED" w:rsidP="003D70ED">
      <w:pPr>
        <w:pStyle w:val="Heading2"/>
        <w:spacing w:after="240"/>
      </w:pPr>
      <w:r w:rsidRPr="003D70ED">
        <w:t>Subgrouping with Paging probability calculated by UE</w:t>
      </w:r>
      <w:r>
        <w:t xml:space="preserve"> </w:t>
      </w:r>
    </w:p>
    <w:p w14:paraId="6C269260" w14:textId="3355DA5A" w:rsidR="00BD7A1D" w:rsidRPr="001A1A05" w:rsidRDefault="004A4B8D" w:rsidP="001E02BF">
      <w:pPr>
        <w:jc w:val="both"/>
        <w:rPr>
          <w:rFonts w:eastAsia="SimSun"/>
          <w:lang w:eastAsia="zh-CN"/>
        </w:rPr>
      </w:pPr>
      <w:r>
        <w:rPr>
          <w:rFonts w:eastAsia="SimSun"/>
          <w:lang w:val="en-US" w:eastAsia="zh-CN"/>
        </w:rPr>
        <w:t xml:space="preserve">During the </w:t>
      </w:r>
      <w:r w:rsidR="00AF6706">
        <w:rPr>
          <w:rFonts w:eastAsia="SimSun"/>
          <w:lang w:val="en-US" w:eastAsia="zh-CN"/>
        </w:rPr>
        <w:t xml:space="preserve">offline discussion </w:t>
      </w:r>
      <w:r w:rsidR="00E01B31">
        <w:rPr>
          <w:rFonts w:eastAsia="SimSun"/>
          <w:lang w:val="en-US" w:eastAsia="zh-CN"/>
        </w:rPr>
        <w:t xml:space="preserve">in the last meeting </w:t>
      </w:r>
      <w:r w:rsidR="00AF6706">
        <w:rPr>
          <w:rFonts w:eastAsia="SimSun"/>
          <w:lang w:val="en-US" w:eastAsia="zh-CN"/>
        </w:rPr>
        <w:t xml:space="preserve">[2], </w:t>
      </w:r>
      <w:r w:rsidR="00E01B31">
        <w:rPr>
          <w:rFonts w:eastAsia="SimSun"/>
          <w:lang w:val="en-US" w:eastAsia="zh-CN"/>
        </w:rPr>
        <w:t xml:space="preserve">we discussed some general </w:t>
      </w:r>
      <w:r w:rsidR="0086759B">
        <w:rPr>
          <w:rFonts w:eastAsia="SimSun"/>
          <w:lang w:val="en-US" w:eastAsia="zh-CN"/>
        </w:rPr>
        <w:t>signal</w:t>
      </w:r>
      <w:r w:rsidR="00FA72A3">
        <w:rPr>
          <w:rFonts w:eastAsia="SimSun"/>
          <w:lang w:val="en-US" w:eastAsia="zh-CN"/>
        </w:rPr>
        <w:t>l</w:t>
      </w:r>
      <w:r w:rsidR="0086759B">
        <w:rPr>
          <w:rFonts w:eastAsia="SimSun"/>
          <w:lang w:val="en-US" w:eastAsia="zh-CN"/>
        </w:rPr>
        <w:t xml:space="preserve">ing </w:t>
      </w:r>
      <w:r w:rsidR="00E01B31">
        <w:rPr>
          <w:rFonts w:eastAsia="SimSun"/>
          <w:lang w:val="en-US" w:eastAsia="zh-CN"/>
        </w:rPr>
        <w:t xml:space="preserve">procedure </w:t>
      </w:r>
      <w:r w:rsidR="0086759B">
        <w:rPr>
          <w:rFonts w:eastAsia="SimSun"/>
          <w:lang w:val="en-US" w:eastAsia="zh-CN"/>
        </w:rPr>
        <w:t xml:space="preserve">required </w:t>
      </w:r>
      <w:r w:rsidR="00E01B31">
        <w:rPr>
          <w:rFonts w:eastAsia="SimSun"/>
          <w:lang w:val="en-US" w:eastAsia="zh-CN"/>
        </w:rPr>
        <w:t>for UE assistance information reporting and how to overcome the trust issue of UE reported power profile and paging probability.</w:t>
      </w:r>
      <w:r w:rsidR="001E02BF">
        <w:rPr>
          <w:rFonts w:eastAsia="SimSun"/>
          <w:lang w:val="en-US" w:eastAsia="zh-CN"/>
        </w:rPr>
        <w:t xml:space="preserve"> Specifically, companies discussed whether the UE reported </w:t>
      </w:r>
      <w:r w:rsidR="00B62281">
        <w:rPr>
          <w:rFonts w:eastAsia="SimSun"/>
          <w:lang w:val="en-US" w:eastAsia="zh-CN"/>
        </w:rPr>
        <w:t>paging probability</w:t>
      </w:r>
      <w:r w:rsidR="001E02BF">
        <w:rPr>
          <w:rFonts w:eastAsia="SimSun"/>
          <w:lang w:val="en-US" w:eastAsia="zh-CN"/>
        </w:rPr>
        <w:t xml:space="preserve"> can be tested</w:t>
      </w:r>
      <w:r w:rsidR="00E60099">
        <w:rPr>
          <w:rFonts w:eastAsia="SimSun"/>
          <w:lang w:val="en-US" w:eastAsia="zh-CN"/>
        </w:rPr>
        <w:t>/verified</w:t>
      </w:r>
      <w:r w:rsidR="001E02BF">
        <w:rPr>
          <w:rFonts w:eastAsia="SimSun"/>
          <w:lang w:val="en-US" w:eastAsia="zh-CN"/>
        </w:rPr>
        <w:t xml:space="preserve"> or how to define the paging probability.</w:t>
      </w:r>
    </w:p>
    <w:p w14:paraId="5BE93CCD" w14:textId="0A8C1241" w:rsidR="009267D9" w:rsidRDefault="00BD7A1D" w:rsidP="009267D9">
      <w:pPr>
        <w:jc w:val="both"/>
        <w:rPr>
          <w:rFonts w:eastAsia="SimSun"/>
          <w:lang w:eastAsia="zh-CN"/>
        </w:rPr>
      </w:pPr>
      <w:r>
        <w:rPr>
          <w:rFonts w:eastAsia="SimSun"/>
          <w:lang w:eastAsia="zh-CN"/>
        </w:rPr>
        <w:t>In our view, accurate and reliable UE assistance information can be helpful for CN’s decision. Otherwise, if the effectiveness of such information cannot be guaranteed</w:t>
      </w:r>
      <w:r w:rsidR="007F5FFB">
        <w:rPr>
          <w:rFonts w:eastAsia="SimSun"/>
          <w:lang w:eastAsia="zh-CN"/>
        </w:rPr>
        <w:t xml:space="preserve"> and </w:t>
      </w:r>
      <w:r w:rsidR="00A025FC">
        <w:rPr>
          <w:rFonts w:eastAsia="SimSun"/>
          <w:lang w:eastAsia="zh-CN"/>
        </w:rPr>
        <w:t>the network may be misled</w:t>
      </w:r>
      <w:r>
        <w:rPr>
          <w:rFonts w:eastAsia="SimSun"/>
          <w:lang w:eastAsia="zh-CN"/>
        </w:rPr>
        <w:t>.</w:t>
      </w:r>
      <w:r w:rsidR="009267D9">
        <w:rPr>
          <w:rFonts w:eastAsia="SimSun"/>
          <w:lang w:eastAsia="zh-CN"/>
        </w:rPr>
        <w:t xml:space="preserve"> From UE’s perspective, UE </w:t>
      </w:r>
      <w:r w:rsidR="009267D9" w:rsidRPr="009267D9">
        <w:rPr>
          <w:rFonts w:eastAsia="SimSun"/>
          <w:lang w:eastAsia="zh-CN"/>
        </w:rPr>
        <w:t>will usually try to ensure that the</w:t>
      </w:r>
      <w:r w:rsidR="009267D9">
        <w:rPr>
          <w:rFonts w:eastAsia="SimSun"/>
          <w:lang w:eastAsia="zh-CN"/>
        </w:rPr>
        <w:t xml:space="preserve"> reported</w:t>
      </w:r>
      <w:r w:rsidR="00AC32A4">
        <w:rPr>
          <w:rFonts w:eastAsia="SimSun"/>
          <w:lang w:eastAsia="zh-CN"/>
        </w:rPr>
        <w:t xml:space="preserve"> information is correct</w:t>
      </w:r>
      <w:r w:rsidR="002E384B">
        <w:rPr>
          <w:rFonts w:eastAsia="SimSun"/>
          <w:lang w:eastAsia="zh-CN"/>
        </w:rPr>
        <w:t xml:space="preserve"> to avoid </w:t>
      </w:r>
      <w:r w:rsidR="009267D9">
        <w:rPr>
          <w:rFonts w:eastAsia="SimSun"/>
          <w:lang w:eastAsia="zh-CN"/>
        </w:rPr>
        <w:t>performance</w:t>
      </w:r>
      <w:r w:rsidR="002E384B">
        <w:rPr>
          <w:rFonts w:eastAsia="SimSun"/>
          <w:lang w:eastAsia="zh-CN"/>
        </w:rPr>
        <w:t xml:space="preserve"> degradation</w:t>
      </w:r>
      <w:r w:rsidR="009267D9">
        <w:rPr>
          <w:rFonts w:eastAsia="SimSun"/>
          <w:lang w:eastAsia="zh-CN"/>
        </w:rPr>
        <w:t xml:space="preserve">. </w:t>
      </w:r>
      <w:r w:rsidR="00AC32A4">
        <w:rPr>
          <w:rFonts w:eastAsia="SimSun"/>
          <w:lang w:eastAsia="zh-CN"/>
        </w:rPr>
        <w:t xml:space="preserve">However, if the network and UE do not have </w:t>
      </w:r>
      <w:r w:rsidR="006E5C7D">
        <w:rPr>
          <w:rFonts w:eastAsia="SimSun"/>
          <w:lang w:eastAsia="zh-CN"/>
        </w:rPr>
        <w:t xml:space="preserve">a </w:t>
      </w:r>
      <w:r w:rsidR="00AC32A4">
        <w:rPr>
          <w:rFonts w:eastAsia="SimSun"/>
          <w:lang w:eastAsia="zh-CN"/>
        </w:rPr>
        <w:t xml:space="preserve">consistent understanding </w:t>
      </w:r>
      <w:r w:rsidR="006E5C7D">
        <w:rPr>
          <w:rFonts w:eastAsia="SimSun"/>
          <w:lang w:eastAsia="zh-CN"/>
        </w:rPr>
        <w:t>of</w:t>
      </w:r>
      <w:r w:rsidR="00AC32A4">
        <w:rPr>
          <w:rFonts w:eastAsia="SimSun"/>
          <w:lang w:eastAsia="zh-CN"/>
        </w:rPr>
        <w:t xml:space="preserve"> the reported information, </w:t>
      </w:r>
      <w:r w:rsidR="00603D27">
        <w:rPr>
          <w:rFonts w:eastAsia="SimSun"/>
          <w:lang w:eastAsia="zh-CN"/>
        </w:rPr>
        <w:t xml:space="preserve">or different UEs have different understandings </w:t>
      </w:r>
      <w:r w:rsidR="006E5C7D">
        <w:rPr>
          <w:rFonts w:eastAsia="SimSun"/>
          <w:lang w:eastAsia="zh-CN"/>
        </w:rPr>
        <w:t>of</w:t>
      </w:r>
      <w:r w:rsidR="00603D27">
        <w:rPr>
          <w:rFonts w:eastAsia="SimSun"/>
          <w:lang w:eastAsia="zh-CN"/>
        </w:rPr>
        <w:t xml:space="preserve"> their attributes, subgrouping performance may also be impacted.</w:t>
      </w:r>
      <w:r w:rsidR="00AC25E8">
        <w:rPr>
          <w:rFonts w:eastAsia="SimSun"/>
          <w:lang w:eastAsia="zh-CN"/>
        </w:rPr>
        <w:t xml:space="preserve"> For </w:t>
      </w:r>
      <w:r w:rsidR="00963552">
        <w:rPr>
          <w:rFonts w:eastAsia="SimSun"/>
          <w:lang w:eastAsia="zh-CN"/>
        </w:rPr>
        <w:t xml:space="preserve">instance, UE 1 and UE 2 may both report </w:t>
      </w:r>
      <w:r w:rsidR="0098629F">
        <w:rPr>
          <w:rFonts w:eastAsia="SimSun"/>
          <w:lang w:eastAsia="zh-CN"/>
        </w:rPr>
        <w:t xml:space="preserve">a </w:t>
      </w:r>
      <w:r w:rsidR="00963552">
        <w:rPr>
          <w:rFonts w:eastAsia="SimSun"/>
          <w:lang w:eastAsia="zh-CN"/>
        </w:rPr>
        <w:t>paging probability of 0.5, but the actual f</w:t>
      </w:r>
      <w:r w:rsidR="0098629F">
        <w:rPr>
          <w:rFonts w:eastAsia="SimSun"/>
          <w:lang w:eastAsia="zh-CN"/>
        </w:rPr>
        <w:t>requency that they are paged</w:t>
      </w:r>
      <w:r w:rsidR="00963552">
        <w:rPr>
          <w:rFonts w:eastAsia="SimSun"/>
          <w:lang w:eastAsia="zh-CN"/>
        </w:rPr>
        <w:t xml:space="preserve"> may be different dep</w:t>
      </w:r>
      <w:r w:rsidR="0098629F">
        <w:rPr>
          <w:rFonts w:eastAsia="SimSun"/>
          <w:lang w:eastAsia="zh-CN"/>
        </w:rPr>
        <w:t xml:space="preserve">ending on how they evaluate the </w:t>
      </w:r>
      <w:r w:rsidR="00963552">
        <w:rPr>
          <w:rFonts w:eastAsia="SimSun"/>
          <w:lang w:eastAsia="zh-CN"/>
        </w:rPr>
        <w:t>probability.</w:t>
      </w:r>
    </w:p>
    <w:p w14:paraId="4703FAF4" w14:textId="4DD64C6D" w:rsidR="004879EF" w:rsidRDefault="00AC32A4" w:rsidP="009267D9">
      <w:pPr>
        <w:jc w:val="both"/>
        <w:rPr>
          <w:rFonts w:eastAsia="SimSun"/>
          <w:lang w:eastAsia="zh-CN"/>
        </w:rPr>
      </w:pPr>
      <w:r>
        <w:rPr>
          <w:rFonts w:eastAsia="SimSun"/>
          <w:lang w:eastAsia="zh-CN"/>
        </w:rPr>
        <w:t>Therefore</w:t>
      </w:r>
      <w:r w:rsidR="009267D9">
        <w:rPr>
          <w:rFonts w:eastAsia="SimSun"/>
          <w:lang w:eastAsia="zh-CN"/>
        </w:rPr>
        <w:t>, f</w:t>
      </w:r>
      <w:r w:rsidR="00BD7A1D" w:rsidRPr="001A1A05">
        <w:rPr>
          <w:rFonts w:eastAsia="SimSun"/>
          <w:lang w:eastAsia="zh-CN"/>
        </w:rPr>
        <w:t xml:space="preserve">or the </w:t>
      </w:r>
      <w:r w:rsidR="00BD7A1D" w:rsidRPr="001A1A05">
        <w:rPr>
          <w:rFonts w:eastAsia="SimSun"/>
          <w:lang w:val="en-US" w:eastAsia="zh-CN"/>
        </w:rPr>
        <w:t>paging</w:t>
      </w:r>
      <w:r w:rsidR="00BD7A1D" w:rsidRPr="001A1A05">
        <w:rPr>
          <w:rFonts w:eastAsia="SimSun"/>
          <w:lang w:eastAsia="zh-CN"/>
        </w:rPr>
        <w:t xml:space="preserve"> probability, </w:t>
      </w:r>
      <w:r w:rsidR="00AC25E8">
        <w:rPr>
          <w:rFonts w:eastAsia="SimSun"/>
          <w:lang w:eastAsia="zh-CN"/>
        </w:rPr>
        <w:t xml:space="preserve">we think </w:t>
      </w:r>
      <w:r w:rsidR="009267D9">
        <w:rPr>
          <w:rFonts w:eastAsia="SimSun"/>
          <w:lang w:eastAsia="zh-CN"/>
        </w:rPr>
        <w:t xml:space="preserve">a </w:t>
      </w:r>
      <w:r w:rsidR="008130D1">
        <w:rPr>
          <w:rFonts w:eastAsia="SimSun"/>
          <w:lang w:eastAsia="zh-CN"/>
        </w:rPr>
        <w:t>unified</w:t>
      </w:r>
      <w:r w:rsidR="008130D1" w:rsidRPr="001A1A05">
        <w:rPr>
          <w:rFonts w:eastAsia="SimSun"/>
          <w:lang w:eastAsia="zh-CN"/>
        </w:rPr>
        <w:t xml:space="preserve"> </w:t>
      </w:r>
      <w:r w:rsidR="00BD7A1D">
        <w:rPr>
          <w:rFonts w:eastAsia="SimSun"/>
          <w:lang w:eastAsia="zh-CN"/>
        </w:rPr>
        <w:t>evaluation principle for</w:t>
      </w:r>
      <w:r w:rsidR="00BD7A1D" w:rsidRPr="001A1A05">
        <w:rPr>
          <w:rFonts w:eastAsia="SimSun"/>
          <w:lang w:eastAsia="zh-CN"/>
        </w:rPr>
        <w:t xml:space="preserve"> </w:t>
      </w:r>
      <w:r w:rsidR="007F5FFB">
        <w:rPr>
          <w:rFonts w:eastAsia="SimSun"/>
          <w:lang w:eastAsia="zh-CN"/>
        </w:rPr>
        <w:t xml:space="preserve">paging </w:t>
      </w:r>
      <w:r w:rsidR="00BD7A1D" w:rsidRPr="001A1A05">
        <w:rPr>
          <w:rFonts w:eastAsia="SimSun"/>
          <w:lang w:eastAsia="zh-CN"/>
        </w:rPr>
        <w:t>pr</w:t>
      </w:r>
      <w:r w:rsidR="009267D9">
        <w:rPr>
          <w:rFonts w:eastAsia="SimSun"/>
          <w:lang w:eastAsia="zh-CN"/>
        </w:rPr>
        <w:t>obability derivation should be defined</w:t>
      </w:r>
      <w:r w:rsidR="00BD7A1D" w:rsidRPr="001A1A05">
        <w:rPr>
          <w:rFonts w:eastAsia="SimSun"/>
          <w:lang w:eastAsia="zh-CN"/>
        </w:rPr>
        <w:t>.</w:t>
      </w:r>
    </w:p>
    <w:p w14:paraId="55577A91" w14:textId="6310BEB2" w:rsidR="00BD7A1D" w:rsidRPr="001A1A05" w:rsidRDefault="00BD7A1D" w:rsidP="00BD7A1D">
      <w:pPr>
        <w:spacing w:after="120"/>
        <w:jc w:val="both"/>
        <w:rPr>
          <w:rFonts w:eastAsia="SimSun"/>
          <w:lang w:eastAsia="zh-CN"/>
        </w:rPr>
      </w:pPr>
      <w:r w:rsidRPr="001A1A05">
        <w:rPr>
          <w:rFonts w:eastAsia="SimSun"/>
          <w:lang w:eastAsia="zh-CN"/>
        </w:rPr>
        <w:t xml:space="preserve">There can be two </w:t>
      </w:r>
      <w:r>
        <w:rPr>
          <w:rFonts w:eastAsia="SimSun"/>
          <w:lang w:eastAsia="zh-CN"/>
        </w:rPr>
        <w:t xml:space="preserve">options </w:t>
      </w:r>
      <w:r w:rsidR="004879EF">
        <w:rPr>
          <w:rFonts w:eastAsia="SimSun"/>
          <w:lang w:eastAsia="zh-CN"/>
        </w:rPr>
        <w:t xml:space="preserve">on </w:t>
      </w:r>
      <w:r>
        <w:rPr>
          <w:rFonts w:eastAsia="SimSun"/>
          <w:lang w:eastAsia="zh-CN"/>
        </w:rPr>
        <w:t>how the probability can be calculated</w:t>
      </w:r>
      <w:r w:rsidRPr="001A1A05">
        <w:rPr>
          <w:rFonts w:eastAsia="SimSun"/>
          <w:lang w:eastAsia="zh-CN"/>
        </w:rPr>
        <w:t>:</w:t>
      </w:r>
    </w:p>
    <w:p w14:paraId="1805E372" w14:textId="77777777" w:rsidR="00BD7A1D" w:rsidRDefault="00BD7A1D" w:rsidP="00BD7A1D">
      <w:pPr>
        <w:pStyle w:val="ListParagraph"/>
        <w:numPr>
          <w:ilvl w:val="0"/>
          <w:numId w:val="31"/>
        </w:numPr>
        <w:spacing w:after="60"/>
        <w:ind w:firstLineChars="0"/>
        <w:jc w:val="both"/>
        <w:rPr>
          <w:rFonts w:eastAsia="SimSun"/>
          <w:lang w:eastAsia="zh-CN"/>
        </w:rPr>
      </w:pPr>
      <w:r w:rsidRPr="001A1A05">
        <w:rPr>
          <w:rFonts w:eastAsia="SimSun"/>
          <w:b/>
          <w:lang w:eastAsia="zh-CN"/>
        </w:rPr>
        <w:t>Option 1</w:t>
      </w:r>
      <w:r w:rsidRPr="001A1A05">
        <w:rPr>
          <w:rFonts w:eastAsia="SimSun"/>
          <w:lang w:eastAsia="zh-CN"/>
        </w:rPr>
        <w:t xml:space="preserve">: </w:t>
      </w:r>
      <w:r>
        <w:rPr>
          <w:rFonts w:eastAsia="SimSun"/>
          <w:lang w:eastAsia="zh-CN"/>
        </w:rPr>
        <w:t xml:space="preserve">UE </w:t>
      </w:r>
      <w:r w:rsidRPr="001A1A05">
        <w:rPr>
          <w:rFonts w:eastAsia="SimSun"/>
          <w:lang w:eastAsia="zh-CN"/>
        </w:rPr>
        <w:t>calculate</w:t>
      </w:r>
      <w:r>
        <w:rPr>
          <w:rFonts w:eastAsia="SimSun"/>
          <w:lang w:eastAsia="zh-CN"/>
        </w:rPr>
        <w:t>s</w:t>
      </w:r>
      <w:r w:rsidRPr="001A1A05">
        <w:rPr>
          <w:rFonts w:eastAsia="SimSun"/>
          <w:lang w:eastAsia="zh-CN"/>
        </w:rPr>
        <w:t xml:space="preserve"> the probability based on the </w:t>
      </w:r>
      <w:r>
        <w:rPr>
          <w:rFonts w:eastAsia="SimSun"/>
          <w:lang w:eastAsia="zh-CN"/>
        </w:rPr>
        <w:t xml:space="preserve">fixed </w:t>
      </w:r>
      <w:r w:rsidRPr="001A1A05">
        <w:rPr>
          <w:rFonts w:eastAsia="SimSun"/>
          <w:lang w:eastAsia="zh-CN"/>
        </w:rPr>
        <w:t xml:space="preserve">duration </w:t>
      </w:r>
      <w:r>
        <w:rPr>
          <w:rFonts w:eastAsia="SimSun"/>
          <w:lang w:eastAsia="zh-CN"/>
        </w:rPr>
        <w:t xml:space="preserve">when targeted </w:t>
      </w:r>
      <w:r w:rsidRPr="001A1A05">
        <w:rPr>
          <w:rFonts w:eastAsia="SimSun"/>
          <w:lang w:eastAsia="zh-CN"/>
        </w:rPr>
        <w:t xml:space="preserve">paging </w:t>
      </w:r>
      <w:r>
        <w:rPr>
          <w:rFonts w:eastAsia="SimSun"/>
          <w:lang w:eastAsia="zh-CN"/>
        </w:rPr>
        <w:t>is received in that</w:t>
      </w:r>
      <w:r w:rsidRPr="001A1A05">
        <w:rPr>
          <w:rFonts w:eastAsia="SimSun"/>
          <w:lang w:eastAsia="zh-CN"/>
        </w:rPr>
        <w:t xml:space="preserve"> duration.</w:t>
      </w:r>
    </w:p>
    <w:p w14:paraId="34F34CEE" w14:textId="7128134C" w:rsidR="00BD7A1D" w:rsidRPr="001A1A05" w:rsidRDefault="00BD7A1D" w:rsidP="00BD7A1D">
      <w:pPr>
        <w:pStyle w:val="ListParagraph"/>
        <w:numPr>
          <w:ilvl w:val="0"/>
          <w:numId w:val="37"/>
        </w:numPr>
        <w:spacing w:after="120"/>
        <w:ind w:firstLineChars="0"/>
        <w:jc w:val="both"/>
        <w:rPr>
          <w:rFonts w:eastAsia="SimSun"/>
          <w:lang w:eastAsia="zh-CN"/>
        </w:rPr>
      </w:pPr>
      <w:r>
        <w:rPr>
          <w:rFonts w:eastAsia="SimSun"/>
          <w:lang w:eastAsia="zh-CN"/>
        </w:rPr>
        <w:t xml:space="preserve">For example, within a time period N, the UE records the time period M when targeted paging is received. </w:t>
      </w:r>
      <w:r w:rsidR="00387C98">
        <w:rPr>
          <w:rFonts w:eastAsia="SimSun"/>
          <w:lang w:eastAsia="zh-CN"/>
        </w:rPr>
        <w:t xml:space="preserve">The units of the time period N and M can be hours, minutes, etc. </w:t>
      </w:r>
      <w:r>
        <w:rPr>
          <w:rFonts w:eastAsia="SimSun"/>
          <w:lang w:eastAsia="zh-CN"/>
        </w:rPr>
        <w:t>Then the UE’s pagi</w:t>
      </w:r>
      <w:r w:rsidR="00FA72A3">
        <w:rPr>
          <w:rFonts w:eastAsia="SimSun"/>
          <w:lang w:eastAsia="zh-CN"/>
        </w:rPr>
        <w:t xml:space="preserve">ng probability is calculated as </w:t>
      </w:r>
      <m:oMath>
        <m:r>
          <m:rPr>
            <m:sty m:val="p"/>
          </m:rPr>
          <w:rPr>
            <w:rFonts w:ascii="Cambria Math" w:eastAsia="SimSun" w:hAnsi="Cambria Math"/>
            <w:lang w:eastAsia="zh-CN"/>
          </w:rPr>
          <m:t>p=</m:t>
        </m:r>
        <m:f>
          <m:fPr>
            <m:type m:val="lin"/>
            <m:ctrlPr>
              <w:rPr>
                <w:rFonts w:ascii="Cambria Math" w:eastAsia="SimSun" w:hAnsi="Cambria Math"/>
                <w:lang w:eastAsia="zh-CN"/>
              </w:rPr>
            </m:ctrlPr>
          </m:fPr>
          <m:num>
            <m:r>
              <w:rPr>
                <w:rFonts w:ascii="Cambria Math" w:eastAsia="SimSun" w:hAnsi="Cambria Math"/>
                <w:lang w:eastAsia="zh-CN"/>
              </w:rPr>
              <m:t>M</m:t>
            </m:r>
          </m:num>
          <m:den>
            <m:r>
              <w:rPr>
                <w:rFonts w:ascii="Cambria Math" w:eastAsia="SimSun" w:hAnsi="Cambria Math"/>
                <w:lang w:eastAsia="zh-CN"/>
              </w:rPr>
              <m:t>N</m:t>
            </m:r>
          </m:den>
        </m:f>
      </m:oMath>
      <w:r>
        <w:rPr>
          <w:rFonts w:eastAsia="SimSun" w:hint="eastAsia"/>
          <w:lang w:eastAsia="zh-CN"/>
        </w:rPr>
        <w:t>.</w:t>
      </w:r>
    </w:p>
    <w:p w14:paraId="74DB08FF" w14:textId="77777777" w:rsidR="00BD7A1D" w:rsidRDefault="00BD7A1D" w:rsidP="00BD7A1D">
      <w:pPr>
        <w:pStyle w:val="ListParagraph"/>
        <w:numPr>
          <w:ilvl w:val="0"/>
          <w:numId w:val="31"/>
        </w:numPr>
        <w:spacing w:after="60"/>
        <w:ind w:firstLineChars="0"/>
        <w:jc w:val="both"/>
        <w:rPr>
          <w:rFonts w:eastAsia="SimSun"/>
          <w:lang w:eastAsia="zh-CN"/>
        </w:rPr>
      </w:pPr>
      <w:r w:rsidRPr="001A1A05">
        <w:rPr>
          <w:rFonts w:eastAsia="SimSun"/>
          <w:b/>
          <w:lang w:eastAsia="zh-CN"/>
        </w:rPr>
        <w:t>Option 2</w:t>
      </w:r>
      <w:r w:rsidRPr="001A1A05">
        <w:rPr>
          <w:rFonts w:eastAsia="SimSun"/>
          <w:lang w:eastAsia="zh-CN"/>
        </w:rPr>
        <w:t xml:space="preserve">: </w:t>
      </w:r>
      <w:r>
        <w:rPr>
          <w:rFonts w:eastAsia="SimSun"/>
          <w:lang w:eastAsia="zh-CN"/>
        </w:rPr>
        <w:t xml:space="preserve">UE </w:t>
      </w:r>
      <w:r w:rsidRPr="001A1A05">
        <w:rPr>
          <w:rFonts w:eastAsia="SimSun"/>
          <w:lang w:eastAsia="zh-CN"/>
        </w:rPr>
        <w:t>calculate</w:t>
      </w:r>
      <w:r>
        <w:rPr>
          <w:rFonts w:eastAsia="SimSun"/>
          <w:lang w:eastAsia="zh-CN"/>
        </w:rPr>
        <w:t>s</w:t>
      </w:r>
      <w:r w:rsidRPr="001A1A05">
        <w:rPr>
          <w:rFonts w:eastAsia="SimSun"/>
          <w:lang w:eastAsia="zh-CN"/>
        </w:rPr>
        <w:t xml:space="preserve"> the probability based on the</w:t>
      </w:r>
      <w:r>
        <w:rPr>
          <w:rFonts w:eastAsia="SimSun"/>
          <w:lang w:eastAsia="zh-CN"/>
        </w:rPr>
        <w:t xml:space="preserve"> fixed</w:t>
      </w:r>
      <w:r w:rsidRPr="001A1A05">
        <w:rPr>
          <w:rFonts w:eastAsia="SimSun"/>
          <w:lang w:eastAsia="zh-CN"/>
        </w:rPr>
        <w:t xml:space="preserve"> number of POs </w:t>
      </w:r>
      <w:r>
        <w:rPr>
          <w:rFonts w:eastAsia="SimSun"/>
          <w:lang w:eastAsia="zh-CN"/>
        </w:rPr>
        <w:t xml:space="preserve">when targeted </w:t>
      </w:r>
      <w:r w:rsidRPr="001A1A05">
        <w:rPr>
          <w:rFonts w:eastAsia="SimSun"/>
          <w:lang w:eastAsia="zh-CN"/>
        </w:rPr>
        <w:t xml:space="preserve">paging </w:t>
      </w:r>
      <w:r>
        <w:rPr>
          <w:rFonts w:eastAsia="SimSun"/>
          <w:lang w:eastAsia="zh-CN"/>
        </w:rPr>
        <w:t xml:space="preserve">is received during </w:t>
      </w:r>
      <w:r w:rsidRPr="001A1A05">
        <w:rPr>
          <w:rFonts w:eastAsia="SimSun"/>
          <w:lang w:eastAsia="zh-CN"/>
        </w:rPr>
        <w:t xml:space="preserve"> </w:t>
      </w:r>
      <w:r>
        <w:rPr>
          <w:rFonts w:eastAsia="SimSun"/>
          <w:lang w:eastAsia="zh-CN"/>
        </w:rPr>
        <w:t xml:space="preserve"> that fixed</w:t>
      </w:r>
      <w:r w:rsidRPr="001A1A05">
        <w:rPr>
          <w:rFonts w:eastAsia="SimSun"/>
          <w:lang w:eastAsia="zh-CN"/>
        </w:rPr>
        <w:t xml:space="preserve"> number of POs.</w:t>
      </w:r>
    </w:p>
    <w:p w14:paraId="11F503DE" w14:textId="313EDD92" w:rsidR="00BD7A1D" w:rsidRPr="001A1A05" w:rsidRDefault="00BD7A1D" w:rsidP="00BD7A1D">
      <w:pPr>
        <w:pStyle w:val="ListParagraph"/>
        <w:numPr>
          <w:ilvl w:val="0"/>
          <w:numId w:val="37"/>
        </w:numPr>
        <w:ind w:firstLineChars="0"/>
        <w:jc w:val="both"/>
        <w:rPr>
          <w:rFonts w:eastAsia="SimSun"/>
          <w:lang w:eastAsia="zh-CN"/>
        </w:rPr>
      </w:pPr>
      <w:r>
        <w:rPr>
          <w:rFonts w:eastAsia="SimSun"/>
          <w:lang w:eastAsia="zh-CN"/>
        </w:rPr>
        <w:t xml:space="preserve">For example, for a total number N of POs, the UE records the number M of POs where targeted paging is received. Then the UE’s paging probability is calculated as </w:t>
      </w:r>
      <m:oMath>
        <m:r>
          <m:rPr>
            <m:sty m:val="p"/>
          </m:rPr>
          <w:rPr>
            <w:rFonts w:ascii="Cambria Math" w:eastAsia="SimSun" w:hAnsi="Cambria Math"/>
            <w:lang w:eastAsia="zh-CN"/>
          </w:rPr>
          <m:t>p=</m:t>
        </m:r>
        <m:f>
          <m:fPr>
            <m:type m:val="lin"/>
            <m:ctrlPr>
              <w:rPr>
                <w:rFonts w:ascii="Cambria Math" w:eastAsia="SimSun" w:hAnsi="Cambria Math"/>
                <w:lang w:eastAsia="zh-CN"/>
              </w:rPr>
            </m:ctrlPr>
          </m:fPr>
          <m:num>
            <m:r>
              <w:rPr>
                <w:rFonts w:ascii="Cambria Math" w:eastAsia="SimSun" w:hAnsi="Cambria Math"/>
                <w:lang w:eastAsia="zh-CN"/>
              </w:rPr>
              <m:t>M</m:t>
            </m:r>
          </m:num>
          <m:den>
            <m:r>
              <w:rPr>
                <w:rFonts w:ascii="Cambria Math" w:eastAsia="SimSun" w:hAnsi="Cambria Math"/>
                <w:lang w:eastAsia="zh-CN"/>
              </w:rPr>
              <m:t>N</m:t>
            </m:r>
          </m:den>
        </m:f>
      </m:oMath>
      <w:r>
        <w:rPr>
          <w:rFonts w:eastAsia="SimSun" w:hint="eastAsia"/>
          <w:lang w:eastAsia="zh-CN"/>
        </w:rPr>
        <w:t>.</w:t>
      </w:r>
    </w:p>
    <w:p w14:paraId="7FA21E68" w14:textId="105831A9" w:rsidR="00BD7A1D" w:rsidRPr="00206E54" w:rsidRDefault="00BD7A1D" w:rsidP="00BD7A1D">
      <w:pPr>
        <w:jc w:val="both"/>
        <w:rPr>
          <w:rFonts w:eastAsia="SimSun"/>
          <w:lang w:eastAsia="zh-CN"/>
        </w:rPr>
      </w:pPr>
      <w:r>
        <w:rPr>
          <w:rFonts w:eastAsia="SimSun"/>
          <w:lang w:eastAsia="zh-CN"/>
        </w:rPr>
        <w:t>Further, the time period or number of POs (M and N) used for paging probability derivation can be specified, or can be up to UE and provided to the CN as a reference when the UE reports paging probability</w:t>
      </w:r>
      <w:r w:rsidR="007F5FFB">
        <w:rPr>
          <w:rFonts w:eastAsia="SimSun"/>
          <w:lang w:eastAsia="zh-CN"/>
        </w:rPr>
        <w:t xml:space="preserve"> so that the CN can normalize these paging probabilities</w:t>
      </w:r>
      <w:r>
        <w:rPr>
          <w:rFonts w:eastAsia="SimSun"/>
          <w:lang w:eastAsia="zh-CN"/>
        </w:rPr>
        <w:t>.</w:t>
      </w:r>
    </w:p>
    <w:p w14:paraId="097575EB" w14:textId="295B26B1" w:rsidR="00BD7A1D" w:rsidRPr="001A1A05" w:rsidRDefault="00BD7A1D" w:rsidP="00BD7A1D">
      <w:pPr>
        <w:jc w:val="both"/>
        <w:rPr>
          <w:lang w:eastAsia="zh-CN"/>
        </w:rPr>
      </w:pPr>
      <w:r w:rsidRPr="001A1A05">
        <w:rPr>
          <w:rFonts w:eastAsia="SimSun"/>
          <w:b/>
          <w:kern w:val="2"/>
          <w:lang w:eastAsia="zh-CN"/>
        </w:rPr>
        <w:t xml:space="preserve">Proposal </w:t>
      </w:r>
      <w:r>
        <w:rPr>
          <w:rFonts w:eastAsia="SimSun"/>
          <w:b/>
          <w:kern w:val="2"/>
          <w:lang w:eastAsia="zh-CN"/>
        </w:rPr>
        <w:t>3</w:t>
      </w:r>
      <w:r w:rsidRPr="001A1A05">
        <w:rPr>
          <w:rFonts w:eastAsia="SimSun"/>
          <w:b/>
          <w:kern w:val="2"/>
          <w:lang w:eastAsia="zh-CN"/>
        </w:rPr>
        <w:t xml:space="preserve">: Specify the </w:t>
      </w:r>
      <w:r>
        <w:rPr>
          <w:rFonts w:eastAsia="SimSun"/>
          <w:b/>
          <w:kern w:val="2"/>
          <w:lang w:eastAsia="zh-CN"/>
        </w:rPr>
        <w:t xml:space="preserve">evaluation </w:t>
      </w:r>
      <w:r w:rsidRPr="001A1A05">
        <w:rPr>
          <w:rFonts w:eastAsia="SimSun"/>
          <w:b/>
          <w:kern w:val="2"/>
          <w:lang w:eastAsia="zh-CN"/>
        </w:rPr>
        <w:t>principle for paging probability calculation.</w:t>
      </w:r>
    </w:p>
    <w:p w14:paraId="1F88E8CB" w14:textId="77777777" w:rsidR="00877A98" w:rsidRPr="007D435F" w:rsidRDefault="00877A98" w:rsidP="009D4BC9">
      <w:pPr>
        <w:pStyle w:val="Heading1"/>
        <w:rPr>
          <w:rFonts w:eastAsia="SimSun"/>
          <w:sz w:val="32"/>
          <w:lang w:eastAsia="zh-CN"/>
        </w:rPr>
      </w:pPr>
      <w:r w:rsidRPr="007D435F">
        <w:rPr>
          <w:rFonts w:eastAsia="SimSun"/>
          <w:sz w:val="32"/>
          <w:lang w:eastAsia="zh-CN"/>
        </w:rPr>
        <w:lastRenderedPageBreak/>
        <w:t>Conclusion</w:t>
      </w:r>
    </w:p>
    <w:p w14:paraId="62577A54" w14:textId="178E7273" w:rsidR="0052274E" w:rsidRDefault="00CB5BCB" w:rsidP="00D76CF5">
      <w:pPr>
        <w:jc w:val="both"/>
        <w:rPr>
          <w:rFonts w:eastAsia="SimSun"/>
          <w:lang w:eastAsia="zh-CN"/>
        </w:rPr>
      </w:pPr>
      <w:bookmarkStart w:id="5" w:name="OLE_LINK3"/>
      <w:r>
        <w:rPr>
          <w:rFonts w:eastAsia="SimSun" w:hint="eastAsia"/>
          <w:lang w:eastAsia="zh-CN"/>
        </w:rPr>
        <w:t xml:space="preserve">In this </w:t>
      </w:r>
      <w:r w:rsidR="00836448">
        <w:rPr>
          <w:rFonts w:eastAsia="SimSun" w:hint="eastAsia"/>
          <w:lang w:eastAsia="zh-CN"/>
        </w:rPr>
        <w:t xml:space="preserve">paper </w:t>
      </w:r>
      <w:r>
        <w:rPr>
          <w:rFonts w:eastAsia="SimSun" w:hint="eastAsia"/>
          <w:lang w:eastAsia="zh-CN"/>
        </w:rPr>
        <w:t xml:space="preserve">we </w:t>
      </w:r>
      <w:r w:rsidR="00E57A64">
        <w:rPr>
          <w:rFonts w:eastAsia="SimSun"/>
          <w:lang w:eastAsia="zh-CN"/>
        </w:rPr>
        <w:t xml:space="preserve">further </w:t>
      </w:r>
      <w:r w:rsidR="009C2322">
        <w:rPr>
          <w:rFonts w:eastAsia="SimSun"/>
          <w:lang w:eastAsia="zh-CN"/>
        </w:rPr>
        <w:t xml:space="preserve">discuss </w:t>
      </w:r>
      <w:r w:rsidR="00FB5135">
        <w:rPr>
          <w:rFonts w:eastAsia="SimSun"/>
          <w:lang w:eastAsia="zh-CN"/>
        </w:rPr>
        <w:t>the RAN sharing scenario and the paging probability UE assistance information for CN subgrouping</w:t>
      </w:r>
      <w:r w:rsidR="002B2900">
        <w:rPr>
          <w:lang w:val="x-none" w:eastAsia="zh-CN"/>
        </w:rPr>
        <w:t xml:space="preserve">. </w:t>
      </w:r>
      <w:r w:rsidR="00FB5135">
        <w:rPr>
          <w:lang w:val="x-none" w:eastAsia="zh-CN"/>
        </w:rPr>
        <w:t>Observations and p</w:t>
      </w:r>
      <w:r w:rsidR="006E5663">
        <w:rPr>
          <w:rFonts w:eastAsia="SimSun"/>
          <w:lang w:eastAsia="zh-CN"/>
        </w:rPr>
        <w:t>roposals</w:t>
      </w:r>
      <w:r w:rsidR="009C2322">
        <w:rPr>
          <w:rFonts w:eastAsia="SimSun"/>
          <w:lang w:eastAsia="zh-CN"/>
        </w:rPr>
        <w:t xml:space="preserve"> are summarized</w:t>
      </w:r>
      <w:r w:rsidR="00470AA5">
        <w:rPr>
          <w:rFonts w:eastAsia="SimSun"/>
          <w:lang w:eastAsia="zh-CN"/>
        </w:rPr>
        <w:t xml:space="preserve"> as below.</w:t>
      </w:r>
    </w:p>
    <w:p w14:paraId="24CC9EDE" w14:textId="77777777" w:rsidR="00904A82" w:rsidRDefault="00904A82" w:rsidP="00904A82">
      <w:pPr>
        <w:snapToGrid w:val="0"/>
        <w:jc w:val="both"/>
        <w:rPr>
          <w:rFonts w:eastAsia="SimSun"/>
          <w:lang w:eastAsia="zh-CN"/>
        </w:rPr>
      </w:pPr>
      <w:r>
        <w:rPr>
          <w:rFonts w:eastAsia="SimSun"/>
          <w:b/>
          <w:kern w:val="2"/>
          <w:lang w:eastAsia="zh-CN"/>
        </w:rPr>
        <w:t>Observation</w:t>
      </w:r>
      <w:r w:rsidRPr="00470A9E">
        <w:rPr>
          <w:rFonts w:eastAsia="SimSun"/>
          <w:b/>
          <w:kern w:val="2"/>
          <w:lang w:eastAsia="zh-CN"/>
        </w:rPr>
        <w:t xml:space="preserve"> </w:t>
      </w:r>
      <w:r>
        <w:rPr>
          <w:rFonts w:eastAsia="SimSun"/>
          <w:b/>
          <w:kern w:val="2"/>
          <w:lang w:eastAsia="zh-CN"/>
        </w:rPr>
        <w:t>1:</w:t>
      </w:r>
      <w:r w:rsidRPr="00470A9E">
        <w:rPr>
          <w:rFonts w:eastAsia="SimSun"/>
          <w:b/>
          <w:kern w:val="2"/>
          <w:lang w:eastAsia="zh-CN"/>
        </w:rPr>
        <w:t xml:space="preserve"> </w:t>
      </w:r>
      <w:r>
        <w:rPr>
          <w:rFonts w:eastAsia="SimSun"/>
          <w:b/>
          <w:kern w:val="2"/>
          <w:lang w:eastAsia="zh-CN"/>
        </w:rPr>
        <w:t>In the RAN sharing scenario, subgroups assigned by CNs of different operators may be mixed in the shared cell, which degrades the performance of CN subgrouping.</w:t>
      </w:r>
    </w:p>
    <w:p w14:paraId="58F76790" w14:textId="77777777" w:rsidR="00904A82" w:rsidRDefault="00904A82" w:rsidP="00904A82">
      <w:pPr>
        <w:snapToGrid w:val="0"/>
        <w:jc w:val="both"/>
        <w:rPr>
          <w:rFonts w:eastAsia="SimSun"/>
          <w:kern w:val="2"/>
          <w:lang w:eastAsia="zh-CN"/>
        </w:rPr>
      </w:pPr>
      <w:r>
        <w:rPr>
          <w:rFonts w:eastAsia="SimSun"/>
          <w:b/>
          <w:kern w:val="2"/>
          <w:lang w:eastAsia="zh-CN"/>
        </w:rPr>
        <w:t>Observation 2</w:t>
      </w:r>
      <w:r w:rsidRPr="00947A82">
        <w:rPr>
          <w:rFonts w:eastAsia="SimSun" w:hint="eastAsia"/>
          <w:b/>
          <w:kern w:val="2"/>
          <w:lang w:eastAsia="zh-CN"/>
        </w:rPr>
        <w:t>:</w:t>
      </w:r>
      <w:r>
        <w:rPr>
          <w:rFonts w:eastAsia="SimSun"/>
          <w:b/>
          <w:kern w:val="2"/>
          <w:lang w:eastAsia="zh-CN"/>
        </w:rPr>
        <w:t xml:space="preserve"> Option 1(i.e. CN subgrouping is supported for no more than one (set of) PLMN(s)/CN(s) in the shared cell) is simple where no further enhancement is needed while option 2(i.e. subgroups assigned by different CNs are separated in the shared cell) would be much more complex and will have RAN1 impacts</w:t>
      </w:r>
      <w:r w:rsidRPr="00445BF0">
        <w:rPr>
          <w:rFonts w:eastAsia="SimSun"/>
          <w:b/>
          <w:kern w:val="2"/>
          <w:lang w:eastAsia="zh-CN"/>
        </w:rPr>
        <w:t>.</w:t>
      </w:r>
    </w:p>
    <w:p w14:paraId="264CF301" w14:textId="77777777" w:rsidR="00904A82" w:rsidRDefault="00904A82" w:rsidP="00904A82">
      <w:pPr>
        <w:snapToGrid w:val="0"/>
        <w:jc w:val="both"/>
        <w:rPr>
          <w:rFonts w:eastAsia="SimSun"/>
          <w:kern w:val="2"/>
          <w:lang w:eastAsia="zh-CN"/>
        </w:rPr>
      </w:pPr>
      <w:r>
        <w:rPr>
          <w:rFonts w:eastAsia="SimSun"/>
          <w:b/>
          <w:kern w:val="2"/>
          <w:lang w:eastAsia="zh-CN"/>
        </w:rPr>
        <w:t>Proposal 1</w:t>
      </w:r>
      <w:r w:rsidRPr="00947A82">
        <w:rPr>
          <w:rFonts w:eastAsia="SimSun" w:hint="eastAsia"/>
          <w:b/>
          <w:kern w:val="2"/>
          <w:lang w:eastAsia="zh-CN"/>
        </w:rPr>
        <w:t>:</w:t>
      </w:r>
      <w:r>
        <w:rPr>
          <w:rFonts w:eastAsia="SimSun"/>
          <w:b/>
          <w:kern w:val="2"/>
          <w:lang w:eastAsia="zh-CN"/>
        </w:rPr>
        <w:t xml:space="preserve"> </w:t>
      </w:r>
      <w:r w:rsidRPr="00E53433">
        <w:rPr>
          <w:rFonts w:eastAsia="SimSun"/>
          <w:b/>
          <w:kern w:val="2"/>
          <w:lang w:eastAsia="zh-CN"/>
        </w:rPr>
        <w:t xml:space="preserve">For the RAN sharing scenario, </w:t>
      </w:r>
      <w:r>
        <w:rPr>
          <w:rFonts w:eastAsia="SimSun"/>
          <w:b/>
          <w:kern w:val="2"/>
          <w:lang w:eastAsia="zh-CN"/>
        </w:rPr>
        <w:t>the CN controlled subgrouping is supported/allowed by the gNB for only one (set of) PLMN(s)/CN(s) in the shared cell</w:t>
      </w:r>
      <w:r w:rsidRPr="00445BF0">
        <w:rPr>
          <w:rFonts w:eastAsia="SimSun"/>
          <w:b/>
          <w:kern w:val="2"/>
          <w:lang w:eastAsia="zh-CN"/>
        </w:rPr>
        <w:t>.</w:t>
      </w:r>
    </w:p>
    <w:p w14:paraId="71133238" w14:textId="77777777" w:rsidR="00904A82" w:rsidRDefault="00904A82" w:rsidP="00904A82">
      <w:pPr>
        <w:snapToGrid w:val="0"/>
        <w:jc w:val="both"/>
        <w:rPr>
          <w:rFonts w:eastAsia="SimSun"/>
          <w:b/>
          <w:kern w:val="2"/>
          <w:lang w:eastAsia="zh-CN"/>
        </w:rPr>
      </w:pPr>
      <w:r>
        <w:rPr>
          <w:rFonts w:eastAsia="SimSun"/>
          <w:b/>
          <w:kern w:val="2"/>
          <w:lang w:eastAsia="zh-CN"/>
        </w:rPr>
        <w:t>Proposal 2</w:t>
      </w:r>
      <w:r w:rsidRPr="00947A82">
        <w:rPr>
          <w:rFonts w:eastAsia="SimSun" w:hint="eastAsia"/>
          <w:b/>
          <w:kern w:val="2"/>
          <w:lang w:eastAsia="zh-CN"/>
        </w:rPr>
        <w:t>:</w:t>
      </w:r>
      <w:r>
        <w:rPr>
          <w:rFonts w:eastAsia="SimSun"/>
          <w:b/>
          <w:kern w:val="2"/>
          <w:lang w:eastAsia="zh-CN"/>
        </w:rPr>
        <w:t xml:space="preserve"> Further discuss how the UE obtains information on for which (set of) PLMN(s)/CN(s) the CN controlled subgrouping is supported in the shared cell</w:t>
      </w:r>
      <w:r w:rsidRPr="00445BF0">
        <w:rPr>
          <w:rFonts w:eastAsia="SimSun"/>
          <w:b/>
          <w:kern w:val="2"/>
          <w:lang w:eastAsia="zh-CN"/>
        </w:rPr>
        <w:t>.</w:t>
      </w:r>
      <w:r>
        <w:rPr>
          <w:rFonts w:eastAsia="SimSun"/>
          <w:b/>
          <w:kern w:val="2"/>
          <w:lang w:eastAsia="zh-CN"/>
        </w:rPr>
        <w:t xml:space="preserve"> </w:t>
      </w:r>
    </w:p>
    <w:bookmarkEnd w:id="5"/>
    <w:p w14:paraId="123EAAC7" w14:textId="77777777" w:rsidR="00A20B5A" w:rsidRPr="001A1A05" w:rsidRDefault="00A20B5A" w:rsidP="00A20B5A">
      <w:pPr>
        <w:jc w:val="both"/>
        <w:rPr>
          <w:lang w:eastAsia="zh-CN"/>
        </w:rPr>
      </w:pPr>
      <w:r w:rsidRPr="001A1A05">
        <w:rPr>
          <w:rFonts w:eastAsia="SimSun"/>
          <w:b/>
          <w:kern w:val="2"/>
          <w:lang w:eastAsia="zh-CN"/>
        </w:rPr>
        <w:t xml:space="preserve">Proposal </w:t>
      </w:r>
      <w:r>
        <w:rPr>
          <w:rFonts w:eastAsia="SimSun"/>
          <w:b/>
          <w:kern w:val="2"/>
          <w:lang w:eastAsia="zh-CN"/>
        </w:rPr>
        <w:t>3</w:t>
      </w:r>
      <w:r w:rsidRPr="001A1A05">
        <w:rPr>
          <w:rFonts w:eastAsia="SimSun"/>
          <w:b/>
          <w:kern w:val="2"/>
          <w:lang w:eastAsia="zh-CN"/>
        </w:rPr>
        <w:t xml:space="preserve">: Specify the </w:t>
      </w:r>
      <w:r>
        <w:rPr>
          <w:rFonts w:eastAsia="SimSun"/>
          <w:b/>
          <w:kern w:val="2"/>
          <w:lang w:eastAsia="zh-CN"/>
        </w:rPr>
        <w:t xml:space="preserve">evaluation </w:t>
      </w:r>
      <w:r w:rsidRPr="001A1A05">
        <w:rPr>
          <w:rFonts w:eastAsia="SimSun"/>
          <w:b/>
          <w:kern w:val="2"/>
          <w:lang w:eastAsia="zh-CN"/>
        </w:rPr>
        <w:t>principle for paging probability calculation.</w:t>
      </w:r>
    </w:p>
    <w:p w14:paraId="7D377C58" w14:textId="77777777" w:rsidR="00BB7889" w:rsidRPr="007D435F" w:rsidRDefault="00BB7889" w:rsidP="00C23B88">
      <w:pPr>
        <w:pStyle w:val="Heading1"/>
        <w:rPr>
          <w:lang w:eastAsia="zh-CN"/>
        </w:rPr>
      </w:pPr>
      <w:r w:rsidRPr="007D435F">
        <w:t>References</w:t>
      </w:r>
    </w:p>
    <w:p w14:paraId="65D450C7" w14:textId="6FF6ECED" w:rsidR="000B0CD6" w:rsidRDefault="00EF1B9B" w:rsidP="003D027F">
      <w:pPr>
        <w:numPr>
          <w:ilvl w:val="0"/>
          <w:numId w:val="4"/>
        </w:numPr>
        <w:overflowPunct/>
        <w:autoSpaceDE/>
        <w:autoSpaceDN/>
        <w:adjustRightInd/>
        <w:textAlignment w:val="auto"/>
        <w:rPr>
          <w:rFonts w:eastAsia="MS Mincho"/>
          <w:lang w:eastAsia="ja-JP"/>
        </w:rPr>
      </w:pPr>
      <w:r w:rsidRPr="002D5F37">
        <w:rPr>
          <w:rFonts w:eastAsia="MS Mincho"/>
          <w:lang w:eastAsia="ja-JP"/>
        </w:rPr>
        <w:t>Report of 3GPP TSG RAN2#11</w:t>
      </w:r>
      <w:r w:rsidR="004A4B8D">
        <w:rPr>
          <w:rFonts w:eastAsia="MS Mincho"/>
          <w:lang w:eastAsia="ja-JP"/>
        </w:rPr>
        <w:t>6</w:t>
      </w:r>
      <w:r w:rsidR="00B50E7B" w:rsidRPr="003D027F">
        <w:rPr>
          <w:rFonts w:eastAsia="MS Mincho"/>
          <w:lang w:eastAsia="ja-JP"/>
        </w:rPr>
        <w:t>-e meeting, Online</w:t>
      </w:r>
      <w:r w:rsidR="007649D5" w:rsidRPr="00505F3F">
        <w:rPr>
          <w:rFonts w:eastAsia="MS Mincho"/>
          <w:lang w:eastAsia="ja-JP"/>
        </w:rPr>
        <w:t>.</w:t>
      </w:r>
    </w:p>
    <w:p w14:paraId="3B9D6801" w14:textId="58472F2F" w:rsidR="00E01B31" w:rsidRDefault="001E56FF" w:rsidP="00E01B31">
      <w:pPr>
        <w:numPr>
          <w:ilvl w:val="0"/>
          <w:numId w:val="4"/>
        </w:numPr>
        <w:overflowPunct/>
        <w:autoSpaceDE/>
        <w:autoSpaceDN/>
        <w:adjustRightInd/>
        <w:textAlignment w:val="auto"/>
        <w:rPr>
          <w:rFonts w:eastAsia="MS Mincho"/>
          <w:lang w:eastAsia="ja-JP"/>
        </w:rPr>
      </w:pPr>
      <w:r>
        <w:rPr>
          <w:rFonts w:eastAsia="MS Mincho"/>
          <w:lang w:eastAsia="ja-JP"/>
        </w:rPr>
        <w:t>R2-2111535</w:t>
      </w:r>
      <w:r w:rsidR="008D2FC3">
        <w:rPr>
          <w:rFonts w:eastAsia="MS Mincho"/>
          <w:lang w:eastAsia="ja-JP"/>
        </w:rPr>
        <w:t>,</w:t>
      </w:r>
      <w:r w:rsidR="00E01B31">
        <w:rPr>
          <w:rFonts w:eastAsia="MS Mincho"/>
          <w:lang w:eastAsia="ja-JP"/>
        </w:rPr>
        <w:t xml:space="preserve"> </w:t>
      </w:r>
      <w:r w:rsidR="00E01B31" w:rsidRPr="00E01B31">
        <w:rPr>
          <w:rFonts w:eastAsia="MS Mincho"/>
          <w:lang w:eastAsia="ja-JP"/>
        </w:rPr>
        <w:t>Summary of [AT116-e][034][ePowSav] UE assistance for CN subgroups (CMCC)</w:t>
      </w:r>
      <w:r w:rsidR="00E01B31">
        <w:rPr>
          <w:rFonts w:eastAsia="MS Mincho"/>
          <w:lang w:eastAsia="ja-JP"/>
        </w:rPr>
        <w:t>.</w:t>
      </w:r>
    </w:p>
    <w:sectPr w:rsidR="00E01B31" w:rsidSect="00CA1759">
      <w:footerReference w:type="default" r:id="rId12"/>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F6F6F" w14:textId="77777777" w:rsidR="003A3F30" w:rsidRDefault="003A3F30">
      <w:r>
        <w:separator/>
      </w:r>
    </w:p>
  </w:endnote>
  <w:endnote w:type="continuationSeparator" w:id="0">
    <w:p w14:paraId="33B0795F" w14:textId="77777777" w:rsidR="003A3F30" w:rsidRDefault="003A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2C03A2" w:rsidRDefault="002C03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979BE" w14:textId="77777777" w:rsidR="003A3F30" w:rsidRDefault="003A3F30">
      <w:r>
        <w:separator/>
      </w:r>
    </w:p>
  </w:footnote>
  <w:footnote w:type="continuationSeparator" w:id="0">
    <w:p w14:paraId="135A3977" w14:textId="77777777" w:rsidR="003A3F30" w:rsidRDefault="003A3F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5A55C2"/>
    <w:multiLevelType w:val="hybridMultilevel"/>
    <w:tmpl w:val="6E9E3C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224DEC"/>
    <w:multiLevelType w:val="hybridMultilevel"/>
    <w:tmpl w:val="7444CFCA"/>
    <w:lvl w:ilvl="0" w:tplc="887435C0">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60976"/>
    <w:multiLevelType w:val="hybridMultilevel"/>
    <w:tmpl w:val="6688ECCE"/>
    <w:lvl w:ilvl="0" w:tplc="B1F46DB8">
      <w:start w:val="4939"/>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E842F9"/>
    <w:multiLevelType w:val="hybridMultilevel"/>
    <w:tmpl w:val="AFA49EC0"/>
    <w:lvl w:ilvl="0" w:tplc="F508D12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903669"/>
    <w:multiLevelType w:val="hybridMultilevel"/>
    <w:tmpl w:val="338621B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D33D72"/>
    <w:multiLevelType w:val="hybridMultilevel"/>
    <w:tmpl w:val="AFA49EC0"/>
    <w:lvl w:ilvl="0" w:tplc="F508D12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2841E3"/>
    <w:multiLevelType w:val="hybridMultilevel"/>
    <w:tmpl w:val="2D8487C0"/>
    <w:lvl w:ilvl="0" w:tplc="637C2C34">
      <w:start w:val="1"/>
      <w:numFmt w:val="decimalEnclosedCircle"/>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FB92D602"/>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EA5EA9"/>
    <w:multiLevelType w:val="multilevel"/>
    <w:tmpl w:val="20EA5EA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D01A61"/>
    <w:multiLevelType w:val="hybridMultilevel"/>
    <w:tmpl w:val="873439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61409D5"/>
    <w:multiLevelType w:val="hybridMultilevel"/>
    <w:tmpl w:val="E5441C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051AE3"/>
    <w:multiLevelType w:val="hybridMultilevel"/>
    <w:tmpl w:val="65585D48"/>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8647E1"/>
    <w:multiLevelType w:val="hybridMultilevel"/>
    <w:tmpl w:val="339EADB0"/>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2650B1"/>
    <w:multiLevelType w:val="hybridMultilevel"/>
    <w:tmpl w:val="978C657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732A4A"/>
    <w:multiLevelType w:val="hybridMultilevel"/>
    <w:tmpl w:val="2434660A"/>
    <w:lvl w:ilvl="0" w:tplc="CB56426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E86E04"/>
    <w:multiLevelType w:val="hybridMultilevel"/>
    <w:tmpl w:val="DD3CD3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193937"/>
    <w:multiLevelType w:val="hybridMultilevel"/>
    <w:tmpl w:val="87B807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C3C6A21"/>
    <w:multiLevelType w:val="hybridMultilevel"/>
    <w:tmpl w:val="71449A0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B1621F"/>
    <w:multiLevelType w:val="hybridMultilevel"/>
    <w:tmpl w:val="248432CE"/>
    <w:lvl w:ilvl="0" w:tplc="30D4A22C">
      <w:numFmt w:val="bullet"/>
      <w:lvlText w:val="•"/>
      <w:lvlJc w:val="left"/>
      <w:pPr>
        <w:ind w:left="420" w:hanging="420"/>
      </w:pPr>
      <w:rPr>
        <w:rFonts w:ascii="Malgun Gothic" w:eastAsia="Malgun Gothic" w:hAnsi="Malgun Gothic"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FC01EE"/>
    <w:multiLevelType w:val="hybridMultilevel"/>
    <w:tmpl w:val="4DD8CD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201EE2"/>
    <w:multiLevelType w:val="hybridMultilevel"/>
    <w:tmpl w:val="BA70EC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9F43DA9"/>
    <w:multiLevelType w:val="hybridMultilevel"/>
    <w:tmpl w:val="252A06A6"/>
    <w:lvl w:ilvl="0" w:tplc="4C142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0455DB"/>
    <w:multiLevelType w:val="hybridMultilevel"/>
    <w:tmpl w:val="09A0C2EE"/>
    <w:lvl w:ilvl="0" w:tplc="887435C0">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22"/>
  </w:num>
  <w:num w:numId="3">
    <w:abstractNumId w:val="24"/>
  </w:num>
  <w:num w:numId="4">
    <w:abstractNumId w:val="13"/>
  </w:num>
  <w:num w:numId="5">
    <w:abstractNumId w:val="10"/>
  </w:num>
  <w:num w:numId="6">
    <w:abstractNumId w:val="23"/>
  </w:num>
  <w:num w:numId="7">
    <w:abstractNumId w:val="34"/>
  </w:num>
  <w:num w:numId="8">
    <w:abstractNumId w:val="29"/>
  </w:num>
  <w:num w:numId="9">
    <w:abstractNumId w:val="12"/>
  </w:num>
  <w:num w:numId="10">
    <w:abstractNumId w:val="2"/>
  </w:num>
  <w:num w:numId="11">
    <w:abstractNumId w:val="4"/>
  </w:num>
  <w:num w:numId="12">
    <w:abstractNumId w:val="31"/>
  </w:num>
  <w:num w:numId="13">
    <w:abstractNumId w:val="35"/>
  </w:num>
  <w:num w:numId="14">
    <w:abstractNumId w:val="0"/>
  </w:num>
  <w:num w:numId="15">
    <w:abstractNumId w:val="33"/>
  </w:num>
  <w:num w:numId="16">
    <w:abstractNumId w:val="21"/>
  </w:num>
  <w:num w:numId="17">
    <w:abstractNumId w:val="17"/>
  </w:num>
  <w:num w:numId="18">
    <w:abstractNumId w:val="32"/>
  </w:num>
  <w:num w:numId="19">
    <w:abstractNumId w:val="34"/>
  </w:num>
  <w:num w:numId="20">
    <w:abstractNumId w:val="34"/>
  </w:num>
  <w:num w:numId="21">
    <w:abstractNumId w:val="26"/>
  </w:num>
  <w:num w:numId="22">
    <w:abstractNumId w:val="27"/>
  </w:num>
  <w:num w:numId="23">
    <w:abstractNumId w:val="34"/>
  </w:num>
  <w:num w:numId="24">
    <w:abstractNumId w:val="34"/>
  </w:num>
  <w:num w:numId="25">
    <w:abstractNumId w:val="30"/>
  </w:num>
  <w:num w:numId="26">
    <w:abstractNumId w:val="16"/>
  </w:num>
  <w:num w:numId="27">
    <w:abstractNumId w:val="7"/>
  </w:num>
  <w:num w:numId="28">
    <w:abstractNumId w:val="5"/>
  </w:num>
  <w:num w:numId="29">
    <w:abstractNumId w:val="20"/>
  </w:num>
  <w:num w:numId="30">
    <w:abstractNumId w:val="19"/>
  </w:num>
  <w:num w:numId="31">
    <w:abstractNumId w:val="25"/>
  </w:num>
  <w:num w:numId="32">
    <w:abstractNumId w:val="14"/>
  </w:num>
  <w:num w:numId="33">
    <w:abstractNumId w:val="15"/>
  </w:num>
  <w:num w:numId="34">
    <w:abstractNumId w:val="8"/>
  </w:num>
  <w:num w:numId="35">
    <w:abstractNumId w:val="28"/>
  </w:num>
  <w:num w:numId="36">
    <w:abstractNumId w:val="34"/>
  </w:num>
  <w:num w:numId="37">
    <w:abstractNumId w:val="3"/>
  </w:num>
  <w:num w:numId="38">
    <w:abstractNumId w:val="1"/>
  </w:num>
  <w:num w:numId="39">
    <w:abstractNumId w:val="18"/>
  </w:num>
  <w:num w:numId="40">
    <w:abstractNumId w:val="9"/>
  </w:num>
  <w:num w:numId="41">
    <w:abstractNumId w:val="9"/>
  </w:num>
  <w:num w:numId="42">
    <w:abstractNumId w:val="9"/>
  </w:num>
  <w:num w:numId="43">
    <w:abstractNumId w:val="9"/>
  </w:num>
  <w:num w:numId="44">
    <w:abstractNumId w:val="9"/>
  </w:num>
  <w:num w:numId="45">
    <w:abstractNumId w:val="9"/>
  </w:num>
  <w:num w:numId="46">
    <w:abstractNumId w:val="11"/>
  </w:num>
  <w:num w:numId="47">
    <w:abstractNumId w:val="9"/>
  </w:num>
  <w:num w:numId="4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8BA"/>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5E74"/>
    <w:rsid w:val="0000607C"/>
    <w:rsid w:val="00006397"/>
    <w:rsid w:val="000063C5"/>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2E31"/>
    <w:rsid w:val="000230EF"/>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6089"/>
    <w:rsid w:val="000368DA"/>
    <w:rsid w:val="000379D2"/>
    <w:rsid w:val="00040278"/>
    <w:rsid w:val="000402AB"/>
    <w:rsid w:val="000402B1"/>
    <w:rsid w:val="000403A9"/>
    <w:rsid w:val="00040547"/>
    <w:rsid w:val="00040D5F"/>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1D2"/>
    <w:rsid w:val="00045443"/>
    <w:rsid w:val="000456A2"/>
    <w:rsid w:val="000456C9"/>
    <w:rsid w:val="00045776"/>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9E4"/>
    <w:rsid w:val="00054FCC"/>
    <w:rsid w:val="0005549A"/>
    <w:rsid w:val="00055843"/>
    <w:rsid w:val="00055AD9"/>
    <w:rsid w:val="00056CBD"/>
    <w:rsid w:val="00057835"/>
    <w:rsid w:val="000579E5"/>
    <w:rsid w:val="00057E85"/>
    <w:rsid w:val="00060C50"/>
    <w:rsid w:val="0006160A"/>
    <w:rsid w:val="00062143"/>
    <w:rsid w:val="00062919"/>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58"/>
    <w:rsid w:val="00071DB0"/>
    <w:rsid w:val="00072199"/>
    <w:rsid w:val="000723F1"/>
    <w:rsid w:val="00072FAF"/>
    <w:rsid w:val="00073968"/>
    <w:rsid w:val="00073ACA"/>
    <w:rsid w:val="00073B01"/>
    <w:rsid w:val="00073D2A"/>
    <w:rsid w:val="000741D8"/>
    <w:rsid w:val="00074CB3"/>
    <w:rsid w:val="00075A11"/>
    <w:rsid w:val="0007614A"/>
    <w:rsid w:val="000761DE"/>
    <w:rsid w:val="000765A3"/>
    <w:rsid w:val="00076F81"/>
    <w:rsid w:val="000775B6"/>
    <w:rsid w:val="00077691"/>
    <w:rsid w:val="0007788F"/>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0C21"/>
    <w:rsid w:val="00091044"/>
    <w:rsid w:val="000920C6"/>
    <w:rsid w:val="00092249"/>
    <w:rsid w:val="000923CF"/>
    <w:rsid w:val="0009255C"/>
    <w:rsid w:val="00092757"/>
    <w:rsid w:val="00092937"/>
    <w:rsid w:val="00092A8B"/>
    <w:rsid w:val="0009322C"/>
    <w:rsid w:val="00093CE4"/>
    <w:rsid w:val="00094047"/>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CB5"/>
    <w:rsid w:val="00097049"/>
    <w:rsid w:val="000973F5"/>
    <w:rsid w:val="00097608"/>
    <w:rsid w:val="0009783A"/>
    <w:rsid w:val="00097A77"/>
    <w:rsid w:val="00097C02"/>
    <w:rsid w:val="00097F90"/>
    <w:rsid w:val="000A016B"/>
    <w:rsid w:val="000A093D"/>
    <w:rsid w:val="000A09D5"/>
    <w:rsid w:val="000A1E7B"/>
    <w:rsid w:val="000A1F16"/>
    <w:rsid w:val="000A2529"/>
    <w:rsid w:val="000A314A"/>
    <w:rsid w:val="000A353E"/>
    <w:rsid w:val="000A3954"/>
    <w:rsid w:val="000A41CC"/>
    <w:rsid w:val="000A44DE"/>
    <w:rsid w:val="000A471D"/>
    <w:rsid w:val="000A5151"/>
    <w:rsid w:val="000A52F9"/>
    <w:rsid w:val="000A5594"/>
    <w:rsid w:val="000A55F2"/>
    <w:rsid w:val="000A59A4"/>
    <w:rsid w:val="000A5B15"/>
    <w:rsid w:val="000A6871"/>
    <w:rsid w:val="000A6D9F"/>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4AF"/>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CC2"/>
    <w:rsid w:val="000C28E8"/>
    <w:rsid w:val="000C2AF5"/>
    <w:rsid w:val="000C2AFA"/>
    <w:rsid w:val="000C2EF7"/>
    <w:rsid w:val="000C3188"/>
    <w:rsid w:val="000C322C"/>
    <w:rsid w:val="000C349F"/>
    <w:rsid w:val="000C3874"/>
    <w:rsid w:val="000C3D1C"/>
    <w:rsid w:val="000C3D80"/>
    <w:rsid w:val="000C4102"/>
    <w:rsid w:val="000C4338"/>
    <w:rsid w:val="000C440D"/>
    <w:rsid w:val="000C4D56"/>
    <w:rsid w:val="000C5B7C"/>
    <w:rsid w:val="000C5CCA"/>
    <w:rsid w:val="000C5FCB"/>
    <w:rsid w:val="000C6201"/>
    <w:rsid w:val="000C62BB"/>
    <w:rsid w:val="000C67EF"/>
    <w:rsid w:val="000C6A0F"/>
    <w:rsid w:val="000C6B58"/>
    <w:rsid w:val="000C6DD0"/>
    <w:rsid w:val="000C6F13"/>
    <w:rsid w:val="000C7058"/>
    <w:rsid w:val="000C71CF"/>
    <w:rsid w:val="000C75FB"/>
    <w:rsid w:val="000C7687"/>
    <w:rsid w:val="000C7887"/>
    <w:rsid w:val="000C7C7C"/>
    <w:rsid w:val="000C7D95"/>
    <w:rsid w:val="000D02AA"/>
    <w:rsid w:val="000D0479"/>
    <w:rsid w:val="000D0B34"/>
    <w:rsid w:val="000D1057"/>
    <w:rsid w:val="000D1210"/>
    <w:rsid w:val="000D16C8"/>
    <w:rsid w:val="000D173B"/>
    <w:rsid w:val="000D1E19"/>
    <w:rsid w:val="000D1FEC"/>
    <w:rsid w:val="000D22DB"/>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172"/>
    <w:rsid w:val="000E04A1"/>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723"/>
    <w:rsid w:val="000E692C"/>
    <w:rsid w:val="000E6CD9"/>
    <w:rsid w:val="000E72B8"/>
    <w:rsid w:val="000E7494"/>
    <w:rsid w:val="000E79C6"/>
    <w:rsid w:val="000E7FDB"/>
    <w:rsid w:val="000F031A"/>
    <w:rsid w:val="000F0576"/>
    <w:rsid w:val="000F0692"/>
    <w:rsid w:val="000F0F33"/>
    <w:rsid w:val="000F1125"/>
    <w:rsid w:val="000F1404"/>
    <w:rsid w:val="000F1BB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4916"/>
    <w:rsid w:val="000F4F45"/>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341"/>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BD5"/>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105DF"/>
    <w:rsid w:val="00110AE3"/>
    <w:rsid w:val="00110E00"/>
    <w:rsid w:val="00111094"/>
    <w:rsid w:val="0011134E"/>
    <w:rsid w:val="0011146F"/>
    <w:rsid w:val="001115F2"/>
    <w:rsid w:val="001116FE"/>
    <w:rsid w:val="00111728"/>
    <w:rsid w:val="00111828"/>
    <w:rsid w:val="00111D1B"/>
    <w:rsid w:val="00111E19"/>
    <w:rsid w:val="00112183"/>
    <w:rsid w:val="001123F2"/>
    <w:rsid w:val="001126AA"/>
    <w:rsid w:val="0011274D"/>
    <w:rsid w:val="0011282B"/>
    <w:rsid w:val="00112A48"/>
    <w:rsid w:val="00112B93"/>
    <w:rsid w:val="00112D66"/>
    <w:rsid w:val="00112DDC"/>
    <w:rsid w:val="00113023"/>
    <w:rsid w:val="00113AEB"/>
    <w:rsid w:val="00113D45"/>
    <w:rsid w:val="00113E29"/>
    <w:rsid w:val="00113EB2"/>
    <w:rsid w:val="00114764"/>
    <w:rsid w:val="00114CBD"/>
    <w:rsid w:val="0011516A"/>
    <w:rsid w:val="001157D6"/>
    <w:rsid w:val="00115CC0"/>
    <w:rsid w:val="00116080"/>
    <w:rsid w:val="00116BD1"/>
    <w:rsid w:val="00116EB0"/>
    <w:rsid w:val="00117964"/>
    <w:rsid w:val="0011798D"/>
    <w:rsid w:val="00120141"/>
    <w:rsid w:val="00120261"/>
    <w:rsid w:val="0012065B"/>
    <w:rsid w:val="001208A5"/>
    <w:rsid w:val="00120AD9"/>
    <w:rsid w:val="00120BB4"/>
    <w:rsid w:val="00120BBB"/>
    <w:rsid w:val="00120DED"/>
    <w:rsid w:val="0012120A"/>
    <w:rsid w:val="001216C5"/>
    <w:rsid w:val="00121CC2"/>
    <w:rsid w:val="00121F28"/>
    <w:rsid w:val="001226D6"/>
    <w:rsid w:val="00122950"/>
    <w:rsid w:val="00122A38"/>
    <w:rsid w:val="00122B8C"/>
    <w:rsid w:val="00123389"/>
    <w:rsid w:val="00123AE3"/>
    <w:rsid w:val="00124800"/>
    <w:rsid w:val="00124CBE"/>
    <w:rsid w:val="001251A2"/>
    <w:rsid w:val="00125423"/>
    <w:rsid w:val="00125824"/>
    <w:rsid w:val="00125993"/>
    <w:rsid w:val="00125DD5"/>
    <w:rsid w:val="00125FC0"/>
    <w:rsid w:val="0012601B"/>
    <w:rsid w:val="0012618D"/>
    <w:rsid w:val="00126195"/>
    <w:rsid w:val="001266F7"/>
    <w:rsid w:val="00126A3F"/>
    <w:rsid w:val="001272FF"/>
    <w:rsid w:val="001276D4"/>
    <w:rsid w:val="00127CB0"/>
    <w:rsid w:val="001300F3"/>
    <w:rsid w:val="00130ED6"/>
    <w:rsid w:val="00130F38"/>
    <w:rsid w:val="00131091"/>
    <w:rsid w:val="0013109C"/>
    <w:rsid w:val="00131F11"/>
    <w:rsid w:val="00132A21"/>
    <w:rsid w:val="00132B1C"/>
    <w:rsid w:val="00132D97"/>
    <w:rsid w:val="00133343"/>
    <w:rsid w:val="001335AC"/>
    <w:rsid w:val="00133839"/>
    <w:rsid w:val="00133C38"/>
    <w:rsid w:val="00133EB9"/>
    <w:rsid w:val="0013459C"/>
    <w:rsid w:val="001347B1"/>
    <w:rsid w:val="0013511D"/>
    <w:rsid w:val="0013512A"/>
    <w:rsid w:val="00135141"/>
    <w:rsid w:val="00135898"/>
    <w:rsid w:val="001359AA"/>
    <w:rsid w:val="00135C70"/>
    <w:rsid w:val="00136069"/>
    <w:rsid w:val="00136205"/>
    <w:rsid w:val="001365F9"/>
    <w:rsid w:val="00136650"/>
    <w:rsid w:val="00136B9F"/>
    <w:rsid w:val="00136C21"/>
    <w:rsid w:val="00136E69"/>
    <w:rsid w:val="00136ECA"/>
    <w:rsid w:val="00136FEE"/>
    <w:rsid w:val="0013799B"/>
    <w:rsid w:val="00137B9F"/>
    <w:rsid w:val="0014048A"/>
    <w:rsid w:val="00140B9A"/>
    <w:rsid w:val="00140CB7"/>
    <w:rsid w:val="00140E20"/>
    <w:rsid w:val="00140F21"/>
    <w:rsid w:val="00141895"/>
    <w:rsid w:val="00141EF8"/>
    <w:rsid w:val="001420CF"/>
    <w:rsid w:val="0014224A"/>
    <w:rsid w:val="001426AC"/>
    <w:rsid w:val="00142A41"/>
    <w:rsid w:val="00142DB0"/>
    <w:rsid w:val="00143488"/>
    <w:rsid w:val="00143759"/>
    <w:rsid w:val="001439AA"/>
    <w:rsid w:val="00143BED"/>
    <w:rsid w:val="00143C8B"/>
    <w:rsid w:val="00143F56"/>
    <w:rsid w:val="0014446A"/>
    <w:rsid w:val="0014464C"/>
    <w:rsid w:val="001446B1"/>
    <w:rsid w:val="001448B7"/>
    <w:rsid w:val="00144E96"/>
    <w:rsid w:val="00144F58"/>
    <w:rsid w:val="0014556D"/>
    <w:rsid w:val="00145659"/>
    <w:rsid w:val="00145BA3"/>
    <w:rsid w:val="00145D48"/>
    <w:rsid w:val="00146013"/>
    <w:rsid w:val="00146015"/>
    <w:rsid w:val="001460BE"/>
    <w:rsid w:val="001462C7"/>
    <w:rsid w:val="00146B9A"/>
    <w:rsid w:val="0014754B"/>
    <w:rsid w:val="00147F75"/>
    <w:rsid w:val="00150858"/>
    <w:rsid w:val="001508B7"/>
    <w:rsid w:val="00151161"/>
    <w:rsid w:val="0015196F"/>
    <w:rsid w:val="001519AE"/>
    <w:rsid w:val="00152230"/>
    <w:rsid w:val="001523E9"/>
    <w:rsid w:val="00152404"/>
    <w:rsid w:val="00152BC7"/>
    <w:rsid w:val="0015372A"/>
    <w:rsid w:val="00153A92"/>
    <w:rsid w:val="00153C5B"/>
    <w:rsid w:val="0015424E"/>
    <w:rsid w:val="001542B6"/>
    <w:rsid w:val="001545D8"/>
    <w:rsid w:val="0015474F"/>
    <w:rsid w:val="0015491B"/>
    <w:rsid w:val="00154B2B"/>
    <w:rsid w:val="00154E74"/>
    <w:rsid w:val="00154EB3"/>
    <w:rsid w:val="00154F2B"/>
    <w:rsid w:val="00154F4D"/>
    <w:rsid w:val="00155184"/>
    <w:rsid w:val="0015522A"/>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1E0E"/>
    <w:rsid w:val="001625A7"/>
    <w:rsid w:val="00162C66"/>
    <w:rsid w:val="001637D4"/>
    <w:rsid w:val="00163D7E"/>
    <w:rsid w:val="00163E02"/>
    <w:rsid w:val="00163F99"/>
    <w:rsid w:val="00164401"/>
    <w:rsid w:val="001645B2"/>
    <w:rsid w:val="001648C7"/>
    <w:rsid w:val="00164D63"/>
    <w:rsid w:val="00164FD5"/>
    <w:rsid w:val="001656BD"/>
    <w:rsid w:val="001657A1"/>
    <w:rsid w:val="00165BAB"/>
    <w:rsid w:val="00165CF7"/>
    <w:rsid w:val="001664CF"/>
    <w:rsid w:val="0016686B"/>
    <w:rsid w:val="001668D7"/>
    <w:rsid w:val="0016727F"/>
    <w:rsid w:val="0016731B"/>
    <w:rsid w:val="001674B6"/>
    <w:rsid w:val="001674E3"/>
    <w:rsid w:val="0016752D"/>
    <w:rsid w:val="0016772E"/>
    <w:rsid w:val="00167BA0"/>
    <w:rsid w:val="0017004A"/>
    <w:rsid w:val="001705AC"/>
    <w:rsid w:val="001705D1"/>
    <w:rsid w:val="00170822"/>
    <w:rsid w:val="00170A94"/>
    <w:rsid w:val="00170F5C"/>
    <w:rsid w:val="001713BB"/>
    <w:rsid w:val="0017185F"/>
    <w:rsid w:val="00171AB9"/>
    <w:rsid w:val="00171D17"/>
    <w:rsid w:val="00171FFE"/>
    <w:rsid w:val="00172759"/>
    <w:rsid w:val="00172B2E"/>
    <w:rsid w:val="00172DC6"/>
    <w:rsid w:val="0017301C"/>
    <w:rsid w:val="0017351E"/>
    <w:rsid w:val="00173B5D"/>
    <w:rsid w:val="00174A0D"/>
    <w:rsid w:val="00174C11"/>
    <w:rsid w:val="00175090"/>
    <w:rsid w:val="0017556A"/>
    <w:rsid w:val="00175824"/>
    <w:rsid w:val="00175A5A"/>
    <w:rsid w:val="00175F29"/>
    <w:rsid w:val="00176442"/>
    <w:rsid w:val="00176AED"/>
    <w:rsid w:val="00177234"/>
    <w:rsid w:val="001776FB"/>
    <w:rsid w:val="00177908"/>
    <w:rsid w:val="00177C30"/>
    <w:rsid w:val="001801E1"/>
    <w:rsid w:val="001804BE"/>
    <w:rsid w:val="00180945"/>
    <w:rsid w:val="00180BFE"/>
    <w:rsid w:val="00181048"/>
    <w:rsid w:val="00181383"/>
    <w:rsid w:val="001815BA"/>
    <w:rsid w:val="001815F1"/>
    <w:rsid w:val="00181AD5"/>
    <w:rsid w:val="0018201A"/>
    <w:rsid w:val="001820CC"/>
    <w:rsid w:val="001822D6"/>
    <w:rsid w:val="0018235E"/>
    <w:rsid w:val="001824D1"/>
    <w:rsid w:val="00182711"/>
    <w:rsid w:val="00182D6C"/>
    <w:rsid w:val="0018314E"/>
    <w:rsid w:val="00183251"/>
    <w:rsid w:val="0018353A"/>
    <w:rsid w:val="0018366E"/>
    <w:rsid w:val="001836B6"/>
    <w:rsid w:val="00183D22"/>
    <w:rsid w:val="00183D5D"/>
    <w:rsid w:val="00183D9E"/>
    <w:rsid w:val="001841B0"/>
    <w:rsid w:val="001842A2"/>
    <w:rsid w:val="001844B4"/>
    <w:rsid w:val="00184E35"/>
    <w:rsid w:val="001851A2"/>
    <w:rsid w:val="00185223"/>
    <w:rsid w:val="00185240"/>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229B"/>
    <w:rsid w:val="00192617"/>
    <w:rsid w:val="00192CF8"/>
    <w:rsid w:val="00192E42"/>
    <w:rsid w:val="001933B6"/>
    <w:rsid w:val="00193508"/>
    <w:rsid w:val="00193752"/>
    <w:rsid w:val="00193A7C"/>
    <w:rsid w:val="00193CDB"/>
    <w:rsid w:val="001943F1"/>
    <w:rsid w:val="001949D5"/>
    <w:rsid w:val="001956BC"/>
    <w:rsid w:val="0019572E"/>
    <w:rsid w:val="001957C6"/>
    <w:rsid w:val="001958DC"/>
    <w:rsid w:val="00195DCD"/>
    <w:rsid w:val="00195EC4"/>
    <w:rsid w:val="00195F48"/>
    <w:rsid w:val="00196396"/>
    <w:rsid w:val="00196CED"/>
    <w:rsid w:val="00196E8E"/>
    <w:rsid w:val="0019770A"/>
    <w:rsid w:val="0019781D"/>
    <w:rsid w:val="00197F54"/>
    <w:rsid w:val="001A0154"/>
    <w:rsid w:val="001A06AC"/>
    <w:rsid w:val="001A070B"/>
    <w:rsid w:val="001A08FF"/>
    <w:rsid w:val="001A094C"/>
    <w:rsid w:val="001A1273"/>
    <w:rsid w:val="001A1378"/>
    <w:rsid w:val="001A17F5"/>
    <w:rsid w:val="001A183C"/>
    <w:rsid w:val="001A1A05"/>
    <w:rsid w:val="001A1A62"/>
    <w:rsid w:val="001A1A9E"/>
    <w:rsid w:val="001A2071"/>
    <w:rsid w:val="001A22AA"/>
    <w:rsid w:val="001A251E"/>
    <w:rsid w:val="001A2DDC"/>
    <w:rsid w:val="001A3CF6"/>
    <w:rsid w:val="001A419C"/>
    <w:rsid w:val="001A43BE"/>
    <w:rsid w:val="001A45AE"/>
    <w:rsid w:val="001A45F5"/>
    <w:rsid w:val="001A478B"/>
    <w:rsid w:val="001A4830"/>
    <w:rsid w:val="001A505B"/>
    <w:rsid w:val="001A5126"/>
    <w:rsid w:val="001A52F1"/>
    <w:rsid w:val="001A558F"/>
    <w:rsid w:val="001A5951"/>
    <w:rsid w:val="001A5D25"/>
    <w:rsid w:val="001A5FAC"/>
    <w:rsid w:val="001A60A2"/>
    <w:rsid w:val="001A652B"/>
    <w:rsid w:val="001A69B0"/>
    <w:rsid w:val="001A7015"/>
    <w:rsid w:val="001A702E"/>
    <w:rsid w:val="001A71BC"/>
    <w:rsid w:val="001A7267"/>
    <w:rsid w:val="001A7991"/>
    <w:rsid w:val="001A7F63"/>
    <w:rsid w:val="001B044D"/>
    <w:rsid w:val="001B0458"/>
    <w:rsid w:val="001B0BC6"/>
    <w:rsid w:val="001B0F5B"/>
    <w:rsid w:val="001B14C1"/>
    <w:rsid w:val="001B15B6"/>
    <w:rsid w:val="001B1677"/>
    <w:rsid w:val="001B1EDD"/>
    <w:rsid w:val="001B23BD"/>
    <w:rsid w:val="001B2B27"/>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1BB3"/>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7B"/>
    <w:rsid w:val="001D32AE"/>
    <w:rsid w:val="001D3743"/>
    <w:rsid w:val="001D3796"/>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D1D"/>
    <w:rsid w:val="001E01E8"/>
    <w:rsid w:val="001E028D"/>
    <w:rsid w:val="001E02BF"/>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913"/>
    <w:rsid w:val="001E7A29"/>
    <w:rsid w:val="001E7F2A"/>
    <w:rsid w:val="001F00E3"/>
    <w:rsid w:val="001F09BA"/>
    <w:rsid w:val="001F0BC3"/>
    <w:rsid w:val="001F0F50"/>
    <w:rsid w:val="001F1559"/>
    <w:rsid w:val="001F1701"/>
    <w:rsid w:val="001F1DAE"/>
    <w:rsid w:val="001F1DEF"/>
    <w:rsid w:val="001F1E6B"/>
    <w:rsid w:val="001F1E89"/>
    <w:rsid w:val="001F1F3D"/>
    <w:rsid w:val="001F2087"/>
    <w:rsid w:val="001F2196"/>
    <w:rsid w:val="001F27B2"/>
    <w:rsid w:val="001F2864"/>
    <w:rsid w:val="001F2CA1"/>
    <w:rsid w:val="001F30BA"/>
    <w:rsid w:val="001F341A"/>
    <w:rsid w:val="001F3557"/>
    <w:rsid w:val="001F37EA"/>
    <w:rsid w:val="001F3909"/>
    <w:rsid w:val="001F39C3"/>
    <w:rsid w:val="001F3A38"/>
    <w:rsid w:val="001F3B53"/>
    <w:rsid w:val="001F43CD"/>
    <w:rsid w:val="001F4468"/>
    <w:rsid w:val="001F4B30"/>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1D2E"/>
    <w:rsid w:val="002024BA"/>
    <w:rsid w:val="00202596"/>
    <w:rsid w:val="002025F3"/>
    <w:rsid w:val="0020294B"/>
    <w:rsid w:val="00203326"/>
    <w:rsid w:val="00203759"/>
    <w:rsid w:val="00203C36"/>
    <w:rsid w:val="00203C97"/>
    <w:rsid w:val="0020410D"/>
    <w:rsid w:val="0020442C"/>
    <w:rsid w:val="00204A50"/>
    <w:rsid w:val="00205424"/>
    <w:rsid w:val="002054C2"/>
    <w:rsid w:val="002056A6"/>
    <w:rsid w:val="00205851"/>
    <w:rsid w:val="00205B2B"/>
    <w:rsid w:val="00205C3F"/>
    <w:rsid w:val="00206151"/>
    <w:rsid w:val="00206E54"/>
    <w:rsid w:val="002071CE"/>
    <w:rsid w:val="002072F3"/>
    <w:rsid w:val="002074D5"/>
    <w:rsid w:val="00207D80"/>
    <w:rsid w:val="00207E46"/>
    <w:rsid w:val="00210250"/>
    <w:rsid w:val="0021060A"/>
    <w:rsid w:val="00210AB3"/>
    <w:rsid w:val="00211125"/>
    <w:rsid w:val="002113BC"/>
    <w:rsid w:val="00211AB6"/>
    <w:rsid w:val="00212291"/>
    <w:rsid w:val="002122E4"/>
    <w:rsid w:val="00212630"/>
    <w:rsid w:val="00212DD6"/>
    <w:rsid w:val="00212F58"/>
    <w:rsid w:val="00212F72"/>
    <w:rsid w:val="0021303C"/>
    <w:rsid w:val="00213270"/>
    <w:rsid w:val="00213798"/>
    <w:rsid w:val="00213A07"/>
    <w:rsid w:val="00213B97"/>
    <w:rsid w:val="00213F5E"/>
    <w:rsid w:val="002140D4"/>
    <w:rsid w:val="002144DC"/>
    <w:rsid w:val="0021494A"/>
    <w:rsid w:val="00214AB4"/>
    <w:rsid w:val="00214EB5"/>
    <w:rsid w:val="002151E7"/>
    <w:rsid w:val="00215964"/>
    <w:rsid w:val="00215988"/>
    <w:rsid w:val="00215DD1"/>
    <w:rsid w:val="00215F1D"/>
    <w:rsid w:val="002161E4"/>
    <w:rsid w:val="0021624A"/>
    <w:rsid w:val="00216342"/>
    <w:rsid w:val="002165ED"/>
    <w:rsid w:val="00216ACC"/>
    <w:rsid w:val="00216AE8"/>
    <w:rsid w:val="00216D26"/>
    <w:rsid w:val="00216D56"/>
    <w:rsid w:val="00216D83"/>
    <w:rsid w:val="00217078"/>
    <w:rsid w:val="00217594"/>
    <w:rsid w:val="002176EF"/>
    <w:rsid w:val="002177A5"/>
    <w:rsid w:val="002179F0"/>
    <w:rsid w:val="00217F0A"/>
    <w:rsid w:val="00217F22"/>
    <w:rsid w:val="00220486"/>
    <w:rsid w:val="00220500"/>
    <w:rsid w:val="002205AB"/>
    <w:rsid w:val="002209D7"/>
    <w:rsid w:val="00220AD6"/>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5E8C"/>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198"/>
    <w:rsid w:val="002357ED"/>
    <w:rsid w:val="00235A13"/>
    <w:rsid w:val="0023631E"/>
    <w:rsid w:val="00236A2D"/>
    <w:rsid w:val="00236BCA"/>
    <w:rsid w:val="002371A1"/>
    <w:rsid w:val="00237506"/>
    <w:rsid w:val="00237B90"/>
    <w:rsid w:val="00237C07"/>
    <w:rsid w:val="00237D86"/>
    <w:rsid w:val="00237E0F"/>
    <w:rsid w:val="002407CD"/>
    <w:rsid w:val="0024120C"/>
    <w:rsid w:val="002414B2"/>
    <w:rsid w:val="002415BD"/>
    <w:rsid w:val="00241962"/>
    <w:rsid w:val="0024238C"/>
    <w:rsid w:val="002424C4"/>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7485"/>
    <w:rsid w:val="00247B8C"/>
    <w:rsid w:val="00247DA3"/>
    <w:rsid w:val="00250986"/>
    <w:rsid w:val="002509C4"/>
    <w:rsid w:val="00250FBC"/>
    <w:rsid w:val="002512DC"/>
    <w:rsid w:val="002515E8"/>
    <w:rsid w:val="00251632"/>
    <w:rsid w:val="00251C94"/>
    <w:rsid w:val="0025252E"/>
    <w:rsid w:val="0025260A"/>
    <w:rsid w:val="00252A44"/>
    <w:rsid w:val="00252F36"/>
    <w:rsid w:val="00253C2B"/>
    <w:rsid w:val="00253EE5"/>
    <w:rsid w:val="002542C8"/>
    <w:rsid w:val="0025430D"/>
    <w:rsid w:val="00254398"/>
    <w:rsid w:val="00254ACA"/>
    <w:rsid w:val="00254B95"/>
    <w:rsid w:val="00255226"/>
    <w:rsid w:val="002552E0"/>
    <w:rsid w:val="00255650"/>
    <w:rsid w:val="00255879"/>
    <w:rsid w:val="00255B5C"/>
    <w:rsid w:val="00255E29"/>
    <w:rsid w:val="002561DB"/>
    <w:rsid w:val="002575D7"/>
    <w:rsid w:val="002575EB"/>
    <w:rsid w:val="002575F2"/>
    <w:rsid w:val="0025799A"/>
    <w:rsid w:val="00257B92"/>
    <w:rsid w:val="00257F80"/>
    <w:rsid w:val="002600E2"/>
    <w:rsid w:val="00260116"/>
    <w:rsid w:val="00260363"/>
    <w:rsid w:val="00260424"/>
    <w:rsid w:val="00260A7C"/>
    <w:rsid w:val="00260A8D"/>
    <w:rsid w:val="00260CB9"/>
    <w:rsid w:val="00261071"/>
    <w:rsid w:val="002611C2"/>
    <w:rsid w:val="002613CE"/>
    <w:rsid w:val="002614C4"/>
    <w:rsid w:val="00261D36"/>
    <w:rsid w:val="00261DA8"/>
    <w:rsid w:val="00262019"/>
    <w:rsid w:val="0026246B"/>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1148"/>
    <w:rsid w:val="002715E0"/>
    <w:rsid w:val="002716A0"/>
    <w:rsid w:val="00271981"/>
    <w:rsid w:val="00271CA1"/>
    <w:rsid w:val="00272254"/>
    <w:rsid w:val="00272266"/>
    <w:rsid w:val="002723E9"/>
    <w:rsid w:val="002724F0"/>
    <w:rsid w:val="00272B02"/>
    <w:rsid w:val="00273176"/>
    <w:rsid w:val="00273323"/>
    <w:rsid w:val="002734FB"/>
    <w:rsid w:val="002738E6"/>
    <w:rsid w:val="00273EBD"/>
    <w:rsid w:val="002741CC"/>
    <w:rsid w:val="0027421E"/>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210E"/>
    <w:rsid w:val="0028255E"/>
    <w:rsid w:val="00282668"/>
    <w:rsid w:val="0028277B"/>
    <w:rsid w:val="00282812"/>
    <w:rsid w:val="00282A44"/>
    <w:rsid w:val="00282A8D"/>
    <w:rsid w:val="00282C20"/>
    <w:rsid w:val="00282FC0"/>
    <w:rsid w:val="002830CA"/>
    <w:rsid w:val="00283479"/>
    <w:rsid w:val="00283C23"/>
    <w:rsid w:val="00283E98"/>
    <w:rsid w:val="00283EEC"/>
    <w:rsid w:val="00284033"/>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649"/>
    <w:rsid w:val="00290BA3"/>
    <w:rsid w:val="002912FB"/>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3C5"/>
    <w:rsid w:val="002A28FB"/>
    <w:rsid w:val="002A2993"/>
    <w:rsid w:val="002A2DB4"/>
    <w:rsid w:val="002A329D"/>
    <w:rsid w:val="002A3E86"/>
    <w:rsid w:val="002A48BE"/>
    <w:rsid w:val="002A4F52"/>
    <w:rsid w:val="002A533F"/>
    <w:rsid w:val="002A5379"/>
    <w:rsid w:val="002A5E62"/>
    <w:rsid w:val="002A6430"/>
    <w:rsid w:val="002A6AA0"/>
    <w:rsid w:val="002A6B55"/>
    <w:rsid w:val="002A6C09"/>
    <w:rsid w:val="002A6E6C"/>
    <w:rsid w:val="002A6F6E"/>
    <w:rsid w:val="002A74D9"/>
    <w:rsid w:val="002A7D70"/>
    <w:rsid w:val="002A7DD1"/>
    <w:rsid w:val="002B0062"/>
    <w:rsid w:val="002B055C"/>
    <w:rsid w:val="002B0BC6"/>
    <w:rsid w:val="002B0BFE"/>
    <w:rsid w:val="002B104F"/>
    <w:rsid w:val="002B114C"/>
    <w:rsid w:val="002B148A"/>
    <w:rsid w:val="002B1651"/>
    <w:rsid w:val="002B16C0"/>
    <w:rsid w:val="002B1CE4"/>
    <w:rsid w:val="002B1F8F"/>
    <w:rsid w:val="002B2187"/>
    <w:rsid w:val="002B23E0"/>
    <w:rsid w:val="002B2455"/>
    <w:rsid w:val="002B2629"/>
    <w:rsid w:val="002B26AB"/>
    <w:rsid w:val="002B2900"/>
    <w:rsid w:val="002B2E25"/>
    <w:rsid w:val="002B33A4"/>
    <w:rsid w:val="002B36DC"/>
    <w:rsid w:val="002B397E"/>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7F3"/>
    <w:rsid w:val="002B7A3D"/>
    <w:rsid w:val="002B7A84"/>
    <w:rsid w:val="002B7AA5"/>
    <w:rsid w:val="002B7AAE"/>
    <w:rsid w:val="002B7B57"/>
    <w:rsid w:val="002C0025"/>
    <w:rsid w:val="002C01E3"/>
    <w:rsid w:val="002C03A2"/>
    <w:rsid w:val="002C05D6"/>
    <w:rsid w:val="002C070D"/>
    <w:rsid w:val="002C0A08"/>
    <w:rsid w:val="002C11E0"/>
    <w:rsid w:val="002C1C1C"/>
    <w:rsid w:val="002C1EC3"/>
    <w:rsid w:val="002C1F0D"/>
    <w:rsid w:val="002C2484"/>
    <w:rsid w:val="002C2502"/>
    <w:rsid w:val="002C2B6D"/>
    <w:rsid w:val="002C2E65"/>
    <w:rsid w:val="002C2F58"/>
    <w:rsid w:val="002C3404"/>
    <w:rsid w:val="002C3755"/>
    <w:rsid w:val="002C37C9"/>
    <w:rsid w:val="002C3D43"/>
    <w:rsid w:val="002C3F2F"/>
    <w:rsid w:val="002C43AB"/>
    <w:rsid w:val="002C497E"/>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863"/>
    <w:rsid w:val="002D0A69"/>
    <w:rsid w:val="002D0AC9"/>
    <w:rsid w:val="002D1139"/>
    <w:rsid w:val="002D124D"/>
    <w:rsid w:val="002D12E8"/>
    <w:rsid w:val="002D18E0"/>
    <w:rsid w:val="002D1C16"/>
    <w:rsid w:val="002D210C"/>
    <w:rsid w:val="002D2252"/>
    <w:rsid w:val="002D2567"/>
    <w:rsid w:val="002D3120"/>
    <w:rsid w:val="002D383E"/>
    <w:rsid w:val="002D397F"/>
    <w:rsid w:val="002D39A1"/>
    <w:rsid w:val="002D3DF2"/>
    <w:rsid w:val="002D48B6"/>
    <w:rsid w:val="002D4B4A"/>
    <w:rsid w:val="002D4BEC"/>
    <w:rsid w:val="002D4EBF"/>
    <w:rsid w:val="002D5161"/>
    <w:rsid w:val="002D525F"/>
    <w:rsid w:val="002D5835"/>
    <w:rsid w:val="002D586C"/>
    <w:rsid w:val="002D5A57"/>
    <w:rsid w:val="002D5CEF"/>
    <w:rsid w:val="002D5E3C"/>
    <w:rsid w:val="002D5F37"/>
    <w:rsid w:val="002D65C7"/>
    <w:rsid w:val="002D6BDE"/>
    <w:rsid w:val="002D735D"/>
    <w:rsid w:val="002D7506"/>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84B"/>
    <w:rsid w:val="002E3B08"/>
    <w:rsid w:val="002E3BE1"/>
    <w:rsid w:val="002E3C54"/>
    <w:rsid w:val="002E4453"/>
    <w:rsid w:val="002E5373"/>
    <w:rsid w:val="002E597A"/>
    <w:rsid w:val="002E5B6D"/>
    <w:rsid w:val="002E5E6A"/>
    <w:rsid w:val="002E5FFC"/>
    <w:rsid w:val="002E675E"/>
    <w:rsid w:val="002E6824"/>
    <w:rsid w:val="002E6DB3"/>
    <w:rsid w:val="002E719D"/>
    <w:rsid w:val="002E71A0"/>
    <w:rsid w:val="002E794A"/>
    <w:rsid w:val="002E7D9C"/>
    <w:rsid w:val="002E7F0D"/>
    <w:rsid w:val="002E7FAD"/>
    <w:rsid w:val="002F030D"/>
    <w:rsid w:val="002F069A"/>
    <w:rsid w:val="002F0B16"/>
    <w:rsid w:val="002F0FDE"/>
    <w:rsid w:val="002F115A"/>
    <w:rsid w:val="002F11FE"/>
    <w:rsid w:val="002F1556"/>
    <w:rsid w:val="002F1FAA"/>
    <w:rsid w:val="002F269A"/>
    <w:rsid w:val="002F2871"/>
    <w:rsid w:val="002F2A2A"/>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95"/>
    <w:rsid w:val="002F4FEC"/>
    <w:rsid w:val="002F5DA1"/>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1E25"/>
    <w:rsid w:val="00301EA2"/>
    <w:rsid w:val="00302364"/>
    <w:rsid w:val="0030280C"/>
    <w:rsid w:val="0030299D"/>
    <w:rsid w:val="00302A6F"/>
    <w:rsid w:val="00302C7F"/>
    <w:rsid w:val="00302FC2"/>
    <w:rsid w:val="0030302D"/>
    <w:rsid w:val="003033FC"/>
    <w:rsid w:val="00303418"/>
    <w:rsid w:val="00303D7A"/>
    <w:rsid w:val="00304260"/>
    <w:rsid w:val="0030495F"/>
    <w:rsid w:val="00304F87"/>
    <w:rsid w:val="0030540F"/>
    <w:rsid w:val="0030567F"/>
    <w:rsid w:val="003056D1"/>
    <w:rsid w:val="0030598F"/>
    <w:rsid w:val="003059DE"/>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974"/>
    <w:rsid w:val="00312333"/>
    <w:rsid w:val="0031253A"/>
    <w:rsid w:val="00312591"/>
    <w:rsid w:val="003125B3"/>
    <w:rsid w:val="003125C6"/>
    <w:rsid w:val="00312860"/>
    <w:rsid w:val="00312C37"/>
    <w:rsid w:val="00312FF4"/>
    <w:rsid w:val="00313586"/>
    <w:rsid w:val="00313818"/>
    <w:rsid w:val="0031392F"/>
    <w:rsid w:val="00313F2A"/>
    <w:rsid w:val="003141EF"/>
    <w:rsid w:val="00314459"/>
    <w:rsid w:val="00314465"/>
    <w:rsid w:val="00314856"/>
    <w:rsid w:val="00314AB7"/>
    <w:rsid w:val="00314DD8"/>
    <w:rsid w:val="00314F58"/>
    <w:rsid w:val="003150BB"/>
    <w:rsid w:val="00315554"/>
    <w:rsid w:val="003157EA"/>
    <w:rsid w:val="00315A4A"/>
    <w:rsid w:val="00315C82"/>
    <w:rsid w:val="00315DC8"/>
    <w:rsid w:val="003165D6"/>
    <w:rsid w:val="00316E2C"/>
    <w:rsid w:val="003175E2"/>
    <w:rsid w:val="00317637"/>
    <w:rsid w:val="00320070"/>
    <w:rsid w:val="003203E2"/>
    <w:rsid w:val="003207B2"/>
    <w:rsid w:val="00320951"/>
    <w:rsid w:val="00320B8D"/>
    <w:rsid w:val="00320DC3"/>
    <w:rsid w:val="00320EC2"/>
    <w:rsid w:val="003210FD"/>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3B"/>
    <w:rsid w:val="003244DE"/>
    <w:rsid w:val="003248A2"/>
    <w:rsid w:val="00324D67"/>
    <w:rsid w:val="00324EF3"/>
    <w:rsid w:val="00324F6F"/>
    <w:rsid w:val="00325209"/>
    <w:rsid w:val="00325286"/>
    <w:rsid w:val="0032529C"/>
    <w:rsid w:val="0032628C"/>
    <w:rsid w:val="003262D8"/>
    <w:rsid w:val="003263E7"/>
    <w:rsid w:val="00326780"/>
    <w:rsid w:val="00326A48"/>
    <w:rsid w:val="0032748B"/>
    <w:rsid w:val="00327534"/>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3296"/>
    <w:rsid w:val="0033353B"/>
    <w:rsid w:val="00333B35"/>
    <w:rsid w:val="00333DB7"/>
    <w:rsid w:val="003340DC"/>
    <w:rsid w:val="003343B0"/>
    <w:rsid w:val="00334438"/>
    <w:rsid w:val="00334C56"/>
    <w:rsid w:val="00334F16"/>
    <w:rsid w:val="0033529C"/>
    <w:rsid w:val="00335482"/>
    <w:rsid w:val="003355B6"/>
    <w:rsid w:val="00335AB8"/>
    <w:rsid w:val="00335F1E"/>
    <w:rsid w:val="00335F81"/>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BBE"/>
    <w:rsid w:val="00342436"/>
    <w:rsid w:val="003429A4"/>
    <w:rsid w:val="00342B20"/>
    <w:rsid w:val="00342F86"/>
    <w:rsid w:val="00343043"/>
    <w:rsid w:val="003435D5"/>
    <w:rsid w:val="003440DA"/>
    <w:rsid w:val="003442B0"/>
    <w:rsid w:val="00344428"/>
    <w:rsid w:val="003446BA"/>
    <w:rsid w:val="00345E5B"/>
    <w:rsid w:val="00345FC6"/>
    <w:rsid w:val="00345FCE"/>
    <w:rsid w:val="0034618E"/>
    <w:rsid w:val="00346314"/>
    <w:rsid w:val="003465C1"/>
    <w:rsid w:val="003469D4"/>
    <w:rsid w:val="00346B40"/>
    <w:rsid w:val="0034709F"/>
    <w:rsid w:val="0034723B"/>
    <w:rsid w:val="00347308"/>
    <w:rsid w:val="003475CD"/>
    <w:rsid w:val="00347818"/>
    <w:rsid w:val="003478D6"/>
    <w:rsid w:val="00347D46"/>
    <w:rsid w:val="00347F54"/>
    <w:rsid w:val="00350185"/>
    <w:rsid w:val="003502AA"/>
    <w:rsid w:val="00350A90"/>
    <w:rsid w:val="00350BA2"/>
    <w:rsid w:val="00350DBF"/>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4129"/>
    <w:rsid w:val="0035466A"/>
    <w:rsid w:val="00354754"/>
    <w:rsid w:val="00354C66"/>
    <w:rsid w:val="00354EA1"/>
    <w:rsid w:val="00355254"/>
    <w:rsid w:val="0035530B"/>
    <w:rsid w:val="0035574C"/>
    <w:rsid w:val="00355A18"/>
    <w:rsid w:val="00355CA8"/>
    <w:rsid w:val="0035604B"/>
    <w:rsid w:val="0035625A"/>
    <w:rsid w:val="003566FF"/>
    <w:rsid w:val="00356AE9"/>
    <w:rsid w:val="0035712C"/>
    <w:rsid w:val="00360089"/>
    <w:rsid w:val="003604E0"/>
    <w:rsid w:val="0036082C"/>
    <w:rsid w:val="00360CF3"/>
    <w:rsid w:val="003610D3"/>
    <w:rsid w:val="003613AF"/>
    <w:rsid w:val="00361BA2"/>
    <w:rsid w:val="003620B3"/>
    <w:rsid w:val="0036237D"/>
    <w:rsid w:val="00362DD4"/>
    <w:rsid w:val="00363852"/>
    <w:rsid w:val="00363A24"/>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BC"/>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3E2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C98"/>
    <w:rsid w:val="00387E43"/>
    <w:rsid w:val="00390067"/>
    <w:rsid w:val="003901C2"/>
    <w:rsid w:val="00390397"/>
    <w:rsid w:val="003903D3"/>
    <w:rsid w:val="0039080D"/>
    <w:rsid w:val="00390C05"/>
    <w:rsid w:val="00390CC5"/>
    <w:rsid w:val="00390E9F"/>
    <w:rsid w:val="00390EAA"/>
    <w:rsid w:val="003915C1"/>
    <w:rsid w:val="0039167C"/>
    <w:rsid w:val="00391794"/>
    <w:rsid w:val="0039267B"/>
    <w:rsid w:val="00392BD8"/>
    <w:rsid w:val="00392F16"/>
    <w:rsid w:val="00393614"/>
    <w:rsid w:val="003936F2"/>
    <w:rsid w:val="00393872"/>
    <w:rsid w:val="00393873"/>
    <w:rsid w:val="0039387F"/>
    <w:rsid w:val="00393A5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12B0"/>
    <w:rsid w:val="003A1535"/>
    <w:rsid w:val="003A189F"/>
    <w:rsid w:val="003A1B19"/>
    <w:rsid w:val="003A30BE"/>
    <w:rsid w:val="003A3AA0"/>
    <w:rsid w:val="003A3EC1"/>
    <w:rsid w:val="003A3F30"/>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126"/>
    <w:rsid w:val="003B2249"/>
    <w:rsid w:val="003B23B5"/>
    <w:rsid w:val="003B2450"/>
    <w:rsid w:val="003B25E5"/>
    <w:rsid w:val="003B2F40"/>
    <w:rsid w:val="003B2FD4"/>
    <w:rsid w:val="003B477E"/>
    <w:rsid w:val="003B48F8"/>
    <w:rsid w:val="003B500E"/>
    <w:rsid w:val="003B5182"/>
    <w:rsid w:val="003B5239"/>
    <w:rsid w:val="003B5839"/>
    <w:rsid w:val="003B5923"/>
    <w:rsid w:val="003B5967"/>
    <w:rsid w:val="003B5B57"/>
    <w:rsid w:val="003B5F06"/>
    <w:rsid w:val="003B639A"/>
    <w:rsid w:val="003B65B3"/>
    <w:rsid w:val="003B68F2"/>
    <w:rsid w:val="003B6B8A"/>
    <w:rsid w:val="003B7022"/>
    <w:rsid w:val="003B7116"/>
    <w:rsid w:val="003B72A4"/>
    <w:rsid w:val="003B7D4B"/>
    <w:rsid w:val="003B7F17"/>
    <w:rsid w:val="003C0032"/>
    <w:rsid w:val="003C03AA"/>
    <w:rsid w:val="003C04D4"/>
    <w:rsid w:val="003C0B83"/>
    <w:rsid w:val="003C0DDE"/>
    <w:rsid w:val="003C0E04"/>
    <w:rsid w:val="003C11E1"/>
    <w:rsid w:val="003C2545"/>
    <w:rsid w:val="003C2FAB"/>
    <w:rsid w:val="003C33BC"/>
    <w:rsid w:val="003C347A"/>
    <w:rsid w:val="003C351E"/>
    <w:rsid w:val="003C3A38"/>
    <w:rsid w:val="003C5C76"/>
    <w:rsid w:val="003C6879"/>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4B9"/>
    <w:rsid w:val="003D1A3A"/>
    <w:rsid w:val="003D1AD3"/>
    <w:rsid w:val="003D1C29"/>
    <w:rsid w:val="003D1CA6"/>
    <w:rsid w:val="003D206F"/>
    <w:rsid w:val="003D2100"/>
    <w:rsid w:val="003D2268"/>
    <w:rsid w:val="003D22F7"/>
    <w:rsid w:val="003D25F7"/>
    <w:rsid w:val="003D29B9"/>
    <w:rsid w:val="003D2BC7"/>
    <w:rsid w:val="003D2CFF"/>
    <w:rsid w:val="003D2E20"/>
    <w:rsid w:val="003D2EB7"/>
    <w:rsid w:val="003D2FA1"/>
    <w:rsid w:val="003D356D"/>
    <w:rsid w:val="003D37D2"/>
    <w:rsid w:val="003D3F2E"/>
    <w:rsid w:val="003D414F"/>
    <w:rsid w:val="003D43F8"/>
    <w:rsid w:val="003D462C"/>
    <w:rsid w:val="003D4FFC"/>
    <w:rsid w:val="003D508F"/>
    <w:rsid w:val="003D575E"/>
    <w:rsid w:val="003D592D"/>
    <w:rsid w:val="003D5C37"/>
    <w:rsid w:val="003D60EC"/>
    <w:rsid w:val="003D6164"/>
    <w:rsid w:val="003D63E1"/>
    <w:rsid w:val="003D6447"/>
    <w:rsid w:val="003D68D3"/>
    <w:rsid w:val="003D6D1C"/>
    <w:rsid w:val="003D70ED"/>
    <w:rsid w:val="003D7757"/>
    <w:rsid w:val="003D7A3B"/>
    <w:rsid w:val="003D7B63"/>
    <w:rsid w:val="003D7FA7"/>
    <w:rsid w:val="003E034F"/>
    <w:rsid w:val="003E08C8"/>
    <w:rsid w:val="003E0F8C"/>
    <w:rsid w:val="003E1296"/>
    <w:rsid w:val="003E162A"/>
    <w:rsid w:val="003E1920"/>
    <w:rsid w:val="003E1B0B"/>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5E03"/>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48"/>
    <w:rsid w:val="004019EB"/>
    <w:rsid w:val="00401E1C"/>
    <w:rsid w:val="004022A7"/>
    <w:rsid w:val="0040253D"/>
    <w:rsid w:val="004029DE"/>
    <w:rsid w:val="0040312B"/>
    <w:rsid w:val="0040356F"/>
    <w:rsid w:val="004035EE"/>
    <w:rsid w:val="0040416A"/>
    <w:rsid w:val="00405080"/>
    <w:rsid w:val="004050E9"/>
    <w:rsid w:val="00405374"/>
    <w:rsid w:val="00405597"/>
    <w:rsid w:val="004057DC"/>
    <w:rsid w:val="00405B3C"/>
    <w:rsid w:val="00405D45"/>
    <w:rsid w:val="00405F8D"/>
    <w:rsid w:val="004061CC"/>
    <w:rsid w:val="00406346"/>
    <w:rsid w:val="004065E5"/>
    <w:rsid w:val="00410ABC"/>
    <w:rsid w:val="00410B0A"/>
    <w:rsid w:val="00411088"/>
    <w:rsid w:val="00411EB4"/>
    <w:rsid w:val="00412076"/>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6D0"/>
    <w:rsid w:val="00414ACD"/>
    <w:rsid w:val="00414B81"/>
    <w:rsid w:val="00414DE3"/>
    <w:rsid w:val="00415233"/>
    <w:rsid w:val="00415298"/>
    <w:rsid w:val="00415D8B"/>
    <w:rsid w:val="00415E08"/>
    <w:rsid w:val="004163E0"/>
    <w:rsid w:val="004165F5"/>
    <w:rsid w:val="00416B29"/>
    <w:rsid w:val="00417178"/>
    <w:rsid w:val="004171EC"/>
    <w:rsid w:val="00417209"/>
    <w:rsid w:val="00417345"/>
    <w:rsid w:val="00417836"/>
    <w:rsid w:val="00417860"/>
    <w:rsid w:val="00417B70"/>
    <w:rsid w:val="004201F9"/>
    <w:rsid w:val="00420493"/>
    <w:rsid w:val="00421707"/>
    <w:rsid w:val="00421EB0"/>
    <w:rsid w:val="00422713"/>
    <w:rsid w:val="00422956"/>
    <w:rsid w:val="00422B31"/>
    <w:rsid w:val="004231C9"/>
    <w:rsid w:val="00423618"/>
    <w:rsid w:val="00423893"/>
    <w:rsid w:val="004239DF"/>
    <w:rsid w:val="004241E7"/>
    <w:rsid w:val="00424284"/>
    <w:rsid w:val="004246C0"/>
    <w:rsid w:val="004248C1"/>
    <w:rsid w:val="004258E7"/>
    <w:rsid w:val="00425AD1"/>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855"/>
    <w:rsid w:val="00434CEB"/>
    <w:rsid w:val="00434DEC"/>
    <w:rsid w:val="00435191"/>
    <w:rsid w:val="004354E2"/>
    <w:rsid w:val="0043557D"/>
    <w:rsid w:val="0043590E"/>
    <w:rsid w:val="00435DAA"/>
    <w:rsid w:val="0043619A"/>
    <w:rsid w:val="004369A7"/>
    <w:rsid w:val="00436BA8"/>
    <w:rsid w:val="00436BD2"/>
    <w:rsid w:val="00436D3F"/>
    <w:rsid w:val="00436F3A"/>
    <w:rsid w:val="00436FD6"/>
    <w:rsid w:val="00437177"/>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028"/>
    <w:rsid w:val="004431B5"/>
    <w:rsid w:val="00443ED6"/>
    <w:rsid w:val="0044419A"/>
    <w:rsid w:val="004442A4"/>
    <w:rsid w:val="004444A2"/>
    <w:rsid w:val="004444BE"/>
    <w:rsid w:val="00444DA8"/>
    <w:rsid w:val="00444E6D"/>
    <w:rsid w:val="004451EA"/>
    <w:rsid w:val="004453CF"/>
    <w:rsid w:val="00445828"/>
    <w:rsid w:val="00445B93"/>
    <w:rsid w:val="00445CEA"/>
    <w:rsid w:val="00445FB2"/>
    <w:rsid w:val="004461C3"/>
    <w:rsid w:val="0044657E"/>
    <w:rsid w:val="004469E5"/>
    <w:rsid w:val="004471A6"/>
    <w:rsid w:val="00450200"/>
    <w:rsid w:val="00450250"/>
    <w:rsid w:val="00450314"/>
    <w:rsid w:val="00450594"/>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60D3"/>
    <w:rsid w:val="004562F4"/>
    <w:rsid w:val="0045652E"/>
    <w:rsid w:val="00456748"/>
    <w:rsid w:val="0045698F"/>
    <w:rsid w:val="0045735D"/>
    <w:rsid w:val="0045757B"/>
    <w:rsid w:val="00457591"/>
    <w:rsid w:val="004576F3"/>
    <w:rsid w:val="00457955"/>
    <w:rsid w:val="00457B1A"/>
    <w:rsid w:val="00457FF1"/>
    <w:rsid w:val="0046013B"/>
    <w:rsid w:val="00460179"/>
    <w:rsid w:val="004605CD"/>
    <w:rsid w:val="00460CA8"/>
    <w:rsid w:val="00460F0B"/>
    <w:rsid w:val="00461C89"/>
    <w:rsid w:val="00461D1B"/>
    <w:rsid w:val="00461DBE"/>
    <w:rsid w:val="004622F2"/>
    <w:rsid w:val="00462353"/>
    <w:rsid w:val="004626DB"/>
    <w:rsid w:val="004628A2"/>
    <w:rsid w:val="00462EA3"/>
    <w:rsid w:val="00463017"/>
    <w:rsid w:val="004635AE"/>
    <w:rsid w:val="004639A4"/>
    <w:rsid w:val="00463D83"/>
    <w:rsid w:val="00463EC0"/>
    <w:rsid w:val="0046408D"/>
    <w:rsid w:val="004641B4"/>
    <w:rsid w:val="00464D9C"/>
    <w:rsid w:val="0046566A"/>
    <w:rsid w:val="00465AE3"/>
    <w:rsid w:val="00466012"/>
    <w:rsid w:val="00466141"/>
    <w:rsid w:val="004661E8"/>
    <w:rsid w:val="00466307"/>
    <w:rsid w:val="0046639A"/>
    <w:rsid w:val="004668D4"/>
    <w:rsid w:val="00466F44"/>
    <w:rsid w:val="004674B2"/>
    <w:rsid w:val="004676E5"/>
    <w:rsid w:val="004677D1"/>
    <w:rsid w:val="00470707"/>
    <w:rsid w:val="004709FF"/>
    <w:rsid w:val="00470A76"/>
    <w:rsid w:val="00470A9E"/>
    <w:rsid w:val="00470AA5"/>
    <w:rsid w:val="00470C12"/>
    <w:rsid w:val="00470DBC"/>
    <w:rsid w:val="0047107A"/>
    <w:rsid w:val="00471190"/>
    <w:rsid w:val="004711EF"/>
    <w:rsid w:val="0047138B"/>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6EB"/>
    <w:rsid w:val="00475CAD"/>
    <w:rsid w:val="00475E71"/>
    <w:rsid w:val="00475EFB"/>
    <w:rsid w:val="00475FC9"/>
    <w:rsid w:val="004761E1"/>
    <w:rsid w:val="0047639B"/>
    <w:rsid w:val="0047656F"/>
    <w:rsid w:val="004766D7"/>
    <w:rsid w:val="00476CAD"/>
    <w:rsid w:val="00476DDD"/>
    <w:rsid w:val="00476EE7"/>
    <w:rsid w:val="0047795F"/>
    <w:rsid w:val="00480212"/>
    <w:rsid w:val="00480877"/>
    <w:rsid w:val="00481063"/>
    <w:rsid w:val="004819D9"/>
    <w:rsid w:val="00481B44"/>
    <w:rsid w:val="004822A9"/>
    <w:rsid w:val="00482DFB"/>
    <w:rsid w:val="004833E9"/>
    <w:rsid w:val="004835A3"/>
    <w:rsid w:val="00483C5A"/>
    <w:rsid w:val="00483F86"/>
    <w:rsid w:val="0048410E"/>
    <w:rsid w:val="004844CA"/>
    <w:rsid w:val="004851A9"/>
    <w:rsid w:val="004855C0"/>
    <w:rsid w:val="00485C7E"/>
    <w:rsid w:val="00485F39"/>
    <w:rsid w:val="004865F4"/>
    <w:rsid w:val="004866F7"/>
    <w:rsid w:val="00486982"/>
    <w:rsid w:val="004871EB"/>
    <w:rsid w:val="0048740D"/>
    <w:rsid w:val="00487531"/>
    <w:rsid w:val="004879E3"/>
    <w:rsid w:val="004879ED"/>
    <w:rsid w:val="004879EF"/>
    <w:rsid w:val="00487D57"/>
    <w:rsid w:val="00490097"/>
    <w:rsid w:val="00490145"/>
    <w:rsid w:val="00490287"/>
    <w:rsid w:val="00490D83"/>
    <w:rsid w:val="00490EFA"/>
    <w:rsid w:val="00490FAB"/>
    <w:rsid w:val="0049111E"/>
    <w:rsid w:val="0049150E"/>
    <w:rsid w:val="004916A9"/>
    <w:rsid w:val="0049171C"/>
    <w:rsid w:val="004919A6"/>
    <w:rsid w:val="00491DBA"/>
    <w:rsid w:val="0049200B"/>
    <w:rsid w:val="00492404"/>
    <w:rsid w:val="00492669"/>
    <w:rsid w:val="00492B50"/>
    <w:rsid w:val="00492BD5"/>
    <w:rsid w:val="0049325B"/>
    <w:rsid w:val="0049332C"/>
    <w:rsid w:val="0049341A"/>
    <w:rsid w:val="00494714"/>
    <w:rsid w:val="00494B01"/>
    <w:rsid w:val="00494FA2"/>
    <w:rsid w:val="0049536B"/>
    <w:rsid w:val="004954F7"/>
    <w:rsid w:val="00495749"/>
    <w:rsid w:val="0049593C"/>
    <w:rsid w:val="00495A00"/>
    <w:rsid w:val="00495ABB"/>
    <w:rsid w:val="00495B84"/>
    <w:rsid w:val="00495D6C"/>
    <w:rsid w:val="00495E61"/>
    <w:rsid w:val="00496EC5"/>
    <w:rsid w:val="00497481"/>
    <w:rsid w:val="00497877"/>
    <w:rsid w:val="00497C82"/>
    <w:rsid w:val="00497F51"/>
    <w:rsid w:val="004A0A2F"/>
    <w:rsid w:val="004A0B80"/>
    <w:rsid w:val="004A0C23"/>
    <w:rsid w:val="004A1109"/>
    <w:rsid w:val="004A141E"/>
    <w:rsid w:val="004A1885"/>
    <w:rsid w:val="004A1B68"/>
    <w:rsid w:val="004A21D0"/>
    <w:rsid w:val="004A23CD"/>
    <w:rsid w:val="004A2919"/>
    <w:rsid w:val="004A2BA2"/>
    <w:rsid w:val="004A2F73"/>
    <w:rsid w:val="004A3533"/>
    <w:rsid w:val="004A361F"/>
    <w:rsid w:val="004A4093"/>
    <w:rsid w:val="004A41D1"/>
    <w:rsid w:val="004A4B8D"/>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E7B"/>
    <w:rsid w:val="004B2F3B"/>
    <w:rsid w:val="004B34BD"/>
    <w:rsid w:val="004B4031"/>
    <w:rsid w:val="004B41A7"/>
    <w:rsid w:val="004B425A"/>
    <w:rsid w:val="004B4CC6"/>
    <w:rsid w:val="004B5067"/>
    <w:rsid w:val="004B5460"/>
    <w:rsid w:val="004B55BA"/>
    <w:rsid w:val="004B57A8"/>
    <w:rsid w:val="004B5C19"/>
    <w:rsid w:val="004B5CE1"/>
    <w:rsid w:val="004B5D60"/>
    <w:rsid w:val="004B5E9B"/>
    <w:rsid w:val="004B60D3"/>
    <w:rsid w:val="004B60ED"/>
    <w:rsid w:val="004B61E0"/>
    <w:rsid w:val="004B677B"/>
    <w:rsid w:val="004B68BB"/>
    <w:rsid w:val="004B6C7A"/>
    <w:rsid w:val="004B73EB"/>
    <w:rsid w:val="004B783F"/>
    <w:rsid w:val="004B794F"/>
    <w:rsid w:val="004B79AA"/>
    <w:rsid w:val="004C0020"/>
    <w:rsid w:val="004C0612"/>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2F2"/>
    <w:rsid w:val="004C53D8"/>
    <w:rsid w:val="004C5795"/>
    <w:rsid w:val="004C5872"/>
    <w:rsid w:val="004C587F"/>
    <w:rsid w:val="004C5A36"/>
    <w:rsid w:val="004C61F2"/>
    <w:rsid w:val="004C66F1"/>
    <w:rsid w:val="004C7347"/>
    <w:rsid w:val="004C7412"/>
    <w:rsid w:val="004C7937"/>
    <w:rsid w:val="004C7F29"/>
    <w:rsid w:val="004D0105"/>
    <w:rsid w:val="004D04BF"/>
    <w:rsid w:val="004D0922"/>
    <w:rsid w:val="004D0945"/>
    <w:rsid w:val="004D0D39"/>
    <w:rsid w:val="004D1086"/>
    <w:rsid w:val="004D1D46"/>
    <w:rsid w:val="004D29D3"/>
    <w:rsid w:val="004D2B24"/>
    <w:rsid w:val="004D2FA9"/>
    <w:rsid w:val="004D3656"/>
    <w:rsid w:val="004D393A"/>
    <w:rsid w:val="004D3A15"/>
    <w:rsid w:val="004D3ADB"/>
    <w:rsid w:val="004D3AE5"/>
    <w:rsid w:val="004D3C23"/>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8ED"/>
    <w:rsid w:val="004D7F8E"/>
    <w:rsid w:val="004E017F"/>
    <w:rsid w:val="004E05D3"/>
    <w:rsid w:val="004E08BC"/>
    <w:rsid w:val="004E0E63"/>
    <w:rsid w:val="004E1419"/>
    <w:rsid w:val="004E203A"/>
    <w:rsid w:val="004E20AC"/>
    <w:rsid w:val="004E23A7"/>
    <w:rsid w:val="004E2554"/>
    <w:rsid w:val="004E3501"/>
    <w:rsid w:val="004E3E66"/>
    <w:rsid w:val="004E4217"/>
    <w:rsid w:val="004E5418"/>
    <w:rsid w:val="004E6664"/>
    <w:rsid w:val="004E690C"/>
    <w:rsid w:val="004E6AD3"/>
    <w:rsid w:val="004E6B02"/>
    <w:rsid w:val="004E6F8E"/>
    <w:rsid w:val="004E7142"/>
    <w:rsid w:val="004E76F5"/>
    <w:rsid w:val="004E7A09"/>
    <w:rsid w:val="004E7D33"/>
    <w:rsid w:val="004E7E86"/>
    <w:rsid w:val="004F0380"/>
    <w:rsid w:val="004F0C43"/>
    <w:rsid w:val="004F1363"/>
    <w:rsid w:val="004F16E2"/>
    <w:rsid w:val="004F17E5"/>
    <w:rsid w:val="004F1D07"/>
    <w:rsid w:val="004F1DFE"/>
    <w:rsid w:val="004F21EE"/>
    <w:rsid w:val="004F3346"/>
    <w:rsid w:val="004F33AB"/>
    <w:rsid w:val="004F3459"/>
    <w:rsid w:val="004F3868"/>
    <w:rsid w:val="004F41ED"/>
    <w:rsid w:val="004F48F6"/>
    <w:rsid w:val="004F4E02"/>
    <w:rsid w:val="004F515A"/>
    <w:rsid w:val="004F52E1"/>
    <w:rsid w:val="004F5334"/>
    <w:rsid w:val="004F6196"/>
    <w:rsid w:val="004F6373"/>
    <w:rsid w:val="004F63F0"/>
    <w:rsid w:val="004F6500"/>
    <w:rsid w:val="004F6A47"/>
    <w:rsid w:val="004F6CC9"/>
    <w:rsid w:val="004F6DB0"/>
    <w:rsid w:val="004F6E37"/>
    <w:rsid w:val="004F73E8"/>
    <w:rsid w:val="004F7460"/>
    <w:rsid w:val="004F7701"/>
    <w:rsid w:val="004F7D05"/>
    <w:rsid w:val="004F7E54"/>
    <w:rsid w:val="005002AC"/>
    <w:rsid w:val="00500A0F"/>
    <w:rsid w:val="00500D3A"/>
    <w:rsid w:val="0050100B"/>
    <w:rsid w:val="0050101A"/>
    <w:rsid w:val="00501434"/>
    <w:rsid w:val="00501A5B"/>
    <w:rsid w:val="00502272"/>
    <w:rsid w:val="00502279"/>
    <w:rsid w:val="00502710"/>
    <w:rsid w:val="00502C20"/>
    <w:rsid w:val="00502C94"/>
    <w:rsid w:val="0050322E"/>
    <w:rsid w:val="00503307"/>
    <w:rsid w:val="005036F3"/>
    <w:rsid w:val="00503A02"/>
    <w:rsid w:val="00503D5E"/>
    <w:rsid w:val="00503E57"/>
    <w:rsid w:val="00503ECC"/>
    <w:rsid w:val="005040BB"/>
    <w:rsid w:val="005042B6"/>
    <w:rsid w:val="00504990"/>
    <w:rsid w:val="00504CA1"/>
    <w:rsid w:val="00504CAF"/>
    <w:rsid w:val="00504E4A"/>
    <w:rsid w:val="0050522A"/>
    <w:rsid w:val="00505528"/>
    <w:rsid w:val="005059E2"/>
    <w:rsid w:val="00505C31"/>
    <w:rsid w:val="00505C5C"/>
    <w:rsid w:val="00505CC2"/>
    <w:rsid w:val="00505F3F"/>
    <w:rsid w:val="00505FD7"/>
    <w:rsid w:val="005062A9"/>
    <w:rsid w:val="005062D5"/>
    <w:rsid w:val="0050647D"/>
    <w:rsid w:val="00506EA6"/>
    <w:rsid w:val="0050798F"/>
    <w:rsid w:val="0051016B"/>
    <w:rsid w:val="005106F8"/>
    <w:rsid w:val="005109EA"/>
    <w:rsid w:val="00510ABF"/>
    <w:rsid w:val="00510B1E"/>
    <w:rsid w:val="00510B56"/>
    <w:rsid w:val="00510FDD"/>
    <w:rsid w:val="0051143F"/>
    <w:rsid w:val="00511589"/>
    <w:rsid w:val="005116CE"/>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4026"/>
    <w:rsid w:val="00514243"/>
    <w:rsid w:val="005143C1"/>
    <w:rsid w:val="0051456B"/>
    <w:rsid w:val="0051476E"/>
    <w:rsid w:val="00514955"/>
    <w:rsid w:val="00514C5A"/>
    <w:rsid w:val="00514D8A"/>
    <w:rsid w:val="005155F6"/>
    <w:rsid w:val="005159A6"/>
    <w:rsid w:val="00515C91"/>
    <w:rsid w:val="00516076"/>
    <w:rsid w:val="00516146"/>
    <w:rsid w:val="00516384"/>
    <w:rsid w:val="00516981"/>
    <w:rsid w:val="00516C15"/>
    <w:rsid w:val="005172F5"/>
    <w:rsid w:val="00517890"/>
    <w:rsid w:val="00517B5C"/>
    <w:rsid w:val="00517F10"/>
    <w:rsid w:val="0052053E"/>
    <w:rsid w:val="005209BF"/>
    <w:rsid w:val="00520A5A"/>
    <w:rsid w:val="00520EEF"/>
    <w:rsid w:val="00520F0F"/>
    <w:rsid w:val="00520FD8"/>
    <w:rsid w:val="005210CB"/>
    <w:rsid w:val="005211C4"/>
    <w:rsid w:val="005212BF"/>
    <w:rsid w:val="00521B68"/>
    <w:rsid w:val="00521BD8"/>
    <w:rsid w:val="00522156"/>
    <w:rsid w:val="005223A4"/>
    <w:rsid w:val="00522556"/>
    <w:rsid w:val="0052274E"/>
    <w:rsid w:val="00522C81"/>
    <w:rsid w:val="00523175"/>
    <w:rsid w:val="0052365E"/>
    <w:rsid w:val="00523CB2"/>
    <w:rsid w:val="00523D5F"/>
    <w:rsid w:val="005241F2"/>
    <w:rsid w:val="005242E9"/>
    <w:rsid w:val="00524DE1"/>
    <w:rsid w:val="005255ED"/>
    <w:rsid w:val="0052570C"/>
    <w:rsid w:val="005258C6"/>
    <w:rsid w:val="00525B17"/>
    <w:rsid w:val="00525BF0"/>
    <w:rsid w:val="00525C2F"/>
    <w:rsid w:val="00525EF5"/>
    <w:rsid w:val="005261E9"/>
    <w:rsid w:val="00526634"/>
    <w:rsid w:val="00526671"/>
    <w:rsid w:val="0052676F"/>
    <w:rsid w:val="005267D2"/>
    <w:rsid w:val="00526CB9"/>
    <w:rsid w:val="005271C7"/>
    <w:rsid w:val="00527774"/>
    <w:rsid w:val="0053019E"/>
    <w:rsid w:val="005302A3"/>
    <w:rsid w:val="0053035D"/>
    <w:rsid w:val="0053045F"/>
    <w:rsid w:val="005304EA"/>
    <w:rsid w:val="00530616"/>
    <w:rsid w:val="00530791"/>
    <w:rsid w:val="00530801"/>
    <w:rsid w:val="005308EF"/>
    <w:rsid w:val="00530E6A"/>
    <w:rsid w:val="00530F4C"/>
    <w:rsid w:val="00531127"/>
    <w:rsid w:val="00531682"/>
    <w:rsid w:val="005318EF"/>
    <w:rsid w:val="00531B76"/>
    <w:rsid w:val="005322F6"/>
    <w:rsid w:val="005330BF"/>
    <w:rsid w:val="005332D7"/>
    <w:rsid w:val="005333A5"/>
    <w:rsid w:val="0053347B"/>
    <w:rsid w:val="0053355C"/>
    <w:rsid w:val="005338F5"/>
    <w:rsid w:val="0053398D"/>
    <w:rsid w:val="005342DF"/>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611"/>
    <w:rsid w:val="0054072A"/>
    <w:rsid w:val="00540A82"/>
    <w:rsid w:val="00540E1E"/>
    <w:rsid w:val="0054102E"/>
    <w:rsid w:val="0054132C"/>
    <w:rsid w:val="00541579"/>
    <w:rsid w:val="0054159F"/>
    <w:rsid w:val="005415D4"/>
    <w:rsid w:val="00541691"/>
    <w:rsid w:val="00541D35"/>
    <w:rsid w:val="00542358"/>
    <w:rsid w:val="00542999"/>
    <w:rsid w:val="005429B0"/>
    <w:rsid w:val="00542D89"/>
    <w:rsid w:val="00543B0B"/>
    <w:rsid w:val="00543C48"/>
    <w:rsid w:val="00543C5D"/>
    <w:rsid w:val="0054403F"/>
    <w:rsid w:val="005443C8"/>
    <w:rsid w:val="0054466D"/>
    <w:rsid w:val="00544873"/>
    <w:rsid w:val="00544C10"/>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4DA"/>
    <w:rsid w:val="00550583"/>
    <w:rsid w:val="005508CB"/>
    <w:rsid w:val="00550A34"/>
    <w:rsid w:val="00550BD6"/>
    <w:rsid w:val="00550C47"/>
    <w:rsid w:val="00550FDA"/>
    <w:rsid w:val="00551C5C"/>
    <w:rsid w:val="00551E65"/>
    <w:rsid w:val="00551ED9"/>
    <w:rsid w:val="00551FA2"/>
    <w:rsid w:val="005525A0"/>
    <w:rsid w:val="00552C55"/>
    <w:rsid w:val="00552D3D"/>
    <w:rsid w:val="00553677"/>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6BF"/>
    <w:rsid w:val="00563A91"/>
    <w:rsid w:val="00563C54"/>
    <w:rsid w:val="00563E2C"/>
    <w:rsid w:val="00563EE6"/>
    <w:rsid w:val="00564486"/>
    <w:rsid w:val="0056462E"/>
    <w:rsid w:val="00564803"/>
    <w:rsid w:val="00564D95"/>
    <w:rsid w:val="00565200"/>
    <w:rsid w:val="00565312"/>
    <w:rsid w:val="005656DE"/>
    <w:rsid w:val="00565BDA"/>
    <w:rsid w:val="00565EF7"/>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1AD3"/>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2D"/>
    <w:rsid w:val="00581A68"/>
    <w:rsid w:val="00581B00"/>
    <w:rsid w:val="0058229F"/>
    <w:rsid w:val="005826AA"/>
    <w:rsid w:val="00582870"/>
    <w:rsid w:val="00582D10"/>
    <w:rsid w:val="00582FDB"/>
    <w:rsid w:val="0058333B"/>
    <w:rsid w:val="0058340A"/>
    <w:rsid w:val="005836AF"/>
    <w:rsid w:val="00583B68"/>
    <w:rsid w:val="00583CC8"/>
    <w:rsid w:val="00583DF5"/>
    <w:rsid w:val="00584429"/>
    <w:rsid w:val="0058454D"/>
    <w:rsid w:val="005847EB"/>
    <w:rsid w:val="005849C5"/>
    <w:rsid w:val="00584D8C"/>
    <w:rsid w:val="005851D2"/>
    <w:rsid w:val="0058532E"/>
    <w:rsid w:val="00585D1D"/>
    <w:rsid w:val="00585EA4"/>
    <w:rsid w:val="005864FA"/>
    <w:rsid w:val="00586956"/>
    <w:rsid w:val="00586BCC"/>
    <w:rsid w:val="00586CB3"/>
    <w:rsid w:val="00587942"/>
    <w:rsid w:val="00587AAE"/>
    <w:rsid w:val="00587E5A"/>
    <w:rsid w:val="00590164"/>
    <w:rsid w:val="005902F9"/>
    <w:rsid w:val="005904C5"/>
    <w:rsid w:val="00590740"/>
    <w:rsid w:val="0059075A"/>
    <w:rsid w:val="00590995"/>
    <w:rsid w:val="00591628"/>
    <w:rsid w:val="0059174B"/>
    <w:rsid w:val="00591DCF"/>
    <w:rsid w:val="005928CC"/>
    <w:rsid w:val="005929A6"/>
    <w:rsid w:val="00592C01"/>
    <w:rsid w:val="005932DC"/>
    <w:rsid w:val="0059377B"/>
    <w:rsid w:val="00593C62"/>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64E"/>
    <w:rsid w:val="005A0A3E"/>
    <w:rsid w:val="005A186A"/>
    <w:rsid w:val="005A19A2"/>
    <w:rsid w:val="005A1AF7"/>
    <w:rsid w:val="005A1B4F"/>
    <w:rsid w:val="005A1B64"/>
    <w:rsid w:val="005A23FB"/>
    <w:rsid w:val="005A2454"/>
    <w:rsid w:val="005A2A9B"/>
    <w:rsid w:val="005A36F9"/>
    <w:rsid w:val="005A37A5"/>
    <w:rsid w:val="005A3CCD"/>
    <w:rsid w:val="005A4D36"/>
    <w:rsid w:val="005A64F5"/>
    <w:rsid w:val="005A6AD0"/>
    <w:rsid w:val="005A6BF4"/>
    <w:rsid w:val="005A6C32"/>
    <w:rsid w:val="005A74E8"/>
    <w:rsid w:val="005A7C1B"/>
    <w:rsid w:val="005A7E26"/>
    <w:rsid w:val="005A7F70"/>
    <w:rsid w:val="005B04B6"/>
    <w:rsid w:val="005B05C2"/>
    <w:rsid w:val="005B05ED"/>
    <w:rsid w:val="005B0C52"/>
    <w:rsid w:val="005B15C2"/>
    <w:rsid w:val="005B1D3F"/>
    <w:rsid w:val="005B1E86"/>
    <w:rsid w:val="005B2439"/>
    <w:rsid w:val="005B25EB"/>
    <w:rsid w:val="005B3056"/>
    <w:rsid w:val="005B3177"/>
    <w:rsid w:val="005B36AB"/>
    <w:rsid w:val="005B3C86"/>
    <w:rsid w:val="005B3D5F"/>
    <w:rsid w:val="005B42D4"/>
    <w:rsid w:val="005B49ED"/>
    <w:rsid w:val="005B4CE0"/>
    <w:rsid w:val="005B5022"/>
    <w:rsid w:val="005B50DF"/>
    <w:rsid w:val="005B5650"/>
    <w:rsid w:val="005B56C0"/>
    <w:rsid w:val="005B56C4"/>
    <w:rsid w:val="005B5822"/>
    <w:rsid w:val="005B5885"/>
    <w:rsid w:val="005B622A"/>
    <w:rsid w:val="005B6C12"/>
    <w:rsid w:val="005B6C6F"/>
    <w:rsid w:val="005B6E45"/>
    <w:rsid w:val="005B74B9"/>
    <w:rsid w:val="005B7577"/>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BD"/>
    <w:rsid w:val="005C39BE"/>
    <w:rsid w:val="005C4021"/>
    <w:rsid w:val="005C4B21"/>
    <w:rsid w:val="005C5490"/>
    <w:rsid w:val="005C63BB"/>
    <w:rsid w:val="005C66F0"/>
    <w:rsid w:val="005C6A88"/>
    <w:rsid w:val="005C6AA2"/>
    <w:rsid w:val="005C6AA9"/>
    <w:rsid w:val="005C6B6B"/>
    <w:rsid w:val="005C6B9F"/>
    <w:rsid w:val="005C6F14"/>
    <w:rsid w:val="005C7286"/>
    <w:rsid w:val="005C7699"/>
    <w:rsid w:val="005C7803"/>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85"/>
    <w:rsid w:val="005D3BBF"/>
    <w:rsid w:val="005D3C41"/>
    <w:rsid w:val="005D3CE1"/>
    <w:rsid w:val="005D3E5B"/>
    <w:rsid w:val="005D41E6"/>
    <w:rsid w:val="005D4B98"/>
    <w:rsid w:val="005D50F2"/>
    <w:rsid w:val="005D5123"/>
    <w:rsid w:val="005D53A4"/>
    <w:rsid w:val="005D59BB"/>
    <w:rsid w:val="005D5D12"/>
    <w:rsid w:val="005D5DE3"/>
    <w:rsid w:val="005D63DE"/>
    <w:rsid w:val="005D6753"/>
    <w:rsid w:val="005D6CA2"/>
    <w:rsid w:val="005D6F94"/>
    <w:rsid w:val="005D71FC"/>
    <w:rsid w:val="005D725D"/>
    <w:rsid w:val="005D7343"/>
    <w:rsid w:val="005D77CF"/>
    <w:rsid w:val="005D7AEB"/>
    <w:rsid w:val="005D7B60"/>
    <w:rsid w:val="005D7BD2"/>
    <w:rsid w:val="005D7CC0"/>
    <w:rsid w:val="005E0212"/>
    <w:rsid w:val="005E0377"/>
    <w:rsid w:val="005E0382"/>
    <w:rsid w:val="005E067D"/>
    <w:rsid w:val="005E098A"/>
    <w:rsid w:val="005E0BE1"/>
    <w:rsid w:val="005E0DF9"/>
    <w:rsid w:val="005E0F4A"/>
    <w:rsid w:val="005E15C8"/>
    <w:rsid w:val="005E167B"/>
    <w:rsid w:val="005E1982"/>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8A3"/>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D0F"/>
    <w:rsid w:val="0060020A"/>
    <w:rsid w:val="00600316"/>
    <w:rsid w:val="00600B3E"/>
    <w:rsid w:val="006010A4"/>
    <w:rsid w:val="006010EC"/>
    <w:rsid w:val="00601546"/>
    <w:rsid w:val="006028AF"/>
    <w:rsid w:val="00602A0B"/>
    <w:rsid w:val="00602C07"/>
    <w:rsid w:val="00602D2C"/>
    <w:rsid w:val="00602FDA"/>
    <w:rsid w:val="00603206"/>
    <w:rsid w:val="006034A7"/>
    <w:rsid w:val="00603A66"/>
    <w:rsid w:val="00603D27"/>
    <w:rsid w:val="00603E34"/>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7F9"/>
    <w:rsid w:val="00607C77"/>
    <w:rsid w:val="00607D29"/>
    <w:rsid w:val="00610135"/>
    <w:rsid w:val="0061028F"/>
    <w:rsid w:val="00610445"/>
    <w:rsid w:val="00610549"/>
    <w:rsid w:val="00610B7C"/>
    <w:rsid w:val="00611206"/>
    <w:rsid w:val="00611234"/>
    <w:rsid w:val="0061131E"/>
    <w:rsid w:val="0061141E"/>
    <w:rsid w:val="0061155D"/>
    <w:rsid w:val="0061186C"/>
    <w:rsid w:val="00611908"/>
    <w:rsid w:val="00611B9A"/>
    <w:rsid w:val="00611E35"/>
    <w:rsid w:val="0061247F"/>
    <w:rsid w:val="006127B0"/>
    <w:rsid w:val="006127E9"/>
    <w:rsid w:val="00612863"/>
    <w:rsid w:val="00612B4E"/>
    <w:rsid w:val="00612CC8"/>
    <w:rsid w:val="006134E7"/>
    <w:rsid w:val="00613BBB"/>
    <w:rsid w:val="00613D72"/>
    <w:rsid w:val="00613F6B"/>
    <w:rsid w:val="0061448A"/>
    <w:rsid w:val="00614873"/>
    <w:rsid w:val="00614B8B"/>
    <w:rsid w:val="00614F00"/>
    <w:rsid w:val="0061502F"/>
    <w:rsid w:val="006154C4"/>
    <w:rsid w:val="0061557A"/>
    <w:rsid w:val="0061574F"/>
    <w:rsid w:val="00615838"/>
    <w:rsid w:val="00615888"/>
    <w:rsid w:val="006159E4"/>
    <w:rsid w:val="00615B33"/>
    <w:rsid w:val="00616038"/>
    <w:rsid w:val="00616070"/>
    <w:rsid w:val="00616114"/>
    <w:rsid w:val="00616373"/>
    <w:rsid w:val="006168FA"/>
    <w:rsid w:val="00616DCF"/>
    <w:rsid w:val="00617417"/>
    <w:rsid w:val="006177D1"/>
    <w:rsid w:val="00617B75"/>
    <w:rsid w:val="00617BC9"/>
    <w:rsid w:val="00617FE6"/>
    <w:rsid w:val="006204A5"/>
    <w:rsid w:val="00620649"/>
    <w:rsid w:val="006208E5"/>
    <w:rsid w:val="0062093A"/>
    <w:rsid w:val="00620E17"/>
    <w:rsid w:val="0062124E"/>
    <w:rsid w:val="00621C92"/>
    <w:rsid w:val="00621FF4"/>
    <w:rsid w:val="00622234"/>
    <w:rsid w:val="00622624"/>
    <w:rsid w:val="006229C8"/>
    <w:rsid w:val="0062322C"/>
    <w:rsid w:val="00623DBE"/>
    <w:rsid w:val="006244B1"/>
    <w:rsid w:val="00624600"/>
    <w:rsid w:val="006249E5"/>
    <w:rsid w:val="00624CCA"/>
    <w:rsid w:val="00624F42"/>
    <w:rsid w:val="00625374"/>
    <w:rsid w:val="00625428"/>
    <w:rsid w:val="0062545C"/>
    <w:rsid w:val="00626C0D"/>
    <w:rsid w:val="00626E16"/>
    <w:rsid w:val="00627034"/>
    <w:rsid w:val="006270AF"/>
    <w:rsid w:val="00627285"/>
    <w:rsid w:val="00627325"/>
    <w:rsid w:val="006274B4"/>
    <w:rsid w:val="0062751C"/>
    <w:rsid w:val="006276A9"/>
    <w:rsid w:val="00627DFC"/>
    <w:rsid w:val="0063008A"/>
    <w:rsid w:val="00630763"/>
    <w:rsid w:val="00630A98"/>
    <w:rsid w:val="00630E98"/>
    <w:rsid w:val="00631259"/>
    <w:rsid w:val="006315DF"/>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8D6"/>
    <w:rsid w:val="006365C0"/>
    <w:rsid w:val="006366FA"/>
    <w:rsid w:val="006368D3"/>
    <w:rsid w:val="00636915"/>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DCB"/>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3804"/>
    <w:rsid w:val="00654584"/>
    <w:rsid w:val="006550A4"/>
    <w:rsid w:val="006551B4"/>
    <w:rsid w:val="006558E5"/>
    <w:rsid w:val="00655A36"/>
    <w:rsid w:val="00655C54"/>
    <w:rsid w:val="00655FB4"/>
    <w:rsid w:val="00656666"/>
    <w:rsid w:val="0065692A"/>
    <w:rsid w:val="00656B51"/>
    <w:rsid w:val="00657017"/>
    <w:rsid w:val="006576F9"/>
    <w:rsid w:val="0065779C"/>
    <w:rsid w:val="006577D4"/>
    <w:rsid w:val="006577EB"/>
    <w:rsid w:val="00657B86"/>
    <w:rsid w:val="00657B8D"/>
    <w:rsid w:val="00657DCD"/>
    <w:rsid w:val="00657FCF"/>
    <w:rsid w:val="00660022"/>
    <w:rsid w:val="006600F3"/>
    <w:rsid w:val="00660409"/>
    <w:rsid w:val="006605CF"/>
    <w:rsid w:val="00660948"/>
    <w:rsid w:val="006609F8"/>
    <w:rsid w:val="00660F8C"/>
    <w:rsid w:val="00661AAD"/>
    <w:rsid w:val="00661EBF"/>
    <w:rsid w:val="00662381"/>
    <w:rsid w:val="00662717"/>
    <w:rsid w:val="0066277B"/>
    <w:rsid w:val="006629F5"/>
    <w:rsid w:val="00662C5C"/>
    <w:rsid w:val="006630AB"/>
    <w:rsid w:val="006632B0"/>
    <w:rsid w:val="006637B3"/>
    <w:rsid w:val="00663AFE"/>
    <w:rsid w:val="00664169"/>
    <w:rsid w:val="00664234"/>
    <w:rsid w:val="0066437D"/>
    <w:rsid w:val="00664591"/>
    <w:rsid w:val="00664901"/>
    <w:rsid w:val="006649E0"/>
    <w:rsid w:val="00664B1D"/>
    <w:rsid w:val="00664F0E"/>
    <w:rsid w:val="00664F67"/>
    <w:rsid w:val="006652D3"/>
    <w:rsid w:val="00665480"/>
    <w:rsid w:val="00665749"/>
    <w:rsid w:val="00665A87"/>
    <w:rsid w:val="00666330"/>
    <w:rsid w:val="0066675E"/>
    <w:rsid w:val="006667C6"/>
    <w:rsid w:val="00666A8C"/>
    <w:rsid w:val="006673D9"/>
    <w:rsid w:val="00667B30"/>
    <w:rsid w:val="00667B53"/>
    <w:rsid w:val="00670735"/>
    <w:rsid w:val="00670B41"/>
    <w:rsid w:val="00670C4E"/>
    <w:rsid w:val="00670DE2"/>
    <w:rsid w:val="0067110E"/>
    <w:rsid w:val="00671236"/>
    <w:rsid w:val="0067157F"/>
    <w:rsid w:val="00671B27"/>
    <w:rsid w:val="0067201C"/>
    <w:rsid w:val="0067292A"/>
    <w:rsid w:val="00673145"/>
    <w:rsid w:val="00673291"/>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95E"/>
    <w:rsid w:val="00680BEC"/>
    <w:rsid w:val="0068132D"/>
    <w:rsid w:val="00681358"/>
    <w:rsid w:val="00681722"/>
    <w:rsid w:val="006817D6"/>
    <w:rsid w:val="00682042"/>
    <w:rsid w:val="0068234C"/>
    <w:rsid w:val="006828A7"/>
    <w:rsid w:val="00682A8F"/>
    <w:rsid w:val="00682F5A"/>
    <w:rsid w:val="0068329B"/>
    <w:rsid w:val="006835E8"/>
    <w:rsid w:val="00683B0D"/>
    <w:rsid w:val="00683FFC"/>
    <w:rsid w:val="00684427"/>
    <w:rsid w:val="006847F7"/>
    <w:rsid w:val="00684908"/>
    <w:rsid w:val="00684969"/>
    <w:rsid w:val="00684B6C"/>
    <w:rsid w:val="00684D08"/>
    <w:rsid w:val="00685163"/>
    <w:rsid w:val="006856D7"/>
    <w:rsid w:val="006856F9"/>
    <w:rsid w:val="00685C59"/>
    <w:rsid w:val="00685CF7"/>
    <w:rsid w:val="00685D13"/>
    <w:rsid w:val="00685E77"/>
    <w:rsid w:val="00685EFE"/>
    <w:rsid w:val="00685F57"/>
    <w:rsid w:val="00686188"/>
    <w:rsid w:val="006862BE"/>
    <w:rsid w:val="00686684"/>
    <w:rsid w:val="00686FCD"/>
    <w:rsid w:val="006872EB"/>
    <w:rsid w:val="006876C7"/>
    <w:rsid w:val="00687729"/>
    <w:rsid w:val="006878F3"/>
    <w:rsid w:val="00687BD1"/>
    <w:rsid w:val="00687CAB"/>
    <w:rsid w:val="00687DBB"/>
    <w:rsid w:val="00687F90"/>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C9"/>
    <w:rsid w:val="0069346C"/>
    <w:rsid w:val="006934E5"/>
    <w:rsid w:val="0069358C"/>
    <w:rsid w:val="00693838"/>
    <w:rsid w:val="006939F3"/>
    <w:rsid w:val="00693B02"/>
    <w:rsid w:val="0069424A"/>
    <w:rsid w:val="0069446A"/>
    <w:rsid w:val="00694498"/>
    <w:rsid w:val="00694D5D"/>
    <w:rsid w:val="00694E59"/>
    <w:rsid w:val="006955A5"/>
    <w:rsid w:val="00695E48"/>
    <w:rsid w:val="00696478"/>
    <w:rsid w:val="00696682"/>
    <w:rsid w:val="00696F88"/>
    <w:rsid w:val="0069733E"/>
    <w:rsid w:val="006977CC"/>
    <w:rsid w:val="006A0281"/>
    <w:rsid w:val="006A0359"/>
    <w:rsid w:val="006A1459"/>
    <w:rsid w:val="006A16EE"/>
    <w:rsid w:val="006A1830"/>
    <w:rsid w:val="006A1831"/>
    <w:rsid w:val="006A23A6"/>
    <w:rsid w:val="006A3056"/>
    <w:rsid w:val="006A35BD"/>
    <w:rsid w:val="006A35CD"/>
    <w:rsid w:val="006A369C"/>
    <w:rsid w:val="006A3874"/>
    <w:rsid w:val="006A395C"/>
    <w:rsid w:val="006A39A7"/>
    <w:rsid w:val="006A3DD5"/>
    <w:rsid w:val="006A3FD2"/>
    <w:rsid w:val="006A4095"/>
    <w:rsid w:val="006A46A7"/>
    <w:rsid w:val="006A4937"/>
    <w:rsid w:val="006A4997"/>
    <w:rsid w:val="006A4A4E"/>
    <w:rsid w:val="006A50BA"/>
    <w:rsid w:val="006A5273"/>
    <w:rsid w:val="006A5591"/>
    <w:rsid w:val="006A5796"/>
    <w:rsid w:val="006A5C86"/>
    <w:rsid w:val="006A60DA"/>
    <w:rsid w:val="006A61F2"/>
    <w:rsid w:val="006A63F4"/>
    <w:rsid w:val="006A6B67"/>
    <w:rsid w:val="006A6ED0"/>
    <w:rsid w:val="006A7836"/>
    <w:rsid w:val="006A7C5D"/>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8E4"/>
    <w:rsid w:val="006E09A8"/>
    <w:rsid w:val="006E0A34"/>
    <w:rsid w:val="006E0CC1"/>
    <w:rsid w:val="006E0DA2"/>
    <w:rsid w:val="006E0F17"/>
    <w:rsid w:val="006E1341"/>
    <w:rsid w:val="006E13DC"/>
    <w:rsid w:val="006E159E"/>
    <w:rsid w:val="006E1752"/>
    <w:rsid w:val="006E1F1F"/>
    <w:rsid w:val="006E2040"/>
    <w:rsid w:val="006E3403"/>
    <w:rsid w:val="006E3408"/>
    <w:rsid w:val="006E375D"/>
    <w:rsid w:val="006E3A57"/>
    <w:rsid w:val="006E412D"/>
    <w:rsid w:val="006E44A7"/>
    <w:rsid w:val="006E453B"/>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6B"/>
    <w:rsid w:val="006F4479"/>
    <w:rsid w:val="006F48A3"/>
    <w:rsid w:val="006F497D"/>
    <w:rsid w:val="006F5576"/>
    <w:rsid w:val="006F5B94"/>
    <w:rsid w:val="006F61FC"/>
    <w:rsid w:val="006F65C9"/>
    <w:rsid w:val="006F68DB"/>
    <w:rsid w:val="006F73DC"/>
    <w:rsid w:val="006F7435"/>
    <w:rsid w:val="006F78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54"/>
    <w:rsid w:val="00712196"/>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6D48"/>
    <w:rsid w:val="007177E1"/>
    <w:rsid w:val="00717BCF"/>
    <w:rsid w:val="00720A7B"/>
    <w:rsid w:val="00721484"/>
    <w:rsid w:val="0072175E"/>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1"/>
    <w:rsid w:val="007264BA"/>
    <w:rsid w:val="007267AF"/>
    <w:rsid w:val="0072693B"/>
    <w:rsid w:val="00726CE6"/>
    <w:rsid w:val="00727079"/>
    <w:rsid w:val="00727193"/>
    <w:rsid w:val="0072734F"/>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5417"/>
    <w:rsid w:val="007356F9"/>
    <w:rsid w:val="00735951"/>
    <w:rsid w:val="00735A8F"/>
    <w:rsid w:val="00736131"/>
    <w:rsid w:val="0073636A"/>
    <w:rsid w:val="0073642E"/>
    <w:rsid w:val="0073647F"/>
    <w:rsid w:val="0073666D"/>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06C"/>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A6D"/>
    <w:rsid w:val="00746FD1"/>
    <w:rsid w:val="00747D2A"/>
    <w:rsid w:val="00750299"/>
    <w:rsid w:val="007505AE"/>
    <w:rsid w:val="007505FB"/>
    <w:rsid w:val="0075063F"/>
    <w:rsid w:val="007507DC"/>
    <w:rsid w:val="00750BE6"/>
    <w:rsid w:val="00750E88"/>
    <w:rsid w:val="0075133B"/>
    <w:rsid w:val="0075133E"/>
    <w:rsid w:val="00751627"/>
    <w:rsid w:val="00751871"/>
    <w:rsid w:val="00751DBC"/>
    <w:rsid w:val="00751FEE"/>
    <w:rsid w:val="00752183"/>
    <w:rsid w:val="007521F9"/>
    <w:rsid w:val="00752385"/>
    <w:rsid w:val="00752609"/>
    <w:rsid w:val="00752913"/>
    <w:rsid w:val="00752990"/>
    <w:rsid w:val="00752B7C"/>
    <w:rsid w:val="00752E0A"/>
    <w:rsid w:val="00752E92"/>
    <w:rsid w:val="00752F10"/>
    <w:rsid w:val="0075331B"/>
    <w:rsid w:val="007535F3"/>
    <w:rsid w:val="00753709"/>
    <w:rsid w:val="00753FC3"/>
    <w:rsid w:val="00754132"/>
    <w:rsid w:val="00754414"/>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9AD"/>
    <w:rsid w:val="00761A80"/>
    <w:rsid w:val="00761AAD"/>
    <w:rsid w:val="00761C08"/>
    <w:rsid w:val="00761F36"/>
    <w:rsid w:val="0076203B"/>
    <w:rsid w:val="007626DE"/>
    <w:rsid w:val="00762E47"/>
    <w:rsid w:val="00763691"/>
    <w:rsid w:val="00763780"/>
    <w:rsid w:val="00764114"/>
    <w:rsid w:val="00764778"/>
    <w:rsid w:val="007649D5"/>
    <w:rsid w:val="00764CB9"/>
    <w:rsid w:val="00764ECF"/>
    <w:rsid w:val="00765421"/>
    <w:rsid w:val="0076546D"/>
    <w:rsid w:val="00765C63"/>
    <w:rsid w:val="00765C78"/>
    <w:rsid w:val="00765CCF"/>
    <w:rsid w:val="00765E08"/>
    <w:rsid w:val="007660B8"/>
    <w:rsid w:val="00766479"/>
    <w:rsid w:val="00766A2B"/>
    <w:rsid w:val="00766B67"/>
    <w:rsid w:val="00766DDD"/>
    <w:rsid w:val="007670F0"/>
    <w:rsid w:val="00767C28"/>
    <w:rsid w:val="007704DE"/>
    <w:rsid w:val="007709CD"/>
    <w:rsid w:val="00770C60"/>
    <w:rsid w:val="00770D19"/>
    <w:rsid w:val="00770E78"/>
    <w:rsid w:val="00771D69"/>
    <w:rsid w:val="007724D9"/>
    <w:rsid w:val="007726A7"/>
    <w:rsid w:val="007726F1"/>
    <w:rsid w:val="0077302C"/>
    <w:rsid w:val="007730E8"/>
    <w:rsid w:val="00773433"/>
    <w:rsid w:val="00773524"/>
    <w:rsid w:val="00773B75"/>
    <w:rsid w:val="00773D5E"/>
    <w:rsid w:val="007742C2"/>
    <w:rsid w:val="007743F6"/>
    <w:rsid w:val="00775BB4"/>
    <w:rsid w:val="00775C1B"/>
    <w:rsid w:val="007763AA"/>
    <w:rsid w:val="007764EE"/>
    <w:rsid w:val="007765D6"/>
    <w:rsid w:val="00776FEC"/>
    <w:rsid w:val="00777437"/>
    <w:rsid w:val="007775C2"/>
    <w:rsid w:val="00777E0C"/>
    <w:rsid w:val="0078053D"/>
    <w:rsid w:val="00780611"/>
    <w:rsid w:val="007807C1"/>
    <w:rsid w:val="00780DFD"/>
    <w:rsid w:val="007810AF"/>
    <w:rsid w:val="0078177A"/>
    <w:rsid w:val="0078189B"/>
    <w:rsid w:val="0078237C"/>
    <w:rsid w:val="00782646"/>
    <w:rsid w:val="00782788"/>
    <w:rsid w:val="0078284E"/>
    <w:rsid w:val="00782B88"/>
    <w:rsid w:val="00782D39"/>
    <w:rsid w:val="00782DA9"/>
    <w:rsid w:val="00783107"/>
    <w:rsid w:val="007832CA"/>
    <w:rsid w:val="00783899"/>
    <w:rsid w:val="007839D2"/>
    <w:rsid w:val="00783BA4"/>
    <w:rsid w:val="00783E94"/>
    <w:rsid w:val="007845B7"/>
    <w:rsid w:val="007848B7"/>
    <w:rsid w:val="00784ECA"/>
    <w:rsid w:val="00784FAC"/>
    <w:rsid w:val="00785275"/>
    <w:rsid w:val="007852A8"/>
    <w:rsid w:val="00785638"/>
    <w:rsid w:val="007857B4"/>
    <w:rsid w:val="007857D8"/>
    <w:rsid w:val="00785866"/>
    <w:rsid w:val="007859BD"/>
    <w:rsid w:val="00785B07"/>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4A9"/>
    <w:rsid w:val="00791A3F"/>
    <w:rsid w:val="00791BF5"/>
    <w:rsid w:val="00791CB5"/>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C52"/>
    <w:rsid w:val="00797E04"/>
    <w:rsid w:val="007A0F25"/>
    <w:rsid w:val="007A123C"/>
    <w:rsid w:val="007A1451"/>
    <w:rsid w:val="007A1632"/>
    <w:rsid w:val="007A1829"/>
    <w:rsid w:val="007A1A5A"/>
    <w:rsid w:val="007A1B22"/>
    <w:rsid w:val="007A1C55"/>
    <w:rsid w:val="007A1F5A"/>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C89"/>
    <w:rsid w:val="007A4D82"/>
    <w:rsid w:val="007A4E4B"/>
    <w:rsid w:val="007A5394"/>
    <w:rsid w:val="007A5A43"/>
    <w:rsid w:val="007A5AA9"/>
    <w:rsid w:val="007A6601"/>
    <w:rsid w:val="007A68BF"/>
    <w:rsid w:val="007A6E31"/>
    <w:rsid w:val="007A7007"/>
    <w:rsid w:val="007A7ACB"/>
    <w:rsid w:val="007A7FC6"/>
    <w:rsid w:val="007B0BEC"/>
    <w:rsid w:val="007B138C"/>
    <w:rsid w:val="007B13AA"/>
    <w:rsid w:val="007B221C"/>
    <w:rsid w:val="007B2851"/>
    <w:rsid w:val="007B291C"/>
    <w:rsid w:val="007B34A4"/>
    <w:rsid w:val="007B3CF6"/>
    <w:rsid w:val="007B3E89"/>
    <w:rsid w:val="007B42BF"/>
    <w:rsid w:val="007B4E24"/>
    <w:rsid w:val="007B528E"/>
    <w:rsid w:val="007B5509"/>
    <w:rsid w:val="007B5FAE"/>
    <w:rsid w:val="007B60F4"/>
    <w:rsid w:val="007B621C"/>
    <w:rsid w:val="007B638C"/>
    <w:rsid w:val="007B64B7"/>
    <w:rsid w:val="007B692F"/>
    <w:rsid w:val="007B6C4E"/>
    <w:rsid w:val="007B6F23"/>
    <w:rsid w:val="007B74A3"/>
    <w:rsid w:val="007B75FE"/>
    <w:rsid w:val="007B7756"/>
    <w:rsid w:val="007B7F8A"/>
    <w:rsid w:val="007C06A8"/>
    <w:rsid w:val="007C0B2C"/>
    <w:rsid w:val="007C103D"/>
    <w:rsid w:val="007C1079"/>
    <w:rsid w:val="007C14EE"/>
    <w:rsid w:val="007C1537"/>
    <w:rsid w:val="007C1E94"/>
    <w:rsid w:val="007C25C9"/>
    <w:rsid w:val="007C2D23"/>
    <w:rsid w:val="007C2E35"/>
    <w:rsid w:val="007C2F60"/>
    <w:rsid w:val="007C2F71"/>
    <w:rsid w:val="007C335A"/>
    <w:rsid w:val="007C3968"/>
    <w:rsid w:val="007C3E71"/>
    <w:rsid w:val="007C42F5"/>
    <w:rsid w:val="007C4444"/>
    <w:rsid w:val="007C488A"/>
    <w:rsid w:val="007C48A8"/>
    <w:rsid w:val="007C4900"/>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10F7"/>
    <w:rsid w:val="007D1283"/>
    <w:rsid w:val="007D157C"/>
    <w:rsid w:val="007D19AD"/>
    <w:rsid w:val="007D25F5"/>
    <w:rsid w:val="007D26C1"/>
    <w:rsid w:val="007D271C"/>
    <w:rsid w:val="007D2D68"/>
    <w:rsid w:val="007D2DFB"/>
    <w:rsid w:val="007D2E32"/>
    <w:rsid w:val="007D3A5B"/>
    <w:rsid w:val="007D3B03"/>
    <w:rsid w:val="007D3D49"/>
    <w:rsid w:val="007D42F7"/>
    <w:rsid w:val="007D435F"/>
    <w:rsid w:val="007D46F6"/>
    <w:rsid w:val="007D4CBE"/>
    <w:rsid w:val="007D5362"/>
    <w:rsid w:val="007D53AF"/>
    <w:rsid w:val="007D55A4"/>
    <w:rsid w:val="007D563E"/>
    <w:rsid w:val="007D56B2"/>
    <w:rsid w:val="007D57C7"/>
    <w:rsid w:val="007D58BB"/>
    <w:rsid w:val="007D5C13"/>
    <w:rsid w:val="007D5C9E"/>
    <w:rsid w:val="007D5F98"/>
    <w:rsid w:val="007D6022"/>
    <w:rsid w:val="007D61F6"/>
    <w:rsid w:val="007D6494"/>
    <w:rsid w:val="007D6903"/>
    <w:rsid w:val="007D69DB"/>
    <w:rsid w:val="007D6E1E"/>
    <w:rsid w:val="007D6E89"/>
    <w:rsid w:val="007D726E"/>
    <w:rsid w:val="007D775B"/>
    <w:rsid w:val="007D77FB"/>
    <w:rsid w:val="007D79EC"/>
    <w:rsid w:val="007D7A32"/>
    <w:rsid w:val="007D7FD9"/>
    <w:rsid w:val="007E0094"/>
    <w:rsid w:val="007E0487"/>
    <w:rsid w:val="007E0490"/>
    <w:rsid w:val="007E05B3"/>
    <w:rsid w:val="007E0849"/>
    <w:rsid w:val="007E0C31"/>
    <w:rsid w:val="007E0CB2"/>
    <w:rsid w:val="007E0DD3"/>
    <w:rsid w:val="007E0FF4"/>
    <w:rsid w:val="007E118B"/>
    <w:rsid w:val="007E1245"/>
    <w:rsid w:val="007E16D9"/>
    <w:rsid w:val="007E1BA2"/>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5B28"/>
    <w:rsid w:val="007E5C9B"/>
    <w:rsid w:val="007E5F5F"/>
    <w:rsid w:val="007E620F"/>
    <w:rsid w:val="007E64EC"/>
    <w:rsid w:val="007E66C3"/>
    <w:rsid w:val="007E68B0"/>
    <w:rsid w:val="007E6933"/>
    <w:rsid w:val="007E6E66"/>
    <w:rsid w:val="007E7153"/>
    <w:rsid w:val="007E720D"/>
    <w:rsid w:val="007E740C"/>
    <w:rsid w:val="007E7453"/>
    <w:rsid w:val="007E7459"/>
    <w:rsid w:val="007E775F"/>
    <w:rsid w:val="007E7858"/>
    <w:rsid w:val="007E7C3E"/>
    <w:rsid w:val="007E7E16"/>
    <w:rsid w:val="007F04F3"/>
    <w:rsid w:val="007F05D7"/>
    <w:rsid w:val="007F0F04"/>
    <w:rsid w:val="007F1254"/>
    <w:rsid w:val="007F13D7"/>
    <w:rsid w:val="007F1C18"/>
    <w:rsid w:val="007F20A1"/>
    <w:rsid w:val="007F237F"/>
    <w:rsid w:val="007F2380"/>
    <w:rsid w:val="007F26EC"/>
    <w:rsid w:val="007F2CE5"/>
    <w:rsid w:val="007F3099"/>
    <w:rsid w:val="007F323F"/>
    <w:rsid w:val="007F335A"/>
    <w:rsid w:val="007F3F6D"/>
    <w:rsid w:val="007F41B6"/>
    <w:rsid w:val="007F43AF"/>
    <w:rsid w:val="007F44EB"/>
    <w:rsid w:val="007F49D7"/>
    <w:rsid w:val="007F4EC9"/>
    <w:rsid w:val="007F54DC"/>
    <w:rsid w:val="007F575A"/>
    <w:rsid w:val="007F5BA3"/>
    <w:rsid w:val="007F5C28"/>
    <w:rsid w:val="007F5EA7"/>
    <w:rsid w:val="007F5FFB"/>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1A7"/>
    <w:rsid w:val="00801A7B"/>
    <w:rsid w:val="00801B18"/>
    <w:rsid w:val="008021B6"/>
    <w:rsid w:val="008022F5"/>
    <w:rsid w:val="00802475"/>
    <w:rsid w:val="008029AE"/>
    <w:rsid w:val="00802C2D"/>
    <w:rsid w:val="00802DE1"/>
    <w:rsid w:val="008030A2"/>
    <w:rsid w:val="008042AD"/>
    <w:rsid w:val="0080439D"/>
    <w:rsid w:val="00804A2A"/>
    <w:rsid w:val="00804EC6"/>
    <w:rsid w:val="00805355"/>
    <w:rsid w:val="008057A5"/>
    <w:rsid w:val="00805B99"/>
    <w:rsid w:val="00805BA7"/>
    <w:rsid w:val="00805C26"/>
    <w:rsid w:val="00806050"/>
    <w:rsid w:val="00806376"/>
    <w:rsid w:val="00806560"/>
    <w:rsid w:val="00806613"/>
    <w:rsid w:val="00806A55"/>
    <w:rsid w:val="00810015"/>
    <w:rsid w:val="00810B89"/>
    <w:rsid w:val="00811323"/>
    <w:rsid w:val="00811546"/>
    <w:rsid w:val="00811742"/>
    <w:rsid w:val="008117C1"/>
    <w:rsid w:val="00811ACB"/>
    <w:rsid w:val="00811BDE"/>
    <w:rsid w:val="008122F5"/>
    <w:rsid w:val="00812818"/>
    <w:rsid w:val="00812BD8"/>
    <w:rsid w:val="008130D1"/>
    <w:rsid w:val="008134ED"/>
    <w:rsid w:val="00813673"/>
    <w:rsid w:val="00813EB7"/>
    <w:rsid w:val="0081451D"/>
    <w:rsid w:val="00814776"/>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A54"/>
    <w:rsid w:val="00820C3A"/>
    <w:rsid w:val="00820DBE"/>
    <w:rsid w:val="00821695"/>
    <w:rsid w:val="008216E6"/>
    <w:rsid w:val="00822012"/>
    <w:rsid w:val="0082214B"/>
    <w:rsid w:val="008222A3"/>
    <w:rsid w:val="008222E3"/>
    <w:rsid w:val="00822CDE"/>
    <w:rsid w:val="00822EB2"/>
    <w:rsid w:val="0082323E"/>
    <w:rsid w:val="00823727"/>
    <w:rsid w:val="008238C5"/>
    <w:rsid w:val="00823C39"/>
    <w:rsid w:val="008241C0"/>
    <w:rsid w:val="00824710"/>
    <w:rsid w:val="00824E12"/>
    <w:rsid w:val="008253D7"/>
    <w:rsid w:val="008257F1"/>
    <w:rsid w:val="008258E0"/>
    <w:rsid w:val="00825B9E"/>
    <w:rsid w:val="00825BE1"/>
    <w:rsid w:val="00825DF9"/>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1007"/>
    <w:rsid w:val="008310D0"/>
    <w:rsid w:val="0083110C"/>
    <w:rsid w:val="008314E4"/>
    <w:rsid w:val="0083166C"/>
    <w:rsid w:val="00831A43"/>
    <w:rsid w:val="00831E21"/>
    <w:rsid w:val="00832655"/>
    <w:rsid w:val="00832BDE"/>
    <w:rsid w:val="00832CDC"/>
    <w:rsid w:val="00832ED2"/>
    <w:rsid w:val="0083368C"/>
    <w:rsid w:val="00833693"/>
    <w:rsid w:val="00833C75"/>
    <w:rsid w:val="00833D9D"/>
    <w:rsid w:val="0083482A"/>
    <w:rsid w:val="00834C5D"/>
    <w:rsid w:val="00835106"/>
    <w:rsid w:val="00835352"/>
    <w:rsid w:val="008357C6"/>
    <w:rsid w:val="00835ACD"/>
    <w:rsid w:val="00835B57"/>
    <w:rsid w:val="00836448"/>
    <w:rsid w:val="00836626"/>
    <w:rsid w:val="00836AD3"/>
    <w:rsid w:val="00836B47"/>
    <w:rsid w:val="00836C26"/>
    <w:rsid w:val="00836CDA"/>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FFE"/>
    <w:rsid w:val="008547AE"/>
    <w:rsid w:val="0085498E"/>
    <w:rsid w:val="00854BDA"/>
    <w:rsid w:val="008552E2"/>
    <w:rsid w:val="00855690"/>
    <w:rsid w:val="00855746"/>
    <w:rsid w:val="00855B9B"/>
    <w:rsid w:val="00855F51"/>
    <w:rsid w:val="0085629D"/>
    <w:rsid w:val="008566D2"/>
    <w:rsid w:val="008567D3"/>
    <w:rsid w:val="00856D48"/>
    <w:rsid w:val="00857474"/>
    <w:rsid w:val="00857A1F"/>
    <w:rsid w:val="00857ABD"/>
    <w:rsid w:val="00857F04"/>
    <w:rsid w:val="00857FB6"/>
    <w:rsid w:val="008602E3"/>
    <w:rsid w:val="008603B1"/>
    <w:rsid w:val="008607F8"/>
    <w:rsid w:val="00860FBE"/>
    <w:rsid w:val="0086166E"/>
    <w:rsid w:val="008624FC"/>
    <w:rsid w:val="00862B09"/>
    <w:rsid w:val="00862E0F"/>
    <w:rsid w:val="00862EF1"/>
    <w:rsid w:val="00863014"/>
    <w:rsid w:val="00863372"/>
    <w:rsid w:val="00863426"/>
    <w:rsid w:val="00863455"/>
    <w:rsid w:val="008637DF"/>
    <w:rsid w:val="0086383E"/>
    <w:rsid w:val="00863C10"/>
    <w:rsid w:val="00863EB3"/>
    <w:rsid w:val="008642A8"/>
    <w:rsid w:val="0086580F"/>
    <w:rsid w:val="00865A10"/>
    <w:rsid w:val="00866251"/>
    <w:rsid w:val="00866321"/>
    <w:rsid w:val="008664E4"/>
    <w:rsid w:val="008666D1"/>
    <w:rsid w:val="00866718"/>
    <w:rsid w:val="008667BC"/>
    <w:rsid w:val="008667E2"/>
    <w:rsid w:val="00866B4D"/>
    <w:rsid w:val="00866E96"/>
    <w:rsid w:val="0086744F"/>
    <w:rsid w:val="0086759B"/>
    <w:rsid w:val="00867787"/>
    <w:rsid w:val="00867B68"/>
    <w:rsid w:val="00867DF5"/>
    <w:rsid w:val="008700F4"/>
    <w:rsid w:val="0087013B"/>
    <w:rsid w:val="00870280"/>
    <w:rsid w:val="0087083B"/>
    <w:rsid w:val="008709BA"/>
    <w:rsid w:val="00870A83"/>
    <w:rsid w:val="00870FD9"/>
    <w:rsid w:val="00871390"/>
    <w:rsid w:val="008714A1"/>
    <w:rsid w:val="008718FD"/>
    <w:rsid w:val="00871E13"/>
    <w:rsid w:val="00872029"/>
    <w:rsid w:val="00872086"/>
    <w:rsid w:val="0087220C"/>
    <w:rsid w:val="00872AB7"/>
    <w:rsid w:val="008731D1"/>
    <w:rsid w:val="00874036"/>
    <w:rsid w:val="00874211"/>
    <w:rsid w:val="0087427E"/>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5A"/>
    <w:rsid w:val="00882DD4"/>
    <w:rsid w:val="00883486"/>
    <w:rsid w:val="00883619"/>
    <w:rsid w:val="008836A7"/>
    <w:rsid w:val="008838E2"/>
    <w:rsid w:val="00883C3A"/>
    <w:rsid w:val="00883CED"/>
    <w:rsid w:val="00883D58"/>
    <w:rsid w:val="00884938"/>
    <w:rsid w:val="00884CEA"/>
    <w:rsid w:val="00885309"/>
    <w:rsid w:val="0088556A"/>
    <w:rsid w:val="00885DB3"/>
    <w:rsid w:val="00886001"/>
    <w:rsid w:val="00886145"/>
    <w:rsid w:val="008863CE"/>
    <w:rsid w:val="00886512"/>
    <w:rsid w:val="00886AD3"/>
    <w:rsid w:val="00886C7B"/>
    <w:rsid w:val="00886ED5"/>
    <w:rsid w:val="008873B4"/>
    <w:rsid w:val="0088772F"/>
    <w:rsid w:val="00887C45"/>
    <w:rsid w:val="00887EE3"/>
    <w:rsid w:val="0089001B"/>
    <w:rsid w:val="00890783"/>
    <w:rsid w:val="00890949"/>
    <w:rsid w:val="008917CB"/>
    <w:rsid w:val="00892543"/>
    <w:rsid w:val="00892A58"/>
    <w:rsid w:val="00892C1F"/>
    <w:rsid w:val="00892CBB"/>
    <w:rsid w:val="0089376D"/>
    <w:rsid w:val="00893B27"/>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1532"/>
    <w:rsid w:val="008A1556"/>
    <w:rsid w:val="008A159A"/>
    <w:rsid w:val="008A1B7E"/>
    <w:rsid w:val="008A2151"/>
    <w:rsid w:val="008A2363"/>
    <w:rsid w:val="008A2B9A"/>
    <w:rsid w:val="008A2D6C"/>
    <w:rsid w:val="008A3368"/>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0BD"/>
    <w:rsid w:val="008B4782"/>
    <w:rsid w:val="008B529D"/>
    <w:rsid w:val="008B5708"/>
    <w:rsid w:val="008B5EE3"/>
    <w:rsid w:val="008B640A"/>
    <w:rsid w:val="008B6BDD"/>
    <w:rsid w:val="008B6D6D"/>
    <w:rsid w:val="008B7058"/>
    <w:rsid w:val="008B7087"/>
    <w:rsid w:val="008B7260"/>
    <w:rsid w:val="008B7482"/>
    <w:rsid w:val="008B7A69"/>
    <w:rsid w:val="008B7E35"/>
    <w:rsid w:val="008B7F5D"/>
    <w:rsid w:val="008C021E"/>
    <w:rsid w:val="008C05A9"/>
    <w:rsid w:val="008C05CE"/>
    <w:rsid w:val="008C0A60"/>
    <w:rsid w:val="008C0B5D"/>
    <w:rsid w:val="008C0C08"/>
    <w:rsid w:val="008C1541"/>
    <w:rsid w:val="008C1AA5"/>
    <w:rsid w:val="008C1B28"/>
    <w:rsid w:val="008C1CEE"/>
    <w:rsid w:val="008C2053"/>
    <w:rsid w:val="008C22E3"/>
    <w:rsid w:val="008C22FF"/>
    <w:rsid w:val="008C26B1"/>
    <w:rsid w:val="008C2D24"/>
    <w:rsid w:val="008C33BB"/>
    <w:rsid w:val="008C3517"/>
    <w:rsid w:val="008C37FA"/>
    <w:rsid w:val="008C38C3"/>
    <w:rsid w:val="008C3D9A"/>
    <w:rsid w:val="008C403A"/>
    <w:rsid w:val="008C4057"/>
    <w:rsid w:val="008C44E5"/>
    <w:rsid w:val="008C45BD"/>
    <w:rsid w:val="008C49AC"/>
    <w:rsid w:val="008C4E9B"/>
    <w:rsid w:val="008C5544"/>
    <w:rsid w:val="008C57A9"/>
    <w:rsid w:val="008C59BC"/>
    <w:rsid w:val="008C5DCB"/>
    <w:rsid w:val="008C5E0A"/>
    <w:rsid w:val="008C6315"/>
    <w:rsid w:val="008C66F4"/>
    <w:rsid w:val="008C7901"/>
    <w:rsid w:val="008C7CC9"/>
    <w:rsid w:val="008D069A"/>
    <w:rsid w:val="008D06D0"/>
    <w:rsid w:val="008D07F3"/>
    <w:rsid w:val="008D0C2F"/>
    <w:rsid w:val="008D0F24"/>
    <w:rsid w:val="008D1166"/>
    <w:rsid w:val="008D169B"/>
    <w:rsid w:val="008D1A41"/>
    <w:rsid w:val="008D1EBB"/>
    <w:rsid w:val="008D1FD7"/>
    <w:rsid w:val="008D2150"/>
    <w:rsid w:val="008D2938"/>
    <w:rsid w:val="008D2FC3"/>
    <w:rsid w:val="008D35C3"/>
    <w:rsid w:val="008D3D3F"/>
    <w:rsid w:val="008D3EF8"/>
    <w:rsid w:val="008D3F1D"/>
    <w:rsid w:val="008D4233"/>
    <w:rsid w:val="008D436F"/>
    <w:rsid w:val="008D4453"/>
    <w:rsid w:val="008D474E"/>
    <w:rsid w:val="008D4FDA"/>
    <w:rsid w:val="008D55F3"/>
    <w:rsid w:val="008D562C"/>
    <w:rsid w:val="008D57C4"/>
    <w:rsid w:val="008D5A1C"/>
    <w:rsid w:val="008D5EE9"/>
    <w:rsid w:val="008D6BBB"/>
    <w:rsid w:val="008D6CBC"/>
    <w:rsid w:val="008D6CE1"/>
    <w:rsid w:val="008D7410"/>
    <w:rsid w:val="008D792B"/>
    <w:rsid w:val="008D795A"/>
    <w:rsid w:val="008D7DF7"/>
    <w:rsid w:val="008E01E5"/>
    <w:rsid w:val="008E03B3"/>
    <w:rsid w:val="008E05DF"/>
    <w:rsid w:val="008E07B3"/>
    <w:rsid w:val="008E1058"/>
    <w:rsid w:val="008E1309"/>
    <w:rsid w:val="008E18F2"/>
    <w:rsid w:val="008E1B07"/>
    <w:rsid w:val="008E1D5A"/>
    <w:rsid w:val="008E2172"/>
    <w:rsid w:val="008E25EB"/>
    <w:rsid w:val="008E2662"/>
    <w:rsid w:val="008E2AD6"/>
    <w:rsid w:val="008E2C17"/>
    <w:rsid w:val="008E3AE7"/>
    <w:rsid w:val="008E3BCB"/>
    <w:rsid w:val="008E4059"/>
    <w:rsid w:val="008E40CC"/>
    <w:rsid w:val="008E4899"/>
    <w:rsid w:val="008E4938"/>
    <w:rsid w:val="008E50D2"/>
    <w:rsid w:val="008E523A"/>
    <w:rsid w:val="008E53D1"/>
    <w:rsid w:val="008E569A"/>
    <w:rsid w:val="008E5A0F"/>
    <w:rsid w:val="008E5D59"/>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E6"/>
    <w:rsid w:val="008F4C3C"/>
    <w:rsid w:val="008F4E1F"/>
    <w:rsid w:val="008F4E65"/>
    <w:rsid w:val="008F53DC"/>
    <w:rsid w:val="008F5A5C"/>
    <w:rsid w:val="008F5EC8"/>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A82"/>
    <w:rsid w:val="00904AF3"/>
    <w:rsid w:val="00904E99"/>
    <w:rsid w:val="009051EF"/>
    <w:rsid w:val="00905704"/>
    <w:rsid w:val="00905CCA"/>
    <w:rsid w:val="00906C23"/>
    <w:rsid w:val="00906E43"/>
    <w:rsid w:val="00906F74"/>
    <w:rsid w:val="009072C2"/>
    <w:rsid w:val="009073C4"/>
    <w:rsid w:val="009078BC"/>
    <w:rsid w:val="009079A9"/>
    <w:rsid w:val="009112E8"/>
    <w:rsid w:val="00911369"/>
    <w:rsid w:val="00911A11"/>
    <w:rsid w:val="00911E56"/>
    <w:rsid w:val="00912326"/>
    <w:rsid w:val="00912372"/>
    <w:rsid w:val="009123C5"/>
    <w:rsid w:val="00912D70"/>
    <w:rsid w:val="0091323D"/>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64F"/>
    <w:rsid w:val="00917B19"/>
    <w:rsid w:val="00917B78"/>
    <w:rsid w:val="00917C0F"/>
    <w:rsid w:val="00917E56"/>
    <w:rsid w:val="00917F8E"/>
    <w:rsid w:val="00920014"/>
    <w:rsid w:val="00920640"/>
    <w:rsid w:val="00920782"/>
    <w:rsid w:val="00920803"/>
    <w:rsid w:val="009209CF"/>
    <w:rsid w:val="0092144F"/>
    <w:rsid w:val="00921B0A"/>
    <w:rsid w:val="00921D54"/>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676"/>
    <w:rsid w:val="009279D4"/>
    <w:rsid w:val="00927E90"/>
    <w:rsid w:val="00927FC3"/>
    <w:rsid w:val="0093032D"/>
    <w:rsid w:val="0093035B"/>
    <w:rsid w:val="00930465"/>
    <w:rsid w:val="0093046F"/>
    <w:rsid w:val="0093061F"/>
    <w:rsid w:val="00930A38"/>
    <w:rsid w:val="0093133D"/>
    <w:rsid w:val="009317C3"/>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4D5"/>
    <w:rsid w:val="00940646"/>
    <w:rsid w:val="009406E9"/>
    <w:rsid w:val="00940DA1"/>
    <w:rsid w:val="00940DBB"/>
    <w:rsid w:val="00940EB4"/>
    <w:rsid w:val="00941458"/>
    <w:rsid w:val="0094199C"/>
    <w:rsid w:val="00941AD0"/>
    <w:rsid w:val="00942479"/>
    <w:rsid w:val="0094264F"/>
    <w:rsid w:val="009427D9"/>
    <w:rsid w:val="009427EC"/>
    <w:rsid w:val="00942888"/>
    <w:rsid w:val="009429CC"/>
    <w:rsid w:val="00942F44"/>
    <w:rsid w:val="00943167"/>
    <w:rsid w:val="009435E6"/>
    <w:rsid w:val="00943ED1"/>
    <w:rsid w:val="00944702"/>
    <w:rsid w:val="00944791"/>
    <w:rsid w:val="00944BF1"/>
    <w:rsid w:val="00944EA1"/>
    <w:rsid w:val="00945239"/>
    <w:rsid w:val="0094585A"/>
    <w:rsid w:val="00945CDA"/>
    <w:rsid w:val="00945DF9"/>
    <w:rsid w:val="0094624D"/>
    <w:rsid w:val="0094638A"/>
    <w:rsid w:val="0094650A"/>
    <w:rsid w:val="0094672C"/>
    <w:rsid w:val="009468D8"/>
    <w:rsid w:val="00946BEE"/>
    <w:rsid w:val="0094777F"/>
    <w:rsid w:val="009479CA"/>
    <w:rsid w:val="0095001F"/>
    <w:rsid w:val="0095041A"/>
    <w:rsid w:val="00950D30"/>
    <w:rsid w:val="00951142"/>
    <w:rsid w:val="00951291"/>
    <w:rsid w:val="00951584"/>
    <w:rsid w:val="00951884"/>
    <w:rsid w:val="0095234C"/>
    <w:rsid w:val="009524F3"/>
    <w:rsid w:val="00952BD0"/>
    <w:rsid w:val="00953096"/>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ED3"/>
    <w:rsid w:val="0095711F"/>
    <w:rsid w:val="00957380"/>
    <w:rsid w:val="009575B6"/>
    <w:rsid w:val="00957E29"/>
    <w:rsid w:val="00960189"/>
    <w:rsid w:val="00960339"/>
    <w:rsid w:val="00960467"/>
    <w:rsid w:val="00960510"/>
    <w:rsid w:val="0096087E"/>
    <w:rsid w:val="00960AAA"/>
    <w:rsid w:val="00960ADF"/>
    <w:rsid w:val="0096101D"/>
    <w:rsid w:val="0096160D"/>
    <w:rsid w:val="009621D7"/>
    <w:rsid w:val="009623E0"/>
    <w:rsid w:val="0096262F"/>
    <w:rsid w:val="009627DB"/>
    <w:rsid w:val="0096284C"/>
    <w:rsid w:val="00962989"/>
    <w:rsid w:val="00962AC3"/>
    <w:rsid w:val="00962E5D"/>
    <w:rsid w:val="00963552"/>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2D0"/>
    <w:rsid w:val="009673F6"/>
    <w:rsid w:val="009678E8"/>
    <w:rsid w:val="00967ABF"/>
    <w:rsid w:val="00970671"/>
    <w:rsid w:val="0097078B"/>
    <w:rsid w:val="00970ACF"/>
    <w:rsid w:val="00970CB3"/>
    <w:rsid w:val="00970F79"/>
    <w:rsid w:val="00970FE7"/>
    <w:rsid w:val="0097103A"/>
    <w:rsid w:val="00971280"/>
    <w:rsid w:val="0097178A"/>
    <w:rsid w:val="00971D44"/>
    <w:rsid w:val="00971E13"/>
    <w:rsid w:val="00972131"/>
    <w:rsid w:val="0097288F"/>
    <w:rsid w:val="00972AE0"/>
    <w:rsid w:val="009732CF"/>
    <w:rsid w:val="00973F19"/>
    <w:rsid w:val="0097407C"/>
    <w:rsid w:val="00974092"/>
    <w:rsid w:val="00974239"/>
    <w:rsid w:val="009748DF"/>
    <w:rsid w:val="00974E2C"/>
    <w:rsid w:val="0097525C"/>
    <w:rsid w:val="009753EC"/>
    <w:rsid w:val="00976479"/>
    <w:rsid w:val="00976849"/>
    <w:rsid w:val="00977015"/>
    <w:rsid w:val="00977056"/>
    <w:rsid w:val="009775F0"/>
    <w:rsid w:val="00977DDF"/>
    <w:rsid w:val="00977FD7"/>
    <w:rsid w:val="0098096A"/>
    <w:rsid w:val="00980AAB"/>
    <w:rsid w:val="009814EE"/>
    <w:rsid w:val="009816BB"/>
    <w:rsid w:val="009820B9"/>
    <w:rsid w:val="009824C3"/>
    <w:rsid w:val="00982864"/>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D71"/>
    <w:rsid w:val="00993F9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37F"/>
    <w:rsid w:val="009966A4"/>
    <w:rsid w:val="0099696D"/>
    <w:rsid w:val="00996992"/>
    <w:rsid w:val="00996A33"/>
    <w:rsid w:val="00997041"/>
    <w:rsid w:val="009973ED"/>
    <w:rsid w:val="00997519"/>
    <w:rsid w:val="00997E8B"/>
    <w:rsid w:val="009A0322"/>
    <w:rsid w:val="009A06A5"/>
    <w:rsid w:val="009A08C9"/>
    <w:rsid w:val="009A0CB0"/>
    <w:rsid w:val="009A0E1D"/>
    <w:rsid w:val="009A11FA"/>
    <w:rsid w:val="009A1219"/>
    <w:rsid w:val="009A13EE"/>
    <w:rsid w:val="009A182E"/>
    <w:rsid w:val="009A1916"/>
    <w:rsid w:val="009A1FED"/>
    <w:rsid w:val="009A2241"/>
    <w:rsid w:val="009A23AE"/>
    <w:rsid w:val="009A24C4"/>
    <w:rsid w:val="009A2BCA"/>
    <w:rsid w:val="009A2CCB"/>
    <w:rsid w:val="009A2F05"/>
    <w:rsid w:val="009A2F60"/>
    <w:rsid w:val="009A330C"/>
    <w:rsid w:val="009A3404"/>
    <w:rsid w:val="009A351F"/>
    <w:rsid w:val="009A36AD"/>
    <w:rsid w:val="009A3E1F"/>
    <w:rsid w:val="009A4BF0"/>
    <w:rsid w:val="009A5201"/>
    <w:rsid w:val="009A53A4"/>
    <w:rsid w:val="009A57AB"/>
    <w:rsid w:val="009A57F9"/>
    <w:rsid w:val="009A5CE4"/>
    <w:rsid w:val="009A5CFA"/>
    <w:rsid w:val="009A5D4C"/>
    <w:rsid w:val="009A6249"/>
    <w:rsid w:val="009A6972"/>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348C"/>
    <w:rsid w:val="009B354D"/>
    <w:rsid w:val="009B36B5"/>
    <w:rsid w:val="009B3B4E"/>
    <w:rsid w:val="009B4262"/>
    <w:rsid w:val="009B43B6"/>
    <w:rsid w:val="009B43EC"/>
    <w:rsid w:val="009B465D"/>
    <w:rsid w:val="009B4DAD"/>
    <w:rsid w:val="009B5606"/>
    <w:rsid w:val="009B5BAB"/>
    <w:rsid w:val="009B5CEA"/>
    <w:rsid w:val="009B5E54"/>
    <w:rsid w:val="009B5FF5"/>
    <w:rsid w:val="009B6091"/>
    <w:rsid w:val="009B6233"/>
    <w:rsid w:val="009B65AA"/>
    <w:rsid w:val="009B65D0"/>
    <w:rsid w:val="009B6794"/>
    <w:rsid w:val="009B6AAF"/>
    <w:rsid w:val="009B710A"/>
    <w:rsid w:val="009B722B"/>
    <w:rsid w:val="009B772B"/>
    <w:rsid w:val="009B787A"/>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FD"/>
    <w:rsid w:val="009C6829"/>
    <w:rsid w:val="009C6C56"/>
    <w:rsid w:val="009C7105"/>
    <w:rsid w:val="009C7278"/>
    <w:rsid w:val="009C77EC"/>
    <w:rsid w:val="009C7A92"/>
    <w:rsid w:val="009D037E"/>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921"/>
    <w:rsid w:val="009D4BC9"/>
    <w:rsid w:val="009D530B"/>
    <w:rsid w:val="009D57B8"/>
    <w:rsid w:val="009D5855"/>
    <w:rsid w:val="009D58F3"/>
    <w:rsid w:val="009D5AE9"/>
    <w:rsid w:val="009D5C88"/>
    <w:rsid w:val="009D61BE"/>
    <w:rsid w:val="009D6488"/>
    <w:rsid w:val="009D6DE1"/>
    <w:rsid w:val="009D6EB2"/>
    <w:rsid w:val="009D7263"/>
    <w:rsid w:val="009D74F5"/>
    <w:rsid w:val="009D77C3"/>
    <w:rsid w:val="009D78FA"/>
    <w:rsid w:val="009D793D"/>
    <w:rsid w:val="009D7C33"/>
    <w:rsid w:val="009D7D5B"/>
    <w:rsid w:val="009E02C2"/>
    <w:rsid w:val="009E04D6"/>
    <w:rsid w:val="009E07C4"/>
    <w:rsid w:val="009E0E06"/>
    <w:rsid w:val="009E123E"/>
    <w:rsid w:val="009E1400"/>
    <w:rsid w:val="009E140C"/>
    <w:rsid w:val="009E15F6"/>
    <w:rsid w:val="009E1C6C"/>
    <w:rsid w:val="009E291C"/>
    <w:rsid w:val="009E29FA"/>
    <w:rsid w:val="009E2A88"/>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BB6"/>
    <w:rsid w:val="009F0CB4"/>
    <w:rsid w:val="009F130F"/>
    <w:rsid w:val="009F140E"/>
    <w:rsid w:val="009F1996"/>
    <w:rsid w:val="009F20EC"/>
    <w:rsid w:val="009F2128"/>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5FC"/>
    <w:rsid w:val="00A02C15"/>
    <w:rsid w:val="00A02E27"/>
    <w:rsid w:val="00A02FFB"/>
    <w:rsid w:val="00A0321D"/>
    <w:rsid w:val="00A03362"/>
    <w:rsid w:val="00A03383"/>
    <w:rsid w:val="00A03654"/>
    <w:rsid w:val="00A03A06"/>
    <w:rsid w:val="00A03BE4"/>
    <w:rsid w:val="00A03E6C"/>
    <w:rsid w:val="00A041C4"/>
    <w:rsid w:val="00A041D3"/>
    <w:rsid w:val="00A051E3"/>
    <w:rsid w:val="00A05753"/>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1E4D"/>
    <w:rsid w:val="00A12079"/>
    <w:rsid w:val="00A128B8"/>
    <w:rsid w:val="00A12B48"/>
    <w:rsid w:val="00A13005"/>
    <w:rsid w:val="00A1334A"/>
    <w:rsid w:val="00A13893"/>
    <w:rsid w:val="00A1419A"/>
    <w:rsid w:val="00A14781"/>
    <w:rsid w:val="00A14982"/>
    <w:rsid w:val="00A14AFF"/>
    <w:rsid w:val="00A14C95"/>
    <w:rsid w:val="00A1520F"/>
    <w:rsid w:val="00A15412"/>
    <w:rsid w:val="00A1597D"/>
    <w:rsid w:val="00A159BC"/>
    <w:rsid w:val="00A15A4E"/>
    <w:rsid w:val="00A15BFA"/>
    <w:rsid w:val="00A15C5F"/>
    <w:rsid w:val="00A15C99"/>
    <w:rsid w:val="00A16100"/>
    <w:rsid w:val="00A161D0"/>
    <w:rsid w:val="00A1628B"/>
    <w:rsid w:val="00A163B8"/>
    <w:rsid w:val="00A16C22"/>
    <w:rsid w:val="00A16C95"/>
    <w:rsid w:val="00A16EB1"/>
    <w:rsid w:val="00A17844"/>
    <w:rsid w:val="00A17B89"/>
    <w:rsid w:val="00A17D4F"/>
    <w:rsid w:val="00A20093"/>
    <w:rsid w:val="00A200BD"/>
    <w:rsid w:val="00A20760"/>
    <w:rsid w:val="00A20B5A"/>
    <w:rsid w:val="00A20F43"/>
    <w:rsid w:val="00A2141A"/>
    <w:rsid w:val="00A215E8"/>
    <w:rsid w:val="00A217FC"/>
    <w:rsid w:val="00A2191F"/>
    <w:rsid w:val="00A22228"/>
    <w:rsid w:val="00A22457"/>
    <w:rsid w:val="00A224C2"/>
    <w:rsid w:val="00A22993"/>
    <w:rsid w:val="00A22A97"/>
    <w:rsid w:val="00A22FC1"/>
    <w:rsid w:val="00A23223"/>
    <w:rsid w:val="00A233C2"/>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2EC"/>
    <w:rsid w:val="00A3076B"/>
    <w:rsid w:val="00A310DE"/>
    <w:rsid w:val="00A31774"/>
    <w:rsid w:val="00A31852"/>
    <w:rsid w:val="00A31C24"/>
    <w:rsid w:val="00A31D94"/>
    <w:rsid w:val="00A32481"/>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BAC"/>
    <w:rsid w:val="00A36214"/>
    <w:rsid w:val="00A366C6"/>
    <w:rsid w:val="00A36B2F"/>
    <w:rsid w:val="00A374E6"/>
    <w:rsid w:val="00A37F43"/>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125"/>
    <w:rsid w:val="00A4349C"/>
    <w:rsid w:val="00A439AC"/>
    <w:rsid w:val="00A43AFB"/>
    <w:rsid w:val="00A43B1A"/>
    <w:rsid w:val="00A43B20"/>
    <w:rsid w:val="00A43CB4"/>
    <w:rsid w:val="00A43EAA"/>
    <w:rsid w:val="00A43F33"/>
    <w:rsid w:val="00A44327"/>
    <w:rsid w:val="00A443B5"/>
    <w:rsid w:val="00A444C8"/>
    <w:rsid w:val="00A447FE"/>
    <w:rsid w:val="00A44AA3"/>
    <w:rsid w:val="00A44AB4"/>
    <w:rsid w:val="00A44D94"/>
    <w:rsid w:val="00A44E90"/>
    <w:rsid w:val="00A45342"/>
    <w:rsid w:val="00A456CD"/>
    <w:rsid w:val="00A46545"/>
    <w:rsid w:val="00A46699"/>
    <w:rsid w:val="00A4671E"/>
    <w:rsid w:val="00A467A1"/>
    <w:rsid w:val="00A46C45"/>
    <w:rsid w:val="00A46CE4"/>
    <w:rsid w:val="00A4764D"/>
    <w:rsid w:val="00A47897"/>
    <w:rsid w:val="00A47926"/>
    <w:rsid w:val="00A47DE2"/>
    <w:rsid w:val="00A50141"/>
    <w:rsid w:val="00A5014C"/>
    <w:rsid w:val="00A50373"/>
    <w:rsid w:val="00A503C5"/>
    <w:rsid w:val="00A50530"/>
    <w:rsid w:val="00A5063F"/>
    <w:rsid w:val="00A50B3B"/>
    <w:rsid w:val="00A50C6F"/>
    <w:rsid w:val="00A50DF8"/>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A3"/>
    <w:rsid w:val="00A54237"/>
    <w:rsid w:val="00A546DB"/>
    <w:rsid w:val="00A54947"/>
    <w:rsid w:val="00A549AF"/>
    <w:rsid w:val="00A54B05"/>
    <w:rsid w:val="00A54C14"/>
    <w:rsid w:val="00A55042"/>
    <w:rsid w:val="00A550D7"/>
    <w:rsid w:val="00A55414"/>
    <w:rsid w:val="00A5558B"/>
    <w:rsid w:val="00A55B81"/>
    <w:rsid w:val="00A55CB2"/>
    <w:rsid w:val="00A56490"/>
    <w:rsid w:val="00A568C1"/>
    <w:rsid w:val="00A56D7E"/>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588"/>
    <w:rsid w:val="00A62CBF"/>
    <w:rsid w:val="00A62EAC"/>
    <w:rsid w:val="00A62F04"/>
    <w:rsid w:val="00A63864"/>
    <w:rsid w:val="00A63B43"/>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213C"/>
    <w:rsid w:val="00A724D4"/>
    <w:rsid w:val="00A72736"/>
    <w:rsid w:val="00A729EE"/>
    <w:rsid w:val="00A72AD0"/>
    <w:rsid w:val="00A72D75"/>
    <w:rsid w:val="00A72D83"/>
    <w:rsid w:val="00A731D3"/>
    <w:rsid w:val="00A733AB"/>
    <w:rsid w:val="00A73A0F"/>
    <w:rsid w:val="00A73BD8"/>
    <w:rsid w:val="00A74295"/>
    <w:rsid w:val="00A74353"/>
    <w:rsid w:val="00A747D9"/>
    <w:rsid w:val="00A74B66"/>
    <w:rsid w:val="00A74B98"/>
    <w:rsid w:val="00A755AD"/>
    <w:rsid w:val="00A75AF6"/>
    <w:rsid w:val="00A75D3D"/>
    <w:rsid w:val="00A76109"/>
    <w:rsid w:val="00A764B9"/>
    <w:rsid w:val="00A76EE2"/>
    <w:rsid w:val="00A770FC"/>
    <w:rsid w:val="00A771F7"/>
    <w:rsid w:val="00A772CF"/>
    <w:rsid w:val="00A77774"/>
    <w:rsid w:val="00A778C7"/>
    <w:rsid w:val="00A779DD"/>
    <w:rsid w:val="00A77C0A"/>
    <w:rsid w:val="00A77E7B"/>
    <w:rsid w:val="00A802EF"/>
    <w:rsid w:val="00A80CEE"/>
    <w:rsid w:val="00A80D4A"/>
    <w:rsid w:val="00A80F14"/>
    <w:rsid w:val="00A81420"/>
    <w:rsid w:val="00A81A25"/>
    <w:rsid w:val="00A81AAF"/>
    <w:rsid w:val="00A81C4C"/>
    <w:rsid w:val="00A81E22"/>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86E"/>
    <w:rsid w:val="00A85AD9"/>
    <w:rsid w:val="00A85D91"/>
    <w:rsid w:val="00A860B5"/>
    <w:rsid w:val="00A8616E"/>
    <w:rsid w:val="00A8667D"/>
    <w:rsid w:val="00A86C4D"/>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2264"/>
    <w:rsid w:val="00A923E1"/>
    <w:rsid w:val="00A92AAF"/>
    <w:rsid w:val="00A92C82"/>
    <w:rsid w:val="00A92CE5"/>
    <w:rsid w:val="00A92FA9"/>
    <w:rsid w:val="00A9304C"/>
    <w:rsid w:val="00A93170"/>
    <w:rsid w:val="00A9357A"/>
    <w:rsid w:val="00A9375F"/>
    <w:rsid w:val="00A93F04"/>
    <w:rsid w:val="00A9447D"/>
    <w:rsid w:val="00A94676"/>
    <w:rsid w:val="00A948EC"/>
    <w:rsid w:val="00A94AAE"/>
    <w:rsid w:val="00A94C61"/>
    <w:rsid w:val="00A95473"/>
    <w:rsid w:val="00A955B9"/>
    <w:rsid w:val="00A956CD"/>
    <w:rsid w:val="00A95ABF"/>
    <w:rsid w:val="00A960A6"/>
    <w:rsid w:val="00A9654E"/>
    <w:rsid w:val="00A96716"/>
    <w:rsid w:val="00A96A95"/>
    <w:rsid w:val="00A96B88"/>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6F8"/>
    <w:rsid w:val="00AA29E1"/>
    <w:rsid w:val="00AA2AA6"/>
    <w:rsid w:val="00AA32D6"/>
    <w:rsid w:val="00AA3724"/>
    <w:rsid w:val="00AA3DF4"/>
    <w:rsid w:val="00AA3E68"/>
    <w:rsid w:val="00AA4896"/>
    <w:rsid w:val="00AA4B4B"/>
    <w:rsid w:val="00AA4D85"/>
    <w:rsid w:val="00AA5587"/>
    <w:rsid w:val="00AA62E6"/>
    <w:rsid w:val="00AA65A4"/>
    <w:rsid w:val="00AA674B"/>
    <w:rsid w:val="00AA67A1"/>
    <w:rsid w:val="00AA72F9"/>
    <w:rsid w:val="00AA7A3D"/>
    <w:rsid w:val="00AA7CE3"/>
    <w:rsid w:val="00AA7F08"/>
    <w:rsid w:val="00AB041B"/>
    <w:rsid w:val="00AB0820"/>
    <w:rsid w:val="00AB0867"/>
    <w:rsid w:val="00AB0900"/>
    <w:rsid w:val="00AB0BEB"/>
    <w:rsid w:val="00AB0D1B"/>
    <w:rsid w:val="00AB0E12"/>
    <w:rsid w:val="00AB1C8B"/>
    <w:rsid w:val="00AB239B"/>
    <w:rsid w:val="00AB23A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BCE"/>
    <w:rsid w:val="00AB6C08"/>
    <w:rsid w:val="00AB7308"/>
    <w:rsid w:val="00AB74AB"/>
    <w:rsid w:val="00AB7CF7"/>
    <w:rsid w:val="00AB7D9B"/>
    <w:rsid w:val="00AB7FB2"/>
    <w:rsid w:val="00AC03D4"/>
    <w:rsid w:val="00AC0767"/>
    <w:rsid w:val="00AC0B51"/>
    <w:rsid w:val="00AC0CA0"/>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88E"/>
    <w:rsid w:val="00AC5E6B"/>
    <w:rsid w:val="00AC6016"/>
    <w:rsid w:val="00AC606F"/>
    <w:rsid w:val="00AC66FB"/>
    <w:rsid w:val="00AC72B2"/>
    <w:rsid w:val="00AC7788"/>
    <w:rsid w:val="00AC7CAF"/>
    <w:rsid w:val="00AD0025"/>
    <w:rsid w:val="00AD0141"/>
    <w:rsid w:val="00AD01A3"/>
    <w:rsid w:val="00AD02A6"/>
    <w:rsid w:val="00AD16A9"/>
    <w:rsid w:val="00AD1D7A"/>
    <w:rsid w:val="00AD21C3"/>
    <w:rsid w:val="00AD231D"/>
    <w:rsid w:val="00AD239C"/>
    <w:rsid w:val="00AD28EF"/>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3E09"/>
    <w:rsid w:val="00AE3E9F"/>
    <w:rsid w:val="00AE4218"/>
    <w:rsid w:val="00AE485F"/>
    <w:rsid w:val="00AE49ED"/>
    <w:rsid w:val="00AE4DD8"/>
    <w:rsid w:val="00AE51E8"/>
    <w:rsid w:val="00AE5214"/>
    <w:rsid w:val="00AE526E"/>
    <w:rsid w:val="00AE530C"/>
    <w:rsid w:val="00AE566C"/>
    <w:rsid w:val="00AE56FC"/>
    <w:rsid w:val="00AE5F98"/>
    <w:rsid w:val="00AE6668"/>
    <w:rsid w:val="00AE667D"/>
    <w:rsid w:val="00AE6BC0"/>
    <w:rsid w:val="00AE6FFE"/>
    <w:rsid w:val="00AE7026"/>
    <w:rsid w:val="00AE70B9"/>
    <w:rsid w:val="00AE76B7"/>
    <w:rsid w:val="00AE7C71"/>
    <w:rsid w:val="00AE7F34"/>
    <w:rsid w:val="00AF00D6"/>
    <w:rsid w:val="00AF035C"/>
    <w:rsid w:val="00AF0535"/>
    <w:rsid w:val="00AF0854"/>
    <w:rsid w:val="00AF08EB"/>
    <w:rsid w:val="00AF0A90"/>
    <w:rsid w:val="00AF0B74"/>
    <w:rsid w:val="00AF0F7C"/>
    <w:rsid w:val="00AF14D2"/>
    <w:rsid w:val="00AF186C"/>
    <w:rsid w:val="00AF1F8B"/>
    <w:rsid w:val="00AF2BF4"/>
    <w:rsid w:val="00AF2E0B"/>
    <w:rsid w:val="00AF3579"/>
    <w:rsid w:val="00AF370E"/>
    <w:rsid w:val="00AF3927"/>
    <w:rsid w:val="00AF3C46"/>
    <w:rsid w:val="00AF3EFA"/>
    <w:rsid w:val="00AF3F52"/>
    <w:rsid w:val="00AF412D"/>
    <w:rsid w:val="00AF41C9"/>
    <w:rsid w:val="00AF44B1"/>
    <w:rsid w:val="00AF49CE"/>
    <w:rsid w:val="00AF4A27"/>
    <w:rsid w:val="00AF4FB6"/>
    <w:rsid w:val="00AF522C"/>
    <w:rsid w:val="00AF5B11"/>
    <w:rsid w:val="00AF5DAA"/>
    <w:rsid w:val="00AF5F12"/>
    <w:rsid w:val="00AF6687"/>
    <w:rsid w:val="00AF6706"/>
    <w:rsid w:val="00AF6A29"/>
    <w:rsid w:val="00AF6C17"/>
    <w:rsid w:val="00AF6EF3"/>
    <w:rsid w:val="00AF7064"/>
    <w:rsid w:val="00AF7539"/>
    <w:rsid w:val="00AF7ADF"/>
    <w:rsid w:val="00AF7C43"/>
    <w:rsid w:val="00AF7D9D"/>
    <w:rsid w:val="00AF7FEB"/>
    <w:rsid w:val="00B00218"/>
    <w:rsid w:val="00B00254"/>
    <w:rsid w:val="00B004C8"/>
    <w:rsid w:val="00B007A2"/>
    <w:rsid w:val="00B01301"/>
    <w:rsid w:val="00B01914"/>
    <w:rsid w:val="00B01D14"/>
    <w:rsid w:val="00B01F29"/>
    <w:rsid w:val="00B029D8"/>
    <w:rsid w:val="00B02AE0"/>
    <w:rsid w:val="00B02B78"/>
    <w:rsid w:val="00B02ED1"/>
    <w:rsid w:val="00B03542"/>
    <w:rsid w:val="00B035BD"/>
    <w:rsid w:val="00B037FB"/>
    <w:rsid w:val="00B03C3F"/>
    <w:rsid w:val="00B03C4C"/>
    <w:rsid w:val="00B0426A"/>
    <w:rsid w:val="00B04745"/>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4FBD"/>
    <w:rsid w:val="00B1546E"/>
    <w:rsid w:val="00B1596D"/>
    <w:rsid w:val="00B161B1"/>
    <w:rsid w:val="00B163E3"/>
    <w:rsid w:val="00B1640F"/>
    <w:rsid w:val="00B167D7"/>
    <w:rsid w:val="00B169B1"/>
    <w:rsid w:val="00B16A0B"/>
    <w:rsid w:val="00B16AF2"/>
    <w:rsid w:val="00B16C68"/>
    <w:rsid w:val="00B16ED1"/>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4051"/>
    <w:rsid w:val="00B243D0"/>
    <w:rsid w:val="00B2472F"/>
    <w:rsid w:val="00B24D2B"/>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A46"/>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5516"/>
    <w:rsid w:val="00B458CF"/>
    <w:rsid w:val="00B458DE"/>
    <w:rsid w:val="00B45BCA"/>
    <w:rsid w:val="00B45DCE"/>
    <w:rsid w:val="00B467CB"/>
    <w:rsid w:val="00B46807"/>
    <w:rsid w:val="00B46D69"/>
    <w:rsid w:val="00B470EF"/>
    <w:rsid w:val="00B471AE"/>
    <w:rsid w:val="00B47427"/>
    <w:rsid w:val="00B47509"/>
    <w:rsid w:val="00B4779B"/>
    <w:rsid w:val="00B479AE"/>
    <w:rsid w:val="00B47F45"/>
    <w:rsid w:val="00B47FB5"/>
    <w:rsid w:val="00B50546"/>
    <w:rsid w:val="00B50CF2"/>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00"/>
    <w:rsid w:val="00B56A9A"/>
    <w:rsid w:val="00B56BD0"/>
    <w:rsid w:val="00B572B6"/>
    <w:rsid w:val="00B5788D"/>
    <w:rsid w:val="00B60013"/>
    <w:rsid w:val="00B6005B"/>
    <w:rsid w:val="00B60576"/>
    <w:rsid w:val="00B60A05"/>
    <w:rsid w:val="00B60BB8"/>
    <w:rsid w:val="00B60DF6"/>
    <w:rsid w:val="00B6175F"/>
    <w:rsid w:val="00B62281"/>
    <w:rsid w:val="00B62525"/>
    <w:rsid w:val="00B627F3"/>
    <w:rsid w:val="00B6280C"/>
    <w:rsid w:val="00B62B5B"/>
    <w:rsid w:val="00B63BB0"/>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CB4"/>
    <w:rsid w:val="00B74DD9"/>
    <w:rsid w:val="00B74E73"/>
    <w:rsid w:val="00B74E7B"/>
    <w:rsid w:val="00B74EE6"/>
    <w:rsid w:val="00B7516D"/>
    <w:rsid w:val="00B7527A"/>
    <w:rsid w:val="00B7545C"/>
    <w:rsid w:val="00B755A7"/>
    <w:rsid w:val="00B75BC2"/>
    <w:rsid w:val="00B75D9E"/>
    <w:rsid w:val="00B769AB"/>
    <w:rsid w:val="00B777FC"/>
    <w:rsid w:val="00B77CC6"/>
    <w:rsid w:val="00B8023D"/>
    <w:rsid w:val="00B80328"/>
    <w:rsid w:val="00B8033C"/>
    <w:rsid w:val="00B80676"/>
    <w:rsid w:val="00B807DC"/>
    <w:rsid w:val="00B8086A"/>
    <w:rsid w:val="00B81284"/>
    <w:rsid w:val="00B8132B"/>
    <w:rsid w:val="00B814EE"/>
    <w:rsid w:val="00B8189A"/>
    <w:rsid w:val="00B81A66"/>
    <w:rsid w:val="00B81E8C"/>
    <w:rsid w:val="00B82130"/>
    <w:rsid w:val="00B8216C"/>
    <w:rsid w:val="00B82295"/>
    <w:rsid w:val="00B823BF"/>
    <w:rsid w:val="00B82750"/>
    <w:rsid w:val="00B82AC7"/>
    <w:rsid w:val="00B82CD5"/>
    <w:rsid w:val="00B82EFA"/>
    <w:rsid w:val="00B82FA8"/>
    <w:rsid w:val="00B830BF"/>
    <w:rsid w:val="00B83694"/>
    <w:rsid w:val="00B836C8"/>
    <w:rsid w:val="00B83913"/>
    <w:rsid w:val="00B83EAB"/>
    <w:rsid w:val="00B83FF6"/>
    <w:rsid w:val="00B840C8"/>
    <w:rsid w:val="00B84179"/>
    <w:rsid w:val="00B841BD"/>
    <w:rsid w:val="00B84388"/>
    <w:rsid w:val="00B845D3"/>
    <w:rsid w:val="00B847F3"/>
    <w:rsid w:val="00B84864"/>
    <w:rsid w:val="00B84E81"/>
    <w:rsid w:val="00B84E97"/>
    <w:rsid w:val="00B85046"/>
    <w:rsid w:val="00B8532F"/>
    <w:rsid w:val="00B85EF5"/>
    <w:rsid w:val="00B86162"/>
    <w:rsid w:val="00B86189"/>
    <w:rsid w:val="00B86F19"/>
    <w:rsid w:val="00B87720"/>
    <w:rsid w:val="00B8791F"/>
    <w:rsid w:val="00B87A01"/>
    <w:rsid w:val="00B901B2"/>
    <w:rsid w:val="00B90767"/>
    <w:rsid w:val="00B9078D"/>
    <w:rsid w:val="00B90C22"/>
    <w:rsid w:val="00B90CA5"/>
    <w:rsid w:val="00B9129A"/>
    <w:rsid w:val="00B914E0"/>
    <w:rsid w:val="00B9189D"/>
    <w:rsid w:val="00B919E1"/>
    <w:rsid w:val="00B91DDC"/>
    <w:rsid w:val="00B925D4"/>
    <w:rsid w:val="00B92E86"/>
    <w:rsid w:val="00B9306B"/>
    <w:rsid w:val="00B9306E"/>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E0B"/>
    <w:rsid w:val="00B96214"/>
    <w:rsid w:val="00B973B5"/>
    <w:rsid w:val="00B97422"/>
    <w:rsid w:val="00B974C7"/>
    <w:rsid w:val="00BA0058"/>
    <w:rsid w:val="00BA01DE"/>
    <w:rsid w:val="00BA06B0"/>
    <w:rsid w:val="00BA08FC"/>
    <w:rsid w:val="00BA09C8"/>
    <w:rsid w:val="00BA0FA3"/>
    <w:rsid w:val="00BA105E"/>
    <w:rsid w:val="00BA2042"/>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679E"/>
    <w:rsid w:val="00BA757E"/>
    <w:rsid w:val="00BA79DE"/>
    <w:rsid w:val="00BA7BCE"/>
    <w:rsid w:val="00BA7DCA"/>
    <w:rsid w:val="00BB0589"/>
    <w:rsid w:val="00BB0A30"/>
    <w:rsid w:val="00BB0ADE"/>
    <w:rsid w:val="00BB0FCA"/>
    <w:rsid w:val="00BB178C"/>
    <w:rsid w:val="00BB1AD0"/>
    <w:rsid w:val="00BB1B52"/>
    <w:rsid w:val="00BB1F6B"/>
    <w:rsid w:val="00BB2161"/>
    <w:rsid w:val="00BB2554"/>
    <w:rsid w:val="00BB2557"/>
    <w:rsid w:val="00BB2BB7"/>
    <w:rsid w:val="00BB2F0A"/>
    <w:rsid w:val="00BB2FFC"/>
    <w:rsid w:val="00BB373D"/>
    <w:rsid w:val="00BB39A1"/>
    <w:rsid w:val="00BB3B49"/>
    <w:rsid w:val="00BB442E"/>
    <w:rsid w:val="00BB468E"/>
    <w:rsid w:val="00BB4871"/>
    <w:rsid w:val="00BB4A7F"/>
    <w:rsid w:val="00BB4B5F"/>
    <w:rsid w:val="00BB4E33"/>
    <w:rsid w:val="00BB50F1"/>
    <w:rsid w:val="00BB515F"/>
    <w:rsid w:val="00BB6FF8"/>
    <w:rsid w:val="00BB70E7"/>
    <w:rsid w:val="00BB74FD"/>
    <w:rsid w:val="00BB785B"/>
    <w:rsid w:val="00BB7889"/>
    <w:rsid w:val="00BB7CEF"/>
    <w:rsid w:val="00BB7F19"/>
    <w:rsid w:val="00BB7F9D"/>
    <w:rsid w:val="00BC03AE"/>
    <w:rsid w:val="00BC059F"/>
    <w:rsid w:val="00BC1714"/>
    <w:rsid w:val="00BC1740"/>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9FD"/>
    <w:rsid w:val="00BC5E4F"/>
    <w:rsid w:val="00BC5FA1"/>
    <w:rsid w:val="00BC626B"/>
    <w:rsid w:val="00BC65F1"/>
    <w:rsid w:val="00BC6942"/>
    <w:rsid w:val="00BC6B99"/>
    <w:rsid w:val="00BC6C9A"/>
    <w:rsid w:val="00BC715A"/>
    <w:rsid w:val="00BC7227"/>
    <w:rsid w:val="00BC74A8"/>
    <w:rsid w:val="00BC763C"/>
    <w:rsid w:val="00BC7B0E"/>
    <w:rsid w:val="00BD03C9"/>
    <w:rsid w:val="00BD0533"/>
    <w:rsid w:val="00BD0888"/>
    <w:rsid w:val="00BD09C1"/>
    <w:rsid w:val="00BD0DD5"/>
    <w:rsid w:val="00BD0F37"/>
    <w:rsid w:val="00BD10F6"/>
    <w:rsid w:val="00BD15E2"/>
    <w:rsid w:val="00BD1FC7"/>
    <w:rsid w:val="00BD203F"/>
    <w:rsid w:val="00BD2087"/>
    <w:rsid w:val="00BD2231"/>
    <w:rsid w:val="00BD2345"/>
    <w:rsid w:val="00BD2609"/>
    <w:rsid w:val="00BD293D"/>
    <w:rsid w:val="00BD2C2F"/>
    <w:rsid w:val="00BD2F20"/>
    <w:rsid w:val="00BD3117"/>
    <w:rsid w:val="00BD35A6"/>
    <w:rsid w:val="00BD37A2"/>
    <w:rsid w:val="00BD389D"/>
    <w:rsid w:val="00BD3AF3"/>
    <w:rsid w:val="00BD3B8E"/>
    <w:rsid w:val="00BD4078"/>
    <w:rsid w:val="00BD47D7"/>
    <w:rsid w:val="00BD4A53"/>
    <w:rsid w:val="00BD4A87"/>
    <w:rsid w:val="00BD5213"/>
    <w:rsid w:val="00BD5215"/>
    <w:rsid w:val="00BD5250"/>
    <w:rsid w:val="00BD5790"/>
    <w:rsid w:val="00BD59BE"/>
    <w:rsid w:val="00BD5C31"/>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FD6"/>
    <w:rsid w:val="00BE0152"/>
    <w:rsid w:val="00BE04C7"/>
    <w:rsid w:val="00BE0779"/>
    <w:rsid w:val="00BE0AB1"/>
    <w:rsid w:val="00BE0E27"/>
    <w:rsid w:val="00BE14E4"/>
    <w:rsid w:val="00BE1AFD"/>
    <w:rsid w:val="00BE1B84"/>
    <w:rsid w:val="00BE277C"/>
    <w:rsid w:val="00BE305F"/>
    <w:rsid w:val="00BE37A7"/>
    <w:rsid w:val="00BE38EA"/>
    <w:rsid w:val="00BE412D"/>
    <w:rsid w:val="00BE4A90"/>
    <w:rsid w:val="00BE5214"/>
    <w:rsid w:val="00BE5422"/>
    <w:rsid w:val="00BE56DC"/>
    <w:rsid w:val="00BE5F5A"/>
    <w:rsid w:val="00BE62CA"/>
    <w:rsid w:val="00BE6437"/>
    <w:rsid w:val="00BE67CF"/>
    <w:rsid w:val="00BE6881"/>
    <w:rsid w:val="00BE6D60"/>
    <w:rsid w:val="00BE6F51"/>
    <w:rsid w:val="00BE70CC"/>
    <w:rsid w:val="00BE721F"/>
    <w:rsid w:val="00BE73AA"/>
    <w:rsid w:val="00BE7851"/>
    <w:rsid w:val="00BE7AF6"/>
    <w:rsid w:val="00BE7F5C"/>
    <w:rsid w:val="00BF067D"/>
    <w:rsid w:val="00BF0DC7"/>
    <w:rsid w:val="00BF1592"/>
    <w:rsid w:val="00BF18C7"/>
    <w:rsid w:val="00BF1A21"/>
    <w:rsid w:val="00BF1B4A"/>
    <w:rsid w:val="00BF21EA"/>
    <w:rsid w:val="00BF29A8"/>
    <w:rsid w:val="00BF2BC8"/>
    <w:rsid w:val="00BF303F"/>
    <w:rsid w:val="00BF3052"/>
    <w:rsid w:val="00BF3135"/>
    <w:rsid w:val="00BF33FD"/>
    <w:rsid w:val="00BF3554"/>
    <w:rsid w:val="00BF35C5"/>
    <w:rsid w:val="00BF35FD"/>
    <w:rsid w:val="00BF3704"/>
    <w:rsid w:val="00BF3DD1"/>
    <w:rsid w:val="00BF418B"/>
    <w:rsid w:val="00BF4F65"/>
    <w:rsid w:val="00BF51D9"/>
    <w:rsid w:val="00BF6B8A"/>
    <w:rsid w:val="00BF6DF3"/>
    <w:rsid w:val="00BF75B7"/>
    <w:rsid w:val="00BF7DC7"/>
    <w:rsid w:val="00BF7FE9"/>
    <w:rsid w:val="00C00084"/>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5AC"/>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A13"/>
    <w:rsid w:val="00C11D32"/>
    <w:rsid w:val="00C12293"/>
    <w:rsid w:val="00C12347"/>
    <w:rsid w:val="00C123B3"/>
    <w:rsid w:val="00C127B9"/>
    <w:rsid w:val="00C127DA"/>
    <w:rsid w:val="00C12B3F"/>
    <w:rsid w:val="00C1305E"/>
    <w:rsid w:val="00C1345A"/>
    <w:rsid w:val="00C13809"/>
    <w:rsid w:val="00C13B9C"/>
    <w:rsid w:val="00C14544"/>
    <w:rsid w:val="00C14C07"/>
    <w:rsid w:val="00C15370"/>
    <w:rsid w:val="00C15B2F"/>
    <w:rsid w:val="00C15D1F"/>
    <w:rsid w:val="00C16128"/>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2EA"/>
    <w:rsid w:val="00C264F6"/>
    <w:rsid w:val="00C26586"/>
    <w:rsid w:val="00C26F36"/>
    <w:rsid w:val="00C270F1"/>
    <w:rsid w:val="00C2755F"/>
    <w:rsid w:val="00C27BFA"/>
    <w:rsid w:val="00C27C32"/>
    <w:rsid w:val="00C3057E"/>
    <w:rsid w:val="00C305F1"/>
    <w:rsid w:val="00C30B41"/>
    <w:rsid w:val="00C30C16"/>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71C"/>
    <w:rsid w:val="00C34A14"/>
    <w:rsid w:val="00C34B75"/>
    <w:rsid w:val="00C34C17"/>
    <w:rsid w:val="00C34C42"/>
    <w:rsid w:val="00C356BA"/>
    <w:rsid w:val="00C358D9"/>
    <w:rsid w:val="00C35942"/>
    <w:rsid w:val="00C359EC"/>
    <w:rsid w:val="00C35AC5"/>
    <w:rsid w:val="00C35B43"/>
    <w:rsid w:val="00C35CBA"/>
    <w:rsid w:val="00C35D0C"/>
    <w:rsid w:val="00C361DD"/>
    <w:rsid w:val="00C36C12"/>
    <w:rsid w:val="00C36E28"/>
    <w:rsid w:val="00C37039"/>
    <w:rsid w:val="00C374ED"/>
    <w:rsid w:val="00C379A7"/>
    <w:rsid w:val="00C37C31"/>
    <w:rsid w:val="00C37E5B"/>
    <w:rsid w:val="00C4035A"/>
    <w:rsid w:val="00C40B82"/>
    <w:rsid w:val="00C41010"/>
    <w:rsid w:val="00C4183B"/>
    <w:rsid w:val="00C418EF"/>
    <w:rsid w:val="00C41D95"/>
    <w:rsid w:val="00C41ECF"/>
    <w:rsid w:val="00C4214A"/>
    <w:rsid w:val="00C4283F"/>
    <w:rsid w:val="00C42FC2"/>
    <w:rsid w:val="00C437F1"/>
    <w:rsid w:val="00C43A95"/>
    <w:rsid w:val="00C43D1B"/>
    <w:rsid w:val="00C44A4F"/>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773"/>
    <w:rsid w:val="00C51912"/>
    <w:rsid w:val="00C519BA"/>
    <w:rsid w:val="00C51BF4"/>
    <w:rsid w:val="00C520C5"/>
    <w:rsid w:val="00C5218B"/>
    <w:rsid w:val="00C525C7"/>
    <w:rsid w:val="00C52639"/>
    <w:rsid w:val="00C529B3"/>
    <w:rsid w:val="00C52CA0"/>
    <w:rsid w:val="00C52E23"/>
    <w:rsid w:val="00C52E8D"/>
    <w:rsid w:val="00C53552"/>
    <w:rsid w:val="00C53692"/>
    <w:rsid w:val="00C54001"/>
    <w:rsid w:val="00C54223"/>
    <w:rsid w:val="00C54285"/>
    <w:rsid w:val="00C543B7"/>
    <w:rsid w:val="00C545D2"/>
    <w:rsid w:val="00C54B26"/>
    <w:rsid w:val="00C552A3"/>
    <w:rsid w:val="00C5577C"/>
    <w:rsid w:val="00C55CAF"/>
    <w:rsid w:val="00C55D6E"/>
    <w:rsid w:val="00C55F96"/>
    <w:rsid w:val="00C56455"/>
    <w:rsid w:val="00C56A4A"/>
    <w:rsid w:val="00C57060"/>
    <w:rsid w:val="00C571CF"/>
    <w:rsid w:val="00C57573"/>
    <w:rsid w:val="00C57786"/>
    <w:rsid w:val="00C57ADB"/>
    <w:rsid w:val="00C57DCF"/>
    <w:rsid w:val="00C6004F"/>
    <w:rsid w:val="00C60100"/>
    <w:rsid w:val="00C60565"/>
    <w:rsid w:val="00C60843"/>
    <w:rsid w:val="00C61411"/>
    <w:rsid w:val="00C62042"/>
    <w:rsid w:val="00C6216B"/>
    <w:rsid w:val="00C6217D"/>
    <w:rsid w:val="00C62217"/>
    <w:rsid w:val="00C624D9"/>
    <w:rsid w:val="00C62B6A"/>
    <w:rsid w:val="00C62BCC"/>
    <w:rsid w:val="00C62CD8"/>
    <w:rsid w:val="00C62FB4"/>
    <w:rsid w:val="00C630B7"/>
    <w:rsid w:val="00C634AD"/>
    <w:rsid w:val="00C634B9"/>
    <w:rsid w:val="00C63923"/>
    <w:rsid w:val="00C63A3C"/>
    <w:rsid w:val="00C63AE3"/>
    <w:rsid w:val="00C63B01"/>
    <w:rsid w:val="00C64439"/>
    <w:rsid w:val="00C644C3"/>
    <w:rsid w:val="00C649D6"/>
    <w:rsid w:val="00C64A6B"/>
    <w:rsid w:val="00C64CBB"/>
    <w:rsid w:val="00C64E91"/>
    <w:rsid w:val="00C655B7"/>
    <w:rsid w:val="00C659E0"/>
    <w:rsid w:val="00C65B3E"/>
    <w:rsid w:val="00C6633B"/>
    <w:rsid w:val="00C666DE"/>
    <w:rsid w:val="00C66C19"/>
    <w:rsid w:val="00C66FF7"/>
    <w:rsid w:val="00C67AE2"/>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F3D"/>
    <w:rsid w:val="00C80047"/>
    <w:rsid w:val="00C8014F"/>
    <w:rsid w:val="00C80821"/>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18"/>
    <w:rsid w:val="00C836DF"/>
    <w:rsid w:val="00C83C22"/>
    <w:rsid w:val="00C83DBD"/>
    <w:rsid w:val="00C83E17"/>
    <w:rsid w:val="00C844F7"/>
    <w:rsid w:val="00C84E23"/>
    <w:rsid w:val="00C84E98"/>
    <w:rsid w:val="00C8510E"/>
    <w:rsid w:val="00C85254"/>
    <w:rsid w:val="00C85484"/>
    <w:rsid w:val="00C858D0"/>
    <w:rsid w:val="00C85A7E"/>
    <w:rsid w:val="00C85B34"/>
    <w:rsid w:val="00C85F84"/>
    <w:rsid w:val="00C860EB"/>
    <w:rsid w:val="00C862D2"/>
    <w:rsid w:val="00C8713F"/>
    <w:rsid w:val="00C87160"/>
    <w:rsid w:val="00C8740E"/>
    <w:rsid w:val="00C877A0"/>
    <w:rsid w:val="00C87E58"/>
    <w:rsid w:val="00C9050E"/>
    <w:rsid w:val="00C912B7"/>
    <w:rsid w:val="00C91634"/>
    <w:rsid w:val="00C9170A"/>
    <w:rsid w:val="00C91726"/>
    <w:rsid w:val="00C918DD"/>
    <w:rsid w:val="00C91B71"/>
    <w:rsid w:val="00C91DB5"/>
    <w:rsid w:val="00C92885"/>
    <w:rsid w:val="00C92BA1"/>
    <w:rsid w:val="00C9318F"/>
    <w:rsid w:val="00C93511"/>
    <w:rsid w:val="00C93D98"/>
    <w:rsid w:val="00C949C7"/>
    <w:rsid w:val="00C94AB7"/>
    <w:rsid w:val="00C94BF2"/>
    <w:rsid w:val="00C950EA"/>
    <w:rsid w:val="00C95191"/>
    <w:rsid w:val="00C9533C"/>
    <w:rsid w:val="00C95650"/>
    <w:rsid w:val="00C95796"/>
    <w:rsid w:val="00C964C6"/>
    <w:rsid w:val="00C96864"/>
    <w:rsid w:val="00C96B30"/>
    <w:rsid w:val="00C96C60"/>
    <w:rsid w:val="00C9779D"/>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A5E"/>
    <w:rsid w:val="00CB216F"/>
    <w:rsid w:val="00CB2685"/>
    <w:rsid w:val="00CB2B61"/>
    <w:rsid w:val="00CB2C3B"/>
    <w:rsid w:val="00CB3803"/>
    <w:rsid w:val="00CB4905"/>
    <w:rsid w:val="00CB4B33"/>
    <w:rsid w:val="00CB5115"/>
    <w:rsid w:val="00CB5137"/>
    <w:rsid w:val="00CB575A"/>
    <w:rsid w:val="00CB5BCB"/>
    <w:rsid w:val="00CB5C9C"/>
    <w:rsid w:val="00CB679A"/>
    <w:rsid w:val="00CB688C"/>
    <w:rsid w:val="00CB6BAB"/>
    <w:rsid w:val="00CB702A"/>
    <w:rsid w:val="00CB7170"/>
    <w:rsid w:val="00CB7C6D"/>
    <w:rsid w:val="00CB7D59"/>
    <w:rsid w:val="00CC0511"/>
    <w:rsid w:val="00CC07C9"/>
    <w:rsid w:val="00CC0AAC"/>
    <w:rsid w:val="00CC0D98"/>
    <w:rsid w:val="00CC0FB1"/>
    <w:rsid w:val="00CC11D6"/>
    <w:rsid w:val="00CC1B2D"/>
    <w:rsid w:val="00CC1CDA"/>
    <w:rsid w:val="00CC1F35"/>
    <w:rsid w:val="00CC2488"/>
    <w:rsid w:val="00CC268C"/>
    <w:rsid w:val="00CC2881"/>
    <w:rsid w:val="00CC2B36"/>
    <w:rsid w:val="00CC32E0"/>
    <w:rsid w:val="00CC332B"/>
    <w:rsid w:val="00CC33D6"/>
    <w:rsid w:val="00CC3423"/>
    <w:rsid w:val="00CC3588"/>
    <w:rsid w:val="00CC374C"/>
    <w:rsid w:val="00CC377E"/>
    <w:rsid w:val="00CC4182"/>
    <w:rsid w:val="00CC4EBE"/>
    <w:rsid w:val="00CC4EE7"/>
    <w:rsid w:val="00CC537A"/>
    <w:rsid w:val="00CC54BC"/>
    <w:rsid w:val="00CC6182"/>
    <w:rsid w:val="00CC646C"/>
    <w:rsid w:val="00CC6492"/>
    <w:rsid w:val="00CC693F"/>
    <w:rsid w:val="00CC6E0B"/>
    <w:rsid w:val="00CC6EF4"/>
    <w:rsid w:val="00CC7CD8"/>
    <w:rsid w:val="00CC7E43"/>
    <w:rsid w:val="00CC7F83"/>
    <w:rsid w:val="00CD006B"/>
    <w:rsid w:val="00CD036C"/>
    <w:rsid w:val="00CD039F"/>
    <w:rsid w:val="00CD04AC"/>
    <w:rsid w:val="00CD04FC"/>
    <w:rsid w:val="00CD0F1B"/>
    <w:rsid w:val="00CD117B"/>
    <w:rsid w:val="00CD11E1"/>
    <w:rsid w:val="00CD1649"/>
    <w:rsid w:val="00CD1A6C"/>
    <w:rsid w:val="00CD21A3"/>
    <w:rsid w:val="00CD231F"/>
    <w:rsid w:val="00CD262D"/>
    <w:rsid w:val="00CD2C34"/>
    <w:rsid w:val="00CD302C"/>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5C9"/>
    <w:rsid w:val="00CE2869"/>
    <w:rsid w:val="00CE2877"/>
    <w:rsid w:val="00CE2C9E"/>
    <w:rsid w:val="00CE2F0C"/>
    <w:rsid w:val="00CE3091"/>
    <w:rsid w:val="00CE369E"/>
    <w:rsid w:val="00CE3ADE"/>
    <w:rsid w:val="00CE3C63"/>
    <w:rsid w:val="00CE4671"/>
    <w:rsid w:val="00CE4830"/>
    <w:rsid w:val="00CE4999"/>
    <w:rsid w:val="00CE4EB9"/>
    <w:rsid w:val="00CE569B"/>
    <w:rsid w:val="00CE56F8"/>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558"/>
    <w:rsid w:val="00CF259F"/>
    <w:rsid w:val="00CF28A3"/>
    <w:rsid w:val="00CF2BEC"/>
    <w:rsid w:val="00CF313F"/>
    <w:rsid w:val="00CF32EA"/>
    <w:rsid w:val="00CF387C"/>
    <w:rsid w:val="00CF3BA4"/>
    <w:rsid w:val="00CF3BB2"/>
    <w:rsid w:val="00CF3F6B"/>
    <w:rsid w:val="00CF405C"/>
    <w:rsid w:val="00CF4806"/>
    <w:rsid w:val="00CF5581"/>
    <w:rsid w:val="00CF559F"/>
    <w:rsid w:val="00CF582F"/>
    <w:rsid w:val="00CF587C"/>
    <w:rsid w:val="00CF5C26"/>
    <w:rsid w:val="00CF681C"/>
    <w:rsid w:val="00CF692C"/>
    <w:rsid w:val="00CF6ED0"/>
    <w:rsid w:val="00CF7185"/>
    <w:rsid w:val="00CF769A"/>
    <w:rsid w:val="00CF7DD7"/>
    <w:rsid w:val="00D000DE"/>
    <w:rsid w:val="00D001E1"/>
    <w:rsid w:val="00D00E05"/>
    <w:rsid w:val="00D01168"/>
    <w:rsid w:val="00D01420"/>
    <w:rsid w:val="00D01453"/>
    <w:rsid w:val="00D01584"/>
    <w:rsid w:val="00D017E5"/>
    <w:rsid w:val="00D020E1"/>
    <w:rsid w:val="00D0259C"/>
    <w:rsid w:val="00D02785"/>
    <w:rsid w:val="00D027FD"/>
    <w:rsid w:val="00D028B4"/>
    <w:rsid w:val="00D02F19"/>
    <w:rsid w:val="00D03014"/>
    <w:rsid w:val="00D03201"/>
    <w:rsid w:val="00D03233"/>
    <w:rsid w:val="00D03243"/>
    <w:rsid w:val="00D0335D"/>
    <w:rsid w:val="00D03851"/>
    <w:rsid w:val="00D03AE5"/>
    <w:rsid w:val="00D03D69"/>
    <w:rsid w:val="00D03F5E"/>
    <w:rsid w:val="00D04240"/>
    <w:rsid w:val="00D04365"/>
    <w:rsid w:val="00D045B2"/>
    <w:rsid w:val="00D0477B"/>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654"/>
    <w:rsid w:val="00D107C4"/>
    <w:rsid w:val="00D10E06"/>
    <w:rsid w:val="00D11012"/>
    <w:rsid w:val="00D11353"/>
    <w:rsid w:val="00D113D8"/>
    <w:rsid w:val="00D114B5"/>
    <w:rsid w:val="00D117AA"/>
    <w:rsid w:val="00D11A18"/>
    <w:rsid w:val="00D11D18"/>
    <w:rsid w:val="00D11E2A"/>
    <w:rsid w:val="00D120F3"/>
    <w:rsid w:val="00D1273E"/>
    <w:rsid w:val="00D12791"/>
    <w:rsid w:val="00D127CE"/>
    <w:rsid w:val="00D12F0F"/>
    <w:rsid w:val="00D12F9A"/>
    <w:rsid w:val="00D12FDB"/>
    <w:rsid w:val="00D137EE"/>
    <w:rsid w:val="00D1385F"/>
    <w:rsid w:val="00D13906"/>
    <w:rsid w:val="00D13A3C"/>
    <w:rsid w:val="00D13E15"/>
    <w:rsid w:val="00D14725"/>
    <w:rsid w:val="00D148F3"/>
    <w:rsid w:val="00D14905"/>
    <w:rsid w:val="00D14A4F"/>
    <w:rsid w:val="00D14D99"/>
    <w:rsid w:val="00D154C1"/>
    <w:rsid w:val="00D15615"/>
    <w:rsid w:val="00D15FA5"/>
    <w:rsid w:val="00D16488"/>
    <w:rsid w:val="00D1656F"/>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56D6"/>
    <w:rsid w:val="00D259CD"/>
    <w:rsid w:val="00D25CD6"/>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2A16"/>
    <w:rsid w:val="00D33028"/>
    <w:rsid w:val="00D33347"/>
    <w:rsid w:val="00D33AFC"/>
    <w:rsid w:val="00D33F19"/>
    <w:rsid w:val="00D33F59"/>
    <w:rsid w:val="00D33FEA"/>
    <w:rsid w:val="00D34377"/>
    <w:rsid w:val="00D34468"/>
    <w:rsid w:val="00D3451A"/>
    <w:rsid w:val="00D34AF5"/>
    <w:rsid w:val="00D34B59"/>
    <w:rsid w:val="00D35825"/>
    <w:rsid w:val="00D3589E"/>
    <w:rsid w:val="00D359EF"/>
    <w:rsid w:val="00D35BE5"/>
    <w:rsid w:val="00D35D6C"/>
    <w:rsid w:val="00D35EF1"/>
    <w:rsid w:val="00D36495"/>
    <w:rsid w:val="00D36BA7"/>
    <w:rsid w:val="00D36DA9"/>
    <w:rsid w:val="00D375D7"/>
    <w:rsid w:val="00D37F72"/>
    <w:rsid w:val="00D40116"/>
    <w:rsid w:val="00D402F4"/>
    <w:rsid w:val="00D40ADA"/>
    <w:rsid w:val="00D412C2"/>
    <w:rsid w:val="00D4168D"/>
    <w:rsid w:val="00D41A63"/>
    <w:rsid w:val="00D41FE7"/>
    <w:rsid w:val="00D426DC"/>
    <w:rsid w:val="00D428D2"/>
    <w:rsid w:val="00D42A0B"/>
    <w:rsid w:val="00D42A1F"/>
    <w:rsid w:val="00D42C81"/>
    <w:rsid w:val="00D42D63"/>
    <w:rsid w:val="00D43B64"/>
    <w:rsid w:val="00D44149"/>
    <w:rsid w:val="00D443C0"/>
    <w:rsid w:val="00D4476E"/>
    <w:rsid w:val="00D452EA"/>
    <w:rsid w:val="00D45802"/>
    <w:rsid w:val="00D45A2E"/>
    <w:rsid w:val="00D45BEE"/>
    <w:rsid w:val="00D45C1B"/>
    <w:rsid w:val="00D461CD"/>
    <w:rsid w:val="00D46C2B"/>
    <w:rsid w:val="00D46F0A"/>
    <w:rsid w:val="00D470AC"/>
    <w:rsid w:val="00D47E32"/>
    <w:rsid w:val="00D50240"/>
    <w:rsid w:val="00D5070F"/>
    <w:rsid w:val="00D508A0"/>
    <w:rsid w:val="00D50995"/>
    <w:rsid w:val="00D50AE1"/>
    <w:rsid w:val="00D514B0"/>
    <w:rsid w:val="00D51618"/>
    <w:rsid w:val="00D51743"/>
    <w:rsid w:val="00D51C58"/>
    <w:rsid w:val="00D51D52"/>
    <w:rsid w:val="00D51DBD"/>
    <w:rsid w:val="00D51FB3"/>
    <w:rsid w:val="00D52300"/>
    <w:rsid w:val="00D52A03"/>
    <w:rsid w:val="00D536E0"/>
    <w:rsid w:val="00D538DF"/>
    <w:rsid w:val="00D53B82"/>
    <w:rsid w:val="00D53DED"/>
    <w:rsid w:val="00D54413"/>
    <w:rsid w:val="00D54503"/>
    <w:rsid w:val="00D546D5"/>
    <w:rsid w:val="00D55243"/>
    <w:rsid w:val="00D5549A"/>
    <w:rsid w:val="00D55918"/>
    <w:rsid w:val="00D55BC6"/>
    <w:rsid w:val="00D55C6C"/>
    <w:rsid w:val="00D55E16"/>
    <w:rsid w:val="00D55EB8"/>
    <w:rsid w:val="00D56430"/>
    <w:rsid w:val="00D56688"/>
    <w:rsid w:val="00D56A43"/>
    <w:rsid w:val="00D56A57"/>
    <w:rsid w:val="00D56AD1"/>
    <w:rsid w:val="00D56BCA"/>
    <w:rsid w:val="00D56E87"/>
    <w:rsid w:val="00D57325"/>
    <w:rsid w:val="00D57900"/>
    <w:rsid w:val="00D57AAC"/>
    <w:rsid w:val="00D57D5A"/>
    <w:rsid w:val="00D60251"/>
    <w:rsid w:val="00D60525"/>
    <w:rsid w:val="00D61029"/>
    <w:rsid w:val="00D610C6"/>
    <w:rsid w:val="00D61673"/>
    <w:rsid w:val="00D624B1"/>
    <w:rsid w:val="00D628A0"/>
    <w:rsid w:val="00D63556"/>
    <w:rsid w:val="00D63BFF"/>
    <w:rsid w:val="00D63FD8"/>
    <w:rsid w:val="00D64692"/>
    <w:rsid w:val="00D6487E"/>
    <w:rsid w:val="00D65353"/>
    <w:rsid w:val="00D6540B"/>
    <w:rsid w:val="00D65443"/>
    <w:rsid w:val="00D65493"/>
    <w:rsid w:val="00D657AD"/>
    <w:rsid w:val="00D658F5"/>
    <w:rsid w:val="00D66589"/>
    <w:rsid w:val="00D665E5"/>
    <w:rsid w:val="00D666A6"/>
    <w:rsid w:val="00D66743"/>
    <w:rsid w:val="00D66A42"/>
    <w:rsid w:val="00D6707D"/>
    <w:rsid w:val="00D6782A"/>
    <w:rsid w:val="00D67898"/>
    <w:rsid w:val="00D67D3B"/>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3D14"/>
    <w:rsid w:val="00D842A3"/>
    <w:rsid w:val="00D847E1"/>
    <w:rsid w:val="00D84CEB"/>
    <w:rsid w:val="00D84F5D"/>
    <w:rsid w:val="00D84F8B"/>
    <w:rsid w:val="00D85393"/>
    <w:rsid w:val="00D85402"/>
    <w:rsid w:val="00D85413"/>
    <w:rsid w:val="00D8542D"/>
    <w:rsid w:val="00D85730"/>
    <w:rsid w:val="00D85885"/>
    <w:rsid w:val="00D86399"/>
    <w:rsid w:val="00D864D1"/>
    <w:rsid w:val="00D865FF"/>
    <w:rsid w:val="00D86685"/>
    <w:rsid w:val="00D86744"/>
    <w:rsid w:val="00D869D7"/>
    <w:rsid w:val="00D87AD7"/>
    <w:rsid w:val="00D9007D"/>
    <w:rsid w:val="00D90339"/>
    <w:rsid w:val="00D90376"/>
    <w:rsid w:val="00D90663"/>
    <w:rsid w:val="00D90873"/>
    <w:rsid w:val="00D90AF3"/>
    <w:rsid w:val="00D90D97"/>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745F"/>
    <w:rsid w:val="00D977AF"/>
    <w:rsid w:val="00D97889"/>
    <w:rsid w:val="00D97E6E"/>
    <w:rsid w:val="00D97F70"/>
    <w:rsid w:val="00DA058C"/>
    <w:rsid w:val="00DA05A5"/>
    <w:rsid w:val="00DA0AAC"/>
    <w:rsid w:val="00DA0D02"/>
    <w:rsid w:val="00DA0EE5"/>
    <w:rsid w:val="00DA0FE4"/>
    <w:rsid w:val="00DA1292"/>
    <w:rsid w:val="00DA1674"/>
    <w:rsid w:val="00DA1C91"/>
    <w:rsid w:val="00DA1D1C"/>
    <w:rsid w:val="00DA1EB0"/>
    <w:rsid w:val="00DA1EBA"/>
    <w:rsid w:val="00DA21F8"/>
    <w:rsid w:val="00DA28D6"/>
    <w:rsid w:val="00DA29C8"/>
    <w:rsid w:val="00DA2ACA"/>
    <w:rsid w:val="00DA2F4D"/>
    <w:rsid w:val="00DA3646"/>
    <w:rsid w:val="00DA4101"/>
    <w:rsid w:val="00DA41DA"/>
    <w:rsid w:val="00DA4262"/>
    <w:rsid w:val="00DA42A6"/>
    <w:rsid w:val="00DA42F2"/>
    <w:rsid w:val="00DA42F4"/>
    <w:rsid w:val="00DA434A"/>
    <w:rsid w:val="00DA44D3"/>
    <w:rsid w:val="00DA48F1"/>
    <w:rsid w:val="00DA494B"/>
    <w:rsid w:val="00DA505B"/>
    <w:rsid w:val="00DA5648"/>
    <w:rsid w:val="00DA5A6D"/>
    <w:rsid w:val="00DA5ABF"/>
    <w:rsid w:val="00DA6003"/>
    <w:rsid w:val="00DA67AD"/>
    <w:rsid w:val="00DA6E04"/>
    <w:rsid w:val="00DA714F"/>
    <w:rsid w:val="00DA75E7"/>
    <w:rsid w:val="00DA79DA"/>
    <w:rsid w:val="00DA7B6C"/>
    <w:rsid w:val="00DA7BDA"/>
    <w:rsid w:val="00DA7CEE"/>
    <w:rsid w:val="00DB03CE"/>
    <w:rsid w:val="00DB0DCB"/>
    <w:rsid w:val="00DB0F39"/>
    <w:rsid w:val="00DB1120"/>
    <w:rsid w:val="00DB12AB"/>
    <w:rsid w:val="00DB14C9"/>
    <w:rsid w:val="00DB1E4C"/>
    <w:rsid w:val="00DB228B"/>
    <w:rsid w:val="00DB235B"/>
    <w:rsid w:val="00DB242E"/>
    <w:rsid w:val="00DB2F2F"/>
    <w:rsid w:val="00DB2F33"/>
    <w:rsid w:val="00DB2FA0"/>
    <w:rsid w:val="00DB3073"/>
    <w:rsid w:val="00DB33B6"/>
    <w:rsid w:val="00DB3906"/>
    <w:rsid w:val="00DB3A9B"/>
    <w:rsid w:val="00DB3C4C"/>
    <w:rsid w:val="00DB444B"/>
    <w:rsid w:val="00DB451F"/>
    <w:rsid w:val="00DB4722"/>
    <w:rsid w:val="00DB4B04"/>
    <w:rsid w:val="00DB4E4F"/>
    <w:rsid w:val="00DB522C"/>
    <w:rsid w:val="00DB524A"/>
    <w:rsid w:val="00DB5500"/>
    <w:rsid w:val="00DB553D"/>
    <w:rsid w:val="00DB5B58"/>
    <w:rsid w:val="00DB639A"/>
    <w:rsid w:val="00DB6882"/>
    <w:rsid w:val="00DB6AFD"/>
    <w:rsid w:val="00DB6CE8"/>
    <w:rsid w:val="00DB6F3B"/>
    <w:rsid w:val="00DB6F9E"/>
    <w:rsid w:val="00DB7024"/>
    <w:rsid w:val="00DB70EE"/>
    <w:rsid w:val="00DB7162"/>
    <w:rsid w:val="00DB7188"/>
    <w:rsid w:val="00DB73D1"/>
    <w:rsid w:val="00DB78C5"/>
    <w:rsid w:val="00DB7CAF"/>
    <w:rsid w:val="00DB7DDD"/>
    <w:rsid w:val="00DC0277"/>
    <w:rsid w:val="00DC0799"/>
    <w:rsid w:val="00DC12CB"/>
    <w:rsid w:val="00DC1623"/>
    <w:rsid w:val="00DC18F2"/>
    <w:rsid w:val="00DC1BDA"/>
    <w:rsid w:val="00DC20B3"/>
    <w:rsid w:val="00DC24D9"/>
    <w:rsid w:val="00DC2640"/>
    <w:rsid w:val="00DC2762"/>
    <w:rsid w:val="00DC278C"/>
    <w:rsid w:val="00DC2B37"/>
    <w:rsid w:val="00DC2CD7"/>
    <w:rsid w:val="00DC35AC"/>
    <w:rsid w:val="00DC35E5"/>
    <w:rsid w:val="00DC3B67"/>
    <w:rsid w:val="00DC3C49"/>
    <w:rsid w:val="00DC3E10"/>
    <w:rsid w:val="00DC3F87"/>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D026D"/>
    <w:rsid w:val="00DD04FC"/>
    <w:rsid w:val="00DD05C8"/>
    <w:rsid w:val="00DD0CE1"/>
    <w:rsid w:val="00DD11F4"/>
    <w:rsid w:val="00DD137F"/>
    <w:rsid w:val="00DD1CD1"/>
    <w:rsid w:val="00DD1CD6"/>
    <w:rsid w:val="00DD1E81"/>
    <w:rsid w:val="00DD1EAE"/>
    <w:rsid w:val="00DD2202"/>
    <w:rsid w:val="00DD258E"/>
    <w:rsid w:val="00DD264E"/>
    <w:rsid w:val="00DD2864"/>
    <w:rsid w:val="00DD3168"/>
    <w:rsid w:val="00DD3255"/>
    <w:rsid w:val="00DD335F"/>
    <w:rsid w:val="00DD3A9E"/>
    <w:rsid w:val="00DD3B98"/>
    <w:rsid w:val="00DD4BFA"/>
    <w:rsid w:val="00DD4D95"/>
    <w:rsid w:val="00DD4F32"/>
    <w:rsid w:val="00DD4F6D"/>
    <w:rsid w:val="00DD58F8"/>
    <w:rsid w:val="00DD6471"/>
    <w:rsid w:val="00DD663E"/>
    <w:rsid w:val="00DD6ADD"/>
    <w:rsid w:val="00DD6EA7"/>
    <w:rsid w:val="00DD7195"/>
    <w:rsid w:val="00DD7C2F"/>
    <w:rsid w:val="00DD7D5F"/>
    <w:rsid w:val="00DD7E22"/>
    <w:rsid w:val="00DE04B1"/>
    <w:rsid w:val="00DE0614"/>
    <w:rsid w:val="00DE077B"/>
    <w:rsid w:val="00DE08A6"/>
    <w:rsid w:val="00DE0CE6"/>
    <w:rsid w:val="00DE0F63"/>
    <w:rsid w:val="00DE1C17"/>
    <w:rsid w:val="00DE221F"/>
    <w:rsid w:val="00DE22A7"/>
    <w:rsid w:val="00DE22AE"/>
    <w:rsid w:val="00DE25D6"/>
    <w:rsid w:val="00DE2A14"/>
    <w:rsid w:val="00DE2B2C"/>
    <w:rsid w:val="00DE2B70"/>
    <w:rsid w:val="00DE2DD3"/>
    <w:rsid w:val="00DE2F8F"/>
    <w:rsid w:val="00DE30D6"/>
    <w:rsid w:val="00DE3549"/>
    <w:rsid w:val="00DE39B6"/>
    <w:rsid w:val="00DE3D64"/>
    <w:rsid w:val="00DE3D76"/>
    <w:rsid w:val="00DE3DD9"/>
    <w:rsid w:val="00DE3F1E"/>
    <w:rsid w:val="00DE453A"/>
    <w:rsid w:val="00DE48A2"/>
    <w:rsid w:val="00DE4B21"/>
    <w:rsid w:val="00DE4CFF"/>
    <w:rsid w:val="00DE581C"/>
    <w:rsid w:val="00DE5861"/>
    <w:rsid w:val="00DE5B83"/>
    <w:rsid w:val="00DE5EB5"/>
    <w:rsid w:val="00DE6BEC"/>
    <w:rsid w:val="00DE6C19"/>
    <w:rsid w:val="00DE6FAD"/>
    <w:rsid w:val="00DE7110"/>
    <w:rsid w:val="00DE745F"/>
    <w:rsid w:val="00DE74A0"/>
    <w:rsid w:val="00DE79AB"/>
    <w:rsid w:val="00DF0231"/>
    <w:rsid w:val="00DF03A2"/>
    <w:rsid w:val="00DF0772"/>
    <w:rsid w:val="00DF089D"/>
    <w:rsid w:val="00DF0B7C"/>
    <w:rsid w:val="00DF0BB9"/>
    <w:rsid w:val="00DF0BE7"/>
    <w:rsid w:val="00DF0C82"/>
    <w:rsid w:val="00DF0CCA"/>
    <w:rsid w:val="00DF0E56"/>
    <w:rsid w:val="00DF122C"/>
    <w:rsid w:val="00DF28A9"/>
    <w:rsid w:val="00DF2F76"/>
    <w:rsid w:val="00DF3030"/>
    <w:rsid w:val="00DF37BA"/>
    <w:rsid w:val="00DF38FA"/>
    <w:rsid w:val="00DF3D70"/>
    <w:rsid w:val="00DF3DFB"/>
    <w:rsid w:val="00DF53DD"/>
    <w:rsid w:val="00DF53EB"/>
    <w:rsid w:val="00DF5A58"/>
    <w:rsid w:val="00DF5D69"/>
    <w:rsid w:val="00DF5E57"/>
    <w:rsid w:val="00DF66BA"/>
    <w:rsid w:val="00DF66D9"/>
    <w:rsid w:val="00DF6F51"/>
    <w:rsid w:val="00DF718E"/>
    <w:rsid w:val="00DF7684"/>
    <w:rsid w:val="00DF7D38"/>
    <w:rsid w:val="00DF7E0E"/>
    <w:rsid w:val="00DF7F08"/>
    <w:rsid w:val="00E00655"/>
    <w:rsid w:val="00E008B5"/>
    <w:rsid w:val="00E0128D"/>
    <w:rsid w:val="00E01458"/>
    <w:rsid w:val="00E0195D"/>
    <w:rsid w:val="00E01B31"/>
    <w:rsid w:val="00E01C75"/>
    <w:rsid w:val="00E025EE"/>
    <w:rsid w:val="00E02881"/>
    <w:rsid w:val="00E02B3D"/>
    <w:rsid w:val="00E02C24"/>
    <w:rsid w:val="00E02CF9"/>
    <w:rsid w:val="00E02E9B"/>
    <w:rsid w:val="00E02F09"/>
    <w:rsid w:val="00E035E7"/>
    <w:rsid w:val="00E0364D"/>
    <w:rsid w:val="00E038E7"/>
    <w:rsid w:val="00E03BDA"/>
    <w:rsid w:val="00E03E4E"/>
    <w:rsid w:val="00E04534"/>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204D"/>
    <w:rsid w:val="00E12243"/>
    <w:rsid w:val="00E122B9"/>
    <w:rsid w:val="00E1246D"/>
    <w:rsid w:val="00E124DF"/>
    <w:rsid w:val="00E12788"/>
    <w:rsid w:val="00E128A8"/>
    <w:rsid w:val="00E12CD6"/>
    <w:rsid w:val="00E13CEA"/>
    <w:rsid w:val="00E13E55"/>
    <w:rsid w:val="00E13F29"/>
    <w:rsid w:val="00E142DA"/>
    <w:rsid w:val="00E1438F"/>
    <w:rsid w:val="00E147B3"/>
    <w:rsid w:val="00E14907"/>
    <w:rsid w:val="00E14A77"/>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5B6"/>
    <w:rsid w:val="00E216D7"/>
    <w:rsid w:val="00E21AA5"/>
    <w:rsid w:val="00E21D75"/>
    <w:rsid w:val="00E22193"/>
    <w:rsid w:val="00E22227"/>
    <w:rsid w:val="00E22AC6"/>
    <w:rsid w:val="00E22B84"/>
    <w:rsid w:val="00E23C3E"/>
    <w:rsid w:val="00E24306"/>
    <w:rsid w:val="00E24370"/>
    <w:rsid w:val="00E248F5"/>
    <w:rsid w:val="00E24916"/>
    <w:rsid w:val="00E24A32"/>
    <w:rsid w:val="00E24A45"/>
    <w:rsid w:val="00E24FB4"/>
    <w:rsid w:val="00E255DF"/>
    <w:rsid w:val="00E25A5D"/>
    <w:rsid w:val="00E25BAB"/>
    <w:rsid w:val="00E25CE4"/>
    <w:rsid w:val="00E2608B"/>
    <w:rsid w:val="00E26560"/>
    <w:rsid w:val="00E26960"/>
    <w:rsid w:val="00E2720B"/>
    <w:rsid w:val="00E272BE"/>
    <w:rsid w:val="00E2780F"/>
    <w:rsid w:val="00E27935"/>
    <w:rsid w:val="00E27F9B"/>
    <w:rsid w:val="00E30A99"/>
    <w:rsid w:val="00E312D6"/>
    <w:rsid w:val="00E31464"/>
    <w:rsid w:val="00E3173B"/>
    <w:rsid w:val="00E31ECD"/>
    <w:rsid w:val="00E31F45"/>
    <w:rsid w:val="00E3203C"/>
    <w:rsid w:val="00E322BA"/>
    <w:rsid w:val="00E32B29"/>
    <w:rsid w:val="00E32C34"/>
    <w:rsid w:val="00E3336C"/>
    <w:rsid w:val="00E3354B"/>
    <w:rsid w:val="00E3360A"/>
    <w:rsid w:val="00E33ABD"/>
    <w:rsid w:val="00E3435A"/>
    <w:rsid w:val="00E3482C"/>
    <w:rsid w:val="00E34925"/>
    <w:rsid w:val="00E34A05"/>
    <w:rsid w:val="00E35692"/>
    <w:rsid w:val="00E35AA1"/>
    <w:rsid w:val="00E35DD1"/>
    <w:rsid w:val="00E36339"/>
    <w:rsid w:val="00E36478"/>
    <w:rsid w:val="00E3668D"/>
    <w:rsid w:val="00E36AD0"/>
    <w:rsid w:val="00E3713C"/>
    <w:rsid w:val="00E373BD"/>
    <w:rsid w:val="00E37439"/>
    <w:rsid w:val="00E37E72"/>
    <w:rsid w:val="00E4020F"/>
    <w:rsid w:val="00E402A1"/>
    <w:rsid w:val="00E40549"/>
    <w:rsid w:val="00E40AA3"/>
    <w:rsid w:val="00E4247C"/>
    <w:rsid w:val="00E425C3"/>
    <w:rsid w:val="00E426C1"/>
    <w:rsid w:val="00E428BD"/>
    <w:rsid w:val="00E42C21"/>
    <w:rsid w:val="00E43076"/>
    <w:rsid w:val="00E437D2"/>
    <w:rsid w:val="00E43CCD"/>
    <w:rsid w:val="00E44258"/>
    <w:rsid w:val="00E443A8"/>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316E"/>
    <w:rsid w:val="00E532A6"/>
    <w:rsid w:val="00E53433"/>
    <w:rsid w:val="00E535AA"/>
    <w:rsid w:val="00E53AB6"/>
    <w:rsid w:val="00E53D9B"/>
    <w:rsid w:val="00E5413E"/>
    <w:rsid w:val="00E5454B"/>
    <w:rsid w:val="00E54643"/>
    <w:rsid w:val="00E5467B"/>
    <w:rsid w:val="00E547E7"/>
    <w:rsid w:val="00E547FD"/>
    <w:rsid w:val="00E54C4A"/>
    <w:rsid w:val="00E5513E"/>
    <w:rsid w:val="00E5550E"/>
    <w:rsid w:val="00E556E7"/>
    <w:rsid w:val="00E55B05"/>
    <w:rsid w:val="00E55C34"/>
    <w:rsid w:val="00E55D62"/>
    <w:rsid w:val="00E55F02"/>
    <w:rsid w:val="00E56255"/>
    <w:rsid w:val="00E562B6"/>
    <w:rsid w:val="00E56314"/>
    <w:rsid w:val="00E56B62"/>
    <w:rsid w:val="00E56BB7"/>
    <w:rsid w:val="00E56C15"/>
    <w:rsid w:val="00E57161"/>
    <w:rsid w:val="00E57A64"/>
    <w:rsid w:val="00E57BC5"/>
    <w:rsid w:val="00E60099"/>
    <w:rsid w:val="00E60AAC"/>
    <w:rsid w:val="00E61879"/>
    <w:rsid w:val="00E61BA0"/>
    <w:rsid w:val="00E61D7A"/>
    <w:rsid w:val="00E61D83"/>
    <w:rsid w:val="00E61D84"/>
    <w:rsid w:val="00E61E42"/>
    <w:rsid w:val="00E62077"/>
    <w:rsid w:val="00E621D4"/>
    <w:rsid w:val="00E62DA6"/>
    <w:rsid w:val="00E63065"/>
    <w:rsid w:val="00E63590"/>
    <w:rsid w:val="00E636A1"/>
    <w:rsid w:val="00E63B3F"/>
    <w:rsid w:val="00E640D3"/>
    <w:rsid w:val="00E642CF"/>
    <w:rsid w:val="00E6459B"/>
    <w:rsid w:val="00E64C89"/>
    <w:rsid w:val="00E64F5A"/>
    <w:rsid w:val="00E64FDC"/>
    <w:rsid w:val="00E653F3"/>
    <w:rsid w:val="00E65416"/>
    <w:rsid w:val="00E65517"/>
    <w:rsid w:val="00E6620F"/>
    <w:rsid w:val="00E66358"/>
    <w:rsid w:val="00E66546"/>
    <w:rsid w:val="00E66DB7"/>
    <w:rsid w:val="00E66F50"/>
    <w:rsid w:val="00E670B7"/>
    <w:rsid w:val="00E67175"/>
    <w:rsid w:val="00E674B6"/>
    <w:rsid w:val="00E67AAF"/>
    <w:rsid w:val="00E67C87"/>
    <w:rsid w:val="00E70063"/>
    <w:rsid w:val="00E7028F"/>
    <w:rsid w:val="00E7073D"/>
    <w:rsid w:val="00E70FCE"/>
    <w:rsid w:val="00E711A8"/>
    <w:rsid w:val="00E7135A"/>
    <w:rsid w:val="00E71958"/>
    <w:rsid w:val="00E72157"/>
    <w:rsid w:val="00E724ED"/>
    <w:rsid w:val="00E72D0B"/>
    <w:rsid w:val="00E72FC1"/>
    <w:rsid w:val="00E731D1"/>
    <w:rsid w:val="00E73339"/>
    <w:rsid w:val="00E73464"/>
    <w:rsid w:val="00E735F1"/>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D1B"/>
    <w:rsid w:val="00E8531F"/>
    <w:rsid w:val="00E85AF4"/>
    <w:rsid w:val="00E85E90"/>
    <w:rsid w:val="00E8612C"/>
    <w:rsid w:val="00E8618B"/>
    <w:rsid w:val="00E861DA"/>
    <w:rsid w:val="00E8628B"/>
    <w:rsid w:val="00E8639A"/>
    <w:rsid w:val="00E873CB"/>
    <w:rsid w:val="00E87732"/>
    <w:rsid w:val="00E87B44"/>
    <w:rsid w:val="00E87C10"/>
    <w:rsid w:val="00E90341"/>
    <w:rsid w:val="00E9034B"/>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5127"/>
    <w:rsid w:val="00E954FD"/>
    <w:rsid w:val="00E956A3"/>
    <w:rsid w:val="00E958AA"/>
    <w:rsid w:val="00E96238"/>
    <w:rsid w:val="00E96E1B"/>
    <w:rsid w:val="00E97361"/>
    <w:rsid w:val="00E9744E"/>
    <w:rsid w:val="00E97639"/>
    <w:rsid w:val="00EA0087"/>
    <w:rsid w:val="00EA0485"/>
    <w:rsid w:val="00EA0B38"/>
    <w:rsid w:val="00EA0B61"/>
    <w:rsid w:val="00EA0CA2"/>
    <w:rsid w:val="00EA0D07"/>
    <w:rsid w:val="00EA0D3E"/>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AF1"/>
    <w:rsid w:val="00EB32C0"/>
    <w:rsid w:val="00EB34F2"/>
    <w:rsid w:val="00EB3663"/>
    <w:rsid w:val="00EB3835"/>
    <w:rsid w:val="00EB39A6"/>
    <w:rsid w:val="00EB3DEC"/>
    <w:rsid w:val="00EB58C7"/>
    <w:rsid w:val="00EB60CE"/>
    <w:rsid w:val="00EB621B"/>
    <w:rsid w:val="00EB643B"/>
    <w:rsid w:val="00EB699F"/>
    <w:rsid w:val="00EB6A04"/>
    <w:rsid w:val="00EB6B06"/>
    <w:rsid w:val="00EB73DA"/>
    <w:rsid w:val="00EB75E8"/>
    <w:rsid w:val="00EB7C9E"/>
    <w:rsid w:val="00EB7DCD"/>
    <w:rsid w:val="00EC058E"/>
    <w:rsid w:val="00EC07E1"/>
    <w:rsid w:val="00EC1064"/>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E8D"/>
    <w:rsid w:val="00EC62A4"/>
    <w:rsid w:val="00EC66C2"/>
    <w:rsid w:val="00EC6B00"/>
    <w:rsid w:val="00EC6E6A"/>
    <w:rsid w:val="00EC70E7"/>
    <w:rsid w:val="00EC7E79"/>
    <w:rsid w:val="00EC7FC8"/>
    <w:rsid w:val="00ED02F4"/>
    <w:rsid w:val="00ED04DB"/>
    <w:rsid w:val="00ED0C34"/>
    <w:rsid w:val="00ED0C52"/>
    <w:rsid w:val="00ED0D64"/>
    <w:rsid w:val="00ED1167"/>
    <w:rsid w:val="00ED119A"/>
    <w:rsid w:val="00ED11F0"/>
    <w:rsid w:val="00ED12BE"/>
    <w:rsid w:val="00ED1544"/>
    <w:rsid w:val="00ED16BC"/>
    <w:rsid w:val="00ED1C67"/>
    <w:rsid w:val="00ED1E2F"/>
    <w:rsid w:val="00ED2BA8"/>
    <w:rsid w:val="00ED2D48"/>
    <w:rsid w:val="00ED2E0E"/>
    <w:rsid w:val="00ED3063"/>
    <w:rsid w:val="00ED3776"/>
    <w:rsid w:val="00ED3923"/>
    <w:rsid w:val="00ED3AA5"/>
    <w:rsid w:val="00ED3CA3"/>
    <w:rsid w:val="00ED420A"/>
    <w:rsid w:val="00ED4AA4"/>
    <w:rsid w:val="00ED4B01"/>
    <w:rsid w:val="00ED5CC0"/>
    <w:rsid w:val="00ED5CFD"/>
    <w:rsid w:val="00ED603B"/>
    <w:rsid w:val="00ED7AC1"/>
    <w:rsid w:val="00ED7F1A"/>
    <w:rsid w:val="00EE04EA"/>
    <w:rsid w:val="00EE04FA"/>
    <w:rsid w:val="00EE0625"/>
    <w:rsid w:val="00EE08C0"/>
    <w:rsid w:val="00EE1011"/>
    <w:rsid w:val="00EE1269"/>
    <w:rsid w:val="00EE1D03"/>
    <w:rsid w:val="00EE1F82"/>
    <w:rsid w:val="00EE2051"/>
    <w:rsid w:val="00EE29C7"/>
    <w:rsid w:val="00EE29CF"/>
    <w:rsid w:val="00EE2D8F"/>
    <w:rsid w:val="00EE2DA8"/>
    <w:rsid w:val="00EE2FB9"/>
    <w:rsid w:val="00EE310F"/>
    <w:rsid w:val="00EE36D8"/>
    <w:rsid w:val="00EE39AC"/>
    <w:rsid w:val="00EE3A30"/>
    <w:rsid w:val="00EE3A90"/>
    <w:rsid w:val="00EE40F7"/>
    <w:rsid w:val="00EE449C"/>
    <w:rsid w:val="00EE46AC"/>
    <w:rsid w:val="00EE476F"/>
    <w:rsid w:val="00EE49F2"/>
    <w:rsid w:val="00EE5165"/>
    <w:rsid w:val="00EE549F"/>
    <w:rsid w:val="00EE57BF"/>
    <w:rsid w:val="00EE5892"/>
    <w:rsid w:val="00EE651F"/>
    <w:rsid w:val="00EE66DB"/>
    <w:rsid w:val="00EE6CD8"/>
    <w:rsid w:val="00EE6F65"/>
    <w:rsid w:val="00EE716D"/>
    <w:rsid w:val="00EE72E0"/>
    <w:rsid w:val="00EE7666"/>
    <w:rsid w:val="00EE78B9"/>
    <w:rsid w:val="00EE794B"/>
    <w:rsid w:val="00EE7F80"/>
    <w:rsid w:val="00EF0454"/>
    <w:rsid w:val="00EF0A77"/>
    <w:rsid w:val="00EF1168"/>
    <w:rsid w:val="00EF13BC"/>
    <w:rsid w:val="00EF17C6"/>
    <w:rsid w:val="00EF1B9B"/>
    <w:rsid w:val="00EF1F5C"/>
    <w:rsid w:val="00EF20F9"/>
    <w:rsid w:val="00EF2460"/>
    <w:rsid w:val="00EF2ABF"/>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10D"/>
    <w:rsid w:val="00EF619F"/>
    <w:rsid w:val="00EF63E9"/>
    <w:rsid w:val="00EF64D8"/>
    <w:rsid w:val="00EF69B8"/>
    <w:rsid w:val="00EF6EB6"/>
    <w:rsid w:val="00EF6FDB"/>
    <w:rsid w:val="00EF706A"/>
    <w:rsid w:val="00EF7378"/>
    <w:rsid w:val="00EF7835"/>
    <w:rsid w:val="00EF78E2"/>
    <w:rsid w:val="00EF7A64"/>
    <w:rsid w:val="00F00538"/>
    <w:rsid w:val="00F009AD"/>
    <w:rsid w:val="00F00AB8"/>
    <w:rsid w:val="00F00B24"/>
    <w:rsid w:val="00F00D7B"/>
    <w:rsid w:val="00F0143D"/>
    <w:rsid w:val="00F01530"/>
    <w:rsid w:val="00F01F04"/>
    <w:rsid w:val="00F0208F"/>
    <w:rsid w:val="00F023E3"/>
    <w:rsid w:val="00F024C7"/>
    <w:rsid w:val="00F027FD"/>
    <w:rsid w:val="00F02BAA"/>
    <w:rsid w:val="00F033D0"/>
    <w:rsid w:val="00F03535"/>
    <w:rsid w:val="00F0372F"/>
    <w:rsid w:val="00F03918"/>
    <w:rsid w:val="00F03B76"/>
    <w:rsid w:val="00F03CAF"/>
    <w:rsid w:val="00F03D26"/>
    <w:rsid w:val="00F040E7"/>
    <w:rsid w:val="00F0423F"/>
    <w:rsid w:val="00F044CD"/>
    <w:rsid w:val="00F047B9"/>
    <w:rsid w:val="00F04C88"/>
    <w:rsid w:val="00F05069"/>
    <w:rsid w:val="00F058A0"/>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14C"/>
    <w:rsid w:val="00F1125E"/>
    <w:rsid w:val="00F114B6"/>
    <w:rsid w:val="00F116F1"/>
    <w:rsid w:val="00F11742"/>
    <w:rsid w:val="00F11A82"/>
    <w:rsid w:val="00F11B50"/>
    <w:rsid w:val="00F11BBB"/>
    <w:rsid w:val="00F11BF9"/>
    <w:rsid w:val="00F11C35"/>
    <w:rsid w:val="00F1227B"/>
    <w:rsid w:val="00F12456"/>
    <w:rsid w:val="00F125C2"/>
    <w:rsid w:val="00F12E61"/>
    <w:rsid w:val="00F130BC"/>
    <w:rsid w:val="00F13503"/>
    <w:rsid w:val="00F13833"/>
    <w:rsid w:val="00F13B79"/>
    <w:rsid w:val="00F14149"/>
    <w:rsid w:val="00F14203"/>
    <w:rsid w:val="00F14597"/>
    <w:rsid w:val="00F14618"/>
    <w:rsid w:val="00F1464F"/>
    <w:rsid w:val="00F1467C"/>
    <w:rsid w:val="00F14A34"/>
    <w:rsid w:val="00F1566E"/>
    <w:rsid w:val="00F15916"/>
    <w:rsid w:val="00F1593A"/>
    <w:rsid w:val="00F15ED9"/>
    <w:rsid w:val="00F1704C"/>
    <w:rsid w:val="00F174E1"/>
    <w:rsid w:val="00F1798A"/>
    <w:rsid w:val="00F17A4D"/>
    <w:rsid w:val="00F17D3F"/>
    <w:rsid w:val="00F203E9"/>
    <w:rsid w:val="00F20732"/>
    <w:rsid w:val="00F2083B"/>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76F"/>
    <w:rsid w:val="00F247C1"/>
    <w:rsid w:val="00F25902"/>
    <w:rsid w:val="00F25AC6"/>
    <w:rsid w:val="00F266B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E2"/>
    <w:rsid w:val="00F345BB"/>
    <w:rsid w:val="00F345CB"/>
    <w:rsid w:val="00F34B44"/>
    <w:rsid w:val="00F356FD"/>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F33"/>
    <w:rsid w:val="00F41619"/>
    <w:rsid w:val="00F41B2B"/>
    <w:rsid w:val="00F427BF"/>
    <w:rsid w:val="00F42AE3"/>
    <w:rsid w:val="00F42CA6"/>
    <w:rsid w:val="00F430F1"/>
    <w:rsid w:val="00F431F4"/>
    <w:rsid w:val="00F4325A"/>
    <w:rsid w:val="00F432EC"/>
    <w:rsid w:val="00F43794"/>
    <w:rsid w:val="00F43C54"/>
    <w:rsid w:val="00F43CCB"/>
    <w:rsid w:val="00F4408B"/>
    <w:rsid w:val="00F440B8"/>
    <w:rsid w:val="00F441D6"/>
    <w:rsid w:val="00F44258"/>
    <w:rsid w:val="00F446FF"/>
    <w:rsid w:val="00F44881"/>
    <w:rsid w:val="00F448BA"/>
    <w:rsid w:val="00F44D57"/>
    <w:rsid w:val="00F44E66"/>
    <w:rsid w:val="00F459F3"/>
    <w:rsid w:val="00F45ACC"/>
    <w:rsid w:val="00F45B6A"/>
    <w:rsid w:val="00F45F39"/>
    <w:rsid w:val="00F46D9E"/>
    <w:rsid w:val="00F46DF4"/>
    <w:rsid w:val="00F47062"/>
    <w:rsid w:val="00F4722A"/>
    <w:rsid w:val="00F473D3"/>
    <w:rsid w:val="00F477C8"/>
    <w:rsid w:val="00F477D0"/>
    <w:rsid w:val="00F47A39"/>
    <w:rsid w:val="00F47EA2"/>
    <w:rsid w:val="00F47F2B"/>
    <w:rsid w:val="00F5048D"/>
    <w:rsid w:val="00F50AA0"/>
    <w:rsid w:val="00F50BBD"/>
    <w:rsid w:val="00F51276"/>
    <w:rsid w:val="00F5143A"/>
    <w:rsid w:val="00F51578"/>
    <w:rsid w:val="00F51CD4"/>
    <w:rsid w:val="00F51DD5"/>
    <w:rsid w:val="00F51F24"/>
    <w:rsid w:val="00F52059"/>
    <w:rsid w:val="00F528C4"/>
    <w:rsid w:val="00F52B96"/>
    <w:rsid w:val="00F52CD8"/>
    <w:rsid w:val="00F530BF"/>
    <w:rsid w:val="00F532DA"/>
    <w:rsid w:val="00F535A2"/>
    <w:rsid w:val="00F53686"/>
    <w:rsid w:val="00F538C4"/>
    <w:rsid w:val="00F53BC0"/>
    <w:rsid w:val="00F53C26"/>
    <w:rsid w:val="00F5444E"/>
    <w:rsid w:val="00F5465F"/>
    <w:rsid w:val="00F54867"/>
    <w:rsid w:val="00F5606F"/>
    <w:rsid w:val="00F5615A"/>
    <w:rsid w:val="00F5689A"/>
    <w:rsid w:val="00F56B82"/>
    <w:rsid w:val="00F56E8B"/>
    <w:rsid w:val="00F576C5"/>
    <w:rsid w:val="00F57B96"/>
    <w:rsid w:val="00F60079"/>
    <w:rsid w:val="00F60279"/>
    <w:rsid w:val="00F60B6F"/>
    <w:rsid w:val="00F60C05"/>
    <w:rsid w:val="00F610FD"/>
    <w:rsid w:val="00F61147"/>
    <w:rsid w:val="00F61C05"/>
    <w:rsid w:val="00F61EC6"/>
    <w:rsid w:val="00F62204"/>
    <w:rsid w:val="00F62579"/>
    <w:rsid w:val="00F62A75"/>
    <w:rsid w:val="00F64563"/>
    <w:rsid w:val="00F64E9E"/>
    <w:rsid w:val="00F6527C"/>
    <w:rsid w:val="00F65408"/>
    <w:rsid w:val="00F6550F"/>
    <w:rsid w:val="00F6561F"/>
    <w:rsid w:val="00F65EC5"/>
    <w:rsid w:val="00F6627E"/>
    <w:rsid w:val="00F66992"/>
    <w:rsid w:val="00F66CB8"/>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2847"/>
    <w:rsid w:val="00F72BEA"/>
    <w:rsid w:val="00F72C27"/>
    <w:rsid w:val="00F72C36"/>
    <w:rsid w:val="00F72ED2"/>
    <w:rsid w:val="00F72F2E"/>
    <w:rsid w:val="00F72FCE"/>
    <w:rsid w:val="00F731D9"/>
    <w:rsid w:val="00F73300"/>
    <w:rsid w:val="00F73494"/>
    <w:rsid w:val="00F735E7"/>
    <w:rsid w:val="00F738B1"/>
    <w:rsid w:val="00F73A97"/>
    <w:rsid w:val="00F73AC8"/>
    <w:rsid w:val="00F744F2"/>
    <w:rsid w:val="00F746A0"/>
    <w:rsid w:val="00F748AA"/>
    <w:rsid w:val="00F749C5"/>
    <w:rsid w:val="00F74BEC"/>
    <w:rsid w:val="00F7551A"/>
    <w:rsid w:val="00F7575B"/>
    <w:rsid w:val="00F7579F"/>
    <w:rsid w:val="00F758E7"/>
    <w:rsid w:val="00F75A80"/>
    <w:rsid w:val="00F75AB4"/>
    <w:rsid w:val="00F75B1D"/>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870"/>
    <w:rsid w:val="00F8191B"/>
    <w:rsid w:val="00F81C66"/>
    <w:rsid w:val="00F81CD3"/>
    <w:rsid w:val="00F820BC"/>
    <w:rsid w:val="00F820EA"/>
    <w:rsid w:val="00F823AA"/>
    <w:rsid w:val="00F82741"/>
    <w:rsid w:val="00F8287C"/>
    <w:rsid w:val="00F8292B"/>
    <w:rsid w:val="00F82A05"/>
    <w:rsid w:val="00F82CCA"/>
    <w:rsid w:val="00F82D69"/>
    <w:rsid w:val="00F82DEA"/>
    <w:rsid w:val="00F83083"/>
    <w:rsid w:val="00F84090"/>
    <w:rsid w:val="00F84262"/>
    <w:rsid w:val="00F843A4"/>
    <w:rsid w:val="00F84E0B"/>
    <w:rsid w:val="00F850A0"/>
    <w:rsid w:val="00F8524A"/>
    <w:rsid w:val="00F85855"/>
    <w:rsid w:val="00F858F6"/>
    <w:rsid w:val="00F86516"/>
    <w:rsid w:val="00F868A9"/>
    <w:rsid w:val="00F86B1C"/>
    <w:rsid w:val="00F87227"/>
    <w:rsid w:val="00F87748"/>
    <w:rsid w:val="00F87874"/>
    <w:rsid w:val="00F9033D"/>
    <w:rsid w:val="00F90404"/>
    <w:rsid w:val="00F90925"/>
    <w:rsid w:val="00F90A05"/>
    <w:rsid w:val="00F90DFC"/>
    <w:rsid w:val="00F9129C"/>
    <w:rsid w:val="00F9150B"/>
    <w:rsid w:val="00F91C06"/>
    <w:rsid w:val="00F921D6"/>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C3E"/>
    <w:rsid w:val="00F95CA4"/>
    <w:rsid w:val="00F963C9"/>
    <w:rsid w:val="00F9653D"/>
    <w:rsid w:val="00F96969"/>
    <w:rsid w:val="00F96D52"/>
    <w:rsid w:val="00F970AE"/>
    <w:rsid w:val="00F970BF"/>
    <w:rsid w:val="00F974FB"/>
    <w:rsid w:val="00F97837"/>
    <w:rsid w:val="00F97D44"/>
    <w:rsid w:val="00F97D87"/>
    <w:rsid w:val="00F97FB9"/>
    <w:rsid w:val="00FA0265"/>
    <w:rsid w:val="00FA059C"/>
    <w:rsid w:val="00FA0E74"/>
    <w:rsid w:val="00FA1700"/>
    <w:rsid w:val="00FA17AF"/>
    <w:rsid w:val="00FA1A10"/>
    <w:rsid w:val="00FA1BAC"/>
    <w:rsid w:val="00FA1C7F"/>
    <w:rsid w:val="00FA1FE7"/>
    <w:rsid w:val="00FA2363"/>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ABE"/>
    <w:rsid w:val="00FA6E4E"/>
    <w:rsid w:val="00FA72A3"/>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CA6"/>
    <w:rsid w:val="00FB0E0B"/>
    <w:rsid w:val="00FB1D88"/>
    <w:rsid w:val="00FB2358"/>
    <w:rsid w:val="00FB24BF"/>
    <w:rsid w:val="00FB2BCD"/>
    <w:rsid w:val="00FB2D52"/>
    <w:rsid w:val="00FB2ED3"/>
    <w:rsid w:val="00FB3322"/>
    <w:rsid w:val="00FB3A2B"/>
    <w:rsid w:val="00FB3EAF"/>
    <w:rsid w:val="00FB3F04"/>
    <w:rsid w:val="00FB46E3"/>
    <w:rsid w:val="00FB474F"/>
    <w:rsid w:val="00FB4BAF"/>
    <w:rsid w:val="00FB4C56"/>
    <w:rsid w:val="00FB4E14"/>
    <w:rsid w:val="00FB5135"/>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577"/>
    <w:rsid w:val="00FC05B3"/>
    <w:rsid w:val="00FC0633"/>
    <w:rsid w:val="00FC0964"/>
    <w:rsid w:val="00FC11E6"/>
    <w:rsid w:val="00FC174F"/>
    <w:rsid w:val="00FC1B01"/>
    <w:rsid w:val="00FC1B09"/>
    <w:rsid w:val="00FC20C4"/>
    <w:rsid w:val="00FC29E6"/>
    <w:rsid w:val="00FC3280"/>
    <w:rsid w:val="00FC36E4"/>
    <w:rsid w:val="00FC39AC"/>
    <w:rsid w:val="00FC3C34"/>
    <w:rsid w:val="00FC3CF0"/>
    <w:rsid w:val="00FC49B3"/>
    <w:rsid w:val="00FC4A63"/>
    <w:rsid w:val="00FC5B1C"/>
    <w:rsid w:val="00FC5BE7"/>
    <w:rsid w:val="00FC5D8A"/>
    <w:rsid w:val="00FC5F8C"/>
    <w:rsid w:val="00FC6068"/>
    <w:rsid w:val="00FC6194"/>
    <w:rsid w:val="00FC6F14"/>
    <w:rsid w:val="00FC7009"/>
    <w:rsid w:val="00FC731C"/>
    <w:rsid w:val="00FC74CE"/>
    <w:rsid w:val="00FC7633"/>
    <w:rsid w:val="00FC7650"/>
    <w:rsid w:val="00FC76C3"/>
    <w:rsid w:val="00FC78E3"/>
    <w:rsid w:val="00FC7B87"/>
    <w:rsid w:val="00FD00D6"/>
    <w:rsid w:val="00FD0101"/>
    <w:rsid w:val="00FD0727"/>
    <w:rsid w:val="00FD0D5D"/>
    <w:rsid w:val="00FD139E"/>
    <w:rsid w:val="00FD16A6"/>
    <w:rsid w:val="00FD17D0"/>
    <w:rsid w:val="00FD2727"/>
    <w:rsid w:val="00FD27B1"/>
    <w:rsid w:val="00FD296C"/>
    <w:rsid w:val="00FD2CF7"/>
    <w:rsid w:val="00FD2D43"/>
    <w:rsid w:val="00FD2DAD"/>
    <w:rsid w:val="00FD3276"/>
    <w:rsid w:val="00FD32B1"/>
    <w:rsid w:val="00FD404B"/>
    <w:rsid w:val="00FD418C"/>
    <w:rsid w:val="00FD5731"/>
    <w:rsid w:val="00FD5766"/>
    <w:rsid w:val="00FD5CE7"/>
    <w:rsid w:val="00FD622C"/>
    <w:rsid w:val="00FD6355"/>
    <w:rsid w:val="00FD63F9"/>
    <w:rsid w:val="00FD65C6"/>
    <w:rsid w:val="00FD69E7"/>
    <w:rsid w:val="00FD7554"/>
    <w:rsid w:val="00FD760B"/>
    <w:rsid w:val="00FD7641"/>
    <w:rsid w:val="00FE075C"/>
    <w:rsid w:val="00FE08AF"/>
    <w:rsid w:val="00FE1344"/>
    <w:rsid w:val="00FE1791"/>
    <w:rsid w:val="00FE180B"/>
    <w:rsid w:val="00FE1F16"/>
    <w:rsid w:val="00FE201A"/>
    <w:rsid w:val="00FE22EE"/>
    <w:rsid w:val="00FE25A2"/>
    <w:rsid w:val="00FE2A72"/>
    <w:rsid w:val="00FE3049"/>
    <w:rsid w:val="00FE3489"/>
    <w:rsid w:val="00FE3579"/>
    <w:rsid w:val="00FE3851"/>
    <w:rsid w:val="00FE3DAE"/>
    <w:rsid w:val="00FE3F17"/>
    <w:rsid w:val="00FE3FBD"/>
    <w:rsid w:val="00FE4102"/>
    <w:rsid w:val="00FE432D"/>
    <w:rsid w:val="00FE4A80"/>
    <w:rsid w:val="00FE4AF2"/>
    <w:rsid w:val="00FE5298"/>
    <w:rsid w:val="00FE5586"/>
    <w:rsid w:val="00FE5752"/>
    <w:rsid w:val="00FE5C0C"/>
    <w:rsid w:val="00FE5D97"/>
    <w:rsid w:val="00FE6B96"/>
    <w:rsid w:val="00FE6C70"/>
    <w:rsid w:val="00FE6F47"/>
    <w:rsid w:val="00FE72B2"/>
    <w:rsid w:val="00FE78EC"/>
    <w:rsid w:val="00FE7BA4"/>
    <w:rsid w:val="00FE7E42"/>
    <w:rsid w:val="00FF0203"/>
    <w:rsid w:val="00FF0991"/>
    <w:rsid w:val="00FF09FA"/>
    <w:rsid w:val="00FF0BCD"/>
    <w:rsid w:val="00FF0C84"/>
    <w:rsid w:val="00FF11D5"/>
    <w:rsid w:val="00FF12D7"/>
    <w:rsid w:val="00FF140F"/>
    <w:rsid w:val="00FF14FA"/>
    <w:rsid w:val="00FF20FD"/>
    <w:rsid w:val="00FF2228"/>
    <w:rsid w:val="00FF226E"/>
    <w:rsid w:val="00FF24A3"/>
    <w:rsid w:val="00FF26B8"/>
    <w:rsid w:val="00FF284F"/>
    <w:rsid w:val="00FF2D76"/>
    <w:rsid w:val="00FF2D7A"/>
    <w:rsid w:val="00FF2DA6"/>
    <w:rsid w:val="00FF2E34"/>
    <w:rsid w:val="00FF2F10"/>
    <w:rsid w:val="00FF30EF"/>
    <w:rsid w:val="00FF3786"/>
    <w:rsid w:val="00FF3C5F"/>
    <w:rsid w:val="00FF3CD8"/>
    <w:rsid w:val="00FF3CDD"/>
    <w:rsid w:val="00FF3D19"/>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6"/>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86162"/>
    <w:pPr>
      <w:numPr>
        <w:numId w:val="7"/>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B86162"/>
    <w:pPr>
      <w:numPr>
        <w:numId w:val="8"/>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ommentTextChar">
    <w:name w:val="Comment Text Char"/>
    <w:link w:val="CommentText"/>
    <w:uiPriority w:val="99"/>
    <w:qFormat/>
    <w:rsid w:val="000B4E11"/>
    <w:rPr>
      <w:rFonts w:ascii="Arial" w:eastAsia="–¾’©" w:hAnsi="Arial"/>
      <w:sz w:val="18"/>
      <w:lang w:val="en-GB" w:eastAsia="en-US"/>
    </w:rPr>
  </w:style>
  <w:style w:type="character" w:styleId="PlaceholderText">
    <w:name w:val="Placeholder Text"/>
    <w:basedOn w:val="DefaultParagraphFont"/>
    <w:uiPriority w:val="99"/>
    <w:semiHidden/>
    <w:rsid w:val="00F1114C"/>
    <w:rPr>
      <w:color w:val="808080"/>
    </w:rPr>
  </w:style>
  <w:style w:type="table" w:styleId="GridTable2-Accent5">
    <w:name w:val="Grid Table 2 Accent 5"/>
    <w:basedOn w:val="TableNormal"/>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6Colorful-Accent5">
    <w:name w:val="List Table 6 Colorful Accent 5"/>
    <w:basedOn w:val="TableNormal"/>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4-Accent5">
    <w:name w:val="List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TableNormal"/>
    <w:next w:val="GridTable5Dark-Accent1"/>
    <w:uiPriority w:val="50"/>
    <w:rsid w:val="005D5123"/>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1">
    <w:name w:val="Grid Table 5 Dark Accent 1"/>
    <w:basedOn w:val="TableNormal"/>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F878A-CEC5-4618-A90B-066668D1F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5</Pages>
  <Words>1776</Words>
  <Characters>10129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11882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Jagdeep Singh</cp:lastModifiedBy>
  <cp:revision>2</cp:revision>
  <cp:lastPrinted>2010-01-06T08:23:00Z</cp:lastPrinted>
  <dcterms:created xsi:type="dcterms:W3CDTF">2022-01-10T22:48:00Z</dcterms:created>
  <dcterms:modified xsi:type="dcterms:W3CDTF">2022-01-10T22:48:00Z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(3)Tss1B57ChNHwOXOh4HsOSOtyLxbMZWW5IIdeuksZQCOzw+NpRx46eOuYuo8ql0Td0c43g+7l
E0brv7zPnWNs9DugszHhpKjdbz7bAEfMlNnOFUTcW2G1xzXnaJ4c9sbgoiE/Tmz/oe0qTZ7+
B0WT4tF22ByoDKEPVeIz6gPJ2ZtWjMfpVUY9jgOdSia9ekl3hB1Vcr7g8XRgDj4aOT3t8Jlt
MPeIoAzhe7J5nv+9mp</vt:lpwstr>
  </property>
  <property fmtid="{D5CDD505-2E9C-101B-9397-08002B2CF9AE}" pid="11" name="_2015_ms_pID_7253431">
    <vt:lpwstr>jZ4rKxkMLraKWodSnAL9N7/kA5q3HNd5drXPKDNjqJssVASq+he4Dd
cBllH+urczcg+EYA2g88lnYcSsmgBa11wQPr5eqMQ9N3WUnLpmOp5uLU89scbtc0zopPgcTx
MPfIdwJ57kiEWF96PlYV3a3SLqo5xrq3QndbMYoT/08gj3d5TLNyla6/fXsgjl6xgmwQeC13
Da6ZblkGOGeFt2EsHHA+6NrTdQXqCq04yREl</vt:lpwstr>
  </property>
  <property fmtid="{D5CDD505-2E9C-101B-9397-08002B2CF9AE}" pid="12" name="_2015_ms_pID_7253432">
    <vt:lpwstr>TFAGcnaNlXtyNB2I9nhKVvgW69mwTqx3fUD9
E/h1Xy5s4bc50hKbqswm56vUwg+k84NovumuYvlpNKt4MO5j2tk=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1638775128</vt:lpwstr>
  </property>
</Properties>
</file>