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F7A61" w14:textId="77777777" w:rsidR="002233A2" w:rsidRPr="002233A2" w:rsidRDefault="002233A2" w:rsidP="002233A2">
      <w:pPr>
        <w:tabs>
          <w:tab w:val="left" w:pos="1985"/>
          <w:tab w:val="right" w:pos="9639"/>
        </w:tabs>
        <w:spacing w:after="100" w:afterAutospacing="1"/>
        <w:jc w:val="both"/>
        <w:rPr>
          <w:rFonts w:eastAsia="宋体"/>
          <w:b/>
          <w:sz w:val="22"/>
          <w:szCs w:val="22"/>
          <w:lang w:val="en-US" w:eastAsia="zh-CN"/>
        </w:rPr>
      </w:pPr>
      <w:bookmarkStart w:id="0" w:name="_Ref399006623"/>
      <w:bookmarkStart w:id="1" w:name="_Toc92513360"/>
      <w:r w:rsidRPr="002233A2">
        <w:rPr>
          <w:rFonts w:eastAsia="宋体"/>
          <w:b/>
          <w:sz w:val="22"/>
          <w:szCs w:val="22"/>
          <w:lang w:val="en-US" w:eastAsia="zh-CN"/>
        </w:rPr>
        <w:t>3GPP TSG-RAN WG2 #116-e</w:t>
      </w:r>
      <w:r w:rsidRPr="002233A2">
        <w:rPr>
          <w:rFonts w:eastAsia="宋体"/>
          <w:b/>
          <w:sz w:val="22"/>
          <w:szCs w:val="22"/>
          <w:lang w:val="en-US" w:eastAsia="zh-CN"/>
        </w:rPr>
        <w:tab/>
        <w:t>R2-21</w:t>
      </w:r>
      <w:r w:rsidR="001D45AB">
        <w:rPr>
          <w:rFonts w:eastAsia="宋体" w:hint="eastAsia"/>
          <w:b/>
          <w:sz w:val="22"/>
          <w:szCs w:val="22"/>
          <w:lang w:val="en-US" w:eastAsia="zh-CN"/>
        </w:rPr>
        <w:t>xxxx</w:t>
      </w:r>
    </w:p>
    <w:p w14:paraId="0DF6CC15" w14:textId="77777777" w:rsidR="00B65235" w:rsidRPr="00BA0146" w:rsidRDefault="002233A2" w:rsidP="002233A2">
      <w:pPr>
        <w:tabs>
          <w:tab w:val="left" w:pos="1985"/>
          <w:tab w:val="right" w:pos="9639"/>
        </w:tabs>
        <w:spacing w:after="100" w:afterAutospacing="1"/>
        <w:jc w:val="both"/>
        <w:rPr>
          <w:rFonts w:eastAsia="宋体"/>
          <w:b/>
          <w:sz w:val="22"/>
          <w:szCs w:val="22"/>
          <w:lang w:val="en-US" w:eastAsia="zh-CN"/>
        </w:rPr>
      </w:pPr>
      <w:r w:rsidRPr="002233A2">
        <w:rPr>
          <w:rFonts w:eastAsia="宋体"/>
          <w:b/>
          <w:sz w:val="22"/>
          <w:szCs w:val="22"/>
          <w:lang w:val="en-US" w:eastAsia="zh-CN"/>
        </w:rPr>
        <w:t>Electronic meeting, 1</w:t>
      </w:r>
      <w:r w:rsidRPr="002233A2">
        <w:rPr>
          <w:rFonts w:eastAsia="宋体"/>
          <w:b/>
          <w:sz w:val="22"/>
          <w:szCs w:val="22"/>
          <w:vertAlign w:val="superscript"/>
          <w:lang w:val="en-US" w:eastAsia="zh-CN"/>
        </w:rPr>
        <w:t>th</w:t>
      </w:r>
      <w:r w:rsidRPr="002233A2">
        <w:rPr>
          <w:rFonts w:eastAsia="宋体"/>
          <w:b/>
          <w:sz w:val="22"/>
          <w:szCs w:val="22"/>
          <w:lang w:val="en-US" w:eastAsia="zh-CN"/>
        </w:rPr>
        <w:t xml:space="preserve"> - 12</w:t>
      </w:r>
      <w:r w:rsidRPr="002233A2">
        <w:rPr>
          <w:rFonts w:eastAsia="宋体"/>
          <w:b/>
          <w:sz w:val="22"/>
          <w:szCs w:val="22"/>
          <w:vertAlign w:val="superscript"/>
          <w:lang w:val="en-US" w:eastAsia="zh-CN"/>
        </w:rPr>
        <w:t>th</w:t>
      </w:r>
      <w:r w:rsidRPr="002233A2">
        <w:rPr>
          <w:rFonts w:eastAsia="宋体"/>
          <w:b/>
          <w:sz w:val="22"/>
          <w:szCs w:val="22"/>
          <w:lang w:val="en-US" w:eastAsia="zh-CN"/>
        </w:rPr>
        <w:t xml:space="preserve"> November, 2021</w:t>
      </w:r>
      <w:r w:rsidRPr="002233A2">
        <w:rPr>
          <w:rFonts w:eastAsia="宋体" w:hint="eastAsia"/>
          <w:b/>
          <w:sz w:val="22"/>
          <w:szCs w:val="22"/>
          <w:lang w:val="en-US" w:eastAsia="zh-CN"/>
        </w:rPr>
        <w:t xml:space="preserve">   </w:t>
      </w:r>
      <w:r w:rsidR="00B65235" w:rsidRPr="00BA0146">
        <w:rPr>
          <w:rFonts w:eastAsia="宋体"/>
          <w:b/>
          <w:sz w:val="22"/>
          <w:szCs w:val="22"/>
          <w:lang w:val="en-US" w:eastAsia="zh-CN"/>
        </w:rPr>
        <w:t xml:space="preserve">                                                   </w:t>
      </w:r>
    </w:p>
    <w:p w14:paraId="50000A3C" w14:textId="77777777" w:rsidR="00400D58" w:rsidRPr="00CF32AE" w:rsidRDefault="00400D58" w:rsidP="00400D58">
      <w:pPr>
        <w:tabs>
          <w:tab w:val="left" w:pos="1985"/>
        </w:tabs>
        <w:jc w:val="both"/>
        <w:rPr>
          <w:rFonts w:eastAsia="宋体"/>
          <w:b/>
          <w:sz w:val="22"/>
          <w:lang w:eastAsia="zh-CN"/>
        </w:rPr>
      </w:pPr>
      <w:r w:rsidRPr="00BA0146">
        <w:rPr>
          <w:b/>
          <w:sz w:val="22"/>
        </w:rPr>
        <w:t>Agen</w:t>
      </w:r>
      <w:r w:rsidRPr="00BA0146">
        <w:rPr>
          <w:rFonts w:eastAsia="宋体"/>
          <w:b/>
          <w:sz w:val="22"/>
          <w:lang w:eastAsia="zh-CN"/>
        </w:rPr>
        <w:t>d</w:t>
      </w:r>
      <w:r w:rsidRPr="00BA0146">
        <w:rPr>
          <w:b/>
          <w:sz w:val="22"/>
        </w:rPr>
        <w:t>a Item:</w:t>
      </w:r>
      <w:r w:rsidRPr="00BA0146">
        <w:rPr>
          <w:sz w:val="22"/>
        </w:rPr>
        <w:tab/>
      </w:r>
      <w:r w:rsidRPr="00CF32AE">
        <w:rPr>
          <w:rFonts w:eastAsia="宋体"/>
          <w:b/>
          <w:sz w:val="22"/>
          <w:lang w:eastAsia="zh-CN"/>
        </w:rPr>
        <w:t>8.</w:t>
      </w:r>
      <w:r w:rsidR="002233A2" w:rsidRPr="00CF32AE">
        <w:rPr>
          <w:rFonts w:eastAsia="宋体" w:hint="eastAsia"/>
          <w:b/>
          <w:sz w:val="22"/>
          <w:lang w:eastAsia="zh-CN"/>
        </w:rPr>
        <w:t>5.2</w:t>
      </w:r>
    </w:p>
    <w:p w14:paraId="2C957A03" w14:textId="77777777" w:rsidR="00B65235" w:rsidRPr="00CF32AE" w:rsidRDefault="00B65235" w:rsidP="00B65235">
      <w:pPr>
        <w:tabs>
          <w:tab w:val="left" w:pos="1985"/>
        </w:tabs>
        <w:jc w:val="both"/>
        <w:rPr>
          <w:rFonts w:eastAsia="宋体"/>
          <w:b/>
          <w:sz w:val="22"/>
          <w:lang w:eastAsia="zh-CN"/>
        </w:rPr>
      </w:pPr>
      <w:r w:rsidRPr="00CF32AE">
        <w:rPr>
          <w:b/>
          <w:sz w:val="22"/>
        </w:rPr>
        <w:t xml:space="preserve">Source: </w:t>
      </w:r>
      <w:r w:rsidRPr="00CF32AE">
        <w:rPr>
          <w:b/>
          <w:sz w:val="22"/>
        </w:rPr>
        <w:tab/>
        <w:t>CMCC</w:t>
      </w:r>
    </w:p>
    <w:p w14:paraId="7D76933D" w14:textId="77777777" w:rsidR="004F7662" w:rsidRPr="004F7662" w:rsidRDefault="00B65235" w:rsidP="004F7662">
      <w:pPr>
        <w:ind w:left="1985" w:hanging="1985"/>
        <w:rPr>
          <w:rFonts w:eastAsiaTheme="minorEastAsia" w:cs="Arial"/>
          <w:lang w:eastAsia="zh-CN"/>
        </w:rPr>
      </w:pPr>
      <w:r w:rsidRPr="00BA0146">
        <w:rPr>
          <w:b/>
          <w:sz w:val="22"/>
        </w:rPr>
        <w:t>Title:</w:t>
      </w:r>
      <w:r w:rsidRPr="00BA0146">
        <w:rPr>
          <w:sz w:val="22"/>
        </w:rPr>
        <w:t xml:space="preserve"> </w:t>
      </w:r>
      <w:r w:rsidRPr="00BA0146">
        <w:rPr>
          <w:sz w:val="22"/>
        </w:rPr>
        <w:tab/>
      </w:r>
      <w:r w:rsidR="004F7662" w:rsidRPr="004F7662">
        <w:rPr>
          <w:rFonts w:cs="Arial"/>
          <w:b/>
        </w:rPr>
        <w:t xml:space="preserve">Report of </w:t>
      </w:r>
      <w:r w:rsidR="004F7662" w:rsidRPr="004F7662">
        <w:rPr>
          <w:rFonts w:cs="Arial" w:hint="eastAsia"/>
          <w:b/>
        </w:rPr>
        <w:t>[AT11</w:t>
      </w:r>
      <w:r w:rsidR="004F7662" w:rsidRPr="004F7662">
        <w:rPr>
          <w:rFonts w:eastAsiaTheme="minorEastAsia" w:cs="Arial" w:hint="eastAsia"/>
          <w:b/>
          <w:lang w:eastAsia="zh-CN"/>
        </w:rPr>
        <w:t>6</w:t>
      </w:r>
      <w:r w:rsidR="004F7662" w:rsidRPr="004F7662">
        <w:rPr>
          <w:rFonts w:cs="Arial" w:hint="eastAsia"/>
          <w:b/>
        </w:rPr>
        <w:t>-</w:t>
      </w:r>
      <w:proofErr w:type="gramStart"/>
      <w:r w:rsidR="004F7662" w:rsidRPr="004F7662">
        <w:rPr>
          <w:rFonts w:cs="Arial" w:hint="eastAsia"/>
          <w:b/>
        </w:rPr>
        <w:t>e][</w:t>
      </w:r>
      <w:proofErr w:type="gramEnd"/>
      <w:r w:rsidR="00DD11AB">
        <w:rPr>
          <w:rFonts w:eastAsiaTheme="minorEastAsia" w:cs="Arial" w:hint="eastAsia"/>
          <w:b/>
          <w:lang w:eastAsia="zh-CN"/>
        </w:rPr>
        <w:t>502</w:t>
      </w:r>
      <w:r w:rsidR="004F7662" w:rsidRPr="004F7662">
        <w:rPr>
          <w:rFonts w:cs="Arial" w:hint="eastAsia"/>
          <w:b/>
        </w:rPr>
        <w:t>][</w:t>
      </w:r>
      <w:r w:rsidR="004F7662" w:rsidRPr="004F7662">
        <w:rPr>
          <w:rFonts w:eastAsiaTheme="minorEastAsia" w:cs="Arial" w:hint="eastAsia"/>
          <w:b/>
          <w:lang w:eastAsia="zh-CN"/>
        </w:rPr>
        <w:t>IIOT</w:t>
      </w:r>
      <w:r w:rsidR="004F7662" w:rsidRPr="004F7662">
        <w:rPr>
          <w:rFonts w:cs="Arial" w:hint="eastAsia"/>
          <w:b/>
        </w:rPr>
        <w:t>]</w:t>
      </w:r>
      <w:r w:rsidR="004F7662" w:rsidRPr="004F7662">
        <w:rPr>
          <w:rFonts w:eastAsiaTheme="minorEastAsia" w:cs="Arial" w:hint="eastAsia"/>
          <w:b/>
          <w:lang w:eastAsia="zh-CN"/>
        </w:rPr>
        <w:t xml:space="preserve"> Time Synchronization</w:t>
      </w:r>
    </w:p>
    <w:p w14:paraId="48FB764F" w14:textId="77777777" w:rsidR="00B65235" w:rsidRPr="00BA0146" w:rsidRDefault="00B65235" w:rsidP="004F7662">
      <w:pPr>
        <w:ind w:left="1985" w:hanging="1985"/>
        <w:rPr>
          <w:rFonts w:eastAsia="宋体"/>
          <w:sz w:val="22"/>
          <w:lang w:eastAsia="zh-CN"/>
        </w:rPr>
      </w:pPr>
      <w:r w:rsidRPr="00BA0146">
        <w:rPr>
          <w:b/>
          <w:sz w:val="22"/>
        </w:rPr>
        <w:t>Document for:</w:t>
      </w:r>
      <w:r w:rsidRPr="00BA0146">
        <w:rPr>
          <w:sz w:val="22"/>
        </w:rPr>
        <w:tab/>
      </w:r>
      <w:bookmarkEnd w:id="0"/>
      <w:bookmarkEnd w:id="1"/>
      <w:r w:rsidRPr="00CF32AE">
        <w:rPr>
          <w:rFonts w:eastAsia="宋体"/>
          <w:b/>
          <w:sz w:val="22"/>
          <w:lang w:eastAsia="zh-CN"/>
        </w:rPr>
        <w:t>Discussion and decision</w:t>
      </w:r>
    </w:p>
    <w:p w14:paraId="71F684F2" w14:textId="77777777" w:rsidR="00B65235" w:rsidRPr="00BA0146" w:rsidRDefault="00B65235" w:rsidP="00B65235">
      <w:pPr>
        <w:pStyle w:val="Heading1"/>
        <w:rPr>
          <w:rFonts w:ascii="Times New Roman" w:eastAsia="宋体" w:hAnsi="Times New Roman"/>
          <w:lang w:eastAsia="zh-CN"/>
        </w:rPr>
      </w:pPr>
      <w:r w:rsidRPr="00BA0146">
        <w:rPr>
          <w:rFonts w:ascii="Times New Roman" w:hAnsi="Times New Roman"/>
        </w:rPr>
        <w:t>Introduction</w:t>
      </w:r>
    </w:p>
    <w:p w14:paraId="1957265C" w14:textId="77777777" w:rsidR="00D00AAC" w:rsidRDefault="00870BD3" w:rsidP="00D00AAC">
      <w:pPr>
        <w:rPr>
          <w:lang w:eastAsia="zh-CN"/>
        </w:rPr>
      </w:pPr>
      <w:r>
        <w:rPr>
          <w:rFonts w:eastAsiaTheme="minorEastAsia" w:hint="eastAsia"/>
          <w:lang w:val="en-US" w:eastAsia="zh-CN"/>
        </w:rPr>
        <w:t xml:space="preserve">In </w:t>
      </w:r>
      <w:r w:rsidRPr="00870BD3">
        <w:rPr>
          <w:rFonts w:eastAsiaTheme="minorEastAsia"/>
          <w:lang w:val="en-US" w:eastAsia="zh-CN"/>
        </w:rPr>
        <w:t>Rel-17</w:t>
      </w:r>
      <w:r>
        <w:rPr>
          <w:rFonts w:eastAsiaTheme="minorEastAsia" w:hint="eastAsia"/>
          <w:lang w:val="en-US" w:eastAsia="zh-CN"/>
        </w:rPr>
        <w:t>,</w:t>
      </w:r>
      <w:r w:rsidRPr="00870BD3">
        <w:rPr>
          <w:rFonts w:eastAsiaTheme="minorEastAsia"/>
          <w:lang w:val="en-US" w:eastAsia="zh-CN"/>
        </w:rPr>
        <w:t xml:space="preserve"> IIOT WI aims to develop a PDC mechanism(s) inclu</w:t>
      </w:r>
      <w:r w:rsidR="00EA49C2">
        <w:rPr>
          <w:rFonts w:eastAsiaTheme="minorEastAsia"/>
          <w:lang w:val="en-US" w:eastAsia="zh-CN"/>
        </w:rPr>
        <w:t>ding PD estimation, signaling</w:t>
      </w:r>
      <w:r w:rsidR="00EA49C2">
        <w:rPr>
          <w:rFonts w:eastAsiaTheme="minorEastAsia" w:hint="eastAsia"/>
          <w:lang w:val="en-US" w:eastAsia="zh-CN"/>
        </w:rPr>
        <w:t xml:space="preserve"> </w:t>
      </w:r>
      <w:r w:rsidRPr="00870BD3">
        <w:rPr>
          <w:rFonts w:eastAsiaTheme="minorEastAsia"/>
          <w:lang w:val="en-US" w:eastAsia="zh-CN"/>
        </w:rPr>
        <w:t>and compensation.</w:t>
      </w:r>
      <w:r>
        <w:rPr>
          <w:rFonts w:eastAsiaTheme="minorEastAsia" w:hint="eastAsia"/>
          <w:lang w:val="en-US" w:eastAsia="zh-CN"/>
        </w:rPr>
        <w:t xml:space="preserve"> </w:t>
      </w:r>
      <w:r w:rsidR="003E05F8" w:rsidRPr="00BA0146">
        <w:t xml:space="preserve">This </w:t>
      </w:r>
      <w:r w:rsidR="00D00AAC">
        <w:rPr>
          <w:lang w:val="en-US"/>
        </w:rPr>
        <w:t>offline discussion aims to address the left issue and reach some agreements</w:t>
      </w:r>
      <w:r w:rsidR="00D00AAC">
        <w:t xml:space="preserve"> for topics in </w:t>
      </w:r>
      <w:r w:rsidR="00D00AAC" w:rsidRPr="00BA0146">
        <w:t>8.</w:t>
      </w:r>
      <w:r w:rsidR="00D00AAC">
        <w:rPr>
          <w:rFonts w:eastAsiaTheme="minorEastAsia" w:hint="eastAsia"/>
          <w:lang w:eastAsia="zh-CN"/>
        </w:rPr>
        <w:t>5</w:t>
      </w:r>
      <w:r w:rsidR="00D00AAC" w:rsidRPr="00BA0146">
        <w:t>.</w:t>
      </w:r>
      <w:r w:rsidR="00D00AAC">
        <w:rPr>
          <w:rFonts w:eastAsiaTheme="minorEastAsia" w:hint="eastAsia"/>
          <w:lang w:eastAsia="zh-CN"/>
        </w:rPr>
        <w:t>2</w:t>
      </w:r>
      <w:r w:rsidR="00D00AAC">
        <w:t xml:space="preserve"> as follows:</w:t>
      </w:r>
    </w:p>
    <w:p w14:paraId="3F67675F" w14:textId="77777777" w:rsidR="00704036" w:rsidRDefault="00704036" w:rsidP="00704036">
      <w:pPr>
        <w:pStyle w:val="EmailDiscussion"/>
        <w:tabs>
          <w:tab w:val="clear" w:pos="1710"/>
          <w:tab w:val="num" w:pos="1619"/>
        </w:tabs>
        <w:spacing w:line="240" w:lineRule="auto"/>
        <w:ind w:left="1619"/>
        <w:rPr>
          <w:bCs/>
        </w:rPr>
      </w:pPr>
      <w:r w:rsidRPr="0041116E">
        <w:t> </w:t>
      </w:r>
      <w:r w:rsidRPr="00B1773B">
        <w:rPr>
          <w:rFonts w:hint="eastAsia"/>
          <w:bCs/>
        </w:rPr>
        <w:t>[AT11</w:t>
      </w:r>
      <w:r>
        <w:rPr>
          <w:rFonts w:eastAsiaTheme="minorEastAsia" w:hint="eastAsia"/>
          <w:bCs/>
          <w:lang w:eastAsia="zh-CN"/>
        </w:rPr>
        <w:t>6</w:t>
      </w:r>
      <w:r w:rsidRPr="00B1773B">
        <w:rPr>
          <w:rFonts w:hint="eastAsia"/>
          <w:bCs/>
        </w:rPr>
        <w:t>-</w:t>
      </w:r>
      <w:proofErr w:type="gramStart"/>
      <w:r w:rsidRPr="00B1773B">
        <w:rPr>
          <w:rFonts w:hint="eastAsia"/>
          <w:bCs/>
        </w:rPr>
        <w:t>e][</w:t>
      </w:r>
      <w:proofErr w:type="gramEnd"/>
      <w:r w:rsidR="00DD11AB">
        <w:rPr>
          <w:rFonts w:eastAsiaTheme="minorEastAsia" w:hint="eastAsia"/>
          <w:bCs/>
          <w:lang w:eastAsia="zh-CN"/>
        </w:rPr>
        <w:t>502</w:t>
      </w:r>
      <w:r w:rsidRPr="00B1773B">
        <w:rPr>
          <w:rFonts w:hint="eastAsia"/>
          <w:bCs/>
        </w:rPr>
        <w:t>][</w:t>
      </w:r>
      <w:r>
        <w:rPr>
          <w:rFonts w:eastAsiaTheme="minorEastAsia" w:hint="eastAsia"/>
          <w:bCs/>
          <w:lang w:eastAsia="zh-CN"/>
        </w:rPr>
        <w:t>IIOT</w:t>
      </w:r>
      <w:r w:rsidRPr="00B1773B">
        <w:rPr>
          <w:rFonts w:hint="eastAsia"/>
          <w:bCs/>
        </w:rPr>
        <w:t xml:space="preserve">] </w:t>
      </w:r>
      <w:r w:rsidRPr="00704036">
        <w:rPr>
          <w:rFonts w:hint="eastAsia"/>
          <w:bCs/>
        </w:rPr>
        <w:t>Time Synchronization</w:t>
      </w:r>
      <w:r w:rsidRPr="00B1773B">
        <w:rPr>
          <w:rFonts w:hint="eastAsia"/>
          <w:bCs/>
        </w:rPr>
        <w:t xml:space="preserve"> (CMCC)</w:t>
      </w:r>
    </w:p>
    <w:p w14:paraId="7CF57A14"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scope: Discuss the proposals in </w:t>
      </w:r>
      <w:r w:rsidRPr="00BA0146">
        <w:t>8.</w:t>
      </w:r>
      <w:r>
        <w:rPr>
          <w:rFonts w:eastAsiaTheme="minorEastAsia" w:hint="eastAsia"/>
          <w:lang w:eastAsia="zh-CN"/>
        </w:rPr>
        <w:t>5</w:t>
      </w:r>
      <w:r w:rsidRPr="00BA0146">
        <w:t>.</w:t>
      </w:r>
      <w:r>
        <w:rPr>
          <w:rFonts w:eastAsiaTheme="minorEastAsia" w:hint="eastAsia"/>
          <w:lang w:eastAsia="zh-CN"/>
        </w:rPr>
        <w:t>2</w:t>
      </w:r>
    </w:p>
    <w:p w14:paraId="705957E9"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Intended outcome: Summary of the offline discussion with e.g.:</w:t>
      </w:r>
    </w:p>
    <w:p w14:paraId="2E8E6F38" w14:textId="77777777" w:rsidR="00704036" w:rsidRPr="00B1773B" w:rsidRDefault="00704036" w:rsidP="00704036">
      <w:pPr>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agreement (if any)</w:t>
      </w:r>
    </w:p>
    <w:p w14:paraId="294D8EA3" w14:textId="77777777" w:rsidR="00704036" w:rsidRPr="00B1773B" w:rsidRDefault="00704036" w:rsidP="00704036">
      <w:pPr>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further discussion</w:t>
      </w:r>
    </w:p>
    <w:p w14:paraId="1F65CE25"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w:t>
      </w:r>
      <w:r>
        <w:rPr>
          <w:rFonts w:ascii="Arial" w:eastAsiaTheme="minorEastAsia" w:hAnsi="Arial" w:hint="eastAsia"/>
          <w:szCs w:val="24"/>
          <w:lang w:val="en-US" w:eastAsia="zh-CN"/>
        </w:rPr>
        <w:t xml:space="preserve">line (for companies' feedback): </w:t>
      </w:r>
      <w:r w:rsidR="00774B80">
        <w:rPr>
          <w:rFonts w:ascii="Arial" w:eastAsiaTheme="minorEastAsia" w:hAnsi="Arial"/>
          <w:szCs w:val="24"/>
          <w:lang w:val="en-US" w:eastAsia="zh-CN"/>
        </w:rPr>
        <w:t>Tuesday</w:t>
      </w:r>
      <w:r w:rsidRPr="00B1773B">
        <w:rPr>
          <w:rFonts w:ascii="Arial" w:eastAsiaTheme="minorEastAsia" w:hAnsi="Arial" w:hint="eastAsia"/>
          <w:szCs w:val="24"/>
          <w:lang w:val="en-US" w:eastAsia="zh-CN"/>
        </w:rPr>
        <w:t xml:space="preserve"> 2021-</w:t>
      </w:r>
      <w:r>
        <w:rPr>
          <w:rFonts w:ascii="Arial" w:eastAsiaTheme="minorEastAsia" w:hAnsi="Arial" w:hint="eastAsia"/>
          <w:szCs w:val="24"/>
          <w:lang w:val="en-US" w:eastAsia="zh-CN"/>
        </w:rPr>
        <w:t>11</w:t>
      </w:r>
      <w:r w:rsidRPr="00B1773B">
        <w:rPr>
          <w:rFonts w:ascii="Arial" w:eastAsiaTheme="minorEastAsia" w:hAnsi="Arial" w:hint="eastAsia"/>
          <w:szCs w:val="24"/>
          <w:lang w:val="en-US" w:eastAsia="zh-CN"/>
        </w:rPr>
        <w:t>-</w:t>
      </w:r>
      <w:r>
        <w:rPr>
          <w:rFonts w:ascii="Arial" w:eastAsiaTheme="minorEastAsia" w:hAnsi="Arial" w:hint="eastAsia"/>
          <w:szCs w:val="24"/>
          <w:lang w:val="en-US" w:eastAsia="zh-CN"/>
        </w:rPr>
        <w:t>02 24</w:t>
      </w:r>
      <w:r w:rsidRPr="00B1773B">
        <w:rPr>
          <w:rFonts w:ascii="Arial" w:eastAsiaTheme="minorEastAsia" w:hAnsi="Arial" w:hint="eastAsia"/>
          <w:szCs w:val="24"/>
          <w:lang w:val="en-US" w:eastAsia="zh-CN"/>
        </w:rPr>
        <w:t>00 UTC</w:t>
      </w:r>
    </w:p>
    <w:p w14:paraId="1FA22D7F" w14:textId="77777777" w:rsidR="00774B80" w:rsidRPr="0035380A" w:rsidRDefault="00774B80" w:rsidP="00774B80">
      <w:pPr>
        <w:pStyle w:val="EmailDiscussion2"/>
        <w:ind w:left="0"/>
        <w:rPr>
          <w:rFonts w:ascii="Times New Roman" w:eastAsia="宋体" w:hAnsi="Times New Roman"/>
          <w:color w:val="000000"/>
          <w:lang w:eastAsia="zh-CN"/>
        </w:rPr>
      </w:pPr>
      <w:r w:rsidRPr="0035380A">
        <w:rPr>
          <w:rFonts w:ascii="Times New Roman" w:eastAsia="宋体" w:hAnsi="Times New Roman"/>
          <w:b/>
          <w:color w:val="000000"/>
          <w:lang w:eastAsia="zh-CN"/>
        </w:rPr>
        <w:t>Note1:</w:t>
      </w:r>
      <w:r w:rsidRPr="0035380A">
        <w:rPr>
          <w:rFonts w:ascii="Times New Roman" w:eastAsia="宋体" w:hAnsi="Times New Roman"/>
          <w:color w:val="000000"/>
          <w:lang w:eastAsia="zh-CN"/>
        </w:rPr>
        <w:t xml:space="preserve"> All the proposals listed in the summary will be categorized into two types:</w:t>
      </w:r>
    </w:p>
    <w:p w14:paraId="2BB822A0" w14:textId="77777777" w:rsidR="00774B80" w:rsidRPr="0035380A" w:rsidRDefault="00774B80" w:rsidP="00774B80">
      <w:pPr>
        <w:pStyle w:val="EmailDiscussion2"/>
        <w:ind w:left="0"/>
        <w:rPr>
          <w:rFonts w:ascii="Times New Roman" w:eastAsia="宋体" w:hAnsi="Times New Roman"/>
          <w:color w:val="000000"/>
          <w:lang w:eastAsia="zh-CN"/>
        </w:rPr>
      </w:pPr>
      <w:r w:rsidRPr="0035380A">
        <w:rPr>
          <w:rFonts w:ascii="Times New Roman" w:eastAsia="宋体" w:hAnsi="Times New Roman"/>
          <w:b/>
          <w:color w:val="000000"/>
          <w:lang w:eastAsia="zh-CN"/>
        </w:rPr>
        <w:t>Type1:</w:t>
      </w:r>
      <w:r w:rsidRPr="0035380A">
        <w:rPr>
          <w:rFonts w:ascii="Times New Roman" w:eastAsia="宋体" w:hAnsi="Times New Roman"/>
          <w:color w:val="000000"/>
          <w:lang w:eastAsia="zh-CN"/>
        </w:rPr>
        <w:t xml:space="preserve"> proposal for agreement, e.g. reach consensus by the majority.</w:t>
      </w:r>
    </w:p>
    <w:p w14:paraId="52152486" w14:textId="77777777" w:rsidR="00774B80" w:rsidRPr="0035380A" w:rsidRDefault="00774B80" w:rsidP="00774B80">
      <w:pPr>
        <w:pStyle w:val="EmailDiscussion2"/>
        <w:spacing w:after="120"/>
        <w:ind w:left="0"/>
        <w:rPr>
          <w:rFonts w:ascii="Times New Roman" w:eastAsia="宋体" w:hAnsi="Times New Roman"/>
          <w:color w:val="000000"/>
          <w:lang w:eastAsia="zh-CN"/>
        </w:rPr>
      </w:pPr>
      <w:r w:rsidRPr="0035380A">
        <w:rPr>
          <w:rFonts w:ascii="Times New Roman" w:eastAsia="宋体" w:hAnsi="Times New Roman"/>
          <w:b/>
          <w:color w:val="000000"/>
          <w:lang w:eastAsia="zh-CN"/>
        </w:rPr>
        <w:t>Type2:</w:t>
      </w:r>
      <w:r w:rsidRPr="0035380A">
        <w:rPr>
          <w:rFonts w:ascii="Times New Roman" w:eastAsia="宋体" w:hAnsi="Times New Roman"/>
          <w:color w:val="000000"/>
          <w:lang w:eastAsia="zh-CN"/>
        </w:rPr>
        <w:t xml:space="preserve"> proposal needs further discussion.</w:t>
      </w:r>
    </w:p>
    <w:p w14:paraId="1026FEB3" w14:textId="77777777" w:rsidR="00BD5DA5" w:rsidRPr="00B436C8" w:rsidRDefault="00BD5DA5" w:rsidP="00BD5DA5">
      <w:pPr>
        <w:widowControl w:val="0"/>
        <w:spacing w:after="0"/>
        <w:ind w:left="720"/>
        <w:jc w:val="both"/>
        <w:textAlignment w:val="auto"/>
      </w:pPr>
    </w:p>
    <w:p w14:paraId="4305E096" w14:textId="77777777" w:rsidR="00B436C8" w:rsidRPr="00E661C7" w:rsidRDefault="00E661C7" w:rsidP="00BD5DA5">
      <w:pPr>
        <w:pStyle w:val="NO"/>
        <w:rPr>
          <w:lang w:val="en-US"/>
        </w:rPr>
      </w:pPr>
      <w:r w:rsidRPr="00E661C7">
        <w:rPr>
          <w:rFonts w:hint="eastAsia"/>
          <w:lang w:val="en-US"/>
        </w:rPr>
        <w:t xml:space="preserve">Please noted </w:t>
      </w:r>
      <w:r w:rsidRPr="00E661C7">
        <w:rPr>
          <w:lang w:val="en-US"/>
        </w:rPr>
        <w:t>during</w:t>
      </w:r>
      <w:r w:rsidRPr="00E661C7">
        <w:rPr>
          <w:rFonts w:hint="eastAsia"/>
          <w:lang w:val="en-US"/>
        </w:rPr>
        <w:t xml:space="preserve"> the discussion </w:t>
      </w:r>
      <w:r w:rsidR="00BD5DA5">
        <w:rPr>
          <w:rFonts w:hint="eastAsia"/>
          <w:lang w:val="en-US"/>
        </w:rPr>
        <w:t xml:space="preserve">on </w:t>
      </w:r>
      <w:r w:rsidRPr="00E661C7">
        <w:rPr>
          <w:rFonts w:hint="eastAsia"/>
          <w:lang w:val="en-US"/>
        </w:rPr>
        <w:t xml:space="preserve">the RAN2 impact on specification via TA-based or RTT-based solution, we employ the similar strategy in RAN1, add a </w:t>
      </w:r>
      <w:r w:rsidRPr="00E661C7">
        <w:rPr>
          <w:lang w:val="en-US"/>
        </w:rPr>
        <w:t>condition</w:t>
      </w:r>
      <w:r w:rsidRPr="00E661C7">
        <w:rPr>
          <w:rFonts w:hint="eastAsia"/>
          <w:lang w:val="en-US"/>
        </w:rPr>
        <w:t xml:space="preserve"> of </w:t>
      </w:r>
      <w:r w:rsidRPr="00E661C7">
        <w:rPr>
          <w:lang w:val="en-US"/>
        </w:rPr>
        <w:t xml:space="preserve">“If </w:t>
      </w:r>
      <w:r w:rsidRPr="00E661C7">
        <w:rPr>
          <w:rFonts w:hint="eastAsia"/>
          <w:lang w:val="en-US"/>
        </w:rPr>
        <w:t>x</w:t>
      </w:r>
      <w:r w:rsidRPr="00E661C7">
        <w:rPr>
          <w:lang w:val="en-US"/>
        </w:rPr>
        <w:t>-based PDC is supported,</w:t>
      </w:r>
      <w:r w:rsidR="00BD5DA5">
        <w:rPr>
          <w:rFonts w:eastAsiaTheme="minorEastAsia" w:hint="eastAsia"/>
          <w:lang w:val="en-US" w:eastAsia="zh-CN"/>
        </w:rPr>
        <w:t xml:space="preserve"> </w:t>
      </w:r>
      <w:r w:rsidRPr="00E661C7">
        <w:rPr>
          <w:lang w:val="en-US"/>
        </w:rPr>
        <w:t>…”</w:t>
      </w:r>
      <w:r w:rsidRPr="00E661C7">
        <w:rPr>
          <w:rFonts w:hint="eastAsia"/>
          <w:lang w:val="en-US"/>
        </w:rPr>
        <w:t xml:space="preserve"> in the proposal description.</w:t>
      </w:r>
    </w:p>
    <w:p w14:paraId="53859FE0" w14:textId="77777777" w:rsidR="00B65235" w:rsidRDefault="00B65235" w:rsidP="00B65235">
      <w:pPr>
        <w:pStyle w:val="Heading1"/>
        <w:rPr>
          <w:rFonts w:ascii="Times New Roman" w:eastAsia="宋体" w:hAnsi="Times New Roman"/>
          <w:lang w:eastAsia="zh-CN"/>
        </w:rPr>
      </w:pPr>
      <w:r w:rsidRPr="00BA0146">
        <w:rPr>
          <w:rFonts w:ascii="Times New Roman" w:eastAsia="宋体" w:hAnsi="Times New Roman"/>
          <w:lang w:eastAsia="zh-CN"/>
        </w:rPr>
        <w:t>Discussion</w:t>
      </w:r>
    </w:p>
    <w:p w14:paraId="485335DB" w14:textId="77777777" w:rsidR="00E828F9" w:rsidRPr="00BA0146" w:rsidRDefault="00797901" w:rsidP="00236828">
      <w:pPr>
        <w:pStyle w:val="Heading2"/>
        <w:rPr>
          <w:lang w:eastAsia="zh-CN"/>
        </w:rPr>
      </w:pPr>
      <w:r w:rsidRPr="00236828">
        <w:t>UE-side PDC</w:t>
      </w:r>
      <w:r w:rsidRPr="00236828">
        <w:rPr>
          <w:lang w:eastAsia="zh-CN"/>
        </w:rPr>
        <w:t xml:space="preserve"> </w:t>
      </w:r>
      <w:r w:rsidR="008E3669">
        <w:rPr>
          <w:rFonts w:hint="eastAsia"/>
          <w:lang w:eastAsia="zh-CN"/>
        </w:rPr>
        <w:t>v</w:t>
      </w:r>
      <w:r w:rsidR="00760822">
        <w:rPr>
          <w:rFonts w:hint="eastAsia"/>
          <w:lang w:eastAsia="zh-CN"/>
        </w:rPr>
        <w:t>s.</w:t>
      </w:r>
      <w:r w:rsidRPr="00236828">
        <w:rPr>
          <w:lang w:eastAsia="zh-CN"/>
        </w:rPr>
        <w:t xml:space="preserve"> </w:t>
      </w:r>
      <w:r w:rsidR="00F562B6" w:rsidRPr="00236828">
        <w:rPr>
          <w:lang w:eastAsia="zh-CN"/>
        </w:rPr>
        <w:t>NW-side PDC</w:t>
      </w:r>
      <w:r w:rsidR="00760822">
        <w:rPr>
          <w:rFonts w:hint="eastAsia"/>
          <w:lang w:eastAsia="zh-CN"/>
        </w:rPr>
        <w:t xml:space="preserve"> </w:t>
      </w:r>
    </w:p>
    <w:p w14:paraId="3B45F876" w14:textId="77777777" w:rsidR="001B6B8E" w:rsidRPr="00BA0146" w:rsidRDefault="001B6B8E" w:rsidP="001B6B8E">
      <w:r w:rsidRPr="00BA0146">
        <w:t>During RAN2 115e, the following was agreed to</w:t>
      </w:r>
    </w:p>
    <w:p w14:paraId="0659A1E9" w14:textId="77777777" w:rsidR="001B6B8E" w:rsidRPr="00BA0146" w:rsidRDefault="001B6B8E" w:rsidP="001B6B8E">
      <w:pPr>
        <w:pStyle w:val="Doc-text2"/>
        <w:pBdr>
          <w:top w:val="single" w:sz="4" w:space="1" w:color="auto"/>
          <w:left w:val="single" w:sz="4" w:space="31" w:color="auto"/>
          <w:bottom w:val="single" w:sz="4" w:space="1" w:color="auto"/>
          <w:right w:val="single" w:sz="4" w:space="4" w:color="auto"/>
        </w:pBdr>
        <w:rPr>
          <w:rFonts w:ascii="Times New Roman" w:hAnsi="Times New Roman"/>
          <w:b/>
          <w:bCs/>
        </w:rPr>
      </w:pPr>
      <w:r w:rsidRPr="00BA0146">
        <w:rPr>
          <w:rFonts w:ascii="Times New Roman" w:hAnsi="Times New Roman"/>
          <w:b/>
          <w:bCs/>
        </w:rPr>
        <w:t>Agreements</w:t>
      </w:r>
    </w:p>
    <w:p w14:paraId="37A50F5B"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 xml:space="preserve">RAN2 assumes that </w:t>
      </w:r>
      <w:proofErr w:type="spellStart"/>
      <w:r w:rsidRPr="00BA0146">
        <w:rPr>
          <w:rFonts w:ascii="Times New Roman" w:hAnsi="Times New Roman"/>
        </w:rPr>
        <w:t>gNB</w:t>
      </w:r>
      <w:proofErr w:type="spellEnd"/>
      <w:r w:rsidRPr="00BA0146">
        <w:rPr>
          <w:rFonts w:ascii="Times New Roman" w:hAnsi="Times New Roman"/>
        </w:rPr>
        <w:t xml:space="preserve"> can perform pre-compensation.  RAN2 agrees to introduce signalling to enable/disable UE-side PDC.  </w:t>
      </w:r>
    </w:p>
    <w:p w14:paraId="524AFA3D"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 xml:space="preserve">The </w:t>
      </w:r>
      <w:proofErr w:type="spellStart"/>
      <w:r w:rsidRPr="00BA0146">
        <w:rPr>
          <w:rFonts w:ascii="Times New Roman" w:hAnsi="Times New Roman"/>
        </w:rPr>
        <w:t>gNB</w:t>
      </w:r>
      <w:proofErr w:type="spellEnd"/>
      <w:r w:rsidRPr="00BA0146">
        <w:rPr>
          <w:rFonts w:ascii="Times New Roman" w:hAnsi="Times New Roman"/>
        </w:rPr>
        <w:t xml:space="preserve"> can enable/disable UE-side PDC via unicast-RRC signalling for Rel-17</w:t>
      </w:r>
    </w:p>
    <w:p w14:paraId="216ECA62"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highlight w:val="yellow"/>
        </w:rPr>
      </w:pPr>
      <w:r w:rsidRPr="00BA0146">
        <w:rPr>
          <w:rFonts w:ascii="Times New Roman" w:hAnsi="Times New Roman"/>
          <w:highlight w:val="yellow"/>
        </w:rPr>
        <w:lastRenderedPageBreak/>
        <w:t xml:space="preserve">RAN2 shall wait for RAN1 to decide the measurement framework for RTT based PDC method and does not preclude UE-side PDC or </w:t>
      </w:r>
      <w:proofErr w:type="spellStart"/>
      <w:r w:rsidRPr="00BA0146">
        <w:rPr>
          <w:rFonts w:ascii="Times New Roman" w:hAnsi="Times New Roman"/>
          <w:highlight w:val="yellow"/>
        </w:rPr>
        <w:t>gNB</w:t>
      </w:r>
      <w:proofErr w:type="spellEnd"/>
      <w:r w:rsidRPr="00BA0146">
        <w:rPr>
          <w:rFonts w:ascii="Times New Roman" w:hAnsi="Times New Roman"/>
          <w:highlight w:val="yellow"/>
        </w:rPr>
        <w:t xml:space="preserve"> based pre-compensation at this point.  RAN2 is expecting guidance from RAN1 on what is needed.  </w:t>
      </w:r>
    </w:p>
    <w:p w14:paraId="3256CB5F"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 xml:space="preserve">UE Assistance information from the UE which could for example be used by </w:t>
      </w:r>
      <w:proofErr w:type="spellStart"/>
      <w:r w:rsidRPr="00BA0146">
        <w:rPr>
          <w:rFonts w:ascii="Times New Roman" w:hAnsi="Times New Roman"/>
        </w:rPr>
        <w:t>gNB</w:t>
      </w:r>
      <w:proofErr w:type="spellEnd"/>
      <w:r w:rsidRPr="00BA0146">
        <w:rPr>
          <w:rFonts w:ascii="Times New Roman" w:hAnsi="Times New Roman"/>
        </w:rPr>
        <w:t xml:space="preserve"> to activate PDC is not supported</w:t>
      </w:r>
    </w:p>
    <w:p w14:paraId="46C4D713"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Implicit activation of UE-side PDC when a pre-configured threshold is met is not supported</w:t>
      </w:r>
    </w:p>
    <w:p w14:paraId="087BCC65"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UE-based trigger for TA update or RACH procedure for PDC are deprioritized for Release 17</w:t>
      </w:r>
    </w:p>
    <w:p w14:paraId="105D0607" w14:textId="77777777" w:rsidR="00473EB9" w:rsidRPr="000A10E6" w:rsidRDefault="009F5266" w:rsidP="002B2673">
      <w:pPr>
        <w:pStyle w:val="Heading3"/>
        <w:ind w:left="200" w:right="200"/>
        <w:rPr>
          <w:rStyle w:val="Strong"/>
        </w:rPr>
      </w:pPr>
      <w:r>
        <w:rPr>
          <w:rStyle w:val="Strong"/>
          <w:rFonts w:hint="eastAsia"/>
        </w:rPr>
        <w:t xml:space="preserve">2.1.1 </w:t>
      </w:r>
      <w:r w:rsidR="00473EB9" w:rsidRPr="000A10E6">
        <w:rPr>
          <w:rStyle w:val="Strong"/>
          <w:rFonts w:hint="eastAsia"/>
        </w:rPr>
        <w:t>T</w:t>
      </w:r>
      <w:r w:rsidR="00473EB9" w:rsidRPr="000A10E6">
        <w:rPr>
          <w:rStyle w:val="Strong"/>
        </w:rPr>
        <w:t xml:space="preserve">he </w:t>
      </w:r>
      <w:r w:rsidR="00473EB9" w:rsidRPr="000A10E6">
        <w:rPr>
          <w:rStyle w:val="Strong"/>
          <w:rFonts w:hint="eastAsia"/>
        </w:rPr>
        <w:t xml:space="preserve">specification scope </w:t>
      </w:r>
      <w:r w:rsidR="00473EB9" w:rsidRPr="000A10E6">
        <w:rPr>
          <w:rStyle w:val="Strong"/>
        </w:rPr>
        <w:t xml:space="preserve">of </w:t>
      </w:r>
      <w:r w:rsidR="00473EB9" w:rsidRPr="000A10E6">
        <w:rPr>
          <w:rStyle w:val="Strong"/>
          <w:rFonts w:hint="eastAsia"/>
        </w:rPr>
        <w:t>PDC in RAN2</w:t>
      </w:r>
    </w:p>
    <w:p w14:paraId="5BBCEB05" w14:textId="77777777" w:rsidR="00E85DB0" w:rsidRPr="00A50D05" w:rsidRDefault="008F3206" w:rsidP="008F3206">
      <w:pPr>
        <w:rPr>
          <w:rFonts w:eastAsiaTheme="minorEastAsia"/>
          <w:lang w:eastAsia="zh-CN"/>
        </w:rPr>
      </w:pPr>
      <w:r>
        <w:rPr>
          <w:rFonts w:eastAsiaTheme="minorEastAsia" w:hint="eastAsia"/>
          <w:lang w:eastAsia="zh-CN"/>
        </w:rPr>
        <w:t xml:space="preserve">Regarding </w:t>
      </w:r>
      <w:r w:rsidR="002636D3" w:rsidRPr="008F3206">
        <w:rPr>
          <w:rFonts w:eastAsiaTheme="minorEastAsia" w:hint="eastAsia"/>
          <w:lang w:eastAsia="zh-CN"/>
        </w:rPr>
        <w:t xml:space="preserve">the issue of </w:t>
      </w:r>
      <w:r w:rsidR="002636D3" w:rsidRPr="008F3206">
        <w:rPr>
          <w:rFonts w:eastAsiaTheme="minorEastAsia"/>
          <w:lang w:eastAsia="zh-CN"/>
        </w:rPr>
        <w:t>specifying</w:t>
      </w:r>
      <w:r w:rsidR="002636D3" w:rsidRPr="008F3206">
        <w:rPr>
          <w:rFonts w:eastAsiaTheme="minorEastAsia" w:hint="eastAsia"/>
          <w:lang w:eastAsia="zh-CN"/>
        </w:rPr>
        <w:t xml:space="preserve"> NW-side PDC or UE-side PDC in RAN2</w:t>
      </w:r>
      <w:r>
        <w:rPr>
          <w:rFonts w:eastAsiaTheme="minorEastAsia" w:hint="eastAsia"/>
          <w:lang w:eastAsia="zh-CN"/>
        </w:rPr>
        <w:t xml:space="preserve">, </w:t>
      </w:r>
      <w:proofErr w:type="gramStart"/>
      <w:r w:rsidR="002636D3" w:rsidRPr="00473EB9">
        <w:rPr>
          <w:rFonts w:eastAsiaTheme="minorEastAsia"/>
          <w:b/>
          <w:lang w:eastAsia="zh-CN"/>
        </w:rPr>
        <w:t>One</w:t>
      </w:r>
      <w:proofErr w:type="gramEnd"/>
      <w:r w:rsidR="002636D3" w:rsidRPr="00473EB9">
        <w:rPr>
          <w:rFonts w:eastAsiaTheme="minorEastAsia" w:hint="eastAsia"/>
          <w:b/>
          <w:lang w:eastAsia="zh-CN"/>
        </w:rPr>
        <w:t xml:space="preserve"> company</w:t>
      </w:r>
      <w:r w:rsidR="002636D3">
        <w:rPr>
          <w:rFonts w:eastAsiaTheme="minorEastAsia" w:hint="eastAsia"/>
          <w:lang w:eastAsia="zh-CN"/>
        </w:rPr>
        <w:t xml:space="preserve"> </w:t>
      </w:r>
      <w:r w:rsidR="002636D3">
        <w:rPr>
          <w:rFonts w:eastAsiaTheme="minorEastAsia"/>
          <w:lang w:eastAsia="zh-CN"/>
        </w:rPr>
        <w:t>(</w:t>
      </w:r>
      <w:r w:rsidR="002636D3" w:rsidRPr="00BA0146">
        <w:rPr>
          <w:rFonts w:eastAsiaTheme="minorEastAsia"/>
          <w:lang w:eastAsia="zh-CN"/>
        </w:rPr>
        <w:t>vivo</w:t>
      </w:r>
      <w:r w:rsidR="002636D3">
        <w:rPr>
          <w:rFonts w:eastAsiaTheme="minorEastAsia"/>
          <w:lang w:eastAsia="zh-CN"/>
        </w:rPr>
        <w:t xml:space="preserve">) </w:t>
      </w:r>
      <w:r w:rsidR="002636D3" w:rsidRPr="00BA0146">
        <w:rPr>
          <w:rFonts w:eastAsiaTheme="minorEastAsia"/>
          <w:lang w:eastAsia="zh-CN"/>
        </w:rPr>
        <w:t>expressed</w:t>
      </w:r>
      <w:r w:rsidR="00395FDC" w:rsidRPr="00BA0146">
        <w:rPr>
          <w:rFonts w:eastAsiaTheme="minorEastAsia"/>
          <w:lang w:eastAsia="zh-CN"/>
        </w:rPr>
        <w:t xml:space="preserve"> that a</w:t>
      </w:r>
      <w:proofErr w:type="spellStart"/>
      <w:r w:rsidR="00395FDC" w:rsidRPr="00BA0146">
        <w:rPr>
          <w:rFonts w:eastAsiaTheme="minorEastAsia"/>
          <w:szCs w:val="22"/>
          <w:lang w:val="en-US"/>
        </w:rPr>
        <w:t>s</w:t>
      </w:r>
      <w:proofErr w:type="spellEnd"/>
      <w:r w:rsidR="00395FDC" w:rsidRPr="00BA0146">
        <w:rPr>
          <w:rFonts w:eastAsiaTheme="minorEastAsia"/>
          <w:szCs w:val="22"/>
          <w:lang w:val="en-US"/>
        </w:rPr>
        <w:t xml:space="preserve"> the </w:t>
      </w:r>
      <w:proofErr w:type="spellStart"/>
      <w:r w:rsidR="00395FDC" w:rsidRPr="00BA0146">
        <w:rPr>
          <w:rFonts w:eastAsiaTheme="minorEastAsia"/>
          <w:szCs w:val="22"/>
          <w:lang w:val="en-US"/>
        </w:rPr>
        <w:t>gNB</w:t>
      </w:r>
      <w:proofErr w:type="spellEnd"/>
      <w:r w:rsidR="00395FDC" w:rsidRPr="00BA0146">
        <w:rPr>
          <w:rFonts w:eastAsiaTheme="minorEastAsia"/>
          <w:szCs w:val="22"/>
          <w:lang w:val="en-US"/>
        </w:rPr>
        <w:t xml:space="preserve"> knows the timing advance of every UE and is therefore aware of their propagation delays</w:t>
      </w:r>
      <w:r w:rsidR="00473EB9">
        <w:rPr>
          <w:rFonts w:eastAsiaTheme="minorEastAsia" w:hint="eastAsia"/>
          <w:szCs w:val="22"/>
          <w:lang w:val="en-US" w:eastAsia="zh-CN"/>
        </w:rPr>
        <w:t xml:space="preserve">. Hence, </w:t>
      </w:r>
      <w:r w:rsidR="00395FDC" w:rsidRPr="00BA0146">
        <w:rPr>
          <w:rFonts w:eastAsiaTheme="minorEastAsia"/>
          <w:szCs w:val="22"/>
          <w:lang w:val="en-US" w:eastAsia="zh-CN"/>
        </w:rPr>
        <w:t>it is</w:t>
      </w:r>
      <w:r w:rsidR="00395FDC" w:rsidRPr="00BA0146">
        <w:rPr>
          <w:rFonts w:eastAsiaTheme="minorEastAsia"/>
          <w:szCs w:val="22"/>
          <w:lang w:val="en-US"/>
        </w:rPr>
        <w:t xml:space="preserve"> propose</w:t>
      </w:r>
      <w:r w:rsidR="00395FDC" w:rsidRPr="00BA0146">
        <w:rPr>
          <w:rFonts w:eastAsiaTheme="minorEastAsia"/>
          <w:szCs w:val="22"/>
          <w:lang w:val="en-US" w:eastAsia="zh-CN"/>
        </w:rPr>
        <w:t>d</w:t>
      </w:r>
      <w:r w:rsidR="00395FDC" w:rsidRPr="00BA0146">
        <w:rPr>
          <w:rFonts w:eastAsiaTheme="minorEastAsia"/>
          <w:szCs w:val="22"/>
          <w:lang w:val="en-US"/>
        </w:rPr>
        <w:t xml:space="preserve"> </w:t>
      </w:r>
      <w:r w:rsidR="00531572">
        <w:rPr>
          <w:rFonts w:eastAsiaTheme="minorEastAsia" w:hint="eastAsia"/>
          <w:szCs w:val="22"/>
          <w:lang w:val="en-US" w:eastAsia="zh-CN"/>
        </w:rPr>
        <w:t xml:space="preserve">that </w:t>
      </w:r>
      <w:r w:rsidR="00395FDC" w:rsidRPr="00473EB9">
        <w:rPr>
          <w:rFonts w:eastAsiaTheme="minorEastAsia"/>
          <w:b/>
          <w:szCs w:val="22"/>
          <w:lang w:val="en-US"/>
        </w:rPr>
        <w:t xml:space="preserve">RAN2 confirms that </w:t>
      </w:r>
      <w:proofErr w:type="spellStart"/>
      <w:r w:rsidR="00395FDC" w:rsidRPr="00473EB9">
        <w:rPr>
          <w:rFonts w:eastAsiaTheme="minorEastAsia"/>
          <w:b/>
          <w:szCs w:val="22"/>
          <w:lang w:val="en-US"/>
        </w:rPr>
        <w:t>gNB</w:t>
      </w:r>
      <w:proofErr w:type="spellEnd"/>
      <w:r w:rsidR="00395FDC" w:rsidRPr="00473EB9">
        <w:rPr>
          <w:rFonts w:eastAsiaTheme="minorEastAsia"/>
          <w:b/>
          <w:szCs w:val="22"/>
          <w:lang w:val="en-US"/>
        </w:rPr>
        <w:t xml:space="preserve"> can perform pre-compensation</w:t>
      </w:r>
      <w:r w:rsidR="002636D3" w:rsidRPr="00473EB9">
        <w:rPr>
          <w:rFonts w:eastAsiaTheme="minorEastAsia" w:hint="eastAsia"/>
          <w:b/>
          <w:szCs w:val="22"/>
          <w:lang w:val="en-US" w:eastAsia="zh-CN"/>
        </w:rPr>
        <w:t xml:space="preserve"> </w:t>
      </w:r>
      <w:r w:rsidR="00575C5E">
        <w:fldChar w:fldCharType="begin"/>
      </w:r>
      <w:r w:rsidR="00575C5E">
        <w:instrText xml:space="preserve"> REF _Ref86319684 \r \h  \* MERGEFORMAT </w:instrText>
      </w:r>
      <w:r w:rsidR="00575C5E">
        <w:fldChar w:fldCharType="separate"/>
      </w:r>
      <w:r w:rsidR="002636D3" w:rsidRPr="00473EB9">
        <w:rPr>
          <w:rFonts w:eastAsiaTheme="minorEastAsia"/>
          <w:b/>
          <w:lang w:eastAsia="zh-CN"/>
        </w:rPr>
        <w:t>[5]</w:t>
      </w:r>
      <w:r w:rsidR="00575C5E">
        <w:fldChar w:fldCharType="end"/>
      </w:r>
      <w:r w:rsidR="00395FDC" w:rsidRPr="00473EB9">
        <w:rPr>
          <w:rFonts w:eastAsiaTheme="minorEastAsia"/>
          <w:b/>
          <w:szCs w:val="22"/>
          <w:lang w:val="en-US"/>
        </w:rPr>
        <w:t>.</w:t>
      </w:r>
      <w:r w:rsidR="00594369" w:rsidRPr="00473EB9">
        <w:rPr>
          <w:rFonts w:eastAsiaTheme="minorEastAsia" w:hint="eastAsia"/>
          <w:b/>
          <w:szCs w:val="22"/>
          <w:lang w:val="en-US"/>
        </w:rPr>
        <w:t xml:space="preserve"> </w:t>
      </w:r>
      <w:r w:rsidR="00A5760E" w:rsidRPr="00BA0146">
        <w:rPr>
          <w:rFonts w:eastAsiaTheme="minorEastAsia"/>
          <w:lang w:val="en-US" w:eastAsia="zh-CN"/>
        </w:rPr>
        <w:t xml:space="preserve">Meanwhile, </w:t>
      </w:r>
      <w:r w:rsidR="00A50D05" w:rsidRPr="00473EB9">
        <w:rPr>
          <w:rFonts w:eastAsiaTheme="minorEastAsia" w:hint="eastAsia"/>
          <w:b/>
          <w:lang w:val="en-US" w:eastAsia="zh-CN"/>
        </w:rPr>
        <w:t>four companies</w:t>
      </w:r>
      <w:r w:rsidR="00A50D05">
        <w:rPr>
          <w:rFonts w:eastAsiaTheme="minorEastAsia" w:hint="eastAsia"/>
          <w:lang w:val="en-US" w:eastAsia="zh-CN"/>
        </w:rPr>
        <w:t xml:space="preserve"> (</w:t>
      </w:r>
      <w:r w:rsidR="00A50D05" w:rsidRPr="00A50D05">
        <w:rPr>
          <w:rFonts w:eastAsiaTheme="minorEastAsia"/>
          <w:lang w:val="en-US" w:eastAsia="zh-CN"/>
        </w:rPr>
        <w:t>Ericsson</w:t>
      </w:r>
      <w:r w:rsidR="00A50D05">
        <w:rPr>
          <w:rFonts w:eastAsiaTheme="minorEastAsia" w:hint="eastAsia"/>
          <w:lang w:val="en-US" w:eastAsia="zh-CN"/>
        </w:rPr>
        <w:t xml:space="preserve">, Nokia, Lenovo and CMCC) proposed that </w:t>
      </w:r>
      <w:r w:rsidR="00A50D05" w:rsidRPr="00A50D05">
        <w:rPr>
          <w:rFonts w:eastAsiaTheme="minorEastAsia"/>
          <w:lang w:val="en-US" w:eastAsia="zh-CN"/>
        </w:rPr>
        <w:t>RAN2 should only focus on the specification impact from supporting UE-side propagation delay compensation, regardless of whether the TA-based or RTT-based PDC method is used.</w:t>
      </w:r>
      <w:r w:rsidR="00A50D05">
        <w:rPr>
          <w:rFonts w:eastAsiaTheme="minorEastAsia" w:hint="eastAsia"/>
          <w:lang w:val="en-US" w:eastAsia="zh-CN"/>
        </w:rPr>
        <w:t xml:space="preserve"> I</w:t>
      </w:r>
      <w:r w:rsidR="00A5760E" w:rsidRPr="00BA0146">
        <w:rPr>
          <w:rFonts w:eastAsiaTheme="minorEastAsia"/>
          <w:lang w:val="en-US" w:eastAsia="zh-CN"/>
        </w:rPr>
        <w:t xml:space="preserve">t is proposed in </w:t>
      </w:r>
      <w:r w:rsidR="00575C5E">
        <w:fldChar w:fldCharType="begin"/>
      </w:r>
      <w:r w:rsidR="00575C5E">
        <w:instrText xml:space="preserve"> REF _Ref86320753 \r \h  \* MERGEFORMAT </w:instrText>
      </w:r>
      <w:r w:rsidR="00575C5E">
        <w:fldChar w:fldCharType="separate"/>
      </w:r>
      <w:r w:rsidR="00A5760E" w:rsidRPr="00BA0146">
        <w:rPr>
          <w:rFonts w:eastAsiaTheme="minorEastAsia"/>
          <w:lang w:val="en-US" w:eastAsia="zh-CN"/>
        </w:rPr>
        <w:t>[9]</w:t>
      </w:r>
      <w:r w:rsidR="00575C5E">
        <w:fldChar w:fldCharType="end"/>
      </w:r>
      <w:r w:rsidR="00A5760E" w:rsidRPr="00BA0146">
        <w:t xml:space="preserve"> that propagation delay is primary UE specific (and often dynamic) attribute that is therefore ill suited with SIB9 delivery of </w:t>
      </w:r>
      <w:proofErr w:type="spellStart"/>
      <w:r w:rsidR="00A5760E" w:rsidRPr="00BA0146">
        <w:rPr>
          <w:i/>
          <w:iCs/>
        </w:rPr>
        <w:t>referenceTimeInfo</w:t>
      </w:r>
      <w:proofErr w:type="spellEnd"/>
      <w:r w:rsidR="00A5760E" w:rsidRPr="00BA0146">
        <w:t xml:space="preserve">. </w:t>
      </w:r>
      <w:r w:rsidR="00A5760E" w:rsidRPr="00BA0146">
        <w:rPr>
          <w:rFonts w:eastAsiaTheme="minorEastAsia"/>
          <w:lang w:eastAsia="zh-CN"/>
        </w:rPr>
        <w:t>Hence, t</w:t>
      </w:r>
      <w:r w:rsidR="00A5760E" w:rsidRPr="00BA0146">
        <w:t xml:space="preserve">he take-away is that RAN2 should not further consider specification impact from </w:t>
      </w:r>
      <w:proofErr w:type="spellStart"/>
      <w:r w:rsidR="00A5760E" w:rsidRPr="00BA0146">
        <w:t>gNB</w:t>
      </w:r>
      <w:proofErr w:type="spellEnd"/>
      <w:r w:rsidR="00A5760E" w:rsidRPr="00BA0146">
        <w:t xml:space="preserve"> PD pre-compensation, but only specification impact from UE-side PDC.</w:t>
      </w:r>
      <w:r w:rsidR="00E85DB0" w:rsidRPr="00BA0146">
        <w:rPr>
          <w:rFonts w:eastAsiaTheme="minorEastAsia"/>
          <w:lang w:eastAsia="zh-CN"/>
        </w:rPr>
        <w:t xml:space="preserve"> In </w:t>
      </w:r>
      <w:r w:rsidR="00575C5E">
        <w:fldChar w:fldCharType="begin"/>
      </w:r>
      <w:r w:rsidR="00575C5E">
        <w:instrText xml:space="preserve"> REF _Ref86341172 \r \h  \* MERGEFORMAT </w:instrText>
      </w:r>
      <w:r w:rsidR="00575C5E">
        <w:fldChar w:fldCharType="separate"/>
      </w:r>
      <w:r w:rsidR="00E85DB0" w:rsidRPr="00BA0146">
        <w:rPr>
          <w:rFonts w:eastAsiaTheme="minorEastAsia"/>
          <w:lang w:eastAsia="zh-CN"/>
        </w:rPr>
        <w:t>[3]</w:t>
      </w:r>
      <w:r w:rsidR="00575C5E">
        <w:fldChar w:fldCharType="end"/>
      </w:r>
      <w:r w:rsidR="00A95B56">
        <w:rPr>
          <w:rFonts w:eastAsiaTheme="minorEastAsia"/>
          <w:lang w:eastAsia="zh-CN"/>
        </w:rPr>
        <w:fldChar w:fldCharType="begin"/>
      </w:r>
      <w:r w:rsidR="00D32204">
        <w:rPr>
          <w:rFonts w:eastAsiaTheme="minorEastAsia"/>
          <w:lang w:eastAsia="zh-CN"/>
        </w:rPr>
        <w:instrText xml:space="preserve"> REF _Ref86345448 \r \h </w:instrText>
      </w:r>
      <w:r w:rsidR="00A95B56">
        <w:rPr>
          <w:rFonts w:eastAsiaTheme="minorEastAsia"/>
          <w:lang w:eastAsia="zh-CN"/>
        </w:rPr>
      </w:r>
      <w:r w:rsidR="00A95B56">
        <w:rPr>
          <w:rFonts w:eastAsiaTheme="minorEastAsia"/>
          <w:lang w:eastAsia="zh-CN"/>
        </w:rPr>
        <w:fldChar w:fldCharType="separate"/>
      </w:r>
      <w:r w:rsidR="00D32204">
        <w:rPr>
          <w:rFonts w:eastAsiaTheme="minorEastAsia"/>
          <w:lang w:eastAsia="zh-CN"/>
        </w:rPr>
        <w:t>[8]</w:t>
      </w:r>
      <w:r w:rsidR="00A95B56">
        <w:rPr>
          <w:rFonts w:eastAsiaTheme="minorEastAsia"/>
          <w:lang w:eastAsia="zh-CN"/>
        </w:rPr>
        <w:fldChar w:fldCharType="end"/>
      </w:r>
      <w:r w:rsidR="00A95B56">
        <w:rPr>
          <w:rFonts w:eastAsiaTheme="minorEastAsia"/>
          <w:lang w:eastAsia="zh-CN"/>
        </w:rPr>
        <w:fldChar w:fldCharType="begin"/>
      </w:r>
      <w:r w:rsidR="005E5DEA">
        <w:rPr>
          <w:rFonts w:eastAsiaTheme="minorEastAsia"/>
          <w:lang w:eastAsia="zh-CN"/>
        </w:rPr>
        <w:instrText xml:space="preserve"> REF _Ref86255639 \r \h </w:instrText>
      </w:r>
      <w:r w:rsidR="00A95B56">
        <w:rPr>
          <w:rFonts w:eastAsiaTheme="minorEastAsia"/>
          <w:lang w:eastAsia="zh-CN"/>
        </w:rPr>
      </w:r>
      <w:r w:rsidR="00A95B56">
        <w:rPr>
          <w:rFonts w:eastAsiaTheme="minorEastAsia"/>
          <w:lang w:eastAsia="zh-CN"/>
        </w:rPr>
        <w:fldChar w:fldCharType="separate"/>
      </w:r>
      <w:r w:rsidR="005E5DEA">
        <w:rPr>
          <w:rFonts w:eastAsiaTheme="minorEastAsia"/>
          <w:lang w:eastAsia="zh-CN"/>
        </w:rPr>
        <w:t>[14]</w:t>
      </w:r>
      <w:r w:rsidR="00A95B56">
        <w:rPr>
          <w:rFonts w:eastAsiaTheme="minorEastAsia"/>
          <w:lang w:eastAsia="zh-CN"/>
        </w:rPr>
        <w:fldChar w:fldCharType="end"/>
      </w:r>
      <w:r w:rsidR="00E85DB0" w:rsidRPr="00BA0146">
        <w:rPr>
          <w:rFonts w:eastAsiaTheme="minorEastAsia"/>
          <w:lang w:eastAsia="zh-CN"/>
        </w:rPr>
        <w:t xml:space="preserve">, </w:t>
      </w:r>
      <w:r w:rsidR="00E85DB0" w:rsidRPr="00BA0146">
        <w:rPr>
          <w:rFonts w:eastAsiaTheme="minorEastAsia"/>
          <w:lang w:val="en-US" w:eastAsia="zh-CN"/>
        </w:rPr>
        <w:t>it is proposed</w:t>
      </w:r>
      <w:r w:rsidR="00E85DB0" w:rsidRPr="00BA0146">
        <w:rPr>
          <w:rFonts w:eastAsia="Calibri"/>
          <w:b/>
          <w:bCs/>
          <w:lang w:val="en-US"/>
        </w:rPr>
        <w:t xml:space="preserve"> </w:t>
      </w:r>
      <w:r w:rsidR="00E85DB0" w:rsidRPr="00BA0146">
        <w:t xml:space="preserve">that </w:t>
      </w:r>
      <w:r w:rsidR="005E5DEA">
        <w:rPr>
          <w:rFonts w:eastAsiaTheme="minorEastAsia" w:hint="eastAsia"/>
          <w:lang w:eastAsia="zh-CN"/>
        </w:rPr>
        <w:t xml:space="preserve">in RAN2 </w:t>
      </w:r>
      <w:r w:rsidR="00D61CED">
        <w:rPr>
          <w:rFonts w:eastAsiaTheme="minorEastAsia" w:hint="eastAsia"/>
          <w:lang w:eastAsia="zh-CN"/>
        </w:rPr>
        <w:t>s</w:t>
      </w:r>
      <w:r w:rsidR="00E85DB0" w:rsidRPr="00BA0146">
        <w:t>upport only a UE-side determination of the PDC required to</w:t>
      </w:r>
      <w:r w:rsidR="00BA0146" w:rsidRPr="00BA0146">
        <w:rPr>
          <w:rFonts w:eastAsiaTheme="minorEastAsia"/>
          <w:lang w:eastAsia="zh-CN"/>
        </w:rPr>
        <w:t xml:space="preserve"> </w:t>
      </w:r>
      <w:r w:rsidR="00E85DB0" w:rsidRPr="00BA0146">
        <w:t>meet the target sync accuracy regardless of whether the TA-based or RTT-based PDC method is used.</w:t>
      </w:r>
      <w:r w:rsidR="00A50D05">
        <w:rPr>
          <w:rFonts w:eastAsiaTheme="minorEastAsia" w:hint="eastAsia"/>
          <w:lang w:eastAsia="zh-CN"/>
        </w:rPr>
        <w:t xml:space="preserve"> </w:t>
      </w:r>
    </w:p>
    <w:p w14:paraId="79910CA8" w14:textId="77777777" w:rsidR="008F3206" w:rsidRPr="00D16699" w:rsidRDefault="008F3206" w:rsidP="008F3206">
      <w:pPr>
        <w:outlineLvl w:val="2"/>
        <w:rPr>
          <w:rFonts w:eastAsiaTheme="minorEastAsia"/>
          <w:b/>
          <w:lang w:eastAsia="zh-CN"/>
        </w:rPr>
      </w:pPr>
      <w:r w:rsidRPr="00B32965">
        <w:rPr>
          <w:b/>
        </w:rPr>
        <w:t xml:space="preserve">Question 1: </w:t>
      </w:r>
      <w:r w:rsidRPr="00A05EEF">
        <w:rPr>
          <w:b/>
        </w:rPr>
        <w:t xml:space="preserve">Do companies </w:t>
      </w:r>
      <w:r w:rsidRPr="00D16699">
        <w:rPr>
          <w:rFonts w:hint="eastAsia"/>
          <w:b/>
        </w:rPr>
        <w:t>think</w:t>
      </w:r>
      <w:r w:rsidRPr="00C73039">
        <w:rPr>
          <w:b/>
        </w:rPr>
        <w:t xml:space="preserve"> </w:t>
      </w:r>
      <w:r w:rsidR="00D16699" w:rsidRPr="00D16699">
        <w:rPr>
          <w:rFonts w:hint="eastAsia"/>
          <w:b/>
        </w:rPr>
        <w:t xml:space="preserve">that </w:t>
      </w:r>
      <w:r w:rsidR="00D16699" w:rsidRPr="00D16699">
        <w:rPr>
          <w:b/>
        </w:rPr>
        <w:t>RAN2 should only focus on the specification impact from supporting UE-side propagation delay compensation</w:t>
      </w:r>
      <w:r w:rsidR="00D16699" w:rsidRPr="00D16699">
        <w:rPr>
          <w:rFonts w:hint="eastAsia"/>
          <w:b/>
        </w:rPr>
        <w:t>,</w:t>
      </w:r>
      <w:r w:rsidR="00D16699" w:rsidRPr="00D16699">
        <w:rPr>
          <w:b/>
        </w:rPr>
        <w:t xml:space="preserve"> regardless of whether the TA-based or RTT-based PDC method is used</w:t>
      </w:r>
      <w:r w:rsidR="00D16699">
        <w:rPr>
          <w:rFonts w:eastAsiaTheme="minorEastAsia" w:hint="eastAsia"/>
          <w:b/>
          <w:lang w:eastAsia="zh-CN"/>
        </w:rPr>
        <w:t>?</w:t>
      </w:r>
    </w:p>
    <w:tbl>
      <w:tblPr>
        <w:tblStyle w:val="TableGrid"/>
        <w:tblW w:w="9631" w:type="dxa"/>
        <w:tblLayout w:type="fixed"/>
        <w:tblLook w:val="04A0" w:firstRow="1" w:lastRow="0" w:firstColumn="1" w:lastColumn="0" w:noHBand="0" w:noVBand="1"/>
      </w:tblPr>
      <w:tblGrid>
        <w:gridCol w:w="1555"/>
        <w:gridCol w:w="2126"/>
        <w:gridCol w:w="5950"/>
      </w:tblGrid>
      <w:tr w:rsidR="008F3206" w14:paraId="34C1F145" w14:textId="77777777" w:rsidTr="008F3206">
        <w:tc>
          <w:tcPr>
            <w:tcW w:w="1555" w:type="dxa"/>
          </w:tcPr>
          <w:p w14:paraId="4C9F942C" w14:textId="77777777" w:rsidR="008F3206" w:rsidRPr="0015785C" w:rsidRDefault="008F3206" w:rsidP="008F3206">
            <w:pPr>
              <w:rPr>
                <w:rFonts w:ascii="Arial" w:eastAsia="Helvetica" w:hAnsi="Arial" w:cs="Arial"/>
                <w:b/>
                <w:lang w:val="en-US"/>
              </w:rPr>
            </w:pPr>
            <w:r w:rsidRPr="0015785C">
              <w:rPr>
                <w:rFonts w:ascii="Arial" w:eastAsia="Helvetica" w:hAnsi="Arial" w:cs="Arial"/>
                <w:b/>
                <w:lang w:val="en-US"/>
              </w:rPr>
              <w:t>Company</w:t>
            </w:r>
          </w:p>
        </w:tc>
        <w:tc>
          <w:tcPr>
            <w:tcW w:w="2126" w:type="dxa"/>
          </w:tcPr>
          <w:p w14:paraId="210441AA" w14:textId="77777777" w:rsidR="008F3206" w:rsidRPr="0015785C" w:rsidRDefault="008F3206" w:rsidP="008F3206">
            <w:pPr>
              <w:rPr>
                <w:rFonts w:ascii="Arial" w:eastAsia="Helvetica" w:hAnsi="Arial" w:cs="Arial"/>
                <w:b/>
                <w:lang w:val="en-US"/>
              </w:rPr>
            </w:pPr>
            <w:r>
              <w:rPr>
                <w:rFonts w:ascii="Arial" w:eastAsia="Helvetica" w:hAnsi="Arial" w:cs="Arial"/>
                <w:b/>
                <w:lang w:val="en-US"/>
              </w:rPr>
              <w:t>Yes/No</w:t>
            </w:r>
          </w:p>
        </w:tc>
        <w:tc>
          <w:tcPr>
            <w:tcW w:w="5950" w:type="dxa"/>
          </w:tcPr>
          <w:p w14:paraId="3B57DCE4" w14:textId="77777777" w:rsidR="008F3206" w:rsidRPr="0015785C" w:rsidRDefault="008F3206" w:rsidP="008F3206">
            <w:pPr>
              <w:rPr>
                <w:rFonts w:ascii="Arial" w:eastAsia="Helvetica" w:hAnsi="Arial" w:cs="Arial"/>
                <w:b/>
                <w:lang w:val="en-US"/>
              </w:rPr>
            </w:pPr>
            <w:r w:rsidRPr="0015785C">
              <w:rPr>
                <w:rFonts w:ascii="Arial" w:eastAsia="Helvetica" w:hAnsi="Arial" w:cs="Arial"/>
                <w:b/>
                <w:lang w:val="en-US"/>
              </w:rPr>
              <w:t>Comment / alternative proposal</w:t>
            </w:r>
          </w:p>
        </w:tc>
      </w:tr>
      <w:tr w:rsidR="008F3206" w14:paraId="62655241" w14:textId="77777777" w:rsidTr="008F3206">
        <w:tc>
          <w:tcPr>
            <w:tcW w:w="1555" w:type="dxa"/>
          </w:tcPr>
          <w:p w14:paraId="0F51A0C3" w14:textId="77777777"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9911143" w14:textId="77777777"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5D500890" w14:textId="77777777"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 xml:space="preserve">RAN1 did not yet concluded which mechanism is used. </w:t>
            </w:r>
            <w:r>
              <w:rPr>
                <w:rFonts w:ascii="Arial" w:eastAsia="Malgun Gothic" w:hAnsi="Arial" w:cs="Arial"/>
                <w:lang w:val="en-US" w:eastAsia="ko-KR"/>
              </w:rPr>
              <w:t xml:space="preserve">If RAN2 develops further detail but RAN1 agree not to support, the RAN2 discussion will be useless. </w:t>
            </w:r>
            <w:r w:rsidR="00575C5E">
              <w:rPr>
                <w:rFonts w:ascii="Arial" w:eastAsia="Malgun Gothic" w:hAnsi="Arial" w:cs="Arial"/>
                <w:lang w:val="en-US" w:eastAsia="ko-KR"/>
              </w:rPr>
              <w:t xml:space="preserve">Also, even for each mechanism, its detail is not clear at all, e.g. which RS is used. </w:t>
            </w:r>
            <w:r>
              <w:rPr>
                <w:rFonts w:ascii="Arial" w:eastAsia="Malgun Gothic" w:hAnsi="Arial" w:cs="Arial"/>
                <w:lang w:val="en-US" w:eastAsia="ko-KR"/>
              </w:rPr>
              <w:t>We prefer to focus on discussion based on what were agreed.</w:t>
            </w:r>
          </w:p>
        </w:tc>
      </w:tr>
      <w:tr w:rsidR="008F3206" w14:paraId="626D9659" w14:textId="77777777" w:rsidTr="008F3206">
        <w:tc>
          <w:tcPr>
            <w:tcW w:w="1555" w:type="dxa"/>
          </w:tcPr>
          <w:p w14:paraId="64116E90" w14:textId="6616FCB9" w:rsidR="008F3206" w:rsidRPr="001524DB" w:rsidRDefault="009A3898" w:rsidP="008F3206">
            <w:pPr>
              <w:rPr>
                <w:rFonts w:ascii="Arial" w:eastAsiaTheme="minorEastAsia" w:hAnsi="Arial" w:cs="Arial"/>
                <w:lang w:val="en-US" w:eastAsia="zh-CN"/>
              </w:rPr>
            </w:pPr>
            <w:r>
              <w:rPr>
                <w:rFonts w:ascii="Arial" w:eastAsiaTheme="minorEastAsia" w:hAnsi="Arial" w:cs="Arial"/>
                <w:lang w:val="en-US" w:eastAsia="zh-CN"/>
              </w:rPr>
              <w:t>Nokia, NSB</w:t>
            </w:r>
          </w:p>
        </w:tc>
        <w:tc>
          <w:tcPr>
            <w:tcW w:w="2126" w:type="dxa"/>
          </w:tcPr>
          <w:p w14:paraId="0BCB7A2F" w14:textId="2C5C42E1" w:rsidR="008F3206" w:rsidRPr="001524DB" w:rsidRDefault="009A3898" w:rsidP="008F3206">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81B17D2" w14:textId="30B27390" w:rsidR="008F3206" w:rsidRPr="0015785C" w:rsidRDefault="009A3898" w:rsidP="008F3206">
            <w:pPr>
              <w:rPr>
                <w:rFonts w:ascii="Arial" w:eastAsia="Helvetica" w:hAnsi="Arial" w:cs="Arial"/>
                <w:lang w:val="en-US"/>
              </w:rPr>
            </w:pPr>
            <w:r>
              <w:rPr>
                <w:rFonts w:ascii="Arial" w:eastAsia="Helvetica" w:hAnsi="Arial" w:cs="Arial"/>
                <w:lang w:val="en-US"/>
              </w:rPr>
              <w:t>We propose to keep the PDC procedure simple and focus only on UE-side PDC. We do not see any reason to complicate the procedure by tailoring RTT or TA to only UE and/or NW side PDC.</w:t>
            </w:r>
          </w:p>
        </w:tc>
      </w:tr>
      <w:tr w:rsidR="008F3206" w14:paraId="0A272D78" w14:textId="77777777" w:rsidTr="008F3206">
        <w:tc>
          <w:tcPr>
            <w:tcW w:w="1555" w:type="dxa"/>
          </w:tcPr>
          <w:p w14:paraId="212DC3FA" w14:textId="75736C3E" w:rsidR="008F3206" w:rsidRPr="0015785C" w:rsidRDefault="00D07220" w:rsidP="00D07220">
            <w:pPr>
              <w:jc w:val="center"/>
              <w:rPr>
                <w:rFonts w:ascii="Arial" w:eastAsia="Helvetica" w:hAnsi="Arial" w:cs="Arial"/>
                <w:lang w:val="en-US"/>
              </w:rPr>
            </w:pPr>
            <w:r>
              <w:rPr>
                <w:rFonts w:ascii="Arial" w:eastAsia="Helvetica" w:hAnsi="Arial" w:cs="Arial"/>
                <w:lang w:val="en-US"/>
              </w:rPr>
              <w:t xml:space="preserve">Huawei, </w:t>
            </w:r>
            <w:proofErr w:type="spellStart"/>
            <w:r>
              <w:rPr>
                <w:rFonts w:ascii="Arial" w:eastAsia="Helvetica" w:hAnsi="Arial" w:cs="Arial"/>
                <w:lang w:val="en-US"/>
              </w:rPr>
              <w:t>HiSilicon</w:t>
            </w:r>
            <w:proofErr w:type="spellEnd"/>
          </w:p>
        </w:tc>
        <w:tc>
          <w:tcPr>
            <w:tcW w:w="2126" w:type="dxa"/>
          </w:tcPr>
          <w:p w14:paraId="73C41A05" w14:textId="6438E90A" w:rsidR="008F3206" w:rsidRPr="0015785C" w:rsidRDefault="002B3D4B" w:rsidP="008F3206">
            <w:pPr>
              <w:rPr>
                <w:rFonts w:ascii="Arial" w:eastAsia="Helvetica" w:hAnsi="Arial" w:cs="Arial"/>
                <w:lang w:val="en-US"/>
              </w:rPr>
            </w:pPr>
            <w:r>
              <w:rPr>
                <w:rFonts w:ascii="Arial" w:eastAsia="Helvetica" w:hAnsi="Arial" w:cs="Arial"/>
                <w:lang w:val="en-US"/>
              </w:rPr>
              <w:t>Yes</w:t>
            </w:r>
          </w:p>
        </w:tc>
        <w:tc>
          <w:tcPr>
            <w:tcW w:w="5950" w:type="dxa"/>
          </w:tcPr>
          <w:p w14:paraId="4527279B" w14:textId="46289AD2" w:rsidR="008F3206" w:rsidRPr="0015785C" w:rsidRDefault="002B3D4B" w:rsidP="002B3D4B">
            <w:pPr>
              <w:rPr>
                <w:rFonts w:ascii="Arial" w:eastAsia="Helvetica" w:hAnsi="Arial" w:cs="Arial"/>
                <w:lang w:val="en-US"/>
              </w:rPr>
            </w:pPr>
            <w:r>
              <w:rPr>
                <w:rFonts w:ascii="Arial" w:eastAsia="Helvetica" w:hAnsi="Arial" w:cs="Arial"/>
                <w:lang w:val="en-US"/>
              </w:rPr>
              <w:t xml:space="preserve">We understand for RAN2, the focus can be on </w:t>
            </w:r>
            <w:r w:rsidRPr="002B3D4B">
              <w:rPr>
                <w:rFonts w:ascii="Arial" w:eastAsia="Helvetica" w:hAnsi="Arial" w:cs="Arial"/>
                <w:lang w:val="en-US"/>
              </w:rPr>
              <w:t>the specification impact from supporting UE-side propagation delay compensation</w:t>
            </w:r>
            <w:r>
              <w:rPr>
                <w:rFonts w:ascii="Arial" w:eastAsia="Helvetica" w:hAnsi="Arial" w:cs="Arial"/>
                <w:lang w:val="en-US"/>
              </w:rPr>
              <w:t xml:space="preserve">. </w:t>
            </w:r>
            <w:r w:rsidR="00EF183C">
              <w:rPr>
                <w:rFonts w:ascii="Arial" w:eastAsia="Helvetica" w:hAnsi="Arial" w:cs="Arial"/>
                <w:lang w:val="en-US"/>
              </w:rPr>
              <w:t>For any issues for network pre-compensation related to network implementation, maybe RAN3 can discuss if there are RAN3 impacts.</w:t>
            </w:r>
          </w:p>
        </w:tc>
      </w:tr>
      <w:tr w:rsidR="0061758B" w14:paraId="23133D8A" w14:textId="77777777" w:rsidTr="00242C3A">
        <w:tc>
          <w:tcPr>
            <w:tcW w:w="1555" w:type="dxa"/>
          </w:tcPr>
          <w:p w14:paraId="5626DB97" w14:textId="77777777" w:rsidR="0061758B" w:rsidRPr="007A7867" w:rsidRDefault="0061758B" w:rsidP="00242C3A">
            <w:pPr>
              <w:jc w:val="center"/>
              <w:rPr>
                <w:rFonts w:ascii="Arial" w:eastAsia="Helvetica" w:hAnsi="Arial" w:cs="Arial"/>
                <w:lang w:val="en-US"/>
              </w:rPr>
            </w:pPr>
            <w:r w:rsidRPr="007A7867">
              <w:rPr>
                <w:rFonts w:ascii="Arial" w:eastAsia="Helvetica" w:hAnsi="Arial" w:cs="Arial" w:hint="eastAsia"/>
                <w:lang w:val="en-US"/>
              </w:rPr>
              <w:t>L</w:t>
            </w:r>
            <w:r w:rsidRPr="007A7867">
              <w:rPr>
                <w:rFonts w:ascii="Arial" w:eastAsia="Helvetica" w:hAnsi="Arial" w:cs="Arial"/>
                <w:lang w:val="en-US"/>
              </w:rPr>
              <w:t>enovo</w:t>
            </w:r>
          </w:p>
        </w:tc>
        <w:tc>
          <w:tcPr>
            <w:tcW w:w="2126" w:type="dxa"/>
          </w:tcPr>
          <w:p w14:paraId="2BC305A6" w14:textId="77777777" w:rsidR="0061758B" w:rsidRPr="007A7867" w:rsidRDefault="0061758B" w:rsidP="00242C3A">
            <w:pPr>
              <w:rPr>
                <w:rFonts w:ascii="Arial" w:eastAsia="Helvetica" w:hAnsi="Arial" w:cs="Arial"/>
                <w:lang w:val="en-US"/>
              </w:rPr>
            </w:pPr>
            <w:r w:rsidRPr="007A7867">
              <w:rPr>
                <w:rFonts w:ascii="Arial" w:eastAsia="Helvetica" w:hAnsi="Arial" w:cs="Arial" w:hint="eastAsia"/>
                <w:lang w:val="en-US"/>
              </w:rPr>
              <w:t>Y</w:t>
            </w:r>
            <w:r w:rsidRPr="007A7867">
              <w:rPr>
                <w:rFonts w:ascii="Arial" w:eastAsia="Helvetica" w:hAnsi="Arial" w:cs="Arial"/>
                <w:lang w:val="en-US"/>
              </w:rPr>
              <w:t>es</w:t>
            </w:r>
          </w:p>
        </w:tc>
        <w:tc>
          <w:tcPr>
            <w:tcW w:w="5950" w:type="dxa"/>
          </w:tcPr>
          <w:p w14:paraId="73BC8A51" w14:textId="7C955975" w:rsidR="0061758B" w:rsidRPr="007A7867" w:rsidRDefault="0061758B" w:rsidP="00242C3A">
            <w:pPr>
              <w:rPr>
                <w:rFonts w:ascii="Arial" w:eastAsia="Helvetica" w:hAnsi="Arial" w:cs="Arial"/>
                <w:lang w:val="en-US"/>
              </w:rPr>
            </w:pPr>
            <w:r w:rsidRPr="007A7867">
              <w:rPr>
                <w:rFonts w:ascii="Arial" w:eastAsia="Helvetica" w:hAnsi="Arial" w:cs="Arial"/>
                <w:lang w:val="en-US"/>
              </w:rPr>
              <w:t xml:space="preserve">We understand whether NW or UE side PDC is used depending on RAN2 decision. And we prefer </w:t>
            </w:r>
            <w:r>
              <w:rPr>
                <w:rFonts w:ascii="Arial" w:eastAsia="Helvetica" w:hAnsi="Arial" w:cs="Arial"/>
                <w:lang w:val="en-US"/>
              </w:rPr>
              <w:t xml:space="preserve">UE side PDC no matter TA based or RTT based solution is finally decided by RAN1, as we discussed in </w:t>
            </w:r>
            <w:r w:rsidRPr="00665086">
              <w:rPr>
                <w:rFonts w:ascii="Arial" w:eastAsia="Helvetica" w:hAnsi="Arial" w:cs="Arial"/>
                <w:lang w:val="en-US"/>
              </w:rPr>
              <w:t>R2-2110318</w:t>
            </w:r>
          </w:p>
        </w:tc>
      </w:tr>
      <w:tr w:rsidR="0004441B" w14:paraId="09E0033E" w14:textId="77777777" w:rsidTr="008F3206">
        <w:tc>
          <w:tcPr>
            <w:tcW w:w="1555" w:type="dxa"/>
          </w:tcPr>
          <w:p w14:paraId="699FA556" w14:textId="79733814" w:rsidR="0004441B" w:rsidRPr="0061758B" w:rsidRDefault="0004441B" w:rsidP="0004441B">
            <w:pPr>
              <w:rPr>
                <w:rFonts w:ascii="Arial" w:eastAsiaTheme="minorEastAsia" w:hAnsi="Arial" w:cs="Arial"/>
                <w:lang w:eastAsia="zh-CN"/>
              </w:rPr>
            </w:pPr>
            <w:r>
              <w:rPr>
                <w:rFonts w:ascii="Arial" w:eastAsia="Malgun Gothic" w:hAnsi="Arial" w:cs="Arial" w:hint="eastAsia"/>
                <w:lang w:val="en-US" w:eastAsia="ko-KR"/>
              </w:rPr>
              <w:lastRenderedPageBreak/>
              <w:t>LG</w:t>
            </w:r>
          </w:p>
        </w:tc>
        <w:tc>
          <w:tcPr>
            <w:tcW w:w="2126" w:type="dxa"/>
          </w:tcPr>
          <w:p w14:paraId="2C96CE60" w14:textId="543B429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Yes</w:t>
            </w:r>
            <w:r>
              <w:rPr>
                <w:rFonts w:ascii="Arial" w:eastAsia="Malgun Gothic" w:hAnsi="Arial" w:cs="Arial"/>
                <w:lang w:val="en-US" w:eastAsia="ko-KR"/>
              </w:rPr>
              <w:t xml:space="preserve"> but</w:t>
            </w:r>
          </w:p>
        </w:tc>
        <w:tc>
          <w:tcPr>
            <w:tcW w:w="5950" w:type="dxa"/>
          </w:tcPr>
          <w:p w14:paraId="30781590" w14:textId="00756C5A" w:rsidR="0004441B" w:rsidRPr="0004441B" w:rsidRDefault="0004441B" w:rsidP="0004441B">
            <w:pPr>
              <w:rPr>
                <w:rFonts w:ascii="Arial" w:eastAsia="Helvetica" w:hAnsi="Arial" w:cs="Arial"/>
                <w:lang w:val="en-US"/>
              </w:rPr>
            </w:pPr>
            <w:r w:rsidRPr="0004441B">
              <w:rPr>
                <w:rFonts w:ascii="Arial" w:eastAsia="Helvetica" w:hAnsi="Arial" w:cs="Arial"/>
                <w:lang w:val="en-US"/>
              </w:rPr>
              <w:t>We generally agree that RAN2 should focus only on UE-side PDCP and not the NW side PDC. However, the details of specification impact can only be discussed after final decision is made in RAN1.</w:t>
            </w:r>
          </w:p>
        </w:tc>
      </w:tr>
      <w:tr w:rsidR="006F57B0" w14:paraId="58D95A9C" w14:textId="77777777" w:rsidTr="008F3206">
        <w:tc>
          <w:tcPr>
            <w:tcW w:w="1555" w:type="dxa"/>
          </w:tcPr>
          <w:p w14:paraId="71E91166" w14:textId="387288DB" w:rsidR="006F57B0" w:rsidRPr="003836FD" w:rsidRDefault="006F57B0" w:rsidP="006F57B0">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154D78E2" w14:textId="1CF91C17" w:rsidR="006F57B0" w:rsidRPr="003836FD" w:rsidRDefault="006F57B0" w:rsidP="006F57B0">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8232F45" w14:textId="1BB772BA" w:rsidR="006F57B0" w:rsidRPr="00EF7C3C" w:rsidRDefault="006F57B0" w:rsidP="006F57B0">
            <w:pPr>
              <w:rPr>
                <w:rFonts w:ascii="Arial" w:eastAsia="Helvetica" w:hAnsi="Arial" w:cs="Arial"/>
                <w:lang w:val="en-US"/>
              </w:rPr>
            </w:pPr>
            <w:r>
              <w:rPr>
                <w:rFonts w:eastAsiaTheme="minorEastAsia"/>
                <w:lang w:val="en-US" w:eastAsia="zh-CN"/>
              </w:rPr>
              <w:t xml:space="preserve">We agreed the assumption that the </w:t>
            </w:r>
            <w:proofErr w:type="spellStart"/>
            <w:r>
              <w:rPr>
                <w:rFonts w:eastAsiaTheme="minorEastAsia"/>
                <w:lang w:val="en-US" w:eastAsia="zh-CN"/>
              </w:rPr>
              <w:t>gNB</w:t>
            </w:r>
            <w:proofErr w:type="spellEnd"/>
            <w:r>
              <w:rPr>
                <w:rFonts w:eastAsiaTheme="minorEastAsia"/>
                <w:lang w:val="en-US" w:eastAsia="zh-CN"/>
              </w:rPr>
              <w:t xml:space="preserve"> can perform pre-compensation, as is listed above in the RAN2 115e agreements. However, the </w:t>
            </w:r>
            <w:proofErr w:type="spellStart"/>
            <w:r>
              <w:rPr>
                <w:rFonts w:eastAsiaTheme="minorEastAsia"/>
                <w:lang w:val="en-US" w:eastAsia="zh-CN"/>
              </w:rPr>
              <w:t>gNB</w:t>
            </w:r>
            <w:proofErr w:type="spellEnd"/>
            <w:r>
              <w:rPr>
                <w:rFonts w:eastAsiaTheme="minorEastAsia"/>
                <w:lang w:val="en-US" w:eastAsia="zh-CN"/>
              </w:rPr>
              <w:t xml:space="preserve"> side pre-PDC is supposed to be up to implementation which would have no change on the specification from RAN2 perspective. RAN3 may discuss related issues if there are RAN3 impact. </w:t>
            </w:r>
            <w:r>
              <w:rPr>
                <w:rFonts w:eastAsiaTheme="minorEastAsia" w:hint="eastAsia"/>
                <w:lang w:val="en-US" w:eastAsia="zh-CN"/>
              </w:rPr>
              <w:t>T</w:t>
            </w:r>
            <w:r>
              <w:rPr>
                <w:rFonts w:eastAsiaTheme="minorEastAsia"/>
                <w:lang w:val="en-US" w:eastAsia="zh-CN"/>
              </w:rPr>
              <w:t xml:space="preserve">hus, we may make it simple and focus RAN2 discussion on UE-side PDC. </w:t>
            </w:r>
          </w:p>
        </w:tc>
      </w:tr>
      <w:tr w:rsidR="00F56597" w14:paraId="69118874" w14:textId="77777777" w:rsidTr="008F3206">
        <w:tc>
          <w:tcPr>
            <w:tcW w:w="1555" w:type="dxa"/>
          </w:tcPr>
          <w:p w14:paraId="0FA743D4" w14:textId="7834CC20" w:rsidR="00F56597" w:rsidRDefault="00F56597" w:rsidP="00F56597">
            <w:pPr>
              <w:rPr>
                <w:rFonts w:ascii="Arial" w:eastAsiaTheme="minorEastAsia" w:hAnsi="Arial" w:cs="Arial" w:hint="eastAsia"/>
                <w:lang w:val="en-US" w:eastAsia="zh-CN"/>
              </w:rPr>
            </w:pPr>
            <w:r>
              <w:rPr>
                <w:rFonts w:ascii="Arial" w:eastAsiaTheme="minorEastAsia" w:hAnsi="Arial" w:cs="Arial" w:hint="eastAsia"/>
                <w:lang w:val="en-US" w:eastAsia="zh-CN"/>
              </w:rPr>
              <w:t>vivo</w:t>
            </w:r>
          </w:p>
        </w:tc>
        <w:tc>
          <w:tcPr>
            <w:tcW w:w="2126" w:type="dxa"/>
          </w:tcPr>
          <w:p w14:paraId="1EE1CA40" w14:textId="1C87D3D3" w:rsidR="00F56597" w:rsidRDefault="00F56597" w:rsidP="00F56597">
            <w:pPr>
              <w:rPr>
                <w:rFonts w:ascii="Arial" w:eastAsiaTheme="minorEastAsia" w:hAnsi="Arial" w:cs="Arial" w:hint="eastAsia"/>
                <w:lang w:val="en-US" w:eastAsia="zh-CN"/>
              </w:rPr>
            </w:pPr>
            <w:r>
              <w:rPr>
                <w:rFonts w:ascii="Arial" w:eastAsiaTheme="minorEastAsia" w:hAnsi="Arial" w:cs="Arial" w:hint="eastAsia"/>
                <w:lang w:val="en-US" w:eastAsia="zh-CN"/>
              </w:rPr>
              <w:t>NO</w:t>
            </w:r>
          </w:p>
        </w:tc>
        <w:tc>
          <w:tcPr>
            <w:tcW w:w="5950" w:type="dxa"/>
          </w:tcPr>
          <w:p w14:paraId="21D60438" w14:textId="77777777" w:rsidR="00F56597" w:rsidRDefault="00F56597" w:rsidP="00F56597">
            <w:pPr>
              <w:jc w:val="both"/>
              <w:rPr>
                <w:rFonts w:ascii="Arial" w:eastAsia="宋体"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pecification</w:t>
            </w:r>
            <w:r>
              <w:rPr>
                <w:rFonts w:ascii="Arial" w:eastAsiaTheme="minorEastAsia" w:hAnsi="Arial" w:cs="Arial"/>
                <w:lang w:val="en-US" w:eastAsia="zh-CN"/>
              </w:rPr>
              <w:t xml:space="preserve"> </w:t>
            </w:r>
            <w:r>
              <w:rPr>
                <w:rFonts w:ascii="Arial" w:eastAsiaTheme="minorEastAsia" w:hAnsi="Arial" w:cs="Arial" w:hint="eastAsia"/>
                <w:lang w:val="en-US" w:eastAsia="zh-CN"/>
              </w:rPr>
              <w:t>impact</w:t>
            </w:r>
            <w:r>
              <w:rPr>
                <w:rFonts w:ascii="Arial" w:eastAsiaTheme="minorEastAsia" w:hAnsi="Arial" w:cs="Arial"/>
                <w:lang w:val="en-US" w:eastAsia="zh-CN"/>
              </w:rPr>
              <w:t xml:space="preserve"> </w:t>
            </w:r>
            <w:r>
              <w:rPr>
                <w:rFonts w:ascii="Arial" w:eastAsiaTheme="minorEastAsia" w:hAnsi="Arial" w:cs="Arial" w:hint="eastAsia"/>
                <w:lang w:val="en-US" w:eastAsia="zh-CN"/>
              </w:rPr>
              <w:t>from</w:t>
            </w:r>
            <w:r>
              <w:rPr>
                <w:rFonts w:ascii="Arial" w:eastAsiaTheme="minorEastAsia" w:hAnsi="Arial" w:cs="Arial"/>
                <w:lang w:val="en-US" w:eastAsia="zh-CN"/>
              </w:rPr>
              <w:t xml:space="preserve"> </w:t>
            </w:r>
            <w:r>
              <w:rPr>
                <w:rFonts w:ascii="Arial" w:eastAsiaTheme="minorEastAsia" w:hAnsi="Arial" w:cs="Arial" w:hint="eastAsia"/>
                <w:lang w:val="en-US" w:eastAsia="zh-CN"/>
              </w:rPr>
              <w:t>supporting</w:t>
            </w:r>
            <w:r>
              <w:rPr>
                <w:rFonts w:ascii="Arial" w:eastAsiaTheme="minorEastAsia" w:hAnsi="Arial" w:cs="Arial"/>
                <w:lang w:val="en-US" w:eastAsia="zh-CN"/>
              </w:rPr>
              <w:t xml:space="preserve"> </w:t>
            </w:r>
            <w:proofErr w:type="spellStart"/>
            <w:r>
              <w:rPr>
                <w:rFonts w:ascii="Arial" w:eastAsiaTheme="minorEastAsia" w:hAnsi="Arial" w:cs="Arial" w:hint="eastAsia"/>
                <w:lang w:val="en-US" w:eastAsia="zh-CN"/>
              </w:rPr>
              <w:t>g</w:t>
            </w:r>
            <w:r>
              <w:rPr>
                <w:rFonts w:ascii="Arial" w:eastAsiaTheme="minorEastAsia" w:hAnsi="Arial" w:cs="Arial"/>
                <w:lang w:val="en-US" w:eastAsia="zh-CN"/>
              </w:rPr>
              <w:t>NB</w:t>
            </w:r>
            <w:proofErr w:type="spellEnd"/>
            <w:r>
              <w:rPr>
                <w:rFonts w:ascii="Arial" w:eastAsiaTheme="minorEastAsia" w:hAnsi="Arial" w:cs="Arial"/>
                <w:lang w:val="en-US" w:eastAsia="zh-CN"/>
              </w:rPr>
              <w:t xml:space="preserve"> </w:t>
            </w:r>
            <w:r>
              <w:rPr>
                <w:rFonts w:ascii="Arial" w:eastAsiaTheme="minorEastAsia" w:hAnsi="Arial" w:cs="Arial" w:hint="eastAsia"/>
                <w:lang w:val="en-US" w:eastAsia="zh-CN"/>
              </w:rPr>
              <w:t>based</w:t>
            </w:r>
            <w:r>
              <w:rPr>
                <w:rFonts w:ascii="Arial" w:eastAsiaTheme="minorEastAsia" w:hAnsi="Arial" w:cs="Arial"/>
                <w:lang w:val="en-US" w:eastAsia="zh-CN"/>
              </w:rPr>
              <w:t xml:space="preserve"> PDC </w:t>
            </w:r>
            <w:r>
              <w:rPr>
                <w:rFonts w:ascii="Arial" w:eastAsiaTheme="minorEastAsia" w:hAnsi="Arial" w:cs="Arial" w:hint="eastAsia"/>
                <w:lang w:val="en-US" w:eastAsia="zh-CN"/>
              </w:rPr>
              <w:t>should</w:t>
            </w:r>
            <w:r>
              <w:rPr>
                <w:rFonts w:ascii="Arial" w:eastAsiaTheme="minorEastAsia" w:hAnsi="Arial" w:cs="Arial"/>
                <w:lang w:val="en-US" w:eastAsia="zh-CN"/>
              </w:rPr>
              <w:t xml:space="preserve"> </w:t>
            </w:r>
            <w:r>
              <w:rPr>
                <w:rFonts w:ascii="Arial" w:eastAsiaTheme="minorEastAsia" w:hAnsi="Arial" w:cs="Arial" w:hint="eastAsia"/>
                <w:lang w:val="en-US" w:eastAsia="zh-CN"/>
              </w:rPr>
              <w:t>also</w:t>
            </w:r>
            <w:r>
              <w:rPr>
                <w:rFonts w:ascii="Arial" w:eastAsiaTheme="minorEastAsia" w:hAnsi="Arial" w:cs="Arial"/>
                <w:lang w:val="en-US" w:eastAsia="zh-CN"/>
              </w:rPr>
              <w:t xml:space="preserve"> </w:t>
            </w:r>
            <w:r>
              <w:rPr>
                <w:rFonts w:ascii="Arial" w:eastAsiaTheme="minorEastAsia" w:hAnsi="Arial" w:cs="Arial" w:hint="eastAsia"/>
                <w:lang w:val="en-US" w:eastAsia="zh-CN"/>
              </w:rPr>
              <w:t>be</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considered, e.g. the field </w:t>
            </w:r>
            <w:r>
              <w:rPr>
                <w:rFonts w:ascii="Arial" w:eastAsia="Malgun Gothic" w:hAnsi="Arial" w:cs="Arial"/>
                <w:lang w:val="en-US" w:eastAsia="ko-KR"/>
              </w:rPr>
              <w:t xml:space="preserve">description of </w:t>
            </w:r>
            <w:proofErr w:type="spellStart"/>
            <w:r>
              <w:rPr>
                <w:rFonts w:ascii="Arial" w:eastAsia="Malgun Gothic" w:hAnsi="Arial" w:cs="Arial"/>
                <w:i/>
                <w:lang w:val="en-US" w:eastAsia="ko-KR"/>
              </w:rPr>
              <w:t>ReferenceTimeInfo</w:t>
            </w:r>
            <w:proofErr w:type="spellEnd"/>
            <w:r>
              <w:rPr>
                <w:rFonts w:ascii="Arial" w:eastAsia="Malgun Gothic" w:hAnsi="Arial" w:cs="Arial"/>
                <w:lang w:val="en-US" w:eastAsia="ko-KR"/>
              </w:rPr>
              <w:t xml:space="preserve"> IE </w:t>
            </w:r>
            <w:r>
              <w:rPr>
                <w:rFonts w:ascii="Arial" w:eastAsia="宋体" w:hAnsi="Arial" w:cs="Arial" w:hint="eastAsia"/>
                <w:lang w:val="en-US" w:eastAsia="zh-CN"/>
              </w:rPr>
              <w:t xml:space="preserve">needs to </w:t>
            </w:r>
            <w:r>
              <w:rPr>
                <w:rFonts w:ascii="Arial" w:eastAsia="Malgun Gothic" w:hAnsi="Arial" w:cs="Arial"/>
                <w:lang w:val="en-US" w:eastAsia="ko-KR"/>
              </w:rPr>
              <w:t>be updated</w:t>
            </w:r>
            <w:r>
              <w:rPr>
                <w:rFonts w:ascii="Arial" w:eastAsiaTheme="minorEastAsia" w:hAnsi="Arial" w:cs="Arial" w:hint="eastAsia"/>
                <w:lang w:val="en-US" w:eastAsia="zh-CN"/>
              </w:rPr>
              <w:t>.</w:t>
            </w:r>
          </w:p>
          <w:p w14:paraId="5718AF7F" w14:textId="77777777" w:rsidR="00F56597" w:rsidRDefault="00F56597" w:rsidP="00F56597">
            <w:pPr>
              <w:rPr>
                <w:rFonts w:eastAsiaTheme="minorEastAsia"/>
                <w:lang w:val="en-US" w:eastAsia="zh-CN"/>
              </w:rPr>
            </w:pPr>
          </w:p>
        </w:tc>
      </w:tr>
    </w:tbl>
    <w:p w14:paraId="2575E5C5" w14:textId="77777777" w:rsidR="008F3206" w:rsidRDefault="008F3206" w:rsidP="008F3206">
      <w:pPr>
        <w:pStyle w:val="Cat-a-Proposal"/>
        <w:numPr>
          <w:ilvl w:val="0"/>
          <w:numId w:val="0"/>
        </w:numPr>
        <w:ind w:left="1304"/>
        <w:rPr>
          <w:rFonts w:ascii="Arial" w:hAnsi="Arial" w:cs="Arial"/>
        </w:rPr>
      </w:pPr>
    </w:p>
    <w:p w14:paraId="36FC7AE7" w14:textId="77777777" w:rsidR="008F3206" w:rsidRDefault="008F3206" w:rsidP="008F3206">
      <w:pPr>
        <w:pStyle w:val="Cat-a-Proposal"/>
        <w:numPr>
          <w:ilvl w:val="0"/>
          <w:numId w:val="0"/>
        </w:numPr>
        <w:ind w:left="1304"/>
        <w:rPr>
          <w:rFonts w:ascii="Arial" w:hAnsi="Arial" w:cs="Arial"/>
        </w:rPr>
      </w:pPr>
    </w:p>
    <w:p w14:paraId="0F03BC93" w14:textId="77777777" w:rsidR="008F3206" w:rsidRPr="0027532A" w:rsidRDefault="008F3206" w:rsidP="008F3206">
      <w:pPr>
        <w:pStyle w:val="Cat-a-Proposal"/>
        <w:numPr>
          <w:ilvl w:val="0"/>
          <w:numId w:val="0"/>
        </w:numPr>
        <w:ind w:left="1304"/>
        <w:rPr>
          <w:rFonts w:ascii="Arial" w:hAnsi="Arial" w:cs="Arial"/>
        </w:rPr>
      </w:pPr>
    </w:p>
    <w:p w14:paraId="1D65FFEA" w14:textId="77777777" w:rsidR="00082B5D" w:rsidRPr="00BA0146" w:rsidRDefault="004C378B" w:rsidP="00082B5D">
      <w:pPr>
        <w:jc w:val="both"/>
        <w:rPr>
          <w:rFonts w:eastAsiaTheme="minorEastAsia"/>
          <w:lang w:eastAsia="zh-CN"/>
        </w:rPr>
      </w:pPr>
      <w:r>
        <w:rPr>
          <w:rFonts w:eastAsiaTheme="minorEastAsia"/>
          <w:lang w:eastAsia="zh-CN"/>
        </w:rPr>
        <w:t>In</w:t>
      </w:r>
      <w:r>
        <w:rPr>
          <w:rFonts w:eastAsiaTheme="minorEastAsia" w:hint="eastAsia"/>
          <w:lang w:eastAsia="zh-CN"/>
        </w:rPr>
        <w:t xml:space="preserve">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_Ref86320753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[9]</w:t>
      </w:r>
      <w:r w:rsidR="00A95B56">
        <w:rPr>
          <w:rFonts w:eastAsiaTheme="minorEastAsia"/>
          <w:lang w:eastAsia="zh-CN"/>
        </w:rPr>
        <w:fldChar w:fldCharType="end"/>
      </w:r>
      <w:r>
        <w:rPr>
          <w:rFonts w:eastAsiaTheme="minorEastAsia" w:hint="eastAsia"/>
          <w:lang w:eastAsia="zh-CN"/>
        </w:rPr>
        <w:t xml:space="preserve">, it proposed that </w:t>
      </w:r>
      <w:r w:rsidRPr="004C378B">
        <w:rPr>
          <w:rFonts w:eastAsiaTheme="minorEastAsia"/>
          <w:lang w:eastAsia="zh-CN"/>
        </w:rPr>
        <w:t xml:space="preserve">for the use cases such as smart grid and control-to-control with a single </w:t>
      </w:r>
      <w:proofErr w:type="spellStart"/>
      <w:r w:rsidRPr="004C378B">
        <w:rPr>
          <w:rFonts w:eastAsiaTheme="minorEastAsia"/>
          <w:lang w:eastAsia="zh-CN"/>
        </w:rPr>
        <w:t>Uu</w:t>
      </w:r>
      <w:proofErr w:type="spellEnd"/>
      <w:r w:rsidRPr="004C378B">
        <w:rPr>
          <w:rFonts w:eastAsiaTheme="minorEastAsia"/>
          <w:lang w:eastAsia="zh-CN"/>
        </w:rPr>
        <w:t xml:space="preserve"> interface which does not have a strict time synchronization error budget</w:t>
      </w:r>
      <w:r>
        <w:rPr>
          <w:rFonts w:eastAsiaTheme="minorEastAsia" w:hint="eastAsia"/>
          <w:lang w:eastAsia="zh-CN"/>
        </w:rPr>
        <w:t>.</w:t>
      </w:r>
      <w:r w:rsidRPr="004C378B">
        <w:rPr>
          <w:rFonts w:eastAsiaTheme="minorEastAsia"/>
          <w:lang w:eastAsia="zh-CN"/>
        </w:rPr>
        <w:t xml:space="preserve"> </w:t>
      </w:r>
      <w:r>
        <w:rPr>
          <w:rFonts w:eastAsiaTheme="minorEastAsia" w:hint="eastAsia"/>
          <w:lang w:eastAsia="zh-CN"/>
        </w:rPr>
        <w:t xml:space="preserve">Meanwhile, in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_Ref86255658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[2]</w:t>
      </w:r>
      <w:r w:rsidR="00A95B56">
        <w:rPr>
          <w:rFonts w:eastAsiaTheme="minorEastAsia"/>
          <w:lang w:eastAsia="zh-CN"/>
        </w:rPr>
        <w:fldChar w:fldCharType="end"/>
      </w:r>
      <w:r>
        <w:rPr>
          <w:lang w:eastAsia="zh-CN"/>
        </w:rPr>
        <w:t>we think TA-based PDC shall be supported at least for smart grid scenario, and network shall be able to enable/disable UE-side PDC via unicast RRC signalling.</w:t>
      </w:r>
      <w:r w:rsidR="00B04410">
        <w:rPr>
          <w:rFonts w:eastAsiaTheme="minorEastAsia" w:hint="eastAsia"/>
          <w:lang w:eastAsia="zh-CN"/>
        </w:rPr>
        <w:t xml:space="preserve"> </w:t>
      </w:r>
      <w:r w:rsidR="008C7F65">
        <w:rPr>
          <w:rFonts w:eastAsiaTheme="minorEastAsia" w:hint="eastAsia"/>
          <w:lang w:eastAsia="zh-CN"/>
        </w:rPr>
        <w:t>Moreover,</w:t>
      </w:r>
      <w:r w:rsidR="00BF476E">
        <w:rPr>
          <w:rFonts w:eastAsiaTheme="minorEastAsia" w:hint="eastAsia"/>
          <w:lang w:eastAsia="zh-CN"/>
        </w:rPr>
        <w:t xml:space="preserve"> </w:t>
      </w:r>
      <w:r w:rsidR="00BF476E" w:rsidRPr="003F5128">
        <w:rPr>
          <w:rFonts w:eastAsiaTheme="minorEastAsia"/>
          <w:b/>
          <w:lang w:eastAsia="zh-CN"/>
        </w:rPr>
        <w:t>RAN1 has indicated that the legacy PDC mechanism based on the existing Rel-15/Rel-16 TA procedure and associated granularity can satisfy the requirements of scenario 3</w:t>
      </w:r>
      <w:r w:rsidR="008C7F65" w:rsidRPr="003F5128">
        <w:rPr>
          <w:rFonts w:eastAsiaTheme="minorEastAsia" w:hint="eastAsia"/>
          <w:b/>
          <w:lang w:eastAsia="zh-CN"/>
        </w:rPr>
        <w:t xml:space="preserve"> </w:t>
      </w:r>
      <w:r w:rsidR="00A95B56">
        <w:rPr>
          <w:rFonts w:eastAsiaTheme="minorEastAsia"/>
          <w:lang w:eastAsia="zh-CN"/>
        </w:rPr>
        <w:fldChar w:fldCharType="begin"/>
      </w:r>
      <w:r w:rsidR="008C7F65">
        <w:rPr>
          <w:rFonts w:eastAsiaTheme="minorEastAsia"/>
          <w:lang w:eastAsia="zh-CN"/>
        </w:rPr>
        <w:instrText xml:space="preserve"> </w:instrText>
      </w:r>
      <w:r w:rsidR="008C7F65">
        <w:rPr>
          <w:rFonts w:eastAsiaTheme="minorEastAsia" w:hint="eastAsia"/>
          <w:lang w:eastAsia="zh-CN"/>
        </w:rPr>
        <w:instrText>REF _Ref86345820 \r \h</w:instrText>
      </w:r>
      <w:r w:rsidR="008C7F65">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8C7F65">
        <w:rPr>
          <w:rFonts w:eastAsiaTheme="minorEastAsia"/>
          <w:lang w:eastAsia="zh-CN"/>
        </w:rPr>
        <w:t>[13]</w:t>
      </w:r>
      <w:r w:rsidR="00A95B56">
        <w:rPr>
          <w:rFonts w:eastAsiaTheme="minorEastAsia"/>
          <w:lang w:eastAsia="zh-CN"/>
        </w:rPr>
        <w:fldChar w:fldCharType="end"/>
      </w:r>
      <w:r w:rsidR="00BF476E">
        <w:rPr>
          <w:rFonts w:eastAsiaTheme="minorEastAsia" w:hint="eastAsia"/>
          <w:lang w:eastAsia="zh-CN"/>
        </w:rPr>
        <w:t xml:space="preserve">. </w:t>
      </w:r>
      <w:r w:rsidR="00082B5D" w:rsidRPr="00BA0146">
        <w:rPr>
          <w:rFonts w:eastAsiaTheme="minorEastAsia"/>
          <w:lang w:eastAsia="zh-CN"/>
        </w:rPr>
        <w:t>Hence, to reduce scope of discussion, it is suggested by rapporteur to attempt conclusion as follows:</w:t>
      </w:r>
    </w:p>
    <w:p w14:paraId="6D17636F" w14:textId="77777777" w:rsidR="00967BB0" w:rsidRPr="00967BB0" w:rsidRDefault="0095756A" w:rsidP="00967BB0">
      <w:pPr>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2</w:t>
      </w:r>
      <w:r w:rsidR="00967BB0" w:rsidRPr="00967BB0">
        <w:rPr>
          <w:rFonts w:eastAsiaTheme="minorEastAsia"/>
          <w:b/>
          <w:lang w:eastAsia="zh-CN"/>
        </w:rPr>
        <w:t xml:space="preserve">: Do companies </w:t>
      </w:r>
      <w:r w:rsidR="00967BB0" w:rsidRPr="00967BB0">
        <w:rPr>
          <w:rFonts w:eastAsiaTheme="minorEastAsia" w:hint="eastAsia"/>
          <w:b/>
          <w:lang w:eastAsia="zh-CN"/>
        </w:rPr>
        <w:t>think</w:t>
      </w:r>
      <w:r w:rsidR="00967BB0" w:rsidRPr="00967BB0">
        <w:rPr>
          <w:rFonts w:eastAsiaTheme="minorEastAsia"/>
          <w:b/>
          <w:lang w:eastAsia="zh-CN"/>
        </w:rPr>
        <w:t xml:space="preserve"> </w:t>
      </w:r>
      <w:r w:rsidR="00967BB0" w:rsidRPr="00967BB0">
        <w:rPr>
          <w:rFonts w:eastAsiaTheme="minorEastAsia" w:hint="eastAsia"/>
          <w:b/>
          <w:lang w:eastAsia="zh-CN"/>
        </w:rPr>
        <w:t>that f</w:t>
      </w:r>
      <w:r w:rsidR="00967BB0" w:rsidRPr="00967BB0">
        <w:rPr>
          <w:rFonts w:eastAsiaTheme="minorEastAsia"/>
          <w:b/>
          <w:lang w:eastAsia="zh-CN"/>
        </w:rPr>
        <w:t xml:space="preserve">rom RAN2 perspective, </w:t>
      </w:r>
      <w:r w:rsidR="00967BB0" w:rsidRPr="00967BB0">
        <w:rPr>
          <w:rFonts w:eastAsiaTheme="minorEastAsia" w:hint="eastAsia"/>
          <w:b/>
          <w:lang w:eastAsia="zh-CN"/>
        </w:rPr>
        <w:t xml:space="preserve">traditional </w:t>
      </w:r>
      <w:r w:rsidR="00967BB0" w:rsidRPr="00967BB0">
        <w:rPr>
          <w:rFonts w:eastAsiaTheme="minorEastAsia"/>
          <w:b/>
          <w:lang w:eastAsia="zh-CN"/>
        </w:rPr>
        <w:t>TA-based PDC shall be supported at least for smart grid scenario, and network can enable/disable UE-side PDC via unicast RRC signalling</w:t>
      </w:r>
      <w:r w:rsidR="00967BB0" w:rsidRPr="00967BB0">
        <w:rPr>
          <w:rFonts w:eastAsiaTheme="minorEastAsia" w:hint="eastAsia"/>
          <w:b/>
          <w:lang w:eastAsia="zh-CN"/>
        </w:rPr>
        <w:t>?</w:t>
      </w:r>
    </w:p>
    <w:p w14:paraId="354E98B4" w14:textId="77777777" w:rsidR="00967BB0" w:rsidRPr="00D16699" w:rsidRDefault="00967BB0" w:rsidP="00967BB0">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967BB0" w14:paraId="18BBB5DB" w14:textId="77777777" w:rsidTr="00575C5E">
        <w:tc>
          <w:tcPr>
            <w:tcW w:w="1555" w:type="dxa"/>
          </w:tcPr>
          <w:p w14:paraId="23450324" w14:textId="77777777" w:rsidR="00967BB0" w:rsidRPr="0015785C" w:rsidRDefault="00967BB0"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29963613" w14:textId="77777777" w:rsidR="00967BB0" w:rsidRPr="0015785C" w:rsidRDefault="00967BB0" w:rsidP="00575C5E">
            <w:pPr>
              <w:rPr>
                <w:rFonts w:ascii="Arial" w:eastAsia="Helvetica" w:hAnsi="Arial" w:cs="Arial"/>
                <w:b/>
                <w:lang w:val="en-US"/>
              </w:rPr>
            </w:pPr>
            <w:r>
              <w:rPr>
                <w:rFonts w:ascii="Arial" w:eastAsia="Helvetica" w:hAnsi="Arial" w:cs="Arial"/>
                <w:b/>
                <w:lang w:val="en-US"/>
              </w:rPr>
              <w:t>Yes/No</w:t>
            </w:r>
          </w:p>
        </w:tc>
        <w:tc>
          <w:tcPr>
            <w:tcW w:w="5950" w:type="dxa"/>
          </w:tcPr>
          <w:p w14:paraId="02A54103" w14:textId="77777777" w:rsidR="00967BB0" w:rsidRPr="0015785C" w:rsidRDefault="00967BB0"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967BB0" w14:paraId="45BD2BA0" w14:textId="77777777" w:rsidTr="00575C5E">
        <w:tc>
          <w:tcPr>
            <w:tcW w:w="1555" w:type="dxa"/>
          </w:tcPr>
          <w:p w14:paraId="743C5B04" w14:textId="77777777" w:rsidR="00967BB0" w:rsidRPr="00575C5E" w:rsidRDefault="00575C5E"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A7C8BBC" w14:textId="77777777" w:rsidR="00967BB0" w:rsidRPr="00575C5E" w:rsidRDefault="00575C5E" w:rsidP="00575C5E">
            <w:pPr>
              <w:rPr>
                <w:rFonts w:ascii="Arial" w:eastAsia="Malgun Gothic" w:hAnsi="Arial" w:cs="Arial"/>
                <w:lang w:val="en-US" w:eastAsia="ko-KR"/>
              </w:rPr>
            </w:pPr>
            <w:r>
              <w:rPr>
                <w:rFonts w:ascii="Arial" w:eastAsia="Malgun Gothic" w:hAnsi="Arial" w:cs="Arial" w:hint="eastAsia"/>
                <w:lang w:val="en-US" w:eastAsia="ko-KR"/>
              </w:rPr>
              <w:t xml:space="preserve">No </w:t>
            </w:r>
            <w:r>
              <w:rPr>
                <w:rFonts w:ascii="Arial" w:eastAsia="Malgun Gothic" w:hAnsi="Arial" w:cs="Arial"/>
                <w:lang w:val="en-US" w:eastAsia="ko-KR"/>
              </w:rPr>
              <w:t>(clarification)</w:t>
            </w:r>
          </w:p>
        </w:tc>
        <w:tc>
          <w:tcPr>
            <w:tcW w:w="5950" w:type="dxa"/>
          </w:tcPr>
          <w:p w14:paraId="270978B3" w14:textId="77777777" w:rsidR="00575C5E" w:rsidRDefault="00575C5E" w:rsidP="00575C5E">
            <w:pPr>
              <w:rPr>
                <w:rFonts w:ascii="Arial" w:eastAsia="Malgun Gothic" w:hAnsi="Arial" w:cs="Arial"/>
                <w:lang w:val="en-US" w:eastAsia="ko-KR"/>
              </w:rPr>
            </w:pPr>
            <w:r>
              <w:rPr>
                <w:rFonts w:ascii="Arial" w:eastAsia="Malgun Gothic" w:hAnsi="Arial" w:cs="Arial"/>
                <w:lang w:val="en-US" w:eastAsia="ko-KR"/>
              </w:rPr>
              <w:t xml:space="preserve">Although some features are introduced for particular services, the features should be service-agnostic from specification point of view. </w:t>
            </w:r>
          </w:p>
          <w:p w14:paraId="316836DB" w14:textId="77777777" w:rsidR="003A2600" w:rsidRDefault="003A2600" w:rsidP="00575C5E">
            <w:pPr>
              <w:rPr>
                <w:rFonts w:ascii="Arial" w:eastAsia="Malgun Gothic" w:hAnsi="Arial" w:cs="Arial"/>
                <w:lang w:val="en-US" w:eastAsia="ko-KR"/>
              </w:rPr>
            </w:pPr>
            <w:r>
              <w:rPr>
                <w:rFonts w:ascii="Arial" w:eastAsia="Malgun Gothic" w:hAnsi="Arial" w:cs="Arial"/>
                <w:lang w:val="en-US" w:eastAsia="ko-KR"/>
              </w:rPr>
              <w:t>Our understanding is that Rel-16 only allows UE implementation-based PDC, but using TA is not mandated at all. Thus, we do not need to agree or disagree “</w:t>
            </w:r>
            <w:r w:rsidRPr="00967BB0">
              <w:rPr>
                <w:rFonts w:eastAsiaTheme="minorEastAsia" w:hint="eastAsia"/>
                <w:b/>
                <w:lang w:eastAsia="zh-CN"/>
              </w:rPr>
              <w:t xml:space="preserve">traditional </w:t>
            </w:r>
            <w:r w:rsidRPr="00967BB0">
              <w:rPr>
                <w:rFonts w:eastAsiaTheme="minorEastAsia"/>
                <w:b/>
                <w:lang w:eastAsia="zh-CN"/>
              </w:rPr>
              <w:t>TA-based PDC shall be supported at least for smart grid scenario</w:t>
            </w:r>
            <w:r>
              <w:rPr>
                <w:rFonts w:eastAsiaTheme="minorEastAsia"/>
                <w:b/>
                <w:lang w:eastAsia="zh-CN"/>
              </w:rPr>
              <w:t>”</w:t>
            </w:r>
          </w:p>
          <w:p w14:paraId="060D4282" w14:textId="77777777" w:rsidR="00967BB0" w:rsidRPr="00575C5E" w:rsidRDefault="003A2600" w:rsidP="003A2600">
            <w:pPr>
              <w:rPr>
                <w:rFonts w:ascii="Arial" w:eastAsia="Malgun Gothic" w:hAnsi="Arial" w:cs="Arial"/>
                <w:lang w:val="en-US" w:eastAsia="ko-KR"/>
              </w:rPr>
            </w:pPr>
            <w:r>
              <w:rPr>
                <w:rFonts w:ascii="Arial" w:eastAsia="Malgun Gothic" w:hAnsi="Arial" w:cs="Arial"/>
                <w:lang w:val="en-US" w:eastAsia="ko-KR"/>
              </w:rPr>
              <w:t xml:space="preserve">Anyway, we agree that NW can enable/disable UE-side PDC to avoid the duplication at both UE and </w:t>
            </w:r>
            <w:proofErr w:type="spellStart"/>
            <w:r>
              <w:rPr>
                <w:rFonts w:ascii="Arial" w:eastAsia="Malgun Gothic" w:hAnsi="Arial" w:cs="Arial"/>
                <w:lang w:val="en-US" w:eastAsia="ko-KR"/>
              </w:rPr>
              <w:t>gNB</w:t>
            </w:r>
            <w:proofErr w:type="spellEnd"/>
            <w:r>
              <w:rPr>
                <w:rFonts w:ascii="Arial" w:eastAsia="Malgun Gothic" w:hAnsi="Arial" w:cs="Arial"/>
                <w:lang w:val="en-US" w:eastAsia="ko-KR"/>
              </w:rPr>
              <w:t>.</w:t>
            </w:r>
          </w:p>
        </w:tc>
      </w:tr>
      <w:tr w:rsidR="009A3898" w14:paraId="7E23C51D" w14:textId="77777777" w:rsidTr="00575C5E">
        <w:tc>
          <w:tcPr>
            <w:tcW w:w="1555" w:type="dxa"/>
          </w:tcPr>
          <w:p w14:paraId="053F6E06" w14:textId="4280BD80" w:rsidR="009A3898" w:rsidRPr="001524DB" w:rsidRDefault="009A3898" w:rsidP="009A3898">
            <w:pPr>
              <w:rPr>
                <w:rFonts w:ascii="Arial" w:eastAsiaTheme="minorEastAsia" w:hAnsi="Arial" w:cs="Arial"/>
                <w:lang w:val="en-US" w:eastAsia="zh-CN"/>
              </w:rPr>
            </w:pPr>
            <w:r>
              <w:rPr>
                <w:rFonts w:ascii="Arial" w:eastAsia="Helvetica" w:hAnsi="Arial" w:cs="Arial"/>
                <w:lang w:val="en-US"/>
              </w:rPr>
              <w:lastRenderedPageBreak/>
              <w:t>Nokia, NSB</w:t>
            </w:r>
          </w:p>
        </w:tc>
        <w:tc>
          <w:tcPr>
            <w:tcW w:w="2126" w:type="dxa"/>
          </w:tcPr>
          <w:p w14:paraId="6D6C87EF" w14:textId="5FF2B1DD"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7C9E475E" w14:textId="77777777" w:rsidR="009A3898" w:rsidRDefault="009A3898" w:rsidP="009A3898">
            <w:pPr>
              <w:rPr>
                <w:rFonts w:ascii="Arial" w:eastAsia="Helvetica" w:hAnsi="Arial" w:cs="Arial"/>
                <w:lang w:val="en-US"/>
              </w:rPr>
            </w:pPr>
            <w:r>
              <w:rPr>
                <w:rFonts w:ascii="Arial" w:eastAsia="Helvetica" w:hAnsi="Arial" w:cs="Arial"/>
                <w:lang w:val="en-US"/>
              </w:rPr>
              <w:t>It is clear that legacy TA is sufficiently accurate for the smart grid scenario and we anticipate that a lot of use cases can be supported with legacy TA for PDC.</w:t>
            </w:r>
          </w:p>
          <w:p w14:paraId="5F24EA6A" w14:textId="77777777" w:rsidR="009A3898" w:rsidRDefault="009A3898" w:rsidP="009A3898">
            <w:pPr>
              <w:rPr>
                <w:rFonts w:ascii="Arial" w:eastAsia="Helvetica" w:hAnsi="Arial" w:cs="Arial"/>
                <w:lang w:val="en-US"/>
              </w:rPr>
            </w:pPr>
            <w:r>
              <w:rPr>
                <w:rFonts w:ascii="Arial" w:eastAsia="Helvetica" w:hAnsi="Arial" w:cs="Arial"/>
                <w:lang w:val="en-US"/>
              </w:rPr>
              <w:t xml:space="preserve">The activation/deactivation of PDC should be independent on both how </w:t>
            </w:r>
            <w:proofErr w:type="spellStart"/>
            <w:r>
              <w:rPr>
                <w:rFonts w:ascii="Arial" w:eastAsia="Helvetica" w:hAnsi="Arial" w:cs="Arial"/>
                <w:lang w:val="en-US"/>
              </w:rPr>
              <w:t>referenceTimeInfo</w:t>
            </w:r>
            <w:proofErr w:type="spellEnd"/>
            <w:r>
              <w:rPr>
                <w:rFonts w:ascii="Arial" w:eastAsia="Helvetica" w:hAnsi="Arial" w:cs="Arial"/>
                <w:lang w:val="en-US"/>
              </w:rPr>
              <w:t xml:space="preserve"> is delivered as well as which PDC method is used. </w:t>
            </w:r>
          </w:p>
          <w:p w14:paraId="77A7DF05" w14:textId="2641DBB8" w:rsidR="009A3898" w:rsidRPr="0015785C" w:rsidRDefault="009A3898" w:rsidP="009A3898">
            <w:pPr>
              <w:rPr>
                <w:rFonts w:ascii="Arial" w:eastAsia="Helvetica" w:hAnsi="Arial" w:cs="Arial"/>
                <w:lang w:val="en-US"/>
              </w:rPr>
            </w:pPr>
            <w:r>
              <w:rPr>
                <w:rFonts w:ascii="Arial" w:eastAsia="Helvetica" w:hAnsi="Arial" w:cs="Arial"/>
                <w:lang w:val="en-US"/>
              </w:rPr>
              <w:t xml:space="preserve">We are supportive of the network enabling/disabling UE-side PDC via unicast RRC signaling. </w:t>
            </w:r>
          </w:p>
        </w:tc>
      </w:tr>
      <w:tr w:rsidR="00967BB0" w14:paraId="0547D15C" w14:textId="77777777" w:rsidTr="00575C5E">
        <w:tc>
          <w:tcPr>
            <w:tcW w:w="1555" w:type="dxa"/>
          </w:tcPr>
          <w:p w14:paraId="3D4DE4F1" w14:textId="5CEA1A14" w:rsidR="00967BB0"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7054D1AE" w14:textId="1EC852F7" w:rsidR="00967BB0" w:rsidRPr="0015785C" w:rsidRDefault="00EF183C" w:rsidP="00575C5E">
            <w:pPr>
              <w:rPr>
                <w:rFonts w:ascii="Arial" w:eastAsia="Helvetica" w:hAnsi="Arial" w:cs="Arial"/>
                <w:lang w:val="en-US"/>
              </w:rPr>
            </w:pPr>
            <w:r>
              <w:rPr>
                <w:rFonts w:ascii="Arial" w:eastAsia="Helvetica" w:hAnsi="Arial" w:cs="Arial"/>
                <w:lang w:val="en-US"/>
              </w:rPr>
              <w:t>Yes</w:t>
            </w:r>
          </w:p>
        </w:tc>
        <w:tc>
          <w:tcPr>
            <w:tcW w:w="5950" w:type="dxa"/>
          </w:tcPr>
          <w:p w14:paraId="00FD0224" w14:textId="309324EF" w:rsidR="00967BB0" w:rsidRPr="0015785C" w:rsidRDefault="00577370" w:rsidP="00971228">
            <w:pPr>
              <w:rPr>
                <w:rFonts w:ascii="Arial" w:eastAsia="Helvetica" w:hAnsi="Arial" w:cs="Arial"/>
                <w:lang w:val="en-US"/>
              </w:rPr>
            </w:pPr>
            <w:r>
              <w:rPr>
                <w:rFonts w:ascii="Arial" w:eastAsia="Helvetica" w:hAnsi="Arial" w:cs="Arial"/>
                <w:lang w:val="en-US"/>
              </w:rPr>
              <w:t xml:space="preserve">We </w:t>
            </w:r>
            <w:r w:rsidR="00A80ED3">
              <w:rPr>
                <w:rFonts w:ascii="Arial" w:eastAsia="Helvetica" w:hAnsi="Arial" w:cs="Arial"/>
                <w:lang w:val="en-US"/>
              </w:rPr>
              <w:t xml:space="preserve">would regard </w:t>
            </w:r>
            <w:r w:rsidR="00971228">
              <w:rPr>
                <w:rFonts w:ascii="Arial" w:eastAsia="Helvetica" w:hAnsi="Arial" w:cs="Arial"/>
                <w:lang w:val="en-US"/>
              </w:rPr>
              <w:t xml:space="preserve">at least </w:t>
            </w:r>
            <w:r w:rsidR="00A80ED3">
              <w:rPr>
                <w:rFonts w:ascii="Arial" w:eastAsia="Helvetica" w:hAnsi="Arial" w:cs="Arial"/>
                <w:lang w:val="en-US"/>
              </w:rPr>
              <w:t xml:space="preserve">this </w:t>
            </w:r>
            <w:r w:rsidR="00971228">
              <w:rPr>
                <w:rFonts w:ascii="Arial" w:eastAsia="Helvetica" w:hAnsi="Arial" w:cs="Arial"/>
                <w:lang w:val="en-US"/>
              </w:rPr>
              <w:t>a</w:t>
            </w:r>
            <w:r w:rsidR="00A80ED3">
              <w:rPr>
                <w:rFonts w:ascii="Arial" w:eastAsia="Helvetica" w:hAnsi="Arial" w:cs="Arial"/>
                <w:lang w:val="en-US"/>
              </w:rPr>
              <w:t>s re-</w:t>
            </w:r>
            <w:r>
              <w:rPr>
                <w:rFonts w:ascii="Arial" w:eastAsia="Helvetica" w:hAnsi="Arial" w:cs="Arial"/>
                <w:lang w:val="en-US"/>
              </w:rPr>
              <w:t>confirmation</w:t>
            </w:r>
            <w:r w:rsidR="00A80ED3">
              <w:rPr>
                <w:rFonts w:ascii="Arial" w:eastAsia="Helvetica" w:hAnsi="Arial" w:cs="Arial"/>
                <w:lang w:val="en-US"/>
              </w:rPr>
              <w:t xml:space="preserve"> of </w:t>
            </w:r>
            <w:r w:rsidR="00971228">
              <w:rPr>
                <w:rFonts w:ascii="Arial" w:eastAsia="Helvetica" w:hAnsi="Arial" w:cs="Arial"/>
                <w:lang w:val="en-US"/>
              </w:rPr>
              <w:t xml:space="preserve">R16 like </w:t>
            </w:r>
            <w:proofErr w:type="spellStart"/>
            <w:r w:rsidR="00971228">
              <w:rPr>
                <w:rFonts w:ascii="Arial" w:eastAsia="Helvetica" w:hAnsi="Arial" w:cs="Arial"/>
                <w:lang w:val="en-US"/>
              </w:rPr>
              <w:t>behaviour</w:t>
            </w:r>
            <w:proofErr w:type="spellEnd"/>
            <w:r w:rsidR="00971228">
              <w:rPr>
                <w:rFonts w:ascii="Arial" w:eastAsia="Helvetica" w:hAnsi="Arial" w:cs="Arial"/>
                <w:lang w:val="en-US"/>
              </w:rPr>
              <w:t xml:space="preserve"> for lesser challenging scenario of smart grid. </w:t>
            </w:r>
          </w:p>
        </w:tc>
      </w:tr>
      <w:tr w:rsidR="00967BB0" w14:paraId="6CB46E62" w14:textId="77777777" w:rsidTr="00575C5E">
        <w:tc>
          <w:tcPr>
            <w:tcW w:w="1555" w:type="dxa"/>
          </w:tcPr>
          <w:p w14:paraId="2F376554" w14:textId="703F6E28" w:rsidR="00967BB0" w:rsidRPr="00BA6C2C" w:rsidRDefault="00BA6C2C"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7B37219C" w14:textId="5D1AFC51" w:rsidR="00967BB0" w:rsidRPr="00FA135C" w:rsidRDefault="00BA6C2C" w:rsidP="00575C5E">
            <w:pPr>
              <w:rPr>
                <w:rFonts w:ascii="Arial" w:eastAsia="Helvetica" w:hAnsi="Arial" w:cs="Arial"/>
                <w:lang w:val="en-US"/>
              </w:rPr>
            </w:pPr>
            <w:r w:rsidRPr="00FA135C">
              <w:rPr>
                <w:rFonts w:ascii="Arial" w:eastAsia="Helvetica" w:hAnsi="Arial" w:cs="Arial" w:hint="eastAsia"/>
                <w:lang w:val="en-US"/>
              </w:rPr>
              <w:t>Y</w:t>
            </w:r>
            <w:r w:rsidRPr="00FA135C">
              <w:rPr>
                <w:rFonts w:ascii="Arial" w:eastAsia="Helvetica" w:hAnsi="Arial" w:cs="Arial"/>
                <w:lang w:val="en-US"/>
              </w:rPr>
              <w:t>es</w:t>
            </w:r>
          </w:p>
        </w:tc>
        <w:tc>
          <w:tcPr>
            <w:tcW w:w="5950" w:type="dxa"/>
          </w:tcPr>
          <w:p w14:paraId="0D115346" w14:textId="3A649256" w:rsidR="00967BB0" w:rsidRPr="00FA135C" w:rsidRDefault="00DC4F9F" w:rsidP="00575C5E">
            <w:pPr>
              <w:rPr>
                <w:rFonts w:ascii="Arial" w:eastAsia="Helvetica" w:hAnsi="Arial" w:cs="Arial"/>
                <w:lang w:val="en-US"/>
              </w:rPr>
            </w:pPr>
            <w:r>
              <w:rPr>
                <w:rFonts w:ascii="Arial" w:eastAsia="Helvetica" w:hAnsi="Arial" w:cs="Arial"/>
                <w:lang w:val="en-US"/>
              </w:rPr>
              <w:t>We think legacy TA based PDC</w:t>
            </w:r>
            <w:r w:rsidR="00F83407">
              <w:rPr>
                <w:rFonts w:ascii="Arial" w:eastAsia="Helvetica" w:hAnsi="Arial" w:cs="Arial"/>
                <w:lang w:val="en-US"/>
              </w:rPr>
              <w:t xml:space="preserve"> is accurate enough for smart grid scenario and shall be supported.</w:t>
            </w:r>
          </w:p>
        </w:tc>
      </w:tr>
      <w:tr w:rsidR="0004441B" w14:paraId="40F7A196" w14:textId="77777777" w:rsidTr="00575C5E">
        <w:tc>
          <w:tcPr>
            <w:tcW w:w="1555" w:type="dxa"/>
          </w:tcPr>
          <w:p w14:paraId="60FB8A27" w14:textId="320818FF"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2CEFF161" w14:textId="7BB3B9DD"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 xml:space="preserve">No </w:t>
            </w:r>
            <w:r>
              <w:rPr>
                <w:rFonts w:ascii="Arial" w:eastAsia="Malgun Gothic" w:hAnsi="Arial" w:cs="Arial"/>
                <w:lang w:val="en-US" w:eastAsia="ko-KR"/>
              </w:rPr>
              <w:t>(See comment)</w:t>
            </w:r>
          </w:p>
        </w:tc>
        <w:tc>
          <w:tcPr>
            <w:tcW w:w="5950" w:type="dxa"/>
          </w:tcPr>
          <w:p w14:paraId="38EE3B36" w14:textId="77777777" w:rsidR="0004441B" w:rsidRDefault="0004441B" w:rsidP="0004441B">
            <w:pPr>
              <w:rPr>
                <w:rFonts w:ascii="Arial" w:eastAsia="Helvetica" w:hAnsi="Arial" w:cs="Arial"/>
                <w:lang w:val="en-US"/>
              </w:rPr>
            </w:pPr>
            <w:r w:rsidRPr="009241AC">
              <w:rPr>
                <w:rFonts w:ascii="Arial" w:eastAsia="Helvetica" w:hAnsi="Arial" w:cs="Arial"/>
                <w:lang w:val="en-US"/>
              </w:rPr>
              <w:t>If TA-based PDC</w:t>
            </w:r>
            <w:r>
              <w:rPr>
                <w:rFonts w:ascii="Arial" w:eastAsia="Helvetica" w:hAnsi="Arial" w:cs="Arial"/>
                <w:lang w:val="en-US"/>
              </w:rPr>
              <w:t xml:space="preserve"> is supported, the legacy TA-based PDC should be the way to go. However, it is not yet decided whether either/both/none of TA-based or RTT-based PDC is supported. If RTT-based PDC is sufficient, TA-based PDC may not be needed at all regardless of whether it is based on the legacy TA mechanism or not. </w:t>
            </w:r>
          </w:p>
          <w:p w14:paraId="0C0BEFB5" w14:textId="26625E0F" w:rsidR="0004441B" w:rsidRDefault="0004441B" w:rsidP="0004441B">
            <w:pPr>
              <w:rPr>
                <w:rFonts w:eastAsia="Helvetica"/>
                <w:lang w:val="en-US"/>
              </w:rPr>
            </w:pPr>
            <w:r>
              <w:rPr>
                <w:rFonts w:ascii="Arial" w:eastAsia="Helvetica" w:hAnsi="Arial" w:cs="Arial"/>
                <w:lang w:val="en-US"/>
              </w:rPr>
              <w:t>So, it is early that traditional TA-based PDC SHALL be supported.</w:t>
            </w:r>
          </w:p>
        </w:tc>
      </w:tr>
      <w:tr w:rsidR="00EE2ABD" w14:paraId="205378DC" w14:textId="77777777" w:rsidTr="00575C5E">
        <w:tc>
          <w:tcPr>
            <w:tcW w:w="1555" w:type="dxa"/>
          </w:tcPr>
          <w:p w14:paraId="76FEBF1F" w14:textId="309FB140" w:rsidR="00EE2ABD" w:rsidRPr="003836FD" w:rsidRDefault="00EE2ABD" w:rsidP="00EE2ABD">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25F6FAFB" w14:textId="795FA117" w:rsidR="00EE2ABD" w:rsidRPr="003836FD" w:rsidRDefault="00EE2ABD" w:rsidP="00EE2ABD">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4B3DC13" w14:textId="77777777" w:rsidR="00EE2ABD" w:rsidRDefault="00EE2ABD" w:rsidP="00EE2ABD">
            <w:pPr>
              <w:rPr>
                <w:rFonts w:eastAsiaTheme="minorEastAsia"/>
                <w:lang w:val="en-US" w:eastAsia="zh-CN"/>
              </w:rPr>
            </w:pPr>
            <w:r>
              <w:rPr>
                <w:rFonts w:eastAsiaTheme="minorEastAsia"/>
                <w:lang w:val="en-US" w:eastAsia="zh-CN"/>
              </w:rPr>
              <w:t xml:space="preserve">We agree the </w:t>
            </w:r>
            <w:r w:rsidRPr="00030E8B">
              <w:rPr>
                <w:rFonts w:eastAsiaTheme="minorEastAsia"/>
                <w:lang w:val="en-US" w:eastAsia="zh-CN"/>
              </w:rPr>
              <w:t>traditional TA-based PDC shall be supported at least for smart grid scenario</w:t>
            </w:r>
            <w:r>
              <w:rPr>
                <w:rFonts w:eastAsiaTheme="minorEastAsia"/>
                <w:lang w:val="en-US" w:eastAsia="zh-CN"/>
              </w:rPr>
              <w:t xml:space="preserve">, or in another words, the traditional TA-based PDC is sufficient for use cases with lesser stringent </w:t>
            </w:r>
            <w:r w:rsidRPr="009F27D1">
              <w:rPr>
                <w:rFonts w:eastAsiaTheme="minorEastAsia"/>
                <w:lang w:val="en-US" w:eastAsia="zh-CN"/>
              </w:rPr>
              <w:t>time synchronization error budget</w:t>
            </w:r>
            <w:r>
              <w:rPr>
                <w:rFonts w:eastAsiaTheme="minorEastAsia"/>
                <w:lang w:val="en-US" w:eastAsia="zh-CN"/>
              </w:rPr>
              <w:t xml:space="preserve">, for example. </w:t>
            </w:r>
          </w:p>
          <w:p w14:paraId="630EB452" w14:textId="77777777" w:rsidR="00EE2ABD" w:rsidRDefault="00EE2ABD" w:rsidP="00EE2ABD">
            <w:pPr>
              <w:rPr>
                <w:rFonts w:eastAsiaTheme="minorEastAsia"/>
                <w:lang w:val="en-US" w:eastAsia="zh-CN"/>
              </w:rPr>
            </w:pPr>
            <w:r>
              <w:rPr>
                <w:rFonts w:eastAsiaTheme="minorEastAsia"/>
                <w:lang w:val="en-US" w:eastAsia="zh-CN"/>
              </w:rPr>
              <w:t xml:space="preserve">We also agree with </w:t>
            </w:r>
            <w:r w:rsidRPr="00D82C8B">
              <w:rPr>
                <w:rFonts w:eastAsiaTheme="minorEastAsia"/>
                <w:lang w:val="en-US" w:eastAsia="zh-CN"/>
              </w:rPr>
              <w:t>Samsung</w:t>
            </w:r>
            <w:r>
              <w:rPr>
                <w:rFonts w:eastAsiaTheme="minorEastAsia"/>
                <w:lang w:val="en-US" w:eastAsia="zh-CN"/>
              </w:rPr>
              <w:t xml:space="preserve"> that the </w:t>
            </w:r>
            <w:r w:rsidRPr="00A666CD">
              <w:rPr>
                <w:rFonts w:eastAsiaTheme="minorEastAsia"/>
                <w:lang w:val="en-US" w:eastAsia="zh-CN"/>
              </w:rPr>
              <w:t>features should be service-agnostic from specification point of view.</w:t>
            </w:r>
            <w:r>
              <w:rPr>
                <w:rFonts w:eastAsiaTheme="minorEastAsia"/>
                <w:lang w:val="en-US" w:eastAsia="zh-CN"/>
              </w:rPr>
              <w:t xml:space="preserve"> </w:t>
            </w:r>
          </w:p>
          <w:p w14:paraId="0F072642" w14:textId="46288B73" w:rsidR="00EE2ABD" w:rsidRPr="00EF7C3C" w:rsidRDefault="00EE2ABD" w:rsidP="00EE2ABD">
            <w:pPr>
              <w:rPr>
                <w:rFonts w:ascii="Arial" w:eastAsia="Helvetica" w:hAnsi="Arial" w:cs="Arial"/>
                <w:lang w:val="en-US"/>
              </w:rPr>
            </w:pPr>
            <w:r>
              <w:rPr>
                <w:rFonts w:eastAsiaTheme="minorEastAsia"/>
                <w:lang w:val="en-US" w:eastAsia="zh-CN"/>
              </w:rPr>
              <w:t xml:space="preserve">Anyway, we are supportive of the </w:t>
            </w:r>
            <w:r w:rsidRPr="00A30410">
              <w:rPr>
                <w:rFonts w:eastAsiaTheme="minorEastAsia"/>
                <w:lang w:val="en-US" w:eastAsia="zh-CN"/>
              </w:rPr>
              <w:t>network enabling/disabling UE-side PDC via unicast RRC signaling.</w:t>
            </w:r>
            <w:r>
              <w:rPr>
                <w:rFonts w:eastAsiaTheme="minorEastAsia"/>
                <w:lang w:val="en-US" w:eastAsia="zh-CN"/>
              </w:rPr>
              <w:t xml:space="preserve"> </w:t>
            </w:r>
          </w:p>
        </w:tc>
      </w:tr>
      <w:tr w:rsidR="00F56597" w14:paraId="349FAAD6" w14:textId="77777777" w:rsidTr="00575C5E">
        <w:tc>
          <w:tcPr>
            <w:tcW w:w="1555" w:type="dxa"/>
          </w:tcPr>
          <w:p w14:paraId="37D83E23" w14:textId="5770DFDE" w:rsidR="00F56597" w:rsidRDefault="00F56597" w:rsidP="00F56597">
            <w:pPr>
              <w:rPr>
                <w:rFonts w:ascii="Arial" w:eastAsiaTheme="minorEastAsia" w:hAnsi="Arial" w:cs="Arial" w:hint="eastAsia"/>
                <w:lang w:val="en-US" w:eastAsia="zh-CN"/>
              </w:rPr>
            </w:pPr>
            <w:r>
              <w:rPr>
                <w:rFonts w:ascii="Arial" w:eastAsiaTheme="minorEastAsia" w:hAnsi="Arial" w:cs="Arial" w:hint="eastAsia"/>
                <w:lang w:val="en-US" w:eastAsia="zh-CN"/>
              </w:rPr>
              <w:t>vivo</w:t>
            </w:r>
          </w:p>
        </w:tc>
        <w:tc>
          <w:tcPr>
            <w:tcW w:w="2126" w:type="dxa"/>
          </w:tcPr>
          <w:p w14:paraId="7DD49F99" w14:textId="20492D2E" w:rsidR="00F56597" w:rsidRDefault="00F56597" w:rsidP="00F56597">
            <w:pPr>
              <w:rPr>
                <w:rFonts w:ascii="Arial" w:eastAsiaTheme="minorEastAsia" w:hAnsi="Arial" w:cs="Arial" w:hint="eastAsia"/>
                <w:lang w:val="en-US" w:eastAsia="zh-CN"/>
              </w:rPr>
            </w:pPr>
            <w:r>
              <w:rPr>
                <w:rFonts w:ascii="Arial" w:eastAsiaTheme="minorEastAsia" w:hAnsi="Arial" w:cs="Arial" w:hint="eastAsia"/>
                <w:lang w:val="en-US" w:eastAsia="zh-CN"/>
              </w:rPr>
              <w:t>Yes</w:t>
            </w:r>
          </w:p>
        </w:tc>
        <w:tc>
          <w:tcPr>
            <w:tcW w:w="5950" w:type="dxa"/>
          </w:tcPr>
          <w:p w14:paraId="3256F5E9" w14:textId="77777777"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AN1 has agreed that legacy TA based PDC is enough for scenario 3. Correspondingly, procedure of legacy TA based PDC should be supported in RAN2.</w:t>
            </w:r>
          </w:p>
          <w:p w14:paraId="60FBBD72" w14:textId="4D24A7F6" w:rsidR="00F56597" w:rsidRDefault="00F56597" w:rsidP="00F56597">
            <w:pPr>
              <w:rPr>
                <w:rFonts w:eastAsiaTheme="minorEastAsia"/>
                <w:lang w:val="en-US" w:eastAsia="zh-CN"/>
              </w:rPr>
            </w:pPr>
            <w:r>
              <w:rPr>
                <w:rFonts w:ascii="Arial" w:eastAsiaTheme="minorEastAsia" w:hAnsi="Arial" w:cs="Arial"/>
                <w:lang w:val="en-US" w:eastAsia="zh-CN"/>
              </w:rPr>
              <w:t xml:space="preserve">We </w:t>
            </w:r>
            <w:r>
              <w:rPr>
                <w:rFonts w:ascii="Arial" w:eastAsiaTheme="minorEastAsia" w:hAnsi="Arial" w:cs="Arial" w:hint="eastAsia"/>
                <w:lang w:val="en-US" w:eastAsia="zh-CN"/>
              </w:rPr>
              <w:t xml:space="preserve">support </w:t>
            </w:r>
            <w:r>
              <w:rPr>
                <w:rFonts w:ascii="Arial" w:eastAsiaTheme="minorEastAsia" w:hAnsi="Arial" w:cs="Arial"/>
                <w:lang w:val="en-US" w:eastAsia="zh-CN"/>
              </w:rPr>
              <w:t xml:space="preserve">that network can enable/disable UE-side PDC via unicast-RRC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for Rel-17, which is also agreed in RAN2#115 meeting.</w:t>
            </w:r>
          </w:p>
        </w:tc>
      </w:tr>
    </w:tbl>
    <w:p w14:paraId="3D506351" w14:textId="77777777" w:rsidR="00967BB0" w:rsidRPr="0027532A" w:rsidRDefault="00967BB0" w:rsidP="00967BB0"/>
    <w:p w14:paraId="4FFEFAA2" w14:textId="77777777" w:rsidR="00AF454B" w:rsidRPr="00A147FD" w:rsidRDefault="009F5266" w:rsidP="002B2673">
      <w:pPr>
        <w:pStyle w:val="Heading3"/>
        <w:ind w:left="200" w:right="200"/>
      </w:pPr>
      <w:r>
        <w:rPr>
          <w:rFonts w:hint="eastAsia"/>
        </w:rPr>
        <w:lastRenderedPageBreak/>
        <w:t xml:space="preserve">2.1.2 </w:t>
      </w:r>
      <w:r w:rsidR="00AF454B" w:rsidRPr="00A147FD">
        <w:rPr>
          <w:rFonts w:hint="eastAsia"/>
        </w:rPr>
        <w:t>T</w:t>
      </w:r>
      <w:r w:rsidR="00AF454B" w:rsidRPr="00A147FD">
        <w:t xml:space="preserve">he usage </w:t>
      </w:r>
      <w:r w:rsidR="00AF454B" w:rsidRPr="00A147FD">
        <w:rPr>
          <w:rFonts w:hint="eastAsia"/>
        </w:rPr>
        <w:t xml:space="preserve">scope </w:t>
      </w:r>
      <w:r w:rsidR="00AF454B" w:rsidRPr="00A147FD">
        <w:t xml:space="preserve">of </w:t>
      </w:r>
      <w:r w:rsidR="00AF454B" w:rsidRPr="00A147FD">
        <w:rPr>
          <w:rFonts w:hint="eastAsia"/>
        </w:rPr>
        <w:t>PDC</w:t>
      </w:r>
      <w:r w:rsidR="00AF454B" w:rsidRPr="00A147FD">
        <w:t xml:space="preserve"> pre-compensation</w:t>
      </w:r>
    </w:p>
    <w:p w14:paraId="03E1FB63" w14:textId="77777777" w:rsidR="00656BD0" w:rsidRDefault="00FE1A90" w:rsidP="00656BD0">
      <w:pPr>
        <w:rPr>
          <w:rFonts w:eastAsiaTheme="minorEastAsia"/>
          <w:lang w:eastAsia="zh-CN"/>
        </w:rPr>
      </w:pPr>
      <w:r w:rsidRPr="00FE1A90">
        <w:rPr>
          <w:rFonts w:eastAsiaTheme="minorEastAsia"/>
          <w:lang w:eastAsia="zh-CN"/>
        </w:rPr>
        <w:t xml:space="preserve">For </w:t>
      </w:r>
      <w:r>
        <w:rPr>
          <w:rFonts w:eastAsiaTheme="minorEastAsia" w:hint="eastAsia"/>
          <w:lang w:eastAsia="zh-CN"/>
        </w:rPr>
        <w:t>the issue of t</w:t>
      </w:r>
      <w:r w:rsidRPr="00FE1A90">
        <w:rPr>
          <w:rFonts w:eastAsiaTheme="minorEastAsia"/>
          <w:lang w:eastAsia="zh-CN"/>
        </w:rPr>
        <w:t>he usage scope of PDC pre-compensation</w:t>
      </w:r>
      <w:r>
        <w:rPr>
          <w:rFonts w:eastAsiaTheme="minorEastAsia" w:hint="eastAsia"/>
          <w:lang w:eastAsia="zh-CN"/>
        </w:rPr>
        <w:t xml:space="preserve">, only </w:t>
      </w:r>
      <w:r w:rsidR="00001EF8">
        <w:rPr>
          <w:rFonts w:eastAsiaTheme="minorEastAsia" w:hint="eastAsia"/>
          <w:lang w:eastAsia="zh-CN"/>
        </w:rPr>
        <w:t>2</w:t>
      </w:r>
      <w:r>
        <w:rPr>
          <w:rFonts w:eastAsiaTheme="minorEastAsia" w:hint="eastAsia"/>
          <w:lang w:eastAsia="zh-CN"/>
        </w:rPr>
        <w:t xml:space="preserve"> companies </w:t>
      </w:r>
      <w:r w:rsidR="00A01B98">
        <w:rPr>
          <w:rFonts w:eastAsiaTheme="minorEastAsia" w:hint="eastAsia"/>
          <w:lang w:eastAsia="zh-CN"/>
        </w:rPr>
        <w:t xml:space="preserve">(Nokia and Samsung) </w:t>
      </w:r>
      <w:r>
        <w:rPr>
          <w:rFonts w:eastAsiaTheme="minorEastAsia" w:hint="eastAsia"/>
          <w:lang w:eastAsia="zh-CN"/>
        </w:rPr>
        <w:t>mentioned that e</w:t>
      </w:r>
      <w:r w:rsidRPr="00FE1A90">
        <w:rPr>
          <w:rFonts w:eastAsiaTheme="minorEastAsia"/>
          <w:lang w:eastAsia="zh-CN"/>
        </w:rPr>
        <w:t xml:space="preserve">nabling/disabling UE-side PDC is supported only for </w:t>
      </w:r>
      <w:proofErr w:type="spellStart"/>
      <w:r w:rsidRPr="00001EF8">
        <w:rPr>
          <w:rFonts w:eastAsiaTheme="minorEastAsia"/>
          <w:i/>
          <w:lang w:eastAsia="zh-CN"/>
        </w:rPr>
        <w:t>ReferenceTimeInfo</w:t>
      </w:r>
      <w:proofErr w:type="spellEnd"/>
      <w:r w:rsidRPr="00FE1A90">
        <w:rPr>
          <w:rFonts w:eastAsiaTheme="minorEastAsia"/>
          <w:lang w:eastAsia="zh-CN"/>
        </w:rPr>
        <w:t xml:space="preserve"> by unicast delivery.</w:t>
      </w:r>
      <w:r w:rsidR="00B51980">
        <w:rPr>
          <w:rFonts w:eastAsiaTheme="minorEastAsia" w:hint="eastAsia"/>
          <w:lang w:eastAsia="zh-CN"/>
        </w:rPr>
        <w:t xml:space="preserve"> </w:t>
      </w:r>
      <w:r w:rsidR="00404031" w:rsidRPr="00BA0146">
        <w:rPr>
          <w:rFonts w:eastAsiaTheme="minorEastAsia"/>
          <w:lang w:val="en-US" w:eastAsia="zh-CN"/>
        </w:rPr>
        <w:t xml:space="preserve">In </w:t>
      </w:r>
      <w:r w:rsidR="00575C5E">
        <w:fldChar w:fldCharType="begin"/>
      </w:r>
      <w:r w:rsidR="00575C5E">
        <w:instrText xml:space="preserve"> REF _Ref86313723 \r \h  \* MERGEFORMAT </w:instrText>
      </w:r>
      <w:r w:rsidR="00575C5E">
        <w:fldChar w:fldCharType="separate"/>
      </w:r>
      <w:r w:rsidR="00404031" w:rsidRPr="00BA0146">
        <w:rPr>
          <w:rFonts w:eastAsiaTheme="minorEastAsia"/>
          <w:lang w:val="en-US" w:eastAsia="zh-CN"/>
        </w:rPr>
        <w:t>[10]</w:t>
      </w:r>
      <w:r w:rsidR="00575C5E">
        <w:fldChar w:fldCharType="end"/>
      </w:r>
      <w:r w:rsidR="00404031" w:rsidRPr="00BA0146">
        <w:rPr>
          <w:rFonts w:eastAsiaTheme="minorEastAsia"/>
          <w:lang w:val="en-US" w:eastAsia="zh-CN"/>
        </w:rPr>
        <w:t xml:space="preserve"> </w:t>
      </w:r>
      <w:r w:rsidR="00575C5E">
        <w:fldChar w:fldCharType="begin"/>
      </w:r>
      <w:r w:rsidR="00575C5E">
        <w:instrText xml:space="preserve"> REF _Ref86320753 \r \h  \* MERGEFORMAT </w:instrText>
      </w:r>
      <w:r w:rsidR="00575C5E">
        <w:fldChar w:fldCharType="separate"/>
      </w:r>
      <w:r w:rsidR="00B279F4" w:rsidRPr="00BA0146">
        <w:rPr>
          <w:rFonts w:eastAsiaTheme="minorEastAsia"/>
          <w:lang w:val="en-US" w:eastAsia="zh-CN"/>
        </w:rPr>
        <w:t>[9]</w:t>
      </w:r>
      <w:r w:rsidR="00575C5E">
        <w:fldChar w:fldCharType="end"/>
      </w:r>
      <w:r w:rsidR="00404031" w:rsidRPr="00BA0146">
        <w:rPr>
          <w:rFonts w:eastAsiaTheme="minorEastAsia"/>
          <w:lang w:val="en-US" w:eastAsia="zh-CN"/>
        </w:rPr>
        <w:t xml:space="preserve">, it expressed the view that as the propagation delay highly depends on the distance between </w:t>
      </w:r>
      <w:proofErr w:type="spellStart"/>
      <w:r w:rsidR="00404031" w:rsidRPr="00BA0146">
        <w:rPr>
          <w:rFonts w:eastAsiaTheme="minorEastAsia"/>
          <w:lang w:val="en-US" w:eastAsia="zh-CN"/>
        </w:rPr>
        <w:t>gNB</w:t>
      </w:r>
      <w:proofErr w:type="spellEnd"/>
      <w:r w:rsidR="00404031" w:rsidRPr="00BA0146">
        <w:rPr>
          <w:rFonts w:eastAsiaTheme="minorEastAsia"/>
          <w:lang w:val="en-US" w:eastAsia="zh-CN"/>
        </w:rPr>
        <w:t xml:space="preserve"> and UE, it is true that different UEs have different value of the propagation delay. It means that the pre-compensation is not feasible for broadcast delivery method of </w:t>
      </w:r>
      <w:proofErr w:type="spellStart"/>
      <w:r w:rsidR="00404031" w:rsidRPr="00001EF8">
        <w:rPr>
          <w:rFonts w:eastAsiaTheme="minorEastAsia"/>
          <w:i/>
          <w:lang w:val="en-US" w:eastAsia="zh-CN"/>
        </w:rPr>
        <w:t>ReferenceTimeInfo</w:t>
      </w:r>
      <w:proofErr w:type="spellEnd"/>
      <w:r w:rsidR="00404031" w:rsidRPr="00BA0146">
        <w:rPr>
          <w:rFonts w:eastAsiaTheme="minorEastAsia"/>
          <w:lang w:val="en-US" w:eastAsia="zh-CN"/>
        </w:rPr>
        <w:t xml:space="preserve"> by system information. </w:t>
      </w:r>
      <w:r w:rsidR="00001EF8">
        <w:rPr>
          <w:rFonts w:eastAsiaTheme="minorEastAsia" w:hint="eastAsia"/>
          <w:lang w:val="en-US" w:eastAsia="zh-CN"/>
        </w:rPr>
        <w:t xml:space="preserve">From </w:t>
      </w:r>
      <w:r w:rsidR="00001EF8" w:rsidRPr="00BA0146">
        <w:rPr>
          <w:rFonts w:eastAsiaTheme="minorEastAsia"/>
          <w:lang w:eastAsia="zh-CN"/>
        </w:rPr>
        <w:t>rapporteur</w:t>
      </w:r>
      <w:r w:rsidR="00001EF8">
        <w:rPr>
          <w:rFonts w:eastAsiaTheme="minorEastAsia" w:hint="eastAsia"/>
          <w:lang w:eastAsia="zh-CN"/>
        </w:rPr>
        <w:t xml:space="preserve"> perspective,</w:t>
      </w:r>
      <w:r w:rsidR="00404031" w:rsidRPr="00BA0146">
        <w:rPr>
          <w:rFonts w:eastAsiaTheme="minorEastAsia"/>
          <w:lang w:val="en-US" w:eastAsia="zh-CN"/>
        </w:rPr>
        <w:t xml:space="preserve"> it is reasonable to limit the usage of this pre-compensation to only unicast delivery.</w:t>
      </w:r>
      <w:r w:rsidR="00C80976">
        <w:rPr>
          <w:rFonts w:eastAsiaTheme="minorEastAsia" w:hint="eastAsia"/>
          <w:lang w:eastAsia="zh-CN"/>
        </w:rPr>
        <w:t xml:space="preserve"> </w:t>
      </w:r>
    </w:p>
    <w:p w14:paraId="0F75B2F9" w14:textId="77777777" w:rsidR="00C80976" w:rsidRPr="00967BB0" w:rsidRDefault="00C80976" w:rsidP="00C80976">
      <w:pPr>
        <w:jc w:val="both"/>
        <w:rPr>
          <w:rFonts w:eastAsiaTheme="minorEastAsia"/>
          <w:b/>
          <w:lang w:eastAsia="zh-CN"/>
        </w:rPr>
      </w:pPr>
      <w:r>
        <w:rPr>
          <w:rFonts w:eastAsiaTheme="minorEastAsia"/>
          <w:b/>
          <w:lang w:eastAsia="zh-CN"/>
        </w:rPr>
        <w:t xml:space="preserve">Question </w:t>
      </w:r>
      <w:r w:rsidR="00F25F35">
        <w:rPr>
          <w:rFonts w:eastAsiaTheme="minorEastAsia" w:hint="eastAsia"/>
          <w:b/>
          <w:lang w:eastAsia="zh-CN"/>
        </w:rPr>
        <w:t>3</w:t>
      </w:r>
      <w:r w:rsidRPr="00967BB0">
        <w:rPr>
          <w:rFonts w:eastAsiaTheme="minorEastAsia"/>
          <w:b/>
          <w:lang w:eastAsia="zh-CN"/>
        </w:rPr>
        <w:t xml:space="preserve">: Do companies </w:t>
      </w:r>
      <w:r w:rsidRPr="00967BB0">
        <w:rPr>
          <w:rFonts w:eastAsiaTheme="minorEastAsia" w:hint="eastAsia"/>
          <w:b/>
          <w:lang w:eastAsia="zh-CN"/>
        </w:rPr>
        <w:t>think</w:t>
      </w:r>
      <w:r w:rsidRPr="00967BB0">
        <w:rPr>
          <w:rFonts w:eastAsiaTheme="minorEastAsia"/>
          <w:b/>
          <w:lang w:eastAsia="zh-CN"/>
        </w:rPr>
        <w:t xml:space="preserve"> </w:t>
      </w:r>
      <w:r w:rsidRPr="00967BB0">
        <w:rPr>
          <w:rFonts w:eastAsiaTheme="minorEastAsia" w:hint="eastAsia"/>
          <w:b/>
          <w:lang w:eastAsia="zh-CN"/>
        </w:rPr>
        <w:t xml:space="preserve">that </w:t>
      </w:r>
      <w:r w:rsidR="00AF454B" w:rsidRPr="00C80976">
        <w:rPr>
          <w:rFonts w:eastAsiaTheme="minorEastAsia"/>
          <w:b/>
          <w:lang w:eastAsia="zh-CN"/>
        </w:rPr>
        <w:t xml:space="preserve">Enabling/disabling UE-side PDC is supported only for </w:t>
      </w:r>
      <w:proofErr w:type="spellStart"/>
      <w:r w:rsidR="00AF454B" w:rsidRPr="00C80976">
        <w:rPr>
          <w:rFonts w:eastAsiaTheme="minorEastAsia"/>
          <w:b/>
          <w:lang w:eastAsia="zh-CN"/>
        </w:rPr>
        <w:t>ReferenceTimeInfo</w:t>
      </w:r>
      <w:proofErr w:type="spellEnd"/>
      <w:r w:rsidR="00AF454B" w:rsidRPr="00C80976">
        <w:rPr>
          <w:rFonts w:eastAsiaTheme="minorEastAsia"/>
          <w:b/>
          <w:lang w:eastAsia="zh-CN"/>
        </w:rPr>
        <w:t xml:space="preserve"> by unicast delivery</w:t>
      </w:r>
      <w:r w:rsidRPr="00967BB0">
        <w:rPr>
          <w:rFonts w:eastAsiaTheme="minorEastAsia" w:hint="eastAsia"/>
          <w:b/>
          <w:lang w:eastAsia="zh-CN"/>
        </w:rPr>
        <w:t>?</w:t>
      </w:r>
    </w:p>
    <w:p w14:paraId="315FC22A" w14:textId="77777777" w:rsidR="00C80976" w:rsidRPr="00D16699" w:rsidRDefault="00C80976" w:rsidP="00C80976">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C80976" w14:paraId="096F9D9A" w14:textId="77777777" w:rsidTr="00575C5E">
        <w:tc>
          <w:tcPr>
            <w:tcW w:w="1555" w:type="dxa"/>
          </w:tcPr>
          <w:p w14:paraId="41A89894" w14:textId="77777777" w:rsidR="00C80976" w:rsidRPr="0015785C" w:rsidRDefault="00C80976"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7BF23F00" w14:textId="77777777" w:rsidR="00C80976" w:rsidRPr="0015785C" w:rsidRDefault="00C80976" w:rsidP="00575C5E">
            <w:pPr>
              <w:rPr>
                <w:rFonts w:ascii="Arial" w:eastAsia="Helvetica" w:hAnsi="Arial" w:cs="Arial"/>
                <w:b/>
                <w:lang w:val="en-US"/>
              </w:rPr>
            </w:pPr>
            <w:r>
              <w:rPr>
                <w:rFonts w:ascii="Arial" w:eastAsia="Helvetica" w:hAnsi="Arial" w:cs="Arial"/>
                <w:b/>
                <w:lang w:val="en-US"/>
              </w:rPr>
              <w:t>Yes/No</w:t>
            </w:r>
          </w:p>
        </w:tc>
        <w:tc>
          <w:tcPr>
            <w:tcW w:w="5950" w:type="dxa"/>
          </w:tcPr>
          <w:p w14:paraId="1767F005" w14:textId="77777777" w:rsidR="00C80976" w:rsidRPr="0015785C" w:rsidRDefault="00C80976"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C80976" w14:paraId="1F3F588D" w14:textId="77777777" w:rsidTr="00575C5E">
        <w:tc>
          <w:tcPr>
            <w:tcW w:w="1555" w:type="dxa"/>
          </w:tcPr>
          <w:p w14:paraId="19FDCFC0" w14:textId="77777777" w:rsidR="00C80976"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3917B212" w14:textId="77777777" w:rsidR="00C80976"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5D1734A7" w14:textId="77777777" w:rsidR="00C80976" w:rsidRDefault="003A2600" w:rsidP="003A2600">
            <w:pPr>
              <w:rPr>
                <w:rFonts w:ascii="Arial" w:eastAsia="Malgun Gothic" w:hAnsi="Arial" w:cs="Arial"/>
                <w:lang w:val="en-US" w:eastAsia="ko-KR"/>
              </w:rPr>
            </w:pPr>
            <w:r>
              <w:rPr>
                <w:rFonts w:ascii="Arial" w:eastAsia="Malgun Gothic" w:hAnsi="Arial" w:cs="Arial"/>
                <w:lang w:val="en-US" w:eastAsia="ko-KR"/>
              </w:rPr>
              <w:t xml:space="preserve">PDC should be performed with the received reference time by </w:t>
            </w:r>
            <w:proofErr w:type="spellStart"/>
            <w:r>
              <w:rPr>
                <w:rFonts w:ascii="Arial" w:eastAsia="Malgun Gothic" w:hAnsi="Arial" w:cs="Arial" w:hint="eastAsia"/>
                <w:lang w:val="en-US" w:eastAsia="ko-KR"/>
              </w:rPr>
              <w:t>ReferenceTimeInfo</w:t>
            </w:r>
            <w:proofErr w:type="spellEnd"/>
            <w:r>
              <w:rPr>
                <w:rFonts w:ascii="Arial" w:eastAsia="Malgun Gothic" w:hAnsi="Arial" w:cs="Arial"/>
                <w:lang w:val="en-US" w:eastAsia="ko-KR"/>
              </w:rPr>
              <w:t xml:space="preserve">. Thus, it is straightforward to configure them together. </w:t>
            </w:r>
          </w:p>
          <w:p w14:paraId="5E4BDBE2" w14:textId="77777777" w:rsidR="003A2600" w:rsidRPr="003A2600" w:rsidRDefault="003A2600" w:rsidP="003A2600">
            <w:pPr>
              <w:rPr>
                <w:rFonts w:ascii="Arial" w:eastAsia="Malgun Gothic" w:hAnsi="Arial" w:cs="Arial"/>
                <w:lang w:val="en-US" w:eastAsia="ko-KR"/>
              </w:rPr>
            </w:pPr>
            <w:r>
              <w:rPr>
                <w:rFonts w:ascii="Arial" w:eastAsia="Malgun Gothic" w:hAnsi="Arial" w:cs="Arial" w:hint="eastAsia"/>
                <w:lang w:val="en-US" w:eastAsia="ko-KR"/>
              </w:rPr>
              <w:t xml:space="preserve">For broadcast signaling, </w:t>
            </w:r>
            <w:proofErr w:type="spellStart"/>
            <w:r>
              <w:rPr>
                <w:rFonts w:ascii="Arial" w:eastAsia="Malgun Gothic" w:hAnsi="Arial" w:cs="Arial" w:hint="eastAsia"/>
                <w:lang w:val="en-US" w:eastAsia="ko-KR"/>
              </w:rPr>
              <w:t>gNB</w:t>
            </w:r>
            <w:proofErr w:type="spellEnd"/>
            <w:r>
              <w:rPr>
                <w:rFonts w:ascii="Arial" w:eastAsia="Malgun Gothic" w:hAnsi="Arial" w:cs="Arial" w:hint="eastAsia"/>
                <w:lang w:val="en-US" w:eastAsia="ko-KR"/>
              </w:rPr>
              <w:t xml:space="preserve"> should configure</w:t>
            </w:r>
            <w:r>
              <w:rPr>
                <w:rFonts w:ascii="Arial" w:eastAsia="Malgun Gothic" w:hAnsi="Arial" w:cs="Arial"/>
                <w:lang w:val="en-US" w:eastAsia="ko-KR"/>
              </w:rPr>
              <w:t xml:space="preserve"> UE shall perform PDC.</w:t>
            </w:r>
          </w:p>
        </w:tc>
      </w:tr>
      <w:tr w:rsidR="009A3898" w14:paraId="1CCDE43E" w14:textId="77777777" w:rsidTr="00575C5E">
        <w:tc>
          <w:tcPr>
            <w:tcW w:w="1555" w:type="dxa"/>
          </w:tcPr>
          <w:p w14:paraId="5C34DED4" w14:textId="5FE93487"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73556166" w14:textId="109101BA"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w:t>
            </w:r>
          </w:p>
        </w:tc>
        <w:tc>
          <w:tcPr>
            <w:tcW w:w="5950" w:type="dxa"/>
          </w:tcPr>
          <w:p w14:paraId="2D8685F5" w14:textId="25FBF884" w:rsidR="009A3898" w:rsidRPr="0015785C" w:rsidRDefault="009A3898" w:rsidP="009A3898">
            <w:pPr>
              <w:rPr>
                <w:rFonts w:ascii="Arial" w:eastAsia="Helvetica" w:hAnsi="Arial" w:cs="Arial"/>
                <w:lang w:val="en-US"/>
              </w:rPr>
            </w:pPr>
            <w:r>
              <w:rPr>
                <w:rFonts w:ascii="Arial" w:eastAsia="Helvetica" w:hAnsi="Arial" w:cs="Arial"/>
                <w:lang w:val="en-US"/>
              </w:rPr>
              <w:t xml:space="preserve">We are strongly against tailoring the </w:t>
            </w:r>
            <w:proofErr w:type="spellStart"/>
            <w:r>
              <w:rPr>
                <w:rFonts w:ascii="Arial" w:eastAsia="Helvetica" w:hAnsi="Arial" w:cs="Arial"/>
                <w:lang w:val="en-US"/>
              </w:rPr>
              <w:t>activcation</w:t>
            </w:r>
            <w:proofErr w:type="spellEnd"/>
            <w:r>
              <w:rPr>
                <w:rFonts w:ascii="Arial" w:eastAsia="Helvetica" w:hAnsi="Arial" w:cs="Arial"/>
                <w:lang w:val="en-US"/>
              </w:rPr>
              <w:t xml:space="preserve">/deactivation </w:t>
            </w:r>
            <w:proofErr w:type="spellStart"/>
            <w:r>
              <w:rPr>
                <w:rFonts w:ascii="Arial" w:eastAsia="Helvetica" w:hAnsi="Arial" w:cs="Arial"/>
                <w:lang w:val="en-US"/>
              </w:rPr>
              <w:t>signalling</w:t>
            </w:r>
            <w:proofErr w:type="spellEnd"/>
            <w:r>
              <w:rPr>
                <w:rFonts w:ascii="Arial" w:eastAsia="Helvetica" w:hAnsi="Arial" w:cs="Arial"/>
                <w:lang w:val="en-US"/>
              </w:rPr>
              <w:t xml:space="preserve"> to a </w:t>
            </w:r>
            <w:proofErr w:type="spellStart"/>
            <w:r>
              <w:rPr>
                <w:rFonts w:ascii="Arial" w:eastAsia="Helvetica" w:hAnsi="Arial" w:cs="Arial"/>
                <w:lang w:val="en-US"/>
              </w:rPr>
              <w:t>ReferenceTimeInfo</w:t>
            </w:r>
            <w:proofErr w:type="spellEnd"/>
            <w:r>
              <w:rPr>
                <w:rFonts w:ascii="Arial" w:eastAsia="Helvetica" w:hAnsi="Arial" w:cs="Arial"/>
                <w:lang w:val="en-US"/>
              </w:rPr>
              <w:t xml:space="preserve">, and </w:t>
            </w:r>
            <w:proofErr w:type="spellStart"/>
            <w:r>
              <w:rPr>
                <w:rFonts w:ascii="Arial" w:eastAsia="Helvetica" w:hAnsi="Arial" w:cs="Arial"/>
                <w:lang w:val="en-US"/>
              </w:rPr>
              <w:t>DLInformationTransfer</w:t>
            </w:r>
            <w:proofErr w:type="spellEnd"/>
            <w:r>
              <w:rPr>
                <w:rFonts w:ascii="Arial" w:eastAsia="Helvetica" w:hAnsi="Arial" w:cs="Arial"/>
                <w:lang w:val="en-US"/>
              </w:rPr>
              <w:t xml:space="preserve"> and SIB9 for that matter. There is no need to enable a “dynamic” activation/deactivation mechanism for PDC as the need for activation /disabling is expected to be a slow process and most likely not even toggled more than once when the UE establishes an RRC connection. </w:t>
            </w:r>
          </w:p>
        </w:tc>
      </w:tr>
      <w:tr w:rsidR="00C80976" w14:paraId="356283DA" w14:textId="77777777" w:rsidTr="00575C5E">
        <w:tc>
          <w:tcPr>
            <w:tcW w:w="1555" w:type="dxa"/>
          </w:tcPr>
          <w:p w14:paraId="21B9E901" w14:textId="24C29DE8" w:rsidR="00C80976"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742C93F7" w14:textId="6777E6C7" w:rsidR="00C80976" w:rsidRPr="0015785C" w:rsidRDefault="00C35735" w:rsidP="00575C5E">
            <w:pPr>
              <w:rPr>
                <w:rFonts w:ascii="Arial" w:eastAsia="Helvetica" w:hAnsi="Arial" w:cs="Arial"/>
                <w:lang w:val="en-US"/>
              </w:rPr>
            </w:pPr>
            <w:r>
              <w:rPr>
                <w:rFonts w:ascii="Arial" w:eastAsia="Helvetica" w:hAnsi="Arial" w:cs="Arial"/>
                <w:lang w:val="en-US"/>
              </w:rPr>
              <w:t>Yes/No</w:t>
            </w:r>
          </w:p>
        </w:tc>
        <w:tc>
          <w:tcPr>
            <w:tcW w:w="5950" w:type="dxa"/>
          </w:tcPr>
          <w:p w14:paraId="6D356B4E" w14:textId="69BEAC8E" w:rsidR="00C80976" w:rsidRPr="0015785C" w:rsidRDefault="00C35735" w:rsidP="00A6344F">
            <w:pPr>
              <w:rPr>
                <w:rFonts w:ascii="Arial" w:eastAsia="Helvetica" w:hAnsi="Arial" w:cs="Arial"/>
                <w:lang w:val="en-US"/>
              </w:rPr>
            </w:pPr>
            <w:r>
              <w:rPr>
                <w:rFonts w:ascii="Arial" w:eastAsia="Helvetica" w:hAnsi="Arial" w:cs="Arial"/>
                <w:lang w:val="en-US"/>
              </w:rPr>
              <w:t xml:space="preserve">We want to have more clarification on this </w:t>
            </w:r>
            <w:r w:rsidR="00A6344F">
              <w:rPr>
                <w:rFonts w:ascii="Arial" w:eastAsia="Helvetica" w:hAnsi="Arial" w:cs="Arial"/>
                <w:lang w:val="en-US"/>
              </w:rPr>
              <w:t>proposal</w:t>
            </w:r>
            <w:r>
              <w:rPr>
                <w:rFonts w:ascii="Arial" w:eastAsia="Helvetica" w:hAnsi="Arial" w:cs="Arial"/>
                <w:lang w:val="en-US"/>
              </w:rPr>
              <w:t xml:space="preserve">. </w:t>
            </w:r>
            <w:r w:rsidR="00A6344F" w:rsidRPr="00A6344F">
              <w:rPr>
                <w:rFonts w:ascii="Arial" w:eastAsia="Helvetica" w:hAnsi="Arial" w:cs="Arial"/>
                <w:lang w:val="en-US"/>
              </w:rPr>
              <w:t xml:space="preserve">If enabling/disabling is only supported for unicast, then what is the UE </w:t>
            </w:r>
            <w:r w:rsidR="00A6344F">
              <w:rPr>
                <w:rFonts w:ascii="Arial" w:eastAsia="Helvetica" w:hAnsi="Arial" w:cs="Arial"/>
                <w:lang w:val="en-US"/>
              </w:rPr>
              <w:t xml:space="preserve">PDC </w:t>
            </w:r>
            <w:r w:rsidR="00A6344F" w:rsidRPr="00A6344F">
              <w:rPr>
                <w:rFonts w:ascii="Arial" w:eastAsia="Helvetica" w:hAnsi="Arial" w:cs="Arial"/>
                <w:lang w:val="en-US"/>
              </w:rPr>
              <w:t>behavior for broadcast delivery?</w:t>
            </w:r>
            <w:r w:rsidR="00A6344F">
              <w:rPr>
                <w:rFonts w:ascii="Arial" w:eastAsia="Helvetica" w:hAnsi="Arial" w:cs="Arial"/>
                <w:lang w:val="en-US"/>
              </w:rPr>
              <w:t xml:space="preserve"> What if </w:t>
            </w:r>
            <w:proofErr w:type="spellStart"/>
            <w:r w:rsidR="00A6344F">
              <w:rPr>
                <w:rFonts w:ascii="Arial" w:eastAsia="Helvetica" w:hAnsi="Arial" w:cs="Arial"/>
                <w:lang w:val="en-US"/>
              </w:rPr>
              <w:t>gNB</w:t>
            </w:r>
            <w:proofErr w:type="spellEnd"/>
            <w:r w:rsidR="00A6344F">
              <w:rPr>
                <w:rFonts w:ascii="Arial" w:eastAsia="Helvetica" w:hAnsi="Arial" w:cs="Arial"/>
                <w:lang w:val="en-US"/>
              </w:rPr>
              <w:t xml:space="preserve"> sends time information with both broadcast and unicast?</w:t>
            </w:r>
          </w:p>
        </w:tc>
      </w:tr>
      <w:tr w:rsidR="00C80976" w14:paraId="7D1516FF" w14:textId="77777777" w:rsidTr="00575C5E">
        <w:tc>
          <w:tcPr>
            <w:tcW w:w="1555" w:type="dxa"/>
          </w:tcPr>
          <w:p w14:paraId="1F69070F" w14:textId="3B9D5A6E" w:rsidR="00C80976" w:rsidRPr="009F3F1D" w:rsidRDefault="009F3F1D"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B407B28" w14:textId="0D59E537" w:rsidR="00C80976" w:rsidRPr="00E954A0" w:rsidRDefault="009F3F1D" w:rsidP="00575C5E">
            <w:pPr>
              <w:rPr>
                <w:rFonts w:ascii="Arial" w:eastAsia="Helvetica" w:hAnsi="Arial" w:cs="Arial"/>
                <w:lang w:val="en-US"/>
              </w:rPr>
            </w:pPr>
            <w:r w:rsidRPr="00E954A0">
              <w:rPr>
                <w:rFonts w:ascii="Arial" w:eastAsia="Helvetica" w:hAnsi="Arial" w:cs="Arial" w:hint="eastAsia"/>
                <w:lang w:val="en-US"/>
              </w:rPr>
              <w:t>Y</w:t>
            </w:r>
            <w:r w:rsidRPr="00E954A0">
              <w:rPr>
                <w:rFonts w:ascii="Arial" w:eastAsia="Helvetica" w:hAnsi="Arial" w:cs="Arial"/>
                <w:lang w:val="en-US"/>
              </w:rPr>
              <w:t>es</w:t>
            </w:r>
          </w:p>
        </w:tc>
        <w:tc>
          <w:tcPr>
            <w:tcW w:w="5950" w:type="dxa"/>
          </w:tcPr>
          <w:p w14:paraId="13C1638F" w14:textId="4A9FB9E5" w:rsidR="00C80976" w:rsidRPr="00E954A0" w:rsidRDefault="00DE63EF" w:rsidP="00575C5E">
            <w:pPr>
              <w:rPr>
                <w:rFonts w:ascii="Arial" w:eastAsia="Helvetica" w:hAnsi="Arial" w:cs="Arial"/>
                <w:lang w:val="en-US"/>
              </w:rPr>
            </w:pPr>
            <w:r w:rsidRPr="00E954A0">
              <w:rPr>
                <w:rFonts w:ascii="Arial" w:eastAsia="Helvetica" w:hAnsi="Arial" w:cs="Arial"/>
                <w:lang w:val="en-US"/>
              </w:rPr>
              <w:t xml:space="preserve">We think it is reasonable </w:t>
            </w:r>
            <w:r w:rsidR="00E954A0" w:rsidRPr="00E954A0">
              <w:rPr>
                <w:rFonts w:ascii="Arial" w:eastAsia="Helvetica" w:hAnsi="Arial" w:cs="Arial"/>
                <w:lang w:val="en-US"/>
              </w:rPr>
              <w:t xml:space="preserve">to enable/disable PDC by UE specific signaling, consider </w:t>
            </w:r>
            <w:proofErr w:type="spellStart"/>
            <w:r w:rsidR="00E954A0" w:rsidRPr="00E954A0">
              <w:rPr>
                <w:rFonts w:ascii="Arial" w:eastAsia="Helvetica" w:hAnsi="Arial" w:cs="Arial"/>
                <w:lang w:val="en-US"/>
              </w:rPr>
              <w:t>gNB</w:t>
            </w:r>
            <w:proofErr w:type="spellEnd"/>
            <w:r w:rsidR="00E954A0" w:rsidRPr="00E954A0">
              <w:rPr>
                <w:rFonts w:ascii="Arial" w:eastAsia="Helvetica" w:hAnsi="Arial" w:cs="Arial"/>
                <w:lang w:val="en-US"/>
              </w:rPr>
              <w:t xml:space="preserve"> pre-compensation is UE specific</w:t>
            </w:r>
          </w:p>
        </w:tc>
      </w:tr>
      <w:tr w:rsidR="0004441B" w14:paraId="27D78891" w14:textId="77777777" w:rsidTr="00575C5E">
        <w:tc>
          <w:tcPr>
            <w:tcW w:w="1555" w:type="dxa"/>
          </w:tcPr>
          <w:p w14:paraId="2D2041BA" w14:textId="458EE8D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4986579C" w14:textId="1686467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No</w:t>
            </w:r>
          </w:p>
        </w:tc>
        <w:tc>
          <w:tcPr>
            <w:tcW w:w="5950" w:type="dxa"/>
          </w:tcPr>
          <w:p w14:paraId="3848E61E" w14:textId="77777777" w:rsidR="0004441B" w:rsidRDefault="0004441B" w:rsidP="0004441B">
            <w:pPr>
              <w:rPr>
                <w:rFonts w:ascii="Arial" w:eastAsia="Malgun Gothic" w:hAnsi="Arial" w:cs="Arial"/>
                <w:lang w:val="en-US" w:eastAsia="ko-KR"/>
              </w:rPr>
            </w:pPr>
            <w:r>
              <w:rPr>
                <w:rFonts w:ascii="Arial" w:eastAsia="Malgun Gothic" w:hAnsi="Arial" w:cs="Arial"/>
                <w:lang w:val="en-US" w:eastAsia="ko-KR"/>
              </w:rPr>
              <w:t xml:space="preserve">The question seems to already assume UE-side PDC is enabled/disabled based on </w:t>
            </w:r>
            <w:proofErr w:type="spellStart"/>
            <w:r>
              <w:rPr>
                <w:rFonts w:ascii="Arial" w:eastAsia="Malgun Gothic" w:hAnsi="Arial" w:cs="Arial"/>
                <w:i/>
                <w:lang w:val="en-US" w:eastAsia="ko-KR"/>
              </w:rPr>
              <w:t>ReferenceTimeInfo</w:t>
            </w:r>
            <w:proofErr w:type="spellEnd"/>
            <w:r>
              <w:rPr>
                <w:rFonts w:ascii="Arial" w:eastAsia="Malgun Gothic" w:hAnsi="Arial" w:cs="Arial"/>
                <w:lang w:val="en-US" w:eastAsia="ko-KR"/>
              </w:rPr>
              <w:t xml:space="preserve">, which we don’t prefer. </w:t>
            </w:r>
          </w:p>
          <w:p w14:paraId="41DBC9BF" w14:textId="5FB0E5E9" w:rsidR="0004441B" w:rsidRDefault="0004441B" w:rsidP="0004441B">
            <w:pPr>
              <w:rPr>
                <w:rFonts w:eastAsia="Helvetica"/>
                <w:lang w:val="en-US"/>
              </w:rPr>
            </w:pPr>
            <w:r>
              <w:rPr>
                <w:rFonts w:ascii="Arial" w:eastAsia="Malgun Gothic" w:hAnsi="Arial" w:cs="Arial"/>
                <w:lang w:val="en-US" w:eastAsia="ko-KR"/>
              </w:rPr>
              <w:t>We tend to agree with Nokia that dynamicity is not needed to act/</w:t>
            </w:r>
            <w:proofErr w:type="spellStart"/>
            <w:r>
              <w:rPr>
                <w:rFonts w:ascii="Arial" w:eastAsia="Malgun Gothic" w:hAnsi="Arial" w:cs="Arial"/>
                <w:lang w:val="en-US" w:eastAsia="ko-KR"/>
              </w:rPr>
              <w:t>deact</w:t>
            </w:r>
            <w:proofErr w:type="spellEnd"/>
            <w:r>
              <w:rPr>
                <w:rFonts w:ascii="Arial" w:eastAsia="Malgun Gothic" w:hAnsi="Arial" w:cs="Arial"/>
                <w:lang w:val="en-US" w:eastAsia="ko-KR"/>
              </w:rPr>
              <w:t xml:space="preserve"> UE-based PDCP, hence no reason to couple with </w:t>
            </w:r>
            <w:proofErr w:type="spellStart"/>
            <w:r w:rsidRPr="00856C91">
              <w:rPr>
                <w:rFonts w:ascii="Arial" w:eastAsia="Malgun Gothic" w:hAnsi="Arial" w:cs="Arial"/>
                <w:i/>
                <w:lang w:val="en-US" w:eastAsia="ko-KR"/>
              </w:rPr>
              <w:t>ReferenceTimeInfo</w:t>
            </w:r>
            <w:proofErr w:type="spellEnd"/>
            <w:r>
              <w:rPr>
                <w:rFonts w:ascii="Arial" w:eastAsia="Malgun Gothic" w:hAnsi="Arial" w:cs="Arial"/>
                <w:lang w:val="en-US" w:eastAsia="ko-KR"/>
              </w:rPr>
              <w:t>.</w:t>
            </w:r>
          </w:p>
        </w:tc>
      </w:tr>
      <w:tr w:rsidR="003A08F0" w14:paraId="41FFCB1F" w14:textId="77777777" w:rsidTr="00575C5E">
        <w:tc>
          <w:tcPr>
            <w:tcW w:w="1555" w:type="dxa"/>
          </w:tcPr>
          <w:p w14:paraId="129EF6E6" w14:textId="13F39319" w:rsidR="003A08F0" w:rsidRPr="003836FD" w:rsidRDefault="003A08F0" w:rsidP="003A08F0">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7728F52" w14:textId="0B010B76" w:rsidR="003A08F0" w:rsidRPr="003836FD" w:rsidRDefault="003A08F0" w:rsidP="003A08F0">
            <w:pPr>
              <w:rPr>
                <w:rFonts w:ascii="BT Font Light" w:eastAsia="Malgun Gothic" w:hAnsi="BT Font Light" w:cs="Arial"/>
                <w:lang w:val="en-US" w:eastAsia="ko-KR"/>
              </w:rPr>
            </w:pPr>
            <w:r>
              <w:rPr>
                <w:rFonts w:ascii="Arial" w:eastAsiaTheme="minorEastAsia" w:hAnsi="Arial" w:cs="Arial"/>
                <w:lang w:val="en-US" w:eastAsia="zh-CN"/>
              </w:rPr>
              <w:t>No</w:t>
            </w:r>
          </w:p>
        </w:tc>
        <w:tc>
          <w:tcPr>
            <w:tcW w:w="5950" w:type="dxa"/>
          </w:tcPr>
          <w:p w14:paraId="1852EE91" w14:textId="77777777" w:rsidR="003A08F0" w:rsidRDefault="003A08F0" w:rsidP="003A08F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have the same view with Nokia to against limiting the Enabling/disabling UE-side PDC to unicast delivery nor </w:t>
            </w:r>
            <w:r w:rsidRPr="0014343B">
              <w:rPr>
                <w:rFonts w:eastAsiaTheme="minorEastAsia"/>
                <w:lang w:val="en-US" w:eastAsia="zh-CN"/>
              </w:rPr>
              <w:t xml:space="preserve">tailoring the </w:t>
            </w:r>
            <w:proofErr w:type="spellStart"/>
            <w:r w:rsidRPr="0014343B">
              <w:rPr>
                <w:rFonts w:eastAsiaTheme="minorEastAsia"/>
                <w:lang w:val="en-US" w:eastAsia="zh-CN"/>
              </w:rPr>
              <w:lastRenderedPageBreak/>
              <w:t>activcation</w:t>
            </w:r>
            <w:proofErr w:type="spellEnd"/>
            <w:r w:rsidRPr="0014343B">
              <w:rPr>
                <w:rFonts w:eastAsiaTheme="minorEastAsia"/>
                <w:lang w:val="en-US" w:eastAsia="zh-CN"/>
              </w:rPr>
              <w:t xml:space="preserve">/deactivation </w:t>
            </w:r>
            <w:proofErr w:type="spellStart"/>
            <w:r w:rsidRPr="0014343B">
              <w:rPr>
                <w:rFonts w:eastAsiaTheme="minorEastAsia"/>
                <w:lang w:val="en-US" w:eastAsia="zh-CN"/>
              </w:rPr>
              <w:t>signalling</w:t>
            </w:r>
            <w:proofErr w:type="spellEnd"/>
            <w:r w:rsidRPr="0014343B">
              <w:rPr>
                <w:rFonts w:eastAsiaTheme="minorEastAsia"/>
                <w:lang w:val="en-US" w:eastAsia="zh-CN"/>
              </w:rPr>
              <w:t xml:space="preserve"> to a </w:t>
            </w:r>
            <w:proofErr w:type="spellStart"/>
            <w:r w:rsidRPr="0014343B">
              <w:rPr>
                <w:rFonts w:eastAsiaTheme="minorEastAsia"/>
                <w:i/>
                <w:lang w:val="en-US" w:eastAsia="zh-CN"/>
              </w:rPr>
              <w:t>ReferenceTimeInfo</w:t>
            </w:r>
            <w:proofErr w:type="spellEnd"/>
            <w:r w:rsidRPr="0014343B">
              <w:rPr>
                <w:rFonts w:eastAsiaTheme="minorEastAsia"/>
                <w:lang w:val="en-US" w:eastAsia="zh-CN"/>
              </w:rPr>
              <w:t xml:space="preserve">, and </w:t>
            </w:r>
            <w:proofErr w:type="spellStart"/>
            <w:r w:rsidRPr="0014343B">
              <w:rPr>
                <w:rFonts w:eastAsiaTheme="minorEastAsia"/>
                <w:i/>
                <w:lang w:val="en-US" w:eastAsia="zh-CN"/>
              </w:rPr>
              <w:t>DLInformationTransfer</w:t>
            </w:r>
            <w:proofErr w:type="spellEnd"/>
            <w:r w:rsidRPr="0014343B">
              <w:rPr>
                <w:rFonts w:eastAsiaTheme="minorEastAsia"/>
                <w:lang w:val="en-US" w:eastAsia="zh-CN"/>
              </w:rPr>
              <w:t xml:space="preserve"> and SIB9</w:t>
            </w:r>
            <w:r>
              <w:rPr>
                <w:rFonts w:eastAsiaTheme="minorEastAsia"/>
                <w:lang w:val="en-US" w:eastAsia="zh-CN"/>
              </w:rPr>
              <w:t xml:space="preserve">. </w:t>
            </w:r>
          </w:p>
          <w:p w14:paraId="00F13EB8" w14:textId="4096EF8A" w:rsidR="003A08F0" w:rsidRPr="00EF7C3C" w:rsidRDefault="003A08F0" w:rsidP="003A08F0">
            <w:pPr>
              <w:rPr>
                <w:rFonts w:ascii="Arial" w:eastAsia="Helvetica" w:hAnsi="Arial" w:cs="Arial"/>
                <w:lang w:val="en-US"/>
              </w:rPr>
            </w:pPr>
            <w:r>
              <w:rPr>
                <w:rFonts w:eastAsiaTheme="minorEastAsia"/>
                <w:lang w:val="en-US" w:eastAsia="zh-CN"/>
              </w:rPr>
              <w:t xml:space="preserve">More clarification about this proposal is wanted. </w:t>
            </w:r>
          </w:p>
        </w:tc>
      </w:tr>
      <w:tr w:rsidR="00F56597" w14:paraId="78F654D9" w14:textId="77777777" w:rsidTr="00575C5E">
        <w:tc>
          <w:tcPr>
            <w:tcW w:w="1555" w:type="dxa"/>
          </w:tcPr>
          <w:p w14:paraId="78C60246" w14:textId="7376C6A1" w:rsidR="00F56597" w:rsidRDefault="00F56597" w:rsidP="00F56597">
            <w:pPr>
              <w:rPr>
                <w:rFonts w:ascii="Arial" w:eastAsiaTheme="minorEastAsia" w:hAnsi="Arial" w:cs="Arial" w:hint="eastAsia"/>
                <w:lang w:val="en-US" w:eastAsia="zh-CN"/>
              </w:rPr>
            </w:pPr>
            <w:r>
              <w:rPr>
                <w:rFonts w:ascii="Arial" w:eastAsiaTheme="minorEastAsia" w:hAnsi="Arial" w:cs="Arial"/>
                <w:lang w:val="en-US" w:eastAsia="zh-CN"/>
              </w:rPr>
              <w:lastRenderedPageBreak/>
              <w:t>vivo</w:t>
            </w:r>
          </w:p>
        </w:tc>
        <w:tc>
          <w:tcPr>
            <w:tcW w:w="2126" w:type="dxa"/>
          </w:tcPr>
          <w:p w14:paraId="5F522B44" w14:textId="2EAF0BB2"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C607339" w14:textId="77777777"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 xml:space="preserve">If the enable/disable UE based PDC indicator is applied to both </w:t>
            </w:r>
            <w:proofErr w:type="spellStart"/>
            <w:r>
              <w:rPr>
                <w:rFonts w:ascii="Arial" w:eastAsia="Malgun Gothic" w:hAnsi="Arial" w:cs="Arial"/>
                <w:i/>
                <w:lang w:val="en-US" w:eastAsia="ko-KR"/>
              </w:rPr>
              <w:t>ReferenceTimeInfo</w:t>
            </w:r>
            <w:proofErr w:type="spellEnd"/>
            <w:r>
              <w:rPr>
                <w:rFonts w:ascii="Arial" w:eastAsia="Malgun Gothic" w:hAnsi="Arial" w:cs="Arial"/>
                <w:lang w:val="en-US" w:eastAsia="ko-KR"/>
              </w:rPr>
              <w:t xml:space="preserve"> delivered via </w:t>
            </w:r>
            <w:r>
              <w:rPr>
                <w:rFonts w:ascii="Arial" w:eastAsiaTheme="minorEastAsia" w:hAnsi="Arial" w:cs="Arial"/>
                <w:lang w:val="en-US" w:eastAsia="zh-CN"/>
              </w:rPr>
              <w:t xml:space="preserve">unicast and broadcast, this means UE side PDC can only be enabled at the same time for unicast and broadcast signaling </w:t>
            </w:r>
            <w:proofErr w:type="spellStart"/>
            <w:r>
              <w:rPr>
                <w:rFonts w:ascii="Arial" w:eastAsia="Malgun Gothic" w:hAnsi="Arial" w:cs="Arial"/>
                <w:i/>
                <w:lang w:val="en-US" w:eastAsia="ko-KR"/>
              </w:rPr>
              <w:t>ReferenceTimeInfo</w:t>
            </w:r>
            <w:proofErr w:type="spellEnd"/>
            <w:r>
              <w:rPr>
                <w:rFonts w:ascii="Arial" w:eastAsia="Malgun Gothic" w:hAnsi="Arial" w:cs="Arial"/>
                <w:lang w:val="en-US" w:eastAsia="ko-KR"/>
              </w:rPr>
              <w:t xml:space="preserve">. If the UE received a compensated unicast time and non-compensated broadcast </w:t>
            </w:r>
            <w:proofErr w:type="spellStart"/>
            <w:r>
              <w:rPr>
                <w:rFonts w:ascii="Arial" w:eastAsia="Malgun Gothic" w:hAnsi="Arial" w:cs="Arial"/>
                <w:i/>
                <w:lang w:val="en-US" w:eastAsia="ko-KR"/>
              </w:rPr>
              <w:t>ReferenceTimeInfo</w:t>
            </w:r>
            <w:proofErr w:type="spellEnd"/>
            <w:r>
              <w:rPr>
                <w:rFonts w:ascii="Arial" w:eastAsia="Malgun Gothic" w:hAnsi="Arial" w:cs="Arial"/>
                <w:lang w:val="en-US" w:eastAsia="ko-KR"/>
              </w:rPr>
              <w:t xml:space="preserve">, UE may think the </w:t>
            </w:r>
            <w:proofErr w:type="gramStart"/>
            <w:r>
              <w:rPr>
                <w:rFonts w:ascii="Arial" w:eastAsia="Malgun Gothic" w:hAnsi="Arial" w:cs="Arial"/>
                <w:lang w:val="en-US" w:eastAsia="ko-KR"/>
              </w:rPr>
              <w:t xml:space="preserve">broadcasted  </w:t>
            </w:r>
            <w:proofErr w:type="spellStart"/>
            <w:r>
              <w:rPr>
                <w:rFonts w:ascii="Arial" w:eastAsia="Malgun Gothic" w:hAnsi="Arial" w:cs="Arial"/>
                <w:i/>
                <w:lang w:val="en-US" w:eastAsia="ko-KR"/>
              </w:rPr>
              <w:t>ReferenceTimeInfo</w:t>
            </w:r>
            <w:proofErr w:type="spellEnd"/>
            <w:proofErr w:type="gramEnd"/>
            <w:r>
              <w:rPr>
                <w:rFonts w:ascii="Arial" w:eastAsia="Malgun Gothic" w:hAnsi="Arial" w:cs="Arial"/>
                <w:lang w:val="en-US" w:eastAsia="ko-KR"/>
              </w:rPr>
              <w:t xml:space="preserve"> as a compensated one by mistake</w:t>
            </w:r>
          </w:p>
          <w:p w14:paraId="6E52C902" w14:textId="77777777" w:rsidR="00F56597" w:rsidRDefault="00F56597" w:rsidP="00F56597">
            <w:pPr>
              <w:rPr>
                <w:rFonts w:eastAsiaTheme="minorEastAsia" w:hint="eastAsia"/>
                <w:lang w:val="en-US" w:eastAsia="zh-CN"/>
              </w:rPr>
            </w:pPr>
          </w:p>
        </w:tc>
      </w:tr>
    </w:tbl>
    <w:p w14:paraId="0D203989" w14:textId="77777777" w:rsidR="00C80976" w:rsidRPr="0027532A" w:rsidRDefault="00C80976" w:rsidP="00C80976"/>
    <w:p w14:paraId="284BF079" w14:textId="77777777" w:rsidR="00C80976" w:rsidRPr="00BA0146" w:rsidRDefault="00C80976" w:rsidP="00656BD0">
      <w:pPr>
        <w:rPr>
          <w:rFonts w:eastAsiaTheme="minorEastAsia"/>
          <w:lang w:eastAsia="zh-CN"/>
        </w:rPr>
      </w:pPr>
    </w:p>
    <w:p w14:paraId="0455122D" w14:textId="77777777" w:rsidR="00BB7941" w:rsidRPr="00A147FD" w:rsidRDefault="009F5266" w:rsidP="002B2673">
      <w:pPr>
        <w:pStyle w:val="Heading3"/>
        <w:ind w:left="200" w:right="200"/>
      </w:pPr>
      <w:r>
        <w:rPr>
          <w:rFonts w:hint="eastAsia"/>
        </w:rPr>
        <w:t xml:space="preserve">2.1.3 </w:t>
      </w:r>
      <w:r w:rsidR="00BB7941" w:rsidRPr="00A147FD">
        <w:t xml:space="preserve">Signaling </w:t>
      </w:r>
      <w:r w:rsidR="00BB7941" w:rsidRPr="00A147FD">
        <w:rPr>
          <w:rFonts w:hint="eastAsia"/>
        </w:rPr>
        <w:t xml:space="preserve">for PDC </w:t>
      </w:r>
      <w:r w:rsidR="00BB7941" w:rsidRPr="00A147FD">
        <w:t>mechanism</w:t>
      </w:r>
      <w:r w:rsidR="00BB7941" w:rsidRPr="00A147FD">
        <w:rPr>
          <w:rFonts w:hint="eastAsia"/>
        </w:rPr>
        <w:t xml:space="preserve"> mode</w:t>
      </w:r>
      <w:r w:rsidR="00FD4987">
        <w:rPr>
          <w:rFonts w:hint="eastAsia"/>
        </w:rPr>
        <w:t xml:space="preserve"> indication</w:t>
      </w:r>
    </w:p>
    <w:p w14:paraId="4EA6EF03" w14:textId="77777777" w:rsidR="00AE60FE" w:rsidRPr="0007315D" w:rsidRDefault="00870BD3" w:rsidP="00AE60FE">
      <w:pPr>
        <w:spacing w:before="240"/>
        <w:jc w:val="both"/>
        <w:rPr>
          <w:lang w:eastAsia="ko-KR"/>
        </w:rPr>
      </w:pPr>
      <w:r w:rsidRPr="0007315D">
        <w:rPr>
          <w:rFonts w:eastAsiaTheme="minorEastAsia" w:hint="eastAsia"/>
          <w:lang w:val="en-US" w:eastAsia="zh-CN"/>
        </w:rPr>
        <w:t xml:space="preserve">In </w:t>
      </w:r>
      <w:r w:rsidRPr="0007315D">
        <w:rPr>
          <w:rFonts w:eastAsiaTheme="minorEastAsia"/>
          <w:lang w:val="en-US" w:eastAsia="zh-CN"/>
        </w:rPr>
        <w:t>Rel-17</w:t>
      </w:r>
      <w:r w:rsidRPr="0007315D">
        <w:rPr>
          <w:rFonts w:eastAsiaTheme="minorEastAsia" w:hint="eastAsia"/>
          <w:lang w:val="en-US" w:eastAsia="zh-CN"/>
        </w:rPr>
        <w:t>,</w:t>
      </w:r>
      <w:r w:rsidRPr="0007315D">
        <w:rPr>
          <w:rFonts w:eastAsiaTheme="minorEastAsia"/>
          <w:lang w:val="en-US" w:eastAsia="zh-CN"/>
        </w:rPr>
        <w:t xml:space="preserve"> </w:t>
      </w:r>
      <w:r w:rsidR="00B51980" w:rsidRPr="0007315D">
        <w:rPr>
          <w:rFonts w:eastAsiaTheme="minorEastAsia" w:hint="eastAsia"/>
          <w:lang w:val="en-US" w:eastAsia="zh-CN"/>
        </w:rPr>
        <w:t>i</w:t>
      </w:r>
      <w:r w:rsidRPr="0007315D">
        <w:rPr>
          <w:rFonts w:eastAsiaTheme="minorEastAsia"/>
          <w:lang w:val="en-US" w:eastAsia="zh-CN"/>
        </w:rPr>
        <w:t xml:space="preserve">n compensation part, </w:t>
      </w:r>
      <w:r w:rsidR="00B51980" w:rsidRPr="0007315D">
        <w:rPr>
          <w:rFonts w:eastAsiaTheme="minorEastAsia" w:hint="eastAsia"/>
          <w:lang w:val="en-US" w:eastAsia="zh-CN"/>
        </w:rPr>
        <w:t xml:space="preserve">compared to Rel-16, </w:t>
      </w:r>
      <w:r w:rsidRPr="0007315D">
        <w:rPr>
          <w:rFonts w:eastAsiaTheme="minorEastAsia"/>
          <w:lang w:val="en-US" w:eastAsia="zh-CN"/>
        </w:rPr>
        <w:t>the differen</w:t>
      </w:r>
      <w:r w:rsidR="00B51980" w:rsidRPr="0007315D">
        <w:rPr>
          <w:rFonts w:eastAsiaTheme="minorEastAsia" w:hint="eastAsia"/>
          <w:lang w:val="en-US" w:eastAsia="zh-CN"/>
        </w:rPr>
        <w:t>t</w:t>
      </w:r>
      <w:r w:rsidRPr="0007315D">
        <w:rPr>
          <w:rFonts w:eastAsiaTheme="minorEastAsia"/>
          <w:lang w:val="en-US" w:eastAsia="zh-CN"/>
        </w:rPr>
        <w:t xml:space="preserve"> </w:t>
      </w:r>
      <w:r w:rsidR="00B51980" w:rsidRPr="0007315D">
        <w:rPr>
          <w:rFonts w:eastAsiaTheme="minorEastAsia" w:hint="eastAsia"/>
          <w:lang w:val="en-US" w:eastAsia="zh-CN"/>
        </w:rPr>
        <w:t xml:space="preserve">approaches </w:t>
      </w:r>
      <w:r w:rsidRPr="0007315D">
        <w:rPr>
          <w:rFonts w:eastAsiaTheme="minorEastAsia"/>
          <w:lang w:val="en-US" w:eastAsia="zh-CN"/>
        </w:rPr>
        <w:t xml:space="preserve">of Rel-17 would be </w:t>
      </w:r>
      <w:r w:rsidR="00B51980" w:rsidRPr="0007315D">
        <w:rPr>
          <w:rFonts w:eastAsiaTheme="minorEastAsia" w:hint="eastAsia"/>
          <w:lang w:val="en-US" w:eastAsia="zh-CN"/>
        </w:rPr>
        <w:t>employed</w:t>
      </w:r>
      <w:r w:rsidRPr="0007315D">
        <w:rPr>
          <w:rFonts w:eastAsiaTheme="minorEastAsia"/>
          <w:lang w:val="en-US" w:eastAsia="zh-CN"/>
        </w:rPr>
        <w:t>.</w:t>
      </w:r>
      <w:r w:rsidR="00115F9D" w:rsidRPr="0007315D">
        <w:rPr>
          <w:rFonts w:eastAsiaTheme="minorEastAsia" w:hint="eastAsia"/>
          <w:lang w:val="en-US" w:eastAsia="zh-CN"/>
        </w:rPr>
        <w:t xml:space="preserve"> </w:t>
      </w:r>
      <w:r w:rsidR="00600A68" w:rsidRPr="0007315D">
        <w:rPr>
          <w:rFonts w:eastAsiaTheme="minorEastAsia"/>
          <w:lang w:val="en-US" w:eastAsia="zh-CN"/>
        </w:rPr>
        <w:t>It is proposed in</w:t>
      </w:r>
      <w:r w:rsidR="00AE60FE" w:rsidRPr="0007315D">
        <w:rPr>
          <w:rFonts w:eastAsiaTheme="minorEastAsia"/>
          <w:lang w:val="en-US" w:eastAsia="zh-CN"/>
        </w:rPr>
        <w:t xml:space="preserve"> </w:t>
      </w:r>
      <w:r w:rsidR="00575C5E">
        <w:fldChar w:fldCharType="begin"/>
      </w:r>
      <w:r w:rsidR="00575C5E">
        <w:instrText xml:space="preserve"> REF _Ref86313723 \r \h  \* MERGEFORMAT </w:instrText>
      </w:r>
      <w:r w:rsidR="00575C5E">
        <w:fldChar w:fldCharType="separate"/>
      </w:r>
      <w:r w:rsidR="00AE60FE" w:rsidRPr="0007315D">
        <w:rPr>
          <w:rFonts w:eastAsiaTheme="minorEastAsia"/>
          <w:lang w:val="en-US" w:eastAsia="zh-CN"/>
        </w:rPr>
        <w:t>[10]</w:t>
      </w:r>
      <w:r w:rsidR="00575C5E">
        <w:fldChar w:fldCharType="end"/>
      </w:r>
      <w:r w:rsidR="00AE60FE" w:rsidRPr="0007315D">
        <w:rPr>
          <w:rFonts w:eastAsiaTheme="minorEastAsia"/>
          <w:lang w:val="en-US" w:eastAsia="zh-CN"/>
        </w:rPr>
        <w:t xml:space="preserve"> , </w:t>
      </w:r>
      <w:r w:rsidR="00AE60FE" w:rsidRPr="0007315D">
        <w:rPr>
          <w:lang w:eastAsia="ko-KR"/>
        </w:rPr>
        <w:t xml:space="preserve">Rel-17 IIOT WI aims to develop a PDC mechanism(s) including PD estimation, signalling, and compensation. In compensation part, the difference of Rel-17 would be whether newly defined PD signalling is used by a UE. The indication can be included in </w:t>
      </w:r>
      <w:proofErr w:type="spellStart"/>
      <w:r w:rsidR="00AE60FE" w:rsidRPr="0007315D">
        <w:rPr>
          <w:i/>
          <w:lang w:eastAsia="ko-KR"/>
        </w:rPr>
        <w:t>ReferenceTimeInfo</w:t>
      </w:r>
      <w:proofErr w:type="spellEnd"/>
      <w:r w:rsidR="00AE60FE" w:rsidRPr="0007315D">
        <w:rPr>
          <w:lang w:eastAsia="ko-KR"/>
        </w:rPr>
        <w:t>.</w:t>
      </w:r>
    </w:p>
    <w:p w14:paraId="752C1570" w14:textId="77777777" w:rsidR="00656BD0" w:rsidRDefault="00656BD0" w:rsidP="002D4A2F">
      <w:pPr>
        <w:pStyle w:val="Cat-b-Proposal"/>
        <w:ind w:left="1701"/>
        <w:rPr>
          <w:sz w:val="22"/>
        </w:rPr>
      </w:pPr>
    </w:p>
    <w:p w14:paraId="373F513D" w14:textId="77777777" w:rsidR="00251058" w:rsidRPr="00967BB0" w:rsidRDefault="00251058" w:rsidP="00251058">
      <w:pPr>
        <w:jc w:val="both"/>
        <w:rPr>
          <w:rFonts w:eastAsiaTheme="minorEastAsia"/>
          <w:b/>
          <w:lang w:eastAsia="zh-CN"/>
        </w:rPr>
      </w:pPr>
      <w:r>
        <w:rPr>
          <w:rFonts w:eastAsiaTheme="minorEastAsia"/>
          <w:b/>
          <w:lang w:eastAsia="zh-CN"/>
        </w:rPr>
        <w:t xml:space="preserve">Question </w:t>
      </w:r>
      <w:r w:rsidR="00F25F35">
        <w:rPr>
          <w:rFonts w:eastAsiaTheme="minorEastAsia" w:hint="eastAsia"/>
          <w:b/>
          <w:lang w:eastAsia="zh-CN"/>
        </w:rPr>
        <w:t>4</w:t>
      </w:r>
      <w:r w:rsidRPr="00967BB0">
        <w:rPr>
          <w:rFonts w:eastAsiaTheme="minorEastAsia"/>
          <w:b/>
          <w:lang w:eastAsia="zh-CN"/>
        </w:rPr>
        <w:t xml:space="preserve">: Do companies </w:t>
      </w:r>
      <w:r w:rsidR="002C1223">
        <w:rPr>
          <w:rFonts w:eastAsiaTheme="minorEastAsia" w:hint="eastAsia"/>
          <w:b/>
          <w:lang w:eastAsia="zh-CN"/>
        </w:rPr>
        <w:t>think it is necessary to</w:t>
      </w:r>
      <w:r>
        <w:rPr>
          <w:rFonts w:eastAsiaTheme="minorEastAsia" w:hint="eastAsia"/>
          <w:b/>
          <w:lang w:eastAsia="zh-CN"/>
        </w:rPr>
        <w:t xml:space="preserve"> introduce the</w:t>
      </w:r>
      <w:r w:rsidRPr="00251058">
        <w:rPr>
          <w:lang w:eastAsia="ko-KR"/>
        </w:rPr>
        <w:t xml:space="preserve"> </w:t>
      </w:r>
      <w:r w:rsidR="009258C1" w:rsidRPr="00251058">
        <w:rPr>
          <w:rFonts w:eastAsiaTheme="minorEastAsia"/>
          <w:b/>
          <w:lang w:eastAsia="zh-CN"/>
        </w:rPr>
        <w:t>RRC signalling</w:t>
      </w:r>
      <w:r>
        <w:rPr>
          <w:rFonts w:eastAsiaTheme="minorEastAsia" w:hint="eastAsia"/>
          <w:b/>
          <w:lang w:eastAsia="zh-CN"/>
        </w:rPr>
        <w:t xml:space="preserve"> to</w:t>
      </w:r>
      <w:r w:rsidR="009258C1" w:rsidRPr="00251058">
        <w:rPr>
          <w:rFonts w:eastAsiaTheme="minorEastAsia"/>
          <w:b/>
          <w:lang w:eastAsia="zh-CN"/>
        </w:rPr>
        <w:t xml:space="preserve"> indicate whether </w:t>
      </w:r>
      <w:proofErr w:type="spellStart"/>
      <w:r w:rsidR="009258C1" w:rsidRPr="00251058">
        <w:rPr>
          <w:rFonts w:eastAsiaTheme="minorEastAsia"/>
          <w:b/>
          <w:lang w:eastAsia="zh-CN"/>
        </w:rPr>
        <w:t>gNB</w:t>
      </w:r>
      <w:proofErr w:type="spellEnd"/>
      <w:r w:rsidR="009258C1" w:rsidRPr="00251058">
        <w:rPr>
          <w:rFonts w:eastAsiaTheme="minorEastAsia"/>
          <w:b/>
          <w:lang w:eastAsia="zh-CN"/>
        </w:rPr>
        <w:t xml:space="preserve"> provides PD value for UE-side compensation, i.e. (1) PDC based on </w:t>
      </w:r>
      <w:proofErr w:type="spellStart"/>
      <w:r w:rsidR="009258C1" w:rsidRPr="00251058">
        <w:rPr>
          <w:rFonts w:eastAsiaTheme="minorEastAsia"/>
          <w:b/>
          <w:lang w:eastAsia="zh-CN"/>
        </w:rPr>
        <w:t>gNB’s</w:t>
      </w:r>
      <w:proofErr w:type="spellEnd"/>
      <w:r w:rsidR="009258C1" w:rsidRPr="00251058">
        <w:rPr>
          <w:rFonts w:eastAsiaTheme="minorEastAsia"/>
          <w:b/>
          <w:lang w:eastAsia="zh-CN"/>
        </w:rPr>
        <w:t xml:space="preserve"> signalling on PD value (2) No UE side compensation (3) UE </w:t>
      </w:r>
      <w:r>
        <w:rPr>
          <w:rFonts w:eastAsiaTheme="minorEastAsia"/>
          <w:b/>
          <w:lang w:eastAsia="zh-CN"/>
        </w:rPr>
        <w:t>implementation based Rel-16 PDC</w:t>
      </w:r>
      <w:r>
        <w:rPr>
          <w:rFonts w:eastAsiaTheme="minorEastAsia" w:hint="eastAsia"/>
          <w:b/>
          <w:lang w:eastAsia="zh-CN"/>
        </w:rPr>
        <w:t>?</w:t>
      </w:r>
      <w:r w:rsidRPr="00251058">
        <w:rPr>
          <w:lang w:eastAsia="ko-KR"/>
        </w:rPr>
        <w:t xml:space="preserve"> </w:t>
      </w:r>
      <w:r>
        <w:rPr>
          <w:rFonts w:eastAsiaTheme="minorEastAsia" w:hint="eastAsia"/>
          <w:lang w:eastAsia="zh-CN"/>
        </w:rPr>
        <w:t xml:space="preserve"> </w:t>
      </w:r>
      <w:r w:rsidRPr="00251058">
        <w:rPr>
          <w:rFonts w:eastAsiaTheme="minorEastAsia" w:hint="eastAsia"/>
          <w:b/>
          <w:lang w:eastAsia="zh-CN"/>
        </w:rPr>
        <w:t>And t</w:t>
      </w:r>
      <w:r w:rsidR="009258C1" w:rsidRPr="00251058">
        <w:rPr>
          <w:rFonts w:eastAsiaTheme="minorEastAsia"/>
          <w:b/>
          <w:lang w:eastAsia="zh-CN"/>
        </w:rPr>
        <w:t xml:space="preserve">he indication </w:t>
      </w:r>
      <w:r w:rsidR="002D4A2F" w:rsidRPr="00251058">
        <w:rPr>
          <w:rFonts w:eastAsiaTheme="minorEastAsia" w:hint="eastAsia"/>
          <w:b/>
          <w:lang w:eastAsia="zh-CN"/>
        </w:rPr>
        <w:t xml:space="preserve">of </w:t>
      </w:r>
      <w:r w:rsidR="002D4A2F" w:rsidRPr="00251058">
        <w:rPr>
          <w:rFonts w:eastAsiaTheme="minorEastAsia"/>
          <w:b/>
          <w:lang w:eastAsia="zh-CN"/>
        </w:rPr>
        <w:t xml:space="preserve">whether </w:t>
      </w:r>
      <w:proofErr w:type="spellStart"/>
      <w:r w:rsidR="002D4A2F" w:rsidRPr="00251058">
        <w:rPr>
          <w:rFonts w:eastAsiaTheme="minorEastAsia"/>
          <w:b/>
          <w:lang w:eastAsia="zh-CN"/>
        </w:rPr>
        <w:t>gNB</w:t>
      </w:r>
      <w:proofErr w:type="spellEnd"/>
      <w:r w:rsidR="002D4A2F" w:rsidRPr="00251058">
        <w:rPr>
          <w:rFonts w:eastAsiaTheme="minorEastAsia"/>
          <w:b/>
          <w:lang w:eastAsia="zh-CN"/>
        </w:rPr>
        <w:t xml:space="preserve"> provides PD value for UE-side compensation </w:t>
      </w:r>
      <w:r w:rsidR="009258C1" w:rsidRPr="00251058">
        <w:rPr>
          <w:rFonts w:eastAsiaTheme="minorEastAsia"/>
          <w:b/>
          <w:lang w:eastAsia="zh-CN"/>
        </w:rPr>
        <w:t xml:space="preserve">can be included in </w:t>
      </w:r>
      <w:proofErr w:type="spellStart"/>
      <w:r w:rsidR="009258C1" w:rsidRPr="00251058">
        <w:rPr>
          <w:rFonts w:eastAsiaTheme="minorEastAsia"/>
          <w:b/>
          <w:i/>
          <w:lang w:eastAsia="zh-CN"/>
        </w:rPr>
        <w:t>ReferenceTimeInfo</w:t>
      </w:r>
      <w:proofErr w:type="spellEnd"/>
      <w:r w:rsidR="009258C1" w:rsidRPr="00251058">
        <w:rPr>
          <w:rFonts w:eastAsiaTheme="minorEastAsia"/>
          <w:b/>
          <w:lang w:eastAsia="zh-CN"/>
        </w:rPr>
        <w:t>.</w:t>
      </w:r>
    </w:p>
    <w:p w14:paraId="131C6C33" w14:textId="77777777" w:rsidR="00251058" w:rsidRPr="00D16699" w:rsidRDefault="00251058" w:rsidP="00251058">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251058" w14:paraId="73A21F99" w14:textId="77777777" w:rsidTr="00575C5E">
        <w:tc>
          <w:tcPr>
            <w:tcW w:w="1555" w:type="dxa"/>
          </w:tcPr>
          <w:p w14:paraId="446FAE9A" w14:textId="77777777" w:rsidR="00251058" w:rsidRPr="0015785C" w:rsidRDefault="00251058"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0B8A2E21" w14:textId="77777777" w:rsidR="00251058" w:rsidRPr="0015785C" w:rsidRDefault="00251058" w:rsidP="00575C5E">
            <w:pPr>
              <w:rPr>
                <w:rFonts w:ascii="Arial" w:eastAsia="Helvetica" w:hAnsi="Arial" w:cs="Arial"/>
                <w:b/>
                <w:lang w:val="en-US"/>
              </w:rPr>
            </w:pPr>
            <w:r>
              <w:rPr>
                <w:rFonts w:ascii="Arial" w:eastAsia="Helvetica" w:hAnsi="Arial" w:cs="Arial"/>
                <w:b/>
                <w:lang w:val="en-US"/>
              </w:rPr>
              <w:t>Yes/No</w:t>
            </w:r>
          </w:p>
        </w:tc>
        <w:tc>
          <w:tcPr>
            <w:tcW w:w="5950" w:type="dxa"/>
          </w:tcPr>
          <w:p w14:paraId="4F1855D8" w14:textId="77777777" w:rsidR="00251058" w:rsidRPr="0015785C" w:rsidRDefault="00251058"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251058" w14:paraId="35536CAD" w14:textId="77777777" w:rsidTr="00575C5E">
        <w:tc>
          <w:tcPr>
            <w:tcW w:w="1555" w:type="dxa"/>
          </w:tcPr>
          <w:p w14:paraId="2DA33282" w14:textId="77777777" w:rsidR="00251058"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68D57DDD" w14:textId="77777777" w:rsidR="00251058"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614A82EA" w14:textId="77777777" w:rsidR="00251058" w:rsidRDefault="003A2600" w:rsidP="00575C5E">
            <w:pPr>
              <w:rPr>
                <w:rFonts w:ascii="Arial" w:eastAsia="Malgun Gothic" w:hAnsi="Arial" w:cs="Arial"/>
                <w:lang w:val="en-US" w:eastAsia="ko-KR"/>
              </w:rPr>
            </w:pPr>
            <w:r>
              <w:rPr>
                <w:rFonts w:ascii="Arial" w:eastAsia="Malgun Gothic" w:hAnsi="Arial" w:cs="Arial"/>
                <w:lang w:val="en-US" w:eastAsia="ko-KR"/>
              </w:rPr>
              <w:t>P</w:t>
            </w:r>
            <w:r>
              <w:rPr>
                <w:rFonts w:ascii="Arial" w:eastAsia="Malgun Gothic" w:hAnsi="Arial" w:cs="Arial" w:hint="eastAsia"/>
                <w:lang w:val="en-US" w:eastAsia="ko-KR"/>
              </w:rPr>
              <w:t>roponent.</w:t>
            </w:r>
          </w:p>
          <w:p w14:paraId="028D3FFA" w14:textId="77777777" w:rsidR="003A2600" w:rsidRDefault="003A2600" w:rsidP="00575C5E">
            <w:pPr>
              <w:rPr>
                <w:rFonts w:ascii="Arial" w:eastAsia="Malgun Gothic" w:hAnsi="Arial" w:cs="Arial"/>
                <w:lang w:val="en-US" w:eastAsia="ko-KR"/>
              </w:rPr>
            </w:pPr>
            <w:r>
              <w:rPr>
                <w:rFonts w:ascii="Arial" w:eastAsia="Malgun Gothic" w:hAnsi="Arial" w:cs="Arial"/>
                <w:lang w:val="en-US" w:eastAsia="ko-KR"/>
              </w:rPr>
              <w:t>We think (1) means that UE shall perform Rel-17 PDC by using the derived or delivered value by TA-based or RTT-based, subject to RAN1 conclusion.</w:t>
            </w:r>
          </w:p>
          <w:p w14:paraId="7FDBFBAF" w14:textId="77777777" w:rsidR="003A2600" w:rsidRPr="003A2600" w:rsidRDefault="003A2600" w:rsidP="003A2600">
            <w:pPr>
              <w:rPr>
                <w:rFonts w:ascii="Arial" w:eastAsia="Malgun Gothic" w:hAnsi="Arial" w:cs="Arial"/>
                <w:lang w:val="en-US" w:eastAsia="ko-KR"/>
              </w:rPr>
            </w:pPr>
            <w:r>
              <w:rPr>
                <w:rFonts w:ascii="Arial" w:eastAsia="Malgun Gothic" w:hAnsi="Arial" w:cs="Arial"/>
                <w:lang w:val="en-US" w:eastAsia="ko-KR"/>
              </w:rPr>
              <w:t>Indication (3) may be explicitly provided or implicitly indicated by absence of (1) and (2)</w:t>
            </w:r>
          </w:p>
        </w:tc>
      </w:tr>
      <w:tr w:rsidR="009A3898" w14:paraId="2A24D79A" w14:textId="77777777" w:rsidTr="00575C5E">
        <w:tc>
          <w:tcPr>
            <w:tcW w:w="1555" w:type="dxa"/>
          </w:tcPr>
          <w:p w14:paraId="5C7CFC3E" w14:textId="2DF96822"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1E5B6BB" w14:textId="541CBB8A"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6D537924" w14:textId="77777777" w:rsidR="009A3898" w:rsidRDefault="009A3898" w:rsidP="009A3898">
            <w:pPr>
              <w:rPr>
                <w:rFonts w:ascii="Arial" w:eastAsia="Helvetica" w:hAnsi="Arial" w:cs="Arial"/>
                <w:lang w:val="en-US"/>
              </w:rPr>
            </w:pPr>
            <w:r>
              <w:rPr>
                <w:rFonts w:ascii="Arial" w:eastAsia="Helvetica" w:hAnsi="Arial" w:cs="Arial"/>
                <w:lang w:val="en-US"/>
              </w:rPr>
              <w:t xml:space="preserve">The question is not very clear to us. </w:t>
            </w:r>
          </w:p>
          <w:p w14:paraId="365B5C61" w14:textId="77777777" w:rsidR="009A3898" w:rsidRDefault="009A3898" w:rsidP="009A3898">
            <w:pPr>
              <w:rPr>
                <w:rFonts w:ascii="Arial" w:eastAsia="Helvetica" w:hAnsi="Arial" w:cs="Arial"/>
                <w:lang w:val="en-US"/>
              </w:rPr>
            </w:pPr>
            <w:r>
              <w:rPr>
                <w:rFonts w:ascii="Arial" w:eastAsia="Helvetica" w:hAnsi="Arial" w:cs="Arial"/>
                <w:lang w:val="en-US"/>
              </w:rPr>
              <w:t>We do see a need for the network to be able to indicate;</w:t>
            </w:r>
          </w:p>
          <w:p w14:paraId="69F3CA48" w14:textId="77777777" w:rsidR="009A3898" w:rsidRPr="0021788D" w:rsidRDefault="009A3898" w:rsidP="009A3898">
            <w:pPr>
              <w:pStyle w:val="ListParagraph"/>
              <w:numPr>
                <w:ilvl w:val="0"/>
                <w:numId w:val="41"/>
              </w:numPr>
              <w:ind w:firstLineChars="0"/>
              <w:rPr>
                <w:rFonts w:ascii="Arial" w:eastAsia="Helvetica" w:hAnsi="Arial" w:cs="Arial"/>
                <w:lang w:val="en-US"/>
              </w:rPr>
            </w:pPr>
            <w:r w:rsidRPr="0021788D">
              <w:rPr>
                <w:rFonts w:ascii="Arial" w:eastAsia="Helvetica" w:hAnsi="Arial" w:cs="Arial"/>
                <w:lang w:val="en-US"/>
              </w:rPr>
              <w:t>Whether the UE should do PDC</w:t>
            </w:r>
          </w:p>
          <w:p w14:paraId="48A40C37" w14:textId="77777777" w:rsidR="009A3898" w:rsidRPr="0021788D" w:rsidRDefault="009A3898" w:rsidP="009A3898">
            <w:pPr>
              <w:pStyle w:val="ListParagraph"/>
              <w:numPr>
                <w:ilvl w:val="0"/>
                <w:numId w:val="41"/>
              </w:numPr>
              <w:ind w:firstLineChars="0"/>
              <w:rPr>
                <w:rFonts w:ascii="Arial" w:eastAsia="Helvetica" w:hAnsi="Arial" w:cs="Arial"/>
                <w:lang w:val="en-US"/>
              </w:rPr>
            </w:pPr>
            <w:r w:rsidRPr="0021788D">
              <w:rPr>
                <w:rFonts w:ascii="Arial" w:eastAsia="Helvetica" w:hAnsi="Arial" w:cs="Arial"/>
                <w:lang w:val="en-US"/>
              </w:rPr>
              <w:lastRenderedPageBreak/>
              <w:t>Whether the UE should NOT do PDC</w:t>
            </w:r>
          </w:p>
          <w:p w14:paraId="58756E93" w14:textId="77777777" w:rsidR="009A3898" w:rsidRDefault="009A3898" w:rsidP="009A3898">
            <w:pPr>
              <w:pStyle w:val="ListParagraph"/>
              <w:numPr>
                <w:ilvl w:val="0"/>
                <w:numId w:val="41"/>
              </w:numPr>
              <w:ind w:firstLineChars="0"/>
              <w:rPr>
                <w:rFonts w:ascii="Arial" w:eastAsia="Helvetica" w:hAnsi="Arial" w:cs="Arial"/>
                <w:lang w:val="en-US"/>
              </w:rPr>
            </w:pPr>
            <w:r w:rsidRPr="0021788D">
              <w:rPr>
                <w:rFonts w:ascii="Arial" w:eastAsia="Helvetica" w:hAnsi="Arial" w:cs="Arial"/>
                <w:lang w:val="en-US"/>
              </w:rPr>
              <w:t>Not configuring PDC meaning the UE can behave according to Rel-16.</w:t>
            </w:r>
          </w:p>
          <w:p w14:paraId="24A00677" w14:textId="2C1FDA04" w:rsidR="009A3898" w:rsidRPr="0015785C" w:rsidRDefault="009A3898" w:rsidP="009A3898">
            <w:pPr>
              <w:rPr>
                <w:rFonts w:ascii="Arial" w:eastAsia="Helvetica" w:hAnsi="Arial" w:cs="Arial"/>
                <w:lang w:val="en-US"/>
              </w:rPr>
            </w:pPr>
            <w:r>
              <w:rPr>
                <w:rFonts w:ascii="Arial" w:eastAsia="Helvetica" w:hAnsi="Arial" w:cs="Arial"/>
                <w:lang w:val="en-US"/>
              </w:rPr>
              <w:t xml:space="preserve">Strongly against indicating these stages in </w:t>
            </w:r>
            <w:proofErr w:type="spellStart"/>
            <w:r>
              <w:rPr>
                <w:rFonts w:ascii="Arial" w:eastAsia="Helvetica" w:hAnsi="Arial" w:cs="Arial"/>
                <w:lang w:val="en-US"/>
              </w:rPr>
              <w:t>ReferenceTimeInfo</w:t>
            </w:r>
            <w:proofErr w:type="spellEnd"/>
            <w:r>
              <w:rPr>
                <w:rFonts w:ascii="Arial" w:eastAsia="Helvetica" w:hAnsi="Arial" w:cs="Arial"/>
                <w:lang w:val="en-US"/>
              </w:rPr>
              <w:t xml:space="preserve">, </w:t>
            </w:r>
            <w:proofErr w:type="spellStart"/>
            <w:r>
              <w:rPr>
                <w:rFonts w:ascii="Arial" w:eastAsia="Helvetica" w:hAnsi="Arial" w:cs="Arial"/>
                <w:lang w:val="en-US"/>
              </w:rPr>
              <w:t>DLInformationTransfer</w:t>
            </w:r>
            <w:proofErr w:type="spellEnd"/>
            <w:r>
              <w:rPr>
                <w:rFonts w:ascii="Arial" w:eastAsia="Helvetica" w:hAnsi="Arial" w:cs="Arial"/>
                <w:lang w:val="en-US"/>
              </w:rPr>
              <w:t xml:space="preserve"> or in SIB9 for that matter. This indication should be a part of an RRC PDC IE.</w:t>
            </w:r>
          </w:p>
        </w:tc>
      </w:tr>
      <w:tr w:rsidR="00251058" w14:paraId="54C19E88" w14:textId="77777777" w:rsidTr="00575C5E">
        <w:tc>
          <w:tcPr>
            <w:tcW w:w="1555" w:type="dxa"/>
          </w:tcPr>
          <w:p w14:paraId="626FF6A6" w14:textId="38F8D821" w:rsidR="00251058" w:rsidRPr="0015785C" w:rsidRDefault="00D07220" w:rsidP="00575C5E">
            <w:pPr>
              <w:rPr>
                <w:rFonts w:ascii="Arial" w:eastAsia="Helvetica" w:hAnsi="Arial" w:cs="Arial"/>
                <w:lang w:val="en-US"/>
              </w:rPr>
            </w:pPr>
            <w:r w:rsidRPr="00D07220">
              <w:rPr>
                <w:rFonts w:ascii="Arial" w:eastAsia="Helvetica" w:hAnsi="Arial" w:cs="Arial"/>
                <w:lang w:val="en-US"/>
              </w:rPr>
              <w:lastRenderedPageBreak/>
              <w:t xml:space="preserve">Huawei, </w:t>
            </w:r>
            <w:proofErr w:type="spellStart"/>
            <w:r w:rsidRPr="00D07220">
              <w:rPr>
                <w:rFonts w:ascii="Arial" w:eastAsia="Helvetica" w:hAnsi="Arial" w:cs="Arial"/>
                <w:lang w:val="en-US"/>
              </w:rPr>
              <w:t>HiSilicon</w:t>
            </w:r>
            <w:proofErr w:type="spellEnd"/>
          </w:p>
        </w:tc>
        <w:tc>
          <w:tcPr>
            <w:tcW w:w="2126" w:type="dxa"/>
          </w:tcPr>
          <w:p w14:paraId="7C5637FC" w14:textId="4CB1D91B" w:rsidR="00251058" w:rsidRPr="0015785C" w:rsidRDefault="001E75F5" w:rsidP="008C1F4B">
            <w:pPr>
              <w:rPr>
                <w:rFonts w:ascii="Arial" w:eastAsia="Helvetica" w:hAnsi="Arial" w:cs="Arial"/>
                <w:lang w:val="en-US"/>
              </w:rPr>
            </w:pPr>
            <w:r>
              <w:rPr>
                <w:rFonts w:ascii="Arial" w:eastAsia="Helvetica" w:hAnsi="Arial" w:cs="Arial"/>
                <w:lang w:val="en-US"/>
              </w:rPr>
              <w:t>No strong view</w:t>
            </w:r>
          </w:p>
        </w:tc>
        <w:tc>
          <w:tcPr>
            <w:tcW w:w="5950" w:type="dxa"/>
          </w:tcPr>
          <w:p w14:paraId="12AEBE27" w14:textId="61F824F2" w:rsidR="00251058" w:rsidRPr="0015785C" w:rsidRDefault="008C1F4B" w:rsidP="00575C5E">
            <w:pPr>
              <w:rPr>
                <w:rFonts w:ascii="Arial" w:eastAsia="Helvetica" w:hAnsi="Arial" w:cs="Arial"/>
                <w:lang w:val="en-US"/>
              </w:rPr>
            </w:pPr>
            <w:r>
              <w:rPr>
                <w:rFonts w:ascii="Arial" w:eastAsia="Helvetica" w:hAnsi="Arial" w:cs="Arial"/>
                <w:lang w:val="en-US"/>
              </w:rPr>
              <w:t xml:space="preserve">We tend to agree that RRC </w:t>
            </w:r>
            <w:r w:rsidR="001E75F5">
              <w:rPr>
                <w:rFonts w:ascii="Arial" w:eastAsia="Helvetica" w:hAnsi="Arial" w:cs="Arial"/>
                <w:lang w:val="en-US"/>
              </w:rPr>
              <w:t>signaling</w:t>
            </w:r>
            <w:r>
              <w:rPr>
                <w:rFonts w:ascii="Arial" w:eastAsia="Helvetica" w:hAnsi="Arial" w:cs="Arial"/>
                <w:lang w:val="en-US"/>
              </w:rPr>
              <w:t xml:space="preserve"> (</w:t>
            </w:r>
            <w:r w:rsidR="001E75F5">
              <w:rPr>
                <w:rFonts w:ascii="Arial" w:eastAsia="Helvetica" w:hAnsi="Arial" w:cs="Arial"/>
                <w:lang w:val="en-US"/>
              </w:rPr>
              <w:t>preferably</w:t>
            </w:r>
            <w:r>
              <w:rPr>
                <w:rFonts w:ascii="Arial" w:eastAsia="Helvetica" w:hAnsi="Arial" w:cs="Arial"/>
                <w:lang w:val="en-US"/>
              </w:rPr>
              <w:t xml:space="preserve"> RRC reconfiguration message</w:t>
            </w:r>
            <w:r w:rsidR="001C35A3">
              <w:rPr>
                <w:rFonts w:ascii="Arial" w:eastAsia="Helvetica" w:hAnsi="Arial" w:cs="Arial"/>
                <w:lang w:val="en-US"/>
              </w:rPr>
              <w:t xml:space="preserve"> with enabling/disabling per UE</w:t>
            </w:r>
            <w:r>
              <w:rPr>
                <w:rFonts w:ascii="Arial" w:eastAsia="Helvetica" w:hAnsi="Arial" w:cs="Arial"/>
                <w:lang w:val="en-US"/>
              </w:rPr>
              <w:t>)</w:t>
            </w:r>
            <w:r w:rsidR="001E75F5">
              <w:rPr>
                <w:rFonts w:ascii="Arial" w:eastAsia="Helvetica" w:hAnsi="Arial" w:cs="Arial"/>
                <w:lang w:val="en-US"/>
              </w:rPr>
              <w:t xml:space="preserve"> could indicate the three alternatives. However more clarifications may be needed on how this mechanism would work. </w:t>
            </w:r>
          </w:p>
        </w:tc>
      </w:tr>
      <w:tr w:rsidR="00251058" w14:paraId="27264CE0" w14:textId="77777777" w:rsidTr="00575C5E">
        <w:tc>
          <w:tcPr>
            <w:tcW w:w="1555" w:type="dxa"/>
          </w:tcPr>
          <w:p w14:paraId="22EBA25F" w14:textId="6405F3D4" w:rsidR="00251058" w:rsidRPr="0029597A" w:rsidRDefault="0029597A"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44C0DD9E" w14:textId="7CFCE571" w:rsidR="00251058" w:rsidRPr="00BC1734" w:rsidRDefault="0029597A" w:rsidP="00575C5E">
            <w:pPr>
              <w:rPr>
                <w:rFonts w:ascii="Arial" w:eastAsia="Helvetica" w:hAnsi="Arial" w:cs="Arial"/>
                <w:lang w:val="en-US"/>
              </w:rPr>
            </w:pPr>
            <w:r w:rsidRPr="00BC1734">
              <w:rPr>
                <w:rFonts w:ascii="Arial" w:eastAsia="Helvetica" w:hAnsi="Arial" w:cs="Arial"/>
                <w:lang w:val="en-US"/>
              </w:rPr>
              <w:t>Too early to discuss</w:t>
            </w:r>
          </w:p>
        </w:tc>
        <w:tc>
          <w:tcPr>
            <w:tcW w:w="5950" w:type="dxa"/>
          </w:tcPr>
          <w:p w14:paraId="3602DEB3" w14:textId="66087341" w:rsidR="00251058" w:rsidRPr="00BC1734" w:rsidRDefault="0029597A" w:rsidP="00575C5E">
            <w:pPr>
              <w:rPr>
                <w:rFonts w:ascii="Arial" w:eastAsia="Helvetica" w:hAnsi="Arial" w:cs="Arial"/>
                <w:lang w:val="en-US"/>
              </w:rPr>
            </w:pPr>
            <w:r w:rsidRPr="00BC1734">
              <w:rPr>
                <w:rFonts w:ascii="Arial" w:eastAsia="Helvetica" w:hAnsi="Arial" w:cs="Arial" w:hint="eastAsia"/>
                <w:lang w:val="en-US"/>
              </w:rPr>
              <w:t>I</w:t>
            </w:r>
            <w:r w:rsidRPr="00BC1734">
              <w:rPr>
                <w:rFonts w:ascii="Arial" w:eastAsia="Helvetica" w:hAnsi="Arial" w:cs="Arial"/>
                <w:lang w:val="en-US"/>
              </w:rPr>
              <w:t xml:space="preserve">n principle we agree that </w:t>
            </w:r>
            <w:r w:rsidR="00366912" w:rsidRPr="00BC1734">
              <w:rPr>
                <w:rFonts w:ascii="Arial" w:eastAsia="Helvetica" w:hAnsi="Arial" w:cs="Arial"/>
                <w:lang w:val="en-US"/>
              </w:rPr>
              <w:t xml:space="preserve">RRC signaling can indicate which PDC approaches will be used by UE after enabling UE side PDC. </w:t>
            </w:r>
            <w:r w:rsidR="00BC1734" w:rsidRPr="00BC1734">
              <w:rPr>
                <w:rFonts w:ascii="Arial" w:eastAsia="Helvetica" w:hAnsi="Arial" w:cs="Arial"/>
                <w:lang w:val="en-US"/>
              </w:rPr>
              <w:t>But we think it is better to discuss this issue after PDC approaches are finally determined.</w:t>
            </w:r>
          </w:p>
        </w:tc>
      </w:tr>
      <w:tr w:rsidR="0004441B" w14:paraId="0A71FA6D" w14:textId="77777777" w:rsidTr="00575C5E">
        <w:tc>
          <w:tcPr>
            <w:tcW w:w="1555" w:type="dxa"/>
          </w:tcPr>
          <w:p w14:paraId="035FEAAC" w14:textId="6180EC2D"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11BA6BEE" w14:textId="29F17575"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No</w:t>
            </w:r>
          </w:p>
        </w:tc>
        <w:tc>
          <w:tcPr>
            <w:tcW w:w="5950" w:type="dxa"/>
          </w:tcPr>
          <w:p w14:paraId="37CB39B7" w14:textId="2F33CDB1" w:rsidR="0004441B" w:rsidRDefault="0004441B" w:rsidP="0004441B">
            <w:pPr>
              <w:rPr>
                <w:rFonts w:eastAsia="Helvetica"/>
                <w:lang w:val="en-US"/>
              </w:rPr>
            </w:pPr>
            <w:r>
              <w:rPr>
                <w:rFonts w:ascii="Arial" w:eastAsia="Helvetica" w:hAnsi="Arial" w:cs="Arial"/>
                <w:lang w:val="en-US"/>
              </w:rPr>
              <w:t xml:space="preserve">It would be clearer to indicate whether the UE performs PDC or not via a separate RRC parameter </w:t>
            </w:r>
            <w:r w:rsidRPr="00856C91">
              <w:rPr>
                <w:rFonts w:ascii="Arial" w:eastAsia="Helvetica" w:hAnsi="Arial" w:cs="Arial" w:hint="eastAsia"/>
                <w:lang w:val="en-US"/>
              </w:rPr>
              <w:t xml:space="preserve">than coupling it with </w:t>
            </w:r>
            <w:proofErr w:type="spellStart"/>
            <w:r w:rsidRPr="001E7D0E">
              <w:rPr>
                <w:rFonts w:ascii="Arial" w:eastAsia="Helvetica" w:hAnsi="Arial" w:cs="Arial"/>
                <w:i/>
                <w:lang w:val="en-US"/>
              </w:rPr>
              <w:t>ReferenceTimeInfo</w:t>
            </w:r>
            <w:proofErr w:type="spellEnd"/>
            <w:r>
              <w:rPr>
                <w:rFonts w:ascii="Arial" w:eastAsia="Helvetica" w:hAnsi="Arial" w:cs="Arial"/>
                <w:lang w:val="en-US"/>
              </w:rPr>
              <w:t xml:space="preserve">. </w:t>
            </w:r>
          </w:p>
        </w:tc>
      </w:tr>
      <w:tr w:rsidR="00E76B2D" w14:paraId="77366236" w14:textId="77777777" w:rsidTr="00575C5E">
        <w:tc>
          <w:tcPr>
            <w:tcW w:w="1555" w:type="dxa"/>
          </w:tcPr>
          <w:p w14:paraId="51A0CC03" w14:textId="074E3E85" w:rsidR="00E76B2D" w:rsidRPr="003836FD" w:rsidRDefault="00E76B2D" w:rsidP="00E76B2D">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20BF7392" w14:textId="5FC12146" w:rsidR="00E76B2D" w:rsidRPr="003836FD" w:rsidRDefault="00E76B2D" w:rsidP="00E76B2D">
            <w:pPr>
              <w:rPr>
                <w:rFonts w:ascii="BT Font Light" w:eastAsia="Malgun Gothic" w:hAnsi="BT Font Light" w:cs="Arial"/>
                <w:lang w:val="en-US" w:eastAsia="ko-KR"/>
              </w:rPr>
            </w:pPr>
            <w:r>
              <w:rPr>
                <w:rFonts w:ascii="Arial" w:eastAsiaTheme="minorEastAsia" w:hAnsi="Arial" w:cs="Arial" w:hint="eastAsia"/>
                <w:lang w:val="en-US" w:eastAsia="zh-CN"/>
              </w:rPr>
              <w:t>N</w:t>
            </w:r>
            <w:r>
              <w:rPr>
                <w:rFonts w:ascii="Arial" w:eastAsiaTheme="minorEastAsia" w:hAnsi="Arial" w:cs="Arial"/>
                <w:lang w:val="en-US" w:eastAsia="zh-CN"/>
              </w:rPr>
              <w:t>o strong view</w:t>
            </w:r>
          </w:p>
        </w:tc>
        <w:tc>
          <w:tcPr>
            <w:tcW w:w="5950" w:type="dxa"/>
          </w:tcPr>
          <w:p w14:paraId="6BC171C4" w14:textId="0F2653AC" w:rsidR="00E76B2D" w:rsidRPr="00EF7C3C" w:rsidRDefault="00E76B2D" w:rsidP="00E76B2D">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agree to introduce RRC </w:t>
            </w:r>
            <w:proofErr w:type="spellStart"/>
            <w:r>
              <w:rPr>
                <w:rFonts w:eastAsiaTheme="minorEastAsia"/>
                <w:lang w:val="en-US" w:eastAsia="zh-CN"/>
              </w:rPr>
              <w:t>signalling</w:t>
            </w:r>
            <w:proofErr w:type="spellEnd"/>
            <w:r>
              <w:rPr>
                <w:rFonts w:eastAsiaTheme="minorEastAsia"/>
                <w:lang w:val="en-US" w:eastAsia="zh-CN"/>
              </w:rPr>
              <w:t xml:space="preserve"> to enabling/disabling UE-side PDC and prefer not to restrict the RRC </w:t>
            </w:r>
            <w:proofErr w:type="spellStart"/>
            <w:r>
              <w:rPr>
                <w:rFonts w:eastAsiaTheme="minorEastAsia"/>
                <w:lang w:val="en-US" w:eastAsia="zh-CN"/>
              </w:rPr>
              <w:t>signalling</w:t>
            </w:r>
            <w:proofErr w:type="spellEnd"/>
            <w:r>
              <w:rPr>
                <w:rFonts w:eastAsiaTheme="minorEastAsia"/>
                <w:lang w:val="en-US" w:eastAsia="zh-CN"/>
              </w:rPr>
              <w:t xml:space="preserve"> to indicate the options listed in the Question. However, we are not object to it. </w:t>
            </w:r>
          </w:p>
        </w:tc>
      </w:tr>
      <w:tr w:rsidR="00F56597" w14:paraId="3C0A5743" w14:textId="77777777" w:rsidTr="00575C5E">
        <w:tc>
          <w:tcPr>
            <w:tcW w:w="1555" w:type="dxa"/>
          </w:tcPr>
          <w:p w14:paraId="6C64F8D1" w14:textId="2E8358AD" w:rsidR="00F56597" w:rsidRDefault="00F56597" w:rsidP="00F56597">
            <w:pPr>
              <w:rPr>
                <w:rFonts w:ascii="Arial" w:eastAsiaTheme="minorEastAsia" w:hAnsi="Arial" w:cs="Arial" w:hint="eastAsia"/>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8AA572B" w14:textId="7FEDAA87" w:rsidR="00F56597" w:rsidRDefault="00F56597" w:rsidP="00F56597">
            <w:pPr>
              <w:rPr>
                <w:rFonts w:ascii="Arial" w:eastAsiaTheme="minorEastAsia" w:hAnsi="Arial" w:cs="Arial" w:hint="eastAsia"/>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39DF0688" w14:textId="5BB3FA66" w:rsidR="00F56597" w:rsidRDefault="00F56597" w:rsidP="00F56597">
            <w:pPr>
              <w:rPr>
                <w:rFonts w:eastAsiaTheme="minorEastAsia" w:hint="eastAsia"/>
                <w:lang w:val="en-US" w:eastAsia="zh-CN"/>
              </w:rPr>
            </w:pPr>
            <w:r>
              <w:rPr>
                <w:rFonts w:ascii="Arial" w:eastAsiaTheme="minorEastAsia" w:hAnsi="Arial" w:cs="Arial"/>
                <w:lang w:val="en-US" w:eastAsia="zh-CN"/>
              </w:rPr>
              <w:t>If R17 PDC mechanism is not configured, IIOT UE will perform according to Rel-16. There is no need to introduce explicit indication to indicate that UE should behavior based Rel-16 PDC.</w:t>
            </w:r>
          </w:p>
        </w:tc>
      </w:tr>
    </w:tbl>
    <w:p w14:paraId="7C62B51D" w14:textId="77777777" w:rsidR="00251058" w:rsidRPr="00771C09" w:rsidRDefault="00251058" w:rsidP="002D4A2F">
      <w:pPr>
        <w:pStyle w:val="Cat-b-Proposal"/>
        <w:ind w:left="1701"/>
        <w:rPr>
          <w:sz w:val="22"/>
        </w:rPr>
      </w:pPr>
    </w:p>
    <w:p w14:paraId="71CB1158" w14:textId="77777777" w:rsidR="00CE0861" w:rsidRPr="002A3D5C" w:rsidRDefault="002A3D5C" w:rsidP="002A3D5C">
      <w:pPr>
        <w:pStyle w:val="Heading3"/>
        <w:ind w:left="200" w:right="200"/>
      </w:pPr>
      <w:r>
        <w:rPr>
          <w:rFonts w:hint="eastAsia"/>
        </w:rPr>
        <w:t xml:space="preserve">2.1.4 </w:t>
      </w:r>
      <w:proofErr w:type="spellStart"/>
      <w:r w:rsidR="00CE0861" w:rsidRPr="002A3D5C">
        <w:t>Signalling</w:t>
      </w:r>
      <w:proofErr w:type="spellEnd"/>
      <w:r w:rsidR="00CE0861" w:rsidRPr="002A3D5C">
        <w:t xml:space="preserve"> to enable / disable UE-side PDC</w:t>
      </w:r>
    </w:p>
    <w:p w14:paraId="166547E5" w14:textId="77777777" w:rsidR="00CE0861" w:rsidRPr="00070CF9" w:rsidRDefault="00D833C5" w:rsidP="00CE0861">
      <w:pPr>
        <w:rPr>
          <w:rFonts w:eastAsiaTheme="minorEastAsia"/>
          <w:lang w:eastAsia="zh-CN"/>
        </w:rPr>
      </w:pPr>
      <w:r w:rsidRPr="00BA0146">
        <w:rPr>
          <w:rFonts w:eastAsiaTheme="minorEastAsia"/>
          <w:lang w:eastAsia="zh-CN"/>
        </w:rPr>
        <w:t>Regarding</w:t>
      </w:r>
      <w:r w:rsidR="00CE0861" w:rsidRPr="00BA0146">
        <w:rPr>
          <w:lang w:eastAsia="zh-CN"/>
        </w:rPr>
        <w:t xml:space="preserve"> the potential specification impact </w:t>
      </w:r>
      <w:r w:rsidRPr="00BA0146">
        <w:rPr>
          <w:rFonts w:eastAsiaTheme="minorEastAsia"/>
          <w:lang w:eastAsia="zh-CN"/>
        </w:rPr>
        <w:t>by</w:t>
      </w:r>
      <w:r w:rsidR="00CE0861" w:rsidRPr="00BA0146">
        <w:rPr>
          <w:lang w:eastAsia="zh-CN"/>
        </w:rPr>
        <w:t xml:space="preserve"> the agreed signalling</w:t>
      </w:r>
      <w:r w:rsidRPr="00BA0146">
        <w:rPr>
          <w:lang w:eastAsia="zh-CN"/>
        </w:rPr>
        <w:t xml:space="preserve"> to</w:t>
      </w:r>
      <w:r w:rsidRPr="00BA0146">
        <w:rPr>
          <w:b/>
          <w:lang w:eastAsia="zh-CN"/>
        </w:rPr>
        <w:t xml:space="preserve"> enable / disable UE-side PD</w:t>
      </w:r>
      <w:r w:rsidRPr="00BA0146">
        <w:rPr>
          <w:rFonts w:eastAsiaTheme="minorEastAsia"/>
          <w:b/>
          <w:lang w:eastAsia="zh-CN"/>
        </w:rPr>
        <w:t>C</w:t>
      </w:r>
      <w:r w:rsidR="00070CF9">
        <w:rPr>
          <w:rFonts w:eastAsiaTheme="minorEastAsia"/>
          <w:lang w:eastAsia="zh-CN"/>
        </w:rPr>
        <w:t>，</w:t>
      </w:r>
      <w:r w:rsidR="00070CF9">
        <w:rPr>
          <w:rFonts w:eastAsiaTheme="minorEastAsia" w:hint="eastAsia"/>
          <w:lang w:eastAsia="zh-CN"/>
        </w:rPr>
        <w:t>t</w:t>
      </w:r>
      <w:r w:rsidR="00070CF9" w:rsidRPr="00070CF9">
        <w:rPr>
          <w:rFonts w:eastAsiaTheme="minorEastAsia"/>
          <w:lang w:eastAsia="zh-CN"/>
        </w:rPr>
        <w:t>wo basic approaches are depicted in the proposals submitted to this meeting:</w:t>
      </w:r>
    </w:p>
    <w:p w14:paraId="4683D776" w14:textId="77777777" w:rsidR="00070CF9" w:rsidRPr="00756EA8" w:rsidRDefault="00070CF9" w:rsidP="00382A37">
      <w:pPr>
        <w:pStyle w:val="ListParagraph"/>
        <w:numPr>
          <w:ilvl w:val="0"/>
          <w:numId w:val="13"/>
        </w:numPr>
        <w:spacing w:after="0"/>
        <w:ind w:firstLineChars="0"/>
        <w:rPr>
          <w:rFonts w:eastAsia="MS Mincho"/>
          <w:b/>
          <w:lang w:val="en-US" w:eastAsia="ja-JP"/>
        </w:rPr>
      </w:pPr>
      <w:r w:rsidRPr="00756EA8">
        <w:rPr>
          <w:rFonts w:eastAsia="MS Mincho"/>
          <w:b/>
          <w:lang w:val="en-US" w:eastAsia="ja-JP"/>
        </w:rPr>
        <w:t xml:space="preserve">Option1: a </w:t>
      </w:r>
      <w:r w:rsidRPr="00756EA8">
        <w:rPr>
          <w:rFonts w:eastAsia="MS Mincho" w:hint="eastAsia"/>
          <w:b/>
          <w:lang w:val="en-US" w:eastAsia="ja-JP"/>
        </w:rPr>
        <w:t xml:space="preserve">new </w:t>
      </w:r>
      <w:r w:rsidRPr="00756EA8">
        <w:rPr>
          <w:rFonts w:eastAsia="MS Mincho"/>
          <w:b/>
          <w:lang w:val="en-US" w:eastAsia="ja-JP"/>
        </w:rPr>
        <w:t>RRC parameter, can be introduced to explicitly enable/disable UE-side PDC</w:t>
      </w:r>
      <w:r w:rsidRPr="00756EA8">
        <w:rPr>
          <w:rFonts w:eastAsiaTheme="minorEastAsia" w:hint="eastAsia"/>
          <w:b/>
          <w:lang w:val="en-US" w:eastAsia="zh-CN"/>
        </w:rPr>
        <w:t xml:space="preserve"> </w:t>
      </w:r>
      <w:r w:rsidR="00575C5E">
        <w:fldChar w:fldCharType="begin"/>
      </w:r>
      <w:r w:rsidR="00575C5E">
        <w:instrText xml:space="preserve"> REF _Ref86255658 \r \h  \* MERGEFORMAT </w:instrText>
      </w:r>
      <w:r w:rsidR="00575C5E">
        <w:fldChar w:fldCharType="separate"/>
      </w:r>
      <w:r w:rsidRPr="00756EA8">
        <w:rPr>
          <w:rFonts w:eastAsia="MS Mincho"/>
          <w:b/>
          <w:lang w:val="en-US" w:eastAsia="ja-JP"/>
        </w:rPr>
        <w:t>[2]</w:t>
      </w:r>
      <w:r w:rsidR="00575C5E">
        <w:fldChar w:fldCharType="end"/>
      </w:r>
      <w:r w:rsidRPr="00756EA8">
        <w:rPr>
          <w:rFonts w:eastAsiaTheme="minorEastAsia"/>
          <w:lang w:eastAsia="zh-CN"/>
        </w:rPr>
        <w:t xml:space="preserve"> </w:t>
      </w:r>
      <w:r w:rsidR="00A95B56" w:rsidRPr="00756EA8">
        <w:rPr>
          <w:rFonts w:eastAsiaTheme="minorEastAsia"/>
          <w:lang w:eastAsia="zh-CN"/>
        </w:rPr>
        <w:fldChar w:fldCharType="begin"/>
      </w:r>
      <w:r w:rsidRPr="00756EA8">
        <w:rPr>
          <w:rFonts w:eastAsiaTheme="minorEastAsia"/>
          <w:lang w:eastAsia="zh-CN"/>
        </w:rPr>
        <w:instrText xml:space="preserve"> </w:instrText>
      </w:r>
      <w:r w:rsidRPr="00756EA8">
        <w:rPr>
          <w:rFonts w:eastAsiaTheme="minorEastAsia" w:hint="eastAsia"/>
          <w:lang w:eastAsia="zh-CN"/>
        </w:rPr>
        <w:instrText>REF _Ref86347063 \r \h</w:instrText>
      </w:r>
      <w:r w:rsidRPr="00756EA8">
        <w:rPr>
          <w:rFonts w:eastAsiaTheme="minorEastAsia"/>
          <w:lang w:eastAsia="zh-CN"/>
        </w:rPr>
        <w:instrText xml:space="preserve"> </w:instrText>
      </w:r>
      <w:r w:rsidR="00A95B56" w:rsidRPr="00756EA8">
        <w:rPr>
          <w:rFonts w:eastAsiaTheme="minorEastAsia"/>
          <w:lang w:eastAsia="zh-CN"/>
        </w:rPr>
      </w:r>
      <w:r w:rsidR="00A95B56" w:rsidRPr="00756EA8">
        <w:rPr>
          <w:rFonts w:eastAsiaTheme="minorEastAsia"/>
          <w:lang w:eastAsia="zh-CN"/>
        </w:rPr>
        <w:fldChar w:fldCharType="separate"/>
      </w:r>
      <w:r w:rsidRPr="00756EA8">
        <w:rPr>
          <w:rFonts w:eastAsiaTheme="minorEastAsia"/>
          <w:lang w:eastAsia="zh-CN"/>
        </w:rPr>
        <w:t>[6]</w:t>
      </w:r>
      <w:r w:rsidR="00A95B56" w:rsidRPr="00756EA8">
        <w:rPr>
          <w:rFonts w:eastAsiaTheme="minorEastAsia"/>
          <w:lang w:eastAsia="zh-CN"/>
        </w:rPr>
        <w:fldChar w:fldCharType="end"/>
      </w:r>
      <w:r>
        <w:rPr>
          <w:rFonts w:eastAsiaTheme="minorEastAsia" w:hint="eastAsia"/>
          <w:b/>
          <w:lang w:val="en-US" w:eastAsia="zh-CN"/>
        </w:rPr>
        <w:t>;</w:t>
      </w:r>
    </w:p>
    <w:p w14:paraId="4AED9758" w14:textId="77777777" w:rsidR="00070CF9" w:rsidRPr="00B51980" w:rsidRDefault="00070CF9" w:rsidP="00382A37">
      <w:pPr>
        <w:pStyle w:val="ListParagraph"/>
        <w:numPr>
          <w:ilvl w:val="0"/>
          <w:numId w:val="13"/>
        </w:numPr>
        <w:spacing w:after="0"/>
        <w:ind w:firstLineChars="0"/>
        <w:rPr>
          <w:rFonts w:eastAsia="MS Mincho"/>
          <w:b/>
          <w:lang w:val="en-US" w:eastAsia="ja-JP"/>
        </w:rPr>
      </w:pPr>
      <w:r w:rsidRPr="00756EA8">
        <w:rPr>
          <w:rFonts w:eastAsia="MS Mincho"/>
          <w:b/>
          <w:lang w:val="en-US" w:eastAsia="ja-JP"/>
        </w:rPr>
        <w:t xml:space="preserve">Option2: </w:t>
      </w:r>
      <w:r w:rsidRPr="00756EA8">
        <w:rPr>
          <w:b/>
          <w:bCs/>
          <w:lang w:val="en-US"/>
        </w:rPr>
        <w:t xml:space="preserve">UE performs PDC based on the latest accumulative TA upon receiving the </w:t>
      </w:r>
      <w:proofErr w:type="spellStart"/>
      <w:r w:rsidRPr="00756EA8">
        <w:rPr>
          <w:b/>
          <w:bCs/>
          <w:i/>
        </w:rPr>
        <w:t>referenceTimeInfo</w:t>
      </w:r>
      <w:proofErr w:type="spellEnd"/>
      <w:r w:rsidRPr="00756EA8">
        <w:rPr>
          <w:b/>
          <w:bCs/>
          <w:i/>
          <w:lang w:val="en-US"/>
        </w:rPr>
        <w:t xml:space="preserve"> </w:t>
      </w:r>
      <w:r w:rsidRPr="00756EA8">
        <w:rPr>
          <w:b/>
          <w:bCs/>
          <w:iCs/>
          <w:lang w:val="en-US"/>
        </w:rPr>
        <w:t>IE</w:t>
      </w:r>
      <w:r w:rsidRPr="00756EA8">
        <w:rPr>
          <w:rFonts w:eastAsiaTheme="minorEastAsia"/>
          <w:b/>
          <w:bCs/>
          <w:iCs/>
          <w:lang w:val="en-US" w:eastAsia="zh-CN"/>
        </w:rPr>
        <w:t xml:space="preserve"> </w:t>
      </w:r>
      <w:r w:rsidR="00575C5E">
        <w:fldChar w:fldCharType="begin"/>
      </w:r>
      <w:r w:rsidR="00575C5E">
        <w:instrText xml:space="preserve"> REF _Ref86319684 \r \h  \* MERGEFORMAT </w:instrText>
      </w:r>
      <w:r w:rsidR="00575C5E">
        <w:fldChar w:fldCharType="separate"/>
      </w:r>
      <w:r w:rsidRPr="00756EA8">
        <w:rPr>
          <w:rFonts w:eastAsiaTheme="minorEastAsia"/>
          <w:lang w:eastAsia="zh-CN"/>
        </w:rPr>
        <w:t>[5]</w:t>
      </w:r>
      <w:r w:rsidR="00575C5E">
        <w:fldChar w:fldCharType="end"/>
      </w:r>
      <w:r>
        <w:rPr>
          <w:rFonts w:eastAsiaTheme="minorEastAsia" w:hint="eastAsia"/>
          <w:lang w:eastAsia="zh-CN"/>
        </w:rPr>
        <w:t>;</w:t>
      </w:r>
    </w:p>
    <w:p w14:paraId="17D3DDC4" w14:textId="77777777" w:rsidR="002D0C7C" w:rsidRDefault="00DE1A6F" w:rsidP="00855369">
      <w:pPr>
        <w:rPr>
          <w:rFonts w:eastAsiaTheme="minorEastAsia"/>
          <w:lang w:eastAsia="zh-CN"/>
        </w:rPr>
      </w:pPr>
      <w:r w:rsidRPr="00DE1A6F">
        <w:rPr>
          <w:rFonts w:eastAsiaTheme="minorEastAsia" w:hint="eastAsia"/>
          <w:b/>
          <w:lang w:eastAsia="zh-CN"/>
        </w:rPr>
        <w:t>Three</w:t>
      </w:r>
      <w:r>
        <w:rPr>
          <w:rFonts w:eastAsiaTheme="minorEastAsia" w:hint="eastAsia"/>
          <w:lang w:eastAsia="zh-CN"/>
        </w:rPr>
        <w:t xml:space="preserve"> companies proposed their approaches on this issue</w:t>
      </w:r>
      <w:r w:rsidR="002D0C7C">
        <w:rPr>
          <w:rFonts w:eastAsiaTheme="minorEastAsia" w:hint="eastAsia"/>
          <w:lang w:eastAsia="zh-CN"/>
        </w:rPr>
        <w:t xml:space="preserve">: </w:t>
      </w:r>
    </w:p>
    <w:p w14:paraId="35EF7707" w14:textId="77777777" w:rsidR="002D0C7C" w:rsidRDefault="00855369" w:rsidP="00855369">
      <w:pPr>
        <w:rPr>
          <w:rFonts w:eastAsiaTheme="minorEastAsia"/>
          <w:lang w:eastAsia="zh-CN"/>
        </w:rPr>
      </w:pPr>
      <w:r w:rsidRPr="00855369">
        <w:rPr>
          <w:rFonts w:eastAsiaTheme="minorEastAsia"/>
          <w:lang w:eastAsia="zh-CN"/>
        </w:rPr>
        <w:t xml:space="preserve">From the proposals, </w:t>
      </w:r>
      <w:r w:rsidR="00DE1A6F" w:rsidRPr="002D0C7C">
        <w:rPr>
          <w:rFonts w:eastAsiaTheme="minorEastAsia" w:hint="eastAsia"/>
          <w:b/>
          <w:lang w:eastAsia="zh-CN"/>
        </w:rPr>
        <w:t>2</w:t>
      </w:r>
      <w:r w:rsidRPr="002D0C7C">
        <w:rPr>
          <w:rFonts w:eastAsiaTheme="minorEastAsia" w:hint="eastAsia"/>
          <w:b/>
          <w:lang w:eastAsia="zh-CN"/>
        </w:rPr>
        <w:t xml:space="preserve"> out of </w:t>
      </w:r>
      <w:r w:rsidR="00DE1A6F" w:rsidRPr="002D0C7C">
        <w:rPr>
          <w:rFonts w:eastAsiaTheme="minorEastAsia" w:hint="eastAsia"/>
          <w:b/>
          <w:lang w:eastAsia="zh-CN"/>
        </w:rPr>
        <w:t>3</w:t>
      </w:r>
      <w:r w:rsidRPr="00855369">
        <w:rPr>
          <w:rFonts w:eastAsiaTheme="minorEastAsia"/>
          <w:lang w:eastAsia="zh-CN"/>
        </w:rPr>
        <w:t xml:space="preserve"> companies (</w:t>
      </w:r>
      <w:r w:rsidR="002D0C7C">
        <w:rPr>
          <w:rFonts w:eastAsiaTheme="minorEastAsia" w:hint="eastAsia"/>
          <w:lang w:eastAsia="zh-CN"/>
        </w:rPr>
        <w:t>Huawei, ZTE)</w:t>
      </w:r>
      <w:r w:rsidRPr="00855369">
        <w:rPr>
          <w:rFonts w:eastAsiaTheme="minorEastAsia"/>
          <w:lang w:eastAsia="zh-CN"/>
        </w:rPr>
        <w:t xml:space="preserve"> propose to introduce a new IE/field to </w:t>
      </w:r>
      <w:r w:rsidR="002D0C7C" w:rsidRPr="002D0C7C">
        <w:rPr>
          <w:rFonts w:eastAsiaTheme="minorEastAsia"/>
          <w:lang w:eastAsia="zh-CN"/>
        </w:rPr>
        <w:t>enable / disable UE-side PDC</w:t>
      </w:r>
      <w:r w:rsidR="002D0C7C">
        <w:rPr>
          <w:rFonts w:eastAsiaTheme="minorEastAsia" w:hint="eastAsia"/>
          <w:lang w:eastAsia="zh-CN"/>
        </w:rPr>
        <w:t>.</w:t>
      </w:r>
      <w:r w:rsidR="002D0C7C" w:rsidRPr="002D0C7C">
        <w:rPr>
          <w:rFonts w:eastAsiaTheme="minorEastAsia" w:hint="eastAsia"/>
          <w:lang w:eastAsia="zh-CN"/>
        </w:rPr>
        <w:t xml:space="preserve"> </w:t>
      </w:r>
      <w:r w:rsidR="002D0C7C">
        <w:rPr>
          <w:rFonts w:eastAsiaTheme="minorEastAsia" w:hint="eastAsia"/>
          <w:lang w:eastAsia="zh-CN"/>
        </w:rPr>
        <w:t>i</w:t>
      </w:r>
      <w:r w:rsidR="002D0C7C">
        <w:rPr>
          <w:rFonts w:eastAsiaTheme="minorEastAsia"/>
          <w:lang w:eastAsia="zh-CN"/>
        </w:rPr>
        <w:t>n</w:t>
      </w:r>
      <w:r w:rsidR="002D0C7C">
        <w:rPr>
          <w:rFonts w:eastAsiaTheme="minorEastAsia" w:hint="eastAsia"/>
          <w:lang w:eastAsia="zh-CN"/>
        </w:rPr>
        <w:t xml:space="preserve"> </w:t>
      </w:r>
      <w:r w:rsidR="00A95B56">
        <w:rPr>
          <w:rFonts w:eastAsiaTheme="minorEastAsia"/>
          <w:lang w:eastAsia="zh-CN"/>
        </w:rPr>
        <w:fldChar w:fldCharType="begin"/>
      </w:r>
      <w:r w:rsidR="002D0C7C">
        <w:rPr>
          <w:rFonts w:eastAsiaTheme="minorEastAsia"/>
          <w:lang w:eastAsia="zh-CN"/>
        </w:rPr>
        <w:instrText xml:space="preserve"> </w:instrText>
      </w:r>
      <w:r w:rsidR="002D0C7C">
        <w:rPr>
          <w:rFonts w:eastAsiaTheme="minorEastAsia" w:hint="eastAsia"/>
          <w:lang w:eastAsia="zh-CN"/>
        </w:rPr>
        <w:instrText>REF _Ref86255658 \r \h</w:instrText>
      </w:r>
      <w:r w:rsidR="002D0C7C">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D0C7C">
        <w:rPr>
          <w:rFonts w:eastAsiaTheme="minorEastAsia"/>
          <w:lang w:eastAsia="zh-CN"/>
        </w:rPr>
        <w:t>[2]</w:t>
      </w:r>
      <w:r w:rsidR="00A95B56">
        <w:rPr>
          <w:rFonts w:eastAsiaTheme="minorEastAsia"/>
          <w:lang w:eastAsia="zh-CN"/>
        </w:rPr>
        <w:fldChar w:fldCharType="end"/>
      </w:r>
      <w:r w:rsidR="002D0C7C">
        <w:rPr>
          <w:rFonts w:eastAsiaTheme="minorEastAsia" w:hint="eastAsia"/>
          <w:lang w:eastAsia="zh-CN"/>
        </w:rPr>
        <w:t xml:space="preserve">, it is proposed that </w:t>
      </w:r>
      <w:r w:rsidR="002D0C7C">
        <w:rPr>
          <w:lang w:eastAsia="zh-CN"/>
        </w:rPr>
        <w:t xml:space="preserve">an RRC parameter, e.g. </w:t>
      </w:r>
      <w:r w:rsidR="002D0C7C" w:rsidRPr="005F6106">
        <w:rPr>
          <w:i/>
          <w:lang w:eastAsia="zh-CN"/>
        </w:rPr>
        <w:t>TA-</w:t>
      </w:r>
      <w:proofErr w:type="spellStart"/>
      <w:r w:rsidR="002D0C7C" w:rsidRPr="005F6106">
        <w:rPr>
          <w:i/>
          <w:lang w:eastAsia="zh-CN"/>
        </w:rPr>
        <w:t>BasedPDC</w:t>
      </w:r>
      <w:proofErr w:type="spellEnd"/>
      <w:r w:rsidR="002D0C7C">
        <w:rPr>
          <w:lang w:eastAsia="zh-CN"/>
        </w:rPr>
        <w:t>, can be introduced to explicitly enable/disable UE-side PDC</w:t>
      </w:r>
      <w:r w:rsidR="002D0C7C" w:rsidRPr="000A7C28">
        <w:t xml:space="preserve"> </w:t>
      </w:r>
      <w:r w:rsidR="002D0C7C" w:rsidRPr="000A7C28">
        <w:rPr>
          <w:lang w:eastAsia="zh-CN"/>
        </w:rPr>
        <w:t>and absence of the parameter means the UE shall apply Rel-16 behaviour, e.g. UE-implementation to apply TA-based PDC</w:t>
      </w:r>
      <w:r w:rsidR="002D0C7C">
        <w:rPr>
          <w:lang w:eastAsia="zh-CN"/>
        </w:rPr>
        <w:t xml:space="preserve">. </w:t>
      </w:r>
      <w:r w:rsidR="002D0C7C">
        <w:rPr>
          <w:rFonts w:eastAsiaTheme="minorEastAsia" w:hint="eastAsia"/>
          <w:lang w:eastAsia="zh-CN"/>
        </w:rPr>
        <w:t xml:space="preserve">In </w:t>
      </w:r>
      <w:r w:rsidR="00A95B56">
        <w:rPr>
          <w:rFonts w:eastAsiaTheme="minorEastAsia"/>
          <w:lang w:eastAsia="zh-CN"/>
        </w:rPr>
        <w:fldChar w:fldCharType="begin"/>
      </w:r>
      <w:r w:rsidR="002D0C7C">
        <w:rPr>
          <w:rFonts w:eastAsiaTheme="minorEastAsia"/>
          <w:lang w:eastAsia="zh-CN"/>
        </w:rPr>
        <w:instrText xml:space="preserve"> </w:instrText>
      </w:r>
      <w:r w:rsidR="002D0C7C">
        <w:rPr>
          <w:rFonts w:eastAsiaTheme="minorEastAsia" w:hint="eastAsia"/>
          <w:lang w:eastAsia="zh-CN"/>
        </w:rPr>
        <w:instrText>REF _Ref86347063 \r \h</w:instrText>
      </w:r>
      <w:r w:rsidR="002D0C7C">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D0C7C">
        <w:rPr>
          <w:rFonts w:eastAsiaTheme="minorEastAsia"/>
          <w:lang w:eastAsia="zh-CN"/>
        </w:rPr>
        <w:t>[6]</w:t>
      </w:r>
      <w:r w:rsidR="00A95B56">
        <w:rPr>
          <w:rFonts w:eastAsiaTheme="minorEastAsia"/>
          <w:lang w:eastAsia="zh-CN"/>
        </w:rPr>
        <w:fldChar w:fldCharType="end"/>
      </w:r>
      <w:r w:rsidR="002D0C7C">
        <w:rPr>
          <w:rFonts w:eastAsiaTheme="minorEastAsia" w:hint="eastAsia"/>
          <w:lang w:eastAsia="zh-CN"/>
        </w:rPr>
        <w:t xml:space="preserve">, it is proposed that </w:t>
      </w:r>
      <w:proofErr w:type="spellStart"/>
      <w:r w:rsidR="002D0C7C">
        <w:rPr>
          <w:rFonts w:hint="eastAsia"/>
        </w:rPr>
        <w:t>gNB</w:t>
      </w:r>
      <w:proofErr w:type="spellEnd"/>
      <w:r w:rsidR="002D0C7C">
        <w:rPr>
          <w:rFonts w:hint="eastAsia"/>
        </w:rPr>
        <w:t xml:space="preserve"> can </w:t>
      </w:r>
      <w:r w:rsidR="002D0C7C">
        <w:t xml:space="preserve">just </w:t>
      </w:r>
      <w:r w:rsidR="002D0C7C">
        <w:rPr>
          <w:rFonts w:hint="eastAsia"/>
        </w:rPr>
        <w:t xml:space="preserve">include </w:t>
      </w:r>
      <w:r w:rsidR="002D0C7C">
        <w:t>a</w:t>
      </w:r>
      <w:r w:rsidR="002D0C7C">
        <w:rPr>
          <w:rFonts w:hint="eastAsia"/>
        </w:rPr>
        <w:t xml:space="preserve"> 1bit</w:t>
      </w:r>
      <w:r w:rsidR="002D0C7C">
        <w:t xml:space="preserve"> indication</w:t>
      </w:r>
      <w:r w:rsidR="002D0C7C">
        <w:rPr>
          <w:rFonts w:hint="eastAsia"/>
        </w:rPr>
        <w:t xml:space="preserve"> in the </w:t>
      </w:r>
      <w:proofErr w:type="spellStart"/>
      <w:r w:rsidR="002D0C7C">
        <w:rPr>
          <w:rFonts w:hint="eastAsia"/>
          <w:i/>
          <w:iCs/>
        </w:rPr>
        <w:t>DLInformationTransfe</w:t>
      </w:r>
      <w:r w:rsidR="002D0C7C" w:rsidRPr="00E943A8">
        <w:rPr>
          <w:rFonts w:hint="eastAsia"/>
          <w:i/>
          <w:iCs/>
        </w:rPr>
        <w:t>r</w:t>
      </w:r>
      <w:proofErr w:type="spellEnd"/>
      <w:r w:rsidR="002D0C7C" w:rsidRPr="00E943A8">
        <w:rPr>
          <w:rFonts w:hint="eastAsia"/>
          <w:i/>
          <w:iCs/>
        </w:rPr>
        <w:t xml:space="preserve"> </w:t>
      </w:r>
      <w:r w:rsidR="002D0C7C">
        <w:rPr>
          <w:rFonts w:hint="eastAsia"/>
        </w:rPr>
        <w:t>message</w:t>
      </w:r>
      <w:r w:rsidR="002D0C7C">
        <w:t>.</w:t>
      </w:r>
    </w:p>
    <w:p w14:paraId="3EB624AE" w14:textId="77777777" w:rsidR="006B091B" w:rsidRDefault="002D0C7C" w:rsidP="00B51980">
      <w:proofErr w:type="spellStart"/>
      <w:proofErr w:type="gramStart"/>
      <w:r>
        <w:rPr>
          <w:rFonts w:eastAsiaTheme="minorEastAsia" w:hint="eastAsia"/>
          <w:lang w:eastAsia="zh-CN"/>
        </w:rPr>
        <w:lastRenderedPageBreak/>
        <w:t>Meanwhile,</w:t>
      </w:r>
      <w:r w:rsidR="00855369" w:rsidRPr="00855369">
        <w:rPr>
          <w:rFonts w:eastAsiaTheme="minorEastAsia" w:hint="eastAsia"/>
          <w:lang w:eastAsia="zh-CN"/>
        </w:rPr>
        <w:t>only</w:t>
      </w:r>
      <w:proofErr w:type="spellEnd"/>
      <w:proofErr w:type="gramEnd"/>
      <w:r w:rsidR="00855369" w:rsidRPr="00855369">
        <w:rPr>
          <w:rFonts w:eastAsiaTheme="minorEastAsia" w:hint="eastAsia"/>
          <w:lang w:eastAsia="zh-CN"/>
        </w:rPr>
        <w:t xml:space="preserve"> </w:t>
      </w:r>
      <w:r w:rsidR="00855369" w:rsidRPr="002D0C7C">
        <w:rPr>
          <w:rFonts w:eastAsiaTheme="minorEastAsia" w:hint="eastAsia"/>
          <w:b/>
          <w:lang w:eastAsia="zh-CN"/>
        </w:rPr>
        <w:t>one company</w:t>
      </w:r>
      <w:r w:rsidR="00855369" w:rsidRPr="00855369">
        <w:rPr>
          <w:rFonts w:eastAsiaTheme="minorEastAsia" w:hint="eastAsia"/>
          <w:lang w:eastAsia="zh-CN"/>
        </w:rPr>
        <w:t xml:space="preserve"> </w:t>
      </w:r>
      <w:r w:rsidR="00855369" w:rsidRPr="00855369">
        <w:rPr>
          <w:rFonts w:eastAsiaTheme="minorEastAsia"/>
          <w:lang w:eastAsia="zh-CN"/>
        </w:rPr>
        <w:t>(</w:t>
      </w:r>
      <w:r>
        <w:rPr>
          <w:rFonts w:eastAsiaTheme="minorEastAsia" w:hint="eastAsia"/>
          <w:lang w:eastAsia="zh-CN"/>
        </w:rPr>
        <w:t>vivo</w:t>
      </w:r>
      <w:r w:rsidR="00855369" w:rsidRPr="00855369">
        <w:rPr>
          <w:rFonts w:eastAsiaTheme="minorEastAsia"/>
          <w:lang w:eastAsia="zh-CN"/>
        </w:rPr>
        <w:t xml:space="preserve">) </w:t>
      </w:r>
      <w:r w:rsidR="002503C5" w:rsidRPr="00BA0146">
        <w:rPr>
          <w:rFonts w:eastAsiaTheme="minorEastAsia"/>
          <w:lang w:eastAsia="zh-CN"/>
        </w:rPr>
        <w:t xml:space="preserve">expressed that </w:t>
      </w:r>
      <w:r w:rsidR="00D833C5" w:rsidRPr="00BA0146">
        <w:rPr>
          <w:rFonts w:eastAsiaTheme="minorEastAsia"/>
          <w:lang w:eastAsia="zh-CN"/>
        </w:rPr>
        <w:t xml:space="preserve">a </w:t>
      </w:r>
      <w:r w:rsidR="002503C5" w:rsidRPr="00BA0146">
        <w:rPr>
          <w:rFonts w:eastAsiaTheme="minorEastAsia"/>
          <w:lang w:eastAsia="zh-CN"/>
        </w:rPr>
        <w:t xml:space="preserve">UE only needs to perform PDC when the </w:t>
      </w:r>
      <w:proofErr w:type="spellStart"/>
      <w:r w:rsidR="002503C5" w:rsidRPr="00BA0146">
        <w:rPr>
          <w:rFonts w:eastAsiaTheme="minorEastAsia"/>
          <w:lang w:eastAsia="zh-CN"/>
        </w:rPr>
        <w:t>referenceTimeInfo</w:t>
      </w:r>
      <w:proofErr w:type="spellEnd"/>
      <w:r w:rsidR="002503C5" w:rsidRPr="00BA0146">
        <w:rPr>
          <w:rFonts w:eastAsiaTheme="minorEastAsia"/>
          <w:lang w:eastAsia="zh-CN"/>
        </w:rPr>
        <w:t xml:space="preserve"> IE is received (e.g., via dedicated RRC message). In RAN2# 113e Agreement, RAN2 concluded that “There is no UE clock shift to be discussed”. If UE clock shift is not considered, UE can always keep reference time synchronization with NW after PDC is performed once. Thus, it is reasonable that UE only performs PDC upon receiving the </w:t>
      </w:r>
      <w:proofErr w:type="spellStart"/>
      <w:r w:rsidR="002503C5" w:rsidRPr="00BA0146">
        <w:rPr>
          <w:rFonts w:eastAsiaTheme="minorEastAsia"/>
          <w:lang w:eastAsia="zh-CN"/>
        </w:rPr>
        <w:t>referenceTimeInfo</w:t>
      </w:r>
      <w:proofErr w:type="spellEnd"/>
      <w:r w:rsidR="002503C5" w:rsidRPr="00BA0146">
        <w:rPr>
          <w:rFonts w:eastAsiaTheme="minorEastAsia"/>
          <w:lang w:eastAsia="zh-CN"/>
        </w:rPr>
        <w:t xml:space="preserve"> IE</w:t>
      </w:r>
      <w:r>
        <w:rPr>
          <w:rFonts w:eastAsiaTheme="minorEastAsia" w:hint="eastAsia"/>
          <w:lang w:eastAsia="zh-CN"/>
        </w:rPr>
        <w:t xml:space="preserve"> </w:t>
      </w:r>
      <w:r w:rsidR="00575C5E">
        <w:fldChar w:fldCharType="begin"/>
      </w:r>
      <w:r w:rsidR="00575C5E">
        <w:instrText xml:space="preserve"> REF _Ref86319684 \r \h  \* MERGEFORMAT </w:instrText>
      </w:r>
      <w:r w:rsidR="00575C5E">
        <w:fldChar w:fldCharType="separate"/>
      </w:r>
      <w:r w:rsidRPr="00BA0146">
        <w:rPr>
          <w:rFonts w:eastAsiaTheme="minorEastAsia"/>
          <w:lang w:eastAsia="zh-CN"/>
        </w:rPr>
        <w:t>[5]</w:t>
      </w:r>
      <w:r w:rsidR="00575C5E">
        <w:fldChar w:fldCharType="end"/>
      </w:r>
      <w:r>
        <w:rPr>
          <w:rFonts w:eastAsiaTheme="minorEastAsia" w:hint="eastAsia"/>
          <w:lang w:eastAsia="zh-CN"/>
        </w:rPr>
        <w:t>.</w:t>
      </w:r>
    </w:p>
    <w:p w14:paraId="6CA9F895" w14:textId="77777777" w:rsidR="00F25F35" w:rsidRPr="00967BB0" w:rsidRDefault="00F25F35" w:rsidP="00F25F35">
      <w:pPr>
        <w:jc w:val="both"/>
        <w:rPr>
          <w:rFonts w:eastAsiaTheme="minorEastAsia"/>
          <w:b/>
          <w:lang w:eastAsia="zh-CN"/>
        </w:rPr>
      </w:pPr>
      <w:r>
        <w:rPr>
          <w:rFonts w:eastAsiaTheme="minorEastAsia"/>
          <w:b/>
          <w:lang w:eastAsia="zh-CN"/>
        </w:rPr>
        <w:t xml:space="preserve">Question </w:t>
      </w:r>
      <w:r w:rsidR="00F04E41">
        <w:rPr>
          <w:rFonts w:eastAsiaTheme="minorEastAsia" w:hint="eastAsia"/>
          <w:b/>
          <w:lang w:eastAsia="zh-CN"/>
        </w:rPr>
        <w:t>5</w:t>
      </w:r>
      <w:r w:rsidRPr="00967BB0">
        <w:rPr>
          <w:rFonts w:eastAsiaTheme="minorEastAsia"/>
          <w:b/>
          <w:lang w:eastAsia="zh-CN"/>
        </w:rPr>
        <w:t xml:space="preserve">: </w:t>
      </w:r>
      <w:r w:rsidRPr="00F25F35">
        <w:rPr>
          <w:rFonts w:eastAsiaTheme="minorEastAsia"/>
          <w:b/>
          <w:lang w:eastAsia="zh-CN"/>
        </w:rPr>
        <w:t>Regarding the potential specification impact by the agreed signalling to enable / disable UE-side PDC</w:t>
      </w:r>
      <w:r>
        <w:rPr>
          <w:rFonts w:eastAsiaTheme="minorEastAsia" w:hint="eastAsia"/>
          <w:b/>
          <w:lang w:eastAsia="zh-CN"/>
        </w:rPr>
        <w:t>, which options do companies prefer? Or others?</w:t>
      </w:r>
    </w:p>
    <w:p w14:paraId="4FB25002" w14:textId="77777777" w:rsidR="00F25F35" w:rsidRPr="00D16699" w:rsidRDefault="00F25F35" w:rsidP="00F25F35">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F25F35" w14:paraId="618341D0" w14:textId="77777777" w:rsidTr="00575C5E">
        <w:tc>
          <w:tcPr>
            <w:tcW w:w="1555" w:type="dxa"/>
          </w:tcPr>
          <w:p w14:paraId="06B43B84" w14:textId="77777777" w:rsidR="00F25F35" w:rsidRPr="0015785C" w:rsidRDefault="00F25F35"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4B5BE1D0" w14:textId="77777777" w:rsidR="00F25F35" w:rsidRPr="00F25F35" w:rsidRDefault="00F25F35" w:rsidP="00575C5E">
            <w:pPr>
              <w:rPr>
                <w:rFonts w:ascii="Arial" w:eastAsiaTheme="minorEastAsia" w:hAnsi="Arial" w:cs="Arial"/>
                <w:b/>
                <w:lang w:val="en-US" w:eastAsia="zh-CN"/>
              </w:rPr>
            </w:pPr>
            <w:r>
              <w:rPr>
                <w:rFonts w:ascii="Arial" w:eastAsiaTheme="minorEastAsia" w:hAnsi="Arial" w:cs="Arial"/>
                <w:b/>
                <w:lang w:val="en-US" w:eastAsia="zh-CN"/>
              </w:rPr>
              <w:t>O</w:t>
            </w:r>
            <w:r>
              <w:rPr>
                <w:rFonts w:ascii="Arial" w:eastAsiaTheme="minorEastAsia" w:hAnsi="Arial" w:cs="Arial" w:hint="eastAsia"/>
                <w:b/>
                <w:lang w:val="en-US" w:eastAsia="zh-CN"/>
              </w:rPr>
              <w:t>ption1? 2?</w:t>
            </w:r>
            <w:r w:rsidR="0043342B">
              <w:rPr>
                <w:rFonts w:ascii="Arial" w:eastAsiaTheme="minorEastAsia" w:hAnsi="Arial" w:cs="Arial" w:hint="eastAsia"/>
                <w:b/>
                <w:lang w:val="en-US" w:eastAsia="zh-CN"/>
              </w:rPr>
              <w:t xml:space="preserve"> </w:t>
            </w:r>
            <w:r>
              <w:rPr>
                <w:rFonts w:ascii="Arial" w:eastAsiaTheme="minorEastAsia" w:hAnsi="Arial" w:cs="Arial" w:hint="eastAsia"/>
                <w:b/>
                <w:lang w:val="en-US" w:eastAsia="zh-CN"/>
              </w:rPr>
              <w:t>...</w:t>
            </w:r>
            <w:r w:rsidR="0043342B">
              <w:rPr>
                <w:rFonts w:ascii="Arial" w:eastAsiaTheme="minorEastAsia" w:hAnsi="Arial" w:cs="Arial" w:hint="eastAsia"/>
                <w:b/>
                <w:lang w:val="en-US" w:eastAsia="zh-CN"/>
              </w:rPr>
              <w:t xml:space="preserve"> </w:t>
            </w:r>
            <w:r>
              <w:rPr>
                <w:rFonts w:ascii="Arial" w:eastAsiaTheme="minorEastAsia" w:hAnsi="Arial" w:cs="Arial" w:hint="eastAsia"/>
                <w:b/>
                <w:lang w:val="en-US" w:eastAsia="zh-CN"/>
              </w:rPr>
              <w:t>?</w:t>
            </w:r>
          </w:p>
        </w:tc>
        <w:tc>
          <w:tcPr>
            <w:tcW w:w="5950" w:type="dxa"/>
          </w:tcPr>
          <w:p w14:paraId="1EF2BE82" w14:textId="77777777" w:rsidR="00F25F35" w:rsidRPr="0015785C" w:rsidRDefault="00F25F35"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F25F35" w14:paraId="5F19FB4C" w14:textId="77777777" w:rsidTr="00575C5E">
        <w:tc>
          <w:tcPr>
            <w:tcW w:w="1555" w:type="dxa"/>
          </w:tcPr>
          <w:p w14:paraId="0380B86F" w14:textId="77777777" w:rsidR="00F25F35"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7C303511" w14:textId="77777777" w:rsidR="00F25F35"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Option 1</w:t>
            </w:r>
          </w:p>
        </w:tc>
        <w:tc>
          <w:tcPr>
            <w:tcW w:w="5950" w:type="dxa"/>
          </w:tcPr>
          <w:p w14:paraId="6070B699" w14:textId="77777777" w:rsidR="00F25F35"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 xml:space="preserve">If UE does not receive </w:t>
            </w:r>
            <w:r>
              <w:rPr>
                <w:rFonts w:ascii="Arial" w:eastAsia="Malgun Gothic" w:hAnsi="Arial" w:cs="Arial"/>
                <w:lang w:val="en-US" w:eastAsia="ko-KR"/>
              </w:rPr>
              <w:t xml:space="preserve">any </w:t>
            </w:r>
            <w:r>
              <w:rPr>
                <w:rFonts w:ascii="Arial" w:eastAsia="Malgun Gothic" w:hAnsi="Arial" w:cs="Arial" w:hint="eastAsia"/>
                <w:lang w:val="en-US" w:eastAsia="ko-KR"/>
              </w:rPr>
              <w:t xml:space="preserve">configuration of </w:t>
            </w:r>
            <w:r>
              <w:rPr>
                <w:rFonts w:ascii="Arial" w:eastAsia="Malgun Gothic" w:hAnsi="Arial" w:cs="Arial"/>
                <w:lang w:val="en-US" w:eastAsia="ko-KR"/>
              </w:rPr>
              <w:t xml:space="preserve">PDC, the UE may follow Rel-16 mechanism, i.e. UE implementation with proprietary solution. </w:t>
            </w:r>
          </w:p>
        </w:tc>
      </w:tr>
      <w:tr w:rsidR="009A3898" w14:paraId="42BCCE9F" w14:textId="77777777" w:rsidTr="00575C5E">
        <w:tc>
          <w:tcPr>
            <w:tcW w:w="1555" w:type="dxa"/>
          </w:tcPr>
          <w:p w14:paraId="02CA8C26" w14:textId="304AD4AE"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2F6F32BF" w14:textId="41CDEE0E" w:rsidR="009A3898" w:rsidRPr="001524DB" w:rsidRDefault="009A3898" w:rsidP="009A3898">
            <w:pPr>
              <w:rPr>
                <w:rFonts w:ascii="Arial" w:eastAsiaTheme="minorEastAsia" w:hAnsi="Arial" w:cs="Arial"/>
                <w:lang w:val="en-US" w:eastAsia="zh-CN"/>
              </w:rPr>
            </w:pPr>
            <w:r>
              <w:rPr>
                <w:rFonts w:ascii="Arial" w:eastAsia="Helvetica" w:hAnsi="Arial" w:cs="Arial"/>
                <w:lang w:val="en-US"/>
              </w:rPr>
              <w:t>Option 1</w:t>
            </w:r>
          </w:p>
        </w:tc>
        <w:tc>
          <w:tcPr>
            <w:tcW w:w="5950" w:type="dxa"/>
          </w:tcPr>
          <w:p w14:paraId="14325692" w14:textId="77777777" w:rsidR="009A3898" w:rsidRDefault="009A3898" w:rsidP="009A3898">
            <w:pPr>
              <w:rPr>
                <w:rFonts w:ascii="Arial" w:eastAsia="Helvetica" w:hAnsi="Arial" w:cs="Arial"/>
                <w:lang w:val="en-US"/>
              </w:rPr>
            </w:pPr>
            <w:r>
              <w:rPr>
                <w:rFonts w:ascii="Arial" w:eastAsia="Helvetica" w:hAnsi="Arial" w:cs="Arial"/>
                <w:lang w:val="en-US"/>
              </w:rPr>
              <w:t xml:space="preserve">Option 1 is our clear preference. </w:t>
            </w:r>
          </w:p>
          <w:p w14:paraId="57FA91EB" w14:textId="6A2FDD74" w:rsidR="009A3898" w:rsidRPr="0015785C" w:rsidRDefault="009A3898" w:rsidP="009A3898">
            <w:pPr>
              <w:rPr>
                <w:rFonts w:ascii="Arial" w:eastAsia="Helvetica" w:hAnsi="Arial" w:cs="Arial"/>
                <w:lang w:val="en-US"/>
              </w:rPr>
            </w:pPr>
            <w:r>
              <w:rPr>
                <w:rFonts w:ascii="Arial" w:eastAsia="Helvetica" w:hAnsi="Arial" w:cs="Arial"/>
                <w:lang w:val="en-US"/>
              </w:rPr>
              <w:t xml:space="preserve">Option 2 is not clear at all, as it mixes both the PDC method with a condition on which TA value is to be used, and thirdly how the PD value it is delivered. </w:t>
            </w:r>
          </w:p>
        </w:tc>
      </w:tr>
      <w:tr w:rsidR="00F25F35" w14:paraId="2A4B9098" w14:textId="77777777" w:rsidTr="00575C5E">
        <w:tc>
          <w:tcPr>
            <w:tcW w:w="1555" w:type="dxa"/>
          </w:tcPr>
          <w:p w14:paraId="604F72F7" w14:textId="5F6F5FAF" w:rsidR="00F25F35"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62FA5953" w14:textId="07AE4B62" w:rsidR="00F25F35" w:rsidRPr="0015785C" w:rsidRDefault="001C35A3" w:rsidP="00575C5E">
            <w:pPr>
              <w:rPr>
                <w:rFonts w:ascii="Arial" w:eastAsia="Helvetica" w:hAnsi="Arial" w:cs="Arial"/>
                <w:lang w:val="en-US"/>
              </w:rPr>
            </w:pPr>
            <w:r>
              <w:rPr>
                <w:rFonts w:ascii="Arial" w:eastAsia="Helvetica" w:hAnsi="Arial" w:cs="Arial"/>
                <w:lang w:val="en-US"/>
              </w:rPr>
              <w:t>Option 1</w:t>
            </w:r>
          </w:p>
        </w:tc>
        <w:tc>
          <w:tcPr>
            <w:tcW w:w="5950" w:type="dxa"/>
          </w:tcPr>
          <w:p w14:paraId="3941BF10" w14:textId="77777777" w:rsidR="00F25F35" w:rsidRPr="0015785C" w:rsidRDefault="00F25F35" w:rsidP="00575C5E">
            <w:pPr>
              <w:rPr>
                <w:rFonts w:ascii="Arial" w:eastAsia="Helvetica" w:hAnsi="Arial" w:cs="Arial"/>
                <w:lang w:val="en-US"/>
              </w:rPr>
            </w:pPr>
          </w:p>
        </w:tc>
      </w:tr>
      <w:tr w:rsidR="00F25F35" w14:paraId="297A8A1D" w14:textId="77777777" w:rsidTr="00575C5E">
        <w:tc>
          <w:tcPr>
            <w:tcW w:w="1555" w:type="dxa"/>
          </w:tcPr>
          <w:p w14:paraId="2FF6F182" w14:textId="40920AAB" w:rsidR="00F25F35" w:rsidRPr="00BB4E60" w:rsidRDefault="00BB4E60"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F9BDD59" w14:textId="500B16B9" w:rsidR="00F25F35" w:rsidRPr="00BB4E60" w:rsidRDefault="00BB4E60" w:rsidP="00575C5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09876000" w14:textId="77777777" w:rsidR="00F25F35" w:rsidRDefault="00F25F35" w:rsidP="00575C5E">
            <w:pPr>
              <w:rPr>
                <w:rFonts w:eastAsia="Helvetica"/>
                <w:lang w:val="en-US"/>
              </w:rPr>
            </w:pPr>
          </w:p>
        </w:tc>
      </w:tr>
      <w:tr w:rsidR="00F25F35" w14:paraId="2E73A240" w14:textId="77777777" w:rsidTr="00575C5E">
        <w:tc>
          <w:tcPr>
            <w:tcW w:w="1555" w:type="dxa"/>
          </w:tcPr>
          <w:p w14:paraId="5D113128" w14:textId="7166BE03" w:rsidR="00F25F35"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7797B554" w14:textId="0D947A92" w:rsidR="00F25F35"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Option 1</w:t>
            </w:r>
          </w:p>
        </w:tc>
        <w:tc>
          <w:tcPr>
            <w:tcW w:w="5950" w:type="dxa"/>
          </w:tcPr>
          <w:p w14:paraId="121443A4" w14:textId="77777777" w:rsidR="00F25F35" w:rsidRDefault="00F25F35" w:rsidP="00575C5E">
            <w:pPr>
              <w:rPr>
                <w:rFonts w:eastAsia="Helvetica"/>
                <w:lang w:val="en-US"/>
              </w:rPr>
            </w:pPr>
          </w:p>
        </w:tc>
      </w:tr>
      <w:tr w:rsidR="00BD2E2F" w14:paraId="1D3F16CB" w14:textId="77777777" w:rsidTr="00575C5E">
        <w:tc>
          <w:tcPr>
            <w:tcW w:w="1555" w:type="dxa"/>
          </w:tcPr>
          <w:p w14:paraId="25244984" w14:textId="60CB1488" w:rsidR="00BD2E2F" w:rsidRPr="003836FD" w:rsidRDefault="00BD2E2F" w:rsidP="00BD2E2F">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C2525BD" w14:textId="69DF9D37" w:rsidR="00BD2E2F" w:rsidRPr="003836FD" w:rsidRDefault="00BD2E2F" w:rsidP="00BD2E2F">
            <w:pPr>
              <w:rPr>
                <w:rFonts w:ascii="BT Font Light" w:eastAsia="Malgun Gothic" w:hAnsi="BT Font Light"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29F31D4" w14:textId="77777777" w:rsidR="00BD2E2F" w:rsidRDefault="00BD2E2F" w:rsidP="00BD2E2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clear and simple. </w:t>
            </w:r>
          </w:p>
          <w:p w14:paraId="3825CD3B" w14:textId="70476C9A" w:rsidR="00BD2E2F" w:rsidRPr="00EF7C3C" w:rsidRDefault="00BD2E2F" w:rsidP="00BD2E2F">
            <w:pPr>
              <w:rPr>
                <w:rFonts w:ascii="Arial" w:eastAsia="Helvetica" w:hAnsi="Arial" w:cs="Arial"/>
                <w:lang w:val="en-US"/>
              </w:rPr>
            </w:pPr>
            <w:r>
              <w:rPr>
                <w:rFonts w:eastAsiaTheme="minorEastAsia"/>
                <w:lang w:val="en-US" w:eastAsia="zh-CN"/>
              </w:rPr>
              <w:t xml:space="preserve">Option 2 contains more information and introduced too much unnecessary complexity. We prefer the RRC </w:t>
            </w:r>
            <w:proofErr w:type="spellStart"/>
            <w:r>
              <w:rPr>
                <w:rFonts w:eastAsiaTheme="minorEastAsia"/>
                <w:lang w:val="en-US" w:eastAsia="zh-CN"/>
              </w:rPr>
              <w:t>signalling</w:t>
            </w:r>
            <w:proofErr w:type="spellEnd"/>
            <w:r>
              <w:rPr>
                <w:rFonts w:eastAsiaTheme="minorEastAsia"/>
                <w:lang w:val="en-US" w:eastAsia="zh-CN"/>
              </w:rPr>
              <w:t xml:space="preserve"> to be simple to just indicate the UE whether to perform UE-side PDC or not. </w:t>
            </w:r>
          </w:p>
        </w:tc>
      </w:tr>
      <w:tr w:rsidR="00F56597" w14:paraId="4F3F5B31" w14:textId="77777777" w:rsidTr="00575C5E">
        <w:tc>
          <w:tcPr>
            <w:tcW w:w="1555" w:type="dxa"/>
          </w:tcPr>
          <w:p w14:paraId="710FF051" w14:textId="1D7C673A" w:rsidR="00F56597" w:rsidRDefault="00F56597" w:rsidP="00F56597">
            <w:pPr>
              <w:rPr>
                <w:rFonts w:ascii="Arial" w:eastAsiaTheme="minorEastAsia" w:hAnsi="Arial" w:cs="Arial" w:hint="eastAsia"/>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0B834CAA" w14:textId="4890D311" w:rsidR="00F56597" w:rsidRDefault="00F56597" w:rsidP="00F56597">
            <w:pPr>
              <w:rPr>
                <w:rFonts w:ascii="Arial" w:eastAsiaTheme="minorEastAsia" w:hAnsi="Arial" w:cs="Arial" w:hint="eastAsia"/>
                <w:lang w:val="en-US" w:eastAsia="zh-CN"/>
              </w:rPr>
            </w:pPr>
            <w:r>
              <w:rPr>
                <w:rFonts w:ascii="Arial" w:eastAsia="Helvetica" w:hAnsi="Arial" w:cs="Arial"/>
                <w:lang w:val="en-US"/>
              </w:rPr>
              <w:t>Option 1</w:t>
            </w:r>
          </w:p>
        </w:tc>
        <w:tc>
          <w:tcPr>
            <w:tcW w:w="5950" w:type="dxa"/>
          </w:tcPr>
          <w:p w14:paraId="4720C556" w14:textId="76FE1973" w:rsidR="00F56597" w:rsidRDefault="00F56597" w:rsidP="00F56597">
            <w:pPr>
              <w:rPr>
                <w:rFonts w:eastAsiaTheme="minorEastAsia" w:hint="eastAsia"/>
                <w:lang w:val="en-US" w:eastAsia="zh-CN"/>
              </w:rPr>
            </w:pPr>
            <w:r>
              <w:rPr>
                <w:rFonts w:ascii="Arial" w:eastAsia="Helvetica" w:hAnsi="Arial" w:cs="Arial"/>
                <w:lang w:val="en-US"/>
              </w:rPr>
              <w:t>We are fine with option1. we think option1 and option 2 are not competitive options As When network enable UE side PDC, UE can perform PDC.</w:t>
            </w:r>
          </w:p>
        </w:tc>
      </w:tr>
    </w:tbl>
    <w:p w14:paraId="185A32BB" w14:textId="77777777" w:rsidR="00F25F35" w:rsidRPr="00771C09" w:rsidRDefault="00F25F35" w:rsidP="00F25F35">
      <w:pPr>
        <w:pStyle w:val="Cat-b-Proposal"/>
        <w:ind w:left="1701"/>
        <w:rPr>
          <w:sz w:val="22"/>
        </w:rPr>
      </w:pPr>
    </w:p>
    <w:p w14:paraId="5758E043" w14:textId="77777777" w:rsidR="00236394" w:rsidRPr="00BA0146" w:rsidRDefault="00236394" w:rsidP="00236828">
      <w:pPr>
        <w:pStyle w:val="Heading2"/>
        <w:rPr>
          <w:rStyle w:val="Strong"/>
          <w:rFonts w:ascii="Times New Roman" w:eastAsiaTheme="minorEastAsia" w:hAnsi="Times New Roman" w:cs="Times New Roman"/>
          <w:sz w:val="24"/>
          <w:szCs w:val="24"/>
          <w:lang w:val="en-US"/>
        </w:rPr>
      </w:pPr>
      <w:r w:rsidRPr="00BA0146">
        <w:rPr>
          <w:rStyle w:val="Strong"/>
          <w:rFonts w:ascii="Times New Roman" w:hAnsi="Times New Roman" w:cs="Times New Roman"/>
          <w:sz w:val="24"/>
          <w:szCs w:val="24"/>
          <w:lang w:val="en-US" w:eastAsia="zh-CN"/>
        </w:rPr>
        <w:t>PDC solution</w:t>
      </w:r>
      <w:r w:rsidR="005E0235">
        <w:rPr>
          <w:rStyle w:val="Strong"/>
          <w:rFonts w:ascii="Times New Roman" w:hAnsi="Times New Roman" w:cs="Times New Roman" w:hint="eastAsia"/>
          <w:sz w:val="24"/>
          <w:szCs w:val="24"/>
          <w:lang w:val="en-US" w:eastAsia="zh-CN"/>
        </w:rPr>
        <w:t>s</w:t>
      </w:r>
      <w:r w:rsidR="005E0235">
        <w:rPr>
          <w:rStyle w:val="Strong"/>
          <w:rFonts w:ascii="Times New Roman" w:hAnsi="Times New Roman" w:cs="Times New Roman" w:hint="eastAsia"/>
          <w:sz w:val="24"/>
          <w:szCs w:val="24"/>
          <w:lang w:val="en-US" w:eastAsia="zh-CN"/>
        </w:rPr>
        <w:t>：</w:t>
      </w:r>
      <w:r w:rsidR="005E0235" w:rsidRPr="00BA0146">
        <w:rPr>
          <w:rFonts w:ascii="Times New Roman" w:hAnsi="Times New Roman" w:cs="Times New Roman"/>
          <w:sz w:val="20"/>
          <w:szCs w:val="20"/>
          <w:lang w:val="en-US"/>
        </w:rPr>
        <w:t>TA-based PDC</w:t>
      </w:r>
      <w:r w:rsidR="005E0235">
        <w:rPr>
          <w:rFonts w:ascii="Times New Roman" w:hAnsi="Times New Roman" w:cs="Times New Roman" w:hint="eastAsia"/>
          <w:sz w:val="20"/>
          <w:szCs w:val="20"/>
          <w:lang w:val="en-US" w:eastAsia="zh-CN"/>
        </w:rPr>
        <w:t xml:space="preserve"> &amp; </w:t>
      </w:r>
      <w:r w:rsidR="005E0235" w:rsidRPr="005E0235">
        <w:rPr>
          <w:rFonts w:ascii="Times New Roman" w:hAnsi="Times New Roman" w:cs="Times New Roman" w:hint="eastAsia"/>
          <w:sz w:val="20"/>
          <w:szCs w:val="20"/>
          <w:lang w:val="en-US" w:eastAsia="zh-CN"/>
        </w:rPr>
        <w:t xml:space="preserve">RTT-base PDC </w:t>
      </w:r>
      <w:r w:rsidR="005E0235" w:rsidRPr="005E0235">
        <w:rPr>
          <w:rFonts w:ascii="Times New Roman" w:hAnsi="Times New Roman" w:cs="Times New Roman"/>
          <w:sz w:val="20"/>
          <w:szCs w:val="20"/>
          <w:lang w:val="en-US" w:eastAsia="zh-CN"/>
        </w:rPr>
        <w:t>solution</w:t>
      </w:r>
    </w:p>
    <w:p w14:paraId="07A04A40" w14:textId="77777777" w:rsidR="005E5B83" w:rsidRPr="00253679" w:rsidRDefault="005E5B83" w:rsidP="005E5B83">
      <w:pPr>
        <w:snapToGrid w:val="0"/>
        <w:spacing w:after="0"/>
        <w:rPr>
          <w:lang w:eastAsia="zh-CN"/>
        </w:rPr>
      </w:pPr>
      <w:r w:rsidRPr="00253679">
        <w:t>T</w:t>
      </w:r>
      <w:r w:rsidRPr="00253679">
        <w:rPr>
          <w:lang w:eastAsia="zh-CN"/>
        </w:rPr>
        <w:t xml:space="preserve">he following options for propagation delay compensation </w:t>
      </w:r>
      <w:r w:rsidRPr="00253679">
        <w:t>are further studied in RAN1</w:t>
      </w:r>
      <w:r w:rsidRPr="00253679">
        <w:rPr>
          <w:lang w:eastAsia="zh-CN"/>
        </w:rPr>
        <w:t xml:space="preserve">  </w:t>
      </w:r>
    </w:p>
    <w:p w14:paraId="2B4D3FE9" w14:textId="77777777" w:rsidR="005E5B83" w:rsidRPr="00253679" w:rsidRDefault="005E5B83" w:rsidP="00382A37">
      <w:pPr>
        <w:numPr>
          <w:ilvl w:val="0"/>
          <w:numId w:val="14"/>
        </w:numPr>
        <w:overflowPunct/>
        <w:autoSpaceDE/>
        <w:autoSpaceDN/>
        <w:adjustRightInd/>
        <w:snapToGrid w:val="0"/>
        <w:spacing w:after="0"/>
        <w:contextualSpacing/>
        <w:jc w:val="both"/>
        <w:textAlignment w:val="auto"/>
        <w:rPr>
          <w:lang w:eastAsia="zh-CN"/>
        </w:rPr>
      </w:pPr>
      <w:r w:rsidRPr="00253679">
        <w:rPr>
          <w:b/>
          <w:bCs/>
          <w:lang w:eastAsia="zh-CN"/>
        </w:rPr>
        <w:t>Option 1</w:t>
      </w:r>
      <w:r w:rsidRPr="00253679">
        <w:rPr>
          <w:lang w:eastAsia="zh-CN"/>
        </w:rPr>
        <w:t>: TA-based propagation delay</w:t>
      </w:r>
    </w:p>
    <w:p w14:paraId="4D998C22" w14:textId="77777777" w:rsidR="005E5B83" w:rsidRPr="00253679" w:rsidRDefault="005E5B83" w:rsidP="005E5B83">
      <w:pPr>
        <w:overflowPunct/>
        <w:autoSpaceDE/>
        <w:autoSpaceDN/>
        <w:adjustRightInd/>
        <w:snapToGrid w:val="0"/>
        <w:spacing w:after="0"/>
        <w:ind w:leftChars="520" w:left="1040"/>
        <w:contextualSpacing/>
        <w:jc w:val="both"/>
        <w:textAlignment w:val="auto"/>
        <w:rPr>
          <w:lang w:eastAsia="zh-CN"/>
        </w:rPr>
      </w:pPr>
      <w:r w:rsidRPr="00253679">
        <w:rPr>
          <w:b/>
          <w:bCs/>
          <w:lang w:eastAsia="zh-CN"/>
        </w:rPr>
        <w:t>Option 1a</w:t>
      </w:r>
      <w:r w:rsidRPr="00253679">
        <w:rPr>
          <w:lang w:eastAsia="zh-CN"/>
        </w:rPr>
        <w:t>: Propagation delay estimation based on legacy Timing advance (potentially with enhanced TA indication granularity).</w:t>
      </w:r>
    </w:p>
    <w:p w14:paraId="16A1E0ED" w14:textId="77777777" w:rsidR="005E5B83" w:rsidRPr="00253679" w:rsidRDefault="005E5B83" w:rsidP="005E5B83">
      <w:pPr>
        <w:overflowPunct/>
        <w:autoSpaceDE/>
        <w:autoSpaceDN/>
        <w:adjustRightInd/>
        <w:snapToGrid w:val="0"/>
        <w:spacing w:after="0"/>
        <w:ind w:leftChars="520" w:left="1040"/>
        <w:contextualSpacing/>
        <w:jc w:val="both"/>
        <w:textAlignment w:val="auto"/>
        <w:rPr>
          <w:lang w:eastAsia="zh-CN"/>
        </w:rPr>
      </w:pPr>
      <w:r w:rsidRPr="00253679">
        <w:rPr>
          <w:b/>
          <w:bCs/>
          <w:lang w:eastAsia="zh-CN"/>
        </w:rPr>
        <w:t>Option 1b</w:t>
      </w:r>
      <w:r w:rsidRPr="00253679">
        <w:rPr>
          <w:lang w:eastAsia="zh-CN"/>
        </w:rPr>
        <w:t xml:space="preserve">: Propagation delay estimation based on timing advanced enhanced for time synchronization (as 1a but with updated RAN4 requirements to TA adjustment error and </w:t>
      </w:r>
      <w:proofErr w:type="spellStart"/>
      <w:r w:rsidRPr="00253679">
        <w:rPr>
          <w:lang w:eastAsia="zh-CN"/>
        </w:rPr>
        <w:t>Te</w:t>
      </w:r>
      <w:proofErr w:type="spellEnd"/>
      <w:r w:rsidRPr="00253679">
        <w:rPr>
          <w:lang w:eastAsia="zh-CN"/>
        </w:rPr>
        <w:t>)</w:t>
      </w:r>
    </w:p>
    <w:p w14:paraId="5B3E9F24" w14:textId="77777777" w:rsidR="005E5B83" w:rsidRPr="00253679" w:rsidRDefault="005E5B83" w:rsidP="005E5B83">
      <w:pPr>
        <w:overflowPunct/>
        <w:autoSpaceDE/>
        <w:autoSpaceDN/>
        <w:adjustRightInd/>
        <w:snapToGrid w:val="0"/>
        <w:spacing w:after="0"/>
        <w:ind w:leftChars="520" w:left="1040"/>
        <w:contextualSpacing/>
        <w:jc w:val="both"/>
        <w:textAlignment w:val="auto"/>
        <w:rPr>
          <w:b/>
          <w:bCs/>
          <w:lang w:eastAsia="zh-CN"/>
        </w:rPr>
      </w:pPr>
      <w:r w:rsidRPr="00253679">
        <w:rPr>
          <w:b/>
          <w:bCs/>
          <w:lang w:eastAsia="zh-CN"/>
        </w:rPr>
        <w:t xml:space="preserve">Option 1c: </w:t>
      </w:r>
      <w:r w:rsidRPr="00253679">
        <w:rPr>
          <w:lang w:eastAsia="zh-CN"/>
        </w:rPr>
        <w:t xml:space="preserve">Propagation delay estimation based on a new dedicated </w:t>
      </w:r>
      <w:proofErr w:type="spellStart"/>
      <w:r w:rsidRPr="00253679">
        <w:rPr>
          <w:lang w:eastAsia="zh-CN"/>
        </w:rPr>
        <w:t>signaling</w:t>
      </w:r>
      <w:proofErr w:type="spellEnd"/>
      <w:r w:rsidRPr="00253679">
        <w:rPr>
          <w:lang w:eastAsia="zh-CN"/>
        </w:rPr>
        <w:t xml:space="preserve"> with finer delay compensation granularity (Separated </w:t>
      </w:r>
      <w:proofErr w:type="spellStart"/>
      <w:r w:rsidRPr="00253679">
        <w:rPr>
          <w:lang w:eastAsia="zh-CN"/>
        </w:rPr>
        <w:t>signaling</w:t>
      </w:r>
      <w:proofErr w:type="spellEnd"/>
      <w:r w:rsidRPr="00253679">
        <w:rPr>
          <w:lang w:eastAsia="zh-CN"/>
        </w:rPr>
        <w:t xml:space="preserve"> from TA so that TA procedure is not affected)</w:t>
      </w:r>
    </w:p>
    <w:p w14:paraId="0C6C0704" w14:textId="77777777" w:rsidR="005E5B83" w:rsidRPr="00253679" w:rsidRDefault="005E5B83" w:rsidP="00382A37">
      <w:pPr>
        <w:numPr>
          <w:ilvl w:val="0"/>
          <w:numId w:val="14"/>
        </w:numPr>
        <w:overflowPunct/>
        <w:autoSpaceDE/>
        <w:autoSpaceDN/>
        <w:adjustRightInd/>
        <w:snapToGrid w:val="0"/>
        <w:spacing w:after="0"/>
        <w:contextualSpacing/>
        <w:jc w:val="both"/>
        <w:textAlignment w:val="auto"/>
        <w:rPr>
          <w:lang w:eastAsia="zh-CN"/>
        </w:rPr>
      </w:pPr>
      <w:r w:rsidRPr="00253679">
        <w:rPr>
          <w:b/>
          <w:bCs/>
          <w:lang w:eastAsia="zh-CN"/>
        </w:rPr>
        <w:t>Option 2</w:t>
      </w:r>
      <w:r w:rsidRPr="00253679">
        <w:rPr>
          <w:lang w:eastAsia="zh-CN"/>
        </w:rPr>
        <w:t>: RTT based delay compensation:</w:t>
      </w:r>
    </w:p>
    <w:p w14:paraId="2755DD40" w14:textId="77777777" w:rsidR="005E5B83" w:rsidRPr="005E5B83" w:rsidRDefault="005E5B83" w:rsidP="008E7777">
      <w:pPr>
        <w:overflowPunct/>
        <w:autoSpaceDE/>
        <w:autoSpaceDN/>
        <w:adjustRightInd/>
        <w:snapToGrid w:val="0"/>
        <w:spacing w:beforeLines="50" w:before="156" w:after="120"/>
        <w:ind w:leftChars="520" w:left="1040"/>
        <w:contextualSpacing/>
        <w:jc w:val="both"/>
        <w:textAlignment w:val="auto"/>
        <w:rPr>
          <w:lang w:eastAsia="zh-CN"/>
        </w:rPr>
      </w:pPr>
      <w:r w:rsidRPr="00253679">
        <w:rPr>
          <w:lang w:eastAsia="zh-CN"/>
        </w:rPr>
        <w:lastRenderedPageBreak/>
        <w:t xml:space="preserve">Propagation delay estimation based on </w:t>
      </w:r>
      <w:proofErr w:type="gramStart"/>
      <w:r w:rsidRPr="00253679">
        <w:rPr>
          <w:lang w:eastAsia="zh-CN"/>
        </w:rPr>
        <w:t>an</w:t>
      </w:r>
      <w:proofErr w:type="gramEnd"/>
      <w:r w:rsidRPr="00253679">
        <w:rPr>
          <w:lang w:eastAsia="zh-CN"/>
        </w:rPr>
        <w:t xml:space="preserve"> RAN managed Rx-Tx procedure intended for time synchronization (FFS to expand or separate procedure/</w:t>
      </w:r>
      <w:proofErr w:type="spellStart"/>
      <w:r w:rsidRPr="00253679">
        <w:rPr>
          <w:lang w:eastAsia="zh-CN"/>
        </w:rPr>
        <w:t>signaling</w:t>
      </w:r>
      <w:proofErr w:type="spellEnd"/>
      <w:r w:rsidRPr="00253679">
        <w:rPr>
          <w:lang w:eastAsia="zh-CN"/>
        </w:rPr>
        <w:t xml:space="preserve"> to </w:t>
      </w:r>
      <w:r w:rsidR="00E043DB" w:rsidRPr="00253679">
        <w:rPr>
          <w:lang w:eastAsia="zh-CN"/>
        </w:rPr>
        <w:t>position</w:t>
      </w:r>
      <w:r w:rsidRPr="00253679">
        <w:rPr>
          <w:lang w:eastAsia="zh-CN"/>
        </w:rPr>
        <w:t xml:space="preserve">). </w:t>
      </w:r>
    </w:p>
    <w:p w14:paraId="2415ADF4" w14:textId="77777777" w:rsidR="005E5B83" w:rsidRDefault="005E5B83" w:rsidP="005E5B83">
      <w:pPr>
        <w:spacing w:after="120"/>
        <w:jc w:val="both"/>
        <w:rPr>
          <w:rFonts w:eastAsiaTheme="minorEastAsia"/>
          <w:lang w:eastAsia="zh-CN"/>
        </w:rPr>
      </w:pPr>
    </w:p>
    <w:p w14:paraId="6EBF2AFA" w14:textId="77777777" w:rsidR="00924E19" w:rsidRDefault="005E5B83" w:rsidP="00B5432B">
      <w:pPr>
        <w:spacing w:after="120"/>
        <w:jc w:val="both"/>
        <w:rPr>
          <w:rFonts w:eastAsiaTheme="minorEastAsia"/>
          <w:lang w:eastAsia="zh-CN"/>
        </w:rPr>
      </w:pPr>
      <w:r w:rsidRPr="005E5B83">
        <w:rPr>
          <w:rFonts w:eastAsiaTheme="minorEastAsia" w:hint="eastAsia"/>
          <w:lang w:eastAsia="zh-CN"/>
        </w:rPr>
        <w:t xml:space="preserve">Besides, </w:t>
      </w:r>
      <w:r w:rsidR="00236394" w:rsidRPr="005E5B83">
        <w:rPr>
          <w:rFonts w:eastAsiaTheme="minorEastAsia"/>
          <w:b/>
          <w:lang w:eastAsia="zh-CN"/>
        </w:rPr>
        <w:t>Implicit PDC solution</w:t>
      </w:r>
      <w:r w:rsidRPr="005E5B83">
        <w:rPr>
          <w:rFonts w:eastAsiaTheme="minorEastAsia" w:hint="eastAsia"/>
          <w:lang w:eastAsia="zh-CN"/>
        </w:rPr>
        <w:t xml:space="preserve"> is proposed in </w:t>
      </w:r>
      <w:r w:rsidR="00575C5E">
        <w:fldChar w:fldCharType="begin"/>
      </w:r>
      <w:r w:rsidR="00575C5E">
        <w:instrText xml:space="preserve"> REF _Ref86254200 \r \h  \* MERGEFORMAT </w:instrText>
      </w:r>
      <w:r w:rsidR="00575C5E">
        <w:fldChar w:fldCharType="separate"/>
      </w:r>
      <w:r w:rsidR="00B52384" w:rsidRPr="005E5B83">
        <w:rPr>
          <w:rFonts w:eastAsiaTheme="minorEastAsia"/>
          <w:lang w:eastAsia="zh-CN"/>
        </w:rPr>
        <w:t>[11]</w:t>
      </w:r>
      <w:r w:rsidR="00575C5E">
        <w:fldChar w:fldCharType="end"/>
      </w:r>
      <w:r w:rsidR="00B52384" w:rsidRPr="005E5B83">
        <w:rPr>
          <w:rFonts w:eastAsiaTheme="minorEastAsia"/>
          <w:lang w:eastAsia="zh-CN"/>
        </w:rPr>
        <w:t xml:space="preserve"> </w:t>
      </w:r>
      <w:r w:rsidRPr="005E5B83">
        <w:rPr>
          <w:rFonts w:eastAsiaTheme="minorEastAsia" w:hint="eastAsia"/>
          <w:lang w:eastAsia="zh-CN"/>
        </w:rPr>
        <w:t>(</w:t>
      </w:r>
      <w:r w:rsidR="00B5432B">
        <w:rPr>
          <w:rFonts w:eastAsiaTheme="minorEastAsia" w:hint="eastAsia"/>
          <w:lang w:eastAsia="zh-CN"/>
        </w:rPr>
        <w:t>OPPO</w:t>
      </w:r>
      <w:r w:rsidRPr="005E5B83">
        <w:rPr>
          <w:rFonts w:eastAsiaTheme="minorEastAsia" w:hint="eastAsia"/>
          <w:lang w:eastAsia="zh-CN"/>
        </w:rPr>
        <w:t xml:space="preserve">), </w:t>
      </w:r>
      <w:r>
        <w:rPr>
          <w:rFonts w:eastAsiaTheme="minorEastAsia" w:hint="eastAsia"/>
          <w:lang w:eastAsia="zh-CN"/>
        </w:rPr>
        <w:t>however,</w:t>
      </w:r>
      <w:r w:rsidRPr="005E5B83">
        <w:rPr>
          <w:rFonts w:eastAsiaTheme="minorEastAsia" w:hint="eastAsia"/>
          <w:lang w:eastAsia="zh-CN"/>
        </w:rPr>
        <w:t xml:space="preserve"> we will still </w:t>
      </w:r>
      <w:r w:rsidRPr="005E5B83">
        <w:rPr>
          <w:rFonts w:eastAsiaTheme="minorEastAsia"/>
          <w:lang w:eastAsia="zh-CN"/>
        </w:rPr>
        <w:t>focus</w:t>
      </w:r>
      <w:r w:rsidRPr="005E5B83">
        <w:rPr>
          <w:rFonts w:eastAsiaTheme="minorEastAsia" w:hint="eastAsia"/>
          <w:lang w:eastAsia="zh-CN"/>
        </w:rPr>
        <w:t xml:space="preserve"> on the </w:t>
      </w:r>
      <w:r w:rsidRPr="005E5B83">
        <w:rPr>
          <w:rFonts w:eastAsiaTheme="minorEastAsia"/>
          <w:lang w:eastAsia="zh-CN"/>
        </w:rPr>
        <w:t>TA-based PDC</w:t>
      </w:r>
      <w:r w:rsidRPr="005E5B83">
        <w:rPr>
          <w:rFonts w:eastAsiaTheme="minorEastAsia" w:hint="eastAsia"/>
          <w:lang w:eastAsia="zh-CN"/>
        </w:rPr>
        <w:t xml:space="preserve"> </w:t>
      </w:r>
      <w:r w:rsidR="004E42C6">
        <w:rPr>
          <w:rFonts w:eastAsiaTheme="minorEastAsia" w:hint="eastAsia"/>
          <w:lang w:eastAsia="zh-CN"/>
        </w:rPr>
        <w:t xml:space="preserve">and </w:t>
      </w:r>
      <w:r w:rsidRPr="005E5B83">
        <w:rPr>
          <w:rFonts w:eastAsiaTheme="minorEastAsia" w:hint="eastAsia"/>
          <w:lang w:eastAsia="zh-CN"/>
        </w:rPr>
        <w:t xml:space="preserve">RTT-base PDC </w:t>
      </w:r>
      <w:r w:rsidRPr="005E5B83">
        <w:rPr>
          <w:rFonts w:eastAsiaTheme="minorEastAsia"/>
          <w:lang w:eastAsia="zh-CN"/>
        </w:rPr>
        <w:t>solution</w:t>
      </w:r>
      <w:r w:rsidR="00B5432B">
        <w:rPr>
          <w:rFonts w:eastAsiaTheme="minorEastAsia" w:hint="eastAsia"/>
          <w:lang w:eastAsia="zh-CN"/>
        </w:rPr>
        <w:t>.</w:t>
      </w:r>
      <w:r w:rsidR="00924E19">
        <w:rPr>
          <w:rFonts w:eastAsiaTheme="minorEastAsia" w:hint="eastAsia"/>
          <w:lang w:eastAsia="zh-CN"/>
        </w:rPr>
        <w:t xml:space="preserve"> </w:t>
      </w:r>
      <w:r w:rsidR="00924E19">
        <w:rPr>
          <w:rFonts w:eastAsiaTheme="minorEastAsia"/>
          <w:lang w:eastAsia="zh-CN"/>
        </w:rPr>
        <w:t>S</w:t>
      </w:r>
      <w:r w:rsidR="00924E19">
        <w:rPr>
          <w:rFonts w:eastAsiaTheme="minorEastAsia" w:hint="eastAsia"/>
          <w:lang w:eastAsia="zh-CN"/>
        </w:rPr>
        <w:t xml:space="preserve">ome </w:t>
      </w:r>
      <w:r w:rsidR="00924E19">
        <w:rPr>
          <w:rFonts w:eastAsiaTheme="minorEastAsia"/>
          <w:lang w:eastAsia="zh-CN"/>
        </w:rPr>
        <w:t>companies</w:t>
      </w:r>
      <w:r w:rsidR="00924E19">
        <w:rPr>
          <w:rFonts w:eastAsiaTheme="minorEastAsia" w:hint="eastAsia"/>
          <w:lang w:eastAsia="zh-CN"/>
        </w:rPr>
        <w:t xml:space="preserve"> discussed on </w:t>
      </w:r>
      <w:r w:rsidR="00924E19">
        <w:rPr>
          <w:rFonts w:eastAsiaTheme="minorEastAsia" w:hint="eastAsia"/>
          <w:b/>
          <w:lang w:eastAsia="zh-CN"/>
        </w:rPr>
        <w:t xml:space="preserve">whether to support </w:t>
      </w:r>
      <w:r w:rsidR="00924E19" w:rsidRPr="00924E19">
        <w:rPr>
          <w:rFonts w:eastAsiaTheme="minorEastAsia"/>
          <w:b/>
          <w:lang w:eastAsia="zh-CN"/>
        </w:rPr>
        <w:t xml:space="preserve">of </w:t>
      </w:r>
      <w:r w:rsidR="00924E19" w:rsidRPr="00924E19">
        <w:rPr>
          <w:rFonts w:eastAsiaTheme="minorEastAsia" w:hint="eastAsia"/>
          <w:b/>
          <w:lang w:eastAsia="zh-CN"/>
        </w:rPr>
        <w:t>e</w:t>
      </w:r>
      <w:r w:rsidR="00924E19" w:rsidRPr="00924E19">
        <w:rPr>
          <w:rFonts w:eastAsiaTheme="minorEastAsia"/>
          <w:b/>
          <w:lang w:eastAsia="zh-CN"/>
        </w:rPr>
        <w:t xml:space="preserve">nhancing TA by increasing granularity or reducing </w:t>
      </w:r>
      <w:proofErr w:type="spellStart"/>
      <w:r w:rsidR="00924E19" w:rsidRPr="00924E19">
        <w:rPr>
          <w:rFonts w:eastAsiaTheme="minorEastAsia"/>
          <w:b/>
          <w:lang w:eastAsia="zh-CN"/>
        </w:rPr>
        <w:t>Te</w:t>
      </w:r>
      <w:proofErr w:type="spellEnd"/>
      <w:r w:rsidR="00924E19">
        <w:rPr>
          <w:rFonts w:eastAsiaTheme="minorEastAsia" w:hint="eastAsia"/>
          <w:b/>
          <w:lang w:eastAsia="zh-CN"/>
        </w:rPr>
        <w:t xml:space="preserve">. </w:t>
      </w:r>
      <w:r w:rsidR="00924E19">
        <w:rPr>
          <w:rFonts w:eastAsiaTheme="minorEastAsia" w:hint="eastAsia"/>
          <w:lang w:eastAsia="zh-CN"/>
        </w:rPr>
        <w:t>Then, there are the following options to go at this phase:</w:t>
      </w:r>
    </w:p>
    <w:p w14:paraId="36E0A1A5" w14:textId="77777777" w:rsidR="00924E19" w:rsidRPr="00924E19" w:rsidRDefault="00924E19" w:rsidP="00382A37">
      <w:pPr>
        <w:pStyle w:val="ListParagraph"/>
        <w:numPr>
          <w:ilvl w:val="0"/>
          <w:numId w:val="25"/>
        </w:numPr>
        <w:ind w:firstLineChars="0"/>
        <w:jc w:val="both"/>
        <w:rPr>
          <w:rFonts w:eastAsiaTheme="minorEastAsia"/>
          <w:b/>
          <w:bCs/>
          <w:lang w:val="en-US" w:eastAsia="zh-CN"/>
        </w:rPr>
      </w:pPr>
      <w:r w:rsidRPr="00924E19">
        <w:rPr>
          <w:rFonts w:eastAsiaTheme="minorEastAsia"/>
          <w:b/>
          <w:bCs/>
          <w:lang w:val="en-US" w:eastAsia="zh-CN"/>
        </w:rPr>
        <w:t xml:space="preserve">Option 1: Not support it, keeping the legacy TA procedure used for timing alignment of uplink </w:t>
      </w:r>
      <w:r w:rsidR="00575C5E">
        <w:fldChar w:fldCharType="begin"/>
      </w:r>
      <w:r w:rsidR="00575C5E">
        <w:instrText xml:space="preserve"> REF _Ref86308108 \r \h  \* MERGEFORMAT </w:instrText>
      </w:r>
      <w:r w:rsidR="00575C5E">
        <w:fldChar w:fldCharType="separate"/>
      </w:r>
      <w:r w:rsidRPr="00924E19">
        <w:rPr>
          <w:rFonts w:eastAsiaTheme="minorEastAsia"/>
          <w:b/>
          <w:bCs/>
          <w:lang w:val="en-US" w:eastAsia="zh-CN"/>
        </w:rPr>
        <w:t>[4]</w:t>
      </w:r>
      <w:r w:rsidR="00575C5E">
        <w:fldChar w:fldCharType="end"/>
      </w:r>
      <w:r w:rsidRPr="00924E19">
        <w:rPr>
          <w:rFonts w:eastAsiaTheme="minorEastAsia"/>
          <w:b/>
          <w:bCs/>
          <w:lang w:val="en-US" w:eastAsia="zh-CN"/>
        </w:rPr>
        <w:t>;</w:t>
      </w:r>
    </w:p>
    <w:p w14:paraId="62A61546" w14:textId="77777777" w:rsidR="00924E19" w:rsidRPr="00924E19" w:rsidRDefault="00924E19" w:rsidP="00382A37">
      <w:pPr>
        <w:pStyle w:val="ListParagraph"/>
        <w:numPr>
          <w:ilvl w:val="0"/>
          <w:numId w:val="25"/>
        </w:numPr>
        <w:ind w:firstLineChars="0"/>
        <w:jc w:val="both"/>
        <w:rPr>
          <w:rFonts w:eastAsiaTheme="minorEastAsia"/>
          <w:b/>
          <w:bCs/>
          <w:lang w:val="en-US" w:eastAsia="zh-CN"/>
        </w:rPr>
      </w:pPr>
      <w:r w:rsidRPr="00924E19">
        <w:rPr>
          <w:rFonts w:eastAsiaTheme="minorEastAsia"/>
          <w:b/>
          <w:bCs/>
          <w:lang w:val="en-US" w:eastAsia="zh-CN"/>
        </w:rPr>
        <w:t>Option 2: Support</w:t>
      </w:r>
      <w:r w:rsidRPr="00924E19">
        <w:rPr>
          <w:rFonts w:eastAsiaTheme="minorEastAsia" w:hint="eastAsia"/>
          <w:b/>
          <w:bCs/>
          <w:lang w:val="en-US" w:eastAsia="zh-CN"/>
        </w:rPr>
        <w:t xml:space="preserve"> </w:t>
      </w:r>
      <w:r w:rsidR="00575C5E">
        <w:fldChar w:fldCharType="begin"/>
      </w:r>
      <w:r w:rsidR="00575C5E">
        <w:instrText xml:space="preserve"> REF _Ref86345820 \r \h  \* MERGEFORMAT </w:instrText>
      </w:r>
      <w:r w:rsidR="00575C5E">
        <w:fldChar w:fldCharType="separate"/>
      </w:r>
      <w:r w:rsidRPr="00924E19">
        <w:rPr>
          <w:rFonts w:eastAsiaTheme="minorEastAsia"/>
          <w:b/>
          <w:szCs w:val="22"/>
          <w:lang w:val="en-US" w:eastAsia="zh-CN"/>
        </w:rPr>
        <w:t>[13]</w:t>
      </w:r>
      <w:r w:rsidR="00575C5E">
        <w:fldChar w:fldCharType="end"/>
      </w:r>
      <w:r w:rsidRPr="00924E19">
        <w:rPr>
          <w:rFonts w:eastAsiaTheme="minorEastAsia"/>
          <w:b/>
          <w:bCs/>
          <w:lang w:val="en-US" w:eastAsia="zh-CN"/>
        </w:rPr>
        <w:t>;</w:t>
      </w:r>
    </w:p>
    <w:p w14:paraId="188B1292" w14:textId="77777777" w:rsidR="00924E19" w:rsidRPr="00924E19" w:rsidRDefault="00924E19" w:rsidP="00382A37">
      <w:pPr>
        <w:pStyle w:val="ListParagraph"/>
        <w:numPr>
          <w:ilvl w:val="0"/>
          <w:numId w:val="25"/>
        </w:numPr>
        <w:ind w:firstLineChars="0"/>
        <w:jc w:val="both"/>
        <w:rPr>
          <w:rFonts w:eastAsiaTheme="minorEastAsia"/>
          <w:b/>
          <w:bCs/>
          <w:lang w:val="en-US" w:eastAsia="zh-CN"/>
        </w:rPr>
      </w:pPr>
      <w:r w:rsidRPr="00924E19">
        <w:rPr>
          <w:rFonts w:eastAsiaTheme="minorEastAsia"/>
          <w:b/>
          <w:bCs/>
          <w:lang w:val="en-US" w:eastAsia="zh-CN"/>
        </w:rPr>
        <w:t>Option 3: Wait for RAN1/RAN4;</w:t>
      </w:r>
    </w:p>
    <w:p w14:paraId="2A543359" w14:textId="77777777" w:rsidR="004E42C6" w:rsidRPr="009F74FE" w:rsidRDefault="004E42C6" w:rsidP="00B5432B">
      <w:pPr>
        <w:spacing w:after="120"/>
        <w:jc w:val="both"/>
        <w:rPr>
          <w:rFonts w:eastAsiaTheme="minorEastAsia"/>
          <w:b/>
          <w:szCs w:val="22"/>
          <w:lang w:val="en-US" w:eastAsia="zh-CN"/>
        </w:rPr>
      </w:pPr>
      <w:r>
        <w:rPr>
          <w:rFonts w:eastAsiaTheme="minorEastAsia"/>
          <w:lang w:val="en-US" w:eastAsia="zh-CN"/>
        </w:rPr>
        <w:t>I</w:t>
      </w:r>
      <w:r>
        <w:rPr>
          <w:rFonts w:eastAsiaTheme="minorEastAsia" w:hint="eastAsia"/>
          <w:lang w:val="en-US" w:eastAsia="zh-CN"/>
        </w:rPr>
        <w:t xml:space="preserve">n </w:t>
      </w:r>
      <w:r w:rsidR="00A95B56">
        <w:rPr>
          <w:rFonts w:eastAsiaTheme="minorEastAsia"/>
          <w:lang w:val="en-US" w:eastAsia="zh-CN"/>
        </w:rPr>
        <w:fldChar w:fldCharType="begin"/>
      </w:r>
      <w:r>
        <w:rPr>
          <w:rFonts w:eastAsiaTheme="minorEastAsia"/>
          <w:lang w:val="en-US" w:eastAsia="zh-CN"/>
        </w:rPr>
        <w:instrText xml:space="preserve"> </w:instrText>
      </w:r>
      <w:r>
        <w:rPr>
          <w:rFonts w:eastAsiaTheme="minorEastAsia" w:hint="eastAsia"/>
          <w:lang w:val="en-US" w:eastAsia="zh-CN"/>
        </w:rPr>
        <w:instrText>REF _Ref86345820 \r \h</w:instrText>
      </w:r>
      <w:r>
        <w:rPr>
          <w:rFonts w:eastAsiaTheme="minorEastAsia"/>
          <w:lang w:val="en-US" w:eastAsia="zh-CN"/>
        </w:rPr>
        <w:instrText xml:space="preserve"> </w:instrText>
      </w:r>
      <w:r w:rsidR="00A95B56">
        <w:rPr>
          <w:rFonts w:eastAsiaTheme="minorEastAsia"/>
          <w:lang w:val="en-US" w:eastAsia="zh-CN"/>
        </w:rPr>
      </w:r>
      <w:r w:rsidR="00A95B56">
        <w:rPr>
          <w:rFonts w:eastAsiaTheme="minorEastAsia"/>
          <w:lang w:val="en-US" w:eastAsia="zh-CN"/>
        </w:rPr>
        <w:fldChar w:fldCharType="separate"/>
      </w:r>
      <w:r>
        <w:rPr>
          <w:rFonts w:eastAsiaTheme="minorEastAsia"/>
          <w:lang w:val="en-US" w:eastAsia="zh-CN"/>
        </w:rPr>
        <w:t>[13]</w:t>
      </w:r>
      <w:r w:rsidR="00A95B56">
        <w:rPr>
          <w:rFonts w:eastAsiaTheme="minorEastAsia"/>
          <w:lang w:val="en-US" w:eastAsia="zh-CN"/>
        </w:rPr>
        <w:fldChar w:fldCharType="end"/>
      </w:r>
      <w:r>
        <w:rPr>
          <w:rFonts w:eastAsiaTheme="minorEastAsia" w:hint="eastAsia"/>
          <w:lang w:val="en-US" w:eastAsia="zh-CN"/>
        </w:rPr>
        <w:t xml:space="preserve">, </w:t>
      </w:r>
      <w:r w:rsidR="00B5432B" w:rsidRPr="00B5432B">
        <w:rPr>
          <w:rFonts w:eastAsiaTheme="minorEastAsia"/>
          <w:lang w:val="en-US" w:eastAsia="zh-CN"/>
        </w:rPr>
        <w:t>China Telecommunications</w:t>
      </w:r>
      <w:r>
        <w:rPr>
          <w:rFonts w:eastAsiaTheme="minorEastAsia" w:hint="eastAsia"/>
          <w:lang w:val="en-US" w:eastAsia="zh-CN"/>
        </w:rPr>
        <w:t xml:space="preserve"> </w:t>
      </w:r>
      <w:r w:rsidRPr="00C05E48">
        <w:rPr>
          <w:sz w:val="22"/>
          <w:lang w:val="en-US" w:eastAsia="zh-CN"/>
        </w:rPr>
        <w:t>su</w:t>
      </w:r>
      <w:r w:rsidRPr="00D60964">
        <w:rPr>
          <w:rFonts w:eastAsiaTheme="minorEastAsia"/>
          <w:lang w:val="en-US" w:eastAsia="zh-CN"/>
        </w:rPr>
        <w:t>ggest</w:t>
      </w:r>
      <w:r>
        <w:rPr>
          <w:rFonts w:eastAsiaTheme="minorEastAsia" w:hint="eastAsia"/>
          <w:lang w:val="en-US" w:eastAsia="zh-CN"/>
        </w:rPr>
        <w:t>ed</w:t>
      </w:r>
      <w:r w:rsidRPr="00D60964">
        <w:rPr>
          <w:rFonts w:eastAsiaTheme="minorEastAsia"/>
          <w:lang w:val="en-US" w:eastAsia="zh-CN"/>
        </w:rPr>
        <w:t xml:space="preserve"> that RTT-based solutions </w:t>
      </w:r>
      <w:r w:rsidRPr="00D60964">
        <w:rPr>
          <w:rFonts w:eastAsiaTheme="minorEastAsia" w:hint="eastAsia"/>
          <w:lang w:val="en-US" w:eastAsia="zh-CN"/>
        </w:rPr>
        <w:t>shall</w:t>
      </w:r>
      <w:r w:rsidRPr="00D60964">
        <w:rPr>
          <w:rFonts w:eastAsiaTheme="minorEastAsia"/>
          <w:lang w:val="en-US" w:eastAsia="zh-CN"/>
        </w:rPr>
        <w:t xml:space="preserve"> be selected only when TA-based solutions with </w:t>
      </w:r>
      <w:r w:rsidRPr="00D60964">
        <w:rPr>
          <w:rFonts w:eastAsiaTheme="minorEastAsia" w:hint="eastAsia"/>
          <w:lang w:val="en-US" w:eastAsia="zh-CN"/>
        </w:rPr>
        <w:t>better</w:t>
      </w:r>
      <w:r w:rsidRPr="00D60964">
        <w:rPr>
          <w:rFonts w:eastAsiaTheme="minorEastAsia"/>
          <w:lang w:val="en-US" w:eastAsia="zh-CN"/>
        </w:rPr>
        <w:t xml:space="preserve"> granularity can’t meet the requirements.</w:t>
      </w:r>
      <w:r w:rsidR="00B5432B" w:rsidRPr="00B5432B">
        <w:rPr>
          <w:rFonts w:eastAsiaTheme="minorEastAsia" w:hint="eastAsia"/>
          <w:szCs w:val="22"/>
          <w:lang w:val="en-US" w:eastAsia="zh-CN"/>
        </w:rPr>
        <w:t xml:space="preserve"> </w:t>
      </w:r>
      <w:r w:rsidR="00B5432B">
        <w:rPr>
          <w:rFonts w:eastAsiaTheme="minorEastAsia" w:hint="eastAsia"/>
          <w:szCs w:val="22"/>
          <w:lang w:val="en-US" w:eastAsia="zh-CN"/>
        </w:rPr>
        <w:t xml:space="preserve">And in </w:t>
      </w:r>
      <w:r w:rsidR="00A95B56">
        <w:rPr>
          <w:rFonts w:eastAsiaTheme="minorEastAsia"/>
          <w:szCs w:val="22"/>
          <w:lang w:val="en-US" w:eastAsia="zh-CN"/>
        </w:rPr>
        <w:fldChar w:fldCharType="begin"/>
      </w:r>
      <w:r w:rsidR="00B5432B">
        <w:rPr>
          <w:rFonts w:eastAsiaTheme="minorEastAsia"/>
          <w:szCs w:val="22"/>
          <w:lang w:val="en-US" w:eastAsia="zh-CN"/>
        </w:rPr>
        <w:instrText xml:space="preserve"> </w:instrText>
      </w:r>
      <w:r w:rsidR="00B5432B">
        <w:rPr>
          <w:rFonts w:eastAsiaTheme="minorEastAsia" w:hint="eastAsia"/>
          <w:szCs w:val="22"/>
          <w:lang w:val="en-US" w:eastAsia="zh-CN"/>
        </w:rPr>
        <w:instrText>REF _Ref86345820 \r \h</w:instrText>
      </w:r>
      <w:r w:rsidR="00B5432B">
        <w:rPr>
          <w:rFonts w:eastAsiaTheme="minorEastAsia"/>
          <w:szCs w:val="22"/>
          <w:lang w:val="en-US" w:eastAsia="zh-CN"/>
        </w:rPr>
        <w:instrText xml:space="preserve"> </w:instrText>
      </w:r>
      <w:r w:rsidR="00A95B56">
        <w:rPr>
          <w:rFonts w:eastAsiaTheme="minorEastAsia"/>
          <w:szCs w:val="22"/>
          <w:lang w:val="en-US" w:eastAsia="zh-CN"/>
        </w:rPr>
      </w:r>
      <w:r w:rsidR="00A95B56">
        <w:rPr>
          <w:rFonts w:eastAsiaTheme="minorEastAsia"/>
          <w:szCs w:val="22"/>
          <w:lang w:val="en-US" w:eastAsia="zh-CN"/>
        </w:rPr>
        <w:fldChar w:fldCharType="separate"/>
      </w:r>
      <w:r w:rsidR="00B5432B">
        <w:rPr>
          <w:rFonts w:eastAsiaTheme="minorEastAsia"/>
          <w:szCs w:val="22"/>
          <w:lang w:val="en-US" w:eastAsia="zh-CN"/>
        </w:rPr>
        <w:t>[13]</w:t>
      </w:r>
      <w:r w:rsidR="00A95B56">
        <w:rPr>
          <w:rFonts w:eastAsiaTheme="minorEastAsia"/>
          <w:szCs w:val="22"/>
          <w:lang w:val="en-US" w:eastAsia="zh-CN"/>
        </w:rPr>
        <w:fldChar w:fldCharType="end"/>
      </w:r>
      <w:r w:rsidR="00B5432B">
        <w:rPr>
          <w:rFonts w:eastAsiaTheme="minorEastAsia" w:hint="eastAsia"/>
          <w:szCs w:val="22"/>
          <w:lang w:val="en-US" w:eastAsia="zh-CN"/>
        </w:rPr>
        <w:t xml:space="preserve">, it expressed that </w:t>
      </w:r>
      <w:r w:rsidR="00B5432B" w:rsidRPr="00070FAE">
        <w:rPr>
          <w:rFonts w:eastAsiaTheme="minorEastAsia"/>
          <w:szCs w:val="22"/>
          <w:lang w:val="en-US" w:eastAsia="zh-CN"/>
        </w:rPr>
        <w:t>TA-based solutions can achieve higher time synchronization accuracy with finer TA granularity, thus meeting the stringent requirements in all the three scenarios.</w:t>
      </w:r>
      <w:r w:rsidR="0039134D">
        <w:rPr>
          <w:rFonts w:eastAsiaTheme="minorEastAsia" w:hint="eastAsia"/>
          <w:szCs w:val="22"/>
          <w:lang w:val="en-US" w:eastAsia="zh-CN"/>
        </w:rPr>
        <w:t xml:space="preserve"> </w:t>
      </w:r>
      <w:r w:rsidR="0039134D" w:rsidRPr="009F74FE">
        <w:rPr>
          <w:rFonts w:eastAsiaTheme="minorEastAsia"/>
          <w:b/>
          <w:szCs w:val="22"/>
          <w:lang w:val="en-US" w:eastAsia="zh-CN"/>
        </w:rPr>
        <w:t>Since</w:t>
      </w:r>
      <w:r w:rsidR="0039134D" w:rsidRPr="009F74FE">
        <w:rPr>
          <w:rFonts w:eastAsiaTheme="minorEastAsia" w:hint="eastAsia"/>
          <w:b/>
          <w:szCs w:val="22"/>
          <w:lang w:val="en-US" w:eastAsia="zh-CN"/>
        </w:rPr>
        <w:t xml:space="preserve"> there is </w:t>
      </w:r>
      <w:r w:rsidR="009F74FE">
        <w:rPr>
          <w:rFonts w:eastAsiaTheme="minorEastAsia" w:hint="eastAsia"/>
          <w:b/>
          <w:szCs w:val="22"/>
          <w:lang w:val="en-US" w:eastAsia="zh-CN"/>
        </w:rPr>
        <w:t xml:space="preserve">a </w:t>
      </w:r>
      <w:r w:rsidR="0039134D" w:rsidRPr="009F74FE">
        <w:rPr>
          <w:rFonts w:eastAsiaTheme="minorEastAsia" w:hint="eastAsia"/>
          <w:b/>
          <w:szCs w:val="22"/>
          <w:lang w:val="en-US" w:eastAsia="zh-CN"/>
        </w:rPr>
        <w:t>small number of participants touched this issue, the rapporteur suggests insist on previous conclusion:</w:t>
      </w:r>
    </w:p>
    <w:p w14:paraId="7B429BAB" w14:textId="77777777" w:rsidR="0039134D" w:rsidRDefault="00E043DB" w:rsidP="00E043DB">
      <w:pPr>
        <w:snapToGrid w:val="0"/>
        <w:spacing w:after="0"/>
        <w:rPr>
          <w:rFonts w:eastAsiaTheme="minorEastAsia"/>
          <w:b/>
          <w:lang w:eastAsia="zh-CN"/>
        </w:rPr>
      </w:pPr>
      <w:r>
        <w:rPr>
          <w:rFonts w:hint="eastAsia"/>
          <w:b/>
        </w:rPr>
        <w:t>Wait for RAN1/RAN</w:t>
      </w:r>
      <w:r>
        <w:rPr>
          <w:rFonts w:eastAsiaTheme="minorEastAsia" w:hint="eastAsia"/>
          <w:b/>
          <w:lang w:eastAsia="zh-CN"/>
        </w:rPr>
        <w:t>4</w:t>
      </w:r>
      <w:r w:rsidRPr="00E043DB">
        <w:rPr>
          <w:rFonts w:hint="eastAsia"/>
          <w:b/>
        </w:rPr>
        <w:t xml:space="preserve"> to </w:t>
      </w:r>
      <w:r>
        <w:rPr>
          <w:rFonts w:eastAsiaTheme="minorEastAsia" w:hint="eastAsia"/>
          <w:b/>
          <w:lang w:eastAsia="zh-CN"/>
        </w:rPr>
        <w:t xml:space="preserve">make </w:t>
      </w:r>
      <w:r>
        <w:rPr>
          <w:rFonts w:eastAsiaTheme="minorEastAsia"/>
          <w:b/>
          <w:lang w:eastAsia="zh-CN"/>
        </w:rPr>
        <w:t>decision</w:t>
      </w:r>
      <w:r>
        <w:rPr>
          <w:rFonts w:eastAsiaTheme="minorEastAsia" w:hint="eastAsia"/>
          <w:b/>
          <w:lang w:eastAsia="zh-CN"/>
        </w:rPr>
        <w:t xml:space="preserve"> on </w:t>
      </w:r>
      <w:r w:rsidRPr="00E043DB">
        <w:rPr>
          <w:rFonts w:hint="eastAsia"/>
          <w:b/>
        </w:rPr>
        <w:t>select</w:t>
      </w:r>
      <w:r>
        <w:rPr>
          <w:rFonts w:eastAsiaTheme="minorEastAsia" w:hint="eastAsia"/>
          <w:b/>
          <w:lang w:eastAsia="zh-CN"/>
        </w:rPr>
        <w:t>ion of</w:t>
      </w:r>
      <w:r w:rsidRPr="00E043DB">
        <w:rPr>
          <w:rFonts w:hint="eastAsia"/>
          <w:b/>
        </w:rPr>
        <w:t xml:space="preserve"> the specific option for PDC.</w:t>
      </w:r>
    </w:p>
    <w:p w14:paraId="455AF41E" w14:textId="77777777" w:rsidR="0057693F" w:rsidRPr="0057693F" w:rsidRDefault="0057693F" w:rsidP="00E043DB">
      <w:pPr>
        <w:snapToGrid w:val="0"/>
        <w:spacing w:after="0"/>
        <w:rPr>
          <w:rFonts w:eastAsiaTheme="minorEastAsia"/>
          <w:b/>
          <w:lang w:eastAsia="zh-CN"/>
        </w:rPr>
      </w:pPr>
    </w:p>
    <w:p w14:paraId="4D540C9F" w14:textId="77777777" w:rsidR="0057693F" w:rsidRPr="007B6E1E" w:rsidRDefault="0057693F" w:rsidP="00ED4DD9">
      <w:pPr>
        <w:snapToGrid w:val="0"/>
        <w:spacing w:after="0"/>
        <w:rPr>
          <w:rFonts w:eastAsiaTheme="minorEastAsia"/>
          <w:b/>
          <w:lang w:eastAsia="zh-CN"/>
        </w:rPr>
      </w:pPr>
      <w:r>
        <w:rPr>
          <w:rFonts w:eastAsiaTheme="minorEastAsia"/>
          <w:b/>
          <w:lang w:eastAsia="zh-CN"/>
        </w:rPr>
        <w:t xml:space="preserve">Question </w:t>
      </w:r>
      <w:r w:rsidR="00F04E41">
        <w:rPr>
          <w:rFonts w:eastAsiaTheme="minorEastAsia" w:hint="eastAsia"/>
          <w:b/>
          <w:lang w:eastAsia="zh-CN"/>
        </w:rPr>
        <w:t>6</w:t>
      </w:r>
      <w:r w:rsidRPr="00967BB0">
        <w:rPr>
          <w:rFonts w:eastAsiaTheme="minorEastAsia"/>
          <w:b/>
          <w:lang w:eastAsia="zh-CN"/>
        </w:rPr>
        <w:t xml:space="preserve">: </w:t>
      </w:r>
      <w:r w:rsidR="007B6E1E">
        <w:rPr>
          <w:rFonts w:eastAsiaTheme="minorEastAsia" w:hint="eastAsia"/>
          <w:b/>
          <w:lang w:eastAsia="zh-CN"/>
        </w:rPr>
        <w:t xml:space="preserve">Do </w:t>
      </w:r>
      <w:r w:rsidR="007B6E1E" w:rsidRPr="00A05EEF">
        <w:rPr>
          <w:b/>
          <w:lang w:eastAsia="zh-CN"/>
        </w:rPr>
        <w:t xml:space="preserve">companies </w:t>
      </w:r>
      <w:r w:rsidR="007B6E1E">
        <w:rPr>
          <w:b/>
          <w:lang w:eastAsia="zh-CN"/>
        </w:rPr>
        <w:t>prefer to</w:t>
      </w:r>
      <w:r w:rsidR="007B6E1E" w:rsidRPr="00C73039">
        <w:rPr>
          <w:b/>
          <w:lang w:eastAsia="zh-CN"/>
        </w:rPr>
        <w:t xml:space="preserve"> </w:t>
      </w:r>
      <w:r w:rsidR="007B6E1E">
        <w:rPr>
          <w:rFonts w:eastAsiaTheme="minorEastAsia" w:hint="eastAsia"/>
          <w:b/>
          <w:lang w:eastAsia="zh-CN"/>
        </w:rPr>
        <w:t>w</w:t>
      </w:r>
      <w:r w:rsidR="007B6E1E">
        <w:rPr>
          <w:rFonts w:hint="eastAsia"/>
          <w:b/>
        </w:rPr>
        <w:t>ait for RAN1/RAN</w:t>
      </w:r>
      <w:r w:rsidR="007B6E1E">
        <w:rPr>
          <w:rFonts w:eastAsiaTheme="minorEastAsia" w:hint="eastAsia"/>
          <w:b/>
          <w:lang w:eastAsia="zh-CN"/>
        </w:rPr>
        <w:t>4</w:t>
      </w:r>
      <w:r w:rsidR="007B6E1E" w:rsidRPr="00E043DB">
        <w:rPr>
          <w:rFonts w:hint="eastAsia"/>
          <w:b/>
        </w:rPr>
        <w:t xml:space="preserve"> to </w:t>
      </w:r>
      <w:r w:rsidR="007B6E1E">
        <w:rPr>
          <w:rFonts w:eastAsiaTheme="minorEastAsia" w:hint="eastAsia"/>
          <w:b/>
          <w:lang w:eastAsia="zh-CN"/>
        </w:rPr>
        <w:t xml:space="preserve">make </w:t>
      </w:r>
      <w:r w:rsidR="007B6E1E">
        <w:rPr>
          <w:rFonts w:eastAsiaTheme="minorEastAsia"/>
          <w:b/>
          <w:lang w:eastAsia="zh-CN"/>
        </w:rPr>
        <w:t>decision</w:t>
      </w:r>
      <w:r w:rsidR="007B6E1E">
        <w:rPr>
          <w:rFonts w:eastAsiaTheme="minorEastAsia" w:hint="eastAsia"/>
          <w:b/>
          <w:lang w:eastAsia="zh-CN"/>
        </w:rPr>
        <w:t xml:space="preserve"> on </w:t>
      </w:r>
      <w:r w:rsidR="007B6E1E" w:rsidRPr="00E043DB">
        <w:rPr>
          <w:rFonts w:hint="eastAsia"/>
          <w:b/>
        </w:rPr>
        <w:t>select</w:t>
      </w:r>
      <w:r w:rsidR="007B6E1E">
        <w:rPr>
          <w:rFonts w:eastAsiaTheme="minorEastAsia" w:hint="eastAsia"/>
          <w:b/>
          <w:lang w:eastAsia="zh-CN"/>
        </w:rPr>
        <w:t>ion of</w:t>
      </w:r>
      <w:r w:rsidR="007B6E1E" w:rsidRPr="00E043DB">
        <w:rPr>
          <w:rFonts w:hint="eastAsia"/>
          <w:b/>
        </w:rPr>
        <w:t xml:space="preserve"> the specific option for PDC</w:t>
      </w:r>
      <w:r w:rsidR="00ED4DD9">
        <w:rPr>
          <w:rFonts w:eastAsiaTheme="minorEastAsia" w:hint="eastAsia"/>
          <w:b/>
          <w:lang w:eastAsia="zh-CN"/>
        </w:rPr>
        <w:t>?</w:t>
      </w:r>
    </w:p>
    <w:p w14:paraId="2C7514EB" w14:textId="77777777" w:rsidR="0057693F" w:rsidRPr="00D16699" w:rsidRDefault="0057693F" w:rsidP="0057693F">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57693F" w14:paraId="5BDD2424" w14:textId="77777777" w:rsidTr="00575C5E">
        <w:tc>
          <w:tcPr>
            <w:tcW w:w="1555" w:type="dxa"/>
          </w:tcPr>
          <w:p w14:paraId="22B03717" w14:textId="77777777" w:rsidR="0057693F" w:rsidRPr="0015785C" w:rsidRDefault="0057693F"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D3E3E47" w14:textId="77777777" w:rsidR="0057693F" w:rsidRPr="00F25F35" w:rsidRDefault="00D1398F"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37E80A3A" w14:textId="77777777" w:rsidR="0057693F" w:rsidRPr="0015785C" w:rsidRDefault="0057693F"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57693F" w14:paraId="7F1549BF" w14:textId="77777777" w:rsidTr="00575C5E">
        <w:tc>
          <w:tcPr>
            <w:tcW w:w="1555" w:type="dxa"/>
          </w:tcPr>
          <w:p w14:paraId="4DC06772" w14:textId="77777777" w:rsidR="0057693F" w:rsidRPr="00BE53A7" w:rsidRDefault="00BE53A7" w:rsidP="00BE53A7">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694D6F9B" w14:textId="77777777" w:rsidR="0057693F"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5ABF7C6D" w14:textId="77777777" w:rsidR="0057693F" w:rsidRPr="00BE53A7" w:rsidRDefault="00BE53A7" w:rsidP="00BE53A7">
            <w:pPr>
              <w:rPr>
                <w:rFonts w:ascii="Arial" w:eastAsia="Malgun Gothic" w:hAnsi="Arial" w:cs="Arial"/>
                <w:lang w:val="en-US" w:eastAsia="ko-KR"/>
              </w:rPr>
            </w:pPr>
            <w:r>
              <w:rPr>
                <w:rFonts w:ascii="Arial" w:eastAsia="Malgun Gothic" w:hAnsi="Arial" w:cs="Arial"/>
                <w:lang w:val="en-US" w:eastAsia="ko-KR"/>
              </w:rPr>
              <w:t>Should wait for o</w:t>
            </w:r>
            <w:r>
              <w:rPr>
                <w:rFonts w:ascii="Arial" w:eastAsia="Malgun Gothic" w:hAnsi="Arial" w:cs="Arial" w:hint="eastAsia"/>
                <w:lang w:val="en-US" w:eastAsia="ko-KR"/>
              </w:rPr>
              <w:t>ther responsible WGs</w:t>
            </w:r>
          </w:p>
        </w:tc>
      </w:tr>
      <w:tr w:rsidR="009A3898" w14:paraId="71DDDE5F" w14:textId="77777777" w:rsidTr="00575C5E">
        <w:tc>
          <w:tcPr>
            <w:tcW w:w="1555" w:type="dxa"/>
          </w:tcPr>
          <w:p w14:paraId="6EBB10A8" w14:textId="04BCB1E1"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197AE901" w14:textId="5600ACC0"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1B499B77" w14:textId="72F01B70" w:rsidR="009A3898" w:rsidRPr="0015785C" w:rsidRDefault="009A3898" w:rsidP="009A3898">
            <w:pPr>
              <w:rPr>
                <w:rFonts w:ascii="Arial" w:eastAsia="Helvetica" w:hAnsi="Arial" w:cs="Arial"/>
                <w:lang w:val="en-US"/>
              </w:rPr>
            </w:pPr>
            <w:r>
              <w:rPr>
                <w:rFonts w:ascii="Arial" w:eastAsia="Helvetica" w:hAnsi="Arial" w:cs="Arial"/>
                <w:lang w:val="en-US"/>
              </w:rPr>
              <w:t xml:space="preserve">RAN2 should await RAN1 before making the final decision on which PDC methods are to be supported. However, RAN2 can make conditional agreements based on the most likely outcome from RAN1. From our perspective that is to support legacy TA (at least for smart grid) and then RTT as a supplementary PDC method. </w:t>
            </w:r>
          </w:p>
        </w:tc>
      </w:tr>
      <w:tr w:rsidR="0057693F" w14:paraId="5D8C8632" w14:textId="77777777" w:rsidTr="00575C5E">
        <w:tc>
          <w:tcPr>
            <w:tcW w:w="1555" w:type="dxa"/>
          </w:tcPr>
          <w:p w14:paraId="67A8E0EA" w14:textId="57E267A4" w:rsidR="0057693F"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54C95B55" w14:textId="29C37993" w:rsidR="0057693F" w:rsidRPr="0015785C" w:rsidRDefault="00A54FD7" w:rsidP="00575C5E">
            <w:pPr>
              <w:rPr>
                <w:rFonts w:ascii="Arial" w:eastAsia="Helvetica" w:hAnsi="Arial" w:cs="Arial"/>
                <w:lang w:val="en-US"/>
              </w:rPr>
            </w:pPr>
            <w:r>
              <w:rPr>
                <w:rFonts w:ascii="Arial" w:eastAsia="Helvetica" w:hAnsi="Arial" w:cs="Arial"/>
                <w:lang w:val="en-US"/>
              </w:rPr>
              <w:t>Yes</w:t>
            </w:r>
          </w:p>
        </w:tc>
        <w:tc>
          <w:tcPr>
            <w:tcW w:w="5950" w:type="dxa"/>
          </w:tcPr>
          <w:p w14:paraId="4BC19C0D" w14:textId="4B1BD890" w:rsidR="0057693F" w:rsidRPr="0015785C" w:rsidRDefault="00A54FD7" w:rsidP="00575C5E">
            <w:pPr>
              <w:rPr>
                <w:rFonts w:ascii="Arial" w:eastAsia="Helvetica" w:hAnsi="Arial" w:cs="Arial"/>
                <w:lang w:val="en-US"/>
              </w:rPr>
            </w:pPr>
            <w:r>
              <w:rPr>
                <w:rFonts w:ascii="Arial" w:eastAsia="Helvetica" w:hAnsi="Arial" w:cs="Arial"/>
                <w:lang w:val="en-US"/>
              </w:rPr>
              <w:t>Agree to wait for other WGs</w:t>
            </w:r>
          </w:p>
        </w:tc>
      </w:tr>
      <w:tr w:rsidR="0057693F" w14:paraId="14E0A94B" w14:textId="77777777" w:rsidTr="00575C5E">
        <w:tc>
          <w:tcPr>
            <w:tcW w:w="1555" w:type="dxa"/>
          </w:tcPr>
          <w:p w14:paraId="73052672" w14:textId="7EABDF85" w:rsidR="0057693F" w:rsidRPr="003B1FFB" w:rsidRDefault="003B1FFB"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7A0CE0A" w14:textId="274BBCDC" w:rsidR="0057693F" w:rsidRPr="003B1FFB" w:rsidRDefault="003B1FFB" w:rsidP="00575C5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F0D1B64" w14:textId="77777777" w:rsidR="0057693F" w:rsidRDefault="0057693F" w:rsidP="00575C5E">
            <w:pPr>
              <w:rPr>
                <w:rFonts w:eastAsia="Helvetica"/>
                <w:lang w:val="en-US"/>
              </w:rPr>
            </w:pPr>
          </w:p>
        </w:tc>
      </w:tr>
      <w:tr w:rsidR="0057693F" w14:paraId="3D9DB919" w14:textId="77777777" w:rsidTr="00575C5E">
        <w:tc>
          <w:tcPr>
            <w:tcW w:w="1555" w:type="dxa"/>
          </w:tcPr>
          <w:p w14:paraId="09CB4D2F" w14:textId="142EE1B9" w:rsidR="0057693F"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575CBA9F" w14:textId="65962FE6" w:rsidR="0057693F"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1B704898" w14:textId="77777777" w:rsidR="0057693F" w:rsidRDefault="0057693F" w:rsidP="00575C5E">
            <w:pPr>
              <w:rPr>
                <w:rFonts w:eastAsia="Helvetica"/>
                <w:lang w:val="en-US"/>
              </w:rPr>
            </w:pPr>
          </w:p>
        </w:tc>
      </w:tr>
      <w:tr w:rsidR="00B81098" w14:paraId="77974B58" w14:textId="77777777" w:rsidTr="00575C5E">
        <w:tc>
          <w:tcPr>
            <w:tcW w:w="1555" w:type="dxa"/>
          </w:tcPr>
          <w:p w14:paraId="66D2D1AA" w14:textId="364CFDAF" w:rsidR="00B81098" w:rsidRPr="003836FD" w:rsidRDefault="00B81098" w:rsidP="00B81098">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40C261F1" w14:textId="42ACF6DE" w:rsidR="00B81098" w:rsidRPr="003836FD" w:rsidRDefault="00B81098" w:rsidP="00B81098">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3425B3" w14:textId="008789C1" w:rsidR="00B81098" w:rsidRPr="00EF7C3C" w:rsidRDefault="00B81098" w:rsidP="00B81098">
            <w:pPr>
              <w:rPr>
                <w:rFonts w:ascii="Arial" w:eastAsia="Helvetica" w:hAnsi="Arial" w:cs="Arial"/>
                <w:lang w:val="en-US"/>
              </w:rPr>
            </w:pPr>
            <w:r>
              <w:rPr>
                <w:rFonts w:eastAsiaTheme="minorEastAsia" w:hint="eastAsia"/>
                <w:lang w:val="en-US" w:eastAsia="zh-CN"/>
              </w:rPr>
              <w:t>A</w:t>
            </w:r>
            <w:r>
              <w:rPr>
                <w:rFonts w:eastAsiaTheme="minorEastAsia"/>
                <w:lang w:val="en-US" w:eastAsia="zh-CN"/>
              </w:rPr>
              <w:t xml:space="preserve">gree to wait for other WGs. And not object to making conditional agreements. </w:t>
            </w:r>
          </w:p>
        </w:tc>
      </w:tr>
      <w:tr w:rsidR="00F56597" w14:paraId="4B086250" w14:textId="77777777" w:rsidTr="00575C5E">
        <w:tc>
          <w:tcPr>
            <w:tcW w:w="1555" w:type="dxa"/>
          </w:tcPr>
          <w:p w14:paraId="169D664B" w14:textId="4F986C1E" w:rsidR="00F56597" w:rsidRDefault="00F56597" w:rsidP="00F56597">
            <w:pPr>
              <w:rPr>
                <w:rFonts w:ascii="Arial" w:eastAsiaTheme="minorEastAsia" w:hAnsi="Arial" w:cs="Arial" w:hint="eastAsia"/>
                <w:lang w:val="en-US" w:eastAsia="zh-CN"/>
              </w:rPr>
            </w:pPr>
            <w:r>
              <w:rPr>
                <w:rFonts w:ascii="Arial" w:eastAsiaTheme="minorEastAsia" w:hAnsi="Arial" w:cs="Arial"/>
                <w:lang w:val="en-US" w:eastAsia="zh-CN"/>
              </w:rPr>
              <w:t>vivo</w:t>
            </w:r>
          </w:p>
        </w:tc>
        <w:tc>
          <w:tcPr>
            <w:tcW w:w="2126" w:type="dxa"/>
          </w:tcPr>
          <w:p w14:paraId="2F69F86E" w14:textId="257887A1" w:rsidR="00F56597" w:rsidRDefault="00F56597" w:rsidP="00F56597">
            <w:pPr>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F6C5BBF" w14:textId="1BF7DEF7" w:rsidR="00F56597" w:rsidRDefault="00F56597" w:rsidP="00F56597">
            <w:pPr>
              <w:rPr>
                <w:rFonts w:eastAsiaTheme="minorEastAsia" w:hint="eastAsia"/>
                <w:lang w:val="en-US" w:eastAsia="zh-CN"/>
              </w:rPr>
            </w:pPr>
            <w:r>
              <w:rPr>
                <w:rFonts w:ascii="Arial" w:eastAsia="Helvetica" w:hAnsi="Arial" w:cs="Arial"/>
                <w:lang w:val="en-US"/>
              </w:rPr>
              <w:t xml:space="preserve">Prefer to wait for </w:t>
            </w:r>
            <w:r>
              <w:rPr>
                <w:rFonts w:ascii="Arial" w:eastAsia="Helvetica" w:hAnsi="Arial" w:cs="Arial" w:hint="eastAsia"/>
                <w:lang w:val="en-US"/>
              </w:rPr>
              <w:t>RAN1/RAN4</w:t>
            </w:r>
            <w:r>
              <w:rPr>
                <w:rFonts w:ascii="Arial" w:eastAsia="Helvetica" w:hAnsi="Arial" w:cs="Arial"/>
                <w:lang w:val="en-US"/>
              </w:rPr>
              <w:t>.</w:t>
            </w:r>
          </w:p>
        </w:tc>
      </w:tr>
    </w:tbl>
    <w:p w14:paraId="023270F9" w14:textId="77777777" w:rsidR="0057693F" w:rsidRPr="0057693F" w:rsidRDefault="0057693F" w:rsidP="00E043DB">
      <w:pPr>
        <w:snapToGrid w:val="0"/>
        <w:spacing w:after="0"/>
        <w:rPr>
          <w:rFonts w:eastAsiaTheme="minorEastAsia"/>
          <w:b/>
          <w:lang w:eastAsia="zh-CN"/>
        </w:rPr>
      </w:pPr>
    </w:p>
    <w:p w14:paraId="6424B9A0" w14:textId="77777777" w:rsidR="00F04785" w:rsidRPr="00590FBB" w:rsidRDefault="00590FBB" w:rsidP="00590FBB">
      <w:pPr>
        <w:pStyle w:val="Heading3"/>
        <w:ind w:left="200" w:right="200"/>
      </w:pPr>
      <w:r w:rsidRPr="00590FBB">
        <w:rPr>
          <w:rFonts w:hint="eastAsia"/>
        </w:rPr>
        <w:t xml:space="preserve">2.2.1 </w:t>
      </w:r>
      <w:r w:rsidR="00F04785" w:rsidRPr="00590FBB">
        <w:t xml:space="preserve">Enhancement in </w:t>
      </w:r>
      <w:r w:rsidR="003D24D4" w:rsidRPr="00590FBB">
        <w:t>TA</w:t>
      </w:r>
      <w:r w:rsidR="00F04785" w:rsidRPr="00590FBB">
        <w:t>-based PDC solution</w:t>
      </w:r>
    </w:p>
    <w:p w14:paraId="6FF21FAB" w14:textId="77777777" w:rsidR="00BA1982" w:rsidRPr="002B2673" w:rsidRDefault="00BA1982" w:rsidP="002B2673">
      <w:pPr>
        <w:rPr>
          <w:rStyle w:val="Emphasis"/>
          <w:b/>
          <w:u w:val="single"/>
        </w:rPr>
      </w:pPr>
      <w:r w:rsidRPr="002B2673">
        <w:rPr>
          <w:rStyle w:val="Emphasis"/>
          <w:b/>
          <w:u w:val="single"/>
        </w:rPr>
        <w:t xml:space="preserve">UE-side </w:t>
      </w:r>
      <w:r w:rsidR="003D24D4" w:rsidRPr="002B2673">
        <w:rPr>
          <w:rStyle w:val="Emphasis"/>
          <w:b/>
          <w:u w:val="single"/>
        </w:rPr>
        <w:t>TA</w:t>
      </w:r>
      <w:r w:rsidRPr="002B2673">
        <w:rPr>
          <w:rStyle w:val="Emphasis"/>
          <w:b/>
          <w:u w:val="single"/>
        </w:rPr>
        <w:t>-based PDC</w:t>
      </w:r>
    </w:p>
    <w:p w14:paraId="36B5CD38" w14:textId="77777777" w:rsidR="002C5FDD" w:rsidRPr="00070FAE" w:rsidRDefault="002C5FDD" w:rsidP="002C5FDD">
      <w:pPr>
        <w:jc w:val="both"/>
        <w:rPr>
          <w:rFonts w:eastAsiaTheme="minorEastAsia"/>
          <w:lang w:val="en-US" w:eastAsia="zh-CN"/>
        </w:rPr>
      </w:pPr>
      <w:r>
        <w:rPr>
          <w:rFonts w:eastAsiaTheme="minorEastAsia" w:hint="eastAsia"/>
          <w:bCs/>
          <w:lang w:val="en-US" w:eastAsia="zh-CN"/>
        </w:rPr>
        <w:lastRenderedPageBreak/>
        <w:t xml:space="preserve">And the related proposal raised by </w:t>
      </w:r>
      <w:r w:rsidRPr="001E4583">
        <w:rPr>
          <w:rFonts w:eastAsiaTheme="minorEastAsia" w:hint="eastAsia"/>
          <w:b/>
          <w:bCs/>
          <w:lang w:val="en-US" w:eastAsia="zh-CN"/>
        </w:rPr>
        <w:t xml:space="preserve">QC </w:t>
      </w:r>
      <w:r>
        <w:rPr>
          <w:rFonts w:eastAsiaTheme="minorEastAsia" w:hint="eastAsia"/>
          <w:bCs/>
          <w:lang w:val="en-US" w:eastAsia="zh-CN"/>
        </w:rPr>
        <w:t>can be discussed:</w:t>
      </w:r>
    </w:p>
    <w:p w14:paraId="778EBEF9" w14:textId="77777777" w:rsidR="008A0113" w:rsidRPr="007379AA" w:rsidRDefault="002C5FDD" w:rsidP="008A0113">
      <w:pPr>
        <w:pStyle w:val="ListParagraph"/>
        <w:numPr>
          <w:ilvl w:val="0"/>
          <w:numId w:val="35"/>
        </w:numPr>
        <w:ind w:firstLineChars="0"/>
        <w:rPr>
          <w:rFonts w:eastAsiaTheme="minorEastAsia"/>
          <w:b/>
          <w:lang w:eastAsia="zh-CN"/>
        </w:rPr>
      </w:pPr>
      <w:r w:rsidRPr="000E6F0B">
        <w:rPr>
          <w:b/>
        </w:rPr>
        <w:t xml:space="preserve"> </w:t>
      </w:r>
      <w:r w:rsidR="008A0113" w:rsidRPr="007379AA">
        <w:rPr>
          <w:b/>
        </w:rPr>
        <w:t>RAN2 should not introduce a PDC solution which changes the legacy TA procedure used for timing alignment of uplink.</w:t>
      </w:r>
    </w:p>
    <w:p w14:paraId="3A414A4C" w14:textId="77777777" w:rsidR="0055561A" w:rsidRPr="008A0113" w:rsidRDefault="008A0113" w:rsidP="002C5FDD">
      <w:pPr>
        <w:pStyle w:val="ListParagraph"/>
        <w:numPr>
          <w:ilvl w:val="0"/>
          <w:numId w:val="35"/>
        </w:numPr>
        <w:ind w:firstLineChars="0"/>
        <w:rPr>
          <w:rFonts w:eastAsiaTheme="minorEastAsia"/>
          <w:bCs/>
          <w:lang w:val="en-US" w:eastAsia="zh-CN"/>
        </w:rPr>
      </w:pPr>
      <w:r w:rsidRPr="008A0113">
        <w:rPr>
          <w:b/>
        </w:rPr>
        <w:t>If RAN1 decided to support enhanced TA, RAN2 should ensure that this would only be applicable to PDC and not affect existing UL timing requirements.</w:t>
      </w:r>
    </w:p>
    <w:p w14:paraId="75CC188D" w14:textId="77777777" w:rsidR="002C5FDD" w:rsidRPr="002C5FDD" w:rsidRDefault="002C5FDD" w:rsidP="002C5FDD">
      <w:pPr>
        <w:rPr>
          <w:bCs/>
          <w:lang w:val="en-US"/>
        </w:rPr>
      </w:pPr>
      <w:r w:rsidRPr="002C5FDD">
        <w:rPr>
          <w:rFonts w:eastAsiaTheme="minorEastAsia" w:hint="eastAsia"/>
          <w:bCs/>
          <w:lang w:val="en-US" w:eastAsia="zh-CN"/>
        </w:rPr>
        <w:t xml:space="preserve">And there are </w:t>
      </w:r>
      <w:r w:rsidRPr="002C5FDD">
        <w:rPr>
          <w:rFonts w:eastAsiaTheme="minorEastAsia" w:hint="eastAsia"/>
          <w:b/>
          <w:bCs/>
          <w:lang w:val="en-US" w:eastAsia="zh-CN"/>
        </w:rPr>
        <w:t xml:space="preserve">two </w:t>
      </w:r>
      <w:r w:rsidRPr="002C5FDD">
        <w:rPr>
          <w:rFonts w:eastAsiaTheme="minorEastAsia" w:hint="eastAsia"/>
          <w:bCs/>
          <w:lang w:val="en-US" w:eastAsia="zh-CN"/>
        </w:rPr>
        <w:t xml:space="preserve">companies mentioned </w:t>
      </w:r>
      <w:r w:rsidRPr="002C5FDD">
        <w:rPr>
          <w:rFonts w:eastAsiaTheme="minorEastAsia" w:hint="eastAsia"/>
          <w:b/>
          <w:bCs/>
          <w:lang w:val="en-US" w:eastAsia="zh-CN"/>
        </w:rPr>
        <w:t>the issue related the TA value delivery:</w:t>
      </w:r>
    </w:p>
    <w:p w14:paraId="31D6DC59" w14:textId="77777777" w:rsidR="002C5FDD" w:rsidRDefault="002C5FDD" w:rsidP="002C5FDD">
      <w:pPr>
        <w:rPr>
          <w:rFonts w:eastAsiaTheme="minorEastAsia"/>
          <w:szCs w:val="22"/>
          <w:lang w:val="en-US" w:eastAsia="zh-CN"/>
        </w:rPr>
      </w:pPr>
      <w:r w:rsidRPr="002C5FDD">
        <w:rPr>
          <w:rFonts w:eastAsiaTheme="minorEastAsia" w:hint="eastAsia"/>
          <w:b/>
          <w:szCs w:val="22"/>
          <w:lang w:val="en-US" w:eastAsia="zh-CN"/>
        </w:rPr>
        <w:t xml:space="preserve">OPPO </w:t>
      </w:r>
      <w:r>
        <w:rPr>
          <w:rFonts w:eastAsiaTheme="minorEastAsia" w:hint="eastAsia"/>
          <w:szCs w:val="22"/>
          <w:lang w:val="en-US" w:eastAsia="zh-CN"/>
        </w:rPr>
        <w:t>p</w:t>
      </w:r>
      <w:r w:rsidRPr="002C5FDD">
        <w:rPr>
          <w:rFonts w:eastAsiaTheme="minorEastAsia" w:hint="eastAsia"/>
          <w:szCs w:val="22"/>
          <w:lang w:val="en-US" w:eastAsia="zh-CN"/>
        </w:rPr>
        <w:t>roposed that i</w:t>
      </w:r>
      <w:r w:rsidRPr="002C5FDD">
        <w:rPr>
          <w:rFonts w:eastAsiaTheme="minorEastAsia"/>
          <w:szCs w:val="22"/>
          <w:lang w:val="en-US" w:eastAsia="zh-CN"/>
        </w:rPr>
        <w:t xml:space="preserve">n the case that UE-side PDC is applied for the TA-based PDC solution, the </w:t>
      </w:r>
      <w:proofErr w:type="spellStart"/>
      <w:r w:rsidRPr="002C5FDD">
        <w:rPr>
          <w:rFonts w:eastAsiaTheme="minorEastAsia"/>
          <w:szCs w:val="22"/>
          <w:lang w:val="en-US" w:eastAsia="zh-CN"/>
        </w:rPr>
        <w:t>gNB</w:t>
      </w:r>
      <w:proofErr w:type="spellEnd"/>
      <w:r w:rsidRPr="002C5FDD">
        <w:rPr>
          <w:rFonts w:eastAsiaTheme="minorEastAsia"/>
          <w:szCs w:val="22"/>
          <w:lang w:val="en-US" w:eastAsia="zh-CN"/>
        </w:rPr>
        <w:t xml:space="preserve"> needs to send the enhanced TAC MAC CE with a finer TA value to the UE</w:t>
      </w:r>
      <w:r>
        <w:rPr>
          <w:rFonts w:eastAsiaTheme="minorEastAsia" w:hint="eastAsia"/>
          <w:szCs w:val="22"/>
          <w:lang w:val="en-US" w:eastAsia="zh-CN"/>
        </w:rPr>
        <w:t xml:space="preserve"> </w:t>
      </w:r>
      <w:r w:rsidR="00575C5E">
        <w:fldChar w:fldCharType="begin"/>
      </w:r>
      <w:r w:rsidR="00575C5E">
        <w:instrText xml:space="preserve"> REF _Ref86254200 \r \h  \* MERGEFORMAT </w:instrText>
      </w:r>
      <w:r w:rsidR="00575C5E">
        <w:fldChar w:fldCharType="separate"/>
      </w:r>
      <w:r>
        <w:rPr>
          <w:rFonts w:eastAsiaTheme="minorEastAsia"/>
          <w:szCs w:val="22"/>
          <w:lang w:val="en-US" w:eastAsia="zh-CN"/>
        </w:rPr>
        <w:t>[11]</w:t>
      </w:r>
      <w:r w:rsidR="00575C5E">
        <w:fldChar w:fldCharType="end"/>
      </w:r>
      <w:r w:rsidRPr="002C5FDD">
        <w:rPr>
          <w:rFonts w:eastAsiaTheme="minorEastAsia"/>
          <w:szCs w:val="22"/>
          <w:lang w:val="en-US" w:eastAsia="zh-CN"/>
        </w:rPr>
        <w:t>.</w:t>
      </w:r>
      <w:r>
        <w:rPr>
          <w:rFonts w:eastAsiaTheme="minorEastAsia" w:hint="eastAsia"/>
          <w:szCs w:val="22"/>
          <w:lang w:val="en-US" w:eastAsia="zh-CN"/>
        </w:rPr>
        <w:t xml:space="preserve"> </w:t>
      </w:r>
    </w:p>
    <w:p w14:paraId="1AD01761" w14:textId="77777777" w:rsidR="002C5FDD" w:rsidRDefault="002C5FDD" w:rsidP="002C5FDD">
      <w:pPr>
        <w:pStyle w:val="BodyText"/>
        <w:jc w:val="left"/>
        <w:rPr>
          <w:rFonts w:ascii="Times New Roman" w:hAnsi="Times New Roman" w:cs="Times New Roman"/>
          <w:kern w:val="0"/>
          <w:sz w:val="20"/>
        </w:rPr>
      </w:pPr>
      <w:r w:rsidRPr="002C5FDD">
        <w:rPr>
          <w:rFonts w:ascii="Times New Roman" w:hAnsi="Times New Roman" w:cs="Times New Roman" w:hint="eastAsia"/>
          <w:kern w:val="0"/>
          <w:sz w:val="20"/>
        </w:rPr>
        <w:t xml:space="preserve">Furthermore, </w:t>
      </w:r>
      <w:r w:rsidRPr="002C5FDD">
        <w:rPr>
          <w:rFonts w:ascii="Times New Roman" w:hAnsi="Times New Roman" w:cs="Times New Roman"/>
          <w:b/>
          <w:kern w:val="0"/>
          <w:sz w:val="20"/>
        </w:rPr>
        <w:t>China Telecommunications</w:t>
      </w:r>
      <w:r w:rsidRPr="002C5FDD">
        <w:rPr>
          <w:rFonts w:ascii="Times New Roman" w:hAnsi="Times New Roman" w:cs="Times New Roman" w:hint="eastAsia"/>
          <w:b/>
          <w:kern w:val="0"/>
          <w:sz w:val="20"/>
        </w:rPr>
        <w:t xml:space="preserve"> </w:t>
      </w:r>
      <w:r w:rsidRPr="002C5FDD">
        <w:rPr>
          <w:rFonts w:ascii="Times New Roman" w:hAnsi="Times New Roman" w:cs="Times New Roman" w:hint="eastAsia"/>
          <w:kern w:val="0"/>
          <w:sz w:val="20"/>
        </w:rPr>
        <w:t>further proposed that t</w:t>
      </w:r>
      <w:r w:rsidRPr="002C5FDD">
        <w:rPr>
          <w:rFonts w:ascii="Times New Roman" w:hAnsi="Times New Roman" w:cs="Times New Roman"/>
          <w:kern w:val="0"/>
          <w:sz w:val="20"/>
        </w:rPr>
        <w:t xml:space="preserve">he </w:t>
      </w:r>
      <w:proofErr w:type="spellStart"/>
      <w:r w:rsidRPr="002C5FDD">
        <w:rPr>
          <w:rFonts w:ascii="Times New Roman" w:hAnsi="Times New Roman" w:cs="Times New Roman"/>
          <w:kern w:val="0"/>
          <w:sz w:val="20"/>
        </w:rPr>
        <w:t>gNB</w:t>
      </w:r>
      <w:proofErr w:type="spellEnd"/>
      <w:r w:rsidRPr="002C5FDD">
        <w:rPr>
          <w:rFonts w:ascii="Times New Roman" w:hAnsi="Times New Roman" w:cs="Times New Roman"/>
          <w:kern w:val="0"/>
          <w:sz w:val="20"/>
        </w:rPr>
        <w:t xml:space="preserve"> can periodically indicate PDC value to UE through an additional MAC CE instead of the legacy TA value, according to the time synchronization requirements</w:t>
      </w:r>
      <w:r w:rsidRPr="002C5FDD">
        <w:rPr>
          <w:rFonts w:ascii="Times New Roman" w:hAnsi="Times New Roman" w:cs="Times New Roman" w:hint="eastAsia"/>
          <w:kern w:val="0"/>
          <w:sz w:val="20"/>
        </w:rPr>
        <w:t xml:space="preserve">. It claimed that </w:t>
      </w:r>
      <w:r w:rsidRPr="002C5FDD">
        <w:rPr>
          <w:rFonts w:ascii="Times New Roman" w:hAnsi="Times New Roman" w:cs="Times New Roman"/>
          <w:kern w:val="0"/>
          <w:sz w:val="20"/>
        </w:rPr>
        <w:t xml:space="preserve">additional MAC CEs shall be introduced to indicate PDC values, making the PDC enhancement independent of the legacy TA procedure. Since the </w:t>
      </w:r>
      <w:proofErr w:type="spellStart"/>
      <w:r w:rsidRPr="002C5FDD">
        <w:rPr>
          <w:rFonts w:ascii="Times New Roman" w:hAnsi="Times New Roman" w:cs="Times New Roman"/>
          <w:kern w:val="0"/>
          <w:sz w:val="20"/>
        </w:rPr>
        <w:t>gNB</w:t>
      </w:r>
      <w:proofErr w:type="spellEnd"/>
      <w:r w:rsidRPr="002C5FDD">
        <w:rPr>
          <w:rFonts w:ascii="Times New Roman" w:hAnsi="Times New Roman" w:cs="Times New Roman"/>
          <w:kern w:val="0"/>
          <w:sz w:val="20"/>
        </w:rPr>
        <w:t xml:space="preserve"> needs to consider clock drift, UE’s mobility, and other issues, the new PDC value shall be periodically indicated to UE through the MAC CE according to the time synchronization requirements of the scenario.</w:t>
      </w:r>
    </w:p>
    <w:p w14:paraId="3C1D9DEF" w14:textId="77777777" w:rsidR="008A0113" w:rsidRPr="008A0113" w:rsidRDefault="002C5FDD" w:rsidP="008A0113">
      <w:pPr>
        <w:rPr>
          <w:b/>
        </w:rPr>
      </w:pPr>
      <w:r w:rsidRPr="004D6A88">
        <w:t xml:space="preserve">The </w:t>
      </w:r>
      <w:proofErr w:type="spellStart"/>
      <w:r w:rsidRPr="004D6A88">
        <w:t>gNB</w:t>
      </w:r>
      <w:proofErr w:type="spellEnd"/>
      <w:r w:rsidRPr="004D6A88">
        <w:t xml:space="preserve"> can periodically indicate PDC value to UE through an additional MAC CE instead of the legacy TA value, according to the time synchronization requirements</w:t>
      </w:r>
      <w:r w:rsidRPr="004D6A88">
        <w:rPr>
          <w:rFonts w:hint="eastAsia"/>
        </w:rPr>
        <w:t xml:space="preserve"> </w:t>
      </w:r>
      <w:r w:rsidR="00575C5E">
        <w:fldChar w:fldCharType="begin"/>
      </w:r>
      <w:r w:rsidR="00575C5E">
        <w:instrText xml:space="preserve"> REF _Ref86345820 \r \h  \* MERGEFORMAT </w:instrText>
      </w:r>
      <w:r w:rsidR="00575C5E">
        <w:fldChar w:fldCharType="separate"/>
      </w:r>
      <w:r w:rsidRPr="004D6A88">
        <w:t>[13]</w:t>
      </w:r>
      <w:r w:rsidR="00575C5E">
        <w:fldChar w:fldCharType="end"/>
      </w:r>
      <w:r w:rsidRPr="004D6A88">
        <w:t>.</w:t>
      </w:r>
      <w:r w:rsidRPr="004D6A88">
        <w:rPr>
          <w:rFonts w:hint="eastAsia"/>
        </w:rPr>
        <w:t xml:space="preserve"> (1/1)</w:t>
      </w:r>
    </w:p>
    <w:p w14:paraId="5740AE6B" w14:textId="77777777" w:rsidR="008A0113" w:rsidRDefault="008A0113" w:rsidP="008A0113">
      <w:pPr>
        <w:rPr>
          <w:b/>
        </w:rPr>
      </w:pPr>
      <w:r>
        <w:rPr>
          <w:rFonts w:eastAsiaTheme="minorEastAsia"/>
          <w:b/>
          <w:lang w:eastAsia="zh-CN"/>
        </w:rPr>
        <w:t xml:space="preserve">Question </w:t>
      </w:r>
      <w:r>
        <w:rPr>
          <w:rFonts w:eastAsiaTheme="minorEastAsia" w:hint="eastAsia"/>
          <w:b/>
          <w:lang w:eastAsia="zh-CN"/>
        </w:rPr>
        <w:t>7</w:t>
      </w:r>
      <w:r w:rsidRPr="00967BB0">
        <w:rPr>
          <w:rFonts w:eastAsiaTheme="minorEastAsia"/>
          <w:b/>
          <w:lang w:eastAsia="zh-CN"/>
        </w:rPr>
        <w:t xml:space="preserve">: </w:t>
      </w:r>
      <w:r w:rsidRPr="002677BD">
        <w:rPr>
          <w:b/>
        </w:rPr>
        <w:t>Which option is</w:t>
      </w:r>
      <w:r>
        <w:rPr>
          <w:b/>
        </w:rPr>
        <w:t xml:space="preserve"> companies’ preference, option </w:t>
      </w:r>
      <w:r>
        <w:rPr>
          <w:rFonts w:eastAsiaTheme="minorEastAsia" w:hint="eastAsia"/>
          <w:b/>
          <w:lang w:eastAsia="zh-CN"/>
        </w:rPr>
        <w:t>1 or</w:t>
      </w:r>
      <w:r>
        <w:rPr>
          <w:b/>
        </w:rPr>
        <w:t xml:space="preserve"> option 2</w:t>
      </w:r>
      <w:r w:rsidRPr="002677BD">
        <w:rPr>
          <w:b/>
        </w:rPr>
        <w:t>?</w:t>
      </w:r>
    </w:p>
    <w:p w14:paraId="67701B7B" w14:textId="77777777" w:rsidR="008A0113" w:rsidRPr="008A0113" w:rsidRDefault="008A0113" w:rsidP="008A0113">
      <w:pPr>
        <w:snapToGrid w:val="0"/>
        <w:spacing w:after="0"/>
        <w:rPr>
          <w:rFonts w:eastAsiaTheme="minorEastAsia"/>
          <w:b/>
          <w:lang w:eastAsia="zh-CN"/>
        </w:rPr>
      </w:pPr>
    </w:p>
    <w:p w14:paraId="52DB2B01" w14:textId="77777777" w:rsidR="008A0113" w:rsidRPr="008A0113" w:rsidRDefault="008A0113" w:rsidP="008A0113">
      <w:pPr>
        <w:pStyle w:val="ListParagraph"/>
        <w:numPr>
          <w:ilvl w:val="0"/>
          <w:numId w:val="25"/>
        </w:numPr>
        <w:ind w:firstLineChars="0"/>
        <w:jc w:val="both"/>
        <w:rPr>
          <w:rFonts w:eastAsiaTheme="minorEastAsia"/>
          <w:b/>
          <w:bCs/>
          <w:lang w:val="en-US" w:eastAsia="zh-CN"/>
        </w:rPr>
      </w:pPr>
      <w:r>
        <w:rPr>
          <w:rFonts w:eastAsiaTheme="minorEastAsia" w:hint="eastAsia"/>
          <w:b/>
          <w:bCs/>
          <w:lang w:eastAsia="zh-CN"/>
        </w:rPr>
        <w:t xml:space="preserve">Option 1: </w:t>
      </w:r>
      <w:r w:rsidRPr="008A0113">
        <w:rPr>
          <w:rFonts w:eastAsiaTheme="minorEastAsia"/>
          <w:b/>
          <w:bCs/>
          <w:lang w:val="en-US" w:eastAsia="zh-CN"/>
        </w:rPr>
        <w:t>RAN2 should not introduce a PDC solution which changes the legacy TA procedure used for timing alignment of uplink.</w:t>
      </w:r>
    </w:p>
    <w:p w14:paraId="3D0D9FBA" w14:textId="77777777" w:rsidR="008A0113" w:rsidRPr="008A0113" w:rsidRDefault="008A0113" w:rsidP="008A0113">
      <w:pPr>
        <w:pStyle w:val="ListParagraph"/>
        <w:numPr>
          <w:ilvl w:val="0"/>
          <w:numId w:val="25"/>
        </w:numPr>
        <w:ind w:firstLineChars="0"/>
        <w:jc w:val="both"/>
        <w:rPr>
          <w:rFonts w:eastAsiaTheme="minorEastAsia"/>
          <w:b/>
          <w:bCs/>
          <w:lang w:val="en-US" w:eastAsia="zh-CN"/>
        </w:rPr>
      </w:pPr>
      <w:r>
        <w:rPr>
          <w:rFonts w:eastAsiaTheme="minorEastAsia" w:hint="eastAsia"/>
          <w:b/>
          <w:bCs/>
          <w:lang w:val="en-US" w:eastAsia="zh-CN"/>
        </w:rPr>
        <w:t xml:space="preserve">Option 2: </w:t>
      </w:r>
      <w:r w:rsidRPr="008A0113">
        <w:rPr>
          <w:rFonts w:eastAsiaTheme="minorEastAsia"/>
          <w:b/>
          <w:bCs/>
          <w:lang w:val="en-US" w:eastAsia="zh-CN"/>
        </w:rPr>
        <w:t xml:space="preserve">If RAN1 decided to support enhanced TA, the </w:t>
      </w:r>
      <w:proofErr w:type="spellStart"/>
      <w:r w:rsidRPr="008A0113">
        <w:rPr>
          <w:rFonts w:eastAsiaTheme="minorEastAsia"/>
          <w:b/>
          <w:bCs/>
          <w:lang w:val="en-US" w:eastAsia="zh-CN"/>
        </w:rPr>
        <w:t>gNB</w:t>
      </w:r>
      <w:proofErr w:type="spellEnd"/>
      <w:r w:rsidRPr="008A0113">
        <w:rPr>
          <w:rFonts w:eastAsiaTheme="minorEastAsia"/>
          <w:b/>
          <w:bCs/>
          <w:lang w:val="en-US" w:eastAsia="zh-CN"/>
        </w:rPr>
        <w:t xml:space="preserve"> needs to send the enhanced TAC MAC CE with a finer TA value to the UE. </w:t>
      </w:r>
    </w:p>
    <w:p w14:paraId="4EB57EA8" w14:textId="77777777" w:rsidR="008A0113" w:rsidRPr="00D16699" w:rsidRDefault="008A0113" w:rsidP="008A0113">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8A0113" w14:paraId="48065C7D" w14:textId="77777777" w:rsidTr="00575C5E">
        <w:tc>
          <w:tcPr>
            <w:tcW w:w="1555" w:type="dxa"/>
          </w:tcPr>
          <w:p w14:paraId="23C8D5F0" w14:textId="77777777" w:rsidR="008A0113" w:rsidRPr="0015785C" w:rsidRDefault="008A0113"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6AC42908" w14:textId="77777777" w:rsidR="008A0113" w:rsidRPr="00F25F35" w:rsidRDefault="008F5571" w:rsidP="008F5571">
            <w:pPr>
              <w:rPr>
                <w:rFonts w:ascii="Arial" w:eastAsiaTheme="minorEastAsia" w:hAnsi="Arial" w:cs="Arial"/>
                <w:b/>
                <w:lang w:val="en-US" w:eastAsia="zh-CN"/>
              </w:rPr>
            </w:pPr>
            <w:r>
              <w:rPr>
                <w:rFonts w:ascii="Arial" w:eastAsia="Helvetica" w:hAnsi="Arial" w:cs="Arial"/>
                <w:b/>
                <w:lang w:val="en-US"/>
              </w:rPr>
              <w:t>O</w:t>
            </w:r>
            <w:r w:rsidRPr="00AA6526">
              <w:rPr>
                <w:rFonts w:ascii="Arial" w:eastAsia="Helvetica" w:hAnsi="Arial" w:cs="Arial"/>
                <w:b/>
                <w:lang w:val="en-US"/>
              </w:rPr>
              <w:t>ption 1</w:t>
            </w:r>
            <w:r>
              <w:rPr>
                <w:rFonts w:ascii="Arial" w:eastAsiaTheme="minorEastAsia" w:hAnsi="Arial" w:cs="Arial" w:hint="eastAsia"/>
                <w:b/>
                <w:lang w:val="en-US" w:eastAsia="zh-CN"/>
              </w:rPr>
              <w:t>/</w:t>
            </w:r>
            <w:r w:rsidRPr="00AA6526">
              <w:rPr>
                <w:rFonts w:ascii="Arial" w:eastAsia="Helvetica" w:hAnsi="Arial" w:cs="Arial"/>
                <w:b/>
                <w:lang w:val="en-US"/>
              </w:rPr>
              <w:t>option 2</w:t>
            </w:r>
          </w:p>
        </w:tc>
        <w:tc>
          <w:tcPr>
            <w:tcW w:w="5950" w:type="dxa"/>
          </w:tcPr>
          <w:p w14:paraId="026717BD" w14:textId="77777777" w:rsidR="008A0113" w:rsidRPr="0015785C" w:rsidRDefault="008A0113"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8A0113" w14:paraId="1FFB84D5" w14:textId="77777777" w:rsidTr="00575C5E">
        <w:tc>
          <w:tcPr>
            <w:tcW w:w="1555" w:type="dxa"/>
          </w:tcPr>
          <w:p w14:paraId="37171568" w14:textId="77777777" w:rsidR="008A0113"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0B9D1A24" w14:textId="77777777" w:rsidR="008A0113" w:rsidRPr="00BE53A7" w:rsidRDefault="00BE53A7" w:rsidP="00BE53A7">
            <w:pPr>
              <w:rPr>
                <w:rFonts w:ascii="Arial" w:eastAsia="Malgun Gothic" w:hAnsi="Arial" w:cs="Arial"/>
                <w:lang w:val="en-US" w:eastAsia="ko-KR"/>
              </w:rPr>
            </w:pPr>
            <w:r>
              <w:rPr>
                <w:rFonts w:ascii="Arial" w:eastAsia="Malgun Gothic" w:hAnsi="Arial" w:cs="Arial" w:hint="eastAsia"/>
                <w:lang w:val="en-US" w:eastAsia="ko-KR"/>
              </w:rPr>
              <w:t>Option 2</w:t>
            </w:r>
            <w:r>
              <w:rPr>
                <w:rFonts w:ascii="Arial" w:eastAsia="Malgun Gothic" w:hAnsi="Arial" w:cs="Arial"/>
                <w:lang w:val="en-US" w:eastAsia="ko-KR"/>
              </w:rPr>
              <w:t xml:space="preserve"> (but wait for RAN1)</w:t>
            </w:r>
          </w:p>
        </w:tc>
        <w:tc>
          <w:tcPr>
            <w:tcW w:w="5950" w:type="dxa"/>
          </w:tcPr>
          <w:p w14:paraId="25008503" w14:textId="77777777" w:rsidR="008A0113" w:rsidRPr="00BE53A7" w:rsidRDefault="00BE53A7" w:rsidP="00BE53A7">
            <w:pPr>
              <w:rPr>
                <w:rFonts w:ascii="Arial" w:eastAsia="Malgun Gothic" w:hAnsi="Arial" w:cs="Arial"/>
                <w:lang w:val="en-US" w:eastAsia="ko-KR"/>
              </w:rPr>
            </w:pPr>
            <w:r>
              <w:rPr>
                <w:rFonts w:ascii="Arial" w:eastAsia="Malgun Gothic" w:hAnsi="Arial" w:cs="Arial"/>
                <w:lang w:val="en-US" w:eastAsia="ko-KR"/>
              </w:rPr>
              <w:t>If TA-based PDC is agree and current TAC does not have sufficiently fine granularity, we have to introduce new signaling. But RAN1 did not conclude this aspect, so we should wait at this moment.</w:t>
            </w:r>
          </w:p>
        </w:tc>
      </w:tr>
      <w:tr w:rsidR="009A3898" w14:paraId="51912B63" w14:textId="77777777" w:rsidTr="00575C5E">
        <w:tc>
          <w:tcPr>
            <w:tcW w:w="1555" w:type="dxa"/>
          </w:tcPr>
          <w:p w14:paraId="0F239076" w14:textId="045CC877"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6269B15E" w14:textId="7683229E"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1FD3F9BE" w14:textId="77777777" w:rsidR="009A3898" w:rsidRDefault="009A3898" w:rsidP="009A3898">
            <w:pPr>
              <w:rPr>
                <w:rFonts w:ascii="Arial" w:eastAsia="Helvetica" w:hAnsi="Arial" w:cs="Arial"/>
                <w:lang w:val="en-US"/>
              </w:rPr>
            </w:pPr>
            <w:r>
              <w:rPr>
                <w:rFonts w:ascii="Arial" w:eastAsia="Helvetica" w:hAnsi="Arial" w:cs="Arial"/>
                <w:lang w:val="en-US"/>
              </w:rPr>
              <w:t>The question is not clear to us.</w:t>
            </w:r>
          </w:p>
          <w:p w14:paraId="2220A8B2" w14:textId="77777777" w:rsidR="009A3898" w:rsidRDefault="009A3898" w:rsidP="009A3898">
            <w:pPr>
              <w:rPr>
                <w:rFonts w:ascii="Arial" w:eastAsia="Helvetica" w:hAnsi="Arial" w:cs="Arial"/>
                <w:lang w:val="en-US"/>
              </w:rPr>
            </w:pPr>
            <w:r>
              <w:rPr>
                <w:rFonts w:ascii="Arial" w:eastAsia="Helvetica" w:hAnsi="Arial" w:cs="Arial"/>
                <w:lang w:val="en-US"/>
              </w:rPr>
              <w:t>If enhanced TA is selected from RAN1, then RAN2 should comply with the RAN1 agreement that enhanced TA should not affect the legacy TA procedure.</w:t>
            </w:r>
          </w:p>
          <w:p w14:paraId="0BC64D53" w14:textId="59F470C1" w:rsidR="009A3898" w:rsidRPr="0015785C" w:rsidRDefault="009A3898" w:rsidP="009A3898">
            <w:pPr>
              <w:rPr>
                <w:rFonts w:ascii="Arial" w:eastAsia="Helvetica" w:hAnsi="Arial" w:cs="Arial"/>
                <w:lang w:val="en-US"/>
              </w:rPr>
            </w:pPr>
            <w:r>
              <w:rPr>
                <w:rFonts w:ascii="Arial" w:eastAsia="Helvetica" w:hAnsi="Arial" w:cs="Arial"/>
                <w:lang w:val="en-US"/>
              </w:rPr>
              <w:t>However, for the enhanced TA procedure to work, an enhanced TA command is needed to be able to signal the enhanced TA value to the UE, that it should use for the purpose of PDC.</w:t>
            </w:r>
          </w:p>
        </w:tc>
      </w:tr>
      <w:tr w:rsidR="008A0113" w14:paraId="30B730D5" w14:textId="77777777" w:rsidTr="00575C5E">
        <w:tc>
          <w:tcPr>
            <w:tcW w:w="1555" w:type="dxa"/>
          </w:tcPr>
          <w:p w14:paraId="493A64AF" w14:textId="75342883" w:rsidR="008A0113"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603560BE" w14:textId="06606F23" w:rsidR="008A0113" w:rsidRPr="0015785C" w:rsidRDefault="00F20E4B" w:rsidP="00575C5E">
            <w:pPr>
              <w:rPr>
                <w:rFonts w:ascii="Arial" w:eastAsia="Helvetica" w:hAnsi="Arial" w:cs="Arial"/>
                <w:lang w:val="en-US"/>
              </w:rPr>
            </w:pPr>
            <w:r>
              <w:rPr>
                <w:rFonts w:ascii="Arial" w:eastAsia="Helvetica" w:hAnsi="Arial" w:cs="Arial"/>
                <w:lang w:val="en-US"/>
              </w:rPr>
              <w:t>Option 1</w:t>
            </w:r>
          </w:p>
        </w:tc>
        <w:tc>
          <w:tcPr>
            <w:tcW w:w="5950" w:type="dxa"/>
          </w:tcPr>
          <w:p w14:paraId="4E66E3A1" w14:textId="1A3070FD" w:rsidR="00442B53" w:rsidRPr="0015785C" w:rsidRDefault="008072A3" w:rsidP="00575C5E">
            <w:pPr>
              <w:rPr>
                <w:rFonts w:ascii="Arial" w:eastAsia="Helvetica" w:hAnsi="Arial" w:cs="Arial"/>
                <w:lang w:val="en-US"/>
              </w:rPr>
            </w:pPr>
            <w:r>
              <w:rPr>
                <w:rFonts w:ascii="Arial" w:eastAsia="Helvetica" w:hAnsi="Arial" w:cs="Arial"/>
                <w:lang w:val="en-US"/>
              </w:rPr>
              <w:t>We understand this option 1 is in</w:t>
            </w:r>
            <w:r w:rsidR="00442B53">
              <w:rPr>
                <w:rFonts w:ascii="Arial" w:eastAsia="Helvetica" w:hAnsi="Arial" w:cs="Arial"/>
                <w:lang w:val="en-US"/>
              </w:rPr>
              <w:t xml:space="preserve"> </w:t>
            </w:r>
            <w:r>
              <w:rPr>
                <w:rFonts w:ascii="Arial" w:eastAsia="Helvetica" w:hAnsi="Arial" w:cs="Arial"/>
                <w:lang w:val="en-US"/>
              </w:rPr>
              <w:t xml:space="preserve">line with RAN1 agreement in LS in R2-211217. </w:t>
            </w:r>
            <w:r w:rsidR="00E90847">
              <w:rPr>
                <w:rFonts w:ascii="Arial" w:eastAsia="Helvetica" w:hAnsi="Arial" w:cs="Arial"/>
                <w:lang w:val="en-US"/>
              </w:rPr>
              <w:t xml:space="preserve"> </w:t>
            </w:r>
          </w:p>
          <w:p w14:paraId="225D85C7" w14:textId="77777777" w:rsidR="00442B53" w:rsidRPr="00FB3D8E" w:rsidRDefault="00442B53" w:rsidP="00442B53">
            <w:pPr>
              <w:widowControl w:val="0"/>
              <w:snapToGrid w:val="0"/>
              <w:spacing w:afterLines="50" w:after="156" w:line="259" w:lineRule="auto"/>
              <w:rPr>
                <w:rFonts w:eastAsia="Batang"/>
                <w:highlight w:val="green"/>
              </w:rPr>
            </w:pPr>
            <w:r w:rsidRPr="000B1803">
              <w:rPr>
                <w:rFonts w:eastAsia="Batang"/>
                <w:highlight w:val="green"/>
              </w:rPr>
              <w:lastRenderedPageBreak/>
              <w:t>Agreement</w:t>
            </w:r>
          </w:p>
          <w:p w14:paraId="78E1D51E" w14:textId="77777777" w:rsidR="00442B53" w:rsidRPr="00D3399B" w:rsidRDefault="00442B53" w:rsidP="00442B53">
            <w:pPr>
              <w:snapToGrid w:val="0"/>
              <w:spacing w:after="60" w:line="259" w:lineRule="auto"/>
              <w:rPr>
                <w:color w:val="000000"/>
                <w:lang w:val="en-US"/>
              </w:rPr>
            </w:pPr>
            <w:r w:rsidRPr="00D3399B">
              <w:rPr>
                <w:color w:val="000000"/>
                <w:lang w:val="en-US"/>
              </w:rPr>
              <w:t>If enhanced TA-based PDC with enhanced TA command indication granularity is supported in Rel-17,</w:t>
            </w:r>
          </w:p>
          <w:p w14:paraId="0AB9D816" w14:textId="77777777" w:rsidR="00442B53" w:rsidRPr="00FB3D8E" w:rsidRDefault="00442B53" w:rsidP="00442B53">
            <w:pPr>
              <w:numPr>
                <w:ilvl w:val="0"/>
                <w:numId w:val="42"/>
              </w:numPr>
              <w:tabs>
                <w:tab w:val="num" w:pos="-29"/>
              </w:tabs>
              <w:overflowPunct/>
              <w:autoSpaceDE/>
              <w:autoSpaceDN/>
              <w:adjustRightInd/>
              <w:snapToGrid w:val="0"/>
              <w:spacing w:after="240" w:line="252" w:lineRule="auto"/>
              <w:ind w:left="714" w:hanging="357"/>
              <w:contextualSpacing/>
              <w:textAlignment w:val="auto"/>
              <w:rPr>
                <w:rFonts w:ascii="Calibri" w:hAnsi="Calibri" w:cs="Calibri"/>
                <w:bCs/>
                <w:color w:val="000000"/>
                <w:sz w:val="21"/>
                <w:szCs w:val="21"/>
                <w:lang w:val="en-US"/>
              </w:rPr>
            </w:pPr>
            <w:r w:rsidRPr="00D3399B">
              <w:rPr>
                <w:iCs/>
                <w:color w:val="000000"/>
                <w:lang w:val="en-US"/>
              </w:rPr>
              <w:t>The enhanced TA command indication granularity introduced for enhanced PDC is applied for PDC purpose, which doesn’t have impact on normal TA procedure, i.e. normal TA procedure will still follow the existing TA command indication granularity.</w:t>
            </w:r>
          </w:p>
          <w:p w14:paraId="7ACD4AB0" w14:textId="428DA104" w:rsidR="008A0113" w:rsidRPr="0015785C" w:rsidRDefault="008A0113" w:rsidP="00575C5E">
            <w:pPr>
              <w:rPr>
                <w:rFonts w:ascii="Arial" w:eastAsia="Helvetica" w:hAnsi="Arial" w:cs="Arial"/>
                <w:lang w:val="en-US"/>
              </w:rPr>
            </w:pPr>
          </w:p>
        </w:tc>
      </w:tr>
      <w:tr w:rsidR="008A0113" w14:paraId="5CF133AA" w14:textId="77777777" w:rsidTr="00575C5E">
        <w:tc>
          <w:tcPr>
            <w:tcW w:w="1555" w:type="dxa"/>
          </w:tcPr>
          <w:p w14:paraId="7ED92E9F" w14:textId="350AA8BD" w:rsidR="008A0113" w:rsidRPr="000324B7" w:rsidRDefault="000324B7" w:rsidP="00575C5E">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6CDE8265" w14:textId="1455CC82" w:rsidR="008A0113" w:rsidRPr="00C95A37" w:rsidRDefault="000324B7" w:rsidP="00575C5E">
            <w:pPr>
              <w:rPr>
                <w:rFonts w:ascii="Arial" w:eastAsia="Helvetica" w:hAnsi="Arial" w:cs="Arial"/>
                <w:lang w:val="en-US"/>
              </w:rPr>
            </w:pPr>
            <w:r w:rsidRPr="00C95A37">
              <w:rPr>
                <w:rFonts w:ascii="Arial" w:eastAsia="Helvetica" w:hAnsi="Arial" w:cs="Arial"/>
                <w:lang w:val="en-US"/>
              </w:rPr>
              <w:t>Option 2</w:t>
            </w:r>
          </w:p>
        </w:tc>
        <w:tc>
          <w:tcPr>
            <w:tcW w:w="5950" w:type="dxa"/>
          </w:tcPr>
          <w:p w14:paraId="2F3D479E" w14:textId="3B4AB9BF" w:rsidR="008A0113" w:rsidRPr="00C95A37" w:rsidRDefault="000324B7" w:rsidP="00575C5E">
            <w:pPr>
              <w:rPr>
                <w:rFonts w:ascii="Arial" w:eastAsia="Helvetica" w:hAnsi="Arial" w:cs="Arial"/>
                <w:lang w:val="en-US"/>
              </w:rPr>
            </w:pPr>
            <w:r w:rsidRPr="00C95A37">
              <w:rPr>
                <w:rFonts w:ascii="Arial" w:eastAsia="Helvetica" w:hAnsi="Arial" w:cs="Arial"/>
                <w:lang w:val="en-US"/>
              </w:rPr>
              <w:t xml:space="preserve">But also think this is </w:t>
            </w:r>
            <w:r w:rsidR="00C95A37" w:rsidRPr="00C95A37">
              <w:rPr>
                <w:rFonts w:ascii="Arial" w:eastAsia="Helvetica" w:hAnsi="Arial" w:cs="Arial"/>
                <w:lang w:val="en-US"/>
              </w:rPr>
              <w:t>depending on RAN1 decision</w:t>
            </w:r>
          </w:p>
        </w:tc>
      </w:tr>
      <w:tr w:rsidR="0004441B" w14:paraId="2737BEF3" w14:textId="77777777" w:rsidTr="00575C5E">
        <w:tc>
          <w:tcPr>
            <w:tcW w:w="1555" w:type="dxa"/>
          </w:tcPr>
          <w:p w14:paraId="2C57F499" w14:textId="1F595C2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454F6461" w14:textId="77777777" w:rsidR="0004441B" w:rsidRPr="0001385C" w:rsidRDefault="0004441B" w:rsidP="0004441B">
            <w:pPr>
              <w:rPr>
                <w:rFonts w:ascii="Arial" w:eastAsiaTheme="minorEastAsia" w:hAnsi="Arial" w:cs="Arial"/>
                <w:lang w:val="en-US" w:eastAsia="zh-CN"/>
              </w:rPr>
            </w:pPr>
          </w:p>
        </w:tc>
        <w:tc>
          <w:tcPr>
            <w:tcW w:w="5950" w:type="dxa"/>
          </w:tcPr>
          <w:p w14:paraId="11CAAC11" w14:textId="423003FA" w:rsidR="0004441B" w:rsidRDefault="0004441B" w:rsidP="0004441B">
            <w:pPr>
              <w:rPr>
                <w:rFonts w:eastAsia="Helvetica"/>
                <w:lang w:val="en-US"/>
              </w:rPr>
            </w:pPr>
            <w:r>
              <w:rPr>
                <w:rFonts w:ascii="Arial" w:eastAsia="Helvetica" w:hAnsi="Arial" w:cs="Arial"/>
                <w:lang w:val="en-US"/>
              </w:rPr>
              <w:t xml:space="preserve">If RAN1 introduce enhanced TA, 1) that should not impact the legacy TA and 2) RAN2 should comply it. The point of this question is not clear. </w:t>
            </w:r>
            <w:r w:rsidRPr="001E7D0E">
              <w:rPr>
                <w:rFonts w:ascii="Arial" w:eastAsia="Helvetica" w:hAnsi="Arial" w:cs="Arial" w:hint="eastAsia"/>
                <w:lang w:val="en-US"/>
              </w:rPr>
              <w:t xml:space="preserve"> </w:t>
            </w:r>
          </w:p>
        </w:tc>
      </w:tr>
      <w:tr w:rsidR="002266BF" w14:paraId="2559B747" w14:textId="77777777" w:rsidTr="00575C5E">
        <w:tc>
          <w:tcPr>
            <w:tcW w:w="1555" w:type="dxa"/>
          </w:tcPr>
          <w:p w14:paraId="20A541A7" w14:textId="1F491BA3" w:rsidR="002266BF" w:rsidRPr="003836FD" w:rsidRDefault="002266BF" w:rsidP="002266BF">
            <w:pPr>
              <w:jc w:val="cente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ED4612E" w14:textId="52B5FE60" w:rsidR="002266BF" w:rsidRPr="003836FD" w:rsidRDefault="002266BF" w:rsidP="002266BF">
            <w:pPr>
              <w:rPr>
                <w:rFonts w:ascii="BT Font Light" w:eastAsia="Malgun Gothic" w:hAnsi="BT Font Light"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2AEC91A0" w14:textId="77777777" w:rsidR="002266BF" w:rsidRDefault="002266BF" w:rsidP="002266B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agreed that the TA-based PDC should not affect the normal TA command indication granularity. </w:t>
            </w:r>
          </w:p>
          <w:p w14:paraId="34A126C9" w14:textId="509B7E6A" w:rsidR="002266BF" w:rsidRPr="00EF7C3C" w:rsidRDefault="002266BF" w:rsidP="002266BF">
            <w:pPr>
              <w:rPr>
                <w:rFonts w:ascii="Arial" w:eastAsia="Helvetica" w:hAnsi="Arial" w:cs="Arial"/>
                <w:lang w:val="en-US"/>
              </w:rPr>
            </w:pPr>
            <w:r>
              <w:rPr>
                <w:rFonts w:eastAsiaTheme="minorEastAsia"/>
                <w:lang w:val="en-US" w:eastAsia="zh-CN"/>
              </w:rPr>
              <w:t xml:space="preserve">For option 2, we prefer that </w:t>
            </w:r>
            <w:proofErr w:type="spellStart"/>
            <w:r>
              <w:rPr>
                <w:rFonts w:eastAsiaTheme="minorEastAsia"/>
                <w:lang w:val="en-US" w:eastAsia="zh-CN"/>
              </w:rPr>
              <w:t>gNB</w:t>
            </w:r>
            <w:proofErr w:type="spellEnd"/>
            <w:r>
              <w:rPr>
                <w:rFonts w:eastAsiaTheme="minorEastAsia"/>
                <w:lang w:val="en-US" w:eastAsia="zh-CN"/>
              </w:rPr>
              <w:t xml:space="preserve"> </w:t>
            </w:r>
            <w:r w:rsidRPr="001610CC">
              <w:rPr>
                <w:rFonts w:eastAsiaTheme="minorEastAsia"/>
                <w:lang w:val="en-US" w:eastAsia="zh-CN"/>
              </w:rPr>
              <w:t>needs to send the enhanced TAC MAC CE with a finer TA value to the UE</w:t>
            </w:r>
            <w:r>
              <w:rPr>
                <w:rFonts w:eastAsiaTheme="minorEastAsia"/>
                <w:lang w:val="en-US" w:eastAsia="zh-CN"/>
              </w:rPr>
              <w:t xml:space="preserve"> </w:t>
            </w:r>
            <w:r w:rsidRPr="006473FD">
              <w:rPr>
                <w:rFonts w:eastAsiaTheme="minorEastAsia"/>
                <w:highlight w:val="yellow"/>
                <w:lang w:val="en-US" w:eastAsia="zh-CN"/>
              </w:rPr>
              <w:t>only f</w:t>
            </w:r>
            <w:r w:rsidRPr="001D5304">
              <w:rPr>
                <w:rFonts w:eastAsiaTheme="minorEastAsia"/>
                <w:highlight w:val="yellow"/>
                <w:lang w:val="en-US" w:eastAsia="zh-CN"/>
              </w:rPr>
              <w:t>or TA-based PDC</w:t>
            </w:r>
            <w:r>
              <w:rPr>
                <w:rFonts w:eastAsiaTheme="minorEastAsia"/>
                <w:lang w:val="en-US" w:eastAsia="zh-CN"/>
              </w:rPr>
              <w:t xml:space="preserve">. But the legacy TA procedure used for timing alignment of uplink should not be affected. </w:t>
            </w:r>
          </w:p>
        </w:tc>
      </w:tr>
      <w:tr w:rsidR="00F56597" w14:paraId="635AADDE" w14:textId="77777777" w:rsidTr="00575C5E">
        <w:tc>
          <w:tcPr>
            <w:tcW w:w="1555" w:type="dxa"/>
          </w:tcPr>
          <w:p w14:paraId="4F65DB48" w14:textId="4DF2672B" w:rsidR="00F56597" w:rsidRDefault="00F56597" w:rsidP="00F56597">
            <w:pPr>
              <w:jc w:val="center"/>
              <w:rPr>
                <w:rFonts w:ascii="Arial" w:eastAsiaTheme="minorEastAsia" w:hAnsi="Arial" w:cs="Arial" w:hint="eastAsia"/>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19A3326" w14:textId="676CCA64" w:rsidR="00F56597" w:rsidRDefault="00F56597" w:rsidP="00F56597">
            <w:pPr>
              <w:rPr>
                <w:rFonts w:ascii="Arial" w:eastAsiaTheme="minorEastAsia" w:hAnsi="Arial" w:cs="Arial" w:hint="eastAsia"/>
                <w:lang w:val="en-US" w:eastAsia="zh-CN"/>
              </w:rPr>
            </w:pPr>
            <w:r>
              <w:rPr>
                <w:rFonts w:ascii="Arial" w:eastAsia="Helvetica" w:hAnsi="Arial" w:cs="Arial"/>
                <w:lang w:val="en-US"/>
              </w:rPr>
              <w:t>Option 1</w:t>
            </w:r>
          </w:p>
        </w:tc>
        <w:tc>
          <w:tcPr>
            <w:tcW w:w="5950" w:type="dxa"/>
          </w:tcPr>
          <w:p w14:paraId="63A8F20C" w14:textId="539D3C23" w:rsidR="00F56597" w:rsidRDefault="00F56597" w:rsidP="00F56597">
            <w:pPr>
              <w:rPr>
                <w:rFonts w:eastAsiaTheme="minorEastAsia" w:hint="eastAsia"/>
                <w:lang w:val="en-US" w:eastAsia="zh-CN"/>
              </w:rPr>
            </w:pPr>
            <w:r>
              <w:rPr>
                <w:rFonts w:ascii="Arial" w:eastAsia="Helvetica" w:hAnsi="Arial" w:cs="Arial"/>
                <w:lang w:val="en-US"/>
              </w:rPr>
              <w:t>PDC solution should not impact the legacy TA procedure used for timing alignment of uplink, which is aligned with RAN1 agreement.</w:t>
            </w:r>
          </w:p>
        </w:tc>
      </w:tr>
    </w:tbl>
    <w:p w14:paraId="7DD8D27D" w14:textId="77777777" w:rsidR="008C523C" w:rsidRDefault="008C523C" w:rsidP="008A0113">
      <w:pPr>
        <w:rPr>
          <w:rFonts w:eastAsiaTheme="minorEastAsia"/>
          <w:lang w:eastAsia="zh-CN"/>
        </w:rPr>
      </w:pPr>
    </w:p>
    <w:p w14:paraId="0210125B" w14:textId="77777777" w:rsidR="00E71C93" w:rsidRPr="003801A2" w:rsidRDefault="00E71C93" w:rsidP="00E71C93">
      <w:pPr>
        <w:rPr>
          <w:rStyle w:val="Emphasis"/>
          <w:u w:val="single"/>
        </w:rPr>
      </w:pPr>
      <w:r w:rsidRPr="003801A2">
        <w:rPr>
          <w:rStyle w:val="Emphasis"/>
          <w:rFonts w:hint="eastAsia"/>
          <w:u w:val="single"/>
        </w:rPr>
        <w:t>N</w:t>
      </w:r>
      <w:r w:rsidRPr="003801A2">
        <w:rPr>
          <w:rStyle w:val="Emphasis"/>
          <w:u w:val="single"/>
        </w:rPr>
        <w:t>ew trigger for TA updat</w:t>
      </w:r>
      <w:r w:rsidRPr="003801A2">
        <w:rPr>
          <w:rStyle w:val="Emphasis"/>
          <w:rFonts w:hint="eastAsia"/>
          <w:u w:val="single"/>
        </w:rPr>
        <w:t>e</w:t>
      </w:r>
    </w:p>
    <w:p w14:paraId="3D9CD3CC" w14:textId="77777777" w:rsidR="00E71C93" w:rsidRPr="00E71C93" w:rsidRDefault="00E71C93" w:rsidP="008E7777">
      <w:pPr>
        <w:spacing w:beforeLines="50" w:before="156" w:after="100"/>
        <w:jc w:val="both"/>
        <w:textAlignment w:val="center"/>
        <w:rPr>
          <w:rFonts w:eastAsiaTheme="minorEastAsia"/>
          <w:b/>
          <w:lang w:eastAsia="zh-CN"/>
        </w:rPr>
      </w:pPr>
      <w:r>
        <w:rPr>
          <w:rFonts w:eastAsiaTheme="minorEastAsia"/>
          <w:lang w:eastAsia="zh-CN"/>
        </w:rPr>
        <w:t>I</w:t>
      </w:r>
      <w:r>
        <w:rPr>
          <w:rFonts w:eastAsiaTheme="minorEastAsia" w:hint="eastAsia"/>
          <w:lang w:eastAsia="zh-CN"/>
        </w:rPr>
        <w:t xml:space="preserve">n </w:t>
      </w:r>
      <w:r w:rsidR="00575C5E">
        <w:fldChar w:fldCharType="begin"/>
      </w:r>
      <w:r w:rsidR="00575C5E">
        <w:instrText xml:space="preserve"> REF _Ref86347063 \r \h  \* MERGEFORMAT </w:instrText>
      </w:r>
      <w:r w:rsidR="00575C5E">
        <w:fldChar w:fldCharType="separate"/>
      </w:r>
      <w:r>
        <w:rPr>
          <w:rFonts w:eastAsiaTheme="minorEastAsia"/>
          <w:lang w:eastAsia="zh-CN"/>
        </w:rPr>
        <w:t>[6]</w:t>
      </w:r>
      <w:r w:rsidR="00575C5E">
        <w:fldChar w:fldCharType="end"/>
      </w:r>
      <w:r>
        <w:rPr>
          <w:rFonts w:eastAsiaTheme="minorEastAsia" w:hint="eastAsia"/>
          <w:lang w:eastAsia="zh-CN"/>
        </w:rPr>
        <w:t xml:space="preserve">, it also mentioned that </w:t>
      </w:r>
      <w:bookmarkStart w:id="2" w:name="OLE_LINK17"/>
      <w:r w:rsidRPr="00AA51E7">
        <w:rPr>
          <w:rFonts w:eastAsiaTheme="minorEastAsia"/>
          <w:lang w:eastAsia="zh-CN"/>
        </w:rPr>
        <w:t>RAN2 needs to discuss whether new trigger for TA update needs to be introduced, e.g., if the T</w:t>
      </w:r>
      <w:r w:rsidRPr="00AA51E7">
        <w:rPr>
          <w:rFonts w:eastAsiaTheme="minorEastAsia" w:hint="eastAsia"/>
          <w:lang w:eastAsia="zh-CN"/>
        </w:rPr>
        <w:t>A estimation error</w:t>
      </w:r>
      <w:r w:rsidRPr="00AA51E7">
        <w:rPr>
          <w:rFonts w:eastAsiaTheme="minorEastAsia"/>
          <w:lang w:eastAsia="zh-CN"/>
        </w:rPr>
        <w:t xml:space="preserve"> exceeds several </w:t>
      </w:r>
      <w:r w:rsidRPr="00AA51E7">
        <w:rPr>
          <w:rFonts w:eastAsiaTheme="minorEastAsia" w:hint="eastAsia"/>
          <w:lang w:eastAsia="zh-CN"/>
        </w:rPr>
        <w:t>number</w:t>
      </w:r>
      <w:r w:rsidRPr="00AA51E7">
        <w:rPr>
          <w:rFonts w:eastAsiaTheme="minorEastAsia"/>
          <w:lang w:eastAsia="zh-CN"/>
        </w:rPr>
        <w:t xml:space="preserve"> TA </w:t>
      </w:r>
      <w:proofErr w:type="gramStart"/>
      <w:r w:rsidRPr="00AA51E7">
        <w:rPr>
          <w:rFonts w:eastAsiaTheme="minorEastAsia"/>
          <w:lang w:eastAsia="zh-CN"/>
        </w:rPr>
        <w:t>granularity</w:t>
      </w:r>
      <w:proofErr w:type="gramEnd"/>
      <w:r w:rsidRPr="00AA51E7">
        <w:rPr>
          <w:rFonts w:eastAsiaTheme="minorEastAsia"/>
          <w:lang w:eastAsia="zh-CN"/>
        </w:rPr>
        <w:t>, TA update would be triggered</w:t>
      </w:r>
      <w:r w:rsidRPr="00AA51E7">
        <w:rPr>
          <w:rFonts w:eastAsiaTheme="minorEastAsia" w:hint="eastAsia"/>
          <w:lang w:eastAsia="zh-CN"/>
        </w:rPr>
        <w:t>.</w:t>
      </w:r>
      <w:r w:rsidRPr="00AA51E7">
        <w:rPr>
          <w:rFonts w:eastAsiaTheme="minorEastAsia"/>
          <w:lang w:eastAsia="zh-CN"/>
        </w:rPr>
        <w:t xml:space="preserve"> Here the number of TA granularity can be</w:t>
      </w:r>
      <w:r w:rsidRPr="00AA51E7">
        <w:rPr>
          <w:rFonts w:eastAsiaTheme="minorEastAsia"/>
          <w:lang w:eastAsia="zh-CN"/>
        </w:rPr>
        <w:object w:dxaOrig="210" w:dyaOrig="250" w14:anchorId="60800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12.85pt" o:ole="">
            <v:imagedata r:id="rId8" o:title=""/>
          </v:shape>
          <o:OLEObject Type="Embed" ProgID="Equation.3" ShapeID="_x0000_i1025" DrawAspect="Content" ObjectID="_1697387607" r:id="rId9"/>
        </w:object>
      </w:r>
      <w:r w:rsidRPr="00AA51E7">
        <w:rPr>
          <w:rFonts w:eastAsiaTheme="minorEastAsia"/>
          <w:lang w:eastAsia="zh-CN"/>
        </w:rPr>
        <w:t>.</w:t>
      </w:r>
      <w:r>
        <w:rPr>
          <w:rFonts w:eastAsiaTheme="minorEastAsia" w:hint="eastAsia"/>
          <w:lang w:eastAsia="zh-CN"/>
        </w:rPr>
        <w:t xml:space="preserve"> Since </w:t>
      </w:r>
      <w:r w:rsidRPr="00AA51E7">
        <w:rPr>
          <w:rFonts w:eastAsiaTheme="minorEastAsia" w:hint="eastAsia"/>
          <w:lang w:eastAsia="zh-CN"/>
        </w:rPr>
        <w:t xml:space="preserve">RAN2 </w:t>
      </w:r>
      <w:r>
        <w:rPr>
          <w:rFonts w:eastAsiaTheme="minorEastAsia" w:hint="eastAsia"/>
          <w:lang w:eastAsia="zh-CN"/>
        </w:rPr>
        <w:t xml:space="preserve">just agreed that </w:t>
      </w:r>
      <w:r w:rsidRPr="00AA51E7">
        <w:rPr>
          <w:rFonts w:eastAsiaTheme="minorEastAsia"/>
          <w:lang w:eastAsia="zh-CN"/>
        </w:rPr>
        <w:t>UE-based trigger for TA update or RACH procedure for PDC are deprioritized for Release 17</w:t>
      </w:r>
      <w:r>
        <w:rPr>
          <w:rFonts w:eastAsiaTheme="minorEastAsia" w:hint="eastAsia"/>
          <w:lang w:eastAsia="zh-CN"/>
        </w:rPr>
        <w:t xml:space="preserve"> in RAN2#115-e meeting, so </w:t>
      </w:r>
      <w:r w:rsidRPr="00E71C93">
        <w:rPr>
          <w:rFonts w:eastAsiaTheme="minorEastAsia" w:hint="eastAsia"/>
          <w:b/>
          <w:lang w:eastAsia="zh-CN"/>
        </w:rPr>
        <w:t xml:space="preserve">rapporteur proposes to postpone the discussion on the </w:t>
      </w:r>
      <w:r w:rsidRPr="00E71C93">
        <w:rPr>
          <w:rFonts w:eastAsiaTheme="minorEastAsia"/>
          <w:b/>
          <w:lang w:eastAsia="zh-CN"/>
        </w:rPr>
        <w:t>new trigger for TA update</w:t>
      </w:r>
      <w:r w:rsidRPr="00E71C93">
        <w:rPr>
          <w:rFonts w:eastAsiaTheme="minorEastAsia" w:hint="eastAsia"/>
          <w:b/>
          <w:lang w:eastAsia="zh-CN"/>
        </w:rPr>
        <w:t>.</w:t>
      </w:r>
    </w:p>
    <w:bookmarkEnd w:id="2"/>
    <w:p w14:paraId="44760F6E" w14:textId="77777777" w:rsidR="00E71C93" w:rsidRPr="008A0113" w:rsidRDefault="00E71C93" w:rsidP="001579A4">
      <w:pPr>
        <w:jc w:val="both"/>
        <w:rPr>
          <w:rFonts w:eastAsiaTheme="minorEastAsia"/>
          <w:bCs/>
          <w:lang w:eastAsia="zh-CN"/>
        </w:rPr>
      </w:pPr>
    </w:p>
    <w:p w14:paraId="003AC309" w14:textId="77777777" w:rsidR="008B563F" w:rsidRPr="002B2673" w:rsidRDefault="00C74393" w:rsidP="002B2673">
      <w:pPr>
        <w:rPr>
          <w:rStyle w:val="Emphasis"/>
          <w:bCs/>
          <w:u w:val="single"/>
        </w:rPr>
      </w:pPr>
      <w:r w:rsidRPr="002B2673">
        <w:rPr>
          <w:rStyle w:val="Emphasis"/>
          <w:bCs/>
          <w:u w:val="single"/>
        </w:rPr>
        <w:t>NW-</w:t>
      </w:r>
      <w:r w:rsidR="008B563F" w:rsidRPr="002B2673">
        <w:rPr>
          <w:rStyle w:val="Emphasis"/>
          <w:bCs/>
          <w:u w:val="single"/>
        </w:rPr>
        <w:t xml:space="preserve">side </w:t>
      </w:r>
      <w:r w:rsidR="003D24D4" w:rsidRPr="002B2673">
        <w:rPr>
          <w:rStyle w:val="Emphasis"/>
          <w:bCs/>
          <w:u w:val="single"/>
        </w:rPr>
        <w:t>TA</w:t>
      </w:r>
      <w:r w:rsidR="008B563F" w:rsidRPr="002B2673">
        <w:rPr>
          <w:rStyle w:val="Emphasis"/>
          <w:bCs/>
          <w:u w:val="single"/>
        </w:rPr>
        <w:t>-based PDC</w:t>
      </w:r>
    </w:p>
    <w:p w14:paraId="6958DC1A" w14:textId="77777777" w:rsidR="0084468B" w:rsidRPr="00BA0146" w:rsidRDefault="0084468B" w:rsidP="0084468B">
      <w:pPr>
        <w:spacing w:after="120"/>
        <w:jc w:val="both"/>
        <w:rPr>
          <w:rFonts w:eastAsiaTheme="minorEastAsia"/>
          <w:bCs/>
          <w:lang w:eastAsia="zh-CN"/>
        </w:rPr>
      </w:pPr>
      <w:r w:rsidRPr="00BA0146">
        <w:rPr>
          <w:lang w:eastAsia="zh-CN"/>
        </w:rPr>
        <w:t xml:space="preserve">RAN2#115-e meeting agreed that “RAN2 assumes that </w:t>
      </w:r>
      <w:proofErr w:type="spellStart"/>
      <w:r w:rsidRPr="00BA0146">
        <w:rPr>
          <w:lang w:eastAsia="zh-CN"/>
        </w:rPr>
        <w:t>gNB</w:t>
      </w:r>
      <w:proofErr w:type="spellEnd"/>
      <w:r w:rsidRPr="00BA0146">
        <w:rPr>
          <w:lang w:eastAsia="zh-CN"/>
        </w:rPr>
        <w:t xml:space="preserve"> can perform pre-compensation.” </w:t>
      </w:r>
      <w:r>
        <w:rPr>
          <w:rFonts w:eastAsiaTheme="minorEastAsia" w:hint="eastAsia"/>
          <w:lang w:eastAsia="zh-CN"/>
        </w:rPr>
        <w:t xml:space="preserve"> Only one company (Intel) </w:t>
      </w:r>
      <w:r w:rsidRPr="00BA0146">
        <w:rPr>
          <w:rFonts w:eastAsiaTheme="minorEastAsia"/>
          <w:lang w:eastAsia="zh-CN"/>
        </w:rPr>
        <w:t>proposed in</w:t>
      </w:r>
      <w:r w:rsidRPr="00BA0146">
        <w:rPr>
          <w:lang w:eastAsia="zh-CN"/>
        </w:rPr>
        <w:t xml:space="preserve"> </w:t>
      </w:r>
      <w:r w:rsidR="00575C5E">
        <w:fldChar w:fldCharType="begin"/>
      </w:r>
      <w:r w:rsidR="00575C5E">
        <w:instrText xml:space="preserve"> REF _Ref86255637 \r \h  \* MERGEFORMAT </w:instrText>
      </w:r>
      <w:r w:rsidR="00575C5E">
        <w:fldChar w:fldCharType="separate"/>
      </w:r>
      <w:r w:rsidRPr="00BA0146">
        <w:rPr>
          <w:lang w:eastAsia="zh-CN"/>
        </w:rPr>
        <w:t>[12]</w:t>
      </w:r>
      <w:r w:rsidR="00575C5E">
        <w:fldChar w:fldCharType="end"/>
      </w:r>
      <w:r w:rsidRPr="00BA0146">
        <w:rPr>
          <w:rFonts w:eastAsiaTheme="minorEastAsia"/>
          <w:lang w:eastAsia="zh-CN"/>
        </w:rPr>
        <w:t>, i</w:t>
      </w:r>
      <w:r w:rsidRPr="00BA0146">
        <w:rPr>
          <w:lang w:eastAsia="zh-CN"/>
        </w:rPr>
        <w:t xml:space="preserve">n TS 38.331, IE </w:t>
      </w:r>
      <w:r w:rsidRPr="00BA0146">
        <w:rPr>
          <w:i/>
          <w:iCs/>
          <w:lang w:eastAsia="zh-CN"/>
        </w:rPr>
        <w:t>ReferenceTimeInfo-r16</w:t>
      </w:r>
      <w:r w:rsidRPr="00BA0146">
        <w:rPr>
          <w:lang w:eastAsia="zh-CN"/>
        </w:rPr>
        <w:t xml:space="preserve"> is used to provide timing synchronization information. And</w:t>
      </w:r>
      <w:r w:rsidRPr="00BA0146">
        <w:rPr>
          <w:rFonts w:eastAsiaTheme="minorEastAsia"/>
          <w:lang w:eastAsia="zh-CN"/>
        </w:rPr>
        <w:t xml:space="preserve"> current </w:t>
      </w:r>
      <w:r w:rsidRPr="00BA0146">
        <w:rPr>
          <w:lang w:eastAsia="zh-CN"/>
        </w:rPr>
        <w:t xml:space="preserve">Sub-IE </w:t>
      </w:r>
      <w:r w:rsidRPr="00BA0146">
        <w:rPr>
          <w:i/>
          <w:iCs/>
          <w:lang w:eastAsia="zh-CN"/>
        </w:rPr>
        <w:t xml:space="preserve">time-r16 </w:t>
      </w:r>
      <w:r w:rsidRPr="00BA0146">
        <w:rPr>
          <w:rFonts w:eastAsiaTheme="minorEastAsia"/>
          <w:lang w:eastAsia="zh-CN"/>
        </w:rPr>
        <w:t xml:space="preserve">‘s </w:t>
      </w:r>
      <w:r w:rsidRPr="00BA0146">
        <w:rPr>
          <w:lang w:eastAsia="zh-CN"/>
        </w:rPr>
        <w:t xml:space="preserve">text </w:t>
      </w:r>
      <w:r w:rsidRPr="00BA0146">
        <w:rPr>
          <w:rFonts w:eastAsiaTheme="minorEastAsia"/>
          <w:lang w:eastAsia="zh-CN"/>
        </w:rPr>
        <w:t xml:space="preserve">description </w:t>
      </w:r>
      <w:r w:rsidRPr="00BA0146">
        <w:rPr>
          <w:lang w:eastAsia="zh-CN"/>
        </w:rPr>
        <w:t xml:space="preserve">precludes the possibility of pre-compensation at </w:t>
      </w:r>
      <w:proofErr w:type="spellStart"/>
      <w:r w:rsidRPr="00BA0146">
        <w:rPr>
          <w:lang w:eastAsia="zh-CN"/>
        </w:rPr>
        <w:t>gNB</w:t>
      </w:r>
      <w:proofErr w:type="spellEnd"/>
      <w:r w:rsidRPr="00BA0146">
        <w:rPr>
          <w:lang w:eastAsia="zh-CN"/>
        </w:rPr>
        <w:t xml:space="preserve"> side. </w:t>
      </w:r>
      <w:proofErr w:type="gramStart"/>
      <w:r w:rsidRPr="00BA0146">
        <w:rPr>
          <w:lang w:eastAsia="zh-CN"/>
        </w:rPr>
        <w:t>Therefore</w:t>
      </w:r>
      <w:proofErr w:type="gramEnd"/>
      <w:r w:rsidRPr="00BA0146">
        <w:rPr>
          <w:lang w:eastAsia="zh-CN"/>
        </w:rPr>
        <w:t xml:space="preserve"> the field description of IE </w:t>
      </w:r>
      <w:r w:rsidRPr="00BA0146">
        <w:rPr>
          <w:i/>
          <w:iCs/>
          <w:lang w:eastAsia="zh-CN"/>
        </w:rPr>
        <w:t xml:space="preserve">time-r16 </w:t>
      </w:r>
      <w:r w:rsidRPr="00BA0146">
        <w:rPr>
          <w:lang w:eastAsia="zh-CN"/>
        </w:rPr>
        <w:t>needs to be updated to support network pre-compensation e.g. either deleting the highlighted text, or changing the text by referring to the yet to be defined IE to enable/disable PDC.</w:t>
      </w:r>
      <w:r>
        <w:rPr>
          <w:rFonts w:eastAsiaTheme="minorEastAsia" w:hint="eastAsia"/>
          <w:lang w:eastAsia="zh-CN"/>
        </w:rPr>
        <w:t xml:space="preserve"> From rapporteur perspective, it is reasonable and </w:t>
      </w:r>
      <w:r w:rsidRPr="006F7068">
        <w:rPr>
          <w:rFonts w:eastAsiaTheme="minorEastAsia"/>
          <w:lang w:eastAsia="zh-CN"/>
        </w:rPr>
        <w:t>to reduce scope of discussion, it is suggested by rapporteur to attempt conclusion:</w:t>
      </w:r>
    </w:p>
    <w:p w14:paraId="1100B541" w14:textId="77777777" w:rsidR="008F5571" w:rsidRPr="007B6E1E" w:rsidRDefault="008F5571" w:rsidP="008F5571">
      <w:pPr>
        <w:rPr>
          <w:rFonts w:eastAsiaTheme="minorEastAsia"/>
          <w:b/>
        </w:rPr>
      </w:pPr>
      <w:r>
        <w:rPr>
          <w:rFonts w:eastAsiaTheme="minorEastAsia"/>
          <w:b/>
        </w:rPr>
        <w:t xml:space="preserve">Question </w:t>
      </w:r>
      <w:r w:rsidR="005232DC">
        <w:rPr>
          <w:rFonts w:eastAsiaTheme="minorEastAsia" w:hint="eastAsia"/>
          <w:b/>
          <w:lang w:eastAsia="zh-CN"/>
        </w:rPr>
        <w:t>8</w:t>
      </w:r>
      <w:r w:rsidRPr="00967BB0">
        <w:rPr>
          <w:rFonts w:eastAsiaTheme="minorEastAsia"/>
          <w:b/>
        </w:rPr>
        <w:t xml:space="preserve">: </w:t>
      </w:r>
      <w:r>
        <w:rPr>
          <w:rFonts w:eastAsiaTheme="minorEastAsia" w:hint="eastAsia"/>
          <w:b/>
        </w:rPr>
        <w:t xml:space="preserve">Do </w:t>
      </w:r>
      <w:r w:rsidRPr="00A05EEF">
        <w:rPr>
          <w:b/>
        </w:rPr>
        <w:t xml:space="preserve">companies </w:t>
      </w:r>
      <w:r w:rsidR="005232DC">
        <w:rPr>
          <w:rFonts w:eastAsiaTheme="minorEastAsia" w:hint="eastAsia"/>
          <w:b/>
          <w:lang w:eastAsia="zh-CN"/>
        </w:rPr>
        <w:t xml:space="preserve">agreed that </w:t>
      </w:r>
      <w:r w:rsidR="0084468B" w:rsidRPr="005232DC">
        <w:rPr>
          <w:rFonts w:eastAsiaTheme="minorEastAsia"/>
          <w:b/>
          <w:lang w:eastAsia="zh-CN"/>
        </w:rPr>
        <w:t xml:space="preserve">Field description of IE time-16 is updated to support network pre-compensation. </w:t>
      </w:r>
      <w:r w:rsidR="0084468B" w:rsidRPr="005232DC">
        <w:rPr>
          <w:rFonts w:eastAsiaTheme="minorEastAsia" w:hint="eastAsia"/>
          <w:b/>
          <w:lang w:eastAsia="zh-CN"/>
        </w:rPr>
        <w:t>(1/1)</w:t>
      </w:r>
      <w:r>
        <w:rPr>
          <w:rFonts w:eastAsiaTheme="minorEastAsia" w:hint="eastAsia"/>
          <w:b/>
        </w:rPr>
        <w:t>?</w:t>
      </w:r>
    </w:p>
    <w:p w14:paraId="63363E60" w14:textId="77777777" w:rsidR="008F5571" w:rsidRPr="00D16699" w:rsidRDefault="008F5571" w:rsidP="005232DC">
      <w:pPr>
        <w:rPr>
          <w:rFonts w:eastAsiaTheme="minorEastAsia"/>
        </w:rPr>
      </w:pPr>
    </w:p>
    <w:tbl>
      <w:tblPr>
        <w:tblStyle w:val="TableGrid"/>
        <w:tblW w:w="9631" w:type="dxa"/>
        <w:tblLayout w:type="fixed"/>
        <w:tblLook w:val="04A0" w:firstRow="1" w:lastRow="0" w:firstColumn="1" w:lastColumn="0" w:noHBand="0" w:noVBand="1"/>
      </w:tblPr>
      <w:tblGrid>
        <w:gridCol w:w="1555"/>
        <w:gridCol w:w="2126"/>
        <w:gridCol w:w="5950"/>
      </w:tblGrid>
      <w:tr w:rsidR="008F5571" w14:paraId="23246CFE" w14:textId="77777777" w:rsidTr="00575C5E">
        <w:tc>
          <w:tcPr>
            <w:tcW w:w="1555" w:type="dxa"/>
          </w:tcPr>
          <w:p w14:paraId="3303D8D2" w14:textId="77777777" w:rsidR="008F5571" w:rsidRPr="0015785C" w:rsidRDefault="008F5571"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35A1B201" w14:textId="77777777" w:rsidR="008F5571" w:rsidRPr="00F25F35" w:rsidRDefault="008F5571"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17368F4E" w14:textId="77777777" w:rsidR="008F5571" w:rsidRPr="0015785C" w:rsidRDefault="008F5571"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8F5571" w14:paraId="5BE5E3BB" w14:textId="77777777" w:rsidTr="00575C5E">
        <w:tc>
          <w:tcPr>
            <w:tcW w:w="1555" w:type="dxa"/>
          </w:tcPr>
          <w:p w14:paraId="477614F4" w14:textId="77777777" w:rsidR="008F5571" w:rsidRPr="00BE53A7" w:rsidRDefault="00BE53A7" w:rsidP="00BE53A7">
            <w:pPr>
              <w:rPr>
                <w:rFonts w:ascii="Arial" w:eastAsia="Malgun Gothic" w:hAnsi="Arial" w:cs="Arial"/>
                <w:lang w:val="en-US" w:eastAsia="ko-KR"/>
              </w:rPr>
            </w:pPr>
            <w:r>
              <w:rPr>
                <w:rFonts w:ascii="Arial" w:eastAsia="Malgun Gothic" w:hAnsi="Arial" w:cs="Arial"/>
                <w:lang w:val="en-US" w:eastAsia="ko-KR"/>
              </w:rPr>
              <w:t>Samsung</w:t>
            </w:r>
          </w:p>
        </w:tc>
        <w:tc>
          <w:tcPr>
            <w:tcW w:w="2126" w:type="dxa"/>
          </w:tcPr>
          <w:p w14:paraId="180EB5D3" w14:textId="77777777" w:rsidR="008F5571"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Yes but</w:t>
            </w:r>
          </w:p>
        </w:tc>
        <w:tc>
          <w:tcPr>
            <w:tcW w:w="5950" w:type="dxa"/>
          </w:tcPr>
          <w:p w14:paraId="076229AF" w14:textId="77777777" w:rsidR="008F5571" w:rsidRPr="00BE53A7" w:rsidRDefault="00BE53A7" w:rsidP="00BE53A7">
            <w:pPr>
              <w:rPr>
                <w:rFonts w:ascii="Arial" w:eastAsia="Malgun Gothic" w:hAnsi="Arial" w:cs="Arial"/>
                <w:lang w:val="en-US" w:eastAsia="ko-KR"/>
              </w:rPr>
            </w:pPr>
            <w:r>
              <w:rPr>
                <w:rFonts w:ascii="Arial" w:eastAsia="Malgun Gothic" w:hAnsi="Arial" w:cs="Arial"/>
                <w:lang w:val="en-US" w:eastAsia="ko-KR"/>
              </w:rPr>
              <w:t xml:space="preserve">If NW-side PDC is configured, time-r16 should be UE timing. Relevant description of </w:t>
            </w:r>
            <w:proofErr w:type="spellStart"/>
            <w:r>
              <w:rPr>
                <w:rFonts w:ascii="Arial" w:eastAsia="Malgun Gothic" w:hAnsi="Arial" w:cs="Arial"/>
                <w:lang w:val="en-US" w:eastAsia="ko-KR"/>
              </w:rPr>
              <w:t>ReferenceTimeInfo</w:t>
            </w:r>
            <w:proofErr w:type="spellEnd"/>
            <w:r>
              <w:rPr>
                <w:rFonts w:ascii="Arial" w:eastAsia="Malgun Gothic" w:hAnsi="Arial" w:cs="Arial"/>
                <w:lang w:val="en-US" w:eastAsia="ko-KR"/>
              </w:rPr>
              <w:t xml:space="preserve"> IE should be revised. But more important thing is a new signaling whether UE is not allowed to perform UE-side PDC.</w:t>
            </w:r>
          </w:p>
        </w:tc>
      </w:tr>
      <w:tr w:rsidR="009A3898" w14:paraId="3ADE9165" w14:textId="77777777" w:rsidTr="00575C5E">
        <w:tc>
          <w:tcPr>
            <w:tcW w:w="1555" w:type="dxa"/>
          </w:tcPr>
          <w:p w14:paraId="1D5E6FE0" w14:textId="6E2D294E"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AF6B047" w14:textId="5596940A"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Not Urgent</w:t>
            </w:r>
          </w:p>
        </w:tc>
        <w:tc>
          <w:tcPr>
            <w:tcW w:w="5950" w:type="dxa"/>
          </w:tcPr>
          <w:p w14:paraId="74D56DB4" w14:textId="0CBA2378" w:rsidR="009A3898" w:rsidRPr="0015785C" w:rsidRDefault="009A3898" w:rsidP="009A3898">
            <w:pPr>
              <w:rPr>
                <w:rFonts w:ascii="Arial" w:eastAsia="Helvetica" w:hAnsi="Arial" w:cs="Arial"/>
                <w:lang w:val="en-US"/>
              </w:rPr>
            </w:pPr>
            <w:r>
              <w:rPr>
                <w:rFonts w:ascii="Arial" w:eastAsia="Helvetica" w:hAnsi="Arial" w:cs="Arial"/>
                <w:lang w:val="en-US"/>
              </w:rPr>
              <w:t xml:space="preserve">This is not urgent as we think this can be resolved in Stage-3 correction phase after the WI is completed. For </w:t>
            </w:r>
            <w:proofErr w:type="gramStart"/>
            <w:r>
              <w:rPr>
                <w:rFonts w:ascii="Arial" w:eastAsia="Helvetica" w:hAnsi="Arial" w:cs="Arial"/>
                <w:lang w:val="en-US"/>
              </w:rPr>
              <w:t>now</w:t>
            </w:r>
            <w:proofErr w:type="gramEnd"/>
            <w:r>
              <w:rPr>
                <w:rFonts w:ascii="Arial" w:eastAsia="Helvetica" w:hAnsi="Arial" w:cs="Arial"/>
                <w:lang w:val="en-US"/>
              </w:rPr>
              <w:t xml:space="preserve"> we should focus on UE-based PDC which has more spec. impacts.</w:t>
            </w:r>
          </w:p>
        </w:tc>
      </w:tr>
      <w:tr w:rsidR="008F5571" w14:paraId="3543FF17" w14:textId="77777777" w:rsidTr="00575C5E">
        <w:tc>
          <w:tcPr>
            <w:tcW w:w="1555" w:type="dxa"/>
          </w:tcPr>
          <w:p w14:paraId="077CA50A" w14:textId="22FA83AF" w:rsidR="008F5571"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53D41FD6" w14:textId="583F9298" w:rsidR="008F5571" w:rsidRPr="0015785C" w:rsidRDefault="00C02F7F" w:rsidP="00575C5E">
            <w:pPr>
              <w:rPr>
                <w:rFonts w:ascii="Arial" w:eastAsia="Helvetica" w:hAnsi="Arial" w:cs="Arial"/>
                <w:lang w:val="en-US"/>
              </w:rPr>
            </w:pPr>
            <w:r>
              <w:rPr>
                <w:rFonts w:ascii="Arial" w:eastAsia="Helvetica" w:hAnsi="Arial" w:cs="Arial"/>
                <w:lang w:val="en-US"/>
              </w:rPr>
              <w:t>Not really</w:t>
            </w:r>
          </w:p>
        </w:tc>
        <w:tc>
          <w:tcPr>
            <w:tcW w:w="5950" w:type="dxa"/>
          </w:tcPr>
          <w:p w14:paraId="0BD63F38" w14:textId="1F3EF734" w:rsidR="008F5571" w:rsidRPr="0015785C" w:rsidRDefault="00444DE2" w:rsidP="00575C5E">
            <w:pPr>
              <w:rPr>
                <w:rFonts w:ascii="Arial" w:eastAsia="Helvetica" w:hAnsi="Arial" w:cs="Arial"/>
                <w:lang w:val="en-US"/>
              </w:rPr>
            </w:pPr>
            <w:r>
              <w:rPr>
                <w:rFonts w:ascii="Arial" w:eastAsia="Helvetica" w:hAnsi="Arial" w:cs="Arial"/>
                <w:lang w:val="en-US"/>
              </w:rPr>
              <w:t xml:space="preserve">We think </w:t>
            </w:r>
            <w:r w:rsidR="00C02F7F" w:rsidRPr="00C02F7F">
              <w:rPr>
                <w:rFonts w:ascii="Arial" w:eastAsia="Helvetica" w:hAnsi="Arial" w:cs="Arial"/>
                <w:lang w:val="en-US"/>
              </w:rPr>
              <w:t>RRC reconfiguration signaling is suitable, since the enable/disable control shall be per-UE instead of per-</w:t>
            </w:r>
            <w:r w:rsidR="00D115CB" w:rsidRPr="00C02F7F">
              <w:rPr>
                <w:rFonts w:ascii="Arial" w:eastAsia="Helvetica" w:hAnsi="Arial" w:cs="Arial"/>
                <w:lang w:val="en-US"/>
              </w:rPr>
              <w:t>signaling</w:t>
            </w:r>
            <w:r w:rsidR="00C02F7F" w:rsidRPr="00C02F7F">
              <w:rPr>
                <w:rFonts w:ascii="Arial" w:eastAsia="Helvetica" w:hAnsi="Arial" w:cs="Arial"/>
                <w:lang w:val="en-US"/>
              </w:rPr>
              <w:t>.</w:t>
            </w:r>
          </w:p>
        </w:tc>
      </w:tr>
      <w:tr w:rsidR="008F5571" w:rsidRPr="00241F79" w14:paraId="63CE862D" w14:textId="77777777" w:rsidTr="00575C5E">
        <w:tc>
          <w:tcPr>
            <w:tcW w:w="1555" w:type="dxa"/>
          </w:tcPr>
          <w:p w14:paraId="0C9DF498" w14:textId="338EBEC8" w:rsidR="008F5571" w:rsidRPr="006C1B55" w:rsidRDefault="006C1B55"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2BD1987" w14:textId="0599A4F8" w:rsidR="008F5571" w:rsidRPr="00BB1748" w:rsidRDefault="00BB1748" w:rsidP="00575C5E">
            <w:pPr>
              <w:rPr>
                <w:rFonts w:ascii="Arial" w:eastAsiaTheme="minorEastAsia" w:hAnsi="Arial" w:cs="Arial"/>
                <w:lang w:val="en-US" w:eastAsia="zh-CN"/>
              </w:rPr>
            </w:pPr>
            <w:r>
              <w:rPr>
                <w:rFonts w:ascii="Arial" w:eastAsiaTheme="minorEastAsia" w:hAnsi="Arial" w:cs="Arial"/>
                <w:lang w:val="en-US" w:eastAsia="zh-CN"/>
              </w:rPr>
              <w:t>Not urgent</w:t>
            </w:r>
          </w:p>
        </w:tc>
        <w:tc>
          <w:tcPr>
            <w:tcW w:w="5950" w:type="dxa"/>
          </w:tcPr>
          <w:p w14:paraId="4B890D42" w14:textId="54F2BCE3" w:rsidR="008F5571" w:rsidRPr="00241F79" w:rsidRDefault="00BB1748" w:rsidP="00575C5E">
            <w:pPr>
              <w:rPr>
                <w:rFonts w:ascii="Arial" w:eastAsia="Helvetica" w:hAnsi="Arial" w:cs="Arial"/>
                <w:lang w:val="en-US"/>
              </w:rPr>
            </w:pPr>
            <w:r w:rsidRPr="00241F79">
              <w:rPr>
                <w:rFonts w:ascii="Arial" w:eastAsia="Helvetica" w:hAnsi="Arial" w:cs="Arial"/>
                <w:lang w:val="en-US"/>
              </w:rPr>
              <w:t xml:space="preserve">Agree with Nokia that this is stage 3 issue and could be discussed </w:t>
            </w:r>
            <w:r w:rsidR="00241F79" w:rsidRPr="00241F79">
              <w:rPr>
                <w:rFonts w:ascii="Arial" w:eastAsia="Helvetica" w:hAnsi="Arial" w:cs="Arial"/>
                <w:lang w:val="en-US"/>
              </w:rPr>
              <w:t>later</w:t>
            </w:r>
          </w:p>
        </w:tc>
      </w:tr>
      <w:tr w:rsidR="0004441B" w14:paraId="571DDCF8" w14:textId="77777777" w:rsidTr="00575C5E">
        <w:tc>
          <w:tcPr>
            <w:tcW w:w="1555" w:type="dxa"/>
          </w:tcPr>
          <w:p w14:paraId="04FE4717" w14:textId="027BD4B2"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29F9EF8F" w14:textId="639B512E"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Yes</w:t>
            </w:r>
          </w:p>
        </w:tc>
        <w:tc>
          <w:tcPr>
            <w:tcW w:w="5950" w:type="dxa"/>
          </w:tcPr>
          <w:p w14:paraId="74680F3F" w14:textId="58864B78" w:rsidR="0004441B" w:rsidRDefault="0004441B" w:rsidP="0004441B">
            <w:pPr>
              <w:rPr>
                <w:rFonts w:eastAsia="Helvetica"/>
                <w:lang w:val="en-US"/>
              </w:rPr>
            </w:pPr>
            <w:r>
              <w:rPr>
                <w:rFonts w:ascii="Arial" w:eastAsia="Helvetica" w:hAnsi="Arial" w:cs="Arial"/>
                <w:lang w:val="en-US"/>
              </w:rPr>
              <w:t>This is stage-3 details.</w:t>
            </w:r>
            <w:r w:rsidRPr="005853C4">
              <w:rPr>
                <w:rFonts w:ascii="Arial" w:eastAsia="Helvetica" w:hAnsi="Arial" w:cs="Arial"/>
                <w:lang w:val="en-US"/>
              </w:rPr>
              <w:t xml:space="preserve"> </w:t>
            </w:r>
          </w:p>
        </w:tc>
      </w:tr>
      <w:tr w:rsidR="00081A5D" w14:paraId="0730DA6D" w14:textId="77777777" w:rsidTr="00575C5E">
        <w:tc>
          <w:tcPr>
            <w:tcW w:w="1555" w:type="dxa"/>
          </w:tcPr>
          <w:p w14:paraId="2FB30451" w14:textId="4AA51DD2" w:rsidR="00081A5D" w:rsidRPr="003836FD" w:rsidRDefault="00081A5D" w:rsidP="00081A5D">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01B95253" w14:textId="77777777" w:rsidR="00081A5D" w:rsidRPr="003836FD" w:rsidRDefault="00081A5D" w:rsidP="00081A5D">
            <w:pPr>
              <w:rPr>
                <w:rFonts w:ascii="BT Font Light" w:eastAsia="Malgun Gothic" w:hAnsi="BT Font Light" w:cs="Arial"/>
                <w:lang w:val="en-US" w:eastAsia="ko-KR"/>
              </w:rPr>
            </w:pPr>
          </w:p>
        </w:tc>
        <w:tc>
          <w:tcPr>
            <w:tcW w:w="5950" w:type="dxa"/>
          </w:tcPr>
          <w:p w14:paraId="3D97E4C9" w14:textId="3B75D62F" w:rsidR="00081A5D" w:rsidRPr="00EF7C3C" w:rsidRDefault="00081A5D" w:rsidP="00081A5D">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may postpone this discussion and focus on UE-based PDC for now. </w:t>
            </w:r>
          </w:p>
        </w:tc>
      </w:tr>
      <w:tr w:rsidR="00F56597" w14:paraId="0695CC2A" w14:textId="77777777" w:rsidTr="00575C5E">
        <w:tc>
          <w:tcPr>
            <w:tcW w:w="1555" w:type="dxa"/>
          </w:tcPr>
          <w:p w14:paraId="64D6AA55" w14:textId="1221FA0B" w:rsidR="00F56597" w:rsidRDefault="00F56597" w:rsidP="00F56597">
            <w:pPr>
              <w:rPr>
                <w:rFonts w:ascii="Arial" w:eastAsiaTheme="minorEastAsia" w:hAnsi="Arial" w:cs="Arial" w:hint="eastAsia"/>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A515F04" w14:textId="3C823729" w:rsidR="00F56597" w:rsidRPr="003836FD" w:rsidRDefault="00F56597" w:rsidP="00F56597">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EB6D1A7" w14:textId="6A8AFE74" w:rsidR="00F56597" w:rsidRDefault="00F56597" w:rsidP="00F56597">
            <w:pPr>
              <w:rPr>
                <w:rFonts w:eastAsiaTheme="minorEastAsia" w:hint="eastAsia"/>
                <w:lang w:val="en-US" w:eastAsia="zh-CN"/>
              </w:rPr>
            </w:pPr>
            <w:r>
              <w:rPr>
                <w:rFonts w:ascii="Arial" w:eastAsia="Malgun Gothic" w:hAnsi="Arial" w:cs="Arial"/>
                <w:lang w:val="en-US" w:eastAsia="ko-KR"/>
              </w:rPr>
              <w:t xml:space="preserve">If RAN2 confirms that </w:t>
            </w:r>
            <w:proofErr w:type="spellStart"/>
            <w:r>
              <w:rPr>
                <w:rFonts w:ascii="Arial" w:eastAsia="Malgun Gothic" w:hAnsi="Arial" w:cs="Arial"/>
                <w:lang w:val="en-US" w:eastAsia="ko-KR"/>
              </w:rPr>
              <w:t>gNB</w:t>
            </w:r>
            <w:proofErr w:type="spellEnd"/>
            <w:r>
              <w:rPr>
                <w:rFonts w:ascii="Arial" w:eastAsia="Malgun Gothic" w:hAnsi="Arial" w:cs="Arial"/>
                <w:lang w:val="en-US" w:eastAsia="ko-KR"/>
              </w:rPr>
              <w:t xml:space="preserve"> can perform PDC, the Relevant description of </w:t>
            </w:r>
            <w:proofErr w:type="spellStart"/>
            <w:r>
              <w:rPr>
                <w:rFonts w:ascii="Arial" w:eastAsia="Malgun Gothic" w:hAnsi="Arial" w:cs="Arial"/>
                <w:i/>
                <w:lang w:val="en-US" w:eastAsia="ko-KR"/>
              </w:rPr>
              <w:t>ReferenceTimeInfo</w:t>
            </w:r>
            <w:proofErr w:type="spellEnd"/>
            <w:r>
              <w:rPr>
                <w:rFonts w:ascii="Arial" w:eastAsia="Malgun Gothic" w:hAnsi="Arial" w:cs="Arial"/>
                <w:lang w:val="en-US" w:eastAsia="ko-KR"/>
              </w:rPr>
              <w:t xml:space="preserve"> IE should be updated.</w:t>
            </w:r>
          </w:p>
        </w:tc>
      </w:tr>
    </w:tbl>
    <w:p w14:paraId="78384530" w14:textId="77777777" w:rsidR="008F5571" w:rsidRPr="0057693F" w:rsidRDefault="008F5571" w:rsidP="005232DC">
      <w:pPr>
        <w:pStyle w:val="Cat-a-Proposal"/>
        <w:numPr>
          <w:ilvl w:val="0"/>
          <w:numId w:val="0"/>
        </w:numPr>
        <w:ind w:left="1304"/>
      </w:pPr>
    </w:p>
    <w:p w14:paraId="21C3281E" w14:textId="77777777" w:rsidR="008F5571" w:rsidRPr="00F26B18" w:rsidRDefault="008F5571" w:rsidP="005232DC">
      <w:pPr>
        <w:pStyle w:val="Cat-a-Proposal"/>
        <w:numPr>
          <w:ilvl w:val="0"/>
          <w:numId w:val="0"/>
        </w:numPr>
        <w:ind w:left="1701"/>
      </w:pPr>
    </w:p>
    <w:p w14:paraId="56E6CD1B" w14:textId="77777777" w:rsidR="0084468B" w:rsidRPr="005232DC" w:rsidRDefault="0084468B" w:rsidP="0084468B">
      <w:pPr>
        <w:spacing w:after="120"/>
        <w:jc w:val="both"/>
        <w:rPr>
          <w:rFonts w:eastAsiaTheme="minorEastAsia"/>
          <w:b/>
          <w:lang w:eastAsia="zh-CN"/>
        </w:rPr>
      </w:pPr>
      <w:r>
        <w:rPr>
          <w:rFonts w:eastAsiaTheme="minorEastAsia" w:hint="eastAsia"/>
          <w:lang w:eastAsia="zh-CN"/>
        </w:rPr>
        <w:t>I</w:t>
      </w:r>
      <w:r w:rsidRPr="00BA0146">
        <w:rPr>
          <w:rFonts w:eastAsiaTheme="minorEastAsia"/>
          <w:lang w:eastAsia="zh-CN"/>
        </w:rPr>
        <w:t>n</w:t>
      </w:r>
      <w:r w:rsidRPr="00BA0146">
        <w:rPr>
          <w:lang w:eastAsia="zh-CN"/>
        </w:rPr>
        <w:t xml:space="preserve"> </w:t>
      </w:r>
      <w:r w:rsidR="00A95B56">
        <w:rPr>
          <w:lang w:eastAsia="zh-CN"/>
        </w:rPr>
        <w:fldChar w:fldCharType="begin"/>
      </w:r>
      <w:r>
        <w:rPr>
          <w:lang w:eastAsia="zh-CN"/>
        </w:rPr>
        <w:instrText xml:space="preserve"> REF _Ref86341172 \r \h </w:instrText>
      </w:r>
      <w:r w:rsidR="00A95B56">
        <w:rPr>
          <w:lang w:eastAsia="zh-CN"/>
        </w:rPr>
      </w:r>
      <w:r w:rsidR="00A95B56">
        <w:rPr>
          <w:lang w:eastAsia="zh-CN"/>
        </w:rPr>
        <w:fldChar w:fldCharType="separate"/>
      </w:r>
      <w:r>
        <w:rPr>
          <w:lang w:eastAsia="zh-CN"/>
        </w:rPr>
        <w:t>[3]</w:t>
      </w:r>
      <w:r w:rsidR="00A95B56">
        <w:rPr>
          <w:lang w:eastAsia="zh-CN"/>
        </w:rPr>
        <w:fldChar w:fldCharType="end"/>
      </w:r>
      <w:r>
        <w:rPr>
          <w:rFonts w:eastAsiaTheme="minorEastAsia" w:hint="eastAsia"/>
          <w:lang w:eastAsia="zh-CN"/>
        </w:rPr>
        <w:t>, an issue was mentioned that when</w:t>
      </w:r>
      <w:r w:rsidRPr="00047EC3">
        <w:rPr>
          <w:rFonts w:eastAsiaTheme="minorEastAsia"/>
          <w:lang w:eastAsia="zh-CN"/>
        </w:rPr>
        <w:t xml:space="preserve"> the UE may receive two different values of reference time information, a pre-compensated value in SIB9, and an un-compensated value in the UE-specific </w:t>
      </w:r>
      <w:proofErr w:type="spellStart"/>
      <w:r w:rsidRPr="00047EC3">
        <w:rPr>
          <w:rFonts w:eastAsiaTheme="minorEastAsia"/>
          <w:lang w:eastAsia="zh-CN"/>
        </w:rPr>
        <w:t>DLInformationTransfer</w:t>
      </w:r>
      <w:proofErr w:type="spellEnd"/>
      <w:r w:rsidRPr="00047EC3">
        <w:rPr>
          <w:rFonts w:eastAsiaTheme="minorEastAsia"/>
          <w:lang w:eastAsia="zh-CN"/>
        </w:rPr>
        <w:t xml:space="preserve"> message. This requires an understanding from the UE that the broadcast reference time should not be considered, and the UE shall </w:t>
      </w:r>
      <w:r w:rsidRPr="005232DC">
        <w:rPr>
          <w:rFonts w:eastAsiaTheme="minorEastAsia"/>
          <w:lang w:eastAsia="zh-CN"/>
        </w:rPr>
        <w:t xml:space="preserve">apply the reference time information in the RRC unicast message, i.e., </w:t>
      </w:r>
      <w:proofErr w:type="spellStart"/>
      <w:r w:rsidRPr="005232DC">
        <w:rPr>
          <w:rFonts w:eastAsiaTheme="minorEastAsia"/>
          <w:i/>
          <w:lang w:eastAsia="zh-CN"/>
        </w:rPr>
        <w:t>DLInformationTransfer</w:t>
      </w:r>
      <w:proofErr w:type="spellEnd"/>
      <w:r w:rsidRPr="005232DC">
        <w:rPr>
          <w:rFonts w:eastAsiaTheme="minorEastAsia"/>
          <w:lang w:eastAsia="zh-CN"/>
        </w:rPr>
        <w:t>.</w:t>
      </w:r>
      <w:r w:rsidRPr="005232DC">
        <w:rPr>
          <w:rFonts w:eastAsiaTheme="minorEastAsia" w:hint="eastAsia"/>
          <w:lang w:eastAsia="zh-CN"/>
        </w:rPr>
        <w:t xml:space="preserve"> </w:t>
      </w:r>
    </w:p>
    <w:p w14:paraId="6F576636" w14:textId="77777777" w:rsidR="005232DC" w:rsidRPr="005232DC" w:rsidRDefault="005232DC" w:rsidP="005232DC">
      <w:pPr>
        <w:rPr>
          <w:rFonts w:eastAsiaTheme="minorEastAsia"/>
          <w:b/>
        </w:rPr>
      </w:pPr>
      <w:r w:rsidRPr="005232DC">
        <w:rPr>
          <w:rFonts w:eastAsiaTheme="minorEastAsia"/>
          <w:b/>
        </w:rPr>
        <w:t xml:space="preserve">Question </w:t>
      </w:r>
      <w:r w:rsidR="00CF32AE">
        <w:rPr>
          <w:rFonts w:eastAsiaTheme="minorEastAsia" w:hint="eastAsia"/>
          <w:b/>
          <w:lang w:eastAsia="zh-CN"/>
        </w:rPr>
        <w:t>9</w:t>
      </w:r>
      <w:r w:rsidRPr="005232DC">
        <w:rPr>
          <w:rFonts w:eastAsiaTheme="minorEastAsia"/>
          <w:b/>
        </w:rPr>
        <w:t xml:space="preserve">: </w:t>
      </w:r>
      <w:r w:rsidRPr="005232DC">
        <w:rPr>
          <w:rFonts w:eastAsiaTheme="minorEastAsia" w:hint="eastAsia"/>
          <w:b/>
        </w:rPr>
        <w:t xml:space="preserve">Do </w:t>
      </w:r>
      <w:r w:rsidRPr="005232DC">
        <w:rPr>
          <w:b/>
        </w:rPr>
        <w:t xml:space="preserve">companies </w:t>
      </w:r>
      <w:r w:rsidRPr="005232DC">
        <w:rPr>
          <w:rFonts w:eastAsiaTheme="minorEastAsia" w:hint="eastAsia"/>
          <w:b/>
          <w:lang w:eastAsia="zh-CN"/>
        </w:rPr>
        <w:t>agreed w</w:t>
      </w:r>
      <w:r w:rsidRPr="005232DC">
        <w:rPr>
          <w:b/>
        </w:rPr>
        <w:t xml:space="preserve">hen reference time information is received in both the </w:t>
      </w:r>
      <w:proofErr w:type="spellStart"/>
      <w:r w:rsidRPr="00CF32AE">
        <w:rPr>
          <w:b/>
          <w:i/>
        </w:rPr>
        <w:t>DLInformationTransfer</w:t>
      </w:r>
      <w:proofErr w:type="spellEnd"/>
      <w:r w:rsidRPr="00CF32AE">
        <w:rPr>
          <w:b/>
          <w:i/>
        </w:rPr>
        <w:t xml:space="preserve"> </w:t>
      </w:r>
      <w:r w:rsidRPr="005232DC">
        <w:rPr>
          <w:b/>
        </w:rPr>
        <w:t>message and the SIB9, the UE applies the reference time info in the</w:t>
      </w:r>
      <w:r w:rsidRPr="00CF32AE">
        <w:rPr>
          <w:b/>
          <w:i/>
        </w:rPr>
        <w:t xml:space="preserve"> </w:t>
      </w:r>
      <w:proofErr w:type="spellStart"/>
      <w:r w:rsidRPr="00CF32AE">
        <w:rPr>
          <w:b/>
          <w:i/>
        </w:rPr>
        <w:t>DLInformationTransfer</w:t>
      </w:r>
      <w:proofErr w:type="spellEnd"/>
      <w:r w:rsidRPr="00CF32AE">
        <w:rPr>
          <w:b/>
          <w:i/>
        </w:rPr>
        <w:t xml:space="preserve"> </w:t>
      </w:r>
      <w:r w:rsidRPr="005232DC">
        <w:rPr>
          <w:b/>
        </w:rPr>
        <w:t>message</w:t>
      </w:r>
      <w:r w:rsidRPr="005232DC">
        <w:rPr>
          <w:rFonts w:eastAsiaTheme="minorEastAsia" w:hint="eastAsia"/>
          <w:b/>
        </w:rPr>
        <w:t>?</w:t>
      </w:r>
    </w:p>
    <w:p w14:paraId="06F92AEB" w14:textId="77777777" w:rsidR="005232DC" w:rsidRPr="00D16699" w:rsidRDefault="005232DC" w:rsidP="005232DC">
      <w:pPr>
        <w:rPr>
          <w:rFonts w:eastAsiaTheme="minorEastAsia"/>
        </w:rPr>
      </w:pPr>
    </w:p>
    <w:tbl>
      <w:tblPr>
        <w:tblStyle w:val="TableGrid"/>
        <w:tblW w:w="9631" w:type="dxa"/>
        <w:tblLayout w:type="fixed"/>
        <w:tblLook w:val="04A0" w:firstRow="1" w:lastRow="0" w:firstColumn="1" w:lastColumn="0" w:noHBand="0" w:noVBand="1"/>
      </w:tblPr>
      <w:tblGrid>
        <w:gridCol w:w="1555"/>
        <w:gridCol w:w="2126"/>
        <w:gridCol w:w="5950"/>
      </w:tblGrid>
      <w:tr w:rsidR="005232DC" w14:paraId="29393270" w14:textId="77777777" w:rsidTr="00575C5E">
        <w:tc>
          <w:tcPr>
            <w:tcW w:w="1555" w:type="dxa"/>
          </w:tcPr>
          <w:p w14:paraId="1FF0323E" w14:textId="77777777" w:rsidR="005232DC" w:rsidRPr="0015785C" w:rsidRDefault="005232DC"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CC44931" w14:textId="77777777" w:rsidR="005232DC" w:rsidRPr="00F25F35" w:rsidRDefault="005232DC"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138C061" w14:textId="77777777" w:rsidR="005232DC" w:rsidRPr="0015785C" w:rsidRDefault="005232DC"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5232DC" w14:paraId="606374AB" w14:textId="77777777" w:rsidTr="00575C5E">
        <w:tc>
          <w:tcPr>
            <w:tcW w:w="1555" w:type="dxa"/>
          </w:tcPr>
          <w:p w14:paraId="1250CD6E" w14:textId="77777777" w:rsidR="005232DC" w:rsidRPr="0021095A" w:rsidRDefault="0021095A" w:rsidP="007A3A93">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0E5A72A" w14:textId="77777777" w:rsidR="005232DC"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454AC48F" w14:textId="77777777" w:rsidR="005232DC"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UE can use the latest information.</w:t>
            </w:r>
          </w:p>
        </w:tc>
      </w:tr>
      <w:tr w:rsidR="009A3898" w14:paraId="30EAB88F" w14:textId="77777777" w:rsidTr="00575C5E">
        <w:tc>
          <w:tcPr>
            <w:tcW w:w="1555" w:type="dxa"/>
          </w:tcPr>
          <w:p w14:paraId="627FB257" w14:textId="463D4FF0"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57E994DC" w14:textId="39308A52"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3700B349" w14:textId="1637475B" w:rsidR="009A3898" w:rsidRPr="0015785C" w:rsidRDefault="009A3898" w:rsidP="009A3898">
            <w:pPr>
              <w:rPr>
                <w:rFonts w:ascii="Arial" w:eastAsia="Helvetica" w:hAnsi="Arial" w:cs="Arial"/>
                <w:lang w:val="en-US"/>
              </w:rPr>
            </w:pPr>
            <w:r>
              <w:rPr>
                <w:rFonts w:ascii="Arial" w:eastAsia="Helvetica" w:hAnsi="Arial" w:cs="Arial"/>
                <w:lang w:val="en-US"/>
              </w:rPr>
              <w:t>This was discussed already in Rel-16 where we agreed that this is already the UE behavior (to prioritize RRC over SIB). We do not see any need to further specify this.</w:t>
            </w:r>
          </w:p>
        </w:tc>
      </w:tr>
      <w:tr w:rsidR="005232DC" w14:paraId="71CEC7AB" w14:textId="77777777" w:rsidTr="00575C5E">
        <w:tc>
          <w:tcPr>
            <w:tcW w:w="1555" w:type="dxa"/>
          </w:tcPr>
          <w:p w14:paraId="37B712E7" w14:textId="048CDCB2" w:rsidR="005232DC"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055CF04D" w14:textId="077A8AEB" w:rsidR="005232DC" w:rsidRPr="0015785C" w:rsidRDefault="00444DE2" w:rsidP="00575C5E">
            <w:pPr>
              <w:rPr>
                <w:rFonts w:ascii="Arial" w:eastAsia="Helvetica" w:hAnsi="Arial" w:cs="Arial"/>
                <w:lang w:val="en-US"/>
              </w:rPr>
            </w:pPr>
            <w:r>
              <w:rPr>
                <w:rFonts w:ascii="Arial" w:eastAsia="Helvetica" w:hAnsi="Arial" w:cs="Arial"/>
                <w:lang w:val="en-US"/>
              </w:rPr>
              <w:t>No strong view</w:t>
            </w:r>
          </w:p>
        </w:tc>
        <w:tc>
          <w:tcPr>
            <w:tcW w:w="5950" w:type="dxa"/>
          </w:tcPr>
          <w:p w14:paraId="597B7F48" w14:textId="66FD60E6" w:rsidR="005232DC" w:rsidRPr="0015785C" w:rsidRDefault="00660DB1" w:rsidP="00575C5E">
            <w:pPr>
              <w:rPr>
                <w:rFonts w:ascii="Arial" w:eastAsia="Helvetica" w:hAnsi="Arial" w:cs="Arial"/>
                <w:lang w:val="en-US"/>
              </w:rPr>
            </w:pPr>
            <w:r w:rsidRPr="00660DB1">
              <w:rPr>
                <w:rFonts w:ascii="Arial" w:eastAsia="Helvetica" w:hAnsi="Arial" w:cs="Arial"/>
                <w:lang w:val="en-US"/>
              </w:rPr>
              <w:t>If the network disables UE-side PDC</w:t>
            </w:r>
            <w:r>
              <w:rPr>
                <w:rFonts w:ascii="Arial" w:eastAsia="Helvetica" w:hAnsi="Arial" w:cs="Arial"/>
                <w:lang w:val="en-US"/>
              </w:rPr>
              <w:t xml:space="preserve"> for both unicast and broadcast</w:t>
            </w:r>
            <w:r w:rsidRPr="00660DB1">
              <w:rPr>
                <w:rFonts w:ascii="Arial" w:eastAsia="Helvetica" w:hAnsi="Arial" w:cs="Arial"/>
                <w:lang w:val="en-US"/>
              </w:rPr>
              <w:t>, the proposal seems reasonable.</w:t>
            </w:r>
          </w:p>
        </w:tc>
      </w:tr>
      <w:tr w:rsidR="005232DC" w14:paraId="2D835A18" w14:textId="77777777" w:rsidTr="00575C5E">
        <w:tc>
          <w:tcPr>
            <w:tcW w:w="1555" w:type="dxa"/>
          </w:tcPr>
          <w:p w14:paraId="24CED526" w14:textId="02324F31" w:rsidR="005232DC" w:rsidRPr="00241F79" w:rsidRDefault="00241F79" w:rsidP="00575C5E">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2DD3C72E" w14:textId="69015B15" w:rsidR="005232DC" w:rsidRPr="00241F79" w:rsidRDefault="00241F79" w:rsidP="00575C5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08D0847" w14:textId="52DCD893" w:rsidR="005232DC" w:rsidRPr="00953910" w:rsidRDefault="00953910" w:rsidP="00575C5E">
            <w:pPr>
              <w:rPr>
                <w:rFonts w:eastAsiaTheme="minorEastAsia"/>
                <w:lang w:val="en-US" w:eastAsia="zh-CN"/>
              </w:rPr>
            </w:pPr>
            <w:r w:rsidRPr="00953910">
              <w:rPr>
                <w:rFonts w:ascii="Arial" w:eastAsia="Helvetica" w:hAnsi="Arial" w:cs="Arial"/>
                <w:lang w:val="en-US"/>
              </w:rPr>
              <w:t>Dedicate signaling always overrides broadcast signaling</w:t>
            </w:r>
          </w:p>
        </w:tc>
      </w:tr>
      <w:tr w:rsidR="0004441B" w14:paraId="5EFCE721" w14:textId="77777777" w:rsidTr="00575C5E">
        <w:tc>
          <w:tcPr>
            <w:tcW w:w="1555" w:type="dxa"/>
          </w:tcPr>
          <w:p w14:paraId="23241D71" w14:textId="5808BB2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3B8A3FE8" w14:textId="61FFA3F9"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41C2888A" w14:textId="27427022" w:rsidR="0004441B" w:rsidRDefault="0004441B" w:rsidP="0004441B">
            <w:pPr>
              <w:rPr>
                <w:rFonts w:eastAsia="Helvetica"/>
                <w:lang w:val="en-US"/>
              </w:rPr>
            </w:pPr>
            <w:r>
              <w:rPr>
                <w:rFonts w:ascii="Arial" w:eastAsia="Helvetica" w:hAnsi="Arial" w:cs="Arial"/>
                <w:lang w:val="en-US"/>
              </w:rPr>
              <w:t>It seems straightforward that the pre-compensated and broadcasted reference time info should not be used by the UEs performing UE-specific PDC</w:t>
            </w:r>
            <w:r>
              <w:rPr>
                <w:rFonts w:ascii="Arial" w:eastAsia="Helvetica" w:hAnsi="Arial" w:cs="Arial" w:hint="eastAsia"/>
                <w:lang w:val="en-US"/>
              </w:rPr>
              <w:t xml:space="preserve">. </w:t>
            </w:r>
          </w:p>
        </w:tc>
      </w:tr>
      <w:tr w:rsidR="007A3539" w14:paraId="36DE2271" w14:textId="77777777" w:rsidTr="00575C5E">
        <w:tc>
          <w:tcPr>
            <w:tcW w:w="1555" w:type="dxa"/>
          </w:tcPr>
          <w:p w14:paraId="273BC464" w14:textId="4AFE9B58" w:rsidR="007A3539" w:rsidRPr="003836FD" w:rsidRDefault="007A3539" w:rsidP="007A3539">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3AE9FD48" w14:textId="249A5237" w:rsidR="007A3539" w:rsidRPr="003836FD" w:rsidRDefault="007A3539" w:rsidP="007A3539">
            <w:pPr>
              <w:rPr>
                <w:rFonts w:ascii="BT Font Light" w:eastAsia="Malgun Gothic" w:hAnsi="BT Font Light" w:cs="Arial"/>
                <w:lang w:val="en-US" w:eastAsia="ko-KR"/>
              </w:rPr>
            </w:pPr>
            <w:r>
              <w:rPr>
                <w:rFonts w:ascii="Arial" w:eastAsiaTheme="minorEastAsia" w:hAnsi="Arial" w:cs="Arial"/>
                <w:lang w:val="en-US" w:eastAsia="zh-CN"/>
              </w:rPr>
              <w:t>No with comments</w:t>
            </w:r>
          </w:p>
        </w:tc>
        <w:tc>
          <w:tcPr>
            <w:tcW w:w="5950" w:type="dxa"/>
          </w:tcPr>
          <w:p w14:paraId="3DA67B8A" w14:textId="4F50DA40" w:rsidR="007A3539" w:rsidRPr="00EF7C3C" w:rsidRDefault="007A3539" w:rsidP="007A3539">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agree with Samsung to use the latest information. But, for the case the </w:t>
            </w:r>
            <w:r w:rsidRPr="00865A5A">
              <w:rPr>
                <w:rFonts w:eastAsiaTheme="minorEastAsia"/>
                <w:lang w:val="en-US" w:eastAsia="zh-CN"/>
              </w:rPr>
              <w:t xml:space="preserve">reference time information is received in both the </w:t>
            </w:r>
            <w:proofErr w:type="spellStart"/>
            <w:r w:rsidRPr="00865A5A">
              <w:rPr>
                <w:rFonts w:eastAsiaTheme="minorEastAsia"/>
                <w:i/>
                <w:lang w:val="en-US" w:eastAsia="zh-CN"/>
              </w:rPr>
              <w:t>DLInformationTransfer</w:t>
            </w:r>
            <w:proofErr w:type="spellEnd"/>
            <w:r w:rsidRPr="00865A5A">
              <w:rPr>
                <w:rFonts w:eastAsiaTheme="minorEastAsia"/>
                <w:lang w:val="en-US" w:eastAsia="zh-CN"/>
              </w:rPr>
              <w:t xml:space="preserve"> message and the SIB9</w:t>
            </w:r>
            <w:r>
              <w:rPr>
                <w:rFonts w:eastAsiaTheme="minorEastAsia"/>
                <w:lang w:val="en-US" w:eastAsia="zh-CN"/>
              </w:rPr>
              <w:t xml:space="preserve">, the UE applies the reference time info in the </w:t>
            </w:r>
            <w:proofErr w:type="spellStart"/>
            <w:r w:rsidRPr="00071320">
              <w:rPr>
                <w:rFonts w:eastAsiaTheme="minorEastAsia"/>
                <w:i/>
                <w:lang w:val="en-US" w:eastAsia="zh-CN"/>
              </w:rPr>
              <w:t>DLInformationTransfer</w:t>
            </w:r>
            <w:proofErr w:type="spellEnd"/>
            <w:r w:rsidRPr="00071320">
              <w:rPr>
                <w:rFonts w:eastAsiaTheme="minorEastAsia"/>
                <w:lang w:val="en-US" w:eastAsia="zh-CN"/>
              </w:rPr>
              <w:t xml:space="preserve"> message</w:t>
            </w:r>
            <w:r>
              <w:rPr>
                <w:rFonts w:eastAsiaTheme="minorEastAsia"/>
                <w:lang w:val="en-US" w:eastAsia="zh-CN"/>
              </w:rPr>
              <w:t xml:space="preserve">. </w:t>
            </w:r>
          </w:p>
        </w:tc>
      </w:tr>
      <w:tr w:rsidR="00F56597" w14:paraId="186FA2A8" w14:textId="77777777" w:rsidTr="00575C5E">
        <w:tc>
          <w:tcPr>
            <w:tcW w:w="1555" w:type="dxa"/>
          </w:tcPr>
          <w:p w14:paraId="7CAEE628" w14:textId="4D49265F" w:rsidR="00F56597" w:rsidRDefault="00F56597" w:rsidP="00F56597">
            <w:pPr>
              <w:rPr>
                <w:rFonts w:ascii="Arial" w:eastAsiaTheme="minorEastAsia" w:hAnsi="Arial" w:cs="Arial" w:hint="eastAsia"/>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5CC09A25" w14:textId="0A51EE52" w:rsidR="00F56597" w:rsidRDefault="00F56597" w:rsidP="00F56597">
            <w:pPr>
              <w:rPr>
                <w:rFonts w:ascii="Arial" w:eastAsiaTheme="minorEastAsia" w:hAnsi="Arial" w:cs="Arial"/>
                <w:lang w:val="en-US" w:eastAsia="zh-CN"/>
              </w:rPr>
            </w:pPr>
            <w:r>
              <w:rPr>
                <w:rFonts w:ascii="Arial" w:eastAsia="Malgun Gothic" w:hAnsi="Arial" w:cs="Arial" w:hint="eastAsia"/>
                <w:lang w:val="en-US" w:eastAsia="ko-KR"/>
              </w:rPr>
              <w:t>No</w:t>
            </w:r>
            <w:r>
              <w:rPr>
                <w:rFonts w:ascii="Arial" w:eastAsia="Malgun Gothic" w:hAnsi="Arial" w:cs="Arial"/>
                <w:lang w:val="en-US" w:eastAsia="ko-KR"/>
              </w:rPr>
              <w:t xml:space="preserve"> strong view</w:t>
            </w:r>
          </w:p>
        </w:tc>
        <w:tc>
          <w:tcPr>
            <w:tcW w:w="5950" w:type="dxa"/>
          </w:tcPr>
          <w:p w14:paraId="63E662F8" w14:textId="77777777" w:rsidR="00F56597" w:rsidRDefault="00F56597" w:rsidP="00F56597">
            <w:pPr>
              <w:rPr>
                <w:rFonts w:eastAsiaTheme="minorEastAsia" w:hint="eastAsia"/>
                <w:lang w:val="en-US" w:eastAsia="zh-CN"/>
              </w:rPr>
            </w:pPr>
          </w:p>
        </w:tc>
      </w:tr>
    </w:tbl>
    <w:p w14:paraId="02DC2391" w14:textId="77777777" w:rsidR="005232DC" w:rsidRPr="00BA0146" w:rsidRDefault="005232DC" w:rsidP="0084468B">
      <w:pPr>
        <w:spacing w:after="120"/>
        <w:jc w:val="both"/>
        <w:rPr>
          <w:rFonts w:eastAsiaTheme="minorEastAsia"/>
          <w:bCs/>
          <w:lang w:eastAsia="zh-CN"/>
        </w:rPr>
      </w:pPr>
    </w:p>
    <w:p w14:paraId="524D3556" w14:textId="77777777" w:rsidR="009D68F6" w:rsidRPr="00BA0146" w:rsidRDefault="00F84390" w:rsidP="002B2673">
      <w:pPr>
        <w:pStyle w:val="Heading3"/>
        <w:ind w:left="200" w:right="200"/>
      </w:pPr>
      <w:r>
        <w:rPr>
          <w:rFonts w:hint="eastAsia"/>
        </w:rPr>
        <w:t xml:space="preserve">2.2.3 </w:t>
      </w:r>
      <w:r w:rsidR="009D68F6" w:rsidRPr="000B64B1">
        <w:t xml:space="preserve">Enhancement in </w:t>
      </w:r>
      <w:r w:rsidR="009D68F6" w:rsidRPr="00BA0146">
        <w:t>RTT-based PDC solution</w:t>
      </w:r>
    </w:p>
    <w:p w14:paraId="7703FEE8" w14:textId="77777777" w:rsidR="00047FCB" w:rsidRPr="00047FCB" w:rsidRDefault="00047FCB" w:rsidP="00047FCB">
      <w:pPr>
        <w:pStyle w:val="Heading4"/>
        <w:ind w:right="200"/>
        <w:rPr>
          <w:sz w:val="22"/>
        </w:rPr>
      </w:pPr>
      <w:r>
        <w:rPr>
          <w:rFonts w:hint="eastAsia"/>
          <w:sz w:val="22"/>
        </w:rPr>
        <w:t xml:space="preserve">2.2.3.1 </w:t>
      </w:r>
      <w:r w:rsidRPr="00047FCB">
        <w:rPr>
          <w:sz w:val="22"/>
        </w:rPr>
        <w:t>Way</w:t>
      </w:r>
      <w:r w:rsidRPr="00047FCB">
        <w:rPr>
          <w:rFonts w:hint="eastAsia"/>
          <w:sz w:val="22"/>
        </w:rPr>
        <w:t xml:space="preserve"> forward on discussion on </w:t>
      </w:r>
      <w:r w:rsidRPr="00047FCB">
        <w:rPr>
          <w:sz w:val="22"/>
        </w:rPr>
        <w:t>RTT-based PDC solution</w:t>
      </w:r>
      <w:r w:rsidRPr="00047FCB">
        <w:rPr>
          <w:rFonts w:hint="eastAsia"/>
          <w:sz w:val="22"/>
        </w:rPr>
        <w:t xml:space="preserve"> in RAN2</w:t>
      </w:r>
    </w:p>
    <w:p w14:paraId="6F56F2E1" w14:textId="77777777" w:rsidR="0044625A" w:rsidRDefault="0044625A" w:rsidP="0044625A">
      <w:pPr>
        <w:rPr>
          <w:rFonts w:eastAsiaTheme="minorEastAsia"/>
          <w:lang w:eastAsia="zh-CN"/>
        </w:rPr>
      </w:pPr>
      <w:r w:rsidRPr="00BA0146">
        <w:rPr>
          <w:rFonts w:eastAsiaTheme="minorEastAsia"/>
          <w:lang w:eastAsia="zh-CN"/>
        </w:rPr>
        <w:t xml:space="preserve">As mentioned by some companies, although </w:t>
      </w:r>
      <w:r w:rsidRPr="00BA0146">
        <w:rPr>
          <w:lang w:eastAsia="zh-CN"/>
        </w:rPr>
        <w:t xml:space="preserve">RAN1 has not yet agreed on whether to support RTT-based PDC method. To avoid deadlock between RAN1 and RAN2 on the design of RTT based method, we try to </w:t>
      </w:r>
      <w:proofErr w:type="spellStart"/>
      <w:r w:rsidRPr="00BA0146">
        <w:rPr>
          <w:lang w:eastAsia="zh-CN"/>
        </w:rPr>
        <w:t>analyze</w:t>
      </w:r>
      <w:proofErr w:type="spellEnd"/>
      <w:r w:rsidRPr="00BA0146">
        <w:rPr>
          <w:lang w:eastAsia="zh-CN"/>
        </w:rPr>
        <w:t xml:space="preserve"> the relevant RAN1 agreements and discuss the potential signalling flow</w:t>
      </w:r>
      <w:r w:rsidR="00B976DC" w:rsidRPr="00BA0146">
        <w:rPr>
          <w:rFonts w:eastAsiaTheme="minorEastAsia"/>
          <w:lang w:eastAsia="zh-CN"/>
        </w:rPr>
        <w:t>, protocol level measurements exchange</w:t>
      </w:r>
      <w:r w:rsidRPr="00BA0146">
        <w:rPr>
          <w:lang w:eastAsia="zh-CN"/>
        </w:rPr>
        <w:t xml:space="preserve"> for RTT-based method</w:t>
      </w:r>
      <w:r w:rsidR="00B976DC" w:rsidRPr="00BA0146">
        <w:rPr>
          <w:rFonts w:eastAsiaTheme="minorEastAsia"/>
          <w:lang w:eastAsia="zh-CN"/>
        </w:rPr>
        <w:t xml:space="preserve"> along with RAN1 and RAN4 ongoing work.</w:t>
      </w:r>
    </w:p>
    <w:p w14:paraId="75B09174" w14:textId="77777777" w:rsidR="00371342" w:rsidRPr="002D258B" w:rsidRDefault="000E18D4" w:rsidP="00382A37">
      <w:pPr>
        <w:pStyle w:val="ListParagraph"/>
        <w:numPr>
          <w:ilvl w:val="0"/>
          <w:numId w:val="26"/>
        </w:numPr>
        <w:ind w:firstLineChars="0"/>
        <w:rPr>
          <w:rFonts w:eastAsiaTheme="minorEastAsia"/>
          <w:b/>
          <w:lang w:eastAsia="zh-CN"/>
        </w:rPr>
      </w:pPr>
      <w:r w:rsidRPr="002D258B">
        <w:rPr>
          <w:rFonts w:eastAsiaTheme="minorEastAsia"/>
          <w:b/>
          <w:lang w:eastAsia="zh-CN"/>
        </w:rPr>
        <w:t>Option 1: wait for RAN1/RAN4</w:t>
      </w:r>
      <w:r w:rsidR="002D258B" w:rsidRPr="002D258B">
        <w:rPr>
          <w:rFonts w:eastAsiaTheme="minorEastAsia" w:hint="eastAsia"/>
          <w:b/>
          <w:lang w:eastAsia="zh-CN"/>
        </w:rPr>
        <w:t>(0)</w:t>
      </w:r>
    </w:p>
    <w:p w14:paraId="11C908C1" w14:textId="77777777" w:rsidR="000E18D4" w:rsidRPr="002D258B" w:rsidRDefault="000E18D4" w:rsidP="00382A37">
      <w:pPr>
        <w:pStyle w:val="ListParagraph"/>
        <w:numPr>
          <w:ilvl w:val="0"/>
          <w:numId w:val="26"/>
        </w:numPr>
        <w:ind w:firstLineChars="0"/>
        <w:rPr>
          <w:rFonts w:eastAsiaTheme="minorEastAsia"/>
          <w:lang w:eastAsia="zh-CN"/>
        </w:rPr>
      </w:pPr>
      <w:proofErr w:type="spellStart"/>
      <w:r w:rsidRPr="002D258B">
        <w:rPr>
          <w:rFonts w:eastAsiaTheme="minorEastAsia"/>
          <w:b/>
          <w:lang w:eastAsia="zh-CN"/>
        </w:rPr>
        <w:t>Optoin</w:t>
      </w:r>
      <w:proofErr w:type="spellEnd"/>
      <w:r w:rsidRPr="002D258B">
        <w:rPr>
          <w:rFonts w:eastAsiaTheme="minorEastAsia"/>
          <w:b/>
          <w:lang w:eastAsia="zh-CN"/>
        </w:rPr>
        <w:t xml:space="preserve"> 2: RAN2 to </w:t>
      </w:r>
      <w:r w:rsidRPr="002D258B">
        <w:rPr>
          <w:b/>
          <w:bCs/>
        </w:rPr>
        <w:t>discuss</w:t>
      </w:r>
      <w:r w:rsidRPr="002D258B">
        <w:rPr>
          <w:rFonts w:eastAsiaTheme="minorEastAsia"/>
          <w:b/>
          <w:bCs/>
          <w:lang w:eastAsia="zh-CN"/>
        </w:rPr>
        <w:t xml:space="preserve"> </w:t>
      </w:r>
      <w:r w:rsidRPr="002D258B">
        <w:rPr>
          <w:b/>
          <w:bCs/>
        </w:rPr>
        <w:t xml:space="preserve">the RAN2 impact in terms of </w:t>
      </w:r>
      <w:r w:rsidR="00F5501E" w:rsidRPr="002D258B">
        <w:rPr>
          <w:b/>
          <w:lang w:eastAsia="zh-CN"/>
        </w:rPr>
        <w:t xml:space="preserve">signalling framework/flow </w:t>
      </w:r>
      <w:r w:rsidR="00F5501E" w:rsidRPr="002D258B">
        <w:rPr>
          <w:rFonts w:hint="eastAsia"/>
          <w:b/>
          <w:lang w:eastAsia="zh-CN"/>
        </w:rPr>
        <w:t xml:space="preserve">design </w:t>
      </w:r>
      <w:r w:rsidR="00F5501E" w:rsidRPr="002D258B">
        <w:rPr>
          <w:b/>
          <w:lang w:eastAsia="zh-CN"/>
        </w:rPr>
        <w:t>of RTT based method</w:t>
      </w:r>
      <w:r w:rsidRPr="002D258B">
        <w:rPr>
          <w:b/>
          <w:bCs/>
        </w:rPr>
        <w:t xml:space="preserve"> along with RAN1 and RAN4 ongoing work.</w:t>
      </w:r>
      <w:r w:rsidR="00271066" w:rsidRPr="002D258B">
        <w:rPr>
          <w:rFonts w:eastAsiaTheme="minorEastAsia"/>
          <w:b/>
          <w:bCs/>
          <w:lang w:eastAsia="zh-CN"/>
        </w:rPr>
        <w:t xml:space="preserve"> </w:t>
      </w:r>
      <w:r w:rsidR="00A95B56" w:rsidRPr="002D258B">
        <w:rPr>
          <w:rFonts w:eastAsiaTheme="minorEastAsia"/>
          <w:b/>
          <w:bCs/>
          <w:lang w:eastAsia="zh-CN"/>
        </w:rPr>
        <w:fldChar w:fldCharType="begin"/>
      </w:r>
      <w:r w:rsidR="00316556" w:rsidRPr="002D258B">
        <w:rPr>
          <w:rFonts w:eastAsiaTheme="minorEastAsia"/>
          <w:b/>
          <w:bCs/>
          <w:lang w:eastAsia="zh-CN"/>
        </w:rPr>
        <w:instrText xml:space="preserve"> REF _Ref86255658 \r \h </w:instrText>
      </w:r>
      <w:r w:rsidR="00A95B56" w:rsidRPr="002D258B">
        <w:rPr>
          <w:rFonts w:eastAsiaTheme="minorEastAsia"/>
          <w:b/>
          <w:bCs/>
          <w:lang w:eastAsia="zh-CN"/>
        </w:rPr>
      </w:r>
      <w:r w:rsidR="00A95B56" w:rsidRPr="002D258B">
        <w:rPr>
          <w:rFonts w:eastAsiaTheme="minorEastAsia"/>
          <w:b/>
          <w:bCs/>
          <w:lang w:eastAsia="zh-CN"/>
        </w:rPr>
        <w:fldChar w:fldCharType="separate"/>
      </w:r>
      <w:r w:rsidR="00316556" w:rsidRPr="002D258B">
        <w:rPr>
          <w:rFonts w:eastAsiaTheme="minorEastAsia"/>
          <w:b/>
          <w:bCs/>
          <w:lang w:eastAsia="zh-CN"/>
        </w:rPr>
        <w:t>[2]</w:t>
      </w:r>
      <w:r w:rsidR="00A95B56" w:rsidRPr="002D258B">
        <w:rPr>
          <w:rFonts w:eastAsiaTheme="minorEastAsia"/>
          <w:b/>
          <w:bCs/>
          <w:lang w:eastAsia="zh-CN"/>
        </w:rPr>
        <w:fldChar w:fldCharType="end"/>
      </w:r>
      <w:r w:rsidR="00575C5E">
        <w:fldChar w:fldCharType="begin"/>
      </w:r>
      <w:r w:rsidR="00575C5E">
        <w:instrText xml:space="preserve"> REF _Ref86308108 \r \h  \* MERGEFORMAT </w:instrText>
      </w:r>
      <w:r w:rsidR="00575C5E">
        <w:fldChar w:fldCharType="separate"/>
      </w:r>
      <w:r w:rsidR="00271066" w:rsidRPr="002D258B">
        <w:rPr>
          <w:rFonts w:eastAsiaTheme="minorEastAsia"/>
          <w:b/>
          <w:bCs/>
          <w:lang w:eastAsia="zh-CN"/>
        </w:rPr>
        <w:t>[4]</w:t>
      </w:r>
      <w:r w:rsidR="00575C5E">
        <w:fldChar w:fldCharType="end"/>
      </w:r>
      <w:r w:rsidR="00575C5E">
        <w:fldChar w:fldCharType="begin"/>
      </w:r>
      <w:r w:rsidR="00575C5E">
        <w:instrText xml:space="preserve"> REF _Ref86257405 \r \h  \* MERGEFORMAT </w:instrText>
      </w:r>
      <w:r w:rsidR="00575C5E">
        <w:fldChar w:fldCharType="separate"/>
      </w:r>
      <w:r w:rsidR="00271066" w:rsidRPr="002D258B">
        <w:rPr>
          <w:rFonts w:eastAsiaTheme="minorEastAsia"/>
          <w:b/>
          <w:bCs/>
          <w:lang w:eastAsia="zh-CN"/>
        </w:rPr>
        <w:t>[7]</w:t>
      </w:r>
      <w:r w:rsidR="00575C5E">
        <w:fldChar w:fldCharType="end"/>
      </w:r>
      <w:r w:rsidR="00575C5E">
        <w:fldChar w:fldCharType="begin"/>
      </w:r>
      <w:r w:rsidR="00575C5E">
        <w:instrText xml:space="preserve"> REF _Ref86320753 \r \h  \* MERGEFORMAT </w:instrText>
      </w:r>
      <w:r w:rsidR="00575C5E">
        <w:fldChar w:fldCharType="separate"/>
      </w:r>
      <w:r w:rsidR="00547CF4" w:rsidRPr="002D258B">
        <w:rPr>
          <w:rFonts w:eastAsiaTheme="minorEastAsia"/>
          <w:b/>
          <w:bCs/>
          <w:lang w:eastAsia="zh-CN"/>
        </w:rPr>
        <w:t>[9]</w:t>
      </w:r>
      <w:r w:rsidR="00575C5E">
        <w:fldChar w:fldCharType="end"/>
      </w:r>
      <w:r w:rsidR="00A95B56" w:rsidRPr="002D258B">
        <w:rPr>
          <w:rFonts w:eastAsiaTheme="minorEastAsia"/>
          <w:b/>
          <w:bCs/>
          <w:lang w:eastAsia="zh-CN"/>
        </w:rPr>
        <w:fldChar w:fldCharType="begin"/>
      </w:r>
      <w:r w:rsidR="0044785F" w:rsidRPr="002D258B">
        <w:rPr>
          <w:rFonts w:eastAsiaTheme="minorEastAsia"/>
          <w:b/>
          <w:bCs/>
          <w:lang w:eastAsia="zh-CN"/>
        </w:rPr>
        <w:instrText xml:space="preserve"> REF _Ref86345820 \r \h </w:instrText>
      </w:r>
      <w:r w:rsidR="00A95B56" w:rsidRPr="002D258B">
        <w:rPr>
          <w:rFonts w:eastAsiaTheme="minorEastAsia"/>
          <w:b/>
          <w:bCs/>
          <w:lang w:eastAsia="zh-CN"/>
        </w:rPr>
      </w:r>
      <w:r w:rsidR="00A95B56" w:rsidRPr="002D258B">
        <w:rPr>
          <w:rFonts w:eastAsiaTheme="minorEastAsia"/>
          <w:b/>
          <w:bCs/>
          <w:lang w:eastAsia="zh-CN"/>
        </w:rPr>
        <w:fldChar w:fldCharType="separate"/>
      </w:r>
      <w:r w:rsidR="0044785F" w:rsidRPr="002D258B">
        <w:rPr>
          <w:rFonts w:eastAsiaTheme="minorEastAsia"/>
          <w:b/>
          <w:bCs/>
          <w:lang w:eastAsia="zh-CN"/>
        </w:rPr>
        <w:t>[13]</w:t>
      </w:r>
      <w:r w:rsidR="00A95B56" w:rsidRPr="002D258B">
        <w:rPr>
          <w:rFonts w:eastAsiaTheme="minorEastAsia"/>
          <w:b/>
          <w:bCs/>
          <w:lang w:eastAsia="zh-CN"/>
        </w:rPr>
        <w:fldChar w:fldCharType="end"/>
      </w:r>
      <w:r w:rsidR="00575C5E">
        <w:fldChar w:fldCharType="begin"/>
      </w:r>
      <w:r w:rsidR="00575C5E">
        <w:instrText xml:space="preserve"> REF _Ref86255637 \r \h  \* MERGEFORMAT </w:instrText>
      </w:r>
      <w:r w:rsidR="00575C5E">
        <w:fldChar w:fldCharType="separate"/>
      </w:r>
      <w:r w:rsidR="00271066" w:rsidRPr="002D258B">
        <w:rPr>
          <w:rFonts w:eastAsiaTheme="minorEastAsia"/>
          <w:b/>
          <w:bCs/>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00271066" w:rsidRPr="002D258B">
        <w:rPr>
          <w:rFonts w:eastAsiaTheme="minorEastAsia"/>
          <w:b/>
          <w:bCs/>
          <w:lang w:eastAsia="zh-CN"/>
        </w:rPr>
        <w:t>[14]</w:t>
      </w:r>
      <w:r w:rsidR="00575C5E">
        <w:fldChar w:fldCharType="end"/>
      </w:r>
      <w:r w:rsidR="0025592A" w:rsidRPr="002D258B">
        <w:rPr>
          <w:rFonts w:eastAsiaTheme="minorEastAsia"/>
          <w:lang w:eastAsia="zh-CN"/>
        </w:rPr>
        <w:t xml:space="preserve"> </w:t>
      </w:r>
      <w:r w:rsidR="002D258B" w:rsidRPr="002D258B">
        <w:rPr>
          <w:rFonts w:eastAsiaTheme="minorEastAsia" w:hint="eastAsia"/>
          <w:b/>
          <w:lang w:eastAsia="zh-CN"/>
        </w:rPr>
        <w:t>(7/7</w:t>
      </w:r>
      <w:r w:rsidR="00047FCB">
        <w:rPr>
          <w:rFonts w:eastAsiaTheme="minorEastAsia" w:hint="eastAsia"/>
          <w:b/>
          <w:lang w:eastAsia="zh-CN"/>
        </w:rPr>
        <w:t xml:space="preserve">: NTT DOCOMO, </w:t>
      </w:r>
      <w:r w:rsidR="00047FCB" w:rsidRPr="00047FCB">
        <w:rPr>
          <w:rFonts w:eastAsiaTheme="minorEastAsia"/>
          <w:b/>
          <w:lang w:eastAsia="zh-CN"/>
        </w:rPr>
        <w:t>Intel, Nokia, CMCC,</w:t>
      </w:r>
      <w:r w:rsidR="00EB6EA1">
        <w:rPr>
          <w:rFonts w:eastAsiaTheme="minorEastAsia" w:hint="eastAsia"/>
          <w:b/>
          <w:lang w:eastAsia="zh-CN"/>
        </w:rPr>
        <w:t xml:space="preserve"> </w:t>
      </w:r>
      <w:r w:rsidR="00EB6EA1" w:rsidRPr="00EB6EA1">
        <w:rPr>
          <w:rFonts w:eastAsiaTheme="minorEastAsia"/>
          <w:b/>
          <w:lang w:eastAsia="zh-CN"/>
        </w:rPr>
        <w:t>Qualcomm</w:t>
      </w:r>
      <w:r w:rsidR="00EB6EA1">
        <w:rPr>
          <w:rFonts w:eastAsiaTheme="minorEastAsia" w:hint="eastAsia"/>
          <w:b/>
          <w:lang w:eastAsia="zh-CN"/>
        </w:rPr>
        <w:t>,</w:t>
      </w:r>
      <w:r w:rsidR="00047FCB" w:rsidRPr="00047FCB">
        <w:rPr>
          <w:rFonts w:eastAsiaTheme="minorEastAsia"/>
          <w:b/>
          <w:lang w:eastAsia="zh-CN"/>
        </w:rPr>
        <w:t xml:space="preserve"> Huawei</w:t>
      </w:r>
      <w:r w:rsidR="00047FCB">
        <w:rPr>
          <w:rFonts w:eastAsiaTheme="minorEastAsia" w:hint="eastAsia"/>
          <w:b/>
          <w:lang w:eastAsia="zh-CN"/>
        </w:rPr>
        <w:t xml:space="preserve">, </w:t>
      </w:r>
      <w:r w:rsidR="00047FCB" w:rsidRPr="00047FCB">
        <w:rPr>
          <w:rFonts w:eastAsiaTheme="minorEastAsia"/>
          <w:b/>
          <w:lang w:eastAsia="zh-CN"/>
        </w:rPr>
        <w:t>China Telecommunications</w:t>
      </w:r>
      <w:r w:rsidR="002D258B" w:rsidRPr="002D258B">
        <w:rPr>
          <w:rFonts w:eastAsiaTheme="minorEastAsia" w:hint="eastAsia"/>
          <w:b/>
          <w:lang w:eastAsia="zh-CN"/>
        </w:rPr>
        <w:t>)</w:t>
      </w:r>
    </w:p>
    <w:p w14:paraId="68618018" w14:textId="77777777" w:rsidR="00F77A44" w:rsidRPr="00F77A44" w:rsidRDefault="00F77A44" w:rsidP="00F77A44">
      <w:pPr>
        <w:rPr>
          <w:rFonts w:eastAsiaTheme="minorEastAsia"/>
          <w:lang w:eastAsia="zh-CN"/>
        </w:rPr>
      </w:pPr>
      <w:r w:rsidRPr="005232DC">
        <w:rPr>
          <w:rFonts w:eastAsiaTheme="minorEastAsia"/>
          <w:b/>
        </w:rPr>
        <w:t xml:space="preserve">Question </w:t>
      </w:r>
      <w:r w:rsidR="00CF32AE">
        <w:rPr>
          <w:rFonts w:eastAsiaTheme="minorEastAsia" w:hint="eastAsia"/>
          <w:b/>
          <w:lang w:eastAsia="zh-CN"/>
        </w:rPr>
        <w:t>10</w:t>
      </w:r>
      <w:r w:rsidRPr="005232DC">
        <w:rPr>
          <w:rFonts w:eastAsiaTheme="minorEastAsia"/>
          <w:b/>
        </w:rPr>
        <w:t xml:space="preserve">: </w:t>
      </w:r>
      <w:r w:rsidRPr="00F77A44">
        <w:rPr>
          <w:rFonts w:eastAsiaTheme="minorEastAsia" w:hint="eastAsia"/>
          <w:b/>
          <w:highlight w:val="yellow"/>
          <w:lang w:eastAsia="zh-CN"/>
        </w:rPr>
        <w:t>This is a critical question which will impact the progress of this feature,</w:t>
      </w:r>
      <w:r>
        <w:rPr>
          <w:rFonts w:eastAsiaTheme="minorEastAsia" w:hint="eastAsia"/>
          <w:b/>
          <w:lang w:eastAsia="zh-CN"/>
        </w:rPr>
        <w:t xml:space="preserve"> i.e., d</w:t>
      </w:r>
      <w:r w:rsidRPr="005232DC">
        <w:rPr>
          <w:rFonts w:eastAsiaTheme="minorEastAsia" w:hint="eastAsia"/>
          <w:b/>
        </w:rPr>
        <w:t xml:space="preserve">o </w:t>
      </w:r>
      <w:r w:rsidRPr="005232DC">
        <w:rPr>
          <w:b/>
        </w:rPr>
        <w:t xml:space="preserve">companies </w:t>
      </w:r>
      <w:r w:rsidRPr="005232DC">
        <w:rPr>
          <w:rFonts w:eastAsiaTheme="minorEastAsia" w:hint="eastAsia"/>
          <w:b/>
          <w:lang w:eastAsia="zh-CN"/>
        </w:rPr>
        <w:t xml:space="preserve">agreed </w:t>
      </w:r>
      <w:r>
        <w:rPr>
          <w:rFonts w:eastAsiaTheme="minorEastAsia" w:hint="eastAsia"/>
          <w:b/>
          <w:lang w:eastAsia="zh-CN"/>
        </w:rPr>
        <w:t>th</w:t>
      </w:r>
      <w:r w:rsidRPr="00F77A44">
        <w:rPr>
          <w:rFonts w:eastAsiaTheme="minorEastAsia" w:hint="eastAsia"/>
          <w:b/>
          <w:lang w:eastAsia="zh-CN"/>
        </w:rPr>
        <w:t xml:space="preserve">at </w:t>
      </w:r>
      <w:r w:rsidRPr="00F77A44">
        <w:rPr>
          <w:b/>
        </w:rPr>
        <w:t xml:space="preserve">RAN2 to prioritize discussing the RAN2 impact in terms of </w:t>
      </w:r>
      <w:r w:rsidRPr="00F77A44">
        <w:rPr>
          <w:rFonts w:hint="eastAsia"/>
          <w:b/>
        </w:rPr>
        <w:t>f</w:t>
      </w:r>
      <w:r w:rsidRPr="00F77A44">
        <w:rPr>
          <w:b/>
        </w:rPr>
        <w:t>ramework and flow design of RTT based method that is needed to support RTT-based PDC along with RAN1 and RAN4 ongoing work</w:t>
      </w:r>
      <w:r w:rsidRPr="00F77A44">
        <w:rPr>
          <w:rFonts w:eastAsiaTheme="minorEastAsia" w:hint="eastAsia"/>
          <w:b/>
          <w:lang w:eastAsia="zh-CN"/>
        </w:rPr>
        <w:t>?</w:t>
      </w:r>
      <w:r w:rsidRPr="00F77A44">
        <w:rPr>
          <w:b/>
        </w:rPr>
        <w:t xml:space="preserve"> </w:t>
      </w:r>
    </w:p>
    <w:p w14:paraId="7F7C0A75" w14:textId="77777777" w:rsidR="00F77A44" w:rsidRPr="00D16699" w:rsidRDefault="00F77A44" w:rsidP="00F77A44">
      <w:pPr>
        <w:rPr>
          <w:rFonts w:eastAsiaTheme="minorEastAsia"/>
        </w:rPr>
      </w:pPr>
    </w:p>
    <w:tbl>
      <w:tblPr>
        <w:tblStyle w:val="TableGrid"/>
        <w:tblW w:w="9631" w:type="dxa"/>
        <w:tblLayout w:type="fixed"/>
        <w:tblLook w:val="04A0" w:firstRow="1" w:lastRow="0" w:firstColumn="1" w:lastColumn="0" w:noHBand="0" w:noVBand="1"/>
      </w:tblPr>
      <w:tblGrid>
        <w:gridCol w:w="1555"/>
        <w:gridCol w:w="2126"/>
        <w:gridCol w:w="5950"/>
      </w:tblGrid>
      <w:tr w:rsidR="00F77A44" w14:paraId="452FA70B" w14:textId="77777777" w:rsidTr="00575C5E">
        <w:tc>
          <w:tcPr>
            <w:tcW w:w="1555" w:type="dxa"/>
          </w:tcPr>
          <w:p w14:paraId="54AA205D" w14:textId="77777777" w:rsidR="00F77A44" w:rsidRPr="0015785C" w:rsidRDefault="00F77A44"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DA8855A" w14:textId="77777777" w:rsidR="00F77A44" w:rsidRPr="00F25F35" w:rsidRDefault="00F77A44"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651080F2" w14:textId="77777777" w:rsidR="00F77A44" w:rsidRPr="0015785C" w:rsidRDefault="00F77A44"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F77A44" w14:paraId="2B351205" w14:textId="77777777" w:rsidTr="00575C5E">
        <w:tc>
          <w:tcPr>
            <w:tcW w:w="1555" w:type="dxa"/>
          </w:tcPr>
          <w:p w14:paraId="502836C0" w14:textId="77777777" w:rsidR="00F77A44"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31C930DA" w14:textId="77777777" w:rsidR="00F77A44"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0E63F184" w14:textId="77777777" w:rsidR="00F77A44"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t xml:space="preserve">Most of features on RTT-based mechanism is what RAN1 should decide. </w:t>
            </w:r>
            <w:r>
              <w:rPr>
                <w:rFonts w:ascii="Arial" w:eastAsia="Malgun Gothic" w:hAnsi="Arial" w:cs="Arial"/>
                <w:lang w:val="en-US" w:eastAsia="ko-KR"/>
              </w:rPr>
              <w:t>Based on the conclusion, RAN2 needs to support the signaling. Otherwise, RAN2 discussion may be useless.</w:t>
            </w:r>
          </w:p>
        </w:tc>
      </w:tr>
      <w:tr w:rsidR="009A3898" w14:paraId="223021BC" w14:textId="77777777" w:rsidTr="00575C5E">
        <w:tc>
          <w:tcPr>
            <w:tcW w:w="1555" w:type="dxa"/>
          </w:tcPr>
          <w:p w14:paraId="2E012515" w14:textId="0EC6339F"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7CF8533E" w14:textId="64B71E92"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601CAFA3" w14:textId="77777777" w:rsidR="009A3898" w:rsidRDefault="009A3898" w:rsidP="009A3898">
            <w:pPr>
              <w:rPr>
                <w:rFonts w:ascii="Arial" w:eastAsia="Helvetica" w:hAnsi="Arial" w:cs="Arial"/>
                <w:lang w:val="en-US"/>
              </w:rPr>
            </w:pPr>
            <w:r>
              <w:rPr>
                <w:rFonts w:ascii="Arial" w:eastAsia="Helvetica" w:hAnsi="Arial" w:cs="Arial"/>
                <w:lang w:val="en-US"/>
              </w:rPr>
              <w:t>We strongly believe that this would be beneficial and most likely also adapted from RAN1.</w:t>
            </w:r>
          </w:p>
          <w:p w14:paraId="5D9E6FB4" w14:textId="478AEFEF" w:rsidR="009A3898" w:rsidRPr="0015785C" w:rsidRDefault="009A3898" w:rsidP="009A3898">
            <w:pPr>
              <w:rPr>
                <w:rFonts w:ascii="Arial" w:eastAsia="Helvetica" w:hAnsi="Arial" w:cs="Arial"/>
                <w:lang w:val="en-US"/>
              </w:rPr>
            </w:pPr>
            <w:r>
              <w:rPr>
                <w:rFonts w:ascii="Arial" w:eastAsia="Helvetica" w:hAnsi="Arial" w:cs="Arial"/>
                <w:lang w:val="en-US"/>
              </w:rPr>
              <w:t xml:space="preserve">From our perspective RAN2 should discuss the </w:t>
            </w:r>
            <w:proofErr w:type="spellStart"/>
            <w:r>
              <w:rPr>
                <w:rFonts w:ascii="Arial" w:eastAsia="Helvetica" w:hAnsi="Arial" w:cs="Arial"/>
                <w:lang w:val="en-US"/>
              </w:rPr>
              <w:t>signalling</w:t>
            </w:r>
            <w:proofErr w:type="spellEnd"/>
            <w:r>
              <w:rPr>
                <w:rFonts w:ascii="Arial" w:eastAsia="Helvetica" w:hAnsi="Arial" w:cs="Arial"/>
                <w:lang w:val="en-US"/>
              </w:rPr>
              <w:t xml:space="preserve"> framework needed for PDC to support legacy TA and </w:t>
            </w:r>
            <w:proofErr w:type="gramStart"/>
            <w:r>
              <w:rPr>
                <w:rFonts w:ascii="Arial" w:eastAsia="Helvetica" w:hAnsi="Arial" w:cs="Arial"/>
                <w:lang w:val="en-US"/>
              </w:rPr>
              <w:t>RTT  PDC</w:t>
            </w:r>
            <w:proofErr w:type="gramEnd"/>
            <w:r>
              <w:rPr>
                <w:rFonts w:ascii="Arial" w:eastAsia="Helvetica" w:hAnsi="Arial" w:cs="Arial"/>
                <w:lang w:val="en-US"/>
              </w:rPr>
              <w:t xml:space="preserve"> methods for UE-side PDC only. </w:t>
            </w:r>
          </w:p>
        </w:tc>
      </w:tr>
      <w:tr w:rsidR="009A3898" w14:paraId="4832C7BA" w14:textId="77777777" w:rsidTr="00575C5E">
        <w:tc>
          <w:tcPr>
            <w:tcW w:w="1555" w:type="dxa"/>
          </w:tcPr>
          <w:p w14:paraId="2B8AFEDE" w14:textId="3CAEAD49" w:rsidR="009A3898" w:rsidRPr="0015785C" w:rsidRDefault="00D07220" w:rsidP="009A3898">
            <w:pPr>
              <w:rPr>
                <w:rFonts w:ascii="Arial" w:eastAsia="Helvetica" w:hAnsi="Arial" w:cs="Arial"/>
                <w:lang w:val="en-US"/>
              </w:rPr>
            </w:pPr>
            <w:r w:rsidRPr="00D07220">
              <w:rPr>
                <w:rFonts w:ascii="Arial" w:eastAsia="Helvetica" w:hAnsi="Arial" w:cs="Arial"/>
                <w:lang w:val="en-US"/>
              </w:rPr>
              <w:lastRenderedPageBreak/>
              <w:t xml:space="preserve">Huawei, </w:t>
            </w:r>
            <w:proofErr w:type="spellStart"/>
            <w:r w:rsidRPr="00D07220">
              <w:rPr>
                <w:rFonts w:ascii="Arial" w:eastAsia="Helvetica" w:hAnsi="Arial" w:cs="Arial"/>
                <w:lang w:val="en-US"/>
              </w:rPr>
              <w:t>HiSilicon</w:t>
            </w:r>
            <w:proofErr w:type="spellEnd"/>
          </w:p>
        </w:tc>
        <w:tc>
          <w:tcPr>
            <w:tcW w:w="2126" w:type="dxa"/>
          </w:tcPr>
          <w:p w14:paraId="0E604EC3" w14:textId="5111EF3B" w:rsidR="009A3898" w:rsidRPr="0015785C" w:rsidRDefault="00D23A11" w:rsidP="009A3898">
            <w:pPr>
              <w:rPr>
                <w:rFonts w:ascii="Arial" w:eastAsia="Helvetica" w:hAnsi="Arial" w:cs="Arial"/>
                <w:lang w:val="en-US"/>
              </w:rPr>
            </w:pPr>
            <w:r>
              <w:rPr>
                <w:rFonts w:ascii="Arial" w:eastAsia="Helvetica" w:hAnsi="Arial" w:cs="Arial"/>
                <w:lang w:val="en-US"/>
              </w:rPr>
              <w:t>Yes (Option 2)</w:t>
            </w:r>
          </w:p>
        </w:tc>
        <w:tc>
          <w:tcPr>
            <w:tcW w:w="5950" w:type="dxa"/>
          </w:tcPr>
          <w:p w14:paraId="1FBA4697" w14:textId="476CCB2D" w:rsidR="009A3898" w:rsidRPr="0015785C" w:rsidRDefault="00D23A11" w:rsidP="00D23A11">
            <w:pPr>
              <w:rPr>
                <w:rFonts w:ascii="Arial" w:eastAsia="Helvetica" w:hAnsi="Arial" w:cs="Arial"/>
                <w:lang w:val="en-US"/>
              </w:rPr>
            </w:pPr>
            <w:r>
              <w:rPr>
                <w:rFonts w:ascii="Arial" w:eastAsia="Helvetica" w:hAnsi="Arial" w:cs="Arial"/>
                <w:lang w:val="en-US"/>
              </w:rPr>
              <w:t>For the sake of progressing, RAN2 can</w:t>
            </w:r>
            <w:r w:rsidRPr="00D23A11">
              <w:rPr>
                <w:rFonts w:ascii="Arial" w:eastAsia="Helvetica" w:hAnsi="Arial" w:cs="Arial"/>
                <w:lang w:val="en-US"/>
              </w:rPr>
              <w:t xml:space="preserve"> prioritize discussing the RAN2 impact in terms of framework and flow design of RTT based method</w:t>
            </w:r>
            <w:r>
              <w:rPr>
                <w:rFonts w:ascii="Arial" w:eastAsia="Helvetica" w:hAnsi="Arial" w:cs="Arial"/>
                <w:lang w:val="en-US"/>
              </w:rPr>
              <w:t>, simply because there are more issues to be solved</w:t>
            </w:r>
            <w:r w:rsidR="001733A7">
              <w:rPr>
                <w:rFonts w:ascii="Arial" w:eastAsia="Helvetica" w:hAnsi="Arial" w:cs="Arial"/>
                <w:lang w:val="en-US"/>
              </w:rPr>
              <w:t xml:space="preserve"> in RAN2</w:t>
            </w:r>
            <w:r>
              <w:rPr>
                <w:rFonts w:ascii="Arial" w:eastAsia="Helvetica" w:hAnsi="Arial" w:cs="Arial"/>
                <w:lang w:val="en-US"/>
              </w:rPr>
              <w:t xml:space="preserve"> with RTT based method, not necessarily in favor of RTT based solution. </w:t>
            </w:r>
            <w:r w:rsidR="001733A7">
              <w:rPr>
                <w:rFonts w:ascii="Arial" w:eastAsia="Helvetica" w:hAnsi="Arial" w:cs="Arial"/>
                <w:lang w:val="en-US"/>
              </w:rPr>
              <w:t xml:space="preserve">For TA based solution, the work for RAN2 would be simpler. </w:t>
            </w:r>
          </w:p>
        </w:tc>
      </w:tr>
      <w:tr w:rsidR="009A3898" w14:paraId="4851BBA9" w14:textId="77777777" w:rsidTr="00575C5E">
        <w:tc>
          <w:tcPr>
            <w:tcW w:w="1555" w:type="dxa"/>
          </w:tcPr>
          <w:p w14:paraId="5F24FF3D" w14:textId="74241E39" w:rsidR="009A3898" w:rsidRPr="00844224" w:rsidRDefault="00844224" w:rsidP="009A3898">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960AABE" w14:textId="3F07030A" w:rsidR="009A3898" w:rsidRPr="00844224" w:rsidRDefault="00844224" w:rsidP="009A3898">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82FDDB" w14:textId="4845C9F0" w:rsidR="009A3898" w:rsidRPr="00D54790" w:rsidRDefault="009A3898" w:rsidP="009A3898">
            <w:pPr>
              <w:rPr>
                <w:rFonts w:eastAsiaTheme="minorEastAsia"/>
                <w:lang w:val="en-US" w:eastAsia="zh-CN"/>
              </w:rPr>
            </w:pPr>
          </w:p>
        </w:tc>
      </w:tr>
      <w:tr w:rsidR="0004441B" w14:paraId="61E8BC87" w14:textId="77777777" w:rsidTr="00575C5E">
        <w:tc>
          <w:tcPr>
            <w:tcW w:w="1555" w:type="dxa"/>
          </w:tcPr>
          <w:p w14:paraId="02991B0A" w14:textId="64120E18"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46AEFD8A" w14:textId="23B3A46A" w:rsidR="0004441B" w:rsidRPr="0001385C" w:rsidRDefault="0004441B" w:rsidP="0004441B">
            <w:pPr>
              <w:rPr>
                <w:rFonts w:ascii="Arial" w:eastAsiaTheme="minorEastAsia" w:hAnsi="Arial" w:cs="Arial"/>
                <w:lang w:val="en-US" w:eastAsia="zh-CN"/>
              </w:rPr>
            </w:pPr>
            <w:r>
              <w:rPr>
                <w:rFonts w:ascii="Arial" w:eastAsia="Malgun Gothic" w:hAnsi="Arial" w:cs="Arial"/>
                <w:lang w:val="en-US" w:eastAsia="ko-KR"/>
              </w:rPr>
              <w:t>Option 2, if possible</w:t>
            </w:r>
          </w:p>
        </w:tc>
        <w:tc>
          <w:tcPr>
            <w:tcW w:w="5950" w:type="dxa"/>
          </w:tcPr>
          <w:p w14:paraId="424165BC" w14:textId="3DB73F90" w:rsidR="0004441B" w:rsidRDefault="0004441B" w:rsidP="0004441B">
            <w:pPr>
              <w:rPr>
                <w:rFonts w:eastAsia="Helvetica"/>
                <w:lang w:val="en-US"/>
              </w:rPr>
            </w:pPr>
            <w:r>
              <w:rPr>
                <w:rFonts w:ascii="Arial" w:eastAsia="Helvetica" w:hAnsi="Arial" w:cs="Arial"/>
                <w:lang w:val="en-US"/>
              </w:rPr>
              <w:t>However, i</w:t>
            </w:r>
            <w:r w:rsidRPr="0098210F">
              <w:rPr>
                <w:rFonts w:ascii="Arial" w:eastAsia="Helvetica" w:hAnsi="Arial" w:cs="Arial" w:hint="eastAsia"/>
                <w:lang w:val="en-US"/>
              </w:rPr>
              <w:t>t is n</w:t>
            </w:r>
            <w:r w:rsidRPr="0098210F">
              <w:rPr>
                <w:rFonts w:ascii="Arial" w:eastAsia="Helvetica" w:hAnsi="Arial" w:cs="Arial"/>
                <w:lang w:val="en-US"/>
              </w:rPr>
              <w:t xml:space="preserve">ot clear </w:t>
            </w:r>
            <w:r>
              <w:rPr>
                <w:rFonts w:ascii="Arial" w:eastAsia="Helvetica" w:hAnsi="Arial" w:cs="Arial"/>
                <w:lang w:val="en-US"/>
              </w:rPr>
              <w:t>how RAN2 start discussing the RAN2 impact without the detailed procedure not finalized yet in RAN1.</w:t>
            </w:r>
          </w:p>
        </w:tc>
      </w:tr>
      <w:tr w:rsidR="00265B0A" w14:paraId="4C1D79D7" w14:textId="77777777" w:rsidTr="00575C5E">
        <w:tc>
          <w:tcPr>
            <w:tcW w:w="1555" w:type="dxa"/>
          </w:tcPr>
          <w:p w14:paraId="38958213" w14:textId="3F2BEFC3" w:rsidR="00265B0A" w:rsidRPr="003836FD" w:rsidRDefault="00265B0A" w:rsidP="00265B0A">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5AABF67B" w14:textId="1399EBAD" w:rsidR="00265B0A" w:rsidRPr="003836FD" w:rsidRDefault="00265B0A" w:rsidP="00265B0A">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21BB5E3" w14:textId="12F30B8A" w:rsidR="00265B0A" w:rsidRPr="00EF7C3C" w:rsidRDefault="00265B0A" w:rsidP="00265B0A">
            <w:pPr>
              <w:rPr>
                <w:rFonts w:ascii="Arial" w:eastAsia="Helvetica" w:hAnsi="Arial" w:cs="Arial"/>
                <w:lang w:val="en-US"/>
              </w:rPr>
            </w:pPr>
            <w:r>
              <w:rPr>
                <w:rFonts w:eastAsiaTheme="minorEastAsia"/>
                <w:lang w:val="en-US" w:eastAsia="zh-CN"/>
              </w:rPr>
              <w:t xml:space="preserve">RAN2 can discuss RAN2 impact in terms of framework and flow design of RTT based method and TA based method, and conditional agreements can be reached. </w:t>
            </w:r>
          </w:p>
        </w:tc>
      </w:tr>
      <w:tr w:rsidR="00F56597" w14:paraId="2F27CD30" w14:textId="77777777" w:rsidTr="00575C5E">
        <w:tc>
          <w:tcPr>
            <w:tcW w:w="1555" w:type="dxa"/>
          </w:tcPr>
          <w:p w14:paraId="163F7FDB" w14:textId="777515C1" w:rsidR="00F56597" w:rsidRDefault="00F56597" w:rsidP="00F56597">
            <w:pPr>
              <w:rPr>
                <w:rFonts w:ascii="Arial" w:eastAsiaTheme="minorEastAsia" w:hAnsi="Arial" w:cs="Arial" w:hint="eastAsia"/>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D189FA5" w14:textId="61D080BA" w:rsidR="00F56597" w:rsidRDefault="00F56597" w:rsidP="00F56597">
            <w:pPr>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 xml:space="preserve">es </w:t>
            </w:r>
          </w:p>
        </w:tc>
        <w:tc>
          <w:tcPr>
            <w:tcW w:w="5950" w:type="dxa"/>
          </w:tcPr>
          <w:p w14:paraId="54B1416D" w14:textId="16E743E7" w:rsidR="00F56597" w:rsidRDefault="00F56597" w:rsidP="00F56597">
            <w:pPr>
              <w:rPr>
                <w:rFonts w:eastAsiaTheme="minorEastAsia"/>
                <w:lang w:val="en-US" w:eastAsia="zh-CN"/>
              </w:rPr>
            </w:pPr>
            <w:r>
              <w:rPr>
                <w:rFonts w:ascii="Arial" w:eastAsia="Helvetica" w:hAnsi="Arial" w:cs="Arial"/>
                <w:lang w:val="en-US"/>
              </w:rPr>
              <w:t>We prefer to wait for RAN1/4 as RAN2 has agreed to decide the measurement framework for RTT based PDC method based on other WG conclusion.</w:t>
            </w:r>
          </w:p>
        </w:tc>
      </w:tr>
    </w:tbl>
    <w:p w14:paraId="21D805AC" w14:textId="77777777" w:rsidR="00371342" w:rsidRPr="00400A83" w:rsidRDefault="00371342" w:rsidP="00400A83">
      <w:pPr>
        <w:rPr>
          <w:rFonts w:eastAsiaTheme="minorEastAsia"/>
        </w:rPr>
      </w:pPr>
    </w:p>
    <w:p w14:paraId="775E65C8" w14:textId="77777777" w:rsidR="0044625A" w:rsidRPr="00047FCB" w:rsidRDefault="00047FCB" w:rsidP="00047FCB">
      <w:pPr>
        <w:pStyle w:val="Heading4"/>
        <w:ind w:right="200"/>
        <w:rPr>
          <w:rStyle w:val="Strong"/>
          <w:b w:val="0"/>
          <w:bCs w:val="0"/>
          <w:sz w:val="22"/>
        </w:rPr>
      </w:pPr>
      <w:r>
        <w:rPr>
          <w:rStyle w:val="Strong"/>
          <w:rFonts w:hint="eastAsia"/>
          <w:b w:val="0"/>
          <w:bCs w:val="0"/>
          <w:sz w:val="22"/>
        </w:rPr>
        <w:t xml:space="preserve">2.2.3.2 </w:t>
      </w:r>
      <w:r w:rsidR="006E79F1" w:rsidRPr="00047FCB">
        <w:rPr>
          <w:rStyle w:val="Strong"/>
          <w:b w:val="0"/>
          <w:bCs w:val="0"/>
          <w:sz w:val="22"/>
        </w:rPr>
        <w:t>Signaling</w:t>
      </w:r>
      <w:r w:rsidR="001D293C" w:rsidRPr="00047FCB">
        <w:rPr>
          <w:rStyle w:val="Strong"/>
          <w:b w:val="0"/>
          <w:bCs w:val="0"/>
          <w:sz w:val="22"/>
        </w:rPr>
        <w:t xml:space="preserve"> </w:t>
      </w:r>
      <w:r w:rsidRPr="00047FCB">
        <w:rPr>
          <w:rFonts w:hint="eastAsia"/>
          <w:sz w:val="22"/>
        </w:rPr>
        <w:t>Framework</w:t>
      </w:r>
      <w:r w:rsidR="001D293C" w:rsidRPr="00047FCB">
        <w:rPr>
          <w:rStyle w:val="Strong"/>
          <w:b w:val="0"/>
          <w:bCs w:val="0"/>
          <w:sz w:val="22"/>
        </w:rPr>
        <w:t xml:space="preserve"> for RTT-based PDC method</w:t>
      </w:r>
    </w:p>
    <w:p w14:paraId="7B73A2BD" w14:textId="77777777" w:rsidR="006E79F1" w:rsidRPr="006E79F1" w:rsidRDefault="000047F3" w:rsidP="006E79F1">
      <w:pPr>
        <w:rPr>
          <w:rFonts w:eastAsiaTheme="minorEastAsia"/>
          <w:lang w:eastAsia="zh-CN"/>
        </w:rPr>
      </w:pPr>
      <w:r w:rsidRPr="00BA0146">
        <w:t>As specified in TS38.305, the current NR</w:t>
      </w:r>
      <w:r w:rsidRPr="00BA0146">
        <w:rPr>
          <w:lang w:eastAsia="zh-CN"/>
        </w:rPr>
        <w:t xml:space="preserve"> </w:t>
      </w:r>
      <w:r w:rsidRPr="00BA0146">
        <w:t xml:space="preserve">RTT positioning method makes use of the UE Rx-Tx time difference measurements and DL-PRS-RSRP of downlink signals received from multiple TRPs, measured by the UE and the </w:t>
      </w:r>
      <w:r w:rsidRPr="00BA0146">
        <w:rPr>
          <w:rFonts w:eastAsia="MS Mincho"/>
        </w:rPr>
        <w:t xml:space="preserve">measured </w:t>
      </w:r>
      <w:proofErr w:type="spellStart"/>
      <w:r w:rsidRPr="00BA0146">
        <w:t>gNB</w:t>
      </w:r>
      <w:proofErr w:type="spellEnd"/>
      <w:r w:rsidRPr="00BA0146">
        <w:t xml:space="preserve"> Rx-Tx time difference measurements and UL-SRS-RSRP</w:t>
      </w:r>
      <w:r w:rsidRPr="00BA0146">
        <w:rPr>
          <w:rFonts w:eastAsia="MS Mincho"/>
        </w:rPr>
        <w:t xml:space="preserve"> at multiple TRPs of uplink signals transmitted from UE.</w:t>
      </w:r>
      <w:r w:rsidRPr="00BA0146">
        <w:rPr>
          <w:rFonts w:eastAsia="宋体"/>
          <w:lang w:eastAsia="zh-CN"/>
        </w:rPr>
        <w:t xml:space="preserve"> </w:t>
      </w:r>
      <w:r w:rsidRPr="00BA0146">
        <w:t xml:space="preserve">The UE measures the UE Rx-Tx time difference using assistance data received from the </w:t>
      </w:r>
      <w:r w:rsidRPr="00BA0146">
        <w:rPr>
          <w:lang w:eastAsia="zh-CN"/>
        </w:rPr>
        <w:t>LMF</w:t>
      </w:r>
      <w:r w:rsidRPr="00BA0146">
        <w:t xml:space="preserve">, and the </w:t>
      </w:r>
      <w:r w:rsidRPr="00BA0146">
        <w:rPr>
          <w:rFonts w:eastAsia="MS Mincho"/>
        </w:rPr>
        <w:t xml:space="preserve">TRPs measure the </w:t>
      </w:r>
      <w:proofErr w:type="spellStart"/>
      <w:r w:rsidRPr="00BA0146">
        <w:t>gNB</w:t>
      </w:r>
      <w:proofErr w:type="spellEnd"/>
      <w:r w:rsidRPr="00BA0146">
        <w:t xml:space="preserve"> Rx-Tx time difference measurements </w:t>
      </w:r>
      <w:r w:rsidRPr="00BA0146">
        <w:rPr>
          <w:rFonts w:eastAsia="MS Mincho"/>
        </w:rPr>
        <w:t xml:space="preserve">using assistance data received from the positioning server. The measurements are used to determine the RTT at the </w:t>
      </w:r>
      <w:r w:rsidRPr="00BA0146">
        <w:rPr>
          <w:rFonts w:eastAsia="宋体"/>
          <w:lang w:eastAsia="zh-CN"/>
        </w:rPr>
        <w:t>LMF</w:t>
      </w:r>
      <w:r w:rsidRPr="00BA0146">
        <w:rPr>
          <w:rFonts w:eastAsia="MS Mincho"/>
        </w:rPr>
        <w:t xml:space="preserve"> which are used to estimate the location of the UE.</w:t>
      </w:r>
      <w:r w:rsidR="006E79F1">
        <w:rPr>
          <w:rFonts w:eastAsiaTheme="minorEastAsia" w:hint="eastAsia"/>
          <w:lang w:eastAsia="zh-CN"/>
        </w:rPr>
        <w:t xml:space="preserve"> Hence, there are t</w:t>
      </w:r>
      <w:r w:rsidR="006E79F1" w:rsidRPr="00BA0146">
        <w:t>wo basic approaches</w:t>
      </w:r>
      <w:r w:rsidR="006E79F1">
        <w:rPr>
          <w:rFonts w:eastAsiaTheme="minorEastAsia" w:hint="eastAsia"/>
          <w:lang w:eastAsia="zh-CN"/>
        </w:rPr>
        <w:t>:</w:t>
      </w:r>
    </w:p>
    <w:p w14:paraId="1E371AE2" w14:textId="77777777" w:rsidR="006E79F1" w:rsidRPr="00BA0146" w:rsidRDefault="006E79F1" w:rsidP="006E79F1">
      <w:pPr>
        <w:pStyle w:val="B1"/>
        <w:rPr>
          <w:bCs/>
          <w:lang w:eastAsia="zh-CN"/>
        </w:rPr>
      </w:pPr>
      <w:r w:rsidRPr="00BA0146">
        <w:rPr>
          <w:b/>
          <w:bCs/>
        </w:rPr>
        <w:t>Option1</w:t>
      </w:r>
      <w:r w:rsidRPr="00BA0146">
        <w:rPr>
          <w:bCs/>
        </w:rPr>
        <w:t>: reusing Multi-RTT based signalling flow</w:t>
      </w:r>
      <w:r>
        <w:rPr>
          <w:rFonts w:hint="eastAsia"/>
          <w:bCs/>
          <w:lang w:eastAsia="zh-CN"/>
        </w:rPr>
        <w:t xml:space="preserve"> (0)</w:t>
      </w:r>
    </w:p>
    <w:p w14:paraId="430F0B12" w14:textId="77777777" w:rsidR="006E79F1" w:rsidRPr="00BA0146" w:rsidRDefault="006E79F1" w:rsidP="006E79F1">
      <w:pPr>
        <w:pStyle w:val="B1"/>
        <w:rPr>
          <w:lang w:eastAsia="zh-CN"/>
        </w:rPr>
      </w:pPr>
      <w:r w:rsidRPr="00BA0146">
        <w:rPr>
          <w:b/>
          <w:bCs/>
        </w:rPr>
        <w:t xml:space="preserve">Option2: </w:t>
      </w:r>
      <w:r w:rsidRPr="00BA0146">
        <w:t>the timing synchronization in I-IoT can be independent of positioning</w:t>
      </w:r>
      <w:r w:rsidRPr="00BA0146">
        <w:rPr>
          <w:lang w:eastAsia="zh-CN"/>
        </w:rPr>
        <w:t xml:space="preserve"> </w:t>
      </w:r>
      <w:r w:rsidR="00575C5E">
        <w:fldChar w:fldCharType="begin"/>
      </w:r>
      <w:r w:rsidR="00575C5E">
        <w:instrText xml:space="preserve"> REF _Ref86255658 \r \h  \* MERGEFORMAT </w:instrText>
      </w:r>
      <w:r w:rsidR="00575C5E">
        <w:fldChar w:fldCharType="separate"/>
      </w:r>
      <w:r w:rsidRPr="00BA0146">
        <w:rPr>
          <w:rFonts w:eastAsiaTheme="minorEastAsia"/>
          <w:lang w:eastAsia="zh-CN"/>
        </w:rPr>
        <w:t>[2]</w:t>
      </w:r>
      <w:r w:rsidR="00575C5E">
        <w:fldChar w:fldCharType="end"/>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Pr="00BA0146">
        <w:rPr>
          <w:rFonts w:eastAsiaTheme="minorEastAsia"/>
          <w:lang w:eastAsia="zh-CN"/>
        </w:rPr>
        <w:t>[14]</w:t>
      </w:r>
      <w:r w:rsidR="00575C5E">
        <w:fldChar w:fldCharType="end"/>
      </w:r>
      <w:r w:rsidR="00575C5E">
        <w:fldChar w:fldCharType="begin"/>
      </w:r>
      <w:r w:rsidR="00575C5E">
        <w:instrText xml:space="preserve"> REF _Ref86257405 \r \h  \* MERGEFORMAT </w:instrText>
      </w:r>
      <w:r w:rsidR="00575C5E">
        <w:fldChar w:fldCharType="separate"/>
      </w:r>
      <w:r w:rsidRPr="00BA0146">
        <w:rPr>
          <w:rFonts w:eastAsiaTheme="minorEastAsia"/>
          <w:lang w:eastAsia="zh-CN"/>
        </w:rPr>
        <w:t>[7]</w:t>
      </w:r>
      <w:r w:rsidR="00575C5E">
        <w:fldChar w:fldCharType="end"/>
      </w:r>
      <w:r>
        <w:rPr>
          <w:rFonts w:eastAsiaTheme="minorEastAsia" w:hint="eastAsia"/>
          <w:lang w:eastAsia="zh-CN"/>
        </w:rPr>
        <w:t xml:space="preserve"> (4/4: CMCC, Intel</w:t>
      </w:r>
      <w:r>
        <w:rPr>
          <w:rFonts w:eastAsiaTheme="minorEastAsia" w:hint="eastAsia"/>
          <w:lang w:eastAsia="zh-CN"/>
        </w:rPr>
        <w:t>，</w:t>
      </w:r>
      <w:r>
        <w:rPr>
          <w:rFonts w:eastAsiaTheme="minorEastAsia" w:hint="eastAsia"/>
          <w:lang w:eastAsia="zh-CN"/>
        </w:rPr>
        <w:t xml:space="preserve"> Huawei, </w:t>
      </w:r>
      <w:r w:rsidRPr="006E79F1">
        <w:rPr>
          <w:rFonts w:eastAsiaTheme="minorEastAsia"/>
          <w:lang w:eastAsia="zh-CN"/>
        </w:rPr>
        <w:t>NTT DOCOMO</w:t>
      </w:r>
      <w:r>
        <w:rPr>
          <w:rFonts w:eastAsiaTheme="minorEastAsia" w:hint="eastAsia"/>
          <w:lang w:eastAsia="zh-CN"/>
        </w:rPr>
        <w:t>)</w:t>
      </w:r>
    </w:p>
    <w:p w14:paraId="33288982" w14:textId="77777777" w:rsidR="000047F3" w:rsidRPr="00BA0146" w:rsidRDefault="000047F3" w:rsidP="000047F3">
      <w:r w:rsidRPr="00BA0146">
        <w:t xml:space="preserve">Figure </w:t>
      </w:r>
      <w:r w:rsidRPr="00BA0146">
        <w:rPr>
          <w:highlight w:val="yellow"/>
        </w:rPr>
        <w:t>1</w:t>
      </w:r>
      <w:r w:rsidRPr="00BA0146">
        <w:t xml:space="preserve"> shows the architecture in 5GS applicable to positioning of a UE with NR access. The AMF receives a request for some location service associated with a particular target UE from another GMLC and then sends a location services request to an LMF. The LMF processes the location services request which may include transferring assistance data to the UE to assist with UE-based and/or UE-assisted positioning and/or may include positioning of the UE. The LMF then returns the result of the location service back to the AMF. </w:t>
      </w:r>
      <w:r w:rsidRPr="00BA0146">
        <w:rPr>
          <w:lang w:eastAsia="zh-CN"/>
        </w:rPr>
        <w:t xml:space="preserve">A </w:t>
      </w:r>
      <w:proofErr w:type="spellStart"/>
      <w:r w:rsidRPr="00BA0146">
        <w:rPr>
          <w:lang w:eastAsia="zh-CN"/>
        </w:rPr>
        <w:t>gNB</w:t>
      </w:r>
      <w:proofErr w:type="spellEnd"/>
      <w:r w:rsidRPr="00BA0146">
        <w:t xml:space="preserve"> may control </w:t>
      </w:r>
      <w:r w:rsidRPr="00BA0146">
        <w:rPr>
          <w:lang w:eastAsia="zh-CN"/>
        </w:rPr>
        <w:t>multiple</w:t>
      </w:r>
      <w:r w:rsidRPr="00BA0146">
        <w:t xml:space="preserve"> TRPs/TPs.</w:t>
      </w:r>
    </w:p>
    <w:p w14:paraId="352FFD25" w14:textId="77777777" w:rsidR="000047F3" w:rsidRPr="00BA0146" w:rsidRDefault="000047F3" w:rsidP="000047F3">
      <w:pPr>
        <w:pStyle w:val="TH"/>
        <w:rPr>
          <w:rFonts w:ascii="Times New Roman" w:eastAsia="Yu Mincho" w:hAnsi="Times New Roman"/>
        </w:rPr>
      </w:pPr>
      <w:r w:rsidRPr="00BA0146">
        <w:rPr>
          <w:rFonts w:ascii="Times New Roman" w:hAnsi="Times New Roman"/>
        </w:rPr>
        <w:object w:dxaOrig="10260" w:dyaOrig="2039" w14:anchorId="2AA4A948">
          <v:shape id="_x0000_i1026" type="#_x0000_t75" style="width:384.25pt;height:75.55pt" o:ole="">
            <v:imagedata r:id="rId10" o:title=""/>
          </v:shape>
          <o:OLEObject Type="Embed" ProgID="VisioViewer.Viewer.1" ShapeID="_x0000_i1026" DrawAspect="Content" ObjectID="_1697387608" r:id="rId11"/>
        </w:object>
      </w:r>
    </w:p>
    <w:p w14:paraId="0D0F41C5" w14:textId="77777777" w:rsidR="000047F3" w:rsidRPr="004E498D" w:rsidRDefault="000047F3" w:rsidP="004E498D">
      <w:pPr>
        <w:jc w:val="center"/>
        <w:rPr>
          <w:rFonts w:eastAsia="宋体"/>
          <w:b/>
        </w:rPr>
      </w:pPr>
      <w:r w:rsidRPr="004E498D">
        <w:rPr>
          <w:rFonts w:eastAsia="MS Mincho"/>
          <w:b/>
        </w:rPr>
        <w:t>Figure 1: UE Positioning Overall Architecture applicable to NG-RAN</w:t>
      </w:r>
      <w:r w:rsidRPr="004E498D">
        <w:rPr>
          <w:rFonts w:eastAsia="宋体"/>
          <w:b/>
        </w:rPr>
        <w:t xml:space="preserve"> </w:t>
      </w:r>
      <w:r w:rsidR="00575C5E">
        <w:fldChar w:fldCharType="begin"/>
      </w:r>
      <w:r w:rsidR="00575C5E">
        <w:instrText xml:space="preserve"> REF _Ref86255639 \r \h  \* MERGEFORMAT </w:instrText>
      </w:r>
      <w:r w:rsidR="00575C5E">
        <w:fldChar w:fldCharType="separate"/>
      </w:r>
      <w:r w:rsidR="00E849B1" w:rsidRPr="004E498D">
        <w:rPr>
          <w:rFonts w:eastAsiaTheme="minorEastAsia"/>
          <w:b/>
        </w:rPr>
        <w:t>[14]</w:t>
      </w:r>
      <w:r w:rsidR="00575C5E">
        <w:fldChar w:fldCharType="end"/>
      </w:r>
    </w:p>
    <w:p w14:paraId="1D5AE76E" w14:textId="77777777" w:rsidR="000047F3" w:rsidRDefault="007D27A0" w:rsidP="000047F3">
      <w:pPr>
        <w:rPr>
          <w:rFonts w:eastAsiaTheme="minorEastAsia"/>
          <w:lang w:eastAsia="zh-CN"/>
        </w:rPr>
      </w:pPr>
      <w:r w:rsidRPr="00BA0146">
        <w:rPr>
          <w:rFonts w:eastAsiaTheme="minorEastAsia"/>
          <w:lang w:eastAsia="zh-CN"/>
        </w:rPr>
        <w:lastRenderedPageBreak/>
        <w:t xml:space="preserve">Some companies </w:t>
      </w:r>
      <w:r w:rsidR="00575C5E">
        <w:fldChar w:fldCharType="begin"/>
      </w:r>
      <w:r w:rsidR="00575C5E">
        <w:instrText xml:space="preserve"> REF _Ref86255658 \r \h  \* MERGEFORMAT </w:instrText>
      </w:r>
      <w:r w:rsidR="00575C5E">
        <w:fldChar w:fldCharType="separate"/>
      </w:r>
      <w:r w:rsidRPr="00BA0146">
        <w:rPr>
          <w:rFonts w:eastAsiaTheme="minorEastAsia"/>
          <w:lang w:eastAsia="zh-CN"/>
        </w:rPr>
        <w:t>[2]</w:t>
      </w:r>
      <w:r w:rsidR="00575C5E">
        <w:fldChar w:fldCharType="end"/>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Pr="00BA0146">
        <w:rPr>
          <w:rFonts w:eastAsiaTheme="minorEastAsia"/>
          <w:lang w:eastAsia="zh-CN"/>
        </w:rPr>
        <w:t>[14]</w:t>
      </w:r>
      <w:r w:rsidR="00575C5E">
        <w:fldChar w:fldCharType="end"/>
      </w:r>
      <w:r w:rsidR="00575C5E">
        <w:fldChar w:fldCharType="begin"/>
      </w:r>
      <w:r w:rsidR="00575C5E">
        <w:instrText xml:space="preserve"> REF _Ref86257405 \r \h  \* MERGEFORMAT </w:instrText>
      </w:r>
      <w:r w:rsidR="00575C5E">
        <w:fldChar w:fldCharType="separate"/>
      </w:r>
      <w:r w:rsidR="006E71C0" w:rsidRPr="00BA0146">
        <w:rPr>
          <w:rFonts w:eastAsiaTheme="minorEastAsia"/>
          <w:lang w:eastAsia="zh-CN"/>
        </w:rPr>
        <w:t>[7]</w:t>
      </w:r>
      <w:r w:rsidR="00575C5E">
        <w:fldChar w:fldCharType="end"/>
      </w:r>
      <w:r w:rsidRPr="00BA0146">
        <w:rPr>
          <w:rFonts w:eastAsiaTheme="minorEastAsia"/>
          <w:lang w:eastAsia="zh-CN"/>
        </w:rPr>
        <w:t xml:space="preserve"> expressed that</w:t>
      </w:r>
      <w:r w:rsidR="000047F3" w:rsidRPr="00BA0146">
        <w:rPr>
          <w:lang w:eastAsia="zh-CN"/>
        </w:rPr>
        <w:t xml:space="preserve"> </w:t>
      </w:r>
      <w:r w:rsidR="000047F3" w:rsidRPr="00BA0146">
        <w:t>the current LMF-based architecture and procedure</w:t>
      </w:r>
      <w:r w:rsidR="000047F3" w:rsidRPr="00BA0146">
        <w:rPr>
          <w:lang w:eastAsia="zh-CN"/>
        </w:rPr>
        <w:t xml:space="preserve"> which involving CN network and positioning server (LMF)</w:t>
      </w:r>
      <w:r w:rsidR="000047F3" w:rsidRPr="00BA0146">
        <w:t xml:space="preserve"> </w:t>
      </w:r>
      <w:r w:rsidR="002B1A4F" w:rsidRPr="00BA0146">
        <w:rPr>
          <w:rFonts w:eastAsiaTheme="minorEastAsia"/>
          <w:lang w:eastAsia="zh-CN"/>
        </w:rPr>
        <w:t xml:space="preserve">. This will cause </w:t>
      </w:r>
      <w:r w:rsidR="002B1A4F" w:rsidRPr="00BA0146">
        <w:rPr>
          <w:lang w:eastAsia="zh-CN"/>
        </w:rPr>
        <w:t>excessive resource overhead</w:t>
      </w:r>
      <w:r w:rsidR="002B1A4F" w:rsidRPr="00BA0146">
        <w:t xml:space="preserve"> </w:t>
      </w:r>
      <w:r w:rsidR="002B1A4F" w:rsidRPr="00BA0146">
        <w:rPr>
          <w:rFonts w:eastAsiaTheme="minorEastAsia"/>
          <w:lang w:eastAsia="zh-CN"/>
        </w:rPr>
        <w:t xml:space="preserve">and/or extended transmission delay, </w:t>
      </w:r>
      <w:r w:rsidR="00797D29" w:rsidRPr="00BA0146">
        <w:rPr>
          <w:rFonts w:eastAsiaTheme="minorEastAsia"/>
          <w:lang w:eastAsia="zh-CN"/>
        </w:rPr>
        <w:t xml:space="preserve">measurement delay, </w:t>
      </w:r>
      <w:r w:rsidR="002B1A4F" w:rsidRPr="00BA0146">
        <w:rPr>
          <w:rFonts w:eastAsiaTheme="minorEastAsia"/>
          <w:lang w:eastAsia="zh-CN"/>
        </w:rPr>
        <w:t xml:space="preserve">which </w:t>
      </w:r>
      <w:r w:rsidR="000047F3" w:rsidRPr="00BA0146">
        <w:t>is not feasible in the IIOT scenario</w:t>
      </w:r>
      <w:r w:rsidR="000047F3" w:rsidRPr="00BA0146">
        <w:rPr>
          <w:lang w:eastAsia="zh-CN"/>
        </w:rPr>
        <w:t>s are too complex</w:t>
      </w:r>
      <w:r w:rsidR="000047F3" w:rsidRPr="00BA0146">
        <w:t>.</w:t>
      </w:r>
      <w:r w:rsidR="000047F3" w:rsidRPr="00BA0146">
        <w:rPr>
          <w:lang w:eastAsia="zh-CN"/>
        </w:rPr>
        <w:t xml:space="preserve"> </w:t>
      </w:r>
      <w:r w:rsidR="000047F3" w:rsidRPr="00BA0146">
        <w:rPr>
          <w:highlight w:val="yellow"/>
          <w:lang w:eastAsia="zh-CN"/>
        </w:rPr>
        <w:t xml:space="preserve">We tend to </w:t>
      </w:r>
      <w:r w:rsidR="000047F3" w:rsidRPr="00BA0146">
        <w:rPr>
          <w:highlight w:val="yellow"/>
        </w:rPr>
        <w:t xml:space="preserve">support </w:t>
      </w:r>
      <w:r w:rsidR="000047F3" w:rsidRPr="00BA0146">
        <w:rPr>
          <w:highlight w:val="yellow"/>
          <w:lang w:eastAsia="zh-CN"/>
        </w:rPr>
        <w:t xml:space="preserve">that </w:t>
      </w:r>
      <w:r w:rsidR="000047F3" w:rsidRPr="00BA0146">
        <w:rPr>
          <w:highlight w:val="yellow"/>
        </w:rPr>
        <w:t xml:space="preserve">positioning </w:t>
      </w:r>
      <w:r w:rsidR="000047F3" w:rsidRPr="00BA0146">
        <w:rPr>
          <w:highlight w:val="yellow"/>
          <w:lang w:eastAsia="zh-CN"/>
        </w:rPr>
        <w:t xml:space="preserve">functions for IIOT PDC are only located in the related </w:t>
      </w:r>
      <w:r w:rsidR="000047F3" w:rsidRPr="00BA0146">
        <w:rPr>
          <w:highlight w:val="yellow"/>
        </w:rPr>
        <w:t xml:space="preserve">UE and </w:t>
      </w:r>
      <w:proofErr w:type="spellStart"/>
      <w:r w:rsidR="000047F3" w:rsidRPr="00BA0146">
        <w:rPr>
          <w:highlight w:val="yellow"/>
          <w:lang w:eastAsia="zh-CN"/>
        </w:rPr>
        <w:t>gNB</w:t>
      </w:r>
      <w:proofErr w:type="spellEnd"/>
      <w:r w:rsidR="000047F3" w:rsidRPr="00BA0146">
        <w:rPr>
          <w:highlight w:val="yellow"/>
          <w:lang w:eastAsia="zh-CN"/>
        </w:rPr>
        <w:t>, without the involvement of LMF and AMF.</w:t>
      </w:r>
    </w:p>
    <w:p w14:paraId="436D17AA" w14:textId="77777777" w:rsidR="00D56C50" w:rsidRDefault="00D56C50" w:rsidP="00D56C50">
      <w:pPr>
        <w:spacing w:after="120"/>
        <w:jc w:val="both"/>
        <w:rPr>
          <w:lang w:eastAsia="zh-CN"/>
        </w:rPr>
      </w:pPr>
      <w:r>
        <w:rPr>
          <w:rFonts w:eastAsiaTheme="minorEastAsia" w:hint="eastAsia"/>
          <w:lang w:eastAsia="zh-CN"/>
        </w:rPr>
        <w:t xml:space="preserve">In </w:t>
      </w:r>
      <w:r w:rsidR="00A95B56">
        <w:rPr>
          <w:rFonts w:eastAsiaTheme="minorEastAsia"/>
          <w:highlight w:val="yellow"/>
          <w:lang w:eastAsia="zh-CN"/>
        </w:rPr>
        <w:fldChar w:fldCharType="begin"/>
      </w:r>
      <w:r>
        <w:rPr>
          <w:rFonts w:eastAsiaTheme="minorEastAsia"/>
          <w:lang w:eastAsia="zh-CN"/>
        </w:rPr>
        <w:instrText xml:space="preserve"> </w:instrText>
      </w:r>
      <w:r>
        <w:rPr>
          <w:rFonts w:eastAsiaTheme="minorEastAsia" w:hint="eastAsia"/>
          <w:lang w:eastAsia="zh-CN"/>
        </w:rPr>
        <w:instrText>REF _Ref86255658 \r \h</w:instrText>
      </w:r>
      <w:r>
        <w:rPr>
          <w:rFonts w:eastAsiaTheme="minorEastAsia"/>
          <w:lang w:eastAsia="zh-CN"/>
        </w:rPr>
        <w:instrText xml:space="preserve"> </w:instrText>
      </w:r>
      <w:r w:rsidR="00A95B56">
        <w:rPr>
          <w:rFonts w:eastAsiaTheme="minorEastAsia"/>
          <w:highlight w:val="yellow"/>
          <w:lang w:eastAsia="zh-CN"/>
        </w:rPr>
      </w:r>
      <w:r w:rsidR="00A95B56">
        <w:rPr>
          <w:rFonts w:eastAsiaTheme="minorEastAsia"/>
          <w:highlight w:val="yellow"/>
          <w:lang w:eastAsia="zh-CN"/>
        </w:rPr>
        <w:fldChar w:fldCharType="separate"/>
      </w:r>
      <w:r>
        <w:rPr>
          <w:rFonts w:eastAsiaTheme="minorEastAsia"/>
          <w:lang w:eastAsia="zh-CN"/>
        </w:rPr>
        <w:t>[2]</w:t>
      </w:r>
      <w:r w:rsidR="00A95B56">
        <w:rPr>
          <w:rFonts w:eastAsiaTheme="minorEastAsia"/>
          <w:highlight w:val="yellow"/>
          <w:lang w:eastAsia="zh-CN"/>
        </w:rPr>
        <w:fldChar w:fldCharType="end"/>
      </w:r>
      <w:r>
        <w:rPr>
          <w:rFonts w:eastAsiaTheme="minorEastAsia" w:hint="eastAsia"/>
          <w:lang w:eastAsia="zh-CN"/>
        </w:rPr>
        <w:t xml:space="preserve">, it just expressed that </w:t>
      </w:r>
      <w:r>
        <w:rPr>
          <w:lang w:eastAsia="zh-CN"/>
        </w:rPr>
        <w:t xml:space="preserve">RTT-based PDC solution will result in resource overhead, power consumption, as well as </w:t>
      </w:r>
      <w:r w:rsidRPr="00C1544A">
        <w:rPr>
          <w:lang w:eastAsia="zh-CN"/>
        </w:rPr>
        <w:t>few additional signalling overhead</w:t>
      </w:r>
      <w:r>
        <w:rPr>
          <w:lang w:eastAsia="zh-CN"/>
        </w:rPr>
        <w:t xml:space="preserve"> and UE processing complexity. Among these incurred costs, we think resource overhead and power consumption need to be further studied. We propose </w:t>
      </w:r>
      <w:r w:rsidRPr="00BB17B2">
        <w:rPr>
          <w:b/>
          <w:lang w:eastAsia="zh-CN"/>
        </w:rPr>
        <w:t>if RTT-based PDC solution is adopted, methods to avoid excessive resource overhead and power consumption shall be further investigated.</w:t>
      </w:r>
    </w:p>
    <w:p w14:paraId="4B31B125" w14:textId="77777777" w:rsidR="000047F3" w:rsidRPr="00BA0146" w:rsidRDefault="000047F3" w:rsidP="000047F3">
      <w:pPr>
        <w:rPr>
          <w:lang w:eastAsia="zh-CN"/>
        </w:rPr>
      </w:pPr>
      <w:r w:rsidRPr="00BA0146">
        <w:rPr>
          <w:lang w:eastAsia="zh-CN"/>
        </w:rPr>
        <w:t>However, this means the architecture, signalling flow/parameter and measurement procedure for all needs to be re-consideration, as the preferred architecture for RTT-based PDC shown in figure 3.</w:t>
      </w:r>
    </w:p>
    <w:p w14:paraId="4C65B0DB" w14:textId="77777777" w:rsidR="000047F3" w:rsidRPr="00BA0146" w:rsidRDefault="000047F3" w:rsidP="000047F3">
      <w:pPr>
        <w:rPr>
          <w:lang w:eastAsia="zh-CN"/>
        </w:rPr>
      </w:pPr>
    </w:p>
    <w:p w14:paraId="743EA848" w14:textId="77777777" w:rsidR="000047F3" w:rsidRPr="00BA0146" w:rsidRDefault="000047F3" w:rsidP="000047F3">
      <w:pPr>
        <w:jc w:val="center"/>
        <w:rPr>
          <w:lang w:eastAsia="zh-CN"/>
        </w:rPr>
      </w:pPr>
      <w:r w:rsidRPr="00BA0146">
        <w:object w:dxaOrig="4590" w:dyaOrig="2039" w14:anchorId="09FEEB41">
          <v:shape id="_x0000_i1027" type="#_x0000_t75" style="width:203.9pt;height:90.55pt" o:ole="">
            <v:imagedata r:id="rId12" o:title=""/>
          </v:shape>
          <o:OLEObject Type="Embed" ProgID="VisioViewer.Viewer.1" ShapeID="_x0000_i1027" DrawAspect="Content" ObjectID="_1697387609" r:id="rId13"/>
        </w:object>
      </w:r>
    </w:p>
    <w:p w14:paraId="22CAD37C" w14:textId="77777777" w:rsidR="000047F3" w:rsidRPr="004E498D" w:rsidRDefault="000047F3" w:rsidP="004E498D">
      <w:pPr>
        <w:jc w:val="center"/>
        <w:rPr>
          <w:b/>
        </w:rPr>
      </w:pPr>
      <w:r w:rsidRPr="004E498D">
        <w:rPr>
          <w:b/>
        </w:rPr>
        <w:t xml:space="preserve">Figure 3: UE Positioning Overall Architecture applicable to NG-RAN </w:t>
      </w:r>
      <w:r w:rsidR="00575C5E">
        <w:fldChar w:fldCharType="begin"/>
      </w:r>
      <w:r w:rsidR="00575C5E">
        <w:instrText xml:space="preserve"> REF _Ref86255639 \r \h  \* MERGEFORMAT </w:instrText>
      </w:r>
      <w:r w:rsidR="00575C5E">
        <w:fldChar w:fldCharType="separate"/>
      </w:r>
      <w:r w:rsidR="00E849B1" w:rsidRPr="004E498D">
        <w:rPr>
          <w:rFonts w:eastAsiaTheme="minorEastAsia"/>
          <w:b/>
          <w:lang w:eastAsia="zh-CN"/>
        </w:rPr>
        <w:t>[14]</w:t>
      </w:r>
      <w:r w:rsidR="00575C5E">
        <w:fldChar w:fldCharType="end"/>
      </w:r>
    </w:p>
    <w:p w14:paraId="5A20034D" w14:textId="77777777" w:rsidR="008737AB" w:rsidRPr="00E849B1" w:rsidRDefault="00A01144" w:rsidP="00B93A0B">
      <w:pPr>
        <w:rPr>
          <w:lang w:eastAsia="ko-KR"/>
        </w:rPr>
      </w:pPr>
      <w:r>
        <w:rPr>
          <w:rFonts w:hint="eastAsia"/>
        </w:rPr>
        <w:t>T</w:t>
      </w:r>
      <w:r w:rsidR="005D71E1" w:rsidRPr="00E849B1">
        <w:rPr>
          <w:lang w:eastAsia="ko-KR"/>
        </w:rPr>
        <w:t xml:space="preserve">he timing synchronization in I-IoT can be independent of </w:t>
      </w:r>
      <w:proofErr w:type="gramStart"/>
      <w:r w:rsidR="005D71E1" w:rsidRPr="00E849B1">
        <w:rPr>
          <w:lang w:eastAsia="ko-KR"/>
        </w:rPr>
        <w:t xml:space="preserve">positioning </w:t>
      </w:r>
      <w:r w:rsidR="005D71E1" w:rsidRPr="00E849B1">
        <w:rPr>
          <w:rFonts w:hint="eastAsia"/>
          <w:lang w:eastAsia="ko-KR"/>
        </w:rPr>
        <w:t>,</w:t>
      </w:r>
      <w:proofErr w:type="gramEnd"/>
      <w:r w:rsidR="005D71E1" w:rsidRPr="00E849B1">
        <w:rPr>
          <w:rFonts w:hint="eastAsia"/>
          <w:lang w:eastAsia="ko-KR"/>
        </w:rPr>
        <w:t xml:space="preserve"> e.g. </w:t>
      </w:r>
      <w:r w:rsidR="00E849B1" w:rsidRPr="00E849B1">
        <w:rPr>
          <w:lang w:eastAsia="ko-KR"/>
        </w:rPr>
        <w:t xml:space="preserve">support that positioning functions for IIOT PDC are only located in the related UE and </w:t>
      </w:r>
      <w:proofErr w:type="spellStart"/>
      <w:r w:rsidR="00E849B1" w:rsidRPr="00E849B1">
        <w:rPr>
          <w:lang w:eastAsia="ko-KR"/>
        </w:rPr>
        <w:t>gNB</w:t>
      </w:r>
      <w:proofErr w:type="spellEnd"/>
      <w:r w:rsidR="00E849B1" w:rsidRPr="00E849B1">
        <w:rPr>
          <w:lang w:eastAsia="ko-KR"/>
        </w:rPr>
        <w:t>, without the involvement of LMF and AMF.</w:t>
      </w:r>
      <w:r w:rsidR="005D71E1" w:rsidRPr="00E849B1">
        <w:rPr>
          <w:rFonts w:hint="eastAsia"/>
          <w:lang w:eastAsia="ko-KR"/>
        </w:rPr>
        <w:t xml:space="preserve"> </w:t>
      </w:r>
      <w:r w:rsidR="00575C5E">
        <w:fldChar w:fldCharType="begin"/>
      </w:r>
      <w:r w:rsidR="00575C5E">
        <w:instrText xml:space="preserve"> REF _Ref86255658 \r \h  \* MERGEFORMAT </w:instrText>
      </w:r>
      <w:r w:rsidR="00575C5E">
        <w:fldChar w:fldCharType="separate"/>
      </w:r>
      <w:r w:rsidR="005D71E1" w:rsidRPr="00E849B1">
        <w:rPr>
          <w:lang w:eastAsia="ko-KR"/>
        </w:rPr>
        <w:t>[2]</w:t>
      </w:r>
      <w:r w:rsidR="00575C5E">
        <w:fldChar w:fldCharType="end"/>
      </w:r>
      <w:r w:rsidR="00575C5E">
        <w:fldChar w:fldCharType="begin"/>
      </w:r>
      <w:r w:rsidR="00575C5E">
        <w:instrText xml:space="preserve"> REF _Ref86255637 \r \h  \* MERGEFORMAT </w:instrText>
      </w:r>
      <w:r w:rsidR="00575C5E">
        <w:fldChar w:fldCharType="separate"/>
      </w:r>
      <w:r w:rsidR="005D71E1" w:rsidRPr="00E849B1">
        <w:rPr>
          <w:lang w:eastAsia="ko-KR"/>
        </w:rPr>
        <w:t>[12]</w:t>
      </w:r>
      <w:r w:rsidR="00575C5E">
        <w:fldChar w:fldCharType="end"/>
      </w:r>
      <w:r w:rsidR="00575C5E">
        <w:fldChar w:fldCharType="begin"/>
      </w:r>
      <w:r w:rsidR="00575C5E">
        <w:instrText xml:space="preserve"> REF _Ref86255639 \r \h  \* MERGEFORMAT </w:instrText>
      </w:r>
      <w:r w:rsidR="00575C5E">
        <w:fldChar w:fldCharType="separate"/>
      </w:r>
      <w:r w:rsidR="005D71E1" w:rsidRPr="00E849B1">
        <w:rPr>
          <w:lang w:eastAsia="ko-KR"/>
        </w:rPr>
        <w:t>[14]</w:t>
      </w:r>
      <w:r w:rsidR="00575C5E">
        <w:fldChar w:fldCharType="end"/>
      </w:r>
      <w:r w:rsidR="00575C5E">
        <w:fldChar w:fldCharType="begin"/>
      </w:r>
      <w:r w:rsidR="00575C5E">
        <w:instrText xml:space="preserve"> REF _Ref86257405 \r \h  \* MERGEFORMAT </w:instrText>
      </w:r>
      <w:r w:rsidR="00575C5E">
        <w:fldChar w:fldCharType="separate"/>
      </w:r>
      <w:r w:rsidR="005D71E1" w:rsidRPr="00E849B1">
        <w:rPr>
          <w:lang w:eastAsia="ko-KR"/>
        </w:rPr>
        <w:t>[7]</w:t>
      </w:r>
      <w:r w:rsidR="00575C5E">
        <w:fldChar w:fldCharType="end"/>
      </w:r>
      <w:r w:rsidR="005D71E1" w:rsidRPr="00E849B1">
        <w:rPr>
          <w:rFonts w:hint="eastAsia"/>
          <w:lang w:eastAsia="ko-KR"/>
        </w:rPr>
        <w:t xml:space="preserve"> (4/4)</w:t>
      </w:r>
    </w:p>
    <w:p w14:paraId="192B9736" w14:textId="77777777" w:rsidR="00B93A0B" w:rsidRDefault="00B93A0B" w:rsidP="00B93A0B">
      <w:pPr>
        <w:rPr>
          <w:rFonts w:eastAsiaTheme="minorEastAsia"/>
          <w:b/>
          <w:lang w:eastAsia="zh-CN"/>
        </w:rPr>
      </w:pPr>
      <w:r w:rsidRPr="00B93A0B">
        <w:rPr>
          <w:b/>
        </w:rPr>
        <w:t xml:space="preserve">Question </w:t>
      </w:r>
      <w:r>
        <w:rPr>
          <w:rFonts w:eastAsiaTheme="minorEastAsia" w:hint="eastAsia"/>
          <w:b/>
          <w:lang w:eastAsia="zh-CN"/>
        </w:rPr>
        <w:t>1</w:t>
      </w:r>
      <w:r w:rsidR="00CF32AE">
        <w:rPr>
          <w:rFonts w:eastAsiaTheme="minorEastAsia" w:hint="eastAsia"/>
          <w:b/>
          <w:lang w:eastAsia="zh-CN"/>
        </w:rPr>
        <w:t>1</w:t>
      </w:r>
      <w:r w:rsidRPr="00B93A0B">
        <w:rPr>
          <w:b/>
        </w:rPr>
        <w:t xml:space="preserve">: </w:t>
      </w:r>
      <w:r w:rsidRPr="00B93A0B">
        <w:rPr>
          <w:b/>
          <w:lang w:eastAsia="zh-CN"/>
        </w:rPr>
        <w:t>W</w:t>
      </w:r>
      <w:r w:rsidRPr="00B93A0B">
        <w:rPr>
          <w:rFonts w:hint="eastAsia"/>
          <w:b/>
          <w:lang w:eastAsia="zh-CN"/>
        </w:rPr>
        <w:t>hich option is companies</w:t>
      </w:r>
      <w:r w:rsidRPr="00B93A0B">
        <w:rPr>
          <w:b/>
          <w:lang w:eastAsia="zh-CN"/>
        </w:rPr>
        <w:t>’</w:t>
      </w:r>
      <w:r w:rsidRPr="00B93A0B">
        <w:rPr>
          <w:rFonts w:hint="eastAsia"/>
          <w:b/>
          <w:lang w:eastAsia="zh-CN"/>
        </w:rPr>
        <w:t xml:space="preserve"> </w:t>
      </w:r>
      <w:r w:rsidRPr="00B93A0B">
        <w:rPr>
          <w:b/>
          <w:lang w:eastAsia="zh-CN"/>
        </w:rPr>
        <w:t>preference</w:t>
      </w:r>
      <w:r w:rsidRPr="00B93A0B">
        <w:rPr>
          <w:rFonts w:hint="eastAsia"/>
          <w:b/>
          <w:lang w:eastAsia="zh-CN"/>
        </w:rPr>
        <w:t>, option 1</w:t>
      </w:r>
      <w:r>
        <w:rPr>
          <w:rFonts w:eastAsiaTheme="minorEastAsia" w:hint="eastAsia"/>
          <w:b/>
          <w:lang w:eastAsia="zh-CN"/>
        </w:rPr>
        <w:t xml:space="preserve"> or </w:t>
      </w:r>
      <w:r w:rsidRPr="00B93A0B">
        <w:rPr>
          <w:rFonts w:hint="eastAsia"/>
          <w:b/>
          <w:lang w:eastAsia="zh-CN"/>
        </w:rPr>
        <w:t>option 2?</w:t>
      </w:r>
    </w:p>
    <w:p w14:paraId="3854BE38" w14:textId="77777777" w:rsidR="00B93A0B" w:rsidRPr="00BA0146" w:rsidRDefault="00B93A0B" w:rsidP="00B93A0B">
      <w:pPr>
        <w:pStyle w:val="B1"/>
        <w:rPr>
          <w:bCs/>
          <w:lang w:eastAsia="zh-CN"/>
        </w:rPr>
      </w:pPr>
      <w:r w:rsidRPr="00BA0146">
        <w:rPr>
          <w:b/>
          <w:bCs/>
        </w:rPr>
        <w:t>Option1</w:t>
      </w:r>
      <w:r w:rsidRPr="00BA0146">
        <w:rPr>
          <w:bCs/>
        </w:rPr>
        <w:t>: reusing Multi-RTT based signalling flow</w:t>
      </w:r>
      <w:r>
        <w:rPr>
          <w:rFonts w:hint="eastAsia"/>
          <w:bCs/>
          <w:lang w:eastAsia="zh-CN"/>
        </w:rPr>
        <w:t xml:space="preserve"> </w:t>
      </w:r>
    </w:p>
    <w:p w14:paraId="26124EC0" w14:textId="77777777" w:rsidR="00B93A0B" w:rsidRPr="00BA0146" w:rsidRDefault="00B93A0B" w:rsidP="00B93A0B">
      <w:pPr>
        <w:pStyle w:val="B1"/>
        <w:rPr>
          <w:lang w:eastAsia="zh-CN"/>
        </w:rPr>
      </w:pPr>
      <w:r w:rsidRPr="00BA0146">
        <w:rPr>
          <w:b/>
          <w:bCs/>
        </w:rPr>
        <w:t xml:space="preserve">Option2: </w:t>
      </w:r>
      <w:r w:rsidRPr="00BA0146">
        <w:t>the timing synchronization in I-IoT can be independent of positioning</w:t>
      </w:r>
      <w:r>
        <w:rPr>
          <w:rFonts w:hint="eastAsia"/>
          <w:lang w:eastAsia="zh-CN"/>
        </w:rPr>
        <w:t>, i.e. without LMF and AMF involvement.</w:t>
      </w:r>
    </w:p>
    <w:p w14:paraId="2763DE83" w14:textId="77777777" w:rsidR="00B93A0B" w:rsidRPr="00B93A0B" w:rsidRDefault="00B93A0B" w:rsidP="00B93A0B">
      <w:pPr>
        <w:rPr>
          <w:rFonts w:eastAsiaTheme="minorEastAsia"/>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B93A0B" w14:paraId="2D9C7253" w14:textId="77777777" w:rsidTr="00575C5E">
        <w:tc>
          <w:tcPr>
            <w:tcW w:w="1555" w:type="dxa"/>
          </w:tcPr>
          <w:p w14:paraId="3D5C1B5C" w14:textId="77777777" w:rsidR="00B93A0B" w:rsidRPr="0015785C" w:rsidRDefault="00B93A0B"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192751D" w14:textId="77777777" w:rsidR="00B93A0B" w:rsidRPr="0015785C" w:rsidRDefault="00B93A0B" w:rsidP="00B93A0B">
            <w:pPr>
              <w:rPr>
                <w:rFonts w:ascii="Arial" w:eastAsia="Helvetica" w:hAnsi="Arial" w:cs="Arial"/>
                <w:b/>
                <w:lang w:val="en-US"/>
              </w:rPr>
            </w:pPr>
            <w:r>
              <w:rPr>
                <w:rFonts w:ascii="Arial" w:eastAsia="Helvetica" w:hAnsi="Arial" w:cs="Arial"/>
                <w:b/>
                <w:lang w:val="en-US"/>
              </w:rPr>
              <w:t>O</w:t>
            </w:r>
            <w:r w:rsidRPr="00AA6526">
              <w:rPr>
                <w:rFonts w:ascii="Arial" w:eastAsia="Helvetica" w:hAnsi="Arial" w:cs="Arial"/>
                <w:b/>
                <w:lang w:val="en-US"/>
              </w:rPr>
              <w:t>ption 1</w:t>
            </w:r>
            <w:r>
              <w:rPr>
                <w:rFonts w:ascii="Arial" w:eastAsiaTheme="minorEastAsia" w:hAnsi="Arial" w:cs="Arial" w:hint="eastAsia"/>
                <w:b/>
                <w:lang w:val="en-US" w:eastAsia="zh-CN"/>
              </w:rPr>
              <w:t>/</w:t>
            </w:r>
            <w:r w:rsidRPr="00AA6526">
              <w:rPr>
                <w:rFonts w:ascii="Arial" w:eastAsia="Helvetica" w:hAnsi="Arial" w:cs="Arial"/>
                <w:b/>
                <w:lang w:val="en-US"/>
              </w:rPr>
              <w:t xml:space="preserve"> option 2 </w:t>
            </w:r>
          </w:p>
        </w:tc>
        <w:tc>
          <w:tcPr>
            <w:tcW w:w="5950" w:type="dxa"/>
          </w:tcPr>
          <w:p w14:paraId="3AA38119" w14:textId="77777777" w:rsidR="00B93A0B" w:rsidRPr="0015785C" w:rsidRDefault="00B93A0B"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B93A0B" w14:paraId="65DA26A8" w14:textId="77777777" w:rsidTr="00575C5E">
        <w:tc>
          <w:tcPr>
            <w:tcW w:w="1555" w:type="dxa"/>
          </w:tcPr>
          <w:p w14:paraId="65DAB69D" w14:textId="77777777" w:rsidR="00B93A0B"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129C846C" w14:textId="77777777" w:rsidR="00B93A0B"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t xml:space="preserve">Option 2 </w:t>
            </w:r>
          </w:p>
        </w:tc>
        <w:tc>
          <w:tcPr>
            <w:tcW w:w="5950" w:type="dxa"/>
          </w:tcPr>
          <w:p w14:paraId="1990DF7B" w14:textId="77777777" w:rsidR="007A3A93"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We generally support Option 2. We prefer to have commonality among TA-based and RTT-based as much as possible.</w:t>
            </w:r>
          </w:p>
        </w:tc>
      </w:tr>
      <w:tr w:rsidR="009A3898" w14:paraId="2293D780" w14:textId="77777777" w:rsidTr="00575C5E">
        <w:tc>
          <w:tcPr>
            <w:tcW w:w="1555" w:type="dxa"/>
          </w:tcPr>
          <w:p w14:paraId="7D09E4FA" w14:textId="5120442A" w:rsidR="009A3898" w:rsidRPr="004618D2"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7FA244E0" w14:textId="5DE3D666" w:rsidR="009A3898" w:rsidRPr="009B5EFA" w:rsidRDefault="009A3898" w:rsidP="009A3898">
            <w:pPr>
              <w:rPr>
                <w:rFonts w:ascii="Arial" w:eastAsiaTheme="minorEastAsia" w:hAnsi="Arial" w:cs="Arial"/>
                <w:lang w:val="en-US" w:eastAsia="zh-CN"/>
              </w:rPr>
            </w:pPr>
            <w:r>
              <w:rPr>
                <w:rFonts w:ascii="Arial" w:eastAsia="Helvetica" w:hAnsi="Arial" w:cs="Arial"/>
                <w:lang w:val="en-US"/>
              </w:rPr>
              <w:t>Neither</w:t>
            </w:r>
          </w:p>
        </w:tc>
        <w:tc>
          <w:tcPr>
            <w:tcW w:w="5950" w:type="dxa"/>
          </w:tcPr>
          <w:p w14:paraId="08A4EA6A" w14:textId="77777777" w:rsidR="009A3898" w:rsidRDefault="009A3898" w:rsidP="009A3898">
            <w:pPr>
              <w:rPr>
                <w:rFonts w:ascii="Arial" w:eastAsia="Helvetica" w:hAnsi="Arial" w:cs="Arial"/>
                <w:lang w:val="en-US"/>
              </w:rPr>
            </w:pPr>
            <w:r>
              <w:rPr>
                <w:rFonts w:ascii="Arial" w:eastAsia="Helvetica" w:hAnsi="Arial" w:cs="Arial"/>
                <w:lang w:val="en-US"/>
              </w:rPr>
              <w:t>We would propose an alternative formulation of Option 2:</w:t>
            </w:r>
          </w:p>
          <w:p w14:paraId="0F394189" w14:textId="39C19271" w:rsidR="009A3898" w:rsidRPr="009B5EFA" w:rsidRDefault="009A3898" w:rsidP="009A3898">
            <w:pPr>
              <w:rPr>
                <w:rFonts w:ascii="Arial" w:eastAsiaTheme="minorEastAsia" w:hAnsi="Arial" w:cs="Arial"/>
                <w:lang w:val="en-US" w:eastAsia="zh-CN"/>
              </w:rPr>
            </w:pPr>
            <w:r>
              <w:rPr>
                <w:rFonts w:ascii="Arial" w:eastAsia="Helvetica" w:hAnsi="Arial" w:cs="Arial"/>
                <w:lang w:val="en-US"/>
              </w:rPr>
              <w:t xml:space="preserve">“PDC method Option 2 (RTT), should focus on the signaling between the UE and </w:t>
            </w:r>
            <w:proofErr w:type="spellStart"/>
            <w:r>
              <w:rPr>
                <w:rFonts w:ascii="Arial" w:eastAsia="Helvetica" w:hAnsi="Arial" w:cs="Arial"/>
                <w:lang w:val="en-US"/>
              </w:rPr>
              <w:t>gNB</w:t>
            </w:r>
            <w:proofErr w:type="spellEnd"/>
            <w:r>
              <w:rPr>
                <w:rFonts w:ascii="Arial" w:eastAsia="Helvetica" w:hAnsi="Arial" w:cs="Arial"/>
                <w:lang w:val="en-US"/>
              </w:rPr>
              <w:t>.”</w:t>
            </w:r>
          </w:p>
        </w:tc>
      </w:tr>
      <w:tr w:rsidR="00B93A0B" w14:paraId="2420C972" w14:textId="77777777" w:rsidTr="00575C5E">
        <w:tc>
          <w:tcPr>
            <w:tcW w:w="1555" w:type="dxa"/>
          </w:tcPr>
          <w:p w14:paraId="1CBEFBDB" w14:textId="0B86D308" w:rsidR="00B93A0B" w:rsidRPr="004C640C" w:rsidRDefault="00D07220" w:rsidP="00575C5E">
            <w:pPr>
              <w:rPr>
                <w:rFonts w:ascii="Arial" w:eastAsiaTheme="minorEastAsia" w:hAnsi="Arial" w:cs="Arial"/>
                <w:lang w:val="en-US" w:eastAsia="zh-CN"/>
              </w:rPr>
            </w:pPr>
            <w:r w:rsidRPr="00D07220">
              <w:rPr>
                <w:rFonts w:ascii="Arial" w:eastAsiaTheme="minorEastAsia" w:hAnsi="Arial" w:cs="Arial"/>
                <w:lang w:val="en-US" w:eastAsia="zh-CN"/>
              </w:rPr>
              <w:t xml:space="preserve">Huawei, </w:t>
            </w:r>
            <w:proofErr w:type="spellStart"/>
            <w:r w:rsidRPr="00D07220">
              <w:rPr>
                <w:rFonts w:ascii="Arial" w:eastAsiaTheme="minorEastAsia" w:hAnsi="Arial" w:cs="Arial"/>
                <w:lang w:val="en-US" w:eastAsia="zh-CN"/>
              </w:rPr>
              <w:t>HiSilicon</w:t>
            </w:r>
            <w:proofErr w:type="spellEnd"/>
          </w:p>
        </w:tc>
        <w:tc>
          <w:tcPr>
            <w:tcW w:w="2126" w:type="dxa"/>
          </w:tcPr>
          <w:p w14:paraId="65D0B66E" w14:textId="33BB50AB" w:rsidR="00B93A0B" w:rsidRPr="004C640C" w:rsidRDefault="001733A7" w:rsidP="00575C5E">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12F38ACE" w14:textId="1556A502" w:rsidR="00B93A0B" w:rsidRPr="00EC2E83" w:rsidRDefault="001733A7" w:rsidP="00575C5E">
            <w:pPr>
              <w:rPr>
                <w:rFonts w:ascii="Arial" w:eastAsiaTheme="minorEastAsia" w:hAnsi="Arial" w:cs="Arial"/>
                <w:lang w:val="en-US" w:eastAsia="zh-CN"/>
              </w:rPr>
            </w:pPr>
            <w:r w:rsidRPr="001733A7">
              <w:rPr>
                <w:rFonts w:ascii="Arial" w:eastAsiaTheme="minorEastAsia" w:hAnsi="Arial" w:cs="Arial"/>
                <w:lang w:val="en-US" w:eastAsia="zh-CN"/>
              </w:rPr>
              <w:t>The two features, i.e. timing synchronization and positioning, shall be independent.</w:t>
            </w:r>
            <w:r>
              <w:rPr>
                <w:rFonts w:ascii="Arial" w:eastAsiaTheme="minorEastAsia" w:hAnsi="Arial" w:cs="Arial"/>
                <w:lang w:val="en-US" w:eastAsia="zh-CN"/>
              </w:rPr>
              <w:t xml:space="preserve"> </w:t>
            </w:r>
          </w:p>
        </w:tc>
      </w:tr>
      <w:tr w:rsidR="00B93A0B" w14:paraId="46C0F211" w14:textId="77777777" w:rsidTr="00575C5E">
        <w:tc>
          <w:tcPr>
            <w:tcW w:w="1555" w:type="dxa"/>
          </w:tcPr>
          <w:p w14:paraId="18DCCE44" w14:textId="33F524F9" w:rsidR="00B93A0B" w:rsidRPr="00D54790" w:rsidRDefault="00D54790"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9E1D4DA" w14:textId="6BCF7CCD" w:rsidR="00B93A0B" w:rsidRPr="00D54790" w:rsidRDefault="00D54790" w:rsidP="00575C5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17AF9A58" w14:textId="77777777" w:rsidR="00B93A0B" w:rsidRPr="0015785C" w:rsidRDefault="00B93A0B" w:rsidP="00575C5E">
            <w:pPr>
              <w:rPr>
                <w:rFonts w:ascii="Arial" w:eastAsia="Helvetica" w:hAnsi="Arial" w:cs="Arial"/>
                <w:lang w:val="en-US"/>
              </w:rPr>
            </w:pPr>
          </w:p>
        </w:tc>
      </w:tr>
      <w:tr w:rsidR="00B93A0B" w14:paraId="74E7AD98" w14:textId="77777777" w:rsidTr="00575C5E">
        <w:tc>
          <w:tcPr>
            <w:tcW w:w="1555" w:type="dxa"/>
          </w:tcPr>
          <w:p w14:paraId="731356AE" w14:textId="3A0E54F9" w:rsidR="00B93A0B"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lastRenderedPageBreak/>
              <w:t>LG</w:t>
            </w:r>
          </w:p>
        </w:tc>
        <w:tc>
          <w:tcPr>
            <w:tcW w:w="2126" w:type="dxa"/>
          </w:tcPr>
          <w:p w14:paraId="47F14F9D" w14:textId="52DEB03E" w:rsidR="00B93A0B"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Option 2</w:t>
            </w:r>
          </w:p>
        </w:tc>
        <w:tc>
          <w:tcPr>
            <w:tcW w:w="5950" w:type="dxa"/>
          </w:tcPr>
          <w:p w14:paraId="0F88245D" w14:textId="77777777" w:rsidR="00B93A0B" w:rsidRPr="002A0DC0" w:rsidRDefault="00B93A0B" w:rsidP="00575C5E">
            <w:pPr>
              <w:rPr>
                <w:rFonts w:ascii="Arial" w:eastAsiaTheme="minorEastAsia" w:hAnsi="Arial" w:cs="Arial"/>
                <w:lang w:val="en-US" w:eastAsia="zh-CN"/>
              </w:rPr>
            </w:pPr>
          </w:p>
        </w:tc>
      </w:tr>
      <w:tr w:rsidR="00103192" w14:paraId="3D397FD3" w14:textId="77777777" w:rsidTr="00575C5E">
        <w:tc>
          <w:tcPr>
            <w:tcW w:w="1555" w:type="dxa"/>
          </w:tcPr>
          <w:p w14:paraId="5AF4D41F" w14:textId="0F93EA3C" w:rsidR="00103192" w:rsidRDefault="00103192" w:rsidP="00103192">
            <w:pPr>
              <w:rPr>
                <w:rFonts w:ascii="Arial" w:eastAsia="Malgun Gothic" w:hAnsi="Arial"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D7A9814" w14:textId="2F5713C6" w:rsidR="00103192" w:rsidRDefault="00103192" w:rsidP="00103192">
            <w:pPr>
              <w:rPr>
                <w:rFonts w:ascii="Arial" w:eastAsia="Malgun Gothic" w:hAnsi="Arial"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632929E7" w14:textId="6B100F9D" w:rsidR="00103192" w:rsidRPr="002A0DC0" w:rsidRDefault="00103192" w:rsidP="00103192">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prefer the </w:t>
            </w:r>
            <w:r w:rsidRPr="001A2D21">
              <w:rPr>
                <w:rFonts w:ascii="Arial" w:eastAsiaTheme="minorEastAsia" w:hAnsi="Arial" w:cs="Arial"/>
                <w:lang w:val="en-US" w:eastAsia="zh-CN"/>
              </w:rPr>
              <w:t>timing synchronization</w:t>
            </w:r>
            <w:r>
              <w:rPr>
                <w:rFonts w:ascii="Arial" w:eastAsiaTheme="minorEastAsia" w:hAnsi="Arial" w:cs="Arial"/>
                <w:lang w:val="en-US" w:eastAsia="zh-CN"/>
              </w:rPr>
              <w:t xml:space="preserve"> should </w:t>
            </w:r>
            <w:r w:rsidRPr="001A2D21">
              <w:rPr>
                <w:rFonts w:ascii="Arial" w:eastAsiaTheme="minorEastAsia" w:hAnsi="Arial" w:cs="Arial"/>
                <w:lang w:val="en-US" w:eastAsia="zh-CN"/>
              </w:rPr>
              <w:t>be independent of positioning</w:t>
            </w:r>
            <w:r>
              <w:rPr>
                <w:rFonts w:ascii="Arial" w:eastAsiaTheme="minorEastAsia" w:hAnsi="Arial" w:cs="Arial"/>
                <w:lang w:val="en-US" w:eastAsia="zh-CN"/>
              </w:rPr>
              <w:t xml:space="preserve">. </w:t>
            </w:r>
          </w:p>
        </w:tc>
      </w:tr>
      <w:tr w:rsidR="00F56597" w14:paraId="296271FB" w14:textId="77777777" w:rsidTr="00575C5E">
        <w:tc>
          <w:tcPr>
            <w:tcW w:w="1555" w:type="dxa"/>
          </w:tcPr>
          <w:p w14:paraId="31335EDF" w14:textId="23411BF5" w:rsidR="00F56597" w:rsidRDefault="00F56597" w:rsidP="00F56597">
            <w:pPr>
              <w:rPr>
                <w:rFonts w:ascii="Arial" w:eastAsiaTheme="minorEastAsia" w:hAnsi="Arial" w:cs="Arial" w:hint="eastAsia"/>
                <w:lang w:val="en-US" w:eastAsia="zh-CN"/>
              </w:rPr>
            </w:pPr>
            <w:r>
              <w:rPr>
                <w:rFonts w:ascii="Arial" w:eastAsiaTheme="minorEastAsia" w:hAnsi="Arial" w:cs="Arial"/>
                <w:lang w:val="en-US" w:eastAsia="zh-CN"/>
              </w:rPr>
              <w:t xml:space="preserve">vivo </w:t>
            </w:r>
          </w:p>
        </w:tc>
        <w:tc>
          <w:tcPr>
            <w:tcW w:w="2126" w:type="dxa"/>
          </w:tcPr>
          <w:p w14:paraId="1ACB71BF" w14:textId="13DA50B6" w:rsidR="00F56597" w:rsidRDefault="00F56597" w:rsidP="00F56597">
            <w:pPr>
              <w:rPr>
                <w:rFonts w:ascii="Arial" w:eastAsiaTheme="minorEastAsia" w:hAnsi="Arial" w:cs="Arial" w:hint="eastAsia"/>
                <w:lang w:val="en-US" w:eastAsia="zh-CN"/>
              </w:rPr>
            </w:pPr>
            <w:r>
              <w:rPr>
                <w:rFonts w:ascii="Arial" w:eastAsiaTheme="minorEastAsia" w:hAnsi="Arial" w:cs="Arial"/>
                <w:lang w:val="en-US" w:eastAsia="zh-CN"/>
              </w:rPr>
              <w:t>Option 2</w:t>
            </w:r>
          </w:p>
        </w:tc>
        <w:tc>
          <w:tcPr>
            <w:tcW w:w="5950" w:type="dxa"/>
          </w:tcPr>
          <w:p w14:paraId="09D772F9" w14:textId="39570D44" w:rsidR="00F56597" w:rsidRDefault="00F56597" w:rsidP="00F56597">
            <w:pPr>
              <w:rPr>
                <w:rFonts w:ascii="Arial" w:eastAsiaTheme="minorEastAsia" w:hAnsi="Arial" w:cs="Arial" w:hint="eastAsia"/>
                <w:lang w:val="en-US" w:eastAsia="zh-CN"/>
              </w:rPr>
            </w:pPr>
            <w:r>
              <w:rPr>
                <w:rFonts w:ascii="Arial" w:eastAsiaTheme="minorEastAsia" w:hAnsi="Arial" w:cs="Arial"/>
                <w:lang w:val="en-US" w:eastAsia="zh-CN"/>
              </w:rPr>
              <w:t xml:space="preserve">If Multi-RTT based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flow in positioning project is reused, we understand that it requires IIOT UE shall support positioning function, which brings unnecessary restriction. Thus, we think the timing synchronization in I-IoT should be independent of positioning.</w:t>
            </w:r>
          </w:p>
        </w:tc>
      </w:tr>
    </w:tbl>
    <w:p w14:paraId="76FB87B1" w14:textId="77777777" w:rsidR="00A01144" w:rsidRDefault="00A01144" w:rsidP="00B93A0B">
      <w:pPr>
        <w:rPr>
          <w:rFonts w:eastAsiaTheme="minorEastAsia"/>
          <w:lang w:eastAsia="zh-CN"/>
        </w:rPr>
      </w:pPr>
    </w:p>
    <w:p w14:paraId="2A918BA9" w14:textId="77777777" w:rsidR="00FC44CB" w:rsidRPr="00047FCB" w:rsidRDefault="00FC44CB" w:rsidP="00FC44CB">
      <w:pPr>
        <w:pStyle w:val="Heading4"/>
        <w:ind w:right="200"/>
        <w:rPr>
          <w:rStyle w:val="Strong"/>
          <w:b w:val="0"/>
          <w:bCs w:val="0"/>
          <w:sz w:val="22"/>
        </w:rPr>
      </w:pPr>
      <w:r>
        <w:rPr>
          <w:rStyle w:val="Strong"/>
          <w:rFonts w:hint="eastAsia"/>
          <w:b w:val="0"/>
          <w:bCs w:val="0"/>
          <w:sz w:val="22"/>
        </w:rPr>
        <w:t xml:space="preserve">2.2.3.3 </w:t>
      </w:r>
      <w:r w:rsidRPr="00047FCB">
        <w:rPr>
          <w:rStyle w:val="Strong"/>
          <w:b w:val="0"/>
          <w:bCs w:val="0"/>
          <w:sz w:val="22"/>
        </w:rPr>
        <w:t xml:space="preserve">Signaling </w:t>
      </w:r>
      <w:r w:rsidRPr="00047FCB">
        <w:rPr>
          <w:rFonts w:hint="eastAsia"/>
          <w:sz w:val="22"/>
        </w:rPr>
        <w:t>F</w:t>
      </w:r>
      <w:r>
        <w:rPr>
          <w:rFonts w:hint="eastAsia"/>
          <w:sz w:val="22"/>
        </w:rPr>
        <w:t>low</w:t>
      </w:r>
      <w:r w:rsidRPr="00047FCB">
        <w:rPr>
          <w:rStyle w:val="Strong"/>
          <w:b w:val="0"/>
          <w:bCs w:val="0"/>
          <w:sz w:val="22"/>
        </w:rPr>
        <w:t xml:space="preserve"> for RTT-based PDC method</w:t>
      </w:r>
    </w:p>
    <w:p w14:paraId="2CA79DB3" w14:textId="77777777" w:rsidR="008737AB" w:rsidRPr="00BA0146" w:rsidRDefault="008737AB" w:rsidP="008737AB">
      <w:pPr>
        <w:spacing w:after="240"/>
        <w:rPr>
          <w:lang w:eastAsia="zh-CN"/>
        </w:rPr>
      </w:pPr>
      <w:r w:rsidRPr="00BA0146">
        <w:rPr>
          <w:b/>
          <w:lang w:eastAsia="zh-CN"/>
        </w:rPr>
        <w:t>In UE-side PDC RTT method</w:t>
      </w:r>
      <w:r w:rsidRPr="00BA0146">
        <w:rPr>
          <w:lang w:eastAsia="zh-CN"/>
        </w:rPr>
        <w:t>, required additional signalling from RAN2 perspective is:</w:t>
      </w:r>
    </w:p>
    <w:p w14:paraId="3559A48F" w14:textId="77777777" w:rsidR="003C6729" w:rsidRPr="00BA0146" w:rsidRDefault="008737AB" w:rsidP="00FC44CB">
      <w:pPr>
        <w:spacing w:after="240"/>
      </w:pPr>
      <w:r w:rsidRPr="00BA0146">
        <w:rPr>
          <w:lang w:eastAsia="zh-CN"/>
        </w:rPr>
        <w:t xml:space="preserve">Define the information of </w:t>
      </w:r>
      <w:proofErr w:type="spellStart"/>
      <w:r w:rsidRPr="00BA0146">
        <w:rPr>
          <w:lang w:eastAsia="zh-CN"/>
        </w:rPr>
        <w:t>gNB</w:t>
      </w:r>
      <w:proofErr w:type="spellEnd"/>
      <w:r w:rsidRPr="00BA0146">
        <w:rPr>
          <w:lang w:eastAsia="zh-CN"/>
        </w:rPr>
        <w:t xml:space="preserve"> Rx-Tx time different measurement report in </w:t>
      </w:r>
      <w:proofErr w:type="spellStart"/>
      <w:r w:rsidRPr="00BA0146">
        <w:rPr>
          <w:lang w:eastAsia="zh-CN"/>
        </w:rPr>
        <w:t>Uu</w:t>
      </w:r>
      <w:proofErr w:type="spellEnd"/>
      <w:r w:rsidRPr="00BA0146">
        <w:rPr>
          <w:lang w:eastAsia="zh-CN"/>
        </w:rPr>
        <w:t xml:space="preserve"> interface. The detailed information IE can reuse IE nr-UE-RxTxTimeDiff-r16 defined in LPP protocol (TS 37.355). </w:t>
      </w:r>
      <w:r w:rsidRPr="00BA0146">
        <w:rPr>
          <w:noProof/>
          <w:lang w:eastAsia="ko-KR"/>
        </w:rPr>
        <w:t>This signalling can be seen as the implicit RRC signalling to enable UE-side PDC.</w:t>
      </w:r>
      <w:r w:rsidR="00FC44CB">
        <w:rPr>
          <w:rFonts w:eastAsiaTheme="minorEastAsia" w:hint="eastAsia"/>
          <w:noProof/>
          <w:lang w:eastAsia="zh-CN"/>
        </w:rPr>
        <w:t xml:space="preserve"> </w:t>
      </w:r>
      <w:r w:rsidR="003C6729" w:rsidRPr="00BA0146">
        <w:t xml:space="preserve">For RTT based PDC, RAN2 to discuss and decide </w:t>
      </w:r>
      <w:r w:rsidR="003C6729" w:rsidRPr="00FC44CB">
        <w:rPr>
          <w:b/>
        </w:rPr>
        <w:t>how the RX-TX time difference is reported by UE</w:t>
      </w:r>
      <w:r w:rsidR="003C6729" w:rsidRPr="00BA0146">
        <w:t xml:space="preserve"> with the following three options. </w:t>
      </w:r>
    </w:p>
    <w:p w14:paraId="4B0AD532" w14:textId="77777777" w:rsidR="003C6729" w:rsidRPr="008C0FBF" w:rsidRDefault="003C6729" w:rsidP="00382A37">
      <w:pPr>
        <w:pStyle w:val="ListParagraph"/>
        <w:numPr>
          <w:ilvl w:val="0"/>
          <w:numId w:val="27"/>
        </w:numPr>
        <w:ind w:firstLineChars="0"/>
        <w:jc w:val="both"/>
        <w:rPr>
          <w:b/>
        </w:rPr>
      </w:pPr>
      <w:r w:rsidRPr="008C0FBF">
        <w:rPr>
          <w:b/>
        </w:rPr>
        <w:t xml:space="preserve">Option1: L1 </w:t>
      </w:r>
      <w:proofErr w:type="spellStart"/>
      <w:r w:rsidRPr="008C0FBF">
        <w:rPr>
          <w:b/>
        </w:rPr>
        <w:t>signaling</w:t>
      </w:r>
      <w:proofErr w:type="spellEnd"/>
    </w:p>
    <w:p w14:paraId="79A1B16F" w14:textId="77777777" w:rsidR="003C6729" w:rsidRPr="008C0FBF" w:rsidRDefault="003C6729" w:rsidP="00382A37">
      <w:pPr>
        <w:pStyle w:val="ListParagraph"/>
        <w:numPr>
          <w:ilvl w:val="0"/>
          <w:numId w:val="27"/>
        </w:numPr>
        <w:ind w:firstLineChars="0"/>
        <w:jc w:val="both"/>
        <w:rPr>
          <w:b/>
        </w:rPr>
      </w:pPr>
      <w:r w:rsidRPr="008C0FBF">
        <w:rPr>
          <w:b/>
        </w:rPr>
        <w:t xml:space="preserve">Option2: MAC </w:t>
      </w:r>
      <w:proofErr w:type="spellStart"/>
      <w:r w:rsidRPr="008C0FBF">
        <w:rPr>
          <w:b/>
        </w:rPr>
        <w:t>signaling</w:t>
      </w:r>
      <w:proofErr w:type="spellEnd"/>
    </w:p>
    <w:p w14:paraId="4B20DA19" w14:textId="77777777" w:rsidR="003C6729" w:rsidRPr="008C0FBF" w:rsidRDefault="003C6729" w:rsidP="00382A37">
      <w:pPr>
        <w:pStyle w:val="ListParagraph"/>
        <w:numPr>
          <w:ilvl w:val="0"/>
          <w:numId w:val="27"/>
        </w:numPr>
        <w:ind w:firstLineChars="0"/>
        <w:jc w:val="both"/>
        <w:rPr>
          <w:rFonts w:eastAsiaTheme="minorEastAsia"/>
          <w:b/>
          <w:lang w:eastAsia="zh-CN"/>
        </w:rPr>
      </w:pPr>
      <w:r w:rsidRPr="008C0FBF">
        <w:rPr>
          <w:b/>
        </w:rPr>
        <w:t xml:space="preserve">Option3: RRC </w:t>
      </w:r>
      <w:r w:rsidR="00D82759" w:rsidRPr="008C0FBF">
        <w:rPr>
          <w:b/>
        </w:rPr>
        <w:t>signalling</w:t>
      </w:r>
      <w:r w:rsidR="00D82759" w:rsidRPr="008C0FBF">
        <w:rPr>
          <w:rFonts w:eastAsiaTheme="minorEastAsia"/>
          <w:b/>
          <w:lang w:eastAsia="zh-CN"/>
        </w:rPr>
        <w:t xml:space="preserve"> </w:t>
      </w:r>
      <w:r w:rsidR="00575C5E">
        <w:fldChar w:fldCharType="begin"/>
      </w:r>
      <w:r w:rsidR="00575C5E">
        <w:instrText xml:space="preserve"> REF _Ref86255637 \r \h  \* MERGEFORMAT </w:instrText>
      </w:r>
      <w:r w:rsidR="00575C5E">
        <w:fldChar w:fldCharType="separate"/>
      </w:r>
      <w:r w:rsidR="00D82759" w:rsidRPr="008C0FBF">
        <w:rPr>
          <w:rFonts w:eastAsiaTheme="minorEastAsia"/>
          <w:b/>
          <w:lang w:eastAsia="zh-CN"/>
        </w:rPr>
        <w:t>[12]</w:t>
      </w:r>
      <w:r w:rsidR="00575C5E">
        <w:fldChar w:fldCharType="end"/>
      </w:r>
      <w:r w:rsidR="006E71C0" w:rsidRPr="008C0FBF">
        <w:rPr>
          <w:rFonts w:eastAsiaTheme="minorEastAsia"/>
          <w:b/>
          <w:lang w:eastAsia="zh-CN"/>
        </w:rPr>
        <w:t xml:space="preserve"> </w:t>
      </w:r>
      <w:r w:rsidR="00575C5E">
        <w:fldChar w:fldCharType="begin"/>
      </w:r>
      <w:r w:rsidR="00575C5E">
        <w:instrText xml:space="preserve"> REF _Ref86257405 \r \h  \* MERGEFORMAT </w:instrText>
      </w:r>
      <w:r w:rsidR="00575C5E">
        <w:fldChar w:fldCharType="separate"/>
      </w:r>
      <w:r w:rsidR="006E71C0" w:rsidRPr="008C0FBF">
        <w:rPr>
          <w:rFonts w:eastAsiaTheme="minorEastAsia"/>
          <w:b/>
          <w:lang w:eastAsia="zh-CN"/>
        </w:rPr>
        <w:t>[7]</w:t>
      </w:r>
      <w:r w:rsidR="00575C5E">
        <w:fldChar w:fldCharType="end"/>
      </w:r>
    </w:p>
    <w:p w14:paraId="465BC4C7" w14:textId="77777777" w:rsidR="008737AB" w:rsidRPr="00BA0146" w:rsidRDefault="008737AB" w:rsidP="008737AB">
      <w:pPr>
        <w:spacing w:after="240"/>
        <w:rPr>
          <w:lang w:eastAsia="zh-CN"/>
        </w:rPr>
      </w:pPr>
      <w:r w:rsidRPr="00BA0146">
        <w:rPr>
          <w:lang w:eastAsia="zh-CN"/>
        </w:rPr>
        <w:t>For the additional signalling, one discussion point is whether those signalling should be RRC signalling or MAC CE or even L1 indication. RRC signalling is preferred</w:t>
      </w:r>
      <w:r w:rsidRPr="00BA0146">
        <w:rPr>
          <w:rFonts w:eastAsiaTheme="minorEastAsia"/>
          <w:lang w:eastAsia="zh-CN"/>
        </w:rPr>
        <w:t xml:space="preserve"> in </w:t>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Pr="00BA0146">
        <w:rPr>
          <w:lang w:eastAsia="zh-CN"/>
        </w:rPr>
        <w:t xml:space="preserve"> since:</w:t>
      </w:r>
    </w:p>
    <w:p w14:paraId="4998DC03"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RAN2 already agreed to use unicast RRC signalling to enable/disable PDC.</w:t>
      </w:r>
    </w:p>
    <w:p w14:paraId="083D3124"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Using RRC signalling is more aligned with existing measurement framework.</w:t>
      </w:r>
    </w:p>
    <w:p w14:paraId="2E92E196"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RRC signalling is ciphered, therefore is helpful to protect user privacy.</w:t>
      </w:r>
    </w:p>
    <w:p w14:paraId="53E4F11C" w14:textId="77777777" w:rsidR="006962FC" w:rsidRPr="006962FC" w:rsidRDefault="006962FC" w:rsidP="006962FC">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2</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RAN2 to introduce RRC </w:t>
      </w:r>
      <w:proofErr w:type="spellStart"/>
      <w:r w:rsidRPr="006962FC">
        <w:rPr>
          <w:b/>
        </w:rPr>
        <w:t>signaling</w:t>
      </w:r>
      <w:proofErr w:type="spellEnd"/>
      <w:r w:rsidRPr="006962FC">
        <w:rPr>
          <w:b/>
        </w:rPr>
        <w:t xml:space="preserve"> for Rx-Tx time difference measurement (de)activation and measurement report</w:t>
      </w:r>
      <w:r w:rsidRPr="006962FC">
        <w:rPr>
          <w:rFonts w:eastAsiaTheme="minorEastAsia" w:hint="eastAsia"/>
          <w:b/>
        </w:rPr>
        <w:t>?</w:t>
      </w:r>
    </w:p>
    <w:p w14:paraId="1102B32A" w14:textId="77777777" w:rsidR="006962FC" w:rsidRPr="00D16699" w:rsidRDefault="006962FC" w:rsidP="006962FC">
      <w:pPr>
        <w:rPr>
          <w:rFonts w:eastAsiaTheme="minorEastAsia"/>
        </w:rPr>
      </w:pPr>
    </w:p>
    <w:tbl>
      <w:tblPr>
        <w:tblStyle w:val="TableGrid"/>
        <w:tblW w:w="9631" w:type="dxa"/>
        <w:tblLayout w:type="fixed"/>
        <w:tblLook w:val="04A0" w:firstRow="1" w:lastRow="0" w:firstColumn="1" w:lastColumn="0" w:noHBand="0" w:noVBand="1"/>
      </w:tblPr>
      <w:tblGrid>
        <w:gridCol w:w="1555"/>
        <w:gridCol w:w="2126"/>
        <w:gridCol w:w="5950"/>
      </w:tblGrid>
      <w:tr w:rsidR="006962FC" w14:paraId="02290AEE" w14:textId="77777777" w:rsidTr="00575C5E">
        <w:tc>
          <w:tcPr>
            <w:tcW w:w="1555" w:type="dxa"/>
          </w:tcPr>
          <w:p w14:paraId="2FA00CA1" w14:textId="77777777" w:rsidR="006962FC" w:rsidRPr="0015785C" w:rsidRDefault="006962FC"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2A114313" w14:textId="77777777" w:rsidR="006962FC" w:rsidRPr="00F25F35" w:rsidRDefault="006962FC"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346E76C" w14:textId="77777777" w:rsidR="006962FC" w:rsidRPr="0015785C" w:rsidRDefault="006962FC"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6962FC" w14:paraId="358ABBAA" w14:textId="77777777" w:rsidTr="00575C5E">
        <w:tc>
          <w:tcPr>
            <w:tcW w:w="1555" w:type="dxa"/>
          </w:tcPr>
          <w:p w14:paraId="7B950720" w14:textId="77777777" w:rsidR="006962FC" w:rsidRPr="00752E0E" w:rsidRDefault="00752E0E" w:rsidP="00752E0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1F3F5F73" w14:textId="77777777" w:rsidR="006962FC" w:rsidRDefault="00752E0E" w:rsidP="00575C5E">
            <w:pPr>
              <w:rPr>
                <w:rFonts w:ascii="Arial" w:eastAsia="Malgun Gothic" w:hAnsi="Arial" w:cs="Arial"/>
                <w:lang w:val="en-US" w:eastAsia="ko-KR"/>
              </w:rPr>
            </w:pPr>
            <w:r>
              <w:rPr>
                <w:rFonts w:ascii="Arial" w:eastAsia="Malgun Gothic" w:hAnsi="Arial" w:cs="Arial" w:hint="eastAsia"/>
                <w:lang w:val="en-US" w:eastAsia="ko-KR"/>
              </w:rPr>
              <w:t>No</w:t>
            </w:r>
          </w:p>
          <w:p w14:paraId="5D3D7CE4" w14:textId="77777777"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wait for RAN1)</w:t>
            </w:r>
          </w:p>
        </w:tc>
        <w:tc>
          <w:tcPr>
            <w:tcW w:w="5950" w:type="dxa"/>
          </w:tcPr>
          <w:p w14:paraId="1AED26EC" w14:textId="77777777" w:rsidR="006962FC" w:rsidRDefault="00752E0E" w:rsidP="00752E0E">
            <w:pPr>
              <w:rPr>
                <w:rFonts w:ascii="Arial" w:eastAsia="Malgun Gothic" w:hAnsi="Arial" w:cs="Arial"/>
                <w:lang w:val="en-US" w:eastAsia="ko-KR"/>
              </w:rPr>
            </w:pPr>
            <w:r>
              <w:rPr>
                <w:rFonts w:ascii="Arial" w:eastAsia="Malgun Gothic" w:hAnsi="Arial" w:cs="Arial" w:hint="eastAsia"/>
                <w:lang w:val="en-US" w:eastAsia="ko-KR"/>
              </w:rPr>
              <w:t>We think the measurement of PD occurs frequently</w:t>
            </w:r>
            <w:r>
              <w:rPr>
                <w:rFonts w:ascii="Arial" w:eastAsia="Malgun Gothic" w:hAnsi="Arial" w:cs="Arial"/>
                <w:lang w:val="en-US" w:eastAsia="ko-KR"/>
              </w:rPr>
              <w:t>, considering stringent synchronization requirement</w:t>
            </w:r>
            <w:r>
              <w:rPr>
                <w:rFonts w:ascii="Arial" w:eastAsia="Malgun Gothic" w:hAnsi="Arial" w:cs="Arial" w:hint="eastAsia"/>
                <w:lang w:val="en-US" w:eastAsia="ko-KR"/>
              </w:rPr>
              <w:t xml:space="preserve">. We do not </w:t>
            </w:r>
            <w:r>
              <w:rPr>
                <w:rFonts w:ascii="Arial" w:eastAsia="Malgun Gothic" w:hAnsi="Arial" w:cs="Arial"/>
                <w:lang w:val="en-US" w:eastAsia="ko-KR"/>
              </w:rPr>
              <w:t>think heavy RRC signaling is useful.</w:t>
            </w:r>
          </w:p>
          <w:p w14:paraId="16FAFB63" w14:textId="77777777" w:rsidR="00462CE4" w:rsidRPr="00752E0E" w:rsidRDefault="00462CE4" w:rsidP="00752E0E">
            <w:pPr>
              <w:rPr>
                <w:rFonts w:ascii="Arial" w:eastAsia="Malgun Gothic" w:hAnsi="Arial" w:cs="Arial"/>
                <w:lang w:val="en-US" w:eastAsia="ko-KR"/>
              </w:rPr>
            </w:pPr>
            <w:r>
              <w:rPr>
                <w:rFonts w:ascii="Arial" w:eastAsia="Malgun Gothic" w:hAnsi="Arial" w:cs="Arial"/>
                <w:lang w:val="en-US" w:eastAsia="ko-KR"/>
              </w:rPr>
              <w:t>But we prefer to wait for RAN1.</w:t>
            </w:r>
          </w:p>
        </w:tc>
      </w:tr>
      <w:tr w:rsidR="009A3898" w14:paraId="226E86D2" w14:textId="77777777" w:rsidTr="00575C5E">
        <w:tc>
          <w:tcPr>
            <w:tcW w:w="1555" w:type="dxa"/>
          </w:tcPr>
          <w:p w14:paraId="264E332A" w14:textId="28DC2139"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210D93E6" w14:textId="1FF357CF"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557C5A58" w14:textId="77777777" w:rsidR="009A3898" w:rsidRDefault="009A3898" w:rsidP="009A3898">
            <w:pPr>
              <w:rPr>
                <w:rFonts w:ascii="Arial" w:eastAsia="Helvetica" w:hAnsi="Arial" w:cs="Arial"/>
                <w:lang w:val="en-US"/>
              </w:rPr>
            </w:pPr>
            <w:r>
              <w:rPr>
                <w:rFonts w:ascii="Arial" w:eastAsia="Helvetica" w:hAnsi="Arial" w:cs="Arial"/>
                <w:lang w:val="en-US"/>
              </w:rPr>
              <w:t xml:space="preserve">As we see it the activation/deactivation mechanism is the same as used for a TA based PDC method. </w:t>
            </w:r>
          </w:p>
          <w:p w14:paraId="1EA2BA03" w14:textId="77777777" w:rsidR="009A3898" w:rsidRDefault="009A3898" w:rsidP="009A3898">
            <w:pPr>
              <w:rPr>
                <w:rFonts w:ascii="Arial" w:eastAsia="Helvetica" w:hAnsi="Arial" w:cs="Arial"/>
                <w:lang w:val="en-US"/>
              </w:rPr>
            </w:pPr>
            <w:r>
              <w:rPr>
                <w:rFonts w:ascii="Arial" w:eastAsia="Helvetica" w:hAnsi="Arial" w:cs="Arial"/>
                <w:lang w:val="en-US"/>
              </w:rPr>
              <w:lastRenderedPageBreak/>
              <w:t xml:space="preserve">There can be a difference in the configuration of reference signals that RAN2 can discuss already now. </w:t>
            </w:r>
          </w:p>
          <w:p w14:paraId="20EF9687" w14:textId="63C6C8F9" w:rsidR="009A3898" w:rsidRPr="0015785C" w:rsidRDefault="009A3898" w:rsidP="009A3898">
            <w:pPr>
              <w:rPr>
                <w:rFonts w:ascii="Arial" w:eastAsia="Helvetica" w:hAnsi="Arial" w:cs="Arial"/>
                <w:lang w:val="en-US"/>
              </w:rPr>
            </w:pPr>
            <w:r>
              <w:rPr>
                <w:rFonts w:ascii="Arial" w:eastAsia="Helvetica" w:hAnsi="Arial" w:cs="Arial"/>
                <w:lang w:val="en-US"/>
              </w:rPr>
              <w:t xml:space="preserve">The Rx-Tx measurement report should also be delivered over RRC (we see no need to support lower layer signaling options). The content of the Rx-Tx measurement report is discussed by RAN1. </w:t>
            </w:r>
          </w:p>
        </w:tc>
      </w:tr>
      <w:tr w:rsidR="006962FC" w14:paraId="0BCBB4CD" w14:textId="77777777" w:rsidTr="00575C5E">
        <w:tc>
          <w:tcPr>
            <w:tcW w:w="1555" w:type="dxa"/>
          </w:tcPr>
          <w:p w14:paraId="0536EE99" w14:textId="24DC6A54" w:rsidR="006962FC" w:rsidRPr="0015785C" w:rsidRDefault="00D07220" w:rsidP="00575C5E">
            <w:pPr>
              <w:rPr>
                <w:rFonts w:ascii="Arial" w:eastAsia="Helvetica" w:hAnsi="Arial" w:cs="Arial"/>
                <w:lang w:val="en-US"/>
              </w:rPr>
            </w:pPr>
            <w:r w:rsidRPr="00D07220">
              <w:rPr>
                <w:rFonts w:ascii="Arial" w:eastAsia="Helvetica" w:hAnsi="Arial" w:cs="Arial"/>
                <w:lang w:val="en-US"/>
              </w:rPr>
              <w:lastRenderedPageBreak/>
              <w:t xml:space="preserve">Huawei, </w:t>
            </w:r>
            <w:proofErr w:type="spellStart"/>
            <w:r w:rsidRPr="00D07220">
              <w:rPr>
                <w:rFonts w:ascii="Arial" w:eastAsia="Helvetica" w:hAnsi="Arial" w:cs="Arial"/>
                <w:lang w:val="en-US"/>
              </w:rPr>
              <w:t>HiSilicon</w:t>
            </w:r>
            <w:proofErr w:type="spellEnd"/>
          </w:p>
        </w:tc>
        <w:tc>
          <w:tcPr>
            <w:tcW w:w="2126" w:type="dxa"/>
          </w:tcPr>
          <w:p w14:paraId="6C155C34" w14:textId="77777777" w:rsidR="008D2423" w:rsidRPr="008D2423" w:rsidRDefault="008D2423" w:rsidP="008D2423">
            <w:pPr>
              <w:rPr>
                <w:rFonts w:ascii="Arial" w:eastAsia="Helvetica" w:hAnsi="Arial" w:cs="Arial"/>
                <w:lang w:val="en-US"/>
              </w:rPr>
            </w:pPr>
            <w:proofErr w:type="gramStart"/>
            <w:r w:rsidRPr="008D2423">
              <w:rPr>
                <w:rFonts w:ascii="Arial" w:eastAsia="Helvetica" w:hAnsi="Arial" w:cs="Arial"/>
                <w:lang w:val="en-US"/>
              </w:rPr>
              <w:t>Yes</w:t>
            </w:r>
            <w:proofErr w:type="gramEnd"/>
            <w:r w:rsidRPr="008D2423">
              <w:rPr>
                <w:rFonts w:ascii="Arial" w:eastAsia="Helvetica" w:hAnsi="Arial" w:cs="Arial"/>
                <w:lang w:val="en-US"/>
              </w:rPr>
              <w:t xml:space="preserve"> for measurement report</w:t>
            </w:r>
          </w:p>
          <w:p w14:paraId="276C21ED" w14:textId="5360FCC4" w:rsidR="006962FC" w:rsidRPr="0015785C" w:rsidRDefault="008D2423" w:rsidP="008D2423">
            <w:pPr>
              <w:rPr>
                <w:rFonts w:ascii="Arial" w:eastAsia="Helvetica" w:hAnsi="Arial" w:cs="Arial"/>
                <w:lang w:val="en-US"/>
              </w:rPr>
            </w:pPr>
            <w:r>
              <w:rPr>
                <w:rFonts w:ascii="Arial" w:eastAsia="Helvetica" w:hAnsi="Arial" w:cs="Arial"/>
                <w:lang w:val="en-US"/>
              </w:rPr>
              <w:t xml:space="preserve">But to use </w:t>
            </w:r>
            <w:r w:rsidRPr="008D2423">
              <w:rPr>
                <w:rFonts w:ascii="Arial" w:eastAsia="Helvetica" w:hAnsi="Arial" w:cs="Arial"/>
                <w:lang w:val="en-US"/>
              </w:rPr>
              <w:t>MAC signaling for measurement (de)activation</w:t>
            </w:r>
          </w:p>
        </w:tc>
        <w:tc>
          <w:tcPr>
            <w:tcW w:w="5950" w:type="dxa"/>
          </w:tcPr>
          <w:p w14:paraId="7A5E395E" w14:textId="60205021" w:rsidR="006962FC" w:rsidRPr="0015785C" w:rsidRDefault="008D2423" w:rsidP="00575C5E">
            <w:pPr>
              <w:rPr>
                <w:rFonts w:ascii="Arial" w:eastAsia="Helvetica" w:hAnsi="Arial" w:cs="Arial"/>
                <w:lang w:val="en-US"/>
              </w:rPr>
            </w:pPr>
            <w:r w:rsidRPr="004334C0">
              <w:rPr>
                <w:rFonts w:ascii="Arial" w:eastAsia="Helvetica" w:hAnsi="Arial" w:cs="Arial"/>
              </w:rPr>
              <w:t xml:space="preserve">For measurement activation/deactivation, L2 signalling is much faster, </w:t>
            </w:r>
            <w:r>
              <w:rPr>
                <w:rFonts w:ascii="Arial" w:eastAsia="Helvetica" w:hAnsi="Arial" w:cs="Arial"/>
              </w:rPr>
              <w:t xml:space="preserve">which is </w:t>
            </w:r>
            <w:r w:rsidRPr="004334C0">
              <w:rPr>
                <w:rFonts w:ascii="Arial" w:eastAsia="Helvetica" w:hAnsi="Arial" w:cs="Arial"/>
              </w:rPr>
              <w:t>similar to</w:t>
            </w:r>
            <w:r>
              <w:rPr>
                <w:rFonts w:ascii="Arial" w:eastAsia="Helvetica" w:hAnsi="Arial" w:cs="Arial"/>
              </w:rPr>
              <w:t xml:space="preserve"> e.g.</w:t>
            </w:r>
            <w:r w:rsidRPr="004334C0">
              <w:rPr>
                <w:rFonts w:ascii="Arial" w:eastAsia="Helvetica" w:hAnsi="Arial" w:cs="Arial"/>
              </w:rPr>
              <w:t xml:space="preserve"> legacy SRS activation/deactivation MAC CE.</w:t>
            </w:r>
          </w:p>
        </w:tc>
      </w:tr>
      <w:tr w:rsidR="006962FC" w14:paraId="0441EF84" w14:textId="77777777" w:rsidTr="00575C5E">
        <w:tc>
          <w:tcPr>
            <w:tcW w:w="1555" w:type="dxa"/>
          </w:tcPr>
          <w:p w14:paraId="20E3D472" w14:textId="5ABD74EA" w:rsidR="006962FC" w:rsidRPr="00C75222" w:rsidRDefault="00C75222"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F59E730" w14:textId="25236E03" w:rsidR="006962FC" w:rsidRPr="00C51224" w:rsidRDefault="00C51224" w:rsidP="00575C5E">
            <w:pPr>
              <w:rPr>
                <w:rFonts w:ascii="Arial" w:eastAsia="Helvetica" w:hAnsi="Arial" w:cs="Arial"/>
              </w:rPr>
            </w:pPr>
            <w:r w:rsidRPr="00C51224">
              <w:rPr>
                <w:rFonts w:ascii="Arial" w:eastAsia="Helvetica" w:hAnsi="Arial" w:cs="Arial" w:hint="eastAsia"/>
              </w:rPr>
              <w:t>Y</w:t>
            </w:r>
            <w:r w:rsidRPr="00C51224">
              <w:rPr>
                <w:rFonts w:ascii="Arial" w:eastAsia="Helvetica" w:hAnsi="Arial" w:cs="Arial"/>
              </w:rPr>
              <w:t>es</w:t>
            </w:r>
          </w:p>
        </w:tc>
        <w:tc>
          <w:tcPr>
            <w:tcW w:w="5950" w:type="dxa"/>
          </w:tcPr>
          <w:p w14:paraId="17070B1C" w14:textId="3A2F4F41" w:rsidR="006962FC" w:rsidRPr="00C51224" w:rsidRDefault="00C51224" w:rsidP="00575C5E">
            <w:pPr>
              <w:rPr>
                <w:rFonts w:ascii="Arial" w:eastAsia="Helvetica" w:hAnsi="Arial" w:cs="Arial"/>
              </w:rPr>
            </w:pPr>
            <w:r w:rsidRPr="00C51224">
              <w:rPr>
                <w:rFonts w:ascii="Arial" w:eastAsia="Helvetica" w:hAnsi="Arial" w:cs="Arial"/>
              </w:rPr>
              <w:t xml:space="preserve">Suitable to use RRC </w:t>
            </w:r>
            <w:proofErr w:type="spellStart"/>
            <w:r w:rsidRPr="00C51224">
              <w:rPr>
                <w:rFonts w:ascii="Arial" w:eastAsia="Helvetica" w:hAnsi="Arial" w:cs="Arial"/>
              </w:rPr>
              <w:t>signaling</w:t>
            </w:r>
            <w:proofErr w:type="spellEnd"/>
            <w:r w:rsidRPr="00C51224">
              <w:rPr>
                <w:rFonts w:ascii="Arial" w:eastAsia="Helvetica" w:hAnsi="Arial" w:cs="Arial"/>
              </w:rPr>
              <w:t xml:space="preserve"> for measurement report, but no strong view on activation/deactivation</w:t>
            </w:r>
          </w:p>
        </w:tc>
      </w:tr>
      <w:tr w:rsidR="0004441B" w14:paraId="55FE8077" w14:textId="77777777" w:rsidTr="00575C5E">
        <w:tc>
          <w:tcPr>
            <w:tcW w:w="1555" w:type="dxa"/>
          </w:tcPr>
          <w:p w14:paraId="708E5339" w14:textId="4E283913"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1F1B9B5C" w14:textId="78226ABC"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Yes</w:t>
            </w:r>
          </w:p>
        </w:tc>
        <w:tc>
          <w:tcPr>
            <w:tcW w:w="5950" w:type="dxa"/>
          </w:tcPr>
          <w:p w14:paraId="0123D066" w14:textId="5B65B085" w:rsidR="0004441B" w:rsidRDefault="0004441B" w:rsidP="0004441B">
            <w:pPr>
              <w:rPr>
                <w:rFonts w:eastAsia="Helvetica"/>
                <w:lang w:val="en-US"/>
              </w:rPr>
            </w:pPr>
            <w:r>
              <w:rPr>
                <w:rFonts w:ascii="Arial" w:eastAsia="Helvetica" w:hAnsi="Arial" w:cs="Arial"/>
                <w:lang w:val="en-US"/>
              </w:rPr>
              <w:t>It is sufficient to act/</w:t>
            </w:r>
            <w:proofErr w:type="spellStart"/>
            <w:r>
              <w:rPr>
                <w:rFonts w:ascii="Arial" w:eastAsia="Helvetica" w:hAnsi="Arial" w:cs="Arial"/>
                <w:lang w:val="en-US"/>
              </w:rPr>
              <w:t>deact</w:t>
            </w:r>
            <w:proofErr w:type="spellEnd"/>
            <w:r>
              <w:rPr>
                <w:rFonts w:ascii="Arial" w:eastAsia="Helvetica" w:hAnsi="Arial" w:cs="Arial"/>
                <w:lang w:val="en-US"/>
              </w:rPr>
              <w:t xml:space="preserve"> by RRC and reporting via RRC seems to be more aligned with the existing measurement framework. Note that, if measurement report is to be sent by MAC CE, it is questionable how to get a proper UL grant timely given that the MAC CE does not trigger BSR/SR/RA procedure.</w:t>
            </w:r>
          </w:p>
        </w:tc>
      </w:tr>
      <w:tr w:rsidR="002759B8" w14:paraId="119D9898" w14:textId="77777777" w:rsidTr="00575C5E">
        <w:tc>
          <w:tcPr>
            <w:tcW w:w="1555" w:type="dxa"/>
          </w:tcPr>
          <w:p w14:paraId="1F9343E7" w14:textId="085A43E6" w:rsidR="002759B8" w:rsidRPr="003836FD" w:rsidRDefault="002759B8" w:rsidP="002759B8">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6FA0BEB8" w14:textId="09EB9404" w:rsidR="002759B8" w:rsidRPr="003836FD" w:rsidRDefault="002759B8" w:rsidP="002759B8">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 but...</w:t>
            </w:r>
          </w:p>
        </w:tc>
        <w:tc>
          <w:tcPr>
            <w:tcW w:w="5950" w:type="dxa"/>
          </w:tcPr>
          <w:p w14:paraId="2D9A1F8B" w14:textId="77777777" w:rsidR="002759B8" w:rsidRDefault="002759B8" w:rsidP="002759B8">
            <w:pPr>
              <w:rPr>
                <w:rFonts w:eastAsiaTheme="minorEastAsia"/>
                <w:lang w:val="en-US" w:eastAsia="zh-CN"/>
              </w:rPr>
            </w:pPr>
            <w:r>
              <w:rPr>
                <w:rFonts w:eastAsiaTheme="minorEastAsia"/>
                <w:lang w:val="en-US" w:eastAsia="zh-CN"/>
              </w:rPr>
              <w:t xml:space="preserve">Agree to use RRC </w:t>
            </w:r>
            <w:proofErr w:type="spellStart"/>
            <w:r>
              <w:rPr>
                <w:rFonts w:eastAsiaTheme="minorEastAsia"/>
                <w:lang w:val="en-US" w:eastAsia="zh-CN"/>
              </w:rPr>
              <w:t>signalling</w:t>
            </w:r>
            <w:proofErr w:type="spellEnd"/>
            <w:r>
              <w:rPr>
                <w:rFonts w:eastAsiaTheme="minorEastAsia"/>
                <w:lang w:val="en-US" w:eastAsia="zh-CN"/>
              </w:rPr>
              <w:t xml:space="preserve"> for measurement report.</w:t>
            </w:r>
          </w:p>
          <w:p w14:paraId="04C195D4" w14:textId="0CB8D2EB" w:rsidR="002759B8" w:rsidRPr="00EF7C3C" w:rsidRDefault="002759B8" w:rsidP="002759B8">
            <w:pPr>
              <w:rPr>
                <w:rFonts w:ascii="Arial" w:eastAsia="Helvetica" w:hAnsi="Arial" w:cs="Arial"/>
                <w:lang w:val="en-US"/>
              </w:rPr>
            </w:pPr>
            <w:r>
              <w:rPr>
                <w:rFonts w:eastAsiaTheme="minorEastAsia"/>
                <w:lang w:val="en-US" w:eastAsia="zh-CN"/>
              </w:rPr>
              <w:t xml:space="preserve">Agree with Samsung for PD occurs frequently, and use RRC </w:t>
            </w:r>
            <w:proofErr w:type="spellStart"/>
            <w:r>
              <w:rPr>
                <w:rFonts w:eastAsiaTheme="minorEastAsia"/>
                <w:lang w:val="en-US" w:eastAsia="zh-CN"/>
              </w:rPr>
              <w:t>signalling</w:t>
            </w:r>
            <w:proofErr w:type="spellEnd"/>
            <w:r>
              <w:rPr>
                <w:rFonts w:eastAsiaTheme="minorEastAsia"/>
                <w:lang w:val="en-US" w:eastAsia="zh-CN"/>
              </w:rPr>
              <w:t xml:space="preserve"> for PDC activation/deactivation may lead to </w:t>
            </w:r>
            <w:proofErr w:type="spellStart"/>
            <w:r>
              <w:rPr>
                <w:rFonts w:eastAsiaTheme="minorEastAsia"/>
                <w:lang w:val="en-US" w:eastAsia="zh-CN"/>
              </w:rPr>
              <w:t>signalling</w:t>
            </w:r>
            <w:proofErr w:type="spellEnd"/>
            <w:r>
              <w:rPr>
                <w:rFonts w:eastAsiaTheme="minorEastAsia"/>
                <w:lang w:val="en-US" w:eastAsia="zh-CN"/>
              </w:rPr>
              <w:t xml:space="preserve"> overhead. Therefore, we prefer to use MAC </w:t>
            </w:r>
            <w:proofErr w:type="spellStart"/>
            <w:r>
              <w:rPr>
                <w:rFonts w:eastAsiaTheme="minorEastAsia"/>
                <w:lang w:val="en-US" w:eastAsia="zh-CN"/>
              </w:rPr>
              <w:t>signalling</w:t>
            </w:r>
            <w:proofErr w:type="spellEnd"/>
            <w:r>
              <w:rPr>
                <w:rFonts w:eastAsiaTheme="minorEastAsia"/>
                <w:lang w:val="en-US" w:eastAsia="zh-CN"/>
              </w:rPr>
              <w:t xml:space="preserve"> (e.g. MAC CE) or L1 </w:t>
            </w:r>
            <w:proofErr w:type="spellStart"/>
            <w:r>
              <w:rPr>
                <w:rFonts w:eastAsiaTheme="minorEastAsia"/>
                <w:lang w:val="en-US" w:eastAsia="zh-CN"/>
              </w:rPr>
              <w:t>signalling</w:t>
            </w:r>
            <w:proofErr w:type="spellEnd"/>
            <w:r>
              <w:rPr>
                <w:rFonts w:eastAsiaTheme="minorEastAsia"/>
                <w:lang w:val="en-US" w:eastAsia="zh-CN"/>
              </w:rPr>
              <w:t xml:space="preserve"> to perform PDC activation/deactivation, MAC CE might be more suitable. </w:t>
            </w:r>
          </w:p>
        </w:tc>
      </w:tr>
      <w:tr w:rsidR="00D14107" w14:paraId="14BD8787" w14:textId="77777777" w:rsidTr="00575C5E">
        <w:tc>
          <w:tcPr>
            <w:tcW w:w="1555" w:type="dxa"/>
          </w:tcPr>
          <w:p w14:paraId="21FDF65B" w14:textId="0D41E444" w:rsidR="00D14107" w:rsidRDefault="00D14107" w:rsidP="00D14107">
            <w:pPr>
              <w:rPr>
                <w:rFonts w:ascii="Arial" w:eastAsiaTheme="minorEastAsia" w:hAnsi="Arial" w:cs="Arial" w:hint="eastAsia"/>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26E0BCB4" w14:textId="33DEBE8D" w:rsidR="00D14107" w:rsidRDefault="00D14107" w:rsidP="00D14107">
            <w:pPr>
              <w:rPr>
                <w:rFonts w:ascii="Arial" w:eastAsiaTheme="minorEastAsia" w:hAnsi="Arial" w:cs="Arial" w:hint="eastAsia"/>
                <w:lang w:val="en-US" w:eastAsia="zh-CN"/>
              </w:rPr>
            </w:pPr>
            <w:r>
              <w:rPr>
                <w:rFonts w:ascii="Arial" w:eastAsiaTheme="minorEastAsia" w:hAnsi="Arial" w:cs="Arial"/>
                <w:lang w:val="en-US" w:eastAsia="zh-CN"/>
              </w:rPr>
              <w:t>No strong view</w:t>
            </w:r>
          </w:p>
        </w:tc>
        <w:tc>
          <w:tcPr>
            <w:tcW w:w="5950" w:type="dxa"/>
          </w:tcPr>
          <w:p w14:paraId="16B40F59" w14:textId="0340E365" w:rsidR="00D14107" w:rsidRDefault="00D14107" w:rsidP="00D14107">
            <w:pPr>
              <w:rPr>
                <w:rFonts w:eastAsiaTheme="minorEastAsia"/>
                <w:lang w:val="en-US" w:eastAsia="zh-CN"/>
              </w:rPr>
            </w:pPr>
            <w:r>
              <w:rPr>
                <w:rFonts w:ascii="Arial" w:eastAsiaTheme="minorEastAsia" w:hAnsi="Arial" w:cs="Arial"/>
                <w:lang w:val="en-US" w:eastAsia="zh-CN"/>
              </w:rPr>
              <w:t>We are option to discuss all the candidate solutions if RTT based PDC is supported.</w:t>
            </w:r>
          </w:p>
        </w:tc>
      </w:tr>
    </w:tbl>
    <w:p w14:paraId="65F3C9FF" w14:textId="77777777" w:rsidR="006962FC" w:rsidRPr="00BA0146" w:rsidRDefault="006962FC" w:rsidP="006962FC">
      <w:pPr>
        <w:spacing w:after="120"/>
        <w:jc w:val="both"/>
        <w:rPr>
          <w:rFonts w:eastAsiaTheme="minorEastAsia"/>
          <w:bCs/>
          <w:lang w:eastAsia="zh-CN"/>
        </w:rPr>
      </w:pPr>
    </w:p>
    <w:p w14:paraId="5499201D" w14:textId="77777777" w:rsidR="006962FC" w:rsidRPr="006962FC" w:rsidRDefault="006962FC" w:rsidP="006962FC">
      <w:pPr>
        <w:rPr>
          <w:rFonts w:eastAsiaTheme="minorEastAsia"/>
          <w:lang w:eastAsia="zh-CN"/>
        </w:rPr>
      </w:pPr>
    </w:p>
    <w:p w14:paraId="1171E8A2" w14:textId="77777777" w:rsidR="004534BF" w:rsidRPr="0095149C" w:rsidRDefault="004534BF" w:rsidP="00946345">
      <w:pPr>
        <w:pStyle w:val="Heading5"/>
        <w:ind w:right="200"/>
      </w:pPr>
      <w:r w:rsidRPr="0095149C">
        <w:t>Measurement Objective</w:t>
      </w:r>
    </w:p>
    <w:p w14:paraId="59F63823" w14:textId="77777777" w:rsidR="00A66EBF" w:rsidRDefault="00B448D6" w:rsidP="00B70961">
      <w:pPr>
        <w:jc w:val="both"/>
        <w:rPr>
          <w:rFonts w:eastAsiaTheme="minorEastAsia"/>
          <w:b/>
          <w:bCs/>
          <w:lang w:val="en-US" w:eastAsia="zh-CN"/>
        </w:rPr>
      </w:pPr>
      <w:r>
        <w:rPr>
          <w:rFonts w:eastAsiaTheme="minorEastAsia" w:hint="eastAsia"/>
          <w:lang w:eastAsia="zh-CN"/>
        </w:rPr>
        <w:t>One company (</w:t>
      </w:r>
      <w:r w:rsidRPr="000A355D">
        <w:rPr>
          <w:rFonts w:eastAsiaTheme="minorEastAsia" w:hint="eastAsia"/>
          <w:b/>
          <w:lang w:eastAsia="zh-CN"/>
        </w:rPr>
        <w:t>Nokia</w:t>
      </w:r>
      <w:r>
        <w:rPr>
          <w:rFonts w:eastAsiaTheme="minorEastAsia" w:hint="eastAsia"/>
          <w:lang w:eastAsia="zh-CN"/>
        </w:rPr>
        <w:t>)</w:t>
      </w:r>
      <w:r w:rsidR="003D4509" w:rsidRPr="00BA0146">
        <w:rPr>
          <w:rFonts w:eastAsiaTheme="minorEastAsia"/>
          <w:lang w:eastAsia="zh-CN"/>
        </w:rPr>
        <w:t xml:space="preserve"> </w:t>
      </w:r>
      <w:r>
        <w:rPr>
          <w:rFonts w:eastAsiaTheme="minorEastAsia"/>
          <w:lang w:eastAsia="zh-CN"/>
        </w:rPr>
        <w:t xml:space="preserve">proposed </w:t>
      </w:r>
      <w:r>
        <w:rPr>
          <w:rFonts w:eastAsiaTheme="minorEastAsia" w:hint="eastAsia"/>
          <w:lang w:eastAsia="zh-CN"/>
        </w:rPr>
        <w:t>i</w:t>
      </w:r>
      <w:r w:rsidRPr="00BA0146">
        <w:rPr>
          <w:rFonts w:eastAsiaTheme="minorEastAsia"/>
          <w:lang w:eastAsia="zh-CN"/>
        </w:rPr>
        <w:t xml:space="preserve">n </w:t>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rPr>
          <w:rFonts w:eastAsiaTheme="minorEastAsia"/>
          <w:lang w:eastAsia="zh-CN"/>
        </w:rPr>
        <w:t xml:space="preserve">, </w:t>
      </w:r>
      <w:r>
        <w:rPr>
          <w:rFonts w:eastAsiaTheme="minorEastAsia" w:hint="eastAsia"/>
          <w:lang w:eastAsia="zh-CN"/>
        </w:rPr>
        <w:t>t</w:t>
      </w:r>
      <w:r w:rsidR="003D4509" w:rsidRPr="00BA0146">
        <w:rPr>
          <w:rFonts w:eastAsiaTheme="minorEastAsia"/>
          <w:lang w:eastAsia="zh-CN"/>
        </w:rPr>
        <w:t>hat per RAN1 agreement</w:t>
      </w:r>
      <w:r w:rsidR="003D4509" w:rsidRPr="00BA0146">
        <w:rPr>
          <w:rFonts w:eastAsiaTheme="minorEastAsia"/>
          <w:b/>
          <w:lang w:eastAsia="zh-CN"/>
        </w:rPr>
        <w:t xml:space="preserve">, </w:t>
      </w:r>
      <w:r w:rsidR="003D4509" w:rsidRPr="00BA0146">
        <w:rPr>
          <w:rFonts w:eastAsiaTheme="minorEastAsia"/>
          <w:lang w:eastAsia="zh-CN"/>
        </w:rPr>
        <w:t>i</w:t>
      </w:r>
      <w:r w:rsidR="003D4509" w:rsidRPr="00BA0146">
        <w:t>n uplink, SRS is in general agreed to be supported</w:t>
      </w:r>
      <w:r w:rsidR="003D4509" w:rsidRPr="00BA0146">
        <w:rPr>
          <w:rFonts w:eastAsiaTheme="minorEastAsia"/>
          <w:lang w:eastAsia="zh-CN"/>
        </w:rPr>
        <w:t>, and i</w:t>
      </w:r>
      <w:r w:rsidR="003D4509" w:rsidRPr="00BA0146">
        <w:t xml:space="preserve">n downlink, currently CSI-RS for tracking (TRS) and PRS will both be supported. The most important aspect of the Rx-Tx measurement is that it is clear which reference signal is used at the UE and the </w:t>
      </w:r>
      <w:proofErr w:type="spellStart"/>
      <w:r w:rsidR="003D4509" w:rsidRPr="00BA0146">
        <w:t>gNB</w:t>
      </w:r>
      <w:proofErr w:type="spellEnd"/>
      <w:r w:rsidR="003D4509" w:rsidRPr="00BA0146">
        <w:rPr>
          <w:rFonts w:eastAsiaTheme="minorEastAsia"/>
          <w:lang w:eastAsia="zh-CN"/>
        </w:rPr>
        <w:t xml:space="preserve">, then </w:t>
      </w:r>
      <w:r w:rsidR="003D4509" w:rsidRPr="00BA0146">
        <w:t xml:space="preserve">the </w:t>
      </w:r>
      <w:proofErr w:type="spellStart"/>
      <w:r w:rsidR="003D4509" w:rsidRPr="00BA0146">
        <w:t>gNB</w:t>
      </w:r>
      <w:proofErr w:type="spellEnd"/>
      <w:r w:rsidR="003D4509" w:rsidRPr="00BA0146">
        <w:t xml:space="preserve"> </w:t>
      </w:r>
      <w:r w:rsidR="003D4509" w:rsidRPr="00BA0146">
        <w:rPr>
          <w:rFonts w:eastAsiaTheme="minorEastAsia"/>
          <w:lang w:eastAsia="zh-CN"/>
        </w:rPr>
        <w:t xml:space="preserve">need </w:t>
      </w:r>
      <w:r w:rsidR="003D4509" w:rsidRPr="00BA0146">
        <w:t xml:space="preserve">to manage which CSI-RS, PRS and SRS resources can be used for PDC. </w:t>
      </w:r>
      <w:r w:rsidR="004534BF" w:rsidRPr="00BA0146">
        <w:rPr>
          <w:rFonts w:eastAsiaTheme="minorEastAsia"/>
          <w:lang w:eastAsia="zh-CN"/>
        </w:rPr>
        <w:t xml:space="preserve">And in </w:t>
      </w:r>
      <w:r w:rsidR="00575C5E">
        <w:fldChar w:fldCharType="begin"/>
      </w:r>
      <w:r w:rsidR="00575C5E">
        <w:instrText xml:space="preserve"> REF _Ref86320753 \r \h  \* MERGEFORMAT </w:instrText>
      </w:r>
      <w:r w:rsidR="00575C5E">
        <w:fldChar w:fldCharType="separate"/>
      </w:r>
      <w:r w:rsidR="004534BF" w:rsidRPr="00BA0146">
        <w:rPr>
          <w:rFonts w:eastAsiaTheme="minorEastAsia"/>
          <w:lang w:eastAsia="zh-CN"/>
        </w:rPr>
        <w:t>[9]</w:t>
      </w:r>
      <w:r w:rsidR="00575C5E">
        <w:fldChar w:fldCharType="end"/>
      </w:r>
      <w:r w:rsidR="004534BF" w:rsidRPr="00BA0146">
        <w:rPr>
          <w:rFonts w:eastAsiaTheme="minorEastAsia"/>
          <w:lang w:eastAsia="zh-CN"/>
        </w:rPr>
        <w:t xml:space="preserve">, it is proposed that </w:t>
      </w:r>
      <w:r w:rsidR="007C3968" w:rsidRPr="00BA0146">
        <w:rPr>
          <w:rFonts w:eastAsiaTheme="minorEastAsia"/>
          <w:lang w:eastAsia="zh-CN"/>
        </w:rPr>
        <w:t>for RTT based PDC, all variants of CSI-RS, PRS and SRS configuration options from Release-16 can be used for purposes of PDC.</w:t>
      </w:r>
      <w:r w:rsidR="00743FA8">
        <w:rPr>
          <w:rFonts w:eastAsiaTheme="minorEastAsia" w:hint="eastAsia"/>
          <w:lang w:eastAsia="zh-CN"/>
        </w:rPr>
        <w:t xml:space="preserve"> Meanwhile, </w:t>
      </w:r>
      <w:r w:rsidR="000A355D" w:rsidRPr="000A355D">
        <w:rPr>
          <w:rFonts w:eastAsiaTheme="minorEastAsia" w:hint="eastAsia"/>
          <w:b/>
          <w:lang w:eastAsia="zh-CN"/>
        </w:rPr>
        <w:t>Intel</w:t>
      </w:r>
      <w:r w:rsidR="00743FA8">
        <w:rPr>
          <w:rFonts w:eastAsiaTheme="minorEastAsia" w:hint="eastAsia"/>
          <w:lang w:eastAsia="zh-CN"/>
        </w:rPr>
        <w:t xml:space="preserve"> proposed that</w:t>
      </w:r>
      <w:r w:rsidR="00743FA8">
        <w:rPr>
          <w:rFonts w:eastAsiaTheme="minorEastAsia"/>
          <w:lang w:eastAsia="zh-CN"/>
        </w:rPr>
        <w:t xml:space="preserve"> </w:t>
      </w:r>
      <w:r w:rsidR="00743FA8">
        <w:rPr>
          <w:rFonts w:eastAsiaTheme="minorEastAsia" w:hint="eastAsia"/>
          <w:lang w:eastAsia="zh-CN"/>
        </w:rPr>
        <w:t>i</w:t>
      </w:r>
      <w:r w:rsidR="00743FA8" w:rsidRPr="00743FA8">
        <w:rPr>
          <w:rFonts w:eastAsiaTheme="minorEastAsia"/>
          <w:lang w:eastAsia="zh-CN"/>
        </w:rPr>
        <w:t xml:space="preserve">f RTT-based PDC is supported and PRS is to be used for UE Rx-Tx time difference measurement, broadcasted PRS configuration (as in posSibType6-1) is used.  </w:t>
      </w:r>
    </w:p>
    <w:p w14:paraId="55D473C6" w14:textId="77777777" w:rsidR="002E4BBB" w:rsidRPr="006962FC" w:rsidRDefault="002E4BBB" w:rsidP="002E4BBB">
      <w:pPr>
        <w:rPr>
          <w:rFonts w:eastAsiaTheme="minorEastAsia"/>
          <w:b/>
        </w:rPr>
      </w:pPr>
      <w:r w:rsidRPr="006962FC">
        <w:rPr>
          <w:rFonts w:eastAsiaTheme="minorEastAsia"/>
          <w:b/>
        </w:rPr>
        <w:lastRenderedPageBreak/>
        <w:t xml:space="preserve">Question </w:t>
      </w:r>
      <w:r w:rsidRPr="006962FC">
        <w:rPr>
          <w:rFonts w:eastAsiaTheme="minorEastAsia" w:hint="eastAsia"/>
          <w:b/>
          <w:lang w:eastAsia="zh-CN"/>
        </w:rPr>
        <w:t>1</w:t>
      </w:r>
      <w:r w:rsidR="00CF32AE">
        <w:rPr>
          <w:rFonts w:eastAsiaTheme="minorEastAsia" w:hint="eastAsia"/>
          <w:b/>
          <w:lang w:eastAsia="zh-CN"/>
        </w:rPr>
        <w:t>3</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objective is needed</w:t>
      </w:r>
      <w:r w:rsidR="00BB6849">
        <w:rPr>
          <w:rFonts w:eastAsiaTheme="minorEastAsia" w:hint="eastAsia"/>
          <w:b/>
          <w:lang w:eastAsia="zh-CN"/>
        </w:rPr>
        <w:t>, or/and others</w:t>
      </w:r>
      <w:r w:rsidR="00BB6849" w:rsidRPr="006962FC">
        <w:rPr>
          <w:rFonts w:eastAsiaTheme="minorEastAsia" w:hint="eastAsia"/>
          <w:b/>
        </w:rPr>
        <w:t>?</w:t>
      </w:r>
    </w:p>
    <w:p w14:paraId="526A63B2" w14:textId="77777777" w:rsidR="002E4BBB" w:rsidRPr="002E4BBB" w:rsidRDefault="002E4BBB" w:rsidP="002E4BBB">
      <w:pPr>
        <w:pStyle w:val="ListParagraph"/>
        <w:numPr>
          <w:ilvl w:val="0"/>
          <w:numId w:val="36"/>
        </w:numPr>
        <w:ind w:firstLineChars="0"/>
        <w:rPr>
          <w:rFonts w:eastAsiaTheme="minorEastAsia"/>
          <w:lang w:eastAsia="zh-CN"/>
        </w:rPr>
      </w:pPr>
      <w:r w:rsidRPr="0095149C">
        <w:t>If RTT-based PDC is supported,</w:t>
      </w:r>
      <w:r w:rsidRPr="005705E6">
        <w:t xml:space="preserve"> the </w:t>
      </w:r>
      <w:proofErr w:type="spellStart"/>
      <w:r w:rsidRPr="005705E6">
        <w:t>gNB</w:t>
      </w:r>
      <w:proofErr w:type="spellEnd"/>
      <w:r w:rsidRPr="005705E6">
        <w:t xml:space="preserve"> may configure the CSI-RS/PRS resource ID along with the SRS resource ID that the UE may use for purposes of PDC. </w:t>
      </w:r>
    </w:p>
    <w:p w14:paraId="567F8BAA" w14:textId="77777777" w:rsidR="002E4BBB" w:rsidRPr="002E4BBB" w:rsidRDefault="002E4BBB" w:rsidP="002E4BBB">
      <w:pPr>
        <w:pStyle w:val="ListParagraph"/>
        <w:numPr>
          <w:ilvl w:val="0"/>
          <w:numId w:val="36"/>
        </w:numPr>
        <w:ind w:firstLineChars="0"/>
        <w:rPr>
          <w:rFonts w:eastAsiaTheme="minorEastAsia"/>
          <w:lang w:eastAsia="zh-CN"/>
        </w:rPr>
      </w:pPr>
      <w:r w:rsidRPr="0095149C">
        <w:t>If RTT-based PDC is supported,</w:t>
      </w:r>
      <w:r w:rsidRPr="005705E6">
        <w:t xml:space="preserve"> all variants of CSI-RS, PRS and SRS could be employed. </w:t>
      </w:r>
    </w:p>
    <w:p w14:paraId="761DD717" w14:textId="77777777" w:rsidR="002E4BBB" w:rsidRPr="002E4BBB" w:rsidRDefault="002E4BBB" w:rsidP="002E4BBB">
      <w:pPr>
        <w:pStyle w:val="ListParagraph"/>
        <w:numPr>
          <w:ilvl w:val="0"/>
          <w:numId w:val="36"/>
        </w:numPr>
        <w:ind w:firstLineChars="0"/>
        <w:rPr>
          <w:rFonts w:eastAsiaTheme="minorEastAsia"/>
        </w:rPr>
      </w:pPr>
      <w:r w:rsidRPr="000A355D">
        <w:t xml:space="preserve">If RTT-based PDC is supported and PRS is to be used for UE Rx-Tx time difference measurement, broadcasted PRS configuration (as in posSibType6-1) is used. </w:t>
      </w:r>
    </w:p>
    <w:tbl>
      <w:tblPr>
        <w:tblStyle w:val="TableGrid"/>
        <w:tblW w:w="9631" w:type="dxa"/>
        <w:tblLayout w:type="fixed"/>
        <w:tblLook w:val="04A0" w:firstRow="1" w:lastRow="0" w:firstColumn="1" w:lastColumn="0" w:noHBand="0" w:noVBand="1"/>
      </w:tblPr>
      <w:tblGrid>
        <w:gridCol w:w="1555"/>
        <w:gridCol w:w="2126"/>
        <w:gridCol w:w="5950"/>
      </w:tblGrid>
      <w:tr w:rsidR="002E4BBB" w14:paraId="704AFA66" w14:textId="77777777" w:rsidTr="00575C5E">
        <w:tc>
          <w:tcPr>
            <w:tcW w:w="1555" w:type="dxa"/>
          </w:tcPr>
          <w:p w14:paraId="71D1817E" w14:textId="77777777" w:rsidR="002E4BBB" w:rsidRPr="0015785C" w:rsidRDefault="002E4BBB"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0D61AD99" w14:textId="77777777" w:rsidR="002E4BBB" w:rsidRPr="00F25F35" w:rsidRDefault="002E4BBB"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74D6C91" w14:textId="77777777" w:rsidR="002E4BBB" w:rsidRPr="0015785C" w:rsidRDefault="002E4BBB"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2E4BBB" w14:paraId="07E2F808" w14:textId="77777777" w:rsidTr="00575C5E">
        <w:tc>
          <w:tcPr>
            <w:tcW w:w="1555" w:type="dxa"/>
          </w:tcPr>
          <w:p w14:paraId="0775017C" w14:textId="77777777" w:rsidR="002E4BBB"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2EC6B136" w14:textId="77777777" w:rsidR="002E4BBB" w:rsidRPr="00462CE4" w:rsidRDefault="00462CE4" w:rsidP="00575C5E">
            <w:pPr>
              <w:rPr>
                <w:rFonts w:ascii="Arial" w:eastAsia="Malgun Gothic" w:hAnsi="Arial" w:cs="Arial"/>
                <w:lang w:val="en-US" w:eastAsia="ko-KR"/>
              </w:rPr>
            </w:pPr>
            <w:r>
              <w:rPr>
                <w:rFonts w:ascii="Arial" w:eastAsia="Malgun Gothic" w:hAnsi="Arial" w:cs="Arial" w:hint="eastAsia"/>
                <w:lang w:val="en-US" w:eastAsia="ko-KR"/>
              </w:rPr>
              <w:t>Wait for RAN1</w:t>
            </w:r>
          </w:p>
        </w:tc>
        <w:tc>
          <w:tcPr>
            <w:tcW w:w="5950" w:type="dxa"/>
          </w:tcPr>
          <w:p w14:paraId="1789432E" w14:textId="77777777" w:rsidR="002E4BBB" w:rsidRPr="00462CE4" w:rsidRDefault="00462CE4" w:rsidP="00462CE4">
            <w:pPr>
              <w:rPr>
                <w:rFonts w:ascii="Arial" w:eastAsia="Malgun Gothic" w:hAnsi="Arial" w:cs="Arial"/>
                <w:lang w:val="en-US" w:eastAsia="ko-KR"/>
              </w:rPr>
            </w:pPr>
            <w:r>
              <w:rPr>
                <w:rFonts w:ascii="Arial" w:eastAsia="Malgun Gothic" w:hAnsi="Arial" w:cs="Arial"/>
                <w:lang w:val="en-US" w:eastAsia="ko-KR"/>
              </w:rPr>
              <w:t>RS configuration should be discussed after RAN1 conclusion. It is not entirely clear what is needed and what is not needed.</w:t>
            </w:r>
          </w:p>
        </w:tc>
      </w:tr>
      <w:tr w:rsidR="009A3898" w14:paraId="6AF92A6D" w14:textId="77777777" w:rsidTr="00575C5E">
        <w:tc>
          <w:tcPr>
            <w:tcW w:w="1555" w:type="dxa"/>
          </w:tcPr>
          <w:p w14:paraId="295206DA" w14:textId="4D5EBA58"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ADD98A9" w14:textId="461F9344"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461749D" w14:textId="77777777" w:rsidR="009A3898" w:rsidRDefault="009A3898" w:rsidP="009A3898">
            <w:pPr>
              <w:rPr>
                <w:rFonts w:ascii="Arial" w:eastAsia="Helvetica" w:hAnsi="Arial" w:cs="Arial"/>
                <w:lang w:val="en-US"/>
              </w:rPr>
            </w:pPr>
            <w:proofErr w:type="gramStart"/>
            <w:r>
              <w:rPr>
                <w:rFonts w:ascii="Arial" w:eastAsia="Helvetica" w:hAnsi="Arial" w:cs="Arial"/>
                <w:lang w:val="en-US"/>
              </w:rPr>
              <w:t>Obviously</w:t>
            </w:r>
            <w:proofErr w:type="gramEnd"/>
            <w:r>
              <w:rPr>
                <w:rFonts w:ascii="Arial" w:eastAsia="Helvetica" w:hAnsi="Arial" w:cs="Arial"/>
                <w:lang w:val="en-US"/>
              </w:rPr>
              <w:t xml:space="preserve"> we agree, but as we also mention in contribution the details on reference signals for RTT will be agreed by RAN1 so RAN2 should await RAN1 decision.</w:t>
            </w:r>
          </w:p>
          <w:p w14:paraId="69C38DDD" w14:textId="77777777" w:rsidR="009A3898" w:rsidRDefault="009A3898" w:rsidP="009A3898">
            <w:pPr>
              <w:rPr>
                <w:rFonts w:ascii="Arial" w:eastAsia="Helvetica" w:hAnsi="Arial" w:cs="Arial"/>
                <w:lang w:val="en-US"/>
              </w:rPr>
            </w:pPr>
            <w:r>
              <w:rPr>
                <w:rFonts w:ascii="Arial" w:eastAsia="Helvetica" w:hAnsi="Arial" w:cs="Arial"/>
                <w:lang w:val="en-US"/>
              </w:rPr>
              <w:t>The same applies for the content of the Rx-Tx measurement report.</w:t>
            </w:r>
          </w:p>
          <w:p w14:paraId="32365F77" w14:textId="0E264788" w:rsidR="009A3898" w:rsidRPr="0015785C" w:rsidRDefault="009A3898" w:rsidP="009A3898">
            <w:pPr>
              <w:rPr>
                <w:rFonts w:ascii="Arial" w:eastAsia="Helvetica" w:hAnsi="Arial" w:cs="Arial"/>
                <w:lang w:val="en-US"/>
              </w:rPr>
            </w:pPr>
            <w:r>
              <w:rPr>
                <w:rFonts w:ascii="Arial" w:eastAsia="Helvetica" w:hAnsi="Arial" w:cs="Arial"/>
                <w:lang w:val="en-US"/>
              </w:rPr>
              <w:t xml:space="preserve">Regarding c) we </w:t>
            </w:r>
            <w:proofErr w:type="spellStart"/>
            <w:r>
              <w:rPr>
                <w:rFonts w:ascii="Arial" w:eastAsia="Helvetica" w:hAnsi="Arial" w:cs="Arial"/>
                <w:lang w:val="en-US"/>
              </w:rPr>
              <w:t>se</w:t>
            </w:r>
            <w:proofErr w:type="spellEnd"/>
            <w:r>
              <w:rPr>
                <w:rFonts w:ascii="Arial" w:eastAsia="Helvetica" w:hAnsi="Arial" w:cs="Arial"/>
                <w:lang w:val="en-US"/>
              </w:rPr>
              <w:t xml:space="preserve"> no need to limit the scope of the supported PRS configurations.</w:t>
            </w:r>
          </w:p>
        </w:tc>
      </w:tr>
      <w:tr w:rsidR="002E4BBB" w14:paraId="10187DA1" w14:textId="77777777" w:rsidTr="00575C5E">
        <w:tc>
          <w:tcPr>
            <w:tcW w:w="1555" w:type="dxa"/>
          </w:tcPr>
          <w:p w14:paraId="73DD7B66" w14:textId="5FC739B7" w:rsidR="002E4BBB"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12D3F629" w14:textId="541C4F90" w:rsidR="002E4BBB" w:rsidRPr="0015785C" w:rsidRDefault="00E721EA" w:rsidP="00575C5E">
            <w:pPr>
              <w:rPr>
                <w:rFonts w:ascii="Arial" w:eastAsia="Helvetica" w:hAnsi="Arial" w:cs="Arial"/>
                <w:lang w:val="en-US"/>
              </w:rPr>
            </w:pPr>
            <w:r>
              <w:rPr>
                <w:rFonts w:ascii="Arial" w:eastAsia="Helvetica" w:hAnsi="Arial" w:cs="Arial"/>
                <w:lang w:val="en-US"/>
              </w:rPr>
              <w:t>No</w:t>
            </w:r>
          </w:p>
        </w:tc>
        <w:tc>
          <w:tcPr>
            <w:tcW w:w="5950" w:type="dxa"/>
          </w:tcPr>
          <w:p w14:paraId="4780266D" w14:textId="77777777" w:rsidR="00E721EA" w:rsidRPr="004334C0" w:rsidRDefault="00E721EA" w:rsidP="00E721EA">
            <w:pPr>
              <w:rPr>
                <w:rFonts w:ascii="Arial" w:eastAsia="Helvetica" w:hAnsi="Arial" w:cs="Arial"/>
                <w:lang w:val="en-US"/>
              </w:rPr>
            </w:pPr>
            <w:r w:rsidRPr="004334C0">
              <w:rPr>
                <w:rFonts w:ascii="Arial" w:eastAsia="Helvetica" w:hAnsi="Arial" w:cs="Arial"/>
                <w:lang w:val="en-US"/>
              </w:rPr>
              <w:t>Too early to decide. RAN1’s input is needed.</w:t>
            </w:r>
          </w:p>
          <w:p w14:paraId="68975158" w14:textId="1A4EFCFD" w:rsidR="002E4BBB" w:rsidRPr="0015785C" w:rsidRDefault="00E721EA" w:rsidP="00E721EA">
            <w:pPr>
              <w:rPr>
                <w:rFonts w:ascii="Arial" w:eastAsia="Helvetica" w:hAnsi="Arial" w:cs="Arial"/>
                <w:lang w:val="en-US"/>
              </w:rPr>
            </w:pPr>
            <w:r w:rsidRPr="004334C0">
              <w:rPr>
                <w:rFonts w:ascii="Arial" w:eastAsia="Helvetica" w:hAnsi="Arial" w:cs="Arial"/>
                <w:lang w:val="en-US"/>
              </w:rPr>
              <w:t>The detailed signaling design can be discussed in later stage.</w:t>
            </w:r>
          </w:p>
        </w:tc>
      </w:tr>
      <w:tr w:rsidR="002E4BBB" w14:paraId="20A7255A" w14:textId="77777777" w:rsidTr="00575C5E">
        <w:tc>
          <w:tcPr>
            <w:tcW w:w="1555" w:type="dxa"/>
          </w:tcPr>
          <w:p w14:paraId="1698491B" w14:textId="2C19BFB3" w:rsidR="002E4BBB" w:rsidRPr="001F790B" w:rsidRDefault="001F790B"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B394C73" w14:textId="360AF403" w:rsidR="002E4BBB" w:rsidRPr="001F790B" w:rsidRDefault="001F790B" w:rsidP="00575C5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1036C819" w14:textId="77777777" w:rsidR="002E4BBB" w:rsidRDefault="002E4BBB" w:rsidP="00575C5E">
            <w:pPr>
              <w:rPr>
                <w:rFonts w:eastAsia="Helvetica"/>
                <w:lang w:val="en-US"/>
              </w:rPr>
            </w:pPr>
          </w:p>
        </w:tc>
      </w:tr>
      <w:tr w:rsidR="0004441B" w14:paraId="4049AB94" w14:textId="77777777" w:rsidTr="00575C5E">
        <w:tc>
          <w:tcPr>
            <w:tcW w:w="1555" w:type="dxa"/>
          </w:tcPr>
          <w:p w14:paraId="47509EFF" w14:textId="627E69CF"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7AF08A67" w14:textId="26AE15B9"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 xml:space="preserve">Wait </w:t>
            </w:r>
            <w:r>
              <w:rPr>
                <w:rFonts w:ascii="Arial" w:eastAsia="Malgun Gothic" w:hAnsi="Arial" w:cs="Arial"/>
                <w:lang w:val="en-US" w:eastAsia="ko-KR"/>
              </w:rPr>
              <w:t>for RAN1</w:t>
            </w:r>
          </w:p>
        </w:tc>
        <w:tc>
          <w:tcPr>
            <w:tcW w:w="5950" w:type="dxa"/>
          </w:tcPr>
          <w:p w14:paraId="78FA9597" w14:textId="0BD0B8ED" w:rsidR="0004441B" w:rsidRDefault="0004441B" w:rsidP="0004441B">
            <w:pPr>
              <w:rPr>
                <w:rFonts w:eastAsia="Helvetica"/>
                <w:lang w:val="en-US"/>
              </w:rPr>
            </w:pPr>
          </w:p>
        </w:tc>
      </w:tr>
      <w:tr w:rsidR="00900DBF" w14:paraId="39CFB373" w14:textId="77777777" w:rsidTr="00575C5E">
        <w:tc>
          <w:tcPr>
            <w:tcW w:w="1555" w:type="dxa"/>
          </w:tcPr>
          <w:p w14:paraId="654831FE" w14:textId="25A104A2" w:rsidR="00900DBF" w:rsidRPr="003836FD" w:rsidRDefault="00900DBF" w:rsidP="00900DBF">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1DB2C653" w14:textId="2D3B7D50" w:rsidR="00900DBF" w:rsidRPr="003836FD" w:rsidRDefault="00900DBF" w:rsidP="00900DBF">
            <w:pPr>
              <w:rPr>
                <w:rFonts w:ascii="BT Font Light" w:eastAsia="Malgun Gothic" w:hAnsi="BT Font Light" w:cs="Arial"/>
                <w:lang w:val="en-US" w:eastAsia="ko-KR"/>
              </w:rPr>
            </w:pPr>
            <w:r>
              <w:rPr>
                <w:rFonts w:ascii="Arial" w:eastAsiaTheme="minorEastAsia" w:hAnsi="Arial" w:cs="Arial" w:hint="eastAsia"/>
                <w:lang w:val="en-US" w:eastAsia="zh-CN"/>
              </w:rPr>
              <w:t>W</w:t>
            </w:r>
            <w:r>
              <w:rPr>
                <w:rFonts w:ascii="Arial" w:eastAsiaTheme="minorEastAsia" w:hAnsi="Arial" w:cs="Arial"/>
                <w:lang w:val="en-US" w:eastAsia="zh-CN"/>
              </w:rPr>
              <w:t>ait for RAN1 input</w:t>
            </w:r>
          </w:p>
        </w:tc>
        <w:tc>
          <w:tcPr>
            <w:tcW w:w="5950" w:type="dxa"/>
          </w:tcPr>
          <w:p w14:paraId="6E6F2AF4" w14:textId="5E434452" w:rsidR="00900DBF" w:rsidRPr="00EF7C3C" w:rsidRDefault="00900DBF" w:rsidP="00900DBF">
            <w:pPr>
              <w:rPr>
                <w:rFonts w:ascii="Arial" w:eastAsia="Helvetica" w:hAnsi="Arial" w:cs="Arial"/>
                <w:lang w:val="en-US"/>
              </w:rPr>
            </w:pPr>
            <w:r>
              <w:rPr>
                <w:rFonts w:eastAsiaTheme="minorEastAsia" w:hint="eastAsia"/>
                <w:lang w:val="en-US" w:eastAsia="zh-CN"/>
              </w:rPr>
              <w:t>W</w:t>
            </w:r>
            <w:r>
              <w:rPr>
                <w:rFonts w:eastAsiaTheme="minorEastAsia"/>
                <w:lang w:val="en-US" w:eastAsia="zh-CN"/>
              </w:rPr>
              <w:t>e may wait for RAN1 input, and discuss in detail later.</w:t>
            </w:r>
          </w:p>
        </w:tc>
      </w:tr>
      <w:tr w:rsidR="00D14107" w14:paraId="749B415A" w14:textId="77777777" w:rsidTr="00575C5E">
        <w:tc>
          <w:tcPr>
            <w:tcW w:w="1555" w:type="dxa"/>
          </w:tcPr>
          <w:p w14:paraId="670F7CA4" w14:textId="501EEED9" w:rsidR="00D14107" w:rsidRDefault="00D14107" w:rsidP="00D14107">
            <w:pPr>
              <w:rPr>
                <w:rFonts w:ascii="Arial" w:eastAsiaTheme="minorEastAsia" w:hAnsi="Arial" w:cs="Arial" w:hint="eastAsia"/>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582D9B5C" w14:textId="4DBDDEF0" w:rsidR="00D14107" w:rsidRDefault="00D14107" w:rsidP="00D14107">
            <w:pPr>
              <w:rPr>
                <w:rFonts w:ascii="Arial" w:eastAsiaTheme="minorEastAsia" w:hAnsi="Arial" w:cs="Arial" w:hint="eastAsia"/>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68ADF4F5" w14:textId="081E6A71" w:rsidR="00D14107" w:rsidRDefault="00D14107" w:rsidP="00D14107">
            <w:pPr>
              <w:rPr>
                <w:rFonts w:eastAsiaTheme="minorEastAsia" w:hint="eastAsia"/>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AN1 is more suitable to discuss this topic. RAN2 can wait for RAN1 feedback.</w:t>
            </w:r>
          </w:p>
        </w:tc>
      </w:tr>
    </w:tbl>
    <w:p w14:paraId="70241053" w14:textId="77777777" w:rsidR="002E4BBB" w:rsidRPr="00BA0146" w:rsidRDefault="002E4BBB" w:rsidP="002E4BBB">
      <w:pPr>
        <w:spacing w:after="120"/>
        <w:jc w:val="both"/>
        <w:rPr>
          <w:rFonts w:eastAsiaTheme="minorEastAsia"/>
          <w:bCs/>
          <w:lang w:eastAsia="zh-CN"/>
        </w:rPr>
      </w:pPr>
    </w:p>
    <w:p w14:paraId="32934048" w14:textId="77777777" w:rsidR="002E4BBB" w:rsidRPr="00743FA8" w:rsidRDefault="002E4BBB" w:rsidP="00B70961">
      <w:pPr>
        <w:jc w:val="both"/>
        <w:rPr>
          <w:rFonts w:eastAsiaTheme="minorEastAsia"/>
          <w:b/>
          <w:bCs/>
          <w:lang w:val="en-US" w:eastAsia="zh-CN"/>
        </w:rPr>
      </w:pPr>
    </w:p>
    <w:p w14:paraId="5615D502" w14:textId="77777777" w:rsidR="005505D0" w:rsidRPr="00946345" w:rsidRDefault="005505D0" w:rsidP="00946345">
      <w:pPr>
        <w:pStyle w:val="Heading5"/>
        <w:ind w:right="200"/>
      </w:pPr>
      <w:r w:rsidRPr="00946345">
        <w:t xml:space="preserve">Measurement report </w:t>
      </w:r>
      <w:proofErr w:type="spellStart"/>
      <w:r w:rsidRPr="00946345">
        <w:t>signalling</w:t>
      </w:r>
      <w:proofErr w:type="spellEnd"/>
    </w:p>
    <w:p w14:paraId="1E99992D" w14:textId="77777777" w:rsidR="007655CE" w:rsidRPr="00BA0146" w:rsidRDefault="007655CE" w:rsidP="007655CE">
      <w:pPr>
        <w:jc w:val="both"/>
      </w:pPr>
      <w:r w:rsidRPr="00BA0146">
        <w:rPr>
          <w:rFonts w:eastAsiaTheme="minorEastAsia"/>
          <w:lang w:eastAsia="zh-CN"/>
        </w:rPr>
        <w:t xml:space="preserve">It is proposed in </w:t>
      </w:r>
      <w:r w:rsidR="00A95B56">
        <w:rPr>
          <w:rFonts w:eastAsiaTheme="minorEastAsia"/>
          <w:lang w:eastAsia="zh-CN"/>
        </w:rPr>
        <w:fldChar w:fldCharType="begin"/>
      </w:r>
      <w:r w:rsidR="002118A9">
        <w:rPr>
          <w:rFonts w:eastAsiaTheme="minorEastAsia"/>
          <w:lang w:eastAsia="zh-CN"/>
        </w:rPr>
        <w:instrText xml:space="preserve"> </w:instrText>
      </w:r>
      <w:r w:rsidR="002118A9">
        <w:rPr>
          <w:rFonts w:eastAsiaTheme="minorEastAsia" w:hint="eastAsia"/>
          <w:lang w:eastAsia="zh-CN"/>
        </w:rPr>
        <w:instrText>REF _Ref86255658 \r \h</w:instrText>
      </w:r>
      <w:r w:rsidR="002118A9">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118A9">
        <w:rPr>
          <w:rFonts w:eastAsiaTheme="minorEastAsia"/>
          <w:lang w:eastAsia="zh-CN"/>
        </w:rPr>
        <w:t>[2]</w:t>
      </w:r>
      <w:r w:rsidR="00A95B56">
        <w:rPr>
          <w:rFonts w:eastAsiaTheme="minorEastAsia"/>
          <w:lang w:eastAsia="zh-CN"/>
        </w:rPr>
        <w:fldChar w:fldCharType="end"/>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t xml:space="preserve"> that </w:t>
      </w:r>
      <w:r w:rsidR="0028596D" w:rsidRPr="00BA0146">
        <w:rPr>
          <w:rFonts w:eastAsiaTheme="minorEastAsia"/>
          <w:lang w:eastAsia="zh-CN"/>
        </w:rPr>
        <w:t>for</w:t>
      </w:r>
      <w:r w:rsidRPr="00BA0146">
        <w:t xml:space="preserve"> UE-side PDC is supported with RTT based PDC, and that the </w:t>
      </w:r>
      <w:proofErr w:type="spellStart"/>
      <w:r w:rsidRPr="00BA0146">
        <w:t>gNB</w:t>
      </w:r>
      <w:proofErr w:type="spellEnd"/>
      <w:r w:rsidRPr="00BA0146">
        <w:t xml:space="preserve"> signals the UE with Rx-Tx measurement report allowing the UE to calculate the RTT and hence DL PD estimation. The RRC framework can be utilized for the </w:t>
      </w:r>
      <w:proofErr w:type="spellStart"/>
      <w:r w:rsidRPr="00BA0146">
        <w:t>gNB</w:t>
      </w:r>
      <w:proofErr w:type="spellEnd"/>
      <w:r w:rsidRPr="00BA0146">
        <w:t xml:space="preserve"> to deliver Rx-Tx measurement reports to the UE.</w:t>
      </w:r>
    </w:p>
    <w:p w14:paraId="059618F6" w14:textId="77777777" w:rsidR="00BB6849" w:rsidRPr="006962FC" w:rsidRDefault="00BB6849" w:rsidP="00BB6849">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4</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report is needed, or/and others</w:t>
      </w:r>
      <w:r w:rsidRPr="006962FC">
        <w:rPr>
          <w:rFonts w:eastAsiaTheme="minorEastAsia" w:hint="eastAsia"/>
          <w:b/>
        </w:rPr>
        <w:t>?</w:t>
      </w:r>
    </w:p>
    <w:p w14:paraId="6A483F06" w14:textId="77777777" w:rsidR="00BB6849" w:rsidRPr="00BB6849" w:rsidRDefault="00BB6849" w:rsidP="00BB6849">
      <w:pPr>
        <w:pStyle w:val="ListParagraph"/>
        <w:numPr>
          <w:ilvl w:val="0"/>
          <w:numId w:val="37"/>
        </w:numPr>
        <w:ind w:firstLineChars="0"/>
        <w:rPr>
          <w:rFonts w:eastAsiaTheme="minorEastAsia"/>
        </w:rPr>
      </w:pPr>
      <w:r w:rsidRPr="0095149C">
        <w:t>If RTT-based PDC is supported,</w:t>
      </w:r>
      <w:r w:rsidRPr="001D76BC">
        <w:t xml:space="preserve"> the </w:t>
      </w:r>
      <w:proofErr w:type="spellStart"/>
      <w:r w:rsidRPr="001D76BC">
        <w:t>gNB</w:t>
      </w:r>
      <w:proofErr w:type="spellEnd"/>
      <w:r w:rsidRPr="001D76BC">
        <w:t xml:space="preserve"> delivers Rx-Tx measurement report to the UE via RRC signalling.</w:t>
      </w:r>
    </w:p>
    <w:tbl>
      <w:tblPr>
        <w:tblStyle w:val="TableGrid"/>
        <w:tblW w:w="9631" w:type="dxa"/>
        <w:tblLayout w:type="fixed"/>
        <w:tblLook w:val="04A0" w:firstRow="1" w:lastRow="0" w:firstColumn="1" w:lastColumn="0" w:noHBand="0" w:noVBand="1"/>
      </w:tblPr>
      <w:tblGrid>
        <w:gridCol w:w="1555"/>
        <w:gridCol w:w="2126"/>
        <w:gridCol w:w="5950"/>
      </w:tblGrid>
      <w:tr w:rsidR="00BB6849" w14:paraId="5D5E3971" w14:textId="77777777" w:rsidTr="00575C5E">
        <w:tc>
          <w:tcPr>
            <w:tcW w:w="1555" w:type="dxa"/>
          </w:tcPr>
          <w:p w14:paraId="70A6C914"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lastRenderedPageBreak/>
              <w:t>Company</w:t>
            </w:r>
          </w:p>
        </w:tc>
        <w:tc>
          <w:tcPr>
            <w:tcW w:w="2126" w:type="dxa"/>
          </w:tcPr>
          <w:p w14:paraId="497D06CA" w14:textId="77777777" w:rsidR="00BB6849" w:rsidRPr="00F25F35" w:rsidRDefault="00BB6849"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5C7A5D68"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462CE4" w14:paraId="7EF7FDE7" w14:textId="77777777" w:rsidTr="00575C5E">
        <w:tc>
          <w:tcPr>
            <w:tcW w:w="1555" w:type="dxa"/>
          </w:tcPr>
          <w:p w14:paraId="02CE9C04" w14:textId="77777777" w:rsidR="00462CE4"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B43F183" w14:textId="77777777" w:rsid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No</w:t>
            </w:r>
          </w:p>
          <w:p w14:paraId="089500F1" w14:textId="77777777"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wait for RAN1)</w:t>
            </w:r>
          </w:p>
        </w:tc>
        <w:tc>
          <w:tcPr>
            <w:tcW w:w="5950" w:type="dxa"/>
          </w:tcPr>
          <w:p w14:paraId="5751D991" w14:textId="77777777" w:rsid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We think the measurement of PD occurs frequently</w:t>
            </w:r>
            <w:r>
              <w:rPr>
                <w:rFonts w:ascii="Arial" w:eastAsia="Malgun Gothic" w:hAnsi="Arial" w:cs="Arial"/>
                <w:lang w:val="en-US" w:eastAsia="ko-KR"/>
              </w:rPr>
              <w:t>, considering stringent synchronization requirement</w:t>
            </w:r>
            <w:r>
              <w:rPr>
                <w:rFonts w:ascii="Arial" w:eastAsia="Malgun Gothic" w:hAnsi="Arial" w:cs="Arial" w:hint="eastAsia"/>
                <w:lang w:val="en-US" w:eastAsia="ko-KR"/>
              </w:rPr>
              <w:t xml:space="preserve">. We do not </w:t>
            </w:r>
            <w:r>
              <w:rPr>
                <w:rFonts w:ascii="Arial" w:eastAsia="Malgun Gothic" w:hAnsi="Arial" w:cs="Arial"/>
                <w:lang w:val="en-US" w:eastAsia="ko-KR"/>
              </w:rPr>
              <w:t>think heavy RRC signaling is useful.</w:t>
            </w:r>
          </w:p>
          <w:p w14:paraId="7A147C78" w14:textId="77777777"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we prefer to wait for RAN1.</w:t>
            </w:r>
          </w:p>
        </w:tc>
      </w:tr>
      <w:tr w:rsidR="009A3898" w14:paraId="1A196DA2" w14:textId="77777777" w:rsidTr="00575C5E">
        <w:tc>
          <w:tcPr>
            <w:tcW w:w="1555" w:type="dxa"/>
          </w:tcPr>
          <w:p w14:paraId="0AD47FEE" w14:textId="45889D2B"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153C8E6D" w14:textId="250249BF"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F30B195" w14:textId="63D3F708" w:rsidR="009A3898" w:rsidRPr="0015785C" w:rsidRDefault="009A3898" w:rsidP="009A3898">
            <w:pPr>
              <w:rPr>
                <w:rFonts w:ascii="Arial" w:eastAsia="Helvetica" w:hAnsi="Arial" w:cs="Arial"/>
                <w:lang w:val="en-US"/>
              </w:rPr>
            </w:pPr>
            <w:r w:rsidRPr="002A10A3">
              <w:rPr>
                <w:rFonts w:ascii="Arial" w:eastAsia="Helvetica" w:hAnsi="Arial" w:cs="Arial"/>
                <w:lang w:val="en-US"/>
              </w:rPr>
              <w:t>For UE-side PDC this</w:t>
            </w:r>
            <w:r>
              <w:rPr>
                <w:rFonts w:ascii="Arial" w:eastAsia="Helvetica" w:hAnsi="Arial" w:cs="Arial"/>
                <w:lang w:val="en-US"/>
              </w:rPr>
              <w:t xml:space="preserve"> is the simplest option with least overhead (when RTT-based PDC is supported).</w:t>
            </w:r>
          </w:p>
        </w:tc>
      </w:tr>
      <w:tr w:rsidR="00462CE4" w14:paraId="2EC5BB7D" w14:textId="77777777" w:rsidTr="00575C5E">
        <w:tc>
          <w:tcPr>
            <w:tcW w:w="1555" w:type="dxa"/>
          </w:tcPr>
          <w:p w14:paraId="5C8FA4C9" w14:textId="1F03BDE4" w:rsidR="00462CE4" w:rsidRPr="0015785C" w:rsidRDefault="00D07220" w:rsidP="00462CE4">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0DB1910F" w14:textId="634C4422" w:rsidR="00462CE4" w:rsidRPr="0015785C" w:rsidRDefault="00E721EA" w:rsidP="00462CE4">
            <w:pPr>
              <w:rPr>
                <w:rFonts w:ascii="Arial" w:eastAsia="Helvetica" w:hAnsi="Arial" w:cs="Arial"/>
                <w:lang w:val="en-US"/>
              </w:rPr>
            </w:pPr>
            <w:r>
              <w:rPr>
                <w:rFonts w:ascii="Arial" w:eastAsia="Helvetica" w:hAnsi="Arial" w:cs="Arial"/>
                <w:lang w:val="en-US"/>
              </w:rPr>
              <w:t>Yes</w:t>
            </w:r>
          </w:p>
        </w:tc>
        <w:tc>
          <w:tcPr>
            <w:tcW w:w="5950" w:type="dxa"/>
          </w:tcPr>
          <w:p w14:paraId="70169E59" w14:textId="77777777" w:rsidR="00462CE4" w:rsidRPr="0015785C" w:rsidRDefault="00462CE4" w:rsidP="00462CE4">
            <w:pPr>
              <w:rPr>
                <w:rFonts w:ascii="Arial" w:eastAsia="Helvetica" w:hAnsi="Arial" w:cs="Arial"/>
                <w:lang w:val="en-US"/>
              </w:rPr>
            </w:pPr>
          </w:p>
        </w:tc>
      </w:tr>
      <w:tr w:rsidR="00462CE4" w14:paraId="32BEE295" w14:textId="77777777" w:rsidTr="00575C5E">
        <w:tc>
          <w:tcPr>
            <w:tcW w:w="1555" w:type="dxa"/>
          </w:tcPr>
          <w:p w14:paraId="72B66753" w14:textId="7BD1E7BD" w:rsidR="00462CE4" w:rsidRPr="00FC4CBE" w:rsidRDefault="00FC4CBE" w:rsidP="00462CE4">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AA6CED7" w14:textId="39A9A84B" w:rsidR="00462CE4" w:rsidRPr="00FC4CBE" w:rsidRDefault="00FC4CBE" w:rsidP="00462CE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C59F954" w14:textId="77777777" w:rsidR="00462CE4" w:rsidRDefault="00462CE4" w:rsidP="00462CE4">
            <w:pPr>
              <w:rPr>
                <w:rFonts w:eastAsia="Helvetica"/>
                <w:lang w:val="en-US"/>
              </w:rPr>
            </w:pPr>
          </w:p>
        </w:tc>
      </w:tr>
      <w:tr w:rsidR="0004441B" w14:paraId="48160A56" w14:textId="77777777" w:rsidTr="00575C5E">
        <w:tc>
          <w:tcPr>
            <w:tcW w:w="1555" w:type="dxa"/>
          </w:tcPr>
          <w:p w14:paraId="60074A84" w14:textId="2D84F214"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12C2825F" w14:textId="6047C01B" w:rsidR="0004441B" w:rsidRPr="0001385C" w:rsidRDefault="0004441B" w:rsidP="0004441B">
            <w:pPr>
              <w:rPr>
                <w:rFonts w:ascii="Arial" w:eastAsiaTheme="minorEastAsia" w:hAnsi="Arial" w:cs="Arial"/>
                <w:lang w:val="en-US" w:eastAsia="zh-CN"/>
              </w:rPr>
            </w:pPr>
            <w:r>
              <w:rPr>
                <w:rFonts w:ascii="Arial" w:eastAsia="Malgun Gothic" w:hAnsi="Arial" w:cs="Arial"/>
                <w:lang w:val="en-US" w:eastAsia="ko-KR"/>
              </w:rPr>
              <w:t>No strong view</w:t>
            </w:r>
          </w:p>
        </w:tc>
        <w:tc>
          <w:tcPr>
            <w:tcW w:w="5950" w:type="dxa"/>
          </w:tcPr>
          <w:p w14:paraId="4B1036E0" w14:textId="77777777" w:rsidR="0004441B" w:rsidRDefault="0004441B" w:rsidP="0004441B">
            <w:pPr>
              <w:rPr>
                <w:rFonts w:eastAsia="Helvetica"/>
                <w:lang w:val="en-US"/>
              </w:rPr>
            </w:pPr>
          </w:p>
        </w:tc>
      </w:tr>
      <w:tr w:rsidR="007F2A70" w14:paraId="25D39423" w14:textId="77777777" w:rsidTr="00575C5E">
        <w:tc>
          <w:tcPr>
            <w:tcW w:w="1555" w:type="dxa"/>
          </w:tcPr>
          <w:p w14:paraId="109772B7" w14:textId="7FF56320" w:rsidR="007F2A70" w:rsidRPr="003836FD" w:rsidRDefault="007F2A70" w:rsidP="007F2A70">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1D18986B" w14:textId="03E8BF89" w:rsidR="007F2A70" w:rsidRPr="003836FD" w:rsidRDefault="007F2A70" w:rsidP="007F2A70">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39C14B7" w14:textId="13089675" w:rsidR="007F2A70" w:rsidRPr="00EF7C3C" w:rsidRDefault="007F2A70" w:rsidP="007F2A70">
            <w:pPr>
              <w:rPr>
                <w:rFonts w:ascii="Arial" w:eastAsia="Helvetica" w:hAnsi="Arial" w:cs="Arial"/>
                <w:lang w:val="en-US"/>
              </w:rPr>
            </w:pPr>
            <w:r>
              <w:rPr>
                <w:rFonts w:eastAsiaTheme="minorEastAsia" w:hint="eastAsia"/>
                <w:lang w:val="en-US" w:eastAsia="zh-CN"/>
              </w:rPr>
              <w:t>I</w:t>
            </w:r>
            <w:r>
              <w:rPr>
                <w:rFonts w:eastAsiaTheme="minorEastAsia"/>
                <w:lang w:val="en-US" w:eastAsia="zh-CN"/>
              </w:rPr>
              <w:t>t’s simple</w:t>
            </w:r>
          </w:p>
        </w:tc>
      </w:tr>
      <w:tr w:rsidR="001904DD" w14:paraId="29406457" w14:textId="77777777" w:rsidTr="00575C5E">
        <w:tc>
          <w:tcPr>
            <w:tcW w:w="1555" w:type="dxa"/>
          </w:tcPr>
          <w:p w14:paraId="04FE88AB" w14:textId="1D86C08D" w:rsidR="001904DD" w:rsidRDefault="001904DD" w:rsidP="001904DD">
            <w:pPr>
              <w:rPr>
                <w:rFonts w:ascii="Arial" w:eastAsiaTheme="minorEastAsia" w:hAnsi="Arial" w:cs="Arial" w:hint="eastAsia"/>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33CDA8DE" w14:textId="5595B118" w:rsidR="001904DD" w:rsidRDefault="001904DD" w:rsidP="001904DD">
            <w:pPr>
              <w:rPr>
                <w:rFonts w:ascii="Arial" w:eastAsiaTheme="minorEastAsia" w:hAnsi="Arial" w:cs="Arial" w:hint="eastAsia"/>
                <w:lang w:val="en-US" w:eastAsia="zh-CN"/>
              </w:rPr>
            </w:pPr>
            <w:r>
              <w:rPr>
                <w:rFonts w:ascii="Arial" w:eastAsiaTheme="minorEastAsia" w:hAnsi="Arial" w:cs="Arial"/>
                <w:lang w:val="en-US" w:eastAsia="zh-CN"/>
              </w:rPr>
              <w:t>Yes</w:t>
            </w:r>
          </w:p>
        </w:tc>
        <w:tc>
          <w:tcPr>
            <w:tcW w:w="5950" w:type="dxa"/>
          </w:tcPr>
          <w:p w14:paraId="73D40E95" w14:textId="77777777" w:rsidR="001904DD" w:rsidRDefault="001904DD" w:rsidP="001904DD">
            <w:pPr>
              <w:rPr>
                <w:rFonts w:eastAsiaTheme="minorEastAsia" w:hint="eastAsia"/>
                <w:lang w:val="en-US" w:eastAsia="zh-CN"/>
              </w:rPr>
            </w:pPr>
          </w:p>
        </w:tc>
      </w:tr>
    </w:tbl>
    <w:p w14:paraId="40E6CC85" w14:textId="77777777" w:rsidR="0072440A" w:rsidRDefault="0072440A" w:rsidP="00BB6849">
      <w:pPr>
        <w:rPr>
          <w:rFonts w:eastAsiaTheme="minorEastAsia"/>
          <w:lang w:eastAsia="zh-CN"/>
        </w:rPr>
      </w:pPr>
    </w:p>
    <w:p w14:paraId="7140E0EE" w14:textId="77777777" w:rsidR="00B70961" w:rsidRPr="00946345" w:rsidRDefault="00BC2F1C" w:rsidP="00946345">
      <w:pPr>
        <w:pStyle w:val="Heading5"/>
        <w:ind w:right="200"/>
      </w:pPr>
      <w:r w:rsidRPr="00946345">
        <w:t>Measurement Periodicities</w:t>
      </w:r>
    </w:p>
    <w:p w14:paraId="610209C3" w14:textId="77777777" w:rsidR="00BC2F1C" w:rsidRPr="0072440A" w:rsidRDefault="00F62415" w:rsidP="00B22AC3">
      <w:pPr>
        <w:jc w:val="both"/>
        <w:rPr>
          <w:rFonts w:eastAsiaTheme="minorEastAsia"/>
          <w:lang w:eastAsia="zh-CN"/>
        </w:rPr>
      </w:pPr>
      <w:r w:rsidRPr="00BA0146">
        <w:rPr>
          <w:rFonts w:eastAsiaTheme="minorEastAsia"/>
          <w:lang w:eastAsia="zh-CN"/>
        </w:rPr>
        <w:t xml:space="preserve">It is illustrated that in </w:t>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rPr>
          <w:rFonts w:eastAsiaTheme="minorEastAsia"/>
          <w:lang w:eastAsia="zh-CN"/>
        </w:rPr>
        <w:t>,</w:t>
      </w:r>
      <w:r w:rsidRPr="00BA0146">
        <w:t xml:space="preserve"> </w:t>
      </w:r>
      <w:r w:rsidRPr="00BA0146">
        <w:rPr>
          <w:rFonts w:eastAsiaTheme="minorEastAsia"/>
          <w:lang w:eastAsia="zh-CN"/>
        </w:rPr>
        <w:t>f</w:t>
      </w:r>
      <w:r w:rsidR="00BC2F1C" w:rsidRPr="00BA0146">
        <w:t>or PDC it will be important that the periodicities are at least in the same order of SIB9</w:t>
      </w:r>
      <w:r w:rsidR="00134135" w:rsidRPr="00BA0146">
        <w:rPr>
          <w:rFonts w:eastAsiaTheme="minorEastAsia"/>
          <w:lang w:eastAsia="zh-CN"/>
        </w:rPr>
        <w:t xml:space="preserve">, which </w:t>
      </w:r>
      <w:r w:rsidR="00BC2F1C" w:rsidRPr="00BA0146">
        <w:t>delivery rate can be from 80ms up to 5s. The same set of periodicities can be applied to both TA and RTT based PDC methods (i.e. not be limited to a specific PDC method).</w:t>
      </w:r>
      <w:r w:rsidR="0072440A">
        <w:rPr>
          <w:rFonts w:eastAsiaTheme="minorEastAsia" w:hint="eastAsia"/>
          <w:lang w:eastAsia="zh-CN"/>
        </w:rPr>
        <w:t xml:space="preserve"> From rapporteur perspective, this may require more RAN1 input</w:t>
      </w:r>
      <w:r w:rsidR="0072440A" w:rsidRPr="006F7068">
        <w:rPr>
          <w:rFonts w:eastAsiaTheme="minorEastAsia"/>
          <w:lang w:eastAsia="zh-CN"/>
        </w:rPr>
        <w:t>:</w:t>
      </w:r>
    </w:p>
    <w:p w14:paraId="263D6F0F" w14:textId="77777777" w:rsidR="00BC2F1C" w:rsidRPr="00BB6849" w:rsidRDefault="006853B9" w:rsidP="00BB6849">
      <w:pPr>
        <w:rPr>
          <w:rFonts w:eastAsiaTheme="minorEastAsia"/>
          <w:sz w:val="22"/>
          <w:lang w:eastAsia="zh-CN"/>
        </w:rPr>
      </w:pPr>
      <w:r w:rsidRPr="00BB6849">
        <w:t xml:space="preserve">If RTT-based PDC is supported, </w:t>
      </w:r>
      <w:r w:rsidR="00BC2F1C" w:rsidRPr="00BB6849">
        <w:t>PDC update periodicities should not be lower than 80ms and can be set to be similar as SIB9 periodicities.</w:t>
      </w:r>
      <w:r w:rsidR="00BB6849">
        <w:rPr>
          <w:rFonts w:hint="eastAsia"/>
          <w:sz w:val="22"/>
        </w:rPr>
        <w:t xml:space="preserve"> </w:t>
      </w:r>
    </w:p>
    <w:p w14:paraId="1DDA5789" w14:textId="77777777" w:rsidR="00BC2F1C" w:rsidRDefault="00BC2F1C" w:rsidP="00BB6849">
      <w:pPr>
        <w:jc w:val="both"/>
        <w:rPr>
          <w:rFonts w:eastAsiaTheme="minorEastAsia"/>
          <w:b/>
          <w:lang w:val="en-US" w:eastAsia="zh-CN"/>
        </w:rPr>
      </w:pPr>
      <w:r w:rsidRPr="00BA0146">
        <w:t xml:space="preserve">However, it can be left for </w:t>
      </w:r>
      <w:proofErr w:type="spellStart"/>
      <w:r w:rsidRPr="00BA0146">
        <w:t>gNB</w:t>
      </w:r>
      <w:proofErr w:type="spellEnd"/>
      <w:r w:rsidRPr="00BA0146">
        <w:t xml:space="preserve"> implementation to select the most appropriate periodicities and RS configuration.</w:t>
      </w:r>
    </w:p>
    <w:p w14:paraId="5C5CE860" w14:textId="77777777" w:rsidR="00BB6849" w:rsidRPr="006962FC" w:rsidRDefault="00BB6849" w:rsidP="00BB6849">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5</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w:t>
      </w:r>
      <w:r w:rsidRPr="00BB6849">
        <w:rPr>
          <w:rFonts w:eastAsiaTheme="minorEastAsia"/>
          <w:b/>
          <w:lang w:eastAsia="zh-CN"/>
        </w:rPr>
        <w:t>periodicities</w:t>
      </w:r>
      <w:r>
        <w:rPr>
          <w:rFonts w:eastAsiaTheme="minorEastAsia" w:hint="eastAsia"/>
          <w:b/>
          <w:lang w:eastAsia="zh-CN"/>
        </w:rPr>
        <w:t xml:space="preserve"> is needed, or/and others</w:t>
      </w:r>
      <w:r w:rsidRPr="006962FC">
        <w:rPr>
          <w:rFonts w:eastAsiaTheme="minorEastAsia" w:hint="eastAsia"/>
          <w:b/>
        </w:rPr>
        <w:t>?</w:t>
      </w:r>
    </w:p>
    <w:p w14:paraId="734BA142" w14:textId="77777777" w:rsidR="00BB6849" w:rsidRPr="00BB6849" w:rsidRDefault="00BB6849" w:rsidP="00BB6849">
      <w:pPr>
        <w:pStyle w:val="ListParagraph"/>
        <w:numPr>
          <w:ilvl w:val="0"/>
          <w:numId w:val="38"/>
        </w:numPr>
        <w:ind w:firstLineChars="0"/>
        <w:rPr>
          <w:rFonts w:eastAsiaTheme="minorEastAsia"/>
        </w:rPr>
      </w:pPr>
      <w:r w:rsidRPr="00BB6849">
        <w:t>If RTT-based PDC is supported, PDC update periodicities should not be lower than 80ms and can be set to be similar as SIB9 periodicities.</w:t>
      </w:r>
      <w:r w:rsidRPr="00BB6849">
        <w:rPr>
          <w:rFonts w:hint="eastAsia"/>
          <w:sz w:val="22"/>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BB6849" w14:paraId="09683A95" w14:textId="77777777" w:rsidTr="00575C5E">
        <w:tc>
          <w:tcPr>
            <w:tcW w:w="1555" w:type="dxa"/>
          </w:tcPr>
          <w:p w14:paraId="377660E1"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36F73F9" w14:textId="77777777" w:rsidR="00BB6849" w:rsidRPr="00F25F35" w:rsidRDefault="00BB6849"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5C1084C"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BB6849" w14:paraId="35C5B4D8" w14:textId="77777777" w:rsidTr="00575C5E">
        <w:tc>
          <w:tcPr>
            <w:tcW w:w="1555" w:type="dxa"/>
          </w:tcPr>
          <w:p w14:paraId="7E9C1A0D" w14:textId="77777777" w:rsidR="00BB6849"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5A06034" w14:textId="77777777" w:rsidR="00BB6849" w:rsidRPr="00462CE4" w:rsidRDefault="00462CE4"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349791EB" w14:textId="77777777" w:rsidR="00BB6849" w:rsidRPr="00462CE4" w:rsidRDefault="00462CE4" w:rsidP="00462CE4">
            <w:pPr>
              <w:rPr>
                <w:rFonts w:ascii="Arial" w:eastAsia="Malgun Gothic" w:hAnsi="Arial" w:cs="Arial"/>
                <w:lang w:val="en-US" w:eastAsia="ko-KR"/>
              </w:rPr>
            </w:pPr>
            <w:r>
              <w:rPr>
                <w:rFonts w:ascii="Arial" w:eastAsia="Malgun Gothic" w:hAnsi="Arial" w:cs="Arial"/>
                <w:lang w:val="en-US" w:eastAsia="ko-KR"/>
              </w:rPr>
              <w:t xml:space="preserve">NW already knows </w:t>
            </w:r>
            <w:r>
              <w:rPr>
                <w:rFonts w:ascii="Arial" w:eastAsia="Malgun Gothic" w:hAnsi="Arial" w:cs="Arial" w:hint="eastAsia"/>
                <w:lang w:val="en-US" w:eastAsia="ko-KR"/>
              </w:rPr>
              <w:t xml:space="preserve">the required periodicity. </w:t>
            </w:r>
            <w:r>
              <w:rPr>
                <w:rFonts w:ascii="Arial" w:eastAsia="Malgun Gothic" w:hAnsi="Arial" w:cs="Arial"/>
                <w:lang w:val="en-US" w:eastAsia="ko-KR"/>
              </w:rPr>
              <w:t>We do not need to configure anything.</w:t>
            </w:r>
          </w:p>
        </w:tc>
      </w:tr>
      <w:tr w:rsidR="009A3898" w14:paraId="4B8329A9" w14:textId="77777777" w:rsidTr="00575C5E">
        <w:tc>
          <w:tcPr>
            <w:tcW w:w="1555" w:type="dxa"/>
          </w:tcPr>
          <w:p w14:paraId="7CB79F74" w14:textId="067C80F2"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2B6D0EF1" w14:textId="716B816D"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11E2F950" w14:textId="445137AC" w:rsidR="009A3898" w:rsidRPr="0015785C" w:rsidRDefault="009A3898" w:rsidP="009A3898">
            <w:pPr>
              <w:rPr>
                <w:rFonts w:ascii="Arial" w:eastAsia="Helvetica" w:hAnsi="Arial" w:cs="Arial"/>
                <w:lang w:val="en-US"/>
              </w:rPr>
            </w:pPr>
            <w:r>
              <w:rPr>
                <w:rFonts w:ascii="Arial" w:eastAsia="Helvetica" w:hAnsi="Arial" w:cs="Arial"/>
                <w:lang w:val="en-US"/>
              </w:rPr>
              <w:t xml:space="preserve">We do not see any need for us to limit the periodicities of reference signals. Our analysis only targeted to find our if the existing supported periodicities would be useful when configured for the purpose of PDC, and we concluded that they are. Therefore, there is no need to </w:t>
            </w:r>
            <w:proofErr w:type="spellStart"/>
            <w:r>
              <w:rPr>
                <w:rFonts w:ascii="Arial" w:eastAsia="Helvetica" w:hAnsi="Arial" w:cs="Arial"/>
                <w:lang w:val="en-US"/>
              </w:rPr>
              <w:t>downscope</w:t>
            </w:r>
            <w:proofErr w:type="spellEnd"/>
            <w:r>
              <w:rPr>
                <w:rFonts w:ascii="Arial" w:eastAsia="Helvetica" w:hAnsi="Arial" w:cs="Arial"/>
                <w:lang w:val="en-US"/>
              </w:rPr>
              <w:t>/</w:t>
            </w:r>
            <w:proofErr w:type="spellStart"/>
            <w:r>
              <w:rPr>
                <w:rFonts w:ascii="Arial" w:eastAsia="Helvetica" w:hAnsi="Arial" w:cs="Arial"/>
                <w:lang w:val="en-US"/>
              </w:rPr>
              <w:t>upscope</w:t>
            </w:r>
            <w:proofErr w:type="spellEnd"/>
            <w:r>
              <w:rPr>
                <w:rFonts w:ascii="Arial" w:eastAsia="Helvetica" w:hAnsi="Arial" w:cs="Arial"/>
                <w:lang w:val="en-US"/>
              </w:rPr>
              <w:t xml:space="preserve"> periodicities. </w:t>
            </w:r>
            <w:r>
              <w:rPr>
                <w:rFonts w:ascii="Arial" w:eastAsia="Helvetica" w:hAnsi="Arial" w:cs="Arial"/>
                <w:lang w:val="en-US"/>
              </w:rPr>
              <w:lastRenderedPageBreak/>
              <w:t xml:space="preserve">The </w:t>
            </w:r>
            <w:proofErr w:type="spellStart"/>
            <w:r>
              <w:rPr>
                <w:rFonts w:ascii="Arial" w:eastAsia="Helvetica" w:hAnsi="Arial" w:cs="Arial"/>
                <w:lang w:val="en-US"/>
              </w:rPr>
              <w:t>gNB</w:t>
            </w:r>
            <w:proofErr w:type="spellEnd"/>
            <w:r>
              <w:rPr>
                <w:rFonts w:ascii="Arial" w:eastAsia="Helvetica" w:hAnsi="Arial" w:cs="Arial"/>
                <w:lang w:val="en-US"/>
              </w:rPr>
              <w:t xml:space="preserve"> can be left to handle the suitable options to be configured.</w:t>
            </w:r>
          </w:p>
        </w:tc>
      </w:tr>
      <w:tr w:rsidR="00BB6849" w14:paraId="5D4ED6A8" w14:textId="77777777" w:rsidTr="00575C5E">
        <w:tc>
          <w:tcPr>
            <w:tcW w:w="1555" w:type="dxa"/>
          </w:tcPr>
          <w:p w14:paraId="01E209B2" w14:textId="12452879" w:rsidR="00BB6849" w:rsidRPr="0015785C" w:rsidRDefault="00D07220" w:rsidP="00575C5E">
            <w:pPr>
              <w:rPr>
                <w:rFonts w:ascii="Arial" w:eastAsia="Helvetica" w:hAnsi="Arial" w:cs="Arial"/>
                <w:lang w:val="en-US"/>
              </w:rPr>
            </w:pPr>
            <w:r w:rsidRPr="00D07220">
              <w:rPr>
                <w:rFonts w:ascii="Arial" w:eastAsia="Helvetica" w:hAnsi="Arial" w:cs="Arial"/>
                <w:lang w:val="en-US"/>
              </w:rPr>
              <w:lastRenderedPageBreak/>
              <w:t xml:space="preserve">Huawei, </w:t>
            </w:r>
            <w:proofErr w:type="spellStart"/>
            <w:r w:rsidRPr="00D07220">
              <w:rPr>
                <w:rFonts w:ascii="Arial" w:eastAsia="Helvetica" w:hAnsi="Arial" w:cs="Arial"/>
                <w:lang w:val="en-US"/>
              </w:rPr>
              <w:t>HiSilicon</w:t>
            </w:r>
            <w:proofErr w:type="spellEnd"/>
          </w:p>
        </w:tc>
        <w:tc>
          <w:tcPr>
            <w:tcW w:w="2126" w:type="dxa"/>
          </w:tcPr>
          <w:p w14:paraId="579AA836" w14:textId="7FDEBE77" w:rsidR="00BB6849" w:rsidRPr="0015785C" w:rsidRDefault="00E721EA" w:rsidP="00575C5E">
            <w:pPr>
              <w:rPr>
                <w:rFonts w:ascii="Arial" w:eastAsia="Helvetica" w:hAnsi="Arial" w:cs="Arial"/>
                <w:lang w:val="en-US"/>
              </w:rPr>
            </w:pPr>
            <w:r>
              <w:rPr>
                <w:rFonts w:ascii="Arial" w:eastAsia="Helvetica" w:hAnsi="Arial" w:cs="Arial"/>
                <w:lang w:val="en-US"/>
              </w:rPr>
              <w:t>Not sure</w:t>
            </w:r>
          </w:p>
        </w:tc>
        <w:tc>
          <w:tcPr>
            <w:tcW w:w="5950" w:type="dxa"/>
          </w:tcPr>
          <w:p w14:paraId="63340273" w14:textId="29DFA2CD" w:rsidR="00BB6849" w:rsidRPr="0015785C" w:rsidRDefault="00E721EA" w:rsidP="00E721EA">
            <w:pPr>
              <w:rPr>
                <w:rFonts w:ascii="Arial" w:eastAsia="Helvetica" w:hAnsi="Arial" w:cs="Arial"/>
                <w:lang w:val="en-US"/>
              </w:rPr>
            </w:pPr>
            <w:r w:rsidRPr="004334C0">
              <w:rPr>
                <w:rFonts w:ascii="Arial" w:eastAsia="Helvetica" w:hAnsi="Arial" w:cs="Arial"/>
                <w:lang w:val="en-US"/>
              </w:rPr>
              <w:t xml:space="preserve">RAN1 may </w:t>
            </w:r>
            <w:r>
              <w:rPr>
                <w:rFonts w:ascii="Arial" w:eastAsia="Helvetica" w:hAnsi="Arial" w:cs="Arial"/>
                <w:lang w:val="en-US"/>
              </w:rPr>
              <w:t>provide a</w:t>
            </w:r>
            <w:r w:rsidRPr="004334C0">
              <w:rPr>
                <w:rFonts w:ascii="Arial" w:eastAsia="Helvetica" w:hAnsi="Arial" w:cs="Arial"/>
                <w:lang w:val="en-US"/>
              </w:rPr>
              <w:t xml:space="preserve"> suggestion</w:t>
            </w:r>
          </w:p>
        </w:tc>
      </w:tr>
      <w:tr w:rsidR="00BB6849" w14:paraId="05037561" w14:textId="77777777" w:rsidTr="00575C5E">
        <w:tc>
          <w:tcPr>
            <w:tcW w:w="1555" w:type="dxa"/>
          </w:tcPr>
          <w:p w14:paraId="348DE5EA" w14:textId="057AE836" w:rsidR="00BB6849" w:rsidRPr="001F790B" w:rsidRDefault="001F790B"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42BA17A7" w14:textId="44E93380" w:rsidR="00BB6849" w:rsidRPr="00FE5BCF" w:rsidRDefault="00FE5BCF" w:rsidP="00575C5E">
            <w:pPr>
              <w:rPr>
                <w:rFonts w:ascii="Arial" w:eastAsiaTheme="minorEastAsia" w:hAnsi="Arial" w:cs="Arial"/>
                <w:lang w:val="en-US" w:eastAsia="zh-CN"/>
              </w:rPr>
            </w:pPr>
            <w:r>
              <w:rPr>
                <w:rFonts w:ascii="Arial" w:eastAsiaTheme="minorEastAsia" w:hAnsi="Arial" w:cs="Arial"/>
                <w:lang w:val="en-US" w:eastAsia="zh-CN"/>
              </w:rPr>
              <w:t>Need suggest from RAN1</w:t>
            </w:r>
          </w:p>
        </w:tc>
        <w:tc>
          <w:tcPr>
            <w:tcW w:w="5950" w:type="dxa"/>
          </w:tcPr>
          <w:p w14:paraId="782A2CBE" w14:textId="77777777" w:rsidR="00BB6849" w:rsidRPr="0004441B" w:rsidRDefault="00BB6849" w:rsidP="00575C5E">
            <w:pPr>
              <w:rPr>
                <w:rFonts w:ascii="Arial" w:eastAsia="Helvetica" w:hAnsi="Arial" w:cs="Arial"/>
                <w:lang w:val="en-US"/>
              </w:rPr>
            </w:pPr>
          </w:p>
        </w:tc>
      </w:tr>
      <w:tr w:rsidR="00BB6849" w14:paraId="611F57FD" w14:textId="77777777" w:rsidTr="00575C5E">
        <w:tc>
          <w:tcPr>
            <w:tcW w:w="1555" w:type="dxa"/>
          </w:tcPr>
          <w:p w14:paraId="70BAC38E" w14:textId="3BA1B9A7" w:rsidR="00BB6849"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47ED1D11" w14:textId="77777777" w:rsidR="00BB6849" w:rsidRPr="0001385C" w:rsidRDefault="00BB6849" w:rsidP="00575C5E">
            <w:pPr>
              <w:rPr>
                <w:rFonts w:ascii="Arial" w:eastAsiaTheme="minorEastAsia" w:hAnsi="Arial" w:cs="Arial"/>
                <w:lang w:val="en-US" w:eastAsia="zh-CN"/>
              </w:rPr>
            </w:pPr>
          </w:p>
        </w:tc>
        <w:tc>
          <w:tcPr>
            <w:tcW w:w="5950" w:type="dxa"/>
          </w:tcPr>
          <w:p w14:paraId="6E80E007" w14:textId="465C2072" w:rsidR="00BB6849" w:rsidRPr="0004441B" w:rsidRDefault="0004441B" w:rsidP="00575C5E">
            <w:pPr>
              <w:rPr>
                <w:rFonts w:ascii="Arial" w:eastAsia="Helvetica" w:hAnsi="Arial" w:cs="Arial"/>
                <w:lang w:val="en-US"/>
              </w:rPr>
            </w:pPr>
            <w:r w:rsidRPr="0004441B">
              <w:rPr>
                <w:rFonts w:ascii="Arial" w:eastAsia="Helvetica" w:hAnsi="Arial" w:cs="Arial" w:hint="eastAsia"/>
                <w:lang w:val="en-US"/>
              </w:rPr>
              <w:t>Maybe we need input from RAN1?</w:t>
            </w:r>
          </w:p>
        </w:tc>
      </w:tr>
      <w:tr w:rsidR="00C6349C" w14:paraId="49AC86D3" w14:textId="77777777" w:rsidTr="00575C5E">
        <w:tc>
          <w:tcPr>
            <w:tcW w:w="1555" w:type="dxa"/>
          </w:tcPr>
          <w:p w14:paraId="0A7F7109" w14:textId="59597E03" w:rsidR="00C6349C" w:rsidRPr="003836FD" w:rsidRDefault="00C6349C" w:rsidP="00C6349C">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56201DDE" w14:textId="594411BB" w:rsidR="00C6349C" w:rsidRPr="003836FD" w:rsidRDefault="00C6349C" w:rsidP="00C6349C">
            <w:pPr>
              <w:rPr>
                <w:rFonts w:ascii="BT Font Light" w:eastAsia="Malgun Gothic" w:hAnsi="BT Font Light" w:cs="Arial"/>
                <w:lang w:val="en-US" w:eastAsia="ko-KR"/>
              </w:rPr>
            </w:pPr>
          </w:p>
        </w:tc>
        <w:tc>
          <w:tcPr>
            <w:tcW w:w="5950" w:type="dxa"/>
          </w:tcPr>
          <w:p w14:paraId="29269EF3" w14:textId="23690834" w:rsidR="00C6349C" w:rsidRPr="00EF7C3C" w:rsidRDefault="00C6349C" w:rsidP="00C6349C">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may ask RAN1 for suggestion </w:t>
            </w:r>
          </w:p>
        </w:tc>
      </w:tr>
      <w:tr w:rsidR="001904DD" w14:paraId="0D66F82F" w14:textId="77777777" w:rsidTr="00575C5E">
        <w:tc>
          <w:tcPr>
            <w:tcW w:w="1555" w:type="dxa"/>
          </w:tcPr>
          <w:p w14:paraId="23CAF043" w14:textId="742F166C" w:rsidR="001904DD" w:rsidRDefault="001904DD" w:rsidP="001904DD">
            <w:pPr>
              <w:rPr>
                <w:rFonts w:ascii="Arial" w:eastAsiaTheme="minorEastAsia" w:hAnsi="Arial" w:cs="Arial" w:hint="eastAsia"/>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3B6FF695" w14:textId="4D7C1D1A" w:rsidR="001904DD" w:rsidRPr="003836FD" w:rsidRDefault="001904DD" w:rsidP="001904DD">
            <w:pPr>
              <w:rPr>
                <w:rFonts w:ascii="BT Font Light" w:eastAsia="Malgun Gothic" w:hAnsi="BT Font Light" w:cs="Arial"/>
                <w:lang w:val="en-US" w:eastAsia="ko-KR"/>
              </w:rPr>
            </w:pPr>
            <w:r>
              <w:rPr>
                <w:rFonts w:ascii="Arial" w:eastAsia="Helvetica" w:hAnsi="Arial" w:cs="Arial"/>
                <w:lang w:val="en-US"/>
              </w:rPr>
              <w:t>Not sure</w:t>
            </w:r>
          </w:p>
        </w:tc>
        <w:tc>
          <w:tcPr>
            <w:tcW w:w="5950" w:type="dxa"/>
          </w:tcPr>
          <w:p w14:paraId="51538D77" w14:textId="2D754FA1" w:rsidR="001904DD" w:rsidRDefault="001904DD" w:rsidP="001904DD">
            <w:pPr>
              <w:rPr>
                <w:rFonts w:eastAsiaTheme="minorEastAsia" w:hint="eastAsia"/>
                <w:lang w:val="en-US" w:eastAsia="zh-CN"/>
              </w:rPr>
            </w:pPr>
            <w:r>
              <w:rPr>
                <w:rFonts w:ascii="Arial" w:eastAsiaTheme="minorEastAsia" w:hAnsi="Arial" w:cs="Arial"/>
                <w:lang w:val="en-US" w:eastAsia="zh-CN"/>
              </w:rPr>
              <w:t xml:space="preserve">We are not sure if there is any spec impact </w:t>
            </w:r>
            <w:r>
              <w:rPr>
                <w:rFonts w:ascii="Arial" w:eastAsiaTheme="minorEastAsia" w:hAnsi="Arial" w:cs="Arial" w:hint="eastAsia"/>
                <w:lang w:val="en-US" w:eastAsia="zh-CN"/>
              </w:rPr>
              <w:t>now</w:t>
            </w:r>
          </w:p>
        </w:tc>
      </w:tr>
    </w:tbl>
    <w:p w14:paraId="7ABD2F7B" w14:textId="77777777" w:rsidR="00BB6849" w:rsidRDefault="00BB6849" w:rsidP="00BB6849">
      <w:pPr>
        <w:rPr>
          <w:rFonts w:eastAsiaTheme="minorEastAsia"/>
          <w:lang w:eastAsia="zh-CN"/>
        </w:rPr>
      </w:pPr>
    </w:p>
    <w:p w14:paraId="46D371ED" w14:textId="77777777" w:rsidR="00BB6849" w:rsidRPr="001D27C6" w:rsidRDefault="00BB6849" w:rsidP="008737AB">
      <w:pPr>
        <w:spacing w:after="240"/>
        <w:rPr>
          <w:rFonts w:eastAsiaTheme="minorEastAsia"/>
          <w:b/>
          <w:lang w:val="en-US" w:eastAsia="zh-CN"/>
        </w:rPr>
      </w:pPr>
    </w:p>
    <w:p w14:paraId="38C66ED5" w14:textId="77777777" w:rsidR="00DD3E2E" w:rsidRPr="00946345" w:rsidRDefault="00B074EE" w:rsidP="00946345">
      <w:pPr>
        <w:pStyle w:val="Heading5"/>
        <w:ind w:right="200"/>
      </w:pPr>
      <w:r w:rsidRPr="00946345">
        <w:t>Trigger condition for UE to start RX-TX time different measurement and reporting</w:t>
      </w:r>
    </w:p>
    <w:p w14:paraId="2F96C423" w14:textId="77777777" w:rsidR="00EE45C5" w:rsidRPr="003E3BDC" w:rsidRDefault="00EE45C5" w:rsidP="00EE45C5">
      <w:pPr>
        <w:rPr>
          <w:rFonts w:eastAsiaTheme="minorEastAsia"/>
          <w:lang w:val="en-US" w:eastAsia="zh-CN"/>
        </w:rPr>
      </w:pPr>
      <w:r w:rsidRPr="00BA0146">
        <w:rPr>
          <w:lang w:val="en-US"/>
        </w:rPr>
        <w:t xml:space="preserve">Additionally, how to trigger UE to report RX-TX time difference is an open issue. Generally, the following three options </w:t>
      </w:r>
      <w:r w:rsidR="003E3BDC">
        <w:rPr>
          <w:rFonts w:eastAsiaTheme="minorEastAsia" w:hint="eastAsia"/>
          <w:lang w:val="en-US" w:eastAsia="zh-CN"/>
        </w:rPr>
        <w:t>are proposed:</w:t>
      </w:r>
    </w:p>
    <w:p w14:paraId="45EF35A0" w14:textId="77777777" w:rsidR="00EE45C5" w:rsidRPr="00BA0146" w:rsidRDefault="00EE45C5" w:rsidP="00382A37">
      <w:pPr>
        <w:pStyle w:val="ListParagraph"/>
        <w:numPr>
          <w:ilvl w:val="0"/>
          <w:numId w:val="13"/>
        </w:numPr>
        <w:spacing w:after="0"/>
        <w:ind w:firstLineChars="0"/>
        <w:rPr>
          <w:rFonts w:eastAsia="MS Mincho"/>
          <w:b/>
          <w:lang w:val="en-US" w:eastAsia="ja-JP"/>
        </w:rPr>
      </w:pPr>
      <w:r w:rsidRPr="00BA0146">
        <w:rPr>
          <w:rFonts w:eastAsia="MS Mincho"/>
          <w:b/>
          <w:lang w:val="en-US" w:eastAsia="ja-JP"/>
        </w:rPr>
        <w:t xml:space="preserve">Option1: Periodical UE Rx-Tx time difference measurement/reporting. </w:t>
      </w:r>
    </w:p>
    <w:p w14:paraId="04E91CD6" w14:textId="77777777" w:rsidR="00EE45C5" w:rsidRPr="00BA0146" w:rsidRDefault="00EE45C5" w:rsidP="00382A37">
      <w:pPr>
        <w:pStyle w:val="ListParagraph"/>
        <w:numPr>
          <w:ilvl w:val="0"/>
          <w:numId w:val="13"/>
        </w:numPr>
        <w:spacing w:after="0"/>
        <w:ind w:firstLineChars="0"/>
        <w:rPr>
          <w:rFonts w:eastAsia="MS Mincho"/>
          <w:b/>
          <w:lang w:val="en-US" w:eastAsia="ja-JP"/>
        </w:rPr>
      </w:pPr>
      <w:r w:rsidRPr="00BA0146">
        <w:rPr>
          <w:rFonts w:eastAsia="MS Mincho"/>
          <w:b/>
          <w:lang w:val="en-US" w:eastAsia="ja-JP"/>
        </w:rPr>
        <w:t xml:space="preserve">Option2: </w:t>
      </w:r>
      <w:proofErr w:type="spellStart"/>
      <w:r w:rsidRPr="00BA0146">
        <w:rPr>
          <w:rFonts w:eastAsia="MS Mincho"/>
          <w:b/>
          <w:lang w:val="en-US" w:eastAsia="ja-JP"/>
        </w:rPr>
        <w:t>gNB</w:t>
      </w:r>
      <w:proofErr w:type="spellEnd"/>
      <w:r w:rsidRPr="00BA0146">
        <w:rPr>
          <w:rFonts w:eastAsia="MS Mincho"/>
          <w:b/>
          <w:lang w:val="en-US" w:eastAsia="ja-JP"/>
        </w:rPr>
        <w:t xml:space="preserve"> explicitly indicate UE to conduct RTT measurement/reporting using dedicated signaling. </w:t>
      </w:r>
    </w:p>
    <w:p w14:paraId="7E03EBD2" w14:textId="77777777" w:rsidR="00EE45C5" w:rsidRPr="00BA0146" w:rsidRDefault="00EE45C5" w:rsidP="00382A37">
      <w:pPr>
        <w:pStyle w:val="ListParagraph"/>
        <w:numPr>
          <w:ilvl w:val="0"/>
          <w:numId w:val="13"/>
        </w:numPr>
        <w:spacing w:after="0"/>
        <w:ind w:firstLineChars="0"/>
        <w:rPr>
          <w:rFonts w:eastAsia="MS Mincho"/>
          <w:b/>
          <w:lang w:val="en-US" w:eastAsia="ja-JP"/>
        </w:rPr>
      </w:pPr>
      <w:r w:rsidRPr="00BA0146">
        <w:rPr>
          <w:rFonts w:eastAsia="MS Mincho"/>
          <w:b/>
          <w:lang w:val="en-US" w:eastAsia="ja-JP"/>
        </w:rPr>
        <w:t xml:space="preserve">Option3: </w:t>
      </w:r>
      <w:proofErr w:type="gramStart"/>
      <w:r w:rsidRPr="00BA0146">
        <w:rPr>
          <w:rFonts w:eastAsia="MS Mincho"/>
          <w:b/>
          <w:lang w:val="en-US" w:eastAsia="ja-JP"/>
        </w:rPr>
        <w:t>event based</w:t>
      </w:r>
      <w:proofErr w:type="gramEnd"/>
      <w:r w:rsidRPr="00BA0146">
        <w:rPr>
          <w:rFonts w:eastAsia="MS Mincho"/>
          <w:b/>
          <w:lang w:val="en-US" w:eastAsia="ja-JP"/>
        </w:rPr>
        <w:t xml:space="preserve"> trigger e.g. UE start RTT measurement/reporting when UE is far away from </w:t>
      </w:r>
      <w:proofErr w:type="spellStart"/>
      <w:r w:rsidRPr="00BA0146">
        <w:rPr>
          <w:rFonts w:eastAsia="MS Mincho"/>
          <w:b/>
          <w:lang w:val="en-US" w:eastAsia="ja-JP"/>
        </w:rPr>
        <w:t>gNB</w:t>
      </w:r>
      <w:proofErr w:type="spellEnd"/>
      <w:r w:rsidRPr="00BA0146">
        <w:rPr>
          <w:rFonts w:eastAsia="MS Mincho"/>
          <w:b/>
          <w:lang w:val="en-US" w:eastAsia="ja-JP"/>
        </w:rPr>
        <w:t>.</w:t>
      </w:r>
      <w:r w:rsidR="008D6462" w:rsidRPr="00BA0146">
        <w:rPr>
          <w:rFonts w:eastAsiaTheme="minorEastAsia"/>
          <w:lang w:eastAsia="zh-CN"/>
        </w:rPr>
        <w:t xml:space="preserve"> </w:t>
      </w:r>
      <w:r w:rsidR="00575C5E">
        <w:fldChar w:fldCharType="begin"/>
      </w:r>
      <w:r w:rsidR="00575C5E">
        <w:instrText xml:space="preserve"> REF _Ref86257405 \r \h  \* MERGEFORMAT </w:instrText>
      </w:r>
      <w:r w:rsidR="00575C5E">
        <w:fldChar w:fldCharType="separate"/>
      </w:r>
      <w:r w:rsidR="008D6462" w:rsidRPr="00BA0146">
        <w:rPr>
          <w:rFonts w:eastAsiaTheme="minorEastAsia"/>
          <w:lang w:eastAsia="zh-CN"/>
        </w:rPr>
        <w:t>[7]</w:t>
      </w:r>
      <w:r w:rsidR="00575C5E">
        <w:fldChar w:fldCharType="end"/>
      </w:r>
    </w:p>
    <w:p w14:paraId="777ACC53" w14:textId="77777777" w:rsidR="00EE45C5" w:rsidRPr="00BA0146" w:rsidRDefault="00EE45C5" w:rsidP="00EE45C5">
      <w:pPr>
        <w:rPr>
          <w:lang w:val="en-US"/>
        </w:rPr>
      </w:pPr>
      <w:r w:rsidRPr="00BA0146">
        <w:rPr>
          <w:lang w:val="en-US"/>
        </w:rPr>
        <w:t xml:space="preserve">Considering PDC is only needed when UE is far away from the </w:t>
      </w:r>
      <w:proofErr w:type="spellStart"/>
      <w:r w:rsidRPr="00BA0146">
        <w:rPr>
          <w:lang w:val="en-US"/>
        </w:rPr>
        <w:t>gNB</w:t>
      </w:r>
      <w:proofErr w:type="spellEnd"/>
      <w:r w:rsidRPr="00BA0146">
        <w:rPr>
          <w:lang w:val="en-US"/>
        </w:rPr>
        <w:t>, periodically UE Rx-Tx time difference measurement reporting is also not efficient from power saving perspective, therefore event type UE Rx-Tx time difference measurement and reporting could be introduced for RTT based PDC.</w:t>
      </w:r>
    </w:p>
    <w:p w14:paraId="3CFD81DD" w14:textId="77777777" w:rsidR="00AA51E7" w:rsidRDefault="00AA51E7" w:rsidP="00AA51E7">
      <w:pPr>
        <w:pStyle w:val="Cat-c-Proposal"/>
        <w:numPr>
          <w:ilvl w:val="0"/>
          <w:numId w:val="0"/>
        </w:numPr>
        <w:ind w:left="1701"/>
        <w:rPr>
          <w:rFonts w:ascii="Times New Roman" w:hAnsi="Times New Roman" w:cs="Times New Roman"/>
        </w:rPr>
      </w:pPr>
    </w:p>
    <w:p w14:paraId="646BE2E9" w14:textId="77777777" w:rsidR="00DE5024" w:rsidRPr="006962FC" w:rsidRDefault="00DE5024" w:rsidP="00DE5024">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6</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report triggering is needed, or/and others</w:t>
      </w:r>
      <w:r w:rsidRPr="006962FC">
        <w:rPr>
          <w:rFonts w:eastAsiaTheme="minorEastAsia" w:hint="eastAsia"/>
          <w:b/>
        </w:rPr>
        <w:t>?</w:t>
      </w:r>
    </w:p>
    <w:p w14:paraId="19ECE681" w14:textId="77777777" w:rsidR="00DE5024" w:rsidRPr="004D6A88" w:rsidRDefault="00DE5024" w:rsidP="00DE5024">
      <w:pPr>
        <w:pStyle w:val="ListParagraph"/>
        <w:numPr>
          <w:ilvl w:val="0"/>
          <w:numId w:val="39"/>
        </w:numPr>
        <w:ind w:firstLineChars="0"/>
      </w:pPr>
      <w:r w:rsidRPr="004D6A88">
        <w:t>RAN2 to discuss the trigger condition for UE to start RX-TX time different measurement and reporting.</w:t>
      </w:r>
    </w:p>
    <w:p w14:paraId="30539EE2" w14:textId="77777777" w:rsidR="00DE5024" w:rsidRPr="00DE5024" w:rsidRDefault="00DE5024" w:rsidP="00DE5024">
      <w:pPr>
        <w:pStyle w:val="ListParagraph"/>
        <w:numPr>
          <w:ilvl w:val="0"/>
          <w:numId w:val="39"/>
        </w:numPr>
        <w:ind w:firstLineChars="0"/>
        <w:rPr>
          <w:rFonts w:eastAsiaTheme="minorEastAsia"/>
        </w:rPr>
      </w:pPr>
      <w:r w:rsidRPr="004D6A88">
        <w:t>Introduce event triggered RX-TX time different measurement and reporting.</w:t>
      </w:r>
    </w:p>
    <w:tbl>
      <w:tblPr>
        <w:tblStyle w:val="TableGrid"/>
        <w:tblW w:w="9631" w:type="dxa"/>
        <w:tblLayout w:type="fixed"/>
        <w:tblLook w:val="04A0" w:firstRow="1" w:lastRow="0" w:firstColumn="1" w:lastColumn="0" w:noHBand="0" w:noVBand="1"/>
      </w:tblPr>
      <w:tblGrid>
        <w:gridCol w:w="1555"/>
        <w:gridCol w:w="2126"/>
        <w:gridCol w:w="5950"/>
      </w:tblGrid>
      <w:tr w:rsidR="00DE5024" w14:paraId="480EF4F1" w14:textId="77777777" w:rsidTr="00575C5E">
        <w:tc>
          <w:tcPr>
            <w:tcW w:w="1555" w:type="dxa"/>
          </w:tcPr>
          <w:p w14:paraId="13030A8A" w14:textId="77777777" w:rsidR="00DE5024" w:rsidRPr="0015785C" w:rsidRDefault="00DE5024"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76B7F9B7" w14:textId="77777777" w:rsidR="00DE5024" w:rsidRPr="00F25F35" w:rsidRDefault="00DE5024"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0AF3DA6B" w14:textId="77777777" w:rsidR="00DE5024" w:rsidRPr="0015785C" w:rsidRDefault="00DE5024"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DE5024" w14:paraId="0D54C84C" w14:textId="77777777" w:rsidTr="00575C5E">
        <w:tc>
          <w:tcPr>
            <w:tcW w:w="1555" w:type="dxa"/>
          </w:tcPr>
          <w:p w14:paraId="00D792A1" w14:textId="77777777" w:rsidR="00DE5024"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6920CC21" w14:textId="77777777" w:rsidR="00DE5024" w:rsidRPr="0047458F" w:rsidRDefault="0047458F" w:rsidP="00575C5E">
            <w:pPr>
              <w:rPr>
                <w:rFonts w:ascii="Arial" w:eastAsia="Malgun Gothic" w:hAnsi="Arial" w:cs="Arial"/>
                <w:lang w:val="en-US" w:eastAsia="ko-KR"/>
              </w:rPr>
            </w:pPr>
            <w:r>
              <w:rPr>
                <w:rFonts w:ascii="Arial" w:eastAsia="Malgun Gothic" w:hAnsi="Arial" w:cs="Arial" w:hint="eastAsia"/>
                <w:lang w:val="en-US" w:eastAsia="ko-KR"/>
              </w:rPr>
              <w:t>Wait for RAN1</w:t>
            </w:r>
          </w:p>
        </w:tc>
        <w:tc>
          <w:tcPr>
            <w:tcW w:w="5950" w:type="dxa"/>
          </w:tcPr>
          <w:p w14:paraId="2A43FD2F" w14:textId="77777777" w:rsidR="00DE5024" w:rsidRPr="0015785C" w:rsidRDefault="00DE5024" w:rsidP="00575C5E">
            <w:pPr>
              <w:rPr>
                <w:rFonts w:ascii="Arial" w:eastAsia="Helvetica" w:hAnsi="Arial" w:cs="Arial"/>
                <w:lang w:val="en-US"/>
              </w:rPr>
            </w:pPr>
          </w:p>
        </w:tc>
      </w:tr>
      <w:tr w:rsidR="009A3898" w14:paraId="528A7810" w14:textId="77777777" w:rsidTr="00575C5E">
        <w:tc>
          <w:tcPr>
            <w:tcW w:w="1555" w:type="dxa"/>
          </w:tcPr>
          <w:p w14:paraId="0894C562" w14:textId="0E7EC383"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E64F5CD" w14:textId="301F2027"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35214E69" w14:textId="77777777" w:rsidR="009A3898" w:rsidRDefault="009A3898" w:rsidP="009A3898">
            <w:pPr>
              <w:rPr>
                <w:rFonts w:ascii="Arial" w:eastAsia="Helvetica" w:hAnsi="Arial" w:cs="Arial"/>
                <w:lang w:val="en-US"/>
              </w:rPr>
            </w:pPr>
            <w:r>
              <w:rPr>
                <w:rFonts w:ascii="Arial" w:eastAsia="Helvetica" w:hAnsi="Arial" w:cs="Arial"/>
                <w:lang w:val="en-US"/>
              </w:rPr>
              <w:t xml:space="preserve">From our perspective the simplest framework is to configure a periodic RTT procedure. This is what is used in positioning, and with a periodic delivery of SIB9 it is only natural to allow the </w:t>
            </w:r>
            <w:proofErr w:type="spellStart"/>
            <w:r>
              <w:rPr>
                <w:rFonts w:ascii="Arial" w:eastAsia="Helvetica" w:hAnsi="Arial" w:cs="Arial"/>
                <w:lang w:val="en-US"/>
              </w:rPr>
              <w:t>gNB</w:t>
            </w:r>
            <w:proofErr w:type="spellEnd"/>
            <w:r>
              <w:rPr>
                <w:rFonts w:ascii="Arial" w:eastAsia="Helvetica" w:hAnsi="Arial" w:cs="Arial"/>
                <w:lang w:val="en-US"/>
              </w:rPr>
              <w:t xml:space="preserve"> to align the PDC procedure with it.</w:t>
            </w:r>
          </w:p>
          <w:p w14:paraId="123691F7" w14:textId="59C9EE9B" w:rsidR="009A3898" w:rsidRPr="0015785C" w:rsidRDefault="009A3898" w:rsidP="009A3898">
            <w:pPr>
              <w:rPr>
                <w:rFonts w:ascii="Arial" w:eastAsia="Helvetica" w:hAnsi="Arial" w:cs="Arial"/>
                <w:lang w:val="en-US"/>
              </w:rPr>
            </w:pPr>
            <w:r>
              <w:rPr>
                <w:rFonts w:ascii="Arial" w:eastAsia="Helvetica" w:hAnsi="Arial" w:cs="Arial"/>
                <w:lang w:val="en-US"/>
              </w:rPr>
              <w:t>Event based triggers assume that the UE is sufficiently aware of the current PD error, which might not be the case.</w:t>
            </w:r>
          </w:p>
        </w:tc>
      </w:tr>
      <w:tr w:rsidR="00DE5024" w14:paraId="274061C1" w14:textId="77777777" w:rsidTr="00575C5E">
        <w:tc>
          <w:tcPr>
            <w:tcW w:w="1555" w:type="dxa"/>
          </w:tcPr>
          <w:p w14:paraId="252CD4A8" w14:textId="692EAECA" w:rsidR="00DE5024" w:rsidRPr="0015785C" w:rsidRDefault="00D07220" w:rsidP="00575C5E">
            <w:pPr>
              <w:rPr>
                <w:rFonts w:ascii="Arial" w:eastAsia="Helvetica" w:hAnsi="Arial" w:cs="Arial"/>
                <w:lang w:val="en-US"/>
              </w:rPr>
            </w:pPr>
            <w:r w:rsidRPr="00D07220">
              <w:rPr>
                <w:rFonts w:ascii="Arial" w:eastAsia="Helvetica" w:hAnsi="Arial" w:cs="Arial"/>
                <w:lang w:val="en-US"/>
              </w:rPr>
              <w:lastRenderedPageBreak/>
              <w:t xml:space="preserve">Huawei, </w:t>
            </w:r>
            <w:proofErr w:type="spellStart"/>
            <w:r w:rsidRPr="00D07220">
              <w:rPr>
                <w:rFonts w:ascii="Arial" w:eastAsia="Helvetica" w:hAnsi="Arial" w:cs="Arial"/>
                <w:lang w:val="en-US"/>
              </w:rPr>
              <w:t>HiSilicon</w:t>
            </w:r>
            <w:proofErr w:type="spellEnd"/>
          </w:p>
        </w:tc>
        <w:tc>
          <w:tcPr>
            <w:tcW w:w="2126" w:type="dxa"/>
          </w:tcPr>
          <w:p w14:paraId="43E6F883" w14:textId="5CE89514" w:rsidR="00DE5024" w:rsidRPr="0015785C" w:rsidRDefault="00DC216F" w:rsidP="00575C5E">
            <w:pPr>
              <w:rPr>
                <w:rFonts w:ascii="Arial" w:eastAsia="Helvetica" w:hAnsi="Arial" w:cs="Arial"/>
                <w:lang w:val="en-US"/>
              </w:rPr>
            </w:pPr>
            <w:r>
              <w:rPr>
                <w:rFonts w:ascii="Arial" w:eastAsia="Helvetica" w:hAnsi="Arial" w:cs="Arial"/>
                <w:lang w:val="en-US"/>
              </w:rPr>
              <w:t>Yes</w:t>
            </w:r>
          </w:p>
        </w:tc>
        <w:tc>
          <w:tcPr>
            <w:tcW w:w="5950" w:type="dxa"/>
          </w:tcPr>
          <w:p w14:paraId="0ED89E5F" w14:textId="720E19CA" w:rsidR="00DE5024" w:rsidRPr="0015785C" w:rsidRDefault="00DC216F" w:rsidP="00AB7C1F">
            <w:pPr>
              <w:rPr>
                <w:rFonts w:ascii="Arial" w:eastAsia="Helvetica"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 signaling overhead of RTT-based PDC shall be checked, especially when large bandwidth reference signaling is configured for higher sync accuracy. Besides, at least the UL reference signaling shall be per UE, which would worsen the resource utilization.</w:t>
            </w:r>
            <w:r w:rsidR="00AB7C1F">
              <w:rPr>
                <w:rFonts w:ascii="Arial" w:eastAsiaTheme="minorEastAsia" w:hAnsi="Arial" w:cs="Arial"/>
                <w:lang w:val="en-US" w:eastAsia="zh-CN"/>
              </w:rPr>
              <w:t xml:space="preserve"> </w:t>
            </w:r>
          </w:p>
        </w:tc>
      </w:tr>
      <w:tr w:rsidR="00DE5024" w14:paraId="153D21ED" w14:textId="77777777" w:rsidTr="00575C5E">
        <w:tc>
          <w:tcPr>
            <w:tcW w:w="1555" w:type="dxa"/>
          </w:tcPr>
          <w:p w14:paraId="6BF2E847" w14:textId="497A3068" w:rsidR="00DE5024" w:rsidRPr="00050083" w:rsidRDefault="00050083"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0C5CA5A" w14:textId="74DA6EE2" w:rsidR="00DE5024" w:rsidRPr="00050083" w:rsidRDefault="00050083" w:rsidP="00575C5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1EF0C187" w14:textId="77777777" w:rsidR="00DE5024" w:rsidRDefault="00DE5024" w:rsidP="00575C5E">
            <w:pPr>
              <w:rPr>
                <w:rFonts w:eastAsia="Helvetica"/>
                <w:lang w:val="en-US"/>
              </w:rPr>
            </w:pPr>
          </w:p>
        </w:tc>
      </w:tr>
      <w:tr w:rsidR="0004441B" w14:paraId="6FC8C49B" w14:textId="77777777" w:rsidTr="00575C5E">
        <w:tc>
          <w:tcPr>
            <w:tcW w:w="1555" w:type="dxa"/>
          </w:tcPr>
          <w:p w14:paraId="654B3851" w14:textId="062D23A7"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11BC769C" w14:textId="0CBD7E42"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Wait for RAN1</w:t>
            </w:r>
          </w:p>
        </w:tc>
        <w:tc>
          <w:tcPr>
            <w:tcW w:w="5950" w:type="dxa"/>
          </w:tcPr>
          <w:p w14:paraId="061F09D4" w14:textId="5CA1737B" w:rsidR="0004441B" w:rsidRDefault="0004441B" w:rsidP="0004441B">
            <w:pPr>
              <w:rPr>
                <w:rFonts w:eastAsia="Helvetica"/>
                <w:lang w:val="en-US"/>
              </w:rPr>
            </w:pPr>
            <w:r w:rsidRPr="0018001B">
              <w:rPr>
                <w:rFonts w:ascii="Arial" w:eastAsia="Helvetica" w:hAnsi="Arial" w:cs="Arial" w:hint="eastAsia"/>
                <w:lang w:val="en-US"/>
              </w:rPr>
              <w:t xml:space="preserve">It would be </w:t>
            </w:r>
            <w:r>
              <w:rPr>
                <w:rFonts w:ascii="Arial" w:eastAsia="Helvetica" w:hAnsi="Arial" w:cs="Arial"/>
                <w:lang w:val="en-US"/>
              </w:rPr>
              <w:t>better to avoid duplicate discussion in RAN1 and RAN2.</w:t>
            </w:r>
          </w:p>
        </w:tc>
      </w:tr>
      <w:tr w:rsidR="002554F4" w14:paraId="4A2B0A83" w14:textId="77777777" w:rsidTr="00575C5E">
        <w:tc>
          <w:tcPr>
            <w:tcW w:w="1555" w:type="dxa"/>
          </w:tcPr>
          <w:p w14:paraId="042B702A" w14:textId="13AA935D" w:rsidR="002554F4" w:rsidRPr="003836FD" w:rsidRDefault="002554F4" w:rsidP="002554F4">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117AA67F" w14:textId="11E4095D" w:rsidR="002554F4" w:rsidRPr="003836FD" w:rsidRDefault="002554F4" w:rsidP="002554F4">
            <w:pPr>
              <w:rPr>
                <w:rFonts w:ascii="BT Font Light" w:eastAsia="Malgun Gothic" w:hAnsi="BT Font Light" w:cs="Arial"/>
                <w:lang w:val="en-US" w:eastAsia="ko-KR"/>
              </w:rPr>
            </w:pPr>
            <w:r>
              <w:rPr>
                <w:rFonts w:ascii="Arial" w:eastAsiaTheme="minorEastAsia" w:hAnsi="Arial" w:cs="Arial"/>
                <w:lang w:val="en-US" w:eastAsia="zh-CN"/>
              </w:rPr>
              <w:t xml:space="preserve">Wait for RAN1 </w:t>
            </w:r>
          </w:p>
        </w:tc>
        <w:tc>
          <w:tcPr>
            <w:tcW w:w="5950" w:type="dxa"/>
          </w:tcPr>
          <w:p w14:paraId="29520232" w14:textId="5E95FA4E" w:rsidR="002554F4" w:rsidRPr="00EF7C3C" w:rsidRDefault="002554F4" w:rsidP="002554F4">
            <w:pPr>
              <w:rPr>
                <w:rFonts w:ascii="Arial" w:eastAsia="Helvetica" w:hAnsi="Arial" w:cs="Arial"/>
                <w:lang w:val="en-US"/>
              </w:rPr>
            </w:pPr>
          </w:p>
        </w:tc>
      </w:tr>
      <w:tr w:rsidR="001904DD" w14:paraId="69B75987" w14:textId="77777777" w:rsidTr="00575C5E">
        <w:tc>
          <w:tcPr>
            <w:tcW w:w="1555" w:type="dxa"/>
          </w:tcPr>
          <w:p w14:paraId="3E9BA8CD" w14:textId="1B32497F" w:rsidR="001904DD" w:rsidRDefault="001904DD" w:rsidP="001904DD">
            <w:pPr>
              <w:rPr>
                <w:rFonts w:ascii="Arial" w:eastAsiaTheme="minorEastAsia" w:hAnsi="Arial" w:cs="Arial" w:hint="eastAsia"/>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4A79E94" w14:textId="77777777" w:rsidR="001904DD" w:rsidRDefault="001904DD" w:rsidP="001904DD">
            <w:pPr>
              <w:rPr>
                <w:rFonts w:ascii="Arial" w:eastAsiaTheme="minorEastAsia" w:hAnsi="Arial" w:cs="Arial"/>
                <w:lang w:val="en-US" w:eastAsia="zh-CN"/>
              </w:rPr>
            </w:pPr>
          </w:p>
        </w:tc>
        <w:tc>
          <w:tcPr>
            <w:tcW w:w="5950" w:type="dxa"/>
          </w:tcPr>
          <w:p w14:paraId="5D7B995C" w14:textId="733A3B5D" w:rsidR="001904DD" w:rsidRPr="00EF7C3C" w:rsidRDefault="001904DD" w:rsidP="001904DD">
            <w:pPr>
              <w:rPr>
                <w:rFonts w:ascii="Arial" w:eastAsia="Helvetica" w:hAnsi="Arial" w:cs="Arial"/>
                <w:lang w:val="en-US"/>
              </w:rPr>
            </w:pPr>
            <w:r>
              <w:rPr>
                <w:rFonts w:ascii="Arial" w:eastAsia="Malgun Gothic" w:hAnsi="Arial" w:cs="Arial"/>
                <w:lang w:val="en-US" w:eastAsia="ko-KR"/>
              </w:rPr>
              <w:t>Prefer to w</w:t>
            </w:r>
            <w:r>
              <w:rPr>
                <w:rFonts w:ascii="Arial" w:eastAsia="Malgun Gothic" w:hAnsi="Arial" w:cs="Arial" w:hint="eastAsia"/>
                <w:lang w:val="en-US" w:eastAsia="ko-KR"/>
              </w:rPr>
              <w:t>ait for RAN1</w:t>
            </w:r>
            <w:r>
              <w:rPr>
                <w:rFonts w:ascii="Arial" w:eastAsia="Malgun Gothic" w:hAnsi="Arial" w:cs="Arial"/>
                <w:lang w:val="en-US" w:eastAsia="ko-KR"/>
              </w:rPr>
              <w:t xml:space="preserve"> input</w:t>
            </w:r>
          </w:p>
        </w:tc>
      </w:tr>
    </w:tbl>
    <w:p w14:paraId="703F0EF7" w14:textId="77777777" w:rsidR="00DE5024" w:rsidRDefault="00DE5024" w:rsidP="00DE5024">
      <w:pPr>
        <w:rPr>
          <w:rFonts w:eastAsiaTheme="minorEastAsia"/>
          <w:lang w:eastAsia="zh-CN"/>
        </w:rPr>
      </w:pPr>
    </w:p>
    <w:p w14:paraId="3E2E0F98" w14:textId="77777777" w:rsidR="00DE5024" w:rsidRDefault="00DE5024" w:rsidP="00AA51E7">
      <w:pPr>
        <w:pStyle w:val="Cat-c-Proposal"/>
        <w:numPr>
          <w:ilvl w:val="0"/>
          <w:numId w:val="0"/>
        </w:numPr>
        <w:ind w:left="1701"/>
        <w:rPr>
          <w:rFonts w:ascii="Times New Roman" w:hAnsi="Times New Roman" w:cs="Times New Roman"/>
        </w:rPr>
      </w:pPr>
    </w:p>
    <w:p w14:paraId="0819096C" w14:textId="77777777" w:rsidR="003E1AB5" w:rsidRPr="00771D4A" w:rsidRDefault="00771D4A" w:rsidP="00236828">
      <w:pPr>
        <w:pStyle w:val="Heading2"/>
        <w:rPr>
          <w:lang w:eastAsia="zh-CN"/>
        </w:rPr>
      </w:pPr>
      <w:r w:rsidRPr="00771D4A">
        <w:rPr>
          <w:rFonts w:hint="eastAsia"/>
          <w:lang w:eastAsia="zh-CN"/>
        </w:rPr>
        <w:t>UE Capability</w:t>
      </w:r>
    </w:p>
    <w:p w14:paraId="438B277C" w14:textId="77777777" w:rsidR="00A46A07" w:rsidRDefault="00864079" w:rsidP="00A46A07">
      <w:pPr>
        <w:spacing w:beforeLines="50" w:before="156" w:after="100"/>
        <w:jc w:val="both"/>
        <w:textAlignment w:val="center"/>
        <w:rPr>
          <w:rFonts w:eastAsiaTheme="minorEastAsia"/>
          <w:lang w:eastAsia="zh-CN"/>
        </w:rPr>
      </w:pPr>
      <w:r>
        <w:rPr>
          <w:rFonts w:eastAsiaTheme="minorEastAsia"/>
          <w:lang w:eastAsia="zh-CN"/>
        </w:rPr>
        <w:t>I</w:t>
      </w:r>
      <w:r>
        <w:rPr>
          <w:rFonts w:eastAsiaTheme="minorEastAsia" w:hint="eastAsia"/>
          <w:lang w:eastAsia="zh-CN"/>
        </w:rPr>
        <w:t xml:space="preserve">n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_Ref86347063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[6]</w:t>
      </w:r>
      <w:r w:rsidR="00A95B56">
        <w:rPr>
          <w:rFonts w:eastAsiaTheme="minorEastAsia"/>
          <w:lang w:eastAsia="zh-CN"/>
        </w:rPr>
        <w:fldChar w:fldCharType="end"/>
      </w:r>
      <w:r w:rsidR="00A95B56">
        <w:rPr>
          <w:rFonts w:eastAsiaTheme="minorEastAsia"/>
          <w:lang w:eastAsia="zh-CN"/>
        </w:rPr>
        <w:fldChar w:fldCharType="begin"/>
      </w:r>
      <w:r w:rsidR="00F25F65">
        <w:rPr>
          <w:rFonts w:eastAsiaTheme="minorEastAsia"/>
          <w:lang w:eastAsia="zh-CN"/>
        </w:rPr>
        <w:instrText xml:space="preserve"> REF _Ref86254200 \r \h </w:instrText>
      </w:r>
      <w:r w:rsidR="00A95B56">
        <w:rPr>
          <w:rFonts w:eastAsiaTheme="minorEastAsia"/>
          <w:lang w:eastAsia="zh-CN"/>
        </w:rPr>
      </w:r>
      <w:r w:rsidR="00A95B56">
        <w:rPr>
          <w:rFonts w:eastAsiaTheme="minorEastAsia"/>
          <w:lang w:eastAsia="zh-CN"/>
        </w:rPr>
        <w:fldChar w:fldCharType="separate"/>
      </w:r>
      <w:r w:rsidR="00F25F65">
        <w:rPr>
          <w:rFonts w:eastAsiaTheme="minorEastAsia"/>
          <w:lang w:eastAsia="zh-CN"/>
        </w:rPr>
        <w:t>[11]</w:t>
      </w:r>
      <w:r w:rsidR="00A95B56">
        <w:rPr>
          <w:rFonts w:eastAsiaTheme="minorEastAsia"/>
          <w:lang w:eastAsia="zh-CN"/>
        </w:rPr>
        <w:fldChar w:fldCharType="end"/>
      </w:r>
      <w:r>
        <w:rPr>
          <w:rFonts w:eastAsiaTheme="minorEastAsia" w:hint="eastAsia"/>
          <w:lang w:eastAsia="zh-CN"/>
        </w:rPr>
        <w:t xml:space="preserve">, </w:t>
      </w:r>
      <w:r w:rsidR="00F25F65">
        <w:rPr>
          <w:rFonts w:eastAsiaTheme="minorEastAsia" w:hint="eastAsia"/>
          <w:lang w:eastAsia="zh-CN"/>
        </w:rPr>
        <w:t>ZTE</w:t>
      </w:r>
      <w:r>
        <w:rPr>
          <w:rFonts w:eastAsiaTheme="minorEastAsia" w:hint="eastAsia"/>
          <w:lang w:eastAsia="zh-CN"/>
        </w:rPr>
        <w:t xml:space="preserve"> </w:t>
      </w:r>
      <w:r w:rsidR="00F25F65">
        <w:rPr>
          <w:rFonts w:eastAsiaTheme="minorEastAsia" w:hint="eastAsia"/>
          <w:lang w:eastAsia="zh-CN"/>
        </w:rPr>
        <w:t xml:space="preserve">and OPPO </w:t>
      </w:r>
      <w:r>
        <w:rPr>
          <w:rFonts w:eastAsiaTheme="minorEastAsia" w:hint="eastAsia"/>
          <w:lang w:eastAsia="zh-CN"/>
        </w:rPr>
        <w:t>mentioned that</w:t>
      </w:r>
      <w:r w:rsidR="00771D4A">
        <w:t xml:space="preserve"> </w:t>
      </w:r>
      <w:r w:rsidR="00771D4A">
        <w:rPr>
          <w:rFonts w:hint="eastAsia"/>
        </w:rPr>
        <w:t xml:space="preserve">the </w:t>
      </w:r>
      <w:proofErr w:type="spellStart"/>
      <w:r w:rsidR="00771D4A">
        <w:rPr>
          <w:rFonts w:hint="eastAsia"/>
        </w:rPr>
        <w:t>gNB</w:t>
      </w:r>
      <w:proofErr w:type="spellEnd"/>
      <w:r w:rsidR="00771D4A">
        <w:rPr>
          <w:rFonts w:hint="eastAsia"/>
        </w:rPr>
        <w:t xml:space="preserve"> needs to send the above indication information </w:t>
      </w:r>
      <w:r w:rsidR="00771D4A">
        <w:t xml:space="preserve">only </w:t>
      </w:r>
      <w:r w:rsidR="00771D4A">
        <w:rPr>
          <w:rFonts w:hint="eastAsia"/>
        </w:rPr>
        <w:t>to the R17</w:t>
      </w:r>
      <w:r w:rsidR="00771D4A">
        <w:rPr>
          <w:rFonts w:eastAsia="宋体" w:hint="eastAsia"/>
        </w:rPr>
        <w:t xml:space="preserve"> </w:t>
      </w:r>
      <w:r w:rsidR="00771D4A">
        <w:rPr>
          <w:rFonts w:hint="eastAsia"/>
        </w:rPr>
        <w:t xml:space="preserve">UE which has the ability </w:t>
      </w:r>
      <w:r w:rsidR="00771D4A">
        <w:rPr>
          <w:rFonts w:eastAsia="宋体"/>
        </w:rPr>
        <w:t>to apply</w:t>
      </w:r>
      <w:r w:rsidR="00771D4A">
        <w:rPr>
          <w:rFonts w:hint="eastAsia"/>
        </w:rPr>
        <w:t xml:space="preserve"> </w:t>
      </w:r>
      <w:r w:rsidR="00771D4A">
        <w:rPr>
          <w:rFonts w:eastAsia="宋体" w:hint="eastAsia"/>
        </w:rPr>
        <w:t>PDC.</w:t>
      </w:r>
      <w:r w:rsidR="00771D4A">
        <w:rPr>
          <w:rFonts w:hint="eastAsia"/>
        </w:rPr>
        <w:t xml:space="preserve"> </w:t>
      </w:r>
      <w:r w:rsidR="00771D4A">
        <w:rPr>
          <w:rFonts w:eastAsia="宋体" w:hint="eastAsia"/>
        </w:rPr>
        <w:t xml:space="preserve">Therefore, </w:t>
      </w:r>
      <w:r w:rsidR="00771D4A">
        <w:rPr>
          <w:rFonts w:eastAsia="宋体"/>
        </w:rPr>
        <w:t>UE needs to report its capability to network and then</w:t>
      </w:r>
      <w:r w:rsidR="00771D4A">
        <w:rPr>
          <w:rFonts w:eastAsia="宋体" w:hint="eastAsia"/>
        </w:rPr>
        <w:t xml:space="preserve"> </w:t>
      </w:r>
      <w:proofErr w:type="spellStart"/>
      <w:r w:rsidR="00771D4A">
        <w:rPr>
          <w:rFonts w:eastAsia="宋体" w:hint="eastAsia"/>
        </w:rPr>
        <w:t>gNB</w:t>
      </w:r>
      <w:proofErr w:type="spellEnd"/>
      <w:r w:rsidR="00771D4A">
        <w:rPr>
          <w:rFonts w:eastAsia="宋体" w:hint="eastAsia"/>
        </w:rPr>
        <w:t xml:space="preserve"> will use unicast</w:t>
      </w:r>
      <w:r w:rsidR="00771D4A">
        <w:rPr>
          <w:rFonts w:eastAsia="宋体"/>
        </w:rPr>
        <w:t xml:space="preserve"> </w:t>
      </w:r>
      <w:r w:rsidR="00771D4A">
        <w:rPr>
          <w:rFonts w:eastAsia="宋体" w:hint="eastAsia"/>
        </w:rPr>
        <w:t xml:space="preserve">RRC </w:t>
      </w:r>
      <w:proofErr w:type="spellStart"/>
      <w:r w:rsidR="00771D4A">
        <w:rPr>
          <w:rFonts w:eastAsia="宋体"/>
        </w:rPr>
        <w:t>signaling</w:t>
      </w:r>
      <w:proofErr w:type="spellEnd"/>
      <w:r w:rsidR="00771D4A">
        <w:rPr>
          <w:rFonts w:eastAsia="宋体" w:hint="eastAsia"/>
        </w:rPr>
        <w:t xml:space="preserve"> to send the above indication only if it knows that UE </w:t>
      </w:r>
      <w:r w:rsidR="00771D4A">
        <w:rPr>
          <w:rFonts w:eastAsia="宋体"/>
        </w:rPr>
        <w:t>can support</w:t>
      </w:r>
      <w:r w:rsidR="00771D4A">
        <w:rPr>
          <w:rFonts w:eastAsia="宋体" w:hint="eastAsia"/>
        </w:rPr>
        <w:t xml:space="preserve"> PDC.</w:t>
      </w:r>
      <w:r w:rsidR="00F25F65">
        <w:rPr>
          <w:rFonts w:eastAsia="宋体" w:hint="eastAsia"/>
          <w:lang w:eastAsia="zh-CN"/>
        </w:rPr>
        <w:t xml:space="preserve"> </w:t>
      </w:r>
    </w:p>
    <w:p w14:paraId="4C76A32D" w14:textId="77777777" w:rsidR="00A46A07" w:rsidRPr="006962FC" w:rsidRDefault="00A46A07" w:rsidP="00A46A07">
      <w:pPr>
        <w:rPr>
          <w:rFonts w:eastAsiaTheme="minorEastAsia"/>
          <w:b/>
        </w:rPr>
      </w:pPr>
      <w:r w:rsidRPr="00A46A07">
        <w:rPr>
          <w:rFonts w:eastAsiaTheme="minorEastAsia"/>
          <w:b/>
        </w:rPr>
        <w:t xml:space="preserve">Question </w:t>
      </w:r>
      <w:r w:rsidRPr="00A46A07">
        <w:rPr>
          <w:rFonts w:eastAsiaTheme="minorEastAsia" w:hint="eastAsia"/>
          <w:b/>
          <w:lang w:eastAsia="zh-CN"/>
        </w:rPr>
        <w:t>1</w:t>
      </w:r>
      <w:r w:rsidR="00CF32AE">
        <w:rPr>
          <w:rFonts w:eastAsiaTheme="minorEastAsia" w:hint="eastAsia"/>
          <w:b/>
          <w:lang w:eastAsia="zh-CN"/>
        </w:rPr>
        <w:t>7</w:t>
      </w:r>
      <w:r w:rsidRPr="00A46A07">
        <w:rPr>
          <w:rFonts w:eastAsiaTheme="minorEastAsia"/>
          <w:b/>
        </w:rPr>
        <w:t xml:space="preserve">: </w:t>
      </w:r>
      <w:r w:rsidRPr="00A46A07">
        <w:rPr>
          <w:rFonts w:eastAsiaTheme="minorEastAsia" w:hint="eastAsia"/>
          <w:b/>
        </w:rPr>
        <w:t xml:space="preserve">Do </w:t>
      </w:r>
      <w:r w:rsidRPr="00A46A07">
        <w:rPr>
          <w:b/>
        </w:rPr>
        <w:t xml:space="preserve">companies </w:t>
      </w:r>
      <w:r w:rsidRPr="00A46A07">
        <w:rPr>
          <w:rFonts w:eastAsiaTheme="minorEastAsia" w:hint="eastAsia"/>
          <w:b/>
          <w:lang w:eastAsia="zh-CN"/>
        </w:rPr>
        <w:t>agreed to i</w:t>
      </w:r>
      <w:r w:rsidRPr="00A46A07">
        <w:rPr>
          <w:b/>
        </w:rPr>
        <w:t>ntroduce a new UE capability on the support of accurate time synchronization or Rel-17 PDC mechanism</w:t>
      </w:r>
      <w:r w:rsidRPr="006962FC">
        <w:rPr>
          <w:rFonts w:eastAsiaTheme="minorEastAsia" w:hint="eastAsia"/>
          <w:b/>
        </w:rPr>
        <w:t>?</w:t>
      </w:r>
    </w:p>
    <w:tbl>
      <w:tblPr>
        <w:tblStyle w:val="TableGrid"/>
        <w:tblW w:w="9631" w:type="dxa"/>
        <w:tblLayout w:type="fixed"/>
        <w:tblLook w:val="04A0" w:firstRow="1" w:lastRow="0" w:firstColumn="1" w:lastColumn="0" w:noHBand="0" w:noVBand="1"/>
      </w:tblPr>
      <w:tblGrid>
        <w:gridCol w:w="1555"/>
        <w:gridCol w:w="2126"/>
        <w:gridCol w:w="5950"/>
      </w:tblGrid>
      <w:tr w:rsidR="00A46A07" w14:paraId="70DD77A5" w14:textId="77777777" w:rsidTr="00575C5E">
        <w:tc>
          <w:tcPr>
            <w:tcW w:w="1555" w:type="dxa"/>
          </w:tcPr>
          <w:p w14:paraId="7E5EDB19" w14:textId="77777777" w:rsidR="00A46A07" w:rsidRPr="0015785C" w:rsidRDefault="00A46A07"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808418D" w14:textId="77777777" w:rsidR="00A46A07" w:rsidRPr="00F25F35" w:rsidRDefault="00A46A07"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0FC76E41" w14:textId="77777777" w:rsidR="00A46A07" w:rsidRPr="0015785C" w:rsidRDefault="00A46A07"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A46A07" w14:paraId="1712EFDD" w14:textId="77777777" w:rsidTr="00575C5E">
        <w:tc>
          <w:tcPr>
            <w:tcW w:w="1555" w:type="dxa"/>
          </w:tcPr>
          <w:p w14:paraId="7B43F271" w14:textId="77777777" w:rsidR="00A46A07" w:rsidRPr="0047458F" w:rsidRDefault="0047458F" w:rsidP="0047458F">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78B8E2D7" w14:textId="77777777" w:rsidR="00A46A07" w:rsidRPr="0047458F" w:rsidRDefault="0047458F" w:rsidP="0047458F">
            <w:pPr>
              <w:rPr>
                <w:rFonts w:ascii="Arial" w:eastAsia="Malgun Gothic" w:hAnsi="Arial" w:cs="Arial"/>
                <w:lang w:val="en-US" w:eastAsia="ko-KR"/>
              </w:rPr>
            </w:pPr>
            <w:r>
              <w:rPr>
                <w:rFonts w:ascii="Arial" w:eastAsia="Malgun Gothic" w:hAnsi="Arial" w:cs="Arial" w:hint="eastAsia"/>
                <w:lang w:val="en-US" w:eastAsia="ko-KR"/>
              </w:rPr>
              <w:t>Y</w:t>
            </w:r>
            <w:r>
              <w:rPr>
                <w:rFonts w:ascii="Arial" w:eastAsia="Malgun Gothic" w:hAnsi="Arial" w:cs="Arial"/>
                <w:lang w:val="en-US" w:eastAsia="ko-KR"/>
              </w:rPr>
              <w:t>e</w:t>
            </w:r>
            <w:r>
              <w:rPr>
                <w:rFonts w:ascii="Arial" w:eastAsia="Malgun Gothic" w:hAnsi="Arial" w:cs="Arial" w:hint="eastAsia"/>
                <w:lang w:val="en-US" w:eastAsia="ko-KR"/>
              </w:rPr>
              <w:t>s</w:t>
            </w:r>
          </w:p>
        </w:tc>
        <w:tc>
          <w:tcPr>
            <w:tcW w:w="5950" w:type="dxa"/>
          </w:tcPr>
          <w:p w14:paraId="67E353CE" w14:textId="77777777" w:rsidR="00A46A07" w:rsidRPr="0047458F" w:rsidRDefault="0047458F" w:rsidP="00575C5E">
            <w:pPr>
              <w:rPr>
                <w:rFonts w:ascii="Arial" w:eastAsia="Malgun Gothic" w:hAnsi="Arial" w:cs="Arial"/>
                <w:lang w:val="en-US" w:eastAsia="ko-KR"/>
              </w:rPr>
            </w:pPr>
            <w:r>
              <w:rPr>
                <w:rFonts w:ascii="Arial" w:eastAsia="Malgun Gothic" w:hAnsi="Arial" w:cs="Arial"/>
                <w:lang w:val="en-US" w:eastAsia="ko-KR"/>
              </w:rPr>
              <w:t>Supported feature should be signaled by UE capability, as always.</w:t>
            </w:r>
          </w:p>
        </w:tc>
      </w:tr>
      <w:tr w:rsidR="009A3898" w14:paraId="2A913DA4" w14:textId="77777777" w:rsidTr="00575C5E">
        <w:tc>
          <w:tcPr>
            <w:tcW w:w="1555" w:type="dxa"/>
          </w:tcPr>
          <w:p w14:paraId="4C88A596" w14:textId="742F3490"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31453D17" w14:textId="52006DCD"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8456DC7" w14:textId="7581241E" w:rsidR="009A3898" w:rsidRPr="0015785C" w:rsidRDefault="009A3898" w:rsidP="009A3898">
            <w:pPr>
              <w:rPr>
                <w:rFonts w:ascii="Arial" w:eastAsia="Helvetica" w:hAnsi="Arial" w:cs="Arial"/>
                <w:lang w:val="en-US"/>
              </w:rPr>
            </w:pPr>
            <w:r>
              <w:rPr>
                <w:rFonts w:ascii="Arial" w:eastAsia="Helvetica" w:hAnsi="Arial" w:cs="Arial"/>
                <w:lang w:val="en-US"/>
              </w:rPr>
              <w:t>We think this is a natural outcome of this Rel-17 WI.</w:t>
            </w:r>
          </w:p>
        </w:tc>
      </w:tr>
      <w:tr w:rsidR="00A46A07" w14:paraId="222A4C8F" w14:textId="77777777" w:rsidTr="00575C5E">
        <w:tc>
          <w:tcPr>
            <w:tcW w:w="1555" w:type="dxa"/>
          </w:tcPr>
          <w:p w14:paraId="20F687F5" w14:textId="60F0642E" w:rsidR="00A46A07"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2CCA9181" w14:textId="11C6640B" w:rsidR="00A46A07" w:rsidRPr="0015785C" w:rsidRDefault="00165DAD" w:rsidP="00575C5E">
            <w:pPr>
              <w:rPr>
                <w:rFonts w:ascii="Arial" w:eastAsia="Helvetica" w:hAnsi="Arial" w:cs="Arial"/>
                <w:lang w:val="en-US"/>
              </w:rPr>
            </w:pPr>
            <w:r>
              <w:rPr>
                <w:rFonts w:ascii="Arial" w:eastAsia="Helvetica" w:hAnsi="Arial" w:cs="Arial"/>
                <w:lang w:val="en-US"/>
              </w:rPr>
              <w:t>Yes</w:t>
            </w:r>
          </w:p>
        </w:tc>
        <w:tc>
          <w:tcPr>
            <w:tcW w:w="5950" w:type="dxa"/>
          </w:tcPr>
          <w:p w14:paraId="723CD0FC" w14:textId="7B4A9292" w:rsidR="00A46A07" w:rsidRPr="0015785C" w:rsidRDefault="00165DAD" w:rsidP="00575C5E">
            <w:pPr>
              <w:rPr>
                <w:rFonts w:ascii="Arial" w:eastAsia="Helvetica" w:hAnsi="Arial" w:cs="Arial"/>
                <w:lang w:val="en-US"/>
              </w:rPr>
            </w:pPr>
            <w:r>
              <w:rPr>
                <w:rFonts w:ascii="Arial" w:eastAsiaTheme="minorEastAsia" w:hAnsi="Arial" w:cs="Arial"/>
                <w:lang w:val="en-US" w:eastAsia="zh-CN"/>
              </w:rPr>
              <w:t>We can discuss this in a later stage.</w:t>
            </w:r>
          </w:p>
        </w:tc>
      </w:tr>
      <w:tr w:rsidR="00A46A07" w14:paraId="6B907B3A" w14:textId="77777777" w:rsidTr="00575C5E">
        <w:tc>
          <w:tcPr>
            <w:tcW w:w="1555" w:type="dxa"/>
          </w:tcPr>
          <w:p w14:paraId="4BC7CAE9" w14:textId="72CDBF10" w:rsidR="00A46A07" w:rsidRPr="00253DC8" w:rsidRDefault="00253DC8"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4AC038FE" w14:textId="2DC642D4" w:rsidR="00A46A07" w:rsidRPr="00253DC8" w:rsidRDefault="00253DC8" w:rsidP="00575C5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B5734C6" w14:textId="77777777" w:rsidR="00A46A07" w:rsidRDefault="00A46A07" w:rsidP="00575C5E">
            <w:pPr>
              <w:rPr>
                <w:rFonts w:eastAsia="Helvetica"/>
                <w:lang w:val="en-US"/>
              </w:rPr>
            </w:pPr>
          </w:p>
        </w:tc>
      </w:tr>
      <w:tr w:rsidR="00A46A07" w14:paraId="15935A66" w14:textId="77777777" w:rsidTr="00575C5E">
        <w:tc>
          <w:tcPr>
            <w:tcW w:w="1555" w:type="dxa"/>
          </w:tcPr>
          <w:p w14:paraId="20D43E1C" w14:textId="38D816CB" w:rsidR="00A46A07"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095F6A27" w14:textId="54EF2CCE" w:rsidR="00A46A07"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2C781391" w14:textId="77777777" w:rsidR="00A46A07" w:rsidRDefault="00A46A07" w:rsidP="00575C5E">
            <w:pPr>
              <w:rPr>
                <w:rFonts w:eastAsia="Helvetica"/>
                <w:lang w:val="en-US"/>
              </w:rPr>
            </w:pPr>
          </w:p>
        </w:tc>
      </w:tr>
      <w:tr w:rsidR="00EF37E3" w14:paraId="353A6885" w14:textId="77777777" w:rsidTr="00575C5E">
        <w:tc>
          <w:tcPr>
            <w:tcW w:w="1555" w:type="dxa"/>
          </w:tcPr>
          <w:p w14:paraId="50FFC1C9" w14:textId="642E1D4F" w:rsidR="00EF37E3" w:rsidRPr="003836FD" w:rsidRDefault="00EF37E3" w:rsidP="00EF37E3">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EBA27D6" w14:textId="58275975" w:rsidR="00EF37E3" w:rsidRPr="003836FD" w:rsidRDefault="00EF37E3" w:rsidP="00EF37E3">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6974B8E" w14:textId="789FBDB5" w:rsidR="00EF37E3" w:rsidRPr="00EF7C3C" w:rsidRDefault="00EF37E3" w:rsidP="00EF37E3">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may postpone it and wait for Rel-17 outcome. </w:t>
            </w:r>
          </w:p>
        </w:tc>
      </w:tr>
      <w:tr w:rsidR="001904DD" w14:paraId="060CE891" w14:textId="77777777" w:rsidTr="00575C5E">
        <w:tc>
          <w:tcPr>
            <w:tcW w:w="1555" w:type="dxa"/>
          </w:tcPr>
          <w:p w14:paraId="02B75648" w14:textId="066D5D12" w:rsidR="001904DD" w:rsidRDefault="001904DD" w:rsidP="001904DD">
            <w:pPr>
              <w:rPr>
                <w:rFonts w:ascii="Arial" w:eastAsiaTheme="minorEastAsia" w:hAnsi="Arial" w:cs="Arial" w:hint="eastAsia"/>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4E75AAD9" w14:textId="2C983BE7" w:rsidR="001904DD" w:rsidRDefault="001904DD" w:rsidP="001904DD">
            <w:pPr>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328247F" w14:textId="673EE7E1" w:rsidR="001904DD" w:rsidRDefault="001904DD" w:rsidP="001904DD">
            <w:pPr>
              <w:rPr>
                <w:rFonts w:eastAsiaTheme="minorEastAsia" w:hint="eastAsia"/>
                <w:lang w:val="en-US" w:eastAsia="zh-CN"/>
              </w:rPr>
            </w:pPr>
            <w:r>
              <w:rPr>
                <w:rFonts w:ascii="Arial" w:eastAsiaTheme="minorEastAsia" w:hAnsi="Arial" w:cs="Arial"/>
                <w:lang w:val="en-US" w:eastAsia="zh-CN"/>
              </w:rPr>
              <w:t>We can discuss this later</w:t>
            </w:r>
          </w:p>
        </w:tc>
      </w:tr>
    </w:tbl>
    <w:p w14:paraId="1CC8794E" w14:textId="77777777" w:rsidR="00A46A07" w:rsidRDefault="00A46A07" w:rsidP="00A46A07">
      <w:pPr>
        <w:rPr>
          <w:rFonts w:eastAsiaTheme="minorEastAsia"/>
          <w:lang w:eastAsia="zh-CN"/>
        </w:rPr>
      </w:pPr>
    </w:p>
    <w:p w14:paraId="51E267A6" w14:textId="77777777" w:rsidR="00556208" w:rsidRDefault="00556208" w:rsidP="00737037">
      <w:pPr>
        <w:pStyle w:val="Heading1"/>
      </w:pPr>
      <w:r w:rsidRPr="00BA0146">
        <w:rPr>
          <w:rFonts w:ascii="Times New Roman" w:hAnsi="Times New Roman"/>
        </w:rPr>
        <w:lastRenderedPageBreak/>
        <w:t>C</w:t>
      </w:r>
      <w:r>
        <w:t>ontact information</w:t>
      </w:r>
    </w:p>
    <w:tbl>
      <w:tblPr>
        <w:tblpPr w:leftFromText="180" w:rightFromText="180" w:vertAnchor="text" w:horzAnchor="page" w:tblpX="538" w:tblpY="278"/>
        <w:tblW w:w="8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737037" w14:paraId="45717FE3" w14:textId="77777777" w:rsidTr="00737037">
        <w:tc>
          <w:tcPr>
            <w:tcW w:w="1980" w:type="dxa"/>
            <w:tcBorders>
              <w:bottom w:val="single" w:sz="4" w:space="0" w:color="auto"/>
            </w:tcBorders>
            <w:shd w:val="clear" w:color="auto" w:fill="BFBFBF"/>
            <w:tcMar>
              <w:top w:w="0" w:type="dxa"/>
              <w:left w:w="108" w:type="dxa"/>
              <w:bottom w:w="0" w:type="dxa"/>
              <w:right w:w="108" w:type="dxa"/>
            </w:tcMar>
            <w:vAlign w:val="center"/>
          </w:tcPr>
          <w:p w14:paraId="75AF1BA0" w14:textId="77777777" w:rsidR="00737037" w:rsidRDefault="00737037" w:rsidP="0073703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tcBorders>
              <w:bottom w:val="single" w:sz="4" w:space="0" w:color="auto"/>
            </w:tcBorders>
            <w:shd w:val="clear" w:color="auto" w:fill="BFBFBF"/>
            <w:tcMar>
              <w:top w:w="0" w:type="dxa"/>
              <w:left w:w="108" w:type="dxa"/>
              <w:bottom w:w="0" w:type="dxa"/>
              <w:right w:w="108" w:type="dxa"/>
            </w:tcMar>
          </w:tcPr>
          <w:p w14:paraId="59C3BE89" w14:textId="77777777" w:rsidR="00737037" w:rsidRDefault="00737037" w:rsidP="0073703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737037" w:rsidRPr="006F57B0" w14:paraId="2C7FA358" w14:textId="77777777" w:rsidTr="00737037">
        <w:tc>
          <w:tcPr>
            <w:tcW w:w="1980" w:type="dxa"/>
            <w:shd w:val="clear" w:color="auto" w:fill="CAEACE" w:themeFill="background1"/>
            <w:tcMar>
              <w:top w:w="0" w:type="dxa"/>
              <w:left w:w="108" w:type="dxa"/>
              <w:bottom w:w="0" w:type="dxa"/>
              <w:right w:w="108" w:type="dxa"/>
            </w:tcMar>
            <w:vAlign w:val="center"/>
          </w:tcPr>
          <w:p w14:paraId="2E43F372" w14:textId="77777777" w:rsidR="00737037" w:rsidRPr="00E97DE6" w:rsidRDefault="00E97DE6" w:rsidP="00737037">
            <w:pPr>
              <w:spacing w:after="120" w:line="252" w:lineRule="auto"/>
              <w:jc w:val="center"/>
              <w:rPr>
                <w:rFonts w:ascii="Arial" w:eastAsiaTheme="minorEastAsia" w:hAnsi="Arial" w:cs="Arial"/>
                <w:lang w:val="de-DE" w:eastAsia="zh-CN"/>
              </w:rPr>
            </w:pPr>
            <w:r>
              <w:rPr>
                <w:rFonts w:ascii="Arial" w:eastAsiaTheme="minorEastAsia" w:hAnsi="Arial" w:cs="Arial" w:hint="eastAsia"/>
                <w:lang w:val="de-DE" w:eastAsia="zh-CN"/>
              </w:rPr>
              <w:t>CMCC</w:t>
            </w:r>
          </w:p>
        </w:tc>
        <w:tc>
          <w:tcPr>
            <w:tcW w:w="6373" w:type="dxa"/>
            <w:shd w:val="clear" w:color="auto" w:fill="CAEACE" w:themeFill="background1"/>
            <w:tcMar>
              <w:top w:w="0" w:type="dxa"/>
              <w:left w:w="108" w:type="dxa"/>
              <w:bottom w:w="0" w:type="dxa"/>
              <w:right w:w="108" w:type="dxa"/>
            </w:tcMar>
          </w:tcPr>
          <w:p w14:paraId="7FDF16EE" w14:textId="77777777" w:rsidR="00737037" w:rsidRPr="002F6E19" w:rsidRDefault="00E97DE6" w:rsidP="00737037">
            <w:pPr>
              <w:spacing w:after="120" w:line="252" w:lineRule="auto"/>
              <w:jc w:val="center"/>
              <w:rPr>
                <w:rFonts w:ascii="Arial" w:eastAsiaTheme="minorEastAsia" w:hAnsi="Arial" w:cs="Arial"/>
                <w:color w:val="000000"/>
                <w:sz w:val="22"/>
                <w:szCs w:val="22"/>
                <w:lang w:val="de-DE" w:eastAsia="zh-CN"/>
              </w:rPr>
            </w:pPr>
            <w:r w:rsidRPr="002F6E19">
              <w:rPr>
                <w:rFonts w:ascii="Arial" w:eastAsiaTheme="minorEastAsia" w:hAnsi="Arial" w:cs="Arial"/>
                <w:color w:val="000000"/>
                <w:sz w:val="22"/>
                <w:szCs w:val="22"/>
                <w:lang w:val="de-DE" w:eastAsia="zh-CN"/>
              </w:rPr>
              <w:t>Chaili</w:t>
            </w:r>
            <w:r w:rsidRPr="002F6E19">
              <w:rPr>
                <w:rFonts w:ascii="Arial" w:eastAsiaTheme="minorEastAsia" w:hAnsi="Arial" w:cs="Arial" w:hint="eastAsia"/>
                <w:color w:val="000000"/>
                <w:sz w:val="22"/>
                <w:szCs w:val="22"/>
                <w:lang w:val="de-DE" w:eastAsia="zh-CN"/>
              </w:rPr>
              <w:t>@chinamobile.com</w:t>
            </w:r>
          </w:p>
        </w:tc>
      </w:tr>
      <w:tr w:rsidR="00737037" w:rsidRPr="006F57B0" w14:paraId="02641887" w14:textId="77777777" w:rsidTr="00737037">
        <w:tc>
          <w:tcPr>
            <w:tcW w:w="1980" w:type="dxa"/>
            <w:shd w:val="clear" w:color="auto" w:fill="CAEACE" w:themeFill="background1"/>
            <w:tcMar>
              <w:top w:w="0" w:type="dxa"/>
              <w:left w:w="108" w:type="dxa"/>
              <w:bottom w:w="0" w:type="dxa"/>
              <w:right w:w="108" w:type="dxa"/>
            </w:tcMar>
            <w:vAlign w:val="center"/>
          </w:tcPr>
          <w:p w14:paraId="37AA3C9D" w14:textId="77777777" w:rsidR="00737037" w:rsidRPr="00575C5E" w:rsidRDefault="00575C5E" w:rsidP="00737037">
            <w:pPr>
              <w:spacing w:after="120" w:line="252" w:lineRule="auto"/>
              <w:jc w:val="center"/>
              <w:rPr>
                <w:rFonts w:ascii="Arial" w:eastAsia="Malgun Gothic" w:hAnsi="Arial" w:cs="Arial"/>
                <w:lang w:val="de-DE" w:eastAsia="ko-KR"/>
              </w:rPr>
            </w:pPr>
            <w:r>
              <w:rPr>
                <w:rFonts w:ascii="Arial" w:eastAsia="Malgun Gothic" w:hAnsi="Arial" w:cs="Arial" w:hint="eastAsia"/>
                <w:lang w:val="de-DE" w:eastAsia="ko-KR"/>
              </w:rPr>
              <w:t>Samsung</w:t>
            </w:r>
          </w:p>
        </w:tc>
        <w:tc>
          <w:tcPr>
            <w:tcW w:w="6373" w:type="dxa"/>
            <w:shd w:val="clear" w:color="auto" w:fill="CAEACE" w:themeFill="background1"/>
            <w:tcMar>
              <w:top w:w="0" w:type="dxa"/>
              <w:left w:w="108" w:type="dxa"/>
              <w:bottom w:w="0" w:type="dxa"/>
              <w:right w:w="108" w:type="dxa"/>
            </w:tcMar>
          </w:tcPr>
          <w:p w14:paraId="18E41E1E" w14:textId="0809C3C0" w:rsidR="00737037" w:rsidRPr="00575C5E" w:rsidRDefault="00855360" w:rsidP="00737037">
            <w:pPr>
              <w:spacing w:after="120" w:line="252" w:lineRule="auto"/>
              <w:jc w:val="center"/>
              <w:rPr>
                <w:rFonts w:ascii="Arial" w:eastAsia="Malgun Gothic" w:hAnsi="Arial" w:cs="Arial"/>
                <w:color w:val="000000"/>
                <w:sz w:val="22"/>
                <w:szCs w:val="22"/>
                <w:lang w:val="de-DE" w:eastAsia="ko-KR"/>
              </w:rPr>
            </w:pPr>
            <w:hyperlink r:id="rId14" w:history="1">
              <w:r w:rsidR="00253DC8" w:rsidRPr="00F1501A">
                <w:rPr>
                  <w:rStyle w:val="Hyperlink"/>
                  <w:rFonts w:ascii="Arial" w:eastAsia="Malgun Gothic" w:hAnsi="Arial" w:cs="Arial" w:hint="eastAsia"/>
                  <w:sz w:val="22"/>
                  <w:szCs w:val="22"/>
                  <w:lang w:val="de-DE" w:eastAsia="ko-KR"/>
                </w:rPr>
                <w:t>sangkyu.</w:t>
              </w:r>
              <w:r w:rsidR="00253DC8" w:rsidRPr="00F1501A">
                <w:rPr>
                  <w:rStyle w:val="Hyperlink"/>
                  <w:rFonts w:ascii="Arial" w:eastAsia="Malgun Gothic" w:hAnsi="Arial" w:cs="Arial"/>
                  <w:sz w:val="22"/>
                  <w:szCs w:val="22"/>
                  <w:lang w:val="de-DE" w:eastAsia="ko-KR"/>
                </w:rPr>
                <w:t>baek@</w:t>
              </w:r>
              <w:r w:rsidR="00253DC8" w:rsidRPr="00F1501A">
                <w:rPr>
                  <w:rStyle w:val="Hyperlink"/>
                  <w:rFonts w:ascii="Arial" w:eastAsia="Malgun Gothic" w:hAnsi="Arial" w:cs="Arial" w:hint="eastAsia"/>
                  <w:sz w:val="22"/>
                  <w:szCs w:val="22"/>
                  <w:lang w:val="de-DE" w:eastAsia="ko-KR"/>
                </w:rPr>
                <w:t>samsung</w:t>
              </w:r>
            </w:hyperlink>
            <w:r w:rsidR="00575C5E">
              <w:rPr>
                <w:rFonts w:ascii="Arial" w:eastAsia="Malgun Gothic" w:hAnsi="Arial" w:cs="Arial" w:hint="eastAsia"/>
                <w:color w:val="000000"/>
                <w:sz w:val="22"/>
                <w:szCs w:val="22"/>
                <w:lang w:val="de-DE" w:eastAsia="ko-KR"/>
              </w:rPr>
              <w:t>.com</w:t>
            </w:r>
          </w:p>
        </w:tc>
      </w:tr>
      <w:tr w:rsidR="00E07973" w:rsidRPr="006F57B0" w14:paraId="561E4A69" w14:textId="77777777" w:rsidTr="00737037">
        <w:tc>
          <w:tcPr>
            <w:tcW w:w="1980" w:type="dxa"/>
            <w:shd w:val="clear" w:color="auto" w:fill="CAEACE" w:themeFill="background1"/>
            <w:tcMar>
              <w:top w:w="0" w:type="dxa"/>
              <w:left w:w="108" w:type="dxa"/>
              <w:bottom w:w="0" w:type="dxa"/>
              <w:right w:w="108" w:type="dxa"/>
            </w:tcMar>
            <w:vAlign w:val="center"/>
          </w:tcPr>
          <w:p w14:paraId="46C4FF7A" w14:textId="18EB8BDF" w:rsidR="00E07973" w:rsidRDefault="00E07973" w:rsidP="00737037">
            <w:pPr>
              <w:spacing w:after="120" w:line="252" w:lineRule="auto"/>
              <w:jc w:val="center"/>
              <w:rPr>
                <w:rFonts w:ascii="Arial" w:eastAsia="Malgun Gothic" w:hAnsi="Arial" w:cs="Arial"/>
                <w:lang w:val="de-DE" w:eastAsia="ko-KR"/>
              </w:rPr>
            </w:pPr>
            <w:r>
              <w:rPr>
                <w:rFonts w:ascii="Arial" w:eastAsia="Malgun Gothic" w:hAnsi="Arial" w:cs="Arial"/>
                <w:lang w:val="de-DE" w:eastAsia="ko-KR"/>
              </w:rPr>
              <w:t>Nokia, NSB</w:t>
            </w:r>
          </w:p>
        </w:tc>
        <w:tc>
          <w:tcPr>
            <w:tcW w:w="6373" w:type="dxa"/>
            <w:shd w:val="clear" w:color="auto" w:fill="CAEACE" w:themeFill="background1"/>
            <w:tcMar>
              <w:top w:w="0" w:type="dxa"/>
              <w:left w:w="108" w:type="dxa"/>
              <w:bottom w:w="0" w:type="dxa"/>
              <w:right w:w="108" w:type="dxa"/>
            </w:tcMar>
          </w:tcPr>
          <w:p w14:paraId="0E89C384" w14:textId="7A35EEDA" w:rsidR="00E07973" w:rsidRDefault="00855360" w:rsidP="00737037">
            <w:pPr>
              <w:spacing w:after="120" w:line="252" w:lineRule="auto"/>
              <w:jc w:val="center"/>
              <w:rPr>
                <w:rFonts w:ascii="Arial" w:eastAsia="Malgun Gothic" w:hAnsi="Arial" w:cs="Arial"/>
                <w:color w:val="000000"/>
                <w:sz w:val="22"/>
                <w:szCs w:val="22"/>
                <w:lang w:val="de-DE" w:eastAsia="ko-KR"/>
              </w:rPr>
            </w:pPr>
            <w:hyperlink r:id="rId15" w:history="1">
              <w:r w:rsidR="00253DC8" w:rsidRPr="00F1501A">
                <w:rPr>
                  <w:rStyle w:val="Hyperlink"/>
                  <w:rFonts w:ascii="Arial" w:eastAsia="Malgun Gothic" w:hAnsi="Arial" w:cs="Arial"/>
                  <w:sz w:val="22"/>
                  <w:szCs w:val="22"/>
                  <w:lang w:val="de-DE" w:eastAsia="ko-KR"/>
                </w:rPr>
                <w:t>Ping-Heng.Kuo@nokia</w:t>
              </w:r>
            </w:hyperlink>
            <w:r w:rsidR="00E07973">
              <w:rPr>
                <w:rFonts w:ascii="Arial" w:eastAsia="Malgun Gothic" w:hAnsi="Arial" w:cs="Arial"/>
                <w:color w:val="000000"/>
                <w:sz w:val="22"/>
                <w:szCs w:val="22"/>
                <w:lang w:val="de-DE" w:eastAsia="ko-KR"/>
              </w:rPr>
              <w:t>.com</w:t>
            </w:r>
          </w:p>
        </w:tc>
      </w:tr>
      <w:tr w:rsidR="00D07220" w:rsidRPr="006F57B0" w14:paraId="2739D84E" w14:textId="77777777" w:rsidTr="00737037">
        <w:tc>
          <w:tcPr>
            <w:tcW w:w="1980" w:type="dxa"/>
            <w:shd w:val="clear" w:color="auto" w:fill="CAEACE" w:themeFill="background1"/>
            <w:tcMar>
              <w:top w:w="0" w:type="dxa"/>
              <w:left w:w="108" w:type="dxa"/>
              <w:bottom w:w="0" w:type="dxa"/>
              <w:right w:w="108" w:type="dxa"/>
            </w:tcMar>
            <w:vAlign w:val="center"/>
          </w:tcPr>
          <w:p w14:paraId="47B2DA7E" w14:textId="5E3FBBC8" w:rsidR="00D07220" w:rsidRDefault="002B3D4B" w:rsidP="00737037">
            <w:pPr>
              <w:spacing w:after="120" w:line="252" w:lineRule="auto"/>
              <w:jc w:val="center"/>
              <w:rPr>
                <w:rFonts w:ascii="Arial" w:eastAsia="Malgun Gothic" w:hAnsi="Arial" w:cs="Arial"/>
                <w:lang w:val="de-DE" w:eastAsia="ko-KR"/>
              </w:rPr>
            </w:pPr>
            <w:r w:rsidRPr="002B3D4B">
              <w:rPr>
                <w:rFonts w:ascii="Arial" w:eastAsia="Malgun Gothic" w:hAnsi="Arial" w:cs="Arial"/>
                <w:lang w:val="de-DE" w:eastAsia="ko-KR"/>
              </w:rPr>
              <w:t>Huawei, HiSilicon</w:t>
            </w:r>
          </w:p>
        </w:tc>
        <w:tc>
          <w:tcPr>
            <w:tcW w:w="6373" w:type="dxa"/>
            <w:shd w:val="clear" w:color="auto" w:fill="CAEACE" w:themeFill="background1"/>
            <w:tcMar>
              <w:top w:w="0" w:type="dxa"/>
              <w:left w:w="108" w:type="dxa"/>
              <w:bottom w:w="0" w:type="dxa"/>
              <w:right w:w="108" w:type="dxa"/>
            </w:tcMar>
          </w:tcPr>
          <w:p w14:paraId="3374E9CB" w14:textId="55552336" w:rsidR="00D07220" w:rsidRDefault="00855360" w:rsidP="00737037">
            <w:pPr>
              <w:spacing w:after="120" w:line="252" w:lineRule="auto"/>
              <w:jc w:val="center"/>
              <w:rPr>
                <w:rFonts w:ascii="Arial" w:eastAsia="Malgun Gothic" w:hAnsi="Arial" w:cs="Arial"/>
                <w:color w:val="000000"/>
                <w:sz w:val="22"/>
                <w:szCs w:val="22"/>
                <w:lang w:val="de-DE" w:eastAsia="ko-KR"/>
              </w:rPr>
            </w:pPr>
            <w:hyperlink r:id="rId16" w:history="1">
              <w:r w:rsidR="00253DC8" w:rsidRPr="00F1501A">
                <w:rPr>
                  <w:rStyle w:val="Hyperlink"/>
                  <w:rFonts w:ascii="Arial" w:eastAsia="Malgun Gothic" w:hAnsi="Arial" w:cs="Arial"/>
                  <w:sz w:val="22"/>
                  <w:szCs w:val="22"/>
                  <w:lang w:val="de-DE" w:eastAsia="ko-KR"/>
                </w:rPr>
                <w:t>tao.cai@huawei</w:t>
              </w:r>
            </w:hyperlink>
            <w:r w:rsidR="002B3D4B">
              <w:rPr>
                <w:rFonts w:ascii="Arial" w:eastAsia="Malgun Gothic" w:hAnsi="Arial" w:cs="Arial"/>
                <w:color w:val="000000"/>
                <w:sz w:val="22"/>
                <w:szCs w:val="22"/>
                <w:lang w:val="de-DE" w:eastAsia="ko-KR"/>
              </w:rPr>
              <w:t>.com</w:t>
            </w:r>
          </w:p>
        </w:tc>
      </w:tr>
      <w:tr w:rsidR="00253DC8" w:rsidRPr="006F57B0" w14:paraId="20F2CBD1" w14:textId="77777777" w:rsidTr="00737037">
        <w:tc>
          <w:tcPr>
            <w:tcW w:w="1980" w:type="dxa"/>
            <w:shd w:val="clear" w:color="auto" w:fill="CAEACE" w:themeFill="background1"/>
            <w:tcMar>
              <w:top w:w="0" w:type="dxa"/>
              <w:left w:w="108" w:type="dxa"/>
              <w:bottom w:w="0" w:type="dxa"/>
              <w:right w:w="108" w:type="dxa"/>
            </w:tcMar>
            <w:vAlign w:val="center"/>
          </w:tcPr>
          <w:p w14:paraId="3BE8E078" w14:textId="3A0EC8B3" w:rsidR="00253DC8" w:rsidRPr="00253DC8" w:rsidRDefault="00253DC8" w:rsidP="00737037">
            <w:pPr>
              <w:spacing w:after="120" w:line="252" w:lineRule="auto"/>
              <w:jc w:val="center"/>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6373" w:type="dxa"/>
            <w:shd w:val="clear" w:color="auto" w:fill="CAEACE" w:themeFill="background1"/>
            <w:tcMar>
              <w:top w:w="0" w:type="dxa"/>
              <w:left w:w="108" w:type="dxa"/>
              <w:bottom w:w="0" w:type="dxa"/>
              <w:right w:w="108" w:type="dxa"/>
            </w:tcMar>
          </w:tcPr>
          <w:p w14:paraId="6FF83AC0" w14:textId="69274867" w:rsidR="00253DC8" w:rsidRPr="00253DC8" w:rsidRDefault="00253DC8" w:rsidP="00737037">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hanjing8@lenovo.com</w:t>
            </w:r>
          </w:p>
        </w:tc>
      </w:tr>
      <w:tr w:rsidR="0004441B" w:rsidRPr="00604646" w14:paraId="2F4AA535" w14:textId="77777777" w:rsidTr="00737037">
        <w:tc>
          <w:tcPr>
            <w:tcW w:w="1980" w:type="dxa"/>
            <w:shd w:val="clear" w:color="auto" w:fill="CAEACE" w:themeFill="background1"/>
            <w:tcMar>
              <w:top w:w="0" w:type="dxa"/>
              <w:left w:w="108" w:type="dxa"/>
              <w:bottom w:w="0" w:type="dxa"/>
              <w:right w:w="108" w:type="dxa"/>
            </w:tcMar>
            <w:vAlign w:val="center"/>
          </w:tcPr>
          <w:p w14:paraId="3DA97FF7" w14:textId="5DB0A324" w:rsidR="0004441B" w:rsidRPr="0004441B" w:rsidRDefault="0004441B" w:rsidP="00737037">
            <w:pPr>
              <w:spacing w:after="120" w:line="252" w:lineRule="auto"/>
              <w:jc w:val="center"/>
              <w:rPr>
                <w:rFonts w:ascii="Arial" w:eastAsia="Malgun Gothic" w:hAnsi="Arial" w:cs="Arial"/>
                <w:lang w:val="de-DE" w:eastAsia="ko-KR"/>
              </w:rPr>
            </w:pPr>
            <w:r>
              <w:rPr>
                <w:rFonts w:ascii="Arial" w:eastAsia="Malgun Gothic" w:hAnsi="Arial" w:cs="Arial" w:hint="eastAsia"/>
                <w:lang w:val="de-DE" w:eastAsia="ko-KR"/>
              </w:rPr>
              <w:t>LG</w:t>
            </w:r>
          </w:p>
        </w:tc>
        <w:tc>
          <w:tcPr>
            <w:tcW w:w="6373" w:type="dxa"/>
            <w:shd w:val="clear" w:color="auto" w:fill="CAEACE" w:themeFill="background1"/>
            <w:tcMar>
              <w:top w:w="0" w:type="dxa"/>
              <w:left w:w="108" w:type="dxa"/>
              <w:bottom w:w="0" w:type="dxa"/>
              <w:right w:w="108" w:type="dxa"/>
            </w:tcMar>
          </w:tcPr>
          <w:p w14:paraId="2A9EF5DB" w14:textId="37B564E3" w:rsidR="0004441B" w:rsidRPr="0004441B" w:rsidRDefault="0004441B" w:rsidP="00737037">
            <w:pPr>
              <w:spacing w:after="120" w:line="252" w:lineRule="auto"/>
              <w:jc w:val="center"/>
              <w:rPr>
                <w:rFonts w:ascii="Arial" w:eastAsia="Malgun Gothic" w:hAnsi="Arial" w:cs="Arial"/>
                <w:color w:val="000000"/>
                <w:sz w:val="22"/>
                <w:szCs w:val="22"/>
                <w:lang w:val="de-DE" w:eastAsia="ko-KR"/>
              </w:rPr>
            </w:pPr>
            <w:r>
              <w:rPr>
                <w:rFonts w:ascii="Arial" w:eastAsia="Malgun Gothic" w:hAnsi="Arial" w:cs="Arial" w:hint="eastAsia"/>
                <w:color w:val="000000"/>
                <w:sz w:val="22"/>
                <w:szCs w:val="22"/>
                <w:lang w:val="de-DE" w:eastAsia="ko-KR"/>
              </w:rPr>
              <w:t xml:space="preserve">SunYoung LEE, </w:t>
            </w:r>
            <w:r w:rsidR="00855360">
              <w:fldChar w:fldCharType="begin"/>
            </w:r>
            <w:r w:rsidR="00855360">
              <w:instrText xml:space="preserve"> HYPERLINK "mailto:ssunyoung.lee@lge.com" </w:instrText>
            </w:r>
            <w:r w:rsidR="00855360">
              <w:fldChar w:fldCharType="separate"/>
            </w:r>
            <w:r w:rsidRPr="002B4AB0">
              <w:rPr>
                <w:rStyle w:val="Hyperlink"/>
                <w:rFonts w:ascii="Arial" w:eastAsia="Malgun Gothic" w:hAnsi="Arial" w:cs="Arial" w:hint="eastAsia"/>
                <w:sz w:val="22"/>
                <w:szCs w:val="22"/>
                <w:lang w:val="de-DE" w:eastAsia="ko-KR"/>
              </w:rPr>
              <w:t>ssunyoung.lee@lge.com</w:t>
            </w:r>
            <w:r w:rsidR="00855360">
              <w:rPr>
                <w:rStyle w:val="Hyperlink"/>
                <w:rFonts w:ascii="Arial" w:eastAsia="Malgun Gothic" w:hAnsi="Arial" w:cs="Arial"/>
                <w:sz w:val="22"/>
                <w:szCs w:val="22"/>
                <w:lang w:val="de-DE" w:eastAsia="ko-KR"/>
              </w:rPr>
              <w:fldChar w:fldCharType="end"/>
            </w:r>
            <w:r>
              <w:rPr>
                <w:rFonts w:ascii="Arial" w:eastAsia="Malgun Gothic" w:hAnsi="Arial" w:cs="Arial" w:hint="eastAsia"/>
                <w:color w:val="000000"/>
                <w:sz w:val="22"/>
                <w:szCs w:val="22"/>
                <w:lang w:val="de-DE" w:eastAsia="ko-KR"/>
              </w:rPr>
              <w:t xml:space="preserve"> </w:t>
            </w:r>
          </w:p>
        </w:tc>
      </w:tr>
      <w:tr w:rsidR="008317AB" w:rsidRPr="008317AB" w14:paraId="68D3DA15" w14:textId="77777777" w:rsidTr="00737037">
        <w:tc>
          <w:tcPr>
            <w:tcW w:w="1980" w:type="dxa"/>
            <w:shd w:val="clear" w:color="auto" w:fill="CAEACE" w:themeFill="background1"/>
            <w:tcMar>
              <w:top w:w="0" w:type="dxa"/>
              <w:left w:w="108" w:type="dxa"/>
              <w:bottom w:w="0" w:type="dxa"/>
              <w:right w:w="108" w:type="dxa"/>
            </w:tcMar>
            <w:vAlign w:val="center"/>
          </w:tcPr>
          <w:p w14:paraId="4447A062" w14:textId="3DC457BD" w:rsidR="008317AB" w:rsidRDefault="008317AB" w:rsidP="008317AB">
            <w:pPr>
              <w:spacing w:after="120" w:line="252" w:lineRule="auto"/>
              <w:jc w:val="center"/>
              <w:rPr>
                <w:rFonts w:ascii="Arial" w:eastAsia="Malgun Gothic" w:hAnsi="Arial" w:cs="Arial"/>
                <w:lang w:val="de-DE" w:eastAsia="ko-KR"/>
              </w:rPr>
            </w:pPr>
            <w:r w:rsidRPr="00531030">
              <w:rPr>
                <w:rFonts w:ascii="Arial" w:eastAsia="Malgun Gothic" w:hAnsi="Arial" w:cs="Arial" w:hint="eastAsia"/>
                <w:lang w:val="de-DE" w:eastAsia="ko-KR"/>
              </w:rPr>
              <w:t>TCL</w:t>
            </w:r>
          </w:p>
        </w:tc>
        <w:tc>
          <w:tcPr>
            <w:tcW w:w="6373" w:type="dxa"/>
            <w:shd w:val="clear" w:color="auto" w:fill="CAEACE" w:themeFill="background1"/>
            <w:tcMar>
              <w:top w:w="0" w:type="dxa"/>
              <w:left w:w="108" w:type="dxa"/>
              <w:bottom w:w="0" w:type="dxa"/>
              <w:right w:w="108" w:type="dxa"/>
            </w:tcMar>
          </w:tcPr>
          <w:p w14:paraId="0AE0B030" w14:textId="3066BA3E" w:rsidR="008317AB" w:rsidRDefault="008317AB" w:rsidP="008317AB">
            <w:pPr>
              <w:spacing w:after="120" w:line="252" w:lineRule="auto"/>
              <w:jc w:val="center"/>
              <w:rPr>
                <w:rFonts w:ascii="Arial" w:eastAsia="Malgun Gothic" w:hAnsi="Arial" w:cs="Arial"/>
                <w:color w:val="000000"/>
                <w:sz w:val="22"/>
                <w:szCs w:val="22"/>
                <w:lang w:val="de-DE" w:eastAsia="ko-KR"/>
              </w:rPr>
            </w:pPr>
            <w:r>
              <w:rPr>
                <w:rFonts w:ascii="Arial" w:eastAsiaTheme="minorEastAsia" w:hAnsi="Arial" w:cs="Arial"/>
                <w:color w:val="000000"/>
                <w:sz w:val="22"/>
                <w:szCs w:val="22"/>
                <w:lang w:val="de-DE" w:eastAsia="zh-CN"/>
              </w:rPr>
              <w:t>hejun.wang@tcl.com</w:t>
            </w:r>
          </w:p>
        </w:tc>
      </w:tr>
      <w:tr w:rsidR="001904DD" w:rsidRPr="008317AB" w14:paraId="6C516E90" w14:textId="77777777" w:rsidTr="00737037">
        <w:tc>
          <w:tcPr>
            <w:tcW w:w="1980" w:type="dxa"/>
            <w:shd w:val="clear" w:color="auto" w:fill="CAEACE" w:themeFill="background1"/>
            <w:tcMar>
              <w:top w:w="0" w:type="dxa"/>
              <w:left w:w="108" w:type="dxa"/>
              <w:bottom w:w="0" w:type="dxa"/>
              <w:right w:w="108" w:type="dxa"/>
            </w:tcMar>
            <w:vAlign w:val="center"/>
          </w:tcPr>
          <w:p w14:paraId="381DF9FA" w14:textId="41B9A0ED" w:rsidR="001904DD" w:rsidRPr="00531030" w:rsidRDefault="001904DD" w:rsidP="008317AB">
            <w:pPr>
              <w:spacing w:after="120" w:line="252" w:lineRule="auto"/>
              <w:jc w:val="center"/>
              <w:rPr>
                <w:rFonts w:ascii="Arial" w:eastAsia="Malgun Gothic" w:hAnsi="Arial" w:cs="Arial" w:hint="eastAsia"/>
                <w:lang w:val="de-DE" w:eastAsia="ko-KR"/>
              </w:rPr>
            </w:pPr>
            <w:r>
              <w:rPr>
                <w:rFonts w:ascii="Arial" w:eastAsia="Malgun Gothic" w:hAnsi="Arial" w:cs="Arial"/>
                <w:lang w:val="de-DE" w:eastAsia="ko-KR"/>
              </w:rPr>
              <w:t>vivo</w:t>
            </w:r>
          </w:p>
        </w:tc>
        <w:tc>
          <w:tcPr>
            <w:tcW w:w="6373" w:type="dxa"/>
            <w:shd w:val="clear" w:color="auto" w:fill="CAEACE" w:themeFill="background1"/>
            <w:tcMar>
              <w:top w:w="0" w:type="dxa"/>
              <w:left w:w="108" w:type="dxa"/>
              <w:bottom w:w="0" w:type="dxa"/>
              <w:right w:w="108" w:type="dxa"/>
            </w:tcMar>
          </w:tcPr>
          <w:p w14:paraId="710BCA01" w14:textId="2F5C072B" w:rsidR="001904DD" w:rsidRDefault="001904DD" w:rsidP="008317AB">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kimba@vivo.com</w:t>
            </w:r>
          </w:p>
        </w:tc>
      </w:tr>
    </w:tbl>
    <w:p w14:paraId="550DAC4A" w14:textId="77777777" w:rsidR="00556208" w:rsidRPr="002F6E19" w:rsidRDefault="00556208" w:rsidP="00556208">
      <w:pPr>
        <w:spacing w:after="120" w:line="252" w:lineRule="auto"/>
        <w:jc w:val="both"/>
        <w:rPr>
          <w:rFonts w:ascii="Arial" w:eastAsia="Calibri" w:hAnsi="Arial" w:cs="Arial"/>
          <w:sz w:val="22"/>
          <w:szCs w:val="22"/>
          <w:lang w:val="de-DE" w:eastAsia="zh-CN"/>
        </w:rPr>
      </w:pPr>
    </w:p>
    <w:p w14:paraId="08976409" w14:textId="77777777" w:rsidR="00A46A07" w:rsidRPr="002F6E19" w:rsidRDefault="00A46A07" w:rsidP="00A46A07">
      <w:pPr>
        <w:rPr>
          <w:rFonts w:eastAsiaTheme="minorEastAsia"/>
          <w:lang w:val="de-DE" w:eastAsia="zh-CN"/>
        </w:rPr>
      </w:pPr>
    </w:p>
    <w:p w14:paraId="32E56CE3" w14:textId="77777777" w:rsidR="00556208" w:rsidRPr="002F6E19" w:rsidRDefault="00556208" w:rsidP="00A46A07">
      <w:pPr>
        <w:rPr>
          <w:rFonts w:eastAsiaTheme="minorEastAsia"/>
          <w:lang w:val="de-DE" w:eastAsia="zh-CN"/>
        </w:rPr>
      </w:pPr>
    </w:p>
    <w:p w14:paraId="268EFC1C" w14:textId="77777777" w:rsidR="00737037" w:rsidRPr="002F6E19" w:rsidRDefault="00737037" w:rsidP="00A46A07">
      <w:pPr>
        <w:rPr>
          <w:rFonts w:eastAsiaTheme="minorEastAsia"/>
          <w:lang w:val="de-DE" w:eastAsia="zh-CN"/>
        </w:rPr>
      </w:pPr>
    </w:p>
    <w:p w14:paraId="566A8820" w14:textId="77777777" w:rsidR="00737037" w:rsidRDefault="00737037" w:rsidP="00A46A07">
      <w:pPr>
        <w:rPr>
          <w:rFonts w:eastAsiaTheme="minorEastAsia"/>
          <w:lang w:val="de-DE" w:eastAsia="zh-CN"/>
        </w:rPr>
      </w:pPr>
    </w:p>
    <w:p w14:paraId="014023CA" w14:textId="73529035" w:rsidR="001904DD" w:rsidRDefault="001904DD" w:rsidP="00A46A07">
      <w:pPr>
        <w:rPr>
          <w:rFonts w:eastAsiaTheme="minorEastAsia"/>
          <w:lang w:val="de-DE" w:eastAsia="zh-CN"/>
        </w:rPr>
      </w:pPr>
    </w:p>
    <w:p w14:paraId="4173298E" w14:textId="7A0E006D" w:rsidR="001904DD" w:rsidRDefault="001904DD" w:rsidP="001904DD">
      <w:pPr>
        <w:rPr>
          <w:rFonts w:eastAsiaTheme="minorEastAsia"/>
          <w:lang w:val="de-DE" w:eastAsia="zh-CN"/>
        </w:rPr>
      </w:pPr>
    </w:p>
    <w:p w14:paraId="06335F9F" w14:textId="77777777" w:rsidR="00D07220" w:rsidRPr="001904DD" w:rsidRDefault="00D07220" w:rsidP="001904DD">
      <w:pPr>
        <w:rPr>
          <w:rFonts w:eastAsiaTheme="minorEastAsia"/>
          <w:lang w:val="de-DE" w:eastAsia="zh-CN"/>
        </w:rPr>
      </w:pPr>
    </w:p>
    <w:p w14:paraId="4FF5182E" w14:textId="77777777" w:rsidR="00D6338F" w:rsidRPr="00BA0146" w:rsidRDefault="00D6338F" w:rsidP="00D6338F">
      <w:pPr>
        <w:pStyle w:val="Heading1"/>
        <w:rPr>
          <w:rFonts w:ascii="Times New Roman" w:hAnsi="Times New Roman"/>
        </w:rPr>
      </w:pPr>
      <w:r w:rsidRPr="00BA0146">
        <w:rPr>
          <w:rFonts w:ascii="Times New Roman" w:hAnsi="Times New Roman"/>
        </w:rPr>
        <w:t>Conclusions</w:t>
      </w:r>
    </w:p>
    <w:p w14:paraId="08AD6D6A" w14:textId="77777777" w:rsidR="004B2812" w:rsidRDefault="004B2812" w:rsidP="00D6338F">
      <w:pPr>
        <w:rPr>
          <w:rFonts w:eastAsiaTheme="minorEastAsia"/>
          <w:highlight w:val="yellow"/>
          <w:lang w:eastAsia="zh-CN"/>
        </w:rPr>
      </w:pPr>
      <w:bookmarkStart w:id="3" w:name="_GoBack"/>
      <w:bookmarkEnd w:id="3"/>
    </w:p>
    <w:p w14:paraId="004B20AD" w14:textId="77777777" w:rsidR="00E6484B" w:rsidRPr="004B2812" w:rsidRDefault="00E6484B" w:rsidP="00D6338F">
      <w:pPr>
        <w:rPr>
          <w:rFonts w:eastAsiaTheme="minorEastAsia"/>
          <w:highlight w:val="yellow"/>
          <w:lang w:eastAsia="zh-CN"/>
        </w:rPr>
      </w:pPr>
    </w:p>
    <w:p w14:paraId="5D3143EB" w14:textId="77777777" w:rsidR="00D6338F" w:rsidRPr="00BA0146" w:rsidRDefault="00D6338F" w:rsidP="00D6338F">
      <w:pPr>
        <w:pStyle w:val="Heading1"/>
        <w:rPr>
          <w:rFonts w:ascii="Times New Roman" w:hAnsi="Times New Roman"/>
        </w:rPr>
      </w:pPr>
      <w:r w:rsidRPr="00BA0146">
        <w:rPr>
          <w:rFonts w:ascii="Times New Roman" w:hAnsi="Times New Roman"/>
        </w:rPr>
        <w:t>References</w:t>
      </w:r>
    </w:p>
    <w:p w14:paraId="46077B9E" w14:textId="77777777" w:rsidR="00DD2588" w:rsidRPr="00BA0146" w:rsidRDefault="00DD2588" w:rsidP="00DD2588">
      <w:pPr>
        <w:pStyle w:val="Reference"/>
        <w:rPr>
          <w:rFonts w:ascii="Times New Roman" w:hAnsi="Times New Roman" w:cs="Times New Roman"/>
        </w:rPr>
      </w:pPr>
      <w:r w:rsidRPr="00BA0146">
        <w:rPr>
          <w:rFonts w:ascii="Times New Roman" w:hAnsi="Times New Roman" w:cs="Times New Roman"/>
        </w:rPr>
        <w:t>R2-2109302</w:t>
      </w:r>
      <w:r w:rsidRPr="00BA0146">
        <w:rPr>
          <w:rFonts w:ascii="Times New Roman" w:hAnsi="Times New Roman" w:cs="Times New Roman"/>
        </w:rPr>
        <w:tab/>
        <w:t>RE: LS on Time Synchronization</w:t>
      </w:r>
      <w:r w:rsidRPr="00BA0146">
        <w:rPr>
          <w:rFonts w:ascii="Times New Roman" w:hAnsi="Times New Roman" w:cs="Times New Roman"/>
        </w:rPr>
        <w:tab/>
        <w:t>IEEE 1588 WG</w:t>
      </w:r>
      <w:r w:rsidRPr="00BA0146">
        <w:rPr>
          <w:rFonts w:ascii="Times New Roman" w:hAnsi="Times New Roman" w:cs="Times New Roman"/>
        </w:rPr>
        <w:tab/>
        <w:t>LS in</w:t>
      </w:r>
      <w:r w:rsidRPr="00BA0146">
        <w:rPr>
          <w:rFonts w:ascii="Times New Roman" w:hAnsi="Times New Roman" w:cs="Times New Roman"/>
        </w:rPr>
        <w:tab/>
      </w:r>
      <w:proofErr w:type="spellStart"/>
      <w:proofErr w:type="gramStart"/>
      <w:r w:rsidRPr="00BA0146">
        <w:rPr>
          <w:rFonts w:ascii="Times New Roman" w:hAnsi="Times New Roman" w:cs="Times New Roman"/>
        </w:rPr>
        <w:t>To:RAN</w:t>
      </w:r>
      <w:proofErr w:type="spellEnd"/>
      <w:proofErr w:type="gramEnd"/>
      <w:r w:rsidRPr="00BA0146">
        <w:rPr>
          <w:rFonts w:ascii="Times New Roman" w:hAnsi="Times New Roman" w:cs="Times New Roman"/>
        </w:rPr>
        <w:t>, SA</w:t>
      </w:r>
      <w:r w:rsidRPr="00BA0146">
        <w:rPr>
          <w:rFonts w:ascii="Times New Roman" w:hAnsi="Times New Roman" w:cs="Times New Roman"/>
        </w:rPr>
        <w:tab/>
        <w:t>Cc:RAN2</w:t>
      </w:r>
    </w:p>
    <w:p w14:paraId="281E3E2F" w14:textId="77777777" w:rsidR="00DD2588" w:rsidRPr="00BA0146" w:rsidRDefault="00DD2588" w:rsidP="00DD2588">
      <w:pPr>
        <w:pStyle w:val="Reference"/>
        <w:rPr>
          <w:rFonts w:ascii="Times New Roman" w:hAnsi="Times New Roman" w:cs="Times New Roman"/>
        </w:rPr>
      </w:pPr>
      <w:bookmarkStart w:id="4" w:name="_Ref86255658"/>
      <w:r w:rsidRPr="00BA0146">
        <w:rPr>
          <w:rFonts w:ascii="Times New Roman" w:hAnsi="Times New Roman" w:cs="Times New Roman"/>
        </w:rPr>
        <w:t>R2-2109599</w:t>
      </w:r>
      <w:r w:rsidRPr="00BA0146">
        <w:rPr>
          <w:rFonts w:ascii="Times New Roman" w:hAnsi="Times New Roman" w:cs="Times New Roman"/>
        </w:rPr>
        <w:tab/>
        <w:t>Discussion about propagation delay compensation for accurate time synchronization</w:t>
      </w:r>
      <w:r w:rsidRPr="00BA0146">
        <w:rPr>
          <w:rFonts w:ascii="Times New Roman" w:hAnsi="Times New Roman" w:cs="Times New Roman"/>
        </w:rPr>
        <w:tab/>
        <w:t xml:space="preserve">Huawei, </w:t>
      </w:r>
      <w:proofErr w:type="spellStart"/>
      <w:r w:rsidRPr="00BA0146">
        <w:rPr>
          <w:rFonts w:ascii="Times New Roman" w:hAnsi="Times New Roman" w:cs="Times New Roman"/>
        </w:rPr>
        <w:t>HiSilicon</w:t>
      </w:r>
      <w:proofErr w:type="spellEnd"/>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r>
      <w:proofErr w:type="spellStart"/>
      <w:r w:rsidRPr="00BA0146">
        <w:rPr>
          <w:rFonts w:ascii="Times New Roman" w:hAnsi="Times New Roman" w:cs="Times New Roman"/>
        </w:rPr>
        <w:t>NR_IIOT_URLLC_enh</w:t>
      </w:r>
      <w:proofErr w:type="spellEnd"/>
      <w:r w:rsidRPr="00BA0146">
        <w:rPr>
          <w:rFonts w:ascii="Times New Roman" w:hAnsi="Times New Roman" w:cs="Times New Roman"/>
        </w:rPr>
        <w:t>-Core</w:t>
      </w:r>
      <w:bookmarkEnd w:id="4"/>
    </w:p>
    <w:p w14:paraId="2B444620" w14:textId="77777777" w:rsidR="00DD2588" w:rsidRPr="00BA0146" w:rsidRDefault="00DD2588" w:rsidP="00DD2588">
      <w:pPr>
        <w:pStyle w:val="Reference"/>
        <w:rPr>
          <w:rFonts w:ascii="Times New Roman" w:hAnsi="Times New Roman" w:cs="Times New Roman"/>
        </w:rPr>
      </w:pPr>
      <w:bookmarkStart w:id="5" w:name="_Ref86341172"/>
      <w:r w:rsidRPr="00BA0146">
        <w:rPr>
          <w:rFonts w:ascii="Times New Roman" w:hAnsi="Times New Roman" w:cs="Times New Roman"/>
        </w:rPr>
        <w:t>R2-2109776</w:t>
      </w:r>
      <w:r w:rsidRPr="00BA0146">
        <w:rPr>
          <w:rFonts w:ascii="Times New Roman" w:hAnsi="Times New Roman" w:cs="Times New Roman"/>
        </w:rPr>
        <w:tab/>
        <w:t>Summary of PDC Issues</w:t>
      </w:r>
      <w:r w:rsidRPr="00BA0146">
        <w:rPr>
          <w:rFonts w:ascii="Times New Roman" w:hAnsi="Times New Roman" w:cs="Times New Roman"/>
        </w:rPr>
        <w:tab/>
        <w:t>Ericsson</w:t>
      </w:r>
      <w:r w:rsidRPr="00BA0146">
        <w:rPr>
          <w:rFonts w:ascii="Times New Roman" w:hAnsi="Times New Roman" w:cs="Times New Roman"/>
        </w:rPr>
        <w:tab/>
        <w:t>discussion</w:t>
      </w:r>
      <w:bookmarkEnd w:id="5"/>
    </w:p>
    <w:p w14:paraId="7543042D" w14:textId="77777777" w:rsidR="00DD2588" w:rsidRPr="00BA0146" w:rsidRDefault="00DD2588" w:rsidP="00DD2588">
      <w:pPr>
        <w:pStyle w:val="Reference"/>
        <w:rPr>
          <w:rFonts w:ascii="Times New Roman" w:hAnsi="Times New Roman" w:cs="Times New Roman"/>
        </w:rPr>
      </w:pPr>
      <w:bookmarkStart w:id="6" w:name="_Ref86308108"/>
      <w:r w:rsidRPr="00BA0146">
        <w:rPr>
          <w:rFonts w:ascii="Times New Roman" w:hAnsi="Times New Roman" w:cs="Times New Roman"/>
        </w:rPr>
        <w:t>R2-2109925</w:t>
      </w:r>
      <w:r w:rsidRPr="00BA0146">
        <w:rPr>
          <w:rFonts w:ascii="Times New Roman" w:hAnsi="Times New Roman" w:cs="Times New Roman"/>
        </w:rPr>
        <w:tab/>
        <w:t>Propagation Delay Compensation for TSN</w:t>
      </w:r>
      <w:r w:rsidRPr="00BA0146">
        <w:rPr>
          <w:rFonts w:ascii="Times New Roman" w:hAnsi="Times New Roman" w:cs="Times New Roman"/>
        </w:rPr>
        <w:tab/>
        <w:t>Qualcomm Incorporated</w:t>
      </w:r>
      <w:r w:rsidRPr="00BA0146">
        <w:rPr>
          <w:rFonts w:ascii="Times New Roman" w:hAnsi="Times New Roman" w:cs="Times New Roman"/>
        </w:rPr>
        <w:tab/>
        <w:t>discussion</w:t>
      </w:r>
      <w:r w:rsidRPr="00BA0146">
        <w:rPr>
          <w:rFonts w:ascii="Times New Roman" w:hAnsi="Times New Roman" w:cs="Times New Roman"/>
        </w:rPr>
        <w:tab/>
        <w:t>Rel-17</w:t>
      </w:r>
      <w:bookmarkEnd w:id="6"/>
    </w:p>
    <w:p w14:paraId="27042849" w14:textId="77777777" w:rsidR="00DD2588" w:rsidRPr="00BA0146" w:rsidRDefault="00DD2588" w:rsidP="00DD2588">
      <w:pPr>
        <w:pStyle w:val="Reference"/>
        <w:rPr>
          <w:rFonts w:ascii="Times New Roman" w:hAnsi="Times New Roman" w:cs="Times New Roman"/>
        </w:rPr>
      </w:pPr>
      <w:bookmarkStart w:id="7" w:name="_Ref86319684"/>
      <w:r w:rsidRPr="00BA0146">
        <w:rPr>
          <w:rFonts w:ascii="Times New Roman" w:hAnsi="Times New Roman" w:cs="Times New Roman"/>
        </w:rPr>
        <w:t>R2-2109990</w:t>
      </w:r>
      <w:r w:rsidRPr="00BA0146">
        <w:rPr>
          <w:rFonts w:ascii="Times New Roman" w:hAnsi="Times New Roman" w:cs="Times New Roman"/>
        </w:rPr>
        <w:tab/>
        <w:t>Discussion on propagation delay compensation</w:t>
      </w:r>
      <w:r w:rsidRPr="00BA0146">
        <w:rPr>
          <w:rFonts w:ascii="Times New Roman" w:hAnsi="Times New Roman" w:cs="Times New Roman"/>
        </w:rPr>
        <w:tab/>
        <w:t>vivo</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r>
      <w:proofErr w:type="spellStart"/>
      <w:r w:rsidRPr="00BA0146">
        <w:rPr>
          <w:rFonts w:ascii="Times New Roman" w:hAnsi="Times New Roman" w:cs="Times New Roman"/>
        </w:rPr>
        <w:t>NR_IIOT_URLLC_enh</w:t>
      </w:r>
      <w:proofErr w:type="spellEnd"/>
      <w:r w:rsidRPr="00BA0146">
        <w:rPr>
          <w:rFonts w:ascii="Times New Roman" w:hAnsi="Times New Roman" w:cs="Times New Roman"/>
        </w:rPr>
        <w:t>-Core</w:t>
      </w:r>
      <w:bookmarkEnd w:id="7"/>
    </w:p>
    <w:p w14:paraId="658A4EC3" w14:textId="77777777" w:rsidR="00DD2588" w:rsidRPr="00BA0146" w:rsidRDefault="00DD2588" w:rsidP="00DD2588">
      <w:pPr>
        <w:pStyle w:val="Reference"/>
        <w:rPr>
          <w:rFonts w:ascii="Times New Roman" w:hAnsi="Times New Roman" w:cs="Times New Roman"/>
        </w:rPr>
      </w:pPr>
      <w:bookmarkStart w:id="8" w:name="_Ref86347063"/>
      <w:r w:rsidRPr="00BA0146">
        <w:rPr>
          <w:rFonts w:ascii="Times New Roman" w:hAnsi="Times New Roman" w:cs="Times New Roman"/>
        </w:rPr>
        <w:t>R2-2110107</w:t>
      </w:r>
      <w:r w:rsidRPr="00BA0146">
        <w:rPr>
          <w:rFonts w:ascii="Times New Roman" w:hAnsi="Times New Roman" w:cs="Times New Roman"/>
        </w:rPr>
        <w:tab/>
        <w:t>Remaining FFSs on time synchronization and PDC</w:t>
      </w:r>
      <w:r w:rsidRPr="00BA0146">
        <w:rPr>
          <w:rFonts w:ascii="Times New Roman" w:hAnsi="Times New Roman" w:cs="Times New Roman"/>
        </w:rPr>
        <w:tab/>
        <w:t xml:space="preserve">ZTE Corporation, </w:t>
      </w:r>
      <w:proofErr w:type="spellStart"/>
      <w:r w:rsidRPr="00BA0146">
        <w:rPr>
          <w:rFonts w:ascii="Times New Roman" w:hAnsi="Times New Roman" w:cs="Times New Roman"/>
        </w:rPr>
        <w:t>Sanechips</w:t>
      </w:r>
      <w:proofErr w:type="spellEnd"/>
      <w:r w:rsidRPr="00BA0146">
        <w:rPr>
          <w:rFonts w:ascii="Times New Roman" w:hAnsi="Times New Roman" w:cs="Times New Roman"/>
        </w:rPr>
        <w:t>, China Southern Power Grid Co., Ltd</w:t>
      </w:r>
      <w:r w:rsidRPr="00BA0146">
        <w:rPr>
          <w:rFonts w:ascii="Times New Roman" w:hAnsi="Times New Roman" w:cs="Times New Roman"/>
        </w:rPr>
        <w:tab/>
        <w:t>discussion</w:t>
      </w:r>
      <w:r w:rsidRPr="00BA0146">
        <w:rPr>
          <w:rFonts w:ascii="Times New Roman" w:hAnsi="Times New Roman" w:cs="Times New Roman"/>
        </w:rPr>
        <w:tab/>
      </w:r>
      <w:proofErr w:type="spellStart"/>
      <w:r w:rsidRPr="00BA0146">
        <w:rPr>
          <w:rFonts w:ascii="Times New Roman" w:hAnsi="Times New Roman" w:cs="Times New Roman"/>
        </w:rPr>
        <w:t>NR_IIOT_URLLC_enh</w:t>
      </w:r>
      <w:proofErr w:type="spellEnd"/>
      <w:r w:rsidRPr="00BA0146">
        <w:rPr>
          <w:rFonts w:ascii="Times New Roman" w:hAnsi="Times New Roman" w:cs="Times New Roman"/>
        </w:rPr>
        <w:t>-Core</w:t>
      </w:r>
      <w:bookmarkEnd w:id="8"/>
    </w:p>
    <w:p w14:paraId="05FC6B4E" w14:textId="77777777" w:rsidR="00DD2588" w:rsidRPr="00BA0146" w:rsidRDefault="00DD2588" w:rsidP="00DD2588">
      <w:pPr>
        <w:pStyle w:val="Reference"/>
        <w:rPr>
          <w:rFonts w:ascii="Times New Roman" w:hAnsi="Times New Roman" w:cs="Times New Roman"/>
        </w:rPr>
      </w:pPr>
      <w:bookmarkStart w:id="9" w:name="_Ref86257405"/>
      <w:r w:rsidRPr="00BA0146">
        <w:rPr>
          <w:rFonts w:ascii="Times New Roman" w:hAnsi="Times New Roman" w:cs="Times New Roman"/>
        </w:rPr>
        <w:t>R2-2110199</w:t>
      </w:r>
      <w:r w:rsidRPr="00BA0146">
        <w:rPr>
          <w:rFonts w:ascii="Times New Roman" w:hAnsi="Times New Roman" w:cs="Times New Roman"/>
        </w:rPr>
        <w:tab/>
        <w:t xml:space="preserve">Discussion on propagation delay compensation for TSN </w:t>
      </w:r>
      <w:r w:rsidRPr="00BA0146">
        <w:rPr>
          <w:rFonts w:ascii="Times New Roman" w:hAnsi="Times New Roman" w:cs="Times New Roman"/>
        </w:rPr>
        <w:tab/>
        <w:t>NTT DOCOMO INC.</w:t>
      </w:r>
      <w:r w:rsidRPr="00BA0146">
        <w:rPr>
          <w:rFonts w:ascii="Times New Roman" w:hAnsi="Times New Roman" w:cs="Times New Roman"/>
        </w:rPr>
        <w:tab/>
        <w:t>discussion</w:t>
      </w:r>
      <w:r w:rsidRPr="00BA0146">
        <w:rPr>
          <w:rFonts w:ascii="Times New Roman" w:hAnsi="Times New Roman" w:cs="Times New Roman"/>
        </w:rPr>
        <w:tab/>
        <w:t>Rel-17</w:t>
      </w:r>
      <w:bookmarkEnd w:id="9"/>
    </w:p>
    <w:p w14:paraId="3FAD485B" w14:textId="77777777" w:rsidR="00DD2588" w:rsidRPr="00BA0146" w:rsidRDefault="00DD2588" w:rsidP="00DD2588">
      <w:pPr>
        <w:pStyle w:val="Reference"/>
        <w:rPr>
          <w:rFonts w:ascii="Times New Roman" w:hAnsi="Times New Roman" w:cs="Times New Roman"/>
        </w:rPr>
      </w:pPr>
      <w:bookmarkStart w:id="10" w:name="_Ref86345448"/>
      <w:r w:rsidRPr="00BA0146">
        <w:rPr>
          <w:rFonts w:ascii="Times New Roman" w:hAnsi="Times New Roman" w:cs="Times New Roman"/>
        </w:rPr>
        <w:t>R2-2110318</w:t>
      </w:r>
      <w:r w:rsidRPr="00BA0146">
        <w:rPr>
          <w:rFonts w:ascii="Times New Roman" w:hAnsi="Times New Roman" w:cs="Times New Roman"/>
        </w:rPr>
        <w:tab/>
        <w:t>Left issues for propagation delay compensation</w:t>
      </w:r>
      <w:r w:rsidRPr="00BA0146">
        <w:rPr>
          <w:rFonts w:ascii="Times New Roman" w:hAnsi="Times New Roman" w:cs="Times New Roman"/>
        </w:rPr>
        <w:tab/>
        <w:t>Lenovo, Motorola Mobility</w:t>
      </w:r>
      <w:r w:rsidRPr="00BA0146">
        <w:rPr>
          <w:rFonts w:ascii="Times New Roman" w:hAnsi="Times New Roman" w:cs="Times New Roman"/>
        </w:rPr>
        <w:tab/>
        <w:t>discussion</w:t>
      </w:r>
      <w:r w:rsidRPr="00BA0146">
        <w:rPr>
          <w:rFonts w:ascii="Times New Roman" w:hAnsi="Times New Roman" w:cs="Times New Roman"/>
        </w:rPr>
        <w:tab/>
        <w:t>Rel-17</w:t>
      </w:r>
      <w:bookmarkEnd w:id="10"/>
    </w:p>
    <w:p w14:paraId="75BDADA9" w14:textId="77777777" w:rsidR="00DD2588" w:rsidRPr="00BA0146" w:rsidRDefault="00DD2588" w:rsidP="00DD2588">
      <w:pPr>
        <w:pStyle w:val="Reference"/>
        <w:rPr>
          <w:rFonts w:ascii="Times New Roman" w:hAnsi="Times New Roman" w:cs="Times New Roman"/>
        </w:rPr>
      </w:pPr>
      <w:bookmarkStart w:id="11" w:name="_Ref86320753"/>
      <w:r w:rsidRPr="00BA0146">
        <w:rPr>
          <w:rFonts w:ascii="Times New Roman" w:hAnsi="Times New Roman" w:cs="Times New Roman"/>
        </w:rPr>
        <w:t>R2-2110442</w:t>
      </w:r>
      <w:r w:rsidRPr="00BA0146">
        <w:rPr>
          <w:rFonts w:ascii="Times New Roman" w:hAnsi="Times New Roman" w:cs="Times New Roman"/>
        </w:rPr>
        <w:tab/>
        <w:t>Views on Support of Propagation Delay Compensation</w:t>
      </w:r>
      <w:r w:rsidRPr="00BA0146">
        <w:rPr>
          <w:rFonts w:ascii="Times New Roman" w:hAnsi="Times New Roman" w:cs="Times New Roman"/>
        </w:rPr>
        <w:tab/>
        <w:t>Nokia, Nokia Shanghai Bell</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r>
      <w:proofErr w:type="spellStart"/>
      <w:r w:rsidRPr="00BA0146">
        <w:rPr>
          <w:rFonts w:ascii="Times New Roman" w:hAnsi="Times New Roman" w:cs="Times New Roman"/>
        </w:rPr>
        <w:t>NR_IIOT_URLLC_enh</w:t>
      </w:r>
      <w:bookmarkEnd w:id="11"/>
      <w:proofErr w:type="spellEnd"/>
    </w:p>
    <w:p w14:paraId="08BC2E19" w14:textId="77777777" w:rsidR="00DD2588" w:rsidRPr="00BA0146" w:rsidRDefault="00DD2588" w:rsidP="00DD2588">
      <w:pPr>
        <w:pStyle w:val="Reference"/>
        <w:rPr>
          <w:rFonts w:ascii="Times New Roman" w:hAnsi="Times New Roman" w:cs="Times New Roman"/>
        </w:rPr>
      </w:pPr>
      <w:bookmarkStart w:id="12" w:name="_Ref86313723"/>
      <w:r w:rsidRPr="00BA0146">
        <w:rPr>
          <w:rFonts w:ascii="Times New Roman" w:hAnsi="Times New Roman" w:cs="Times New Roman"/>
        </w:rPr>
        <w:t>R2-2110496</w:t>
      </w:r>
      <w:r w:rsidRPr="00BA0146">
        <w:rPr>
          <w:rFonts w:ascii="Times New Roman" w:hAnsi="Times New Roman" w:cs="Times New Roman"/>
        </w:rPr>
        <w:tab/>
        <w:t>Issues on Propagation Delay Compensation</w:t>
      </w:r>
      <w:r w:rsidRPr="00BA0146">
        <w:rPr>
          <w:rFonts w:ascii="Times New Roman" w:hAnsi="Times New Roman" w:cs="Times New Roman"/>
        </w:rPr>
        <w:tab/>
        <w:t>Samsung</w:t>
      </w:r>
      <w:r w:rsidRPr="00BA0146">
        <w:rPr>
          <w:rFonts w:ascii="Times New Roman" w:hAnsi="Times New Roman" w:cs="Times New Roman"/>
        </w:rPr>
        <w:tab/>
        <w:t>discussion</w:t>
      </w:r>
      <w:bookmarkEnd w:id="12"/>
    </w:p>
    <w:p w14:paraId="364138BE" w14:textId="77777777" w:rsidR="00DD2588" w:rsidRPr="00BA0146" w:rsidRDefault="00DD2588" w:rsidP="00DD2588">
      <w:pPr>
        <w:pStyle w:val="Reference"/>
        <w:rPr>
          <w:rFonts w:ascii="Times New Roman" w:hAnsi="Times New Roman" w:cs="Times New Roman"/>
        </w:rPr>
      </w:pPr>
      <w:bookmarkStart w:id="13" w:name="_Ref86254200"/>
      <w:r w:rsidRPr="00BA0146">
        <w:rPr>
          <w:rFonts w:ascii="Times New Roman" w:hAnsi="Times New Roman" w:cs="Times New Roman"/>
        </w:rPr>
        <w:t>R2-2110587</w:t>
      </w:r>
      <w:r w:rsidRPr="00BA0146">
        <w:rPr>
          <w:rFonts w:ascii="Times New Roman" w:hAnsi="Times New Roman" w:cs="Times New Roman"/>
        </w:rPr>
        <w:tab/>
        <w:t>Consideration on the support of time synchronization enhancement</w:t>
      </w:r>
      <w:r w:rsidRPr="00BA0146">
        <w:rPr>
          <w:rFonts w:ascii="Times New Roman" w:hAnsi="Times New Roman" w:cs="Times New Roman"/>
        </w:rPr>
        <w:tab/>
        <w:t>OPPO</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r>
      <w:proofErr w:type="spellStart"/>
      <w:r w:rsidRPr="00BA0146">
        <w:rPr>
          <w:rFonts w:ascii="Times New Roman" w:hAnsi="Times New Roman" w:cs="Times New Roman"/>
        </w:rPr>
        <w:t>NR_IIOT_URLLC_enh</w:t>
      </w:r>
      <w:proofErr w:type="spellEnd"/>
      <w:r w:rsidRPr="00BA0146">
        <w:rPr>
          <w:rFonts w:ascii="Times New Roman" w:hAnsi="Times New Roman" w:cs="Times New Roman"/>
        </w:rPr>
        <w:t>-Core</w:t>
      </w:r>
      <w:bookmarkEnd w:id="13"/>
    </w:p>
    <w:p w14:paraId="7F2AABAF" w14:textId="77777777" w:rsidR="00DD2588" w:rsidRPr="00BA0146" w:rsidRDefault="00DD2588" w:rsidP="00DD2588">
      <w:pPr>
        <w:pStyle w:val="Reference"/>
        <w:rPr>
          <w:rFonts w:ascii="Times New Roman" w:hAnsi="Times New Roman" w:cs="Times New Roman"/>
        </w:rPr>
      </w:pPr>
      <w:bookmarkStart w:id="14" w:name="_Ref86255637"/>
      <w:r w:rsidRPr="00BA0146">
        <w:rPr>
          <w:rFonts w:ascii="Times New Roman" w:hAnsi="Times New Roman" w:cs="Times New Roman"/>
        </w:rPr>
        <w:t>R2-2110801</w:t>
      </w:r>
      <w:r w:rsidRPr="00BA0146">
        <w:rPr>
          <w:rFonts w:ascii="Times New Roman" w:hAnsi="Times New Roman" w:cs="Times New Roman"/>
        </w:rPr>
        <w:tab/>
        <w:t>Remaining issues of timing synchronization</w:t>
      </w:r>
      <w:r w:rsidRPr="00BA0146">
        <w:rPr>
          <w:rFonts w:ascii="Times New Roman" w:hAnsi="Times New Roman" w:cs="Times New Roman"/>
        </w:rPr>
        <w:tab/>
        <w:t>Intel Corporation</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lastRenderedPageBreak/>
        <w:tab/>
      </w:r>
      <w:proofErr w:type="spellStart"/>
      <w:r w:rsidRPr="00BA0146">
        <w:rPr>
          <w:rFonts w:ascii="Times New Roman" w:hAnsi="Times New Roman" w:cs="Times New Roman"/>
        </w:rPr>
        <w:t>NR_IIOT_URLLC_enh</w:t>
      </w:r>
      <w:proofErr w:type="spellEnd"/>
      <w:r w:rsidRPr="00BA0146">
        <w:rPr>
          <w:rFonts w:ascii="Times New Roman" w:hAnsi="Times New Roman" w:cs="Times New Roman"/>
        </w:rPr>
        <w:t>-Core</w:t>
      </w:r>
      <w:bookmarkEnd w:id="14"/>
    </w:p>
    <w:p w14:paraId="23095089" w14:textId="77777777" w:rsidR="00DD2588" w:rsidRPr="00BA0146" w:rsidRDefault="00DD2588" w:rsidP="00DD2588">
      <w:pPr>
        <w:pStyle w:val="Reference"/>
        <w:rPr>
          <w:rFonts w:ascii="Times New Roman" w:hAnsi="Times New Roman" w:cs="Times New Roman"/>
        </w:rPr>
      </w:pPr>
      <w:bookmarkStart w:id="15" w:name="_Ref86345820"/>
      <w:r w:rsidRPr="00BA0146">
        <w:rPr>
          <w:rFonts w:ascii="Times New Roman" w:hAnsi="Times New Roman" w:cs="Times New Roman"/>
        </w:rPr>
        <w:t>R2-2110963</w:t>
      </w:r>
      <w:r w:rsidRPr="00BA0146">
        <w:rPr>
          <w:rFonts w:ascii="Times New Roman" w:hAnsi="Times New Roman" w:cs="Times New Roman"/>
        </w:rPr>
        <w:tab/>
        <w:t>Discussion about propagation delay compensation enhancements</w:t>
      </w:r>
      <w:r w:rsidRPr="00BA0146">
        <w:rPr>
          <w:rFonts w:ascii="Times New Roman" w:hAnsi="Times New Roman" w:cs="Times New Roman"/>
        </w:rPr>
        <w:tab/>
        <w:t>China Telecommunications</w:t>
      </w:r>
      <w:r w:rsidRPr="00BA0146">
        <w:rPr>
          <w:rFonts w:ascii="Times New Roman" w:hAnsi="Times New Roman" w:cs="Times New Roman"/>
        </w:rPr>
        <w:tab/>
        <w:t>discussion</w:t>
      </w:r>
      <w:bookmarkEnd w:id="15"/>
    </w:p>
    <w:p w14:paraId="37636A44" w14:textId="77777777" w:rsidR="00DD2588" w:rsidRDefault="00DD2588" w:rsidP="00DD2588">
      <w:pPr>
        <w:pStyle w:val="Reference"/>
        <w:rPr>
          <w:rFonts w:ascii="Times New Roman" w:hAnsi="Times New Roman" w:cs="Times New Roman"/>
        </w:rPr>
      </w:pPr>
      <w:bookmarkStart w:id="16" w:name="_Ref86255639"/>
      <w:r w:rsidRPr="00BA0146">
        <w:rPr>
          <w:rFonts w:ascii="Times New Roman" w:hAnsi="Times New Roman" w:cs="Times New Roman"/>
        </w:rPr>
        <w:t>R2-2111046</w:t>
      </w:r>
      <w:r w:rsidRPr="00BA0146">
        <w:rPr>
          <w:rFonts w:ascii="Times New Roman" w:hAnsi="Times New Roman" w:cs="Times New Roman"/>
        </w:rPr>
        <w:tab/>
        <w:t>Time synchronization for TSN based on RAN1 progress</w:t>
      </w:r>
      <w:r w:rsidRPr="00BA0146">
        <w:rPr>
          <w:rFonts w:ascii="Times New Roman" w:hAnsi="Times New Roman" w:cs="Times New Roman"/>
        </w:rPr>
        <w:tab/>
        <w:t>CMCC</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r>
      <w:proofErr w:type="spellStart"/>
      <w:r w:rsidRPr="00BA0146">
        <w:rPr>
          <w:rFonts w:ascii="Times New Roman" w:hAnsi="Times New Roman" w:cs="Times New Roman"/>
        </w:rPr>
        <w:t>NR_IIOT_URLLC_enh</w:t>
      </w:r>
      <w:proofErr w:type="spellEnd"/>
      <w:r w:rsidRPr="00BA0146">
        <w:rPr>
          <w:rFonts w:ascii="Times New Roman" w:hAnsi="Times New Roman" w:cs="Times New Roman"/>
        </w:rPr>
        <w:t>-Core</w:t>
      </w:r>
      <w:bookmarkEnd w:id="16"/>
    </w:p>
    <w:p w14:paraId="7BF08C04" w14:textId="77777777" w:rsidR="00BF476E" w:rsidRPr="00BF476E" w:rsidRDefault="00BF476E" w:rsidP="00DD2588">
      <w:pPr>
        <w:pStyle w:val="Reference"/>
        <w:rPr>
          <w:rFonts w:ascii="Times New Roman" w:hAnsi="Times New Roman" w:cs="Times New Roman"/>
        </w:rPr>
      </w:pPr>
      <w:bookmarkStart w:id="17" w:name="_Ref86345781"/>
      <w:r w:rsidRPr="00BF476E">
        <w:rPr>
          <w:rFonts w:ascii="Times New Roman" w:hAnsi="Times New Roman" w:cs="Times New Roman"/>
        </w:rPr>
        <w:t>R1-2104136, Final feature lead summary on propagation delay compensation enhancements, Huawei</w:t>
      </w:r>
      <w:bookmarkEnd w:id="17"/>
    </w:p>
    <w:p w14:paraId="56386312" w14:textId="77777777" w:rsidR="00DD2588" w:rsidRPr="00BA0146" w:rsidRDefault="00DD2588" w:rsidP="008B404B">
      <w:pPr>
        <w:pStyle w:val="Reference"/>
        <w:numPr>
          <w:ilvl w:val="0"/>
          <w:numId w:val="0"/>
        </w:numPr>
        <w:ind w:left="567"/>
        <w:rPr>
          <w:rFonts w:ascii="Times New Roman" w:hAnsi="Times New Roman" w:cs="Times New Roman"/>
        </w:rPr>
      </w:pPr>
    </w:p>
    <w:p w14:paraId="4C3D9FDA" w14:textId="77777777" w:rsidR="008B404B" w:rsidRPr="00BA0146" w:rsidRDefault="008B404B" w:rsidP="008B404B">
      <w:pPr>
        <w:pStyle w:val="Reference"/>
        <w:numPr>
          <w:ilvl w:val="0"/>
          <w:numId w:val="0"/>
        </w:numPr>
        <w:ind w:left="567"/>
        <w:rPr>
          <w:rFonts w:ascii="Times New Roman" w:hAnsi="Times New Roman" w:cs="Times New Roman"/>
        </w:rPr>
      </w:pPr>
    </w:p>
    <w:p w14:paraId="732A40C3" w14:textId="77777777" w:rsidR="008B404B" w:rsidRDefault="008B404B" w:rsidP="008B404B">
      <w:pPr>
        <w:pStyle w:val="Heading1"/>
        <w:rPr>
          <w:rFonts w:ascii="Times New Roman" w:eastAsiaTheme="minorEastAsia" w:hAnsi="Times New Roman"/>
          <w:lang w:eastAsia="zh-CN"/>
        </w:rPr>
      </w:pPr>
      <w:r w:rsidRPr="00BA0146">
        <w:rPr>
          <w:rFonts w:ascii="Times New Roman" w:hAnsi="Times New Roman"/>
        </w:rPr>
        <w:t xml:space="preserve"> Annex –</w:t>
      </w:r>
      <w:r w:rsidR="00732AFC">
        <w:rPr>
          <w:rFonts w:ascii="Times New Roman" w:hAnsi="Times New Roman"/>
        </w:rPr>
        <w:t>A</w:t>
      </w:r>
      <w:r w:rsidRPr="00BA0146">
        <w:rPr>
          <w:rFonts w:ascii="Times New Roman" w:hAnsi="Times New Roman"/>
        </w:rPr>
        <w:t>greements on PDC</w:t>
      </w:r>
    </w:p>
    <w:p w14:paraId="37037F7D" w14:textId="77777777" w:rsidR="00732AFC" w:rsidRDefault="00732AFC" w:rsidP="00732AFC">
      <w:pPr>
        <w:rPr>
          <w:lang w:eastAsia="zh-CN"/>
        </w:rPr>
      </w:pPr>
      <w:r>
        <w:rPr>
          <w:lang w:eastAsia="zh-CN"/>
        </w:rPr>
        <w:t>In RAN2</w:t>
      </w:r>
      <w:r>
        <w:rPr>
          <w:rFonts w:hint="eastAsia"/>
          <w:lang w:eastAsia="zh-CN"/>
        </w:rPr>
        <w:t>#113-e and RAN2#115-e meeting</w:t>
      </w:r>
      <w:r>
        <w:rPr>
          <w:lang w:eastAsia="zh-CN"/>
        </w:rPr>
        <w:t xml:space="preserve">, regarding the </w:t>
      </w:r>
      <w:r>
        <w:rPr>
          <w:rFonts w:hint="eastAsia"/>
          <w:lang w:eastAsia="zh-CN"/>
        </w:rPr>
        <w:t>Propagation delay for TSN, it was agreed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1AFE96FF" w14:textId="77777777" w:rsidTr="008F3206">
        <w:tc>
          <w:tcPr>
            <w:tcW w:w="9857" w:type="dxa"/>
          </w:tcPr>
          <w:p w14:paraId="1C3EA1A0" w14:textId="77777777" w:rsidR="00732AFC" w:rsidRPr="008D12F2" w:rsidRDefault="00732AFC" w:rsidP="008F3206">
            <w:pPr>
              <w:rPr>
                <w:rFonts w:cs="Times"/>
                <w:b/>
                <w:lang w:eastAsia="zh-CN"/>
              </w:rPr>
            </w:pPr>
            <w:r w:rsidRPr="008D12F2">
              <w:rPr>
                <w:rFonts w:cs="Times"/>
                <w:b/>
                <w:highlight w:val="green"/>
                <w:lang w:eastAsia="zh-CN"/>
              </w:rPr>
              <w:t>Agreements</w:t>
            </w:r>
          </w:p>
          <w:p w14:paraId="29CB27FB"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 xml:space="preserve">RAN2 assumes that </w:t>
            </w:r>
            <w:proofErr w:type="spellStart"/>
            <w:r w:rsidRPr="009A7EB4">
              <w:rPr>
                <w:lang w:eastAsia="zh-CN"/>
              </w:rPr>
              <w:t>gNB</w:t>
            </w:r>
            <w:proofErr w:type="spellEnd"/>
            <w:r w:rsidRPr="009A7EB4">
              <w:rPr>
                <w:lang w:eastAsia="zh-CN"/>
              </w:rPr>
              <w:t xml:space="preserve"> can perform pre-compensation.  RAN2 agrees to introduce signalling to enable/disable UE-side PDC.  </w:t>
            </w:r>
          </w:p>
          <w:p w14:paraId="71C98C24"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 xml:space="preserve">The </w:t>
            </w:r>
            <w:proofErr w:type="spellStart"/>
            <w:r w:rsidRPr="009A7EB4">
              <w:rPr>
                <w:lang w:eastAsia="zh-CN"/>
              </w:rPr>
              <w:t>gNB</w:t>
            </w:r>
            <w:proofErr w:type="spellEnd"/>
            <w:r w:rsidRPr="009A7EB4">
              <w:rPr>
                <w:lang w:eastAsia="zh-CN"/>
              </w:rPr>
              <w:t xml:space="preserve"> can enable/disable UE-side PDC via unicast-RRC signalling for Rel-17</w:t>
            </w:r>
          </w:p>
          <w:p w14:paraId="5C12379D"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 xml:space="preserve">RAN2 shall wait for RAN1 to decide the measurement framework for RTT based PDC method and does not preclude UE-side PDC or </w:t>
            </w:r>
            <w:proofErr w:type="spellStart"/>
            <w:r w:rsidRPr="009A7EB4">
              <w:rPr>
                <w:lang w:eastAsia="zh-CN"/>
              </w:rPr>
              <w:t>gNB</w:t>
            </w:r>
            <w:proofErr w:type="spellEnd"/>
            <w:r w:rsidRPr="009A7EB4">
              <w:rPr>
                <w:lang w:eastAsia="zh-CN"/>
              </w:rPr>
              <w:t xml:space="preserve"> based pre-compensation at this point.  RAN2 is expecting guidance from RAN1 on what is needed.  </w:t>
            </w:r>
          </w:p>
          <w:p w14:paraId="41EC69A9"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 xml:space="preserve">UE Assistance information from the UE which could for example be used by </w:t>
            </w:r>
            <w:proofErr w:type="spellStart"/>
            <w:r w:rsidRPr="009A7EB4">
              <w:rPr>
                <w:lang w:eastAsia="zh-CN"/>
              </w:rPr>
              <w:t>gNB</w:t>
            </w:r>
            <w:proofErr w:type="spellEnd"/>
            <w:r w:rsidRPr="009A7EB4">
              <w:rPr>
                <w:lang w:eastAsia="zh-CN"/>
              </w:rPr>
              <w:t xml:space="preserve"> to activate PDC is not supported</w:t>
            </w:r>
          </w:p>
          <w:p w14:paraId="259E5A41"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Implicit activation of UE-side PDC when a pre-configured threshold is met is not supported</w:t>
            </w:r>
          </w:p>
          <w:p w14:paraId="46F92BA1" w14:textId="77777777" w:rsidR="00732AFC" w:rsidRDefault="00732AFC" w:rsidP="00382A37">
            <w:pPr>
              <w:pStyle w:val="ListParagraph"/>
              <w:numPr>
                <w:ilvl w:val="0"/>
                <w:numId w:val="24"/>
              </w:numPr>
              <w:spacing w:after="0"/>
              <w:ind w:firstLineChars="0"/>
              <w:contextualSpacing/>
              <w:rPr>
                <w:lang w:eastAsia="zh-CN"/>
              </w:rPr>
            </w:pPr>
            <w:r w:rsidRPr="009A7EB4">
              <w:rPr>
                <w:lang w:eastAsia="zh-CN"/>
              </w:rPr>
              <w:t>UE-based trigger for TA update or RACH procedure for PDC are deprioritized for Release 17</w:t>
            </w:r>
          </w:p>
          <w:p w14:paraId="600BAC48" w14:textId="77777777" w:rsidR="00732AFC" w:rsidRPr="009A7EB4" w:rsidRDefault="00732AFC" w:rsidP="00732AFC">
            <w:pPr>
              <w:pStyle w:val="ListParagraph"/>
              <w:spacing w:after="0"/>
              <w:ind w:left="420" w:firstLine="400"/>
              <w:rPr>
                <w:lang w:eastAsia="zh-CN"/>
              </w:rPr>
            </w:pPr>
          </w:p>
          <w:p w14:paraId="3ADD3C78" w14:textId="77777777" w:rsidR="00732AFC" w:rsidRPr="008D12F2" w:rsidRDefault="00732AFC" w:rsidP="008F3206">
            <w:pPr>
              <w:rPr>
                <w:rFonts w:cs="Times"/>
                <w:b/>
                <w:highlight w:val="green"/>
                <w:lang w:eastAsia="zh-CN"/>
              </w:rPr>
            </w:pPr>
            <w:r w:rsidRPr="008D12F2">
              <w:rPr>
                <w:rFonts w:cs="Times"/>
                <w:b/>
                <w:highlight w:val="green"/>
                <w:lang w:eastAsia="zh-CN"/>
              </w:rPr>
              <w:t>Assumptions:</w:t>
            </w:r>
          </w:p>
          <w:p w14:paraId="54659A2A" w14:textId="77777777" w:rsidR="00732AFC" w:rsidRDefault="00732AFC" w:rsidP="00732AFC">
            <w:pPr>
              <w:pStyle w:val="ListParagraph"/>
              <w:spacing w:after="0"/>
              <w:ind w:firstLine="400"/>
              <w:rPr>
                <w:lang w:eastAsia="zh-CN"/>
              </w:rPr>
            </w:pPr>
            <w:r>
              <w:rPr>
                <w:lang w:eastAsia="zh-CN"/>
              </w:rPr>
              <w:t>-</w:t>
            </w:r>
            <w:r>
              <w:rPr>
                <w:lang w:eastAsia="zh-CN"/>
              </w:rPr>
              <w:tab/>
              <w:t>There is no UE clock drift issue to be addressed</w:t>
            </w:r>
          </w:p>
          <w:p w14:paraId="58D81D8A" w14:textId="77777777" w:rsidR="00732AFC" w:rsidRDefault="00732AFC" w:rsidP="00732AFC">
            <w:pPr>
              <w:pStyle w:val="ListParagraph"/>
              <w:spacing w:after="0"/>
              <w:ind w:firstLine="400"/>
              <w:rPr>
                <w:lang w:eastAsia="zh-CN"/>
              </w:rPr>
            </w:pPr>
            <w:r>
              <w:rPr>
                <w:lang w:eastAsia="zh-CN"/>
              </w:rPr>
              <w:t>-</w:t>
            </w:r>
            <w:r>
              <w:rPr>
                <w:lang w:eastAsia="zh-CN"/>
              </w:rPr>
              <w:tab/>
              <w:t xml:space="preserve">The source and target </w:t>
            </w:r>
            <w:proofErr w:type="spellStart"/>
            <w:r>
              <w:rPr>
                <w:lang w:eastAsia="zh-CN"/>
              </w:rPr>
              <w:t>gNB</w:t>
            </w:r>
            <w:proofErr w:type="spellEnd"/>
            <w:r>
              <w:rPr>
                <w:lang w:eastAsia="zh-CN"/>
              </w:rPr>
              <w:t xml:space="preserve"> are tightly synchronized to the same master clock within the budget and there is no need to optimize anything for HO</w:t>
            </w:r>
          </w:p>
          <w:p w14:paraId="75F220A1" w14:textId="77777777" w:rsidR="00732AFC" w:rsidRDefault="00732AFC" w:rsidP="00732AFC">
            <w:pPr>
              <w:pStyle w:val="ListParagraph"/>
              <w:spacing w:after="0"/>
              <w:ind w:firstLine="400"/>
              <w:rPr>
                <w:lang w:eastAsia="zh-CN"/>
              </w:rPr>
            </w:pPr>
            <w:r>
              <w:rPr>
                <w:lang w:eastAsia="zh-CN"/>
              </w:rPr>
              <w:t xml:space="preserve"> </w:t>
            </w:r>
          </w:p>
          <w:p w14:paraId="64DAB719" w14:textId="77777777" w:rsidR="00732AFC" w:rsidRPr="008D12F2" w:rsidRDefault="00732AFC" w:rsidP="008F3206">
            <w:pPr>
              <w:rPr>
                <w:rFonts w:cs="Times"/>
                <w:b/>
                <w:highlight w:val="green"/>
                <w:lang w:eastAsia="zh-CN"/>
              </w:rPr>
            </w:pPr>
            <w:r w:rsidRPr="008D12F2">
              <w:rPr>
                <w:rFonts w:cs="Times"/>
                <w:b/>
                <w:highlight w:val="green"/>
                <w:lang w:eastAsia="zh-CN"/>
              </w:rPr>
              <w:t>Agreements</w:t>
            </w:r>
          </w:p>
          <w:p w14:paraId="35AF289A" w14:textId="77777777" w:rsidR="00732AFC" w:rsidRDefault="00732AFC" w:rsidP="00732AFC">
            <w:pPr>
              <w:pStyle w:val="ListParagraph"/>
              <w:spacing w:after="0"/>
              <w:ind w:firstLine="400"/>
              <w:rPr>
                <w:lang w:eastAsia="zh-CN"/>
              </w:rPr>
            </w:pPr>
            <w:r>
              <w:rPr>
                <w:lang w:eastAsia="zh-CN"/>
              </w:rPr>
              <w:t>-</w:t>
            </w:r>
            <w:r>
              <w:rPr>
                <w:lang w:eastAsia="zh-CN"/>
              </w:rPr>
              <w:tab/>
            </w:r>
            <w:proofErr w:type="spellStart"/>
            <w:r>
              <w:rPr>
                <w:lang w:eastAsia="zh-CN"/>
              </w:rPr>
              <w:t>gPTP</w:t>
            </w:r>
            <w:proofErr w:type="spellEnd"/>
            <w:r>
              <w:rPr>
                <w:lang w:eastAsia="zh-CN"/>
              </w:rPr>
              <w:t xml:space="preserve"> message interruption during mobility is not considered in the Rel-17 </w:t>
            </w:r>
            <w:proofErr w:type="spellStart"/>
            <w:r>
              <w:rPr>
                <w:lang w:eastAsia="zh-CN"/>
              </w:rPr>
              <w:t>IIoT</w:t>
            </w:r>
            <w:proofErr w:type="spellEnd"/>
            <w:r>
              <w:rPr>
                <w:lang w:eastAsia="zh-CN"/>
              </w:rPr>
              <w:t xml:space="preserve"> WI (i.e. no further specification impact </w:t>
            </w:r>
            <w:proofErr w:type="gramStart"/>
            <w:r>
              <w:rPr>
                <w:lang w:eastAsia="zh-CN"/>
              </w:rPr>
              <w:t>are</w:t>
            </w:r>
            <w:proofErr w:type="gramEnd"/>
            <w:r>
              <w:rPr>
                <w:lang w:eastAsia="zh-CN"/>
              </w:rPr>
              <w:t xml:space="preserve"> considered)</w:t>
            </w:r>
          </w:p>
          <w:p w14:paraId="1BB572B7" w14:textId="77777777" w:rsidR="00732AFC" w:rsidRPr="002D4A17" w:rsidRDefault="00732AFC" w:rsidP="00732AFC">
            <w:pPr>
              <w:pStyle w:val="ListParagraph"/>
              <w:spacing w:after="0"/>
              <w:ind w:firstLine="400"/>
              <w:rPr>
                <w:lang w:eastAsia="zh-CN"/>
              </w:rPr>
            </w:pPr>
            <w:r>
              <w:rPr>
                <w:lang w:eastAsia="zh-CN"/>
              </w:rPr>
              <w:t>-</w:t>
            </w:r>
            <w:r>
              <w:rPr>
                <w:lang w:eastAsia="zh-CN"/>
              </w:rPr>
              <w:tab/>
              <w:t>RAN2 to confirm which PDC option to choose is up-to RAN1 to decide</w:t>
            </w:r>
          </w:p>
        </w:tc>
      </w:tr>
    </w:tbl>
    <w:p w14:paraId="33F3772D" w14:textId="77777777" w:rsidR="00732AFC" w:rsidRDefault="00732AFC" w:rsidP="00732AFC">
      <w:pPr>
        <w:rPr>
          <w:lang w:eastAsia="zh-CN"/>
        </w:rPr>
      </w:pPr>
    </w:p>
    <w:p w14:paraId="1E2FB837" w14:textId="77777777" w:rsidR="00732AFC" w:rsidRDefault="00732AFC" w:rsidP="00732AFC">
      <w:pPr>
        <w:rPr>
          <w:lang w:eastAsia="zh-CN"/>
        </w:rPr>
      </w:pPr>
      <w:r>
        <w:rPr>
          <w:rFonts w:hint="eastAsia"/>
          <w:lang w:eastAsia="zh-CN"/>
        </w:rPr>
        <w:t>And i</w:t>
      </w:r>
      <w:r>
        <w:rPr>
          <w:lang w:eastAsia="zh-CN"/>
        </w:rPr>
        <w:t xml:space="preserve">n </w:t>
      </w:r>
      <w:r>
        <w:rPr>
          <w:rFonts w:hint="eastAsia"/>
          <w:lang w:eastAsia="zh-CN"/>
        </w:rPr>
        <w:t xml:space="preserve">last </w:t>
      </w:r>
      <w:r>
        <w:rPr>
          <w:lang w:eastAsia="zh-CN"/>
        </w:rPr>
        <w:t>RAN</w:t>
      </w:r>
      <w:r>
        <w:rPr>
          <w:rFonts w:hint="eastAsia"/>
          <w:lang w:eastAsia="zh-CN"/>
        </w:rPr>
        <w:t>1#106 meeting</w:t>
      </w:r>
      <w:r>
        <w:rPr>
          <w:lang w:eastAsia="zh-CN"/>
        </w:rPr>
        <w:t xml:space="preserve">, regarding the </w:t>
      </w:r>
      <w:r>
        <w:rPr>
          <w:rFonts w:hint="eastAsia"/>
          <w:lang w:eastAsia="zh-CN"/>
        </w:rPr>
        <w:t>Propagation delay for TSN, RAN1 had achieved the following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5CDA5033" w14:textId="77777777" w:rsidTr="008F3206">
        <w:tc>
          <w:tcPr>
            <w:tcW w:w="9857" w:type="dxa"/>
          </w:tcPr>
          <w:p w14:paraId="27BAD8AB" w14:textId="77777777" w:rsidR="00732AFC" w:rsidRPr="008D12F2" w:rsidRDefault="00732AFC" w:rsidP="008F3206">
            <w:pPr>
              <w:rPr>
                <w:rFonts w:cs="Times"/>
                <w:b/>
                <w:highlight w:val="green"/>
                <w:lang w:eastAsia="zh-CN"/>
              </w:rPr>
            </w:pPr>
            <w:r w:rsidRPr="008D12F2">
              <w:rPr>
                <w:rFonts w:cs="Times"/>
                <w:b/>
                <w:highlight w:val="green"/>
                <w:lang w:eastAsia="zh-CN"/>
              </w:rPr>
              <w:t>Agreement</w:t>
            </w:r>
          </w:p>
          <w:p w14:paraId="4616E4EC" w14:textId="77777777" w:rsidR="00732AFC" w:rsidRPr="008D12F2" w:rsidRDefault="00732AFC" w:rsidP="008F3206">
            <w:pPr>
              <w:rPr>
                <w:rFonts w:cs="Times"/>
                <w:lang w:eastAsia="zh-CN"/>
              </w:rPr>
            </w:pPr>
            <w:r w:rsidRPr="008D12F2">
              <w:rPr>
                <w:rFonts w:cs="Times"/>
                <w:bCs/>
                <w:lang w:eastAsia="zh-CN"/>
              </w:rPr>
              <w:t xml:space="preserve">For RTT-based PDC, only a single pair of CSI-RS for tracking (TRS)/PRS and SRS configuration, i.e. one CSI-RS for tracking (TRS)/PRS configuration for Rx – Tx time difference estimation at UE side and one SRS configuration </w:t>
            </w:r>
            <w:r w:rsidRPr="008D12F2">
              <w:rPr>
                <w:rFonts w:cs="Times"/>
                <w:bCs/>
                <w:lang w:eastAsia="zh-CN"/>
              </w:rPr>
              <w:lastRenderedPageBreak/>
              <w:t xml:space="preserve">for Rx – Tx time difference estimation at </w:t>
            </w:r>
            <w:proofErr w:type="spellStart"/>
            <w:r w:rsidRPr="008D12F2">
              <w:rPr>
                <w:rFonts w:cs="Times"/>
                <w:bCs/>
                <w:lang w:eastAsia="zh-CN"/>
              </w:rPr>
              <w:t>gNB</w:t>
            </w:r>
            <w:proofErr w:type="spellEnd"/>
            <w:r w:rsidRPr="008D12F2">
              <w:rPr>
                <w:rFonts w:cs="Times"/>
                <w:bCs/>
                <w:lang w:eastAsia="zh-CN"/>
              </w:rPr>
              <w:t xml:space="preserve"> side, is configured for PDC in Rel-17, if RTT-based PDC is supported.</w:t>
            </w:r>
            <w:r w:rsidRPr="008D12F2">
              <w:rPr>
                <w:rFonts w:cs="Times"/>
                <w:color w:val="1F497D"/>
                <w:lang w:eastAsia="zh-CN"/>
              </w:rPr>
              <w:t> </w:t>
            </w:r>
          </w:p>
          <w:p w14:paraId="7759128A" w14:textId="77777777" w:rsidR="00732AFC" w:rsidRPr="008D12F2" w:rsidRDefault="00732AFC" w:rsidP="008F3206">
            <w:pPr>
              <w:rPr>
                <w:rFonts w:cs="Times"/>
                <w:b/>
                <w:highlight w:val="green"/>
                <w:lang w:eastAsia="zh-CN"/>
              </w:rPr>
            </w:pPr>
            <w:r w:rsidRPr="008D12F2">
              <w:rPr>
                <w:rFonts w:cs="Times"/>
                <w:b/>
                <w:highlight w:val="green"/>
                <w:lang w:eastAsia="zh-CN"/>
              </w:rPr>
              <w:t>Agreement</w:t>
            </w:r>
          </w:p>
          <w:p w14:paraId="2F292C0C" w14:textId="77777777" w:rsidR="00732AFC" w:rsidRPr="008D12F2" w:rsidRDefault="00732AFC" w:rsidP="008F3206">
            <w:pPr>
              <w:rPr>
                <w:rFonts w:cs="Times"/>
                <w:lang w:eastAsia="zh-CN"/>
              </w:rPr>
            </w:pPr>
            <w:r w:rsidRPr="008D12F2">
              <w:rPr>
                <w:rFonts w:cs="Times"/>
                <w:bCs/>
                <w:lang w:eastAsia="zh-CN"/>
              </w:rPr>
              <w:t xml:space="preserve">If RTT-based propagation delay compensation is supported and performed at the </w:t>
            </w:r>
            <w:proofErr w:type="spellStart"/>
            <w:r w:rsidRPr="008D12F2">
              <w:rPr>
                <w:rFonts w:cs="Times"/>
                <w:bCs/>
                <w:lang w:eastAsia="zh-CN"/>
              </w:rPr>
              <w:t>gNB</w:t>
            </w:r>
            <w:proofErr w:type="spellEnd"/>
            <w:r w:rsidRPr="008D12F2">
              <w:rPr>
                <w:rFonts w:cs="Times"/>
                <w:bCs/>
                <w:lang w:eastAsia="zh-CN"/>
              </w:rPr>
              <w:t xml:space="preserve"> side, the Rx-Tx measurement report provided from the UE to the </w:t>
            </w:r>
            <w:proofErr w:type="spellStart"/>
            <w:r w:rsidRPr="008D12F2">
              <w:rPr>
                <w:rFonts w:cs="Times"/>
                <w:bCs/>
                <w:lang w:eastAsia="zh-CN"/>
              </w:rPr>
              <w:t>gNB</w:t>
            </w:r>
            <w:proofErr w:type="spellEnd"/>
            <w:r w:rsidRPr="008D12F2">
              <w:rPr>
                <w:rFonts w:cs="Times"/>
                <w:bCs/>
                <w:lang w:eastAsia="zh-CN"/>
              </w:rPr>
              <w:t xml:space="preserve"> should include at least:  </w:t>
            </w:r>
          </w:p>
          <w:p w14:paraId="598BA232" w14:textId="77777777" w:rsidR="00732AFC" w:rsidRPr="002D4A17" w:rsidRDefault="00732AFC" w:rsidP="00382A37">
            <w:pPr>
              <w:pStyle w:val="ListParagraph"/>
              <w:numPr>
                <w:ilvl w:val="0"/>
                <w:numId w:val="12"/>
              </w:numPr>
              <w:spacing w:after="0"/>
              <w:ind w:firstLineChars="0"/>
              <w:contextualSpacing/>
              <w:rPr>
                <w:lang w:eastAsia="zh-CN"/>
              </w:rPr>
            </w:pPr>
            <w:r w:rsidRPr="008D12F2">
              <w:rPr>
                <w:iCs/>
                <w:lang w:eastAsia="zh-CN"/>
              </w:rPr>
              <w:t>UE Rx-Tx time difference at a given granularity</w:t>
            </w:r>
          </w:p>
        </w:tc>
      </w:tr>
    </w:tbl>
    <w:p w14:paraId="3E438DEB" w14:textId="77777777" w:rsidR="00732AFC" w:rsidRPr="000A65E1" w:rsidRDefault="00732AFC" w:rsidP="00732AFC">
      <w:pPr>
        <w:rPr>
          <w:lang w:eastAsia="zh-CN"/>
        </w:rPr>
      </w:pPr>
      <w:r>
        <w:rPr>
          <w:rFonts w:hint="eastAsia"/>
          <w:lang w:eastAsia="zh-CN"/>
        </w:rPr>
        <w:lastRenderedPageBreak/>
        <w:t>And i</w:t>
      </w:r>
      <w:r>
        <w:rPr>
          <w:lang w:eastAsia="zh-CN"/>
        </w:rPr>
        <w:t xml:space="preserve">n </w:t>
      </w:r>
      <w:r>
        <w:rPr>
          <w:rFonts w:hint="eastAsia"/>
          <w:lang w:eastAsia="zh-CN"/>
        </w:rPr>
        <w:t xml:space="preserve">previous </w:t>
      </w:r>
      <w:r>
        <w:rPr>
          <w:lang w:eastAsia="zh-CN"/>
        </w:rPr>
        <w:t>RAN</w:t>
      </w:r>
      <w:r>
        <w:rPr>
          <w:rFonts w:hint="eastAsia"/>
          <w:lang w:eastAsia="zh-CN"/>
        </w:rPr>
        <w:t>1 meeting</w:t>
      </w:r>
      <w:r>
        <w:rPr>
          <w:lang w:eastAsia="zh-CN"/>
        </w:rPr>
        <w:t xml:space="preserve">, regarding the </w:t>
      </w:r>
      <w:r>
        <w:rPr>
          <w:rFonts w:hint="eastAsia"/>
          <w:lang w:eastAsia="zh-CN"/>
        </w:rPr>
        <w:t>Propagation delay for TSN, RAN1 had achieved the following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6720ED81" w14:textId="77777777" w:rsidTr="008F3206">
        <w:tc>
          <w:tcPr>
            <w:tcW w:w="9857" w:type="dxa"/>
          </w:tcPr>
          <w:p w14:paraId="40A83E99" w14:textId="77777777" w:rsidR="00732AFC" w:rsidRPr="00253679" w:rsidRDefault="00732AFC" w:rsidP="008F3206">
            <w:pPr>
              <w:spacing w:after="0"/>
              <w:rPr>
                <w:highlight w:val="green"/>
                <w:lang w:eastAsia="zh-CN"/>
              </w:rPr>
            </w:pPr>
            <w:r w:rsidRPr="00253679">
              <w:rPr>
                <w:highlight w:val="green"/>
                <w:lang w:eastAsia="zh-CN"/>
              </w:rPr>
              <w:t>Agreements:</w:t>
            </w:r>
          </w:p>
          <w:p w14:paraId="11763F56" w14:textId="77777777" w:rsidR="00732AFC" w:rsidRPr="00253679" w:rsidRDefault="00732AFC" w:rsidP="008F3206">
            <w:pPr>
              <w:snapToGrid w:val="0"/>
              <w:spacing w:after="0"/>
              <w:rPr>
                <w:lang w:eastAsia="zh-CN"/>
              </w:rPr>
            </w:pPr>
            <w:r w:rsidRPr="00253679">
              <w:t>T</w:t>
            </w:r>
            <w:r w:rsidRPr="00253679">
              <w:rPr>
                <w:lang w:eastAsia="zh-CN"/>
              </w:rPr>
              <w:t xml:space="preserve">he following options for propagation delay compensation </w:t>
            </w:r>
            <w:r w:rsidRPr="00253679">
              <w:t>are further studied in RAN1</w:t>
            </w:r>
            <w:r w:rsidRPr="00253679">
              <w:rPr>
                <w:lang w:eastAsia="zh-CN"/>
              </w:rPr>
              <w:t xml:space="preserve">  </w:t>
            </w:r>
          </w:p>
          <w:p w14:paraId="00689239" w14:textId="77777777" w:rsidR="00732AFC" w:rsidRPr="00253679" w:rsidRDefault="00732AFC" w:rsidP="00382A37">
            <w:pPr>
              <w:numPr>
                <w:ilvl w:val="0"/>
                <w:numId w:val="23"/>
              </w:numPr>
              <w:overflowPunct/>
              <w:autoSpaceDE/>
              <w:autoSpaceDN/>
              <w:adjustRightInd/>
              <w:snapToGrid w:val="0"/>
              <w:spacing w:after="0"/>
              <w:contextualSpacing/>
              <w:jc w:val="both"/>
              <w:textAlignment w:val="auto"/>
              <w:rPr>
                <w:lang w:eastAsia="zh-CN"/>
              </w:rPr>
            </w:pPr>
            <w:r w:rsidRPr="00253679">
              <w:rPr>
                <w:b/>
                <w:bCs/>
                <w:lang w:eastAsia="zh-CN"/>
              </w:rPr>
              <w:t>Option 1</w:t>
            </w:r>
            <w:r w:rsidRPr="00253679">
              <w:rPr>
                <w:lang w:eastAsia="zh-CN"/>
              </w:rPr>
              <w:t>: TA-based propagation delay</w:t>
            </w:r>
          </w:p>
          <w:p w14:paraId="46BE4F3A" w14:textId="77777777" w:rsidR="00732AFC" w:rsidRPr="00253679" w:rsidRDefault="00732AFC" w:rsidP="00382A37">
            <w:pPr>
              <w:numPr>
                <w:ilvl w:val="1"/>
                <w:numId w:val="23"/>
              </w:numPr>
              <w:overflowPunct/>
              <w:autoSpaceDE/>
              <w:autoSpaceDN/>
              <w:adjustRightInd/>
              <w:snapToGrid w:val="0"/>
              <w:spacing w:after="0"/>
              <w:ind w:left="2154" w:hanging="357"/>
              <w:contextualSpacing/>
              <w:jc w:val="both"/>
              <w:textAlignment w:val="auto"/>
              <w:rPr>
                <w:lang w:eastAsia="zh-CN"/>
              </w:rPr>
            </w:pPr>
            <w:r w:rsidRPr="00253679">
              <w:rPr>
                <w:b/>
                <w:bCs/>
                <w:lang w:eastAsia="zh-CN"/>
              </w:rPr>
              <w:t>Option 1a</w:t>
            </w:r>
            <w:r w:rsidRPr="00253679">
              <w:rPr>
                <w:lang w:eastAsia="zh-CN"/>
              </w:rPr>
              <w:t>: Propagation delay estimation based on legacy Timing advance (potentially with enhanced TA indication granularity).</w:t>
            </w:r>
          </w:p>
          <w:p w14:paraId="0DF23898" w14:textId="77777777" w:rsidR="00732AFC" w:rsidRPr="00253679" w:rsidRDefault="00732AFC" w:rsidP="00382A37">
            <w:pPr>
              <w:numPr>
                <w:ilvl w:val="1"/>
                <w:numId w:val="23"/>
              </w:numPr>
              <w:overflowPunct/>
              <w:autoSpaceDE/>
              <w:autoSpaceDN/>
              <w:adjustRightInd/>
              <w:snapToGrid w:val="0"/>
              <w:spacing w:after="0"/>
              <w:ind w:left="2160"/>
              <w:contextualSpacing/>
              <w:jc w:val="both"/>
              <w:textAlignment w:val="auto"/>
              <w:rPr>
                <w:lang w:eastAsia="zh-CN"/>
              </w:rPr>
            </w:pPr>
            <w:r w:rsidRPr="00253679">
              <w:rPr>
                <w:b/>
                <w:bCs/>
                <w:lang w:eastAsia="zh-CN"/>
              </w:rPr>
              <w:t>Option 1b</w:t>
            </w:r>
            <w:r w:rsidRPr="00253679">
              <w:rPr>
                <w:lang w:eastAsia="zh-CN"/>
              </w:rPr>
              <w:t xml:space="preserve">: Propagation delay estimation based on timing advanced enhanced for time synchronization (as 1a but with updated RAN4 requirements to TA adjustment error and </w:t>
            </w:r>
            <w:proofErr w:type="spellStart"/>
            <w:r w:rsidRPr="00253679">
              <w:rPr>
                <w:lang w:eastAsia="zh-CN"/>
              </w:rPr>
              <w:t>Te</w:t>
            </w:r>
            <w:proofErr w:type="spellEnd"/>
            <w:r w:rsidRPr="00253679">
              <w:rPr>
                <w:lang w:eastAsia="zh-CN"/>
              </w:rPr>
              <w:t>)</w:t>
            </w:r>
          </w:p>
          <w:p w14:paraId="2071DCE3" w14:textId="77777777" w:rsidR="00732AFC" w:rsidRPr="00253679" w:rsidRDefault="00732AFC" w:rsidP="00382A37">
            <w:pPr>
              <w:numPr>
                <w:ilvl w:val="1"/>
                <w:numId w:val="23"/>
              </w:numPr>
              <w:overflowPunct/>
              <w:autoSpaceDE/>
              <w:autoSpaceDN/>
              <w:adjustRightInd/>
              <w:snapToGrid w:val="0"/>
              <w:spacing w:after="0"/>
              <w:ind w:left="2160"/>
              <w:contextualSpacing/>
              <w:jc w:val="both"/>
              <w:textAlignment w:val="auto"/>
              <w:rPr>
                <w:b/>
                <w:bCs/>
                <w:lang w:eastAsia="zh-CN"/>
              </w:rPr>
            </w:pPr>
            <w:r w:rsidRPr="00253679">
              <w:rPr>
                <w:b/>
                <w:bCs/>
                <w:lang w:eastAsia="zh-CN"/>
              </w:rPr>
              <w:t xml:space="preserve">Option 1c: </w:t>
            </w:r>
            <w:r w:rsidRPr="00253679">
              <w:rPr>
                <w:lang w:eastAsia="zh-CN"/>
              </w:rPr>
              <w:t xml:space="preserve">Propagation delay estimation based on a new dedicated </w:t>
            </w:r>
            <w:proofErr w:type="spellStart"/>
            <w:r w:rsidRPr="00253679">
              <w:rPr>
                <w:lang w:eastAsia="zh-CN"/>
              </w:rPr>
              <w:t>signaling</w:t>
            </w:r>
            <w:proofErr w:type="spellEnd"/>
            <w:r w:rsidRPr="00253679">
              <w:rPr>
                <w:lang w:eastAsia="zh-CN"/>
              </w:rPr>
              <w:t xml:space="preserve"> with finer delay compensation granularity (Separated </w:t>
            </w:r>
            <w:proofErr w:type="spellStart"/>
            <w:r w:rsidRPr="00253679">
              <w:rPr>
                <w:lang w:eastAsia="zh-CN"/>
              </w:rPr>
              <w:t>signaling</w:t>
            </w:r>
            <w:proofErr w:type="spellEnd"/>
            <w:r w:rsidRPr="00253679">
              <w:rPr>
                <w:lang w:eastAsia="zh-CN"/>
              </w:rPr>
              <w:t xml:space="preserve"> from TA so that TA procedure is not affected)</w:t>
            </w:r>
          </w:p>
          <w:p w14:paraId="4B33B6BF" w14:textId="77777777" w:rsidR="00732AFC" w:rsidRPr="00253679" w:rsidRDefault="00732AFC" w:rsidP="00382A37">
            <w:pPr>
              <w:numPr>
                <w:ilvl w:val="0"/>
                <w:numId w:val="23"/>
              </w:numPr>
              <w:overflowPunct/>
              <w:autoSpaceDE/>
              <w:autoSpaceDN/>
              <w:adjustRightInd/>
              <w:snapToGrid w:val="0"/>
              <w:spacing w:after="0"/>
              <w:ind w:left="714" w:hanging="357"/>
              <w:contextualSpacing/>
              <w:jc w:val="both"/>
              <w:textAlignment w:val="auto"/>
              <w:rPr>
                <w:lang w:eastAsia="zh-CN"/>
              </w:rPr>
            </w:pPr>
            <w:r w:rsidRPr="00253679">
              <w:rPr>
                <w:b/>
                <w:bCs/>
                <w:lang w:eastAsia="zh-CN"/>
              </w:rPr>
              <w:t>Option 2</w:t>
            </w:r>
            <w:r w:rsidRPr="00253679">
              <w:rPr>
                <w:lang w:eastAsia="zh-CN"/>
              </w:rPr>
              <w:t>: RTT based delay compensation:</w:t>
            </w:r>
          </w:p>
          <w:p w14:paraId="19F6A5C4" w14:textId="77777777" w:rsidR="00732AFC" w:rsidRPr="00253679" w:rsidRDefault="00732AFC" w:rsidP="008E7777">
            <w:pPr>
              <w:numPr>
                <w:ilvl w:val="1"/>
                <w:numId w:val="23"/>
              </w:numPr>
              <w:overflowPunct/>
              <w:autoSpaceDE/>
              <w:autoSpaceDN/>
              <w:adjustRightInd/>
              <w:snapToGrid w:val="0"/>
              <w:spacing w:beforeLines="50" w:before="156" w:after="120"/>
              <w:ind w:left="2160"/>
              <w:contextualSpacing/>
              <w:jc w:val="both"/>
              <w:textAlignment w:val="auto"/>
              <w:rPr>
                <w:lang w:eastAsia="zh-CN"/>
              </w:rPr>
            </w:pPr>
            <w:r w:rsidRPr="00253679">
              <w:rPr>
                <w:lang w:eastAsia="zh-CN"/>
              </w:rPr>
              <w:t xml:space="preserve">Propagation delay estimation based on </w:t>
            </w:r>
            <w:proofErr w:type="gramStart"/>
            <w:r w:rsidRPr="00253679">
              <w:rPr>
                <w:lang w:eastAsia="zh-CN"/>
              </w:rPr>
              <w:t>an</w:t>
            </w:r>
            <w:proofErr w:type="gramEnd"/>
            <w:r w:rsidRPr="00253679">
              <w:rPr>
                <w:lang w:eastAsia="zh-CN"/>
              </w:rPr>
              <w:t xml:space="preserve"> RAN managed Rx-Tx procedure intended for time synchronization (FFS to expand or separate procedure/</w:t>
            </w:r>
            <w:proofErr w:type="spellStart"/>
            <w:r w:rsidRPr="00253679">
              <w:rPr>
                <w:lang w:eastAsia="zh-CN"/>
              </w:rPr>
              <w:t>signaling</w:t>
            </w:r>
            <w:proofErr w:type="spellEnd"/>
            <w:r w:rsidRPr="00253679">
              <w:rPr>
                <w:lang w:eastAsia="zh-CN"/>
              </w:rPr>
              <w:t xml:space="preserve"> to positioning). </w:t>
            </w:r>
          </w:p>
          <w:p w14:paraId="264204A8" w14:textId="77777777" w:rsidR="00732AFC" w:rsidRPr="00A643C3" w:rsidRDefault="00732AFC" w:rsidP="008F3206">
            <w:pPr>
              <w:spacing w:after="0"/>
              <w:rPr>
                <w:rFonts w:cs="Arial"/>
                <w:lang w:eastAsia="zh-CN"/>
              </w:rPr>
            </w:pPr>
          </w:p>
          <w:p w14:paraId="4DB95A33" w14:textId="77777777" w:rsidR="00732AFC" w:rsidRPr="00A643C3" w:rsidRDefault="00732AFC" w:rsidP="00382A37">
            <w:pPr>
              <w:numPr>
                <w:ilvl w:val="0"/>
                <w:numId w:val="20"/>
              </w:numPr>
              <w:overflowPunct/>
              <w:autoSpaceDE/>
              <w:autoSpaceDN/>
              <w:adjustRightInd/>
              <w:spacing w:after="0"/>
              <w:textAlignment w:val="auto"/>
              <w:rPr>
                <w:rFonts w:cs="Arial"/>
              </w:rPr>
            </w:pPr>
            <w:r w:rsidRPr="00A643C3">
              <w:rPr>
                <w:rFonts w:cs="Arial"/>
              </w:rPr>
              <w:t xml:space="preserve">Observation 1: Propagation delay compensation based on existing Rel-15/Rel-16 TA procedure and associated granularity, </w:t>
            </w:r>
            <w:r w:rsidRPr="00A643C3">
              <w:rPr>
                <w:rFonts w:cs="Arial"/>
                <w:highlight w:val="yellow"/>
              </w:rPr>
              <w:t>with no enhancements in RAN1</w:t>
            </w:r>
            <w:r w:rsidRPr="00A643C3">
              <w:rPr>
                <w:rFonts w:cs="Arial"/>
              </w:rPr>
              <w:t xml:space="preserve">, is sufficient for meeting the </w:t>
            </w:r>
            <w:proofErr w:type="spellStart"/>
            <w:r w:rsidRPr="00A643C3">
              <w:rPr>
                <w:rFonts w:cs="Arial"/>
              </w:rPr>
              <w:t>Uu</w:t>
            </w:r>
            <w:proofErr w:type="spellEnd"/>
            <w:r w:rsidRPr="00A643C3">
              <w:rPr>
                <w:rFonts w:cs="Arial"/>
              </w:rPr>
              <w:t xml:space="preserve"> interface synchronicity error budget in LS R2-2010837 </w:t>
            </w:r>
            <w:r w:rsidRPr="00A643C3">
              <w:rPr>
                <w:rFonts w:cs="Arial"/>
                <w:highlight w:val="yellow"/>
              </w:rPr>
              <w:t>for the smart grid scenario.</w:t>
            </w:r>
            <w:r w:rsidRPr="00A643C3">
              <w:rPr>
                <w:rFonts w:cs="Arial"/>
              </w:rPr>
              <w:t xml:space="preserve">  </w:t>
            </w:r>
          </w:p>
          <w:p w14:paraId="5AC64711" w14:textId="77777777" w:rsidR="00732AFC" w:rsidRPr="00A643C3" w:rsidRDefault="00732AFC" w:rsidP="00382A37">
            <w:pPr>
              <w:numPr>
                <w:ilvl w:val="0"/>
                <w:numId w:val="20"/>
              </w:numPr>
              <w:overflowPunct/>
              <w:autoSpaceDE/>
              <w:autoSpaceDN/>
              <w:adjustRightInd/>
              <w:spacing w:after="0"/>
              <w:textAlignment w:val="auto"/>
              <w:rPr>
                <w:rFonts w:cs="Arial"/>
              </w:rPr>
            </w:pPr>
            <w:r w:rsidRPr="00A643C3">
              <w:rPr>
                <w:rFonts w:cs="Arial"/>
              </w:rPr>
              <w:t xml:space="preserve">Observation 2: RAN1 needs to further study and specify the feasible enhancement (if any with RAN1 spec impact) for propagation delay compensation </w:t>
            </w:r>
            <w:r w:rsidRPr="00A643C3">
              <w:rPr>
                <w:rFonts w:cs="Arial"/>
                <w:highlight w:val="yellow"/>
              </w:rPr>
              <w:t>for control-to-control scenario</w:t>
            </w:r>
            <w:r w:rsidRPr="00A643C3">
              <w:rPr>
                <w:rFonts w:cs="Arial"/>
              </w:rPr>
              <w:t xml:space="preserve">, in order to meet the synchronicity budget of </w:t>
            </w:r>
            <w:proofErr w:type="spellStart"/>
            <w:r w:rsidRPr="00A643C3">
              <w:rPr>
                <w:rFonts w:cs="Arial"/>
              </w:rPr>
              <w:t>Uu</w:t>
            </w:r>
            <w:proofErr w:type="spellEnd"/>
            <w:r w:rsidRPr="00A643C3">
              <w:rPr>
                <w:rFonts w:cs="Arial"/>
              </w:rPr>
              <w:t xml:space="preserve"> interface in LS R2-2010837. </w:t>
            </w:r>
          </w:p>
          <w:p w14:paraId="03A150A3" w14:textId="77777777" w:rsidR="00732AFC" w:rsidRDefault="00732AFC" w:rsidP="008F3206">
            <w:pPr>
              <w:snapToGrid w:val="0"/>
              <w:spacing w:line="252" w:lineRule="auto"/>
              <w:rPr>
                <w:highlight w:val="green"/>
                <w:lang w:eastAsia="zh-CN"/>
              </w:rPr>
            </w:pPr>
          </w:p>
          <w:p w14:paraId="5E9F418C" w14:textId="77777777" w:rsidR="00732AFC" w:rsidRPr="009E1490" w:rsidRDefault="00732AFC" w:rsidP="008F3206">
            <w:pPr>
              <w:snapToGrid w:val="0"/>
              <w:spacing w:line="252" w:lineRule="auto"/>
              <w:rPr>
                <w:highlight w:val="green"/>
              </w:rPr>
            </w:pPr>
            <w:r w:rsidRPr="009E1490">
              <w:rPr>
                <w:highlight w:val="green"/>
              </w:rPr>
              <w:t>Agreement:</w:t>
            </w:r>
          </w:p>
          <w:p w14:paraId="1EA28AE0" w14:textId="77777777" w:rsidR="00732AFC" w:rsidRDefault="00732AFC" w:rsidP="008F3206">
            <w:r>
              <w:t xml:space="preserve">Take the following as the evaluation assumptions for both RTT-based PDC and TA-based PDC.   </w:t>
            </w:r>
          </w:p>
          <w:p w14:paraId="5CB6863F" w14:textId="77777777" w:rsidR="00732AFC" w:rsidRDefault="00732AFC" w:rsidP="00382A37">
            <w:pPr>
              <w:numPr>
                <w:ilvl w:val="0"/>
                <w:numId w:val="21"/>
              </w:numPr>
              <w:overflowPunct/>
              <w:autoSpaceDE/>
              <w:autoSpaceDN/>
              <w:adjustRightInd/>
              <w:spacing w:after="0"/>
              <w:textAlignment w:val="auto"/>
            </w:pPr>
            <w:r>
              <w:t xml:space="preserve">The UE may acquire an up-to-date PD estimation after waking up from DRX. This implies that </w:t>
            </w:r>
            <w:proofErr w:type="spellStart"/>
            <w:r>
              <w:t>gNB</w:t>
            </w:r>
            <w:proofErr w:type="spellEnd"/>
            <w:r>
              <w:t xml:space="preserve"> may signal an update timing advance value or complete a Rx-Tx measurement procedure.</w:t>
            </w:r>
          </w:p>
          <w:p w14:paraId="6148F4AE" w14:textId="77777777" w:rsidR="00732AFC" w:rsidRDefault="00732AFC" w:rsidP="00382A37">
            <w:pPr>
              <w:numPr>
                <w:ilvl w:val="0"/>
                <w:numId w:val="21"/>
              </w:numPr>
              <w:overflowPunct/>
              <w:autoSpaceDE/>
              <w:autoSpaceDN/>
              <w:adjustRightInd/>
              <w:spacing w:after="0"/>
              <w:textAlignment w:val="auto"/>
            </w:pPr>
            <w:proofErr w:type="spellStart"/>
            <w:proofErr w:type="gramStart"/>
            <w:r w:rsidRPr="009E1490">
              <w:rPr>
                <w:i/>
                <w:iCs/>
              </w:rPr>
              <w:t>error</w:t>
            </w:r>
            <w:r w:rsidRPr="009E1490">
              <w:rPr>
                <w:i/>
                <w:iCs/>
                <w:vertAlign w:val="subscript"/>
              </w:rPr>
              <w:t>UE,DL</w:t>
            </w:r>
            <w:proofErr w:type="gramEnd"/>
            <w:r w:rsidRPr="009E1490">
              <w:rPr>
                <w:i/>
                <w:iCs/>
                <w:vertAlign w:val="subscript"/>
              </w:rPr>
              <w:t>,RX</w:t>
            </w:r>
            <w:proofErr w:type="spellEnd"/>
            <w:r w:rsidR="00A95B56">
              <w:fldChar w:fldCharType="begin"/>
            </w:r>
            <w:r>
              <w:instrText xml:space="preserve"> QUOTE </w:instrText>
            </w:r>
            <m:oMath>
              <m:sSub>
                <m:sSubPr>
                  <m:ctrlPr>
                    <w:rPr>
                      <w:rFonts w:ascii="Cambria Math" w:eastAsia="宋体" w:hAnsi="Cambria Math" w:cs="Calibri"/>
                      <w:color w:val="000000"/>
                      <w:sz w:val="22"/>
                      <w:szCs w:val="22"/>
                    </w:rPr>
                  </m:ctrlPr>
                </m:sSubPr>
                <m:e>
                  <m:r>
                    <m:rPr>
                      <m:sty m:val="p"/>
                    </m:rPr>
                    <w:rPr>
                      <w:rFonts w:ascii="Cambria Math" w:hAnsi="Cambria Math"/>
                      <w:color w:val="000000"/>
                      <w:sz w:val="22"/>
                      <w:szCs w:val="22"/>
                      <w:lang w:eastAsia="zh-CN"/>
                    </w:rPr>
                    <m:t>error</m:t>
                  </m:r>
                </m:e>
                <m:sub>
                  <m:r>
                    <m:rPr>
                      <m:sty m:val="p"/>
                    </m:rPr>
                    <w:rPr>
                      <w:rFonts w:ascii="Cambria Math" w:hAnsi="Cambria Math"/>
                      <w:color w:val="000000"/>
                      <w:sz w:val="22"/>
                      <w:szCs w:val="22"/>
                      <w:lang w:eastAsia="zh-CN"/>
                    </w:rPr>
                    <m:t>UE, DL, RX</m:t>
                  </m:r>
                </m:sub>
              </m:sSub>
            </m:oMath>
            <w:r>
              <w:instrText xml:space="preserve"> </w:instrText>
            </w:r>
            <w:r w:rsidR="00A95B56">
              <w:fldChar w:fldCharType="end"/>
            </w:r>
            <w:r>
              <w:t xml:space="preserve"> is based on other signals (e.g. CSI-RS) instead of SSB.</w:t>
            </w:r>
          </w:p>
          <w:p w14:paraId="46DF903A" w14:textId="77777777" w:rsidR="00732AFC" w:rsidRDefault="00732AFC" w:rsidP="00382A37">
            <w:pPr>
              <w:numPr>
                <w:ilvl w:val="0"/>
                <w:numId w:val="21"/>
              </w:numPr>
              <w:overflowPunct/>
              <w:autoSpaceDE/>
              <w:autoSpaceDN/>
              <w:adjustRightInd/>
              <w:spacing w:after="0"/>
              <w:textAlignment w:val="auto"/>
            </w:pPr>
            <w:proofErr w:type="spellStart"/>
            <w:r w:rsidRPr="009E1490">
              <w:rPr>
                <w:i/>
                <w:iCs/>
              </w:rPr>
              <w:t>error</w:t>
            </w:r>
            <w:r w:rsidRPr="009E1490">
              <w:rPr>
                <w:i/>
                <w:iCs/>
                <w:vertAlign w:val="subscript"/>
              </w:rPr>
              <w:t>BS</w:t>
            </w:r>
            <w:proofErr w:type="spellEnd"/>
            <w:r w:rsidRPr="009E1490">
              <w:rPr>
                <w:i/>
                <w:iCs/>
                <w:vertAlign w:val="subscript"/>
              </w:rPr>
              <w:t xml:space="preserve">, </w:t>
            </w:r>
            <w:proofErr w:type="gramStart"/>
            <w:r w:rsidRPr="009E1490">
              <w:rPr>
                <w:i/>
                <w:iCs/>
                <w:vertAlign w:val="subscript"/>
              </w:rPr>
              <w:t>UL,RX</w:t>
            </w:r>
            <w:proofErr w:type="gramEnd"/>
            <w:r w:rsidR="00A95B56">
              <w:fldChar w:fldCharType="begin"/>
            </w:r>
            <w:r>
              <w:instrText xml:space="preserve"> QUOTE </w:instrText>
            </w:r>
            <m:oMath>
              <m:sSub>
                <m:sSubPr>
                  <m:ctrlPr>
                    <w:rPr>
                      <w:rFonts w:ascii="Cambria Math" w:eastAsia="宋体" w:hAnsi="Cambria Math" w:cs="Calibri"/>
                      <w:color w:val="000000"/>
                      <w:sz w:val="22"/>
                      <w:szCs w:val="22"/>
                    </w:rPr>
                  </m:ctrlPr>
                </m:sSubPr>
                <m:e>
                  <m:r>
                    <m:rPr>
                      <m:sty m:val="p"/>
                    </m:rPr>
                    <w:rPr>
                      <w:rFonts w:ascii="Cambria Math" w:hAnsi="Cambria Math"/>
                      <w:color w:val="000000"/>
                      <w:sz w:val="22"/>
                      <w:szCs w:val="22"/>
                      <w:lang w:eastAsia="zh-CN"/>
                    </w:rPr>
                    <m:t>error</m:t>
                  </m:r>
                </m:e>
                <m:sub>
                  <m:r>
                    <m:rPr>
                      <m:sty m:val="p"/>
                    </m:rPr>
                    <w:rPr>
                      <w:rFonts w:ascii="Cambria Math" w:hAnsi="Cambria Math"/>
                      <w:color w:val="000000"/>
                      <w:sz w:val="22"/>
                      <w:szCs w:val="22"/>
                      <w:lang w:eastAsia="zh-CN"/>
                    </w:rPr>
                    <m:t>UE, DL, RX</m:t>
                  </m:r>
                </m:sub>
              </m:sSub>
            </m:oMath>
            <w:r>
              <w:instrText xml:space="preserve"> </w:instrText>
            </w:r>
            <w:r w:rsidR="00A95B56">
              <w:fldChar w:fldCharType="end"/>
            </w:r>
            <w:r>
              <w:t xml:space="preserve"> </w:t>
            </w:r>
            <w:proofErr w:type="spellStart"/>
            <w:r>
              <w:t>iss</w:t>
            </w:r>
            <w:proofErr w:type="spellEnd"/>
            <w:r>
              <w:t xml:space="preserve"> based on other uplink signals instead of contention based PRACH, e.g. SRS.  </w:t>
            </w:r>
          </w:p>
          <w:p w14:paraId="09ACD2D2" w14:textId="77777777" w:rsidR="00732AFC" w:rsidRDefault="00732AFC" w:rsidP="00382A37">
            <w:pPr>
              <w:numPr>
                <w:ilvl w:val="0"/>
                <w:numId w:val="21"/>
              </w:numPr>
              <w:overflowPunct/>
              <w:autoSpaceDE/>
              <w:autoSpaceDN/>
              <w:adjustRightInd/>
              <w:spacing w:after="0"/>
              <w:textAlignment w:val="auto"/>
            </w:pPr>
            <w:r>
              <w:t>Further study and specify new procedure/</w:t>
            </w:r>
            <w:proofErr w:type="spellStart"/>
            <w:r>
              <w:t>signaling</w:t>
            </w:r>
            <w:proofErr w:type="spellEnd"/>
            <w:r>
              <w:t xml:space="preserve"> (if necessary) to ensure that the PD estimation can be acquired after DRX for the adopted PDC method.</w:t>
            </w:r>
          </w:p>
          <w:p w14:paraId="46207C49" w14:textId="77777777" w:rsidR="00732AFC" w:rsidRPr="009E1490" w:rsidRDefault="00732AFC" w:rsidP="008F3206">
            <w:pPr>
              <w:snapToGrid w:val="0"/>
              <w:spacing w:line="252" w:lineRule="auto"/>
              <w:rPr>
                <w:lang w:eastAsia="zh-CN"/>
              </w:rPr>
            </w:pPr>
          </w:p>
          <w:p w14:paraId="674CC69F" w14:textId="77777777" w:rsidR="00732AFC" w:rsidRPr="009E1490" w:rsidRDefault="00732AFC" w:rsidP="008F3206">
            <w:pPr>
              <w:snapToGrid w:val="0"/>
              <w:spacing w:line="252" w:lineRule="auto"/>
              <w:rPr>
                <w:highlight w:val="green"/>
                <w:lang w:eastAsia="zh-CN"/>
              </w:rPr>
            </w:pPr>
            <w:r w:rsidRPr="009E1490">
              <w:rPr>
                <w:highlight w:val="green"/>
                <w:lang w:eastAsia="zh-CN"/>
              </w:rPr>
              <w:t>Agreement:</w:t>
            </w:r>
          </w:p>
          <w:p w14:paraId="076CB442" w14:textId="77777777" w:rsidR="00732AFC" w:rsidRPr="009E1490" w:rsidRDefault="00732AFC" w:rsidP="008F3206">
            <w:pPr>
              <w:rPr>
                <w:rFonts w:ascii="Times" w:hAnsi="Times"/>
                <w:szCs w:val="24"/>
              </w:rPr>
            </w:pPr>
            <w:r>
              <w:t>Existing DL reference signal(s) are used for Rx – Tx time difference estimation at UE side for RTT-based propagation delay compensation, if RTT-based propagation delay compensation is supported.   </w:t>
            </w:r>
          </w:p>
          <w:p w14:paraId="704BEA11" w14:textId="77777777" w:rsidR="00732AFC" w:rsidRDefault="00732AFC" w:rsidP="00382A37">
            <w:pPr>
              <w:numPr>
                <w:ilvl w:val="0"/>
                <w:numId w:val="22"/>
              </w:numPr>
              <w:overflowPunct/>
              <w:autoSpaceDE/>
              <w:autoSpaceDN/>
              <w:adjustRightInd/>
              <w:spacing w:after="0"/>
              <w:textAlignment w:val="auto"/>
            </w:pPr>
            <w:r>
              <w:t xml:space="preserve">FFS whether PRS can be used for UE Rx – Tx time difference estimation or not  </w:t>
            </w:r>
          </w:p>
          <w:p w14:paraId="2B5F80D1" w14:textId="77777777" w:rsidR="00732AFC" w:rsidRDefault="00732AFC" w:rsidP="00382A37">
            <w:pPr>
              <w:numPr>
                <w:ilvl w:val="0"/>
                <w:numId w:val="22"/>
              </w:numPr>
              <w:overflowPunct/>
              <w:autoSpaceDE/>
              <w:autoSpaceDN/>
              <w:adjustRightInd/>
              <w:spacing w:after="0"/>
              <w:textAlignment w:val="auto"/>
            </w:pPr>
            <w:r>
              <w:t>FFS which DL reference signal(s) to be used if/when PRS is not used</w:t>
            </w:r>
          </w:p>
          <w:p w14:paraId="09DDA879" w14:textId="77777777" w:rsidR="00732AFC" w:rsidRPr="009E1490" w:rsidRDefault="00732AFC" w:rsidP="008F3206">
            <w:pPr>
              <w:snapToGrid w:val="0"/>
              <w:spacing w:line="252" w:lineRule="auto"/>
              <w:rPr>
                <w:lang w:eastAsia="zh-CN"/>
              </w:rPr>
            </w:pPr>
          </w:p>
          <w:p w14:paraId="1794D591" w14:textId="77777777" w:rsidR="00732AFC" w:rsidRPr="009E1490" w:rsidRDefault="00732AFC" w:rsidP="008F3206">
            <w:pPr>
              <w:snapToGrid w:val="0"/>
              <w:spacing w:line="252" w:lineRule="auto"/>
              <w:outlineLvl w:val="0"/>
              <w:rPr>
                <w:u w:val="single"/>
                <w:lang w:eastAsia="zh-CN"/>
              </w:rPr>
            </w:pPr>
            <w:r w:rsidRPr="009E1490">
              <w:rPr>
                <w:u w:val="single"/>
                <w:lang w:eastAsia="zh-CN"/>
              </w:rPr>
              <w:t>Conclusion:</w:t>
            </w:r>
          </w:p>
          <w:p w14:paraId="43D1EA93" w14:textId="77777777" w:rsidR="00732AFC" w:rsidRDefault="00732AFC" w:rsidP="008F3206">
            <w:pPr>
              <w:rPr>
                <w:lang w:eastAsia="zh-CN"/>
              </w:rPr>
            </w:pPr>
            <w:r w:rsidRPr="009E1490">
              <w:rPr>
                <w:highlight w:val="yellow"/>
              </w:rPr>
              <w:t xml:space="preserve">Leave it to RAN2 to decide whether to support UE based compensation and/or </w:t>
            </w:r>
            <w:proofErr w:type="spellStart"/>
            <w:r w:rsidRPr="009E1490">
              <w:rPr>
                <w:highlight w:val="yellow"/>
              </w:rPr>
              <w:t>gNB</w:t>
            </w:r>
            <w:proofErr w:type="spellEnd"/>
            <w:r w:rsidRPr="009E1490">
              <w:rPr>
                <w:highlight w:val="yellow"/>
              </w:rPr>
              <w:t xml:space="preserve"> based compensation for any propagation delay compensation method RAN1 may adopt for Rel-17, if applicable</w:t>
            </w:r>
          </w:p>
        </w:tc>
      </w:tr>
    </w:tbl>
    <w:p w14:paraId="7544617A" w14:textId="77777777" w:rsidR="00732AFC" w:rsidRDefault="00732AFC" w:rsidP="008B404B">
      <w:pPr>
        <w:spacing w:after="240"/>
        <w:rPr>
          <w:rFonts w:eastAsiaTheme="minorEastAsia"/>
          <w:b/>
          <w:kern w:val="2"/>
          <w:u w:val="single"/>
          <w:lang w:eastAsia="zh-CN"/>
        </w:rPr>
      </w:pPr>
    </w:p>
    <w:p w14:paraId="5B5C6993" w14:textId="77777777" w:rsidR="008B404B" w:rsidRPr="00BA0146" w:rsidRDefault="008B404B" w:rsidP="008B404B">
      <w:pPr>
        <w:spacing w:after="240"/>
        <w:rPr>
          <w:b/>
          <w:color w:val="000000"/>
          <w:u w:val="single"/>
          <w:lang w:eastAsia="zh-CN"/>
        </w:rPr>
      </w:pPr>
      <w:r w:rsidRPr="00BA0146">
        <w:rPr>
          <w:b/>
          <w:kern w:val="2"/>
          <w:u w:val="single"/>
          <w:lang w:eastAsia="zh-CN"/>
        </w:rPr>
        <w:t>Key agreements specific for RTT-based PDC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B404B" w:rsidRPr="00BA0146" w14:paraId="0C1C3D7F" w14:textId="77777777" w:rsidTr="008F3206">
        <w:trPr>
          <w:trHeight w:val="992"/>
          <w:jc w:val="center"/>
        </w:trPr>
        <w:tc>
          <w:tcPr>
            <w:tcW w:w="9307" w:type="dxa"/>
            <w:shd w:val="clear" w:color="auto" w:fill="auto"/>
          </w:tcPr>
          <w:p w14:paraId="034B07BE" w14:textId="77777777" w:rsidR="008B404B" w:rsidRPr="00BA0146" w:rsidRDefault="008B404B" w:rsidP="008F3206">
            <w:pPr>
              <w:widowControl w:val="0"/>
              <w:spacing w:line="252" w:lineRule="auto"/>
              <w:rPr>
                <w:rFonts w:eastAsia="Batang"/>
                <w:highlight w:val="darkYellow"/>
                <w:lang w:eastAsia="zh-CN"/>
              </w:rPr>
            </w:pPr>
          </w:p>
          <w:p w14:paraId="7074C79B" w14:textId="77777777" w:rsidR="008B404B" w:rsidRPr="00BA0146" w:rsidRDefault="008B404B" w:rsidP="008F3206">
            <w:pPr>
              <w:widowControl w:val="0"/>
              <w:snapToGrid w:val="0"/>
              <w:spacing w:after="120" w:line="259" w:lineRule="auto"/>
              <w:jc w:val="both"/>
              <w:rPr>
                <w:highlight w:val="green"/>
                <w:lang w:val="en-US"/>
              </w:rPr>
            </w:pPr>
            <w:bookmarkStart w:id="18" w:name="OLE_LINK11"/>
            <w:r w:rsidRPr="00BA0146">
              <w:rPr>
                <w:highlight w:val="green"/>
                <w:lang w:val="en-US"/>
              </w:rPr>
              <w:t xml:space="preserve">Agreement </w:t>
            </w:r>
            <w:r w:rsidRPr="00BA0146">
              <w:rPr>
                <w:rFonts w:eastAsia="Batang"/>
                <w:szCs w:val="24"/>
              </w:rPr>
              <w:t>(Note: Agreements from RAN1#106-e and RAN1#106b-e are merged)</w:t>
            </w:r>
          </w:p>
          <w:p w14:paraId="4B1A7F5E" w14:textId="77777777" w:rsidR="008B404B" w:rsidRPr="00BA0146" w:rsidRDefault="008B404B" w:rsidP="008F3206">
            <w:pPr>
              <w:rPr>
                <w:rFonts w:eastAsia="Batang"/>
                <w:lang w:eastAsia="zh-CN"/>
              </w:rPr>
            </w:pPr>
            <w:r w:rsidRPr="00BA0146">
              <w:rPr>
                <w:rFonts w:eastAsia="Batang"/>
                <w:lang w:eastAsia="zh-CN"/>
              </w:rPr>
              <w:t>For evaluation of the overall time synchronization error for RTT-based propagation delay compensation,</w:t>
            </w:r>
          </w:p>
          <w:bookmarkEnd w:id="18"/>
          <w:p w14:paraId="529525DE" w14:textId="77777777" w:rsidR="008B404B" w:rsidRPr="00BA0146" w:rsidRDefault="008B404B" w:rsidP="008E7777">
            <w:pPr>
              <w:numPr>
                <w:ilvl w:val="0"/>
                <w:numId w:val="12"/>
              </w:numPr>
              <w:spacing w:afterLines="50" w:after="156"/>
              <w:ind w:left="714" w:hanging="357"/>
              <w:contextualSpacing/>
              <w:rPr>
                <w:rFonts w:eastAsia="Batang"/>
                <w:iCs/>
                <w:szCs w:val="24"/>
                <w:lang w:eastAsia="zh-CN"/>
              </w:rPr>
            </w:pPr>
            <w:r w:rsidRPr="00BA0146">
              <w:rPr>
                <w:rFonts w:eastAsia="Batang"/>
                <w:iCs/>
                <w:szCs w:val="24"/>
                <w:lang w:eastAsia="zh-CN"/>
              </w:rPr>
              <w:t>Alt.1 for RTT-based PDC</w:t>
            </w:r>
          </w:p>
          <w:p w14:paraId="3EDAA4FE" w14:textId="77777777" w:rsidR="008B404B" w:rsidRPr="00BA0146" w:rsidRDefault="008B404B" w:rsidP="008F3206">
            <w:pPr>
              <w:snapToGrid w:val="0"/>
              <w:spacing w:after="120" w:line="259" w:lineRule="auto"/>
              <w:jc w:val="center"/>
              <w:rPr>
                <w:lang w:val="en-US" w:eastAsia="zh-CN"/>
              </w:rPr>
            </w:pPr>
            <w:r w:rsidRPr="00BA0146">
              <w:rPr>
                <w:noProof/>
                <w:lang w:val="en-US" w:eastAsia="zh-CN"/>
              </w:rPr>
              <w:drawing>
                <wp:inline distT="0" distB="0" distL="0" distR="0" wp14:anchorId="1393C3A7" wp14:editId="26C5A97F">
                  <wp:extent cx="5096510" cy="564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96510" cy="564515"/>
                          </a:xfrm>
                          <a:prstGeom prst="rect">
                            <a:avLst/>
                          </a:prstGeom>
                          <a:noFill/>
                          <a:ln>
                            <a:noFill/>
                          </a:ln>
                        </pic:spPr>
                      </pic:pic>
                    </a:graphicData>
                  </a:graphic>
                </wp:inline>
              </w:drawing>
            </w:r>
          </w:p>
          <w:p w14:paraId="64F87AF7" w14:textId="77777777" w:rsidR="008B404B" w:rsidRPr="00BA0146" w:rsidRDefault="008B404B" w:rsidP="008F3206">
            <w:pPr>
              <w:snapToGrid w:val="0"/>
              <w:spacing w:after="120" w:line="259" w:lineRule="auto"/>
              <w:ind w:left="785"/>
              <w:jc w:val="both"/>
              <w:rPr>
                <w:b/>
                <w:bCs/>
                <w:color w:val="000000"/>
                <w:lang w:val="en-US" w:eastAsia="zh-CN"/>
              </w:rPr>
            </w:pPr>
            <w:r w:rsidRPr="00BA0146">
              <w:object w:dxaOrig="12075" w:dyaOrig="2565" w14:anchorId="08044016">
                <v:shape id="_x0000_i1028" type="#_x0000_t75" style="width:371.4pt;height:79.85pt" o:ole="">
                  <v:imagedata r:id="rId18" o:title=""/>
                </v:shape>
                <o:OLEObject Type="Embed" ProgID="PBrush" ShapeID="_x0000_i1028" DrawAspect="Content" ObjectID="_1697387610" r:id="rId19"/>
              </w:object>
            </w:r>
          </w:p>
          <w:p w14:paraId="2B9235A4" w14:textId="77777777" w:rsidR="008B404B" w:rsidRPr="00BA0146" w:rsidRDefault="008B404B" w:rsidP="008F3206">
            <w:pPr>
              <w:snapToGrid w:val="0"/>
              <w:spacing w:line="259" w:lineRule="auto"/>
              <w:jc w:val="both"/>
              <w:rPr>
                <w:b/>
                <w:bCs/>
                <w:color w:val="000000"/>
                <w:lang w:val="en-US" w:eastAsia="zh-CN"/>
              </w:rPr>
            </w:pPr>
          </w:p>
          <w:p w14:paraId="23209B3D"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34F031A7" w14:textId="77777777" w:rsidR="008B404B" w:rsidRPr="00BA0146" w:rsidRDefault="008B404B" w:rsidP="008F3206">
            <w:pPr>
              <w:rPr>
                <w:rFonts w:eastAsia="Batang"/>
                <w:lang w:eastAsia="zh-CN"/>
              </w:rPr>
            </w:pPr>
            <w:r w:rsidRPr="00BA0146">
              <w:rPr>
                <w:rFonts w:eastAsia="Batang"/>
                <w:lang w:eastAsia="zh-CN"/>
              </w:rPr>
              <w:t xml:space="preserve">For evaluation of the overall time synchronization error for RTT-based propagation delay compensation with Alt.1, it is assumed that </w:t>
            </w:r>
          </w:p>
          <w:p w14:paraId="7DAD99DF" w14:textId="77777777"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t xml:space="preserve">The UE Rx-Tx time difference measurement accuracy based on PRS defined in Table 10.1.25.2-2 in TS 38.133 </w:t>
            </w:r>
            <w:bookmarkStart w:id="19" w:name="OLE_LINK3"/>
            <w:r w:rsidRPr="00BA0146">
              <w:rPr>
                <w:rFonts w:eastAsia="Batang"/>
                <w:iCs/>
                <w:szCs w:val="24"/>
                <w:lang w:eastAsia="zh-CN"/>
              </w:rPr>
              <w:t>v17.3.0</w:t>
            </w:r>
            <w:bookmarkEnd w:id="19"/>
            <w:r w:rsidRPr="00BA0146">
              <w:rPr>
                <w:rFonts w:eastAsia="Batang"/>
                <w:iCs/>
                <w:szCs w:val="24"/>
                <w:lang w:eastAsia="zh-CN"/>
              </w:rPr>
              <w:t xml:space="preserve"> is taken as the reference for the UE Rx-Tx time difference measurement accuracy </w:t>
            </w:r>
          </w:p>
          <w:p w14:paraId="07F507C9" w14:textId="77777777"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t xml:space="preserve">The </w:t>
            </w:r>
            <w:proofErr w:type="spellStart"/>
            <w:r w:rsidRPr="00BA0146">
              <w:rPr>
                <w:rFonts w:eastAsia="Batang"/>
                <w:iCs/>
                <w:szCs w:val="24"/>
                <w:lang w:eastAsia="zh-CN"/>
              </w:rPr>
              <w:t>gNB</w:t>
            </w:r>
            <w:proofErr w:type="spellEnd"/>
            <w:r w:rsidRPr="00BA0146">
              <w:rPr>
                <w:rFonts w:eastAsia="Batang"/>
                <w:iCs/>
                <w:szCs w:val="24"/>
                <w:lang w:eastAsia="zh-CN"/>
              </w:rPr>
              <w:t xml:space="preserve"> Rx-Tx time difference accuracy based on SRS for positioning defined in Table 13.2.2.2-1 in TS 38.133 v17.3.0 is taken as the reference for the </w:t>
            </w:r>
            <w:proofErr w:type="spellStart"/>
            <w:r w:rsidRPr="00BA0146">
              <w:rPr>
                <w:rFonts w:eastAsia="Batang"/>
                <w:iCs/>
                <w:szCs w:val="24"/>
                <w:lang w:eastAsia="zh-CN"/>
              </w:rPr>
              <w:t>gNB</w:t>
            </w:r>
            <w:proofErr w:type="spellEnd"/>
            <w:r w:rsidRPr="00BA0146">
              <w:rPr>
                <w:rFonts w:eastAsia="Batang"/>
                <w:iCs/>
                <w:szCs w:val="24"/>
                <w:lang w:eastAsia="zh-CN"/>
              </w:rPr>
              <w:t xml:space="preserve"> Rx-Tx time difference accuracy based on SRS for PDC </w:t>
            </w:r>
          </w:p>
          <w:p w14:paraId="5E386297" w14:textId="77777777" w:rsidR="008B404B" w:rsidRPr="00BA0146" w:rsidRDefault="008B404B" w:rsidP="008E7777">
            <w:pPr>
              <w:spacing w:afterLines="50" w:after="156" w:line="252" w:lineRule="auto"/>
              <w:contextualSpacing/>
              <w:rPr>
                <w:b/>
                <w:highlight w:val="green"/>
                <w:lang w:eastAsia="zh-CN"/>
              </w:rPr>
            </w:pPr>
          </w:p>
          <w:p w14:paraId="342B1A04"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7491D927" w14:textId="77777777" w:rsidR="008B404B" w:rsidRPr="00BA0146" w:rsidRDefault="008B404B" w:rsidP="008F3206">
            <w:pPr>
              <w:spacing w:line="252" w:lineRule="auto"/>
              <w:contextualSpacing/>
              <w:rPr>
                <w:bCs/>
                <w:lang w:eastAsia="zh-CN"/>
              </w:rPr>
            </w:pPr>
            <w:r w:rsidRPr="00BA0146">
              <w:rPr>
                <w:bCs/>
                <w:lang w:eastAsia="zh-CN"/>
              </w:rPr>
              <w:t xml:space="preserve">SRS can be used for Rx – Tx time difference estimation at </w:t>
            </w:r>
            <w:proofErr w:type="spellStart"/>
            <w:r w:rsidRPr="00BA0146">
              <w:rPr>
                <w:bCs/>
                <w:lang w:eastAsia="zh-CN"/>
              </w:rPr>
              <w:t>gNB</w:t>
            </w:r>
            <w:proofErr w:type="spellEnd"/>
            <w:r w:rsidRPr="00BA0146">
              <w:rPr>
                <w:bCs/>
                <w:lang w:eastAsia="zh-CN"/>
              </w:rPr>
              <w:t xml:space="preserve"> side for RTT-based propagation delay compensation, if RTT-based propagation delay compensation is supported.</w:t>
            </w:r>
          </w:p>
          <w:p w14:paraId="1A4494DF" w14:textId="77777777" w:rsidR="008B404B" w:rsidRPr="00BA0146" w:rsidRDefault="008B404B" w:rsidP="008E7777">
            <w:pPr>
              <w:spacing w:afterLines="50" w:after="156" w:line="252" w:lineRule="auto"/>
              <w:contextualSpacing/>
              <w:rPr>
                <w:b/>
                <w:highlight w:val="green"/>
                <w:lang w:eastAsia="zh-CN"/>
              </w:rPr>
            </w:pPr>
          </w:p>
          <w:p w14:paraId="540FF179"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02AF8D39" w14:textId="77777777" w:rsidR="008B404B" w:rsidRPr="00BA0146" w:rsidRDefault="008B404B" w:rsidP="008F3206">
            <w:pPr>
              <w:spacing w:line="252" w:lineRule="auto"/>
              <w:contextualSpacing/>
              <w:rPr>
                <w:bCs/>
                <w:lang w:eastAsia="zh-CN"/>
              </w:rPr>
            </w:pPr>
            <w:r w:rsidRPr="00BA0146">
              <w:rPr>
                <w:bCs/>
                <w:lang w:eastAsia="zh-CN"/>
              </w:rPr>
              <w:t xml:space="preserve">If RTT-based propagation delay compensation is supported, </w:t>
            </w:r>
          </w:p>
          <w:p w14:paraId="23C96427" w14:textId="77777777" w:rsidR="008B404B" w:rsidRPr="00BA0146" w:rsidRDefault="008B404B" w:rsidP="00382A37">
            <w:pPr>
              <w:numPr>
                <w:ilvl w:val="0"/>
                <w:numId w:val="11"/>
              </w:numPr>
              <w:overflowPunct/>
              <w:autoSpaceDE/>
              <w:autoSpaceDN/>
              <w:adjustRightInd/>
              <w:spacing w:after="0" w:line="252" w:lineRule="auto"/>
              <w:contextualSpacing/>
              <w:textAlignment w:val="auto"/>
              <w:rPr>
                <w:bCs/>
                <w:lang w:eastAsia="zh-CN"/>
              </w:rPr>
            </w:pPr>
            <w:r w:rsidRPr="00BA0146">
              <w:rPr>
                <w:bCs/>
                <w:lang w:eastAsia="zh-CN"/>
              </w:rPr>
              <w:t>CSI-RS for tracking (TRS) can be used for Rx – Tx time difference estimation at UE side, if PRS is not configured for the UE.</w:t>
            </w:r>
          </w:p>
          <w:p w14:paraId="0013F89A" w14:textId="77777777" w:rsidR="008B404B" w:rsidRPr="00BA0146" w:rsidRDefault="008B404B" w:rsidP="00382A37">
            <w:pPr>
              <w:numPr>
                <w:ilvl w:val="0"/>
                <w:numId w:val="11"/>
              </w:numPr>
              <w:overflowPunct/>
              <w:autoSpaceDE/>
              <w:autoSpaceDN/>
              <w:adjustRightInd/>
              <w:spacing w:after="0" w:line="252" w:lineRule="auto"/>
              <w:contextualSpacing/>
              <w:textAlignment w:val="auto"/>
              <w:rPr>
                <w:bCs/>
                <w:lang w:eastAsia="zh-CN"/>
              </w:rPr>
            </w:pPr>
            <w:r w:rsidRPr="00BA0146">
              <w:rPr>
                <w:bCs/>
                <w:lang w:eastAsia="zh-CN"/>
              </w:rPr>
              <w:t xml:space="preserve">PRS can be used for Rx – Tx time difference estimation at UE side, if PRS is configured for the UE.  </w:t>
            </w:r>
          </w:p>
          <w:p w14:paraId="1934DA8E" w14:textId="77777777" w:rsidR="008B404B" w:rsidRPr="00BA0146" w:rsidRDefault="008B404B" w:rsidP="008F3206">
            <w:pPr>
              <w:widowControl w:val="0"/>
              <w:snapToGrid w:val="0"/>
              <w:spacing w:after="120" w:line="259" w:lineRule="auto"/>
              <w:contextualSpacing/>
            </w:pPr>
          </w:p>
          <w:p w14:paraId="1BB12C51"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lastRenderedPageBreak/>
              <w:t>Agreement</w:t>
            </w:r>
          </w:p>
          <w:p w14:paraId="76FDDF6E" w14:textId="77777777" w:rsidR="008B404B" w:rsidRPr="00BA0146" w:rsidRDefault="008B404B" w:rsidP="008F3206">
            <w:pPr>
              <w:snapToGrid w:val="0"/>
              <w:spacing w:after="120" w:line="259" w:lineRule="auto"/>
              <w:jc w:val="both"/>
              <w:rPr>
                <w:bCs/>
                <w:lang w:val="en-US" w:eastAsia="zh-CN"/>
              </w:rPr>
            </w:pPr>
            <w:r w:rsidRPr="00BA0146">
              <w:rPr>
                <w:bCs/>
                <w:lang w:val="en-US" w:eastAsia="zh-CN"/>
              </w:rPr>
              <w:t xml:space="preserve">Support the following configurations for RTT-based propagation delay compensation, if RTT-based propagation delay compensation is supported.  </w:t>
            </w:r>
          </w:p>
          <w:p w14:paraId="04717BF2"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 xml:space="preserve">At least one CSI-RS for tracking (TRS) configuration </w:t>
            </w:r>
            <w:r w:rsidRPr="00BA0146">
              <w:rPr>
                <w:bCs/>
                <w:lang w:val="en-US" w:eastAsia="zh-CN"/>
              </w:rPr>
              <w:t>for Rx – Tx time difference estimation at UE side</w:t>
            </w:r>
            <w:r w:rsidRPr="00BA0146">
              <w:rPr>
                <w:bCs/>
                <w:color w:val="000000"/>
                <w:lang w:val="en-US" w:eastAsia="zh-CN"/>
              </w:rPr>
              <w:t xml:space="preserve"> if PRS is not configured</w:t>
            </w:r>
          </w:p>
          <w:p w14:paraId="10ACA57E"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 xml:space="preserve">At least one SRS configuration </w:t>
            </w:r>
            <w:r w:rsidRPr="00BA0146">
              <w:rPr>
                <w:bCs/>
                <w:lang w:val="en-US" w:eastAsia="zh-CN"/>
              </w:rPr>
              <w:t xml:space="preserve">for Rx – Tx time difference estimation at </w:t>
            </w:r>
            <w:proofErr w:type="spellStart"/>
            <w:r w:rsidRPr="00BA0146">
              <w:rPr>
                <w:bCs/>
                <w:lang w:val="en-US" w:eastAsia="zh-CN"/>
              </w:rPr>
              <w:t>gNB</w:t>
            </w:r>
            <w:proofErr w:type="spellEnd"/>
            <w:r w:rsidRPr="00BA0146">
              <w:rPr>
                <w:bCs/>
                <w:lang w:val="en-US" w:eastAsia="zh-CN"/>
              </w:rPr>
              <w:t xml:space="preserve"> side</w:t>
            </w:r>
          </w:p>
          <w:p w14:paraId="4A559D8D" w14:textId="77777777" w:rsidR="008B404B" w:rsidRPr="00BA0146" w:rsidRDefault="008B404B" w:rsidP="008F3206">
            <w:pPr>
              <w:snapToGrid w:val="0"/>
              <w:spacing w:after="120" w:line="259" w:lineRule="auto"/>
              <w:jc w:val="both"/>
              <w:rPr>
                <w:lang w:val="en-US" w:eastAsia="zh-CN"/>
              </w:rPr>
            </w:pPr>
          </w:p>
          <w:p w14:paraId="518A0EB3"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3862D91F" w14:textId="77777777" w:rsidR="008B404B" w:rsidRPr="00BA0146" w:rsidRDefault="008B404B" w:rsidP="008F3206">
            <w:pPr>
              <w:snapToGrid w:val="0"/>
              <w:spacing w:after="120" w:line="259" w:lineRule="auto"/>
              <w:jc w:val="both"/>
              <w:rPr>
                <w:lang w:val="en-US" w:eastAsia="zh-CN"/>
              </w:rPr>
            </w:pPr>
            <w:r w:rsidRPr="00BA0146">
              <w:rPr>
                <w:lang w:val="en-US" w:eastAsia="zh-CN"/>
              </w:rPr>
              <w:t xml:space="preserve">If RTT-based propagation delay compensation is supported and performed at the UE side, the Rx-Tx measurement report provided from the </w:t>
            </w:r>
            <w:proofErr w:type="spellStart"/>
            <w:r w:rsidRPr="00BA0146">
              <w:rPr>
                <w:lang w:val="en-US" w:eastAsia="zh-CN"/>
              </w:rPr>
              <w:t>gNB</w:t>
            </w:r>
            <w:proofErr w:type="spellEnd"/>
            <w:r w:rsidRPr="00BA0146">
              <w:rPr>
                <w:lang w:val="en-US" w:eastAsia="zh-CN"/>
              </w:rPr>
              <w:t xml:space="preserve"> to the UE should include at least:  </w:t>
            </w:r>
          </w:p>
          <w:p w14:paraId="433049E9"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proofErr w:type="spellStart"/>
            <w:r w:rsidRPr="00BA0146">
              <w:rPr>
                <w:bCs/>
                <w:lang w:val="en-US"/>
              </w:rPr>
              <w:t>gNB</w:t>
            </w:r>
            <w:proofErr w:type="spellEnd"/>
            <w:r w:rsidRPr="00BA0146">
              <w:rPr>
                <w:bCs/>
                <w:lang w:val="en-US"/>
              </w:rPr>
              <w:t xml:space="preserve"> Rx-Tx time difference at a given granularity</w:t>
            </w:r>
          </w:p>
          <w:p w14:paraId="2E904CB5"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FFS whether to include SRS-Resource-ID</w:t>
            </w:r>
          </w:p>
          <w:p w14:paraId="70DB8628" w14:textId="77777777" w:rsidR="008B404B" w:rsidRPr="00BA0146" w:rsidRDefault="008B404B" w:rsidP="008F3206">
            <w:pPr>
              <w:snapToGrid w:val="0"/>
              <w:spacing w:after="120" w:line="259" w:lineRule="auto"/>
              <w:ind w:left="720"/>
              <w:contextualSpacing/>
              <w:jc w:val="both"/>
              <w:rPr>
                <w:bCs/>
                <w:sz w:val="22"/>
                <w:szCs w:val="22"/>
                <w:lang w:val="en-US"/>
              </w:rPr>
            </w:pPr>
          </w:p>
          <w:p w14:paraId="30B69488"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676D03BD" w14:textId="77777777" w:rsidR="008B404B" w:rsidRPr="00BA0146" w:rsidRDefault="008B404B" w:rsidP="008F3206">
            <w:pPr>
              <w:rPr>
                <w:rFonts w:eastAsia="Batang"/>
                <w:lang w:eastAsia="zh-CN"/>
              </w:rPr>
            </w:pPr>
            <w:r w:rsidRPr="00BA0146">
              <w:rPr>
                <w:rFonts w:eastAsia="Batang"/>
                <w:bCs/>
                <w:lang w:eastAsia="zh-CN"/>
              </w:rPr>
              <w:t xml:space="preserve">If RTT-based propagation delay compensation is supported and performed at the </w:t>
            </w:r>
            <w:proofErr w:type="spellStart"/>
            <w:r w:rsidRPr="00BA0146">
              <w:rPr>
                <w:rFonts w:eastAsia="Batang"/>
                <w:bCs/>
                <w:lang w:eastAsia="zh-CN"/>
              </w:rPr>
              <w:t>gNB</w:t>
            </w:r>
            <w:proofErr w:type="spellEnd"/>
            <w:r w:rsidRPr="00BA0146">
              <w:rPr>
                <w:rFonts w:eastAsia="Batang"/>
                <w:bCs/>
                <w:lang w:eastAsia="zh-CN"/>
              </w:rPr>
              <w:t xml:space="preserve"> side, the Rx-Tx measurement report provided from the UE to the </w:t>
            </w:r>
            <w:proofErr w:type="spellStart"/>
            <w:r w:rsidRPr="00BA0146">
              <w:rPr>
                <w:rFonts w:eastAsia="Batang"/>
                <w:bCs/>
                <w:lang w:eastAsia="zh-CN"/>
              </w:rPr>
              <w:t>gNB</w:t>
            </w:r>
            <w:proofErr w:type="spellEnd"/>
            <w:r w:rsidRPr="00BA0146">
              <w:rPr>
                <w:rFonts w:eastAsia="Batang"/>
                <w:bCs/>
                <w:lang w:eastAsia="zh-CN"/>
              </w:rPr>
              <w:t xml:space="preserve"> should include at least:  </w:t>
            </w:r>
          </w:p>
          <w:p w14:paraId="5C355DCC" w14:textId="77777777"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t>UE Rx-Tx time difference at a given granularity</w:t>
            </w:r>
          </w:p>
          <w:p w14:paraId="065C49C8" w14:textId="77777777" w:rsidR="008B404B" w:rsidRPr="00BA0146" w:rsidRDefault="008B404B" w:rsidP="008F3206">
            <w:pPr>
              <w:snapToGrid w:val="0"/>
              <w:spacing w:after="120" w:line="259" w:lineRule="auto"/>
              <w:contextualSpacing/>
              <w:jc w:val="both"/>
              <w:rPr>
                <w:bCs/>
                <w:sz w:val="22"/>
                <w:szCs w:val="22"/>
                <w:lang w:val="en-US"/>
              </w:rPr>
            </w:pPr>
          </w:p>
          <w:p w14:paraId="1D873C00"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68158445" w14:textId="77777777" w:rsidR="008B404B" w:rsidRPr="00BA0146" w:rsidRDefault="008B404B" w:rsidP="008F3206">
            <w:pPr>
              <w:rPr>
                <w:lang w:eastAsia="zh-CN"/>
              </w:rPr>
            </w:pPr>
            <w:r w:rsidRPr="00BA0146">
              <w:rPr>
                <w:lang w:eastAsia="zh-CN"/>
              </w:rPr>
              <w:t xml:space="preserve">Send LS to RAN4 to ask for defining the following for RTT-based propagation delay compensation, if RTT-based propagation delay compensation is supported.   </w:t>
            </w:r>
          </w:p>
          <w:p w14:paraId="1C8034B8" w14:textId="77777777" w:rsidR="008B404B" w:rsidRPr="00BA0146" w:rsidRDefault="008B404B" w:rsidP="00382A37">
            <w:pPr>
              <w:pStyle w:val="ListParagraph"/>
              <w:numPr>
                <w:ilvl w:val="0"/>
                <w:numId w:val="10"/>
              </w:numPr>
              <w:overflowPunct/>
              <w:autoSpaceDE/>
              <w:autoSpaceDN/>
              <w:adjustRightInd/>
              <w:spacing w:after="0"/>
              <w:ind w:firstLineChars="0"/>
              <w:contextualSpacing/>
              <w:textAlignment w:val="auto"/>
              <w:rPr>
                <w:bCs/>
              </w:rPr>
            </w:pPr>
            <w:r w:rsidRPr="00BA0146">
              <w:t xml:space="preserve">UE Rx-Tx time difference measurement accuracy </w:t>
            </w:r>
            <w:proofErr w:type="spellStart"/>
            <w:proofErr w:type="gramStart"/>
            <w:r w:rsidRPr="00BA0146">
              <w:rPr>
                <w:i/>
              </w:rPr>
              <w:t>error</w:t>
            </w:r>
            <w:r w:rsidRPr="00BA0146">
              <w:rPr>
                <w:i/>
                <w:vertAlign w:val="subscript"/>
              </w:rPr>
              <w:t>UE,RxTxDiff</w:t>
            </w:r>
            <w:proofErr w:type="spellEnd"/>
            <w:proofErr w:type="gramEnd"/>
            <w:r w:rsidRPr="00BA0146">
              <w:rPr>
                <w:i/>
              </w:rPr>
              <w:t xml:space="preserve"> </w:t>
            </w:r>
            <w:r w:rsidRPr="00BA0146">
              <w:t>based on CSI-RS for tracking</w:t>
            </w:r>
          </w:p>
          <w:p w14:paraId="7D732EA9" w14:textId="77777777" w:rsidR="008B404B" w:rsidRPr="00BA0146" w:rsidRDefault="008B404B" w:rsidP="00382A37">
            <w:pPr>
              <w:pStyle w:val="ListParagraph"/>
              <w:numPr>
                <w:ilvl w:val="0"/>
                <w:numId w:val="10"/>
              </w:numPr>
              <w:overflowPunct/>
              <w:autoSpaceDE/>
              <w:autoSpaceDN/>
              <w:adjustRightInd/>
              <w:spacing w:after="0"/>
              <w:ind w:firstLineChars="0"/>
              <w:contextualSpacing/>
              <w:textAlignment w:val="auto"/>
              <w:rPr>
                <w:color w:val="000000"/>
                <w:lang w:eastAsia="zh-CN"/>
              </w:rPr>
            </w:pPr>
            <w:proofErr w:type="spellStart"/>
            <w:r w:rsidRPr="00BA0146">
              <w:t>gNB</w:t>
            </w:r>
            <w:proofErr w:type="spellEnd"/>
            <w:r w:rsidRPr="00BA0146">
              <w:t xml:space="preserve"> Rx-Tx time difference absolute accuracy</w:t>
            </w:r>
            <w:r w:rsidR="00A95B56" w:rsidRPr="00BA0146">
              <w:rPr>
                <w:bCs/>
              </w:rPr>
              <w:fldChar w:fldCharType="begin"/>
            </w:r>
            <w:r w:rsidRPr="00BA0146">
              <w:rPr>
                <w:bCs/>
              </w:rPr>
              <w:instrText xml:space="preserve"> QUOTE </w:instrText>
            </w:r>
            <w:r w:rsidRPr="00BA0146">
              <w:instrText>errorgNB,RxTxDiff</w:instrText>
            </w:r>
            <w:r w:rsidRPr="00BA0146">
              <w:rPr>
                <w:bCs/>
              </w:rPr>
              <w:instrText xml:space="preserve"> </w:instrText>
            </w:r>
            <w:r w:rsidR="00A95B56" w:rsidRPr="00BA0146">
              <w:rPr>
                <w:bCs/>
              </w:rPr>
              <w:fldChar w:fldCharType="end"/>
            </w:r>
            <w:r w:rsidRPr="00BA0146">
              <w:rPr>
                <w:i/>
              </w:rPr>
              <w:t xml:space="preserve"> </w:t>
            </w:r>
            <w:proofErr w:type="spellStart"/>
            <w:proofErr w:type="gramStart"/>
            <w:r w:rsidRPr="00BA0146">
              <w:rPr>
                <w:i/>
              </w:rPr>
              <w:t>error</w:t>
            </w:r>
            <w:r w:rsidRPr="00BA0146">
              <w:rPr>
                <w:i/>
                <w:vertAlign w:val="subscript"/>
              </w:rPr>
              <w:t>UE,RxTxDiff</w:t>
            </w:r>
            <w:proofErr w:type="spellEnd"/>
            <w:proofErr w:type="gramEnd"/>
            <w:r w:rsidRPr="00BA0146">
              <w:rPr>
                <w:i/>
              </w:rPr>
              <w:t xml:space="preserve"> </w:t>
            </w:r>
            <w:r w:rsidRPr="00BA0146">
              <w:rPr>
                <w:bCs/>
              </w:rPr>
              <w:t>based on SRS</w:t>
            </w:r>
          </w:p>
          <w:p w14:paraId="46D215F6" w14:textId="77777777" w:rsidR="008B404B" w:rsidRPr="00BA0146" w:rsidRDefault="008B404B" w:rsidP="008F3206">
            <w:pPr>
              <w:snapToGrid w:val="0"/>
              <w:spacing w:after="120" w:line="259" w:lineRule="auto"/>
              <w:contextualSpacing/>
              <w:jc w:val="both"/>
              <w:rPr>
                <w:bCs/>
                <w:sz w:val="22"/>
                <w:szCs w:val="22"/>
              </w:rPr>
            </w:pPr>
          </w:p>
          <w:p w14:paraId="04A14EEB"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3B5D4AF6" w14:textId="77777777" w:rsidR="008B404B" w:rsidRPr="00BA0146" w:rsidRDefault="008B404B" w:rsidP="008F3206">
            <w:pPr>
              <w:rPr>
                <w:rFonts w:eastAsia="Batang"/>
                <w:bCs/>
                <w:lang w:eastAsia="zh-CN"/>
              </w:rPr>
            </w:pPr>
            <w:r w:rsidRPr="00BA0146">
              <w:rPr>
                <w:rFonts w:eastAsia="Batang"/>
                <w:bCs/>
                <w:lang w:eastAsia="zh-CN"/>
              </w:rPr>
              <w:t xml:space="preserve">For RTT-based PDC, only a single pair of CSI-RS for tracking (TRS)/PRS and SRS configuration, i.e. one CSI-RS for tracking (TRS)/PRS configuration for Rx – Tx time difference estimation at UE side and one SRS configuration for Rx – Tx time difference estimation at </w:t>
            </w:r>
            <w:proofErr w:type="spellStart"/>
            <w:r w:rsidRPr="00BA0146">
              <w:rPr>
                <w:rFonts w:eastAsia="Batang"/>
                <w:bCs/>
                <w:lang w:eastAsia="zh-CN"/>
              </w:rPr>
              <w:t>gNB</w:t>
            </w:r>
            <w:proofErr w:type="spellEnd"/>
            <w:r w:rsidRPr="00BA0146">
              <w:rPr>
                <w:rFonts w:eastAsia="Batang"/>
                <w:bCs/>
                <w:lang w:eastAsia="zh-CN"/>
              </w:rPr>
              <w:t xml:space="preserve"> side, is configured for PDC in Rel-17, if RTT-based PDC is supported.</w:t>
            </w:r>
          </w:p>
          <w:p w14:paraId="0511A50C" w14:textId="77777777" w:rsidR="008B404B" w:rsidRPr="00BA0146" w:rsidRDefault="008B404B" w:rsidP="008F3206">
            <w:pPr>
              <w:rPr>
                <w:bCs/>
                <w:lang w:eastAsia="zh-CN"/>
              </w:rPr>
            </w:pPr>
          </w:p>
          <w:p w14:paraId="10F5837F" w14:textId="77777777" w:rsidR="008B404B" w:rsidRPr="00BA0146" w:rsidRDefault="008B404B" w:rsidP="008F3206">
            <w:pPr>
              <w:rPr>
                <w:bCs/>
                <w:lang w:eastAsia="zh-CN"/>
              </w:rPr>
            </w:pPr>
          </w:p>
          <w:p w14:paraId="35C25336" w14:textId="77777777" w:rsidR="008B404B" w:rsidRPr="00BA0146" w:rsidRDefault="008B404B" w:rsidP="008F3206">
            <w:pPr>
              <w:widowControl w:val="0"/>
              <w:snapToGrid w:val="0"/>
              <w:spacing w:after="120" w:line="259" w:lineRule="auto"/>
              <w:jc w:val="both"/>
              <w:rPr>
                <w:sz w:val="22"/>
                <w:szCs w:val="22"/>
                <w:highlight w:val="green"/>
                <w:lang w:val="en-US"/>
              </w:rPr>
            </w:pPr>
            <w:r w:rsidRPr="00BA0146">
              <w:rPr>
                <w:sz w:val="22"/>
                <w:szCs w:val="22"/>
                <w:highlight w:val="green"/>
                <w:lang w:val="en-US"/>
              </w:rPr>
              <w:t>Agreement</w:t>
            </w:r>
          </w:p>
          <w:p w14:paraId="7AFF21AB" w14:textId="77777777" w:rsidR="008B404B" w:rsidRPr="00BA0146" w:rsidRDefault="008B404B" w:rsidP="008F3206">
            <w:pPr>
              <w:snapToGrid w:val="0"/>
              <w:spacing w:after="60" w:line="259" w:lineRule="auto"/>
              <w:jc w:val="both"/>
              <w:rPr>
                <w:color w:val="000000"/>
                <w:lang w:val="en-US"/>
              </w:rPr>
            </w:pPr>
            <w:r w:rsidRPr="00BA0146">
              <w:rPr>
                <w:lang w:val="en-US"/>
              </w:rPr>
              <w:t xml:space="preserve">If RTT-based </w:t>
            </w:r>
            <w:r w:rsidRPr="00BA0146">
              <w:rPr>
                <w:color w:val="000000"/>
                <w:lang w:val="en-US"/>
              </w:rPr>
              <w:t xml:space="preserve">propagation delay compensation is supported, the </w:t>
            </w:r>
            <w:r w:rsidRPr="00BA0146">
              <w:rPr>
                <w:bCs/>
                <w:color w:val="000000"/>
                <w:lang w:val="en-US"/>
              </w:rPr>
              <w:t xml:space="preserve">Rx-Tx time difference is reported with </w:t>
            </w:r>
            <w:r w:rsidRPr="00BA0146">
              <w:rPr>
                <w:color w:val="000000"/>
                <w:lang w:val="en-US"/>
              </w:rPr>
              <w:t xml:space="preserve">granularity </w:t>
            </w:r>
            <w:r w:rsidRPr="00BA0146">
              <w:rPr>
                <w:i/>
                <w:color w:val="000000"/>
                <w:lang w:val="en-US"/>
              </w:rPr>
              <w:t>2</w:t>
            </w:r>
            <w:r w:rsidRPr="00BA0146">
              <w:rPr>
                <w:i/>
                <w:iCs/>
                <w:color w:val="000000"/>
                <w:vertAlign w:val="superscript"/>
                <w:lang w:val="en-US"/>
              </w:rPr>
              <w:t>k</w:t>
            </w:r>
            <w:r w:rsidRPr="00BA0146">
              <w:rPr>
                <w:i/>
                <w:color w:val="000000"/>
                <w:lang w:val="en-US"/>
              </w:rPr>
              <w:t>*T</w:t>
            </w:r>
            <w:r w:rsidRPr="00BA0146">
              <w:rPr>
                <w:i/>
                <w:color w:val="000000"/>
                <w:vertAlign w:val="subscript"/>
                <w:lang w:val="en-US"/>
              </w:rPr>
              <w:t>c</w:t>
            </w:r>
            <w:r w:rsidRPr="00BA0146">
              <w:rPr>
                <w:color w:val="000000"/>
                <w:lang w:val="en-US"/>
              </w:rPr>
              <w:t xml:space="preserve">, where </w:t>
            </w:r>
            <w:r w:rsidRPr="00BA0146">
              <w:rPr>
                <w:i/>
                <w:iCs/>
                <w:color w:val="000000"/>
                <w:lang w:val="en-US"/>
              </w:rPr>
              <w:t>k</w:t>
            </w:r>
            <w:r w:rsidRPr="00BA0146">
              <w:rPr>
                <w:color w:val="000000"/>
                <w:lang w:val="en-US"/>
              </w:rPr>
              <w:t xml:space="preserve"> is an integer satisfying 0&lt;=</w:t>
            </w:r>
            <w:r w:rsidRPr="00BA0146">
              <w:rPr>
                <w:i/>
                <w:iCs/>
                <w:color w:val="000000"/>
                <w:lang w:val="en-US"/>
              </w:rPr>
              <w:t>k</w:t>
            </w:r>
            <w:r w:rsidRPr="00BA0146">
              <w:rPr>
                <w:color w:val="000000"/>
                <w:lang w:val="en-US"/>
              </w:rPr>
              <w:t xml:space="preserve">&lt;=5.   </w:t>
            </w:r>
          </w:p>
          <w:p w14:paraId="28BBA245" w14:textId="77777777" w:rsidR="008B404B" w:rsidRPr="00BA0146" w:rsidRDefault="008B404B" w:rsidP="00382A37">
            <w:pPr>
              <w:numPr>
                <w:ilvl w:val="0"/>
                <w:numId w:val="10"/>
              </w:numPr>
              <w:overflowPunct/>
              <w:snapToGrid w:val="0"/>
              <w:spacing w:after="0" w:line="259" w:lineRule="auto"/>
              <w:ind w:left="714" w:hanging="357"/>
              <w:jc w:val="both"/>
              <w:textAlignment w:val="auto"/>
              <w:rPr>
                <w:rFonts w:eastAsia="Batang"/>
                <w:bCs/>
                <w:color w:val="000000"/>
                <w:lang w:val="en-US"/>
              </w:rPr>
            </w:pPr>
            <w:r w:rsidRPr="00BA0146">
              <w:rPr>
                <w:color w:val="000000"/>
                <w:lang w:val="en-US"/>
              </w:rPr>
              <w:t xml:space="preserve">FFS the value of </w:t>
            </w:r>
            <w:r w:rsidRPr="00BA0146">
              <w:rPr>
                <w:i/>
                <w:iCs/>
                <w:color w:val="000000"/>
                <w:lang w:val="en-US"/>
              </w:rPr>
              <w:t>k</w:t>
            </w:r>
          </w:p>
          <w:p w14:paraId="414D025D" w14:textId="77777777" w:rsidR="008B404B" w:rsidRPr="00BA0146" w:rsidRDefault="008B404B" w:rsidP="00382A37">
            <w:pPr>
              <w:numPr>
                <w:ilvl w:val="0"/>
                <w:numId w:val="10"/>
              </w:numPr>
              <w:overflowPunct/>
              <w:snapToGrid w:val="0"/>
              <w:spacing w:after="0" w:line="259" w:lineRule="auto"/>
              <w:ind w:left="714" w:hanging="357"/>
              <w:jc w:val="both"/>
              <w:textAlignment w:val="auto"/>
              <w:rPr>
                <w:rFonts w:eastAsia="Batang"/>
                <w:color w:val="000000"/>
                <w:lang w:eastAsia="zh-CN"/>
              </w:rPr>
            </w:pPr>
            <w:r w:rsidRPr="00BA0146">
              <w:rPr>
                <w:bCs/>
                <w:iCs/>
                <w:color w:val="000000"/>
                <w:lang w:val="en-US"/>
              </w:rPr>
              <w:t>FFS the reporting range of Rx-Tx time difference measurement for PDC</w:t>
            </w:r>
          </w:p>
          <w:p w14:paraId="426086B2" w14:textId="77777777" w:rsidR="008B404B" w:rsidRPr="00BA0146" w:rsidRDefault="008B404B" w:rsidP="008F3206">
            <w:pPr>
              <w:rPr>
                <w:lang w:eastAsia="zh-CN"/>
              </w:rPr>
            </w:pPr>
            <w:r w:rsidRPr="00BA0146">
              <w:rPr>
                <w:rFonts w:eastAsia="Batang"/>
                <w:color w:val="1F497D"/>
                <w:lang w:eastAsia="zh-CN"/>
              </w:rPr>
              <w:t> </w:t>
            </w:r>
          </w:p>
        </w:tc>
      </w:tr>
    </w:tbl>
    <w:p w14:paraId="326FFB04" w14:textId="77777777" w:rsidR="008B404B" w:rsidRPr="00BA0146" w:rsidRDefault="008B404B" w:rsidP="008B404B">
      <w:pPr>
        <w:pStyle w:val="Reference"/>
        <w:numPr>
          <w:ilvl w:val="0"/>
          <w:numId w:val="0"/>
        </w:numPr>
        <w:ind w:left="567"/>
        <w:rPr>
          <w:rFonts w:ascii="Times New Roman" w:hAnsi="Times New Roman" w:cs="Times New Roman"/>
        </w:rPr>
      </w:pPr>
    </w:p>
    <w:p w14:paraId="0CFDA60B" w14:textId="77777777" w:rsidR="008B404B" w:rsidRPr="00BA0146" w:rsidRDefault="008B404B" w:rsidP="008B404B">
      <w:pPr>
        <w:pStyle w:val="Reference"/>
        <w:numPr>
          <w:ilvl w:val="0"/>
          <w:numId w:val="0"/>
        </w:numPr>
        <w:ind w:left="567"/>
        <w:rPr>
          <w:rFonts w:ascii="Times New Roman" w:hAnsi="Times New Roman" w:cs="Times New Roman"/>
        </w:rPr>
      </w:pPr>
    </w:p>
    <w:p w14:paraId="79D7A273" w14:textId="77777777" w:rsidR="00D6338F" w:rsidRPr="00BA0146" w:rsidRDefault="00D6338F" w:rsidP="00AC2A7A">
      <w:pPr>
        <w:jc w:val="both"/>
        <w:rPr>
          <w:rFonts w:eastAsiaTheme="minorEastAsia"/>
          <w:color w:val="0070C0"/>
          <w:lang w:val="en-US" w:eastAsia="zh-CN"/>
        </w:rPr>
      </w:pPr>
    </w:p>
    <w:sectPr w:rsidR="00D6338F" w:rsidRPr="00BA0146" w:rsidSect="00737037">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4A511" w14:textId="77777777" w:rsidR="00855360" w:rsidRDefault="00855360" w:rsidP="00B65235">
      <w:pPr>
        <w:spacing w:after="0"/>
      </w:pPr>
      <w:r>
        <w:separator/>
      </w:r>
    </w:p>
  </w:endnote>
  <w:endnote w:type="continuationSeparator" w:id="0">
    <w:p w14:paraId="730D00E5" w14:textId="77777777" w:rsidR="00855360" w:rsidRDefault="00855360" w:rsidP="00B6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Intel Clear">
    <w:altName w:val="Arial"/>
    <w:charset w:val="00"/>
    <w:family w:val="swiss"/>
    <w:pitch w:val="variable"/>
    <w:sig w:usb0="00000001" w:usb1="400060FB" w:usb2="00000028"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BT Font Light">
    <w:altName w:val="Corbel"/>
    <w:charset w:val="00"/>
    <w:family w:val="swiss"/>
    <w:pitch w:val="variable"/>
    <w:sig w:usb0="00000001" w:usb1="5000205B" w:usb2="00000000" w:usb3="00000000" w:csb0="00000093"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32180" w14:textId="77777777" w:rsidR="00855360" w:rsidRDefault="00855360" w:rsidP="00B65235">
      <w:pPr>
        <w:spacing w:after="0"/>
      </w:pPr>
      <w:r>
        <w:separator/>
      </w:r>
    </w:p>
  </w:footnote>
  <w:footnote w:type="continuationSeparator" w:id="0">
    <w:p w14:paraId="34E9DF25" w14:textId="77777777" w:rsidR="00855360" w:rsidRDefault="00855360" w:rsidP="00B65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44CF"/>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F3D395A"/>
    <w:multiLevelType w:val="hybridMultilevel"/>
    <w:tmpl w:val="D692349A"/>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2A20A6"/>
    <w:multiLevelType w:val="hybridMultilevel"/>
    <w:tmpl w:val="5AB686BE"/>
    <w:lvl w:ilvl="0" w:tplc="E41471E0">
      <w:start w:val="1"/>
      <w:numFmt w:val="decimal"/>
      <w:lvlText w:val="Op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F96E19"/>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5A270E"/>
    <w:multiLevelType w:val="multilevel"/>
    <w:tmpl w:val="DB2CABEC"/>
    <w:lvl w:ilvl="0">
      <w:start w:val="1"/>
      <w:numFmt w:val="decimal"/>
      <w:pStyle w:val="Heading1"/>
      <w:lvlText w:val="%1"/>
      <w:lvlJc w:val="left"/>
      <w:pPr>
        <w:tabs>
          <w:tab w:val="num" w:pos="-29"/>
        </w:tabs>
        <w:ind w:left="107" w:hanging="533"/>
      </w:pPr>
      <w:rPr>
        <w:rFonts w:hint="eastAsia"/>
      </w:rPr>
    </w:lvl>
    <w:lvl w:ilvl="1">
      <w:start w:val="1"/>
      <w:numFmt w:val="decimal"/>
      <w:lvlText w:val="%1.%2"/>
      <w:lvlJc w:val="left"/>
      <w:pPr>
        <w:tabs>
          <w:tab w:val="num" w:pos="822"/>
        </w:tabs>
        <w:ind w:left="425" w:firstLine="0"/>
      </w:pPr>
      <w:rPr>
        <w:rFonts w:hint="eastAsia"/>
        <w:sz w:val="32"/>
        <w:szCs w:val="32"/>
      </w:rPr>
    </w:lvl>
    <w:lvl w:ilvl="2">
      <w:start w:val="1"/>
      <w:numFmt w:val="decimal"/>
      <w:lvlText w:val="%1.%2.%3"/>
      <w:lvlJc w:val="left"/>
      <w:pPr>
        <w:tabs>
          <w:tab w:val="num" w:pos="674"/>
        </w:tabs>
        <w:ind w:left="504" w:hanging="510"/>
      </w:pPr>
      <w:rPr>
        <w:rFonts w:hint="eastAsia"/>
      </w:rPr>
    </w:lvl>
    <w:lvl w:ilvl="3">
      <w:start w:val="1"/>
      <w:numFmt w:val="decimal"/>
      <w:lvlText w:val="%1.%2.%3.%4"/>
      <w:lvlJc w:val="left"/>
      <w:pPr>
        <w:tabs>
          <w:tab w:val="num" w:pos="873"/>
        </w:tabs>
        <w:ind w:left="873"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073"/>
        </w:tabs>
        <w:ind w:left="1442" w:hanging="680"/>
      </w:pPr>
      <w:rPr>
        <w:rFonts w:hint="eastAsia"/>
      </w:rPr>
    </w:lvl>
    <w:lvl w:ilvl="5">
      <w:start w:val="1"/>
      <w:numFmt w:val="lowerLetter"/>
      <w:lvlText w:val="%6）"/>
      <w:lvlJc w:val="left"/>
      <w:pPr>
        <w:tabs>
          <w:tab w:val="num" w:pos="1073"/>
        </w:tabs>
        <w:ind w:left="1442" w:hanging="680"/>
      </w:pPr>
      <w:rPr>
        <w:rFonts w:hint="eastAsia"/>
      </w:rPr>
    </w:lvl>
    <w:lvl w:ilvl="6">
      <w:start w:val="1"/>
      <w:numFmt w:val="lowerRoman"/>
      <w:lvlText w:val="%7"/>
      <w:lvlJc w:val="left"/>
      <w:pPr>
        <w:tabs>
          <w:tab w:val="num" w:pos="1073"/>
        </w:tabs>
        <w:ind w:left="1442" w:hanging="680"/>
      </w:pPr>
      <w:rPr>
        <w:rFonts w:hint="default"/>
      </w:rPr>
    </w:lvl>
    <w:lvl w:ilvl="7">
      <w:start w:val="1"/>
      <w:numFmt w:val="decimal"/>
      <w:lvlText w:val="%1.%2.%3.%4.%5.%6.%7.%8"/>
      <w:lvlJc w:val="left"/>
      <w:pPr>
        <w:tabs>
          <w:tab w:val="num" w:pos="1946"/>
        </w:tabs>
        <w:ind w:left="1946" w:hanging="1440"/>
      </w:pPr>
      <w:rPr>
        <w:rFonts w:hint="eastAsia"/>
      </w:rPr>
    </w:lvl>
    <w:lvl w:ilvl="8">
      <w:start w:val="1"/>
      <w:numFmt w:val="decimal"/>
      <w:lvlText w:val="%1.%2.%3.%4.%5.%6.%7.%8.%9"/>
      <w:lvlJc w:val="left"/>
      <w:pPr>
        <w:tabs>
          <w:tab w:val="num" w:pos="2090"/>
        </w:tabs>
        <w:ind w:left="2090" w:hanging="1584"/>
      </w:pPr>
      <w:rPr>
        <w:rFonts w:hint="eastAsia"/>
      </w:rPr>
    </w:lvl>
  </w:abstractNum>
  <w:abstractNum w:abstractNumId="7" w15:restartNumberingAfterBreak="0">
    <w:nsid w:val="1E9B53E1"/>
    <w:multiLevelType w:val="hybridMultilevel"/>
    <w:tmpl w:val="732009F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1FEB2368"/>
    <w:multiLevelType w:val="hybridMultilevel"/>
    <w:tmpl w:val="061A926C"/>
    <w:lvl w:ilvl="0" w:tplc="08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9" w15:restartNumberingAfterBreak="0">
    <w:nsid w:val="22C644B9"/>
    <w:multiLevelType w:val="hybridMultilevel"/>
    <w:tmpl w:val="EAAEA7AA"/>
    <w:lvl w:ilvl="0" w:tplc="A8D47BB4">
      <w:start w:val="1"/>
      <w:numFmt w:val="decimal"/>
      <w:lvlText w:val="Scheme %1."/>
      <w:lvlJc w:val="left"/>
      <w:pPr>
        <w:ind w:left="1271" w:hanging="420"/>
      </w:pPr>
      <w:rPr>
        <w:rFonts w:hint="eastAsia"/>
      </w:rPr>
    </w:lvl>
    <w:lvl w:ilvl="1" w:tplc="04090019">
      <w:start w:val="1"/>
      <w:numFmt w:val="lowerLetter"/>
      <w:lvlText w:val="%2)"/>
      <w:lvlJc w:val="left"/>
      <w:pPr>
        <w:ind w:left="840" w:hanging="420"/>
      </w:pPr>
    </w:lvl>
    <w:lvl w:ilvl="2" w:tplc="7D267E4E">
      <w:start w:val="1"/>
      <w:numFmt w:val="decimal"/>
      <w:lvlText w:val="Option %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51425D4"/>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598712F"/>
    <w:multiLevelType w:val="hybridMultilevel"/>
    <w:tmpl w:val="6C848E82"/>
    <w:lvl w:ilvl="0" w:tplc="04090001">
      <w:start w:val="1"/>
      <w:numFmt w:val="bullet"/>
      <w:lvlText w:val=""/>
      <w:lvlJc w:val="left"/>
      <w:pPr>
        <w:ind w:left="720" w:hanging="360"/>
      </w:pPr>
      <w:rPr>
        <w:rFonts w:ascii="Symbol" w:hAnsi="Symbol" w:hint="default"/>
      </w:rPr>
    </w:lvl>
    <w:lvl w:ilvl="1" w:tplc="8514B394">
      <w:start w:val="1"/>
      <w:numFmt w:val="bullet"/>
      <w:lvlText w:val="o"/>
      <w:lvlJc w:val="left"/>
      <w:pPr>
        <w:ind w:left="1440" w:hanging="360"/>
      </w:pPr>
      <w:rPr>
        <w:rFonts w:ascii="Courier New" w:hAnsi="Courier New" w:cs="Courier New" w:hint="default"/>
        <w:color w:val="00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113E4C"/>
    <w:multiLevelType w:val="hybridMultilevel"/>
    <w:tmpl w:val="4F3AE83C"/>
    <w:lvl w:ilvl="0" w:tplc="FE1282F4">
      <w:start w:val="1"/>
      <w:numFmt w:val="decimal"/>
      <w:pStyle w:val="301215"/>
      <w:lvlText w:val="2.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C5449E5"/>
    <w:multiLevelType w:val="hybridMultilevel"/>
    <w:tmpl w:val="228CC4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F976504"/>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38658EC"/>
    <w:multiLevelType w:val="hybridMultilevel"/>
    <w:tmpl w:val="26C6E35A"/>
    <w:lvl w:ilvl="0" w:tplc="040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DC6AD7"/>
    <w:multiLevelType w:val="hybridMultilevel"/>
    <w:tmpl w:val="8960A9BE"/>
    <w:lvl w:ilvl="0" w:tplc="5A32A63E">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18" w15:restartNumberingAfterBreak="0">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9" w15:restartNumberingAfterBreak="0">
    <w:nsid w:val="3BF55A71"/>
    <w:multiLevelType w:val="hybridMultilevel"/>
    <w:tmpl w:val="CFEE91D0"/>
    <w:lvl w:ilvl="0" w:tplc="1D162A7E">
      <w:start w:val="1"/>
      <w:numFmt w:val="decimal"/>
      <w:pStyle w:val="Heading2"/>
      <w:lvlText w:val="2.%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C444012"/>
    <w:multiLevelType w:val="hybridMultilevel"/>
    <w:tmpl w:val="4CA265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EA50C61"/>
    <w:multiLevelType w:val="hybridMultilevel"/>
    <w:tmpl w:val="11F89D84"/>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66507"/>
    <w:multiLevelType w:val="hybridMultilevel"/>
    <w:tmpl w:val="2CEA71B4"/>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2F064D"/>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7127B"/>
    <w:multiLevelType w:val="hybridMultilevel"/>
    <w:tmpl w:val="55CE4F3E"/>
    <w:lvl w:ilvl="0" w:tplc="876A891E">
      <w:start w:val="1"/>
      <w:numFmt w:val="decimal"/>
      <w:pStyle w:val="3Arial01215"/>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51B10A4"/>
    <w:multiLevelType w:val="hybridMultilevel"/>
    <w:tmpl w:val="3D7042BA"/>
    <w:lvl w:ilvl="0" w:tplc="DB108330">
      <w:start w:val="1"/>
      <w:numFmt w:val="bullet"/>
      <w:lvlText w:val="–"/>
      <w:lvlJc w:val="left"/>
      <w:pPr>
        <w:ind w:left="420" w:hanging="420"/>
      </w:pPr>
      <w:rPr>
        <w:rFonts w:ascii="Intel Clear" w:hAnsi="Intel Clear"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460C0E"/>
    <w:multiLevelType w:val="hybridMultilevel"/>
    <w:tmpl w:val="40DEE390"/>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EB1FE2"/>
    <w:multiLevelType w:val="hybridMultilevel"/>
    <w:tmpl w:val="3454EE8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num w:numId="1">
    <w:abstractNumId w:val="6"/>
  </w:num>
  <w:num w:numId="2">
    <w:abstractNumId w:val="33"/>
  </w:num>
  <w:num w:numId="3">
    <w:abstractNumId w:val="34"/>
  </w:num>
  <w:num w:numId="4">
    <w:abstractNumId w:val="25"/>
  </w:num>
  <w:num w:numId="5">
    <w:abstractNumId w:val="23"/>
  </w:num>
  <w:num w:numId="6">
    <w:abstractNumId w:val="14"/>
  </w:num>
  <w:num w:numId="7">
    <w:abstractNumId w:val="18"/>
  </w:num>
  <w:num w:numId="8">
    <w:abstractNumId w:val="17"/>
  </w:num>
  <w:num w:numId="9">
    <w:abstractNumId w:val="17"/>
  </w:num>
  <w:num w:numId="10">
    <w:abstractNumId w:val="5"/>
  </w:num>
  <w:num w:numId="11">
    <w:abstractNumId w:val="22"/>
  </w:num>
  <w:num w:numId="12">
    <w:abstractNumId w:val="29"/>
  </w:num>
  <w:num w:numId="13">
    <w:abstractNumId w:val="32"/>
  </w:num>
  <w:num w:numId="14">
    <w:abstractNumId w:val="9"/>
  </w:num>
  <w:num w:numId="15">
    <w:abstractNumId w:val="31"/>
  </w:num>
  <w:num w:numId="16">
    <w:abstractNumId w:val="24"/>
  </w:num>
  <w:num w:numId="17">
    <w:abstractNumId w:val="19"/>
  </w:num>
  <w:num w:numId="18">
    <w:abstractNumId w:val="30"/>
  </w:num>
  <w:num w:numId="19">
    <w:abstractNumId w:val="12"/>
  </w:num>
  <w:num w:numId="20">
    <w:abstractNumId w:val="7"/>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
  </w:num>
  <w:num w:numId="25">
    <w:abstractNumId w:val="21"/>
  </w:num>
  <w:num w:numId="26">
    <w:abstractNumId w:val="26"/>
  </w:num>
  <w:num w:numId="27">
    <w:abstractNumId w:val="35"/>
  </w:num>
  <w:num w:numId="28">
    <w:abstractNumId w:val="36"/>
  </w:num>
  <w:num w:numId="29">
    <w:abstractNumId w:val="14"/>
    <w:lvlOverride w:ilvl="0">
      <w:startOverride w:val="1"/>
    </w:lvlOverride>
  </w:num>
  <w:num w:numId="30">
    <w:abstractNumId w:val="17"/>
    <w:lvlOverride w:ilvl="0">
      <w:startOverride w:val="1"/>
    </w:lvlOverride>
  </w:num>
  <w:num w:numId="31">
    <w:abstractNumId w:val="14"/>
  </w:num>
  <w:num w:numId="32">
    <w:abstractNumId w:val="14"/>
    <w:lvlOverride w:ilvl="0">
      <w:startOverride w:val="1"/>
    </w:lvlOverride>
  </w:num>
  <w:num w:numId="33">
    <w:abstractNumId w:val="27"/>
  </w:num>
  <w:num w:numId="34">
    <w:abstractNumId w:val="2"/>
  </w:num>
  <w:num w:numId="35">
    <w:abstractNumId w:val="8"/>
  </w:num>
  <w:num w:numId="36">
    <w:abstractNumId w:val="10"/>
  </w:num>
  <w:num w:numId="37">
    <w:abstractNumId w:val="0"/>
  </w:num>
  <w:num w:numId="38">
    <w:abstractNumId w:val="4"/>
  </w:num>
  <w:num w:numId="39">
    <w:abstractNumId w:val="15"/>
  </w:num>
  <w:num w:numId="40">
    <w:abstractNumId w:val="28"/>
  </w:num>
  <w:num w:numId="41">
    <w:abstractNumId w:val="16"/>
  </w:num>
  <w:num w:numId="42">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oNotDisplayPageBoundaries/>
  <w:bordersDoNotSurroundHeader/>
  <w:bordersDoNotSurroundFooter/>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ECD"/>
    <w:rsid w:val="00001EF8"/>
    <w:rsid w:val="000047F3"/>
    <w:rsid w:val="00006995"/>
    <w:rsid w:val="0000785A"/>
    <w:rsid w:val="0001093A"/>
    <w:rsid w:val="00011A89"/>
    <w:rsid w:val="00017416"/>
    <w:rsid w:val="00020F6B"/>
    <w:rsid w:val="000324B7"/>
    <w:rsid w:val="00035C0C"/>
    <w:rsid w:val="00041766"/>
    <w:rsid w:val="00043AFF"/>
    <w:rsid w:val="0004441B"/>
    <w:rsid w:val="000461FC"/>
    <w:rsid w:val="000465A5"/>
    <w:rsid w:val="00047EC3"/>
    <w:rsid w:val="00047FCB"/>
    <w:rsid w:val="00050083"/>
    <w:rsid w:val="00051C4A"/>
    <w:rsid w:val="00057D92"/>
    <w:rsid w:val="000621C3"/>
    <w:rsid w:val="00065420"/>
    <w:rsid w:val="00067B31"/>
    <w:rsid w:val="00070CF9"/>
    <w:rsid w:val="00070FAE"/>
    <w:rsid w:val="000713DD"/>
    <w:rsid w:val="00072897"/>
    <w:rsid w:val="0007315D"/>
    <w:rsid w:val="00077A82"/>
    <w:rsid w:val="00081A5D"/>
    <w:rsid w:val="00082B5D"/>
    <w:rsid w:val="00084678"/>
    <w:rsid w:val="000A10E6"/>
    <w:rsid w:val="000A18E1"/>
    <w:rsid w:val="000A355D"/>
    <w:rsid w:val="000A6743"/>
    <w:rsid w:val="000A7C28"/>
    <w:rsid w:val="000B64B1"/>
    <w:rsid w:val="000D5BEE"/>
    <w:rsid w:val="000E0E99"/>
    <w:rsid w:val="000E18D4"/>
    <w:rsid w:val="000E3F29"/>
    <w:rsid w:val="000E6F0B"/>
    <w:rsid w:val="000E787F"/>
    <w:rsid w:val="000E7A7A"/>
    <w:rsid w:val="000F4195"/>
    <w:rsid w:val="000F632E"/>
    <w:rsid w:val="000F7DEA"/>
    <w:rsid w:val="00100C4E"/>
    <w:rsid w:val="00100CAA"/>
    <w:rsid w:val="00101588"/>
    <w:rsid w:val="0010255B"/>
    <w:rsid w:val="001025D0"/>
    <w:rsid w:val="00103192"/>
    <w:rsid w:val="001076E9"/>
    <w:rsid w:val="001119E9"/>
    <w:rsid w:val="00115F9D"/>
    <w:rsid w:val="00117BDF"/>
    <w:rsid w:val="001210A5"/>
    <w:rsid w:val="00123B4A"/>
    <w:rsid w:val="00123C03"/>
    <w:rsid w:val="00134135"/>
    <w:rsid w:val="00137449"/>
    <w:rsid w:val="00140898"/>
    <w:rsid w:val="001456FB"/>
    <w:rsid w:val="0014640E"/>
    <w:rsid w:val="00150B23"/>
    <w:rsid w:val="00154D06"/>
    <w:rsid w:val="001579A4"/>
    <w:rsid w:val="00165DAD"/>
    <w:rsid w:val="001733A7"/>
    <w:rsid w:val="00180964"/>
    <w:rsid w:val="001814A0"/>
    <w:rsid w:val="00185F53"/>
    <w:rsid w:val="001904DD"/>
    <w:rsid w:val="00195306"/>
    <w:rsid w:val="001A1044"/>
    <w:rsid w:val="001A6AD1"/>
    <w:rsid w:val="001B6B8E"/>
    <w:rsid w:val="001B7F8D"/>
    <w:rsid w:val="001C1633"/>
    <w:rsid w:val="001C35A3"/>
    <w:rsid w:val="001D27C6"/>
    <w:rsid w:val="001D293C"/>
    <w:rsid w:val="001D414D"/>
    <w:rsid w:val="001D45AB"/>
    <w:rsid w:val="001D6F8C"/>
    <w:rsid w:val="001D76BC"/>
    <w:rsid w:val="001E4583"/>
    <w:rsid w:val="001E6771"/>
    <w:rsid w:val="001E75F5"/>
    <w:rsid w:val="001F790B"/>
    <w:rsid w:val="0021095A"/>
    <w:rsid w:val="002115E8"/>
    <w:rsid w:val="002118A9"/>
    <w:rsid w:val="002123D5"/>
    <w:rsid w:val="002233A2"/>
    <w:rsid w:val="002266BF"/>
    <w:rsid w:val="0022672E"/>
    <w:rsid w:val="00233154"/>
    <w:rsid w:val="00236394"/>
    <w:rsid w:val="00236828"/>
    <w:rsid w:val="00241F79"/>
    <w:rsid w:val="0024260C"/>
    <w:rsid w:val="002503C5"/>
    <w:rsid w:val="00250B85"/>
    <w:rsid w:val="00251058"/>
    <w:rsid w:val="0025195B"/>
    <w:rsid w:val="00253DC8"/>
    <w:rsid w:val="002554F4"/>
    <w:rsid w:val="0025592A"/>
    <w:rsid w:val="0025745C"/>
    <w:rsid w:val="00260BC0"/>
    <w:rsid w:val="00261881"/>
    <w:rsid w:val="002636D3"/>
    <w:rsid w:val="00263B3E"/>
    <w:rsid w:val="00263D8A"/>
    <w:rsid w:val="0026458F"/>
    <w:rsid w:val="002653E7"/>
    <w:rsid w:val="00265B0A"/>
    <w:rsid w:val="00271066"/>
    <w:rsid w:val="00273361"/>
    <w:rsid w:val="0027384B"/>
    <w:rsid w:val="0027532A"/>
    <w:rsid w:val="002759B8"/>
    <w:rsid w:val="002770CD"/>
    <w:rsid w:val="002845E1"/>
    <w:rsid w:val="0028596D"/>
    <w:rsid w:val="00285CBC"/>
    <w:rsid w:val="00285E44"/>
    <w:rsid w:val="002920F8"/>
    <w:rsid w:val="002937D6"/>
    <w:rsid w:val="002939C8"/>
    <w:rsid w:val="00295054"/>
    <w:rsid w:val="0029570E"/>
    <w:rsid w:val="0029597A"/>
    <w:rsid w:val="0029713C"/>
    <w:rsid w:val="002A3D5C"/>
    <w:rsid w:val="002B1A4F"/>
    <w:rsid w:val="002B2673"/>
    <w:rsid w:val="002B28EF"/>
    <w:rsid w:val="002B3D4B"/>
    <w:rsid w:val="002C02E3"/>
    <w:rsid w:val="002C1223"/>
    <w:rsid w:val="002C5FDD"/>
    <w:rsid w:val="002C6B7A"/>
    <w:rsid w:val="002C7474"/>
    <w:rsid w:val="002D0C7C"/>
    <w:rsid w:val="002D258B"/>
    <w:rsid w:val="002D31CB"/>
    <w:rsid w:val="002D4A2F"/>
    <w:rsid w:val="002E02DB"/>
    <w:rsid w:val="002E1929"/>
    <w:rsid w:val="002E4BBB"/>
    <w:rsid w:val="002F3EDE"/>
    <w:rsid w:val="002F682A"/>
    <w:rsid w:val="002F6E19"/>
    <w:rsid w:val="0030000D"/>
    <w:rsid w:val="00300CEF"/>
    <w:rsid w:val="003079D8"/>
    <w:rsid w:val="00310B94"/>
    <w:rsid w:val="00311C4C"/>
    <w:rsid w:val="00316556"/>
    <w:rsid w:val="00321B33"/>
    <w:rsid w:val="00324A81"/>
    <w:rsid w:val="00327CC7"/>
    <w:rsid w:val="0034093F"/>
    <w:rsid w:val="003421A5"/>
    <w:rsid w:val="00344E3F"/>
    <w:rsid w:val="00350A77"/>
    <w:rsid w:val="00352905"/>
    <w:rsid w:val="00365958"/>
    <w:rsid w:val="00366912"/>
    <w:rsid w:val="00371342"/>
    <w:rsid w:val="003801A2"/>
    <w:rsid w:val="0038045F"/>
    <w:rsid w:val="0038102E"/>
    <w:rsid w:val="00382A37"/>
    <w:rsid w:val="003902EB"/>
    <w:rsid w:val="0039134D"/>
    <w:rsid w:val="00395FDC"/>
    <w:rsid w:val="003A08F0"/>
    <w:rsid w:val="003A2600"/>
    <w:rsid w:val="003A309C"/>
    <w:rsid w:val="003A775A"/>
    <w:rsid w:val="003A7775"/>
    <w:rsid w:val="003B1FFB"/>
    <w:rsid w:val="003B3D77"/>
    <w:rsid w:val="003B6340"/>
    <w:rsid w:val="003C0895"/>
    <w:rsid w:val="003C59E6"/>
    <w:rsid w:val="003C6729"/>
    <w:rsid w:val="003D24D4"/>
    <w:rsid w:val="003D4509"/>
    <w:rsid w:val="003D764A"/>
    <w:rsid w:val="003E05F8"/>
    <w:rsid w:val="003E0A10"/>
    <w:rsid w:val="003E1AB5"/>
    <w:rsid w:val="003E3BDC"/>
    <w:rsid w:val="003E5093"/>
    <w:rsid w:val="003E718B"/>
    <w:rsid w:val="003F5128"/>
    <w:rsid w:val="003F5E29"/>
    <w:rsid w:val="00400A83"/>
    <w:rsid w:val="00400D58"/>
    <w:rsid w:val="00404031"/>
    <w:rsid w:val="004064E0"/>
    <w:rsid w:val="0040701C"/>
    <w:rsid w:val="00411988"/>
    <w:rsid w:val="00422578"/>
    <w:rsid w:val="00423EF2"/>
    <w:rsid w:val="004255A6"/>
    <w:rsid w:val="0043342B"/>
    <w:rsid w:val="004341A9"/>
    <w:rsid w:val="0043483E"/>
    <w:rsid w:val="00440689"/>
    <w:rsid w:val="00442B53"/>
    <w:rsid w:val="00444DE2"/>
    <w:rsid w:val="0044625A"/>
    <w:rsid w:val="0044785F"/>
    <w:rsid w:val="004534BF"/>
    <w:rsid w:val="00462CE4"/>
    <w:rsid w:val="00463740"/>
    <w:rsid w:val="0046647D"/>
    <w:rsid w:val="0047055C"/>
    <w:rsid w:val="00473EB9"/>
    <w:rsid w:val="0047458F"/>
    <w:rsid w:val="0048357F"/>
    <w:rsid w:val="004848FD"/>
    <w:rsid w:val="00490FB9"/>
    <w:rsid w:val="004B2812"/>
    <w:rsid w:val="004B2D4E"/>
    <w:rsid w:val="004B7CFC"/>
    <w:rsid w:val="004C2718"/>
    <w:rsid w:val="004C378B"/>
    <w:rsid w:val="004C7CB0"/>
    <w:rsid w:val="004D5DAF"/>
    <w:rsid w:val="004D6A88"/>
    <w:rsid w:val="004D76E2"/>
    <w:rsid w:val="004E1119"/>
    <w:rsid w:val="004E2DC1"/>
    <w:rsid w:val="004E3327"/>
    <w:rsid w:val="004E42C6"/>
    <w:rsid w:val="004E498D"/>
    <w:rsid w:val="004E589E"/>
    <w:rsid w:val="004F09DC"/>
    <w:rsid w:val="004F36F6"/>
    <w:rsid w:val="004F7662"/>
    <w:rsid w:val="00501B7E"/>
    <w:rsid w:val="00505E4F"/>
    <w:rsid w:val="00507322"/>
    <w:rsid w:val="00516C68"/>
    <w:rsid w:val="005232DC"/>
    <w:rsid w:val="005248B3"/>
    <w:rsid w:val="005274D1"/>
    <w:rsid w:val="00530AFF"/>
    <w:rsid w:val="00531572"/>
    <w:rsid w:val="0053677D"/>
    <w:rsid w:val="00537D0A"/>
    <w:rsid w:val="0054056D"/>
    <w:rsid w:val="00541DE2"/>
    <w:rsid w:val="00543661"/>
    <w:rsid w:val="00547CF4"/>
    <w:rsid w:val="005505D0"/>
    <w:rsid w:val="0055561A"/>
    <w:rsid w:val="0055564F"/>
    <w:rsid w:val="005557B5"/>
    <w:rsid w:val="0055581B"/>
    <w:rsid w:val="00556208"/>
    <w:rsid w:val="00562E00"/>
    <w:rsid w:val="00563086"/>
    <w:rsid w:val="005632AB"/>
    <w:rsid w:val="005705E6"/>
    <w:rsid w:val="0057221E"/>
    <w:rsid w:val="00575C5E"/>
    <w:rsid w:val="0057693F"/>
    <w:rsid w:val="00577370"/>
    <w:rsid w:val="005842F9"/>
    <w:rsid w:val="00584CDC"/>
    <w:rsid w:val="00590FBB"/>
    <w:rsid w:val="00591683"/>
    <w:rsid w:val="0059240D"/>
    <w:rsid w:val="005931BC"/>
    <w:rsid w:val="00594369"/>
    <w:rsid w:val="005A0DEE"/>
    <w:rsid w:val="005A38AB"/>
    <w:rsid w:val="005A6908"/>
    <w:rsid w:val="005B038B"/>
    <w:rsid w:val="005B1C33"/>
    <w:rsid w:val="005B1CF3"/>
    <w:rsid w:val="005B28C1"/>
    <w:rsid w:val="005C4B48"/>
    <w:rsid w:val="005D1A1A"/>
    <w:rsid w:val="005D4340"/>
    <w:rsid w:val="005D5532"/>
    <w:rsid w:val="005D71E1"/>
    <w:rsid w:val="005E0235"/>
    <w:rsid w:val="005E5B83"/>
    <w:rsid w:val="005E5DEA"/>
    <w:rsid w:val="005F1F22"/>
    <w:rsid w:val="00600A68"/>
    <w:rsid w:val="00601478"/>
    <w:rsid w:val="00603A1D"/>
    <w:rsid w:val="0060454D"/>
    <w:rsid w:val="00604646"/>
    <w:rsid w:val="00604E35"/>
    <w:rsid w:val="006053AF"/>
    <w:rsid w:val="00610FF5"/>
    <w:rsid w:val="00611B6C"/>
    <w:rsid w:val="00614571"/>
    <w:rsid w:val="0061612D"/>
    <w:rsid w:val="006170F2"/>
    <w:rsid w:val="0061758B"/>
    <w:rsid w:val="00617B4C"/>
    <w:rsid w:val="00620F13"/>
    <w:rsid w:val="00621195"/>
    <w:rsid w:val="006242E5"/>
    <w:rsid w:val="00632D45"/>
    <w:rsid w:val="00655AC8"/>
    <w:rsid w:val="00656BD0"/>
    <w:rsid w:val="00660DB1"/>
    <w:rsid w:val="006630E2"/>
    <w:rsid w:val="00665086"/>
    <w:rsid w:val="0067553C"/>
    <w:rsid w:val="00675D59"/>
    <w:rsid w:val="006853B9"/>
    <w:rsid w:val="0069147C"/>
    <w:rsid w:val="006962FC"/>
    <w:rsid w:val="006A3551"/>
    <w:rsid w:val="006A4FFB"/>
    <w:rsid w:val="006B091B"/>
    <w:rsid w:val="006B5D97"/>
    <w:rsid w:val="006B6EB0"/>
    <w:rsid w:val="006C11EB"/>
    <w:rsid w:val="006C1B55"/>
    <w:rsid w:val="006C26A0"/>
    <w:rsid w:val="006C2B21"/>
    <w:rsid w:val="006C4C01"/>
    <w:rsid w:val="006C7FAA"/>
    <w:rsid w:val="006D3E7F"/>
    <w:rsid w:val="006D3FF1"/>
    <w:rsid w:val="006D3FF7"/>
    <w:rsid w:val="006D7007"/>
    <w:rsid w:val="006E0A6B"/>
    <w:rsid w:val="006E5CFB"/>
    <w:rsid w:val="006E71C0"/>
    <w:rsid w:val="006E79F1"/>
    <w:rsid w:val="006F57B0"/>
    <w:rsid w:val="006F7068"/>
    <w:rsid w:val="00700503"/>
    <w:rsid w:val="00704036"/>
    <w:rsid w:val="007078A0"/>
    <w:rsid w:val="007106FD"/>
    <w:rsid w:val="00716125"/>
    <w:rsid w:val="00716D96"/>
    <w:rsid w:val="007228F8"/>
    <w:rsid w:val="0072391C"/>
    <w:rsid w:val="0072440A"/>
    <w:rsid w:val="007315CD"/>
    <w:rsid w:val="00732AFC"/>
    <w:rsid w:val="00737037"/>
    <w:rsid w:val="007379AA"/>
    <w:rsid w:val="00743FA8"/>
    <w:rsid w:val="00752E0E"/>
    <w:rsid w:val="00756EA8"/>
    <w:rsid w:val="00760822"/>
    <w:rsid w:val="007608B1"/>
    <w:rsid w:val="007633DB"/>
    <w:rsid w:val="00764B14"/>
    <w:rsid w:val="007655CE"/>
    <w:rsid w:val="00765BBE"/>
    <w:rsid w:val="00765EBD"/>
    <w:rsid w:val="0076730C"/>
    <w:rsid w:val="00771C09"/>
    <w:rsid w:val="00771D4A"/>
    <w:rsid w:val="00774B80"/>
    <w:rsid w:val="007762A0"/>
    <w:rsid w:val="00776352"/>
    <w:rsid w:val="00777274"/>
    <w:rsid w:val="00781B5B"/>
    <w:rsid w:val="00795907"/>
    <w:rsid w:val="007965EC"/>
    <w:rsid w:val="00797901"/>
    <w:rsid w:val="00797D29"/>
    <w:rsid w:val="007A0DF4"/>
    <w:rsid w:val="007A3539"/>
    <w:rsid w:val="007A3A93"/>
    <w:rsid w:val="007A6FAB"/>
    <w:rsid w:val="007A7867"/>
    <w:rsid w:val="007B02CC"/>
    <w:rsid w:val="007B0370"/>
    <w:rsid w:val="007B06DF"/>
    <w:rsid w:val="007B6E1E"/>
    <w:rsid w:val="007C3968"/>
    <w:rsid w:val="007C3A7F"/>
    <w:rsid w:val="007D27A0"/>
    <w:rsid w:val="007F087C"/>
    <w:rsid w:val="007F2A70"/>
    <w:rsid w:val="007F4336"/>
    <w:rsid w:val="008039B5"/>
    <w:rsid w:val="008072A3"/>
    <w:rsid w:val="00813C5B"/>
    <w:rsid w:val="008276BA"/>
    <w:rsid w:val="008317AB"/>
    <w:rsid w:val="0084059F"/>
    <w:rsid w:val="00844224"/>
    <w:rsid w:val="00844311"/>
    <w:rsid w:val="0084468B"/>
    <w:rsid w:val="00852518"/>
    <w:rsid w:val="008534A3"/>
    <w:rsid w:val="00855360"/>
    <w:rsid w:val="00855369"/>
    <w:rsid w:val="0085725C"/>
    <w:rsid w:val="00860A88"/>
    <w:rsid w:val="00861DB4"/>
    <w:rsid w:val="00864079"/>
    <w:rsid w:val="0086697A"/>
    <w:rsid w:val="00866B21"/>
    <w:rsid w:val="00870BD3"/>
    <w:rsid w:val="008737AB"/>
    <w:rsid w:val="00875A98"/>
    <w:rsid w:val="008807C2"/>
    <w:rsid w:val="00880B9B"/>
    <w:rsid w:val="00882C80"/>
    <w:rsid w:val="0088500A"/>
    <w:rsid w:val="00891503"/>
    <w:rsid w:val="00896814"/>
    <w:rsid w:val="008A0113"/>
    <w:rsid w:val="008A3746"/>
    <w:rsid w:val="008A5994"/>
    <w:rsid w:val="008B3E15"/>
    <w:rsid w:val="008B404B"/>
    <w:rsid w:val="008B563F"/>
    <w:rsid w:val="008C0FBF"/>
    <w:rsid w:val="008C1F4B"/>
    <w:rsid w:val="008C523C"/>
    <w:rsid w:val="008C7F65"/>
    <w:rsid w:val="008D1E8E"/>
    <w:rsid w:val="008D2423"/>
    <w:rsid w:val="008D6462"/>
    <w:rsid w:val="008E29FA"/>
    <w:rsid w:val="008E3669"/>
    <w:rsid w:val="008E4800"/>
    <w:rsid w:val="008E7777"/>
    <w:rsid w:val="008F2056"/>
    <w:rsid w:val="008F2E61"/>
    <w:rsid w:val="008F3206"/>
    <w:rsid w:val="008F5571"/>
    <w:rsid w:val="00900DBF"/>
    <w:rsid w:val="009014A7"/>
    <w:rsid w:val="00906AD3"/>
    <w:rsid w:val="00906F0F"/>
    <w:rsid w:val="00910CB5"/>
    <w:rsid w:val="009148DC"/>
    <w:rsid w:val="009178A9"/>
    <w:rsid w:val="00923899"/>
    <w:rsid w:val="00924E19"/>
    <w:rsid w:val="009251FC"/>
    <w:rsid w:val="009258C1"/>
    <w:rsid w:val="00926D33"/>
    <w:rsid w:val="00932A87"/>
    <w:rsid w:val="00933DB1"/>
    <w:rsid w:val="009461FA"/>
    <w:rsid w:val="00946345"/>
    <w:rsid w:val="0095101C"/>
    <w:rsid w:val="0095149C"/>
    <w:rsid w:val="00953857"/>
    <w:rsid w:val="00953910"/>
    <w:rsid w:val="0095756A"/>
    <w:rsid w:val="00960584"/>
    <w:rsid w:val="00960A43"/>
    <w:rsid w:val="00967BB0"/>
    <w:rsid w:val="00971228"/>
    <w:rsid w:val="00975FC9"/>
    <w:rsid w:val="00995FE5"/>
    <w:rsid w:val="009A3898"/>
    <w:rsid w:val="009A5589"/>
    <w:rsid w:val="009B08D5"/>
    <w:rsid w:val="009B4452"/>
    <w:rsid w:val="009B55D8"/>
    <w:rsid w:val="009C278D"/>
    <w:rsid w:val="009C2FE4"/>
    <w:rsid w:val="009D2BB4"/>
    <w:rsid w:val="009D4E4E"/>
    <w:rsid w:val="009D68F6"/>
    <w:rsid w:val="009D6DFB"/>
    <w:rsid w:val="009E2BE2"/>
    <w:rsid w:val="009F1E00"/>
    <w:rsid w:val="009F3F1D"/>
    <w:rsid w:val="009F5266"/>
    <w:rsid w:val="009F60A9"/>
    <w:rsid w:val="009F6AC9"/>
    <w:rsid w:val="009F74FE"/>
    <w:rsid w:val="00A01144"/>
    <w:rsid w:val="00A01B98"/>
    <w:rsid w:val="00A079A2"/>
    <w:rsid w:val="00A1052C"/>
    <w:rsid w:val="00A11184"/>
    <w:rsid w:val="00A147FD"/>
    <w:rsid w:val="00A14BD8"/>
    <w:rsid w:val="00A15245"/>
    <w:rsid w:val="00A2293B"/>
    <w:rsid w:val="00A26DAB"/>
    <w:rsid w:val="00A30BC1"/>
    <w:rsid w:val="00A30E06"/>
    <w:rsid w:val="00A32B14"/>
    <w:rsid w:val="00A3715D"/>
    <w:rsid w:val="00A4356A"/>
    <w:rsid w:val="00A46A07"/>
    <w:rsid w:val="00A50D05"/>
    <w:rsid w:val="00A5426D"/>
    <w:rsid w:val="00A5461A"/>
    <w:rsid w:val="00A54FD7"/>
    <w:rsid w:val="00A56DFF"/>
    <w:rsid w:val="00A56E98"/>
    <w:rsid w:val="00A5760E"/>
    <w:rsid w:val="00A60673"/>
    <w:rsid w:val="00A60ECD"/>
    <w:rsid w:val="00A63011"/>
    <w:rsid w:val="00A6344F"/>
    <w:rsid w:val="00A63DBA"/>
    <w:rsid w:val="00A66EBF"/>
    <w:rsid w:val="00A80ED3"/>
    <w:rsid w:val="00A82C92"/>
    <w:rsid w:val="00A82DD0"/>
    <w:rsid w:val="00A95B56"/>
    <w:rsid w:val="00A97D86"/>
    <w:rsid w:val="00AA51E7"/>
    <w:rsid w:val="00AA6491"/>
    <w:rsid w:val="00AB25F8"/>
    <w:rsid w:val="00AB7C1F"/>
    <w:rsid w:val="00AC1692"/>
    <w:rsid w:val="00AC2A7A"/>
    <w:rsid w:val="00AE214E"/>
    <w:rsid w:val="00AE60FE"/>
    <w:rsid w:val="00AF0739"/>
    <w:rsid w:val="00AF2EC7"/>
    <w:rsid w:val="00AF454B"/>
    <w:rsid w:val="00AF61B4"/>
    <w:rsid w:val="00B04410"/>
    <w:rsid w:val="00B074EE"/>
    <w:rsid w:val="00B162F8"/>
    <w:rsid w:val="00B225A0"/>
    <w:rsid w:val="00B22AC3"/>
    <w:rsid w:val="00B279F4"/>
    <w:rsid w:val="00B324F0"/>
    <w:rsid w:val="00B436C8"/>
    <w:rsid w:val="00B448D6"/>
    <w:rsid w:val="00B506B0"/>
    <w:rsid w:val="00B51980"/>
    <w:rsid w:val="00B52384"/>
    <w:rsid w:val="00B542A8"/>
    <w:rsid w:val="00B5432B"/>
    <w:rsid w:val="00B54A20"/>
    <w:rsid w:val="00B56752"/>
    <w:rsid w:val="00B602F0"/>
    <w:rsid w:val="00B605B0"/>
    <w:rsid w:val="00B65235"/>
    <w:rsid w:val="00B655B5"/>
    <w:rsid w:val="00B70623"/>
    <w:rsid w:val="00B70961"/>
    <w:rsid w:val="00B71678"/>
    <w:rsid w:val="00B73925"/>
    <w:rsid w:val="00B76CF4"/>
    <w:rsid w:val="00B81098"/>
    <w:rsid w:val="00B905DA"/>
    <w:rsid w:val="00B930BC"/>
    <w:rsid w:val="00B93A0B"/>
    <w:rsid w:val="00B94979"/>
    <w:rsid w:val="00B976DC"/>
    <w:rsid w:val="00BA0146"/>
    <w:rsid w:val="00BA1982"/>
    <w:rsid w:val="00BA3DF5"/>
    <w:rsid w:val="00BA4695"/>
    <w:rsid w:val="00BA6C2C"/>
    <w:rsid w:val="00BB1748"/>
    <w:rsid w:val="00BB17B2"/>
    <w:rsid w:val="00BB4E60"/>
    <w:rsid w:val="00BB6849"/>
    <w:rsid w:val="00BB7941"/>
    <w:rsid w:val="00BC1734"/>
    <w:rsid w:val="00BC2F1C"/>
    <w:rsid w:val="00BD114C"/>
    <w:rsid w:val="00BD2E2F"/>
    <w:rsid w:val="00BD315C"/>
    <w:rsid w:val="00BD5DA5"/>
    <w:rsid w:val="00BD6FA4"/>
    <w:rsid w:val="00BE1DB4"/>
    <w:rsid w:val="00BE53A7"/>
    <w:rsid w:val="00BF476E"/>
    <w:rsid w:val="00BF5659"/>
    <w:rsid w:val="00C02F7F"/>
    <w:rsid w:val="00C04259"/>
    <w:rsid w:val="00C10CEA"/>
    <w:rsid w:val="00C13811"/>
    <w:rsid w:val="00C26AB9"/>
    <w:rsid w:val="00C30A05"/>
    <w:rsid w:val="00C316F0"/>
    <w:rsid w:val="00C3429E"/>
    <w:rsid w:val="00C35735"/>
    <w:rsid w:val="00C46103"/>
    <w:rsid w:val="00C50143"/>
    <w:rsid w:val="00C504C7"/>
    <w:rsid w:val="00C51179"/>
    <w:rsid w:val="00C51224"/>
    <w:rsid w:val="00C6349C"/>
    <w:rsid w:val="00C65991"/>
    <w:rsid w:val="00C67FEE"/>
    <w:rsid w:val="00C74393"/>
    <w:rsid w:val="00C75222"/>
    <w:rsid w:val="00C75F16"/>
    <w:rsid w:val="00C777D1"/>
    <w:rsid w:val="00C77807"/>
    <w:rsid w:val="00C80976"/>
    <w:rsid w:val="00C85ED3"/>
    <w:rsid w:val="00C86BFE"/>
    <w:rsid w:val="00C95A37"/>
    <w:rsid w:val="00CA192F"/>
    <w:rsid w:val="00CB29A6"/>
    <w:rsid w:val="00CC0C59"/>
    <w:rsid w:val="00CC5EF9"/>
    <w:rsid w:val="00CE0861"/>
    <w:rsid w:val="00CF32AE"/>
    <w:rsid w:val="00CF5746"/>
    <w:rsid w:val="00D00AAC"/>
    <w:rsid w:val="00D07220"/>
    <w:rsid w:val="00D073E3"/>
    <w:rsid w:val="00D115CB"/>
    <w:rsid w:val="00D12DF8"/>
    <w:rsid w:val="00D1367C"/>
    <w:rsid w:val="00D1398F"/>
    <w:rsid w:val="00D14107"/>
    <w:rsid w:val="00D14A59"/>
    <w:rsid w:val="00D16699"/>
    <w:rsid w:val="00D23A11"/>
    <w:rsid w:val="00D32204"/>
    <w:rsid w:val="00D35A0E"/>
    <w:rsid w:val="00D40FB8"/>
    <w:rsid w:val="00D46F27"/>
    <w:rsid w:val="00D52E3D"/>
    <w:rsid w:val="00D5389C"/>
    <w:rsid w:val="00D54790"/>
    <w:rsid w:val="00D56C50"/>
    <w:rsid w:val="00D60964"/>
    <w:rsid w:val="00D6097C"/>
    <w:rsid w:val="00D61CED"/>
    <w:rsid w:val="00D6338F"/>
    <w:rsid w:val="00D633F4"/>
    <w:rsid w:val="00D64E33"/>
    <w:rsid w:val="00D663CB"/>
    <w:rsid w:val="00D66503"/>
    <w:rsid w:val="00D70A47"/>
    <w:rsid w:val="00D81CAA"/>
    <w:rsid w:val="00D82759"/>
    <w:rsid w:val="00D833C5"/>
    <w:rsid w:val="00D84AD5"/>
    <w:rsid w:val="00D93DDC"/>
    <w:rsid w:val="00D9441C"/>
    <w:rsid w:val="00D946C9"/>
    <w:rsid w:val="00DA3C49"/>
    <w:rsid w:val="00DA7EFE"/>
    <w:rsid w:val="00DB28FA"/>
    <w:rsid w:val="00DB2DD6"/>
    <w:rsid w:val="00DB7F42"/>
    <w:rsid w:val="00DC216F"/>
    <w:rsid w:val="00DC4927"/>
    <w:rsid w:val="00DC4F9F"/>
    <w:rsid w:val="00DD11AB"/>
    <w:rsid w:val="00DD2588"/>
    <w:rsid w:val="00DD3E2E"/>
    <w:rsid w:val="00DD48D3"/>
    <w:rsid w:val="00DE1A6F"/>
    <w:rsid w:val="00DE4C49"/>
    <w:rsid w:val="00DE5024"/>
    <w:rsid w:val="00DE63EF"/>
    <w:rsid w:val="00DF1A44"/>
    <w:rsid w:val="00E0108A"/>
    <w:rsid w:val="00E0143E"/>
    <w:rsid w:val="00E043DB"/>
    <w:rsid w:val="00E05721"/>
    <w:rsid w:val="00E07973"/>
    <w:rsid w:val="00E113B8"/>
    <w:rsid w:val="00E14315"/>
    <w:rsid w:val="00E15E67"/>
    <w:rsid w:val="00E17999"/>
    <w:rsid w:val="00E50D96"/>
    <w:rsid w:val="00E51602"/>
    <w:rsid w:val="00E56466"/>
    <w:rsid w:val="00E6484B"/>
    <w:rsid w:val="00E661C7"/>
    <w:rsid w:val="00E71C93"/>
    <w:rsid w:val="00E71EF7"/>
    <w:rsid w:val="00E721EA"/>
    <w:rsid w:val="00E76B2D"/>
    <w:rsid w:val="00E810DF"/>
    <w:rsid w:val="00E8184F"/>
    <w:rsid w:val="00E828F9"/>
    <w:rsid w:val="00E83FCE"/>
    <w:rsid w:val="00E849B1"/>
    <w:rsid w:val="00E85DB0"/>
    <w:rsid w:val="00E865B9"/>
    <w:rsid w:val="00E90847"/>
    <w:rsid w:val="00E954A0"/>
    <w:rsid w:val="00E97DE6"/>
    <w:rsid w:val="00EA1C52"/>
    <w:rsid w:val="00EA383A"/>
    <w:rsid w:val="00EA4063"/>
    <w:rsid w:val="00EA49C2"/>
    <w:rsid w:val="00EB138E"/>
    <w:rsid w:val="00EB3F82"/>
    <w:rsid w:val="00EB6EA1"/>
    <w:rsid w:val="00EB7216"/>
    <w:rsid w:val="00EC10B3"/>
    <w:rsid w:val="00EC13D6"/>
    <w:rsid w:val="00EC2B4C"/>
    <w:rsid w:val="00EC3D9A"/>
    <w:rsid w:val="00ED4DD9"/>
    <w:rsid w:val="00EE2ABD"/>
    <w:rsid w:val="00EE3E27"/>
    <w:rsid w:val="00EE45C5"/>
    <w:rsid w:val="00EE5EF9"/>
    <w:rsid w:val="00EF021B"/>
    <w:rsid w:val="00EF183C"/>
    <w:rsid w:val="00EF2409"/>
    <w:rsid w:val="00EF37E3"/>
    <w:rsid w:val="00EF4963"/>
    <w:rsid w:val="00F00F3F"/>
    <w:rsid w:val="00F04785"/>
    <w:rsid w:val="00F04CCC"/>
    <w:rsid w:val="00F04E41"/>
    <w:rsid w:val="00F0703B"/>
    <w:rsid w:val="00F07E3D"/>
    <w:rsid w:val="00F1181B"/>
    <w:rsid w:val="00F20E4B"/>
    <w:rsid w:val="00F24713"/>
    <w:rsid w:val="00F25F35"/>
    <w:rsid w:val="00F25F65"/>
    <w:rsid w:val="00F26B18"/>
    <w:rsid w:val="00F301F8"/>
    <w:rsid w:val="00F32005"/>
    <w:rsid w:val="00F33A3C"/>
    <w:rsid w:val="00F35A3B"/>
    <w:rsid w:val="00F4100A"/>
    <w:rsid w:val="00F5501E"/>
    <w:rsid w:val="00F55155"/>
    <w:rsid w:val="00F562B6"/>
    <w:rsid w:val="00F56597"/>
    <w:rsid w:val="00F62415"/>
    <w:rsid w:val="00F67A15"/>
    <w:rsid w:val="00F67BBC"/>
    <w:rsid w:val="00F77A44"/>
    <w:rsid w:val="00F81716"/>
    <w:rsid w:val="00F8210D"/>
    <w:rsid w:val="00F83407"/>
    <w:rsid w:val="00F84390"/>
    <w:rsid w:val="00F96EC2"/>
    <w:rsid w:val="00F97CEB"/>
    <w:rsid w:val="00FA135C"/>
    <w:rsid w:val="00FA20F9"/>
    <w:rsid w:val="00FA5045"/>
    <w:rsid w:val="00FA6ADB"/>
    <w:rsid w:val="00FB2065"/>
    <w:rsid w:val="00FC3885"/>
    <w:rsid w:val="00FC44CB"/>
    <w:rsid w:val="00FC4BA1"/>
    <w:rsid w:val="00FC4CBE"/>
    <w:rsid w:val="00FD0D8E"/>
    <w:rsid w:val="00FD3BB1"/>
    <w:rsid w:val="00FD4987"/>
    <w:rsid w:val="00FD5781"/>
    <w:rsid w:val="00FE0347"/>
    <w:rsid w:val="00FE1A90"/>
    <w:rsid w:val="00FE5BCF"/>
    <w:rsid w:val="00FE641B"/>
    <w:rsid w:val="00FF0D67"/>
    <w:rsid w:val="00FF5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1CA4B"/>
  <w15:docId w15:val="{B92C1B27-0DAB-4488-AC4B-75A90D12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6A07"/>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Heading1">
    <w:name w:val="heading 1"/>
    <w:aliases w:val="H1,h1,Heading 1 3GPP"/>
    <w:next w:val="Heading2"/>
    <w:link w:val="Heading1Char"/>
    <w:qFormat/>
    <w:rsid w:val="00B65235"/>
    <w:pPr>
      <w:keepNext/>
      <w:keepLines/>
      <w:numPr>
        <w:numId w:val="1"/>
      </w:numPr>
      <w:pBdr>
        <w:top w:val="single" w:sz="12" w:space="3" w:color="auto"/>
      </w:pBdr>
      <w:tabs>
        <w:tab w:val="left" w:pos="397"/>
      </w:tabs>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Heading2">
    <w:name w:val="heading 2"/>
    <w:basedOn w:val="Normal"/>
    <w:next w:val="Normal"/>
    <w:link w:val="Heading2Char"/>
    <w:autoRedefine/>
    <w:unhideWhenUsed/>
    <w:qFormat/>
    <w:rsid w:val="00236828"/>
    <w:pPr>
      <w:keepNext/>
      <w:keepLines/>
      <w:numPr>
        <w:numId w:val="17"/>
      </w:numPr>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autoRedefine/>
    <w:unhideWhenUsed/>
    <w:qFormat/>
    <w:rsid w:val="002B2673"/>
    <w:pPr>
      <w:keepNext/>
      <w:keepLines/>
      <w:spacing w:before="260" w:after="260" w:line="415" w:lineRule="auto"/>
      <w:ind w:leftChars="100" w:left="620" w:rightChars="100" w:right="100"/>
      <w:outlineLvl w:val="2"/>
    </w:pPr>
    <w:rPr>
      <w:rFonts w:eastAsiaTheme="minorEastAsia"/>
      <w:b/>
      <w:bCs/>
      <w:sz w:val="24"/>
      <w:szCs w:val="30"/>
      <w:lang w:val="en-US" w:eastAsia="zh-CN"/>
    </w:rPr>
  </w:style>
  <w:style w:type="paragraph" w:styleId="Heading4">
    <w:name w:val="heading 4"/>
    <w:basedOn w:val="Heading3"/>
    <w:next w:val="Normal"/>
    <w:link w:val="Heading4Char"/>
    <w:qFormat/>
    <w:rsid w:val="00047FCB"/>
    <w:pPr>
      <w:spacing w:before="120" w:after="180" w:line="240" w:lineRule="auto"/>
      <w:ind w:leftChars="0" w:left="0"/>
      <w:outlineLvl w:val="3"/>
    </w:pPr>
    <w:rPr>
      <w:rFonts w:ascii="Arial" w:hAnsi="Arial" w:cs="Arial"/>
      <w:b w:val="0"/>
      <w:bCs w:val="0"/>
      <w:szCs w:val="24"/>
    </w:rPr>
  </w:style>
  <w:style w:type="paragraph" w:styleId="Heading5">
    <w:name w:val="heading 5"/>
    <w:basedOn w:val="Heading4"/>
    <w:next w:val="Normal"/>
    <w:link w:val="Heading5Char"/>
    <w:qFormat/>
    <w:rsid w:val="00067B31"/>
    <w:pPr>
      <w:tabs>
        <w:tab w:val="num" w:pos="1008"/>
      </w:tabs>
      <w:ind w:left="1008" w:hanging="1008"/>
      <w:outlineLvl w:val="4"/>
    </w:pPr>
    <w:rPr>
      <w:sz w:val="22"/>
      <w:szCs w:val="22"/>
    </w:rPr>
  </w:style>
  <w:style w:type="paragraph" w:styleId="Heading6">
    <w:name w:val="heading 6"/>
    <w:basedOn w:val="Normal"/>
    <w:next w:val="Normal"/>
    <w:link w:val="Heading6Char"/>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Heading7">
    <w:name w:val="heading 7"/>
    <w:basedOn w:val="Normal"/>
    <w:next w:val="Normal"/>
    <w:link w:val="Heading7Char"/>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Heading8">
    <w:name w:val="heading 8"/>
    <w:basedOn w:val="Heading7"/>
    <w:next w:val="Normal"/>
    <w:link w:val="Heading8Char"/>
    <w:qFormat/>
    <w:rsid w:val="00067B31"/>
    <w:pPr>
      <w:tabs>
        <w:tab w:val="clear" w:pos="1296"/>
        <w:tab w:val="num" w:pos="1440"/>
      </w:tabs>
      <w:ind w:left="1440" w:hanging="1440"/>
      <w:outlineLvl w:val="7"/>
    </w:pPr>
  </w:style>
  <w:style w:type="paragraph" w:styleId="Heading9">
    <w:name w:val="heading 9"/>
    <w:basedOn w:val="Heading8"/>
    <w:next w:val="Normal"/>
    <w:link w:val="Heading9Char"/>
    <w:qFormat/>
    <w:rsid w:val="00067B31"/>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65235"/>
    <w:rPr>
      <w:sz w:val="18"/>
      <w:szCs w:val="18"/>
    </w:rPr>
  </w:style>
  <w:style w:type="paragraph" w:styleId="Footer">
    <w:name w:val="footer"/>
    <w:basedOn w:val="Normal"/>
    <w:link w:val="FooterChar"/>
    <w:uiPriority w:val="99"/>
    <w:unhideWhenUsed/>
    <w:rsid w:val="00B6523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65235"/>
    <w:rPr>
      <w:sz w:val="18"/>
      <w:szCs w:val="18"/>
    </w:rPr>
  </w:style>
  <w:style w:type="character" w:customStyle="1" w:styleId="Heading1Char">
    <w:name w:val="Heading 1 Char"/>
    <w:aliases w:val="H1 Char,h1 Char,Heading 1 3GPP Char"/>
    <w:basedOn w:val="DefaultParagraphFont"/>
    <w:link w:val="Heading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宋体" w:hAnsi="Arial"/>
      <w:lang w:eastAsia="en-US"/>
    </w:rPr>
  </w:style>
  <w:style w:type="paragraph" w:customStyle="1" w:styleId="CRCoverPage">
    <w:name w:val="CR Cover Page"/>
    <w:next w:val="Normal"/>
    <w:link w:val="CRCoverPageZchn"/>
    <w:qFormat/>
    <w:rsid w:val="00B65235"/>
    <w:pPr>
      <w:spacing w:after="120"/>
    </w:pPr>
    <w:rPr>
      <w:rFonts w:ascii="Arial" w:eastAsia="宋体" w:hAnsi="Arial"/>
      <w:lang w:eastAsia="en-US"/>
    </w:rPr>
  </w:style>
  <w:style w:type="character" w:customStyle="1" w:styleId="Heading2Char">
    <w:name w:val="Heading 2 Char"/>
    <w:basedOn w:val="DefaultParagraphFont"/>
    <w:link w:val="Heading2"/>
    <w:rsid w:val="00236828"/>
    <w:rPr>
      <w:rFonts w:asciiTheme="majorHAnsi" w:eastAsiaTheme="majorEastAsia" w:hAnsiTheme="majorHAnsi" w:cstheme="majorBidi"/>
      <w:b/>
      <w:bCs/>
      <w:kern w:val="0"/>
      <w:sz w:val="32"/>
      <w:szCs w:val="32"/>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Normal"/>
    <w:link w:val="TALCar"/>
    <w:qFormat/>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TableGrid">
    <w:name w:val="Table Grid"/>
    <w:basedOn w:val="TableNormal"/>
    <w:uiPriority w:val="59"/>
    <w:qFormat/>
    <w:rsid w:val="0013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A4356A"/>
    <w:pPr>
      <w:numPr>
        <w:numId w:val="2"/>
      </w:numPr>
      <w:tabs>
        <w:tab w:val="num" w:pos="1619"/>
      </w:tabs>
      <w:spacing w:before="60" w:after="0"/>
      <w:ind w:left="1616" w:hanging="357"/>
    </w:pPr>
    <w:rPr>
      <w:rFonts w:ascii="Arial" w:hAnsi="Arial"/>
      <w:b/>
      <w:lang w:eastAsia="ja-JP"/>
    </w:rPr>
  </w:style>
  <w:style w:type="paragraph" w:customStyle="1" w:styleId="B1">
    <w:name w:val="B1"/>
    <w:basedOn w:val="Normal"/>
    <w:link w:val="B1Char"/>
    <w:qFormat/>
    <w:rsid w:val="00FA5045"/>
    <w:pPr>
      <w:overflowPunct/>
      <w:autoSpaceDE/>
      <w:autoSpaceDN/>
      <w:adjustRightInd/>
      <w:ind w:left="568" w:hanging="284"/>
      <w:textAlignment w:val="auto"/>
    </w:pPr>
    <w:rPr>
      <w:rFonts w:eastAsia="宋体"/>
    </w:rPr>
  </w:style>
  <w:style w:type="character" w:customStyle="1" w:styleId="B1Char">
    <w:name w:val="B1 Char"/>
    <w:link w:val="B1"/>
    <w:rsid w:val="00FA5045"/>
    <w:rPr>
      <w:rFonts w:ascii="Times New Roman" w:eastAsia="宋体" w:hAnsi="Times New Roman" w:cs="Times New Roman"/>
      <w:kern w:val="0"/>
      <w:sz w:val="20"/>
      <w:szCs w:val="20"/>
      <w:lang w:val="en-GB" w:eastAsia="en-US"/>
    </w:rPr>
  </w:style>
  <w:style w:type="paragraph" w:customStyle="1" w:styleId="NO">
    <w:name w:val="NO"/>
    <w:basedOn w:val="Normal"/>
    <w:link w:val="NOZchn"/>
    <w:qFormat/>
    <w:rsid w:val="0038102E"/>
    <w:pPr>
      <w:keepLines/>
      <w:ind w:left="1135" w:hanging="851"/>
      <w:textAlignment w:val="auto"/>
    </w:pPr>
    <w:rPr>
      <w:rFonts w:eastAsia="Malgun Gothic"/>
      <w:color w:val="000000"/>
      <w:lang w:eastAsia="ja-JP"/>
    </w:rPr>
  </w:style>
  <w:style w:type="character" w:customStyle="1" w:styleId="NOZchn">
    <w:name w:val="NO Zchn"/>
    <w:link w:val="NO"/>
    <w:locked/>
    <w:rsid w:val="0038102E"/>
    <w:rPr>
      <w:rFonts w:ascii="Times New Roman" w:eastAsia="Malgun Gothic" w:hAnsi="Times New Roman" w:cs="Times New Roman"/>
      <w:color w:val="000000"/>
      <w:kern w:val="0"/>
      <w:sz w:val="20"/>
      <w:szCs w:val="20"/>
      <w:lang w:val="en-GB" w:eastAsia="ja-JP"/>
    </w:rPr>
  </w:style>
  <w:style w:type="paragraph" w:customStyle="1" w:styleId="B2">
    <w:name w:val="B2"/>
    <w:basedOn w:val="Normal"/>
    <w:link w:val="B2Char"/>
    <w:qFormat/>
    <w:rsid w:val="0038102E"/>
    <w:pPr>
      <w:ind w:left="851" w:hanging="284"/>
      <w:textAlignment w:val="auto"/>
    </w:pPr>
    <w:rPr>
      <w:rFonts w:eastAsia="Malgun Gothic"/>
      <w:color w:val="000000"/>
      <w:lang w:eastAsia="ja-JP"/>
    </w:rPr>
  </w:style>
  <w:style w:type="character" w:customStyle="1" w:styleId="B2Char">
    <w:name w:val="B2 Char"/>
    <w:link w:val="B2"/>
    <w:qFormat/>
    <w:rsid w:val="0038102E"/>
    <w:rPr>
      <w:rFonts w:ascii="Times New Roman" w:eastAsia="Malgun Gothic" w:hAnsi="Times New Roman" w:cs="Times New Roman"/>
      <w:color w:val="000000"/>
      <w:kern w:val="0"/>
      <w:sz w:val="20"/>
      <w:szCs w:val="20"/>
      <w:lang w:val="en-GB" w:eastAsia="ja-JP"/>
    </w:rPr>
  </w:style>
  <w:style w:type="character" w:styleId="CommentReference">
    <w:name w:val="annotation reference"/>
    <w:basedOn w:val="DefaultParagraphFont"/>
    <w:uiPriority w:val="99"/>
    <w:unhideWhenUsed/>
    <w:qFormat/>
    <w:rsid w:val="006C7FAA"/>
    <w:rPr>
      <w:sz w:val="21"/>
      <w:szCs w:val="21"/>
    </w:rPr>
  </w:style>
  <w:style w:type="paragraph" w:styleId="CommentText">
    <w:name w:val="annotation text"/>
    <w:basedOn w:val="Normal"/>
    <w:link w:val="CommentTextChar"/>
    <w:unhideWhenUsed/>
    <w:qFormat/>
    <w:rsid w:val="006C7FAA"/>
  </w:style>
  <w:style w:type="character" w:customStyle="1" w:styleId="CommentTextChar">
    <w:name w:val="Comment Text Char"/>
    <w:basedOn w:val="DefaultParagraphFont"/>
    <w:link w:val="CommentText"/>
    <w:qFormat/>
    <w:rsid w:val="006C7FAA"/>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6C7FAA"/>
    <w:rPr>
      <w:b/>
      <w:bCs/>
    </w:rPr>
  </w:style>
  <w:style w:type="character" w:customStyle="1" w:styleId="CommentSubjectChar">
    <w:name w:val="Comment Subject Char"/>
    <w:basedOn w:val="CommentTextChar"/>
    <w:link w:val="CommentSubject"/>
    <w:uiPriority w:val="99"/>
    <w:semiHidden/>
    <w:rsid w:val="006C7FAA"/>
    <w:rPr>
      <w:rFonts w:ascii="Times New Roman" w:eastAsia="Times New Roman" w:hAnsi="Times New Roman" w:cs="Times New Roman"/>
      <w:b/>
      <w:bCs/>
      <w:kern w:val="0"/>
      <w:sz w:val="20"/>
      <w:szCs w:val="20"/>
      <w:lang w:val="en-GB" w:eastAsia="en-US"/>
    </w:rPr>
  </w:style>
  <w:style w:type="paragraph" w:styleId="BodyText">
    <w:name w:val="Body Text"/>
    <w:basedOn w:val="Normal"/>
    <w:link w:val="BodyTextChar"/>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BodyTextChar">
    <w:name w:val="Body Text Char"/>
    <w:basedOn w:val="DefaultParagraphFont"/>
    <w:link w:val="BodyText"/>
    <w:qFormat/>
    <w:rsid w:val="003E05F8"/>
  </w:style>
  <w:style w:type="character" w:customStyle="1" w:styleId="Heading3Char">
    <w:name w:val="Heading 3 Char"/>
    <w:basedOn w:val="DefaultParagraphFont"/>
    <w:link w:val="Heading3"/>
    <w:rsid w:val="002B2673"/>
    <w:rPr>
      <w:rFonts w:ascii="Times New Roman" w:hAnsi="Times New Roman" w:cs="Times New Roman"/>
      <w:b/>
      <w:bCs/>
      <w:kern w:val="0"/>
      <w:sz w:val="24"/>
      <w:szCs w:val="30"/>
    </w:rPr>
  </w:style>
  <w:style w:type="paragraph" w:customStyle="1" w:styleId="Proposal">
    <w:name w:val="Proposal"/>
    <w:basedOn w:val="Normal"/>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DefaultParagraphFont"/>
    <w:link w:val="Proposal"/>
    <w:rsid w:val="00F0703B"/>
    <w:rPr>
      <w:b/>
      <w:bCs/>
    </w:rPr>
  </w:style>
  <w:style w:type="character" w:customStyle="1" w:styleId="Heading6Char">
    <w:name w:val="Heading 6 Char"/>
    <w:link w:val="Heading6"/>
    <w:rsid w:val="00FC3885"/>
    <w:rPr>
      <w:rFonts w:asciiTheme="minorHAnsi" w:hAnsiTheme="minorHAnsi" w:cs="Arial"/>
      <w:kern w:val="2"/>
      <w:sz w:val="21"/>
      <w:szCs w:val="22"/>
      <w:lang w:eastAsia="zh-CN"/>
    </w:rPr>
  </w:style>
  <w:style w:type="character" w:customStyle="1" w:styleId="61">
    <w:name w:val="标题 6 字符1"/>
    <w:basedOn w:val="DefaultParagraphFont"/>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Heading4Char">
    <w:name w:val="Heading 4 Char"/>
    <w:basedOn w:val="DefaultParagraphFont"/>
    <w:link w:val="Heading4"/>
    <w:rsid w:val="0095101C"/>
    <w:rPr>
      <w:rFonts w:ascii="Arial" w:hAnsi="Arial" w:cs="Arial"/>
      <w:kern w:val="0"/>
      <w:sz w:val="24"/>
      <w:szCs w:val="24"/>
    </w:rPr>
  </w:style>
  <w:style w:type="character" w:customStyle="1" w:styleId="Heading5Char">
    <w:name w:val="Heading 5 Char"/>
    <w:basedOn w:val="DefaultParagraphFont"/>
    <w:link w:val="Heading5"/>
    <w:rsid w:val="00067B31"/>
    <w:rPr>
      <w:rFonts w:ascii="Arial" w:hAnsi="Arial" w:cs="Arial"/>
      <w:kern w:val="0"/>
      <w:sz w:val="22"/>
      <w:lang w:val="en-GB"/>
    </w:rPr>
  </w:style>
  <w:style w:type="character" w:customStyle="1" w:styleId="Heading7Char">
    <w:name w:val="Heading 7 Char"/>
    <w:basedOn w:val="DefaultParagraphFont"/>
    <w:link w:val="Heading7"/>
    <w:rsid w:val="00067B31"/>
    <w:rPr>
      <w:rFonts w:cs="Arial"/>
    </w:rPr>
  </w:style>
  <w:style w:type="character" w:customStyle="1" w:styleId="Heading8Char">
    <w:name w:val="Heading 8 Char"/>
    <w:basedOn w:val="DefaultParagraphFont"/>
    <w:link w:val="Heading8"/>
    <w:rsid w:val="00067B31"/>
    <w:rPr>
      <w:rFonts w:cs="Arial"/>
    </w:rPr>
  </w:style>
  <w:style w:type="character" w:customStyle="1" w:styleId="Heading9Char">
    <w:name w:val="Heading 9 Char"/>
    <w:basedOn w:val="DefaultParagraphFont"/>
    <w:link w:val="Heading9"/>
    <w:rsid w:val="00067B31"/>
    <w:rPr>
      <w:rFonts w:cs="Arial"/>
    </w:rPr>
  </w:style>
  <w:style w:type="paragraph" w:customStyle="1" w:styleId="Observation">
    <w:name w:val="Observation"/>
    <w:basedOn w:val="Proposal"/>
    <w:qFormat/>
    <w:rsid w:val="009B4452"/>
    <w:pPr>
      <w:numPr>
        <w:numId w:val="4"/>
      </w:numPr>
      <w:ind w:left="1701" w:hanging="1701"/>
    </w:pPr>
  </w:style>
  <w:style w:type="paragraph" w:customStyle="1" w:styleId="Reference">
    <w:name w:val="Reference"/>
    <w:basedOn w:val="Normal"/>
    <w:rsid w:val="0076730C"/>
    <w:pPr>
      <w:widowControl w:val="0"/>
      <w:numPr>
        <w:numId w:val="5"/>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ListParagraph"/>
    <w:link w:val="Cat-c-ProposalChar"/>
    <w:qFormat/>
    <w:rsid w:val="001579A4"/>
    <w:pPr>
      <w:widowControl w:val="0"/>
      <w:numPr>
        <w:numId w:val="6"/>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DefaultParagraphFont"/>
    <w:link w:val="Cat-c-Proposal"/>
    <w:rsid w:val="001579A4"/>
    <w:rPr>
      <w:b/>
      <w:szCs w:val="22"/>
    </w:rPr>
  </w:style>
  <w:style w:type="paragraph" w:customStyle="1" w:styleId="Cat-a-Proposal">
    <w:name w:val="Cat-a-Proposal"/>
    <w:basedOn w:val="ListParagraph"/>
    <w:link w:val="Cat-a-ProposalChar"/>
    <w:qFormat/>
    <w:rsid w:val="009B55D8"/>
    <w:pPr>
      <w:widowControl w:val="0"/>
      <w:numPr>
        <w:numId w:val="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DefaultParagraphFont"/>
    <w:link w:val="Cat-a-Proposal"/>
    <w:rsid w:val="009B55D8"/>
    <w:rPr>
      <w:b/>
      <w:bCs/>
      <w:szCs w:val="22"/>
    </w:rPr>
  </w:style>
  <w:style w:type="paragraph" w:styleId="DocumentMap">
    <w:name w:val="Document Map"/>
    <w:basedOn w:val="Normal"/>
    <w:link w:val="DocumentMapChar"/>
    <w:uiPriority w:val="99"/>
    <w:semiHidden/>
    <w:unhideWhenUsed/>
    <w:rsid w:val="000A6743"/>
    <w:pPr>
      <w:spacing w:after="0"/>
    </w:pPr>
    <w:rPr>
      <w:rFonts w:ascii="宋体" w:eastAsia="宋体"/>
      <w:sz w:val="18"/>
      <w:szCs w:val="18"/>
    </w:rPr>
  </w:style>
  <w:style w:type="character" w:customStyle="1" w:styleId="DocumentMapChar">
    <w:name w:val="Document Map Char"/>
    <w:basedOn w:val="DefaultParagraphFont"/>
    <w:link w:val="DocumentMap"/>
    <w:uiPriority w:val="99"/>
    <w:semiHidden/>
    <w:rsid w:val="000A6743"/>
    <w:rPr>
      <w:rFonts w:ascii="宋体" w:eastAsia="宋体" w:hAnsi="Times New Roman" w:cs="Times New Roman"/>
      <w:kern w:val="0"/>
      <w:sz w:val="18"/>
      <w:szCs w:val="18"/>
      <w:lang w:val="en-GB" w:eastAsia="en-US"/>
    </w:rPr>
  </w:style>
  <w:style w:type="paragraph" w:styleId="BalloonText">
    <w:name w:val="Balloon Text"/>
    <w:basedOn w:val="Normal"/>
    <w:link w:val="BalloonTextChar"/>
    <w:uiPriority w:val="99"/>
    <w:semiHidden/>
    <w:unhideWhenUsed/>
    <w:rsid w:val="00530AFF"/>
    <w:pPr>
      <w:spacing w:after="0"/>
    </w:pPr>
    <w:rPr>
      <w:rFonts w:ascii="宋体" w:eastAsia="宋体"/>
      <w:sz w:val="18"/>
      <w:szCs w:val="18"/>
    </w:rPr>
  </w:style>
  <w:style w:type="character" w:customStyle="1" w:styleId="BalloonTextChar">
    <w:name w:val="Balloon Text Char"/>
    <w:basedOn w:val="DefaultParagraphFont"/>
    <w:link w:val="BalloonText"/>
    <w:uiPriority w:val="99"/>
    <w:semiHidden/>
    <w:rsid w:val="00530AFF"/>
    <w:rPr>
      <w:rFonts w:ascii="宋体" w:eastAsia="宋体" w:hAnsi="Times New Roman" w:cs="Times New Roman"/>
      <w:kern w:val="0"/>
      <w:sz w:val="18"/>
      <w:szCs w:val="18"/>
      <w:lang w:val="en-GB" w:eastAsia="en-US"/>
    </w:rPr>
  </w:style>
  <w:style w:type="paragraph" w:customStyle="1" w:styleId="Doc-title">
    <w:name w:val="Doc-title"/>
    <w:basedOn w:val="Normal"/>
    <w:next w:val="Normal"/>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B404B"/>
    <w:rPr>
      <w:rFonts w:ascii="Times New Roman" w:eastAsia="Times New Roman" w:hAnsi="Times New Roman" w:cs="Times New Roman"/>
      <w:kern w:val="0"/>
      <w:sz w:val="20"/>
      <w:szCs w:val="20"/>
      <w:lang w:val="en-GB" w:eastAsia="en-US"/>
    </w:rPr>
  </w:style>
  <w:style w:type="character" w:styleId="Strong">
    <w:name w:val="Strong"/>
    <w:basedOn w:val="DefaultParagraphFont"/>
    <w:uiPriority w:val="22"/>
    <w:qFormat/>
    <w:rsid w:val="00BA1982"/>
    <w:rPr>
      <w:b/>
      <w:bCs/>
    </w:rPr>
  </w:style>
  <w:style w:type="paragraph" w:customStyle="1" w:styleId="TH">
    <w:name w:val="TH"/>
    <w:basedOn w:val="Normal"/>
    <w:link w:val="THChar"/>
    <w:qFormat/>
    <w:rsid w:val="000047F3"/>
    <w:pPr>
      <w:keepNext/>
      <w:keepLines/>
      <w:overflowPunct/>
      <w:autoSpaceDE/>
      <w:autoSpaceDN/>
      <w:adjustRightInd/>
      <w:spacing w:before="60"/>
      <w:jc w:val="center"/>
      <w:textAlignment w:val="auto"/>
    </w:pPr>
    <w:rPr>
      <w:rFonts w:ascii="Arial" w:eastAsia="Arial Unicode MS" w:hAnsi="Arial"/>
      <w:b/>
    </w:rPr>
  </w:style>
  <w:style w:type="paragraph" w:customStyle="1" w:styleId="TF">
    <w:name w:val="TF"/>
    <w:aliases w:val="left"/>
    <w:basedOn w:val="TH"/>
    <w:link w:val="TFChar"/>
    <w:qFormat/>
    <w:rsid w:val="000047F3"/>
    <w:pPr>
      <w:keepNext w:val="0"/>
      <w:spacing w:before="0" w:after="240"/>
    </w:pPr>
  </w:style>
  <w:style w:type="character" w:customStyle="1" w:styleId="THChar">
    <w:name w:val="TH Char"/>
    <w:link w:val="TH"/>
    <w:qFormat/>
    <w:rsid w:val="000047F3"/>
    <w:rPr>
      <w:rFonts w:ascii="Arial" w:eastAsia="Arial Unicode MS" w:hAnsi="Arial" w:cs="Times New Roman"/>
      <w:b/>
      <w:kern w:val="0"/>
      <w:sz w:val="20"/>
      <w:szCs w:val="20"/>
      <w:lang w:val="en-GB" w:eastAsia="en-US"/>
    </w:rPr>
  </w:style>
  <w:style w:type="character" w:customStyle="1" w:styleId="TFChar">
    <w:name w:val="TF Char"/>
    <w:link w:val="TF"/>
    <w:qFormat/>
    <w:rsid w:val="000047F3"/>
    <w:rPr>
      <w:rFonts w:ascii="Arial" w:eastAsia="Arial Unicode MS" w:hAnsi="Arial" w:cs="Times New Roman"/>
      <w:b/>
      <w:kern w:val="0"/>
      <w:sz w:val="20"/>
      <w:szCs w:val="20"/>
      <w:lang w:val="en-GB" w:eastAsia="en-US"/>
    </w:rPr>
  </w:style>
  <w:style w:type="paragraph" w:customStyle="1" w:styleId="Doc-text2">
    <w:name w:val="Doc-text2"/>
    <w:basedOn w:val="Normal"/>
    <w:link w:val="Doc-text2Char"/>
    <w:qFormat/>
    <w:rsid w:val="00B225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B225A0"/>
    <w:rPr>
      <w:rFonts w:ascii="Arial" w:eastAsia="MS Mincho" w:hAnsi="Arial" w:cs="Times New Roman"/>
      <w:kern w:val="0"/>
      <w:sz w:val="20"/>
      <w:szCs w:val="24"/>
      <w:lang w:val="en-GB" w:eastAsia="en-GB"/>
    </w:rPr>
  </w:style>
  <w:style w:type="paragraph" w:customStyle="1" w:styleId="3Arial01215">
    <w:name w:val="样式 标题 3 + Arial 小三 非加粗 段前: 0 磅 段后: 12 磅 行距: 1.5 倍行距"/>
    <w:basedOn w:val="Heading3"/>
    <w:autoRedefine/>
    <w:rsid w:val="00A147FD"/>
    <w:pPr>
      <w:numPr>
        <w:numId w:val="18"/>
      </w:numPr>
      <w:spacing w:before="0" w:after="240" w:line="360" w:lineRule="auto"/>
    </w:pPr>
    <w:rPr>
      <w:rFonts w:ascii="Arial" w:hAnsi="Arial" w:cs="宋体"/>
      <w:b w:val="0"/>
      <w:bCs w:val="0"/>
      <w:sz w:val="30"/>
      <w:szCs w:val="20"/>
    </w:rPr>
  </w:style>
  <w:style w:type="paragraph" w:customStyle="1" w:styleId="301215">
    <w:name w:val="样式 标题 3 + 小三 非加粗 段前: 0 磅 段后: 12 磅 行距: 1.5 倍行距"/>
    <w:basedOn w:val="Heading3"/>
    <w:autoRedefine/>
    <w:rsid w:val="00A147FD"/>
    <w:pPr>
      <w:numPr>
        <w:numId w:val="19"/>
      </w:numPr>
      <w:spacing w:before="0" w:after="240" w:line="360" w:lineRule="auto"/>
    </w:pPr>
    <w:rPr>
      <w:rFonts w:cs="宋体"/>
      <w:b w:val="0"/>
      <w:bCs w:val="0"/>
      <w:sz w:val="28"/>
      <w:szCs w:val="20"/>
    </w:rPr>
  </w:style>
  <w:style w:type="character" w:styleId="SubtleEmphasis">
    <w:name w:val="Subtle Emphasis"/>
    <w:basedOn w:val="DefaultParagraphFont"/>
    <w:uiPriority w:val="19"/>
    <w:qFormat/>
    <w:rsid w:val="002B2673"/>
    <w:rPr>
      <w:i/>
      <w:iCs/>
      <w:color w:val="808080" w:themeColor="text1" w:themeTint="7F"/>
    </w:rPr>
  </w:style>
  <w:style w:type="character" w:styleId="Emphasis">
    <w:name w:val="Emphasis"/>
    <w:basedOn w:val="DefaultParagraphFont"/>
    <w:uiPriority w:val="20"/>
    <w:qFormat/>
    <w:rsid w:val="002B2673"/>
    <w:rPr>
      <w:i/>
      <w:iCs/>
    </w:rPr>
  </w:style>
  <w:style w:type="character" w:styleId="Hyperlink">
    <w:name w:val="Hyperlink"/>
    <w:qFormat/>
    <w:rsid w:val="00704036"/>
    <w:rPr>
      <w:rFonts w:eastAsia="宋体"/>
      <w:color w:val="0000FF"/>
      <w:u w:val="single"/>
      <w:lang w:val="en-US" w:eastAsia="zh-CN" w:bidi="ar-SA"/>
    </w:rPr>
  </w:style>
  <w:style w:type="paragraph" w:customStyle="1" w:styleId="EmailDiscussion">
    <w:name w:val="EmailDiscussion"/>
    <w:basedOn w:val="Normal"/>
    <w:next w:val="Normal"/>
    <w:link w:val="EmailDiscussionChar"/>
    <w:qFormat/>
    <w:rsid w:val="00704036"/>
    <w:pPr>
      <w:numPr>
        <w:numId w:val="33"/>
      </w:numPr>
      <w:overflowPunct/>
      <w:autoSpaceDE/>
      <w:autoSpaceDN/>
      <w:adjustRightInd/>
      <w:spacing w:before="40" w:after="0" w:line="259"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sid w:val="00704036"/>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774B80"/>
    <w:pPr>
      <w:tabs>
        <w:tab w:val="left" w:pos="1622"/>
      </w:tabs>
      <w:overflowPunct/>
      <w:autoSpaceDE/>
      <w:autoSpaceDN/>
      <w:adjustRightInd/>
      <w:spacing w:after="0" w:line="259" w:lineRule="auto"/>
      <w:ind w:left="1710"/>
      <w:textAlignment w:val="auto"/>
    </w:pPr>
    <w:rPr>
      <w:rFonts w:ascii="Arial" w:eastAsia="MS Mincho" w:hAnsi="Arial"/>
      <w:szCs w:val="24"/>
      <w:lang w:eastAsia="en-GB"/>
    </w:rPr>
  </w:style>
  <w:style w:type="character" w:customStyle="1" w:styleId="UnresolvedMention1">
    <w:name w:val="Unresolved Mention1"/>
    <w:basedOn w:val="DefaultParagraphFont"/>
    <w:uiPriority w:val="99"/>
    <w:semiHidden/>
    <w:unhideWhenUsed/>
    <w:rsid w:val="00253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mailto:tao.cai@huawe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mailto:Ping-Heng.Kuo@nokia" TargetMode="External"/><Relationship Id="rId10" Type="http://schemas.openxmlformats.org/officeDocument/2006/relationships/image" Target="media/image2.e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angkyu.baek@samsu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1A623-D408-4A73-BA27-246457223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26</Pages>
  <Words>8345</Words>
  <Characters>47567</Characters>
  <Application>Microsoft Office Word</Application>
  <DocSecurity>0</DocSecurity>
  <Lines>396</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RAN2#115-e</cp:lastModifiedBy>
  <cp:revision>65</cp:revision>
  <dcterms:created xsi:type="dcterms:W3CDTF">2021-11-01T21:44:00Z</dcterms:created>
  <dcterms:modified xsi:type="dcterms:W3CDTF">2021-11-02T11:47:00Z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