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inter-gNB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Heading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BodyText"/>
        <w:rPr>
          <w:lang w:val="en-US"/>
        </w:rPr>
      </w:pPr>
      <w:r>
        <w:rPr>
          <w:lang w:val="en-US"/>
        </w:rPr>
        <w:t>This document captures the summary for the following offline discussion related to LS RAN2 received from RAN3 on inter-gNB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 xml:space="preserve">][RedCap] </w:t>
      </w:r>
      <w:r>
        <w:rPr>
          <w:lang w:val="en-US"/>
        </w:rPr>
        <w:t>LS on inter-gNB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Hyperlink"/>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BodyText"/>
        <w:rPr>
          <w:lang w:val="en-US"/>
        </w:rPr>
      </w:pPr>
    </w:p>
    <w:p w14:paraId="7EE9DE0E" w14:textId="18B8A8CC" w:rsidR="00FE7329" w:rsidRDefault="00FE7329" w:rsidP="0057503C">
      <w:pPr>
        <w:pStyle w:val="BodyText"/>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BodyText"/>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A914D2" w:rsidP="00CF66FC">
      <w:pPr>
        <w:pStyle w:val="Doc-title"/>
      </w:pPr>
      <w:hyperlink r:id="rId12" w:history="1">
        <w:r w:rsidR="00CF66FC" w:rsidRPr="00FE7329">
          <w:rPr>
            <w:rStyle w:val="Hyperlink"/>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BodyText"/>
        <w:rPr>
          <w:lang w:val="en-US"/>
        </w:rPr>
      </w:pPr>
    </w:p>
    <w:p w14:paraId="5FCF26CC" w14:textId="5E97100A" w:rsidR="002A1507" w:rsidRPr="00EF3D69" w:rsidRDefault="002A1507" w:rsidP="0057503C">
      <w:pPr>
        <w:pStyle w:val="BodyText"/>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Heading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gNBs </w:t>
      </w:r>
      <w:r w:rsidR="005045EE">
        <w:rPr>
          <w:rFonts w:ascii="Arial" w:hAnsi="Arial" w:cs="Arial"/>
          <w:bCs/>
        </w:rPr>
        <w:t xml:space="preserve">(e.g. Rel-16 gNBs)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could potentially be introduced to Xn signaling between gNBs</w:t>
      </w:r>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Xn</w:t>
      </w:r>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lastRenderedPageBreak/>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ListContinue"/>
      </w:pPr>
    </w:p>
    <w:p w14:paraId="424243BB" w14:textId="77777777" w:rsidR="00930F80" w:rsidRDefault="00930F80" w:rsidP="00725C49">
      <w:pPr>
        <w:pStyle w:val="ListContinue"/>
      </w:pPr>
    </w:p>
    <w:p w14:paraId="1185E672" w14:textId="4986DD64" w:rsidR="006910DF" w:rsidRDefault="006910DF" w:rsidP="00E11FDD">
      <w:pPr>
        <w:pStyle w:val="ListContinue"/>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 xml:space="preserve">RedCap UEs (e.g. absence of RedCap-specific IFRI) or if the gNB indicates the cell is barred for RedCap UE with 1 and/or 2 receiver chains. </w:t>
      </w:r>
      <w:r w:rsidR="00057DBE">
        <w:t xml:space="preserve">RAN3 question seems to be about the former case, e.g. when the gNB does not support </w:t>
      </w:r>
      <w:r w:rsidR="005045EE">
        <w:t xml:space="preserve">serving </w:t>
      </w:r>
      <w:r w:rsidR="00057DBE">
        <w:t>RedCap UEs.</w:t>
      </w:r>
    </w:p>
    <w:p w14:paraId="429D7209" w14:textId="2D2C9F35" w:rsidR="006910DF" w:rsidRDefault="006910DF" w:rsidP="00725C49">
      <w:pPr>
        <w:pStyle w:val="ListContinue"/>
      </w:pPr>
    </w:p>
    <w:p w14:paraId="23E4893A" w14:textId="372535AE" w:rsidR="006910DF" w:rsidRPr="00FE7329" w:rsidRDefault="00367C43" w:rsidP="00367C43">
      <w:pPr>
        <w:pStyle w:val="ListContinue"/>
        <w:ind w:left="0"/>
        <w:rPr>
          <w:b/>
          <w:bCs/>
          <w:u w:val="single"/>
        </w:rPr>
      </w:pPr>
      <w:r w:rsidRPr="00FE7329">
        <w:rPr>
          <w:b/>
          <w:bCs/>
          <w:u w:val="single"/>
        </w:rPr>
        <w:t xml:space="preserve">From LS </w:t>
      </w:r>
      <w:hyperlink r:id="rId13" w:history="1">
        <w:r w:rsidRPr="00FE7329">
          <w:rPr>
            <w:rStyle w:val="Hyperlink"/>
            <w:b/>
            <w:bCs/>
          </w:rPr>
          <w:t>R2-2109342</w:t>
        </w:r>
      </w:hyperlink>
      <w:r w:rsidRPr="00FE7329">
        <w:rPr>
          <w:b/>
          <w:bCs/>
          <w:u w:val="single"/>
        </w:rPr>
        <w:t xml:space="preserve">: </w:t>
      </w:r>
    </w:p>
    <w:p w14:paraId="3D36F2D3" w14:textId="77777777" w:rsidR="006910DF" w:rsidRDefault="006910DF" w:rsidP="00725C49">
      <w:pPr>
        <w:pStyle w:val="ListContinue"/>
      </w:pPr>
    </w:p>
    <w:p w14:paraId="5B7F3591" w14:textId="77777777" w:rsidR="009A5CEB" w:rsidRDefault="009A5CEB" w:rsidP="00725C49">
      <w:pPr>
        <w:pStyle w:val="ListContinue"/>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Xn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BodyText"/>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BodyText"/>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52F7EAE4" w:rsidR="0028366A" w:rsidRPr="004F6352" w:rsidRDefault="0028366A" w:rsidP="002576A4">
            <w:pPr>
              <w:pStyle w:val="BodyText"/>
              <w:rPr>
                <w:rFonts w:eastAsia="DengXian"/>
                <w:bCs/>
                <w:sz w:val="20"/>
                <w:szCs w:val="20"/>
                <w:lang w:val="en-US"/>
              </w:rPr>
            </w:pPr>
          </w:p>
        </w:tc>
        <w:tc>
          <w:tcPr>
            <w:tcW w:w="1559" w:type="dxa"/>
          </w:tcPr>
          <w:p w14:paraId="0E41F647" w14:textId="77777777" w:rsidR="0028366A" w:rsidRPr="004F6352" w:rsidRDefault="0028366A" w:rsidP="002576A4">
            <w:pPr>
              <w:pStyle w:val="BodyText"/>
              <w:rPr>
                <w:rFonts w:eastAsia="SimSun"/>
                <w:lang w:val="en-US"/>
              </w:rPr>
            </w:pPr>
          </w:p>
        </w:tc>
        <w:tc>
          <w:tcPr>
            <w:tcW w:w="6379" w:type="dxa"/>
          </w:tcPr>
          <w:p w14:paraId="14E98591" w14:textId="77777777" w:rsidR="0028366A" w:rsidRPr="00D36BD7" w:rsidRDefault="0028366A" w:rsidP="002576A4">
            <w:pPr>
              <w:pStyle w:val="BodyText"/>
              <w:rPr>
                <w:rFonts w:eastAsia="SimSun"/>
                <w:sz w:val="20"/>
                <w:szCs w:val="20"/>
                <w:lang w:val="en-US"/>
              </w:rPr>
            </w:pPr>
          </w:p>
        </w:tc>
      </w:tr>
      <w:tr w:rsidR="0028366A" w:rsidRPr="004F6352" w14:paraId="5953CAE5" w14:textId="7843F910" w:rsidTr="003F5F9F">
        <w:trPr>
          <w:jc w:val="center"/>
        </w:trPr>
        <w:tc>
          <w:tcPr>
            <w:tcW w:w="2122" w:type="dxa"/>
          </w:tcPr>
          <w:p w14:paraId="5E93306F" w14:textId="5BB53D27" w:rsidR="0028366A" w:rsidRPr="004F6352" w:rsidRDefault="0028366A" w:rsidP="002576A4">
            <w:pPr>
              <w:pStyle w:val="BodyText"/>
              <w:rPr>
                <w:rFonts w:eastAsia="Malgun Gothic"/>
                <w:bCs/>
                <w:sz w:val="20"/>
                <w:szCs w:val="20"/>
                <w:lang w:val="en-US" w:eastAsia="ko-KR"/>
              </w:rPr>
            </w:pPr>
          </w:p>
        </w:tc>
        <w:tc>
          <w:tcPr>
            <w:tcW w:w="1559" w:type="dxa"/>
          </w:tcPr>
          <w:p w14:paraId="1B55F0FA" w14:textId="77777777" w:rsidR="0028366A" w:rsidRPr="004F6352" w:rsidRDefault="0028366A" w:rsidP="002576A4">
            <w:pPr>
              <w:pStyle w:val="BodyText"/>
              <w:rPr>
                <w:rFonts w:eastAsia="SimSun"/>
                <w:lang w:val="en-US"/>
              </w:rPr>
            </w:pPr>
          </w:p>
        </w:tc>
        <w:tc>
          <w:tcPr>
            <w:tcW w:w="6379" w:type="dxa"/>
          </w:tcPr>
          <w:p w14:paraId="62B6E414" w14:textId="77777777" w:rsidR="0028366A" w:rsidRPr="00D36BD7" w:rsidRDefault="0028366A" w:rsidP="002576A4">
            <w:pPr>
              <w:pStyle w:val="BodyText"/>
              <w:rPr>
                <w:rFonts w:eastAsia="SimSun"/>
                <w:sz w:val="20"/>
                <w:szCs w:val="20"/>
                <w:lang w:val="en-US"/>
              </w:rPr>
            </w:pPr>
          </w:p>
        </w:tc>
      </w:tr>
      <w:tr w:rsidR="0028366A" w:rsidRPr="004F6352" w14:paraId="6FB3CC6C" w14:textId="62388B36" w:rsidTr="003F5F9F">
        <w:trPr>
          <w:jc w:val="center"/>
        </w:trPr>
        <w:tc>
          <w:tcPr>
            <w:tcW w:w="2122" w:type="dxa"/>
          </w:tcPr>
          <w:p w14:paraId="7E9B8CF4" w14:textId="6CA04649" w:rsidR="0028366A" w:rsidRPr="004F6352" w:rsidRDefault="0028366A" w:rsidP="002576A4">
            <w:pPr>
              <w:pStyle w:val="BodyText"/>
              <w:rPr>
                <w:rFonts w:eastAsia="Malgun Gothic"/>
                <w:bCs/>
                <w:sz w:val="20"/>
                <w:szCs w:val="20"/>
                <w:lang w:val="en-US" w:eastAsia="ko-KR"/>
              </w:rPr>
            </w:pPr>
          </w:p>
        </w:tc>
        <w:tc>
          <w:tcPr>
            <w:tcW w:w="1559" w:type="dxa"/>
          </w:tcPr>
          <w:p w14:paraId="4496FC52" w14:textId="77777777" w:rsidR="0028366A" w:rsidRPr="004F6352" w:rsidRDefault="0028366A" w:rsidP="002576A4">
            <w:pPr>
              <w:pStyle w:val="BodyText"/>
              <w:rPr>
                <w:rFonts w:eastAsia="SimSun"/>
                <w:lang w:val="en-US"/>
              </w:rPr>
            </w:pPr>
          </w:p>
        </w:tc>
        <w:tc>
          <w:tcPr>
            <w:tcW w:w="6379" w:type="dxa"/>
          </w:tcPr>
          <w:p w14:paraId="2E4184B0" w14:textId="77777777" w:rsidR="0028366A" w:rsidRPr="00D36BD7" w:rsidRDefault="0028366A" w:rsidP="002576A4">
            <w:pPr>
              <w:pStyle w:val="BodyText"/>
              <w:rPr>
                <w:rFonts w:eastAsia="SimSun"/>
                <w:sz w:val="20"/>
                <w:szCs w:val="20"/>
                <w:lang w:val="en-US"/>
              </w:rPr>
            </w:pPr>
          </w:p>
        </w:tc>
      </w:tr>
      <w:tr w:rsidR="0028366A" w:rsidRPr="004F6352" w14:paraId="74D53715" w14:textId="043B6CA3" w:rsidTr="003F5F9F">
        <w:trPr>
          <w:jc w:val="center"/>
        </w:trPr>
        <w:tc>
          <w:tcPr>
            <w:tcW w:w="2122" w:type="dxa"/>
          </w:tcPr>
          <w:p w14:paraId="5FB63CC0" w14:textId="603F0499" w:rsidR="0028366A" w:rsidRPr="004F6352" w:rsidRDefault="0028366A" w:rsidP="002576A4">
            <w:pPr>
              <w:pStyle w:val="BodyText"/>
              <w:rPr>
                <w:bCs/>
                <w:sz w:val="20"/>
                <w:szCs w:val="20"/>
                <w:lang w:val="en-US"/>
              </w:rPr>
            </w:pPr>
          </w:p>
        </w:tc>
        <w:tc>
          <w:tcPr>
            <w:tcW w:w="1559" w:type="dxa"/>
          </w:tcPr>
          <w:p w14:paraId="1225086C" w14:textId="77777777" w:rsidR="0028366A" w:rsidRPr="004F6352" w:rsidRDefault="0028366A" w:rsidP="002576A4">
            <w:pPr>
              <w:pStyle w:val="BodyText"/>
              <w:rPr>
                <w:rFonts w:eastAsia="SimSun"/>
                <w:lang w:val="en-US"/>
              </w:rPr>
            </w:pPr>
          </w:p>
        </w:tc>
        <w:tc>
          <w:tcPr>
            <w:tcW w:w="6379" w:type="dxa"/>
          </w:tcPr>
          <w:p w14:paraId="76C356FE" w14:textId="77777777" w:rsidR="0028366A" w:rsidRPr="00D36BD7" w:rsidRDefault="0028366A" w:rsidP="002576A4">
            <w:pPr>
              <w:pStyle w:val="BodyText"/>
              <w:rPr>
                <w:rFonts w:eastAsia="SimSun"/>
                <w:sz w:val="20"/>
                <w:szCs w:val="20"/>
                <w:lang w:val="en-US"/>
              </w:rPr>
            </w:pP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serve the RedCap UE. A legacy gNB may not understand the new signaling introduced for RedCap UE in the UE capability signaling,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ListContinue"/>
        <w:ind w:left="0"/>
        <w:rPr>
          <w:b/>
          <w:bCs/>
          <w:u w:val="single"/>
        </w:rPr>
      </w:pPr>
      <w:r w:rsidRPr="00FE7329">
        <w:rPr>
          <w:b/>
          <w:bCs/>
          <w:u w:val="single"/>
        </w:rPr>
        <w:t xml:space="preserve">From LS </w:t>
      </w:r>
      <w:hyperlink r:id="rId14" w:history="1">
        <w:r w:rsidRPr="00FE7329">
          <w:rPr>
            <w:rStyle w:val="Hyperlink"/>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ListContinue"/>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gNB cell of RedCap UE via the handover preparation failure with signalling a proper cause value at XnAP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TableGrid"/>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BodyText"/>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BodyText"/>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BodyText"/>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77777777" w:rsidR="00BE52DA" w:rsidRPr="004F6352" w:rsidRDefault="00BE52DA" w:rsidP="001D432C">
            <w:pPr>
              <w:pStyle w:val="BodyText"/>
              <w:rPr>
                <w:rFonts w:eastAsia="DengXian"/>
                <w:bCs/>
                <w:sz w:val="20"/>
                <w:szCs w:val="20"/>
                <w:lang w:val="en-US"/>
              </w:rPr>
            </w:pPr>
          </w:p>
        </w:tc>
        <w:tc>
          <w:tcPr>
            <w:tcW w:w="1559" w:type="dxa"/>
          </w:tcPr>
          <w:p w14:paraId="7116DB2C" w14:textId="77777777" w:rsidR="00BE52DA" w:rsidRPr="004F6352" w:rsidRDefault="00BE52DA" w:rsidP="001D432C">
            <w:pPr>
              <w:pStyle w:val="BodyText"/>
              <w:rPr>
                <w:rFonts w:eastAsia="SimSun"/>
                <w:lang w:val="en-US"/>
              </w:rPr>
            </w:pPr>
          </w:p>
        </w:tc>
        <w:tc>
          <w:tcPr>
            <w:tcW w:w="6379" w:type="dxa"/>
          </w:tcPr>
          <w:p w14:paraId="14E318CE" w14:textId="77777777" w:rsidR="00BE52DA" w:rsidRPr="00D36BD7" w:rsidRDefault="00BE52DA" w:rsidP="001D432C">
            <w:pPr>
              <w:pStyle w:val="BodyText"/>
              <w:rPr>
                <w:rFonts w:eastAsia="SimSun"/>
                <w:sz w:val="20"/>
                <w:szCs w:val="20"/>
                <w:lang w:val="en-US"/>
              </w:rPr>
            </w:pPr>
          </w:p>
        </w:tc>
      </w:tr>
      <w:tr w:rsidR="00BE52DA" w:rsidRPr="004F6352" w14:paraId="10FD25C7" w14:textId="77777777" w:rsidTr="001D432C">
        <w:trPr>
          <w:jc w:val="center"/>
        </w:trPr>
        <w:tc>
          <w:tcPr>
            <w:tcW w:w="2122" w:type="dxa"/>
          </w:tcPr>
          <w:p w14:paraId="6820366C" w14:textId="77777777" w:rsidR="00BE52DA" w:rsidRPr="004F6352" w:rsidRDefault="00BE52DA" w:rsidP="001D432C">
            <w:pPr>
              <w:pStyle w:val="BodyText"/>
              <w:rPr>
                <w:rFonts w:eastAsia="Malgun Gothic"/>
                <w:bCs/>
                <w:sz w:val="20"/>
                <w:szCs w:val="20"/>
                <w:lang w:val="en-US" w:eastAsia="ko-KR"/>
              </w:rPr>
            </w:pPr>
          </w:p>
        </w:tc>
        <w:tc>
          <w:tcPr>
            <w:tcW w:w="1559" w:type="dxa"/>
          </w:tcPr>
          <w:p w14:paraId="36D4C27F" w14:textId="77777777" w:rsidR="00BE52DA" w:rsidRPr="004F6352" w:rsidRDefault="00BE52DA" w:rsidP="001D432C">
            <w:pPr>
              <w:pStyle w:val="BodyText"/>
              <w:rPr>
                <w:rFonts w:eastAsia="SimSun"/>
                <w:lang w:val="en-US"/>
              </w:rPr>
            </w:pPr>
          </w:p>
        </w:tc>
        <w:tc>
          <w:tcPr>
            <w:tcW w:w="6379" w:type="dxa"/>
          </w:tcPr>
          <w:p w14:paraId="1B36663E" w14:textId="77777777" w:rsidR="00BE52DA" w:rsidRPr="00D36BD7" w:rsidRDefault="00BE52DA" w:rsidP="001D432C">
            <w:pPr>
              <w:pStyle w:val="BodyText"/>
              <w:rPr>
                <w:rFonts w:eastAsia="SimSun"/>
                <w:sz w:val="20"/>
                <w:szCs w:val="20"/>
                <w:lang w:val="en-US"/>
              </w:rPr>
            </w:pPr>
          </w:p>
        </w:tc>
      </w:tr>
      <w:tr w:rsidR="00BE52DA" w:rsidRPr="004F6352" w14:paraId="36E081A2" w14:textId="77777777" w:rsidTr="001D432C">
        <w:trPr>
          <w:jc w:val="center"/>
        </w:trPr>
        <w:tc>
          <w:tcPr>
            <w:tcW w:w="2122" w:type="dxa"/>
          </w:tcPr>
          <w:p w14:paraId="5A9F012F" w14:textId="77777777" w:rsidR="00BE52DA" w:rsidRPr="004F6352" w:rsidRDefault="00BE52DA" w:rsidP="001D432C">
            <w:pPr>
              <w:pStyle w:val="BodyText"/>
              <w:rPr>
                <w:rFonts w:eastAsia="Malgun Gothic"/>
                <w:bCs/>
                <w:sz w:val="20"/>
                <w:szCs w:val="20"/>
                <w:lang w:val="en-US" w:eastAsia="ko-KR"/>
              </w:rPr>
            </w:pPr>
          </w:p>
        </w:tc>
        <w:tc>
          <w:tcPr>
            <w:tcW w:w="1559" w:type="dxa"/>
          </w:tcPr>
          <w:p w14:paraId="20FD4344" w14:textId="77777777" w:rsidR="00BE52DA" w:rsidRPr="004F6352" w:rsidRDefault="00BE52DA" w:rsidP="001D432C">
            <w:pPr>
              <w:pStyle w:val="BodyText"/>
              <w:rPr>
                <w:rFonts w:eastAsia="SimSun"/>
                <w:lang w:val="en-US"/>
              </w:rPr>
            </w:pPr>
          </w:p>
        </w:tc>
        <w:tc>
          <w:tcPr>
            <w:tcW w:w="6379" w:type="dxa"/>
          </w:tcPr>
          <w:p w14:paraId="2F0A3D5A" w14:textId="77777777" w:rsidR="00BE52DA" w:rsidRPr="00D36BD7" w:rsidRDefault="00BE52DA" w:rsidP="001D432C">
            <w:pPr>
              <w:pStyle w:val="BodyText"/>
              <w:rPr>
                <w:rFonts w:eastAsia="SimSun"/>
                <w:sz w:val="20"/>
                <w:szCs w:val="20"/>
                <w:lang w:val="en-US"/>
              </w:rPr>
            </w:pPr>
          </w:p>
        </w:tc>
      </w:tr>
      <w:tr w:rsidR="00BE52DA" w:rsidRPr="004F6352" w14:paraId="08241AE2" w14:textId="77777777" w:rsidTr="001D432C">
        <w:trPr>
          <w:jc w:val="center"/>
        </w:trPr>
        <w:tc>
          <w:tcPr>
            <w:tcW w:w="2122" w:type="dxa"/>
          </w:tcPr>
          <w:p w14:paraId="5DD9F8D2" w14:textId="77777777" w:rsidR="00BE52DA" w:rsidRPr="004F6352" w:rsidRDefault="00BE52DA" w:rsidP="001D432C">
            <w:pPr>
              <w:pStyle w:val="BodyText"/>
              <w:rPr>
                <w:bCs/>
                <w:sz w:val="20"/>
                <w:szCs w:val="20"/>
                <w:lang w:val="en-US"/>
              </w:rPr>
            </w:pPr>
          </w:p>
        </w:tc>
        <w:tc>
          <w:tcPr>
            <w:tcW w:w="1559" w:type="dxa"/>
          </w:tcPr>
          <w:p w14:paraId="0E2B6962" w14:textId="77777777" w:rsidR="00BE52DA" w:rsidRPr="004F6352" w:rsidRDefault="00BE52DA" w:rsidP="001D432C">
            <w:pPr>
              <w:pStyle w:val="BodyText"/>
              <w:rPr>
                <w:rFonts w:eastAsia="SimSun"/>
                <w:lang w:val="en-US"/>
              </w:rPr>
            </w:pPr>
          </w:p>
        </w:tc>
        <w:tc>
          <w:tcPr>
            <w:tcW w:w="6379" w:type="dxa"/>
          </w:tcPr>
          <w:p w14:paraId="327686F4" w14:textId="77777777" w:rsidR="00BE52DA" w:rsidRPr="00D36BD7" w:rsidRDefault="00BE52DA" w:rsidP="001D432C">
            <w:pPr>
              <w:pStyle w:val="BodyText"/>
              <w:rPr>
                <w:rFonts w:eastAsia="SimSun"/>
                <w:sz w:val="20"/>
                <w:szCs w:val="20"/>
                <w:lang w:val="en-US"/>
              </w:rPr>
            </w:pPr>
          </w:p>
        </w:tc>
      </w:tr>
    </w:tbl>
    <w:p w14:paraId="25F14CF5" w14:textId="35221611" w:rsidR="00265D57" w:rsidRDefault="00265D57" w:rsidP="00892257">
      <w:pPr>
        <w:pStyle w:val="BodyText"/>
        <w:tabs>
          <w:tab w:val="center" w:pos="4819"/>
        </w:tabs>
        <w:rPr>
          <w:rFonts w:cs="Arial"/>
          <w:bCs/>
        </w:rPr>
      </w:pPr>
    </w:p>
    <w:p w14:paraId="6EA1F847" w14:textId="77777777" w:rsidR="00DA5BAA" w:rsidRDefault="00DA5BAA" w:rsidP="00904A01">
      <w:pPr>
        <w:pStyle w:val="BodyText"/>
        <w:rPr>
          <w:rFonts w:cs="Arial"/>
        </w:rPr>
      </w:pPr>
    </w:p>
    <w:p w14:paraId="0C92E07D" w14:textId="74EEBB38" w:rsidR="00221D7C" w:rsidRDefault="00A06336" w:rsidP="00B15BB8">
      <w:pPr>
        <w:pStyle w:val="Heading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BodyText"/>
        <w:rPr>
          <w:lang w:val="en-US"/>
        </w:rPr>
      </w:pPr>
    </w:p>
    <w:p w14:paraId="4095CA2A" w14:textId="46A3EC35" w:rsidR="00DE1F3D" w:rsidRDefault="00DE1F3D" w:rsidP="00A93770">
      <w:pPr>
        <w:pStyle w:val="BodyText"/>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Hyperlink"/>
          <w:color w:val="auto"/>
          <w:u w:val="none"/>
          <w:lang w:val="en-US"/>
        </w:rPr>
      </w:pPr>
    </w:p>
    <w:p w14:paraId="0A6EA179" w14:textId="49E97789" w:rsidR="00CC377A" w:rsidRPr="00A93770" w:rsidRDefault="00CC377A" w:rsidP="00A93770">
      <w:pPr>
        <w:pStyle w:val="BodyText"/>
        <w:rPr>
          <w:b/>
          <w:bCs/>
          <w:lang w:val="en-US"/>
        </w:rPr>
      </w:pPr>
    </w:p>
    <w:sectPr w:rsidR="00CC377A" w:rsidRPr="00A93770" w:rsidSect="00C473A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1C88" w14:textId="77777777" w:rsidR="00E937EB" w:rsidRDefault="00E937EB">
      <w:r>
        <w:separator/>
      </w:r>
    </w:p>
  </w:endnote>
  <w:endnote w:type="continuationSeparator" w:id="0">
    <w:p w14:paraId="662BE494" w14:textId="77777777" w:rsidR="00E937EB" w:rsidRDefault="00E937EB">
      <w:r>
        <w:continuationSeparator/>
      </w:r>
    </w:p>
  </w:endnote>
  <w:endnote w:type="continuationNotice" w:id="1">
    <w:p w14:paraId="696ECFEA" w14:textId="77777777" w:rsidR="00E937EB" w:rsidRDefault="00E937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1D83" w14:textId="77777777" w:rsidR="002576A4" w:rsidRDefault="00257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C7C0" w14:textId="77777777" w:rsidR="002576A4" w:rsidRDefault="002576A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7170" w14:textId="77777777" w:rsidR="002576A4" w:rsidRDefault="00257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6BDB" w14:textId="77777777" w:rsidR="00E937EB" w:rsidRDefault="00E937EB">
      <w:r>
        <w:separator/>
      </w:r>
    </w:p>
  </w:footnote>
  <w:footnote w:type="continuationSeparator" w:id="0">
    <w:p w14:paraId="10DA70A1" w14:textId="77777777" w:rsidR="00E937EB" w:rsidRDefault="00E937EB">
      <w:r>
        <w:continuationSeparator/>
      </w:r>
    </w:p>
  </w:footnote>
  <w:footnote w:type="continuationNotice" w:id="1">
    <w:p w14:paraId="012474BD" w14:textId="77777777" w:rsidR="00E937EB" w:rsidRDefault="00E937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FFF6" w14:textId="77777777" w:rsidR="002576A4" w:rsidRDefault="002576A4">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CD40" w14:textId="77777777" w:rsidR="002576A4" w:rsidRDefault="00257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5F11" w14:textId="77777777" w:rsidR="002576A4" w:rsidRDefault="00257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3B75"/>
    <w:rsid w:val="00E54E3B"/>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606C5B"/>
    <w:pPr>
      <w:numPr>
        <w:numId w:val="2"/>
      </w:numPr>
      <w:tabs>
        <w:tab w:val="clear" w:pos="2155"/>
        <w:tab w:val="num" w:pos="1701"/>
      </w:tabs>
      <w:ind w:left="1701" w:hanging="1701"/>
    </w:pPr>
    <w:rPr>
      <w:rFonts w:eastAsiaTheme="minorHAnsi"/>
      <w:b/>
      <w:bCs/>
      <w:lang w:val="en-U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목록 단락,リスト段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列出段落 Char,목록 단락 Char,リスト段落 Char,列出段落1 Char,中等深浅网格 1 - 着色 21 Char,列表段落 Char,R4_bullets Char,列表段落1 Char,—ño’i—Ž Char,¥¡¡¡¡ì¬º¥¹¥È¶ÎÂä Char,ÁÐ³ö¶ÎÂä Char,¥ê¥¹¥È¶ÎÂä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Normal"/>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LineNumber">
    <w:name w:val="line number"/>
    <w:basedOn w:val="DefaultParagraphFont"/>
    <w:rsid w:val="00213E3C"/>
  </w:style>
  <w:style w:type="character" w:customStyle="1" w:styleId="B1Zchn">
    <w:name w:val="B1 Zchn"/>
    <w:qFormat/>
    <w:rsid w:val="00664C04"/>
    <w:rPr>
      <w:lang w:val="en-GB" w:eastAsia="en-US"/>
    </w:rPr>
  </w:style>
  <w:style w:type="paragraph" w:styleId="NormalWeb">
    <w:name w:val="Normal (Web)"/>
    <w:basedOn w:val="Normal"/>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Revision">
    <w:name w:val="Revision"/>
    <w:hidden/>
    <w:uiPriority w:val="99"/>
    <w:semiHidden/>
    <w:rsid w:val="00350211"/>
    <w:rPr>
      <w:rFonts w:ascii="Times New Roman" w:hAnsi="Times New Roman"/>
      <w:lang w:eastAsia="ja-JP"/>
    </w:rPr>
  </w:style>
  <w:style w:type="character" w:styleId="Mention">
    <w:name w:val="Mention"/>
    <w:basedOn w:val="DefaultParagraphFont"/>
    <w:uiPriority w:val="99"/>
    <w:unhideWhenUsed/>
    <w:rsid w:val="00D3600A"/>
    <w:rPr>
      <w:color w:val="2B579A"/>
      <w:shd w:val="clear" w:color="auto" w:fill="E1DFDD"/>
    </w:rPr>
  </w:style>
  <w:style w:type="paragraph" w:customStyle="1" w:styleId="Doc-title">
    <w:name w:val="Doc-title"/>
    <w:basedOn w:val="Normal"/>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Normal"/>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2246C01A-7A37-49B2-8FC9-9FBF2DE5EA19}">
  <ds:schemaRefs>
    <ds:schemaRef ds:uri="http://schemas.openxmlformats.org/officeDocument/2006/bibliography"/>
  </ds:schemaRefs>
</ds:datastoreItem>
</file>

<file path=customXml/itemProps3.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922</Words>
  <Characters>5063</Characters>
  <Application>Microsoft Office Word</Application>
  <DocSecurity>0</DocSecurity>
  <Lines>174</Lines>
  <Paragraphs>81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5904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Ericsson</cp:lastModifiedBy>
  <cp:revision>10</cp:revision>
  <cp:lastPrinted>2008-02-01T01:09:00Z</cp:lastPrinted>
  <dcterms:created xsi:type="dcterms:W3CDTF">2021-11-05T09:10:00Z</dcterms:created>
  <dcterms:modified xsi:type="dcterms:W3CDTF">2021-11-05T09:50:00Z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