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宋体"/>
                <w:lang w:val="en-US" w:eastAsia="zh-CN"/>
              </w:rPr>
            </w:pPr>
            <w:r w:rsidRPr="00C1096D">
              <w:rPr>
                <w:rFonts w:eastAsia="宋体" w:hint="eastAsia"/>
                <w:lang w:val="en-US" w:eastAsia="zh-CN"/>
              </w:rPr>
              <w:t>H</w:t>
            </w:r>
            <w:r w:rsidRPr="00C1096D">
              <w:rPr>
                <w:rFonts w:eastAsia="宋体"/>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E94FAD"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宋体"/>
                <w:lang w:val="en-US" w:eastAsia="zh-CN"/>
              </w:rPr>
              <w:t>Yi. Guo (yi.guo@intel.com)</w:t>
            </w:r>
          </w:p>
        </w:tc>
      </w:tr>
      <w:tr w:rsidR="004018A9" w:rsidRPr="00E94FAD"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rsidRPr="00E94FAD"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宋体"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宋体"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宋体"/>
                <w:lang w:val="en-US" w:eastAsia="ko-KR"/>
              </w:rPr>
            </w:pPr>
            <w:r w:rsidRPr="00C1096D">
              <w:rPr>
                <w:rFonts w:eastAsia="宋体"/>
                <w:lang w:val="en-US" w:eastAsia="ko-KR"/>
              </w:rPr>
              <w:t>Noam Cayron (noam.cayron@sequans.com)</w:t>
            </w:r>
          </w:p>
        </w:tc>
      </w:tr>
      <w:tr w:rsidR="00D7258D" w:rsidRPr="00E94FA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E94FAD"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等线"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等线" w:cs="Arial"/>
                <w:lang w:val="de-DE" w:eastAsia="zh-CN"/>
              </w:rPr>
              <w:t>Seungbeom Jeong (</w:t>
            </w:r>
            <w:r w:rsidRPr="00C1096D">
              <w:rPr>
                <w:rFonts w:eastAsia="等线" w:cs="Arial" w:hint="eastAsia"/>
                <w:lang w:val="de-DE" w:eastAsia="zh-CN"/>
              </w:rPr>
              <w:t>s90.jeong@samsung.com)</w:t>
            </w:r>
          </w:p>
        </w:tc>
      </w:tr>
      <w:tr w:rsidR="00D37905" w:rsidRPr="00E94FAD"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等线" w:cs="Arial"/>
                <w:lang w:eastAsia="zh-CN"/>
              </w:rPr>
            </w:pPr>
            <w:r>
              <w:rPr>
                <w:rFonts w:eastAsia="等线"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等线" w:cs="Arial"/>
                <w:lang w:val="fr-FR" w:eastAsia="zh-CN"/>
              </w:rPr>
            </w:pPr>
            <w:r w:rsidRPr="00D37905">
              <w:rPr>
                <w:rFonts w:eastAsia="等线" w:cs="Arial"/>
                <w:lang w:val="fr-FR" w:eastAsia="zh-CN"/>
              </w:rPr>
              <w:t>Pierre Bertrand (pierrebertrand@catt.cn</w:t>
            </w:r>
            <w:r>
              <w:rPr>
                <w:rFonts w:eastAsia="等线"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等线"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等线" w:cs="Arial"/>
                <w:lang w:val="fr-FR" w:eastAsia="zh-CN"/>
              </w:rPr>
            </w:pPr>
            <w:r w:rsidRPr="00C1096D">
              <w:rPr>
                <w:rFonts w:eastAsia="宋体" w:hint="eastAsia"/>
                <w:lang w:val="en-US" w:eastAsia="zh-CN"/>
              </w:rPr>
              <w:t>Lifeng Han (</w:t>
            </w:r>
            <w:r w:rsidRPr="00C1096D">
              <w:rPr>
                <w:rFonts w:eastAsia="宋体"/>
                <w:lang w:val="en-US" w:eastAsia="zh-CN"/>
              </w:rPr>
              <w:t>Lifeng.Han@unisoc.com</w:t>
            </w:r>
            <w:r w:rsidRPr="00C1096D">
              <w:rPr>
                <w:rFonts w:eastAsia="宋体"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宋体"/>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宋体"/>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宋体"/>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宋体"/>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等线" w:cs="Arial"/>
                <w:lang w:val="en-US" w:eastAsia="zh-CN"/>
              </w:rPr>
              <w:t>el-</w:t>
            </w:r>
            <w:r w:rsidRPr="00C1096D">
              <w:rPr>
                <w:rFonts w:cs="Arial"/>
                <w:lang w:val="en-US" w:eastAsia="ko-KR"/>
              </w:rPr>
              <w:t xml:space="preserve">17 RRM </w:t>
            </w:r>
            <w:r w:rsidRPr="00C1096D">
              <w:rPr>
                <w:rFonts w:eastAsia="等线" w:cs="Arial"/>
                <w:lang w:val="en-US" w:eastAsia="zh-CN"/>
              </w:rPr>
              <w:t>relaxation</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to</w:t>
            </w:r>
            <w:r w:rsidRPr="00C1096D">
              <w:rPr>
                <w:rFonts w:cs="Arial"/>
                <w:lang w:val="en-US" w:eastAsia="ko-KR"/>
              </w:rPr>
              <w:t xml:space="preserve"> </w:t>
            </w:r>
            <w:r w:rsidRPr="00C1096D">
              <w:rPr>
                <w:rFonts w:eastAsia="等线" w:cs="Arial"/>
                <w:lang w:val="en-US" w:eastAsia="zh-CN"/>
              </w:rPr>
              <w:t>mainly</w:t>
            </w:r>
            <w:r w:rsidRPr="00C1096D">
              <w:rPr>
                <w:rFonts w:cs="Arial"/>
                <w:lang w:val="en-US" w:eastAsia="ko-KR"/>
              </w:rPr>
              <w:t xml:space="preserve"> </w:t>
            </w:r>
            <w:r w:rsidRPr="00C1096D">
              <w:rPr>
                <w:rFonts w:eastAsia="等线" w:cs="Arial"/>
                <w:lang w:val="en-US" w:eastAsia="zh-CN"/>
              </w:rPr>
              <w:t>focus</w:t>
            </w:r>
            <w:r w:rsidRPr="00C1096D">
              <w:rPr>
                <w:rFonts w:cs="Arial"/>
                <w:lang w:val="en-US" w:eastAsia="ko-KR"/>
              </w:rPr>
              <w:t xml:space="preserve"> </w:t>
            </w:r>
            <w:r w:rsidRPr="00C1096D">
              <w:rPr>
                <w:rFonts w:eastAsia="等线" w:cs="Arial"/>
                <w:lang w:val="en-US" w:eastAsia="zh-CN"/>
              </w:rPr>
              <w:t>on</w:t>
            </w:r>
            <w:r w:rsidRPr="00C1096D">
              <w:rPr>
                <w:rFonts w:cs="Arial"/>
                <w:lang w:val="en-US" w:eastAsia="ko-KR"/>
              </w:rPr>
              <w:t xml:space="preserve"> </w:t>
            </w:r>
            <w:r w:rsidRPr="00C1096D">
              <w:rPr>
                <w:rFonts w:eastAsia="等线"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宋体" w:hint="eastAsia"/>
                <w:lang w:val="en-US" w:eastAsia="ko-KR"/>
              </w:rPr>
              <w:t xml:space="preserve">We agree that the </w:t>
            </w:r>
            <w:r w:rsidRPr="00C1096D">
              <w:rPr>
                <w:rFonts w:eastAsia="宋体"/>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宋体"/>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宋体"/>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宋体"/>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宋体"/>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宋体" w:hint="eastAsia"/>
                <w:lang w:val="en-US" w:eastAsia="ko-KR"/>
              </w:rPr>
              <w:t>We do no</w:t>
            </w:r>
            <w:r w:rsidRPr="00C1096D">
              <w:rPr>
                <w:rFonts w:eastAsia="宋体"/>
                <w:lang w:val="en-US" w:eastAsia="ko-KR"/>
              </w:rPr>
              <w:t>t</w:t>
            </w:r>
            <w:r w:rsidRPr="00C1096D">
              <w:rPr>
                <w:rFonts w:eastAsia="宋体" w:hint="eastAsia"/>
                <w:lang w:val="en-US" w:eastAsia="ko-KR"/>
              </w:rPr>
              <w:t xml:space="preserve"> think the combination indication is needed. </w:t>
            </w:r>
            <w:r w:rsidRPr="00C1096D">
              <w:rPr>
                <w:rFonts w:eastAsia="宋体"/>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宋体"/>
                <w:lang w:val="en-US" w:eastAsia="ko-KR"/>
              </w:rPr>
            </w:pPr>
            <w:r w:rsidRPr="00C1096D">
              <w:rPr>
                <w:rFonts w:eastAsia="宋体"/>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宋体"/>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4" w:right="0" w:hangingChars="50" w:hanging="94"/>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4" w:right="0" w:hangingChars="50" w:hanging="94"/>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宋体"/>
                <w:lang w:val="en-US" w:eastAsia="zh-CN"/>
              </w:rPr>
              <w:t>I</w:t>
            </w:r>
            <w:r w:rsidRPr="00C1096D">
              <w:rPr>
                <w:rFonts w:eastAsia="宋体" w:hint="eastAsia"/>
                <w:lang w:val="en-US" w:eastAsia="zh-CN"/>
              </w:rPr>
              <w:t xml:space="preserve">t </w:t>
            </w:r>
            <w:r w:rsidRPr="00C1096D">
              <w:rPr>
                <w:rFonts w:eastAsia="宋体"/>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宋体"/>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宋体"/>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等线" w:cs="Arial"/>
                <w:lang w:val="en-US" w:eastAsia="zh-CN"/>
              </w:rPr>
            </w:pPr>
            <w:r w:rsidRPr="00C1096D">
              <w:rPr>
                <w:rFonts w:eastAsia="宋体"/>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宋体"/>
                <w:lang w:val="en-US" w:eastAsia="ko-KR"/>
              </w:rPr>
            </w:pPr>
            <w:r w:rsidRPr="00C1096D">
              <w:rPr>
                <w:rFonts w:eastAsia="宋体"/>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宋体"/>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宋体"/>
                <w:lang w:val="en-US" w:eastAsia="zh-CN"/>
              </w:rPr>
            </w:pPr>
            <w:r>
              <w:rPr>
                <w:rFonts w:eastAsia="宋体"/>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宋体"/>
                <w:lang w:val="de-DE" w:eastAsia="zh-CN"/>
              </w:rPr>
            </w:pPr>
            <w:r>
              <w:rPr>
                <w:rFonts w:eastAsia="宋体"/>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宋体"/>
                <w:lang w:val="en-US" w:eastAsia="zh-CN"/>
              </w:rPr>
            </w:pPr>
            <w:r>
              <w:rPr>
                <w:rFonts w:eastAsia="宋体"/>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宋体"/>
                <w:lang w:val="en-US" w:eastAsia="ko-KR"/>
              </w:rPr>
            </w:pPr>
            <w:r>
              <w:rPr>
                <w:rFonts w:eastAsia="宋体"/>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宋体"/>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宋体"/>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think</w:t>
            </w:r>
            <w:r w:rsidRPr="00C1096D">
              <w:rPr>
                <w:rFonts w:cs="Arial"/>
                <w:lang w:val="en-US" w:eastAsia="ko-KR"/>
              </w:rPr>
              <w:t xml:space="preserve"> </w:t>
            </w:r>
            <w:r w:rsidRPr="00C1096D">
              <w:rPr>
                <w:rFonts w:eastAsia="等线" w:cs="Arial"/>
                <w:lang w:val="en-US" w:eastAsia="zh-CN"/>
              </w:rPr>
              <w:t>this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important</w:t>
            </w:r>
            <w:r w:rsidRPr="00C1096D">
              <w:rPr>
                <w:rFonts w:cs="Arial"/>
                <w:lang w:val="en-US" w:eastAsia="ko-KR"/>
              </w:rPr>
              <w:t xml:space="preserve"> </w:t>
            </w:r>
            <w:r w:rsidRPr="00C1096D">
              <w:rPr>
                <w:rFonts w:eastAsia="等线" w:cs="Arial"/>
                <w:lang w:val="en-US" w:eastAsia="zh-CN"/>
              </w:rPr>
              <w:t>and</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details</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w:t>
            </w:r>
            <w:r w:rsidRPr="00C1096D">
              <w:rPr>
                <w:rFonts w:eastAsia="等线" w:cs="Arial"/>
                <w:lang w:val="en-US" w:eastAsia="zh-CN"/>
              </w:rPr>
              <w:t>when</w:t>
            </w:r>
            <w:r w:rsidRPr="00C1096D">
              <w:rPr>
                <w:rFonts w:cs="Arial"/>
                <w:lang w:val="en-US" w:eastAsia="ko-KR"/>
              </w:rPr>
              <w:t xml:space="preserve"> UE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leaving</w:t>
            </w:r>
            <w:r w:rsidRPr="00C1096D">
              <w:rPr>
                <w:rFonts w:cs="Arial"/>
                <w:lang w:val="en-US" w:eastAsia="ko-KR"/>
              </w:rPr>
              <w:t xml:space="preserve"> </w:t>
            </w:r>
            <w:r w:rsidRPr="00C1096D">
              <w:rPr>
                <w:rFonts w:eastAsia="等线" w:cs="Arial"/>
                <w:lang w:val="en-US" w:eastAsia="zh-CN"/>
              </w:rPr>
              <w:t>criterion,</w:t>
            </w:r>
            <w:r w:rsidRPr="00C1096D">
              <w:rPr>
                <w:rFonts w:cs="Arial"/>
                <w:lang w:val="en-US" w:eastAsia="ko-KR"/>
              </w:rPr>
              <w:t xml:space="preserve"> </w:t>
            </w:r>
            <w:r w:rsidRPr="00C1096D">
              <w:rPr>
                <w:rFonts w:eastAsia="等线" w:cs="Arial"/>
                <w:lang w:val="en-US" w:eastAsia="zh-CN"/>
              </w:rPr>
              <w:t>it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recommended</w:t>
            </w:r>
            <w:r w:rsidRPr="00C1096D">
              <w:rPr>
                <w:rFonts w:cs="Arial"/>
                <w:lang w:val="en-US" w:eastAsia="ko-KR"/>
              </w:rPr>
              <w:t xml:space="preserve"> </w:t>
            </w:r>
            <w:r w:rsidRPr="00C1096D">
              <w:rPr>
                <w:rFonts w:eastAsia="等线" w:cs="Arial"/>
                <w:lang w:val="en-US" w:eastAsia="zh-CN"/>
              </w:rPr>
              <w:t>that</w:t>
            </w:r>
            <w:r w:rsidRPr="00C1096D">
              <w:rPr>
                <w:rFonts w:cs="Arial"/>
                <w:lang w:val="en-US" w:eastAsia="ko-KR"/>
              </w:rPr>
              <w:t xml:space="preserve"> UE </w:t>
            </w:r>
            <w:r w:rsidRPr="00C1096D">
              <w:rPr>
                <w:rFonts w:eastAsia="等线" w:cs="Arial"/>
                <w:lang w:val="en-US" w:eastAsia="zh-CN"/>
              </w:rPr>
              <w:t>should</w:t>
            </w:r>
            <w:r w:rsidRPr="00C1096D">
              <w:rPr>
                <w:rFonts w:cs="Arial"/>
                <w:lang w:val="en-US" w:eastAsia="ko-KR"/>
              </w:rPr>
              <w:t xml:space="preserve"> </w:t>
            </w:r>
            <w:r w:rsidRPr="00C1096D">
              <w:rPr>
                <w:rFonts w:eastAsia="等线" w:cs="Arial"/>
                <w:lang w:val="en-US" w:eastAsia="zh-CN"/>
              </w:rPr>
              <w:t>directly</w:t>
            </w:r>
            <w:r w:rsidRPr="00C1096D">
              <w:rPr>
                <w:rFonts w:cs="Arial"/>
                <w:lang w:val="en-US" w:eastAsia="ko-KR"/>
              </w:rPr>
              <w:t xml:space="preserve"> </w:t>
            </w:r>
            <w:r w:rsidRPr="00C1096D">
              <w:rPr>
                <w:rFonts w:eastAsia="等线" w:cs="Arial"/>
                <w:lang w:val="en-US" w:eastAsia="zh-CN"/>
              </w:rPr>
              <w:t>use</w:t>
            </w:r>
            <w:r w:rsidRPr="00C1096D">
              <w:rPr>
                <w:rFonts w:cs="Arial"/>
                <w:lang w:val="en-US" w:eastAsia="ko-KR"/>
              </w:rPr>
              <w:t xml:space="preserve"> </w:t>
            </w:r>
            <w:r w:rsidRPr="00C1096D">
              <w:rPr>
                <w:rFonts w:eastAsia="等线" w:cs="Arial"/>
                <w:lang w:val="en-US" w:eastAsia="zh-CN"/>
              </w:rPr>
              <w:t>normal</w:t>
            </w:r>
            <w:r w:rsidRPr="00C1096D">
              <w:rPr>
                <w:rFonts w:cs="Arial"/>
                <w:lang w:val="en-US" w:eastAsia="ko-KR"/>
              </w:rPr>
              <w:t xml:space="preserve"> </w:t>
            </w:r>
            <w:r w:rsidRPr="00C1096D">
              <w:rPr>
                <w:rFonts w:eastAsia="等线" w:cs="Arial"/>
                <w:lang w:val="en-US" w:eastAsia="zh-CN"/>
              </w:rPr>
              <w:t xml:space="preserve">measurements. Otherwise it is required that network configures another configuration (i.e. normal measurement) to UE. </w:t>
            </w:r>
            <w:r w:rsidRPr="00325E09">
              <w:rPr>
                <w:rFonts w:eastAsia="等线" w:cs="Arial"/>
                <w:lang w:val="de-DE" w:eastAsia="zh-CN"/>
              </w:rPr>
              <w:t xml:space="preserve">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等线" w:cs="Arial"/>
                <w:lang w:val="en-US" w:eastAsia="zh-CN"/>
              </w:rPr>
            </w:pPr>
            <w:r w:rsidRPr="00C1096D">
              <w:rPr>
                <w:rFonts w:eastAsia="宋体" w:hint="eastAsia"/>
                <w:lang w:val="en-US" w:eastAsia="ko-KR"/>
              </w:rPr>
              <w:t>T</w:t>
            </w:r>
            <w:r w:rsidRPr="00C1096D">
              <w:rPr>
                <w:rFonts w:eastAsia="宋体"/>
                <w:lang w:val="en-US" w:eastAsia="ko-KR"/>
              </w:rPr>
              <w:t>h</w:t>
            </w:r>
            <w:r w:rsidRPr="00C1096D">
              <w:rPr>
                <w:rFonts w:eastAsia="宋体" w:hint="eastAsia"/>
                <w:lang w:val="en-US" w:eastAsia="ko-KR"/>
              </w:rPr>
              <w:t xml:space="preserve">e </w:t>
            </w:r>
            <w:r w:rsidRPr="00C1096D">
              <w:rPr>
                <w:rFonts w:eastAsia="宋体"/>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宋体"/>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等线"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cs="Arial"/>
                <w:lang w:val="en-US" w:eastAsia="ko-KR"/>
              </w:rPr>
              <w:t xml:space="preserve">First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is</w:t>
            </w:r>
            <w:r w:rsidRPr="00C1096D">
              <w:rPr>
                <w:rFonts w:cs="Arial"/>
                <w:lang w:val="en-US" w:eastAsia="ko-KR"/>
              </w:rPr>
              <w:t xml:space="preserve"> </w:t>
            </w:r>
            <w:r w:rsidRPr="00C1096D">
              <w:rPr>
                <w:rFonts w:eastAsia="等线" w:cs="Arial"/>
                <w:lang w:val="en-US" w:eastAsia="zh-CN"/>
              </w:rPr>
              <w:t>more</w:t>
            </w:r>
            <w:r w:rsidRPr="00C1096D">
              <w:rPr>
                <w:rFonts w:cs="Arial"/>
                <w:lang w:val="en-US" w:eastAsia="ko-KR"/>
              </w:rPr>
              <w:t xml:space="preserve"> </w:t>
            </w:r>
            <w:r w:rsidRPr="00C1096D">
              <w:rPr>
                <w:rFonts w:eastAsia="等线"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等线" w:cs="Arial"/>
                <w:lang w:val="en-US" w:eastAsia="zh-CN"/>
              </w:rPr>
            </w:pPr>
            <w:r w:rsidRPr="00C1096D">
              <w:rPr>
                <w:rFonts w:eastAsia="等线" w:cs="Arial"/>
                <w:lang w:val="en-US" w:eastAsia="zh-CN"/>
              </w:rPr>
              <w:t>T</w:t>
            </w:r>
            <w:r w:rsidRPr="00C1096D">
              <w:rPr>
                <w:rFonts w:eastAsia="等线" w:cs="Arial" w:hint="eastAsia"/>
                <w:lang w:val="en-US" w:eastAsia="zh-CN"/>
              </w:rPr>
              <w:t>here</w:t>
            </w:r>
            <w:r w:rsidRPr="00C1096D">
              <w:rPr>
                <w:rFonts w:eastAsia="等线" w:cs="Arial"/>
                <w:lang w:val="en-US" w:eastAsia="zh-CN"/>
              </w:rPr>
              <w:t xml:space="preserve"> </w:t>
            </w:r>
            <w:r w:rsidRPr="00C1096D">
              <w:rPr>
                <w:rFonts w:eastAsia="等线" w:cs="Arial" w:hint="eastAsia"/>
                <w:lang w:val="en-US" w:eastAsia="zh-CN"/>
              </w:rPr>
              <w:t>are</w:t>
            </w:r>
            <w:r w:rsidRPr="00C1096D">
              <w:rPr>
                <w:rFonts w:eastAsia="等线" w:cs="Arial"/>
                <w:lang w:val="en-US" w:eastAsia="zh-CN"/>
              </w:rPr>
              <w:t xml:space="preserve"> </w:t>
            </w:r>
            <w:r w:rsidRPr="00C1096D">
              <w:rPr>
                <w:rFonts w:eastAsia="等线" w:cs="Arial" w:hint="eastAsia"/>
                <w:lang w:val="en-US" w:eastAsia="zh-CN"/>
              </w:rPr>
              <w:t>indeed</w:t>
            </w:r>
            <w:r w:rsidRPr="00C1096D">
              <w:rPr>
                <w:rFonts w:eastAsia="等线" w:cs="Arial"/>
                <w:lang w:val="en-US" w:eastAsia="zh-CN"/>
              </w:rPr>
              <w:t xml:space="preserve"> </w:t>
            </w:r>
            <w:r w:rsidRPr="00C1096D">
              <w:rPr>
                <w:rFonts w:eastAsia="等线" w:cs="Arial" w:hint="eastAsia"/>
                <w:lang w:val="en-US" w:eastAsia="zh-CN"/>
              </w:rPr>
              <w:t>some</w:t>
            </w:r>
            <w:r w:rsidRPr="00C1096D">
              <w:rPr>
                <w:rFonts w:eastAsia="等线" w:cs="Arial"/>
                <w:lang w:val="en-US" w:eastAsia="zh-CN"/>
              </w:rPr>
              <w:t xml:space="preserve"> </w:t>
            </w:r>
            <w:r w:rsidRPr="00C1096D">
              <w:rPr>
                <w:rFonts w:eastAsia="等线" w:cs="Arial" w:hint="eastAsia"/>
                <w:lang w:val="en-US" w:eastAsia="zh-CN"/>
              </w:rPr>
              <w:t>enhancement</w:t>
            </w:r>
            <w:r w:rsidRPr="00C1096D">
              <w:rPr>
                <w:rFonts w:eastAsia="等线" w:cs="Arial"/>
                <w:lang w:val="en-US" w:eastAsia="zh-CN"/>
              </w:rPr>
              <w:t xml:space="preserve"> </w:t>
            </w:r>
            <w:r w:rsidRPr="00C1096D">
              <w:rPr>
                <w:rFonts w:eastAsia="等线" w:cs="Arial" w:hint="eastAsia"/>
                <w:lang w:val="en-US" w:eastAsia="zh-CN"/>
              </w:rPr>
              <w:t>for</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等线" w:cs="Arial"/>
                <w:lang w:val="en-US" w:eastAsia="zh-CN"/>
              </w:rPr>
              <w:t>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if</w:t>
            </w:r>
            <w:r w:rsidRPr="00C1096D">
              <w:rPr>
                <w:rFonts w:eastAsia="等线" w:cs="Arial"/>
                <w:lang w:val="en-US" w:eastAsia="zh-CN"/>
              </w:rPr>
              <w:t xml:space="preserve"> </w:t>
            </w:r>
            <w:r w:rsidRPr="00C1096D">
              <w:rPr>
                <w:rFonts w:eastAsia="等线" w:cs="Arial" w:hint="eastAsia"/>
                <w:lang w:val="en-US" w:eastAsia="zh-CN"/>
              </w:rPr>
              <w:t>majority</w:t>
            </w:r>
            <w:r w:rsidRPr="00C1096D">
              <w:rPr>
                <w:rFonts w:eastAsia="等线" w:cs="Arial"/>
                <w:lang w:val="en-US" w:eastAsia="zh-CN"/>
              </w:rPr>
              <w:t xml:space="preserve"> </w:t>
            </w:r>
            <w:r w:rsidRPr="00C1096D">
              <w:rPr>
                <w:rFonts w:eastAsia="等线" w:cs="Arial" w:hint="eastAsia"/>
                <w:lang w:val="en-US" w:eastAsia="zh-CN"/>
              </w:rPr>
              <w:t>want</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use</w:t>
            </w:r>
            <w:r w:rsidRPr="00C1096D">
              <w:rPr>
                <w:rFonts w:eastAsia="等线" w:cs="Arial"/>
                <w:lang w:val="en-US" w:eastAsia="zh-CN"/>
              </w:rPr>
              <w:t xml:space="preserve"> UAI</w:t>
            </w:r>
            <w:r w:rsidRPr="00C1096D">
              <w:rPr>
                <w:rFonts w:eastAsia="等线" w:cs="Arial" w:hint="eastAsia"/>
                <w:lang w:val="en-US" w:eastAsia="zh-CN"/>
              </w:rPr>
              <w:t>,</w:t>
            </w:r>
            <w:r w:rsidRPr="00C1096D">
              <w:rPr>
                <w:rFonts w:eastAsia="等线" w:cs="Arial"/>
                <w:lang w:val="en-US" w:eastAsia="zh-CN"/>
              </w:rPr>
              <w:t xml:space="preserve"> </w:t>
            </w:r>
            <w:r w:rsidRPr="00C1096D">
              <w:rPr>
                <w:rFonts w:eastAsia="等线" w:cs="Arial" w:hint="eastAsia"/>
                <w:lang w:val="en-US" w:eastAsia="zh-CN"/>
              </w:rPr>
              <w:t>then</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suggest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be</w:t>
            </w:r>
            <w:r w:rsidRPr="00C1096D">
              <w:rPr>
                <w:rFonts w:eastAsia="等线" w:cs="Arial"/>
                <w:lang w:val="en-US" w:eastAsia="zh-CN"/>
              </w:rPr>
              <w:t xml:space="preserve"> </w:t>
            </w:r>
            <w:r w:rsidRPr="00C1096D">
              <w:rPr>
                <w:rFonts w:eastAsia="等线" w:cs="Arial" w:hint="eastAsia"/>
                <w:lang w:val="en-US" w:eastAsia="zh-CN"/>
              </w:rPr>
              <w:t>put</w:t>
            </w:r>
            <w:r w:rsidRPr="00C1096D">
              <w:rPr>
                <w:rFonts w:eastAsia="等线" w:cs="Arial"/>
                <w:lang w:val="en-US" w:eastAsia="zh-CN"/>
              </w:rPr>
              <w:t xml:space="preserve"> </w:t>
            </w:r>
            <w:r w:rsidRPr="00C1096D">
              <w:rPr>
                <w:rFonts w:eastAsia="等线" w:cs="Arial" w:hint="eastAsia"/>
                <w:lang w:val="en-US" w:eastAsia="zh-CN"/>
              </w:rPr>
              <w:t>into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event,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can</w:t>
            </w:r>
            <w:r w:rsidRPr="00C1096D">
              <w:rPr>
                <w:rFonts w:eastAsia="等线" w:cs="Arial"/>
                <w:lang w:val="en-US" w:eastAsia="zh-CN"/>
              </w:rPr>
              <w:t xml:space="preserve"> </w:t>
            </w:r>
            <w:r w:rsidRPr="00C1096D">
              <w:rPr>
                <w:rFonts w:eastAsia="等线" w:cs="Arial" w:hint="eastAsia"/>
                <w:lang w:val="en-US" w:eastAsia="zh-CN"/>
              </w:rPr>
              <w:t>design</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w:t>
            </w:r>
            <w:r w:rsidRPr="00C1096D">
              <w:rPr>
                <w:rFonts w:eastAsia="等线" w:cs="Arial" w:hint="eastAsia"/>
                <w:lang w:val="en-US" w:eastAsia="zh-CN"/>
              </w:rPr>
              <w:t>similar</w:t>
            </w:r>
            <w:r w:rsidRPr="00C1096D">
              <w:rPr>
                <w:rFonts w:eastAsia="等线" w:cs="Arial"/>
                <w:lang w:val="en-US" w:eastAsia="zh-CN"/>
              </w:rPr>
              <w:t xml:space="preserve"> </w:t>
            </w:r>
            <w:r w:rsidRPr="00C1096D">
              <w:rPr>
                <w:rFonts w:eastAsia="等线" w:cs="Arial" w:hint="eastAsia"/>
                <w:lang w:val="en-US" w:eastAsia="zh-CN"/>
              </w:rPr>
              <w:t>as</w:t>
            </w:r>
            <w:r w:rsidRPr="00C1096D">
              <w:rPr>
                <w:rFonts w:eastAsia="等线" w:cs="Arial"/>
                <w:lang w:val="en-US" w:eastAsia="zh-CN"/>
              </w:rPr>
              <w:t xml:space="preserve"> S</w:t>
            </w:r>
            <w:r w:rsidRPr="00C1096D">
              <w:rPr>
                <w:rFonts w:eastAsia="等线" w:cs="Arial" w:hint="eastAsia"/>
                <w:lang w:val="en-US" w:eastAsia="zh-CN"/>
              </w:rPr>
              <w:t>-measure</w:t>
            </w:r>
            <w:r w:rsidRPr="00C1096D">
              <w:rPr>
                <w:rFonts w:eastAsia="等线" w:cs="Arial"/>
                <w:lang w:val="en-US" w:eastAsia="zh-CN"/>
              </w:rPr>
              <w:t xml:space="preserve"> </w:t>
            </w:r>
            <w:r w:rsidRPr="00C1096D">
              <w:rPr>
                <w:rFonts w:eastAsia="等线" w:cs="Arial" w:hint="eastAsia"/>
                <w:lang w:val="en-US" w:eastAsia="zh-CN"/>
              </w:rPr>
              <w:t>mechanism</w:t>
            </w:r>
            <w:r w:rsidRPr="00C1096D">
              <w:rPr>
                <w:rFonts w:eastAsia="等线" w:cs="Arial"/>
                <w:lang w:val="en-US" w:eastAsia="zh-CN"/>
              </w:rPr>
              <w:t xml:space="preserve"> </w:t>
            </w:r>
            <w:r w:rsidRPr="00C1096D">
              <w:rPr>
                <w:rFonts w:eastAsia="等线" w:cs="Arial" w:hint="eastAsia"/>
                <w:lang w:val="en-US" w:eastAsia="zh-CN"/>
              </w:rPr>
              <w:t>today(which</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w:t>
            </w:r>
            <w:r w:rsidRPr="00C1096D">
              <w:rPr>
                <w:rFonts w:eastAsia="等线" w:cs="Arial"/>
                <w:lang w:val="en-US" w:eastAsia="zh-CN"/>
              </w:rPr>
              <w:t xml:space="preserve"> </w:t>
            </w:r>
            <w:r w:rsidRPr="00C1096D">
              <w:rPr>
                <w:rFonts w:eastAsia="等线" w:cs="Arial" w:hint="eastAsia"/>
                <w:lang w:val="en-US" w:eastAsia="zh-CN"/>
              </w:rPr>
              <w:t>related</w:t>
            </w:r>
            <w:r w:rsidRPr="00C1096D">
              <w:rPr>
                <w:rFonts w:eastAsia="等线" w:cs="Arial"/>
                <w:lang w:val="en-US" w:eastAsia="zh-CN"/>
              </w:rPr>
              <w:t xml:space="preserve"> </w:t>
            </w:r>
            <w:r w:rsidRPr="00C1096D">
              <w:rPr>
                <w:rFonts w:eastAsia="等线" w:cs="Arial" w:hint="eastAsia"/>
                <w:lang w:val="en-US" w:eastAsia="zh-CN"/>
              </w:rPr>
              <w:t>to</w:t>
            </w:r>
            <w:r w:rsidRPr="00C1096D">
              <w:rPr>
                <w:rFonts w:eastAsia="等线" w:cs="Arial"/>
                <w:lang w:val="en-US" w:eastAsia="zh-CN"/>
              </w:rPr>
              <w:t xml:space="preserve"> </w:t>
            </w:r>
            <w:r w:rsidRPr="00C1096D">
              <w:rPr>
                <w:rFonts w:eastAsia="等线" w:cs="Arial" w:hint="eastAsia"/>
                <w:lang w:val="en-US" w:eastAsia="zh-CN"/>
              </w:rPr>
              <w:t>measurement</w:t>
            </w:r>
            <w:r w:rsidRPr="00C1096D">
              <w:rPr>
                <w:rFonts w:eastAsia="等线" w:cs="Arial"/>
                <w:lang w:val="en-US" w:eastAsia="zh-CN"/>
              </w:rPr>
              <w:t xml:space="preserve"> </w:t>
            </w:r>
            <w:r w:rsidRPr="00C1096D">
              <w:rPr>
                <w:rFonts w:eastAsia="等线"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等线" w:cs="Arial"/>
                <w:lang w:val="en-US" w:eastAsia="zh-CN"/>
              </w:rPr>
            </w:pPr>
            <w:r w:rsidRPr="00C1096D">
              <w:rPr>
                <w:rFonts w:eastAsia="宋体" w:hint="eastAsia"/>
                <w:lang w:val="en-US" w:eastAsia="ko-KR"/>
              </w:rPr>
              <w:t xml:space="preserve">We prefer to reuse RRM measurement framework. </w:t>
            </w:r>
            <w:r w:rsidRPr="00C1096D">
              <w:rPr>
                <w:rFonts w:eastAsia="宋体"/>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宋体"/>
                <w:lang w:val="en-US" w:eastAsia="ko-KR"/>
              </w:rPr>
            </w:pPr>
            <w:r w:rsidRPr="00C1096D">
              <w:rPr>
                <w:rFonts w:eastAsia="宋体"/>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宋体"/>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宋体"/>
                <w:lang w:val="de-DE" w:eastAsia="zh-CN"/>
              </w:rPr>
            </w:pPr>
            <w:r w:rsidRPr="00C85E47">
              <w:rPr>
                <w:rFonts w:eastAsia="等线"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等线" w:cs="Arial"/>
                <w:lang w:val="en-US" w:eastAsia="zh-CN"/>
              </w:rPr>
            </w:pPr>
            <w:r w:rsidRPr="00C85E47">
              <w:rPr>
                <w:rFonts w:eastAsia="等线"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等线" w:cs="Arial"/>
                <w:lang w:val="en-US" w:eastAsia="zh-CN"/>
              </w:rPr>
              <w:t>may trigger</w:t>
            </w:r>
            <w:r w:rsidRPr="00C85E47">
              <w:rPr>
                <w:rFonts w:eastAsia="等线"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等线"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宋体"/>
                <w:lang w:val="en-US" w:eastAsia="zh-CN"/>
              </w:rPr>
            </w:pPr>
            <w:r w:rsidRPr="00C1096D">
              <w:rPr>
                <w:rFonts w:eastAsia="宋体"/>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宋体"/>
                <w:lang w:val="en-US" w:eastAsia="zh-CN"/>
              </w:rPr>
              <w:t xml:space="preserve">The UE should report only once when the status regarding the fulfillment is toggled. </w:t>
            </w:r>
            <w:r>
              <w:rPr>
                <w:rFonts w:eastAsia="宋体"/>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宋体"/>
                <w:lang w:val="en-US" w:eastAsia="zh-CN"/>
              </w:rPr>
            </w:pPr>
            <w:r w:rsidRPr="00C1096D">
              <w:rPr>
                <w:rFonts w:eastAsia="宋体"/>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宋体"/>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等线" w:cs="Arial"/>
                <w:lang w:val="en-US" w:eastAsia="zh-CN"/>
              </w:rPr>
              <w:t>No</w:t>
            </w:r>
            <w:r w:rsidRPr="00C1096D">
              <w:rPr>
                <w:rFonts w:cs="Arial"/>
                <w:lang w:val="en-US" w:eastAsia="ko-KR"/>
              </w:rPr>
              <w:t xml:space="preserve"> </w:t>
            </w:r>
            <w:r w:rsidRPr="00C1096D">
              <w:rPr>
                <w:rFonts w:eastAsia="等线" w:cs="Arial"/>
                <w:lang w:val="en-US" w:eastAsia="zh-CN"/>
              </w:rPr>
              <w:t>matter</w:t>
            </w:r>
            <w:r w:rsidRPr="00C1096D">
              <w:rPr>
                <w:rFonts w:cs="Arial"/>
                <w:lang w:val="en-US" w:eastAsia="ko-KR"/>
              </w:rPr>
              <w:t xml:space="preserve"> </w:t>
            </w:r>
            <w:r w:rsidRPr="00C1096D">
              <w:rPr>
                <w:rFonts w:eastAsia="等线" w:cs="Arial"/>
                <w:lang w:val="en-US" w:eastAsia="zh-CN"/>
              </w:rPr>
              <w:t>measurement</w:t>
            </w:r>
            <w:r w:rsidRPr="00C1096D">
              <w:rPr>
                <w:rFonts w:cs="Arial"/>
                <w:lang w:val="en-US" w:eastAsia="ko-KR"/>
              </w:rPr>
              <w:t xml:space="preserve"> </w:t>
            </w:r>
            <w:r w:rsidRPr="00C1096D">
              <w:rPr>
                <w:rFonts w:eastAsia="等线" w:cs="Arial"/>
                <w:lang w:val="en-US" w:eastAsia="zh-CN"/>
              </w:rPr>
              <w:t>report</w:t>
            </w:r>
            <w:r w:rsidRPr="00C1096D">
              <w:rPr>
                <w:rFonts w:cs="Arial"/>
                <w:lang w:val="en-US" w:eastAsia="ko-KR"/>
              </w:rPr>
              <w:t xml:space="preserve"> </w:t>
            </w:r>
            <w:r w:rsidRPr="00C1096D">
              <w:rPr>
                <w:rFonts w:eastAsia="等线" w:cs="Arial"/>
                <w:lang w:val="en-US" w:eastAsia="zh-CN"/>
              </w:rPr>
              <w:t>or</w:t>
            </w:r>
            <w:r w:rsidRPr="00C1096D">
              <w:rPr>
                <w:rFonts w:cs="Arial"/>
                <w:lang w:val="en-US" w:eastAsia="ko-KR"/>
              </w:rPr>
              <w:t xml:space="preserve"> UAI</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 understand this question is to avoid frequent report, i.e. UE fulfilling and leaving criterion frequently. B</w:t>
            </w:r>
            <w:r w:rsidRPr="00C1096D">
              <w:rPr>
                <w:rFonts w:eastAsia="等线" w:cs="Arial" w:hint="eastAsia"/>
                <w:lang w:val="en-US" w:eastAsia="zh-CN"/>
              </w:rPr>
              <w:t>ut</w:t>
            </w:r>
            <w:r w:rsidRPr="00C1096D">
              <w:rPr>
                <w:rFonts w:eastAsia="等线" w:cs="Arial"/>
                <w:lang w:val="en-US" w:eastAsia="zh-CN"/>
              </w:rPr>
              <w:t xml:space="preserve"> </w:t>
            </w:r>
            <w:r w:rsidRPr="00C1096D">
              <w:rPr>
                <w:rFonts w:eastAsia="等线" w:cs="Arial" w:hint="eastAsia"/>
                <w:lang w:val="en-US" w:eastAsia="zh-CN"/>
              </w:rPr>
              <w:t>it</w:t>
            </w:r>
            <w:r w:rsidRPr="00C1096D">
              <w:rPr>
                <w:rFonts w:eastAsia="等线" w:cs="Arial"/>
                <w:lang w:val="en-US" w:eastAsia="zh-CN"/>
              </w:rPr>
              <w:t xml:space="preserve"> </w:t>
            </w:r>
            <w:r w:rsidRPr="00C1096D">
              <w:rPr>
                <w:rFonts w:eastAsia="等线" w:cs="Arial" w:hint="eastAsia"/>
                <w:lang w:val="en-US" w:eastAsia="zh-CN"/>
              </w:rPr>
              <w:t>is</w:t>
            </w:r>
            <w:r w:rsidRPr="00C1096D">
              <w:rPr>
                <w:rFonts w:eastAsia="等线" w:cs="Arial"/>
                <w:lang w:val="en-US" w:eastAsia="zh-CN"/>
              </w:rPr>
              <w:t xml:space="preserve"> </w:t>
            </w:r>
            <w:r w:rsidRPr="00C1096D">
              <w:rPr>
                <w:rFonts w:eastAsia="等线" w:cs="Arial" w:hint="eastAsia"/>
                <w:lang w:val="en-US" w:eastAsia="zh-CN"/>
              </w:rPr>
              <w:t>noted</w:t>
            </w:r>
            <w:r w:rsidRPr="00C1096D">
              <w:rPr>
                <w:rFonts w:eastAsia="等线" w:cs="Arial"/>
                <w:lang w:val="en-US" w:eastAsia="zh-CN"/>
              </w:rPr>
              <w:t xml:space="preserve"> </w:t>
            </w:r>
            <w:r w:rsidRPr="00C1096D">
              <w:rPr>
                <w:rFonts w:eastAsia="等线" w:cs="Arial" w:hint="eastAsia"/>
                <w:lang w:val="en-US" w:eastAsia="zh-CN"/>
              </w:rPr>
              <w:t>that</w:t>
            </w:r>
            <w:r w:rsidRPr="00C1096D">
              <w:rPr>
                <w:rFonts w:eastAsia="等线" w:cs="Arial"/>
                <w:lang w:val="en-US" w:eastAsia="zh-CN"/>
              </w:rPr>
              <w:t xml:space="preserve"> </w:t>
            </w:r>
            <w:r w:rsidRPr="00C1096D">
              <w:rPr>
                <w:rFonts w:eastAsia="等线" w:cs="Arial" w:hint="eastAsia"/>
                <w:lang w:val="en-US" w:eastAsia="zh-CN"/>
              </w:rPr>
              <w:t>we</w:t>
            </w:r>
            <w:r w:rsidRPr="00C1096D">
              <w:rPr>
                <w:rFonts w:eastAsia="等线" w:cs="Arial"/>
                <w:lang w:val="en-US" w:eastAsia="zh-CN"/>
              </w:rPr>
              <w:t xml:space="preserve"> </w:t>
            </w:r>
            <w:r w:rsidRPr="00C1096D">
              <w:rPr>
                <w:rFonts w:eastAsia="等线" w:cs="Arial" w:hint="eastAsia"/>
                <w:lang w:val="en-US" w:eastAsia="zh-CN"/>
              </w:rPr>
              <w:t>should</w:t>
            </w:r>
            <w:r w:rsidRPr="00C1096D">
              <w:rPr>
                <w:rFonts w:eastAsia="等线" w:cs="Arial"/>
                <w:lang w:val="en-US" w:eastAsia="zh-CN"/>
              </w:rPr>
              <w:t xml:space="preserve"> </w:t>
            </w:r>
            <w:r w:rsidRPr="00C1096D">
              <w:rPr>
                <w:rFonts w:eastAsia="等线" w:cs="Arial" w:hint="eastAsia"/>
                <w:lang w:val="en-US" w:eastAsia="zh-CN"/>
              </w:rPr>
              <w:t>only</w:t>
            </w:r>
            <w:r w:rsidRPr="00C1096D">
              <w:rPr>
                <w:rFonts w:eastAsia="等线" w:cs="Arial"/>
                <w:lang w:val="en-US" w:eastAsia="zh-CN"/>
              </w:rPr>
              <w:t xml:space="preserve"> </w:t>
            </w:r>
            <w:r w:rsidRPr="00C1096D">
              <w:rPr>
                <w:rFonts w:eastAsia="等线" w:cs="Arial" w:hint="eastAsia"/>
                <w:lang w:val="en-US" w:eastAsia="zh-CN"/>
              </w:rPr>
              <w:t>restrict</w:t>
            </w:r>
            <w:r w:rsidRPr="00C1096D">
              <w:rPr>
                <w:rFonts w:eastAsia="等线" w:cs="Arial"/>
                <w:lang w:val="en-US" w:eastAsia="zh-CN"/>
              </w:rPr>
              <w:t xml:space="preserve"> </w:t>
            </w:r>
            <w:r w:rsidRPr="00C1096D">
              <w:rPr>
                <w:rFonts w:eastAsia="等线" w:cs="Arial" w:hint="eastAsia"/>
                <w:lang w:val="en-US" w:eastAsia="zh-CN"/>
              </w:rPr>
              <w:t>the</w:t>
            </w:r>
            <w:r w:rsidRPr="00C1096D">
              <w:rPr>
                <w:rFonts w:eastAsia="等线" w:cs="Arial"/>
                <w:lang w:val="en-US" w:eastAsia="zh-CN"/>
              </w:rPr>
              <w:t xml:space="preserve"> </w:t>
            </w:r>
            <w:r w:rsidRPr="00C1096D">
              <w:rPr>
                <w:rFonts w:eastAsia="等线" w:cs="Arial" w:hint="eastAsia"/>
                <w:lang w:val="en-US" w:eastAsia="zh-CN"/>
              </w:rPr>
              <w:t>fulfilling</w:t>
            </w:r>
            <w:r w:rsidRPr="00C1096D">
              <w:rPr>
                <w:rFonts w:eastAsia="等线" w:cs="Arial"/>
                <w:lang w:val="en-US" w:eastAsia="zh-CN"/>
              </w:rPr>
              <w:t xml:space="preserve"> </w:t>
            </w:r>
            <w:r w:rsidRPr="00C1096D">
              <w:rPr>
                <w:rFonts w:eastAsia="等线" w:cs="Arial" w:hint="eastAsia"/>
                <w:lang w:val="en-US" w:eastAsia="zh-CN"/>
              </w:rPr>
              <w:t>criterion</w:t>
            </w:r>
            <w:r w:rsidRPr="00C1096D">
              <w:rPr>
                <w:rFonts w:eastAsia="等线" w:cs="Arial"/>
                <w:lang w:val="en-US" w:eastAsia="zh-CN"/>
              </w:rPr>
              <w:t xml:space="preserve"> </w:t>
            </w:r>
            <w:r w:rsidRPr="00C1096D">
              <w:rPr>
                <w:rFonts w:eastAsia="等线" w:cs="Arial" w:hint="eastAsia"/>
                <w:lang w:val="en-US" w:eastAsia="zh-CN"/>
              </w:rPr>
              <w:t>rather</w:t>
            </w:r>
            <w:r w:rsidRPr="00C1096D">
              <w:rPr>
                <w:rFonts w:eastAsia="等线" w:cs="Arial"/>
                <w:lang w:val="en-US" w:eastAsia="zh-CN"/>
              </w:rPr>
              <w:t xml:space="preserve"> </w:t>
            </w:r>
            <w:r w:rsidRPr="00C1096D">
              <w:rPr>
                <w:rFonts w:eastAsia="等线" w:cs="Arial" w:hint="eastAsia"/>
                <w:lang w:val="en-US" w:eastAsia="zh-CN"/>
              </w:rPr>
              <w:t>than</w:t>
            </w:r>
            <w:r w:rsidRPr="00C1096D">
              <w:rPr>
                <w:rFonts w:eastAsia="等线" w:cs="Arial"/>
                <w:lang w:val="en-US" w:eastAsia="zh-CN"/>
              </w:rPr>
              <w:t xml:space="preserve"> </w:t>
            </w:r>
            <w:r w:rsidRPr="00C1096D">
              <w:rPr>
                <w:rFonts w:eastAsia="等线" w:cs="Arial" w:hint="eastAsia"/>
                <w:lang w:val="en-US" w:eastAsia="zh-CN"/>
              </w:rPr>
              <w:t>leaving</w:t>
            </w:r>
            <w:r w:rsidRPr="00C1096D">
              <w:rPr>
                <w:rFonts w:eastAsia="等线" w:cs="Arial"/>
                <w:lang w:val="en-US" w:eastAsia="zh-CN"/>
              </w:rPr>
              <w:t xml:space="preserve"> </w:t>
            </w:r>
            <w:r w:rsidRPr="00C1096D">
              <w:rPr>
                <w:rFonts w:eastAsia="等线"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等线" w:cs="Arial"/>
                <w:lang w:val="en-US" w:eastAsia="zh-CN"/>
              </w:rPr>
            </w:pPr>
            <w:r w:rsidRPr="00C1096D">
              <w:rPr>
                <w:rFonts w:eastAsia="宋体" w:hint="eastAsia"/>
                <w:lang w:val="en-US" w:eastAsia="ko-KR"/>
              </w:rPr>
              <w:t xml:space="preserve">Such additional mechanisms are not needed. </w:t>
            </w:r>
            <w:r w:rsidRPr="00C1096D">
              <w:rPr>
                <w:rFonts w:eastAsia="宋体"/>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宋体"/>
                <w:lang w:val="en-US" w:eastAsia="ko-KR"/>
              </w:rPr>
            </w:pPr>
            <w:r w:rsidRPr="00C1096D">
              <w:rPr>
                <w:rFonts w:eastAsia="宋体"/>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宋体"/>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宋体"/>
                <w:lang w:val="en-US" w:eastAsia="zh-CN"/>
              </w:rPr>
              <w:t>N</w:t>
            </w:r>
            <w:r w:rsidRPr="00C1096D">
              <w:rPr>
                <w:rFonts w:eastAsia="宋体" w:hint="eastAsia"/>
                <w:lang w:val="en-US" w:eastAsia="zh-CN"/>
              </w:rPr>
              <w:t xml:space="preserve">o </w:t>
            </w:r>
            <w:r w:rsidRPr="00C1096D">
              <w:rPr>
                <w:rFonts w:eastAsia="宋体"/>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宋体"/>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宋体"/>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等线" w:hAnsi="Arial" w:cs="Times New Roman"/>
                <w:kern w:val="0"/>
                <w:sz w:val="18"/>
                <w:szCs w:val="20"/>
                <w:lang w:val="en-US" w:eastAsia="zh-CN"/>
              </w:rPr>
            </w:pPr>
            <w:r w:rsidRPr="00C1096D">
              <w:rPr>
                <w:rFonts w:ascii="Arial" w:eastAsia="等线" w:hAnsi="Arial" w:cs="Times New Roman" w:hint="eastAsia"/>
                <w:kern w:val="0"/>
                <w:sz w:val="18"/>
                <w:szCs w:val="20"/>
                <w:lang w:val="en-US" w:eastAsia="zh-CN"/>
              </w:rPr>
              <w:t>A</w:t>
            </w:r>
            <w:r w:rsidRPr="00C1096D">
              <w:rPr>
                <w:rFonts w:ascii="Arial" w:eastAsia="等线"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等线"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thing</w:t>
            </w:r>
            <w:r w:rsidR="00B50D94" w:rsidRPr="00C1096D">
              <w:rPr>
                <w:rFonts w:ascii="Arial" w:eastAsia="等线"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等线" w:hAnsi="Arial" w:cs="Arial"/>
                <w:kern w:val="0"/>
                <w:sz w:val="18"/>
                <w:szCs w:val="20"/>
                <w:lang w:val="en-US" w:eastAsia="zh-CN"/>
              </w:rPr>
              <w:t xml:space="preserve">configuration between RRC_IDLE/INACITVE and RRC_CONNECTED are always same. </w:t>
            </w:r>
            <w:r w:rsidRPr="000623E5">
              <w:rPr>
                <w:rFonts w:ascii="Arial" w:eastAsia="等线"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hint="eastAsia"/>
                <w:kern w:val="0"/>
                <w:sz w:val="18"/>
                <w:szCs w:val="20"/>
                <w:lang w:val="en-US" w:eastAsia="ko-KR"/>
              </w:rPr>
              <w:t>As the network does not know the UE</w:t>
            </w:r>
            <w:r w:rsidRPr="00C1096D">
              <w:rPr>
                <w:rFonts w:ascii="Arial" w:eastAsia="宋体"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宋体" w:hAnsi="Arial" w:cs="Times New Roman"/>
                <w:kern w:val="0"/>
                <w:sz w:val="18"/>
                <w:szCs w:val="20"/>
                <w:lang w:val="en-US" w:eastAsia="ko-KR"/>
              </w:rPr>
              <w:t>Since the indication is minor</w:t>
            </w:r>
            <w:r w:rsidR="00384AE8" w:rsidRPr="00C1096D">
              <w:rPr>
                <w:rFonts w:ascii="Arial" w:eastAsia="宋体" w:hAnsi="Arial" w:cs="Times New Roman"/>
                <w:kern w:val="0"/>
                <w:sz w:val="18"/>
                <w:szCs w:val="20"/>
                <w:lang w:val="en-US" w:eastAsia="ko-KR"/>
              </w:rPr>
              <w:t xml:space="preserve"> and the thersholds are different, </w:t>
            </w:r>
            <w:r w:rsidRPr="00C1096D">
              <w:rPr>
                <w:rFonts w:ascii="Arial" w:eastAsia="宋体"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等线" w:hAnsi="Arial" w:cs="Times New Roman"/>
                <w:kern w:val="0"/>
                <w:sz w:val="18"/>
                <w:szCs w:val="20"/>
                <w:lang w:val="en-US" w:eastAsia="zh-CN"/>
              </w:rPr>
              <w:t>E</w:t>
            </w:r>
            <w:r w:rsidRPr="00C1096D">
              <w:rPr>
                <w:rFonts w:ascii="Arial" w:eastAsia="等线" w:hAnsi="Arial" w:cs="Times New Roman" w:hint="eastAsia"/>
                <w:kern w:val="0"/>
                <w:sz w:val="18"/>
                <w:szCs w:val="20"/>
                <w:lang w:val="en-US" w:eastAsia="zh-CN"/>
              </w:rPr>
              <w:t>specially for RRC resume procedure, NW can configure RRM relax</w:t>
            </w:r>
            <w:r w:rsidRPr="00C1096D">
              <w:rPr>
                <w:rFonts w:ascii="Arial" w:eastAsia="等线" w:hAnsi="Arial" w:cs="Times New Roman"/>
                <w:kern w:val="0"/>
                <w:sz w:val="18"/>
                <w:szCs w:val="20"/>
                <w:lang w:val="en-US" w:eastAsia="zh-CN"/>
              </w:rPr>
              <w:t>a</w:t>
            </w:r>
            <w:r w:rsidRPr="00C1096D">
              <w:rPr>
                <w:rFonts w:ascii="Arial" w:eastAsia="等线" w:hAnsi="Arial" w:cs="Times New Roman" w:hint="eastAsia"/>
                <w:kern w:val="0"/>
                <w:sz w:val="18"/>
                <w:szCs w:val="20"/>
                <w:lang w:val="en-US" w:eastAsia="zh-CN"/>
              </w:rPr>
              <w:t xml:space="preserve">tion upon the RRC resume procedure complete </w:t>
            </w:r>
            <w:r w:rsidRPr="00C1096D">
              <w:rPr>
                <w:rFonts w:ascii="Arial" w:eastAsia="等线"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宋体"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宋体" w:hAnsi="Arial" w:cs="Times New Roman"/>
                <w:kern w:val="0"/>
                <w:sz w:val="18"/>
                <w:szCs w:val="20"/>
                <w:lang w:val="en-US" w:eastAsia="zh-CN"/>
              </w:rPr>
            </w:pPr>
            <w:r w:rsidRPr="00C1096D">
              <w:rPr>
                <w:rFonts w:ascii="Arial" w:eastAsia="宋体"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等线" w:hAnsi="Arial" w:cs="Arial"/>
                <w:kern w:val="0"/>
                <w:sz w:val="18"/>
                <w:szCs w:val="20"/>
                <w:lang w:val="en-US" w:eastAsia="zh-CN"/>
              </w:rPr>
            </w:pPr>
            <w:r w:rsidRPr="00C1096D">
              <w:rPr>
                <w:rFonts w:ascii="Arial" w:eastAsia="宋体" w:hAnsi="Arial" w:cs="Times New Roman" w:hint="eastAsia"/>
                <w:kern w:val="0"/>
                <w:sz w:val="18"/>
                <w:szCs w:val="20"/>
                <w:lang w:val="en-US" w:eastAsia="ko-KR"/>
              </w:rPr>
              <w:t>W</w:t>
            </w:r>
            <w:r w:rsidRPr="00C1096D">
              <w:rPr>
                <w:rFonts w:ascii="Arial" w:eastAsia="宋体" w:hAnsi="Arial" w:cs="Times New Roman"/>
                <w:kern w:val="0"/>
                <w:sz w:val="18"/>
                <w:szCs w:val="20"/>
                <w:lang w:val="en-US" w:eastAsia="ko-KR"/>
              </w:rPr>
              <w:t>h</w:t>
            </w:r>
            <w:r w:rsidRPr="00C1096D">
              <w:rPr>
                <w:rFonts w:ascii="Arial" w:eastAsia="宋体" w:hAnsi="Arial" w:cs="Times New Roman" w:hint="eastAsia"/>
                <w:kern w:val="0"/>
                <w:sz w:val="18"/>
                <w:szCs w:val="20"/>
                <w:lang w:val="en-US" w:eastAsia="ko-KR"/>
              </w:rPr>
              <w:t xml:space="preserve">en </w:t>
            </w:r>
            <w:r w:rsidRPr="00C1096D">
              <w:rPr>
                <w:rFonts w:ascii="Arial" w:eastAsia="宋体"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等线"/>
          <w:b/>
          <w:bCs w:val="0"/>
          <w:lang w:eastAsia="zh-CN"/>
        </w:rPr>
      </w:pPr>
      <w:r w:rsidRPr="005F64E6">
        <w:rPr>
          <w:rFonts w:eastAsia="等线"/>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等线"/>
          <w:lang w:eastAsia="zh-CN"/>
        </w:rPr>
      </w:pPr>
      <w:r>
        <w:rPr>
          <w:rFonts w:eastAsia="等线"/>
          <w:lang w:eastAsia="zh-CN"/>
        </w:rPr>
        <w:t xml:space="preserve">Given that </w:t>
      </w:r>
      <w:r w:rsidR="00D74D18">
        <w:rPr>
          <w:rFonts w:eastAsia="等线"/>
          <w:lang w:eastAsia="zh-CN"/>
        </w:rPr>
        <w:t xml:space="preserve">only 1 out of 20 companies supports the proposal </w:t>
      </w:r>
      <w:r w:rsidR="003D14E2">
        <w:rPr>
          <w:rFonts w:eastAsia="等线"/>
          <w:lang w:eastAsia="zh-CN"/>
        </w:rPr>
        <w:t xml:space="preserve">and the case is not strong (e.g. </w:t>
      </w:r>
      <w:r w:rsidR="002C5D0C">
        <w:rPr>
          <w:rFonts w:eastAsia="等线"/>
          <w:lang w:eastAsia="zh-CN"/>
        </w:rPr>
        <w:t xml:space="preserve">if needed, it can be done by </w:t>
      </w:r>
      <w:r w:rsidR="003D14E2">
        <w:rPr>
          <w:rFonts w:eastAsia="等线"/>
          <w:lang w:eastAsia="zh-CN"/>
        </w:rPr>
        <w:t>UE implementation</w:t>
      </w:r>
      <w:r w:rsidR="002C5D0C">
        <w:rPr>
          <w:rFonts w:eastAsia="等线"/>
          <w:lang w:eastAsia="zh-CN"/>
        </w:rPr>
        <w:t xml:space="preserve">), the rapporteur suggests that we </w:t>
      </w:r>
      <w:r w:rsidR="004E4CCC">
        <w:rPr>
          <w:rFonts w:eastAsia="等线"/>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sidR="009328D3">
        <w:rPr>
          <w:rFonts w:eastAsia="等线"/>
          <w:b/>
          <w:bCs w:val="0"/>
          <w:color w:val="000000" w:themeColor="text1"/>
          <w:lang w:eastAsia="zh-CN"/>
        </w:rPr>
        <w:tab/>
      </w:r>
      <w:r w:rsidR="00B55D7F" w:rsidRPr="009328D3">
        <w:rPr>
          <w:rFonts w:eastAsia="等线"/>
          <w:b/>
          <w:bCs w:val="0"/>
          <w:color w:val="000000" w:themeColor="text1"/>
          <w:lang w:eastAsia="zh-CN"/>
        </w:rPr>
        <w:t xml:space="preserve">(19/20) No additional signaling is </w:t>
      </w:r>
      <w:r w:rsidR="00C65B77" w:rsidRPr="009328D3">
        <w:rPr>
          <w:rFonts w:eastAsia="等线"/>
          <w:b/>
          <w:bCs w:val="0"/>
          <w:color w:val="000000" w:themeColor="text1"/>
          <w:lang w:eastAsia="zh-CN"/>
        </w:rPr>
        <w:t>introduced for network</w:t>
      </w:r>
      <w:r w:rsidR="00B55D7F" w:rsidRPr="009328D3">
        <w:rPr>
          <w:rFonts w:eastAsia="等线"/>
          <w:b/>
          <w:bCs w:val="0"/>
          <w:color w:val="000000" w:themeColor="text1"/>
          <w:lang w:eastAsia="zh-CN"/>
        </w:rPr>
        <w:t xml:space="preserve"> to </w:t>
      </w:r>
      <w:r w:rsidR="00C65B77" w:rsidRPr="009328D3">
        <w:rPr>
          <w:rFonts w:eastAsia="等线"/>
          <w:b/>
          <w:bCs w:val="0"/>
          <w:color w:val="000000" w:themeColor="text1"/>
          <w:lang w:eastAsia="zh-CN"/>
        </w:rPr>
        <w:t>tell UE</w:t>
      </w:r>
      <w:r w:rsidR="00B55D7F" w:rsidRPr="009328D3">
        <w:rPr>
          <w:rFonts w:eastAsia="等线"/>
          <w:b/>
          <w:bCs w:val="0"/>
          <w:color w:val="000000" w:themeColor="text1"/>
          <w:lang w:eastAsia="zh-CN"/>
        </w:rPr>
        <w:t xml:space="preserve"> whether and which criteria for RRM relaxation is considered satisfied </w:t>
      </w:r>
      <w:r w:rsidR="00C65B77" w:rsidRPr="009328D3">
        <w:rPr>
          <w:rFonts w:eastAsia="等线"/>
          <w:b/>
          <w:bCs w:val="0"/>
          <w:color w:val="000000" w:themeColor="text1"/>
          <w:lang w:eastAsia="zh-CN"/>
        </w:rPr>
        <w:t>when</w:t>
      </w:r>
      <w:r w:rsidR="00B55D7F" w:rsidRPr="009328D3">
        <w:rPr>
          <w:rFonts w:eastAsia="等线"/>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lastRenderedPageBreak/>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宋体"/>
                <w:lang w:val="en-US" w:eastAsia="zh-CN"/>
              </w:rPr>
            </w:pPr>
            <w:r w:rsidRPr="00C1096D">
              <w:rPr>
                <w:rFonts w:eastAsia="宋体"/>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宋体"/>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sidRPr="00C1096D">
              <w:rPr>
                <w:rFonts w:eastAsia="宋体"/>
                <w:lang w:val="en-US"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宋体"/>
                <w:lang w:val="en-US"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宋体" w:hint="eastAsia"/>
                <w:lang w:val="en-US" w:eastAsia="ko-KR"/>
              </w:rPr>
              <w:t>The network is already aware of UE</w:t>
            </w:r>
            <w:r w:rsidRPr="00C1096D">
              <w:rPr>
                <w:rFonts w:eastAsia="宋体"/>
                <w:lang w:val="en-US" w:eastAsia="ko-KR"/>
              </w:rPr>
              <w:t xml:space="preserve">’s measurement reports, so it is network’s decision how to configure the measurement configuration. </w:t>
            </w:r>
            <w:r>
              <w:rPr>
                <w:rFonts w:eastAsia="宋体"/>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宋体"/>
                <w:lang w:val="en-US" w:eastAsia="ko-KR"/>
              </w:rPr>
            </w:pPr>
            <w:r w:rsidRPr="00C1096D">
              <w:rPr>
                <w:rFonts w:eastAsia="宋体"/>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宋体"/>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宋体" w:hint="eastAsia"/>
                <w:lang w:val="en-US" w:eastAsia="zh-CN"/>
              </w:rPr>
              <w:t xml:space="preserve">Whether performs RRM relaxation in Connected </w:t>
            </w:r>
            <w:r w:rsidRPr="00C1096D">
              <w:rPr>
                <w:rFonts w:eastAsia="宋体"/>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宋体"/>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宋体"/>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等线"/>
          <w:lang w:eastAsia="zh-CN"/>
        </w:rPr>
      </w:pPr>
      <w:r w:rsidRPr="006A55DE">
        <w:rPr>
          <w:rFonts w:eastAsia="等线"/>
          <w:b/>
          <w:bCs w:val="0"/>
          <w:highlight w:val="green"/>
          <w:lang w:eastAsia="zh-CN"/>
        </w:rPr>
        <w:t>Summary</w:t>
      </w:r>
      <w:r>
        <w:rPr>
          <w:rFonts w:eastAsia="等线"/>
          <w:lang w:eastAsia="zh-CN"/>
        </w:rPr>
        <w:t>:</w:t>
      </w:r>
    </w:p>
    <w:p w14:paraId="03FE5B4F" w14:textId="32E71CAF" w:rsidR="00830F78" w:rsidRDefault="00830F78" w:rsidP="00830F78">
      <w:pPr>
        <w:pStyle w:val="0Maintext"/>
        <w:spacing w:after="0" w:afterAutospacing="0" w:line="252" w:lineRule="auto"/>
        <w:ind w:left="0" w:firstLine="0"/>
        <w:rPr>
          <w:rFonts w:eastAsia="等线"/>
          <w:lang w:eastAsia="zh-CN"/>
        </w:rPr>
      </w:pPr>
      <w:r>
        <w:rPr>
          <w:rFonts w:eastAsia="等线"/>
          <w:lang w:eastAsia="zh-CN"/>
        </w:rPr>
        <w:t xml:space="preserve">Given that only </w:t>
      </w:r>
      <w:r w:rsidR="006A55DE">
        <w:rPr>
          <w:rFonts w:eastAsia="等线"/>
          <w:lang w:eastAsia="zh-CN"/>
        </w:rPr>
        <w:t xml:space="preserve">2 </w:t>
      </w:r>
      <w:r>
        <w:rPr>
          <w:rFonts w:eastAsia="等线"/>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sidR="006A55DE">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sidR="006A55DE">
        <w:rPr>
          <w:rFonts w:eastAsia="等线"/>
          <w:b/>
          <w:bCs w:val="0"/>
          <w:color w:val="000000" w:themeColor="text1"/>
          <w:lang w:eastAsia="zh-CN"/>
        </w:rPr>
        <w:t>8</w:t>
      </w:r>
      <w:r w:rsidRPr="009328D3">
        <w:rPr>
          <w:rFonts w:eastAsia="等线"/>
          <w:b/>
          <w:bCs w:val="0"/>
          <w:color w:val="000000" w:themeColor="text1"/>
          <w:lang w:eastAsia="zh-CN"/>
        </w:rPr>
        <w:t xml:space="preserve">/20) </w:t>
      </w:r>
      <w:r w:rsidR="00880FC6">
        <w:rPr>
          <w:rFonts w:eastAsia="等线"/>
          <w:b/>
          <w:bCs w:val="0"/>
          <w:color w:val="000000" w:themeColor="text1"/>
          <w:lang w:eastAsia="zh-CN"/>
        </w:rPr>
        <w:t xml:space="preserve">No need </w:t>
      </w:r>
      <w:r w:rsidR="00C76A64">
        <w:rPr>
          <w:rFonts w:eastAsia="等线"/>
          <w:b/>
          <w:bCs w:val="0"/>
          <w:color w:val="000000" w:themeColor="text1"/>
          <w:lang w:eastAsia="zh-CN"/>
        </w:rPr>
        <w:t xml:space="preserve">for UE to </w:t>
      </w:r>
      <w:r w:rsidR="00880FC6" w:rsidRPr="00880FC6">
        <w:rPr>
          <w:rFonts w:eastAsia="等线"/>
          <w:b/>
          <w:bCs w:val="0"/>
          <w:color w:val="000000" w:themeColor="text1"/>
          <w:lang w:eastAsia="zh-CN"/>
        </w:rPr>
        <w:t>send UE Assistance Information to request network configur</w:t>
      </w:r>
      <w:r w:rsidR="00C76A64">
        <w:rPr>
          <w:rFonts w:eastAsia="等线"/>
          <w:b/>
          <w:bCs w:val="0"/>
          <w:color w:val="000000" w:themeColor="text1"/>
          <w:lang w:eastAsia="zh-CN"/>
        </w:rPr>
        <w:t>ing</w:t>
      </w:r>
      <w:r w:rsidR="00182B18">
        <w:rPr>
          <w:rFonts w:eastAsia="等线"/>
          <w:b/>
          <w:bCs w:val="0"/>
          <w:color w:val="000000" w:themeColor="text1"/>
          <w:lang w:eastAsia="zh-CN"/>
        </w:rPr>
        <w:t xml:space="preserve"> it </w:t>
      </w:r>
      <w:r w:rsidR="00880FC6"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宋体"/>
                <w:lang w:val="en-US" w:eastAsia="zh-CN"/>
              </w:rPr>
              <w:t xml:space="preserve">Depends on RAN4 decision on what RRM relaxation would be for CONNECTED Ues. </w:t>
            </w:r>
            <w:r>
              <w:rPr>
                <w:rFonts w:eastAsia="宋体"/>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宋体"/>
                <w:lang w:val="en-US" w:eastAsia="zh-CN"/>
              </w:rPr>
            </w:pPr>
            <w:r w:rsidRPr="00C1096D">
              <w:rPr>
                <w:rFonts w:eastAsia="宋体"/>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宋体"/>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等线" w:cs="Arial"/>
                <w:lang w:val="en-US" w:eastAsia="zh-CN"/>
              </w:rPr>
              <w:t>For</w:t>
            </w:r>
            <w:r w:rsidRPr="00C1096D">
              <w:rPr>
                <w:rFonts w:cs="Arial"/>
                <w:lang w:val="en-US" w:eastAsia="ko-KR"/>
              </w:rPr>
              <w:t xml:space="preserve"> RRC</w:t>
            </w:r>
            <w:r w:rsidRPr="00C1096D">
              <w:rPr>
                <w:rFonts w:eastAsia="等线" w:cs="Arial"/>
                <w:lang w:val="en-US" w:eastAsia="zh-CN"/>
              </w:rPr>
              <w:t>_</w:t>
            </w:r>
            <w:r w:rsidRPr="00C1096D">
              <w:rPr>
                <w:rFonts w:cs="Arial"/>
                <w:lang w:val="en-US" w:eastAsia="ko-KR"/>
              </w:rPr>
              <w:t>CONNECTED</w:t>
            </w:r>
            <w:r w:rsidRPr="00C1096D">
              <w:rPr>
                <w:rFonts w:eastAsia="等线" w:cs="Arial"/>
                <w:lang w:val="en-US" w:eastAsia="zh-CN"/>
              </w:rPr>
              <w:t>,</w:t>
            </w:r>
            <w:r w:rsidRPr="00C1096D">
              <w:rPr>
                <w:rFonts w:cs="Arial"/>
                <w:lang w:val="en-US" w:eastAsia="ko-KR"/>
              </w:rPr>
              <w:t xml:space="preserve"> </w:t>
            </w:r>
            <w:r w:rsidRPr="00C1096D">
              <w:rPr>
                <w:rFonts w:eastAsia="等线" w:cs="Arial"/>
                <w:lang w:val="en-US" w:eastAsia="zh-CN"/>
              </w:rPr>
              <w:t>we</w:t>
            </w:r>
            <w:r w:rsidRPr="00C1096D">
              <w:rPr>
                <w:rFonts w:cs="Arial"/>
                <w:lang w:val="en-US" w:eastAsia="ko-KR"/>
              </w:rPr>
              <w:t xml:space="preserve"> </w:t>
            </w:r>
            <w:r w:rsidRPr="00C1096D">
              <w:rPr>
                <w:rFonts w:eastAsia="等线" w:cs="Arial"/>
                <w:lang w:val="en-US" w:eastAsia="zh-CN"/>
              </w:rPr>
              <w:t>recommend</w:t>
            </w:r>
            <w:r w:rsidRPr="00C1096D">
              <w:rPr>
                <w:rFonts w:cs="Arial"/>
                <w:lang w:val="en-US" w:eastAsia="ko-KR"/>
              </w:rPr>
              <w:t xml:space="preserve"> RRM </w:t>
            </w:r>
            <w:r w:rsidRPr="00C1096D">
              <w:rPr>
                <w:rFonts w:eastAsia="微软雅黑"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宋体"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宋体"/>
                <w:lang w:val="en-US" w:eastAsia="ko-KR"/>
              </w:rPr>
            </w:pPr>
            <w:r w:rsidRPr="00C1096D">
              <w:rPr>
                <w:rFonts w:eastAsia="宋体"/>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宋体"/>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等线"/>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宋体"/>
                <w:lang w:val="en-US" w:eastAsia="zh-CN"/>
              </w:rPr>
            </w:pPr>
            <w:r w:rsidRPr="00C1096D">
              <w:rPr>
                <w:rFonts w:eastAsia="宋体"/>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宋体"/>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宋体"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宋体"/>
                <w:lang w:val="en-US" w:eastAsia="ko-KR"/>
              </w:rPr>
            </w:pPr>
            <w:r w:rsidRPr="00C1096D">
              <w:rPr>
                <w:rFonts w:eastAsia="宋体"/>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宋体"/>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宋体"/>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宋体"/>
                <w:lang w:val="en-US" w:eastAsia="zh-CN"/>
              </w:rPr>
            </w:pPr>
            <w:r>
              <w:rPr>
                <w:rFonts w:eastAsia="宋体"/>
                <w:lang w:val="en-US" w:eastAsia="zh-CN"/>
              </w:rPr>
              <w:t>T</w:t>
            </w:r>
            <w:r w:rsidR="000A10BE">
              <w:rPr>
                <w:rFonts w:eastAsia="宋体"/>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宋体"/>
                <w:lang w:val="de-DE" w:eastAsia="zh-CN"/>
              </w:rPr>
            </w:pPr>
            <w:r>
              <w:rPr>
                <w:rFonts w:eastAsia="宋体"/>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宋体"/>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宋体"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宋体"/>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宋体"/>
                <w:lang w:val="en-US" w:eastAsia="zh-CN"/>
              </w:rPr>
            </w:pPr>
            <w:r w:rsidRPr="00C1096D">
              <w:rPr>
                <w:rFonts w:eastAsia="宋体"/>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宋体"/>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In R</w:t>
            </w:r>
            <w:r w:rsidRPr="00C1096D">
              <w:rPr>
                <w:rFonts w:eastAsia="宋体" w:hint="eastAsia"/>
                <w:lang w:val="en-US" w:eastAsia="zh-CN"/>
              </w:rPr>
              <w:t>el-</w:t>
            </w:r>
            <w:r w:rsidRPr="00C1096D">
              <w:rPr>
                <w:rFonts w:eastAsia="宋体"/>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For R</w:t>
            </w:r>
            <w:r w:rsidRPr="00C1096D">
              <w:rPr>
                <w:rFonts w:eastAsia="宋体" w:hint="eastAsia"/>
                <w:lang w:val="en-US" w:eastAsia="zh-CN"/>
              </w:rPr>
              <w:t>el</w:t>
            </w:r>
            <w:r w:rsidRPr="00C1096D">
              <w:rPr>
                <w:rFonts w:eastAsia="宋体"/>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宋体" w:hint="eastAsia"/>
                <w:lang w:val="en-US" w:eastAsia="zh-CN"/>
              </w:rPr>
              <w:t>el</w:t>
            </w:r>
            <w:r w:rsidRPr="00C1096D">
              <w:rPr>
                <w:rFonts w:eastAsia="宋体"/>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There </w:t>
            </w:r>
            <w:r>
              <w:rPr>
                <w:rFonts w:eastAsia="宋体"/>
                <w:lang w:val="en-US" w:eastAsia="zh-CN"/>
              </w:rPr>
              <w:t xml:space="preserve">are </w:t>
            </w:r>
            <w:r w:rsidRPr="00482524">
              <w:rPr>
                <w:rFonts w:eastAsia="宋体"/>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宋体"/>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213FA330" w14:textId="4A904ED6" w:rsidR="00174391" w:rsidRPr="00E94FAD" w:rsidRDefault="004A7DC2" w:rsidP="004A7DC2">
            <w:pPr>
              <w:pStyle w:val="TAC"/>
              <w:spacing w:after="80" w:line="252" w:lineRule="auto"/>
              <w:ind w:left="33" w:firstLine="0"/>
              <w:jc w:val="left"/>
              <w:rPr>
                <w:rFonts w:eastAsia="宋体"/>
                <w:lang w:val="en-US" w:eastAsia="zh-CN"/>
              </w:rPr>
            </w:pPr>
            <w:r w:rsidRPr="00E94FAD">
              <w:rPr>
                <w:rFonts w:eastAsia="宋体"/>
                <w:lang w:val="en-US"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sidRPr="00E94FAD">
              <w:rPr>
                <w:rFonts w:eastAsia="宋体"/>
                <w:lang w:val="en-US"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Pr="00E94FAD" w:rsidRDefault="00D36558" w:rsidP="004A7DC2">
            <w:pPr>
              <w:pStyle w:val="TAC"/>
              <w:spacing w:after="80" w:line="252" w:lineRule="auto"/>
              <w:ind w:left="33" w:firstLine="0"/>
              <w:jc w:val="left"/>
              <w:rPr>
                <w:lang w:val="en-US" w:eastAsia="ko-KR"/>
              </w:rPr>
            </w:pPr>
            <w:r w:rsidRPr="00E94FAD">
              <w:rPr>
                <w:lang w:val="en-US" w:eastAsia="ko-KR"/>
              </w:rPr>
              <w:t>S</w:t>
            </w:r>
            <w:r w:rsidRPr="00E94FAD">
              <w:rPr>
                <w:rFonts w:hint="eastAsia"/>
                <w:lang w:val="en-US" w:eastAsia="ko-KR"/>
              </w:rPr>
              <w:t xml:space="preserve">upport it as </w:t>
            </w:r>
            <w:r w:rsidRPr="00E94FAD">
              <w:rPr>
                <w:lang w:val="en-US" w:eastAsia="ko-KR"/>
              </w:rPr>
              <w:t xml:space="preserve">a </w:t>
            </w:r>
            <w:r w:rsidRPr="00E94FAD">
              <w:rPr>
                <w:rFonts w:hint="eastAsia"/>
                <w:lang w:val="en-US"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宋体"/>
                <w:lang w:val="en-US" w:eastAsia="zh-CN"/>
              </w:rPr>
            </w:pPr>
            <w:r w:rsidRPr="0000053D">
              <w:rPr>
                <w:lang w:val="en-US" w:eastAsia="zh-CN"/>
              </w:rPr>
              <w:t xml:space="preserve">We think </w:t>
            </w:r>
            <w:r w:rsidRPr="0000053D">
              <w:rPr>
                <w:rFonts w:eastAsia="宋体"/>
                <w:lang w:val="en-US" w:eastAsia="zh-CN"/>
              </w:rPr>
              <w:t>Network implementation-based RRM</w:t>
            </w:r>
            <w:r w:rsidRPr="0000053D">
              <w:rPr>
                <w:rFonts w:eastAsia="宋体"/>
                <w:lang w:val="en-US" w:eastAsia="ja-JP"/>
              </w:rPr>
              <w:t xml:space="preserve"> measurement</w:t>
            </w:r>
            <w:r w:rsidRPr="0000053D">
              <w:rPr>
                <w:rFonts w:eastAsia="宋体"/>
                <w:lang w:val="en-US" w:eastAsia="zh-CN"/>
              </w:rPr>
              <w:t xml:space="preserve"> </w:t>
            </w:r>
            <w:r w:rsidRPr="0000053D">
              <w:rPr>
                <w:rFonts w:eastAsia="宋体"/>
                <w:lang w:val="en-US" w:eastAsia="ja-JP"/>
              </w:rPr>
              <w:t>relax</w:t>
            </w:r>
            <w:r w:rsidRPr="0000053D">
              <w:rPr>
                <w:rFonts w:eastAsia="宋体"/>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Pr="00E94FAD" w:rsidRDefault="008857F5" w:rsidP="008857F5">
            <w:pPr>
              <w:pStyle w:val="TAC"/>
              <w:spacing w:after="80" w:line="252" w:lineRule="auto"/>
              <w:ind w:left="33" w:firstLine="0"/>
              <w:jc w:val="left"/>
              <w:rPr>
                <w:lang w:val="en-US" w:eastAsia="ko-KR"/>
              </w:rPr>
            </w:pPr>
            <w:r w:rsidRPr="0000053D">
              <w:rPr>
                <w:rFonts w:eastAsia="宋体"/>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Pr="00E94FAD" w:rsidRDefault="00DC66F3" w:rsidP="00DC66F3">
            <w:pPr>
              <w:pStyle w:val="TAC"/>
              <w:spacing w:after="80" w:line="252" w:lineRule="auto"/>
              <w:ind w:left="33" w:firstLine="0"/>
              <w:jc w:val="left"/>
              <w:rPr>
                <w:lang w:val="en-US"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r w:rsidR="00F84662" w14:paraId="03099703" w14:textId="77777777" w:rsidTr="003C2B09">
        <w:trPr>
          <w:jc w:val="center"/>
        </w:trPr>
        <w:tc>
          <w:tcPr>
            <w:tcW w:w="1492" w:type="dxa"/>
          </w:tcPr>
          <w:p w14:paraId="105018AD" w14:textId="13DD7965"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lang w:eastAsia="zh-CN"/>
              </w:rPr>
              <w:t>OPPO</w:t>
            </w:r>
          </w:p>
        </w:tc>
        <w:tc>
          <w:tcPr>
            <w:tcW w:w="1250" w:type="dxa"/>
          </w:tcPr>
          <w:p w14:paraId="6BCF5865" w14:textId="5F341C37" w:rsidR="00F84662" w:rsidRPr="00F84662" w:rsidRDefault="00F84662" w:rsidP="00F84662">
            <w:pPr>
              <w:pStyle w:val="TAC"/>
              <w:spacing w:after="80" w:line="252" w:lineRule="auto"/>
              <w:ind w:left="33" w:firstLine="0"/>
              <w:jc w:val="left"/>
              <w:rPr>
                <w:lang w:val="en-US" w:eastAsia="zh-CN"/>
              </w:rPr>
            </w:pPr>
            <w:r w:rsidRPr="00F84662">
              <w:rPr>
                <w:lang w:val="en-US" w:eastAsia="zh-CN"/>
              </w:rPr>
              <w:t>See comments</w:t>
            </w:r>
          </w:p>
        </w:tc>
        <w:tc>
          <w:tcPr>
            <w:tcW w:w="6887" w:type="dxa"/>
          </w:tcPr>
          <w:p w14:paraId="30347CB2" w14:textId="1194AD8B" w:rsidR="00F84662" w:rsidRPr="00F84662" w:rsidRDefault="00F84662" w:rsidP="00F84662">
            <w:pPr>
              <w:pStyle w:val="TAC"/>
              <w:spacing w:after="80" w:line="252" w:lineRule="auto"/>
              <w:ind w:left="33" w:firstLine="0"/>
              <w:jc w:val="left"/>
              <w:rPr>
                <w:lang w:val="en-US" w:eastAsia="zh-CN"/>
              </w:rPr>
            </w:pPr>
            <w:r w:rsidRPr="00F84662">
              <w:rPr>
                <w:lang w:val="en-US" w:eastAsia="zh-CN"/>
              </w:rPr>
              <w:t xml:space="preserve">We agree to use the existing RRM measurement framework as baseline. Besides, we think some enhancements could be considered from RAN2’s perspective. For example, </w:t>
            </w:r>
            <w:r>
              <w:rPr>
                <w:lang w:val="en-US" w:eastAsia="zh-CN"/>
              </w:rPr>
              <w:t xml:space="preserve">in order to </w:t>
            </w:r>
            <w:r w:rsidRPr="00F84662">
              <w:rPr>
                <w:lang w:val="en-US" w:eastAsia="zh-CN"/>
              </w:rPr>
              <w:t>reduce signalling overhead due to RRC reconfiguration</w:t>
            </w:r>
            <w:r>
              <w:rPr>
                <w:lang w:val="en-US" w:eastAsia="zh-CN"/>
              </w:rPr>
              <w:t xml:space="preserve"> and enable RRM relaxation more</w:t>
            </w:r>
            <w:r>
              <w:t xml:space="preserve"> </w:t>
            </w:r>
            <w:r w:rsidRPr="00F84662">
              <w:rPr>
                <w:lang w:val="en-US" w:eastAsia="zh-CN"/>
              </w:rPr>
              <w:t>dynamically</w:t>
            </w:r>
            <w:r>
              <w:rPr>
                <w:lang w:val="en-US" w:eastAsia="zh-CN"/>
              </w:rPr>
              <w:t>,</w:t>
            </w:r>
            <w:r w:rsidRPr="00F84662">
              <w:rPr>
                <w:lang w:val="en-US" w:eastAsia="zh-CN"/>
              </w:rPr>
              <w:t xml:space="preserve"> we propose to introduce dynamic network control of RRM measurement relaxation via MAC CE.</w:t>
            </w:r>
          </w:p>
          <w:p w14:paraId="0C7F19B3" w14:textId="77777777" w:rsidR="00F84662" w:rsidRPr="00F84662" w:rsidRDefault="00F84662" w:rsidP="00F84662">
            <w:pPr>
              <w:pStyle w:val="TAC"/>
              <w:spacing w:after="80" w:line="252" w:lineRule="auto"/>
              <w:ind w:left="33" w:firstLine="0"/>
              <w:jc w:val="left"/>
              <w:rPr>
                <w:lang w:val="en-US" w:eastAsia="zh-CN"/>
              </w:rPr>
            </w:pPr>
          </w:p>
        </w:tc>
      </w:tr>
      <w:tr w:rsidR="001A268C" w14:paraId="6436E019" w14:textId="77777777" w:rsidTr="003C2B09">
        <w:trPr>
          <w:jc w:val="center"/>
        </w:trPr>
        <w:tc>
          <w:tcPr>
            <w:tcW w:w="1492" w:type="dxa"/>
          </w:tcPr>
          <w:p w14:paraId="42B8BF7B" w14:textId="534CFF47" w:rsidR="001A268C" w:rsidRDefault="001A268C" w:rsidP="001A268C">
            <w:pPr>
              <w:pStyle w:val="TAC"/>
              <w:tabs>
                <w:tab w:val="left" w:pos="1020"/>
              </w:tabs>
              <w:spacing w:after="80" w:line="252" w:lineRule="auto"/>
              <w:ind w:left="25" w:firstLine="0"/>
              <w:jc w:val="left"/>
              <w:rPr>
                <w:rFonts w:eastAsia="等线"/>
                <w:lang w:eastAsia="zh-CN"/>
              </w:rPr>
            </w:pPr>
            <w:r w:rsidRPr="000B0224">
              <w:rPr>
                <w:rFonts w:eastAsiaTheme="minorEastAsia" w:cs="Arial"/>
                <w:lang w:eastAsia="ja-JP"/>
              </w:rPr>
              <w:t>DENSO</w:t>
            </w:r>
          </w:p>
        </w:tc>
        <w:tc>
          <w:tcPr>
            <w:tcW w:w="1250" w:type="dxa"/>
          </w:tcPr>
          <w:p w14:paraId="4496AC32" w14:textId="4BEA334A" w:rsidR="001A268C" w:rsidRPr="00F84662" w:rsidRDefault="001A268C" w:rsidP="001A268C">
            <w:pPr>
              <w:pStyle w:val="TAC"/>
              <w:spacing w:after="80" w:line="252" w:lineRule="auto"/>
              <w:ind w:left="33" w:firstLine="0"/>
              <w:jc w:val="left"/>
              <w:rPr>
                <w:lang w:val="en-US" w:eastAsia="zh-CN"/>
              </w:rPr>
            </w:pPr>
            <w:r w:rsidRPr="000B0224">
              <w:rPr>
                <w:rFonts w:eastAsiaTheme="minorEastAsia" w:cs="Arial"/>
                <w:lang w:val="de-DE" w:eastAsia="ja-JP"/>
              </w:rPr>
              <w:t>Yes</w:t>
            </w:r>
          </w:p>
        </w:tc>
        <w:tc>
          <w:tcPr>
            <w:tcW w:w="6887" w:type="dxa"/>
          </w:tcPr>
          <w:p w14:paraId="6358E430" w14:textId="72BE7852" w:rsidR="001A268C" w:rsidRPr="00F84662" w:rsidRDefault="001A268C" w:rsidP="001A268C">
            <w:pPr>
              <w:pStyle w:val="TAC"/>
              <w:spacing w:after="80" w:line="252" w:lineRule="auto"/>
              <w:ind w:left="33" w:firstLine="0"/>
              <w:jc w:val="left"/>
              <w:rPr>
                <w:lang w:val="en-US" w:eastAsia="zh-CN"/>
              </w:rPr>
            </w:pPr>
            <w:r w:rsidRPr="00E94FAD">
              <w:rPr>
                <w:rFonts w:eastAsia="MS Mincho" w:cs="Arial"/>
                <w:lang w:val="en-US" w:eastAsia="ja-JP"/>
              </w:rPr>
              <w:t>Assuming continued discussion (for example, introducing a new method from RAN4), we agree to use the existing RRM measurement framework as a baseline first.</w:t>
            </w:r>
          </w:p>
        </w:tc>
      </w:tr>
      <w:tr w:rsidR="00765C84" w14:paraId="2A7D6504" w14:textId="77777777" w:rsidTr="00765C84">
        <w:tblPrEx>
          <w:jc w:val="left"/>
          <w:tblCellMar>
            <w:top w:w="0" w:type="dxa"/>
            <w:left w:w="108" w:type="dxa"/>
            <w:bottom w:w="0" w:type="dxa"/>
            <w:right w:w="108" w:type="dxa"/>
          </w:tblCellMar>
        </w:tblPrEx>
        <w:tc>
          <w:tcPr>
            <w:tcW w:w="1492" w:type="dxa"/>
          </w:tcPr>
          <w:p w14:paraId="5A3A98A1" w14:textId="279F7F8C" w:rsidR="00765C84" w:rsidRDefault="00765C84"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1250" w:type="dxa"/>
          </w:tcPr>
          <w:p w14:paraId="14FE51BA" w14:textId="5AA68591" w:rsidR="00765C84" w:rsidRPr="00F84662" w:rsidRDefault="00765C84" w:rsidP="00240D48">
            <w:pPr>
              <w:pStyle w:val="TAC"/>
              <w:spacing w:after="80" w:line="252" w:lineRule="auto"/>
              <w:ind w:left="33" w:firstLine="0"/>
              <w:jc w:val="left"/>
              <w:rPr>
                <w:lang w:val="en-US" w:eastAsia="zh-CN"/>
              </w:rPr>
            </w:pPr>
            <w:r>
              <w:rPr>
                <w:rFonts w:eastAsiaTheme="minorEastAsia" w:cs="Arial"/>
                <w:lang w:val="de-DE" w:eastAsia="ja-JP"/>
              </w:rPr>
              <w:t>No</w:t>
            </w:r>
          </w:p>
        </w:tc>
        <w:tc>
          <w:tcPr>
            <w:tcW w:w="6887" w:type="dxa"/>
          </w:tcPr>
          <w:p w14:paraId="7B91FBFF" w14:textId="0ACA7FCA" w:rsidR="00765C84" w:rsidRPr="00F84662" w:rsidRDefault="00765C84" w:rsidP="00240D48">
            <w:pPr>
              <w:pStyle w:val="TAC"/>
              <w:spacing w:after="80" w:line="252" w:lineRule="auto"/>
              <w:ind w:left="33" w:firstLine="0"/>
              <w:jc w:val="left"/>
              <w:rPr>
                <w:lang w:val="en-US" w:eastAsia="zh-CN"/>
              </w:rPr>
            </w:pPr>
            <w:r w:rsidRPr="00E94FAD">
              <w:rPr>
                <w:rFonts w:eastAsia="MS Mincho" w:cs="Arial"/>
                <w:lang w:val="en-US" w:eastAsia="ja-JP"/>
              </w:rPr>
              <w:t>RAN2 should wait RAN4 to progress before making such assumption which may impact RAN4 discussions. In any case network can use the existing RRM measurement framework as it wishes.</w:t>
            </w:r>
          </w:p>
        </w:tc>
      </w:tr>
      <w:tr w:rsidR="00E94FAD" w14:paraId="2E632C24" w14:textId="77777777" w:rsidTr="00765C84">
        <w:tblPrEx>
          <w:jc w:val="left"/>
          <w:tblCellMar>
            <w:top w:w="0" w:type="dxa"/>
            <w:left w:w="108" w:type="dxa"/>
            <w:bottom w:w="0" w:type="dxa"/>
            <w:right w:w="108" w:type="dxa"/>
          </w:tblCellMar>
        </w:tblPrEx>
        <w:tc>
          <w:tcPr>
            <w:tcW w:w="1492" w:type="dxa"/>
          </w:tcPr>
          <w:p w14:paraId="08DA3214" w14:textId="48B15797"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35BFEE80" w14:textId="567A1055" w:rsidR="00E94FAD" w:rsidRDefault="00E94FAD" w:rsidP="00E94FAD">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 but</w:t>
            </w:r>
          </w:p>
        </w:tc>
        <w:tc>
          <w:tcPr>
            <w:tcW w:w="6887" w:type="dxa"/>
          </w:tcPr>
          <w:p w14:paraId="1F2D780C" w14:textId="23D16A9E"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proposal is acceptable as a compromise, but as already stated by vivo and OPPO we may need to reduce signaling overhead. Therefore, signaling enhancements also make sense from RAN2 perspective. Naturally, this cannot be totally decoupled from the RAN4 conclusion on relaxation methods.</w:t>
            </w:r>
          </w:p>
        </w:tc>
      </w:tr>
      <w:tr w:rsidR="00554986" w14:paraId="0348052B" w14:textId="77777777" w:rsidTr="00765C84">
        <w:tblPrEx>
          <w:jc w:val="left"/>
          <w:tblCellMar>
            <w:top w:w="0" w:type="dxa"/>
            <w:left w:w="108" w:type="dxa"/>
            <w:bottom w:w="0" w:type="dxa"/>
            <w:right w:w="108" w:type="dxa"/>
          </w:tblCellMar>
        </w:tblPrEx>
        <w:tc>
          <w:tcPr>
            <w:tcW w:w="1492" w:type="dxa"/>
          </w:tcPr>
          <w:p w14:paraId="795AA80C" w14:textId="4EEBC31A"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25EDD649" w14:textId="45A8AF16" w:rsidR="00554986" w:rsidRDefault="00554986" w:rsidP="00554986">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w:t>
            </w:r>
          </w:p>
        </w:tc>
        <w:tc>
          <w:tcPr>
            <w:tcW w:w="6887" w:type="dxa"/>
          </w:tcPr>
          <w:p w14:paraId="30428729" w14:textId="77777777" w:rsidR="00554986" w:rsidRDefault="00554986" w:rsidP="00554986">
            <w:pPr>
              <w:pStyle w:val="TAC"/>
              <w:spacing w:after="80" w:line="252" w:lineRule="auto"/>
              <w:ind w:left="33" w:firstLine="0"/>
              <w:jc w:val="left"/>
              <w:rPr>
                <w:rFonts w:eastAsia="MS Mincho" w:cs="Arial"/>
                <w:lang w:val="en-US" w:eastAsia="ja-JP"/>
              </w:rPr>
            </w:pPr>
          </w:p>
        </w:tc>
      </w:tr>
      <w:tr w:rsidR="004549B0" w14:paraId="6CA54EFC" w14:textId="77777777" w:rsidTr="00765C84">
        <w:tblPrEx>
          <w:jc w:val="left"/>
          <w:tblCellMar>
            <w:top w:w="0" w:type="dxa"/>
            <w:left w:w="108" w:type="dxa"/>
            <w:bottom w:w="0" w:type="dxa"/>
            <w:right w:w="108" w:type="dxa"/>
          </w:tblCellMar>
        </w:tblPrEx>
        <w:tc>
          <w:tcPr>
            <w:tcW w:w="1492" w:type="dxa"/>
          </w:tcPr>
          <w:p w14:paraId="18B87E77" w14:textId="07E3C003" w:rsidR="004549B0" w:rsidRPr="004549B0" w:rsidRDefault="004549B0" w:rsidP="00554986">
            <w:pPr>
              <w:pStyle w:val="TAC"/>
              <w:tabs>
                <w:tab w:val="left" w:pos="1020"/>
              </w:tabs>
              <w:spacing w:after="80" w:line="252" w:lineRule="auto"/>
              <w:ind w:left="25" w:firstLine="0"/>
              <w:jc w:val="left"/>
              <w:rPr>
                <w:rFonts w:eastAsiaTheme="minorEastAsia" w:cs="Arial"/>
                <w:lang w:eastAsia="ja-JP"/>
              </w:rPr>
            </w:pPr>
            <w:r w:rsidRPr="004549B0">
              <w:rPr>
                <w:rFonts w:eastAsia="等线" w:cs="Arial"/>
                <w:lang w:eastAsia="zh-CN"/>
              </w:rPr>
              <w:t>Xiaomi</w:t>
            </w:r>
          </w:p>
        </w:tc>
        <w:tc>
          <w:tcPr>
            <w:tcW w:w="1250" w:type="dxa"/>
          </w:tcPr>
          <w:p w14:paraId="78D854EC" w14:textId="199D3DA2" w:rsidR="004549B0" w:rsidRPr="004549B0" w:rsidRDefault="004549B0" w:rsidP="00554986">
            <w:pPr>
              <w:pStyle w:val="TAC"/>
              <w:spacing w:after="80" w:line="252" w:lineRule="auto"/>
              <w:ind w:left="33" w:firstLine="0"/>
              <w:jc w:val="left"/>
              <w:rPr>
                <w:rFonts w:eastAsiaTheme="minorEastAsia" w:cs="Arial"/>
                <w:lang w:val="de-DE" w:eastAsia="ja-JP"/>
              </w:rPr>
            </w:pPr>
            <w:r w:rsidRPr="004549B0">
              <w:rPr>
                <w:rFonts w:eastAsia="等线" w:cs="Arial"/>
                <w:lang w:val="de-DE" w:eastAsia="zh-CN"/>
              </w:rPr>
              <w:t>Yes</w:t>
            </w:r>
          </w:p>
        </w:tc>
        <w:tc>
          <w:tcPr>
            <w:tcW w:w="6887" w:type="dxa"/>
          </w:tcPr>
          <w:p w14:paraId="1E3EDCB2" w14:textId="77777777" w:rsidR="004549B0" w:rsidRPr="004549B0" w:rsidRDefault="004549B0" w:rsidP="00554986">
            <w:pPr>
              <w:pStyle w:val="TAC"/>
              <w:spacing w:after="80" w:line="252" w:lineRule="auto"/>
              <w:ind w:left="33" w:firstLine="0"/>
              <w:jc w:val="left"/>
              <w:rPr>
                <w:rFonts w:eastAsia="MS Mincho" w:cs="Arial"/>
                <w:lang w:val="en-US" w:eastAsia="ja-JP"/>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lastRenderedPageBreak/>
        <w:t>R17 RRM relaxation for non-RedCap UEs</w:t>
      </w:r>
    </w:p>
    <w:p w14:paraId="5C5FC996" w14:textId="2FEF0AC5" w:rsidR="008F5F45" w:rsidRDefault="00441FCA" w:rsidP="004B5D40">
      <w:pPr>
        <w:pStyle w:val="a7"/>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7"/>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7"/>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宋体"/>
                <w:lang w:val="de-DE" w:eastAsia="zh-CN"/>
              </w:rPr>
            </w:pPr>
            <w:r>
              <w:rPr>
                <w:rFonts w:eastAsia="宋体"/>
                <w:lang w:val="de-DE" w:eastAsia="zh-CN"/>
              </w:rPr>
              <w:t>-</w:t>
            </w:r>
          </w:p>
        </w:tc>
        <w:tc>
          <w:tcPr>
            <w:tcW w:w="6887" w:type="dxa"/>
            <w:tcBorders>
              <w:top w:val="double" w:sz="4" w:space="0" w:color="auto"/>
            </w:tcBorders>
          </w:tcPr>
          <w:p w14:paraId="34E65B79" w14:textId="33DBA2FE" w:rsidR="004A7DC2" w:rsidRPr="00E94FAD" w:rsidRDefault="004A7DC2" w:rsidP="004A7DC2">
            <w:pPr>
              <w:pStyle w:val="TAC"/>
              <w:spacing w:after="80" w:line="252" w:lineRule="auto"/>
              <w:ind w:left="33" w:firstLine="0"/>
              <w:jc w:val="left"/>
              <w:rPr>
                <w:rFonts w:eastAsia="宋体"/>
                <w:lang w:val="en-US" w:eastAsia="zh-CN"/>
              </w:rPr>
            </w:pPr>
            <w:r w:rsidRPr="00E94FAD">
              <w:rPr>
                <w:rFonts w:eastAsia="宋体"/>
                <w:lang w:val="en-US" w:eastAsia="zh-CN"/>
              </w:rPr>
              <w:t xml:space="preserve">It seems simpler to not add any restrictions purely from a specification point of view (less words in the spec). Therefore we </w:t>
            </w:r>
            <w:r w:rsidR="00CC00F4" w:rsidRPr="00E94FAD">
              <w:rPr>
                <w:rFonts w:eastAsia="宋体"/>
                <w:lang w:val="en-US" w:eastAsia="zh-CN"/>
              </w:rPr>
              <w:t xml:space="preserve">earlier </w:t>
            </w:r>
            <w:r w:rsidRPr="00E94FAD">
              <w:rPr>
                <w:rFonts w:eastAsia="宋体"/>
                <w:lang w:val="en-US" w:eastAsia="zh-CN"/>
              </w:rPr>
              <w:t>indicated "Yes"</w:t>
            </w:r>
            <w:r w:rsidR="00CC00F4" w:rsidRPr="00E94FAD">
              <w:rPr>
                <w:rFonts w:eastAsia="宋体"/>
                <w:lang w:val="en-US" w:eastAsia="zh-CN"/>
              </w:rPr>
              <w:t xml:space="preserve"> and that is our preference.</w:t>
            </w:r>
          </w:p>
          <w:p w14:paraId="49B97A9C" w14:textId="1B80B63B" w:rsidR="000B399C" w:rsidRPr="00E94FAD" w:rsidRDefault="00CC00F4" w:rsidP="004A7DC2">
            <w:pPr>
              <w:pStyle w:val="TAC"/>
              <w:spacing w:after="80" w:line="252" w:lineRule="auto"/>
              <w:ind w:left="33" w:firstLine="0"/>
              <w:jc w:val="left"/>
              <w:rPr>
                <w:rFonts w:eastAsia="宋体"/>
                <w:lang w:val="en-US" w:eastAsia="zh-CN"/>
              </w:rPr>
            </w:pPr>
            <w:r w:rsidRPr="00E94FAD">
              <w:rPr>
                <w:rFonts w:eastAsia="宋体"/>
                <w:lang w:val="en-US" w:eastAsia="zh-CN"/>
              </w:rPr>
              <w:t xml:space="preserve">However, we </w:t>
            </w:r>
            <w:r w:rsidR="004A7DC2" w:rsidRPr="00E94FAD">
              <w:rPr>
                <w:rFonts w:eastAsia="宋体"/>
                <w:lang w:val="en-US"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Pr="00E94FAD" w:rsidRDefault="00854FCF" w:rsidP="004A7DC2">
            <w:pPr>
              <w:pStyle w:val="TAC"/>
              <w:spacing w:after="80" w:line="252" w:lineRule="auto"/>
              <w:ind w:left="33" w:firstLine="0"/>
              <w:jc w:val="left"/>
              <w:rPr>
                <w:lang w:val="en-US" w:eastAsia="ko-KR"/>
              </w:rPr>
            </w:pPr>
            <w:r w:rsidRPr="00E94FAD">
              <w:rPr>
                <w:rFonts w:hint="eastAsia"/>
                <w:lang w:val="en-US" w:eastAsia="ko-KR"/>
              </w:rPr>
              <w:t>We are not sure RAN4's confimation is needed</w:t>
            </w:r>
            <w:r w:rsidRPr="00E94FAD">
              <w:rPr>
                <w:lang w:val="en-US"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宋体"/>
                <w:lang w:val="en-US" w:eastAsia="zh-CN"/>
              </w:rPr>
              <w:t xml:space="preserve">We see no obstacle to prevent the </w:t>
            </w:r>
            <w:r w:rsidRPr="0000053D">
              <w:rPr>
                <w:lang w:val="en-US"/>
              </w:rPr>
              <w:t>non-RedCap UE</w:t>
            </w:r>
            <w:r w:rsidRPr="0000053D">
              <w:rPr>
                <w:rFonts w:eastAsia="宋体"/>
                <w:lang w:val="en-US" w:eastAsia="zh-CN"/>
              </w:rPr>
              <w:t xml:space="preserve">s from applying the </w:t>
            </w:r>
            <w:r w:rsidRPr="0000053D">
              <w:rPr>
                <w:lang w:val="en-US"/>
              </w:rPr>
              <w:t>R17 RRM relaxation</w:t>
            </w:r>
            <w:r w:rsidRPr="0000053D">
              <w:rPr>
                <w:rFonts w:eastAsia="宋体"/>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Pr="00E94FAD" w:rsidRDefault="008857F5" w:rsidP="008857F5">
            <w:pPr>
              <w:pStyle w:val="TAC"/>
              <w:spacing w:after="80" w:line="252" w:lineRule="auto"/>
              <w:ind w:left="33" w:firstLine="0"/>
              <w:jc w:val="left"/>
              <w:rPr>
                <w:lang w:val="en-US"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等线" w:hint="eastAsia"/>
                <w:lang w:val="de-DE" w:eastAsia="zh-CN"/>
              </w:rPr>
              <w:t>No</w:t>
            </w:r>
          </w:p>
        </w:tc>
        <w:tc>
          <w:tcPr>
            <w:tcW w:w="6887" w:type="dxa"/>
          </w:tcPr>
          <w:p w14:paraId="0EDA404A" w14:textId="1087C734" w:rsidR="00DC66F3" w:rsidRPr="00E94FAD" w:rsidRDefault="00DC66F3" w:rsidP="00DC66F3">
            <w:pPr>
              <w:pStyle w:val="TAC"/>
              <w:spacing w:after="80" w:line="252" w:lineRule="auto"/>
              <w:ind w:left="33" w:firstLine="0"/>
              <w:jc w:val="left"/>
              <w:rPr>
                <w:lang w:val="en-US" w:eastAsia="ko-KR"/>
              </w:rPr>
            </w:pPr>
            <w:r>
              <w:rPr>
                <w:rFonts w:eastAsia="等线"/>
                <w:lang w:val="en-US" w:eastAsia="zh-CN"/>
              </w:rPr>
              <w:t xml:space="preserve">As we commented in phase 1, </w:t>
            </w:r>
            <w:r>
              <w:t>for non-RedCap UEs, R16 “low mobility” and “not-at-cell-edge” are already introduced. So far, we have not seen the scenarios and requirements that</w:t>
            </w:r>
            <w:r w:rsidRPr="00935CE8">
              <w:t xml:space="preserve"> </w:t>
            </w:r>
            <w:r>
              <w:t>non-RedCap UEs needs R17 RRM relaxation.</w:t>
            </w:r>
          </w:p>
        </w:tc>
      </w:tr>
      <w:tr w:rsidR="00F84662" w14:paraId="5730FDAA" w14:textId="77777777" w:rsidTr="004A7DC2">
        <w:trPr>
          <w:jc w:val="center"/>
        </w:trPr>
        <w:tc>
          <w:tcPr>
            <w:tcW w:w="1492" w:type="dxa"/>
          </w:tcPr>
          <w:p w14:paraId="5D5223AB" w14:textId="5562F1C2"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OP</w:t>
            </w:r>
            <w:r>
              <w:rPr>
                <w:rFonts w:eastAsia="等线"/>
                <w:lang w:eastAsia="zh-CN"/>
              </w:rPr>
              <w:t>PO</w:t>
            </w:r>
          </w:p>
        </w:tc>
        <w:tc>
          <w:tcPr>
            <w:tcW w:w="1250" w:type="dxa"/>
          </w:tcPr>
          <w:p w14:paraId="332F50BB" w14:textId="2E57F65E" w:rsidR="00F84662" w:rsidRDefault="00F84662" w:rsidP="00DC66F3">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3938E835" w14:textId="77777777" w:rsidR="00F84662" w:rsidRDefault="00F84662" w:rsidP="00DC66F3">
            <w:pPr>
              <w:pStyle w:val="TAC"/>
              <w:spacing w:after="80" w:line="252" w:lineRule="auto"/>
              <w:ind w:left="33" w:firstLine="0"/>
              <w:jc w:val="left"/>
              <w:rPr>
                <w:rFonts w:eastAsia="等线"/>
                <w:lang w:val="en-US" w:eastAsia="zh-CN"/>
              </w:rPr>
            </w:pPr>
          </w:p>
        </w:tc>
      </w:tr>
      <w:tr w:rsidR="001A268C" w14:paraId="77E4A42F" w14:textId="77777777" w:rsidTr="004A7DC2">
        <w:trPr>
          <w:jc w:val="center"/>
        </w:trPr>
        <w:tc>
          <w:tcPr>
            <w:tcW w:w="1492" w:type="dxa"/>
          </w:tcPr>
          <w:p w14:paraId="2D330A9E" w14:textId="635E23BD" w:rsidR="001A268C" w:rsidRDefault="001A268C" w:rsidP="001A268C">
            <w:pPr>
              <w:pStyle w:val="TAC"/>
              <w:tabs>
                <w:tab w:val="left" w:pos="1020"/>
              </w:tabs>
              <w:spacing w:after="80" w:line="252" w:lineRule="auto"/>
              <w:ind w:left="25" w:firstLine="0"/>
              <w:jc w:val="left"/>
              <w:rPr>
                <w:rFonts w:eastAsia="等线"/>
                <w:lang w:eastAsia="zh-CN"/>
              </w:rPr>
            </w:pPr>
            <w:r w:rsidRPr="00B24FAF">
              <w:rPr>
                <w:rFonts w:eastAsiaTheme="minorEastAsia" w:cs="Arial"/>
                <w:lang w:eastAsia="ja-JP"/>
              </w:rPr>
              <w:t>DENSO</w:t>
            </w:r>
          </w:p>
        </w:tc>
        <w:tc>
          <w:tcPr>
            <w:tcW w:w="1250" w:type="dxa"/>
          </w:tcPr>
          <w:p w14:paraId="1A2B1EAD" w14:textId="2D8DFBED" w:rsidR="001A268C" w:rsidRDefault="001A268C" w:rsidP="001A268C">
            <w:pPr>
              <w:pStyle w:val="TAC"/>
              <w:spacing w:after="80" w:line="252" w:lineRule="auto"/>
              <w:ind w:left="0" w:firstLine="0"/>
              <w:rPr>
                <w:rFonts w:eastAsia="等线"/>
                <w:lang w:val="de-DE" w:eastAsia="zh-CN"/>
              </w:rPr>
            </w:pPr>
            <w:r w:rsidRPr="00B24FAF">
              <w:rPr>
                <w:rFonts w:eastAsiaTheme="minorEastAsia" w:cs="Arial"/>
                <w:lang w:val="de-DE" w:eastAsia="ja-JP"/>
              </w:rPr>
              <w:t>Yes</w:t>
            </w:r>
          </w:p>
        </w:tc>
        <w:tc>
          <w:tcPr>
            <w:tcW w:w="6887" w:type="dxa"/>
          </w:tcPr>
          <w:p w14:paraId="03448D12" w14:textId="3B068D03" w:rsidR="001A268C" w:rsidRDefault="001A268C" w:rsidP="001A268C">
            <w:pPr>
              <w:pStyle w:val="TAC"/>
              <w:spacing w:after="80" w:line="252" w:lineRule="auto"/>
              <w:ind w:left="33" w:firstLine="0"/>
              <w:jc w:val="left"/>
              <w:rPr>
                <w:rFonts w:eastAsia="等线"/>
                <w:lang w:val="en-US" w:eastAsia="zh-CN"/>
              </w:rPr>
            </w:pPr>
            <w:r w:rsidRPr="00E94FAD">
              <w:rPr>
                <w:rFonts w:eastAsia="MS Mincho" w:cs="Arial"/>
                <w:lang w:val="en-US" w:eastAsia="ja-JP"/>
              </w:rPr>
              <w:t>We don't think there are any technical concerns about applying R17 RRM relaxation to non-RedCap UEs.</w:t>
            </w:r>
          </w:p>
        </w:tc>
      </w:tr>
      <w:tr w:rsidR="00E61A23" w14:paraId="2C7E33C7" w14:textId="77777777" w:rsidTr="00E61A23">
        <w:tblPrEx>
          <w:jc w:val="left"/>
          <w:tblCellMar>
            <w:top w:w="0" w:type="dxa"/>
            <w:left w:w="108" w:type="dxa"/>
            <w:bottom w:w="0" w:type="dxa"/>
            <w:right w:w="108" w:type="dxa"/>
          </w:tblCellMar>
        </w:tblPrEx>
        <w:tc>
          <w:tcPr>
            <w:tcW w:w="1492" w:type="dxa"/>
          </w:tcPr>
          <w:p w14:paraId="6CC7CF9C" w14:textId="633D9533" w:rsidR="00E61A23" w:rsidRDefault="00E61A23" w:rsidP="00240D48">
            <w:pPr>
              <w:pStyle w:val="TAC"/>
              <w:tabs>
                <w:tab w:val="left" w:pos="1020"/>
              </w:tabs>
              <w:spacing w:after="80" w:line="252" w:lineRule="auto"/>
              <w:ind w:left="25" w:firstLine="0"/>
              <w:jc w:val="left"/>
              <w:rPr>
                <w:lang w:eastAsia="ko-KR"/>
              </w:rPr>
            </w:pPr>
            <w:r>
              <w:rPr>
                <w:lang w:eastAsia="ko-KR"/>
              </w:rPr>
              <w:t>Nokia</w:t>
            </w:r>
          </w:p>
        </w:tc>
        <w:tc>
          <w:tcPr>
            <w:tcW w:w="1250" w:type="dxa"/>
          </w:tcPr>
          <w:p w14:paraId="48747F1E" w14:textId="77777777" w:rsidR="00E61A23" w:rsidRDefault="00E61A23" w:rsidP="00240D48">
            <w:pPr>
              <w:pStyle w:val="TAC"/>
              <w:spacing w:after="80" w:line="252" w:lineRule="auto"/>
              <w:ind w:left="0" w:firstLine="0"/>
              <w:rPr>
                <w:lang w:val="de-DE" w:eastAsia="ko-KR"/>
              </w:rPr>
            </w:pPr>
            <w:r>
              <w:rPr>
                <w:rFonts w:eastAsia="等线" w:hint="eastAsia"/>
                <w:lang w:val="de-DE" w:eastAsia="zh-CN"/>
              </w:rPr>
              <w:t>No</w:t>
            </w:r>
          </w:p>
        </w:tc>
        <w:tc>
          <w:tcPr>
            <w:tcW w:w="6887" w:type="dxa"/>
          </w:tcPr>
          <w:p w14:paraId="383D8E05" w14:textId="4B0F67F3" w:rsidR="00E61A23" w:rsidRPr="00E94FAD" w:rsidRDefault="00E61A23" w:rsidP="00240D48">
            <w:pPr>
              <w:pStyle w:val="TAC"/>
              <w:spacing w:after="80" w:line="252" w:lineRule="auto"/>
              <w:ind w:left="33" w:firstLine="0"/>
              <w:jc w:val="left"/>
              <w:rPr>
                <w:lang w:val="en-US" w:eastAsia="ko-KR"/>
              </w:rPr>
            </w:pPr>
            <w:r>
              <w:rPr>
                <w:rFonts w:eastAsia="等线"/>
                <w:lang w:val="en-US" w:eastAsia="zh-CN"/>
              </w:rPr>
              <w:t xml:space="preserve">Agree with Huawei and non-RedCap UEs are out of the scope of this work item. </w:t>
            </w:r>
          </w:p>
        </w:tc>
      </w:tr>
      <w:tr w:rsidR="00E94FAD" w14:paraId="7BFF827F" w14:textId="77777777" w:rsidTr="00E61A23">
        <w:tblPrEx>
          <w:jc w:val="left"/>
          <w:tblCellMar>
            <w:top w:w="0" w:type="dxa"/>
            <w:left w:w="108" w:type="dxa"/>
            <w:bottom w:w="0" w:type="dxa"/>
            <w:right w:w="108" w:type="dxa"/>
          </w:tblCellMar>
        </w:tblPrEx>
        <w:tc>
          <w:tcPr>
            <w:tcW w:w="1492" w:type="dxa"/>
          </w:tcPr>
          <w:p w14:paraId="6A48F21A" w14:textId="78BC31C6" w:rsidR="00E94FAD" w:rsidRDefault="00E94FAD" w:rsidP="00E94FAD">
            <w:pPr>
              <w:pStyle w:val="TAC"/>
              <w:tabs>
                <w:tab w:val="left" w:pos="1020"/>
              </w:tabs>
              <w:spacing w:after="80" w:line="252" w:lineRule="auto"/>
              <w:ind w:left="25" w:firstLine="0"/>
              <w:jc w:val="left"/>
              <w:rPr>
                <w:lang w:eastAsia="ko-KR"/>
              </w:rPr>
            </w:pPr>
            <w:r>
              <w:rPr>
                <w:rFonts w:eastAsiaTheme="minorEastAsia" w:cs="Arial"/>
                <w:lang w:eastAsia="ja-JP"/>
              </w:rPr>
              <w:t>Fraunhofer</w:t>
            </w:r>
          </w:p>
        </w:tc>
        <w:tc>
          <w:tcPr>
            <w:tcW w:w="1250" w:type="dxa"/>
          </w:tcPr>
          <w:p w14:paraId="0B7CC47D" w14:textId="66CE68A5" w:rsidR="00E94FAD" w:rsidRDefault="00E94FAD" w:rsidP="00E94FAD">
            <w:pPr>
              <w:pStyle w:val="TAC"/>
              <w:spacing w:after="80" w:line="252" w:lineRule="auto"/>
              <w:ind w:left="0" w:firstLine="0"/>
              <w:rPr>
                <w:rFonts w:eastAsia="等线"/>
                <w:lang w:val="de-DE" w:eastAsia="zh-CN"/>
              </w:rPr>
            </w:pPr>
            <w:r>
              <w:rPr>
                <w:rFonts w:eastAsiaTheme="minorEastAsia" w:cs="Arial"/>
                <w:lang w:val="de-DE" w:eastAsia="ja-JP"/>
              </w:rPr>
              <w:t>Yes</w:t>
            </w:r>
          </w:p>
        </w:tc>
        <w:tc>
          <w:tcPr>
            <w:tcW w:w="6887" w:type="dxa"/>
          </w:tcPr>
          <w:p w14:paraId="4C8A983F" w14:textId="17917B8E" w:rsidR="00E94FAD" w:rsidRDefault="00E94FAD" w:rsidP="00E94FAD">
            <w:pPr>
              <w:pStyle w:val="TAC"/>
              <w:spacing w:after="80" w:line="252" w:lineRule="auto"/>
              <w:ind w:left="33" w:firstLine="0"/>
              <w:jc w:val="left"/>
              <w:rPr>
                <w:rFonts w:eastAsia="等线"/>
                <w:lang w:val="en-US" w:eastAsia="zh-CN"/>
              </w:rPr>
            </w:pPr>
            <w:r>
              <w:rPr>
                <w:rFonts w:eastAsia="MS Mincho" w:cs="Arial"/>
                <w:lang w:val="en-US" w:eastAsia="ja-JP"/>
              </w:rPr>
              <w:t xml:space="preserve">Power saving features are important for all UE types. The features being defined on RedCap WI (eDRX, RRM relaxation) should be available to all in the same way features defined on power saving WI will be applicable to Redcap. </w:t>
            </w:r>
          </w:p>
        </w:tc>
      </w:tr>
      <w:tr w:rsidR="00554986" w14:paraId="567671DF" w14:textId="77777777" w:rsidTr="00E61A23">
        <w:tblPrEx>
          <w:jc w:val="left"/>
          <w:tblCellMar>
            <w:top w:w="0" w:type="dxa"/>
            <w:left w:w="108" w:type="dxa"/>
            <w:bottom w:w="0" w:type="dxa"/>
            <w:right w:w="108" w:type="dxa"/>
          </w:tblCellMar>
        </w:tblPrEx>
        <w:tc>
          <w:tcPr>
            <w:tcW w:w="1492" w:type="dxa"/>
          </w:tcPr>
          <w:p w14:paraId="2B04D66F" w14:textId="64A1DD6B"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73A334C4" w14:textId="30B83766"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Yes</w:t>
            </w:r>
          </w:p>
        </w:tc>
        <w:tc>
          <w:tcPr>
            <w:tcW w:w="6887" w:type="dxa"/>
          </w:tcPr>
          <w:p w14:paraId="572C383D" w14:textId="77777777" w:rsidR="00554986" w:rsidRDefault="00554986" w:rsidP="00554986">
            <w:pPr>
              <w:pStyle w:val="TAC"/>
              <w:spacing w:after="80" w:line="252" w:lineRule="auto"/>
              <w:ind w:left="33" w:firstLine="0"/>
              <w:jc w:val="left"/>
              <w:rPr>
                <w:rFonts w:eastAsia="MS Mincho" w:cs="Arial"/>
                <w:lang w:val="en-US" w:eastAsia="ja-JP"/>
              </w:rPr>
            </w:pPr>
          </w:p>
        </w:tc>
      </w:tr>
      <w:tr w:rsidR="00BC0B50" w14:paraId="0777401A" w14:textId="77777777" w:rsidTr="00E61A23">
        <w:tblPrEx>
          <w:jc w:val="left"/>
          <w:tblCellMar>
            <w:top w:w="0" w:type="dxa"/>
            <w:left w:w="108" w:type="dxa"/>
            <w:bottom w:w="0" w:type="dxa"/>
            <w:right w:w="108" w:type="dxa"/>
          </w:tblCellMar>
        </w:tblPrEx>
        <w:tc>
          <w:tcPr>
            <w:tcW w:w="1492" w:type="dxa"/>
          </w:tcPr>
          <w:p w14:paraId="67EBBF92" w14:textId="4B0D9FF1" w:rsidR="00BC0B50" w:rsidRPr="00BC0B50" w:rsidRDefault="00BC0B50" w:rsidP="00554986">
            <w:pPr>
              <w:pStyle w:val="TAC"/>
              <w:tabs>
                <w:tab w:val="left" w:pos="1020"/>
              </w:tabs>
              <w:spacing w:after="80" w:line="252" w:lineRule="auto"/>
              <w:ind w:left="25" w:firstLine="0"/>
              <w:jc w:val="left"/>
              <w:rPr>
                <w:rFonts w:cs="Arial"/>
                <w:lang w:eastAsia="ko-KR"/>
              </w:rPr>
            </w:pPr>
            <w:r w:rsidRPr="00BC0B50">
              <w:rPr>
                <w:rFonts w:eastAsia="等线" w:cs="Arial"/>
                <w:lang w:eastAsia="zh-CN"/>
              </w:rPr>
              <w:t>Xiaomi</w:t>
            </w:r>
          </w:p>
        </w:tc>
        <w:tc>
          <w:tcPr>
            <w:tcW w:w="1250" w:type="dxa"/>
          </w:tcPr>
          <w:p w14:paraId="5A2122F9" w14:textId="28FA712F" w:rsidR="00BC0B50" w:rsidRPr="00BC0B50" w:rsidRDefault="00BC0B50" w:rsidP="00554986">
            <w:pPr>
              <w:pStyle w:val="TAC"/>
              <w:spacing w:after="80" w:line="252" w:lineRule="auto"/>
              <w:ind w:left="0" w:firstLine="0"/>
              <w:rPr>
                <w:rFonts w:eastAsia="等线" w:cs="Arial"/>
                <w:lang w:val="de-DE" w:eastAsia="zh-CN"/>
              </w:rPr>
            </w:pPr>
            <w:r w:rsidRPr="00BC0B50">
              <w:rPr>
                <w:rFonts w:eastAsia="等线" w:cs="Arial"/>
                <w:lang w:val="de-DE" w:eastAsia="zh-CN"/>
              </w:rPr>
              <w:t>Yes</w:t>
            </w:r>
          </w:p>
        </w:tc>
        <w:tc>
          <w:tcPr>
            <w:tcW w:w="6887" w:type="dxa"/>
          </w:tcPr>
          <w:p w14:paraId="4447899E" w14:textId="7AAE4817" w:rsidR="00BC0B50" w:rsidRPr="00BC0B50" w:rsidRDefault="00BC0B50" w:rsidP="00554986">
            <w:pPr>
              <w:pStyle w:val="TAC"/>
              <w:spacing w:after="80" w:line="252" w:lineRule="auto"/>
              <w:ind w:left="33" w:firstLine="0"/>
              <w:jc w:val="left"/>
              <w:rPr>
                <w:rFonts w:eastAsia="MS Mincho" w:cs="Arial"/>
                <w:lang w:val="en-US" w:eastAsia="ja-JP"/>
              </w:rPr>
            </w:pPr>
            <w:r w:rsidRPr="00BC0B50">
              <w:rPr>
                <w:rFonts w:eastAsia="等线" w:cs="Arial"/>
                <w:lang w:val="en-US" w:eastAsia="zh-CN"/>
              </w:rPr>
              <w:t>No harm but flexibility</w:t>
            </w:r>
          </w:p>
        </w:tc>
      </w:tr>
    </w:tbl>
    <w:p w14:paraId="66B40CFB" w14:textId="77777777" w:rsidR="0063115B" w:rsidRPr="001E60B4" w:rsidRDefault="0063115B" w:rsidP="004B5D40">
      <w:pPr>
        <w:pStyle w:val="a7"/>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lastRenderedPageBreak/>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等线" w:hAnsi="Arial" w:cs="Arial"/>
          <w:b/>
          <w:bCs/>
          <w:kern w:val="0"/>
          <w:sz w:val="20"/>
          <w:szCs w:val="20"/>
          <w:lang w:eastAsia="en-US"/>
        </w:rPr>
      </w:pPr>
      <w:r>
        <w:rPr>
          <w:rFonts w:ascii="Arial" w:eastAsia="等线" w:hAnsi="Arial" w:cs="Arial"/>
          <w:b/>
          <w:bCs/>
          <w:kern w:val="0"/>
          <w:sz w:val="20"/>
          <w:szCs w:val="20"/>
          <w:lang w:eastAsia="en-US"/>
        </w:rPr>
        <w:t xml:space="preserve">Proposal. </w:t>
      </w:r>
      <w:r w:rsidR="00A31D0A">
        <w:rPr>
          <w:rFonts w:ascii="Arial" w:eastAsia="等线" w:hAnsi="Arial" w:cs="Arial"/>
          <w:b/>
          <w:bCs/>
          <w:kern w:val="0"/>
          <w:sz w:val="20"/>
          <w:szCs w:val="20"/>
          <w:lang w:eastAsia="en-US"/>
        </w:rPr>
        <w:t xml:space="preserve"> </w:t>
      </w:r>
      <w:r w:rsidR="00C51099" w:rsidRPr="00C51099">
        <w:rPr>
          <w:rFonts w:ascii="Arial" w:eastAsia="等线" w:hAnsi="Arial" w:cs="Arial"/>
          <w:b/>
          <w:bCs/>
          <w:kern w:val="0"/>
          <w:sz w:val="20"/>
          <w:szCs w:val="20"/>
          <w:lang w:eastAsia="en-US"/>
        </w:rPr>
        <w:t xml:space="preserve">Introduce an indication similar to </w:t>
      </w:r>
      <w:r w:rsidR="00C51099" w:rsidRPr="00C51099">
        <w:rPr>
          <w:rFonts w:ascii="Arial" w:eastAsia="等线" w:hAnsi="Arial" w:cs="Arial"/>
          <w:b/>
          <w:bCs/>
          <w:i/>
          <w:iCs/>
          <w:kern w:val="0"/>
          <w:sz w:val="20"/>
          <w:szCs w:val="20"/>
          <w:lang w:eastAsia="en-US"/>
        </w:rPr>
        <w:t>combineRelaxedMeasCondition-r16</w:t>
      </w:r>
      <w:r w:rsidR="00CD6471">
        <w:rPr>
          <w:rFonts w:ascii="Arial" w:eastAsia="等线" w:hAnsi="Arial" w:cs="Arial"/>
          <w:b/>
          <w:bCs/>
          <w:i/>
          <w:iCs/>
          <w:kern w:val="0"/>
          <w:sz w:val="20"/>
          <w:szCs w:val="20"/>
          <w:lang w:eastAsia="en-US"/>
        </w:rPr>
        <w:t xml:space="preserve"> </w:t>
      </w:r>
      <w:r w:rsidR="003D5377">
        <w:rPr>
          <w:rFonts w:ascii="Arial" w:eastAsia="等线" w:hAnsi="Arial" w:cs="Arial"/>
          <w:b/>
          <w:bCs/>
          <w:kern w:val="0"/>
          <w:sz w:val="20"/>
          <w:szCs w:val="20"/>
          <w:lang w:eastAsia="en-US"/>
        </w:rPr>
        <w:t>when</w:t>
      </w:r>
      <w:r w:rsidR="00223276">
        <w:rPr>
          <w:rFonts w:ascii="Arial" w:eastAsia="等线" w:hAnsi="Arial" w:cs="Arial"/>
          <w:b/>
          <w:bCs/>
          <w:kern w:val="0"/>
          <w:sz w:val="20"/>
          <w:szCs w:val="20"/>
          <w:lang w:eastAsia="en-US"/>
        </w:rPr>
        <w:t xml:space="preserve"> both stationary and not-at-cell-edge criteria are configured</w:t>
      </w:r>
      <w:r w:rsidR="00C51099" w:rsidRPr="00C51099">
        <w:rPr>
          <w:rFonts w:ascii="Arial" w:eastAsia="等线" w:hAnsi="Arial" w:cs="Arial"/>
          <w:b/>
          <w:bCs/>
          <w:kern w:val="0"/>
          <w:sz w:val="20"/>
          <w:szCs w:val="20"/>
          <w:lang w:eastAsia="en-US"/>
        </w:rPr>
        <w:t xml:space="preserve">, if RAN4 confirm that </w:t>
      </w:r>
      <w:r w:rsidR="00A31D0A">
        <w:rPr>
          <w:rFonts w:ascii="Arial" w:eastAsia="等线" w:hAnsi="Arial" w:cs="Arial"/>
          <w:b/>
          <w:bCs/>
          <w:kern w:val="0"/>
          <w:sz w:val="20"/>
          <w:szCs w:val="20"/>
          <w:lang w:eastAsia="en-US"/>
        </w:rPr>
        <w:t xml:space="preserve">RRM </w:t>
      </w:r>
      <w:r w:rsidR="00C51099" w:rsidRPr="00C51099">
        <w:rPr>
          <w:rFonts w:ascii="Arial" w:eastAsia="等线" w:hAnsi="Arial" w:cs="Arial"/>
          <w:b/>
          <w:bCs/>
          <w:kern w:val="0"/>
          <w:sz w:val="20"/>
          <w:szCs w:val="20"/>
          <w:lang w:eastAsia="en-US"/>
        </w:rPr>
        <w:t>relaxation level</w:t>
      </w:r>
      <w:r w:rsidR="00A31D0A">
        <w:rPr>
          <w:rFonts w:ascii="Arial" w:eastAsia="等线" w:hAnsi="Arial" w:cs="Arial"/>
          <w:b/>
          <w:bCs/>
          <w:kern w:val="0"/>
          <w:sz w:val="20"/>
          <w:szCs w:val="20"/>
          <w:lang w:eastAsia="en-US"/>
        </w:rPr>
        <w:t>s</w:t>
      </w:r>
      <w:r w:rsidR="00C51099" w:rsidRPr="00C51099">
        <w:rPr>
          <w:rFonts w:ascii="Arial" w:eastAsia="等线" w:hAnsi="Arial" w:cs="Arial"/>
          <w:b/>
          <w:bCs/>
          <w:kern w:val="0"/>
          <w:sz w:val="20"/>
          <w:szCs w:val="20"/>
          <w:lang w:eastAsia="en-US"/>
        </w:rPr>
        <w:t xml:space="preserve"> can be different depend on whether only stationary criterion </w:t>
      </w:r>
      <w:r w:rsidR="00E15230">
        <w:rPr>
          <w:rFonts w:ascii="Arial" w:eastAsia="等线" w:hAnsi="Arial" w:cs="Arial"/>
          <w:b/>
          <w:bCs/>
          <w:kern w:val="0"/>
          <w:sz w:val="20"/>
          <w:szCs w:val="20"/>
          <w:lang w:eastAsia="en-US"/>
        </w:rPr>
        <w:t xml:space="preserve">is met </w:t>
      </w:r>
      <w:r w:rsidR="00C51099" w:rsidRPr="00C51099">
        <w:rPr>
          <w:rFonts w:ascii="Arial" w:eastAsia="等线" w:hAnsi="Arial" w:cs="Arial"/>
          <w:b/>
          <w:bCs/>
          <w:kern w:val="0"/>
          <w:sz w:val="20"/>
          <w:szCs w:val="20"/>
          <w:lang w:eastAsia="en-US"/>
        </w:rPr>
        <w:t xml:space="preserve">or both criteria are met. </w:t>
      </w:r>
    </w:p>
    <w:p w14:paraId="26C46FAD" w14:textId="280736AE" w:rsidR="00806D3F" w:rsidRPr="00E25F05" w:rsidRDefault="00806D3F" w:rsidP="00E25F05">
      <w:pPr>
        <w:pStyle w:val="a7"/>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D0AB7BE" w14:textId="351457D0" w:rsidR="00806D3F" w:rsidRPr="00E94FAD" w:rsidRDefault="00C554AD" w:rsidP="004A7DC2">
            <w:pPr>
              <w:pStyle w:val="TAC"/>
              <w:spacing w:after="80" w:line="252" w:lineRule="auto"/>
              <w:ind w:left="33" w:firstLine="0"/>
              <w:jc w:val="left"/>
              <w:rPr>
                <w:rFonts w:eastAsia="宋体"/>
                <w:lang w:val="en-US" w:eastAsia="zh-CN"/>
              </w:rPr>
            </w:pPr>
            <w:r w:rsidRPr="00E94FAD">
              <w:rPr>
                <w:rFonts w:eastAsia="宋体"/>
                <w:lang w:val="en-US" w:eastAsia="zh-CN"/>
              </w:rPr>
              <w:t>If RAN4 can confim, then</w:t>
            </w:r>
            <w:r w:rsidR="00DB458B" w:rsidRPr="00E94FAD">
              <w:rPr>
                <w:rFonts w:eastAsia="宋体"/>
                <w:lang w:val="en-US" w:eastAsia="zh-CN"/>
              </w:rPr>
              <w:t xml:space="preserve"> we thin</w:t>
            </w:r>
            <w:r w:rsidR="007D06FF" w:rsidRPr="00E94FAD">
              <w:rPr>
                <w:rFonts w:eastAsia="宋体"/>
                <w:lang w:val="en-US" w:eastAsia="zh-CN"/>
              </w:rPr>
              <w:t>k</w:t>
            </w:r>
            <w:r w:rsidRPr="00E94FAD">
              <w:rPr>
                <w:rFonts w:eastAsia="宋体"/>
                <w:lang w:val="en-US" w:eastAsia="zh-CN"/>
              </w:rPr>
              <w:t xml:space="preserve"> the same approach used in R16 </w:t>
            </w:r>
            <w:r w:rsidR="00DB458B" w:rsidRPr="00E94FAD">
              <w:rPr>
                <w:rFonts w:eastAsia="宋体"/>
                <w:lang w:val="en-US"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宋体"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宋体" w:hint="eastAsia"/>
                <w:lang w:val="en-US" w:eastAsia="zh-CN"/>
              </w:rPr>
              <w:t>Yes</w:t>
            </w:r>
          </w:p>
        </w:tc>
        <w:tc>
          <w:tcPr>
            <w:tcW w:w="6887" w:type="dxa"/>
          </w:tcPr>
          <w:p w14:paraId="3120AFF3" w14:textId="10D6C858" w:rsidR="008857F5" w:rsidRPr="00E94FAD" w:rsidRDefault="008857F5" w:rsidP="008857F5">
            <w:pPr>
              <w:pStyle w:val="TAC"/>
              <w:spacing w:after="80" w:line="252" w:lineRule="auto"/>
              <w:ind w:left="33" w:firstLine="0"/>
              <w:jc w:val="left"/>
              <w:rPr>
                <w:lang w:val="en-US" w:eastAsia="ko-KR"/>
              </w:rPr>
            </w:pPr>
            <w:r>
              <w:t xml:space="preserve">Introducing a new </w:t>
            </w:r>
            <w:r>
              <w:rPr>
                <w:lang w:val="en-US"/>
              </w:rPr>
              <w:t>indication</w:t>
            </w:r>
            <w:r>
              <w:rPr>
                <w:rFonts w:eastAsia="宋体"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r w:rsidR="00F84662" w14:paraId="5D3BB28E" w14:textId="77777777" w:rsidTr="004A7DC2">
        <w:trPr>
          <w:jc w:val="center"/>
        </w:trPr>
        <w:tc>
          <w:tcPr>
            <w:tcW w:w="1492" w:type="dxa"/>
          </w:tcPr>
          <w:p w14:paraId="43F38515" w14:textId="4DE3C878" w:rsidR="00F84662" w:rsidRPr="00F84662" w:rsidRDefault="00F84662"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70454321" w14:textId="4011B2A6" w:rsidR="00F84662" w:rsidRDefault="00F84662" w:rsidP="00DC66F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Pr>
          <w:p w14:paraId="2C2D344A" w14:textId="77777777" w:rsidR="00F84662" w:rsidRDefault="00F84662" w:rsidP="00DC66F3">
            <w:pPr>
              <w:pStyle w:val="TAC"/>
              <w:spacing w:after="80" w:line="252" w:lineRule="auto"/>
              <w:ind w:left="33" w:firstLine="0"/>
              <w:jc w:val="left"/>
              <w:rPr>
                <w:lang w:val="de-DE" w:eastAsia="ko-KR"/>
              </w:rPr>
            </w:pPr>
          </w:p>
        </w:tc>
      </w:tr>
      <w:tr w:rsidR="001A268C" w14:paraId="6A077A04" w14:textId="77777777" w:rsidTr="004A7DC2">
        <w:trPr>
          <w:jc w:val="center"/>
        </w:trPr>
        <w:tc>
          <w:tcPr>
            <w:tcW w:w="1492" w:type="dxa"/>
          </w:tcPr>
          <w:p w14:paraId="1002C602" w14:textId="59DCFE5E"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5572F219" w14:textId="0E173551" w:rsidR="001A268C" w:rsidRDefault="001A268C" w:rsidP="001A268C">
            <w:pPr>
              <w:pStyle w:val="TAC"/>
              <w:spacing w:after="80" w:line="252" w:lineRule="auto"/>
              <w:ind w:left="0" w:firstLine="0"/>
              <w:rPr>
                <w:rFonts w:eastAsia="宋体"/>
                <w:lang w:val="de-DE" w:eastAsia="zh-CN"/>
              </w:rPr>
            </w:pPr>
            <w:r w:rsidRPr="001B25C2">
              <w:rPr>
                <w:rFonts w:eastAsiaTheme="minorEastAsia" w:cs="Arial"/>
                <w:lang w:val="de-DE" w:eastAsia="ja-JP"/>
              </w:rPr>
              <w:t>Yes</w:t>
            </w:r>
          </w:p>
        </w:tc>
        <w:tc>
          <w:tcPr>
            <w:tcW w:w="6887" w:type="dxa"/>
          </w:tcPr>
          <w:p w14:paraId="35BE8BD7" w14:textId="2B651DBF" w:rsidR="001A268C" w:rsidRPr="00E94FAD"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We think it is reasonable to apply the same mechanism as Rel-16.</w:t>
            </w:r>
          </w:p>
        </w:tc>
      </w:tr>
      <w:tr w:rsidR="00F659A3" w14:paraId="5DC37F2D" w14:textId="77777777" w:rsidTr="004A7DC2">
        <w:trPr>
          <w:jc w:val="center"/>
        </w:trPr>
        <w:tc>
          <w:tcPr>
            <w:tcW w:w="1492" w:type="dxa"/>
          </w:tcPr>
          <w:p w14:paraId="2552AF79" w14:textId="6CA2CEF2" w:rsidR="00F659A3" w:rsidRPr="001B25C2" w:rsidRDefault="00F659A3" w:rsidP="00F659A3">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Nokia</w:t>
            </w:r>
          </w:p>
        </w:tc>
        <w:tc>
          <w:tcPr>
            <w:tcW w:w="1250" w:type="dxa"/>
          </w:tcPr>
          <w:p w14:paraId="7022686E" w14:textId="0DA44927" w:rsidR="00F659A3" w:rsidRPr="001B25C2" w:rsidRDefault="00F659A3" w:rsidP="00F659A3">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730D3BFE" w14:textId="6EB9E38D" w:rsidR="00F659A3" w:rsidRPr="00E94FAD" w:rsidRDefault="00F659A3" w:rsidP="00F659A3">
            <w:pPr>
              <w:pStyle w:val="TAC"/>
              <w:spacing w:after="80" w:line="252" w:lineRule="auto"/>
              <w:ind w:left="33" w:firstLine="0"/>
              <w:jc w:val="left"/>
              <w:rPr>
                <w:rFonts w:eastAsiaTheme="minorEastAsia" w:cs="Arial"/>
                <w:lang w:val="en-US" w:eastAsia="ja-JP"/>
              </w:rPr>
            </w:pPr>
            <w:r w:rsidRPr="00E94FAD">
              <w:rPr>
                <w:rFonts w:eastAsiaTheme="minorEastAsia" w:cs="Arial"/>
                <w:lang w:val="en-US" w:eastAsia="ja-JP"/>
              </w:rPr>
              <w:t>RAN2 should wait RAN4 to progress first.</w:t>
            </w:r>
          </w:p>
        </w:tc>
      </w:tr>
      <w:tr w:rsidR="00E94FAD" w14:paraId="622B93F3" w14:textId="77777777" w:rsidTr="004A7DC2">
        <w:trPr>
          <w:jc w:val="center"/>
        </w:trPr>
        <w:tc>
          <w:tcPr>
            <w:tcW w:w="1492" w:type="dxa"/>
          </w:tcPr>
          <w:p w14:paraId="7152696E" w14:textId="25650AF5"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1A39D7F" w14:textId="306223DC" w:rsidR="00E94FAD"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CDDC06A" w14:textId="529D3656" w:rsidR="00E94FAD" w:rsidRPr="00E94FAD" w:rsidRDefault="00E94FAD" w:rsidP="00E94FAD">
            <w:pPr>
              <w:pStyle w:val="TAC"/>
              <w:spacing w:after="80" w:line="252" w:lineRule="auto"/>
              <w:ind w:left="33" w:firstLine="0"/>
              <w:jc w:val="left"/>
              <w:rPr>
                <w:rFonts w:eastAsiaTheme="minorEastAsia" w:cs="Arial"/>
                <w:lang w:val="en-US" w:eastAsia="ja-JP"/>
              </w:rPr>
            </w:pPr>
          </w:p>
        </w:tc>
      </w:tr>
      <w:tr w:rsidR="00554986" w14:paraId="6D1C0D14" w14:textId="77777777" w:rsidTr="004A7DC2">
        <w:trPr>
          <w:jc w:val="center"/>
        </w:trPr>
        <w:tc>
          <w:tcPr>
            <w:tcW w:w="1492" w:type="dxa"/>
          </w:tcPr>
          <w:p w14:paraId="6C0975D8" w14:textId="764967F2"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1FAD9E7" w14:textId="7925A260"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Yes</w:t>
            </w:r>
          </w:p>
        </w:tc>
        <w:tc>
          <w:tcPr>
            <w:tcW w:w="6887" w:type="dxa"/>
          </w:tcPr>
          <w:p w14:paraId="4F864543" w14:textId="77777777" w:rsidR="00554986" w:rsidRPr="00E94FAD" w:rsidRDefault="00554986" w:rsidP="00554986">
            <w:pPr>
              <w:pStyle w:val="TAC"/>
              <w:spacing w:after="80" w:line="252" w:lineRule="auto"/>
              <w:ind w:left="33" w:firstLine="0"/>
              <w:jc w:val="left"/>
              <w:rPr>
                <w:rFonts w:eastAsiaTheme="minorEastAsia" w:cs="Arial"/>
                <w:lang w:val="en-US" w:eastAsia="ja-JP"/>
              </w:rPr>
            </w:pPr>
          </w:p>
        </w:tc>
      </w:tr>
      <w:tr w:rsidR="00F10428" w14:paraId="619664CC" w14:textId="77777777" w:rsidTr="004A7DC2">
        <w:trPr>
          <w:jc w:val="center"/>
        </w:trPr>
        <w:tc>
          <w:tcPr>
            <w:tcW w:w="1492" w:type="dxa"/>
          </w:tcPr>
          <w:p w14:paraId="4288019D" w14:textId="03F74B61" w:rsidR="00F10428" w:rsidRPr="00F10428" w:rsidRDefault="00F10428" w:rsidP="00554986">
            <w:pPr>
              <w:pStyle w:val="TAC"/>
              <w:tabs>
                <w:tab w:val="left" w:pos="1020"/>
              </w:tabs>
              <w:spacing w:after="80" w:line="252" w:lineRule="auto"/>
              <w:ind w:left="25" w:firstLine="0"/>
              <w:jc w:val="left"/>
              <w:rPr>
                <w:rFonts w:cs="Arial"/>
                <w:lang w:eastAsia="ko-KR"/>
              </w:rPr>
            </w:pPr>
            <w:r w:rsidRPr="00F10428">
              <w:rPr>
                <w:rFonts w:eastAsia="等线" w:cs="Arial"/>
                <w:lang w:eastAsia="zh-CN"/>
              </w:rPr>
              <w:t>Xiaomi</w:t>
            </w:r>
          </w:p>
        </w:tc>
        <w:tc>
          <w:tcPr>
            <w:tcW w:w="1250" w:type="dxa"/>
          </w:tcPr>
          <w:p w14:paraId="76B2AA04" w14:textId="4A740E07" w:rsidR="00F10428" w:rsidRPr="00F10428" w:rsidRDefault="00F10428" w:rsidP="00554986">
            <w:pPr>
              <w:pStyle w:val="TAC"/>
              <w:spacing w:after="80" w:line="252" w:lineRule="auto"/>
              <w:ind w:left="0" w:firstLine="0"/>
              <w:rPr>
                <w:rFonts w:eastAsia="等线" w:cs="Arial"/>
                <w:lang w:val="de-DE" w:eastAsia="zh-CN"/>
              </w:rPr>
            </w:pPr>
            <w:r w:rsidRPr="00F10428">
              <w:rPr>
                <w:rFonts w:eastAsia="等线" w:cs="Arial"/>
                <w:lang w:val="de-DE" w:eastAsia="zh-CN"/>
              </w:rPr>
              <w:t>Yes</w:t>
            </w:r>
          </w:p>
        </w:tc>
        <w:tc>
          <w:tcPr>
            <w:tcW w:w="6887" w:type="dxa"/>
          </w:tcPr>
          <w:p w14:paraId="3F314E52" w14:textId="77777777" w:rsidR="00F10428" w:rsidRPr="00F10428" w:rsidRDefault="00F10428" w:rsidP="00554986">
            <w:pPr>
              <w:pStyle w:val="TAC"/>
              <w:spacing w:after="80" w:line="252" w:lineRule="auto"/>
              <w:ind w:left="33" w:firstLine="0"/>
              <w:jc w:val="left"/>
              <w:rPr>
                <w:rFonts w:eastAsiaTheme="minorEastAsia" w:cs="Arial"/>
                <w:lang w:val="en-US" w:eastAsia="ja-JP"/>
              </w:rPr>
            </w:pP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宋体"/>
                <w:lang w:val="de-DE" w:eastAsia="zh-CN"/>
              </w:rPr>
            </w:pPr>
            <w:r>
              <w:rPr>
                <w:rFonts w:eastAsia="宋体"/>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宋体"/>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DF6E82" w:rsidR="00E279F1" w:rsidRPr="00795518" w:rsidRDefault="00795518"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5FF68A00" w14:textId="6A87D4E2" w:rsidR="00E279F1" w:rsidRPr="00795518" w:rsidRDefault="00795518" w:rsidP="00E279F1">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r w:rsidR="001A268C" w14:paraId="737ABCC3" w14:textId="77777777" w:rsidTr="004A7DC2">
        <w:trPr>
          <w:jc w:val="center"/>
        </w:trPr>
        <w:tc>
          <w:tcPr>
            <w:tcW w:w="1492" w:type="dxa"/>
          </w:tcPr>
          <w:p w14:paraId="57DC6238" w14:textId="3C77726A"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3CB0DC4E" w14:textId="4D6D2F90" w:rsidR="001A268C" w:rsidRDefault="001A268C" w:rsidP="001A268C">
            <w:pPr>
              <w:pStyle w:val="TAC"/>
              <w:spacing w:after="80" w:line="252" w:lineRule="auto"/>
              <w:ind w:left="0" w:firstLine="0"/>
              <w:rPr>
                <w:rFonts w:eastAsia="等线"/>
                <w:lang w:val="de-DE" w:eastAsia="zh-CN"/>
              </w:rPr>
            </w:pPr>
            <w:r w:rsidRPr="001B25C2">
              <w:rPr>
                <w:rFonts w:eastAsiaTheme="minorEastAsia" w:cs="Arial"/>
                <w:lang w:val="de-DE" w:eastAsia="ja-JP"/>
              </w:rPr>
              <w:t>Yes</w:t>
            </w:r>
          </w:p>
        </w:tc>
        <w:tc>
          <w:tcPr>
            <w:tcW w:w="6887" w:type="dxa"/>
          </w:tcPr>
          <w:p w14:paraId="68006DA2" w14:textId="70C68618" w:rsidR="001A268C" w:rsidRPr="00E94FAD" w:rsidRDefault="001A268C" w:rsidP="001A268C">
            <w:pPr>
              <w:pStyle w:val="TAC"/>
              <w:spacing w:after="80" w:line="252" w:lineRule="auto"/>
              <w:ind w:left="33" w:firstLine="0"/>
              <w:jc w:val="left"/>
              <w:rPr>
                <w:lang w:val="en-US" w:eastAsia="ko-KR"/>
              </w:rPr>
            </w:pPr>
            <w:r w:rsidRPr="00E94FAD">
              <w:rPr>
                <w:rFonts w:eastAsia="MS Mincho" w:cs="Arial"/>
                <w:lang w:val="en-US" w:eastAsia="ja-JP"/>
              </w:rPr>
              <w:t>It is our perception that the prohibit timer is already part of the UAI framework and we will reuse it.</w:t>
            </w:r>
          </w:p>
        </w:tc>
      </w:tr>
      <w:tr w:rsidR="005472E8" w14:paraId="3F95FD98" w14:textId="77777777" w:rsidTr="00240D48">
        <w:trPr>
          <w:jc w:val="center"/>
        </w:trPr>
        <w:tc>
          <w:tcPr>
            <w:tcW w:w="1492" w:type="dxa"/>
          </w:tcPr>
          <w:p w14:paraId="77C63612" w14:textId="265CAEE5"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0A15565D"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F9EF125" w14:textId="77777777" w:rsidR="005472E8" w:rsidRDefault="005472E8" w:rsidP="00240D48">
            <w:pPr>
              <w:pStyle w:val="TAC"/>
              <w:spacing w:after="80" w:line="252" w:lineRule="auto"/>
              <w:ind w:left="33" w:firstLine="0"/>
              <w:jc w:val="left"/>
              <w:rPr>
                <w:lang w:val="de-DE" w:eastAsia="ko-KR"/>
              </w:rPr>
            </w:pPr>
          </w:p>
        </w:tc>
      </w:tr>
      <w:tr w:rsidR="00E94FAD" w14:paraId="0CE63D31" w14:textId="77777777" w:rsidTr="004A7DC2">
        <w:trPr>
          <w:jc w:val="center"/>
        </w:trPr>
        <w:tc>
          <w:tcPr>
            <w:tcW w:w="1492" w:type="dxa"/>
          </w:tcPr>
          <w:p w14:paraId="11B837B9" w14:textId="5995CAD2"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633E7205" w14:textId="6292C3F0"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6DA92466" w14:textId="3373AC60"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measurement reporting framework already supports what is needed.</w:t>
            </w:r>
          </w:p>
        </w:tc>
      </w:tr>
      <w:tr w:rsidR="00554986" w14:paraId="3329BABE" w14:textId="77777777" w:rsidTr="004A7DC2">
        <w:trPr>
          <w:jc w:val="center"/>
        </w:trPr>
        <w:tc>
          <w:tcPr>
            <w:tcW w:w="1492" w:type="dxa"/>
          </w:tcPr>
          <w:p w14:paraId="7F110D8D" w14:textId="542EA01C"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C41D541" w14:textId="6C48E1F6" w:rsidR="00554986" w:rsidRDefault="00554986" w:rsidP="00554986">
            <w:pPr>
              <w:pStyle w:val="TAC"/>
              <w:spacing w:after="80" w:line="252" w:lineRule="auto"/>
              <w:ind w:left="0" w:firstLine="0"/>
              <w:rPr>
                <w:rFonts w:eastAsiaTheme="minorEastAsia" w:cs="Arial"/>
                <w:lang w:val="de-DE" w:eastAsia="ja-JP"/>
              </w:rPr>
            </w:pPr>
            <w:r>
              <w:rPr>
                <w:rFonts w:eastAsia="等线"/>
                <w:lang w:val="de-DE" w:eastAsia="zh-CN"/>
              </w:rPr>
              <w:t>No</w:t>
            </w:r>
          </w:p>
        </w:tc>
        <w:tc>
          <w:tcPr>
            <w:tcW w:w="6887" w:type="dxa"/>
          </w:tcPr>
          <w:p w14:paraId="149F0259" w14:textId="77777777" w:rsidR="00554986" w:rsidRDefault="00554986" w:rsidP="00554986">
            <w:pPr>
              <w:pStyle w:val="TAC"/>
              <w:spacing w:after="80" w:line="252" w:lineRule="auto"/>
              <w:ind w:left="33" w:firstLine="0"/>
              <w:jc w:val="left"/>
              <w:rPr>
                <w:rFonts w:eastAsia="MS Mincho" w:cs="Arial"/>
                <w:lang w:val="en-US" w:eastAsia="ja-JP"/>
              </w:rPr>
            </w:pPr>
          </w:p>
        </w:tc>
      </w:tr>
      <w:tr w:rsidR="00280F29" w14:paraId="38D12050" w14:textId="77777777" w:rsidTr="004A7DC2">
        <w:trPr>
          <w:jc w:val="center"/>
        </w:trPr>
        <w:tc>
          <w:tcPr>
            <w:tcW w:w="1492" w:type="dxa"/>
          </w:tcPr>
          <w:p w14:paraId="0BD3A468" w14:textId="1D678954" w:rsidR="00280F29" w:rsidRPr="00280F29" w:rsidRDefault="00280F29" w:rsidP="00554986">
            <w:pPr>
              <w:pStyle w:val="TAC"/>
              <w:tabs>
                <w:tab w:val="left" w:pos="1020"/>
              </w:tabs>
              <w:spacing w:after="80" w:line="252" w:lineRule="auto"/>
              <w:ind w:left="25" w:firstLine="0"/>
              <w:jc w:val="left"/>
              <w:rPr>
                <w:rFonts w:cs="Arial"/>
                <w:lang w:eastAsia="ko-KR"/>
              </w:rPr>
            </w:pPr>
            <w:r w:rsidRPr="00280F29">
              <w:rPr>
                <w:rFonts w:eastAsia="等线" w:cs="Arial"/>
                <w:lang w:eastAsia="zh-CN"/>
              </w:rPr>
              <w:t>Xiaomi</w:t>
            </w:r>
          </w:p>
        </w:tc>
        <w:tc>
          <w:tcPr>
            <w:tcW w:w="1250" w:type="dxa"/>
          </w:tcPr>
          <w:p w14:paraId="5156D1DE" w14:textId="76090581" w:rsidR="00280F29" w:rsidRPr="00280F29" w:rsidRDefault="00280F29" w:rsidP="00554986">
            <w:pPr>
              <w:pStyle w:val="TAC"/>
              <w:spacing w:after="80" w:line="252" w:lineRule="auto"/>
              <w:ind w:left="0" w:firstLine="0"/>
              <w:rPr>
                <w:rFonts w:eastAsia="等线" w:cs="Arial"/>
                <w:lang w:val="de-DE" w:eastAsia="zh-CN"/>
              </w:rPr>
            </w:pPr>
            <w:r w:rsidRPr="00280F29">
              <w:rPr>
                <w:rFonts w:eastAsia="等线" w:cs="Arial"/>
                <w:lang w:val="de-DE" w:eastAsia="zh-CN"/>
              </w:rPr>
              <w:t>No</w:t>
            </w:r>
          </w:p>
        </w:tc>
        <w:tc>
          <w:tcPr>
            <w:tcW w:w="6887" w:type="dxa"/>
          </w:tcPr>
          <w:p w14:paraId="0ABE124F" w14:textId="0594C1E9" w:rsidR="00280F29" w:rsidRPr="00980A51" w:rsidRDefault="00980A51" w:rsidP="00554986">
            <w:pPr>
              <w:pStyle w:val="TAC"/>
              <w:spacing w:after="80" w:line="252" w:lineRule="auto"/>
              <w:ind w:left="33" w:firstLine="0"/>
              <w:jc w:val="left"/>
              <w:rPr>
                <w:rFonts w:eastAsia="MS Mincho" w:cs="Arial"/>
                <w:lang w:val="en-US" w:eastAsia="ja-JP"/>
              </w:rPr>
            </w:pPr>
            <w:r>
              <w:rPr>
                <w:rFonts w:eastAsia="等线" w:cs="Arial"/>
                <w:lang w:val="en-US" w:eastAsia="zh-CN"/>
              </w:rPr>
              <w:t>T</w:t>
            </w:r>
            <w:r w:rsidR="00280F29" w:rsidRPr="00980A51">
              <w:rPr>
                <w:rFonts w:eastAsia="等线" w:cs="Arial"/>
                <w:lang w:val="en-US" w:eastAsia="zh-CN"/>
              </w:rPr>
              <w:t>he</w:t>
            </w:r>
            <w:r w:rsidR="00280F29" w:rsidRPr="00980A51">
              <w:rPr>
                <w:rFonts w:eastAsia="MS Mincho" w:cs="Arial"/>
                <w:lang w:val="en-US" w:eastAsia="ja-JP"/>
              </w:rPr>
              <w:t xml:space="preserve"> </w:t>
            </w:r>
            <w:r w:rsidR="00280F29" w:rsidRPr="00980A51">
              <w:rPr>
                <w:rFonts w:eastAsia="等线" w:cs="Arial"/>
                <w:lang w:val="en-US" w:eastAsia="zh-CN"/>
              </w:rPr>
              <w:t>measurement</w:t>
            </w:r>
            <w:r w:rsidR="00280F29" w:rsidRPr="00980A51">
              <w:rPr>
                <w:rFonts w:eastAsia="MS Mincho" w:cs="Arial"/>
                <w:lang w:val="en-US" w:eastAsia="ja-JP"/>
              </w:rPr>
              <w:t xml:space="preserve"> </w:t>
            </w:r>
            <w:r w:rsidR="00280F29" w:rsidRPr="00980A51">
              <w:rPr>
                <w:rFonts w:eastAsia="等线" w:cs="Arial"/>
                <w:lang w:val="en-US" w:eastAsia="zh-CN"/>
              </w:rPr>
              <w:t>report</w:t>
            </w:r>
            <w:r w:rsidR="00280F29" w:rsidRPr="00980A51">
              <w:rPr>
                <w:rFonts w:eastAsia="MS Mincho" w:cs="Arial"/>
                <w:lang w:val="en-US" w:eastAsia="ja-JP"/>
              </w:rPr>
              <w:t xml:space="preserve"> </w:t>
            </w:r>
            <w:r w:rsidR="00280F29" w:rsidRPr="00980A51">
              <w:rPr>
                <w:rFonts w:eastAsia="等线" w:cs="Arial"/>
                <w:lang w:val="en-US" w:eastAsia="zh-CN"/>
              </w:rPr>
              <w:t>mechanism</w:t>
            </w:r>
            <w:r w:rsidR="00280F29" w:rsidRPr="00980A51">
              <w:rPr>
                <w:rFonts w:eastAsia="MS Mincho" w:cs="Arial"/>
                <w:lang w:val="en-US" w:eastAsia="ja-JP"/>
              </w:rPr>
              <w:t xml:space="preserve"> </w:t>
            </w:r>
            <w:r w:rsidR="00280F29" w:rsidRPr="00980A51">
              <w:rPr>
                <w:rFonts w:eastAsia="等线" w:cs="Arial"/>
                <w:lang w:val="en-US" w:eastAsia="zh-CN"/>
              </w:rPr>
              <w:t>has</w:t>
            </w:r>
            <w:r w:rsidR="00280F29" w:rsidRPr="00980A51">
              <w:rPr>
                <w:rFonts w:eastAsia="MS Mincho" w:cs="Arial"/>
                <w:lang w:val="en-US" w:eastAsia="ja-JP"/>
              </w:rPr>
              <w:t xml:space="preserve"> </w:t>
            </w:r>
            <w:r w:rsidR="00280F29" w:rsidRPr="00980A51">
              <w:rPr>
                <w:rFonts w:eastAsia="等线" w:cs="Arial"/>
                <w:lang w:val="en-US" w:eastAsia="zh-CN"/>
              </w:rPr>
              <w:t>already</w:t>
            </w:r>
            <w:r w:rsidR="00280F29" w:rsidRPr="00980A51">
              <w:rPr>
                <w:rFonts w:eastAsia="MS Mincho" w:cs="Arial"/>
                <w:lang w:val="en-US" w:eastAsia="ja-JP"/>
              </w:rPr>
              <w:t xml:space="preserve"> </w:t>
            </w:r>
            <w:r w:rsidR="00280F29" w:rsidRPr="00980A51">
              <w:rPr>
                <w:rFonts w:eastAsia="等线" w:cs="Arial"/>
                <w:lang w:val="en-US" w:eastAsia="zh-CN"/>
              </w:rPr>
              <w:t>got</w:t>
            </w:r>
            <w:r w:rsidR="00280F29" w:rsidRPr="00980A51">
              <w:rPr>
                <w:rFonts w:eastAsia="MS Mincho" w:cs="Arial"/>
                <w:lang w:val="en-US" w:eastAsia="ja-JP"/>
              </w:rPr>
              <w:t xml:space="preserve"> </w:t>
            </w:r>
            <w:r w:rsidR="00280F29" w:rsidRPr="00980A51">
              <w:rPr>
                <w:rFonts w:eastAsia="等线" w:cs="Arial"/>
                <w:lang w:val="en-US" w:eastAsia="zh-CN"/>
              </w:rPr>
              <w:t>a</w:t>
            </w:r>
            <w:r w:rsidR="00280F29" w:rsidRPr="00980A51">
              <w:rPr>
                <w:rFonts w:eastAsia="MS Mincho" w:cs="Arial"/>
                <w:lang w:val="en-US" w:eastAsia="ja-JP"/>
              </w:rPr>
              <w:t xml:space="preserve"> </w:t>
            </w:r>
            <w:r w:rsidRPr="00980A51">
              <w:rPr>
                <w:rFonts w:eastAsia="MS Mincho" w:cs="Arial"/>
                <w:i/>
                <w:lang w:val="en-US" w:eastAsia="ja-JP"/>
              </w:rPr>
              <w:t>reportInterval</w:t>
            </w: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8695780" w14:textId="38986C44" w:rsidR="00CC00F4" w:rsidRPr="00E94FAD" w:rsidRDefault="00E54701" w:rsidP="004A7DC2">
            <w:pPr>
              <w:pStyle w:val="TAC"/>
              <w:spacing w:after="80" w:line="252" w:lineRule="auto"/>
              <w:ind w:left="33" w:firstLine="0"/>
              <w:jc w:val="left"/>
              <w:rPr>
                <w:rFonts w:eastAsia="宋体"/>
                <w:lang w:val="en-US" w:eastAsia="zh-CN"/>
              </w:rPr>
            </w:pPr>
            <w:r w:rsidRPr="00E94FAD">
              <w:rPr>
                <w:rFonts w:eastAsia="宋体"/>
                <w:lang w:val="en-US"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E94FAD" w:rsidRDefault="00854FCF" w:rsidP="004A7DC2">
            <w:pPr>
              <w:pStyle w:val="TAC"/>
              <w:spacing w:after="80" w:line="252" w:lineRule="auto"/>
              <w:ind w:left="33" w:firstLine="0"/>
              <w:jc w:val="left"/>
              <w:rPr>
                <w:b/>
                <w:lang w:val="en-US" w:eastAsia="ko-KR"/>
              </w:rPr>
            </w:pPr>
            <w:r w:rsidRPr="00E94FAD">
              <w:rPr>
                <w:rFonts w:hint="eastAsia"/>
                <w:lang w:val="en-US"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Pr="00E94FAD" w:rsidRDefault="00E279F1" w:rsidP="00E279F1">
            <w:pPr>
              <w:pStyle w:val="TAC"/>
              <w:spacing w:after="80" w:line="252" w:lineRule="auto"/>
              <w:ind w:left="33" w:firstLine="0"/>
              <w:jc w:val="left"/>
              <w:rPr>
                <w:lang w:val="en-US" w:eastAsia="ko-KR"/>
              </w:rPr>
            </w:pPr>
            <w:r w:rsidRPr="00E94FAD">
              <w:rPr>
                <w:rFonts w:eastAsia="宋体"/>
                <w:lang w:val="en-US"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宋体"/>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宋体"/>
                <w:lang w:val="de-DE" w:eastAsia="zh-CN"/>
              </w:rPr>
            </w:pPr>
          </w:p>
        </w:tc>
      </w:tr>
      <w:tr w:rsidR="00795518" w14:paraId="413A8904" w14:textId="77777777" w:rsidTr="004A7DC2">
        <w:trPr>
          <w:jc w:val="center"/>
        </w:trPr>
        <w:tc>
          <w:tcPr>
            <w:tcW w:w="1492" w:type="dxa"/>
          </w:tcPr>
          <w:p w14:paraId="22F491B5" w14:textId="299E6ADB" w:rsidR="00795518" w:rsidRPr="00795518" w:rsidRDefault="00795518"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1250" w:type="dxa"/>
          </w:tcPr>
          <w:p w14:paraId="1B868687" w14:textId="1776E8CA" w:rsidR="00795518" w:rsidRDefault="00795518" w:rsidP="00DC66F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Pr>
          <w:p w14:paraId="12E39E3F" w14:textId="77777777" w:rsidR="00795518" w:rsidRDefault="00795518" w:rsidP="00DC66F3">
            <w:pPr>
              <w:pStyle w:val="TAC"/>
              <w:spacing w:after="80" w:line="252" w:lineRule="auto"/>
              <w:ind w:left="33" w:firstLine="0"/>
              <w:jc w:val="left"/>
              <w:rPr>
                <w:rFonts w:eastAsia="宋体"/>
                <w:lang w:val="de-DE" w:eastAsia="zh-CN"/>
              </w:rPr>
            </w:pPr>
          </w:p>
        </w:tc>
      </w:tr>
      <w:tr w:rsidR="001A268C" w14:paraId="0F3703F0" w14:textId="77777777" w:rsidTr="004A7DC2">
        <w:trPr>
          <w:jc w:val="center"/>
        </w:trPr>
        <w:tc>
          <w:tcPr>
            <w:tcW w:w="1492" w:type="dxa"/>
          </w:tcPr>
          <w:p w14:paraId="2631F70B" w14:textId="383C0008"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250" w:type="dxa"/>
          </w:tcPr>
          <w:p w14:paraId="65DF29AD" w14:textId="70DA0866" w:rsidR="001A268C" w:rsidRDefault="001A268C" w:rsidP="001A268C">
            <w:pPr>
              <w:pStyle w:val="TAC"/>
              <w:spacing w:after="80" w:line="252" w:lineRule="auto"/>
              <w:ind w:left="0" w:firstLine="0"/>
              <w:rPr>
                <w:rFonts w:eastAsia="宋体"/>
                <w:lang w:val="de-DE" w:eastAsia="zh-CN"/>
              </w:rPr>
            </w:pPr>
            <w:r w:rsidRPr="001B25C2">
              <w:rPr>
                <w:rFonts w:eastAsiaTheme="minorEastAsia" w:cs="Arial"/>
                <w:lang w:val="de-DE" w:eastAsia="ja-JP"/>
              </w:rPr>
              <w:t>Yes</w:t>
            </w:r>
          </w:p>
        </w:tc>
        <w:tc>
          <w:tcPr>
            <w:tcW w:w="6887" w:type="dxa"/>
          </w:tcPr>
          <w:p w14:paraId="3D4EB308" w14:textId="7781148E" w:rsidR="001A268C" w:rsidRPr="00E94FAD" w:rsidRDefault="001A268C" w:rsidP="001A268C">
            <w:pPr>
              <w:pStyle w:val="TAC"/>
              <w:spacing w:after="80" w:line="252" w:lineRule="auto"/>
              <w:ind w:left="33" w:firstLine="0"/>
              <w:jc w:val="left"/>
              <w:rPr>
                <w:rFonts w:eastAsia="宋体"/>
                <w:lang w:val="en-US" w:eastAsia="zh-CN"/>
              </w:rPr>
            </w:pPr>
            <w:r w:rsidRPr="00E94FAD">
              <w:rPr>
                <w:rFonts w:cs="Arial"/>
                <w:lang w:val="en-US" w:eastAsia="ko-KR"/>
              </w:rPr>
              <w:t>Same as the comment in Q2.4</w:t>
            </w:r>
          </w:p>
        </w:tc>
      </w:tr>
      <w:tr w:rsidR="005472E8" w14:paraId="18ECCDB6" w14:textId="77777777" w:rsidTr="00240D48">
        <w:trPr>
          <w:jc w:val="center"/>
        </w:trPr>
        <w:tc>
          <w:tcPr>
            <w:tcW w:w="1492" w:type="dxa"/>
          </w:tcPr>
          <w:p w14:paraId="3552E71C" w14:textId="77777777"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4878EA59"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1C3359E" w14:textId="77777777" w:rsidR="005472E8" w:rsidRDefault="005472E8" w:rsidP="00240D48">
            <w:pPr>
              <w:pStyle w:val="TAC"/>
              <w:spacing w:after="80" w:line="252" w:lineRule="auto"/>
              <w:ind w:left="33" w:firstLine="0"/>
              <w:jc w:val="left"/>
              <w:rPr>
                <w:lang w:val="de-DE" w:eastAsia="ko-KR"/>
              </w:rPr>
            </w:pPr>
          </w:p>
        </w:tc>
      </w:tr>
      <w:tr w:rsidR="00E94FAD" w14:paraId="694FCC06" w14:textId="77777777" w:rsidTr="004A7DC2">
        <w:trPr>
          <w:jc w:val="center"/>
        </w:trPr>
        <w:tc>
          <w:tcPr>
            <w:tcW w:w="1492" w:type="dxa"/>
          </w:tcPr>
          <w:p w14:paraId="0F495EC1" w14:textId="1FB4FBD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CC4C272" w14:textId="7D2D9D86"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36448F5" w14:textId="5A010FA5" w:rsidR="00E94FAD" w:rsidRPr="00E94FAD" w:rsidRDefault="00E94FAD" w:rsidP="00E94FAD">
            <w:pPr>
              <w:pStyle w:val="TAC"/>
              <w:spacing w:after="80" w:line="252" w:lineRule="auto"/>
              <w:ind w:left="33" w:firstLine="0"/>
              <w:jc w:val="left"/>
              <w:rPr>
                <w:rFonts w:cs="Arial"/>
                <w:lang w:val="en-US" w:eastAsia="ko-KR"/>
              </w:rPr>
            </w:pPr>
            <w:r>
              <w:rPr>
                <w:rFonts w:cs="Arial"/>
                <w:lang w:val="en-US" w:eastAsia="ko-KR"/>
              </w:rPr>
              <w:t xml:space="preserve">In case of UAI this should be discussed. And a different treatment should be given when the condition is no longer met, to return more quickly to regular measurement rate. </w:t>
            </w:r>
          </w:p>
        </w:tc>
      </w:tr>
      <w:tr w:rsidR="00554986" w14:paraId="387EE523" w14:textId="77777777" w:rsidTr="004A7DC2">
        <w:trPr>
          <w:jc w:val="center"/>
        </w:trPr>
        <w:tc>
          <w:tcPr>
            <w:tcW w:w="1492" w:type="dxa"/>
          </w:tcPr>
          <w:p w14:paraId="0C76529B" w14:textId="13E89761"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324BA9C6" w14:textId="5D042174" w:rsidR="00554986" w:rsidRDefault="00554986" w:rsidP="00554986">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1BBCE3E1" w14:textId="02844858" w:rsidR="00554986" w:rsidRDefault="00554986" w:rsidP="00554986">
            <w:pPr>
              <w:pStyle w:val="TAC"/>
              <w:spacing w:after="80" w:line="252" w:lineRule="auto"/>
              <w:ind w:left="33" w:firstLine="0"/>
              <w:jc w:val="left"/>
              <w:rPr>
                <w:rFonts w:cs="Arial"/>
                <w:lang w:val="en-US" w:eastAsia="ko-KR"/>
              </w:rPr>
            </w:pPr>
            <w:r>
              <w:rPr>
                <w:rFonts w:cs="Arial"/>
                <w:lang w:val="de-DE" w:eastAsia="ko-KR"/>
              </w:rPr>
              <w:t>Not sure if needed or beneficial to make sure UEs report status change only once, as suggested by QC and Samsung, but mostly for hysteresis in case UE is on the criterion edge</w:t>
            </w:r>
          </w:p>
        </w:tc>
      </w:tr>
      <w:tr w:rsidR="00946DC3" w14:paraId="07EE70DB" w14:textId="77777777" w:rsidTr="004A7DC2">
        <w:trPr>
          <w:jc w:val="center"/>
        </w:trPr>
        <w:tc>
          <w:tcPr>
            <w:tcW w:w="1492" w:type="dxa"/>
          </w:tcPr>
          <w:p w14:paraId="4C903DCE" w14:textId="719CD399" w:rsidR="00946DC3" w:rsidRPr="00946DC3" w:rsidRDefault="00946DC3" w:rsidP="00554986">
            <w:pPr>
              <w:pStyle w:val="TAC"/>
              <w:tabs>
                <w:tab w:val="left" w:pos="1020"/>
              </w:tabs>
              <w:spacing w:after="80" w:line="252" w:lineRule="auto"/>
              <w:ind w:left="25" w:firstLine="0"/>
              <w:jc w:val="left"/>
              <w:rPr>
                <w:rFonts w:eastAsiaTheme="minorEastAsia" w:cs="Arial"/>
                <w:lang w:eastAsia="ja-JP"/>
              </w:rPr>
            </w:pPr>
            <w:r w:rsidRPr="00946DC3">
              <w:rPr>
                <w:rFonts w:eastAsia="等线" w:cs="Arial"/>
                <w:lang w:eastAsia="zh-CN"/>
              </w:rPr>
              <w:t>Xiaomi</w:t>
            </w:r>
          </w:p>
        </w:tc>
        <w:tc>
          <w:tcPr>
            <w:tcW w:w="1250" w:type="dxa"/>
          </w:tcPr>
          <w:p w14:paraId="549FEC8A" w14:textId="41CA92A7" w:rsidR="00946DC3" w:rsidRPr="00946DC3" w:rsidRDefault="00946DC3" w:rsidP="00554986">
            <w:pPr>
              <w:pStyle w:val="TAC"/>
              <w:spacing w:after="80" w:line="252" w:lineRule="auto"/>
              <w:ind w:left="0" w:firstLine="0"/>
              <w:rPr>
                <w:rFonts w:eastAsiaTheme="minorEastAsia" w:cs="Arial"/>
                <w:lang w:val="de-DE" w:eastAsia="ja-JP"/>
              </w:rPr>
            </w:pPr>
            <w:r w:rsidRPr="00946DC3">
              <w:rPr>
                <w:rFonts w:eastAsia="等线" w:cs="Arial"/>
                <w:lang w:val="de-DE" w:eastAsia="zh-CN"/>
              </w:rPr>
              <w:t>Yes</w:t>
            </w:r>
          </w:p>
        </w:tc>
        <w:tc>
          <w:tcPr>
            <w:tcW w:w="6887" w:type="dxa"/>
          </w:tcPr>
          <w:p w14:paraId="164248C5" w14:textId="2A33BE63" w:rsidR="00946DC3" w:rsidRPr="00946DC3" w:rsidRDefault="00946DC3" w:rsidP="00946DC3">
            <w:pPr>
              <w:pStyle w:val="TAC"/>
              <w:spacing w:after="80" w:line="252" w:lineRule="auto"/>
              <w:ind w:left="33" w:firstLine="0"/>
              <w:jc w:val="left"/>
              <w:rPr>
                <w:rFonts w:eastAsia="等线" w:cs="Arial"/>
                <w:lang w:val="de-DE" w:eastAsia="zh-CN"/>
              </w:rPr>
            </w:pPr>
            <w:r w:rsidRPr="00946DC3">
              <w:rPr>
                <w:rFonts w:eastAsia="等线" w:cs="Arial"/>
                <w:lang w:val="de-DE" w:eastAsia="zh-CN"/>
              </w:rPr>
              <w:t>Prohibit</w:t>
            </w:r>
            <w:r w:rsidRPr="00946DC3">
              <w:rPr>
                <w:rFonts w:cs="Arial"/>
                <w:lang w:val="de-DE" w:eastAsia="ko-KR"/>
              </w:rPr>
              <w:t xml:space="preserve"> </w:t>
            </w:r>
            <w:r w:rsidRPr="00946DC3">
              <w:rPr>
                <w:rFonts w:eastAsia="等线" w:cs="Arial"/>
                <w:lang w:val="de-DE" w:eastAsia="zh-CN"/>
              </w:rPr>
              <w:t>timer</w:t>
            </w:r>
            <w:r w:rsidRPr="00946DC3">
              <w:rPr>
                <w:rFonts w:cs="Arial"/>
                <w:lang w:val="de-DE" w:eastAsia="ko-KR"/>
              </w:rPr>
              <w:t xml:space="preserve"> </w:t>
            </w:r>
            <w:r w:rsidRPr="00946DC3">
              <w:rPr>
                <w:rFonts w:eastAsia="等线" w:cs="Arial"/>
                <w:lang w:val="de-DE" w:eastAsia="zh-CN"/>
              </w:rPr>
              <w:t>is</w:t>
            </w:r>
            <w:r w:rsidRPr="00946DC3">
              <w:rPr>
                <w:rFonts w:cs="Arial"/>
                <w:lang w:val="de-DE" w:eastAsia="ko-KR"/>
              </w:rPr>
              <w:t xml:space="preserve"> </w:t>
            </w:r>
            <w:r w:rsidRPr="00946DC3">
              <w:rPr>
                <w:rFonts w:eastAsia="等线" w:cs="Arial"/>
                <w:lang w:val="de-DE" w:eastAsia="zh-CN"/>
              </w:rPr>
              <w:t>useful for frequently report</w:t>
            </w:r>
            <w:r>
              <w:rPr>
                <w:rFonts w:eastAsia="等线" w:cs="Arial" w:hint="eastAsia"/>
                <w:lang w:val="de-DE" w:eastAsia="zh-CN"/>
              </w:rPr>
              <w:t>.</w:t>
            </w:r>
            <w:r w:rsidRPr="00946DC3">
              <w:rPr>
                <w:rFonts w:eastAsia="等线" w:cs="Arial"/>
                <w:lang w:val="de-DE" w:eastAsia="zh-CN"/>
              </w:rPr>
              <w:t xml:space="preserve"> </w:t>
            </w:r>
            <w:r>
              <w:rPr>
                <w:rFonts w:eastAsia="等线" w:cs="Arial"/>
                <w:lang w:val="de-DE" w:eastAsia="zh-CN"/>
              </w:rPr>
              <w:t>F</w:t>
            </w:r>
            <w:r w:rsidRPr="00946DC3">
              <w:rPr>
                <w:rFonts w:eastAsia="等线" w:cs="Arial"/>
                <w:lang w:val="de-DE" w:eastAsia="zh-CN"/>
              </w:rPr>
              <w:t>or example, some unstable UEs fulfill criteria but immediately leave criteria, then fulfill it again. For such unstable UE, prohibit timer can be a punish mechanism</w:t>
            </w:r>
            <w:r w:rsidR="004E0013">
              <w:rPr>
                <w:rFonts w:eastAsia="等线" w:cs="Arial"/>
                <w:lang w:val="de-DE" w:eastAsia="zh-CN"/>
              </w:rPr>
              <w:t xml:space="preserve"> </w:t>
            </w:r>
            <w:r w:rsidR="004E0013">
              <w:rPr>
                <w:rFonts w:eastAsia="等线" w:cs="Arial" w:hint="eastAsia"/>
                <w:lang w:val="de-DE" w:eastAsia="zh-CN"/>
              </w:rPr>
              <w:t>to</w:t>
            </w:r>
            <w:r w:rsidR="004E0013">
              <w:rPr>
                <w:rFonts w:eastAsia="等线" w:cs="Arial"/>
                <w:lang w:val="de-DE" w:eastAsia="zh-CN"/>
              </w:rPr>
              <w:t xml:space="preserve"> </w:t>
            </w:r>
            <w:r w:rsidR="004E0013">
              <w:rPr>
                <w:rFonts w:eastAsia="等线" w:cs="Arial" w:hint="eastAsia"/>
                <w:lang w:val="de-DE" w:eastAsia="zh-CN"/>
              </w:rPr>
              <w:t>prevent</w:t>
            </w:r>
            <w:r w:rsidR="004E0013">
              <w:rPr>
                <w:rFonts w:eastAsia="等线" w:cs="Arial"/>
                <w:lang w:val="de-DE" w:eastAsia="zh-CN"/>
              </w:rPr>
              <w:t xml:space="preserve"> UE </w:t>
            </w:r>
            <w:r w:rsidR="004E0013">
              <w:rPr>
                <w:rFonts w:eastAsia="等线" w:cs="Arial" w:hint="eastAsia"/>
                <w:lang w:val="de-DE" w:eastAsia="zh-CN"/>
              </w:rPr>
              <w:t>from</w:t>
            </w:r>
            <w:r w:rsidR="004E0013">
              <w:rPr>
                <w:rFonts w:eastAsia="等线" w:cs="Arial"/>
                <w:lang w:val="de-DE" w:eastAsia="zh-CN"/>
              </w:rPr>
              <w:t xml:space="preserve"> </w:t>
            </w:r>
            <w:r w:rsidR="004E0013">
              <w:rPr>
                <w:rFonts w:eastAsia="等线" w:cs="Arial" w:hint="eastAsia"/>
                <w:lang w:val="de-DE" w:eastAsia="zh-CN"/>
              </w:rPr>
              <w:t>using</w:t>
            </w:r>
            <w:r w:rsidR="004E0013">
              <w:rPr>
                <w:rFonts w:eastAsia="等线" w:cs="Arial"/>
                <w:lang w:val="de-DE" w:eastAsia="zh-CN"/>
              </w:rPr>
              <w:t xml:space="preserve"> </w:t>
            </w:r>
            <w:r w:rsidR="004E0013">
              <w:rPr>
                <w:rFonts w:eastAsia="等线" w:cs="Arial" w:hint="eastAsia"/>
                <w:lang w:val="de-DE" w:eastAsia="zh-CN"/>
              </w:rPr>
              <w:t>relaxation</w:t>
            </w:r>
            <w:r w:rsidR="004E0013">
              <w:rPr>
                <w:rFonts w:eastAsia="等线" w:cs="Arial"/>
                <w:lang w:val="de-DE" w:eastAsia="zh-CN"/>
              </w:rPr>
              <w:t xml:space="preserve"> </w:t>
            </w:r>
            <w:r w:rsidR="004E0013">
              <w:rPr>
                <w:rFonts w:eastAsia="等线" w:cs="Arial" w:hint="eastAsia"/>
                <w:lang w:val="de-DE" w:eastAsia="zh-CN"/>
              </w:rPr>
              <w:t>for</w:t>
            </w:r>
            <w:r w:rsidR="004E0013">
              <w:rPr>
                <w:rFonts w:eastAsia="等线" w:cs="Arial"/>
                <w:lang w:val="de-DE" w:eastAsia="zh-CN"/>
              </w:rPr>
              <w:t xml:space="preserve"> </w:t>
            </w:r>
            <w:r w:rsidR="004E0013">
              <w:rPr>
                <w:rFonts w:eastAsia="等线" w:cs="Arial" w:hint="eastAsia"/>
                <w:lang w:val="de-DE" w:eastAsia="zh-CN"/>
              </w:rPr>
              <w:t>a</w:t>
            </w:r>
            <w:r w:rsidR="004E0013">
              <w:rPr>
                <w:rFonts w:eastAsia="等线" w:cs="Arial"/>
                <w:lang w:val="de-DE" w:eastAsia="zh-CN"/>
              </w:rPr>
              <w:t xml:space="preserve"> </w:t>
            </w:r>
            <w:r w:rsidR="004E0013">
              <w:rPr>
                <w:rFonts w:eastAsia="等线" w:cs="Arial" w:hint="eastAsia"/>
                <w:lang w:val="de-DE" w:eastAsia="zh-CN"/>
              </w:rPr>
              <w:t>while.</w:t>
            </w:r>
            <w:r w:rsidR="004E0013">
              <w:rPr>
                <w:rFonts w:eastAsia="等线" w:cs="Arial"/>
                <w:lang w:val="de-DE" w:eastAsia="zh-CN"/>
              </w:rPr>
              <w:t xml:space="preserve"> A</w:t>
            </w:r>
            <w:r w:rsidR="004E0013">
              <w:rPr>
                <w:rFonts w:eastAsia="等线" w:cs="Arial" w:hint="eastAsia"/>
                <w:lang w:val="de-DE" w:eastAsia="zh-CN"/>
              </w:rPr>
              <w:t>nyway</w:t>
            </w:r>
            <w:r w:rsidR="004E0013">
              <w:rPr>
                <w:rFonts w:eastAsia="等线" w:cs="Arial"/>
                <w:lang w:val="de-DE" w:eastAsia="zh-CN"/>
              </w:rPr>
              <w:t xml:space="preserve"> </w:t>
            </w:r>
            <w:r w:rsidR="004E0013">
              <w:rPr>
                <w:rFonts w:eastAsia="等线" w:cs="Arial" w:hint="eastAsia"/>
                <w:lang w:val="de-DE" w:eastAsia="zh-CN"/>
              </w:rPr>
              <w:t>leaving</w:t>
            </w:r>
            <w:r w:rsidR="004E0013">
              <w:rPr>
                <w:rFonts w:eastAsia="等线" w:cs="Arial"/>
                <w:lang w:val="de-DE" w:eastAsia="zh-CN"/>
              </w:rPr>
              <w:t xml:space="preserve"> </w:t>
            </w:r>
            <w:r w:rsidR="004E0013">
              <w:rPr>
                <w:rFonts w:eastAsia="等线" w:cs="Arial" w:hint="eastAsia"/>
                <w:lang w:val="de-DE" w:eastAsia="zh-CN"/>
              </w:rPr>
              <w:t>criteria</w:t>
            </w:r>
            <w:r w:rsidR="004E0013">
              <w:rPr>
                <w:rFonts w:eastAsia="等线" w:cs="Arial"/>
                <w:lang w:val="de-DE" w:eastAsia="zh-CN"/>
              </w:rPr>
              <w:t xml:space="preserve"> </w:t>
            </w:r>
            <w:r w:rsidR="004E0013">
              <w:rPr>
                <w:rFonts w:eastAsia="等线" w:cs="Arial" w:hint="eastAsia"/>
                <w:lang w:val="de-DE" w:eastAsia="zh-CN"/>
              </w:rPr>
              <w:t>always</w:t>
            </w:r>
            <w:r w:rsidR="004E0013">
              <w:rPr>
                <w:rFonts w:eastAsia="等线" w:cs="Arial"/>
                <w:lang w:val="de-DE" w:eastAsia="zh-CN"/>
              </w:rPr>
              <w:t xml:space="preserve"> </w:t>
            </w:r>
            <w:r w:rsidR="004E0013">
              <w:rPr>
                <w:rFonts w:eastAsia="等线" w:cs="Arial" w:hint="eastAsia"/>
                <w:lang w:val="de-DE" w:eastAsia="zh-CN"/>
              </w:rPr>
              <w:t>can</w:t>
            </w:r>
            <w:r w:rsidR="004E0013">
              <w:rPr>
                <w:rFonts w:eastAsia="等线" w:cs="Arial"/>
                <w:lang w:val="de-DE" w:eastAsia="zh-CN"/>
              </w:rPr>
              <w:t xml:space="preserve"> </w:t>
            </w:r>
            <w:r w:rsidR="004E0013">
              <w:rPr>
                <w:rFonts w:eastAsia="等线" w:cs="Arial" w:hint="eastAsia"/>
                <w:lang w:val="de-DE" w:eastAsia="zh-CN"/>
              </w:rPr>
              <w:t>work,</w:t>
            </w:r>
            <w:r w:rsidR="004E0013">
              <w:rPr>
                <w:rFonts w:eastAsia="等线" w:cs="Arial"/>
                <w:lang w:val="de-DE" w:eastAsia="zh-CN"/>
              </w:rPr>
              <w:t xml:space="preserve"> </w:t>
            </w:r>
            <w:r w:rsidR="004E0013">
              <w:rPr>
                <w:rFonts w:eastAsia="等线" w:cs="Arial" w:hint="eastAsia"/>
                <w:lang w:val="de-DE" w:eastAsia="zh-CN"/>
              </w:rPr>
              <w:t>but</w:t>
            </w:r>
            <w:r w:rsidR="004E0013">
              <w:rPr>
                <w:rFonts w:eastAsia="等线" w:cs="Arial"/>
                <w:lang w:val="de-DE" w:eastAsia="zh-CN"/>
              </w:rPr>
              <w:t xml:space="preserve"> </w:t>
            </w:r>
            <w:r w:rsidR="004E0013">
              <w:rPr>
                <w:rFonts w:eastAsia="等线" w:cs="Arial" w:hint="eastAsia"/>
                <w:lang w:val="de-DE" w:eastAsia="zh-CN"/>
              </w:rPr>
              <w:t>need</w:t>
            </w:r>
            <w:r w:rsidR="004E0013">
              <w:rPr>
                <w:rFonts w:eastAsia="等线" w:cs="Arial"/>
                <w:lang w:val="de-DE" w:eastAsia="zh-CN"/>
              </w:rPr>
              <w:t xml:space="preserve"> </w:t>
            </w:r>
            <w:r w:rsidR="004E0013">
              <w:rPr>
                <w:rFonts w:eastAsia="等线" w:cs="Arial" w:hint="eastAsia"/>
                <w:lang w:val="de-DE" w:eastAsia="zh-CN"/>
              </w:rPr>
              <w:t>to</w:t>
            </w:r>
            <w:r w:rsidR="004E0013">
              <w:rPr>
                <w:rFonts w:eastAsia="等线" w:cs="Arial"/>
                <w:lang w:val="de-DE" w:eastAsia="zh-CN"/>
              </w:rPr>
              <w:t xml:space="preserve"> </w:t>
            </w:r>
            <w:r w:rsidR="004E0013">
              <w:rPr>
                <w:rFonts w:eastAsia="等线" w:cs="Arial" w:hint="eastAsia"/>
                <w:lang w:val="de-DE" w:eastAsia="zh-CN"/>
              </w:rPr>
              <w:t>restricts</w:t>
            </w:r>
            <w:r w:rsidR="004E0013">
              <w:rPr>
                <w:rFonts w:eastAsia="等线" w:cs="Arial"/>
                <w:lang w:val="de-DE" w:eastAsia="zh-CN"/>
              </w:rPr>
              <w:t xml:space="preserve"> </w:t>
            </w:r>
            <w:r w:rsidR="004E0013">
              <w:rPr>
                <w:rFonts w:eastAsia="等线" w:cs="Arial" w:hint="eastAsia"/>
                <w:lang w:val="de-DE" w:eastAsia="zh-CN"/>
              </w:rPr>
              <w:t>fulfilling</w:t>
            </w:r>
            <w:r w:rsidR="004E0013">
              <w:rPr>
                <w:rFonts w:eastAsia="等线" w:cs="Arial"/>
                <w:lang w:val="de-DE" w:eastAsia="zh-CN"/>
              </w:rPr>
              <w:t xml:space="preserve"> </w:t>
            </w:r>
            <w:r w:rsidR="004E0013">
              <w:rPr>
                <w:rFonts w:eastAsia="等线" w:cs="Arial" w:hint="eastAsia"/>
                <w:lang w:val="de-DE" w:eastAsia="zh-CN"/>
              </w:rPr>
              <w:t>criteria.</w:t>
            </w: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宋体"/>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宋体"/>
          <w:lang w:val="en-US" w:eastAsia="zh-CN"/>
        </w:rPr>
        <w:t xml:space="preserve">here </w:t>
      </w:r>
      <w:r w:rsidR="002F6407">
        <w:rPr>
          <w:rFonts w:eastAsia="宋体"/>
          <w:lang w:val="en-US" w:eastAsia="zh-CN"/>
        </w:rPr>
        <w:t xml:space="preserve">are </w:t>
      </w:r>
      <w:r w:rsidR="002F6407" w:rsidRPr="00482524">
        <w:rPr>
          <w:rFonts w:eastAsia="宋体"/>
          <w:lang w:val="en-US" w:eastAsia="zh-CN"/>
        </w:rPr>
        <w:t xml:space="preserve">several contributions with </w:t>
      </w:r>
      <w:r w:rsidR="002A4636">
        <w:rPr>
          <w:rFonts w:eastAsia="宋体"/>
          <w:lang w:val="en-US" w:eastAsia="zh-CN"/>
        </w:rPr>
        <w:t xml:space="preserve">similar </w:t>
      </w:r>
      <w:r w:rsidR="002F6407" w:rsidRPr="00482524">
        <w:rPr>
          <w:rFonts w:eastAsia="宋体"/>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宋体"/>
          <w:lang w:val="en-US" w:eastAsia="zh-CN"/>
        </w:rPr>
      </w:pPr>
      <w:r>
        <w:rPr>
          <w:rFonts w:eastAsia="宋体"/>
          <w:lang w:val="en-US" w:eastAsia="zh-CN"/>
        </w:rPr>
        <w:t>Given th</w:t>
      </w:r>
      <w:r w:rsidR="00DE74FC">
        <w:rPr>
          <w:rFonts w:eastAsia="宋体"/>
          <w:lang w:val="en-US" w:eastAsia="zh-CN"/>
        </w:rPr>
        <w:t xml:space="preserve">at there are already quite a few proposals to discuss online, the rapporteur would like to suggest that we have </w:t>
      </w:r>
      <w:r w:rsidR="003446DF">
        <w:rPr>
          <w:rFonts w:eastAsia="宋体"/>
          <w:lang w:val="en-US" w:eastAsia="zh-CN"/>
        </w:rPr>
        <w:t xml:space="preserve">only </w:t>
      </w:r>
      <w:r w:rsidR="00DE74FC">
        <w:rPr>
          <w:rFonts w:eastAsia="宋体"/>
          <w:lang w:val="en-US" w:eastAsia="zh-CN"/>
        </w:rPr>
        <w:t>an initial discussion</w:t>
      </w:r>
      <w:r w:rsidR="003446DF">
        <w:rPr>
          <w:rFonts w:eastAsia="宋体"/>
          <w:lang w:val="en-US" w:eastAsia="zh-CN"/>
        </w:rPr>
        <w:t xml:space="preserve"> on this issue</w:t>
      </w:r>
      <w:r w:rsidR="00FD5616">
        <w:rPr>
          <w:rFonts w:eastAsia="宋体"/>
          <w:lang w:val="en-US" w:eastAsia="zh-CN"/>
        </w:rPr>
        <w:t xml:space="preserve">. If </w:t>
      </w:r>
      <w:r w:rsidR="00E3683C">
        <w:rPr>
          <w:rFonts w:eastAsia="宋体"/>
          <w:lang w:val="en-US" w:eastAsia="zh-CN"/>
        </w:rPr>
        <w:t>we</w:t>
      </w:r>
      <w:r w:rsidR="00FD5616">
        <w:rPr>
          <w:rFonts w:eastAsia="宋体"/>
          <w:lang w:val="en-US" w:eastAsia="zh-CN"/>
        </w:rPr>
        <w:t xml:space="preserve"> can </w:t>
      </w:r>
      <w:r w:rsidR="00E3683C">
        <w:rPr>
          <w:rFonts w:eastAsia="宋体"/>
          <w:lang w:val="en-US" w:eastAsia="zh-CN"/>
        </w:rPr>
        <w:t xml:space="preserve">make </w:t>
      </w:r>
      <w:r w:rsidR="00FD5616">
        <w:rPr>
          <w:rFonts w:eastAsia="宋体"/>
          <w:lang w:val="en-US" w:eastAsia="zh-CN"/>
        </w:rPr>
        <w:t xml:space="preserve">some high-level agreements, the </w:t>
      </w:r>
      <w:r w:rsidR="00E3683C">
        <w:rPr>
          <w:rFonts w:eastAsia="宋体"/>
          <w:lang w:val="en-US" w:eastAsia="zh-CN"/>
        </w:rPr>
        <w:t xml:space="preserve">further </w:t>
      </w:r>
      <w:r w:rsidR="00FD5616">
        <w:rPr>
          <w:rFonts w:eastAsia="宋体"/>
          <w:lang w:val="en-US" w:eastAsia="zh-CN"/>
        </w:rPr>
        <w:t>details</w:t>
      </w:r>
      <w:r w:rsidR="0021355C">
        <w:rPr>
          <w:rFonts w:eastAsia="宋体"/>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lastRenderedPageBreak/>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宋体"/>
                <w:lang w:val="de-DE" w:eastAsia="zh-CN"/>
              </w:rPr>
            </w:pPr>
            <w:r>
              <w:rPr>
                <w:rFonts w:eastAsia="宋体"/>
                <w:lang w:val="de-DE" w:eastAsia="zh-CN"/>
              </w:rPr>
              <w:t>RAN4</w:t>
            </w:r>
          </w:p>
        </w:tc>
        <w:tc>
          <w:tcPr>
            <w:tcW w:w="6664" w:type="dxa"/>
            <w:tcBorders>
              <w:top w:val="double" w:sz="4" w:space="0" w:color="auto"/>
            </w:tcBorders>
          </w:tcPr>
          <w:p w14:paraId="675DA0A7" w14:textId="77777777" w:rsidR="00715CC2" w:rsidRPr="00E94FAD" w:rsidRDefault="00CC00F4" w:rsidP="004A7DC2">
            <w:pPr>
              <w:pStyle w:val="TAC"/>
              <w:spacing w:after="80" w:line="252" w:lineRule="auto"/>
              <w:ind w:left="33" w:firstLine="0"/>
              <w:jc w:val="left"/>
              <w:rPr>
                <w:rFonts w:eastAsia="宋体"/>
                <w:lang w:val="en-US" w:eastAsia="zh-CN"/>
              </w:rPr>
            </w:pPr>
            <w:r w:rsidRPr="00E94FAD">
              <w:rPr>
                <w:rFonts w:eastAsia="宋体"/>
                <w:lang w:val="en-US" w:eastAsia="zh-CN"/>
              </w:rPr>
              <w:t>We assume this question is for IDLE/INACTIVE.</w:t>
            </w:r>
          </w:p>
          <w:p w14:paraId="0B155183" w14:textId="1ECB9CD1" w:rsidR="00CC00F4" w:rsidRPr="00E94FAD" w:rsidRDefault="00CC00F4" w:rsidP="004A7DC2">
            <w:pPr>
              <w:pStyle w:val="TAC"/>
              <w:spacing w:after="80" w:line="252" w:lineRule="auto"/>
              <w:ind w:left="33" w:firstLine="0"/>
              <w:jc w:val="left"/>
              <w:rPr>
                <w:rFonts w:eastAsia="宋体"/>
                <w:lang w:val="en-US" w:eastAsia="zh-CN"/>
              </w:rPr>
            </w:pPr>
            <w:r w:rsidRPr="00E94FAD">
              <w:rPr>
                <w:rFonts w:eastAsia="宋体"/>
                <w:lang w:val="en-US"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r w:rsidRPr="0007094E">
              <w:rPr>
                <w:lang w:eastAsia="ko-KR"/>
              </w:rPr>
              <w:t>Huawei,HiSilicon</w:t>
            </w:r>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宋体"/>
                <w:lang w:val="de-DE" w:eastAsia="zh-CN"/>
              </w:rPr>
              <w:t>RAN4</w:t>
            </w:r>
          </w:p>
        </w:tc>
        <w:tc>
          <w:tcPr>
            <w:tcW w:w="6664" w:type="dxa"/>
          </w:tcPr>
          <w:p w14:paraId="4466E574" w14:textId="7CEAD631" w:rsidR="00DC66F3" w:rsidRPr="00E94FAD" w:rsidRDefault="00DC66F3" w:rsidP="00DC66F3">
            <w:pPr>
              <w:pStyle w:val="TAC"/>
              <w:spacing w:after="80" w:line="252" w:lineRule="auto"/>
              <w:ind w:left="33" w:firstLine="0"/>
              <w:jc w:val="left"/>
              <w:rPr>
                <w:lang w:val="en-US" w:eastAsia="ko-KR"/>
              </w:rPr>
            </w:pPr>
            <w:r w:rsidRPr="00574646">
              <w:rPr>
                <w:lang w:val="en-US" w:eastAsia="ko-KR"/>
              </w:rPr>
              <w:t>RRM measurement relaxations</w:t>
            </w:r>
            <w:r>
              <w:rPr>
                <w:lang w:val="en-US" w:eastAsia="ko-KR"/>
              </w:rPr>
              <w:t xml:space="preserve"> should be discussed in RAN4</w:t>
            </w:r>
          </w:p>
        </w:tc>
      </w:tr>
      <w:tr w:rsidR="00795518" w14:paraId="1EBB3497" w14:textId="77777777" w:rsidTr="00715CC2">
        <w:trPr>
          <w:jc w:val="center"/>
        </w:trPr>
        <w:tc>
          <w:tcPr>
            <w:tcW w:w="1492" w:type="dxa"/>
          </w:tcPr>
          <w:p w14:paraId="734EE814" w14:textId="36D1C22A" w:rsidR="00795518" w:rsidRPr="00795518" w:rsidRDefault="00795518" w:rsidP="00DC66F3">
            <w:pPr>
              <w:pStyle w:val="TAC"/>
              <w:tabs>
                <w:tab w:val="left" w:pos="1020"/>
              </w:tabs>
              <w:spacing w:after="80" w:line="252" w:lineRule="auto"/>
              <w:ind w:left="25" w:firstLine="0"/>
              <w:jc w:val="left"/>
              <w:rPr>
                <w:rFonts w:eastAsia="等线"/>
                <w:lang w:eastAsia="zh-CN"/>
              </w:rPr>
            </w:pPr>
            <w:r>
              <w:rPr>
                <w:rFonts w:eastAsia="等线" w:hint="eastAsia"/>
                <w:lang w:eastAsia="zh-CN"/>
              </w:rPr>
              <w:t>OP</w:t>
            </w:r>
            <w:r>
              <w:rPr>
                <w:rFonts w:eastAsia="等线"/>
                <w:lang w:eastAsia="zh-CN"/>
              </w:rPr>
              <w:t>PO</w:t>
            </w:r>
          </w:p>
        </w:tc>
        <w:tc>
          <w:tcPr>
            <w:tcW w:w="1473" w:type="dxa"/>
          </w:tcPr>
          <w:p w14:paraId="352A45AC" w14:textId="5E1C34A8" w:rsidR="00795518" w:rsidRDefault="00795518" w:rsidP="00DC66F3">
            <w:pPr>
              <w:pStyle w:val="TAC"/>
              <w:spacing w:after="80" w:line="252" w:lineRule="auto"/>
              <w:ind w:left="0" w:firstLine="0"/>
              <w:rPr>
                <w:rFonts w:eastAsia="宋体"/>
                <w:lang w:val="de-DE" w:eastAsia="zh-CN"/>
              </w:rPr>
            </w:pPr>
            <w:r>
              <w:rPr>
                <w:lang w:val="en-US" w:eastAsia="zh-CN"/>
              </w:rPr>
              <w:t>Either RAN2 or RAN4</w:t>
            </w:r>
          </w:p>
        </w:tc>
        <w:tc>
          <w:tcPr>
            <w:tcW w:w="6664" w:type="dxa"/>
          </w:tcPr>
          <w:p w14:paraId="31BF9B72" w14:textId="21A14FC5" w:rsidR="00795518" w:rsidRPr="00795518" w:rsidRDefault="00795518" w:rsidP="00DC66F3">
            <w:pPr>
              <w:pStyle w:val="TAC"/>
              <w:spacing w:after="80" w:line="252" w:lineRule="auto"/>
              <w:ind w:left="33" w:firstLine="0"/>
              <w:jc w:val="left"/>
              <w:rPr>
                <w:rFonts w:eastAsia="等线"/>
                <w:lang w:val="en-US" w:eastAsia="zh-CN"/>
              </w:rPr>
            </w:pPr>
            <w:r>
              <w:rPr>
                <w:rFonts w:eastAsia="等线"/>
                <w:lang w:val="en-US" w:eastAsia="zh-CN"/>
              </w:rPr>
              <w:t>Agree with vivo</w:t>
            </w:r>
          </w:p>
        </w:tc>
      </w:tr>
      <w:tr w:rsidR="001A268C" w14:paraId="34AF232E" w14:textId="77777777" w:rsidTr="00715CC2">
        <w:trPr>
          <w:jc w:val="center"/>
        </w:trPr>
        <w:tc>
          <w:tcPr>
            <w:tcW w:w="1492" w:type="dxa"/>
          </w:tcPr>
          <w:p w14:paraId="28834726" w14:textId="3B61A99A"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1473" w:type="dxa"/>
          </w:tcPr>
          <w:p w14:paraId="4F4D3E24" w14:textId="2CB45183" w:rsidR="001A268C" w:rsidRDefault="001A268C" w:rsidP="001A268C">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6155D3E7" w14:textId="77777777" w:rsidR="001A268C" w:rsidRDefault="001A268C" w:rsidP="001A268C">
            <w:pPr>
              <w:pStyle w:val="TAC"/>
              <w:spacing w:after="80" w:line="252" w:lineRule="auto"/>
              <w:ind w:left="33" w:firstLine="0"/>
              <w:jc w:val="left"/>
              <w:rPr>
                <w:rFonts w:eastAsia="等线"/>
                <w:lang w:val="en-US" w:eastAsia="zh-CN"/>
              </w:rPr>
            </w:pPr>
          </w:p>
        </w:tc>
      </w:tr>
      <w:tr w:rsidR="00460031" w14:paraId="75CADDC0" w14:textId="77777777" w:rsidTr="00240D48">
        <w:trPr>
          <w:jc w:val="center"/>
        </w:trPr>
        <w:tc>
          <w:tcPr>
            <w:tcW w:w="1492" w:type="dxa"/>
          </w:tcPr>
          <w:p w14:paraId="1B98E292" w14:textId="5DE2E7F3" w:rsidR="00460031" w:rsidRDefault="00460031"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1473" w:type="dxa"/>
          </w:tcPr>
          <w:p w14:paraId="5338B8A1" w14:textId="77777777" w:rsidR="00460031" w:rsidRDefault="00460031" w:rsidP="00240D48">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420FDE2B" w14:textId="77777777" w:rsidR="00460031" w:rsidRDefault="00460031" w:rsidP="00240D48">
            <w:pPr>
              <w:pStyle w:val="TAC"/>
              <w:spacing w:after="80" w:line="252" w:lineRule="auto"/>
              <w:ind w:left="33" w:firstLine="0"/>
              <w:jc w:val="left"/>
              <w:rPr>
                <w:rFonts w:eastAsia="等线"/>
                <w:lang w:val="en-US" w:eastAsia="zh-CN"/>
              </w:rPr>
            </w:pPr>
          </w:p>
        </w:tc>
      </w:tr>
      <w:tr w:rsidR="00E94FAD" w14:paraId="67008FC8" w14:textId="77777777" w:rsidTr="00715CC2">
        <w:trPr>
          <w:jc w:val="center"/>
        </w:trPr>
        <w:tc>
          <w:tcPr>
            <w:tcW w:w="1492" w:type="dxa"/>
          </w:tcPr>
          <w:p w14:paraId="05259E3D" w14:textId="1CAF19AE"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473" w:type="dxa"/>
          </w:tcPr>
          <w:p w14:paraId="0F344D73" w14:textId="0478E3B5" w:rsidR="00E94FAD" w:rsidRPr="001B25C2" w:rsidRDefault="00E94FAD" w:rsidP="00E94FAD">
            <w:pPr>
              <w:pStyle w:val="TAC"/>
              <w:spacing w:after="80" w:line="252" w:lineRule="auto"/>
              <w:ind w:left="0" w:firstLine="0"/>
              <w:rPr>
                <w:rFonts w:eastAsiaTheme="minorEastAsia" w:cs="Arial"/>
                <w:lang w:val="de-DE" w:eastAsia="ja-JP"/>
              </w:rPr>
            </w:pPr>
            <w:r>
              <w:rPr>
                <w:lang w:val="en-US" w:eastAsia="zh-CN"/>
              </w:rPr>
              <w:t>Either RAN2 or RAN4</w:t>
            </w:r>
          </w:p>
        </w:tc>
        <w:tc>
          <w:tcPr>
            <w:tcW w:w="6664" w:type="dxa"/>
          </w:tcPr>
          <w:p w14:paraId="648BEC99" w14:textId="2CC452C6" w:rsidR="00E94FAD" w:rsidRDefault="00E94FAD" w:rsidP="00E94FAD">
            <w:pPr>
              <w:pStyle w:val="TAC"/>
              <w:spacing w:after="80" w:line="252" w:lineRule="auto"/>
              <w:ind w:left="33" w:firstLine="0"/>
              <w:jc w:val="left"/>
              <w:rPr>
                <w:rFonts w:eastAsia="等线"/>
                <w:lang w:val="en-US" w:eastAsia="zh-CN"/>
              </w:rPr>
            </w:pPr>
            <w:r>
              <w:rPr>
                <w:rFonts w:eastAsia="等线"/>
                <w:lang w:val="en-US" w:eastAsia="zh-CN"/>
              </w:rPr>
              <w:t>Agree with vivo</w:t>
            </w:r>
          </w:p>
        </w:tc>
      </w:tr>
      <w:tr w:rsidR="00554986" w14:paraId="1B4E0E97" w14:textId="77777777" w:rsidTr="00715CC2">
        <w:trPr>
          <w:jc w:val="center"/>
        </w:trPr>
        <w:tc>
          <w:tcPr>
            <w:tcW w:w="1492" w:type="dxa"/>
          </w:tcPr>
          <w:p w14:paraId="5852BF8E" w14:textId="0EA8C36B"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val="en-US" w:eastAsia="ja-JP"/>
              </w:rPr>
              <w:t>Sequans</w:t>
            </w:r>
          </w:p>
        </w:tc>
        <w:tc>
          <w:tcPr>
            <w:tcW w:w="1473" w:type="dxa"/>
          </w:tcPr>
          <w:p w14:paraId="798B99A0" w14:textId="7B5D9358" w:rsidR="00554986" w:rsidRDefault="00554986" w:rsidP="00554986">
            <w:pPr>
              <w:pStyle w:val="TAC"/>
              <w:spacing w:after="80" w:line="252" w:lineRule="auto"/>
              <w:ind w:left="0" w:firstLine="0"/>
              <w:rPr>
                <w:lang w:val="en-US" w:eastAsia="zh-CN"/>
              </w:rPr>
            </w:pPr>
            <w:r>
              <w:rPr>
                <w:rFonts w:eastAsiaTheme="minorEastAsia" w:cs="Arial"/>
                <w:lang w:val="de-DE" w:eastAsia="ja-JP"/>
              </w:rPr>
              <w:t>RAN4</w:t>
            </w:r>
          </w:p>
        </w:tc>
        <w:tc>
          <w:tcPr>
            <w:tcW w:w="6664" w:type="dxa"/>
          </w:tcPr>
          <w:p w14:paraId="7B9196AB" w14:textId="77777777" w:rsidR="00554986" w:rsidRDefault="00554986" w:rsidP="00554986">
            <w:pPr>
              <w:pStyle w:val="TAC"/>
              <w:spacing w:after="80" w:line="252" w:lineRule="auto"/>
              <w:ind w:left="33" w:firstLine="0"/>
              <w:jc w:val="left"/>
              <w:rPr>
                <w:rFonts w:eastAsia="等线"/>
                <w:lang w:val="en-US" w:eastAsia="zh-CN"/>
              </w:rPr>
            </w:pPr>
          </w:p>
        </w:tc>
      </w:tr>
      <w:tr w:rsidR="00143BCF" w14:paraId="727061BC" w14:textId="77777777" w:rsidTr="00715CC2">
        <w:trPr>
          <w:jc w:val="center"/>
        </w:trPr>
        <w:tc>
          <w:tcPr>
            <w:tcW w:w="1492" w:type="dxa"/>
          </w:tcPr>
          <w:p w14:paraId="16F4E96A" w14:textId="440B5A50" w:rsidR="00143BCF" w:rsidRPr="00143BCF" w:rsidRDefault="00143BCF" w:rsidP="00554986">
            <w:pPr>
              <w:pStyle w:val="TAC"/>
              <w:tabs>
                <w:tab w:val="left" w:pos="1020"/>
              </w:tabs>
              <w:spacing w:after="80" w:line="252" w:lineRule="auto"/>
              <w:ind w:left="25" w:firstLine="0"/>
              <w:jc w:val="left"/>
              <w:rPr>
                <w:rFonts w:eastAsiaTheme="minorEastAsia" w:cs="Arial"/>
                <w:lang w:val="en-US" w:eastAsia="ja-JP"/>
              </w:rPr>
            </w:pPr>
            <w:r w:rsidRPr="00143BCF">
              <w:rPr>
                <w:rFonts w:eastAsia="等线" w:cs="Arial"/>
                <w:lang w:val="en-US" w:eastAsia="zh-CN"/>
              </w:rPr>
              <w:t>Xiaomi</w:t>
            </w:r>
          </w:p>
        </w:tc>
        <w:tc>
          <w:tcPr>
            <w:tcW w:w="1473" w:type="dxa"/>
          </w:tcPr>
          <w:p w14:paraId="4CAB3FC7" w14:textId="2186F727" w:rsidR="00143BCF" w:rsidRPr="00143BCF" w:rsidRDefault="00143BCF" w:rsidP="00554986">
            <w:pPr>
              <w:pStyle w:val="TAC"/>
              <w:spacing w:after="80" w:line="252" w:lineRule="auto"/>
              <w:ind w:left="0" w:firstLine="0"/>
              <w:rPr>
                <w:rFonts w:eastAsiaTheme="minorEastAsia" w:cs="Arial"/>
                <w:lang w:val="de-DE" w:eastAsia="ja-JP"/>
              </w:rPr>
            </w:pPr>
            <w:r w:rsidRPr="00143BCF">
              <w:rPr>
                <w:rFonts w:eastAsiaTheme="minorEastAsia" w:cs="Arial"/>
                <w:lang w:val="de-DE" w:eastAsia="ja-JP"/>
              </w:rPr>
              <w:t>RAN4</w:t>
            </w:r>
          </w:p>
        </w:tc>
        <w:tc>
          <w:tcPr>
            <w:tcW w:w="6664" w:type="dxa"/>
          </w:tcPr>
          <w:p w14:paraId="60BA9EF1" w14:textId="77777777" w:rsidR="00143BCF" w:rsidRPr="00143BCF" w:rsidRDefault="00143BCF" w:rsidP="00554986">
            <w:pPr>
              <w:pStyle w:val="TAC"/>
              <w:spacing w:after="80" w:line="252" w:lineRule="auto"/>
              <w:ind w:left="33" w:firstLine="0"/>
              <w:jc w:val="left"/>
              <w:rPr>
                <w:rFonts w:eastAsia="等线" w:cs="Arial"/>
                <w:lang w:val="en-US" w:eastAsia="zh-CN"/>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宋体"/>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宋体"/>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宋体"/>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宋体"/>
                <w:lang w:val="de-DE" w:eastAsia="zh-CN"/>
              </w:rPr>
            </w:pPr>
            <w:r w:rsidRPr="00E94FAD">
              <w:rPr>
                <w:rFonts w:eastAsia="宋体"/>
                <w:lang w:val="en-US" w:eastAsia="zh-CN"/>
              </w:rPr>
              <w:t xml:space="preserve">This should be discussed by RAN4. And the </w:t>
            </w:r>
            <w:r w:rsidR="00D81507" w:rsidRPr="00E94FAD">
              <w:rPr>
                <w:rFonts w:eastAsia="宋体"/>
                <w:lang w:val="en-US" w:eastAsia="zh-CN"/>
              </w:rPr>
              <w:t xml:space="preserve">measurement </w:t>
            </w:r>
            <w:r w:rsidRPr="00E94FAD">
              <w:rPr>
                <w:rFonts w:eastAsia="宋体"/>
                <w:lang w:val="en-US" w:eastAsia="zh-CN"/>
              </w:rPr>
              <w:t xml:space="preserve">requirements </w:t>
            </w:r>
            <w:r w:rsidR="00D81507" w:rsidRPr="00E94FAD">
              <w:rPr>
                <w:rFonts w:eastAsia="宋体"/>
                <w:lang w:val="en-US" w:eastAsia="zh-CN"/>
              </w:rPr>
              <w:t xml:space="preserve">in RRC Idle/Inactive are relatively loose. </w:t>
            </w:r>
            <w:r w:rsidR="00D81507">
              <w:rPr>
                <w:rFonts w:eastAsia="宋体"/>
                <w:lang w:val="de-DE" w:eastAsia="zh-CN"/>
              </w:rPr>
              <w:t xml:space="preserve">We </w:t>
            </w:r>
            <w:r w:rsidR="00113B23">
              <w:rPr>
                <w:rFonts w:eastAsia="宋体"/>
                <w:lang w:val="de-DE" w:eastAsia="zh-CN"/>
              </w:rPr>
              <w:t xml:space="preserve">prefer to leave </w:t>
            </w:r>
            <w:r w:rsidR="005F4C62">
              <w:rPr>
                <w:rFonts w:eastAsia="宋体"/>
                <w:lang w:val="de-DE" w:eastAsia="zh-CN"/>
              </w:rPr>
              <w:t xml:space="preserve">those </w:t>
            </w:r>
            <w:r w:rsidR="00113B23">
              <w:rPr>
                <w:rFonts w:eastAsia="宋体"/>
                <w:lang w:val="de-DE" w:eastAsia="zh-CN"/>
              </w:rPr>
              <w:t>optimizations to</w:t>
            </w:r>
            <w:r w:rsidR="005F4C62">
              <w:rPr>
                <w:rFonts w:eastAsia="宋体"/>
                <w:lang w:val="de-DE" w:eastAsia="zh-CN"/>
              </w:rPr>
              <w:t xml:space="preserve"> UE implementation.</w:t>
            </w:r>
            <w:r w:rsidR="00113B23">
              <w:rPr>
                <w:rFonts w:eastAsia="宋体"/>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0305A334" w:rsidR="00E279F1" w:rsidRPr="00881532" w:rsidRDefault="00881532"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899" w:type="dxa"/>
          </w:tcPr>
          <w:p w14:paraId="57C8F5F8" w14:textId="0A52AA48" w:rsidR="00E279F1" w:rsidRPr="00881532" w:rsidRDefault="00881532" w:rsidP="00E279F1">
            <w:pPr>
              <w:pStyle w:val="TAC"/>
              <w:spacing w:after="80" w:line="252" w:lineRule="auto"/>
              <w:ind w:left="0" w:firstLine="0"/>
              <w:rPr>
                <w:rFonts w:eastAsia="等线"/>
                <w:lang w:val="de-DE" w:eastAsia="zh-CN"/>
              </w:rPr>
            </w:pPr>
            <w:r>
              <w:rPr>
                <w:rFonts w:eastAsia="等线" w:hint="eastAsia"/>
                <w:lang w:val="de-DE" w:eastAsia="zh-CN"/>
              </w:rPr>
              <w:t>Y</w:t>
            </w: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67A0FF74" w14:textId="68EB442D" w:rsidR="00881532" w:rsidRPr="00E94FAD" w:rsidRDefault="00881532" w:rsidP="00881532">
            <w:pPr>
              <w:pStyle w:val="TAC"/>
              <w:spacing w:after="80" w:line="252" w:lineRule="auto"/>
              <w:ind w:left="33" w:firstLine="0"/>
              <w:jc w:val="left"/>
              <w:rPr>
                <w:lang w:val="en-US" w:eastAsia="ko-KR"/>
              </w:rPr>
            </w:pPr>
            <w:r w:rsidRPr="00E94FAD">
              <w:rPr>
                <w:lang w:val="en-US" w:eastAsia="ko-KR"/>
              </w:rPr>
              <w:t xml:space="preserve">Since in NR, cell measurement is derived from beam measurement, RRM relaxation applied to all beam measurements of each concerned neighbour cell may not be optimal from UE power saving’s perspective, especially for stationary UEs. While cell measurement is derived based on beam measurement, it is actually not based on all beams’ measurement, but only on those good beams which meet some quality threshold. For those bad beams, they will not contribute to the final cell measurement result and thus measurement on them can be further relaxed to save UE power, e.g. not to be measured at all. </w:t>
            </w:r>
          </w:p>
          <w:p w14:paraId="539104EF" w14:textId="40316A76" w:rsidR="00E279F1" w:rsidRPr="00881532" w:rsidRDefault="00E279F1" w:rsidP="00E279F1">
            <w:pPr>
              <w:pStyle w:val="TAC"/>
              <w:spacing w:after="80" w:line="252" w:lineRule="auto"/>
              <w:ind w:left="33" w:firstLine="0"/>
              <w:jc w:val="left"/>
              <w:rPr>
                <w:lang w:eastAsia="ko-KR"/>
              </w:rPr>
            </w:pPr>
          </w:p>
        </w:tc>
      </w:tr>
      <w:tr w:rsidR="001A268C" w14:paraId="202D7C67" w14:textId="77777777" w:rsidTr="00511AC6">
        <w:trPr>
          <w:jc w:val="center"/>
        </w:trPr>
        <w:tc>
          <w:tcPr>
            <w:tcW w:w="1522" w:type="dxa"/>
          </w:tcPr>
          <w:p w14:paraId="4708D367" w14:textId="3BD8D9D0"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899" w:type="dxa"/>
          </w:tcPr>
          <w:p w14:paraId="38A301A4" w14:textId="77777777" w:rsidR="001A268C" w:rsidRDefault="001A268C" w:rsidP="001A268C">
            <w:pPr>
              <w:pStyle w:val="TAC"/>
              <w:spacing w:after="80" w:line="252" w:lineRule="auto"/>
              <w:ind w:left="0" w:firstLine="0"/>
              <w:rPr>
                <w:rFonts w:eastAsia="等线"/>
                <w:lang w:val="de-DE" w:eastAsia="zh-CN"/>
              </w:rPr>
            </w:pPr>
          </w:p>
        </w:tc>
        <w:tc>
          <w:tcPr>
            <w:tcW w:w="899" w:type="dxa"/>
          </w:tcPr>
          <w:p w14:paraId="6082C7A5" w14:textId="77777777" w:rsidR="001A268C" w:rsidRDefault="001A268C" w:rsidP="001A268C">
            <w:pPr>
              <w:pStyle w:val="TAC"/>
              <w:spacing w:after="80" w:line="252" w:lineRule="auto"/>
              <w:ind w:left="33" w:firstLine="0"/>
              <w:jc w:val="left"/>
              <w:rPr>
                <w:lang w:val="de-DE" w:eastAsia="ko-KR"/>
              </w:rPr>
            </w:pPr>
          </w:p>
        </w:tc>
        <w:tc>
          <w:tcPr>
            <w:tcW w:w="919" w:type="dxa"/>
          </w:tcPr>
          <w:p w14:paraId="1431E155" w14:textId="77777777" w:rsidR="001A268C" w:rsidRDefault="001A268C" w:rsidP="001A268C">
            <w:pPr>
              <w:pStyle w:val="TAC"/>
              <w:spacing w:after="80" w:line="252" w:lineRule="auto"/>
              <w:ind w:left="33" w:firstLine="0"/>
              <w:jc w:val="left"/>
              <w:rPr>
                <w:lang w:val="de-DE" w:eastAsia="ko-KR"/>
              </w:rPr>
            </w:pPr>
          </w:p>
        </w:tc>
        <w:tc>
          <w:tcPr>
            <w:tcW w:w="899" w:type="dxa"/>
          </w:tcPr>
          <w:p w14:paraId="589E2BEE" w14:textId="77777777" w:rsidR="001A268C" w:rsidRDefault="001A268C" w:rsidP="001A268C">
            <w:pPr>
              <w:pStyle w:val="TAC"/>
              <w:spacing w:after="80" w:line="252" w:lineRule="auto"/>
              <w:ind w:left="33" w:firstLine="0"/>
              <w:jc w:val="left"/>
              <w:rPr>
                <w:lang w:val="de-DE" w:eastAsia="ko-KR"/>
              </w:rPr>
            </w:pPr>
          </w:p>
        </w:tc>
        <w:tc>
          <w:tcPr>
            <w:tcW w:w="4608" w:type="dxa"/>
          </w:tcPr>
          <w:p w14:paraId="47083030" w14:textId="0928E352" w:rsidR="001A268C" w:rsidRDefault="001A268C" w:rsidP="001A268C">
            <w:pPr>
              <w:pStyle w:val="TAC"/>
              <w:spacing w:after="80" w:line="252" w:lineRule="auto"/>
              <w:ind w:left="33" w:firstLine="0"/>
              <w:jc w:val="left"/>
              <w:rPr>
                <w:lang w:val="de-DE" w:eastAsia="ko-KR"/>
              </w:rPr>
            </w:pPr>
            <w:r w:rsidRPr="001B25C2">
              <w:rPr>
                <w:rFonts w:eastAsiaTheme="minorEastAsia" w:cs="Arial"/>
                <w:lang w:val="de-DE" w:eastAsia="ja-JP"/>
              </w:rPr>
              <w:t>We agree with Qualcomm.</w:t>
            </w:r>
          </w:p>
        </w:tc>
      </w:tr>
      <w:tr w:rsidR="00460031" w14:paraId="01D11BCB" w14:textId="77777777" w:rsidTr="00240D48">
        <w:trPr>
          <w:jc w:val="center"/>
        </w:trPr>
        <w:tc>
          <w:tcPr>
            <w:tcW w:w="1522" w:type="dxa"/>
          </w:tcPr>
          <w:p w14:paraId="6D1F521F" w14:textId="5C5F3C31" w:rsidR="00460031" w:rsidRDefault="00460031" w:rsidP="00240D48">
            <w:pPr>
              <w:pStyle w:val="TAC"/>
              <w:tabs>
                <w:tab w:val="left" w:pos="1020"/>
              </w:tabs>
              <w:spacing w:after="80" w:line="252" w:lineRule="auto"/>
              <w:ind w:left="25" w:firstLine="0"/>
              <w:jc w:val="left"/>
              <w:rPr>
                <w:rFonts w:eastAsia="等线"/>
                <w:lang w:eastAsia="zh-CN"/>
              </w:rPr>
            </w:pPr>
            <w:r>
              <w:rPr>
                <w:rFonts w:eastAsiaTheme="minorEastAsia" w:cs="Arial"/>
                <w:lang w:eastAsia="ja-JP"/>
              </w:rPr>
              <w:t>Nokia</w:t>
            </w:r>
          </w:p>
        </w:tc>
        <w:tc>
          <w:tcPr>
            <w:tcW w:w="899" w:type="dxa"/>
          </w:tcPr>
          <w:p w14:paraId="659E6DAA" w14:textId="77777777" w:rsidR="00460031" w:rsidRDefault="00460031" w:rsidP="00240D48">
            <w:pPr>
              <w:pStyle w:val="TAC"/>
              <w:spacing w:after="80" w:line="252" w:lineRule="auto"/>
              <w:ind w:left="0" w:firstLine="0"/>
              <w:rPr>
                <w:rFonts w:eastAsia="等线"/>
                <w:lang w:val="de-DE" w:eastAsia="zh-CN"/>
              </w:rPr>
            </w:pPr>
          </w:p>
        </w:tc>
        <w:tc>
          <w:tcPr>
            <w:tcW w:w="899" w:type="dxa"/>
          </w:tcPr>
          <w:p w14:paraId="09E1FD16" w14:textId="77777777" w:rsidR="00460031" w:rsidRDefault="00460031" w:rsidP="00240D48">
            <w:pPr>
              <w:pStyle w:val="TAC"/>
              <w:spacing w:after="80" w:line="252" w:lineRule="auto"/>
              <w:ind w:left="33" w:firstLine="0"/>
              <w:jc w:val="left"/>
              <w:rPr>
                <w:lang w:val="de-DE" w:eastAsia="ko-KR"/>
              </w:rPr>
            </w:pPr>
          </w:p>
        </w:tc>
        <w:tc>
          <w:tcPr>
            <w:tcW w:w="919" w:type="dxa"/>
          </w:tcPr>
          <w:p w14:paraId="3DB6DECD" w14:textId="77777777" w:rsidR="00460031" w:rsidRDefault="00460031" w:rsidP="00240D48">
            <w:pPr>
              <w:pStyle w:val="TAC"/>
              <w:spacing w:after="80" w:line="252" w:lineRule="auto"/>
              <w:ind w:left="33" w:firstLine="0"/>
              <w:jc w:val="left"/>
              <w:rPr>
                <w:lang w:val="de-DE" w:eastAsia="ko-KR"/>
              </w:rPr>
            </w:pPr>
          </w:p>
        </w:tc>
        <w:tc>
          <w:tcPr>
            <w:tcW w:w="899" w:type="dxa"/>
          </w:tcPr>
          <w:p w14:paraId="2B8E45F3" w14:textId="77777777" w:rsidR="00460031" w:rsidRDefault="00460031" w:rsidP="00240D48">
            <w:pPr>
              <w:pStyle w:val="TAC"/>
              <w:spacing w:after="80" w:line="252" w:lineRule="auto"/>
              <w:ind w:left="33" w:firstLine="0"/>
              <w:jc w:val="left"/>
              <w:rPr>
                <w:lang w:val="de-DE" w:eastAsia="ko-KR"/>
              </w:rPr>
            </w:pPr>
          </w:p>
        </w:tc>
        <w:tc>
          <w:tcPr>
            <w:tcW w:w="4608" w:type="dxa"/>
          </w:tcPr>
          <w:p w14:paraId="0C1E4F33" w14:textId="04C11BDE" w:rsidR="00460031" w:rsidRDefault="00460031" w:rsidP="00240D48">
            <w:pPr>
              <w:pStyle w:val="TAC"/>
              <w:spacing w:after="80" w:line="252" w:lineRule="auto"/>
              <w:ind w:left="33" w:firstLine="0"/>
              <w:jc w:val="left"/>
              <w:rPr>
                <w:lang w:val="de-DE" w:eastAsia="ko-KR"/>
              </w:rPr>
            </w:pPr>
            <w:r>
              <w:rPr>
                <w:rFonts w:eastAsiaTheme="minorEastAsia" w:cs="Arial"/>
                <w:lang w:val="de-DE" w:eastAsia="ja-JP"/>
              </w:rPr>
              <w:t>Up to RAN4</w:t>
            </w:r>
          </w:p>
        </w:tc>
      </w:tr>
      <w:tr w:rsidR="00E94FAD" w14:paraId="0D9A2237" w14:textId="77777777" w:rsidTr="00511AC6">
        <w:trPr>
          <w:jc w:val="center"/>
        </w:trPr>
        <w:tc>
          <w:tcPr>
            <w:tcW w:w="1522" w:type="dxa"/>
          </w:tcPr>
          <w:p w14:paraId="1073877A" w14:textId="2E4AA76D"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B210E70" w14:textId="0105CDB4" w:rsidR="00E94FAD" w:rsidRDefault="00E94FAD" w:rsidP="00E94FAD">
            <w:pPr>
              <w:pStyle w:val="TAC"/>
              <w:spacing w:after="80" w:line="252" w:lineRule="auto"/>
              <w:ind w:left="0" w:firstLine="0"/>
              <w:rPr>
                <w:rFonts w:eastAsia="等线"/>
                <w:lang w:val="de-DE" w:eastAsia="zh-CN"/>
              </w:rPr>
            </w:pPr>
            <w:r>
              <w:rPr>
                <w:rFonts w:eastAsia="等线"/>
                <w:lang w:val="de-DE" w:eastAsia="zh-CN"/>
              </w:rPr>
              <w:t>Y</w:t>
            </w:r>
          </w:p>
        </w:tc>
        <w:tc>
          <w:tcPr>
            <w:tcW w:w="899" w:type="dxa"/>
          </w:tcPr>
          <w:p w14:paraId="7E33C496" w14:textId="56B12258" w:rsidR="00E94FAD" w:rsidRDefault="00E94FAD" w:rsidP="00E94FAD">
            <w:pPr>
              <w:pStyle w:val="TAC"/>
              <w:spacing w:after="80" w:line="252" w:lineRule="auto"/>
              <w:ind w:left="33" w:firstLine="0"/>
              <w:jc w:val="left"/>
              <w:rPr>
                <w:lang w:val="de-DE" w:eastAsia="ko-KR"/>
              </w:rPr>
            </w:pPr>
            <w:r>
              <w:rPr>
                <w:lang w:val="de-DE" w:eastAsia="ko-KR"/>
              </w:rPr>
              <w:t xml:space="preserve">   N</w:t>
            </w:r>
          </w:p>
        </w:tc>
        <w:tc>
          <w:tcPr>
            <w:tcW w:w="919" w:type="dxa"/>
          </w:tcPr>
          <w:p w14:paraId="2309AFE5" w14:textId="647F6D66"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899" w:type="dxa"/>
          </w:tcPr>
          <w:p w14:paraId="45ADB257" w14:textId="77777777" w:rsidR="00E94FAD" w:rsidRDefault="00E94FAD" w:rsidP="00E94FAD">
            <w:pPr>
              <w:pStyle w:val="TAC"/>
              <w:spacing w:after="80" w:line="252" w:lineRule="auto"/>
              <w:ind w:left="33" w:firstLine="0"/>
              <w:jc w:val="left"/>
              <w:rPr>
                <w:lang w:val="de-DE" w:eastAsia="ko-KR"/>
              </w:rPr>
            </w:pPr>
          </w:p>
        </w:tc>
        <w:tc>
          <w:tcPr>
            <w:tcW w:w="4608" w:type="dxa"/>
          </w:tcPr>
          <w:p w14:paraId="0794C8C9" w14:textId="77777777" w:rsidR="00E94FAD" w:rsidRDefault="00E94FAD" w:rsidP="00E94FAD">
            <w:pPr>
              <w:pStyle w:val="TAC"/>
              <w:spacing w:after="80" w:line="252" w:lineRule="auto"/>
              <w:ind w:left="33" w:firstLine="0"/>
              <w:jc w:val="left"/>
              <w:rPr>
                <w:rFonts w:eastAsiaTheme="minorEastAsia" w:cs="Arial"/>
                <w:lang w:val="en-US" w:eastAsia="ja-JP"/>
              </w:rPr>
            </w:pPr>
            <w:r w:rsidRPr="00EF4B0F">
              <w:rPr>
                <w:rFonts w:eastAsiaTheme="minorEastAsia" w:cs="Arial"/>
                <w:lang w:val="en-US" w:eastAsia="ja-JP"/>
              </w:rPr>
              <w:t xml:space="preserve">The proposal by OPPO, to further relax </w:t>
            </w:r>
            <w:r>
              <w:rPr>
                <w:rFonts w:eastAsiaTheme="minorEastAsia" w:cs="Arial"/>
                <w:lang w:val="en-US" w:eastAsia="ja-JP"/>
              </w:rPr>
              <w:t xml:space="preserve">the bad </w:t>
            </w:r>
            <w:r w:rsidRPr="00EF4B0F">
              <w:rPr>
                <w:rFonts w:eastAsiaTheme="minorEastAsia" w:cs="Arial"/>
                <w:lang w:val="en-US" w:eastAsia="ja-JP"/>
              </w:rPr>
              <w:t>beam</w:t>
            </w:r>
            <w:r>
              <w:rPr>
                <w:rFonts w:eastAsiaTheme="minorEastAsia" w:cs="Arial"/>
                <w:lang w:val="en-US" w:eastAsia="ja-JP"/>
              </w:rPr>
              <w:t xml:space="preserve">s comes pretty much for free on stationary devices. As long as the bad beams are much below the good beams (say below a threshold), they will rarely become good beams. Therefore, they can be discarded (or measured much less often) providing power saving without any performance penalty. For this reason, we fully support this proposal. </w:t>
            </w:r>
          </w:p>
          <w:p w14:paraId="71E77B9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RAN4 needs to discuss the details, but RAN2 may need to introduce some indication that this relaxation is supported, e.g. 1 bit indication or a quality threshold.</w:t>
            </w:r>
          </w:p>
          <w:p w14:paraId="587E49DE" w14:textId="77777777" w:rsidR="00E94FAD" w:rsidRDefault="00E94FAD" w:rsidP="00E94FAD">
            <w:pPr>
              <w:pStyle w:val="TAC"/>
              <w:spacing w:after="80" w:line="252" w:lineRule="auto"/>
              <w:ind w:left="33" w:firstLine="0"/>
              <w:jc w:val="left"/>
              <w:rPr>
                <w:rFonts w:eastAsiaTheme="minorEastAsia" w:cs="Arial"/>
                <w:lang w:val="en-US" w:eastAsia="ja-JP"/>
              </w:rPr>
            </w:pPr>
          </w:p>
          <w:p w14:paraId="339F9EC1" w14:textId="7FE4B205"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sz w:val="20"/>
                <w:lang w:val="en-US" w:eastAsia="ja-JP"/>
              </w:rPr>
              <w:t xml:space="preserve">Idle/inactive mode mobility is more oriented to frequency layers than specific cells. As it is very common that some frequency layers provide better coverage than others, it could be beneficial to configure different thresholds for different frequencies. For example, if the UE is on a frequency with many coverage holes, the measurements to that same frequency could be relaxed but the measurements to another layer (with better coverage) should be done more often.  </w:t>
            </w:r>
          </w:p>
        </w:tc>
      </w:tr>
      <w:tr w:rsidR="0037037A" w14:paraId="7D6A8F2B" w14:textId="77777777" w:rsidTr="00511AC6">
        <w:trPr>
          <w:jc w:val="center"/>
        </w:trPr>
        <w:tc>
          <w:tcPr>
            <w:tcW w:w="1522" w:type="dxa"/>
          </w:tcPr>
          <w:p w14:paraId="58893F84" w14:textId="10070757" w:rsidR="0037037A" w:rsidRPr="0037037A" w:rsidRDefault="0037037A" w:rsidP="00E94FAD">
            <w:pPr>
              <w:pStyle w:val="TAC"/>
              <w:tabs>
                <w:tab w:val="left" w:pos="1020"/>
              </w:tabs>
              <w:spacing w:after="80" w:line="252" w:lineRule="auto"/>
              <w:ind w:left="25" w:firstLine="0"/>
              <w:jc w:val="left"/>
              <w:rPr>
                <w:rFonts w:eastAsiaTheme="minorEastAsia" w:cs="Arial"/>
                <w:lang w:eastAsia="ja-JP"/>
              </w:rPr>
            </w:pPr>
            <w:bookmarkStart w:id="1" w:name="_GoBack" w:colFirst="0" w:colLast="5"/>
            <w:r w:rsidRPr="0037037A">
              <w:rPr>
                <w:rFonts w:eastAsia="等线" w:cs="Arial"/>
                <w:lang w:eastAsia="zh-CN"/>
              </w:rPr>
              <w:t>Xiaomi</w:t>
            </w:r>
          </w:p>
        </w:tc>
        <w:tc>
          <w:tcPr>
            <w:tcW w:w="899" w:type="dxa"/>
          </w:tcPr>
          <w:p w14:paraId="24569AD3" w14:textId="77777777" w:rsidR="0037037A" w:rsidRPr="0037037A" w:rsidRDefault="0037037A" w:rsidP="00E94FAD">
            <w:pPr>
              <w:pStyle w:val="TAC"/>
              <w:spacing w:after="80" w:line="252" w:lineRule="auto"/>
              <w:ind w:left="0" w:firstLine="0"/>
              <w:rPr>
                <w:rFonts w:eastAsia="等线" w:cs="Arial"/>
                <w:lang w:val="de-DE" w:eastAsia="zh-CN"/>
              </w:rPr>
            </w:pPr>
          </w:p>
        </w:tc>
        <w:tc>
          <w:tcPr>
            <w:tcW w:w="899" w:type="dxa"/>
          </w:tcPr>
          <w:p w14:paraId="297E4B66" w14:textId="77777777" w:rsidR="0037037A" w:rsidRPr="0037037A" w:rsidRDefault="0037037A" w:rsidP="00E94FAD">
            <w:pPr>
              <w:pStyle w:val="TAC"/>
              <w:spacing w:after="80" w:line="252" w:lineRule="auto"/>
              <w:ind w:left="33" w:firstLine="0"/>
              <w:jc w:val="left"/>
              <w:rPr>
                <w:rFonts w:cs="Arial"/>
                <w:lang w:val="de-DE" w:eastAsia="ko-KR"/>
              </w:rPr>
            </w:pPr>
          </w:p>
        </w:tc>
        <w:tc>
          <w:tcPr>
            <w:tcW w:w="919" w:type="dxa"/>
          </w:tcPr>
          <w:p w14:paraId="6D1F4B1D" w14:textId="77777777" w:rsidR="0037037A" w:rsidRPr="0037037A" w:rsidRDefault="0037037A" w:rsidP="00E94FAD">
            <w:pPr>
              <w:pStyle w:val="TAC"/>
              <w:spacing w:after="80" w:line="252" w:lineRule="auto"/>
              <w:ind w:left="33" w:firstLine="0"/>
              <w:jc w:val="left"/>
              <w:rPr>
                <w:rFonts w:cs="Arial"/>
                <w:lang w:val="de-DE" w:eastAsia="ko-KR"/>
              </w:rPr>
            </w:pPr>
          </w:p>
        </w:tc>
        <w:tc>
          <w:tcPr>
            <w:tcW w:w="899" w:type="dxa"/>
          </w:tcPr>
          <w:p w14:paraId="6491872D" w14:textId="77777777" w:rsidR="0037037A" w:rsidRPr="0037037A" w:rsidRDefault="0037037A" w:rsidP="00E94FAD">
            <w:pPr>
              <w:pStyle w:val="TAC"/>
              <w:spacing w:after="80" w:line="252" w:lineRule="auto"/>
              <w:ind w:left="33" w:firstLine="0"/>
              <w:jc w:val="left"/>
              <w:rPr>
                <w:rFonts w:cs="Arial"/>
                <w:lang w:val="de-DE" w:eastAsia="ko-KR"/>
              </w:rPr>
            </w:pPr>
          </w:p>
        </w:tc>
        <w:tc>
          <w:tcPr>
            <w:tcW w:w="4608" w:type="dxa"/>
          </w:tcPr>
          <w:p w14:paraId="3DFBBC10" w14:textId="160BA14E" w:rsidR="0037037A" w:rsidRPr="0037037A" w:rsidRDefault="0037037A" w:rsidP="00E94FAD">
            <w:pPr>
              <w:pStyle w:val="TAC"/>
              <w:spacing w:after="80" w:line="252" w:lineRule="auto"/>
              <w:ind w:left="33" w:firstLine="0"/>
              <w:jc w:val="left"/>
              <w:rPr>
                <w:rFonts w:eastAsiaTheme="minorEastAsia" w:cs="Arial"/>
                <w:lang w:val="en-US" w:eastAsia="ja-JP"/>
              </w:rPr>
            </w:pPr>
            <w:r w:rsidRPr="0037037A">
              <w:rPr>
                <w:rFonts w:eastAsia="等线" w:cs="Arial"/>
                <w:lang w:val="en-US" w:eastAsia="zh-CN"/>
              </w:rPr>
              <w:t>Same</w:t>
            </w:r>
            <w:r w:rsidRPr="0037037A">
              <w:rPr>
                <w:rFonts w:eastAsiaTheme="minorEastAsia" w:cs="Arial"/>
                <w:lang w:val="en-US" w:eastAsia="ja-JP"/>
              </w:rPr>
              <w:t xml:space="preserve"> </w:t>
            </w:r>
            <w:r w:rsidRPr="0037037A">
              <w:rPr>
                <w:rFonts w:eastAsia="等线" w:cs="Arial"/>
                <w:lang w:val="en-US" w:eastAsia="zh-CN"/>
              </w:rPr>
              <w:t>view</w:t>
            </w:r>
            <w:r w:rsidRPr="0037037A">
              <w:rPr>
                <w:rFonts w:eastAsiaTheme="minorEastAsia" w:cs="Arial"/>
                <w:lang w:val="en-US" w:eastAsia="ja-JP"/>
              </w:rPr>
              <w:t xml:space="preserve"> </w:t>
            </w:r>
            <w:r w:rsidRPr="0037037A">
              <w:rPr>
                <w:rFonts w:eastAsia="等线" w:cs="Arial"/>
                <w:lang w:val="en-US" w:eastAsia="zh-CN"/>
              </w:rPr>
              <w:t>as</w:t>
            </w:r>
            <w:r w:rsidRPr="0037037A">
              <w:rPr>
                <w:rFonts w:eastAsiaTheme="minorEastAsia" w:cs="Arial"/>
                <w:lang w:val="en-US" w:eastAsia="ja-JP"/>
              </w:rPr>
              <w:t xml:space="preserve"> QC</w:t>
            </w:r>
          </w:p>
        </w:tc>
      </w:tr>
    </w:tbl>
    <w:bookmarkEnd w:id="1"/>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宋体"/>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宋体"/>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宋体"/>
                <w:lang w:val="de-DE" w:eastAsia="zh-CN"/>
              </w:rPr>
            </w:pPr>
          </w:p>
        </w:tc>
        <w:tc>
          <w:tcPr>
            <w:tcW w:w="4609" w:type="dxa"/>
            <w:tcBorders>
              <w:top w:val="double" w:sz="4" w:space="0" w:color="auto"/>
            </w:tcBorders>
          </w:tcPr>
          <w:p w14:paraId="7FF26F5B" w14:textId="67CA19D4" w:rsidR="00511AC6" w:rsidRPr="00E94FAD" w:rsidRDefault="00CC00F4" w:rsidP="004A7DC2">
            <w:pPr>
              <w:pStyle w:val="TAC"/>
              <w:spacing w:after="80" w:line="252" w:lineRule="auto"/>
              <w:ind w:left="33" w:firstLine="0"/>
              <w:jc w:val="left"/>
              <w:rPr>
                <w:rFonts w:eastAsia="宋体"/>
                <w:lang w:val="en-US" w:eastAsia="zh-CN"/>
              </w:rPr>
            </w:pPr>
            <w:r w:rsidRPr="00E94FAD">
              <w:rPr>
                <w:rFonts w:eastAsia="宋体"/>
                <w:lang w:val="en-US"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Agree with Ericsson and Qualcomm. </w:t>
            </w:r>
          </w:p>
        </w:tc>
      </w:tr>
      <w:tr w:rsidR="00881532" w14:paraId="16914B28" w14:textId="77777777" w:rsidTr="008857F5">
        <w:trPr>
          <w:jc w:val="center"/>
        </w:trPr>
        <w:tc>
          <w:tcPr>
            <w:tcW w:w="1523" w:type="dxa"/>
          </w:tcPr>
          <w:p w14:paraId="4185EE6C" w14:textId="1BA048CF" w:rsidR="00881532" w:rsidRPr="00881532" w:rsidRDefault="00881532" w:rsidP="00E279F1">
            <w:pPr>
              <w:pStyle w:val="TAC"/>
              <w:tabs>
                <w:tab w:val="left" w:pos="1020"/>
              </w:tabs>
              <w:spacing w:after="80" w:line="252" w:lineRule="auto"/>
              <w:ind w:left="25" w:firstLine="0"/>
              <w:jc w:val="left"/>
              <w:rPr>
                <w:rFonts w:eastAsia="等线"/>
                <w:lang w:eastAsia="zh-CN"/>
              </w:rPr>
            </w:pPr>
            <w:r>
              <w:rPr>
                <w:rFonts w:eastAsia="等线" w:hint="eastAsia"/>
                <w:lang w:eastAsia="zh-CN"/>
              </w:rPr>
              <w:t>O</w:t>
            </w:r>
            <w:r>
              <w:rPr>
                <w:rFonts w:eastAsia="等线"/>
                <w:lang w:eastAsia="zh-CN"/>
              </w:rPr>
              <w:t>PPO</w:t>
            </w:r>
          </w:p>
        </w:tc>
        <w:tc>
          <w:tcPr>
            <w:tcW w:w="899" w:type="dxa"/>
          </w:tcPr>
          <w:p w14:paraId="4A1871D0" w14:textId="77777777" w:rsidR="00881532" w:rsidRDefault="00881532" w:rsidP="00E279F1">
            <w:pPr>
              <w:pStyle w:val="TAC"/>
              <w:spacing w:after="80" w:line="252" w:lineRule="auto"/>
              <w:ind w:left="0" w:firstLine="0"/>
              <w:rPr>
                <w:lang w:val="de-DE" w:eastAsia="ko-KR"/>
              </w:rPr>
            </w:pPr>
          </w:p>
        </w:tc>
        <w:tc>
          <w:tcPr>
            <w:tcW w:w="898" w:type="dxa"/>
          </w:tcPr>
          <w:p w14:paraId="26D30477" w14:textId="77777777" w:rsidR="00881532" w:rsidRDefault="00881532" w:rsidP="00E279F1">
            <w:pPr>
              <w:pStyle w:val="TAC"/>
              <w:spacing w:after="80" w:line="252" w:lineRule="auto"/>
              <w:ind w:left="33" w:firstLine="0"/>
              <w:jc w:val="left"/>
              <w:rPr>
                <w:lang w:val="de-DE" w:eastAsia="ko-KR"/>
              </w:rPr>
            </w:pPr>
          </w:p>
        </w:tc>
        <w:tc>
          <w:tcPr>
            <w:tcW w:w="919" w:type="dxa"/>
          </w:tcPr>
          <w:p w14:paraId="085F2326" w14:textId="77777777" w:rsidR="00881532" w:rsidRDefault="00881532" w:rsidP="00E279F1">
            <w:pPr>
              <w:pStyle w:val="TAC"/>
              <w:spacing w:after="80" w:line="252" w:lineRule="auto"/>
              <w:ind w:left="33" w:firstLine="0"/>
              <w:jc w:val="left"/>
              <w:rPr>
                <w:lang w:val="de-DE" w:eastAsia="ko-KR"/>
              </w:rPr>
            </w:pPr>
          </w:p>
        </w:tc>
        <w:tc>
          <w:tcPr>
            <w:tcW w:w="898" w:type="dxa"/>
          </w:tcPr>
          <w:p w14:paraId="44D41B15" w14:textId="77777777" w:rsidR="00881532" w:rsidRDefault="00881532" w:rsidP="00E279F1">
            <w:pPr>
              <w:pStyle w:val="TAC"/>
              <w:spacing w:after="80" w:line="252" w:lineRule="auto"/>
              <w:ind w:left="33" w:firstLine="0"/>
              <w:jc w:val="left"/>
              <w:rPr>
                <w:lang w:val="de-DE" w:eastAsia="ko-KR"/>
              </w:rPr>
            </w:pPr>
          </w:p>
        </w:tc>
        <w:tc>
          <w:tcPr>
            <w:tcW w:w="4609" w:type="dxa"/>
          </w:tcPr>
          <w:p w14:paraId="181FC9E6" w14:textId="3686F0F1" w:rsidR="00881532" w:rsidRPr="00E94FAD" w:rsidRDefault="00881532" w:rsidP="00E279F1">
            <w:pPr>
              <w:pStyle w:val="TAC"/>
              <w:spacing w:after="80" w:line="252" w:lineRule="auto"/>
              <w:ind w:left="33" w:firstLine="0"/>
              <w:jc w:val="left"/>
              <w:rPr>
                <w:lang w:val="en-US" w:eastAsia="ko-KR"/>
              </w:rPr>
            </w:pPr>
            <w:r>
              <w:rPr>
                <w:lang w:val="en-US" w:eastAsia="ko-KR"/>
              </w:rPr>
              <w:t>In RRC Connected, measurement is fully controlled by network.</w:t>
            </w:r>
          </w:p>
        </w:tc>
      </w:tr>
      <w:tr w:rsidR="001A268C" w14:paraId="6915553F" w14:textId="77777777" w:rsidTr="008857F5">
        <w:trPr>
          <w:jc w:val="center"/>
        </w:trPr>
        <w:tc>
          <w:tcPr>
            <w:tcW w:w="1523" w:type="dxa"/>
          </w:tcPr>
          <w:p w14:paraId="451531BA" w14:textId="00A4D696" w:rsidR="001A268C" w:rsidRDefault="001A268C" w:rsidP="001A268C">
            <w:pPr>
              <w:pStyle w:val="TAC"/>
              <w:tabs>
                <w:tab w:val="left" w:pos="1020"/>
              </w:tabs>
              <w:spacing w:after="80" w:line="252" w:lineRule="auto"/>
              <w:ind w:left="25" w:firstLine="0"/>
              <w:jc w:val="left"/>
              <w:rPr>
                <w:rFonts w:eastAsia="等线"/>
                <w:lang w:eastAsia="zh-CN"/>
              </w:rPr>
            </w:pPr>
            <w:r w:rsidRPr="001B25C2">
              <w:rPr>
                <w:rFonts w:eastAsiaTheme="minorEastAsia" w:cs="Arial"/>
                <w:lang w:eastAsia="ja-JP"/>
              </w:rPr>
              <w:t>DENSO</w:t>
            </w:r>
          </w:p>
        </w:tc>
        <w:tc>
          <w:tcPr>
            <w:tcW w:w="899" w:type="dxa"/>
          </w:tcPr>
          <w:p w14:paraId="59219099" w14:textId="77777777" w:rsidR="001A268C" w:rsidRDefault="001A268C" w:rsidP="001A268C">
            <w:pPr>
              <w:pStyle w:val="TAC"/>
              <w:spacing w:after="80" w:line="252" w:lineRule="auto"/>
              <w:ind w:left="0" w:firstLine="0"/>
              <w:rPr>
                <w:lang w:val="de-DE" w:eastAsia="ko-KR"/>
              </w:rPr>
            </w:pPr>
          </w:p>
        </w:tc>
        <w:tc>
          <w:tcPr>
            <w:tcW w:w="898" w:type="dxa"/>
          </w:tcPr>
          <w:p w14:paraId="77B52A3A" w14:textId="77777777" w:rsidR="001A268C" w:rsidRDefault="001A268C" w:rsidP="001A268C">
            <w:pPr>
              <w:pStyle w:val="TAC"/>
              <w:spacing w:after="80" w:line="252" w:lineRule="auto"/>
              <w:ind w:left="33" w:firstLine="0"/>
              <w:jc w:val="left"/>
              <w:rPr>
                <w:lang w:val="de-DE" w:eastAsia="ko-KR"/>
              </w:rPr>
            </w:pPr>
          </w:p>
        </w:tc>
        <w:tc>
          <w:tcPr>
            <w:tcW w:w="919" w:type="dxa"/>
          </w:tcPr>
          <w:p w14:paraId="7C21DB71" w14:textId="77777777" w:rsidR="001A268C" w:rsidRDefault="001A268C" w:rsidP="001A268C">
            <w:pPr>
              <w:pStyle w:val="TAC"/>
              <w:spacing w:after="80" w:line="252" w:lineRule="auto"/>
              <w:ind w:left="33" w:firstLine="0"/>
              <w:jc w:val="left"/>
              <w:rPr>
                <w:lang w:val="de-DE" w:eastAsia="ko-KR"/>
              </w:rPr>
            </w:pPr>
          </w:p>
        </w:tc>
        <w:tc>
          <w:tcPr>
            <w:tcW w:w="898" w:type="dxa"/>
          </w:tcPr>
          <w:p w14:paraId="39EC7F4E" w14:textId="77777777" w:rsidR="001A268C" w:rsidRDefault="001A268C" w:rsidP="001A268C">
            <w:pPr>
              <w:pStyle w:val="TAC"/>
              <w:spacing w:after="80" w:line="252" w:lineRule="auto"/>
              <w:ind w:left="33" w:firstLine="0"/>
              <w:jc w:val="left"/>
              <w:rPr>
                <w:lang w:val="de-DE" w:eastAsia="ko-KR"/>
              </w:rPr>
            </w:pPr>
          </w:p>
        </w:tc>
        <w:tc>
          <w:tcPr>
            <w:tcW w:w="4609" w:type="dxa"/>
          </w:tcPr>
          <w:p w14:paraId="40DC938D" w14:textId="4EC8F94E" w:rsidR="001A268C"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 xml:space="preserve">We agree with </w:t>
            </w:r>
            <w:r w:rsidRPr="00E94FAD">
              <w:rPr>
                <w:rFonts w:cs="Arial"/>
                <w:lang w:val="en-US" w:eastAsia="ko-KR"/>
              </w:rPr>
              <w:t>Ericsson/Qualcomm</w:t>
            </w:r>
          </w:p>
        </w:tc>
      </w:tr>
      <w:tr w:rsidR="00E94FAD" w14:paraId="337CAE66" w14:textId="77777777" w:rsidTr="008857F5">
        <w:trPr>
          <w:jc w:val="center"/>
        </w:trPr>
        <w:tc>
          <w:tcPr>
            <w:tcW w:w="1523" w:type="dxa"/>
          </w:tcPr>
          <w:p w14:paraId="0B8634BF" w14:textId="0835109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6A232D1" w14:textId="76C99896" w:rsidR="00E94FAD" w:rsidRDefault="00E94FAD" w:rsidP="00E94FAD">
            <w:pPr>
              <w:pStyle w:val="TAC"/>
              <w:spacing w:after="80" w:line="252" w:lineRule="auto"/>
              <w:ind w:left="0" w:firstLine="0"/>
              <w:rPr>
                <w:lang w:val="de-DE" w:eastAsia="ko-KR"/>
              </w:rPr>
            </w:pPr>
            <w:r>
              <w:rPr>
                <w:lang w:val="de-DE" w:eastAsia="ko-KR"/>
              </w:rPr>
              <w:t>Y</w:t>
            </w:r>
          </w:p>
        </w:tc>
        <w:tc>
          <w:tcPr>
            <w:tcW w:w="898" w:type="dxa"/>
          </w:tcPr>
          <w:p w14:paraId="078454F2" w14:textId="2EEFB3BF"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919" w:type="dxa"/>
          </w:tcPr>
          <w:p w14:paraId="7ABB734B" w14:textId="77777777" w:rsidR="00E94FAD" w:rsidRDefault="00E94FAD" w:rsidP="00E94FAD">
            <w:pPr>
              <w:pStyle w:val="TAC"/>
              <w:spacing w:after="80" w:line="252" w:lineRule="auto"/>
              <w:ind w:left="33" w:firstLine="0"/>
              <w:jc w:val="left"/>
              <w:rPr>
                <w:lang w:val="de-DE" w:eastAsia="ko-KR"/>
              </w:rPr>
            </w:pPr>
          </w:p>
        </w:tc>
        <w:tc>
          <w:tcPr>
            <w:tcW w:w="898" w:type="dxa"/>
          </w:tcPr>
          <w:p w14:paraId="04430AF9" w14:textId="77777777" w:rsidR="00E94FAD" w:rsidRDefault="00E94FAD" w:rsidP="00E94FAD">
            <w:pPr>
              <w:pStyle w:val="TAC"/>
              <w:spacing w:after="80" w:line="252" w:lineRule="auto"/>
              <w:ind w:left="33" w:firstLine="0"/>
              <w:jc w:val="left"/>
              <w:rPr>
                <w:lang w:val="de-DE" w:eastAsia="ko-KR"/>
              </w:rPr>
            </w:pPr>
          </w:p>
        </w:tc>
        <w:tc>
          <w:tcPr>
            <w:tcW w:w="4609" w:type="dxa"/>
          </w:tcPr>
          <w:p w14:paraId="3CCF669A"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There are 2 parts to the granularity of RRM relaxation: 1) The granularity at which a criteria is reported and 2) the granularity at which relaxation is applied. The answers from other companies seem to focus/assume the granularity at which the relaxation is applied. And indeed RRM measurement framework already has many tools the network can use to apply it. </w:t>
            </w:r>
          </w:p>
          <w:p w14:paraId="7B9FEEF8"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Nonetheless, the network cannot decide about something it doesn`t know about. Therefore, we need to discuss the granularity of information which is reported. An example, which would allow to have relaxation and power saving much more frequently, is that the UE report cells or measurement objects which are below a margin. Then, the network may decide to remove such objects and this could be done without any penalty to mobility performance. </w:t>
            </w:r>
          </w:p>
          <w:p w14:paraId="419F95C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Also in our view, the proposal from OPPO (see Q2.7) to relax bad beams could also be applied to RRC_Connected mode with great benefits. As the network should have control of relaxations (as already agreed), the network could provide a 1 bit indication when enabling relaxation that discarding these bad beams is allowed. </w:t>
            </w:r>
          </w:p>
          <w:p w14:paraId="2242E777" w14:textId="77777777" w:rsidR="00E94FAD" w:rsidRDefault="00E94FAD" w:rsidP="00E94FAD">
            <w:pPr>
              <w:pStyle w:val="TAC"/>
              <w:spacing w:after="80" w:line="252" w:lineRule="auto"/>
              <w:ind w:left="33" w:firstLine="0"/>
              <w:jc w:val="left"/>
              <w:rPr>
                <w:rFonts w:eastAsiaTheme="minorEastAsia" w:cs="Arial"/>
                <w:lang w:val="en-US" w:eastAsia="ja-JP"/>
              </w:rPr>
            </w:pPr>
          </w:p>
          <w:p w14:paraId="1B08965A" w14:textId="7BB67BB8"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   </w:t>
            </w:r>
          </w:p>
        </w:tc>
      </w:tr>
      <w:tr w:rsidR="00554986" w14:paraId="0E761F8D" w14:textId="77777777" w:rsidTr="008857F5">
        <w:trPr>
          <w:jc w:val="center"/>
        </w:trPr>
        <w:tc>
          <w:tcPr>
            <w:tcW w:w="1523" w:type="dxa"/>
          </w:tcPr>
          <w:p w14:paraId="4C414AD1" w14:textId="497842AE"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899" w:type="dxa"/>
          </w:tcPr>
          <w:p w14:paraId="7FE006A5" w14:textId="77777777" w:rsidR="00554986" w:rsidRDefault="00554986" w:rsidP="00554986">
            <w:pPr>
              <w:pStyle w:val="TAC"/>
              <w:spacing w:after="80" w:line="252" w:lineRule="auto"/>
              <w:ind w:left="0" w:firstLine="0"/>
              <w:rPr>
                <w:lang w:val="de-DE" w:eastAsia="ko-KR"/>
              </w:rPr>
            </w:pPr>
          </w:p>
        </w:tc>
        <w:tc>
          <w:tcPr>
            <w:tcW w:w="898" w:type="dxa"/>
          </w:tcPr>
          <w:p w14:paraId="506BD629" w14:textId="77777777" w:rsidR="00554986" w:rsidRDefault="00554986" w:rsidP="00554986">
            <w:pPr>
              <w:pStyle w:val="TAC"/>
              <w:spacing w:after="80" w:line="252" w:lineRule="auto"/>
              <w:ind w:left="33" w:firstLine="0"/>
              <w:jc w:val="left"/>
              <w:rPr>
                <w:lang w:val="de-DE" w:eastAsia="ko-KR"/>
              </w:rPr>
            </w:pPr>
          </w:p>
        </w:tc>
        <w:tc>
          <w:tcPr>
            <w:tcW w:w="919" w:type="dxa"/>
          </w:tcPr>
          <w:p w14:paraId="5403C43A" w14:textId="77777777" w:rsidR="00554986" w:rsidRDefault="00554986" w:rsidP="00554986">
            <w:pPr>
              <w:pStyle w:val="TAC"/>
              <w:spacing w:after="80" w:line="252" w:lineRule="auto"/>
              <w:ind w:left="33" w:firstLine="0"/>
              <w:jc w:val="left"/>
              <w:rPr>
                <w:lang w:val="de-DE" w:eastAsia="ko-KR"/>
              </w:rPr>
            </w:pPr>
          </w:p>
        </w:tc>
        <w:tc>
          <w:tcPr>
            <w:tcW w:w="898" w:type="dxa"/>
          </w:tcPr>
          <w:p w14:paraId="2F8BBD0A" w14:textId="77777777" w:rsidR="00554986" w:rsidRDefault="00554986" w:rsidP="00554986">
            <w:pPr>
              <w:pStyle w:val="TAC"/>
              <w:spacing w:after="80" w:line="252" w:lineRule="auto"/>
              <w:ind w:left="33" w:firstLine="0"/>
              <w:jc w:val="left"/>
              <w:rPr>
                <w:lang w:val="de-DE" w:eastAsia="ko-KR"/>
              </w:rPr>
            </w:pPr>
          </w:p>
        </w:tc>
        <w:tc>
          <w:tcPr>
            <w:tcW w:w="4609" w:type="dxa"/>
          </w:tcPr>
          <w:p w14:paraId="1EDFE58D" w14:textId="25A2D8AA" w:rsidR="00554986" w:rsidRDefault="00554986" w:rsidP="00554986">
            <w:pPr>
              <w:pStyle w:val="TAC"/>
              <w:spacing w:after="80" w:line="252" w:lineRule="auto"/>
              <w:ind w:left="33" w:firstLine="0"/>
              <w:jc w:val="left"/>
              <w:rPr>
                <w:rFonts w:eastAsiaTheme="minorEastAsia" w:cs="Arial"/>
                <w:lang w:val="en-US" w:eastAsia="ja-JP"/>
              </w:rPr>
            </w:pPr>
            <w:r>
              <w:rPr>
                <w:rFonts w:eastAsiaTheme="minorEastAsia" w:cs="Arial"/>
                <w:lang w:val="de-DE" w:eastAsia="ja-JP"/>
              </w:rPr>
              <w:t>Agree with Ericsson/QC</w:t>
            </w:r>
          </w:p>
        </w:tc>
      </w:tr>
      <w:tr w:rsidR="0067061A" w14:paraId="164E1F88" w14:textId="77777777" w:rsidTr="008857F5">
        <w:trPr>
          <w:jc w:val="center"/>
        </w:trPr>
        <w:tc>
          <w:tcPr>
            <w:tcW w:w="1523" w:type="dxa"/>
          </w:tcPr>
          <w:p w14:paraId="4D8D93E4" w14:textId="02A3982C" w:rsidR="0067061A" w:rsidRPr="0067061A" w:rsidRDefault="0067061A" w:rsidP="00554986">
            <w:pPr>
              <w:pStyle w:val="TAC"/>
              <w:tabs>
                <w:tab w:val="left" w:pos="1020"/>
              </w:tabs>
              <w:spacing w:after="80" w:line="252" w:lineRule="auto"/>
              <w:ind w:left="25" w:firstLine="0"/>
              <w:jc w:val="left"/>
              <w:rPr>
                <w:rFonts w:eastAsiaTheme="minorEastAsia" w:cs="Arial"/>
                <w:lang w:eastAsia="ja-JP"/>
              </w:rPr>
            </w:pPr>
            <w:r w:rsidRPr="0067061A">
              <w:rPr>
                <w:rFonts w:eastAsia="等线" w:cs="Arial"/>
                <w:lang w:eastAsia="zh-CN"/>
              </w:rPr>
              <w:t>Xiaomi</w:t>
            </w:r>
          </w:p>
        </w:tc>
        <w:tc>
          <w:tcPr>
            <w:tcW w:w="899" w:type="dxa"/>
          </w:tcPr>
          <w:p w14:paraId="4B6F5DE1" w14:textId="77777777" w:rsidR="0067061A" w:rsidRPr="0067061A" w:rsidRDefault="0067061A" w:rsidP="00554986">
            <w:pPr>
              <w:pStyle w:val="TAC"/>
              <w:spacing w:after="80" w:line="252" w:lineRule="auto"/>
              <w:ind w:left="0" w:firstLine="0"/>
              <w:rPr>
                <w:rFonts w:cs="Arial"/>
                <w:lang w:val="de-DE" w:eastAsia="ko-KR"/>
              </w:rPr>
            </w:pPr>
          </w:p>
        </w:tc>
        <w:tc>
          <w:tcPr>
            <w:tcW w:w="898" w:type="dxa"/>
          </w:tcPr>
          <w:p w14:paraId="0A716898" w14:textId="77777777" w:rsidR="0067061A" w:rsidRPr="0067061A" w:rsidRDefault="0067061A" w:rsidP="00554986">
            <w:pPr>
              <w:pStyle w:val="TAC"/>
              <w:spacing w:after="80" w:line="252" w:lineRule="auto"/>
              <w:ind w:left="33" w:firstLine="0"/>
              <w:jc w:val="left"/>
              <w:rPr>
                <w:rFonts w:cs="Arial"/>
                <w:lang w:val="de-DE" w:eastAsia="ko-KR"/>
              </w:rPr>
            </w:pPr>
          </w:p>
        </w:tc>
        <w:tc>
          <w:tcPr>
            <w:tcW w:w="919" w:type="dxa"/>
          </w:tcPr>
          <w:p w14:paraId="3BC63941" w14:textId="77777777" w:rsidR="0067061A" w:rsidRPr="0067061A" w:rsidRDefault="0067061A" w:rsidP="00554986">
            <w:pPr>
              <w:pStyle w:val="TAC"/>
              <w:spacing w:after="80" w:line="252" w:lineRule="auto"/>
              <w:ind w:left="33" w:firstLine="0"/>
              <w:jc w:val="left"/>
              <w:rPr>
                <w:rFonts w:cs="Arial"/>
                <w:lang w:val="de-DE" w:eastAsia="ko-KR"/>
              </w:rPr>
            </w:pPr>
          </w:p>
        </w:tc>
        <w:tc>
          <w:tcPr>
            <w:tcW w:w="898" w:type="dxa"/>
          </w:tcPr>
          <w:p w14:paraId="3E8F48A2" w14:textId="77777777" w:rsidR="0067061A" w:rsidRPr="0067061A" w:rsidRDefault="0067061A" w:rsidP="00554986">
            <w:pPr>
              <w:pStyle w:val="TAC"/>
              <w:spacing w:after="80" w:line="252" w:lineRule="auto"/>
              <w:ind w:left="33" w:firstLine="0"/>
              <w:jc w:val="left"/>
              <w:rPr>
                <w:rFonts w:cs="Arial"/>
                <w:lang w:val="de-DE" w:eastAsia="ko-KR"/>
              </w:rPr>
            </w:pPr>
          </w:p>
        </w:tc>
        <w:tc>
          <w:tcPr>
            <w:tcW w:w="4609" w:type="dxa"/>
          </w:tcPr>
          <w:p w14:paraId="19E23669" w14:textId="0FBEC20E" w:rsidR="0067061A" w:rsidRPr="0067061A" w:rsidRDefault="0067061A" w:rsidP="00554986">
            <w:pPr>
              <w:pStyle w:val="TAC"/>
              <w:spacing w:after="80" w:line="252" w:lineRule="auto"/>
              <w:ind w:left="33" w:firstLine="0"/>
              <w:jc w:val="left"/>
              <w:rPr>
                <w:rFonts w:eastAsiaTheme="minorEastAsia" w:cs="Arial"/>
                <w:lang w:val="de-DE" w:eastAsia="ja-JP"/>
              </w:rPr>
            </w:pPr>
            <w:r w:rsidRPr="0067061A">
              <w:rPr>
                <w:rFonts w:eastAsia="等线" w:cs="Arial"/>
                <w:lang w:val="de-DE" w:eastAsia="zh-CN"/>
              </w:rPr>
              <w:t>Same</w:t>
            </w:r>
            <w:r w:rsidRPr="0067061A">
              <w:rPr>
                <w:rFonts w:eastAsiaTheme="minorEastAsia" w:cs="Arial"/>
                <w:lang w:val="de-DE" w:eastAsia="ja-JP"/>
              </w:rPr>
              <w:t xml:space="preserve"> </w:t>
            </w:r>
            <w:r w:rsidRPr="0067061A">
              <w:rPr>
                <w:rFonts w:eastAsia="等线" w:cs="Arial"/>
                <w:lang w:val="de-DE" w:eastAsia="zh-CN"/>
              </w:rPr>
              <w:t>view</w:t>
            </w:r>
            <w:r w:rsidRPr="0067061A">
              <w:rPr>
                <w:rFonts w:eastAsiaTheme="minorEastAsia" w:cs="Arial"/>
                <w:lang w:val="de-DE" w:eastAsia="ja-JP"/>
              </w:rPr>
              <w:t xml:space="preserve"> </w:t>
            </w:r>
            <w:r w:rsidRPr="0067061A">
              <w:rPr>
                <w:rFonts w:eastAsia="等线" w:cs="Arial"/>
                <w:lang w:val="de-DE" w:eastAsia="zh-CN"/>
              </w:rPr>
              <w:t>as</w:t>
            </w:r>
            <w:r w:rsidRPr="0067061A">
              <w:rPr>
                <w:rFonts w:eastAsiaTheme="minorEastAsia" w:cs="Arial"/>
                <w:lang w:val="de-DE" w:eastAsia="ja-JP"/>
              </w:rPr>
              <w:t xml:space="preserve"> </w:t>
            </w:r>
            <w:r w:rsidRPr="0067061A">
              <w:rPr>
                <w:rFonts w:eastAsiaTheme="minorEastAsia" w:cs="Arial"/>
                <w:lang w:val="de-DE" w:eastAsia="ja-JP"/>
              </w:rPr>
              <w:t>Ericsson/QC</w:t>
            </w: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等线" w:hAnsi="Arial"/>
          <w:kern w:val="0"/>
          <w:sz w:val="20"/>
          <w:szCs w:val="20"/>
          <w:lang w:eastAsia="zh-CN"/>
        </w:rPr>
      </w:pPr>
      <w:r>
        <w:rPr>
          <w:rFonts w:ascii="Arial" w:eastAsia="等线"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等线" w:hAnsi="Arial"/>
          <w:kern w:val="0"/>
          <w:sz w:val="20"/>
          <w:szCs w:val="20"/>
          <w:lang w:eastAsia="zh-CN"/>
        </w:rPr>
      </w:pPr>
      <w:r w:rsidRPr="00C44642">
        <w:rPr>
          <w:rFonts w:ascii="Arial" w:eastAsia="等线" w:hAnsi="Arial"/>
          <w:b/>
          <w:bCs/>
          <w:kern w:val="0"/>
          <w:sz w:val="20"/>
          <w:szCs w:val="20"/>
          <w:highlight w:val="green"/>
          <w:lang w:eastAsia="zh-CN"/>
        </w:rPr>
        <w:t xml:space="preserve">For </w:t>
      </w:r>
      <w:r w:rsidR="00C44642" w:rsidRPr="00C44642">
        <w:rPr>
          <w:rFonts w:ascii="Arial" w:eastAsia="等线" w:hAnsi="Arial"/>
          <w:b/>
          <w:bCs/>
          <w:kern w:val="0"/>
          <w:sz w:val="20"/>
          <w:szCs w:val="20"/>
          <w:highlight w:val="green"/>
          <w:lang w:eastAsia="zh-CN"/>
        </w:rPr>
        <w:t>agreement</w:t>
      </w:r>
      <w:r w:rsidR="00833F27">
        <w:rPr>
          <w:rFonts w:ascii="Arial" w:eastAsia="等线" w:hAnsi="Arial"/>
          <w:b/>
          <w:bCs/>
          <w:kern w:val="0"/>
          <w:sz w:val="20"/>
          <w:szCs w:val="20"/>
          <w:highlight w:val="green"/>
          <w:lang w:eastAsia="zh-CN"/>
        </w:rPr>
        <w:t xml:space="preserve"> by email</w:t>
      </w:r>
      <w:r w:rsidR="00C44642" w:rsidRPr="00C44642">
        <w:rPr>
          <w:rFonts w:ascii="Arial" w:eastAsia="等线"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lastRenderedPageBreak/>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Proposal 8.</w:t>
      </w:r>
      <w:r>
        <w:rPr>
          <w:rFonts w:eastAsia="等线"/>
          <w:b/>
          <w:bCs w:val="0"/>
          <w:color w:val="000000" w:themeColor="text1"/>
          <w:lang w:eastAsia="zh-CN"/>
        </w:rPr>
        <w:tab/>
      </w:r>
      <w:r w:rsidRPr="009328D3">
        <w:rPr>
          <w:rFonts w:eastAsia="等线"/>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等线"/>
          <w:b/>
          <w:bCs w:val="0"/>
          <w:color w:val="000000" w:themeColor="text1"/>
          <w:lang w:eastAsia="zh-CN"/>
        </w:rPr>
      </w:pPr>
      <w:r w:rsidRPr="009328D3">
        <w:rPr>
          <w:rFonts w:eastAsia="等线"/>
          <w:b/>
          <w:bCs w:val="0"/>
          <w:color w:val="000000" w:themeColor="text1"/>
          <w:lang w:eastAsia="zh-CN"/>
        </w:rPr>
        <w:t xml:space="preserve">Proposal </w:t>
      </w:r>
      <w:r>
        <w:rPr>
          <w:rFonts w:eastAsia="等线"/>
          <w:b/>
          <w:bCs w:val="0"/>
          <w:color w:val="000000" w:themeColor="text1"/>
          <w:lang w:eastAsia="zh-CN"/>
        </w:rPr>
        <w:t>9</w:t>
      </w:r>
      <w:r w:rsidRPr="009328D3">
        <w:rPr>
          <w:rFonts w:eastAsia="等线"/>
          <w:b/>
          <w:bCs w:val="0"/>
          <w:color w:val="000000" w:themeColor="text1"/>
          <w:lang w:eastAsia="zh-CN"/>
        </w:rPr>
        <w:t>.</w:t>
      </w:r>
      <w:r>
        <w:rPr>
          <w:rFonts w:eastAsia="等线"/>
          <w:b/>
          <w:bCs w:val="0"/>
          <w:color w:val="000000" w:themeColor="text1"/>
          <w:lang w:eastAsia="zh-CN"/>
        </w:rPr>
        <w:tab/>
      </w:r>
      <w:r w:rsidRPr="009328D3">
        <w:rPr>
          <w:rFonts w:eastAsia="等线"/>
          <w:b/>
          <w:bCs w:val="0"/>
          <w:color w:val="000000" w:themeColor="text1"/>
          <w:lang w:eastAsia="zh-CN"/>
        </w:rPr>
        <w:t>(1</w:t>
      </w:r>
      <w:r>
        <w:rPr>
          <w:rFonts w:eastAsia="等线"/>
          <w:b/>
          <w:bCs w:val="0"/>
          <w:color w:val="000000" w:themeColor="text1"/>
          <w:lang w:eastAsia="zh-CN"/>
        </w:rPr>
        <w:t>8</w:t>
      </w:r>
      <w:r w:rsidRPr="009328D3">
        <w:rPr>
          <w:rFonts w:eastAsia="等线"/>
          <w:b/>
          <w:bCs w:val="0"/>
          <w:color w:val="000000" w:themeColor="text1"/>
          <w:lang w:eastAsia="zh-CN"/>
        </w:rPr>
        <w:t xml:space="preserve">/20) </w:t>
      </w:r>
      <w:r>
        <w:rPr>
          <w:rFonts w:eastAsia="等线"/>
          <w:b/>
          <w:bCs w:val="0"/>
          <w:color w:val="000000" w:themeColor="text1"/>
          <w:lang w:eastAsia="zh-CN"/>
        </w:rPr>
        <w:t xml:space="preserve">No need for UE to </w:t>
      </w:r>
      <w:r w:rsidRPr="00880FC6">
        <w:rPr>
          <w:rFonts w:eastAsia="等线"/>
          <w:b/>
          <w:bCs w:val="0"/>
          <w:color w:val="000000" w:themeColor="text1"/>
          <w:lang w:eastAsia="zh-CN"/>
        </w:rPr>
        <w:t>send UE Assistance Information to request network configur</w:t>
      </w:r>
      <w:r>
        <w:rPr>
          <w:rFonts w:eastAsia="等线"/>
          <w:b/>
          <w:bCs w:val="0"/>
          <w:color w:val="000000" w:themeColor="text1"/>
          <w:lang w:eastAsia="zh-CN"/>
        </w:rPr>
        <w:t xml:space="preserve">ing it </w:t>
      </w:r>
      <w:r w:rsidRPr="00880FC6">
        <w:rPr>
          <w:rFonts w:eastAsia="等线"/>
          <w:b/>
          <w:bCs w:val="0"/>
          <w:color w:val="000000" w:themeColor="text1"/>
          <w:lang w:eastAsia="zh-CN"/>
        </w:rPr>
        <w:t>with relaxation criteria</w:t>
      </w:r>
      <w:r w:rsidRPr="009328D3">
        <w:rPr>
          <w:rFonts w:eastAsia="等线"/>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等线" w:hAnsi="Arial"/>
          <w:kern w:val="0"/>
          <w:sz w:val="20"/>
          <w:szCs w:val="20"/>
          <w:lang w:eastAsia="zh-CN"/>
        </w:rPr>
      </w:pPr>
    </w:p>
    <w:p w14:paraId="7AD6E6CF" w14:textId="751DBD9D" w:rsidR="00F35F16" w:rsidRDefault="00F35F16"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856AF" w14:textId="77777777" w:rsidR="00184CD9" w:rsidRDefault="00184CD9" w:rsidP="006D4BFE">
      <w:r>
        <w:separator/>
      </w:r>
    </w:p>
  </w:endnote>
  <w:endnote w:type="continuationSeparator" w:id="0">
    <w:p w14:paraId="6E35B75D" w14:textId="77777777" w:rsidR="00184CD9" w:rsidRDefault="00184CD9"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9BF20" w14:textId="77777777" w:rsidR="00184CD9" w:rsidRDefault="00184CD9" w:rsidP="006D4BFE">
      <w:r>
        <w:separator/>
      </w:r>
    </w:p>
  </w:footnote>
  <w:footnote w:type="continuationSeparator" w:id="0">
    <w:p w14:paraId="1BA154E9" w14:textId="77777777" w:rsidR="00184CD9" w:rsidRDefault="00184CD9"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E50"/>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0B50"/>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428"/>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D4DE-9118-4972-9D50-42251CA0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11578</Words>
  <Characters>65999</Characters>
  <Application>Microsoft Office Word</Application>
  <DocSecurity>0</DocSecurity>
  <Lines>549</Lines>
  <Paragraphs>154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Xiaomi - Rao</cp:lastModifiedBy>
  <cp:revision>26</cp:revision>
  <dcterms:created xsi:type="dcterms:W3CDTF">2021-11-09T09:16:00Z</dcterms:created>
  <dcterms:modified xsi:type="dcterms:W3CDTF">2021-11-09T14:35:00Z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