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39473" w14:textId="03821D9D"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bookmarkStart w:id="0" w:name="_Toc193024528"/>
      <w:r w:rsidRPr="00AC3395">
        <w:rPr>
          <w:rFonts w:ascii="Arial" w:eastAsia="MS Mincho" w:hAnsi="Arial"/>
          <w:b/>
          <w:sz w:val="24"/>
          <w:szCs w:val="24"/>
          <w:lang w:eastAsia="x-none"/>
        </w:rPr>
        <w:t>3GPP TSG-RAN WG2 Meeting #11</w:t>
      </w:r>
      <w:r w:rsidR="00272C15">
        <w:rPr>
          <w:rFonts w:ascii="Arial" w:eastAsia="MS Mincho" w:hAnsi="Arial"/>
          <w:b/>
          <w:sz w:val="24"/>
          <w:szCs w:val="24"/>
          <w:lang w:eastAsia="x-none"/>
        </w:rPr>
        <w:t>6</w:t>
      </w:r>
      <w:r w:rsidRPr="00AC3395">
        <w:rPr>
          <w:rFonts w:ascii="Arial" w:eastAsia="MS Mincho" w:hAnsi="Arial"/>
          <w:b/>
          <w:sz w:val="24"/>
          <w:szCs w:val="24"/>
          <w:lang w:eastAsia="x-none"/>
        </w:rPr>
        <w:t xml:space="preserve"> electronic</w:t>
      </w:r>
      <w:r w:rsidRPr="00AC3395">
        <w:rPr>
          <w:rFonts w:ascii="Arial" w:eastAsia="MS Mincho" w:hAnsi="Arial"/>
          <w:b/>
          <w:sz w:val="24"/>
          <w:szCs w:val="24"/>
          <w:lang w:eastAsia="x-none"/>
        </w:rPr>
        <w:tab/>
      </w:r>
      <w:r w:rsidR="00434645" w:rsidRPr="0084018F">
        <w:rPr>
          <w:rFonts w:ascii="Arial" w:eastAsia="MS Mincho" w:hAnsi="Arial"/>
          <w:b/>
          <w:sz w:val="24"/>
          <w:szCs w:val="24"/>
          <w:lang w:eastAsia="x-none"/>
        </w:rPr>
        <w:t>R2-21</w:t>
      </w:r>
      <w:r w:rsidR="00272C15">
        <w:rPr>
          <w:rFonts w:ascii="Arial" w:eastAsia="MS Mincho" w:hAnsi="Arial"/>
          <w:b/>
          <w:sz w:val="24"/>
          <w:szCs w:val="24"/>
          <w:lang w:eastAsia="x-none"/>
        </w:rPr>
        <w:t>xxxxxx</w:t>
      </w:r>
    </w:p>
    <w:p w14:paraId="3D92C802" w14:textId="6F5929B6"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r w:rsidRPr="00AC3395">
        <w:rPr>
          <w:rFonts w:ascii="Arial" w:eastAsia="MS Mincho" w:hAnsi="Arial"/>
          <w:b/>
          <w:sz w:val="24"/>
          <w:szCs w:val="24"/>
          <w:lang w:eastAsia="x-none"/>
        </w:rPr>
        <w:t xml:space="preserve">Online, </w:t>
      </w:r>
      <w:r w:rsidR="00272C15">
        <w:rPr>
          <w:rFonts w:ascii="Arial" w:eastAsia="MS Mincho" w:hAnsi="Arial"/>
          <w:b/>
          <w:sz w:val="24"/>
          <w:szCs w:val="24"/>
          <w:lang w:eastAsia="x-none"/>
        </w:rPr>
        <w:t>Nov</w:t>
      </w:r>
      <w:r w:rsidRPr="00AC3395">
        <w:rPr>
          <w:rFonts w:ascii="Arial" w:eastAsia="MS Mincho" w:hAnsi="Arial"/>
          <w:b/>
          <w:sz w:val="24"/>
          <w:szCs w:val="24"/>
          <w:lang w:eastAsia="x-none"/>
        </w:rPr>
        <w:t xml:space="preserve"> 1-</w:t>
      </w:r>
      <w:r w:rsidR="00272C15">
        <w:rPr>
          <w:rFonts w:ascii="Arial" w:eastAsia="MS Mincho" w:hAnsi="Arial"/>
          <w:b/>
          <w:sz w:val="24"/>
          <w:szCs w:val="24"/>
          <w:lang w:eastAsia="x-none"/>
        </w:rPr>
        <w:t>1</w:t>
      </w:r>
      <w:r w:rsidRPr="00AC3395">
        <w:rPr>
          <w:rFonts w:ascii="Arial" w:eastAsia="MS Mincho" w:hAnsi="Arial"/>
          <w:b/>
          <w:sz w:val="24"/>
          <w:szCs w:val="24"/>
          <w:lang w:eastAsia="x-none"/>
        </w:rPr>
        <w:t>2, 2021</w:t>
      </w:r>
    </w:p>
    <w:p w14:paraId="08B119C0" w14:textId="77777777" w:rsidR="0037119B" w:rsidRPr="002441D3" w:rsidRDefault="0037119B" w:rsidP="0037119B">
      <w:pPr>
        <w:pStyle w:val="Footer"/>
        <w:jc w:val="both"/>
        <w:rPr>
          <w:rFonts w:eastAsia="SimSun"/>
          <w:b w:val="0"/>
          <w:i w:val="0"/>
          <w:noProof w:val="0"/>
          <w:sz w:val="24"/>
          <w:lang w:eastAsia="zh-CN"/>
        </w:rPr>
      </w:pPr>
    </w:p>
    <w:p w14:paraId="5D34AF79" w14:textId="53B20421"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AC3395">
        <w:rPr>
          <w:rFonts w:ascii="Arial" w:hAnsi="Arial"/>
          <w:sz w:val="24"/>
          <w:lang w:eastAsia="zh-CN"/>
        </w:rPr>
        <w:t>8.</w:t>
      </w:r>
      <w:r w:rsidR="00272C15">
        <w:rPr>
          <w:rFonts w:ascii="Arial" w:hAnsi="Arial"/>
          <w:sz w:val="24"/>
          <w:lang w:eastAsia="zh-CN"/>
        </w:rPr>
        <w:t>24.1</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SimSun"/>
          <w:b/>
          <w:lang w:eastAsia="zh-CN"/>
        </w:rPr>
        <w:tab/>
      </w:r>
      <w:r w:rsidR="00392996" w:rsidRPr="002441D3">
        <w:rPr>
          <w:rFonts w:eastAsia="SimSun"/>
          <w:b/>
          <w:lang w:eastAsia="zh-CN"/>
        </w:rPr>
        <w:tab/>
      </w:r>
      <w:r w:rsidRPr="002441D3">
        <w:rPr>
          <w:rStyle w:val="a4"/>
          <w:lang w:val="en-GB"/>
        </w:rPr>
        <w:t xml:space="preserve">Huawei, </w:t>
      </w:r>
      <w:r w:rsidR="00BD1EE1" w:rsidRPr="002441D3">
        <w:rPr>
          <w:rStyle w:val="a4"/>
          <w:lang w:val="en-GB"/>
        </w:rPr>
        <w:t>HiSilicon</w:t>
      </w:r>
    </w:p>
    <w:p w14:paraId="0D35A2AF" w14:textId="4008784A" w:rsidR="0037119B" w:rsidRPr="002441D3" w:rsidRDefault="0037119B" w:rsidP="0037119B">
      <w:pPr>
        <w:tabs>
          <w:tab w:val="left" w:pos="1985"/>
        </w:tabs>
        <w:ind w:left="1980" w:hanging="1980"/>
        <w:rPr>
          <w:rStyle w:val="a4"/>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 xml:space="preserve">Summary of </w:t>
      </w:r>
      <w:r w:rsidR="00272C15" w:rsidRPr="00272C15">
        <w:rPr>
          <w:rFonts w:ascii="Arial" w:hAnsi="Arial"/>
          <w:sz w:val="24"/>
        </w:rPr>
        <w:t>[AT116-e][018][NR17] Beam information of PUCCH SCell in PUCCH SCell activation</w:t>
      </w:r>
      <w:r w:rsidR="00272C15">
        <w:rPr>
          <w:rFonts w:ascii="Arial" w:hAnsi="Arial"/>
          <w:sz w:val="24"/>
        </w:rPr>
        <w:t xml:space="preserve"> (Huawei)</w:t>
      </w:r>
    </w:p>
    <w:p w14:paraId="6585DA16" w14:textId="71882A62" w:rsidR="0037119B" w:rsidRPr="002441D3" w:rsidRDefault="0037119B" w:rsidP="0037119B">
      <w:pPr>
        <w:tabs>
          <w:tab w:val="left" w:pos="1985"/>
        </w:tabs>
        <w:ind w:left="1980" w:hanging="1980"/>
        <w:rPr>
          <w:rStyle w:val="a4"/>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SimSun" w:hAnsi="Arial" w:cs="Arial"/>
          <w:sz w:val="22"/>
          <w:lang w:eastAsia="zh-CN"/>
        </w:rPr>
        <w:t>Discussion</w:t>
      </w:r>
      <w:r w:rsidR="00543B36" w:rsidRPr="002441D3">
        <w:rPr>
          <w:rFonts w:ascii="Arial" w:eastAsia="SimSun" w:hAnsi="Arial" w:cs="Arial"/>
          <w:sz w:val="22"/>
          <w:lang w:eastAsia="zh-CN"/>
        </w:rPr>
        <w:t xml:space="preserve"> and Decision</w:t>
      </w:r>
    </w:p>
    <w:p w14:paraId="5B0C6DC9" w14:textId="77777777" w:rsidR="00DD5AE1" w:rsidRPr="002441D3" w:rsidRDefault="005456E5" w:rsidP="005456E5">
      <w:pPr>
        <w:pStyle w:val="Heading1"/>
        <w:rPr>
          <w:rFonts w:eastAsia="SimSun"/>
          <w:lang w:eastAsia="zh-CN"/>
        </w:rPr>
      </w:pPr>
      <w:r w:rsidRPr="002441D3">
        <w:rPr>
          <w:rFonts w:eastAsia="SimSun"/>
          <w:lang w:eastAsia="zh-CN"/>
        </w:rPr>
        <w:t xml:space="preserve">1. </w:t>
      </w:r>
      <w:r w:rsidR="00712AA2" w:rsidRPr="002441D3">
        <w:rPr>
          <w:rFonts w:eastAsia="SimSun"/>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5496EC99" w14:textId="77777777" w:rsidR="00272C15" w:rsidRDefault="00272C15" w:rsidP="00272C15">
      <w:pPr>
        <w:pStyle w:val="EmailDiscussion"/>
      </w:pPr>
      <w:r>
        <w:t>[AT116-e][018][NR17] B</w:t>
      </w:r>
      <w:r w:rsidRPr="001205B1">
        <w:t>eam information of PUCCH S</w:t>
      </w:r>
      <w:r>
        <w:t>C</w:t>
      </w:r>
      <w:r w:rsidRPr="001205B1">
        <w:t>ell in PUCCH SCell activation</w:t>
      </w:r>
      <w:r>
        <w:t xml:space="preserve"> (Huawei)</w:t>
      </w:r>
    </w:p>
    <w:p w14:paraId="3CFF7D6D" w14:textId="77777777" w:rsidR="00272C15" w:rsidRPr="00E81960" w:rsidRDefault="00272C15" w:rsidP="00272C15">
      <w:pPr>
        <w:pStyle w:val="EmailDiscussion2"/>
        <w:rPr>
          <w:lang w:val="en-US"/>
        </w:rPr>
      </w:pPr>
      <w:r>
        <w:tab/>
        <w:t>Scope: Treat R2</w:t>
      </w:r>
      <w:r>
        <w:rPr>
          <w:lang w:val="en-US"/>
        </w:rPr>
        <w:t xml:space="preserve">-2109360, </w:t>
      </w:r>
      <w:r>
        <w:t>R2</w:t>
      </w:r>
      <w:r>
        <w:rPr>
          <w:lang w:val="en-US"/>
        </w:rPr>
        <w:t xml:space="preserve">-2110486, </w:t>
      </w:r>
      <w:r>
        <w:t>R2</w:t>
      </w:r>
      <w:r>
        <w:rPr>
          <w:lang w:val="en-US"/>
        </w:rPr>
        <w:t>-2110088,</w:t>
      </w:r>
      <w:r w:rsidRPr="00E81960">
        <w:t xml:space="preserve"> </w:t>
      </w:r>
      <w:r>
        <w:t>R2</w:t>
      </w:r>
      <w:r>
        <w:rPr>
          <w:lang w:val="en-US"/>
        </w:rPr>
        <w:t>-2110089,</w:t>
      </w:r>
      <w:r w:rsidRPr="00E81960">
        <w:t xml:space="preserve"> </w:t>
      </w:r>
      <w:r>
        <w:t>R2</w:t>
      </w:r>
      <w:r>
        <w:rPr>
          <w:lang w:val="en-US"/>
        </w:rPr>
        <w:t>-2110487,</w:t>
      </w:r>
      <w:r w:rsidRPr="00E81960">
        <w:t xml:space="preserve"> </w:t>
      </w:r>
      <w:r>
        <w:t>R2</w:t>
      </w:r>
      <w:r>
        <w:rPr>
          <w:lang w:val="en-US"/>
        </w:rPr>
        <w:t>-2110964,</w:t>
      </w:r>
      <w:r w:rsidRPr="00E81960">
        <w:t xml:space="preserve"> </w:t>
      </w:r>
      <w:r>
        <w:t>R2</w:t>
      </w:r>
      <w:r>
        <w:rPr>
          <w:lang w:val="en-US"/>
        </w:rPr>
        <w:t xml:space="preserve">-211035, </w:t>
      </w:r>
      <w:r>
        <w:t>R2</w:t>
      </w:r>
      <w:r>
        <w:rPr>
          <w:lang w:val="en-US"/>
        </w:rPr>
        <w:t xml:space="preserve">-2109566, </w:t>
      </w:r>
      <w:r>
        <w:t>R2</w:t>
      </w:r>
      <w:r>
        <w:rPr>
          <w:lang w:val="en-US"/>
        </w:rPr>
        <w:t xml:space="preserve">-2109569, </w:t>
      </w:r>
      <w:r>
        <w:t>R2</w:t>
      </w:r>
      <w:r>
        <w:rPr>
          <w:lang w:val="en-US"/>
        </w:rPr>
        <w:t>-2109659. Determine agreeable parts, includin</w:t>
      </w:r>
      <w:r w:rsidRPr="00FB0246">
        <w:rPr>
          <w:lang w:val="en-US"/>
        </w:rPr>
        <w:t>g agreeable Reply LS, Draf</w:t>
      </w:r>
      <w:r>
        <w:rPr>
          <w:lang w:val="en-US"/>
        </w:rPr>
        <w:t xml:space="preserve">t CR if applicable. </w:t>
      </w:r>
    </w:p>
    <w:p w14:paraId="307BA241" w14:textId="77777777" w:rsidR="00272C15" w:rsidRDefault="00272C15" w:rsidP="00272C15">
      <w:pPr>
        <w:pStyle w:val="EmailDiscussion2"/>
      </w:pPr>
      <w:r>
        <w:tab/>
        <w:t xml:space="preserve">Intended outcome: Ph1 Report, Ph 2 Approved LS, agreed in principle CR if applicable. </w:t>
      </w:r>
    </w:p>
    <w:p w14:paraId="120C616C" w14:textId="77777777" w:rsidR="00272C15" w:rsidRDefault="00272C15" w:rsidP="00272C15">
      <w:pPr>
        <w:pStyle w:val="EmailDiscussion2"/>
      </w:pPr>
      <w:r>
        <w:tab/>
        <w:t xml:space="preserve">Deadline: Ph 1 Friday W1 (CB Online – if needed). </w:t>
      </w:r>
    </w:p>
    <w:p w14:paraId="54400442" w14:textId="2197B8BD" w:rsidR="005B4922" w:rsidRDefault="005B4922" w:rsidP="00AC3395">
      <w:pPr>
        <w:pStyle w:val="EmailDiscussion2"/>
      </w:pPr>
    </w:p>
    <w:p w14:paraId="458F74EE" w14:textId="09258E33" w:rsidR="00C23001" w:rsidRPr="005B4922" w:rsidRDefault="00B42651" w:rsidP="005B4922">
      <w:pPr>
        <w:pStyle w:val="EmailDiscussion2"/>
        <w:ind w:leftChars="50" w:left="100" w:firstLine="0"/>
        <w:rPr>
          <w:rFonts w:ascii="Times New Roman" w:eastAsia="Times New Roman" w:hAnsi="Times New Roman"/>
          <w:szCs w:val="20"/>
          <w:lang w:eastAsia="en-US"/>
        </w:rPr>
      </w:pPr>
      <w:r w:rsidRPr="00272C15">
        <w:rPr>
          <w:rFonts w:ascii="Times New Roman" w:eastAsia="Times New Roman" w:hAnsi="Times New Roman"/>
          <w:szCs w:val="20"/>
          <w:lang w:eastAsia="en-US"/>
        </w:rPr>
        <w:t>Rapporteur suggest</w:t>
      </w:r>
      <w:r w:rsidR="00D923C7" w:rsidRPr="00272C15">
        <w:rPr>
          <w:rFonts w:ascii="Times New Roman" w:eastAsia="Times New Roman" w:hAnsi="Times New Roman"/>
          <w:szCs w:val="20"/>
          <w:lang w:eastAsia="en-US"/>
        </w:rPr>
        <w:t>s</w:t>
      </w:r>
      <w:r w:rsidRPr="00272C15">
        <w:rPr>
          <w:rFonts w:ascii="Times New Roman" w:eastAsia="Times New Roman" w:hAnsi="Times New Roman"/>
          <w:szCs w:val="20"/>
          <w:lang w:eastAsia="en-US"/>
        </w:rPr>
        <w:t xml:space="preserve"> companies </w:t>
      </w:r>
      <w:r w:rsidR="00D923C7" w:rsidRPr="00272C15">
        <w:rPr>
          <w:rFonts w:ascii="Times New Roman" w:eastAsia="Times New Roman" w:hAnsi="Times New Roman"/>
          <w:szCs w:val="20"/>
          <w:lang w:eastAsia="en-US"/>
        </w:rPr>
        <w:t>to provide</w:t>
      </w:r>
      <w:r w:rsidRPr="00272C15">
        <w:rPr>
          <w:rFonts w:ascii="Times New Roman" w:eastAsia="Times New Roman" w:hAnsi="Times New Roman"/>
          <w:szCs w:val="20"/>
          <w:lang w:eastAsia="en-US"/>
        </w:rPr>
        <w:t xml:space="preserve"> comments </w:t>
      </w:r>
      <w:r w:rsidRPr="00272C15">
        <w:rPr>
          <w:rFonts w:ascii="Times New Roman" w:eastAsia="Times New Roman" w:hAnsi="Times New Roman"/>
          <w:szCs w:val="20"/>
          <w:highlight w:val="yellow"/>
          <w:lang w:eastAsia="en-US"/>
        </w:rPr>
        <w:t xml:space="preserve">before </w:t>
      </w:r>
      <w:r w:rsidR="00272C15" w:rsidRPr="00272C15">
        <w:rPr>
          <w:rFonts w:ascii="Times New Roman" w:eastAsia="Times New Roman" w:hAnsi="Times New Roman"/>
          <w:szCs w:val="20"/>
          <w:highlight w:val="yellow"/>
          <w:lang w:eastAsia="en-US"/>
        </w:rPr>
        <w:t>Thursday</w:t>
      </w:r>
      <w:r w:rsidRPr="00272C15">
        <w:rPr>
          <w:rFonts w:ascii="Times New Roman" w:eastAsia="Times New Roman" w:hAnsi="Times New Roman"/>
          <w:szCs w:val="20"/>
          <w:highlight w:val="yellow"/>
          <w:lang w:eastAsia="en-US"/>
        </w:rPr>
        <w:t xml:space="preserve"> </w:t>
      </w:r>
      <w:r w:rsidR="00272C15" w:rsidRPr="00272C15">
        <w:rPr>
          <w:rFonts w:ascii="Times New Roman" w:eastAsia="Times New Roman" w:hAnsi="Times New Roman"/>
          <w:szCs w:val="20"/>
          <w:highlight w:val="yellow"/>
          <w:lang w:eastAsia="en-US"/>
        </w:rPr>
        <w:t xml:space="preserve">W1 </w:t>
      </w:r>
      <w:r w:rsidRPr="00272C15">
        <w:rPr>
          <w:rFonts w:ascii="Times New Roman" w:eastAsia="Times New Roman" w:hAnsi="Times New Roman"/>
          <w:szCs w:val="20"/>
          <w:highlight w:val="yellow"/>
          <w:lang w:eastAsia="en-US"/>
        </w:rPr>
        <w:t xml:space="preserve">UTC </w:t>
      </w:r>
      <w:r w:rsidR="00F970C2" w:rsidRPr="00272C15">
        <w:rPr>
          <w:rFonts w:ascii="Times New Roman" w:eastAsia="Times New Roman" w:hAnsi="Times New Roman"/>
          <w:szCs w:val="20"/>
          <w:highlight w:val="yellow"/>
          <w:lang w:eastAsia="en-US"/>
        </w:rPr>
        <w:t>10</w:t>
      </w:r>
      <w:r w:rsidRPr="00272C15">
        <w:rPr>
          <w:rFonts w:ascii="Times New Roman" w:eastAsia="Times New Roman" w:hAnsi="Times New Roman"/>
          <w:szCs w:val="20"/>
          <w:highlight w:val="yellow"/>
          <w:lang w:eastAsia="en-US"/>
        </w:rPr>
        <w:t>:00</w:t>
      </w:r>
      <w:r w:rsidR="00D923C7" w:rsidRPr="00272C15">
        <w:rPr>
          <w:rFonts w:ascii="Times New Roman" w:eastAsia="Times New Roman" w:hAnsi="Times New Roman"/>
          <w:szCs w:val="20"/>
          <w:lang w:eastAsia="en-US"/>
        </w:rPr>
        <w:t xml:space="preserve">, so that the agreeable part/possible way forwards can be summarized before on-line CB </w:t>
      </w:r>
      <w:r w:rsidR="00272C15" w:rsidRPr="00272C15">
        <w:rPr>
          <w:rFonts w:ascii="Times New Roman" w:eastAsia="Times New Roman" w:hAnsi="Times New Roman"/>
          <w:szCs w:val="20"/>
          <w:lang w:eastAsia="en-US"/>
        </w:rPr>
        <w:t>Friday W1</w:t>
      </w:r>
      <w:r w:rsidRPr="00272C15">
        <w:rPr>
          <w:rFonts w:ascii="Times New Roman" w:eastAsia="Times New Roman" w:hAnsi="Times New Roman"/>
          <w:szCs w:val="20"/>
          <w:lang w:eastAsia="en-US"/>
        </w:rPr>
        <w:t>.</w:t>
      </w:r>
    </w:p>
    <w:p w14:paraId="38CCE5B6" w14:textId="77777777" w:rsidR="00272C15" w:rsidRPr="00130174" w:rsidRDefault="00B15D81" w:rsidP="00272C15">
      <w:pPr>
        <w:pStyle w:val="Heading1"/>
        <w:jc w:val="both"/>
      </w:pPr>
      <w:bookmarkStart w:id="1" w:name="OLE_LINK1"/>
      <w:bookmarkStart w:id="2" w:name="OLE_LINK2"/>
      <w:r w:rsidRPr="002441D3">
        <w:rPr>
          <w:rFonts w:eastAsia="SimSun"/>
          <w:lang w:eastAsia="zh-CN"/>
        </w:rPr>
        <w:t>2</w:t>
      </w:r>
      <w:r w:rsidR="005456E5" w:rsidRPr="002441D3">
        <w:rPr>
          <w:rFonts w:eastAsia="SimSun"/>
          <w:lang w:eastAsia="zh-CN"/>
        </w:rPr>
        <w:t xml:space="preserve">. </w:t>
      </w:r>
      <w:r w:rsidR="00272C15" w:rsidRPr="00955B2E">
        <w:t>Contact info</w:t>
      </w:r>
    </w:p>
    <w:tbl>
      <w:tblPr>
        <w:tblStyle w:val="TableGrid"/>
        <w:tblW w:w="0" w:type="auto"/>
        <w:tblLook w:val="04A0" w:firstRow="1" w:lastRow="0" w:firstColumn="1" w:lastColumn="0" w:noHBand="0" w:noVBand="1"/>
      </w:tblPr>
      <w:tblGrid>
        <w:gridCol w:w="3210"/>
        <w:gridCol w:w="3210"/>
        <w:gridCol w:w="3211"/>
      </w:tblGrid>
      <w:tr w:rsidR="00272C15" w14:paraId="43E0FD3C" w14:textId="77777777" w:rsidTr="00A83582">
        <w:tc>
          <w:tcPr>
            <w:tcW w:w="3210" w:type="dxa"/>
          </w:tcPr>
          <w:p w14:paraId="27954CD6" w14:textId="77777777" w:rsidR="00272C15" w:rsidRDefault="00272C15" w:rsidP="00A83582">
            <w:pPr>
              <w:jc w:val="center"/>
            </w:pPr>
            <w:r>
              <w:t>Company Name</w:t>
            </w:r>
          </w:p>
        </w:tc>
        <w:tc>
          <w:tcPr>
            <w:tcW w:w="3210" w:type="dxa"/>
          </w:tcPr>
          <w:p w14:paraId="25B17FCA" w14:textId="77777777" w:rsidR="00272C15" w:rsidRDefault="00272C15" w:rsidP="00A83582">
            <w:pPr>
              <w:jc w:val="center"/>
            </w:pPr>
            <w:r>
              <w:t>Contact Person</w:t>
            </w:r>
          </w:p>
        </w:tc>
        <w:tc>
          <w:tcPr>
            <w:tcW w:w="3211" w:type="dxa"/>
          </w:tcPr>
          <w:p w14:paraId="25803E41" w14:textId="77777777" w:rsidR="00272C15" w:rsidRDefault="00272C15" w:rsidP="00A83582">
            <w:pPr>
              <w:jc w:val="center"/>
            </w:pPr>
            <w:r>
              <w:t>Email Address</w:t>
            </w:r>
          </w:p>
        </w:tc>
      </w:tr>
      <w:tr w:rsidR="00272C15" w14:paraId="444D45BC" w14:textId="77777777" w:rsidTr="00A83582">
        <w:tc>
          <w:tcPr>
            <w:tcW w:w="3210" w:type="dxa"/>
          </w:tcPr>
          <w:p w14:paraId="295FB46D" w14:textId="0E687152" w:rsidR="00272C15" w:rsidRDefault="00E36B6C" w:rsidP="00A83582">
            <w:r>
              <w:t>Ericsson</w:t>
            </w:r>
          </w:p>
        </w:tc>
        <w:tc>
          <w:tcPr>
            <w:tcW w:w="3210" w:type="dxa"/>
          </w:tcPr>
          <w:p w14:paraId="579973F7" w14:textId="363B10D3" w:rsidR="00272C15" w:rsidRDefault="00E36B6C" w:rsidP="00A83582">
            <w:r>
              <w:t>Antonino Orsino</w:t>
            </w:r>
          </w:p>
        </w:tc>
        <w:tc>
          <w:tcPr>
            <w:tcW w:w="3211" w:type="dxa"/>
          </w:tcPr>
          <w:p w14:paraId="3502B7AD" w14:textId="24A1F15C" w:rsidR="00272C15" w:rsidRDefault="00E36B6C" w:rsidP="00A83582">
            <w:r>
              <w:t>antonino.orsino@ericsson.com</w:t>
            </w:r>
          </w:p>
        </w:tc>
      </w:tr>
      <w:tr w:rsidR="00272C15" w14:paraId="6CC22D4F" w14:textId="77777777" w:rsidTr="00A83582">
        <w:tc>
          <w:tcPr>
            <w:tcW w:w="3210" w:type="dxa"/>
          </w:tcPr>
          <w:p w14:paraId="637907A0" w14:textId="132225E5" w:rsidR="00272C15" w:rsidRDefault="00CC3C36" w:rsidP="00A83582">
            <w:r>
              <w:t>Apple</w:t>
            </w:r>
          </w:p>
        </w:tc>
        <w:tc>
          <w:tcPr>
            <w:tcW w:w="3210" w:type="dxa"/>
          </w:tcPr>
          <w:p w14:paraId="35266628" w14:textId="6C7AA14A" w:rsidR="00272C15" w:rsidRDefault="00CC3C36" w:rsidP="00A83582">
            <w:r>
              <w:t>Navee Palle</w:t>
            </w:r>
          </w:p>
        </w:tc>
        <w:tc>
          <w:tcPr>
            <w:tcW w:w="3211" w:type="dxa"/>
          </w:tcPr>
          <w:p w14:paraId="1D29EEFD" w14:textId="17502220" w:rsidR="00272C15" w:rsidRDefault="00CC3C36" w:rsidP="00A83582">
            <w:r>
              <w:t>naveen.palle@apple.com</w:t>
            </w:r>
          </w:p>
        </w:tc>
      </w:tr>
      <w:tr w:rsidR="00272C15" w14:paraId="5BD8ED24" w14:textId="77777777" w:rsidTr="00A83582">
        <w:tc>
          <w:tcPr>
            <w:tcW w:w="3210" w:type="dxa"/>
          </w:tcPr>
          <w:p w14:paraId="705121E3" w14:textId="249FC058" w:rsidR="00272C15" w:rsidRPr="00944F9D" w:rsidRDefault="00944F9D" w:rsidP="00A83582">
            <w:pPr>
              <w:rPr>
                <w:rFonts w:eastAsiaTheme="minorEastAsia"/>
                <w:lang w:eastAsia="zh-CN"/>
              </w:rPr>
            </w:pPr>
            <w:r>
              <w:rPr>
                <w:rFonts w:eastAsiaTheme="minorEastAsia" w:hint="eastAsia"/>
                <w:lang w:eastAsia="zh-CN"/>
              </w:rPr>
              <w:t>O</w:t>
            </w:r>
            <w:r>
              <w:rPr>
                <w:rFonts w:eastAsiaTheme="minorEastAsia"/>
                <w:lang w:eastAsia="zh-CN"/>
              </w:rPr>
              <w:t>PPO</w:t>
            </w:r>
          </w:p>
        </w:tc>
        <w:tc>
          <w:tcPr>
            <w:tcW w:w="3210" w:type="dxa"/>
          </w:tcPr>
          <w:p w14:paraId="738DFAC5" w14:textId="101B79DE" w:rsidR="00272C15" w:rsidRPr="00944F9D" w:rsidRDefault="00944F9D" w:rsidP="00A83582">
            <w:pPr>
              <w:rPr>
                <w:rFonts w:eastAsiaTheme="minorEastAsia"/>
                <w:lang w:eastAsia="zh-CN"/>
              </w:rPr>
            </w:pPr>
            <w:r>
              <w:rPr>
                <w:rFonts w:eastAsiaTheme="minorEastAsia"/>
                <w:lang w:eastAsia="zh-CN"/>
              </w:rPr>
              <w:t>Zhongda Du</w:t>
            </w:r>
          </w:p>
        </w:tc>
        <w:tc>
          <w:tcPr>
            <w:tcW w:w="3211" w:type="dxa"/>
          </w:tcPr>
          <w:p w14:paraId="28DA5AC5" w14:textId="529B9E15" w:rsidR="00272C15" w:rsidRPr="00944F9D" w:rsidRDefault="00944F9D" w:rsidP="00A83582">
            <w:pPr>
              <w:rPr>
                <w:rFonts w:eastAsiaTheme="minorEastAsia"/>
                <w:lang w:eastAsia="zh-CN"/>
              </w:rPr>
            </w:pPr>
            <w:r>
              <w:rPr>
                <w:rFonts w:eastAsiaTheme="minorEastAsia" w:hint="eastAsia"/>
                <w:lang w:eastAsia="zh-CN"/>
              </w:rPr>
              <w:t>d</w:t>
            </w:r>
            <w:r>
              <w:rPr>
                <w:rFonts w:eastAsiaTheme="minorEastAsia"/>
                <w:lang w:eastAsia="zh-CN"/>
              </w:rPr>
              <w:t>uzhongda@oppo.com</w:t>
            </w:r>
          </w:p>
        </w:tc>
      </w:tr>
      <w:tr w:rsidR="00272C15" w14:paraId="0B752E04" w14:textId="77777777" w:rsidTr="00A83582">
        <w:tc>
          <w:tcPr>
            <w:tcW w:w="3210" w:type="dxa"/>
          </w:tcPr>
          <w:p w14:paraId="2C0E530C" w14:textId="4C8C64E4" w:rsidR="00272C15" w:rsidRDefault="005E5571" w:rsidP="00A83582">
            <w:r>
              <w:t>Qualcomm</w:t>
            </w:r>
          </w:p>
        </w:tc>
        <w:tc>
          <w:tcPr>
            <w:tcW w:w="3210" w:type="dxa"/>
          </w:tcPr>
          <w:p w14:paraId="3C94CC73" w14:textId="40860723" w:rsidR="00272C15" w:rsidRDefault="005E5571" w:rsidP="00A83582">
            <w:r>
              <w:t>Linhai He</w:t>
            </w:r>
          </w:p>
        </w:tc>
        <w:tc>
          <w:tcPr>
            <w:tcW w:w="3211" w:type="dxa"/>
          </w:tcPr>
          <w:p w14:paraId="3374307E" w14:textId="4B466416" w:rsidR="00272C15" w:rsidRDefault="005E5571" w:rsidP="00A83582">
            <w:r>
              <w:t>linhaihe@qti.qualcomm.com</w:t>
            </w:r>
          </w:p>
        </w:tc>
      </w:tr>
      <w:tr w:rsidR="00272C15" w14:paraId="6DC400AE" w14:textId="77777777" w:rsidTr="00A83582">
        <w:tc>
          <w:tcPr>
            <w:tcW w:w="3210" w:type="dxa"/>
          </w:tcPr>
          <w:p w14:paraId="2972F392" w14:textId="77777777" w:rsidR="00272C15" w:rsidRDefault="00272C15" w:rsidP="00A83582"/>
        </w:tc>
        <w:tc>
          <w:tcPr>
            <w:tcW w:w="3210" w:type="dxa"/>
          </w:tcPr>
          <w:p w14:paraId="39F6F0A5" w14:textId="77777777" w:rsidR="00272C15" w:rsidRDefault="00272C15" w:rsidP="00A83582"/>
        </w:tc>
        <w:tc>
          <w:tcPr>
            <w:tcW w:w="3211" w:type="dxa"/>
          </w:tcPr>
          <w:p w14:paraId="517AC428" w14:textId="77777777" w:rsidR="00272C15" w:rsidRDefault="00272C15" w:rsidP="00A83582"/>
        </w:tc>
      </w:tr>
      <w:tr w:rsidR="00272C15" w14:paraId="1446377A" w14:textId="77777777" w:rsidTr="00A83582">
        <w:tc>
          <w:tcPr>
            <w:tcW w:w="3210" w:type="dxa"/>
          </w:tcPr>
          <w:p w14:paraId="135AFE5D" w14:textId="77777777" w:rsidR="00272C15" w:rsidRDefault="00272C15" w:rsidP="00A83582"/>
        </w:tc>
        <w:tc>
          <w:tcPr>
            <w:tcW w:w="3210" w:type="dxa"/>
          </w:tcPr>
          <w:p w14:paraId="24DCDFAC" w14:textId="77777777" w:rsidR="00272C15" w:rsidRDefault="00272C15" w:rsidP="00A83582"/>
        </w:tc>
        <w:tc>
          <w:tcPr>
            <w:tcW w:w="3211" w:type="dxa"/>
          </w:tcPr>
          <w:p w14:paraId="487D9191" w14:textId="77777777" w:rsidR="00272C15" w:rsidRDefault="00272C15" w:rsidP="00A83582"/>
        </w:tc>
      </w:tr>
    </w:tbl>
    <w:p w14:paraId="64CB07F4" w14:textId="77777777" w:rsidR="00272C15" w:rsidRDefault="00272C15" w:rsidP="00272C15">
      <w:pPr>
        <w:spacing w:before="100" w:beforeAutospacing="1" w:after="100" w:afterAutospacing="1"/>
        <w:jc w:val="both"/>
        <w:rPr>
          <w:b/>
          <w:u w:val="single"/>
        </w:rPr>
      </w:pPr>
    </w:p>
    <w:p w14:paraId="6E78F12C" w14:textId="60B486BE" w:rsidR="00006AA0" w:rsidRDefault="00272C15" w:rsidP="00006AA0">
      <w:pPr>
        <w:pStyle w:val="Heading1"/>
        <w:rPr>
          <w:rFonts w:eastAsia="SimSun"/>
          <w:lang w:eastAsia="zh-CN"/>
        </w:rPr>
      </w:pPr>
      <w:r>
        <w:rPr>
          <w:rFonts w:eastAsia="SimSun" w:hint="eastAsia"/>
          <w:lang w:eastAsia="zh-CN"/>
        </w:rPr>
        <w:t>3</w:t>
      </w:r>
      <w:r>
        <w:rPr>
          <w:rFonts w:eastAsia="SimSun"/>
          <w:lang w:eastAsia="zh-CN"/>
        </w:rPr>
        <w:t>. RAN4 LS</w:t>
      </w:r>
    </w:p>
    <w:p w14:paraId="3684CF10" w14:textId="35382345" w:rsidR="00272C15" w:rsidRDefault="00272C15" w:rsidP="00272C15">
      <w:pPr>
        <w:rPr>
          <w:lang w:eastAsia="zh-CN"/>
        </w:rPr>
      </w:pPr>
      <w:r>
        <w:rPr>
          <w:lang w:eastAsia="zh-CN"/>
        </w:rPr>
        <w:t>A RAN4 LS [1] asks RAN2/RAN1 three questions on beam information of PUCCH SCell during PUCCH SCell activation procedure, as copied below.</w:t>
      </w:r>
    </w:p>
    <w:tbl>
      <w:tblPr>
        <w:tblStyle w:val="TableGrid"/>
        <w:tblW w:w="0" w:type="auto"/>
        <w:tblLook w:val="04A0" w:firstRow="1" w:lastRow="0" w:firstColumn="1" w:lastColumn="0" w:noHBand="0" w:noVBand="1"/>
      </w:tblPr>
      <w:tblGrid>
        <w:gridCol w:w="9307"/>
      </w:tblGrid>
      <w:tr w:rsidR="00272C15" w14:paraId="33938163" w14:textId="77777777" w:rsidTr="00A83582">
        <w:tc>
          <w:tcPr>
            <w:tcW w:w="9307" w:type="dxa"/>
          </w:tcPr>
          <w:p w14:paraId="2008798C" w14:textId="77777777" w:rsidR="00272C15" w:rsidRDefault="00272C15" w:rsidP="00A83582">
            <w:pPr>
              <w:rPr>
                <w:rFonts w:ascii="Arial" w:hAnsi="Arial" w:cs="Arial"/>
                <w:b/>
                <w:i/>
              </w:rPr>
            </w:pPr>
            <w:r>
              <w:rPr>
                <w:rFonts w:ascii="Arial" w:hAnsi="Arial" w:cs="Arial"/>
                <w:b/>
                <w:i/>
              </w:rPr>
              <w:t>Overall Description:</w:t>
            </w:r>
          </w:p>
          <w:p w14:paraId="002BB672" w14:textId="77777777" w:rsidR="00272C15" w:rsidRDefault="00272C15" w:rsidP="00A83582">
            <w:pPr>
              <w:rPr>
                <w:rFonts w:ascii="Arial" w:hAnsi="Arial" w:cs="Arial"/>
                <w:i/>
                <w:lang w:eastAsia="zh-CN"/>
              </w:rPr>
            </w:pPr>
            <w:r>
              <w:rPr>
                <w:rFonts w:ascii="Arial" w:hAnsi="Arial" w:cs="Arial"/>
                <w:i/>
                <w:lang w:eastAsia="zh-CN"/>
              </w:rPr>
              <w:t xml:space="preserve">RAN4 is currently discussing the requirements for PUCCH SCell activation. For unknown PUCCH SCell activation (known cell conditions as defined in TS 38133 clause 8.3.2), from RAN4 perspective, </w:t>
            </w:r>
            <w:r>
              <w:rPr>
                <w:rFonts w:ascii="Microsoft YaHei" w:eastAsia="Microsoft YaHei" w:hAnsi="Microsoft YaHei" w:cs="Microsoft YaHei" w:hint="eastAsia"/>
                <w:i/>
                <w:lang w:eastAsia="zh-CN"/>
              </w:rPr>
              <w:t>w</w:t>
            </w:r>
            <w:r>
              <w:rPr>
                <w:rFonts w:ascii="Microsoft YaHei" w:eastAsia="Microsoft YaHei" w:hAnsi="Microsoft YaHei" w:cs="Microsoft YaHei"/>
                <w:i/>
                <w:lang w:eastAsia="zh-CN"/>
              </w:rPr>
              <w:t xml:space="preserve">e observe that </w:t>
            </w:r>
            <w:r>
              <w:rPr>
                <w:rFonts w:ascii="Arial" w:hAnsi="Arial" w:cs="Arial"/>
                <w:i/>
                <w:lang w:eastAsia="zh-CN"/>
              </w:rPr>
              <w:t>UE may have problems supporting the following cases under the current NR specification:</w:t>
            </w:r>
          </w:p>
          <w:p w14:paraId="2802EAF0" w14:textId="77777777" w:rsidR="00272C15" w:rsidRDefault="00272C15" w:rsidP="00272C15">
            <w:pPr>
              <w:pStyle w:val="ListParagraph"/>
              <w:widowControl w:val="0"/>
              <w:numPr>
                <w:ilvl w:val="0"/>
                <w:numId w:val="42"/>
              </w:numPr>
              <w:spacing w:after="120"/>
              <w:jc w:val="both"/>
              <w:rPr>
                <w:rFonts w:ascii="Arial" w:hAnsi="Arial" w:cs="Arial"/>
                <w:i/>
              </w:rPr>
            </w:pPr>
            <w:r>
              <w:rPr>
                <w:rFonts w:ascii="Arial" w:hAnsi="Arial" w:cs="Arial"/>
                <w:i/>
              </w:rPr>
              <w:lastRenderedPageBreak/>
              <w:t>unknown FR1 PUCCH SCell activation with a valid TA</w:t>
            </w:r>
          </w:p>
          <w:p w14:paraId="12FBC385" w14:textId="77777777" w:rsidR="00272C15" w:rsidRDefault="00272C15" w:rsidP="00272C15">
            <w:pPr>
              <w:pStyle w:val="ListParagraph"/>
              <w:widowControl w:val="0"/>
              <w:numPr>
                <w:ilvl w:val="0"/>
                <w:numId w:val="42"/>
              </w:numPr>
              <w:spacing w:after="120"/>
              <w:jc w:val="both"/>
              <w:rPr>
                <w:rFonts w:ascii="Arial" w:hAnsi="Arial" w:cs="Arial"/>
                <w:i/>
              </w:rPr>
            </w:pPr>
            <w:r>
              <w:rPr>
                <w:rFonts w:ascii="Arial" w:hAnsi="Arial" w:cs="Arial"/>
                <w:i/>
              </w:rPr>
              <w:t>unknown FR2 PUCCH SCell activation with a valid TA</w:t>
            </w:r>
          </w:p>
          <w:p w14:paraId="5F888E5F" w14:textId="77777777" w:rsidR="00272C15" w:rsidRDefault="00272C15" w:rsidP="00272C15">
            <w:pPr>
              <w:pStyle w:val="ListParagraph"/>
              <w:widowControl w:val="0"/>
              <w:numPr>
                <w:ilvl w:val="0"/>
                <w:numId w:val="42"/>
              </w:numPr>
              <w:spacing w:after="120"/>
              <w:jc w:val="both"/>
              <w:rPr>
                <w:rFonts w:ascii="Arial" w:hAnsi="Arial" w:cs="Arial"/>
                <w:i/>
              </w:rPr>
            </w:pPr>
            <w:r>
              <w:rPr>
                <w:rFonts w:ascii="Arial" w:hAnsi="Arial" w:cs="Arial"/>
                <w:i/>
              </w:rPr>
              <w:t>unknown FR1 PUCCH SCell activation without a valid TA</w:t>
            </w:r>
          </w:p>
          <w:p w14:paraId="14CAB02D" w14:textId="77777777" w:rsidR="00272C15" w:rsidRDefault="00272C15" w:rsidP="00272C15">
            <w:pPr>
              <w:pStyle w:val="ListParagraph"/>
              <w:widowControl w:val="0"/>
              <w:numPr>
                <w:ilvl w:val="0"/>
                <w:numId w:val="42"/>
              </w:numPr>
              <w:spacing w:after="120"/>
              <w:jc w:val="both"/>
              <w:rPr>
                <w:rFonts w:ascii="Arial" w:hAnsi="Arial" w:cs="Arial"/>
                <w:i/>
              </w:rPr>
            </w:pPr>
            <w:r>
              <w:rPr>
                <w:rFonts w:ascii="Arial" w:hAnsi="Arial" w:cs="Arial"/>
                <w:i/>
              </w:rPr>
              <w:t>unknown FR2 PUCCH SCell activation without a valid TA</w:t>
            </w:r>
          </w:p>
          <w:p w14:paraId="3ED563C6" w14:textId="77777777" w:rsidR="00272C15" w:rsidRDefault="00272C15" w:rsidP="00A83582">
            <w:pPr>
              <w:rPr>
                <w:rFonts w:ascii="Arial" w:hAnsi="Arial" w:cs="Arial"/>
                <w:i/>
                <w:lang w:eastAsia="zh-CN"/>
              </w:rPr>
            </w:pPr>
            <w:r>
              <w:rPr>
                <w:rFonts w:ascii="Arial" w:hAnsi="Arial" w:cs="Arial"/>
                <w:i/>
                <w:highlight w:val="yellow"/>
                <w:lang w:eastAsia="zh-CN"/>
              </w:rPr>
              <w:t>One issue among the above identified cases is the beam information cannot be reported to network via the PUCCH of target being-activated SCell during the PUCCH SCell activation procedure.</w:t>
            </w:r>
            <w:r>
              <w:rPr>
                <w:rFonts w:ascii="Arial" w:hAnsi="Arial" w:cs="Arial"/>
                <w:i/>
                <w:lang w:eastAsia="zh-CN"/>
              </w:rPr>
              <w:t xml:space="preserve"> </w:t>
            </w:r>
            <w:bookmarkStart w:id="3" w:name="_Hlk80815542"/>
            <w:r>
              <w:rPr>
                <w:rFonts w:ascii="Arial" w:hAnsi="Arial" w:cs="Arial"/>
                <w:i/>
                <w:lang w:eastAsia="zh-CN"/>
              </w:rPr>
              <w:t>From RAN4’s perspective, the beam information reporting may be needed for following purposes:</w:t>
            </w:r>
          </w:p>
          <w:p w14:paraId="1B6169F7" w14:textId="77777777" w:rsidR="00272C15" w:rsidRDefault="00272C15" w:rsidP="00A83582">
            <w:pPr>
              <w:ind w:leftChars="200" w:left="400"/>
              <w:rPr>
                <w:rFonts w:ascii="Arial" w:hAnsi="Arial" w:cs="Arial"/>
                <w:i/>
                <w:lang w:eastAsia="zh-CN"/>
              </w:rPr>
            </w:pPr>
            <w:r>
              <w:rPr>
                <w:rFonts w:ascii="Arial" w:hAnsi="Arial" w:cs="Arial"/>
                <w:i/>
                <w:lang w:eastAsia="zh-CN"/>
              </w:rPr>
              <w:t xml:space="preserve">1. Determine the associated SSB in PDCCH order for CFRA for TA updating when TimeAlignmentTimer associated with the TAG containing the </w:t>
            </w:r>
            <w:r>
              <w:rPr>
                <w:rFonts w:ascii="Arial" w:hAnsi="Arial" w:cs="Arial" w:hint="eastAsia"/>
                <w:i/>
                <w:lang w:eastAsia="zh-CN"/>
              </w:rPr>
              <w:t xml:space="preserve">PUCCH </w:t>
            </w:r>
            <w:r>
              <w:rPr>
                <w:rFonts w:ascii="Arial" w:hAnsi="Arial" w:cs="Arial"/>
                <w:i/>
                <w:lang w:eastAsia="zh-CN"/>
              </w:rPr>
              <w:t>SCell is not running.</w:t>
            </w:r>
          </w:p>
          <w:bookmarkEnd w:id="3"/>
          <w:p w14:paraId="032AE3B4" w14:textId="77777777" w:rsidR="00272C15" w:rsidRDefault="00272C15" w:rsidP="00A83582">
            <w:pPr>
              <w:ind w:leftChars="200" w:left="400"/>
              <w:rPr>
                <w:rFonts w:ascii="Arial" w:hAnsi="Arial" w:cs="Arial"/>
                <w:i/>
                <w:lang w:eastAsia="zh-CN"/>
              </w:rPr>
            </w:pPr>
            <w:r>
              <w:rPr>
                <w:rFonts w:ascii="Arial" w:hAnsi="Arial" w:cs="Arial"/>
                <w:i/>
                <w:lang w:eastAsia="zh-CN"/>
              </w:rPr>
              <w:t>2. Determine the TCI state for PDCCH and PDSCH(when applicable) on target being-activated SCell</w:t>
            </w:r>
          </w:p>
          <w:p w14:paraId="1F6E21FF" w14:textId="77777777" w:rsidR="00272C15" w:rsidRDefault="00272C15" w:rsidP="00A83582">
            <w:pPr>
              <w:ind w:leftChars="200" w:left="400"/>
              <w:rPr>
                <w:rFonts w:ascii="Arial" w:hAnsi="Arial" w:cs="Arial"/>
                <w:i/>
                <w:lang w:eastAsia="zh-CN"/>
              </w:rPr>
            </w:pPr>
            <w:r>
              <w:rPr>
                <w:rFonts w:ascii="Arial" w:hAnsi="Arial" w:cs="Arial"/>
                <w:i/>
                <w:lang w:eastAsia="zh-CN"/>
              </w:rPr>
              <w:t>3. Determine the UL spatial relation for PUCCH on target being-activated FR2 SCell</w:t>
            </w:r>
          </w:p>
          <w:p w14:paraId="5F1AF08E" w14:textId="77777777" w:rsidR="00272C15" w:rsidRDefault="00272C15" w:rsidP="00A83582">
            <w:pPr>
              <w:ind w:leftChars="200" w:left="400"/>
              <w:rPr>
                <w:rFonts w:ascii="Arial" w:hAnsi="Arial" w:cs="Arial"/>
                <w:i/>
                <w:lang w:eastAsia="zh-CN"/>
              </w:rPr>
            </w:pPr>
            <w:r>
              <w:rPr>
                <w:rFonts w:ascii="Arial" w:hAnsi="Arial" w:cs="Arial"/>
                <w:i/>
                <w:lang w:eastAsia="zh-CN"/>
              </w:rPr>
              <w:t xml:space="preserve">4. Determine the Rx beam for PUCCH of target being-activated SCell at network reception </w:t>
            </w:r>
          </w:p>
          <w:p w14:paraId="278B5BEB" w14:textId="77777777" w:rsidR="00272C15" w:rsidRDefault="00272C15" w:rsidP="00A83582">
            <w:pPr>
              <w:rPr>
                <w:rFonts w:ascii="Arial" w:eastAsiaTheme="minorEastAsia" w:hAnsi="Arial" w:cs="Arial"/>
                <w:i/>
                <w:lang w:eastAsia="zh-CN"/>
              </w:rPr>
            </w:pPr>
          </w:p>
          <w:p w14:paraId="2852022A" w14:textId="77777777" w:rsidR="00272C15" w:rsidRDefault="00272C15" w:rsidP="00A83582">
            <w:pPr>
              <w:rPr>
                <w:rFonts w:ascii="Arial" w:eastAsiaTheme="minorEastAsia" w:hAnsi="Arial" w:cs="Arial"/>
                <w:i/>
                <w:lang w:eastAsia="zh-CN"/>
              </w:rPr>
            </w:pPr>
            <w:r>
              <w:rPr>
                <w:rFonts w:ascii="Arial" w:eastAsiaTheme="minorEastAsia" w:hAnsi="Arial" w:cs="Arial"/>
                <w:i/>
                <w:lang w:eastAsia="zh-CN"/>
              </w:rPr>
              <w:t xml:space="preserve">RAN4 sees benefits in supporting PUCCH SCell activation for the above cases in terms of network operation flexibility and UE power consumption. RAN4 would like RAN1 and </w:t>
            </w:r>
            <w:r w:rsidRPr="00695AD2">
              <w:rPr>
                <w:rFonts w:ascii="Arial" w:eastAsiaTheme="minorEastAsia" w:hAnsi="Arial" w:cs="Arial"/>
                <w:i/>
                <w:highlight w:val="yellow"/>
                <w:lang w:eastAsia="zh-CN"/>
              </w:rPr>
              <w:t>RAN2 to answer the following questions</w:t>
            </w:r>
            <w:r>
              <w:rPr>
                <w:rFonts w:ascii="Arial" w:eastAsiaTheme="minorEastAsia" w:hAnsi="Arial" w:cs="Arial"/>
                <w:i/>
                <w:lang w:eastAsia="zh-CN"/>
              </w:rPr>
              <w:t>:</w:t>
            </w:r>
          </w:p>
          <w:p w14:paraId="6D29DD25" w14:textId="77777777" w:rsidR="00272C15" w:rsidRDefault="00272C15" w:rsidP="00A83582">
            <w:pPr>
              <w:ind w:leftChars="200" w:left="400"/>
              <w:rPr>
                <w:rFonts w:ascii="Arial" w:eastAsiaTheme="minorEastAsia" w:hAnsi="Arial" w:cs="Arial"/>
                <w:i/>
                <w:lang w:eastAsia="zh-CN"/>
              </w:rPr>
            </w:pPr>
            <w:r>
              <w:rPr>
                <w:rFonts w:ascii="Arial" w:eastAsiaTheme="minorEastAsia" w:hAnsi="Arial" w:cs="Arial"/>
                <w:b/>
                <w:i/>
                <w:lang w:eastAsia="zh-CN"/>
              </w:rPr>
              <w:t>Q1:</w:t>
            </w:r>
            <w:r>
              <w:rPr>
                <w:rFonts w:ascii="Arial" w:eastAsiaTheme="minorEastAsia" w:hAnsi="Arial" w:cs="Arial"/>
                <w:i/>
                <w:lang w:eastAsia="zh-CN"/>
              </w:rPr>
              <w:t xml:space="preserve"> Whether UE can report CSI (e.g. L1-RSRP) of the target being-activated PUCCH SCell belonging to secondary PUCCH group by configuring CSI report setting (e.g. CSI-ReportConfig) on any active serving cells belonging to primary PUCCH group</w:t>
            </w:r>
          </w:p>
          <w:p w14:paraId="7A15D71D" w14:textId="77777777" w:rsidR="00272C15" w:rsidRDefault="00272C15" w:rsidP="00A83582">
            <w:pPr>
              <w:ind w:leftChars="200" w:left="400"/>
              <w:rPr>
                <w:rFonts w:ascii="Arial" w:eastAsiaTheme="minorEastAsia" w:hAnsi="Arial" w:cs="Arial"/>
                <w:i/>
                <w:lang w:eastAsia="zh-CN"/>
              </w:rPr>
            </w:pPr>
            <w:bookmarkStart w:id="4" w:name="_Hlk80816016"/>
            <w:r>
              <w:rPr>
                <w:rFonts w:ascii="Arial" w:eastAsiaTheme="minorEastAsia" w:hAnsi="Arial" w:cs="Arial"/>
                <w:b/>
                <w:i/>
                <w:lang w:eastAsia="zh-CN"/>
              </w:rPr>
              <w:t>Q2:</w:t>
            </w:r>
            <w:r>
              <w:rPr>
                <w:rFonts w:ascii="Arial" w:eastAsiaTheme="minorEastAsia" w:hAnsi="Arial" w:cs="Arial"/>
                <w:i/>
                <w:lang w:eastAsia="zh-CN"/>
              </w:rPr>
              <w:t xml:space="preserve"> Whether the above observation is correct, i.e. the identified four cases are not supported by the current RAN1 and RAN2 specification</w:t>
            </w:r>
          </w:p>
          <w:bookmarkEnd w:id="4"/>
          <w:p w14:paraId="32EA6B59" w14:textId="77777777" w:rsidR="00272C15" w:rsidRDefault="00272C15" w:rsidP="00A83582">
            <w:pPr>
              <w:ind w:leftChars="200" w:left="400"/>
              <w:rPr>
                <w:rFonts w:ascii="Arial" w:eastAsiaTheme="minorEastAsia" w:hAnsi="Arial" w:cs="Arial"/>
                <w:i/>
                <w:lang w:eastAsia="zh-CN"/>
              </w:rPr>
            </w:pPr>
            <w:r>
              <w:rPr>
                <w:rFonts w:ascii="Arial" w:eastAsiaTheme="minorEastAsia" w:hAnsi="Arial" w:cs="Arial"/>
                <w:b/>
                <w:i/>
                <w:lang w:eastAsia="zh-CN"/>
              </w:rPr>
              <w:t>Q3:</w:t>
            </w:r>
            <w:r>
              <w:rPr>
                <w:rFonts w:ascii="Arial" w:eastAsiaTheme="minorEastAsia" w:hAnsi="Arial" w:cs="Arial"/>
                <w:i/>
                <w:lang w:eastAsia="zh-CN"/>
              </w:rPr>
              <w:t xml:space="preserve"> Whether the above identified cases can be supported by RAN1 and RAN2 spec updates within Rel-17 timeframe.</w:t>
            </w:r>
          </w:p>
          <w:p w14:paraId="6624F9E4" w14:textId="77777777" w:rsidR="00272C15" w:rsidRDefault="00272C15" w:rsidP="00A83582">
            <w:pPr>
              <w:ind w:leftChars="200" w:left="400"/>
              <w:rPr>
                <w:rFonts w:ascii="Arial" w:eastAsiaTheme="minorEastAsia" w:hAnsi="Arial" w:cs="Arial"/>
                <w:lang w:eastAsia="zh-CN"/>
              </w:rPr>
            </w:pPr>
            <w:r>
              <w:rPr>
                <w:rFonts w:ascii="Arial" w:eastAsiaTheme="minorEastAsia" w:hAnsi="Arial" w:cs="Arial"/>
                <w:i/>
                <w:lang w:eastAsia="zh-CN"/>
              </w:rPr>
              <w:t>RAN4 will further discuss whether/how to define requirements of PUCCH SCell activation for the above cases based on RAN1 and RAN2 reply to above questions.</w:t>
            </w:r>
          </w:p>
        </w:tc>
      </w:tr>
    </w:tbl>
    <w:p w14:paraId="3CD77979" w14:textId="77777777" w:rsidR="00272C15" w:rsidRDefault="00272C15" w:rsidP="00272C15">
      <w:pPr>
        <w:rPr>
          <w:lang w:eastAsia="zh-CN"/>
        </w:rPr>
      </w:pPr>
    </w:p>
    <w:p w14:paraId="0F3230C5" w14:textId="3C4C222B" w:rsidR="00F77976" w:rsidRDefault="00695AD2" w:rsidP="00F77976">
      <w:pPr>
        <w:pStyle w:val="Heading1"/>
        <w:rPr>
          <w:rFonts w:eastAsia="SimSun"/>
          <w:lang w:eastAsia="zh-CN"/>
        </w:rPr>
      </w:pPr>
      <w:r>
        <w:rPr>
          <w:rFonts w:eastAsia="SimSun"/>
          <w:lang w:eastAsia="zh-CN"/>
        </w:rPr>
        <w:t>4</w:t>
      </w:r>
      <w:r w:rsidR="00F77976" w:rsidRPr="002441D3">
        <w:rPr>
          <w:rFonts w:eastAsia="SimSun"/>
          <w:lang w:eastAsia="zh-CN"/>
        </w:rPr>
        <w:t xml:space="preserve">. </w:t>
      </w:r>
      <w:r>
        <w:rPr>
          <w:rFonts w:eastAsia="SimSun"/>
          <w:lang w:eastAsia="zh-CN"/>
        </w:rPr>
        <w:t>Phase 1 d</w:t>
      </w:r>
      <w:r w:rsidR="00F77976" w:rsidRPr="002441D3">
        <w:rPr>
          <w:rFonts w:eastAsia="SimSun"/>
          <w:lang w:eastAsia="zh-CN"/>
        </w:rPr>
        <w:t>iscussion</w:t>
      </w:r>
    </w:p>
    <w:p w14:paraId="3543B148" w14:textId="691E35C4" w:rsidR="00C31A9D" w:rsidRDefault="00C31A9D" w:rsidP="00C31A9D">
      <w:pPr>
        <w:rPr>
          <w:rFonts w:eastAsia="SimSun"/>
          <w:lang w:val="en-US" w:eastAsia="zh-CN"/>
        </w:rPr>
      </w:pPr>
      <w:r>
        <w:rPr>
          <w:rFonts w:eastAsia="SimSun" w:hint="eastAsia"/>
          <w:lang w:val="en-US" w:eastAsia="zh-CN"/>
        </w:rPr>
        <w:t>T</w:t>
      </w:r>
      <w:r>
        <w:rPr>
          <w:rFonts w:eastAsia="SimSun"/>
          <w:lang w:val="en-US" w:eastAsia="zh-CN"/>
        </w:rPr>
        <w:t>o answer RAN4 Q1-3, RAN2 needs to analyze whether RAN2 specifications support or exclude the cross PUCCH group CSI reporting mentioned in Q2, and give views on Q2-Q3 from RAN2’s perspective.</w:t>
      </w:r>
    </w:p>
    <w:p w14:paraId="44D3EE4B" w14:textId="4A5A6AF3" w:rsidR="00D443A5" w:rsidRDefault="00D443A5" w:rsidP="00D443A5">
      <w:pPr>
        <w:pStyle w:val="Heading2"/>
        <w:rPr>
          <w:rFonts w:eastAsia="SimSun"/>
          <w:lang w:eastAsia="zh-CN"/>
        </w:rPr>
      </w:pPr>
      <w:r>
        <w:rPr>
          <w:rFonts w:eastAsia="SimSun"/>
          <w:lang w:eastAsia="zh-CN"/>
        </w:rPr>
        <w:t>4.1 Discussion on RAN4 Q1</w:t>
      </w:r>
    </w:p>
    <w:p w14:paraId="05D519E7" w14:textId="51EA92A8" w:rsidR="00C31A9D" w:rsidRDefault="00C31A9D" w:rsidP="00C31A9D">
      <w:pPr>
        <w:rPr>
          <w:rFonts w:eastAsia="SimSun"/>
          <w:lang w:val="en-US" w:eastAsia="zh-CN"/>
        </w:rPr>
      </w:pPr>
      <w:r>
        <w:rPr>
          <w:rFonts w:eastAsia="SimSun" w:hint="eastAsia"/>
          <w:lang w:eastAsia="zh-CN"/>
        </w:rPr>
        <w:t>F</w:t>
      </w:r>
      <w:r>
        <w:rPr>
          <w:rFonts w:eastAsia="SimSun"/>
          <w:lang w:eastAsia="zh-CN"/>
        </w:rPr>
        <w:t>or Q1, i</w:t>
      </w:r>
      <w:r>
        <w:rPr>
          <w:rFonts w:eastAsia="SimSun"/>
          <w:lang w:val="en-US" w:eastAsia="zh-CN"/>
        </w:rPr>
        <w:t xml:space="preserve">t was observed that RAN1 did not achieve conclusion on the issue in RAN1 Oct meeting, but it should not affect the RAN2 answer on Q1: i.e. in RAN2 specification, whether </w:t>
      </w:r>
      <w:r w:rsidRPr="00695AD2">
        <w:rPr>
          <w:rFonts w:eastAsia="SimSun"/>
          <w:lang w:val="en-US" w:eastAsia="zh-CN"/>
        </w:rPr>
        <w:t xml:space="preserve">UE can report CSI (e.g. L1-RSRP) of the target being-activated PUCCH SCell on </w:t>
      </w:r>
      <w:r>
        <w:rPr>
          <w:rFonts w:eastAsia="SimSun"/>
          <w:lang w:val="en-US" w:eastAsia="zh-CN"/>
        </w:rPr>
        <w:t xml:space="preserve">PCell’s PUCCH or other Cell’s PUSCH. </w:t>
      </w:r>
    </w:p>
    <w:p w14:paraId="0D60EC79" w14:textId="77777777" w:rsidR="008D0F41" w:rsidRDefault="00C31A9D" w:rsidP="00A83582">
      <w:pPr>
        <w:rPr>
          <w:rFonts w:eastAsia="SimSun"/>
          <w:lang w:val="en-US" w:eastAsia="zh-CN"/>
        </w:rPr>
      </w:pPr>
      <w:r>
        <w:rPr>
          <w:rFonts w:eastAsia="SimSun" w:hint="eastAsia"/>
          <w:lang w:val="en-US" w:eastAsia="zh-CN"/>
        </w:rPr>
        <w:t>I</w:t>
      </w:r>
      <w:r>
        <w:rPr>
          <w:rFonts w:eastAsia="SimSun"/>
          <w:lang w:val="en-US" w:eastAsia="zh-CN"/>
        </w:rPr>
        <w:t xml:space="preserve">n contribution </w:t>
      </w:r>
      <w:r w:rsidRPr="00C31A9D">
        <w:rPr>
          <w:rFonts w:eastAsia="SimSun"/>
          <w:lang w:val="en-US" w:eastAsia="zh-CN"/>
        </w:rPr>
        <w:t>R2-2110486</w:t>
      </w:r>
      <w:r>
        <w:rPr>
          <w:rFonts w:eastAsia="SimSun"/>
          <w:lang w:val="en-US" w:eastAsia="zh-CN"/>
        </w:rPr>
        <w:t xml:space="preserve">, </w:t>
      </w:r>
      <w:r w:rsidRPr="00C31A9D">
        <w:rPr>
          <w:rFonts w:eastAsia="SimSun"/>
          <w:lang w:val="en-US" w:eastAsia="zh-CN"/>
        </w:rPr>
        <w:t>R2-2110964</w:t>
      </w:r>
      <w:r>
        <w:rPr>
          <w:rFonts w:eastAsia="SimSun"/>
          <w:lang w:val="en-US" w:eastAsia="zh-CN"/>
        </w:rPr>
        <w:t xml:space="preserve">, </w:t>
      </w:r>
      <w:r w:rsidRPr="00C31A9D">
        <w:rPr>
          <w:rFonts w:eastAsia="SimSun"/>
          <w:lang w:val="en-US" w:eastAsia="zh-CN"/>
        </w:rPr>
        <w:t>R2-2111035</w:t>
      </w:r>
      <w:r>
        <w:rPr>
          <w:rFonts w:eastAsia="SimSun"/>
          <w:lang w:val="en-US" w:eastAsia="zh-CN"/>
        </w:rPr>
        <w:t xml:space="preserve">, </w:t>
      </w:r>
      <w:r w:rsidR="00A83582">
        <w:rPr>
          <w:rFonts w:eastAsia="SimSun"/>
          <w:lang w:val="en-US" w:eastAsia="zh-CN"/>
        </w:rPr>
        <w:t xml:space="preserve">companies express the view that there is no limitation in RAN2 specification to exclude the cross PUCCH group CSI reporting, in that sense it could be supported by RAN2 spec. While in </w:t>
      </w:r>
      <w:r w:rsidR="00A83582" w:rsidRPr="00A83582">
        <w:rPr>
          <w:rFonts w:eastAsia="SimSun"/>
          <w:lang w:val="en-US" w:eastAsia="zh-CN"/>
        </w:rPr>
        <w:t>R2-2109566</w:t>
      </w:r>
      <w:r w:rsidR="00A83582">
        <w:rPr>
          <w:rFonts w:eastAsia="SimSun"/>
          <w:lang w:val="en-US" w:eastAsia="zh-CN"/>
        </w:rPr>
        <w:t xml:space="preserve">, company thinks this case cannot be supported, as the PUCCH resource to be used in PCell is not clear. </w:t>
      </w:r>
    </w:p>
    <w:p w14:paraId="102AA113" w14:textId="5A5C921B" w:rsidR="00CE72FE" w:rsidRPr="00C31A9D" w:rsidRDefault="00A83582" w:rsidP="00A83582">
      <w:pPr>
        <w:rPr>
          <w:rFonts w:eastAsia="SimSun"/>
          <w:lang w:val="en-US" w:eastAsia="zh-CN"/>
        </w:rPr>
      </w:pPr>
      <w:r>
        <w:rPr>
          <w:rFonts w:eastAsia="SimSun"/>
          <w:lang w:val="en-US" w:eastAsia="zh-CN"/>
        </w:rPr>
        <w:t xml:space="preserve">Then it is critical to have a RAN2 common understanding on the following question first. </w:t>
      </w:r>
      <w:r w:rsidRPr="008D0F41">
        <w:rPr>
          <w:rFonts w:eastAsia="SimSun"/>
          <w:lang w:val="en-US" w:eastAsia="zh-CN"/>
        </w:rPr>
        <w:t>In addition, it is appreciated if companies could provide detailed comments and reasoning, e.g. any specification text related, or any identified potential issue.</w:t>
      </w:r>
    </w:p>
    <w:p w14:paraId="633CF941" w14:textId="2A8C43BC" w:rsidR="00741693" w:rsidRPr="008D0F41" w:rsidRDefault="00741693" w:rsidP="00734F4E">
      <w:pPr>
        <w:outlineLvl w:val="2"/>
        <w:rPr>
          <w:b/>
          <w:kern w:val="2"/>
          <w:lang w:eastAsia="zh-CN"/>
        </w:rPr>
      </w:pPr>
      <w:r w:rsidRPr="008D0F41">
        <w:rPr>
          <w:b/>
          <w:kern w:val="2"/>
          <w:lang w:eastAsia="zh-CN"/>
        </w:rPr>
        <w:t xml:space="preserve">Q1: </w:t>
      </w:r>
      <w:r w:rsidR="00A83582" w:rsidRPr="008D0F41">
        <w:rPr>
          <w:b/>
          <w:kern w:val="2"/>
          <w:lang w:eastAsia="zh-CN"/>
        </w:rPr>
        <w:t xml:space="preserve">In current </w:t>
      </w:r>
      <w:r w:rsidR="00A83582" w:rsidRPr="008D0F41">
        <w:rPr>
          <w:b/>
          <w:kern w:val="2"/>
          <w:highlight w:val="yellow"/>
          <w:lang w:eastAsia="zh-CN"/>
        </w:rPr>
        <w:t>RAN2 specifications</w:t>
      </w:r>
      <w:r w:rsidR="00A83582" w:rsidRPr="008D0F41">
        <w:rPr>
          <w:b/>
          <w:kern w:val="2"/>
          <w:lang w:eastAsia="zh-CN"/>
        </w:rPr>
        <w:t>, whether UE can report CSI (e.g. L1-RSRP) of PUCCH SCell</w:t>
      </w:r>
      <w:r w:rsidR="008D0F41" w:rsidRPr="008D0F41">
        <w:rPr>
          <w:b/>
          <w:kern w:val="2"/>
          <w:lang w:eastAsia="zh-CN"/>
        </w:rPr>
        <w:t xml:space="preserve"> </w:t>
      </w:r>
      <w:r w:rsidR="00A83582" w:rsidRPr="008D0F41">
        <w:rPr>
          <w:b/>
          <w:kern w:val="2"/>
          <w:lang w:eastAsia="zh-CN"/>
        </w:rPr>
        <w:t xml:space="preserve">on </w:t>
      </w:r>
      <w:r w:rsidR="008D0F41" w:rsidRPr="008D0F41">
        <w:rPr>
          <w:b/>
          <w:kern w:val="2"/>
          <w:lang w:eastAsia="zh-CN"/>
        </w:rPr>
        <w:t>PCell or other</w:t>
      </w:r>
      <w:r w:rsidR="00A83582" w:rsidRPr="008D0F41">
        <w:rPr>
          <w:b/>
          <w:kern w:val="2"/>
          <w:lang w:eastAsia="zh-CN"/>
        </w:rPr>
        <w:t xml:space="preserve"> serving cells belonging to primary PUCCH group</w:t>
      </w:r>
      <w:r w:rsidRPr="008D0F41">
        <w:rPr>
          <w:b/>
          <w:kern w:val="2"/>
          <w:lang w:eastAsia="zh-CN"/>
        </w:rPr>
        <w:t>?</w:t>
      </w:r>
    </w:p>
    <w:tbl>
      <w:tblPr>
        <w:tblStyle w:val="TableGrid"/>
        <w:tblW w:w="0" w:type="auto"/>
        <w:tblLook w:val="04A0" w:firstRow="1" w:lastRow="0" w:firstColumn="1" w:lastColumn="0" w:noHBand="0" w:noVBand="1"/>
      </w:tblPr>
      <w:tblGrid>
        <w:gridCol w:w="1340"/>
        <w:gridCol w:w="2114"/>
        <w:gridCol w:w="6177"/>
      </w:tblGrid>
      <w:tr w:rsidR="00741693" w14:paraId="76A76D3B" w14:textId="77777777" w:rsidTr="004E201A">
        <w:tc>
          <w:tcPr>
            <w:tcW w:w="1340" w:type="dxa"/>
          </w:tcPr>
          <w:p w14:paraId="7CE9FB42" w14:textId="77777777" w:rsidR="00741693" w:rsidRDefault="00741693" w:rsidP="00D15F60">
            <w:pPr>
              <w:rPr>
                <w:rFonts w:eastAsia="SimSun"/>
                <w:kern w:val="2"/>
                <w:sz w:val="22"/>
                <w:szCs w:val="22"/>
                <w:lang w:eastAsia="zh-CN"/>
              </w:rPr>
            </w:pPr>
            <w:r>
              <w:rPr>
                <w:rFonts w:eastAsia="SimSun"/>
                <w:kern w:val="2"/>
                <w:sz w:val="22"/>
                <w:szCs w:val="22"/>
                <w:lang w:eastAsia="zh-CN"/>
              </w:rPr>
              <w:lastRenderedPageBreak/>
              <w:t>Company</w:t>
            </w:r>
          </w:p>
        </w:tc>
        <w:tc>
          <w:tcPr>
            <w:tcW w:w="2114" w:type="dxa"/>
          </w:tcPr>
          <w:p w14:paraId="37590B63" w14:textId="72063CD1" w:rsidR="00741693" w:rsidRDefault="00741693" w:rsidP="00D443A5">
            <w:pPr>
              <w:rPr>
                <w:rFonts w:eastAsia="SimSun"/>
                <w:kern w:val="2"/>
                <w:sz w:val="22"/>
                <w:szCs w:val="22"/>
                <w:lang w:eastAsia="zh-CN"/>
              </w:rPr>
            </w:pPr>
            <w:r>
              <w:rPr>
                <w:rFonts w:eastAsia="SimSun"/>
                <w:kern w:val="2"/>
                <w:sz w:val="22"/>
                <w:szCs w:val="22"/>
                <w:lang w:eastAsia="zh-CN"/>
              </w:rPr>
              <w:t>Yes/No</w:t>
            </w:r>
          </w:p>
        </w:tc>
        <w:tc>
          <w:tcPr>
            <w:tcW w:w="6177" w:type="dxa"/>
          </w:tcPr>
          <w:p w14:paraId="6E16AAE8" w14:textId="77777777" w:rsidR="00741693" w:rsidRDefault="00741693"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41693" w14:paraId="4ED884E0" w14:textId="77777777" w:rsidTr="004E201A">
        <w:tc>
          <w:tcPr>
            <w:tcW w:w="1340" w:type="dxa"/>
          </w:tcPr>
          <w:p w14:paraId="10166074" w14:textId="382F5096" w:rsidR="00741693" w:rsidRDefault="00E36B6C" w:rsidP="00D15F60">
            <w:pPr>
              <w:rPr>
                <w:rFonts w:eastAsia="SimSun"/>
                <w:kern w:val="2"/>
                <w:sz w:val="22"/>
                <w:szCs w:val="22"/>
                <w:lang w:eastAsia="zh-CN"/>
              </w:rPr>
            </w:pPr>
            <w:r>
              <w:rPr>
                <w:rFonts w:eastAsia="SimSun"/>
                <w:kern w:val="2"/>
                <w:sz w:val="22"/>
                <w:szCs w:val="22"/>
                <w:lang w:eastAsia="zh-CN"/>
              </w:rPr>
              <w:t>Ericsson</w:t>
            </w:r>
          </w:p>
        </w:tc>
        <w:tc>
          <w:tcPr>
            <w:tcW w:w="2114" w:type="dxa"/>
          </w:tcPr>
          <w:p w14:paraId="457F0AE5" w14:textId="14E2F311" w:rsidR="00741693" w:rsidRDefault="00E36B6C" w:rsidP="00D15F60">
            <w:pPr>
              <w:rPr>
                <w:rFonts w:eastAsia="SimSun"/>
                <w:kern w:val="2"/>
                <w:sz w:val="22"/>
                <w:szCs w:val="22"/>
                <w:lang w:eastAsia="zh-CN"/>
              </w:rPr>
            </w:pPr>
            <w:r>
              <w:rPr>
                <w:rFonts w:eastAsia="SimSun"/>
                <w:kern w:val="2"/>
                <w:sz w:val="22"/>
                <w:szCs w:val="22"/>
                <w:lang w:eastAsia="zh-CN"/>
              </w:rPr>
              <w:t>See comment</w:t>
            </w:r>
          </w:p>
        </w:tc>
        <w:tc>
          <w:tcPr>
            <w:tcW w:w="6177" w:type="dxa"/>
          </w:tcPr>
          <w:p w14:paraId="1EA45FD1" w14:textId="77777777" w:rsidR="00741693" w:rsidRDefault="00E36B6C" w:rsidP="00D15F60">
            <w:pPr>
              <w:rPr>
                <w:rFonts w:eastAsia="SimSun"/>
                <w:kern w:val="2"/>
                <w:sz w:val="22"/>
                <w:szCs w:val="22"/>
                <w:lang w:eastAsia="zh-CN"/>
              </w:rPr>
            </w:pPr>
            <w:r>
              <w:rPr>
                <w:rFonts w:eastAsia="SimSun"/>
                <w:kern w:val="2"/>
                <w:sz w:val="22"/>
                <w:szCs w:val="22"/>
                <w:lang w:eastAsia="zh-CN"/>
              </w:rPr>
              <w:t>In principle we think that current RAN2 signaling supports the CSI report of PUCCH SCell over the PCell but we need to check with RAN1 is this was the intention from the beginning.</w:t>
            </w:r>
          </w:p>
          <w:p w14:paraId="35D1DB58" w14:textId="288D13FC" w:rsidR="00E36B6C" w:rsidRDefault="00E36B6C" w:rsidP="00D15F60">
            <w:pPr>
              <w:rPr>
                <w:rFonts w:eastAsia="SimSun"/>
                <w:kern w:val="2"/>
                <w:sz w:val="22"/>
                <w:szCs w:val="22"/>
                <w:lang w:eastAsia="zh-CN"/>
              </w:rPr>
            </w:pPr>
            <w:r>
              <w:rPr>
                <w:rFonts w:eastAsia="SimSun"/>
                <w:kern w:val="2"/>
                <w:sz w:val="22"/>
                <w:szCs w:val="22"/>
                <w:lang w:eastAsia="zh-CN"/>
              </w:rPr>
              <w:t>Nevertheless, since RAN1 is currently discussion which solution to adopt regarding the questions asked by RAN4, we prefer to wait for the RAN1 outcome before making a decision in RAN2.</w:t>
            </w:r>
          </w:p>
        </w:tc>
      </w:tr>
      <w:tr w:rsidR="00741693" w14:paraId="2AE4908B" w14:textId="77777777" w:rsidTr="004E201A">
        <w:tc>
          <w:tcPr>
            <w:tcW w:w="1340" w:type="dxa"/>
          </w:tcPr>
          <w:p w14:paraId="636E7145" w14:textId="595D5854" w:rsidR="00741693" w:rsidRDefault="00CC3C36" w:rsidP="00D15F60">
            <w:pPr>
              <w:rPr>
                <w:rFonts w:eastAsia="SimSun"/>
                <w:kern w:val="2"/>
                <w:sz w:val="22"/>
                <w:szCs w:val="22"/>
                <w:lang w:eastAsia="zh-CN"/>
              </w:rPr>
            </w:pPr>
            <w:r>
              <w:rPr>
                <w:rFonts w:eastAsia="SimSun"/>
                <w:kern w:val="2"/>
                <w:sz w:val="22"/>
                <w:szCs w:val="22"/>
                <w:lang w:eastAsia="zh-CN"/>
              </w:rPr>
              <w:t>Apple</w:t>
            </w:r>
          </w:p>
        </w:tc>
        <w:tc>
          <w:tcPr>
            <w:tcW w:w="2114" w:type="dxa"/>
          </w:tcPr>
          <w:p w14:paraId="1EFC537D" w14:textId="7D0DC165" w:rsidR="00741693" w:rsidRDefault="00CC3C36" w:rsidP="00D15F60">
            <w:pPr>
              <w:rPr>
                <w:rFonts w:eastAsia="SimSun"/>
                <w:kern w:val="2"/>
                <w:sz w:val="22"/>
                <w:szCs w:val="22"/>
                <w:lang w:eastAsia="zh-CN"/>
              </w:rPr>
            </w:pPr>
            <w:r>
              <w:rPr>
                <w:rFonts w:eastAsia="SimSun"/>
                <w:kern w:val="2"/>
                <w:sz w:val="22"/>
                <w:szCs w:val="22"/>
                <w:lang w:eastAsia="zh-CN"/>
              </w:rPr>
              <w:t>See comment. Support is different from whether signalling allows it</w:t>
            </w:r>
          </w:p>
        </w:tc>
        <w:tc>
          <w:tcPr>
            <w:tcW w:w="6177" w:type="dxa"/>
          </w:tcPr>
          <w:p w14:paraId="511B99B5" w14:textId="7E7136C0" w:rsidR="00C92A97" w:rsidRDefault="00CC3C36" w:rsidP="00D15F60">
            <w:pPr>
              <w:rPr>
                <w:rFonts w:eastAsia="SimSun"/>
                <w:kern w:val="2"/>
                <w:sz w:val="22"/>
                <w:szCs w:val="22"/>
                <w:lang w:eastAsia="zh-CN"/>
              </w:rPr>
            </w:pPr>
            <w:r>
              <w:rPr>
                <w:rFonts w:eastAsia="SimSun"/>
                <w:kern w:val="2"/>
                <w:sz w:val="22"/>
                <w:szCs w:val="22"/>
                <w:lang w:eastAsia="zh-CN"/>
              </w:rPr>
              <w:t>We do not think RAN2 can decide if it is supported, just because signaling allows it. We think we need to leave this to RAN1 to decide if it is allowed or not.</w:t>
            </w:r>
          </w:p>
        </w:tc>
      </w:tr>
      <w:tr w:rsidR="00944F9D" w14:paraId="25A1C063" w14:textId="77777777" w:rsidTr="004E201A">
        <w:tc>
          <w:tcPr>
            <w:tcW w:w="1340" w:type="dxa"/>
          </w:tcPr>
          <w:p w14:paraId="1D89EB88" w14:textId="0D9288DD" w:rsidR="00944F9D" w:rsidRDefault="00944F9D" w:rsidP="00944F9D">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14" w:type="dxa"/>
          </w:tcPr>
          <w:p w14:paraId="4F1D7B60" w14:textId="49994932" w:rsidR="00944F9D" w:rsidRDefault="00944F9D" w:rsidP="00944F9D">
            <w:pPr>
              <w:rPr>
                <w:rFonts w:eastAsia="SimSun"/>
                <w:kern w:val="2"/>
                <w:sz w:val="22"/>
                <w:szCs w:val="22"/>
                <w:lang w:eastAsia="zh-CN"/>
              </w:rPr>
            </w:pPr>
            <w:r>
              <w:rPr>
                <w:rFonts w:eastAsia="SimSun"/>
                <w:kern w:val="2"/>
                <w:sz w:val="22"/>
                <w:szCs w:val="22"/>
                <w:lang w:eastAsia="zh-CN"/>
              </w:rPr>
              <w:t>No</w:t>
            </w:r>
          </w:p>
        </w:tc>
        <w:tc>
          <w:tcPr>
            <w:tcW w:w="6177" w:type="dxa"/>
          </w:tcPr>
          <w:p w14:paraId="1899E4E0" w14:textId="77777777" w:rsidR="00944F9D" w:rsidRDefault="00944F9D" w:rsidP="00944F9D">
            <w:pPr>
              <w:rPr>
                <w:rFonts w:eastAsia="SimSun"/>
                <w:kern w:val="2"/>
                <w:sz w:val="22"/>
                <w:szCs w:val="22"/>
                <w:lang w:eastAsia="zh-CN"/>
              </w:rPr>
            </w:pPr>
            <w:r>
              <w:rPr>
                <w:rFonts w:eastAsia="SimSun"/>
                <w:kern w:val="2"/>
                <w:sz w:val="22"/>
                <w:szCs w:val="22"/>
                <w:lang w:eastAsia="zh-CN"/>
              </w:rPr>
              <w:t xml:space="preserve">We think the intention of the field “carrier” within </w:t>
            </w:r>
            <w:r w:rsidRPr="004475FA">
              <w:rPr>
                <w:rFonts w:eastAsia="SimSun"/>
                <w:kern w:val="2"/>
                <w:sz w:val="22"/>
                <w:szCs w:val="22"/>
                <w:lang w:eastAsia="zh-CN"/>
              </w:rPr>
              <w:t>CSI-ReportConfig</w:t>
            </w:r>
            <w:r>
              <w:rPr>
                <w:rFonts w:eastAsia="SimSun"/>
                <w:kern w:val="2"/>
                <w:sz w:val="22"/>
                <w:szCs w:val="22"/>
                <w:lang w:eastAsia="zh-CN"/>
              </w:rPr>
              <w:t xml:space="preserve"> is to link report configuration and CSI resource of serving cells within same PUCCH group. But we also agree it is not crystal clear in current spec and it is possible that CSI report configuration within primary PUCCH group could be linked to PUCCH SCell in theory. We agree with E/// that we need wait for RAN1’s discussion to check whether such cross PUCCH group report is RAN1’s original intention.</w:t>
            </w:r>
          </w:p>
          <w:p w14:paraId="62EE1374" w14:textId="77777777" w:rsidR="00944F9D" w:rsidRDefault="00944F9D" w:rsidP="00944F9D">
            <w:pPr>
              <w:rPr>
                <w:rFonts w:eastAsia="MS Mincho"/>
                <w:iCs/>
                <w:lang w:val="en-US"/>
              </w:rPr>
            </w:pPr>
            <w:r>
              <w:rPr>
                <w:rFonts w:eastAsia="SimSun"/>
                <w:kern w:val="2"/>
                <w:sz w:val="22"/>
                <w:szCs w:val="22"/>
                <w:lang w:eastAsia="zh-CN"/>
              </w:rPr>
              <w:t xml:space="preserve">From RAN2 point of view, even we assume it is feasible, such configuration will be strange if PUCCH SCell is already activated since obviously CSI report of PUCCH SCell can be transmitted via itself. So in order to enable this, after PUCCH SCell is activated a sensible implementation of network will reconfigure to normal configuration i.e. CSI resource of PUCCH SCell is linked back to PUCCH SCell itself.  Assuming such reconfiguration is done not via </w:t>
            </w:r>
            <w:r>
              <w:rPr>
                <w:rFonts w:eastAsia="MS Mincho"/>
                <w:i/>
                <w:iCs/>
                <w:lang w:val="en-US"/>
              </w:rPr>
              <w:t>reconfigurationWithSync</w:t>
            </w:r>
            <w:r>
              <w:rPr>
                <w:rFonts w:eastAsia="MS Mincho"/>
                <w:iCs/>
                <w:lang w:val="en-US"/>
              </w:rPr>
              <w:t>, there is a period of uncertain time for UE to decide how to transmit CSI report of PUCCH SCell. And such uncertain period could be comparable to the period RAN1 try to save for a quick CSI Report during PUCCH SCell activation procedure. Note once PUCCH SCell is deactivated again, network need reconfigure so that CSI report of PUCCH SCell will be linked to serving cell of primary PUCCH group. So the RRC signaling overhead is doubled.</w:t>
            </w:r>
          </w:p>
          <w:p w14:paraId="3912E9D7" w14:textId="626D3E2D" w:rsidR="00944F9D" w:rsidRDefault="00944F9D" w:rsidP="00944F9D">
            <w:pPr>
              <w:rPr>
                <w:rFonts w:eastAsia="SimSun"/>
                <w:kern w:val="2"/>
                <w:sz w:val="22"/>
                <w:szCs w:val="22"/>
                <w:lang w:eastAsia="zh-CN"/>
              </w:rPr>
            </w:pPr>
            <w:r>
              <w:rPr>
                <w:rFonts w:eastAsia="MS Mincho"/>
                <w:iCs/>
                <w:lang w:val="en-US"/>
              </w:rPr>
              <w:t xml:space="preserve">If the reconfiguration is done via </w:t>
            </w:r>
            <w:r>
              <w:rPr>
                <w:rFonts w:eastAsia="MS Mincho"/>
                <w:i/>
                <w:iCs/>
                <w:lang w:val="en-US"/>
              </w:rPr>
              <w:t>reconfigurationWithSync,</w:t>
            </w:r>
            <w:r>
              <w:rPr>
                <w:rFonts w:eastAsia="MS Mincho"/>
                <w:iCs/>
                <w:lang w:val="en-US"/>
              </w:rPr>
              <w:t xml:space="preserve"> the cost is even higher.</w:t>
            </w:r>
            <w:r>
              <w:rPr>
                <w:rFonts w:eastAsia="SimSun"/>
                <w:kern w:val="2"/>
                <w:sz w:val="22"/>
                <w:szCs w:val="22"/>
                <w:lang w:eastAsia="zh-CN"/>
              </w:rPr>
              <w:t xml:space="preserve"> </w:t>
            </w:r>
          </w:p>
        </w:tc>
      </w:tr>
      <w:tr w:rsidR="00944F9D" w14:paraId="346008C3" w14:textId="77777777" w:rsidTr="004E201A">
        <w:tc>
          <w:tcPr>
            <w:tcW w:w="1340" w:type="dxa"/>
          </w:tcPr>
          <w:p w14:paraId="495E634A" w14:textId="2FD9874C" w:rsidR="00944F9D" w:rsidRDefault="00761368" w:rsidP="00944F9D">
            <w:pPr>
              <w:rPr>
                <w:rFonts w:eastAsia="SimSun"/>
                <w:kern w:val="2"/>
                <w:sz w:val="22"/>
                <w:szCs w:val="22"/>
                <w:lang w:eastAsia="zh-CN"/>
              </w:rPr>
            </w:pPr>
            <w:r>
              <w:rPr>
                <w:rFonts w:eastAsia="SimSun"/>
                <w:kern w:val="2"/>
                <w:sz w:val="22"/>
                <w:szCs w:val="22"/>
                <w:lang w:eastAsia="zh-CN"/>
              </w:rPr>
              <w:t>Qualcomm</w:t>
            </w:r>
          </w:p>
        </w:tc>
        <w:tc>
          <w:tcPr>
            <w:tcW w:w="2114" w:type="dxa"/>
          </w:tcPr>
          <w:p w14:paraId="4513F91B" w14:textId="08475CB8" w:rsidR="00944F9D" w:rsidRDefault="00825DC0" w:rsidP="00944F9D">
            <w:pPr>
              <w:rPr>
                <w:rFonts w:eastAsia="SimSun"/>
                <w:kern w:val="2"/>
                <w:sz w:val="22"/>
                <w:szCs w:val="22"/>
                <w:lang w:eastAsia="zh-CN"/>
              </w:rPr>
            </w:pPr>
            <w:r>
              <w:rPr>
                <w:rFonts w:eastAsia="SimSun"/>
                <w:kern w:val="2"/>
                <w:sz w:val="22"/>
                <w:szCs w:val="22"/>
                <w:lang w:eastAsia="zh-CN"/>
              </w:rPr>
              <w:t>See comment</w:t>
            </w:r>
          </w:p>
        </w:tc>
        <w:tc>
          <w:tcPr>
            <w:tcW w:w="6177" w:type="dxa"/>
          </w:tcPr>
          <w:p w14:paraId="2A4857E0" w14:textId="0D3760B1" w:rsidR="00944F9D" w:rsidRPr="003B4769" w:rsidRDefault="00110D15" w:rsidP="00944F9D">
            <w:pPr>
              <w:rPr>
                <w:rFonts w:eastAsia="SimSun"/>
                <w:kern w:val="2"/>
                <w:sz w:val="22"/>
                <w:szCs w:val="22"/>
                <w:lang w:eastAsia="zh-CN"/>
              </w:rPr>
            </w:pPr>
            <w:r>
              <w:rPr>
                <w:rFonts w:eastAsia="SimSun"/>
                <w:kern w:val="2"/>
                <w:sz w:val="22"/>
                <w:szCs w:val="22"/>
                <w:lang w:eastAsia="zh-CN"/>
              </w:rPr>
              <w:t xml:space="preserve">From purely </w:t>
            </w:r>
            <w:r w:rsidRPr="00110D15">
              <w:rPr>
                <w:rFonts w:eastAsia="SimSun"/>
                <w:kern w:val="2"/>
                <w:sz w:val="22"/>
                <w:szCs w:val="22"/>
                <w:lang w:eastAsia="zh-CN"/>
              </w:rPr>
              <w:t xml:space="preserve">signaling point of view, </w:t>
            </w:r>
            <w:r>
              <w:rPr>
                <w:rFonts w:eastAsia="SimSun"/>
                <w:kern w:val="2"/>
                <w:sz w:val="22"/>
                <w:szCs w:val="22"/>
                <w:lang w:eastAsia="zh-CN"/>
              </w:rPr>
              <w:t xml:space="preserve">we think </w:t>
            </w:r>
            <w:r w:rsidRPr="00110D15">
              <w:rPr>
                <w:rFonts w:eastAsia="SimSun"/>
                <w:kern w:val="2"/>
                <w:sz w:val="22"/>
                <w:szCs w:val="22"/>
                <w:lang w:eastAsia="zh-CN"/>
              </w:rPr>
              <w:t xml:space="preserve">there is no issue to support cross PUCCH group reporting of CSI, as long as network configures CSI-reportConfig in any serving cell with PUCCH in the primary PUCCH group.  </w:t>
            </w:r>
            <w:r>
              <w:rPr>
                <w:rFonts w:eastAsia="SimSun"/>
                <w:kern w:val="2"/>
                <w:sz w:val="22"/>
                <w:szCs w:val="22"/>
                <w:lang w:eastAsia="zh-CN"/>
              </w:rPr>
              <w:t xml:space="preserve">But whether </w:t>
            </w:r>
            <w:r w:rsidR="00825DC0">
              <w:rPr>
                <w:rFonts w:eastAsia="SimSun"/>
                <w:kern w:val="2"/>
                <w:sz w:val="22"/>
                <w:szCs w:val="22"/>
                <w:lang w:eastAsia="zh-CN"/>
              </w:rPr>
              <w:t>such a reporting</w:t>
            </w:r>
            <w:r>
              <w:rPr>
                <w:rFonts w:eastAsia="SimSun"/>
                <w:kern w:val="2"/>
                <w:sz w:val="22"/>
                <w:szCs w:val="22"/>
                <w:lang w:eastAsia="zh-CN"/>
              </w:rPr>
              <w:t xml:space="preserve"> is feasible should be </w:t>
            </w:r>
            <w:r w:rsidR="00825DC0">
              <w:rPr>
                <w:rFonts w:eastAsia="SimSun"/>
                <w:kern w:val="2"/>
                <w:sz w:val="22"/>
                <w:szCs w:val="22"/>
                <w:lang w:eastAsia="zh-CN"/>
              </w:rPr>
              <w:t>decided by RAN1.</w:t>
            </w:r>
          </w:p>
        </w:tc>
      </w:tr>
      <w:tr w:rsidR="00944F9D" w14:paraId="1D52BE98" w14:textId="77777777" w:rsidTr="004E201A">
        <w:tc>
          <w:tcPr>
            <w:tcW w:w="1340" w:type="dxa"/>
          </w:tcPr>
          <w:p w14:paraId="0C1DA9A3" w14:textId="161B96AA" w:rsidR="00944F9D" w:rsidRPr="003E2A23" w:rsidRDefault="00944F9D" w:rsidP="00944F9D">
            <w:pPr>
              <w:rPr>
                <w:rFonts w:eastAsia="MS Mincho"/>
                <w:kern w:val="2"/>
                <w:sz w:val="22"/>
                <w:szCs w:val="22"/>
                <w:lang w:eastAsia="ja-JP"/>
              </w:rPr>
            </w:pPr>
          </w:p>
        </w:tc>
        <w:tc>
          <w:tcPr>
            <w:tcW w:w="2114" w:type="dxa"/>
          </w:tcPr>
          <w:p w14:paraId="690196FF" w14:textId="12710D65" w:rsidR="00944F9D" w:rsidRPr="003E2A23" w:rsidRDefault="00944F9D" w:rsidP="00944F9D">
            <w:pPr>
              <w:rPr>
                <w:rFonts w:eastAsia="MS Mincho"/>
                <w:kern w:val="2"/>
                <w:sz w:val="22"/>
                <w:szCs w:val="22"/>
                <w:lang w:eastAsia="ja-JP"/>
              </w:rPr>
            </w:pPr>
          </w:p>
        </w:tc>
        <w:tc>
          <w:tcPr>
            <w:tcW w:w="6177" w:type="dxa"/>
          </w:tcPr>
          <w:p w14:paraId="7D0AAB18" w14:textId="7E90C20B" w:rsidR="00944F9D" w:rsidRPr="003E2A23" w:rsidRDefault="00944F9D" w:rsidP="00944F9D">
            <w:pPr>
              <w:rPr>
                <w:rFonts w:eastAsia="MS Mincho"/>
                <w:kern w:val="2"/>
                <w:sz w:val="22"/>
                <w:szCs w:val="22"/>
                <w:lang w:eastAsia="ja-JP"/>
              </w:rPr>
            </w:pPr>
          </w:p>
        </w:tc>
      </w:tr>
      <w:tr w:rsidR="00944F9D" w14:paraId="06395FA8" w14:textId="77777777" w:rsidTr="004E201A">
        <w:tc>
          <w:tcPr>
            <w:tcW w:w="1340" w:type="dxa"/>
          </w:tcPr>
          <w:p w14:paraId="1E816697" w14:textId="1AD0F3B8" w:rsidR="00944F9D" w:rsidRDefault="00944F9D" w:rsidP="00944F9D">
            <w:pPr>
              <w:rPr>
                <w:rFonts w:eastAsia="MS Mincho"/>
                <w:kern w:val="2"/>
                <w:sz w:val="22"/>
                <w:szCs w:val="22"/>
                <w:lang w:eastAsia="ja-JP"/>
              </w:rPr>
            </w:pPr>
          </w:p>
        </w:tc>
        <w:tc>
          <w:tcPr>
            <w:tcW w:w="2114" w:type="dxa"/>
          </w:tcPr>
          <w:p w14:paraId="65497210" w14:textId="45C111B4" w:rsidR="00944F9D" w:rsidRDefault="00944F9D" w:rsidP="00944F9D">
            <w:pPr>
              <w:rPr>
                <w:rFonts w:eastAsia="MS Mincho"/>
                <w:kern w:val="2"/>
                <w:sz w:val="22"/>
                <w:szCs w:val="22"/>
                <w:lang w:eastAsia="ja-JP"/>
              </w:rPr>
            </w:pPr>
          </w:p>
        </w:tc>
        <w:tc>
          <w:tcPr>
            <w:tcW w:w="6177" w:type="dxa"/>
          </w:tcPr>
          <w:p w14:paraId="4DA9CD64" w14:textId="3B6FA95C" w:rsidR="00944F9D" w:rsidRDefault="00944F9D" w:rsidP="00944F9D">
            <w:pPr>
              <w:rPr>
                <w:rFonts w:eastAsia="MS Mincho"/>
                <w:kern w:val="2"/>
                <w:sz w:val="22"/>
                <w:szCs w:val="22"/>
                <w:lang w:eastAsia="ja-JP"/>
              </w:rPr>
            </w:pPr>
          </w:p>
        </w:tc>
      </w:tr>
    </w:tbl>
    <w:p w14:paraId="7F0EFC17" w14:textId="77777777" w:rsidR="00741693" w:rsidRPr="00A50118" w:rsidRDefault="00741693" w:rsidP="00945585">
      <w:pPr>
        <w:rPr>
          <w:rFonts w:eastAsia="SimSun"/>
          <w:lang w:eastAsia="zh-CN"/>
        </w:rPr>
      </w:pPr>
    </w:p>
    <w:p w14:paraId="0447A58D" w14:textId="77777777" w:rsidR="00EB5F9A" w:rsidRPr="003E365E" w:rsidRDefault="00EB5F9A" w:rsidP="00945585">
      <w:pPr>
        <w:rPr>
          <w:rFonts w:eastAsia="SimSun"/>
          <w:b/>
          <w:lang w:eastAsia="zh-CN"/>
        </w:rPr>
      </w:pPr>
      <w:r w:rsidRPr="003E365E">
        <w:rPr>
          <w:rFonts w:eastAsia="SimSun"/>
          <w:b/>
          <w:lang w:eastAsia="zh-CN"/>
        </w:rPr>
        <w:t>Summary:</w:t>
      </w:r>
    </w:p>
    <w:p w14:paraId="37CDBECE" w14:textId="77777777" w:rsidR="008D0F41" w:rsidRDefault="008D0F41" w:rsidP="004050EA">
      <w:pPr>
        <w:rPr>
          <w:rFonts w:eastAsia="SimSun"/>
          <w:lang w:eastAsia="zh-CN"/>
        </w:rPr>
      </w:pPr>
    </w:p>
    <w:p w14:paraId="05BAA68F" w14:textId="6F08E42C" w:rsidR="00D443A5" w:rsidRDefault="00D443A5" w:rsidP="00D443A5">
      <w:pPr>
        <w:pStyle w:val="Heading2"/>
        <w:rPr>
          <w:rFonts w:eastAsia="SimSun"/>
          <w:lang w:eastAsia="zh-CN"/>
        </w:rPr>
      </w:pPr>
      <w:r>
        <w:rPr>
          <w:rFonts w:eastAsia="SimSun"/>
          <w:lang w:eastAsia="zh-CN"/>
        </w:rPr>
        <w:t>4.2 Discussion on RAN4 Q2</w:t>
      </w:r>
    </w:p>
    <w:p w14:paraId="6B1DC57E" w14:textId="1E72361E" w:rsidR="008D0F41" w:rsidRDefault="008D0F41" w:rsidP="008D0F41">
      <w:pPr>
        <w:rPr>
          <w:lang w:eastAsia="zh-CN"/>
        </w:rPr>
      </w:pPr>
      <w:r>
        <w:rPr>
          <w:lang w:eastAsia="zh-CN"/>
        </w:rPr>
        <w:t>In the received RAN4 LS, the identified four cases refer to</w:t>
      </w:r>
    </w:p>
    <w:p w14:paraId="702E58C0" w14:textId="77777777" w:rsidR="008D0F41" w:rsidRDefault="008D0F41" w:rsidP="008D0F41">
      <w:pPr>
        <w:pStyle w:val="ListParagraph"/>
        <w:numPr>
          <w:ilvl w:val="0"/>
          <w:numId w:val="42"/>
        </w:numPr>
        <w:spacing w:after="120"/>
        <w:jc w:val="both"/>
        <w:rPr>
          <w:i/>
          <w:sz w:val="22"/>
          <w:szCs w:val="22"/>
        </w:rPr>
      </w:pPr>
      <w:r>
        <w:rPr>
          <w:i/>
          <w:sz w:val="22"/>
          <w:szCs w:val="22"/>
        </w:rPr>
        <w:t>unknown FR1 PUCCH SCell activation with a valid TA</w:t>
      </w:r>
    </w:p>
    <w:p w14:paraId="3D0F9FD5" w14:textId="77777777" w:rsidR="008D0F41" w:rsidRDefault="008D0F41" w:rsidP="008D0F41">
      <w:pPr>
        <w:pStyle w:val="ListParagraph"/>
        <w:numPr>
          <w:ilvl w:val="0"/>
          <w:numId w:val="42"/>
        </w:numPr>
        <w:spacing w:after="120"/>
        <w:jc w:val="both"/>
        <w:rPr>
          <w:i/>
          <w:sz w:val="22"/>
          <w:szCs w:val="22"/>
        </w:rPr>
      </w:pPr>
      <w:r>
        <w:rPr>
          <w:i/>
          <w:sz w:val="22"/>
          <w:szCs w:val="22"/>
        </w:rPr>
        <w:t>unknown FR2 PUCCH SCell activation with a valid TA</w:t>
      </w:r>
    </w:p>
    <w:p w14:paraId="1B737F61" w14:textId="77777777" w:rsidR="008D0F41" w:rsidRDefault="008D0F41" w:rsidP="008D0F41">
      <w:pPr>
        <w:pStyle w:val="ListParagraph"/>
        <w:numPr>
          <w:ilvl w:val="0"/>
          <w:numId w:val="42"/>
        </w:numPr>
        <w:spacing w:after="120"/>
        <w:jc w:val="both"/>
        <w:rPr>
          <w:i/>
          <w:sz w:val="22"/>
          <w:szCs w:val="22"/>
        </w:rPr>
      </w:pPr>
      <w:r>
        <w:rPr>
          <w:i/>
          <w:sz w:val="22"/>
          <w:szCs w:val="22"/>
        </w:rPr>
        <w:t>unknown FR1 PUCCH SCell activation without a valid TA</w:t>
      </w:r>
    </w:p>
    <w:p w14:paraId="38EA6D47" w14:textId="77777777" w:rsidR="008D0F41" w:rsidRDefault="008D0F41" w:rsidP="008D0F41">
      <w:pPr>
        <w:pStyle w:val="ListParagraph"/>
        <w:numPr>
          <w:ilvl w:val="0"/>
          <w:numId w:val="42"/>
        </w:numPr>
        <w:spacing w:after="120"/>
        <w:jc w:val="both"/>
        <w:rPr>
          <w:i/>
          <w:sz w:val="22"/>
          <w:szCs w:val="22"/>
        </w:rPr>
      </w:pPr>
      <w:r>
        <w:rPr>
          <w:i/>
          <w:sz w:val="22"/>
          <w:szCs w:val="22"/>
        </w:rPr>
        <w:t>unknown FR2 PUCCH SCell activation without a valid TA</w:t>
      </w:r>
    </w:p>
    <w:p w14:paraId="4A2ED13E" w14:textId="4478AF45" w:rsidR="00E445B9" w:rsidRDefault="008D0F41" w:rsidP="004050EA">
      <w:pPr>
        <w:rPr>
          <w:rFonts w:eastAsia="SimSun"/>
          <w:lang w:eastAsia="zh-CN"/>
        </w:rPr>
      </w:pPr>
      <w:r>
        <w:t xml:space="preserve">RAN4 assume that to support the 4 cases, UE needs to report PUCCH SCell’s beam information via CSI reporting on PCell or other serving cell in primary PUCCH group. So whether the 4 cases can be supported in current specification is tightly related to the answer to Q1. Companies’ views on the following question are very welcome, which could be more focusing on RAN2 perspective. </w:t>
      </w:r>
    </w:p>
    <w:p w14:paraId="364B875B" w14:textId="3EA842FC" w:rsidR="00CD7DA3" w:rsidRPr="00666917" w:rsidRDefault="00CD7DA3" w:rsidP="00CD7DA3">
      <w:pPr>
        <w:outlineLvl w:val="2"/>
        <w:rPr>
          <w:rFonts w:eastAsiaTheme="minorEastAsia"/>
          <w:b/>
          <w:kern w:val="2"/>
          <w:lang w:eastAsia="zh-CN"/>
        </w:rPr>
      </w:pPr>
      <w:r w:rsidRPr="004050EA">
        <w:rPr>
          <w:b/>
          <w:kern w:val="2"/>
          <w:lang w:eastAsia="zh-CN"/>
        </w:rPr>
        <w:t>Q</w:t>
      </w:r>
      <w:r>
        <w:rPr>
          <w:b/>
          <w:kern w:val="2"/>
          <w:lang w:eastAsia="zh-CN"/>
        </w:rPr>
        <w:t>2</w:t>
      </w:r>
      <w:r w:rsidRPr="004050EA">
        <w:rPr>
          <w:b/>
          <w:kern w:val="2"/>
          <w:lang w:eastAsia="zh-CN"/>
        </w:rPr>
        <w:t>:</w:t>
      </w:r>
      <w:r w:rsidRPr="00CD7DA3">
        <w:rPr>
          <w:kern w:val="2"/>
          <w:lang w:eastAsia="zh-CN"/>
        </w:rPr>
        <w:t xml:space="preserve"> </w:t>
      </w:r>
      <w:r w:rsidR="008D0F41" w:rsidRPr="008D0F41">
        <w:rPr>
          <w:b/>
        </w:rPr>
        <w:t xml:space="preserve">Whether the above observation is correct, i.e. the identified four cases are not supported by the </w:t>
      </w:r>
      <w:r w:rsidR="008D0F41" w:rsidRPr="00D443A5">
        <w:rPr>
          <w:b/>
          <w:highlight w:val="yellow"/>
        </w:rPr>
        <w:t>current RAN2 specification</w:t>
      </w:r>
      <w:r w:rsidR="008D0F41" w:rsidRPr="008D0F41">
        <w:rPr>
          <w:b/>
        </w:rPr>
        <w:t>.</w:t>
      </w:r>
      <w:r>
        <w:rPr>
          <w:b/>
          <w:kern w:val="2"/>
          <w:lang w:eastAsia="zh-CN"/>
        </w:rPr>
        <w:t xml:space="preserve"> </w:t>
      </w:r>
    </w:p>
    <w:tbl>
      <w:tblPr>
        <w:tblStyle w:val="TableGrid"/>
        <w:tblW w:w="0" w:type="auto"/>
        <w:tblLayout w:type="fixed"/>
        <w:tblLook w:val="04A0" w:firstRow="1" w:lastRow="0" w:firstColumn="1" w:lastColumn="0" w:noHBand="0" w:noVBand="1"/>
      </w:tblPr>
      <w:tblGrid>
        <w:gridCol w:w="1255"/>
        <w:gridCol w:w="1575"/>
        <w:gridCol w:w="6801"/>
      </w:tblGrid>
      <w:tr w:rsidR="00CD7DA3" w14:paraId="4471C6D6" w14:textId="77777777" w:rsidTr="001961AB">
        <w:tc>
          <w:tcPr>
            <w:tcW w:w="1255" w:type="dxa"/>
          </w:tcPr>
          <w:p w14:paraId="0A947BB0" w14:textId="77777777" w:rsidR="00CD7DA3" w:rsidRDefault="00CD7DA3" w:rsidP="00521851">
            <w:pPr>
              <w:rPr>
                <w:rFonts w:eastAsia="SimSun"/>
                <w:kern w:val="2"/>
                <w:sz w:val="22"/>
                <w:szCs w:val="22"/>
                <w:lang w:eastAsia="zh-CN"/>
              </w:rPr>
            </w:pPr>
            <w:r>
              <w:rPr>
                <w:rFonts w:eastAsia="SimSun"/>
                <w:kern w:val="2"/>
                <w:sz w:val="22"/>
                <w:szCs w:val="22"/>
                <w:lang w:eastAsia="zh-CN"/>
              </w:rPr>
              <w:t>Company</w:t>
            </w:r>
          </w:p>
        </w:tc>
        <w:tc>
          <w:tcPr>
            <w:tcW w:w="1575" w:type="dxa"/>
          </w:tcPr>
          <w:p w14:paraId="463A8231" w14:textId="3C0AA0BD" w:rsidR="00CD7DA3" w:rsidRDefault="00CD7DA3" w:rsidP="00D443A5">
            <w:pPr>
              <w:rPr>
                <w:rFonts w:eastAsia="SimSun"/>
                <w:kern w:val="2"/>
                <w:sz w:val="22"/>
                <w:szCs w:val="22"/>
                <w:lang w:eastAsia="zh-CN"/>
              </w:rPr>
            </w:pPr>
            <w:r>
              <w:rPr>
                <w:rFonts w:eastAsia="SimSun"/>
                <w:kern w:val="2"/>
                <w:sz w:val="22"/>
                <w:szCs w:val="22"/>
                <w:lang w:eastAsia="zh-CN"/>
              </w:rPr>
              <w:t>Yes/No</w:t>
            </w:r>
          </w:p>
        </w:tc>
        <w:tc>
          <w:tcPr>
            <w:tcW w:w="6801" w:type="dxa"/>
          </w:tcPr>
          <w:p w14:paraId="4DA16A24" w14:textId="77777777" w:rsidR="00CD7DA3" w:rsidRDefault="00CD7DA3" w:rsidP="00521851">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CD7DA3" w14:paraId="6C53D1B4" w14:textId="77777777" w:rsidTr="001961AB">
        <w:tc>
          <w:tcPr>
            <w:tcW w:w="1255" w:type="dxa"/>
          </w:tcPr>
          <w:p w14:paraId="5BE5DED3" w14:textId="0B9AA9B1" w:rsidR="00CD7DA3" w:rsidRDefault="00E36B6C" w:rsidP="00521851">
            <w:pPr>
              <w:rPr>
                <w:rFonts w:eastAsia="SimSun"/>
                <w:kern w:val="2"/>
                <w:sz w:val="22"/>
                <w:szCs w:val="22"/>
                <w:lang w:eastAsia="zh-CN"/>
              </w:rPr>
            </w:pPr>
            <w:r>
              <w:rPr>
                <w:rFonts w:eastAsia="SimSun"/>
                <w:kern w:val="2"/>
                <w:sz w:val="22"/>
                <w:szCs w:val="22"/>
                <w:lang w:eastAsia="zh-CN"/>
              </w:rPr>
              <w:t>Ericsson</w:t>
            </w:r>
          </w:p>
        </w:tc>
        <w:tc>
          <w:tcPr>
            <w:tcW w:w="1575" w:type="dxa"/>
          </w:tcPr>
          <w:p w14:paraId="1CA231C0" w14:textId="7E24C4D9" w:rsidR="00CD7DA3" w:rsidRDefault="00E36B6C" w:rsidP="00521851">
            <w:pPr>
              <w:rPr>
                <w:rFonts w:eastAsia="SimSun"/>
                <w:kern w:val="2"/>
                <w:sz w:val="22"/>
                <w:szCs w:val="22"/>
                <w:lang w:eastAsia="zh-CN"/>
              </w:rPr>
            </w:pPr>
            <w:r>
              <w:rPr>
                <w:rFonts w:eastAsia="SimSun"/>
                <w:kern w:val="2"/>
                <w:sz w:val="22"/>
                <w:szCs w:val="22"/>
                <w:lang w:eastAsia="zh-CN"/>
              </w:rPr>
              <w:t>See comment</w:t>
            </w:r>
          </w:p>
        </w:tc>
        <w:tc>
          <w:tcPr>
            <w:tcW w:w="6801" w:type="dxa"/>
          </w:tcPr>
          <w:p w14:paraId="305E8784" w14:textId="77777777" w:rsidR="00E36B6C" w:rsidRDefault="00E36B6C" w:rsidP="003B6053">
            <w:pPr>
              <w:rPr>
                <w:rFonts w:eastAsia="SimSun"/>
                <w:kern w:val="2"/>
                <w:sz w:val="22"/>
                <w:szCs w:val="22"/>
                <w:lang w:eastAsia="zh-CN"/>
              </w:rPr>
            </w:pPr>
            <w:r>
              <w:rPr>
                <w:rFonts w:eastAsia="SimSun"/>
                <w:kern w:val="2"/>
                <w:sz w:val="22"/>
                <w:szCs w:val="22"/>
                <w:lang w:eastAsia="zh-CN"/>
              </w:rPr>
              <w:t>If we confirm that the CSI report of PUCCH SCell over the PCell is allowed by RAN1 and RAN2 specification, we think that these case are currently supported.</w:t>
            </w:r>
          </w:p>
          <w:p w14:paraId="155B5836" w14:textId="03217AA7" w:rsidR="00CD7DA3" w:rsidRDefault="00E36B6C" w:rsidP="003B6053">
            <w:pPr>
              <w:rPr>
                <w:rFonts w:eastAsia="SimSun"/>
                <w:kern w:val="2"/>
                <w:sz w:val="22"/>
                <w:szCs w:val="22"/>
                <w:lang w:eastAsia="zh-CN"/>
              </w:rPr>
            </w:pPr>
            <w:r>
              <w:rPr>
                <w:rFonts w:eastAsia="SimSun"/>
                <w:kern w:val="2"/>
                <w:sz w:val="22"/>
                <w:szCs w:val="22"/>
                <w:lang w:eastAsia="zh-CN"/>
              </w:rPr>
              <w:t xml:space="preserve">However, before taking a decision in RAN2 we would like to wait for the outcome of RAN1 discussions. </w:t>
            </w:r>
          </w:p>
        </w:tc>
      </w:tr>
      <w:tr w:rsidR="00CD7DA3" w14:paraId="6DFFB422" w14:textId="77777777" w:rsidTr="001961AB">
        <w:tc>
          <w:tcPr>
            <w:tcW w:w="1255" w:type="dxa"/>
          </w:tcPr>
          <w:p w14:paraId="66A0C82C" w14:textId="4E522277" w:rsidR="00CD7DA3" w:rsidRDefault="003F12C6" w:rsidP="00521851">
            <w:pPr>
              <w:rPr>
                <w:rFonts w:eastAsia="SimSun"/>
                <w:kern w:val="2"/>
                <w:sz w:val="22"/>
                <w:szCs w:val="22"/>
                <w:lang w:eastAsia="zh-CN"/>
              </w:rPr>
            </w:pPr>
            <w:r>
              <w:rPr>
                <w:rFonts w:eastAsia="SimSun"/>
                <w:kern w:val="2"/>
                <w:sz w:val="22"/>
                <w:szCs w:val="22"/>
                <w:lang w:eastAsia="zh-CN"/>
              </w:rPr>
              <w:t>Apple</w:t>
            </w:r>
          </w:p>
        </w:tc>
        <w:tc>
          <w:tcPr>
            <w:tcW w:w="1575" w:type="dxa"/>
          </w:tcPr>
          <w:p w14:paraId="412C1B79" w14:textId="2C7A0ED0" w:rsidR="00CD7DA3" w:rsidRDefault="003F12C6" w:rsidP="00521851">
            <w:pPr>
              <w:rPr>
                <w:rFonts w:eastAsia="SimSun"/>
                <w:kern w:val="2"/>
                <w:sz w:val="22"/>
                <w:szCs w:val="22"/>
                <w:lang w:eastAsia="zh-CN"/>
              </w:rPr>
            </w:pPr>
            <w:r>
              <w:rPr>
                <w:rFonts w:eastAsia="SimSun"/>
                <w:kern w:val="2"/>
                <w:sz w:val="22"/>
                <w:szCs w:val="22"/>
                <w:lang w:eastAsia="zh-CN"/>
              </w:rPr>
              <w:t>Same views as Q1…</w:t>
            </w:r>
          </w:p>
        </w:tc>
        <w:tc>
          <w:tcPr>
            <w:tcW w:w="6801" w:type="dxa"/>
          </w:tcPr>
          <w:p w14:paraId="5426C27A" w14:textId="7AE75CCF" w:rsidR="008B7485" w:rsidRDefault="003F12C6" w:rsidP="00521851">
            <w:pPr>
              <w:rPr>
                <w:rFonts w:eastAsia="SimSun"/>
                <w:kern w:val="2"/>
                <w:sz w:val="22"/>
                <w:szCs w:val="22"/>
                <w:lang w:eastAsia="zh-CN"/>
              </w:rPr>
            </w:pPr>
            <w:r>
              <w:rPr>
                <w:rFonts w:eastAsia="SimSun"/>
                <w:kern w:val="2"/>
                <w:sz w:val="22"/>
                <w:szCs w:val="22"/>
                <w:lang w:eastAsia="zh-CN"/>
              </w:rPr>
              <w:t>Known/Unknown definition is not within the scope of RAN2 anyway. Also we agree with Ericsson’s response to get input from RAN1 before we commit to anything in RAN2.</w:t>
            </w:r>
          </w:p>
        </w:tc>
      </w:tr>
      <w:tr w:rsidR="00944F9D" w14:paraId="042E64E5" w14:textId="77777777" w:rsidTr="001961AB">
        <w:tc>
          <w:tcPr>
            <w:tcW w:w="1255" w:type="dxa"/>
          </w:tcPr>
          <w:p w14:paraId="4CB08A6A" w14:textId="77777777" w:rsidR="00944F9D" w:rsidRDefault="00944F9D" w:rsidP="00C7584E">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575" w:type="dxa"/>
          </w:tcPr>
          <w:p w14:paraId="2BBADAD4" w14:textId="77777777" w:rsidR="00944F9D" w:rsidRDefault="00944F9D" w:rsidP="00C7584E">
            <w:pPr>
              <w:rPr>
                <w:rFonts w:eastAsia="SimSun"/>
                <w:kern w:val="2"/>
                <w:sz w:val="22"/>
                <w:szCs w:val="22"/>
                <w:lang w:eastAsia="zh-CN"/>
              </w:rPr>
            </w:pPr>
            <w:r>
              <w:rPr>
                <w:rFonts w:eastAsia="SimSun"/>
                <w:kern w:val="2"/>
                <w:sz w:val="22"/>
                <w:szCs w:val="22"/>
                <w:lang w:eastAsia="zh-CN"/>
              </w:rPr>
              <w:t>Yes</w:t>
            </w:r>
          </w:p>
        </w:tc>
        <w:tc>
          <w:tcPr>
            <w:tcW w:w="6801" w:type="dxa"/>
          </w:tcPr>
          <w:p w14:paraId="3A69B415" w14:textId="77777777" w:rsidR="00944F9D" w:rsidRDefault="00944F9D" w:rsidP="00C7584E">
            <w:pPr>
              <w:rPr>
                <w:rFonts w:eastAsia="SimSun"/>
                <w:kern w:val="2"/>
                <w:sz w:val="22"/>
                <w:szCs w:val="22"/>
                <w:lang w:eastAsia="zh-CN"/>
              </w:rPr>
            </w:pPr>
            <w:r>
              <w:rPr>
                <w:rFonts w:eastAsia="SimSun"/>
                <w:kern w:val="2"/>
                <w:sz w:val="22"/>
                <w:szCs w:val="22"/>
                <w:lang w:eastAsia="zh-CN"/>
              </w:rPr>
              <w:t>From RAN2 point of view they are not supported.</w:t>
            </w:r>
          </w:p>
        </w:tc>
      </w:tr>
      <w:tr w:rsidR="00CD7DA3" w14:paraId="5D115507" w14:textId="77777777" w:rsidTr="001961AB">
        <w:tc>
          <w:tcPr>
            <w:tcW w:w="1255" w:type="dxa"/>
          </w:tcPr>
          <w:p w14:paraId="05AE7930" w14:textId="12437EC4" w:rsidR="00CD7DA3" w:rsidRDefault="001961AB" w:rsidP="00521851">
            <w:pPr>
              <w:rPr>
                <w:rFonts w:eastAsia="SimSun"/>
                <w:kern w:val="2"/>
                <w:sz w:val="22"/>
                <w:szCs w:val="22"/>
                <w:lang w:eastAsia="zh-CN"/>
              </w:rPr>
            </w:pPr>
            <w:r>
              <w:rPr>
                <w:rFonts w:eastAsia="SimSun"/>
                <w:kern w:val="2"/>
                <w:sz w:val="22"/>
                <w:szCs w:val="22"/>
                <w:lang w:eastAsia="zh-CN"/>
              </w:rPr>
              <w:t>Qualcomm</w:t>
            </w:r>
          </w:p>
        </w:tc>
        <w:tc>
          <w:tcPr>
            <w:tcW w:w="1575" w:type="dxa"/>
          </w:tcPr>
          <w:p w14:paraId="116BCB3B" w14:textId="572702B5" w:rsidR="00CD7DA3" w:rsidRDefault="001961AB" w:rsidP="00521851">
            <w:pPr>
              <w:rPr>
                <w:rFonts w:eastAsia="SimSun"/>
                <w:kern w:val="2"/>
                <w:sz w:val="22"/>
                <w:szCs w:val="22"/>
                <w:lang w:eastAsia="zh-CN"/>
              </w:rPr>
            </w:pPr>
            <w:r>
              <w:rPr>
                <w:rFonts w:eastAsia="SimSun"/>
                <w:kern w:val="2"/>
                <w:sz w:val="22"/>
                <w:szCs w:val="22"/>
                <w:lang w:eastAsia="zh-CN"/>
              </w:rPr>
              <w:t>See comment</w:t>
            </w:r>
          </w:p>
        </w:tc>
        <w:tc>
          <w:tcPr>
            <w:tcW w:w="6801" w:type="dxa"/>
          </w:tcPr>
          <w:p w14:paraId="6F605106" w14:textId="0F64A510" w:rsidR="00CD7DA3" w:rsidRDefault="00B421F1" w:rsidP="00521851">
            <w:pPr>
              <w:rPr>
                <w:rFonts w:eastAsia="SimSun"/>
                <w:kern w:val="2"/>
                <w:sz w:val="22"/>
                <w:szCs w:val="22"/>
                <w:lang w:eastAsia="zh-CN"/>
              </w:rPr>
            </w:pPr>
            <w:r>
              <w:rPr>
                <w:rFonts w:eastAsia="SimSun"/>
                <w:kern w:val="2"/>
                <w:sz w:val="22"/>
                <w:szCs w:val="22"/>
                <w:lang w:eastAsia="zh-CN"/>
              </w:rPr>
              <w:t>We share the same view as Ericsson.</w:t>
            </w:r>
          </w:p>
        </w:tc>
      </w:tr>
      <w:tr w:rsidR="003B4769" w14:paraId="7664A206" w14:textId="77777777" w:rsidTr="001961AB">
        <w:tc>
          <w:tcPr>
            <w:tcW w:w="1255" w:type="dxa"/>
          </w:tcPr>
          <w:p w14:paraId="7CF7E580" w14:textId="2CB73528" w:rsidR="003B4769" w:rsidRDefault="003B4769" w:rsidP="003B4769">
            <w:pPr>
              <w:rPr>
                <w:rFonts w:eastAsia="SimSun"/>
                <w:kern w:val="2"/>
                <w:sz w:val="22"/>
                <w:szCs w:val="22"/>
                <w:lang w:eastAsia="zh-CN"/>
              </w:rPr>
            </w:pPr>
          </w:p>
        </w:tc>
        <w:tc>
          <w:tcPr>
            <w:tcW w:w="1575" w:type="dxa"/>
          </w:tcPr>
          <w:p w14:paraId="4D2C5849" w14:textId="04EDAA9E" w:rsidR="003B4769" w:rsidRDefault="003B4769" w:rsidP="003B4769">
            <w:pPr>
              <w:rPr>
                <w:rFonts w:eastAsia="SimSun"/>
                <w:kern w:val="2"/>
                <w:sz w:val="22"/>
                <w:szCs w:val="22"/>
                <w:lang w:eastAsia="zh-CN"/>
              </w:rPr>
            </w:pPr>
          </w:p>
        </w:tc>
        <w:tc>
          <w:tcPr>
            <w:tcW w:w="6801" w:type="dxa"/>
          </w:tcPr>
          <w:p w14:paraId="3943BADE" w14:textId="72140416" w:rsidR="003B4769" w:rsidRDefault="003B4769" w:rsidP="003B4769">
            <w:pPr>
              <w:rPr>
                <w:rFonts w:eastAsia="SimSun"/>
                <w:kern w:val="2"/>
                <w:sz w:val="22"/>
                <w:szCs w:val="22"/>
                <w:lang w:eastAsia="zh-CN"/>
              </w:rPr>
            </w:pPr>
          </w:p>
        </w:tc>
      </w:tr>
      <w:tr w:rsidR="003B4769" w14:paraId="66D1A347" w14:textId="77777777" w:rsidTr="001961AB">
        <w:tc>
          <w:tcPr>
            <w:tcW w:w="1255" w:type="dxa"/>
          </w:tcPr>
          <w:p w14:paraId="78445938" w14:textId="269B3C13" w:rsidR="003B4769" w:rsidRPr="003E2A23" w:rsidRDefault="003B4769" w:rsidP="003B4769">
            <w:pPr>
              <w:rPr>
                <w:rFonts w:eastAsia="MS Mincho"/>
                <w:kern w:val="2"/>
                <w:sz w:val="22"/>
                <w:szCs w:val="22"/>
                <w:lang w:eastAsia="ja-JP"/>
              </w:rPr>
            </w:pPr>
          </w:p>
        </w:tc>
        <w:tc>
          <w:tcPr>
            <w:tcW w:w="1575" w:type="dxa"/>
          </w:tcPr>
          <w:p w14:paraId="711FB02D" w14:textId="0B7F1D7F" w:rsidR="003B4769" w:rsidRPr="003E2A23" w:rsidRDefault="003B4769" w:rsidP="003B4769">
            <w:pPr>
              <w:rPr>
                <w:rFonts w:eastAsia="MS Mincho"/>
                <w:kern w:val="2"/>
                <w:sz w:val="22"/>
                <w:szCs w:val="22"/>
                <w:lang w:eastAsia="ja-JP"/>
              </w:rPr>
            </w:pPr>
          </w:p>
        </w:tc>
        <w:tc>
          <w:tcPr>
            <w:tcW w:w="6801" w:type="dxa"/>
          </w:tcPr>
          <w:p w14:paraId="67B6B1D8" w14:textId="77777777" w:rsidR="003B4769" w:rsidRDefault="003B4769" w:rsidP="003B4769">
            <w:pPr>
              <w:rPr>
                <w:rFonts w:eastAsia="SimSun"/>
                <w:kern w:val="2"/>
                <w:sz w:val="22"/>
                <w:szCs w:val="22"/>
                <w:lang w:eastAsia="zh-CN"/>
              </w:rPr>
            </w:pPr>
          </w:p>
        </w:tc>
      </w:tr>
      <w:tr w:rsidR="004E201A" w14:paraId="53FA1FD9" w14:textId="77777777" w:rsidTr="001961AB">
        <w:tc>
          <w:tcPr>
            <w:tcW w:w="1255" w:type="dxa"/>
          </w:tcPr>
          <w:p w14:paraId="390B844A" w14:textId="563B838D" w:rsidR="004E201A" w:rsidRDefault="004E201A" w:rsidP="004E201A">
            <w:pPr>
              <w:rPr>
                <w:rFonts w:eastAsia="MS Mincho"/>
                <w:kern w:val="2"/>
                <w:sz w:val="22"/>
                <w:szCs w:val="22"/>
                <w:lang w:eastAsia="ja-JP"/>
              </w:rPr>
            </w:pPr>
          </w:p>
        </w:tc>
        <w:tc>
          <w:tcPr>
            <w:tcW w:w="1575" w:type="dxa"/>
          </w:tcPr>
          <w:p w14:paraId="09DEE6F9" w14:textId="6E2D2D9B" w:rsidR="004E201A" w:rsidRDefault="004E201A" w:rsidP="004E201A">
            <w:pPr>
              <w:rPr>
                <w:rFonts w:eastAsia="MS Mincho"/>
                <w:kern w:val="2"/>
                <w:sz w:val="22"/>
                <w:szCs w:val="22"/>
                <w:lang w:eastAsia="ja-JP"/>
              </w:rPr>
            </w:pPr>
          </w:p>
        </w:tc>
        <w:tc>
          <w:tcPr>
            <w:tcW w:w="6801" w:type="dxa"/>
          </w:tcPr>
          <w:p w14:paraId="474F9B00" w14:textId="2C5C5B74" w:rsidR="004E201A" w:rsidRDefault="004E201A" w:rsidP="004E201A">
            <w:pPr>
              <w:rPr>
                <w:rFonts w:eastAsia="SimSun"/>
                <w:kern w:val="2"/>
                <w:sz w:val="22"/>
                <w:szCs w:val="22"/>
                <w:lang w:eastAsia="zh-CN"/>
              </w:rPr>
            </w:pPr>
          </w:p>
        </w:tc>
      </w:tr>
    </w:tbl>
    <w:p w14:paraId="0DA8B60C" w14:textId="77777777" w:rsidR="00CD7DA3" w:rsidRDefault="00CD7DA3" w:rsidP="00CD7DA3">
      <w:pPr>
        <w:rPr>
          <w:rFonts w:eastAsia="SimSun"/>
          <w:b/>
          <w:lang w:eastAsia="zh-CN"/>
        </w:rPr>
      </w:pPr>
    </w:p>
    <w:p w14:paraId="4E4362A2" w14:textId="77777777" w:rsidR="00EB5F9A" w:rsidRDefault="003E5431" w:rsidP="00CD7DA3">
      <w:pPr>
        <w:rPr>
          <w:rFonts w:eastAsia="SimSun"/>
          <w:b/>
          <w:lang w:eastAsia="zh-CN"/>
        </w:rPr>
      </w:pPr>
      <w:r>
        <w:rPr>
          <w:rFonts w:eastAsia="SimSun" w:hint="eastAsia"/>
          <w:b/>
          <w:lang w:eastAsia="zh-CN"/>
        </w:rPr>
        <w:t>S</w:t>
      </w:r>
      <w:r>
        <w:rPr>
          <w:rFonts w:eastAsia="SimSun"/>
          <w:b/>
          <w:lang w:eastAsia="zh-CN"/>
        </w:rPr>
        <w:t xml:space="preserve">ummary: </w:t>
      </w:r>
    </w:p>
    <w:p w14:paraId="4EE19839" w14:textId="77777777" w:rsidR="006F3DCE" w:rsidRDefault="006F3DCE" w:rsidP="00CD7DA3">
      <w:pPr>
        <w:rPr>
          <w:rFonts w:eastAsia="SimSun"/>
          <w:b/>
          <w:lang w:eastAsia="zh-CN"/>
        </w:rPr>
      </w:pPr>
    </w:p>
    <w:p w14:paraId="43266F09" w14:textId="05663A30" w:rsidR="00D443A5" w:rsidRDefault="00D443A5" w:rsidP="00D443A5">
      <w:pPr>
        <w:pStyle w:val="Heading2"/>
        <w:rPr>
          <w:rFonts w:eastAsia="SimSun"/>
          <w:lang w:eastAsia="zh-CN"/>
        </w:rPr>
      </w:pPr>
      <w:r>
        <w:rPr>
          <w:rFonts w:eastAsia="SimSun"/>
          <w:lang w:eastAsia="zh-CN"/>
        </w:rPr>
        <w:t>4.3 Discussion on RAN4 Q3</w:t>
      </w:r>
    </w:p>
    <w:p w14:paraId="324C6FE8" w14:textId="5CB2B84E" w:rsidR="00D443A5" w:rsidRDefault="00D443A5" w:rsidP="004050EA">
      <w:pPr>
        <w:rPr>
          <w:rFonts w:eastAsia="SimSun"/>
          <w:lang w:eastAsia="zh-CN"/>
        </w:rPr>
      </w:pPr>
      <w:r>
        <w:rPr>
          <w:rFonts w:eastAsia="SimSun"/>
          <w:lang w:eastAsia="zh-CN"/>
        </w:rPr>
        <w:t xml:space="preserve">RAN4 think to support the 4 cases are valuable and prefer to complete </w:t>
      </w:r>
      <w:r w:rsidR="00FB0246">
        <w:rPr>
          <w:rFonts w:eastAsia="SimSun"/>
          <w:lang w:eastAsia="zh-CN"/>
        </w:rPr>
        <w:t>them</w:t>
      </w:r>
      <w:r>
        <w:rPr>
          <w:rFonts w:eastAsia="SimSun"/>
          <w:lang w:eastAsia="zh-CN"/>
        </w:rPr>
        <w:t xml:space="preserve"> in Rel-17. Then they are asking whether it can be supported by RAN2 and RAN1 in Rel-17, especially in case that cross PUCCH group CSI reporting cannot be supported in current specifications. </w:t>
      </w:r>
      <w:r w:rsidR="006F3DCE">
        <w:rPr>
          <w:rFonts w:eastAsia="SimSun"/>
          <w:lang w:eastAsia="zh-CN"/>
        </w:rPr>
        <w:t>From RAN2 point of view, if companies can achieve the common understanding that cross PUCCH group CSI reporting is supported in RAN2 specification, then there is no RAN2 effort is needed in Rel-17. But if not, some further evaluation and discussion are required. Thus Q3 and Q4 are given below.</w:t>
      </w:r>
    </w:p>
    <w:p w14:paraId="1D0DC435" w14:textId="43209F6C" w:rsidR="004050EA" w:rsidRPr="00666917" w:rsidRDefault="004050EA" w:rsidP="00734F4E">
      <w:pPr>
        <w:outlineLvl w:val="2"/>
        <w:rPr>
          <w:rFonts w:eastAsiaTheme="minorEastAsia"/>
          <w:b/>
          <w:kern w:val="2"/>
          <w:lang w:eastAsia="zh-CN"/>
        </w:rPr>
      </w:pPr>
      <w:r w:rsidRPr="004050EA">
        <w:rPr>
          <w:b/>
          <w:kern w:val="2"/>
          <w:lang w:eastAsia="zh-CN"/>
        </w:rPr>
        <w:t>Q</w:t>
      </w:r>
      <w:r w:rsidR="00CD7DA3" w:rsidRPr="006F3DCE">
        <w:rPr>
          <w:b/>
          <w:kern w:val="2"/>
          <w:lang w:eastAsia="zh-CN"/>
        </w:rPr>
        <w:t>3</w:t>
      </w:r>
      <w:r w:rsidRPr="006F3DCE">
        <w:rPr>
          <w:b/>
          <w:kern w:val="2"/>
          <w:lang w:eastAsia="zh-CN"/>
        </w:rPr>
        <w:t xml:space="preserve">: </w:t>
      </w:r>
      <w:r w:rsidR="006F3DCE" w:rsidRPr="006F3DCE">
        <w:rPr>
          <w:b/>
          <w:kern w:val="2"/>
          <w:lang w:eastAsia="zh-CN"/>
        </w:rPr>
        <w:t>Whether the above identified cases can be supported by RAN1 and RAN2 spec updates within Rel-17 timeframe?</w:t>
      </w:r>
      <w:r w:rsidR="00216C80" w:rsidRPr="006F3DCE">
        <w:rPr>
          <w:b/>
          <w:kern w:val="2"/>
          <w:lang w:eastAsia="zh-CN"/>
        </w:rPr>
        <w:t xml:space="preserve"> </w:t>
      </w:r>
    </w:p>
    <w:tbl>
      <w:tblPr>
        <w:tblStyle w:val="TableGrid"/>
        <w:tblW w:w="0" w:type="auto"/>
        <w:tblLayout w:type="fixed"/>
        <w:tblLook w:val="04A0" w:firstRow="1" w:lastRow="0" w:firstColumn="1" w:lastColumn="0" w:noHBand="0" w:noVBand="1"/>
      </w:tblPr>
      <w:tblGrid>
        <w:gridCol w:w="1255"/>
        <w:gridCol w:w="1575"/>
        <w:gridCol w:w="6801"/>
      </w:tblGrid>
      <w:tr w:rsidR="004050EA" w14:paraId="504DBF16" w14:textId="77777777" w:rsidTr="00766E44">
        <w:tc>
          <w:tcPr>
            <w:tcW w:w="1255" w:type="dxa"/>
          </w:tcPr>
          <w:p w14:paraId="342CE47F" w14:textId="77777777" w:rsidR="004050EA" w:rsidRDefault="004050EA" w:rsidP="00D15F60">
            <w:pPr>
              <w:rPr>
                <w:rFonts w:eastAsia="SimSun"/>
                <w:kern w:val="2"/>
                <w:sz w:val="22"/>
                <w:szCs w:val="22"/>
                <w:lang w:eastAsia="zh-CN"/>
              </w:rPr>
            </w:pPr>
            <w:r>
              <w:rPr>
                <w:rFonts w:eastAsia="SimSun"/>
                <w:kern w:val="2"/>
                <w:sz w:val="22"/>
                <w:szCs w:val="22"/>
                <w:lang w:eastAsia="zh-CN"/>
              </w:rPr>
              <w:t>Company</w:t>
            </w:r>
          </w:p>
        </w:tc>
        <w:tc>
          <w:tcPr>
            <w:tcW w:w="1575" w:type="dxa"/>
          </w:tcPr>
          <w:p w14:paraId="39469B4D" w14:textId="5A74F8BF" w:rsidR="004050EA" w:rsidRDefault="006F3DCE" w:rsidP="006F3DCE">
            <w:pPr>
              <w:rPr>
                <w:rFonts w:eastAsia="SimSun"/>
                <w:kern w:val="2"/>
                <w:sz w:val="22"/>
                <w:szCs w:val="22"/>
                <w:lang w:eastAsia="zh-CN"/>
              </w:rPr>
            </w:pPr>
            <w:r>
              <w:rPr>
                <w:rFonts w:eastAsia="SimSun"/>
                <w:lang w:eastAsia="zh-CN"/>
              </w:rPr>
              <w:t>Yes/No</w:t>
            </w:r>
          </w:p>
        </w:tc>
        <w:tc>
          <w:tcPr>
            <w:tcW w:w="6801" w:type="dxa"/>
          </w:tcPr>
          <w:p w14:paraId="64C0B788" w14:textId="77777777" w:rsidR="004050EA" w:rsidRDefault="004050EA"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4050EA" w14:paraId="519CB6AC" w14:textId="77777777" w:rsidTr="00766E44">
        <w:tc>
          <w:tcPr>
            <w:tcW w:w="1255" w:type="dxa"/>
          </w:tcPr>
          <w:p w14:paraId="51A8914C" w14:textId="5E0D3D92" w:rsidR="004050EA" w:rsidRDefault="00E36B6C" w:rsidP="00D15F60">
            <w:pPr>
              <w:rPr>
                <w:rFonts w:eastAsia="SimSun"/>
                <w:kern w:val="2"/>
                <w:sz w:val="22"/>
                <w:szCs w:val="22"/>
                <w:lang w:eastAsia="zh-CN"/>
              </w:rPr>
            </w:pPr>
            <w:r>
              <w:rPr>
                <w:rFonts w:eastAsia="SimSun"/>
                <w:kern w:val="2"/>
                <w:sz w:val="22"/>
                <w:szCs w:val="22"/>
                <w:lang w:eastAsia="zh-CN"/>
              </w:rPr>
              <w:t>Ericsson</w:t>
            </w:r>
          </w:p>
        </w:tc>
        <w:tc>
          <w:tcPr>
            <w:tcW w:w="1575" w:type="dxa"/>
          </w:tcPr>
          <w:p w14:paraId="4ADAF670" w14:textId="3065BA22" w:rsidR="004050EA" w:rsidRDefault="00E36B6C" w:rsidP="00D15F60">
            <w:pPr>
              <w:rPr>
                <w:rFonts w:eastAsia="SimSun"/>
                <w:kern w:val="2"/>
                <w:sz w:val="22"/>
                <w:szCs w:val="22"/>
                <w:lang w:eastAsia="zh-CN"/>
              </w:rPr>
            </w:pPr>
            <w:r>
              <w:rPr>
                <w:rFonts w:eastAsia="SimSun"/>
                <w:kern w:val="2"/>
                <w:sz w:val="22"/>
                <w:szCs w:val="22"/>
                <w:lang w:eastAsia="zh-CN"/>
              </w:rPr>
              <w:t>Wait for RAN1</w:t>
            </w:r>
          </w:p>
        </w:tc>
        <w:tc>
          <w:tcPr>
            <w:tcW w:w="6801" w:type="dxa"/>
          </w:tcPr>
          <w:p w14:paraId="4D2CFAC2" w14:textId="100907C2" w:rsidR="003B6053" w:rsidRDefault="00E36B6C" w:rsidP="003B6053">
            <w:pPr>
              <w:rPr>
                <w:rFonts w:eastAsia="SimSun"/>
                <w:kern w:val="2"/>
                <w:sz w:val="22"/>
                <w:szCs w:val="22"/>
                <w:lang w:eastAsia="zh-CN"/>
              </w:rPr>
            </w:pPr>
            <w:r>
              <w:rPr>
                <w:rFonts w:eastAsia="SimSun"/>
                <w:kern w:val="2"/>
                <w:sz w:val="22"/>
                <w:szCs w:val="22"/>
                <w:lang w:eastAsia="zh-CN"/>
              </w:rPr>
              <w:t>RAN1 is currently discussing this LS and there 3 options on the table. We think that RAN2 should wait for RAN1 to make a decision first.</w:t>
            </w:r>
          </w:p>
        </w:tc>
      </w:tr>
      <w:tr w:rsidR="004050EA" w14:paraId="38687631" w14:textId="77777777" w:rsidTr="00766E44">
        <w:tc>
          <w:tcPr>
            <w:tcW w:w="1255" w:type="dxa"/>
          </w:tcPr>
          <w:p w14:paraId="0418C84B" w14:textId="7CFAB6E7" w:rsidR="004050EA" w:rsidRDefault="00EB1C24" w:rsidP="00D15F60">
            <w:pPr>
              <w:rPr>
                <w:rFonts w:eastAsia="SimSun"/>
                <w:kern w:val="2"/>
                <w:sz w:val="22"/>
                <w:szCs w:val="22"/>
                <w:lang w:eastAsia="zh-CN"/>
              </w:rPr>
            </w:pPr>
            <w:r>
              <w:rPr>
                <w:rFonts w:eastAsia="SimSun"/>
                <w:kern w:val="2"/>
                <w:sz w:val="22"/>
                <w:szCs w:val="22"/>
                <w:lang w:eastAsia="zh-CN"/>
              </w:rPr>
              <w:t>Apple</w:t>
            </w:r>
          </w:p>
        </w:tc>
        <w:tc>
          <w:tcPr>
            <w:tcW w:w="1575" w:type="dxa"/>
          </w:tcPr>
          <w:p w14:paraId="45C896A0" w14:textId="605A5457" w:rsidR="004050EA" w:rsidRDefault="00EB1C24" w:rsidP="00D15F60">
            <w:pPr>
              <w:rPr>
                <w:rFonts w:eastAsia="SimSun"/>
                <w:kern w:val="2"/>
                <w:sz w:val="22"/>
                <w:szCs w:val="22"/>
                <w:lang w:eastAsia="zh-CN"/>
              </w:rPr>
            </w:pPr>
            <w:r>
              <w:rPr>
                <w:rFonts w:eastAsia="SimSun"/>
                <w:kern w:val="2"/>
                <w:sz w:val="22"/>
                <w:szCs w:val="22"/>
                <w:lang w:eastAsia="zh-CN"/>
              </w:rPr>
              <w:t>Same view as Ericsson</w:t>
            </w:r>
          </w:p>
        </w:tc>
        <w:tc>
          <w:tcPr>
            <w:tcW w:w="6801" w:type="dxa"/>
          </w:tcPr>
          <w:p w14:paraId="3B474680" w14:textId="77777777" w:rsidR="004050EA" w:rsidRDefault="004050EA" w:rsidP="00D15F60">
            <w:pPr>
              <w:rPr>
                <w:rFonts w:eastAsia="SimSun"/>
                <w:kern w:val="2"/>
                <w:sz w:val="22"/>
                <w:szCs w:val="22"/>
                <w:lang w:eastAsia="zh-CN"/>
              </w:rPr>
            </w:pPr>
          </w:p>
        </w:tc>
      </w:tr>
      <w:tr w:rsidR="00944F9D" w14:paraId="55981D75" w14:textId="77777777" w:rsidTr="00766E44">
        <w:tc>
          <w:tcPr>
            <w:tcW w:w="1255" w:type="dxa"/>
          </w:tcPr>
          <w:p w14:paraId="52468AF0" w14:textId="77777777" w:rsidR="00944F9D" w:rsidRDefault="00944F9D" w:rsidP="00C7584E">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575" w:type="dxa"/>
          </w:tcPr>
          <w:p w14:paraId="774CF51F" w14:textId="77777777" w:rsidR="00944F9D" w:rsidRDefault="00944F9D" w:rsidP="00C7584E">
            <w:pPr>
              <w:rPr>
                <w:rFonts w:eastAsia="SimSun"/>
                <w:kern w:val="2"/>
                <w:sz w:val="22"/>
                <w:szCs w:val="22"/>
                <w:lang w:eastAsia="zh-CN"/>
              </w:rPr>
            </w:pPr>
            <w:r>
              <w:rPr>
                <w:rFonts w:eastAsia="SimSun"/>
                <w:kern w:val="2"/>
                <w:sz w:val="22"/>
                <w:szCs w:val="22"/>
                <w:lang w:eastAsia="zh-CN"/>
              </w:rPr>
              <w:t>Comment</w:t>
            </w:r>
          </w:p>
        </w:tc>
        <w:tc>
          <w:tcPr>
            <w:tcW w:w="6801" w:type="dxa"/>
          </w:tcPr>
          <w:p w14:paraId="5E64A198" w14:textId="77777777" w:rsidR="00944F9D" w:rsidRDefault="00944F9D" w:rsidP="00C7584E">
            <w:pPr>
              <w:rPr>
                <w:rFonts w:eastAsia="SimSun"/>
                <w:kern w:val="2"/>
                <w:sz w:val="22"/>
                <w:szCs w:val="22"/>
                <w:lang w:eastAsia="zh-CN"/>
              </w:rPr>
            </w:pPr>
            <w:r>
              <w:rPr>
                <w:rFonts w:eastAsia="SimSun"/>
                <w:kern w:val="2"/>
                <w:sz w:val="22"/>
                <w:szCs w:val="22"/>
                <w:lang w:eastAsia="zh-CN"/>
              </w:rPr>
              <w:t>From RAN2 point of view, yes. But we agree we need wait for the progress in RAN1 also.</w:t>
            </w:r>
          </w:p>
        </w:tc>
      </w:tr>
      <w:tr w:rsidR="004050EA" w14:paraId="46583DFD" w14:textId="77777777" w:rsidTr="00766E44">
        <w:tc>
          <w:tcPr>
            <w:tcW w:w="1255" w:type="dxa"/>
          </w:tcPr>
          <w:p w14:paraId="1A8AF98A" w14:textId="3F28499E" w:rsidR="004050EA" w:rsidRDefault="00766E44" w:rsidP="00D15F60">
            <w:pPr>
              <w:rPr>
                <w:rFonts w:eastAsia="SimSun"/>
                <w:kern w:val="2"/>
                <w:sz w:val="22"/>
                <w:szCs w:val="22"/>
                <w:lang w:eastAsia="zh-CN"/>
              </w:rPr>
            </w:pPr>
            <w:r>
              <w:rPr>
                <w:rFonts w:eastAsia="SimSun"/>
                <w:kern w:val="2"/>
                <w:sz w:val="22"/>
                <w:szCs w:val="22"/>
                <w:lang w:eastAsia="zh-CN"/>
              </w:rPr>
              <w:t>Qualcomm</w:t>
            </w:r>
          </w:p>
        </w:tc>
        <w:tc>
          <w:tcPr>
            <w:tcW w:w="1575" w:type="dxa"/>
          </w:tcPr>
          <w:p w14:paraId="6093DE66" w14:textId="78AD1F11" w:rsidR="004050EA" w:rsidRDefault="00230FC1" w:rsidP="00D15F60">
            <w:pPr>
              <w:rPr>
                <w:rFonts w:eastAsia="SimSun"/>
                <w:kern w:val="2"/>
                <w:sz w:val="22"/>
                <w:szCs w:val="22"/>
                <w:lang w:eastAsia="zh-CN"/>
              </w:rPr>
            </w:pPr>
            <w:r>
              <w:rPr>
                <w:rFonts w:eastAsia="SimSun"/>
                <w:kern w:val="2"/>
                <w:sz w:val="22"/>
                <w:szCs w:val="22"/>
                <w:lang w:eastAsia="zh-CN"/>
              </w:rPr>
              <w:t>Same view as Ericsson</w:t>
            </w:r>
          </w:p>
        </w:tc>
        <w:tc>
          <w:tcPr>
            <w:tcW w:w="6801" w:type="dxa"/>
          </w:tcPr>
          <w:p w14:paraId="23C7E2E5" w14:textId="3202E20E" w:rsidR="004050EA" w:rsidRPr="003B6053" w:rsidRDefault="004050EA" w:rsidP="00D15F60">
            <w:pPr>
              <w:rPr>
                <w:rFonts w:eastAsia="SimSun"/>
                <w:kern w:val="2"/>
                <w:sz w:val="22"/>
                <w:szCs w:val="22"/>
                <w:lang w:eastAsia="zh-CN"/>
              </w:rPr>
            </w:pPr>
          </w:p>
        </w:tc>
      </w:tr>
      <w:tr w:rsidR="003B4769" w14:paraId="081BCD8C" w14:textId="77777777" w:rsidTr="00766E44">
        <w:tc>
          <w:tcPr>
            <w:tcW w:w="1255" w:type="dxa"/>
          </w:tcPr>
          <w:p w14:paraId="424EE1BC" w14:textId="6F248B71" w:rsidR="003B4769" w:rsidRDefault="003B4769" w:rsidP="003B4769">
            <w:pPr>
              <w:rPr>
                <w:rFonts w:eastAsia="SimSun"/>
                <w:kern w:val="2"/>
                <w:sz w:val="22"/>
                <w:szCs w:val="22"/>
                <w:lang w:eastAsia="zh-CN"/>
              </w:rPr>
            </w:pPr>
          </w:p>
        </w:tc>
        <w:tc>
          <w:tcPr>
            <w:tcW w:w="1575" w:type="dxa"/>
          </w:tcPr>
          <w:p w14:paraId="6736C66E" w14:textId="4C63E4C5" w:rsidR="003B4769" w:rsidRDefault="003B4769" w:rsidP="003B4769">
            <w:pPr>
              <w:rPr>
                <w:rFonts w:eastAsia="SimSun"/>
                <w:kern w:val="2"/>
                <w:sz w:val="22"/>
                <w:szCs w:val="22"/>
                <w:lang w:eastAsia="zh-CN"/>
              </w:rPr>
            </w:pPr>
          </w:p>
        </w:tc>
        <w:tc>
          <w:tcPr>
            <w:tcW w:w="6801" w:type="dxa"/>
          </w:tcPr>
          <w:p w14:paraId="3B6761B2" w14:textId="276BD704" w:rsidR="003B4769" w:rsidRDefault="003B4769" w:rsidP="003B4769">
            <w:pPr>
              <w:rPr>
                <w:rFonts w:eastAsia="SimSun"/>
                <w:kern w:val="2"/>
                <w:sz w:val="22"/>
                <w:szCs w:val="22"/>
                <w:lang w:eastAsia="zh-CN"/>
              </w:rPr>
            </w:pPr>
          </w:p>
        </w:tc>
      </w:tr>
      <w:tr w:rsidR="003B4769" w14:paraId="248EDED5" w14:textId="77777777" w:rsidTr="00766E44">
        <w:tc>
          <w:tcPr>
            <w:tcW w:w="1255" w:type="dxa"/>
          </w:tcPr>
          <w:p w14:paraId="24463290" w14:textId="5916ECEA" w:rsidR="003B4769" w:rsidRPr="003E2A23" w:rsidRDefault="003B4769" w:rsidP="003B4769">
            <w:pPr>
              <w:rPr>
                <w:rFonts w:eastAsia="MS Mincho"/>
                <w:kern w:val="2"/>
                <w:sz w:val="22"/>
                <w:szCs w:val="22"/>
                <w:lang w:eastAsia="ja-JP"/>
              </w:rPr>
            </w:pPr>
          </w:p>
        </w:tc>
        <w:tc>
          <w:tcPr>
            <w:tcW w:w="1575" w:type="dxa"/>
          </w:tcPr>
          <w:p w14:paraId="340E8A37" w14:textId="77777777" w:rsidR="003B4769" w:rsidRDefault="003B4769" w:rsidP="003B4769">
            <w:pPr>
              <w:rPr>
                <w:rFonts w:eastAsia="SimSun"/>
                <w:kern w:val="2"/>
                <w:sz w:val="22"/>
                <w:szCs w:val="22"/>
                <w:lang w:eastAsia="zh-CN"/>
              </w:rPr>
            </w:pPr>
          </w:p>
        </w:tc>
        <w:tc>
          <w:tcPr>
            <w:tcW w:w="6801" w:type="dxa"/>
          </w:tcPr>
          <w:p w14:paraId="2CD939E5" w14:textId="680669D5" w:rsidR="003E2A23" w:rsidRPr="003E2A23" w:rsidRDefault="003E2A23" w:rsidP="003B4769">
            <w:pPr>
              <w:rPr>
                <w:rFonts w:eastAsia="MS Mincho"/>
                <w:kern w:val="2"/>
                <w:sz w:val="22"/>
                <w:szCs w:val="22"/>
                <w:lang w:eastAsia="ja-JP"/>
              </w:rPr>
            </w:pPr>
          </w:p>
        </w:tc>
      </w:tr>
      <w:tr w:rsidR="00892D4D" w14:paraId="1DF0DD3A" w14:textId="77777777" w:rsidTr="00766E44">
        <w:tc>
          <w:tcPr>
            <w:tcW w:w="1255" w:type="dxa"/>
          </w:tcPr>
          <w:p w14:paraId="0B12DD12" w14:textId="0D6CAEE9" w:rsidR="00892D4D" w:rsidRDefault="00892D4D" w:rsidP="00892D4D">
            <w:pPr>
              <w:rPr>
                <w:rFonts w:eastAsia="MS Mincho"/>
                <w:kern w:val="2"/>
                <w:sz w:val="22"/>
                <w:szCs w:val="22"/>
                <w:lang w:eastAsia="ja-JP"/>
              </w:rPr>
            </w:pPr>
          </w:p>
        </w:tc>
        <w:tc>
          <w:tcPr>
            <w:tcW w:w="1575" w:type="dxa"/>
          </w:tcPr>
          <w:p w14:paraId="6DB7A81E" w14:textId="77777777" w:rsidR="00892D4D" w:rsidRDefault="00892D4D" w:rsidP="00892D4D">
            <w:pPr>
              <w:rPr>
                <w:rFonts w:eastAsia="SimSun"/>
                <w:kern w:val="2"/>
                <w:sz w:val="22"/>
                <w:szCs w:val="22"/>
                <w:lang w:eastAsia="zh-CN"/>
              </w:rPr>
            </w:pPr>
          </w:p>
        </w:tc>
        <w:tc>
          <w:tcPr>
            <w:tcW w:w="6801" w:type="dxa"/>
          </w:tcPr>
          <w:p w14:paraId="39B98A06" w14:textId="5F8BB35C" w:rsidR="00892D4D" w:rsidRDefault="00892D4D" w:rsidP="00892D4D">
            <w:pPr>
              <w:rPr>
                <w:rFonts w:eastAsia="MS Mincho"/>
                <w:kern w:val="2"/>
                <w:sz w:val="22"/>
                <w:szCs w:val="22"/>
                <w:lang w:eastAsia="ja-JP"/>
              </w:rPr>
            </w:pPr>
          </w:p>
        </w:tc>
      </w:tr>
    </w:tbl>
    <w:p w14:paraId="7B8C528F" w14:textId="77777777" w:rsidR="00CD7DA3" w:rsidRDefault="00CD7DA3" w:rsidP="004050EA">
      <w:pPr>
        <w:rPr>
          <w:rFonts w:eastAsia="SimSun"/>
          <w:b/>
          <w:lang w:eastAsia="zh-CN"/>
        </w:rPr>
      </w:pPr>
    </w:p>
    <w:p w14:paraId="48DB21B3" w14:textId="59D4B977" w:rsidR="006F3DCE" w:rsidRDefault="006F3DCE" w:rsidP="006F3DCE">
      <w:pPr>
        <w:rPr>
          <w:rFonts w:eastAsia="SimSun"/>
          <w:lang w:eastAsia="zh-CN"/>
        </w:rPr>
      </w:pPr>
      <w:r>
        <w:rPr>
          <w:rFonts w:eastAsia="SimSun"/>
          <w:lang w:eastAsia="zh-CN"/>
        </w:rPr>
        <w:t xml:space="preserve">Some companies show concerns that if cross PUCCH group CSI reporting </w:t>
      </w:r>
      <w:r w:rsidR="00FB0246">
        <w:rPr>
          <w:rFonts w:eastAsia="SimSun"/>
          <w:lang w:eastAsia="zh-CN"/>
        </w:rPr>
        <w:t>cannot</w:t>
      </w:r>
      <w:r>
        <w:rPr>
          <w:rFonts w:eastAsia="SimSun"/>
          <w:lang w:eastAsia="zh-CN"/>
        </w:rPr>
        <w:t xml:space="preserve"> be supported either by RAN1 specification or RAN2 specification, there should be other solutions specified in RAN2 Rel-17. For instance,  in </w:t>
      </w:r>
      <w:r w:rsidRPr="006F3DCE">
        <w:rPr>
          <w:rFonts w:eastAsia="SimSun"/>
          <w:lang w:eastAsia="zh-CN"/>
        </w:rPr>
        <w:t>R2-2111035</w:t>
      </w:r>
      <w:r>
        <w:rPr>
          <w:rFonts w:eastAsia="SimSun"/>
          <w:lang w:eastAsia="zh-CN"/>
        </w:rPr>
        <w:t xml:space="preserve"> the following options are given, among which option 1 is preferred in </w:t>
      </w:r>
      <w:r w:rsidRPr="006F3DCE">
        <w:rPr>
          <w:rFonts w:eastAsia="SimSun"/>
          <w:lang w:eastAsia="zh-CN"/>
        </w:rPr>
        <w:t>R2-2109566</w:t>
      </w:r>
      <w:r>
        <w:rPr>
          <w:rFonts w:eastAsia="SimSun"/>
          <w:lang w:eastAsia="zh-CN"/>
        </w:rPr>
        <w:t>.</w:t>
      </w:r>
    </w:p>
    <w:p w14:paraId="19A8A321" w14:textId="77777777" w:rsidR="006F3DCE" w:rsidRDefault="006F3DCE" w:rsidP="006F3DCE">
      <w:pPr>
        <w:pStyle w:val="ListParagraph"/>
        <w:numPr>
          <w:ilvl w:val="0"/>
          <w:numId w:val="43"/>
        </w:numPr>
      </w:pPr>
      <w:r>
        <w:t xml:space="preserve">Option 1: trigger BFR for the PUCCH SCell when it is activated and no valid TA </w:t>
      </w:r>
    </w:p>
    <w:p w14:paraId="7586DDF6" w14:textId="77777777" w:rsidR="006F3DCE" w:rsidRDefault="006F3DCE" w:rsidP="006F3DCE">
      <w:pPr>
        <w:pStyle w:val="ListParagraph"/>
        <w:numPr>
          <w:ilvl w:val="0"/>
          <w:numId w:val="43"/>
        </w:numPr>
      </w:pPr>
      <w:r>
        <w:t>Option 2: CBRA on SCell with RA resource separately configured for such purpose that would result in different RN-RNTI(s) as PCell ROs and different from the common RA resource broadcasted in the SCell</w:t>
      </w:r>
    </w:p>
    <w:p w14:paraId="51FE1051" w14:textId="77777777" w:rsidR="006F3DCE" w:rsidRDefault="006F3DCE" w:rsidP="006F3DCE">
      <w:pPr>
        <w:pStyle w:val="ListParagraph"/>
        <w:numPr>
          <w:ilvl w:val="0"/>
          <w:numId w:val="43"/>
        </w:numPr>
      </w:pPr>
      <w:r>
        <w:t>Option 3: wait for RAN1 conclusion on the possibility of cross-PUCCH group CSI reporting and if any configuration update needed</w:t>
      </w:r>
    </w:p>
    <w:p w14:paraId="16EDFCB1" w14:textId="77777777" w:rsidR="006F3DCE" w:rsidRDefault="006F3DCE" w:rsidP="004050EA">
      <w:pPr>
        <w:rPr>
          <w:rFonts w:eastAsia="SimSun"/>
          <w:b/>
          <w:lang w:eastAsia="zh-CN"/>
        </w:rPr>
      </w:pPr>
    </w:p>
    <w:p w14:paraId="390DD61F" w14:textId="50DBEAAA" w:rsidR="006F3DCE" w:rsidRPr="006F3DCE" w:rsidRDefault="006F3DCE" w:rsidP="006F3DCE">
      <w:pPr>
        <w:outlineLvl w:val="2"/>
        <w:rPr>
          <w:b/>
          <w:kern w:val="2"/>
          <w:lang w:eastAsia="zh-CN"/>
        </w:rPr>
      </w:pPr>
      <w:r w:rsidRPr="006F3DCE">
        <w:rPr>
          <w:rFonts w:hint="eastAsia"/>
          <w:b/>
          <w:kern w:val="2"/>
          <w:lang w:eastAsia="zh-CN"/>
        </w:rPr>
        <w:t>Q</w:t>
      </w:r>
      <w:r w:rsidRPr="006F3DCE">
        <w:rPr>
          <w:b/>
          <w:kern w:val="2"/>
          <w:lang w:eastAsia="zh-CN"/>
        </w:rPr>
        <w:t xml:space="preserve">4: </w:t>
      </w:r>
      <w:r>
        <w:rPr>
          <w:b/>
          <w:kern w:val="2"/>
          <w:lang w:eastAsia="zh-CN"/>
        </w:rPr>
        <w:t>Among the above 3 options, which option do companies agree to further discuss in RAN2?</w:t>
      </w:r>
    </w:p>
    <w:tbl>
      <w:tblPr>
        <w:tblStyle w:val="TableGrid"/>
        <w:tblW w:w="0" w:type="auto"/>
        <w:tblLayout w:type="fixed"/>
        <w:tblLook w:val="04A0" w:firstRow="1" w:lastRow="0" w:firstColumn="1" w:lastColumn="0" w:noHBand="0" w:noVBand="1"/>
      </w:tblPr>
      <w:tblGrid>
        <w:gridCol w:w="1129"/>
        <w:gridCol w:w="1701"/>
        <w:gridCol w:w="6801"/>
      </w:tblGrid>
      <w:tr w:rsidR="006F3DCE" w14:paraId="40E7869B" w14:textId="77777777" w:rsidTr="00715857">
        <w:tc>
          <w:tcPr>
            <w:tcW w:w="1129" w:type="dxa"/>
          </w:tcPr>
          <w:p w14:paraId="6196B228" w14:textId="77777777" w:rsidR="006F3DCE" w:rsidRDefault="006F3DCE" w:rsidP="00715857">
            <w:pPr>
              <w:rPr>
                <w:rFonts w:eastAsia="SimSun"/>
                <w:kern w:val="2"/>
                <w:sz w:val="22"/>
                <w:szCs w:val="22"/>
                <w:lang w:eastAsia="zh-CN"/>
              </w:rPr>
            </w:pPr>
            <w:r>
              <w:rPr>
                <w:rFonts w:eastAsia="SimSun"/>
                <w:kern w:val="2"/>
                <w:sz w:val="22"/>
                <w:szCs w:val="22"/>
                <w:lang w:eastAsia="zh-CN"/>
              </w:rPr>
              <w:t>Company</w:t>
            </w:r>
          </w:p>
        </w:tc>
        <w:tc>
          <w:tcPr>
            <w:tcW w:w="1701" w:type="dxa"/>
          </w:tcPr>
          <w:p w14:paraId="6D3DA5F5" w14:textId="538ADC09" w:rsidR="006F3DCE" w:rsidRDefault="006F3DCE" w:rsidP="00715857">
            <w:pPr>
              <w:rPr>
                <w:rFonts w:eastAsia="SimSun"/>
                <w:kern w:val="2"/>
                <w:sz w:val="22"/>
                <w:szCs w:val="22"/>
                <w:lang w:eastAsia="zh-CN"/>
              </w:rPr>
            </w:pPr>
            <w:r>
              <w:rPr>
                <w:rFonts w:eastAsia="SimSun"/>
                <w:lang w:eastAsia="zh-CN"/>
              </w:rPr>
              <w:t>Option #</w:t>
            </w:r>
          </w:p>
        </w:tc>
        <w:tc>
          <w:tcPr>
            <w:tcW w:w="6801" w:type="dxa"/>
          </w:tcPr>
          <w:p w14:paraId="7114AAC0" w14:textId="77777777" w:rsidR="006F3DCE" w:rsidRDefault="006F3DCE" w:rsidP="00715857">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6F3DCE" w14:paraId="298AA477" w14:textId="77777777" w:rsidTr="00715857">
        <w:tc>
          <w:tcPr>
            <w:tcW w:w="1129" w:type="dxa"/>
          </w:tcPr>
          <w:p w14:paraId="0D23AFB8" w14:textId="4190CE09" w:rsidR="006F3DCE" w:rsidRDefault="00E36B6C" w:rsidP="00715857">
            <w:pPr>
              <w:rPr>
                <w:rFonts w:eastAsia="SimSun"/>
                <w:kern w:val="2"/>
                <w:sz w:val="22"/>
                <w:szCs w:val="22"/>
                <w:lang w:eastAsia="zh-CN"/>
              </w:rPr>
            </w:pPr>
            <w:r>
              <w:rPr>
                <w:rFonts w:eastAsia="SimSun"/>
                <w:kern w:val="2"/>
                <w:sz w:val="22"/>
                <w:szCs w:val="22"/>
                <w:lang w:eastAsia="zh-CN"/>
              </w:rPr>
              <w:t>Ericsson</w:t>
            </w:r>
          </w:p>
        </w:tc>
        <w:tc>
          <w:tcPr>
            <w:tcW w:w="1701" w:type="dxa"/>
          </w:tcPr>
          <w:p w14:paraId="1DAA0591" w14:textId="1F2B806D" w:rsidR="00E36B6C" w:rsidRDefault="00E36B6C" w:rsidP="00715857">
            <w:pPr>
              <w:rPr>
                <w:rFonts w:eastAsia="SimSun"/>
                <w:kern w:val="2"/>
                <w:sz w:val="22"/>
                <w:szCs w:val="22"/>
                <w:lang w:eastAsia="zh-CN"/>
              </w:rPr>
            </w:pPr>
            <w:r>
              <w:rPr>
                <w:rFonts w:eastAsia="SimSun"/>
                <w:kern w:val="2"/>
                <w:sz w:val="22"/>
                <w:szCs w:val="22"/>
                <w:lang w:eastAsia="zh-CN"/>
              </w:rPr>
              <w:t>Option 3</w:t>
            </w:r>
          </w:p>
          <w:p w14:paraId="2D18DD4B" w14:textId="5E7C02D3" w:rsidR="006F3DCE" w:rsidRDefault="00E36B6C" w:rsidP="00715857">
            <w:pPr>
              <w:rPr>
                <w:rFonts w:eastAsia="SimSun"/>
                <w:kern w:val="2"/>
                <w:sz w:val="22"/>
                <w:szCs w:val="22"/>
                <w:lang w:eastAsia="zh-CN"/>
              </w:rPr>
            </w:pPr>
            <w:r>
              <w:rPr>
                <w:rFonts w:eastAsia="SimSun"/>
                <w:kern w:val="2"/>
                <w:sz w:val="22"/>
                <w:szCs w:val="22"/>
                <w:lang w:eastAsia="zh-CN"/>
              </w:rPr>
              <w:t>(Wait for RAN1)</w:t>
            </w:r>
          </w:p>
        </w:tc>
        <w:tc>
          <w:tcPr>
            <w:tcW w:w="6801" w:type="dxa"/>
          </w:tcPr>
          <w:p w14:paraId="2DEE499C" w14:textId="50324C63" w:rsidR="006F3DCE" w:rsidRDefault="00E36B6C" w:rsidP="00715857">
            <w:pPr>
              <w:rPr>
                <w:rFonts w:eastAsia="SimSun"/>
                <w:kern w:val="2"/>
                <w:sz w:val="22"/>
                <w:szCs w:val="22"/>
                <w:lang w:eastAsia="zh-CN"/>
              </w:rPr>
            </w:pPr>
            <w:r>
              <w:rPr>
                <w:rFonts w:eastAsia="SimSun"/>
                <w:kern w:val="2"/>
                <w:sz w:val="22"/>
                <w:szCs w:val="22"/>
                <w:lang w:eastAsia="zh-CN"/>
              </w:rPr>
              <w:t>RAN1 is currently discussing this LS and the 3 listed options. We think that RAN2 should wait for RAN1 to make a decision first.</w:t>
            </w:r>
          </w:p>
        </w:tc>
      </w:tr>
      <w:tr w:rsidR="006F3DCE" w14:paraId="7EB8A970" w14:textId="77777777" w:rsidTr="00715857">
        <w:tc>
          <w:tcPr>
            <w:tcW w:w="1129" w:type="dxa"/>
          </w:tcPr>
          <w:p w14:paraId="46D424F3" w14:textId="13EB17A9" w:rsidR="006F3DCE" w:rsidRDefault="00EB1C24" w:rsidP="00715857">
            <w:pPr>
              <w:rPr>
                <w:rFonts w:eastAsia="SimSun"/>
                <w:kern w:val="2"/>
                <w:sz w:val="22"/>
                <w:szCs w:val="22"/>
                <w:lang w:eastAsia="zh-CN"/>
              </w:rPr>
            </w:pPr>
            <w:r>
              <w:rPr>
                <w:rFonts w:eastAsia="SimSun"/>
                <w:kern w:val="2"/>
                <w:sz w:val="22"/>
                <w:szCs w:val="22"/>
                <w:lang w:eastAsia="zh-CN"/>
              </w:rPr>
              <w:t>Apple</w:t>
            </w:r>
          </w:p>
        </w:tc>
        <w:tc>
          <w:tcPr>
            <w:tcW w:w="1701" w:type="dxa"/>
          </w:tcPr>
          <w:p w14:paraId="539A4F33" w14:textId="79CBCF81" w:rsidR="006F3DCE" w:rsidRDefault="00EB1C24" w:rsidP="00715857">
            <w:pPr>
              <w:rPr>
                <w:rFonts w:eastAsia="SimSun"/>
                <w:kern w:val="2"/>
                <w:sz w:val="22"/>
                <w:szCs w:val="22"/>
                <w:lang w:eastAsia="zh-CN"/>
              </w:rPr>
            </w:pPr>
            <w:r>
              <w:rPr>
                <w:rFonts w:eastAsia="SimSun"/>
                <w:kern w:val="2"/>
                <w:sz w:val="22"/>
                <w:szCs w:val="22"/>
                <w:lang w:eastAsia="zh-CN"/>
              </w:rPr>
              <w:t>Same view as Ericsson</w:t>
            </w:r>
          </w:p>
        </w:tc>
        <w:tc>
          <w:tcPr>
            <w:tcW w:w="6801" w:type="dxa"/>
          </w:tcPr>
          <w:p w14:paraId="61DD37F5" w14:textId="77777777" w:rsidR="006F3DCE" w:rsidRDefault="006F3DCE" w:rsidP="00715857">
            <w:pPr>
              <w:rPr>
                <w:rFonts w:eastAsia="SimSun"/>
                <w:kern w:val="2"/>
                <w:sz w:val="22"/>
                <w:szCs w:val="22"/>
                <w:lang w:eastAsia="zh-CN"/>
              </w:rPr>
            </w:pPr>
          </w:p>
        </w:tc>
      </w:tr>
      <w:tr w:rsidR="00944F9D" w14:paraId="38A608CB" w14:textId="77777777" w:rsidTr="00C7584E">
        <w:tc>
          <w:tcPr>
            <w:tcW w:w="1129" w:type="dxa"/>
          </w:tcPr>
          <w:p w14:paraId="14E63E5E" w14:textId="77777777" w:rsidR="00944F9D" w:rsidRDefault="00944F9D" w:rsidP="00C7584E">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701" w:type="dxa"/>
          </w:tcPr>
          <w:p w14:paraId="5FF34941" w14:textId="77777777" w:rsidR="00944F9D" w:rsidRDefault="00944F9D" w:rsidP="00C7584E">
            <w:pPr>
              <w:rPr>
                <w:rFonts w:eastAsia="SimSun"/>
                <w:kern w:val="2"/>
                <w:sz w:val="22"/>
                <w:szCs w:val="22"/>
                <w:lang w:eastAsia="zh-CN"/>
              </w:rPr>
            </w:pPr>
            <w:r>
              <w:rPr>
                <w:rFonts w:eastAsia="SimSun"/>
                <w:kern w:val="2"/>
                <w:sz w:val="22"/>
                <w:szCs w:val="22"/>
                <w:lang w:eastAsia="zh-CN"/>
              </w:rPr>
              <w:t>Option1</w:t>
            </w:r>
          </w:p>
        </w:tc>
        <w:tc>
          <w:tcPr>
            <w:tcW w:w="6801" w:type="dxa"/>
          </w:tcPr>
          <w:p w14:paraId="134E29CB" w14:textId="77777777" w:rsidR="00944F9D" w:rsidRDefault="00944F9D" w:rsidP="00C7584E">
            <w:pPr>
              <w:rPr>
                <w:rFonts w:eastAsia="SimSun"/>
                <w:kern w:val="2"/>
                <w:sz w:val="22"/>
                <w:szCs w:val="22"/>
                <w:lang w:eastAsia="zh-CN"/>
              </w:rPr>
            </w:pPr>
            <w:r>
              <w:rPr>
                <w:rFonts w:eastAsia="SimSun"/>
                <w:kern w:val="2"/>
                <w:sz w:val="22"/>
                <w:szCs w:val="22"/>
                <w:lang w:eastAsia="zh-CN"/>
              </w:rPr>
              <w:t xml:space="preserve">From RAN2 point of view we can conclude on option1. </w:t>
            </w:r>
          </w:p>
        </w:tc>
      </w:tr>
      <w:tr w:rsidR="006F3DCE" w14:paraId="24B51AB0" w14:textId="77777777" w:rsidTr="00715857">
        <w:tc>
          <w:tcPr>
            <w:tcW w:w="1129" w:type="dxa"/>
          </w:tcPr>
          <w:p w14:paraId="0D491C0F" w14:textId="1D13CEB7" w:rsidR="006F3DCE" w:rsidRDefault="00230FC1" w:rsidP="00715857">
            <w:pPr>
              <w:rPr>
                <w:rFonts w:eastAsia="SimSun"/>
                <w:kern w:val="2"/>
                <w:sz w:val="22"/>
                <w:szCs w:val="22"/>
                <w:lang w:eastAsia="zh-CN"/>
              </w:rPr>
            </w:pPr>
            <w:r>
              <w:rPr>
                <w:rFonts w:eastAsia="SimSun"/>
                <w:kern w:val="2"/>
                <w:sz w:val="22"/>
                <w:szCs w:val="22"/>
                <w:lang w:eastAsia="zh-CN"/>
              </w:rPr>
              <w:t>Qualcomm</w:t>
            </w:r>
          </w:p>
        </w:tc>
        <w:tc>
          <w:tcPr>
            <w:tcW w:w="1701" w:type="dxa"/>
          </w:tcPr>
          <w:p w14:paraId="48C6345B" w14:textId="379690D6" w:rsidR="006F3DCE" w:rsidRDefault="00230FC1" w:rsidP="00715857">
            <w:pPr>
              <w:rPr>
                <w:rFonts w:eastAsia="SimSun"/>
                <w:kern w:val="2"/>
                <w:sz w:val="22"/>
                <w:szCs w:val="22"/>
                <w:lang w:eastAsia="zh-CN"/>
              </w:rPr>
            </w:pPr>
            <w:r>
              <w:rPr>
                <w:rFonts w:eastAsia="SimSun"/>
                <w:kern w:val="2"/>
                <w:sz w:val="22"/>
                <w:szCs w:val="22"/>
                <w:lang w:eastAsia="zh-CN"/>
              </w:rPr>
              <w:t>Option 3</w:t>
            </w:r>
          </w:p>
        </w:tc>
        <w:tc>
          <w:tcPr>
            <w:tcW w:w="6801" w:type="dxa"/>
          </w:tcPr>
          <w:p w14:paraId="76D356C7" w14:textId="6F7993E3" w:rsidR="006F3DCE" w:rsidRPr="003B6053" w:rsidRDefault="00230FC1" w:rsidP="00715857">
            <w:pPr>
              <w:rPr>
                <w:rFonts w:eastAsia="SimSun"/>
                <w:kern w:val="2"/>
                <w:sz w:val="22"/>
                <w:szCs w:val="22"/>
                <w:lang w:eastAsia="zh-CN"/>
              </w:rPr>
            </w:pPr>
            <w:r>
              <w:rPr>
                <w:rFonts w:eastAsia="SimSun"/>
                <w:kern w:val="2"/>
                <w:sz w:val="22"/>
                <w:szCs w:val="22"/>
                <w:lang w:eastAsia="zh-CN"/>
              </w:rPr>
              <w:t>Same view as Ericsson</w:t>
            </w:r>
          </w:p>
        </w:tc>
      </w:tr>
      <w:tr w:rsidR="006F3DCE" w14:paraId="31E899C5" w14:textId="77777777" w:rsidTr="00715857">
        <w:tc>
          <w:tcPr>
            <w:tcW w:w="1129" w:type="dxa"/>
          </w:tcPr>
          <w:p w14:paraId="52CD984B" w14:textId="77777777" w:rsidR="006F3DCE" w:rsidRDefault="006F3DCE" w:rsidP="00715857">
            <w:pPr>
              <w:rPr>
                <w:rFonts w:eastAsia="SimSun"/>
                <w:kern w:val="2"/>
                <w:sz w:val="22"/>
                <w:szCs w:val="22"/>
                <w:lang w:eastAsia="zh-CN"/>
              </w:rPr>
            </w:pPr>
          </w:p>
        </w:tc>
        <w:tc>
          <w:tcPr>
            <w:tcW w:w="1701" w:type="dxa"/>
          </w:tcPr>
          <w:p w14:paraId="34586497" w14:textId="77777777" w:rsidR="006F3DCE" w:rsidRDefault="006F3DCE" w:rsidP="00715857">
            <w:pPr>
              <w:rPr>
                <w:rFonts w:eastAsia="SimSun"/>
                <w:kern w:val="2"/>
                <w:sz w:val="22"/>
                <w:szCs w:val="22"/>
                <w:lang w:eastAsia="zh-CN"/>
              </w:rPr>
            </w:pPr>
          </w:p>
        </w:tc>
        <w:tc>
          <w:tcPr>
            <w:tcW w:w="6801" w:type="dxa"/>
          </w:tcPr>
          <w:p w14:paraId="3E17CB8C" w14:textId="77777777" w:rsidR="006F3DCE" w:rsidRDefault="006F3DCE" w:rsidP="00715857">
            <w:pPr>
              <w:rPr>
                <w:rFonts w:eastAsia="SimSun"/>
                <w:kern w:val="2"/>
                <w:sz w:val="22"/>
                <w:szCs w:val="22"/>
                <w:lang w:eastAsia="zh-CN"/>
              </w:rPr>
            </w:pPr>
          </w:p>
        </w:tc>
      </w:tr>
      <w:tr w:rsidR="006F3DCE" w14:paraId="23660DBA" w14:textId="77777777" w:rsidTr="00715857">
        <w:tc>
          <w:tcPr>
            <w:tcW w:w="1129" w:type="dxa"/>
          </w:tcPr>
          <w:p w14:paraId="435FE139" w14:textId="77777777" w:rsidR="006F3DCE" w:rsidRPr="003E2A23" w:rsidRDefault="006F3DCE" w:rsidP="00715857">
            <w:pPr>
              <w:rPr>
                <w:rFonts w:eastAsia="MS Mincho"/>
                <w:kern w:val="2"/>
                <w:sz w:val="22"/>
                <w:szCs w:val="22"/>
                <w:lang w:eastAsia="ja-JP"/>
              </w:rPr>
            </w:pPr>
          </w:p>
        </w:tc>
        <w:tc>
          <w:tcPr>
            <w:tcW w:w="1701" w:type="dxa"/>
          </w:tcPr>
          <w:p w14:paraId="50502C8F" w14:textId="77777777" w:rsidR="006F3DCE" w:rsidRDefault="006F3DCE" w:rsidP="00715857">
            <w:pPr>
              <w:rPr>
                <w:rFonts w:eastAsia="SimSun"/>
                <w:kern w:val="2"/>
                <w:sz w:val="22"/>
                <w:szCs w:val="22"/>
                <w:lang w:eastAsia="zh-CN"/>
              </w:rPr>
            </w:pPr>
          </w:p>
        </w:tc>
        <w:tc>
          <w:tcPr>
            <w:tcW w:w="6801" w:type="dxa"/>
          </w:tcPr>
          <w:p w14:paraId="2ECA5686" w14:textId="77777777" w:rsidR="006F3DCE" w:rsidRPr="003E2A23" w:rsidRDefault="006F3DCE" w:rsidP="00715857">
            <w:pPr>
              <w:rPr>
                <w:rFonts w:eastAsia="MS Mincho"/>
                <w:kern w:val="2"/>
                <w:sz w:val="22"/>
                <w:szCs w:val="22"/>
                <w:lang w:eastAsia="ja-JP"/>
              </w:rPr>
            </w:pPr>
          </w:p>
        </w:tc>
      </w:tr>
      <w:tr w:rsidR="006F3DCE" w14:paraId="498E659F" w14:textId="77777777" w:rsidTr="00715857">
        <w:tc>
          <w:tcPr>
            <w:tcW w:w="1129" w:type="dxa"/>
          </w:tcPr>
          <w:p w14:paraId="1D295125" w14:textId="77777777" w:rsidR="006F3DCE" w:rsidRDefault="006F3DCE" w:rsidP="00715857">
            <w:pPr>
              <w:rPr>
                <w:rFonts w:eastAsia="MS Mincho"/>
                <w:kern w:val="2"/>
                <w:sz w:val="22"/>
                <w:szCs w:val="22"/>
                <w:lang w:eastAsia="ja-JP"/>
              </w:rPr>
            </w:pPr>
          </w:p>
        </w:tc>
        <w:tc>
          <w:tcPr>
            <w:tcW w:w="1701" w:type="dxa"/>
          </w:tcPr>
          <w:p w14:paraId="551AB13C" w14:textId="77777777" w:rsidR="006F3DCE" w:rsidRDefault="006F3DCE" w:rsidP="00715857">
            <w:pPr>
              <w:rPr>
                <w:rFonts w:eastAsia="SimSun"/>
                <w:kern w:val="2"/>
                <w:sz w:val="22"/>
                <w:szCs w:val="22"/>
                <w:lang w:eastAsia="zh-CN"/>
              </w:rPr>
            </w:pPr>
          </w:p>
        </w:tc>
        <w:tc>
          <w:tcPr>
            <w:tcW w:w="6801" w:type="dxa"/>
          </w:tcPr>
          <w:p w14:paraId="7C0E3EDC" w14:textId="77777777" w:rsidR="006F3DCE" w:rsidRDefault="006F3DCE" w:rsidP="00715857">
            <w:pPr>
              <w:rPr>
                <w:rFonts w:eastAsia="MS Mincho"/>
                <w:kern w:val="2"/>
                <w:sz w:val="22"/>
                <w:szCs w:val="22"/>
                <w:lang w:eastAsia="ja-JP"/>
              </w:rPr>
            </w:pPr>
          </w:p>
        </w:tc>
      </w:tr>
    </w:tbl>
    <w:p w14:paraId="4303C6C0" w14:textId="77777777" w:rsidR="006F3DCE" w:rsidRDefault="006F3DCE" w:rsidP="004050EA">
      <w:pPr>
        <w:rPr>
          <w:rFonts w:eastAsia="SimSun"/>
          <w:b/>
          <w:lang w:eastAsia="zh-CN"/>
        </w:rPr>
      </w:pPr>
    </w:p>
    <w:p w14:paraId="009F0400" w14:textId="77777777" w:rsidR="00EB5F9A" w:rsidRDefault="003E5431" w:rsidP="004050EA">
      <w:pPr>
        <w:rPr>
          <w:rFonts w:eastAsia="SimSun"/>
          <w:b/>
          <w:lang w:eastAsia="zh-CN"/>
        </w:rPr>
      </w:pPr>
      <w:r>
        <w:rPr>
          <w:rFonts w:eastAsia="SimSun" w:hint="eastAsia"/>
          <w:b/>
          <w:lang w:eastAsia="zh-CN"/>
        </w:rPr>
        <w:t>S</w:t>
      </w:r>
      <w:r>
        <w:rPr>
          <w:rFonts w:eastAsia="SimSun"/>
          <w:b/>
          <w:lang w:eastAsia="zh-CN"/>
        </w:rPr>
        <w:t xml:space="preserve">ummary: </w:t>
      </w:r>
    </w:p>
    <w:p w14:paraId="74723F06" w14:textId="77777777" w:rsidR="00FB0246" w:rsidRDefault="00FB0246" w:rsidP="004050EA">
      <w:pPr>
        <w:rPr>
          <w:rFonts w:eastAsia="SimSun"/>
          <w:b/>
          <w:lang w:eastAsia="zh-CN"/>
        </w:rPr>
      </w:pPr>
    </w:p>
    <w:p w14:paraId="29C15407" w14:textId="30DDF0D6" w:rsidR="00AE61B9" w:rsidRPr="00AE61B9" w:rsidRDefault="00FB0246" w:rsidP="00B42651">
      <w:pPr>
        <w:pStyle w:val="Heading2"/>
        <w:rPr>
          <w:rFonts w:eastAsia="SimSun"/>
          <w:lang w:eastAsia="zh-CN"/>
        </w:rPr>
      </w:pPr>
      <w:r>
        <w:rPr>
          <w:rFonts w:eastAsia="SimSun"/>
          <w:lang w:eastAsia="zh-CN"/>
        </w:rPr>
        <w:t>4.4</w:t>
      </w:r>
      <w:r w:rsidR="00AE61B9">
        <w:rPr>
          <w:rFonts w:eastAsia="SimSun"/>
          <w:lang w:eastAsia="zh-CN"/>
        </w:rPr>
        <w:t xml:space="preserve"> </w:t>
      </w:r>
      <w:r w:rsidR="00B42651">
        <w:rPr>
          <w:rFonts w:eastAsia="SimSun"/>
          <w:lang w:eastAsia="zh-CN"/>
        </w:rPr>
        <w:t>Any o</w:t>
      </w:r>
      <w:r w:rsidR="00AE61B9">
        <w:rPr>
          <w:rFonts w:eastAsia="SimSun"/>
          <w:lang w:eastAsia="zh-CN"/>
        </w:rPr>
        <w:t>thers</w:t>
      </w:r>
      <w:r w:rsidR="005E0EEE" w:rsidRPr="002441D3">
        <w:rPr>
          <w:rFonts w:eastAsia="SimSun"/>
          <w:lang w:eastAsia="zh-CN"/>
        </w:rPr>
        <w:t xml:space="preserve"> </w:t>
      </w:r>
      <w:r w:rsidR="00B42651">
        <w:rPr>
          <w:rFonts w:eastAsia="SimSun"/>
          <w:lang w:eastAsia="zh-CN"/>
        </w:rPr>
        <w:t>issues</w:t>
      </w:r>
      <w:r>
        <w:rPr>
          <w:rFonts w:eastAsia="SimSun"/>
          <w:lang w:eastAsia="zh-CN"/>
        </w:rPr>
        <w:t>?</w:t>
      </w:r>
    </w:p>
    <w:tbl>
      <w:tblPr>
        <w:tblStyle w:val="TableGrid"/>
        <w:tblW w:w="0" w:type="auto"/>
        <w:tblLook w:val="04A0" w:firstRow="1" w:lastRow="0" w:firstColumn="1" w:lastColumn="0" w:noHBand="0" w:noVBand="1"/>
      </w:tblPr>
      <w:tblGrid>
        <w:gridCol w:w="1271"/>
        <w:gridCol w:w="6234"/>
      </w:tblGrid>
      <w:tr w:rsidR="00551425" w14:paraId="516BCE2F" w14:textId="77777777" w:rsidTr="00D15F60">
        <w:tc>
          <w:tcPr>
            <w:tcW w:w="1271" w:type="dxa"/>
          </w:tcPr>
          <w:p w14:paraId="7564986D" w14:textId="77777777" w:rsidR="00551425" w:rsidRDefault="00551425" w:rsidP="00D15F60">
            <w:pPr>
              <w:rPr>
                <w:rFonts w:eastAsia="SimSun"/>
                <w:kern w:val="2"/>
                <w:sz w:val="22"/>
                <w:szCs w:val="22"/>
                <w:lang w:eastAsia="zh-CN"/>
              </w:rPr>
            </w:pPr>
            <w:r>
              <w:rPr>
                <w:rFonts w:eastAsia="SimSun"/>
                <w:kern w:val="2"/>
                <w:sz w:val="22"/>
                <w:szCs w:val="22"/>
                <w:lang w:eastAsia="zh-CN"/>
              </w:rPr>
              <w:t>Company</w:t>
            </w:r>
          </w:p>
        </w:tc>
        <w:tc>
          <w:tcPr>
            <w:tcW w:w="6234" w:type="dxa"/>
          </w:tcPr>
          <w:p w14:paraId="27FDDF49" w14:textId="77777777" w:rsidR="00551425" w:rsidRDefault="00551425"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551425" w14:paraId="3B603BDE" w14:textId="77777777" w:rsidTr="00D15F60">
        <w:tc>
          <w:tcPr>
            <w:tcW w:w="1271" w:type="dxa"/>
          </w:tcPr>
          <w:p w14:paraId="2FD1B2AC" w14:textId="77777777" w:rsidR="00551425" w:rsidRDefault="00551425" w:rsidP="00D15F60">
            <w:pPr>
              <w:rPr>
                <w:rFonts w:eastAsia="SimSun"/>
                <w:kern w:val="2"/>
                <w:sz w:val="22"/>
                <w:szCs w:val="22"/>
                <w:lang w:eastAsia="zh-CN"/>
              </w:rPr>
            </w:pPr>
          </w:p>
        </w:tc>
        <w:tc>
          <w:tcPr>
            <w:tcW w:w="6234" w:type="dxa"/>
          </w:tcPr>
          <w:p w14:paraId="5CD390A0" w14:textId="77777777" w:rsidR="00551425" w:rsidRDefault="00551425" w:rsidP="00D15F60">
            <w:pPr>
              <w:rPr>
                <w:rFonts w:eastAsia="SimSun"/>
                <w:kern w:val="2"/>
                <w:sz w:val="22"/>
                <w:szCs w:val="22"/>
                <w:lang w:eastAsia="zh-CN"/>
              </w:rPr>
            </w:pPr>
          </w:p>
        </w:tc>
      </w:tr>
      <w:tr w:rsidR="00551425" w14:paraId="2D166B10" w14:textId="77777777" w:rsidTr="00D15F60">
        <w:tc>
          <w:tcPr>
            <w:tcW w:w="1271" w:type="dxa"/>
          </w:tcPr>
          <w:p w14:paraId="75E58325" w14:textId="77777777" w:rsidR="00551425" w:rsidRDefault="00551425" w:rsidP="00D15F60">
            <w:pPr>
              <w:rPr>
                <w:rFonts w:eastAsia="SimSun"/>
                <w:kern w:val="2"/>
                <w:sz w:val="22"/>
                <w:szCs w:val="22"/>
                <w:lang w:eastAsia="zh-CN"/>
              </w:rPr>
            </w:pPr>
          </w:p>
        </w:tc>
        <w:tc>
          <w:tcPr>
            <w:tcW w:w="6234" w:type="dxa"/>
          </w:tcPr>
          <w:p w14:paraId="6FD3D81B" w14:textId="77777777" w:rsidR="00551425" w:rsidRDefault="00551425" w:rsidP="00D15F60">
            <w:pPr>
              <w:rPr>
                <w:rFonts w:eastAsia="SimSun"/>
                <w:kern w:val="2"/>
                <w:sz w:val="22"/>
                <w:szCs w:val="22"/>
                <w:lang w:eastAsia="zh-CN"/>
              </w:rPr>
            </w:pPr>
          </w:p>
        </w:tc>
      </w:tr>
      <w:tr w:rsidR="00551425" w14:paraId="25636393" w14:textId="77777777" w:rsidTr="00D15F60">
        <w:tc>
          <w:tcPr>
            <w:tcW w:w="1271" w:type="dxa"/>
          </w:tcPr>
          <w:p w14:paraId="50160F5E" w14:textId="77777777" w:rsidR="00551425" w:rsidRDefault="00551425" w:rsidP="00D15F60">
            <w:pPr>
              <w:rPr>
                <w:rFonts w:eastAsia="SimSun"/>
                <w:kern w:val="2"/>
                <w:sz w:val="22"/>
                <w:szCs w:val="22"/>
                <w:lang w:eastAsia="zh-CN"/>
              </w:rPr>
            </w:pPr>
          </w:p>
        </w:tc>
        <w:tc>
          <w:tcPr>
            <w:tcW w:w="6234" w:type="dxa"/>
          </w:tcPr>
          <w:p w14:paraId="4D50874D" w14:textId="77777777" w:rsidR="00551425" w:rsidRDefault="00551425" w:rsidP="00D15F60">
            <w:pPr>
              <w:rPr>
                <w:rFonts w:eastAsia="SimSun"/>
                <w:kern w:val="2"/>
                <w:sz w:val="22"/>
                <w:szCs w:val="22"/>
                <w:lang w:eastAsia="zh-CN"/>
              </w:rPr>
            </w:pPr>
          </w:p>
        </w:tc>
      </w:tr>
      <w:tr w:rsidR="00551425" w14:paraId="07DC2509" w14:textId="77777777" w:rsidTr="00D15F60">
        <w:tc>
          <w:tcPr>
            <w:tcW w:w="1271" w:type="dxa"/>
          </w:tcPr>
          <w:p w14:paraId="70EFC6A1" w14:textId="77777777" w:rsidR="00551425" w:rsidRDefault="00551425" w:rsidP="00D15F60">
            <w:pPr>
              <w:rPr>
                <w:rFonts w:eastAsia="SimSun"/>
                <w:kern w:val="2"/>
                <w:sz w:val="22"/>
                <w:szCs w:val="22"/>
                <w:lang w:eastAsia="zh-CN"/>
              </w:rPr>
            </w:pPr>
          </w:p>
        </w:tc>
        <w:tc>
          <w:tcPr>
            <w:tcW w:w="6234" w:type="dxa"/>
          </w:tcPr>
          <w:p w14:paraId="6669E752" w14:textId="77777777" w:rsidR="00551425" w:rsidRDefault="00551425" w:rsidP="00D15F60">
            <w:pPr>
              <w:rPr>
                <w:rFonts w:eastAsia="SimSun"/>
                <w:kern w:val="2"/>
                <w:sz w:val="22"/>
                <w:szCs w:val="22"/>
                <w:lang w:eastAsia="zh-CN"/>
              </w:rPr>
            </w:pPr>
          </w:p>
        </w:tc>
      </w:tr>
    </w:tbl>
    <w:p w14:paraId="3F8E3AAF" w14:textId="50045F83" w:rsidR="000904FF" w:rsidRDefault="000904FF" w:rsidP="0098666D">
      <w:pPr>
        <w:pStyle w:val="B1"/>
        <w:ind w:left="0" w:firstLine="0"/>
        <w:rPr>
          <w:rFonts w:eastAsia="SimSun"/>
          <w:lang w:eastAsia="zh-CN"/>
        </w:rPr>
      </w:pPr>
    </w:p>
    <w:p w14:paraId="38A7894F" w14:textId="77777777" w:rsidR="00695AD2" w:rsidRDefault="00B15D81" w:rsidP="001A1F92">
      <w:pPr>
        <w:pStyle w:val="Heading1"/>
        <w:rPr>
          <w:rFonts w:eastAsia="SimSun"/>
          <w:lang w:eastAsia="zh-CN"/>
        </w:rPr>
      </w:pPr>
      <w:bookmarkStart w:id="5" w:name="_Toc423019950"/>
      <w:bookmarkStart w:id="6" w:name="_Toc423020279"/>
      <w:bookmarkStart w:id="7" w:name="_Toc423020296"/>
      <w:bookmarkEnd w:id="1"/>
      <w:bookmarkEnd w:id="2"/>
      <w:bookmarkEnd w:id="5"/>
      <w:bookmarkEnd w:id="6"/>
      <w:bookmarkEnd w:id="7"/>
      <w:r w:rsidRPr="002441D3">
        <w:rPr>
          <w:rFonts w:eastAsia="SimSun"/>
          <w:lang w:eastAsia="zh-CN"/>
        </w:rPr>
        <w:t>3</w:t>
      </w:r>
      <w:r w:rsidR="005456E5" w:rsidRPr="002441D3">
        <w:rPr>
          <w:rFonts w:eastAsia="SimSun"/>
          <w:lang w:eastAsia="zh-CN"/>
        </w:rPr>
        <w:t xml:space="preserve">. </w:t>
      </w:r>
      <w:r w:rsidR="00695AD2">
        <w:rPr>
          <w:rFonts w:eastAsia="SimSun"/>
          <w:lang w:eastAsia="zh-CN"/>
        </w:rPr>
        <w:t>Phase 2 discussion</w:t>
      </w:r>
    </w:p>
    <w:p w14:paraId="0147B108" w14:textId="69FAFCCC" w:rsidR="00695AD2" w:rsidRDefault="00FB0246" w:rsidP="00695AD2">
      <w:pPr>
        <w:rPr>
          <w:rFonts w:eastAsia="SimSun"/>
          <w:lang w:eastAsia="zh-CN"/>
        </w:rPr>
      </w:pPr>
      <w:r>
        <w:rPr>
          <w:rFonts w:eastAsia="SimSun"/>
          <w:lang w:eastAsia="zh-CN"/>
        </w:rPr>
        <w:t>Based on Ph1 discussion, could discuss if agreeable reply LS can be sent to RAN4 and if any CR is needed in RAN2.</w:t>
      </w:r>
    </w:p>
    <w:p w14:paraId="5DFFFDB5" w14:textId="522A8A5A" w:rsidR="00495DD4" w:rsidRPr="00695AD2" w:rsidRDefault="00495DD4" w:rsidP="00695AD2">
      <w:pPr>
        <w:rPr>
          <w:rFonts w:eastAsia="SimSun"/>
          <w:lang w:eastAsia="zh-CN"/>
        </w:rPr>
      </w:pPr>
      <w:r>
        <w:rPr>
          <w:rFonts w:eastAsia="SimSun"/>
          <w:lang w:eastAsia="zh-CN"/>
        </w:rPr>
        <w:t>…</w:t>
      </w:r>
    </w:p>
    <w:p w14:paraId="1E9628BA" w14:textId="224C28EC" w:rsidR="00326166" w:rsidRPr="002441D3" w:rsidRDefault="00695AD2" w:rsidP="001A1F92">
      <w:pPr>
        <w:pStyle w:val="Heading1"/>
        <w:rPr>
          <w:rFonts w:eastAsia="SimSun"/>
          <w:lang w:eastAsia="zh-CN"/>
        </w:rPr>
      </w:pPr>
      <w:r>
        <w:rPr>
          <w:rFonts w:eastAsia="SimSun"/>
          <w:lang w:eastAsia="zh-CN"/>
        </w:rPr>
        <w:t xml:space="preserve">4. </w:t>
      </w:r>
      <w:r w:rsidR="001A1F92" w:rsidRPr="002441D3">
        <w:rPr>
          <w:rFonts w:eastAsia="SimSun"/>
          <w:lang w:eastAsia="zh-CN"/>
        </w:rPr>
        <w:t>Conclusion</w:t>
      </w:r>
    </w:p>
    <w:bookmarkEnd w:id="0"/>
    <w:p w14:paraId="549D1FAF" w14:textId="22B68AAA" w:rsidR="00BE66E9" w:rsidRPr="00695AD2" w:rsidRDefault="00FB0246" w:rsidP="00695AD2">
      <w:pPr>
        <w:pStyle w:val="B1"/>
        <w:ind w:left="0" w:firstLine="0"/>
        <w:rPr>
          <w:rFonts w:eastAsia="SimSun"/>
          <w:lang w:eastAsia="zh-CN"/>
        </w:rPr>
      </w:pPr>
      <w:r w:rsidRPr="00695AD2">
        <w:rPr>
          <w:rFonts w:eastAsia="SimSun" w:hint="eastAsia"/>
          <w:lang w:eastAsia="zh-CN"/>
        </w:rPr>
        <w:t xml:space="preserve"> </w:t>
      </w:r>
      <w:r w:rsidR="00695AD2" w:rsidRPr="00695AD2">
        <w:rPr>
          <w:rFonts w:eastAsia="SimSun" w:hint="eastAsia"/>
          <w:lang w:eastAsia="zh-CN"/>
        </w:rPr>
        <w:t>[</w:t>
      </w:r>
      <w:r w:rsidR="00695AD2">
        <w:rPr>
          <w:rFonts w:eastAsia="SimSun"/>
          <w:lang w:eastAsia="zh-CN"/>
        </w:rPr>
        <w:t>To be updated</w:t>
      </w:r>
      <w:r w:rsidR="00695AD2" w:rsidRPr="00695AD2">
        <w:rPr>
          <w:rFonts w:eastAsia="SimSun"/>
          <w:lang w:eastAsia="zh-CN"/>
        </w:rPr>
        <w:t>]</w:t>
      </w:r>
    </w:p>
    <w:p w14:paraId="53E7CFF0" w14:textId="77777777" w:rsidR="003E365E" w:rsidRPr="00BE66E9" w:rsidRDefault="003E365E" w:rsidP="00EE7419">
      <w:pPr>
        <w:rPr>
          <w:rFonts w:eastAsia="SimSun"/>
          <w:b/>
          <w:lang w:val="en-US" w:eastAsia="zh-CN"/>
        </w:rPr>
      </w:pPr>
    </w:p>
    <w:p w14:paraId="0858EE4C" w14:textId="137A6D36" w:rsidR="00482866" w:rsidRDefault="00482866" w:rsidP="00551425">
      <w:pPr>
        <w:keepNext/>
        <w:keepLines/>
        <w:pBdr>
          <w:top w:val="single" w:sz="12" w:space="3" w:color="auto"/>
        </w:pBdr>
        <w:spacing w:before="240"/>
        <w:ind w:left="1134" w:hanging="1134"/>
        <w:outlineLvl w:val="0"/>
        <w:rPr>
          <w:rFonts w:ascii="Arial" w:eastAsia="SimSun" w:hAnsi="Arial"/>
          <w:sz w:val="36"/>
          <w:lang w:eastAsia="zh-CN"/>
        </w:rPr>
      </w:pPr>
      <w:r w:rsidRPr="002441D3">
        <w:rPr>
          <w:rFonts w:ascii="Arial" w:eastAsia="SimSun" w:hAnsi="Arial"/>
          <w:sz w:val="36"/>
          <w:lang w:eastAsia="zh-CN"/>
        </w:rPr>
        <w:t xml:space="preserve">4. </w:t>
      </w:r>
      <w:r w:rsidR="001A1FF0">
        <w:rPr>
          <w:rFonts w:ascii="Arial" w:eastAsia="SimSun" w:hAnsi="Arial"/>
          <w:sz w:val="36"/>
          <w:lang w:eastAsia="zh-CN"/>
        </w:rPr>
        <w:t>References</w:t>
      </w:r>
    </w:p>
    <w:p w14:paraId="5FBDCD95" w14:textId="77777777" w:rsidR="00695AD2" w:rsidRDefault="00230FC1" w:rsidP="00695AD2">
      <w:pPr>
        <w:pStyle w:val="Doc-title"/>
      </w:pPr>
      <w:hyperlink r:id="rId11" w:tooltip="D:Documents3GPPtsg_ranWG2TSGR2_116-eDocsR2-2109360.zip" w:history="1">
        <w:r w:rsidR="00695AD2" w:rsidRPr="00B46812">
          <w:rPr>
            <w:rStyle w:val="Hyperlink"/>
          </w:rPr>
          <w:t>R2-2109360</w:t>
        </w:r>
      </w:hyperlink>
      <w:r w:rsidR="00695AD2">
        <w:tab/>
        <w:t>LS on beam information of PUCCH SCell in PUCCH SCell activation procedure (R4-2115339; contact: Huawei)</w:t>
      </w:r>
      <w:r w:rsidR="00695AD2">
        <w:tab/>
        <w:t>RAN4</w:t>
      </w:r>
      <w:r w:rsidR="00695AD2">
        <w:tab/>
        <w:t>LS in</w:t>
      </w:r>
      <w:r w:rsidR="00695AD2">
        <w:tab/>
        <w:t>Rel-17</w:t>
      </w:r>
      <w:r w:rsidR="00695AD2">
        <w:tab/>
        <w:t>NR_RRM_enh2-Core</w:t>
      </w:r>
      <w:r w:rsidR="00695AD2">
        <w:tab/>
        <w:t>To:RAN1, RAN2</w:t>
      </w:r>
    </w:p>
    <w:p w14:paraId="0F84B848" w14:textId="77777777" w:rsidR="00695AD2" w:rsidRDefault="00230FC1" w:rsidP="00695AD2">
      <w:pPr>
        <w:pStyle w:val="Doc-title"/>
      </w:pPr>
      <w:hyperlink r:id="rId12" w:tooltip="D:Documents3GPPtsg_ranWG2TSGR2_116-eDocsR2-2110486.zip" w:history="1">
        <w:r w:rsidR="00695AD2" w:rsidRPr="00B46812">
          <w:rPr>
            <w:rStyle w:val="Hyperlink"/>
          </w:rPr>
          <w:t>R2-2110486</w:t>
        </w:r>
      </w:hyperlink>
      <w:r w:rsidR="00695AD2">
        <w:tab/>
        <w:t>Discussion on beam information of PUCCH SCell in PUCCH SCell activation (RAN4 LS)</w:t>
      </w:r>
      <w:r w:rsidR="00695AD2">
        <w:tab/>
        <w:t>Huawei, HiSilicon</w:t>
      </w:r>
      <w:r w:rsidR="00695AD2">
        <w:tab/>
        <w:t>discussion</w:t>
      </w:r>
      <w:r w:rsidR="00695AD2">
        <w:tab/>
        <w:t>Rel-17</w:t>
      </w:r>
      <w:r w:rsidR="00695AD2">
        <w:tab/>
        <w:t>NR_RRM_enh2-Core</w:t>
      </w:r>
    </w:p>
    <w:p w14:paraId="719E4BE3" w14:textId="77777777" w:rsidR="00695AD2" w:rsidRDefault="00230FC1" w:rsidP="00695AD2">
      <w:pPr>
        <w:pStyle w:val="Doc-title"/>
      </w:pPr>
      <w:hyperlink r:id="rId13" w:tooltip="D:Documents3GPPtsg_ranWG2TSGR2_116-eDocsR2-2110088.zip" w:history="1">
        <w:r w:rsidR="00695AD2" w:rsidRPr="00B46812">
          <w:rPr>
            <w:rStyle w:val="Hyperlink"/>
          </w:rPr>
          <w:t>R2-2110088</w:t>
        </w:r>
      </w:hyperlink>
      <w:r w:rsidR="00695AD2">
        <w:tab/>
        <w:t>Discussion on LS reply for PUCCH Scell</w:t>
      </w:r>
      <w:r w:rsidR="00695AD2">
        <w:tab/>
        <w:t>Apple</w:t>
      </w:r>
      <w:r w:rsidR="00695AD2">
        <w:tab/>
        <w:t>discussion</w:t>
      </w:r>
      <w:r w:rsidR="00695AD2">
        <w:tab/>
        <w:t>Rel-17</w:t>
      </w:r>
      <w:r w:rsidR="00695AD2">
        <w:tab/>
        <w:t>NR_RRM_enh2-Core</w:t>
      </w:r>
    </w:p>
    <w:p w14:paraId="60D24A56" w14:textId="77777777" w:rsidR="00695AD2" w:rsidRDefault="00230FC1" w:rsidP="00695AD2">
      <w:pPr>
        <w:pStyle w:val="Doc-title"/>
      </w:pPr>
      <w:hyperlink r:id="rId14" w:tooltip="D:Documents3GPPtsg_ranWG2TSGR2_116-eDocsR2-2110089.zip" w:history="1">
        <w:r w:rsidR="00695AD2" w:rsidRPr="00B46812">
          <w:rPr>
            <w:rStyle w:val="Hyperlink"/>
          </w:rPr>
          <w:t>R2-2110089</w:t>
        </w:r>
      </w:hyperlink>
      <w:r w:rsidR="00695AD2">
        <w:tab/>
        <w:t>[Draft] LS reply for PUCCH Scell RAN4 LS</w:t>
      </w:r>
      <w:r w:rsidR="00695AD2">
        <w:tab/>
        <w:t>Apple</w:t>
      </w:r>
      <w:r w:rsidR="00695AD2">
        <w:tab/>
        <w:t>LS out</w:t>
      </w:r>
      <w:r w:rsidR="00695AD2">
        <w:tab/>
        <w:t>Rel-17</w:t>
      </w:r>
      <w:r w:rsidR="00695AD2">
        <w:tab/>
        <w:t>NR_RRM_enh2-Core</w:t>
      </w:r>
      <w:r w:rsidR="00695AD2">
        <w:tab/>
        <w:t>To:RAN4</w:t>
      </w:r>
      <w:r w:rsidR="00695AD2">
        <w:tab/>
        <w:t>Cc:RAN1</w:t>
      </w:r>
    </w:p>
    <w:p w14:paraId="7E7A9D48" w14:textId="77777777" w:rsidR="00695AD2" w:rsidRDefault="00230FC1" w:rsidP="00695AD2">
      <w:pPr>
        <w:pStyle w:val="Doc-title"/>
      </w:pPr>
      <w:hyperlink r:id="rId15" w:tooltip="D:Documents3GPPtsg_ranWG2TSGR2_116-eDocsR2-2110487.zip" w:history="1">
        <w:r w:rsidR="00695AD2" w:rsidRPr="00B46812">
          <w:rPr>
            <w:rStyle w:val="Hyperlink"/>
          </w:rPr>
          <w:t>R2-2110487</w:t>
        </w:r>
      </w:hyperlink>
      <w:r w:rsidR="00695AD2">
        <w:tab/>
        <w:t>Draft LS Reply on beam information of PUCCH SCell in PUCCH SCell activation procedure</w:t>
      </w:r>
      <w:r w:rsidR="00695AD2">
        <w:tab/>
        <w:t>Huawei, HiSilicon</w:t>
      </w:r>
      <w:r w:rsidR="00695AD2">
        <w:tab/>
        <w:t>LS out</w:t>
      </w:r>
      <w:r w:rsidR="00695AD2">
        <w:tab/>
        <w:t>Rel-17</w:t>
      </w:r>
      <w:r w:rsidR="00695AD2">
        <w:tab/>
        <w:t>NR_RRM_enh2-Core</w:t>
      </w:r>
      <w:r w:rsidR="00695AD2">
        <w:tab/>
        <w:t>To:RAN4</w:t>
      </w:r>
      <w:r w:rsidR="00695AD2">
        <w:tab/>
        <w:t>Cc:RAN1</w:t>
      </w:r>
    </w:p>
    <w:p w14:paraId="40F0BD68" w14:textId="77777777" w:rsidR="00695AD2" w:rsidRDefault="00230FC1" w:rsidP="00695AD2">
      <w:pPr>
        <w:pStyle w:val="Doc-title"/>
      </w:pPr>
      <w:hyperlink r:id="rId16" w:tooltip="D:Documents3GPPtsg_ranWG2TSGR2_116-eDocsR2-2110964.zip" w:history="1">
        <w:r w:rsidR="00695AD2" w:rsidRPr="00B46812">
          <w:rPr>
            <w:rStyle w:val="Hyperlink"/>
          </w:rPr>
          <w:t>R2-2110964</w:t>
        </w:r>
      </w:hyperlink>
      <w:r w:rsidR="00695AD2">
        <w:tab/>
        <w:t>[DRAFT] LS Reply on beam information of PUCCH SCell in PUCCH SCell activation procedure</w:t>
      </w:r>
      <w:r w:rsidR="00695AD2">
        <w:tab/>
        <w:t>Samsung</w:t>
      </w:r>
      <w:r w:rsidR="00695AD2">
        <w:tab/>
        <w:t>LS out</w:t>
      </w:r>
      <w:r w:rsidR="00695AD2">
        <w:tab/>
        <w:t>Rel-17</w:t>
      </w:r>
      <w:r w:rsidR="00695AD2">
        <w:tab/>
        <w:t>To:RAN4</w:t>
      </w:r>
      <w:r w:rsidR="00695AD2">
        <w:tab/>
        <w:t>Cc:RAN1</w:t>
      </w:r>
    </w:p>
    <w:p w14:paraId="6E9F0822" w14:textId="77777777" w:rsidR="00695AD2" w:rsidRDefault="00230FC1" w:rsidP="00695AD2">
      <w:pPr>
        <w:pStyle w:val="Doc-title"/>
      </w:pPr>
      <w:hyperlink r:id="rId17" w:tooltip="D:Documents3GPPtsg_ranWG2TSGR2_116-eDocsR2-2111035.zip" w:history="1">
        <w:r w:rsidR="00695AD2" w:rsidRPr="00B46812">
          <w:rPr>
            <w:rStyle w:val="Hyperlink"/>
          </w:rPr>
          <w:t>R2-2111035</w:t>
        </w:r>
      </w:hyperlink>
      <w:r w:rsidR="00695AD2">
        <w:tab/>
        <w:t>PUCCH SCell activation</w:t>
      </w:r>
      <w:r w:rsidR="00695AD2">
        <w:tab/>
        <w:t>Nokia, Nokia Shanghai Bell</w:t>
      </w:r>
      <w:r w:rsidR="00695AD2">
        <w:tab/>
        <w:t>discussion</w:t>
      </w:r>
      <w:r w:rsidR="00695AD2">
        <w:tab/>
        <w:t>Rel-17</w:t>
      </w:r>
      <w:r w:rsidR="00695AD2">
        <w:tab/>
        <w:t>NR_RRM_enh2-Core</w:t>
      </w:r>
    </w:p>
    <w:p w14:paraId="6607F9E2" w14:textId="77777777" w:rsidR="00695AD2" w:rsidRPr="002D3CD4" w:rsidRDefault="00230FC1" w:rsidP="00695AD2">
      <w:pPr>
        <w:pStyle w:val="Doc-title"/>
      </w:pPr>
      <w:hyperlink r:id="rId18" w:tooltip="D:Documents3GPPtsg_ranWG2TSGR2_116-eDocsR2-2109566.zip" w:history="1">
        <w:r w:rsidR="00695AD2" w:rsidRPr="00B46812">
          <w:rPr>
            <w:rStyle w:val="Hyperlink"/>
          </w:rPr>
          <w:t>R2-2109566</w:t>
        </w:r>
      </w:hyperlink>
      <w:r w:rsidR="00695AD2">
        <w:tab/>
        <w:t>Discussion on CSI report for being activated PUCCH SCell</w:t>
      </w:r>
      <w:r w:rsidR="00695AD2">
        <w:tab/>
      </w:r>
      <w:r w:rsidR="00695AD2">
        <w:tab/>
        <w:t>OPPO</w:t>
      </w:r>
      <w:r w:rsidR="00695AD2">
        <w:tab/>
        <w:t>discussion</w:t>
      </w:r>
      <w:r w:rsidR="00695AD2">
        <w:tab/>
        <w:t>Rel-17</w:t>
      </w:r>
      <w:r w:rsidR="00695AD2">
        <w:tab/>
        <w:t>NR_RRM_enh2-Core</w:t>
      </w:r>
    </w:p>
    <w:p w14:paraId="5B0A44EB" w14:textId="77777777" w:rsidR="00695AD2" w:rsidRDefault="00230FC1" w:rsidP="00695AD2">
      <w:pPr>
        <w:pStyle w:val="Doc-title"/>
      </w:pPr>
      <w:hyperlink r:id="rId19" w:tooltip="D:Documents3GPPtsg_ranWG2TSGR2_116-eDocsR2-2109569.zip" w:history="1">
        <w:r w:rsidR="00695AD2" w:rsidRPr="00B46812">
          <w:rPr>
            <w:rStyle w:val="Hyperlink"/>
          </w:rPr>
          <w:t>R2-2109569</w:t>
        </w:r>
      </w:hyperlink>
      <w:r w:rsidR="00695AD2">
        <w:tab/>
        <w:t>Draft LS on CSI report of PUCCH SCell</w:t>
      </w:r>
      <w:r w:rsidR="00695AD2">
        <w:tab/>
        <w:t>OPPO</w:t>
      </w:r>
      <w:r w:rsidR="00695AD2">
        <w:tab/>
        <w:t>LS out</w:t>
      </w:r>
      <w:r w:rsidR="00695AD2">
        <w:tab/>
        <w:t>Rel-17</w:t>
      </w:r>
      <w:r w:rsidR="00695AD2">
        <w:tab/>
        <w:t>NR_RRM_enh2-Core</w:t>
      </w:r>
      <w:r w:rsidR="00695AD2">
        <w:tab/>
        <w:t>To:RAN4</w:t>
      </w:r>
      <w:r w:rsidR="00695AD2">
        <w:tab/>
        <w:t>Cc:RAN1</w:t>
      </w:r>
    </w:p>
    <w:p w14:paraId="3402C1D7" w14:textId="77777777" w:rsidR="00695AD2" w:rsidRDefault="00230FC1" w:rsidP="00695AD2">
      <w:pPr>
        <w:pStyle w:val="Doc-title"/>
      </w:pPr>
      <w:hyperlink r:id="rId20" w:tooltip="D:Documents3GPPtsg_ranWG2TSGR2_116-eDocsR2-2109659.zip" w:history="1">
        <w:r w:rsidR="00695AD2" w:rsidRPr="00B46812">
          <w:rPr>
            <w:rStyle w:val="Hyperlink"/>
          </w:rPr>
          <w:t>R2-2109659</w:t>
        </w:r>
      </w:hyperlink>
      <w:r w:rsidR="00695AD2">
        <w:tab/>
        <w:t>Draft CR on CSI report of PUCCH SCell</w:t>
      </w:r>
      <w:r w:rsidR="00695AD2">
        <w:tab/>
        <w:t>OPPO</w:t>
      </w:r>
      <w:r w:rsidR="00695AD2">
        <w:tab/>
        <w:t>draftCR</w:t>
      </w:r>
      <w:r w:rsidR="00695AD2">
        <w:tab/>
        <w:t>Rel-17</w:t>
      </w:r>
      <w:r w:rsidR="00695AD2">
        <w:tab/>
        <w:t>38.321</w:t>
      </w:r>
      <w:r w:rsidR="00695AD2">
        <w:tab/>
        <w:t>16.6.0</w:t>
      </w:r>
      <w:r w:rsidR="00695AD2">
        <w:tab/>
        <w:t>F</w:t>
      </w:r>
      <w:r w:rsidR="00695AD2">
        <w:tab/>
        <w:t>TEI17</w:t>
      </w:r>
    </w:p>
    <w:p w14:paraId="11DE8790" w14:textId="0776483C" w:rsidR="001A1FF0" w:rsidRDefault="001A1FF0" w:rsidP="00695AD2">
      <w:pPr>
        <w:pStyle w:val="Doc-title"/>
      </w:pPr>
    </w:p>
    <w:sectPr w:rsidR="001A1FF0" w:rsidSect="0039304B">
      <w:footerReference w:type="default" r:id="rId21"/>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2CDFC" w14:textId="77777777" w:rsidR="0042593E" w:rsidRDefault="0042593E">
      <w:r>
        <w:separator/>
      </w:r>
    </w:p>
  </w:endnote>
  <w:endnote w:type="continuationSeparator" w:id="0">
    <w:p w14:paraId="6F746755" w14:textId="77777777" w:rsidR="0042593E" w:rsidRDefault="0042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A40C" w14:textId="77777777" w:rsidR="00A83582" w:rsidRDefault="00A835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DE40" w14:textId="77777777" w:rsidR="0042593E" w:rsidRDefault="0042593E">
      <w:r>
        <w:separator/>
      </w:r>
    </w:p>
  </w:footnote>
  <w:footnote w:type="continuationSeparator" w:id="0">
    <w:p w14:paraId="59448632" w14:textId="77777777" w:rsidR="0042593E" w:rsidRDefault="0042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5AF"/>
    <w:multiLevelType w:val="hybridMultilevel"/>
    <w:tmpl w:val="05EEE9A2"/>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B066F8"/>
    <w:multiLevelType w:val="hybridMultilevel"/>
    <w:tmpl w:val="22D486C0"/>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A6C0A60"/>
    <w:multiLevelType w:val="hybridMultilevel"/>
    <w:tmpl w:val="DD467A48"/>
    <w:lvl w:ilvl="0" w:tplc="9CDC487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0DFD4BC2"/>
    <w:multiLevelType w:val="hybridMultilevel"/>
    <w:tmpl w:val="380C94CC"/>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EF20742"/>
    <w:multiLevelType w:val="hybridMultilevel"/>
    <w:tmpl w:val="4EE4F676"/>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45562"/>
    <w:multiLevelType w:val="hybridMultilevel"/>
    <w:tmpl w:val="7C14977C"/>
    <w:lvl w:ilvl="0" w:tplc="0F4407F8">
      <w:start w:val="1"/>
      <w:numFmt w:val="bullet"/>
      <w:pStyle w:val="ListParagraph"/>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8879E3"/>
    <w:multiLevelType w:val="hybridMultilevel"/>
    <w:tmpl w:val="816C7922"/>
    <w:lvl w:ilvl="0" w:tplc="74346A52">
      <w:start w:val="1"/>
      <w:numFmt w:val="bullet"/>
      <w:lvlText w:val="•"/>
      <w:lvlJc w:val="left"/>
      <w:pPr>
        <w:tabs>
          <w:tab w:val="num" w:pos="720"/>
        </w:tabs>
        <w:ind w:left="720" w:hanging="360"/>
      </w:pPr>
      <w:rPr>
        <w:rFonts w:ascii="Arial" w:hAnsi="Arial"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2A680E3E"/>
    <w:multiLevelType w:val="hybridMultilevel"/>
    <w:tmpl w:val="3D6A5C4E"/>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FD755B"/>
    <w:multiLevelType w:val="hybridMultilevel"/>
    <w:tmpl w:val="EB6C41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595AFC"/>
    <w:multiLevelType w:val="hybridMultilevel"/>
    <w:tmpl w:val="6AFCCFDC"/>
    <w:lvl w:ilvl="0" w:tplc="C6DA1A48">
      <w:numFmt w:val="bullet"/>
      <w:lvlText w:val="-"/>
      <w:lvlJc w:val="left"/>
      <w:pPr>
        <w:ind w:left="2061" w:hanging="360"/>
      </w:pPr>
      <w:rPr>
        <w:rFonts w:ascii="Arial" w:eastAsia="MS Mincho" w:hAnsi="Arial" w:cs="Aria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5" w15:restartNumberingAfterBreak="0">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368B3756"/>
    <w:multiLevelType w:val="hybridMultilevel"/>
    <w:tmpl w:val="8D28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8" w15:restartNumberingAfterBreak="0">
    <w:nsid w:val="3925051A"/>
    <w:multiLevelType w:val="hybridMultilevel"/>
    <w:tmpl w:val="8278B4BE"/>
    <w:lvl w:ilvl="0" w:tplc="040B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D1D47F6"/>
    <w:multiLevelType w:val="hybridMultilevel"/>
    <w:tmpl w:val="B9241F22"/>
    <w:lvl w:ilvl="0" w:tplc="CD20D00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E2A05F5"/>
    <w:multiLevelType w:val="hybridMultilevel"/>
    <w:tmpl w:val="53485B84"/>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06869FA">
      <w:start w:val="238"/>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3FCF2172"/>
    <w:multiLevelType w:val="multilevel"/>
    <w:tmpl w:val="3FCF2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2C658CB"/>
    <w:multiLevelType w:val="hybridMultilevel"/>
    <w:tmpl w:val="721E4B0A"/>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B387472"/>
    <w:multiLevelType w:val="hybridMultilevel"/>
    <w:tmpl w:val="641A8E78"/>
    <w:lvl w:ilvl="0" w:tplc="E0B4FE8C">
      <w:start w:val="1"/>
      <w:numFmt w:val="decimal"/>
      <w:lvlText w:val="Proposal %1"/>
      <w:lvlJc w:val="left"/>
      <w:pPr>
        <w:ind w:left="420" w:hanging="420"/>
      </w:pPr>
      <w:rPr>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50050BBA"/>
    <w:multiLevelType w:val="hybridMultilevel"/>
    <w:tmpl w:val="3CA4B38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1BF41E7"/>
    <w:multiLevelType w:val="hybridMultilevel"/>
    <w:tmpl w:val="6F20BA6A"/>
    <w:lvl w:ilvl="0" w:tplc="BE30CBFE">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33" w15:restartNumberingAfterBreak="0">
    <w:nsid w:val="6440334F"/>
    <w:multiLevelType w:val="hybridMultilevel"/>
    <w:tmpl w:val="134EEE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A574B31"/>
    <w:multiLevelType w:val="hybridMultilevel"/>
    <w:tmpl w:val="963C1AC2"/>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E12225"/>
    <w:multiLevelType w:val="hybridMultilevel"/>
    <w:tmpl w:val="43CC7F54"/>
    <w:lvl w:ilvl="0" w:tplc="7EAAC602">
      <w:start w:val="1"/>
      <w:numFmt w:val="bullet"/>
      <w:lvlText w:val="-"/>
      <w:lvlJc w:val="left"/>
      <w:pPr>
        <w:ind w:left="824" w:hanging="360"/>
      </w:pPr>
      <w:rPr>
        <w:rFonts w:ascii="Times New Roman" w:hAnsi="Times New Roman" w:cs="Times New Roman"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37" w15:restartNumberingAfterBreak="0">
    <w:nsid w:val="724B681D"/>
    <w:multiLevelType w:val="hybridMultilevel"/>
    <w:tmpl w:val="CAACC7FE"/>
    <w:lvl w:ilvl="0" w:tplc="9B14F7A8">
      <w:start w:val="38"/>
      <w:numFmt w:val="bullet"/>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8635DC"/>
    <w:multiLevelType w:val="hybridMultilevel"/>
    <w:tmpl w:val="FEEEB654"/>
    <w:lvl w:ilvl="0" w:tplc="C6DA1A48">
      <w:numFmt w:val="bullet"/>
      <w:lvlText w:val="-"/>
      <w:lvlJc w:val="left"/>
      <w:pPr>
        <w:ind w:left="778" w:hanging="360"/>
      </w:pPr>
      <w:rPr>
        <w:rFonts w:ascii="Arial" w:eastAsia="MS Mincho" w:hAnsi="Arial" w:cs="Aria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4"/>
  </w:num>
  <w:num w:numId="3">
    <w:abstractNumId w:val="39"/>
  </w:num>
  <w:num w:numId="4">
    <w:abstractNumId w:val="32"/>
  </w:num>
  <w:num w:numId="5">
    <w:abstractNumId w:val="2"/>
  </w:num>
  <w:num w:numId="6">
    <w:abstractNumId w:val="8"/>
  </w:num>
  <w:num w:numId="7">
    <w:abstractNumId w:val="25"/>
  </w:num>
  <w:num w:numId="8">
    <w:abstractNumId w:val="27"/>
  </w:num>
  <w:num w:numId="9">
    <w:abstractNumId w:val="17"/>
  </w:num>
  <w:num w:numId="10">
    <w:abstractNumId w:val="35"/>
  </w:num>
  <w:num w:numId="11">
    <w:abstractNumId w:val="15"/>
  </w:num>
  <w:num w:numId="12">
    <w:abstractNumId w:val="23"/>
  </w:num>
  <w:num w:numId="13">
    <w:abstractNumId w:val="31"/>
  </w:num>
  <w:num w:numId="14">
    <w:abstractNumId w:val="9"/>
  </w:num>
  <w:num w:numId="15">
    <w:abstractNumId w:val="19"/>
  </w:num>
  <w:num w:numId="16">
    <w:abstractNumId w:val="37"/>
  </w:num>
  <w:num w:numId="17">
    <w:abstractNumId w:val="33"/>
  </w:num>
  <w:num w:numId="18">
    <w:abstractNumId w:val="30"/>
  </w:num>
  <w:num w:numId="19">
    <w:abstractNumId w:val="22"/>
  </w:num>
  <w:num w:numId="20">
    <w:abstractNumId w:val="28"/>
  </w:num>
  <w:num w:numId="21">
    <w:abstractNumId w:val="11"/>
  </w:num>
  <w:num w:numId="22">
    <w:abstractNumId w:val="20"/>
  </w:num>
  <w:num w:numId="23">
    <w:abstractNumId w:val="1"/>
  </w:num>
  <w:num w:numId="24">
    <w:abstractNumId w:val="38"/>
  </w:num>
  <w:num w:numId="25">
    <w:abstractNumId w:val="0"/>
  </w:num>
  <w:num w:numId="26">
    <w:abstractNumId w:val="18"/>
  </w:num>
  <w:num w:numId="27">
    <w:abstractNumId w:val="29"/>
  </w:num>
  <w:num w:numId="28">
    <w:abstractNumId w:val="36"/>
  </w:num>
  <w:num w:numId="29">
    <w:abstractNumId w:val="6"/>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0"/>
  </w:num>
  <w:num w:numId="33">
    <w:abstractNumId w:val="24"/>
  </w:num>
  <w:num w:numId="34">
    <w:abstractNumId w:val="3"/>
  </w:num>
  <w:num w:numId="35">
    <w:abstractNumId w:val="10"/>
  </w:num>
  <w:num w:numId="36">
    <w:abstractNumId w:val="34"/>
  </w:num>
  <w:num w:numId="37">
    <w:abstractNumId w:val="12"/>
  </w:num>
  <w:num w:numId="38">
    <w:abstractNumId w:val="7"/>
  </w:num>
  <w:num w:numId="39">
    <w:abstractNumId w:val="13"/>
  </w:num>
  <w:num w:numId="40">
    <w:abstractNumId w:val="13"/>
  </w:num>
  <w:num w:numId="41">
    <w:abstractNumId w:val="7"/>
  </w:num>
  <w:num w:numId="42">
    <w:abstractNumId w:val="21"/>
  </w:num>
  <w:num w:numId="43">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cxMTM3tzC0sDBR0lEKTi0uzszPAykwqgUA0K12TiwAAAA="/>
  </w:docVars>
  <w:rsids>
    <w:rsidRoot w:val="00022E4A"/>
    <w:rsid w:val="00000537"/>
    <w:rsid w:val="00000823"/>
    <w:rsid w:val="00001940"/>
    <w:rsid w:val="0000253C"/>
    <w:rsid w:val="00002862"/>
    <w:rsid w:val="00002C5F"/>
    <w:rsid w:val="00003904"/>
    <w:rsid w:val="00003DF6"/>
    <w:rsid w:val="00003FCF"/>
    <w:rsid w:val="000044DA"/>
    <w:rsid w:val="0000613E"/>
    <w:rsid w:val="000068C4"/>
    <w:rsid w:val="00006AA0"/>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85B"/>
    <w:rsid w:val="00021A22"/>
    <w:rsid w:val="000224E8"/>
    <w:rsid w:val="00022E4A"/>
    <w:rsid w:val="00023E5C"/>
    <w:rsid w:val="00024DE1"/>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5F29"/>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2249"/>
    <w:rsid w:val="000B3028"/>
    <w:rsid w:val="000B48A6"/>
    <w:rsid w:val="000B4B4A"/>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1037"/>
    <w:rsid w:val="000D1E8B"/>
    <w:rsid w:val="000D3747"/>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925"/>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0D15"/>
    <w:rsid w:val="001119E6"/>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3DB"/>
    <w:rsid w:val="00126539"/>
    <w:rsid w:val="00126BF7"/>
    <w:rsid w:val="0013086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74A"/>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61AB"/>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20"/>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3B4C"/>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0FC1"/>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6C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844"/>
    <w:rsid w:val="00267881"/>
    <w:rsid w:val="002723F2"/>
    <w:rsid w:val="00272C15"/>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59E"/>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CC2"/>
    <w:rsid w:val="00380EBB"/>
    <w:rsid w:val="003819DC"/>
    <w:rsid w:val="00381C0D"/>
    <w:rsid w:val="00381DC8"/>
    <w:rsid w:val="00381F6C"/>
    <w:rsid w:val="003826DA"/>
    <w:rsid w:val="00382B41"/>
    <w:rsid w:val="00382F91"/>
    <w:rsid w:val="00384193"/>
    <w:rsid w:val="00384EE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450"/>
    <w:rsid w:val="0039717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673"/>
    <w:rsid w:val="003C6D51"/>
    <w:rsid w:val="003C7216"/>
    <w:rsid w:val="003D0F1F"/>
    <w:rsid w:val="003D13DB"/>
    <w:rsid w:val="003D17A2"/>
    <w:rsid w:val="003D1A37"/>
    <w:rsid w:val="003D3616"/>
    <w:rsid w:val="003D4B4C"/>
    <w:rsid w:val="003D4CBF"/>
    <w:rsid w:val="003D5ABC"/>
    <w:rsid w:val="003D5ADE"/>
    <w:rsid w:val="003D5DCB"/>
    <w:rsid w:val="003D6692"/>
    <w:rsid w:val="003D6F36"/>
    <w:rsid w:val="003D72D1"/>
    <w:rsid w:val="003E0E02"/>
    <w:rsid w:val="003E0E80"/>
    <w:rsid w:val="003E2447"/>
    <w:rsid w:val="003E2A23"/>
    <w:rsid w:val="003E365E"/>
    <w:rsid w:val="003E3ABC"/>
    <w:rsid w:val="003E47BE"/>
    <w:rsid w:val="003E4E4F"/>
    <w:rsid w:val="003E4F0B"/>
    <w:rsid w:val="003E5431"/>
    <w:rsid w:val="003E576C"/>
    <w:rsid w:val="003E5A2A"/>
    <w:rsid w:val="003E6759"/>
    <w:rsid w:val="003E69F6"/>
    <w:rsid w:val="003E6B07"/>
    <w:rsid w:val="003E6C2A"/>
    <w:rsid w:val="003E71D0"/>
    <w:rsid w:val="003E7F9C"/>
    <w:rsid w:val="003F12C6"/>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593E"/>
    <w:rsid w:val="00426984"/>
    <w:rsid w:val="0042735E"/>
    <w:rsid w:val="00431F72"/>
    <w:rsid w:val="00433E63"/>
    <w:rsid w:val="00433FD3"/>
    <w:rsid w:val="00434645"/>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72B"/>
    <w:rsid w:val="004607BA"/>
    <w:rsid w:val="00460DFE"/>
    <w:rsid w:val="004619CD"/>
    <w:rsid w:val="00461B67"/>
    <w:rsid w:val="0046414C"/>
    <w:rsid w:val="00464F19"/>
    <w:rsid w:val="004651DE"/>
    <w:rsid w:val="004667D7"/>
    <w:rsid w:val="00466B68"/>
    <w:rsid w:val="00466F57"/>
    <w:rsid w:val="00467069"/>
    <w:rsid w:val="00467854"/>
    <w:rsid w:val="004678A9"/>
    <w:rsid w:val="004678D4"/>
    <w:rsid w:val="0047169D"/>
    <w:rsid w:val="0047197D"/>
    <w:rsid w:val="00471C06"/>
    <w:rsid w:val="00472352"/>
    <w:rsid w:val="00472A6E"/>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5DD4"/>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1851"/>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C0B1C"/>
    <w:rsid w:val="005C25B7"/>
    <w:rsid w:val="005C3BAF"/>
    <w:rsid w:val="005C3EA0"/>
    <w:rsid w:val="005C4F0E"/>
    <w:rsid w:val="005C6730"/>
    <w:rsid w:val="005C6753"/>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EEE"/>
    <w:rsid w:val="005E2C44"/>
    <w:rsid w:val="005E2F0D"/>
    <w:rsid w:val="005E300B"/>
    <w:rsid w:val="005E3280"/>
    <w:rsid w:val="005E5571"/>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BB3"/>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6D84"/>
    <w:rsid w:val="00627680"/>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056"/>
    <w:rsid w:val="00673B4E"/>
    <w:rsid w:val="00673F38"/>
    <w:rsid w:val="00674A87"/>
    <w:rsid w:val="006765FF"/>
    <w:rsid w:val="00681497"/>
    <w:rsid w:val="00683590"/>
    <w:rsid w:val="00683A98"/>
    <w:rsid w:val="0068410F"/>
    <w:rsid w:val="0068422A"/>
    <w:rsid w:val="006853A9"/>
    <w:rsid w:val="00685676"/>
    <w:rsid w:val="00685AC5"/>
    <w:rsid w:val="00685CB5"/>
    <w:rsid w:val="0068764D"/>
    <w:rsid w:val="00690209"/>
    <w:rsid w:val="006906C2"/>
    <w:rsid w:val="00690D77"/>
    <w:rsid w:val="00691B18"/>
    <w:rsid w:val="00692DA1"/>
    <w:rsid w:val="00693A52"/>
    <w:rsid w:val="00694F02"/>
    <w:rsid w:val="00695AD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5409"/>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73"/>
    <w:rsid w:val="006E208E"/>
    <w:rsid w:val="006E21E4"/>
    <w:rsid w:val="006E2A51"/>
    <w:rsid w:val="006E3599"/>
    <w:rsid w:val="006E3A1C"/>
    <w:rsid w:val="006E46B3"/>
    <w:rsid w:val="006E59BA"/>
    <w:rsid w:val="006E7153"/>
    <w:rsid w:val="006F0144"/>
    <w:rsid w:val="006F1D76"/>
    <w:rsid w:val="006F3DCE"/>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2136"/>
    <w:rsid w:val="007237E8"/>
    <w:rsid w:val="00726AB8"/>
    <w:rsid w:val="00726B94"/>
    <w:rsid w:val="007270C9"/>
    <w:rsid w:val="0072720D"/>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5837"/>
    <w:rsid w:val="007464A1"/>
    <w:rsid w:val="00746768"/>
    <w:rsid w:val="007468E1"/>
    <w:rsid w:val="00746DAC"/>
    <w:rsid w:val="007503B9"/>
    <w:rsid w:val="007506E8"/>
    <w:rsid w:val="0075286F"/>
    <w:rsid w:val="007538D1"/>
    <w:rsid w:val="00753A02"/>
    <w:rsid w:val="0075402D"/>
    <w:rsid w:val="00754097"/>
    <w:rsid w:val="00755956"/>
    <w:rsid w:val="00761368"/>
    <w:rsid w:val="00761AD4"/>
    <w:rsid w:val="00764D85"/>
    <w:rsid w:val="007652AA"/>
    <w:rsid w:val="00765492"/>
    <w:rsid w:val="007659A7"/>
    <w:rsid w:val="00766154"/>
    <w:rsid w:val="00766225"/>
    <w:rsid w:val="00766E44"/>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05A8"/>
    <w:rsid w:val="007A4192"/>
    <w:rsid w:val="007A4999"/>
    <w:rsid w:val="007A4CD1"/>
    <w:rsid w:val="007A76A0"/>
    <w:rsid w:val="007B0FE5"/>
    <w:rsid w:val="007B22DB"/>
    <w:rsid w:val="007B3400"/>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41EC"/>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62BD"/>
    <w:rsid w:val="00807E69"/>
    <w:rsid w:val="00811EB2"/>
    <w:rsid w:val="00814156"/>
    <w:rsid w:val="00822F59"/>
    <w:rsid w:val="0082326C"/>
    <w:rsid w:val="008236A1"/>
    <w:rsid w:val="0082495A"/>
    <w:rsid w:val="00825DC0"/>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18F"/>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5E5"/>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0F41"/>
    <w:rsid w:val="008D1335"/>
    <w:rsid w:val="008D1CC6"/>
    <w:rsid w:val="008D2C81"/>
    <w:rsid w:val="008D2EA4"/>
    <w:rsid w:val="008D48F8"/>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0A42"/>
    <w:rsid w:val="00931D6E"/>
    <w:rsid w:val="00931E63"/>
    <w:rsid w:val="00932114"/>
    <w:rsid w:val="0093285A"/>
    <w:rsid w:val="00932AE1"/>
    <w:rsid w:val="00933D96"/>
    <w:rsid w:val="009345CA"/>
    <w:rsid w:val="00934889"/>
    <w:rsid w:val="00935166"/>
    <w:rsid w:val="00935487"/>
    <w:rsid w:val="00935557"/>
    <w:rsid w:val="0093654F"/>
    <w:rsid w:val="0093757B"/>
    <w:rsid w:val="00937DB8"/>
    <w:rsid w:val="00937F89"/>
    <w:rsid w:val="0094074A"/>
    <w:rsid w:val="009421C5"/>
    <w:rsid w:val="009421CA"/>
    <w:rsid w:val="00942DAE"/>
    <w:rsid w:val="00942E79"/>
    <w:rsid w:val="00943041"/>
    <w:rsid w:val="009433E5"/>
    <w:rsid w:val="00943AAA"/>
    <w:rsid w:val="00944F9D"/>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612A1"/>
    <w:rsid w:val="00964DEA"/>
    <w:rsid w:val="009656CC"/>
    <w:rsid w:val="009659D0"/>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666D"/>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084"/>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118"/>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A06"/>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582"/>
    <w:rsid w:val="00A83E7D"/>
    <w:rsid w:val="00A83ED4"/>
    <w:rsid w:val="00A863EE"/>
    <w:rsid w:val="00A879FD"/>
    <w:rsid w:val="00A87C50"/>
    <w:rsid w:val="00A928E5"/>
    <w:rsid w:val="00A934D0"/>
    <w:rsid w:val="00A94392"/>
    <w:rsid w:val="00A95754"/>
    <w:rsid w:val="00A9721B"/>
    <w:rsid w:val="00AA1981"/>
    <w:rsid w:val="00AA3A7F"/>
    <w:rsid w:val="00AA3CD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6877"/>
    <w:rsid w:val="00B075E1"/>
    <w:rsid w:val="00B07ABB"/>
    <w:rsid w:val="00B07FFB"/>
    <w:rsid w:val="00B12191"/>
    <w:rsid w:val="00B13226"/>
    <w:rsid w:val="00B1337E"/>
    <w:rsid w:val="00B134CB"/>
    <w:rsid w:val="00B13CBD"/>
    <w:rsid w:val="00B140DB"/>
    <w:rsid w:val="00B1535D"/>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40BA4"/>
    <w:rsid w:val="00B41217"/>
    <w:rsid w:val="00B41372"/>
    <w:rsid w:val="00B421F1"/>
    <w:rsid w:val="00B42651"/>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3FD"/>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DAB"/>
    <w:rsid w:val="00BE3BE3"/>
    <w:rsid w:val="00BE4185"/>
    <w:rsid w:val="00BE50CD"/>
    <w:rsid w:val="00BE52BB"/>
    <w:rsid w:val="00BE5E26"/>
    <w:rsid w:val="00BE645F"/>
    <w:rsid w:val="00BE66E9"/>
    <w:rsid w:val="00BE6896"/>
    <w:rsid w:val="00BE698C"/>
    <w:rsid w:val="00BE77A9"/>
    <w:rsid w:val="00BE789D"/>
    <w:rsid w:val="00BF0CA1"/>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8EE"/>
    <w:rsid w:val="00C168C6"/>
    <w:rsid w:val="00C16A56"/>
    <w:rsid w:val="00C17D9F"/>
    <w:rsid w:val="00C20182"/>
    <w:rsid w:val="00C201BC"/>
    <w:rsid w:val="00C20F4E"/>
    <w:rsid w:val="00C21527"/>
    <w:rsid w:val="00C22470"/>
    <w:rsid w:val="00C23001"/>
    <w:rsid w:val="00C2412B"/>
    <w:rsid w:val="00C2448E"/>
    <w:rsid w:val="00C24E1D"/>
    <w:rsid w:val="00C25A42"/>
    <w:rsid w:val="00C31A9D"/>
    <w:rsid w:val="00C322F9"/>
    <w:rsid w:val="00C33600"/>
    <w:rsid w:val="00C344DF"/>
    <w:rsid w:val="00C367B1"/>
    <w:rsid w:val="00C3775B"/>
    <w:rsid w:val="00C37A62"/>
    <w:rsid w:val="00C402BB"/>
    <w:rsid w:val="00C41892"/>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2A97"/>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3C36"/>
    <w:rsid w:val="00CC475F"/>
    <w:rsid w:val="00CC6082"/>
    <w:rsid w:val="00CC6C6E"/>
    <w:rsid w:val="00CC76E6"/>
    <w:rsid w:val="00CC7B66"/>
    <w:rsid w:val="00CC7FD1"/>
    <w:rsid w:val="00CC7FFB"/>
    <w:rsid w:val="00CD01E6"/>
    <w:rsid w:val="00CD05C8"/>
    <w:rsid w:val="00CD06F2"/>
    <w:rsid w:val="00CD0F6D"/>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3A5"/>
    <w:rsid w:val="00D44952"/>
    <w:rsid w:val="00D46BBB"/>
    <w:rsid w:val="00D4755B"/>
    <w:rsid w:val="00D47B5E"/>
    <w:rsid w:val="00D500FB"/>
    <w:rsid w:val="00D504D2"/>
    <w:rsid w:val="00D507C5"/>
    <w:rsid w:val="00D51DA3"/>
    <w:rsid w:val="00D5234E"/>
    <w:rsid w:val="00D523F7"/>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0870"/>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3968"/>
    <w:rsid w:val="00D93D23"/>
    <w:rsid w:val="00D9417C"/>
    <w:rsid w:val="00D949C7"/>
    <w:rsid w:val="00D94E69"/>
    <w:rsid w:val="00D952E4"/>
    <w:rsid w:val="00D95751"/>
    <w:rsid w:val="00D95B22"/>
    <w:rsid w:val="00DA32E6"/>
    <w:rsid w:val="00DA32F7"/>
    <w:rsid w:val="00DA3CC9"/>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36B6C"/>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7D"/>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179A"/>
    <w:rsid w:val="00EA1FBE"/>
    <w:rsid w:val="00EA251F"/>
    <w:rsid w:val="00EA32CC"/>
    <w:rsid w:val="00EA6667"/>
    <w:rsid w:val="00EA6D06"/>
    <w:rsid w:val="00EB08DC"/>
    <w:rsid w:val="00EB14AA"/>
    <w:rsid w:val="00EB1C24"/>
    <w:rsid w:val="00EB3BD5"/>
    <w:rsid w:val="00EB4128"/>
    <w:rsid w:val="00EB4CC3"/>
    <w:rsid w:val="00EB52E7"/>
    <w:rsid w:val="00EB5621"/>
    <w:rsid w:val="00EB5F9A"/>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85A"/>
    <w:rsid w:val="00F56E19"/>
    <w:rsid w:val="00F57005"/>
    <w:rsid w:val="00F600FF"/>
    <w:rsid w:val="00F601F4"/>
    <w:rsid w:val="00F61B0C"/>
    <w:rsid w:val="00F63694"/>
    <w:rsid w:val="00F63C33"/>
    <w:rsid w:val="00F646A7"/>
    <w:rsid w:val="00F64EDF"/>
    <w:rsid w:val="00F67AA6"/>
    <w:rsid w:val="00F70C13"/>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246"/>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DDD"/>
    <w:rsid w:val="00FC4E0F"/>
    <w:rsid w:val="00FC4EA1"/>
    <w:rsid w:val="00FC4F55"/>
    <w:rsid w:val="00FC5D94"/>
    <w:rsid w:val="00FC7619"/>
    <w:rsid w:val="00FC7ABA"/>
    <w:rsid w:val="00FD09D6"/>
    <w:rsid w:val="00FD2A85"/>
    <w:rsid w:val="00FD2EF1"/>
    <w:rsid w:val="00FD2FC2"/>
    <w:rsid w:val="00FD41F9"/>
    <w:rsid w:val="00FD46A2"/>
    <w:rsid w:val="00FD52EB"/>
    <w:rsid w:val="00FE098F"/>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5EFD207"/>
  <w15:docId w15:val="{45C8FA0B-664E-4F5E-B484-1358F511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3DCE"/>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qFormat/>
    <w:rsid w:val="005456E5"/>
    <w:pPr>
      <w:spacing w:before="120"/>
      <w:outlineLvl w:val="2"/>
    </w:pPr>
    <w:rPr>
      <w:sz w:val="28"/>
    </w:rPr>
  </w:style>
  <w:style w:type="paragraph" w:styleId="Heading4">
    <w:name w:val="heading 4"/>
    <w:basedOn w:val="Heading3"/>
    <w:next w:val="Normal"/>
    <w:qFormat/>
    <w:rsid w:val="005456E5"/>
    <w:pPr>
      <w:ind w:left="1418" w:hanging="1418"/>
      <w:outlineLvl w:val="3"/>
    </w:pPr>
    <w:rPr>
      <w:sz w:val="24"/>
    </w:rPr>
  </w:style>
  <w:style w:type="paragraph" w:styleId="Heading5">
    <w:name w:val="heading 5"/>
    <w:basedOn w:val="Heading4"/>
    <w:next w:val="Normal"/>
    <w:qFormat/>
    <w:rsid w:val="005456E5"/>
    <w:pPr>
      <w:ind w:left="1701" w:hanging="1701"/>
      <w:outlineLvl w:val="4"/>
    </w:pPr>
    <w:rPr>
      <w:sz w:val="22"/>
    </w:rPr>
  </w:style>
  <w:style w:type="paragraph" w:styleId="Heading6">
    <w:name w:val="heading 6"/>
    <w:basedOn w:val="H6"/>
    <w:next w:val="Normal"/>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qFormat/>
    <w:rsid w:val="005456E5"/>
    <w:pPr>
      <w:ind w:left="0" w:firstLine="0"/>
      <w:outlineLvl w:val="7"/>
    </w:pPr>
  </w:style>
  <w:style w:type="paragraph" w:styleId="Heading9">
    <w:name w:val="heading 9"/>
    <w:basedOn w:val="Heading8"/>
    <w:next w:val="Normal"/>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SimSun"/>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Normal"/>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semiHidden/>
    <w:rsid w:val="005456E5"/>
    <w:pPr>
      <w:ind w:left="1985" w:hanging="1985"/>
    </w:pPr>
  </w:style>
  <w:style w:type="paragraph" w:styleId="TOC7">
    <w:name w:val="toc 7"/>
    <w:basedOn w:val="TOC6"/>
    <w:next w:val="Normal"/>
    <w:semiHidden/>
    <w:rsid w:val="005456E5"/>
    <w:pPr>
      <w:ind w:left="2268" w:hanging="2268"/>
    </w:pPr>
  </w:style>
  <w:style w:type="paragraph" w:customStyle="1" w:styleId="20">
    <w:name w:val="编号2"/>
    <w:basedOn w:val="Normal"/>
    <w:rsid w:val="009D69DE"/>
    <w:pPr>
      <w:numPr>
        <w:numId w:val="7"/>
      </w:numPr>
      <w:tabs>
        <w:tab w:val="clear" w:pos="840"/>
        <w:tab w:val="num" w:pos="704"/>
      </w:tabs>
      <w:ind w:left="704" w:hanging="420"/>
    </w:pPr>
    <w:rPr>
      <w:rFonts w:eastAsia="SimSun"/>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2">
    <w:name w:val="B2"/>
    <w:basedOn w:val="Normal"/>
    <w:link w:val="B2Char"/>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qFormat/>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rsid w:val="00326166"/>
    <w:rPr>
      <w:rFonts w:ascii="Arial" w:eastAsia="Times New Roman" w:hAnsi="Arial"/>
      <w:sz w:val="32"/>
      <w:lang w:eastAsia="en-US"/>
    </w:rPr>
  </w:style>
  <w:style w:type="character" w:customStyle="1" w:styleId="11">
    <w:name w:val="未处理的提及1"/>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C755EF"/>
    <w:pPr>
      <w:numPr>
        <w:numId w:val="9"/>
      </w:numPr>
      <w:tabs>
        <w:tab w:val="left" w:pos="1560"/>
      </w:tabs>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paragraph" w:customStyle="1" w:styleId="Agreement">
    <w:name w:val="Agreement"/>
    <w:basedOn w:val="Normal"/>
    <w:next w:val="Normal"/>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Normal"/>
    <w:link w:val="Doc-text2Char"/>
    <w:qFormat/>
    <w:rsid w:val="008B7099"/>
    <w:pPr>
      <w:tabs>
        <w:tab w:val="left" w:pos="1622"/>
      </w:tabs>
      <w:spacing w:after="0"/>
      <w:ind w:left="1622" w:hanging="363"/>
    </w:pPr>
    <w:rPr>
      <w:rFonts w:ascii="Arial" w:eastAsia="MS Mincho" w:hAnsi="Arial" w:cs="Arial"/>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表段落"/>
    <w:basedOn w:val="Normal"/>
    <w:link w:val="ListParagraphChar"/>
    <w:autoRedefine/>
    <w:uiPriority w:val="34"/>
    <w:qFormat/>
    <w:rsid w:val="009E5C2C"/>
    <w:pPr>
      <w:numPr>
        <w:numId w:val="35"/>
      </w:numPr>
    </w:pPr>
    <w:rPr>
      <w:rFonts w:eastAsiaTheme="minorEastAsia"/>
      <w:lang w:eastAsia="zh-CN"/>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5C2C"/>
    <w:rPr>
      <w:rFonts w:eastAsiaTheme="minorEastAsia"/>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Revision">
    <w:name w:val="Revision"/>
    <w:hidden/>
    <w:uiPriority w:val="99"/>
    <w:semiHidden/>
    <w:rsid w:val="008C13BB"/>
    <w:rPr>
      <w:rFonts w:eastAsia="Times New Roman"/>
      <w:lang w:val="en-GB"/>
    </w:rPr>
  </w:style>
  <w:style w:type="paragraph" w:styleId="NormalWeb">
    <w:name w:val="Normal (Web)"/>
    <w:basedOn w:val="Normal"/>
    <w:uiPriority w:val="99"/>
    <w:unhideWhenUsed/>
    <w:rsid w:val="00755956"/>
    <w:pPr>
      <w:spacing w:before="100" w:beforeAutospacing="1" w:after="100" w:afterAutospacing="1"/>
    </w:pPr>
    <w:rPr>
      <w:rFonts w:ascii="SimSun" w:eastAsia="SimSun" w:hAnsi="SimSun" w:cs="SimSun"/>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Normal"/>
    <w:next w:val="Normal"/>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Normal"/>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Normal"/>
    <w:uiPriority w:val="99"/>
    <w:qFormat/>
    <w:rsid w:val="00E95A5E"/>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Normal"/>
    <w:qFormat/>
    <w:rsid w:val="001A1FF0"/>
    <w:pPr>
      <w:tabs>
        <w:tab w:val="left" w:pos="1622"/>
      </w:tabs>
      <w:spacing w:after="0"/>
      <w:ind w:left="1622" w:hanging="363"/>
    </w:pPr>
    <w:rPr>
      <w:rFonts w:ascii="Arial" w:eastAsia="MS Mincho" w:hAnsi="Arial"/>
      <w:i/>
      <w:szCs w:val="24"/>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4563A6"/>
    <w:rPr>
      <w:rFonts w:ascii="MS Mincho"/>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4563A6"/>
    <w:pPr>
      <w:spacing w:after="120"/>
      <w:jc w:val="both"/>
    </w:pPr>
    <w:rPr>
      <w:rFonts w:ascii="MS Mincho" w:eastAsia="MS Mincho"/>
      <w:szCs w:val="24"/>
      <w:lang w:val="en-US"/>
    </w:rPr>
  </w:style>
  <w:style w:type="character" w:customStyle="1" w:styleId="Char1">
    <w:name w:val="正文文本 Char1"/>
    <w:basedOn w:val="DefaultParagraphFont"/>
    <w:rsid w:val="004563A6"/>
    <w:rPr>
      <w:rFonts w:eastAsia="Times New Roman"/>
      <w:lang w:val="en-GB"/>
    </w:rPr>
  </w:style>
  <w:style w:type="character" w:customStyle="1" w:styleId="UnresolvedMention1">
    <w:name w:val="Unresolved Mention1"/>
    <w:basedOn w:val="DefaultParagraphFont"/>
    <w:uiPriority w:val="99"/>
    <w:semiHidden/>
    <w:unhideWhenUsed/>
    <w:rsid w:val="003D5ADE"/>
    <w:rPr>
      <w:color w:val="605E5C"/>
      <w:shd w:val="clear" w:color="auto" w:fill="E1DFDD"/>
    </w:rPr>
  </w:style>
  <w:style w:type="character" w:customStyle="1" w:styleId="UnresolvedMention2">
    <w:name w:val="Unresolved Mention2"/>
    <w:basedOn w:val="DefaultParagraphFont"/>
    <w:uiPriority w:val="99"/>
    <w:semiHidden/>
    <w:unhideWhenUsed/>
    <w:rsid w:val="00A73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15409860">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18713198">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427847388">
      <w:bodyDiv w:val="1"/>
      <w:marLeft w:val="0"/>
      <w:marRight w:val="0"/>
      <w:marTop w:val="0"/>
      <w:marBottom w:val="0"/>
      <w:divBdr>
        <w:top w:val="none" w:sz="0" w:space="0" w:color="auto"/>
        <w:left w:val="none" w:sz="0" w:space="0" w:color="auto"/>
        <w:bottom w:val="none" w:sz="0" w:space="0" w:color="auto"/>
        <w:right w:val="none" w:sz="0" w:space="0" w:color="auto"/>
      </w:divBdr>
    </w:div>
    <w:div w:id="489322704">
      <w:bodyDiv w:val="1"/>
      <w:marLeft w:val="0"/>
      <w:marRight w:val="0"/>
      <w:marTop w:val="0"/>
      <w:marBottom w:val="0"/>
      <w:divBdr>
        <w:top w:val="none" w:sz="0" w:space="0" w:color="auto"/>
        <w:left w:val="none" w:sz="0" w:space="0" w:color="auto"/>
        <w:bottom w:val="none" w:sz="0" w:space="0" w:color="auto"/>
        <w:right w:val="none" w:sz="0" w:space="0" w:color="auto"/>
      </w:divBdr>
    </w:div>
    <w:div w:id="541938229">
      <w:bodyDiv w:val="1"/>
      <w:marLeft w:val="0"/>
      <w:marRight w:val="0"/>
      <w:marTop w:val="0"/>
      <w:marBottom w:val="0"/>
      <w:divBdr>
        <w:top w:val="none" w:sz="0" w:space="0" w:color="auto"/>
        <w:left w:val="none" w:sz="0" w:space="0" w:color="auto"/>
        <w:bottom w:val="none" w:sz="0" w:space="0" w:color="auto"/>
        <w:right w:val="none" w:sz="0" w:space="0" w:color="auto"/>
      </w:divBdr>
    </w:div>
    <w:div w:id="673189526">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94106676">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832919255">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2484610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1001734563">
      <w:bodyDiv w:val="1"/>
      <w:marLeft w:val="0"/>
      <w:marRight w:val="0"/>
      <w:marTop w:val="0"/>
      <w:marBottom w:val="0"/>
      <w:divBdr>
        <w:top w:val="none" w:sz="0" w:space="0" w:color="auto"/>
        <w:left w:val="none" w:sz="0" w:space="0" w:color="auto"/>
        <w:bottom w:val="none" w:sz="0" w:space="0" w:color="auto"/>
        <w:right w:val="none" w:sz="0" w:space="0" w:color="auto"/>
      </w:divBdr>
    </w:div>
    <w:div w:id="1015378349">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217203092">
      <w:bodyDiv w:val="1"/>
      <w:marLeft w:val="0"/>
      <w:marRight w:val="0"/>
      <w:marTop w:val="0"/>
      <w:marBottom w:val="0"/>
      <w:divBdr>
        <w:top w:val="none" w:sz="0" w:space="0" w:color="auto"/>
        <w:left w:val="none" w:sz="0" w:space="0" w:color="auto"/>
        <w:bottom w:val="none" w:sz="0" w:space="0" w:color="auto"/>
        <w:right w:val="none" w:sz="0" w:space="0" w:color="auto"/>
      </w:divBdr>
    </w:div>
    <w:div w:id="1226141532">
      <w:bodyDiv w:val="1"/>
      <w:marLeft w:val="0"/>
      <w:marRight w:val="0"/>
      <w:marTop w:val="0"/>
      <w:marBottom w:val="0"/>
      <w:divBdr>
        <w:top w:val="none" w:sz="0" w:space="0" w:color="auto"/>
        <w:left w:val="none" w:sz="0" w:space="0" w:color="auto"/>
        <w:bottom w:val="none" w:sz="0" w:space="0" w:color="auto"/>
        <w:right w:val="none" w:sz="0" w:space="0" w:color="auto"/>
      </w:divBdr>
    </w:div>
    <w:div w:id="1281187515">
      <w:bodyDiv w:val="1"/>
      <w:marLeft w:val="0"/>
      <w:marRight w:val="0"/>
      <w:marTop w:val="0"/>
      <w:marBottom w:val="0"/>
      <w:divBdr>
        <w:top w:val="none" w:sz="0" w:space="0" w:color="auto"/>
        <w:left w:val="none" w:sz="0" w:space="0" w:color="auto"/>
        <w:bottom w:val="none" w:sz="0" w:space="0" w:color="auto"/>
        <w:right w:val="none" w:sz="0" w:space="0" w:color="auto"/>
      </w:divBdr>
    </w:div>
    <w:div w:id="1372849865">
      <w:bodyDiv w:val="1"/>
      <w:marLeft w:val="0"/>
      <w:marRight w:val="0"/>
      <w:marTop w:val="0"/>
      <w:marBottom w:val="0"/>
      <w:divBdr>
        <w:top w:val="none" w:sz="0" w:space="0" w:color="auto"/>
        <w:left w:val="none" w:sz="0" w:space="0" w:color="auto"/>
        <w:bottom w:val="none" w:sz="0" w:space="0" w:color="auto"/>
        <w:right w:val="none" w:sz="0" w:space="0" w:color="auto"/>
      </w:divBdr>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66545899">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819034409">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1908758347">
      <w:bodyDiv w:val="1"/>
      <w:marLeft w:val="0"/>
      <w:marRight w:val="0"/>
      <w:marTop w:val="0"/>
      <w:marBottom w:val="0"/>
      <w:divBdr>
        <w:top w:val="none" w:sz="0" w:space="0" w:color="auto"/>
        <w:left w:val="none" w:sz="0" w:space="0" w:color="auto"/>
        <w:bottom w:val="none" w:sz="0" w:space="0" w:color="auto"/>
        <w:right w:val="none" w:sz="0" w:space="0" w:color="auto"/>
      </w:divBdr>
    </w:div>
    <w:div w:id="197194048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4921255">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6-e\Docs\R2-2110088.zip" TargetMode="External"/><Relationship Id="rId18" Type="http://schemas.openxmlformats.org/officeDocument/2006/relationships/hyperlink" Target="file:///D:\Documents\3GPP\tsg_ran\WG2\TSGR2_116-e\Docs\R2-2109566.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D:\Documents\3GPP\tsg_ran\WG2\TSGR2_116-e\Docs\R2-2110486.zip" TargetMode="External"/><Relationship Id="rId17" Type="http://schemas.openxmlformats.org/officeDocument/2006/relationships/hyperlink" Target="file:///D:\Documents\3GPP\tsg_ran\WG2\TSGR2_116-e\Docs\R2-2111035.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10964.zip" TargetMode="External"/><Relationship Id="rId20" Type="http://schemas.openxmlformats.org/officeDocument/2006/relationships/hyperlink" Target="file:///D:\Documents\3GPP\tsg_ran\WG2\TSGR2_116-e\Docs\R2-210965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e\Docs\R2-2109360.zip" TargetMode="External"/><Relationship Id="rId5" Type="http://schemas.openxmlformats.org/officeDocument/2006/relationships/numbering" Target="numbering.xml"/><Relationship Id="rId15" Type="http://schemas.openxmlformats.org/officeDocument/2006/relationships/hyperlink" Target="file:///D:\Documents\3GPP\tsg_ran\WG2\TSGR2_116-e\Docs\R2-2110487.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Documents\3GPP\tsg_ran\WG2\TSGR2_116-e\Docs\R2-210956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10089.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E3D736-FF93-40CC-8271-50802DB91399}">
  <ds:schemaRefs>
    <ds:schemaRef ds:uri="http://schemas.openxmlformats.org/officeDocument/2006/bibliography"/>
  </ds:schemaRefs>
</ds:datastoreItem>
</file>

<file path=customXml/itemProps2.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3.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1961</Words>
  <Characters>11907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QC</cp:lastModifiedBy>
  <cp:revision>11</cp:revision>
  <cp:lastPrinted>2009-04-22T06:01:00Z</cp:lastPrinted>
  <dcterms:created xsi:type="dcterms:W3CDTF">2021-11-03T01:40:00Z</dcterms:created>
  <dcterms:modified xsi:type="dcterms:W3CDTF">2021-11-03T04:17:00Z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(3)zF/6U6//Ro2LVFUdrAOzCPPYLtKIL+JvKd9SbyMY2uPINIZaWekRFIa850W/lHmMtGvG7m7i
7aUROVptR6tRnEVmoVWzPUZBEHuNakU9ij84Eoq9rkQaYPn3OlZF6GXDdm9FWEj1k41mW02t
iZQhmV4V4o3QKHNPMDVxrkI5AcVaXCGCEmEyvT5V8FU+dSeww78fcVIWkghC35vtkRW7/PeX
mwiQ1IpCJAPCaxJW2w</vt:lpwstr>
  </property>
  <property fmtid="{D5CDD505-2E9C-101B-9397-08002B2CF9AE}" pid="17" name="_2015_ms_pID_7253431">
    <vt:lpwstr>kQO9O4/i01OjHvD1E8pSZXzNKfn3cBgnNMP3k66teXumMUhwjIRvfL
PMCQgLXsWM/U3lGXp8MeuVn483oK22u29QM4zL+LXczQyA/EidT2NdVouV83mlYuze7saHYI
qygh9V3A/Asq+A2M2VMk/RYzWUtOX/c/uVg5QXH4rvmuA4/iRQB34WY3KJiN2WNg4F8AhAg6
iySIo1YVBJM4iD5QIq096eT2rGBgVVlZw9/5</vt:lpwstr>
  </property>
  <property fmtid="{D5CDD505-2E9C-101B-9397-08002B2CF9AE}" pid="18" name="_2015_ms_pID_7253432">
    <vt:lpwstr>qqDQKSo76f9i7w0gHha1Apc=</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ies>
</file>