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25ACB" w14:textId="61D666AC" w:rsidR="00F97D01" w:rsidRPr="007F16F8" w:rsidRDefault="00F97D01" w:rsidP="00F97D01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Pr="00EE0A06">
        <w:rPr>
          <w:sz w:val="24"/>
          <w:lang w:eastAsia="zh-CN"/>
        </w:rPr>
        <w:t>GPP TSG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>1</w:t>
      </w:r>
      <w:r w:rsidR="004D6355">
        <w:rPr>
          <w:sz w:val="24"/>
          <w:lang w:eastAsia="zh-CN"/>
        </w:rPr>
        <w:t>6</w:t>
      </w:r>
      <w:r>
        <w:rPr>
          <w:sz w:val="24"/>
          <w:lang w:eastAsia="zh-CN"/>
        </w:rPr>
        <w:t xml:space="preserve">-e   </w:t>
      </w:r>
      <w:r w:rsidRPr="00EE0A06">
        <w:rPr>
          <w:bCs/>
          <w:noProof w:val="0"/>
          <w:sz w:val="24"/>
        </w:rPr>
        <w:t xml:space="preserve">             </w:t>
      </w:r>
      <w:r>
        <w:rPr>
          <w:bCs/>
          <w:noProof w:val="0"/>
          <w:sz w:val="24"/>
        </w:rPr>
        <w:tab/>
      </w:r>
      <w:r w:rsidRPr="00291D0E">
        <w:rPr>
          <w:bCs/>
          <w:noProof w:val="0"/>
          <w:sz w:val="24"/>
        </w:rPr>
        <w:t>R2-2</w:t>
      </w:r>
      <w:r w:rsidR="00934EA2">
        <w:rPr>
          <w:bCs/>
          <w:noProof w:val="0"/>
          <w:sz w:val="24"/>
        </w:rPr>
        <w:t>1</w:t>
      </w:r>
      <w:r w:rsidR="00F03E50">
        <w:rPr>
          <w:bCs/>
          <w:noProof w:val="0"/>
          <w:sz w:val="24"/>
        </w:rPr>
        <w:t>10353</w:t>
      </w:r>
    </w:p>
    <w:p w14:paraId="2B60AF3C" w14:textId="1ACA94BD" w:rsidR="00EB410E" w:rsidRDefault="00F97D0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 meeting</w:t>
      </w:r>
      <w:r w:rsidRPr="00F73A55">
        <w:rPr>
          <w:b/>
          <w:sz w:val="24"/>
        </w:rPr>
        <w:t xml:space="preserve">, </w:t>
      </w:r>
      <w:r w:rsidR="0032797E">
        <w:rPr>
          <w:b/>
          <w:sz w:val="24"/>
        </w:rPr>
        <w:t>1</w:t>
      </w:r>
      <w:r w:rsidR="00281D6F">
        <w:rPr>
          <w:b/>
          <w:sz w:val="24"/>
        </w:rPr>
        <w:t>-</w:t>
      </w:r>
      <w:r w:rsidR="00B81EB3">
        <w:rPr>
          <w:b/>
          <w:sz w:val="24"/>
        </w:rPr>
        <w:t>12 November</w:t>
      </w:r>
      <w:r w:rsidRPr="00F73A55">
        <w:rPr>
          <w:b/>
          <w:sz w:val="24"/>
        </w:rPr>
        <w:t xml:space="preserve"> 20</w:t>
      </w:r>
      <w:r>
        <w:rPr>
          <w:b/>
          <w:sz w:val="24"/>
        </w:rPr>
        <w:t>21</w:t>
      </w:r>
    </w:p>
    <w:p w14:paraId="372F5655" w14:textId="7F916F03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50718E">
        <w:rPr>
          <w:rFonts w:cs="Arial"/>
          <w:bCs/>
          <w:sz w:val="24"/>
          <w:lang w:val="en-US"/>
        </w:rPr>
        <w:t>9.</w:t>
      </w:r>
      <w:r w:rsidR="00E640D3">
        <w:rPr>
          <w:rFonts w:cs="Arial"/>
          <w:bCs/>
          <w:sz w:val="24"/>
          <w:lang w:val="en-US"/>
        </w:rPr>
        <w:t>3</w:t>
      </w:r>
    </w:p>
    <w:p w14:paraId="2E0FC3EF" w14:textId="79B4A966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  <w:r w:rsidR="00281D6F">
        <w:rPr>
          <w:rFonts w:ascii="Arial" w:hAnsi="Arial" w:cs="Arial"/>
          <w:bCs/>
          <w:sz w:val="24"/>
        </w:rPr>
        <w:t xml:space="preserve"> </w:t>
      </w:r>
    </w:p>
    <w:p w14:paraId="2DDC857C" w14:textId="1C957651" w:rsidR="00EB410E" w:rsidRPr="0050718E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0718E" w:rsidRPr="0050718E">
        <w:rPr>
          <w:rFonts w:ascii="Arial" w:hAnsi="Arial" w:cs="Arial"/>
          <w:bCs/>
          <w:sz w:val="24"/>
        </w:rPr>
        <w:t xml:space="preserve">Discussion on </w:t>
      </w:r>
      <w:r w:rsidR="0076605C">
        <w:rPr>
          <w:rFonts w:ascii="Arial" w:hAnsi="Arial" w:cs="Arial"/>
          <w:bCs/>
          <w:sz w:val="24"/>
        </w:rPr>
        <w:t xml:space="preserve">dedicated signaling of </w:t>
      </w:r>
      <w:r w:rsidR="009801BA">
        <w:rPr>
          <w:rFonts w:ascii="Arial" w:hAnsi="Arial" w:cs="Arial"/>
          <w:bCs/>
          <w:sz w:val="24"/>
        </w:rPr>
        <w:t>TRS/CSI-RS configuration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</w:pPr>
      <w:r>
        <w:t>Introduction</w:t>
      </w:r>
    </w:p>
    <w:p w14:paraId="1E1ABEF4" w14:textId="74A2EEF2" w:rsidR="0031435E" w:rsidRDefault="00C67B9D" w:rsidP="00CE29ED">
      <w:pPr>
        <w:spacing w:after="120"/>
        <w:jc w:val="both"/>
        <w:rPr>
          <w:lang w:val="en-GB"/>
        </w:rPr>
      </w:pPr>
      <w:bookmarkStart w:id="0" w:name="Proposal_Pattern_Length"/>
      <w:r>
        <w:rPr>
          <w:lang w:val="en-GB"/>
        </w:rPr>
        <w:t xml:space="preserve">A </w:t>
      </w:r>
      <w:r w:rsidR="0031435E">
        <w:rPr>
          <w:lang w:val="en-GB"/>
        </w:rPr>
        <w:t xml:space="preserve">Work Item on </w:t>
      </w:r>
      <w:r w:rsidR="0050718E">
        <w:rPr>
          <w:lang w:val="en-GB"/>
        </w:rPr>
        <w:t>UE power saving enhancement</w:t>
      </w:r>
      <w:r w:rsidR="009801BA">
        <w:rPr>
          <w:lang w:val="en-GB"/>
        </w:rPr>
        <w:t>s</w:t>
      </w:r>
      <w:r w:rsidR="0031435E">
        <w:rPr>
          <w:lang w:val="en-GB"/>
        </w:rPr>
        <w:t xml:space="preserve"> was agreed</w:t>
      </w:r>
      <w:r>
        <w:rPr>
          <w:lang w:val="en-GB"/>
        </w:rPr>
        <w:t xml:space="preserve"> at RAN plenary #86</w:t>
      </w:r>
      <w:r w:rsidR="0031435E">
        <w:rPr>
          <w:lang w:val="en-GB"/>
        </w:rPr>
        <w:t xml:space="preserve"> [</w:t>
      </w:r>
      <w:r w:rsidR="00B44ED1">
        <w:rPr>
          <w:lang w:val="en-GB"/>
        </w:rPr>
        <w:t>1</w:t>
      </w:r>
      <w:r w:rsidR="0031435E">
        <w:rPr>
          <w:lang w:val="en-GB"/>
        </w:rPr>
        <w:t xml:space="preserve">]. </w:t>
      </w:r>
      <w:r>
        <w:rPr>
          <w:lang w:val="en-GB"/>
        </w:rPr>
        <w:t>One of</w:t>
      </w:r>
      <w:r w:rsidR="0031435E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="0031435E">
        <w:rPr>
          <w:lang w:val="en-GB"/>
        </w:rPr>
        <w:t xml:space="preserve">objectives in the WID </w:t>
      </w:r>
      <w:r>
        <w:rPr>
          <w:lang w:val="en-GB"/>
        </w:rPr>
        <w:t>is</w:t>
      </w:r>
      <w:r w:rsidR="0031435E">
        <w:rPr>
          <w:lang w:val="en-GB"/>
        </w:rPr>
        <w:t xml:space="preserve"> the </w:t>
      </w:r>
      <w:proofErr w:type="gramStart"/>
      <w:r w:rsidR="0031435E">
        <w:rPr>
          <w:lang w:val="en-GB"/>
        </w:rPr>
        <w:t>following;</w:t>
      </w:r>
      <w:proofErr w:type="gramEnd"/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0989E56D" w14:textId="77777777" w:rsidR="0050718E" w:rsidRPr="00AC66BE" w:rsidRDefault="0050718E" w:rsidP="0050718E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Specify enhancements for idle/inactive-mode UE power saving, considering system performance aspects [RAN2, RAN1]</w:t>
            </w:r>
          </w:p>
          <w:p w14:paraId="0A3343AB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and specify paging enhancement(s) to reduce unnecessary UE paging receptions, subject to no impact to legacy UEs [RAN2, RAN1]</w:t>
            </w:r>
          </w:p>
          <w:p w14:paraId="6BB7AC05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RAN1 to check and update, if needed, evaluation methodology in RAN1 #100 meeting</w:t>
            </w:r>
          </w:p>
          <w:p w14:paraId="004F1ECD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Specify means to provide potential TRS/CSI-RS occasion(s) available in connected mode to idle/inactive-mode UEs, minimizing system overhead impact [RAN1]</w:t>
            </w:r>
          </w:p>
          <w:p w14:paraId="765D4FFF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 xml:space="preserve">NOTE: Always-on TRS/CSI-RS transmission by </w:t>
            </w:r>
            <w:proofErr w:type="spellStart"/>
            <w:r w:rsidRPr="00AC66BE">
              <w:rPr>
                <w:i/>
              </w:rPr>
              <w:t>gNodeB</w:t>
            </w:r>
            <w:proofErr w:type="spellEnd"/>
            <w:r w:rsidRPr="00AC66BE">
              <w:rPr>
                <w:i/>
              </w:rPr>
              <w:t xml:space="preserve"> is not required</w:t>
            </w:r>
          </w:p>
          <w:p w14:paraId="51E18FB6" w14:textId="77777777" w:rsidR="0031435E" w:rsidRPr="0031435E" w:rsidRDefault="0031435E" w:rsidP="00C67B9D">
            <w:pPr>
              <w:adjustRightInd/>
              <w:spacing w:after="120"/>
              <w:ind w:left="180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7919693D" w14:textId="630394CB" w:rsidR="00C67B9D" w:rsidRPr="00C67B9D" w:rsidRDefault="00C67B9D" w:rsidP="00C67B9D">
      <w:pPr>
        <w:jc w:val="both"/>
        <w:rPr>
          <w:lang w:val="en-GB"/>
        </w:rPr>
      </w:pPr>
      <w:r>
        <w:rPr>
          <w:lang w:val="en-GB"/>
        </w:rPr>
        <w:t xml:space="preserve">Related to the objective 1b above, </w:t>
      </w:r>
      <w:r w:rsidRPr="00C67B9D">
        <w:rPr>
          <w:lang w:val="en-GB"/>
        </w:rPr>
        <w:t xml:space="preserve">RAN1 </w:t>
      </w:r>
      <w:r>
        <w:rPr>
          <w:lang w:val="en-GB"/>
        </w:rPr>
        <w:t xml:space="preserve">made an </w:t>
      </w:r>
      <w:r w:rsidRPr="00C67B9D">
        <w:rPr>
          <w:lang w:val="en-GB"/>
        </w:rPr>
        <w:t>agree</w:t>
      </w:r>
      <w:r>
        <w:rPr>
          <w:lang w:val="en-GB"/>
        </w:rPr>
        <w:t>ment</w:t>
      </w:r>
      <w:r w:rsidRPr="00C67B9D">
        <w:rPr>
          <w:lang w:val="en-GB"/>
        </w:rPr>
        <w:t xml:space="preserve"> </w:t>
      </w:r>
      <w:r>
        <w:rPr>
          <w:lang w:val="en-GB"/>
        </w:rPr>
        <w:t>i</w:t>
      </w:r>
      <w:r w:rsidRPr="00C67B9D">
        <w:rPr>
          <w:lang w:val="en-GB"/>
        </w:rPr>
        <w:t>n RAN1#103-e</w:t>
      </w:r>
      <w:r>
        <w:rPr>
          <w:lang w:val="en-GB"/>
        </w:rPr>
        <w:t xml:space="preserve"> meeting on </w:t>
      </w:r>
      <w:r w:rsidRPr="00C67B9D">
        <w:rPr>
          <w:lang w:val="en-GB"/>
        </w:rPr>
        <w:t xml:space="preserve">the </w:t>
      </w:r>
      <w:proofErr w:type="gramStart"/>
      <w:r w:rsidRPr="00C67B9D">
        <w:rPr>
          <w:lang w:val="en-GB"/>
        </w:rPr>
        <w:t>high level</w:t>
      </w:r>
      <w:proofErr w:type="gramEnd"/>
      <w:r w:rsidRPr="00C67B9D">
        <w:rPr>
          <w:lang w:val="en-GB"/>
        </w:rPr>
        <w:t xml:space="preserve"> principle o</w:t>
      </w:r>
      <w:r>
        <w:rPr>
          <w:lang w:val="en-GB"/>
        </w:rPr>
        <w:t>f</w:t>
      </w:r>
      <w:r w:rsidRPr="00C67B9D">
        <w:rPr>
          <w:lang w:val="en-GB"/>
        </w:rPr>
        <w:t xml:space="preserve"> signalling method for the configuration of TRS/CSI-RS occasion(s) for idle/inactive UE (s) in Rel-17 UE power saving enhancements</w:t>
      </w:r>
      <w:r w:rsidR="0056202A">
        <w:rPr>
          <w:lang w:val="en-GB"/>
        </w:rPr>
        <w:t xml:space="preserve"> </w:t>
      </w:r>
      <w:r w:rsidR="0056202A">
        <w:rPr>
          <w:lang w:val="en-GB"/>
        </w:rPr>
        <w:fldChar w:fldCharType="begin"/>
      </w:r>
      <w:r w:rsidR="0056202A">
        <w:rPr>
          <w:lang w:val="en-GB"/>
        </w:rPr>
        <w:instrText xml:space="preserve"> REF _Ref61413492 \r \h </w:instrText>
      </w:r>
      <w:r w:rsidR="0056202A">
        <w:rPr>
          <w:lang w:val="en-GB"/>
        </w:rPr>
      </w:r>
      <w:r w:rsidR="0056202A">
        <w:rPr>
          <w:lang w:val="en-GB"/>
        </w:rPr>
        <w:fldChar w:fldCharType="separate"/>
      </w:r>
      <w:r w:rsidR="0056202A">
        <w:rPr>
          <w:lang w:val="en-GB"/>
        </w:rPr>
        <w:t>[2]</w:t>
      </w:r>
      <w:r w:rsidR="0056202A">
        <w:rPr>
          <w:lang w:val="en-GB"/>
        </w:rPr>
        <w:fldChar w:fldCharType="end"/>
      </w:r>
      <w:r w:rsidRPr="00C67B9D">
        <w:rPr>
          <w:lang w:val="en-GB"/>
        </w:rPr>
        <w:t xml:space="preserve">. </w:t>
      </w:r>
    </w:p>
    <w:p w14:paraId="6A244476" w14:textId="77777777" w:rsidR="00C67B9D" w:rsidRPr="004A28F4" w:rsidRDefault="00C67B9D" w:rsidP="00C67B9D">
      <w:pPr>
        <w:rPr>
          <w:b/>
          <w:bCs/>
        </w:rPr>
      </w:pPr>
      <w:r w:rsidRPr="004A28F4">
        <w:rPr>
          <w:b/>
          <w:bCs/>
        </w:rPr>
        <w:t>Agreements:</w:t>
      </w:r>
    </w:p>
    <w:p w14:paraId="0C634E05" w14:textId="7B59FA91" w:rsidR="00C67B9D" w:rsidRPr="000E061A" w:rsidRDefault="00C67B9D" w:rsidP="00C67B9D">
      <w:pPr>
        <w:pStyle w:val="ListParagraph"/>
        <w:numPr>
          <w:ilvl w:val="0"/>
          <w:numId w:val="43"/>
        </w:numPr>
        <w:spacing w:before="60" w:after="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 xml:space="preserve">SIB </w:t>
      </w:r>
      <w:r w:rsidR="00B867AB" w:rsidRPr="000E061A">
        <w:rPr>
          <w:rFonts w:ascii="Times New Roman" w:hAnsi="Times New Roman"/>
          <w:sz w:val="20"/>
          <w:szCs w:val="20"/>
          <w:lang w:eastAsia="ko-KR"/>
        </w:rPr>
        <w:t>signaling</w:t>
      </w:r>
      <w:r w:rsidRPr="000E061A">
        <w:rPr>
          <w:rFonts w:ascii="Times New Roman" w:hAnsi="Times New Roman"/>
          <w:sz w:val="20"/>
          <w:szCs w:val="20"/>
          <w:lang w:eastAsia="ko-KR"/>
        </w:rPr>
        <w:t xml:space="preserve"> provides the configuration of TRS/CSI-RS occasion(s) for idle/inactive UE(s).</w:t>
      </w:r>
    </w:p>
    <w:p w14:paraId="58B4BF8D" w14:textId="77777777" w:rsidR="00C67B9D" w:rsidRPr="000E061A" w:rsidRDefault="00C67B9D" w:rsidP="00C67B9D">
      <w:pPr>
        <w:pStyle w:val="ListParagraph"/>
        <w:numPr>
          <w:ilvl w:val="1"/>
          <w:numId w:val="43"/>
        </w:numPr>
        <w:spacing w:before="60" w:after="0" w:line="288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E061A">
        <w:rPr>
          <w:rFonts w:ascii="Times New Roman" w:hAnsi="Times New Roman"/>
          <w:sz w:val="20"/>
          <w:szCs w:val="20"/>
          <w:lang w:eastAsia="ko-KR"/>
        </w:rPr>
        <w:t>Up to RAN2 to decide which SIB is to be used.</w:t>
      </w:r>
    </w:p>
    <w:p w14:paraId="292564BB" w14:textId="2419A994" w:rsidR="00C67B9D" w:rsidRPr="000E061A" w:rsidRDefault="00C67B9D" w:rsidP="00C67B9D">
      <w:pPr>
        <w:pStyle w:val="ListParagraph"/>
        <w:numPr>
          <w:ilvl w:val="1"/>
          <w:numId w:val="43"/>
        </w:numPr>
        <w:spacing w:before="60" w:after="0" w:line="288" w:lineRule="auto"/>
        <w:contextualSpacing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0E061A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Whether or not to additionally support other </w:t>
      </w:r>
      <w:proofErr w:type="gramStart"/>
      <w:r w:rsidRPr="000E061A">
        <w:rPr>
          <w:rFonts w:ascii="Times New Roman" w:hAnsi="Times New Roman"/>
          <w:color w:val="000000"/>
          <w:sz w:val="20"/>
          <w:szCs w:val="20"/>
          <w:lang w:eastAsia="ko-KR"/>
        </w:rPr>
        <w:t>high-layer</w:t>
      </w:r>
      <w:proofErr w:type="gramEnd"/>
      <w:r w:rsidRPr="000E061A">
        <w:rPr>
          <w:rFonts w:ascii="Times New Roman" w:hAnsi="Times New Roman"/>
          <w:color w:val="000000"/>
          <w:sz w:val="20"/>
          <w:szCs w:val="20"/>
          <w:lang w:eastAsia="ko-KR"/>
        </w:rPr>
        <w:t xml:space="preserve"> signaling methods (e.g., dedicated RRC, RRC release message, etc.) is up to RAN2</w:t>
      </w:r>
    </w:p>
    <w:p w14:paraId="4C538971" w14:textId="4C70AC33" w:rsidR="00483E3E" w:rsidRPr="00C67B9D" w:rsidRDefault="00483E3E" w:rsidP="00CE29ED">
      <w:pPr>
        <w:spacing w:after="120"/>
        <w:jc w:val="both"/>
        <w:rPr>
          <w:rFonts w:cs="Arial"/>
        </w:rPr>
      </w:pPr>
    </w:p>
    <w:p w14:paraId="054347D9" w14:textId="7401AECB" w:rsidR="00C67B9D" w:rsidRDefault="00C67B9D" w:rsidP="00C67B9D">
      <w:pPr>
        <w:rPr>
          <w:lang w:val="en-GB"/>
        </w:rPr>
      </w:pPr>
      <w:r w:rsidRPr="00C67B9D">
        <w:rPr>
          <w:lang w:val="en-GB"/>
        </w:rPr>
        <w:t xml:space="preserve">The agreement is summarized in an LS with an action for RAN2 to take the signalling method for the configuration of TRS/CSI-RS occasion(s) for idle/inactive UE(s) into account in the corresponding RAN2 study. </w:t>
      </w:r>
    </w:p>
    <w:p w14:paraId="76E812DD" w14:textId="2ABEF0C4" w:rsidR="00FB63CD" w:rsidRDefault="00FB63CD" w:rsidP="00C67B9D">
      <w:pPr>
        <w:rPr>
          <w:lang w:val="en-GB"/>
        </w:rPr>
      </w:pPr>
      <w:r>
        <w:rPr>
          <w:lang w:val="en-GB"/>
        </w:rPr>
        <w:t>At the RAN2#113e meeting, the following agreements were made</w:t>
      </w:r>
      <w:r w:rsidR="0033228C">
        <w:rPr>
          <w:lang w:val="en-GB"/>
        </w:rPr>
        <w:t xml:space="preserve"> [</w:t>
      </w:r>
      <w:r w:rsidR="00E351BA">
        <w:rPr>
          <w:lang w:val="en-GB"/>
        </w:rPr>
        <w:t>3</w:t>
      </w:r>
      <w:proofErr w:type="gramStart"/>
      <w:r w:rsidR="0033228C">
        <w:rPr>
          <w:lang w:val="en-GB"/>
        </w:rPr>
        <w:t>]</w:t>
      </w:r>
      <w:r>
        <w:rPr>
          <w:lang w:val="en-GB"/>
        </w:rPr>
        <w:t>;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466E" w14:paraId="5FD24AC8" w14:textId="77777777" w:rsidTr="001A466E">
        <w:tc>
          <w:tcPr>
            <w:tcW w:w="9350" w:type="dxa"/>
          </w:tcPr>
          <w:p w14:paraId="218BC26F" w14:textId="77777777" w:rsidR="001A466E" w:rsidRPr="00B867AB" w:rsidRDefault="001A466E" w:rsidP="001A466E">
            <w:pPr>
              <w:pStyle w:val="Agreement"/>
              <w:tabs>
                <w:tab w:val="num" w:pos="9990"/>
              </w:tabs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[041] On </w:t>
            </w:r>
            <w:proofErr w:type="spell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signalling</w:t>
            </w:r>
            <w:proofErr w:type="spellEnd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 providing the configuration of TRS/CSI-RS occasion(s) for idle/inactive UE(s):</w:t>
            </w:r>
          </w:p>
          <w:p w14:paraId="09AEE5C2" w14:textId="77777777" w:rsidR="001A466E" w:rsidRPr="00B867AB" w:rsidRDefault="001A466E" w:rsidP="001A466E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SIB </w:t>
            </w:r>
            <w:proofErr w:type="spell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signalling</w:t>
            </w:r>
            <w:proofErr w:type="spellEnd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 is the </w:t>
            </w:r>
            <w:proofErr w:type="gram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baseline;</w:t>
            </w:r>
            <w:proofErr w:type="gramEnd"/>
          </w:p>
          <w:p w14:paraId="15B0F741" w14:textId="77777777" w:rsidR="001A466E" w:rsidRPr="00B867AB" w:rsidRDefault="001A466E" w:rsidP="001A466E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lastRenderedPageBreak/>
              <w:t xml:space="preserve">Other dedicated high-layer </w:t>
            </w:r>
            <w:proofErr w:type="spell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signalling</w:t>
            </w:r>
            <w:proofErr w:type="spellEnd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 methods (e.g., dedicated RRC, RRC release message, etc.) can be additionally considered with justification. It is assumed they do not work alone.</w:t>
            </w:r>
          </w:p>
          <w:p w14:paraId="410A3FCC" w14:textId="77777777" w:rsidR="001A466E" w:rsidRPr="00B867AB" w:rsidRDefault="001A466E" w:rsidP="001A466E">
            <w:pPr>
              <w:pStyle w:val="Agreement"/>
              <w:tabs>
                <w:tab w:val="num" w:pos="9990"/>
              </w:tabs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[041] RAN2 will down select from the following options on SIB </w:t>
            </w:r>
            <w:proofErr w:type="spell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signalling</w:t>
            </w:r>
            <w:proofErr w:type="spellEnd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 providing the configuration of TRS/CSI-RS occasion(s) for idle/inactive UE(s):</w:t>
            </w:r>
          </w:p>
          <w:p w14:paraId="413E3E04" w14:textId="77777777" w:rsidR="001A466E" w:rsidRPr="00B867AB" w:rsidRDefault="001A466E" w:rsidP="001A466E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Option 2: Existing SIB, other than </w:t>
            </w:r>
            <w:proofErr w:type="gram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SIB1;</w:t>
            </w:r>
            <w:proofErr w:type="gramEnd"/>
          </w:p>
          <w:p w14:paraId="0BDDEF2E" w14:textId="77777777" w:rsidR="001A466E" w:rsidRPr="00B867AB" w:rsidRDefault="001A466E" w:rsidP="001A466E">
            <w:pPr>
              <w:pStyle w:val="Agreement"/>
              <w:numPr>
                <w:ilvl w:val="0"/>
                <w:numId w:val="0"/>
              </w:numPr>
              <w:ind w:left="1619"/>
              <w:rPr>
                <w:rFonts w:ascii="Times New Roman" w:hAnsi="Times New Roman"/>
                <w:b w:val="0"/>
                <w:bCs/>
                <w:lang w:val="en-US"/>
              </w:rPr>
            </w:pPr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Option 3: New SIB type, </w:t>
            </w:r>
            <w:proofErr w:type="gramStart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>e.g.</w:t>
            </w:r>
            <w:proofErr w:type="gramEnd"/>
            <w:r w:rsidRPr="00B867AB">
              <w:rPr>
                <w:rFonts w:ascii="Times New Roman" w:hAnsi="Times New Roman"/>
                <w:b w:val="0"/>
                <w:bCs/>
                <w:lang w:val="en-US"/>
              </w:rPr>
              <w:t xml:space="preserve"> SIB-x;</w:t>
            </w:r>
          </w:p>
          <w:p w14:paraId="2F9AC708" w14:textId="77777777" w:rsidR="001A466E" w:rsidRDefault="001A466E" w:rsidP="00C67B9D">
            <w:pPr>
              <w:rPr>
                <w:lang w:val="en-GB"/>
              </w:rPr>
            </w:pPr>
          </w:p>
        </w:tc>
      </w:tr>
    </w:tbl>
    <w:p w14:paraId="6AE59E2E" w14:textId="54A410AB" w:rsidR="00FB63CD" w:rsidRDefault="00FB63CD" w:rsidP="00C67B9D">
      <w:pPr>
        <w:rPr>
          <w:lang w:val="en-GB"/>
        </w:rPr>
      </w:pPr>
    </w:p>
    <w:p w14:paraId="35206430" w14:textId="0257021A" w:rsidR="00942093" w:rsidRDefault="00942093" w:rsidP="00C67B9D">
      <w:pPr>
        <w:rPr>
          <w:lang w:val="en-GB"/>
        </w:rPr>
      </w:pPr>
      <w:r>
        <w:rPr>
          <w:lang w:val="en-GB"/>
        </w:rPr>
        <w:t>At RAN2#113</w:t>
      </w:r>
      <w:r w:rsidR="002F713E">
        <w:rPr>
          <w:lang w:val="en-GB"/>
        </w:rPr>
        <w:t>bis-e</w:t>
      </w:r>
      <w:r w:rsidR="00B74D6A">
        <w:rPr>
          <w:lang w:val="en-GB"/>
        </w:rPr>
        <w:t xml:space="preserve"> [4]</w:t>
      </w:r>
      <w:r w:rsidR="002F713E">
        <w:rPr>
          <w:lang w:val="en-GB"/>
        </w:rPr>
        <w:t>, and RAN2#114-e</w:t>
      </w:r>
      <w:r w:rsidR="00B74D6A">
        <w:rPr>
          <w:lang w:val="en-GB"/>
        </w:rPr>
        <w:t xml:space="preserve"> [5]</w:t>
      </w:r>
      <w:r w:rsidR="002F713E">
        <w:rPr>
          <w:lang w:val="en-GB"/>
        </w:rPr>
        <w:t xml:space="preserve">, </w:t>
      </w:r>
      <w:r w:rsidR="00AA7ABF">
        <w:rPr>
          <w:lang w:val="en-GB"/>
        </w:rPr>
        <w:t xml:space="preserve">no discussions </w:t>
      </w:r>
      <w:r w:rsidR="000B459D">
        <w:rPr>
          <w:lang w:val="en-GB"/>
        </w:rPr>
        <w:t>were held related to TRS/CSI-RS.</w:t>
      </w:r>
    </w:p>
    <w:p w14:paraId="1EE4430D" w14:textId="2B89144C" w:rsidR="00A33FA9" w:rsidRDefault="00A33FA9" w:rsidP="00C67B9D">
      <w:pPr>
        <w:rPr>
          <w:lang w:val="en-GB"/>
        </w:rPr>
      </w:pPr>
      <w:r>
        <w:rPr>
          <w:lang w:val="en-GB"/>
        </w:rPr>
        <w:t>At RAN2#115e</w:t>
      </w:r>
      <w:r w:rsidR="007056D5">
        <w:rPr>
          <w:lang w:val="en-GB"/>
        </w:rPr>
        <w:t xml:space="preserve"> [</w:t>
      </w:r>
      <w:r w:rsidR="009E7287">
        <w:rPr>
          <w:lang w:val="en-GB"/>
        </w:rPr>
        <w:t>6</w:t>
      </w:r>
      <w:r w:rsidR="007056D5">
        <w:rPr>
          <w:lang w:val="en-GB"/>
        </w:rPr>
        <w:t>]</w:t>
      </w:r>
      <w:r>
        <w:rPr>
          <w:lang w:val="en-GB"/>
        </w:rPr>
        <w:t>, the following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4A47" w14:paraId="7E7454FB" w14:textId="77777777" w:rsidTr="00C64A47">
        <w:tc>
          <w:tcPr>
            <w:tcW w:w="9350" w:type="dxa"/>
          </w:tcPr>
          <w:p w14:paraId="4FED219C" w14:textId="77777777" w:rsidR="00C64A47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 xml:space="preserve">The TRS/CSI-RS </w:t>
            </w:r>
            <w:r w:rsidRPr="00641198">
              <w:rPr>
                <w:highlight w:val="yellow"/>
                <w:lang w:val="en-US"/>
              </w:rPr>
              <w:t>configuration</w:t>
            </w:r>
            <w:r w:rsidRPr="00686B05">
              <w:rPr>
                <w:lang w:val="en-US"/>
              </w:rPr>
              <w:t xml:space="preserve"> is provided in a new SIB.</w:t>
            </w:r>
          </w:p>
          <w:p w14:paraId="572F4466" w14:textId="77777777" w:rsidR="00C64A47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 xml:space="preserve">RAN2 assumes that TRS/CSI-RS configurations are broadcasted. Potential addition of </w:t>
            </w:r>
            <w:r w:rsidRPr="00641198">
              <w:rPr>
                <w:highlight w:val="yellow"/>
                <w:lang w:val="en-US"/>
              </w:rPr>
              <w:t xml:space="preserve">dedicated </w:t>
            </w:r>
            <w:proofErr w:type="spellStart"/>
            <w:r w:rsidRPr="00641198">
              <w:rPr>
                <w:highlight w:val="yellow"/>
                <w:lang w:val="en-US"/>
              </w:rPr>
              <w:t>signalling</w:t>
            </w:r>
            <w:proofErr w:type="spellEnd"/>
            <w:r w:rsidRPr="00686B05">
              <w:rPr>
                <w:lang w:val="en-US"/>
              </w:rPr>
              <w:t xml:space="preserve"> can be discussed in a later meeting based on company contributions.</w:t>
            </w:r>
          </w:p>
          <w:p w14:paraId="4B5FD804" w14:textId="77777777" w:rsidR="00C64A47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>The legacy SI update procedure is used for changing TRS/CSI-RS configurations.</w:t>
            </w:r>
          </w:p>
          <w:p w14:paraId="36EEFEED" w14:textId="77777777" w:rsidR="00C64A47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>Postpone the topic about TRS/CSI-RS availability until a later meeting when RAN1 also has progressed.</w:t>
            </w:r>
          </w:p>
          <w:p w14:paraId="09B68C0A" w14:textId="77777777" w:rsidR="00C64A47" w:rsidRDefault="00C64A47" w:rsidP="00C64A47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686B05">
              <w:rPr>
                <w:lang w:val="en-US"/>
              </w:rPr>
              <w:t>n demand SI should be possible for the SIB with TRS/CSI-RS information.</w:t>
            </w:r>
          </w:p>
          <w:p w14:paraId="3B27091D" w14:textId="77777777" w:rsidR="00C64A47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>Postpone the discussion on segmentation of the new SIB until RAN1 has sent the list of the parameters and a potential structure.</w:t>
            </w:r>
          </w:p>
          <w:p w14:paraId="63958130" w14:textId="77777777" w:rsidR="00C64A47" w:rsidRPr="00442A64" w:rsidRDefault="00C64A47" w:rsidP="00C64A47">
            <w:pPr>
              <w:pStyle w:val="Agreement"/>
              <w:rPr>
                <w:lang w:val="en-US"/>
              </w:rPr>
            </w:pPr>
            <w:r w:rsidRPr="00686B05">
              <w:rPr>
                <w:lang w:val="en-US"/>
              </w:rPr>
              <w:t>Postpone the discussion on splitting the TRS/CSI-RS information to a common and RS-specific part until RAN1 has sent the list of the parameters and a potential structure.</w:t>
            </w:r>
          </w:p>
          <w:p w14:paraId="143633F7" w14:textId="77777777" w:rsidR="00C64A47" w:rsidRPr="00641198" w:rsidRDefault="00C64A47" w:rsidP="00C67B9D"/>
        </w:tc>
      </w:tr>
    </w:tbl>
    <w:p w14:paraId="44AACFCB" w14:textId="67F278CF" w:rsidR="009C6396" w:rsidRDefault="009C6396" w:rsidP="00C67B9D">
      <w:pPr>
        <w:rPr>
          <w:lang w:val="en-GB"/>
        </w:rPr>
      </w:pPr>
    </w:p>
    <w:p w14:paraId="58F85E61" w14:textId="40EDDD91" w:rsidR="0031435E" w:rsidRDefault="0050718E" w:rsidP="00CE29ED">
      <w:pPr>
        <w:spacing w:after="120"/>
        <w:jc w:val="both"/>
        <w:rPr>
          <w:lang w:val="en-GB"/>
        </w:rPr>
      </w:pPr>
      <w:r w:rsidRPr="00B27AE4">
        <w:rPr>
          <w:rFonts w:cs="Arial"/>
        </w:rPr>
        <w:t>In this contribution, we</w:t>
      </w:r>
      <w:r w:rsidR="00096137">
        <w:rPr>
          <w:rFonts w:cs="Arial"/>
        </w:rPr>
        <w:t xml:space="preserve"> </w:t>
      </w:r>
      <w:r w:rsidR="00C67B9D">
        <w:rPr>
          <w:rFonts w:cs="Arial"/>
        </w:rPr>
        <w:t xml:space="preserve">discuss the </w:t>
      </w:r>
      <w:r w:rsidR="00850558">
        <w:rPr>
          <w:rFonts w:cs="Arial"/>
        </w:rPr>
        <w:t xml:space="preserve">dedicated </w:t>
      </w:r>
      <w:r w:rsidR="00C67B9D">
        <w:rPr>
          <w:rFonts w:cs="Arial"/>
        </w:rPr>
        <w:t>signaling method for the TRS/CSI-RS configuration for idle/inactive mode UEs</w:t>
      </w:r>
      <w:r w:rsidR="00E96D46">
        <w:rPr>
          <w:rFonts w:cs="Arial"/>
        </w:rPr>
        <w:t>.</w:t>
      </w:r>
    </w:p>
    <w:p w14:paraId="79A42B9D" w14:textId="79CD5D03" w:rsidR="00EB410E" w:rsidRDefault="00EB410E" w:rsidP="00EB410E">
      <w:pPr>
        <w:pStyle w:val="Heading1"/>
      </w:pPr>
      <w:r>
        <w:t>Discussion</w:t>
      </w:r>
      <w:r w:rsidR="0076605C">
        <w:t xml:space="preserve"> on </w:t>
      </w:r>
      <w:r w:rsidR="00046385">
        <w:t>d</w:t>
      </w:r>
      <w:r w:rsidR="0076605C">
        <w:t>edicated signalling</w:t>
      </w:r>
    </w:p>
    <w:p w14:paraId="33E84C7E" w14:textId="419DDB76" w:rsidR="0076605C" w:rsidRDefault="0076605C" w:rsidP="001726F2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0EABC660" w14:textId="785400A6" w:rsidR="00517056" w:rsidRDefault="00B01BD1" w:rsidP="00517056">
      <w:pPr>
        <w:jc w:val="both"/>
      </w:pPr>
      <w:r>
        <w:t xml:space="preserve">The SIB for TRS/CSI-RS configuration is categorized as on-demand SI in which it will be sent to the UE once the </w:t>
      </w:r>
      <w:proofErr w:type="spellStart"/>
      <w:r>
        <w:t>gNB</w:t>
      </w:r>
      <w:proofErr w:type="spellEnd"/>
      <w:r>
        <w:t xml:space="preserve"> has received SI request. This is particularly useful for a UE </w:t>
      </w:r>
      <w:r w:rsidR="00786B6C">
        <w:t xml:space="preserve">which </w:t>
      </w:r>
      <w:r>
        <w:t>moves to a new cell. Once the UE enters a new cell and still operating in idle mode, the UE can request the system information carrying TRS/CSI-RS configuration.</w:t>
      </w:r>
    </w:p>
    <w:p w14:paraId="15A22F4F" w14:textId="0932FB58" w:rsidR="00BE307D" w:rsidRDefault="00B01BD1" w:rsidP="00517056">
      <w:pPr>
        <w:jc w:val="both"/>
      </w:pPr>
      <w:r>
        <w:t xml:space="preserve">There is also another scenario </w:t>
      </w:r>
      <w:r w:rsidR="00E76C54">
        <w:t xml:space="preserve">where </w:t>
      </w:r>
      <w:r>
        <w:t xml:space="preserve">a connected mode UE in a cell changes its state to idle/inactive mode. This </w:t>
      </w:r>
      <w:proofErr w:type="gramStart"/>
      <w:r>
        <w:t>particular UE</w:t>
      </w:r>
      <w:proofErr w:type="gramEnd"/>
      <w:r>
        <w:t xml:space="preserve"> has received</w:t>
      </w:r>
      <w:r w:rsidR="00C773F6">
        <w:t xml:space="preserve"> TRS/CSI-RS configuration and use</w:t>
      </w:r>
      <w:r w:rsidR="00E76C54">
        <w:t>s</w:t>
      </w:r>
      <w:r w:rsidR="00C773F6">
        <w:t xml:space="preserve"> it when the UE is in connected mode. It is expected that th</w:t>
      </w:r>
      <w:r w:rsidR="003C1776">
        <w:t>e</w:t>
      </w:r>
      <w:r w:rsidR="00C773F6">
        <w:t xml:space="preserve"> UE may re-use the same TRS/CSI-RS configuration in idle/inactive state. Hence, it may not be efficient if this </w:t>
      </w:r>
      <w:proofErr w:type="gramStart"/>
      <w:r w:rsidR="00C773F6">
        <w:t>particular UE</w:t>
      </w:r>
      <w:proofErr w:type="gramEnd"/>
      <w:r w:rsidR="00C773F6">
        <w:t xml:space="preserve"> needs to acquire SI contain</w:t>
      </w:r>
      <w:r w:rsidR="00E76C54">
        <w:t>ing</w:t>
      </w:r>
      <w:r w:rsidR="00C773F6">
        <w:t xml:space="preserve"> an identical TRS/CSI-RS configuration for idle/inactive. </w:t>
      </w:r>
    </w:p>
    <w:p w14:paraId="26514306" w14:textId="03E12674" w:rsidR="00B01BD1" w:rsidRDefault="00C773F6" w:rsidP="00517056">
      <w:pPr>
        <w:jc w:val="both"/>
      </w:pPr>
      <w:r>
        <w:t>A more compact information can be indicated to that UE</w:t>
      </w:r>
      <w:r w:rsidR="0064114D">
        <w:t xml:space="preserve"> o</w:t>
      </w:r>
      <w:r w:rsidR="000767E4">
        <w:t>r even just an indication to re-use the TRS configuration used when in Connected mode</w:t>
      </w:r>
    </w:p>
    <w:p w14:paraId="27BD0F2B" w14:textId="28C18048" w:rsidR="00517056" w:rsidRDefault="00517056" w:rsidP="00584F02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  <w:r w:rsidRPr="0063783B">
        <w:rPr>
          <w:b/>
          <w:color w:val="000000"/>
          <w:sz w:val="20"/>
          <w:szCs w:val="20"/>
          <w:lang w:val="en-US"/>
        </w:rPr>
        <w:t xml:space="preserve">Observation </w:t>
      </w:r>
      <w:r w:rsidR="0022325F">
        <w:rPr>
          <w:b/>
          <w:color w:val="000000"/>
          <w:sz w:val="20"/>
          <w:szCs w:val="20"/>
          <w:lang w:val="en-US"/>
        </w:rPr>
        <w:t>1</w:t>
      </w:r>
      <w:r w:rsidRPr="0063783B">
        <w:rPr>
          <w:b/>
          <w:color w:val="000000"/>
          <w:sz w:val="20"/>
          <w:szCs w:val="20"/>
          <w:lang w:val="en-US"/>
        </w:rPr>
        <w:t xml:space="preserve"> – A UE that moves from connected to idle/ina</w:t>
      </w:r>
      <w:r w:rsidR="00E76C54">
        <w:rPr>
          <w:b/>
          <w:color w:val="000000"/>
          <w:sz w:val="20"/>
          <w:szCs w:val="20"/>
          <w:lang w:val="en-US"/>
        </w:rPr>
        <w:t>c</w:t>
      </w:r>
      <w:r w:rsidRPr="0063783B">
        <w:rPr>
          <w:b/>
          <w:color w:val="000000"/>
          <w:sz w:val="20"/>
          <w:szCs w:val="20"/>
          <w:lang w:val="en-US"/>
        </w:rPr>
        <w:t>tive mode can in principle re-use the TRS/CSI-RS that has been used during connected mode.</w:t>
      </w:r>
    </w:p>
    <w:p w14:paraId="6A61CF97" w14:textId="77777777" w:rsidR="00BA0DAD" w:rsidRDefault="00BA0DAD" w:rsidP="00BA0DAD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/>
        </w:rPr>
      </w:pPr>
    </w:p>
    <w:p w14:paraId="54536332" w14:textId="5ED89D43" w:rsidR="00BA0DAD" w:rsidRDefault="00BA0DAD" w:rsidP="00BA0DAD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A</w:t>
      </w:r>
      <w:r w:rsidRPr="00B835F5">
        <w:rPr>
          <w:rFonts w:eastAsia="SimSun"/>
          <w:sz w:val="20"/>
          <w:szCs w:val="20"/>
          <w:lang w:val="en-US" w:eastAsia="zh-CN"/>
        </w:rPr>
        <w:t xml:space="preserve"> UE that was in connected mode (therefore has acquired TRS/CSI-RS for connected mode) may not necessarily acquire the TRS/CSI-RS by requesting OSI containing TRS/CSI-RS configuration. This is particularly the case where the UE in idle mode can continue to use the same TRS/CSI-RS configuration </w:t>
      </w:r>
      <w:r>
        <w:rPr>
          <w:rFonts w:eastAsia="SimSun"/>
          <w:sz w:val="20"/>
          <w:szCs w:val="20"/>
          <w:lang w:val="en-US" w:eastAsia="zh-CN"/>
        </w:rPr>
        <w:t>that it had when it</w:t>
      </w:r>
      <w:r w:rsidRPr="00B835F5">
        <w:rPr>
          <w:rFonts w:eastAsia="SimSun"/>
          <w:sz w:val="20"/>
          <w:szCs w:val="20"/>
          <w:lang w:val="en-US" w:eastAsia="zh-CN"/>
        </w:rPr>
        <w:t xml:space="preserve"> was in connected mode. There can be, for example, a flag 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>d</w:t>
      </w:r>
      <w:r w:rsidR="00FB3BE5">
        <w:rPr>
          <w:rFonts w:eastAsia="SimSun"/>
          <w:sz w:val="20"/>
          <w:szCs w:val="20"/>
          <w:lang w:val="en-US" w:eastAsia="zh-CN"/>
        </w:rPr>
        <w:t>edicated</w:t>
      </w:r>
      <w:r w:rsidRPr="00B835F5">
        <w:rPr>
          <w:rFonts w:eastAsia="SimSun"/>
          <w:sz w:val="20"/>
          <w:szCs w:val="20"/>
          <w:lang w:val="en-US" w:eastAsia="zh-CN"/>
        </w:rPr>
        <w:t xml:space="preserve"> RRC or RRC release message indicating that once the UE in idle/inactive mode, the UE can re-use the same TRS/CSI-RS. Here, we basically propos</w:t>
      </w:r>
      <w:r>
        <w:rPr>
          <w:rFonts w:eastAsia="SimSun"/>
          <w:sz w:val="20"/>
          <w:szCs w:val="20"/>
          <w:lang w:val="en-US" w:eastAsia="zh-CN"/>
        </w:rPr>
        <w:t>e that the</w:t>
      </w:r>
      <w:r w:rsidRPr="00B835F5">
        <w:rPr>
          <w:rFonts w:eastAsia="SimSun"/>
          <w:sz w:val="20"/>
          <w:szCs w:val="20"/>
          <w:lang w:val="en-US" w:eastAsia="zh-CN"/>
        </w:rPr>
        <w:t xml:space="preserve"> TRS/CSI-RS configuration </w:t>
      </w:r>
      <w:r>
        <w:rPr>
          <w:rFonts w:eastAsia="SimSun"/>
          <w:sz w:val="20"/>
          <w:szCs w:val="20"/>
          <w:lang w:val="en-US" w:eastAsia="zh-CN"/>
        </w:rPr>
        <w:t xml:space="preserve">is signaled </w:t>
      </w:r>
      <w:r w:rsidRPr="00B835F5">
        <w:rPr>
          <w:rFonts w:eastAsia="SimSun"/>
          <w:sz w:val="20"/>
          <w:szCs w:val="20"/>
          <w:lang w:val="en-US" w:eastAsia="zh-CN"/>
        </w:rPr>
        <w:t xml:space="preserve">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>dedicated RRC/RRC release message</w:t>
      </w:r>
      <w:r>
        <w:rPr>
          <w:rFonts w:eastAsia="SimSun"/>
          <w:sz w:val="20"/>
          <w:szCs w:val="20"/>
          <w:lang w:val="en-US" w:eastAsia="zh-CN"/>
        </w:rPr>
        <w:t xml:space="preserve">. </w:t>
      </w:r>
    </w:p>
    <w:p w14:paraId="371607C7" w14:textId="63354178" w:rsidR="00FB3BE5" w:rsidRDefault="00FB3BE5" w:rsidP="00BA0DAD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42A4057B" w14:textId="77777777" w:rsidR="00FB3BE5" w:rsidRPr="00B835F5" w:rsidRDefault="00FB3BE5" w:rsidP="00FB3BE5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 xml:space="preserve">According to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WI</w:t>
      </w:r>
      <w:r>
        <w:rPr>
          <w:rFonts w:eastAsia="SimSun"/>
          <w:sz w:val="20"/>
          <w:szCs w:val="20"/>
          <w:lang w:val="en-US" w:eastAsia="zh-CN"/>
        </w:rPr>
        <w:t>D</w:t>
      </w:r>
      <w:r w:rsidRPr="00B835F5">
        <w:rPr>
          <w:rFonts w:eastAsia="SimSun"/>
          <w:sz w:val="20"/>
          <w:szCs w:val="20"/>
          <w:lang w:val="en-US" w:eastAsia="zh-CN"/>
        </w:rPr>
        <w:t>, idle/inactive mode UEs can re-use TRS/CSI-RS occasion(s) available in connected mode (of other UEs). The TRS/CSI-RS configuration for connected mode UEs is provided via UE specific RRC messag</w:t>
      </w:r>
      <w:r>
        <w:rPr>
          <w:rFonts w:eastAsia="SimSun"/>
          <w:sz w:val="20"/>
          <w:szCs w:val="20"/>
          <w:lang w:val="en-US" w:eastAsia="zh-CN"/>
        </w:rPr>
        <w:t>ing</w:t>
      </w:r>
      <w:r w:rsidRPr="00B835F5">
        <w:rPr>
          <w:rFonts w:eastAsia="SimSun"/>
          <w:sz w:val="20"/>
          <w:szCs w:val="20"/>
          <w:lang w:val="en-US" w:eastAsia="zh-CN"/>
        </w:rPr>
        <w:t xml:space="preserve">. Hence, in practice, two or more connected mode UEs can receive different TRS/CSI-RS configurations or basically 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transmits multiple TRS/CSI-RS with different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 xml:space="preserve">. It would be beneficial if idle/inactive mode UE know the existence of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multiple TRS/CSI-RS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>.</w:t>
      </w:r>
    </w:p>
    <w:p w14:paraId="0D1D932E" w14:textId="77777777" w:rsidR="00FB3BE5" w:rsidRDefault="00FB3BE5" w:rsidP="00BA0DAD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0C2B4866" w14:textId="22631AC8" w:rsidR="002E4147" w:rsidRPr="00F536B5" w:rsidRDefault="003B2641" w:rsidP="0063783B">
      <w:pPr>
        <w:pStyle w:val="paragraph"/>
        <w:spacing w:before="0" w:beforeAutospacing="0" w:after="0" w:afterAutospacing="0"/>
        <w:textAlignment w:val="baseline"/>
        <w:rPr>
          <w:rFonts w:eastAsia="SimSun"/>
          <w:b/>
          <w:bCs/>
          <w:sz w:val="20"/>
          <w:szCs w:val="20"/>
          <w:lang w:val="en-US"/>
        </w:rPr>
      </w:pPr>
      <w:r w:rsidRPr="00F536B5">
        <w:rPr>
          <w:rFonts w:eastAsia="SimSun"/>
          <w:b/>
          <w:bCs/>
          <w:sz w:val="20"/>
          <w:szCs w:val="20"/>
          <w:lang w:val="en-US"/>
        </w:rPr>
        <w:t>Proposal</w:t>
      </w:r>
      <w:r w:rsidR="0069375A" w:rsidRPr="00F536B5">
        <w:rPr>
          <w:rFonts w:eastAsia="SimSun"/>
          <w:b/>
          <w:bCs/>
          <w:sz w:val="20"/>
          <w:szCs w:val="20"/>
          <w:lang w:val="en-US"/>
        </w:rPr>
        <w:t xml:space="preserve"> </w:t>
      </w:r>
      <w:r w:rsidR="0022325F">
        <w:rPr>
          <w:rFonts w:eastAsia="SimSun"/>
          <w:b/>
          <w:bCs/>
          <w:sz w:val="20"/>
          <w:szCs w:val="20"/>
          <w:lang w:val="en-US"/>
        </w:rPr>
        <w:t>1</w:t>
      </w:r>
      <w:r w:rsidRPr="00F536B5">
        <w:rPr>
          <w:rFonts w:eastAsia="SimSun"/>
          <w:b/>
          <w:bCs/>
          <w:sz w:val="20"/>
          <w:szCs w:val="20"/>
          <w:lang w:val="en-US"/>
        </w:rPr>
        <w:t xml:space="preserve">: Support TRS/CSI-RS </w:t>
      </w:r>
      <w:r w:rsidR="001F188C" w:rsidRPr="00F536B5">
        <w:rPr>
          <w:rFonts w:eastAsia="SimSun"/>
          <w:b/>
          <w:bCs/>
          <w:sz w:val="20"/>
          <w:szCs w:val="20"/>
          <w:lang w:val="en-US"/>
        </w:rPr>
        <w:t xml:space="preserve">indication and </w:t>
      </w:r>
      <w:r w:rsidR="00FB3BE5">
        <w:rPr>
          <w:rFonts w:eastAsia="SimSun"/>
          <w:b/>
          <w:bCs/>
          <w:sz w:val="20"/>
          <w:szCs w:val="20"/>
          <w:lang w:val="en-US"/>
        </w:rPr>
        <w:t xml:space="preserve">possible </w:t>
      </w:r>
      <w:r w:rsidR="001F188C" w:rsidRPr="00F536B5">
        <w:rPr>
          <w:rFonts w:eastAsia="SimSun"/>
          <w:b/>
          <w:bCs/>
          <w:sz w:val="20"/>
          <w:szCs w:val="20"/>
          <w:lang w:val="en-US"/>
        </w:rPr>
        <w:t xml:space="preserve">alternative </w:t>
      </w:r>
      <w:r w:rsidR="00FB3BE5">
        <w:rPr>
          <w:rFonts w:eastAsia="SimSun"/>
          <w:b/>
          <w:bCs/>
          <w:sz w:val="20"/>
          <w:szCs w:val="20"/>
          <w:lang w:val="en-US"/>
        </w:rPr>
        <w:t xml:space="preserve">TRS/CSI-RS </w:t>
      </w:r>
      <w:r w:rsidRPr="00F536B5">
        <w:rPr>
          <w:rFonts w:eastAsia="SimSun"/>
          <w:b/>
          <w:bCs/>
          <w:sz w:val="20"/>
          <w:szCs w:val="20"/>
          <w:lang w:val="en-US"/>
        </w:rPr>
        <w:t xml:space="preserve">configuration in </w:t>
      </w:r>
      <w:r w:rsidR="00BA0DAD" w:rsidRPr="00F536B5">
        <w:rPr>
          <w:rFonts w:eastAsia="SimSun"/>
          <w:b/>
          <w:bCs/>
          <w:sz w:val="20"/>
          <w:szCs w:val="20"/>
          <w:lang w:val="en-US" w:eastAsia="zh-CN"/>
        </w:rPr>
        <w:t>dedicated RRC/RRC release message</w:t>
      </w:r>
      <w:r w:rsidR="00BA0DAD" w:rsidRPr="00BA0DAD">
        <w:rPr>
          <w:rFonts w:eastAsia="SimSun"/>
          <w:b/>
          <w:bCs/>
          <w:sz w:val="20"/>
          <w:szCs w:val="20"/>
          <w:lang w:val="en-US"/>
        </w:rPr>
        <w:t>.</w:t>
      </w:r>
    </w:p>
    <w:p w14:paraId="5AB4BABA" w14:textId="77777777" w:rsidR="00EB410E" w:rsidRDefault="00EB410E" w:rsidP="00EB410E">
      <w:pPr>
        <w:pStyle w:val="Heading1"/>
      </w:pPr>
      <w:r>
        <w:t>Conclusion</w:t>
      </w:r>
    </w:p>
    <w:p w14:paraId="196537BE" w14:textId="0798E66A" w:rsidR="001D136B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 w:rsidR="00CF3593">
        <w:rPr>
          <w:iCs/>
          <w:lang w:eastAsia="ja-JP"/>
        </w:rPr>
        <w:t xml:space="preserve"> observations</w:t>
      </w:r>
      <w:r>
        <w:rPr>
          <w:iCs/>
          <w:lang w:eastAsia="ja-JP"/>
        </w:rPr>
        <w:t xml:space="preserve"> </w:t>
      </w:r>
      <w:r w:rsidR="00B83AC5">
        <w:rPr>
          <w:iCs/>
          <w:lang w:eastAsia="ja-JP"/>
        </w:rPr>
        <w:t xml:space="preserve">and </w:t>
      </w:r>
      <w:r>
        <w:rPr>
          <w:iCs/>
          <w:lang w:eastAsia="ja-JP"/>
        </w:rPr>
        <w:t xml:space="preserve">proposals are </w:t>
      </w:r>
      <w:r w:rsidR="00BA0DAD">
        <w:rPr>
          <w:iCs/>
          <w:lang w:eastAsia="ja-JP"/>
        </w:rPr>
        <w:t>made</w:t>
      </w:r>
      <w:r w:rsidR="00BA0DAD">
        <w:rPr>
          <w:lang w:eastAsia="zh-CN"/>
        </w:rPr>
        <w:t>.</w:t>
      </w:r>
    </w:p>
    <w:p w14:paraId="0FCC1AB2" w14:textId="77777777" w:rsidR="00FD180A" w:rsidRPr="00B44ED1" w:rsidRDefault="00FD180A" w:rsidP="006A6136">
      <w:pPr>
        <w:spacing w:after="60"/>
        <w:jc w:val="both"/>
        <w:rPr>
          <w:lang w:eastAsia="zh-CN"/>
        </w:rPr>
      </w:pPr>
    </w:p>
    <w:p w14:paraId="150E0293" w14:textId="55C0B9BA" w:rsidR="001726F2" w:rsidRPr="00C17B8C" w:rsidRDefault="001726F2" w:rsidP="00C17B8C">
      <w:pPr>
        <w:jc w:val="both"/>
        <w:rPr>
          <w:b/>
          <w:bCs/>
        </w:rPr>
      </w:pPr>
      <w:r w:rsidRPr="00C17B8C">
        <w:rPr>
          <w:b/>
          <w:bCs/>
        </w:rPr>
        <w:t xml:space="preserve">Observation </w:t>
      </w:r>
      <w:r w:rsidR="0022325F">
        <w:rPr>
          <w:b/>
          <w:bCs/>
        </w:rPr>
        <w:t>1</w:t>
      </w:r>
      <w:r w:rsidRPr="00C17B8C">
        <w:rPr>
          <w:b/>
          <w:bCs/>
        </w:rPr>
        <w:t xml:space="preserve"> – A UE that moves from connected to idle/ina</w:t>
      </w:r>
      <w:r w:rsidR="0008481F">
        <w:rPr>
          <w:b/>
          <w:bCs/>
        </w:rPr>
        <w:t>c</w:t>
      </w:r>
      <w:r w:rsidRPr="00C17B8C">
        <w:rPr>
          <w:b/>
          <w:bCs/>
        </w:rPr>
        <w:t>tive mode can in principle re-use the TRS/CSI-RS that has been used during connected mode.</w:t>
      </w:r>
    </w:p>
    <w:p w14:paraId="31D8462D" w14:textId="3D8BD2CE" w:rsidR="00FB3BE5" w:rsidRPr="00E32904" w:rsidRDefault="00FB3BE5" w:rsidP="00FB3BE5">
      <w:pPr>
        <w:pStyle w:val="paragraph"/>
        <w:spacing w:before="0" w:beforeAutospacing="0" w:after="0" w:afterAutospacing="0"/>
        <w:textAlignment w:val="baseline"/>
        <w:rPr>
          <w:rFonts w:eastAsia="SimSun"/>
          <w:b/>
          <w:bCs/>
          <w:sz w:val="20"/>
          <w:szCs w:val="20"/>
          <w:lang w:val="en-US"/>
        </w:rPr>
      </w:pPr>
      <w:r w:rsidRPr="00E32904">
        <w:rPr>
          <w:rFonts w:eastAsia="SimSun"/>
          <w:b/>
          <w:bCs/>
          <w:sz w:val="20"/>
          <w:szCs w:val="20"/>
          <w:lang w:val="en-US"/>
        </w:rPr>
        <w:t xml:space="preserve">Proposal </w:t>
      </w:r>
      <w:r w:rsidR="0022325F">
        <w:rPr>
          <w:rFonts w:eastAsia="SimSun"/>
          <w:b/>
          <w:bCs/>
          <w:sz w:val="20"/>
          <w:szCs w:val="20"/>
          <w:lang w:val="en-US"/>
        </w:rPr>
        <w:t>1</w:t>
      </w:r>
      <w:r w:rsidRPr="00E32904">
        <w:rPr>
          <w:rFonts w:eastAsia="SimSun"/>
          <w:b/>
          <w:bCs/>
          <w:sz w:val="20"/>
          <w:szCs w:val="20"/>
          <w:lang w:val="en-US"/>
        </w:rPr>
        <w:t xml:space="preserve">: Support TRS/CSI-RS indication and </w:t>
      </w:r>
      <w:r>
        <w:rPr>
          <w:rFonts w:eastAsia="SimSun"/>
          <w:b/>
          <w:bCs/>
          <w:sz w:val="20"/>
          <w:szCs w:val="20"/>
          <w:lang w:val="en-US"/>
        </w:rPr>
        <w:t xml:space="preserve">possible </w:t>
      </w:r>
      <w:r w:rsidRPr="00E32904">
        <w:rPr>
          <w:rFonts w:eastAsia="SimSun"/>
          <w:b/>
          <w:bCs/>
          <w:sz w:val="20"/>
          <w:szCs w:val="20"/>
          <w:lang w:val="en-US"/>
        </w:rPr>
        <w:t xml:space="preserve">alternative </w:t>
      </w:r>
      <w:r>
        <w:rPr>
          <w:rFonts w:eastAsia="SimSun"/>
          <w:b/>
          <w:bCs/>
          <w:sz w:val="20"/>
          <w:szCs w:val="20"/>
          <w:lang w:val="en-US"/>
        </w:rPr>
        <w:t xml:space="preserve">TRS/CSI-RS </w:t>
      </w:r>
      <w:r w:rsidRPr="00E32904">
        <w:rPr>
          <w:rFonts w:eastAsia="SimSun"/>
          <w:b/>
          <w:bCs/>
          <w:sz w:val="20"/>
          <w:szCs w:val="20"/>
          <w:lang w:val="en-US"/>
        </w:rPr>
        <w:t xml:space="preserve">configuration in </w:t>
      </w:r>
      <w:r w:rsidRPr="00E32904">
        <w:rPr>
          <w:rFonts w:eastAsia="SimSun"/>
          <w:b/>
          <w:bCs/>
          <w:sz w:val="20"/>
          <w:szCs w:val="20"/>
          <w:lang w:val="en-US" w:eastAsia="zh-CN"/>
        </w:rPr>
        <w:t>dedicated RRC/RRC release message</w:t>
      </w:r>
      <w:r w:rsidRPr="00E32904">
        <w:rPr>
          <w:rFonts w:eastAsia="SimSun"/>
          <w:b/>
          <w:bCs/>
          <w:sz w:val="20"/>
          <w:szCs w:val="20"/>
          <w:lang w:val="en-US"/>
        </w:rPr>
        <w:t>.</w:t>
      </w:r>
    </w:p>
    <w:p w14:paraId="5B182433" w14:textId="77777777" w:rsidR="001D136B" w:rsidRPr="00ED3BBF" w:rsidRDefault="001D136B" w:rsidP="00EB410E">
      <w:pPr>
        <w:jc w:val="both"/>
        <w:rPr>
          <w:lang w:val="en-GB" w:eastAsia="zh-CN"/>
        </w:rPr>
      </w:pPr>
    </w:p>
    <w:p w14:paraId="4831B0DD" w14:textId="77777777" w:rsidR="00EB410E" w:rsidRDefault="00EB410E" w:rsidP="00EB410E">
      <w:pPr>
        <w:pStyle w:val="Heading1"/>
      </w:pPr>
      <w:bookmarkStart w:id="1" w:name="_Ref434066290"/>
      <w:r>
        <w:t>Reference</w:t>
      </w:r>
      <w:bookmarkEnd w:id="1"/>
    </w:p>
    <w:p w14:paraId="3C729189" w14:textId="03FB0DA8" w:rsidR="0050718E" w:rsidRPr="0050718E" w:rsidRDefault="0050718E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2" w:name="_Ref167612671"/>
      <w:bookmarkEnd w:id="0"/>
      <w:r w:rsidRPr="0050718E">
        <w:rPr>
          <w:szCs w:val="20"/>
        </w:rPr>
        <w:t>RP-193239, New WID: UE Power Saving Enhancements.</w:t>
      </w:r>
    </w:p>
    <w:p w14:paraId="51479AB5" w14:textId="191B63BC" w:rsidR="0050718E" w:rsidRPr="00F536B5" w:rsidRDefault="00F203E7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3" w:name="_Ref54272092"/>
      <w:bookmarkStart w:id="4" w:name="_Ref54271148"/>
      <w:bookmarkStart w:id="5" w:name="_Ref61413492"/>
      <w:r w:rsidRPr="00F203E7">
        <w:rPr>
          <w:szCs w:val="20"/>
        </w:rPr>
        <w:t>R1-200</w:t>
      </w:r>
      <w:r w:rsidR="00517056">
        <w:rPr>
          <w:szCs w:val="20"/>
        </w:rPr>
        <w:t>9848</w:t>
      </w:r>
      <w:r w:rsidRPr="00F203E7">
        <w:rPr>
          <w:szCs w:val="20"/>
        </w:rPr>
        <w:t xml:space="preserve"> - </w:t>
      </w:r>
      <w:bookmarkEnd w:id="3"/>
      <w:bookmarkEnd w:id="4"/>
      <w:r w:rsidR="00517056" w:rsidRPr="00517056">
        <w:rPr>
          <w:szCs w:val="20"/>
          <w:lang w:val="en-GB"/>
        </w:rPr>
        <w:t>LS on signalling method for TRS/CSI-RS occasion(s) for idle/inactive UE(s)</w:t>
      </w:r>
      <w:bookmarkEnd w:id="5"/>
    </w:p>
    <w:p w14:paraId="4ACDEA2E" w14:textId="12F64753" w:rsidR="0033228C" w:rsidRPr="001C62AB" w:rsidRDefault="00E351BA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  <w:lang w:val="en-GB"/>
        </w:rPr>
        <w:t>Minutes RAN2#113e</w:t>
      </w:r>
      <w:r w:rsidR="005935D9">
        <w:rPr>
          <w:szCs w:val="20"/>
          <w:lang w:val="en-GB"/>
        </w:rPr>
        <w:t xml:space="preserve"> meeting</w:t>
      </w:r>
    </w:p>
    <w:p w14:paraId="1520053E" w14:textId="3EC78FE9" w:rsidR="005935D9" w:rsidRDefault="005935D9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 w:rsidRPr="001C62AB">
        <w:rPr>
          <w:szCs w:val="20"/>
        </w:rPr>
        <w:t>Minutes RAN2#113bis-e meet</w:t>
      </w:r>
      <w:r>
        <w:rPr>
          <w:szCs w:val="20"/>
        </w:rPr>
        <w:t>ing</w:t>
      </w:r>
    </w:p>
    <w:p w14:paraId="08E8A1E8" w14:textId="7DE34A19" w:rsidR="005935D9" w:rsidRDefault="005935D9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RAN2#114e</w:t>
      </w:r>
      <w:r w:rsidR="000844BB">
        <w:rPr>
          <w:szCs w:val="20"/>
        </w:rPr>
        <w:t xml:space="preserve"> meeting</w:t>
      </w:r>
    </w:p>
    <w:p w14:paraId="139EA5EF" w14:textId="5602DFC0" w:rsidR="0022325F" w:rsidRDefault="0022325F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RAN2#115e meeting</w:t>
      </w:r>
    </w:p>
    <w:bookmarkEnd w:id="2"/>
    <w:p w14:paraId="14ED293E" w14:textId="77777777" w:rsidR="001F7AFB" w:rsidRPr="005935D9" w:rsidRDefault="001F7AFB" w:rsidP="00BD361C">
      <w:pPr>
        <w:jc w:val="both"/>
        <w:rPr>
          <w:lang w:eastAsia="zh-CN"/>
        </w:rPr>
      </w:pPr>
    </w:p>
    <w:sectPr w:rsidR="001F7AFB" w:rsidRPr="005935D9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70F6D" w14:textId="77777777" w:rsidR="008577DD" w:rsidRDefault="008577DD" w:rsidP="008333B3">
      <w:pPr>
        <w:spacing w:after="0"/>
      </w:pPr>
      <w:r>
        <w:separator/>
      </w:r>
    </w:p>
  </w:endnote>
  <w:endnote w:type="continuationSeparator" w:id="0">
    <w:p w14:paraId="7D1F9577" w14:textId="77777777" w:rsidR="008577DD" w:rsidRDefault="008577DD" w:rsidP="008333B3">
      <w:pPr>
        <w:spacing w:after="0"/>
      </w:pPr>
      <w:r>
        <w:continuationSeparator/>
      </w:r>
    </w:p>
  </w:endnote>
  <w:endnote w:type="continuationNotice" w:id="1">
    <w:p w14:paraId="3FCAB3F4" w14:textId="77777777" w:rsidR="008577DD" w:rsidRDefault="008577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B5ECD" w14:textId="77777777" w:rsidR="008577DD" w:rsidRDefault="008577DD" w:rsidP="008333B3">
      <w:pPr>
        <w:spacing w:after="0"/>
      </w:pPr>
      <w:r>
        <w:separator/>
      </w:r>
    </w:p>
  </w:footnote>
  <w:footnote w:type="continuationSeparator" w:id="0">
    <w:p w14:paraId="51EBC7D7" w14:textId="77777777" w:rsidR="008577DD" w:rsidRDefault="008577DD" w:rsidP="008333B3">
      <w:pPr>
        <w:spacing w:after="0"/>
      </w:pPr>
      <w:r>
        <w:continuationSeparator/>
      </w:r>
    </w:p>
  </w:footnote>
  <w:footnote w:type="continuationNotice" w:id="1">
    <w:p w14:paraId="0AF4E100" w14:textId="77777777" w:rsidR="008577DD" w:rsidRDefault="008577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936BC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83888"/>
    <w:multiLevelType w:val="multilevel"/>
    <w:tmpl w:val="8F949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359CC"/>
    <w:multiLevelType w:val="hybridMultilevel"/>
    <w:tmpl w:val="85A214C0"/>
    <w:lvl w:ilvl="0" w:tplc="70DAD7E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4C610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604248C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54C2A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CEABF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5C25E3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8E4A7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4041D8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3C8A7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B813A9"/>
    <w:multiLevelType w:val="hybridMultilevel"/>
    <w:tmpl w:val="44806C00"/>
    <w:lvl w:ilvl="0" w:tplc="349EE9A0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D4E6F"/>
    <w:multiLevelType w:val="hybridMultilevel"/>
    <w:tmpl w:val="190D4E6F"/>
    <w:lvl w:ilvl="0" w:tplc="09CE8508">
      <w:start w:val="1"/>
      <w:numFmt w:val="decimal"/>
      <w:lvlText w:val="%1)"/>
      <w:lvlJc w:val="left"/>
      <w:pPr>
        <w:ind w:left="360" w:hanging="360"/>
      </w:pPr>
    </w:lvl>
    <w:lvl w:ilvl="1" w:tplc="20302252">
      <w:start w:val="1"/>
      <w:numFmt w:val="lowerLetter"/>
      <w:lvlText w:val="%2)"/>
      <w:lvlJc w:val="left"/>
      <w:pPr>
        <w:ind w:left="720" w:hanging="360"/>
      </w:pPr>
    </w:lvl>
    <w:lvl w:ilvl="2" w:tplc="FDC2A244">
      <w:start w:val="1"/>
      <w:numFmt w:val="lowerRoman"/>
      <w:lvlText w:val="%3)"/>
      <w:lvlJc w:val="left"/>
      <w:pPr>
        <w:ind w:left="1080" w:hanging="360"/>
      </w:pPr>
    </w:lvl>
    <w:lvl w:ilvl="3" w:tplc="B66E368C">
      <w:start w:val="1"/>
      <w:numFmt w:val="decimal"/>
      <w:lvlText w:val="(%4)"/>
      <w:lvlJc w:val="left"/>
      <w:pPr>
        <w:ind w:left="1440" w:hanging="360"/>
      </w:pPr>
    </w:lvl>
    <w:lvl w:ilvl="4" w:tplc="0658B1A2">
      <w:start w:val="1"/>
      <w:numFmt w:val="lowerLetter"/>
      <w:lvlText w:val="(%5)"/>
      <w:lvlJc w:val="left"/>
      <w:pPr>
        <w:ind w:left="1800" w:hanging="360"/>
      </w:pPr>
    </w:lvl>
    <w:lvl w:ilvl="5" w:tplc="1FA45142">
      <w:start w:val="1"/>
      <w:numFmt w:val="lowerRoman"/>
      <w:lvlText w:val="(%6)"/>
      <w:lvlJc w:val="left"/>
      <w:pPr>
        <w:ind w:left="2160" w:hanging="360"/>
      </w:pPr>
    </w:lvl>
    <w:lvl w:ilvl="6" w:tplc="CF72C73C">
      <w:start w:val="1"/>
      <w:numFmt w:val="decimal"/>
      <w:lvlText w:val="%7."/>
      <w:lvlJc w:val="left"/>
      <w:pPr>
        <w:ind w:left="2520" w:hanging="360"/>
      </w:pPr>
    </w:lvl>
    <w:lvl w:ilvl="7" w:tplc="EEB2A80C">
      <w:start w:val="1"/>
      <w:numFmt w:val="lowerLetter"/>
      <w:lvlText w:val="%8."/>
      <w:lvlJc w:val="left"/>
      <w:pPr>
        <w:ind w:left="2880" w:hanging="360"/>
      </w:pPr>
    </w:lvl>
    <w:lvl w:ilvl="8" w:tplc="54360F5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101FDB"/>
    <w:multiLevelType w:val="multilevel"/>
    <w:tmpl w:val="4D10F15A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47301"/>
    <w:multiLevelType w:val="multilevel"/>
    <w:tmpl w:val="94DE6C9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8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977BF"/>
    <w:multiLevelType w:val="hybridMultilevel"/>
    <w:tmpl w:val="50CAC3DE"/>
    <w:lvl w:ilvl="0" w:tplc="0CAA57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238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63203F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700B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AB83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1B4C3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A88B1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DCA0E5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0F0AEC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A50669"/>
    <w:multiLevelType w:val="hybridMultilevel"/>
    <w:tmpl w:val="50A50669"/>
    <w:lvl w:ilvl="0" w:tplc="7A2C6C5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7BCAD9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2FA7D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33A82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F187C4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948F8B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70190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A6ABD6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B04954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B65DC"/>
    <w:multiLevelType w:val="hybridMultilevel"/>
    <w:tmpl w:val="648B65DC"/>
    <w:lvl w:ilvl="0" w:tplc="885CD0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888A7E0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A08A10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C8C2C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71E7A1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AAD0D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A743FE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2D0E6F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CEE7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1"/>
  </w:num>
  <w:num w:numId="5">
    <w:abstractNumId w:val="19"/>
  </w:num>
  <w:num w:numId="6">
    <w:abstractNumId w:val="27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12"/>
  </w:num>
  <w:num w:numId="12">
    <w:abstractNumId w:val="30"/>
  </w:num>
  <w:num w:numId="13">
    <w:abstractNumId w:val="8"/>
  </w:num>
  <w:num w:numId="14">
    <w:abstractNumId w:val="5"/>
  </w:num>
  <w:num w:numId="15">
    <w:abstractNumId w:val="23"/>
  </w:num>
  <w:num w:numId="16">
    <w:abstractNumId w:val="35"/>
  </w:num>
  <w:num w:numId="17">
    <w:abstractNumId w:val="24"/>
  </w:num>
  <w:num w:numId="18">
    <w:abstractNumId w:val="18"/>
  </w:num>
  <w:num w:numId="19">
    <w:abstractNumId w:val="13"/>
  </w:num>
  <w:num w:numId="20">
    <w:abstractNumId w:val="1"/>
  </w:num>
  <w:num w:numId="21">
    <w:abstractNumId w:val="31"/>
  </w:num>
  <w:num w:numId="22">
    <w:abstractNumId w:val="37"/>
  </w:num>
  <w:num w:numId="23">
    <w:abstractNumId w:val="28"/>
  </w:num>
  <w:num w:numId="24">
    <w:abstractNumId w:val="19"/>
  </w:num>
  <w:num w:numId="25">
    <w:abstractNumId w:val="29"/>
  </w:num>
  <w:num w:numId="26">
    <w:abstractNumId w:val="26"/>
  </w:num>
  <w:num w:numId="27">
    <w:abstractNumId w:val="19"/>
  </w:num>
  <w:num w:numId="28">
    <w:abstractNumId w:val="2"/>
  </w:num>
  <w:num w:numId="29">
    <w:abstractNumId w:val="17"/>
  </w:num>
  <w:num w:numId="30">
    <w:abstractNumId w:val="34"/>
  </w:num>
  <w:num w:numId="31">
    <w:abstractNumId w:val="6"/>
  </w:num>
  <w:num w:numId="32">
    <w:abstractNumId w:val="16"/>
  </w:num>
  <w:num w:numId="33">
    <w:abstractNumId w:val="7"/>
  </w:num>
  <w:num w:numId="34">
    <w:abstractNumId w:val="10"/>
  </w:num>
  <w:num w:numId="35">
    <w:abstractNumId w:val="21"/>
  </w:num>
  <w:num w:numId="36">
    <w:abstractNumId w:val="36"/>
  </w:num>
  <w:num w:numId="37">
    <w:abstractNumId w:val="2"/>
  </w:num>
  <w:num w:numId="38">
    <w:abstractNumId w:val="2"/>
  </w:num>
  <w:num w:numId="39">
    <w:abstractNumId w:val="22"/>
  </w:num>
  <w:num w:numId="40">
    <w:abstractNumId w:val="20"/>
  </w:num>
  <w:num w:numId="41">
    <w:abstractNumId w:val="32"/>
  </w:num>
  <w:num w:numId="42">
    <w:abstractNumId w:val="9"/>
  </w:num>
  <w:num w:numId="43">
    <w:abstractNumId w:val="14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6D3"/>
    <w:rsid w:val="00004936"/>
    <w:rsid w:val="00004D3E"/>
    <w:rsid w:val="000051ED"/>
    <w:rsid w:val="000058EE"/>
    <w:rsid w:val="0001130E"/>
    <w:rsid w:val="00011A12"/>
    <w:rsid w:val="00015819"/>
    <w:rsid w:val="0001694D"/>
    <w:rsid w:val="000175F8"/>
    <w:rsid w:val="00021DC1"/>
    <w:rsid w:val="0002395C"/>
    <w:rsid w:val="00024B8C"/>
    <w:rsid w:val="00024ED1"/>
    <w:rsid w:val="000252DC"/>
    <w:rsid w:val="0002636C"/>
    <w:rsid w:val="000263E2"/>
    <w:rsid w:val="00026959"/>
    <w:rsid w:val="00026E4D"/>
    <w:rsid w:val="000308A7"/>
    <w:rsid w:val="00030C56"/>
    <w:rsid w:val="00031FD8"/>
    <w:rsid w:val="0003270A"/>
    <w:rsid w:val="00035204"/>
    <w:rsid w:val="000358CD"/>
    <w:rsid w:val="000402FC"/>
    <w:rsid w:val="00044CD7"/>
    <w:rsid w:val="00044EED"/>
    <w:rsid w:val="00046012"/>
    <w:rsid w:val="00046385"/>
    <w:rsid w:val="00046A55"/>
    <w:rsid w:val="0004741E"/>
    <w:rsid w:val="0005101E"/>
    <w:rsid w:val="00052C2A"/>
    <w:rsid w:val="00055E49"/>
    <w:rsid w:val="000567CC"/>
    <w:rsid w:val="00056F9D"/>
    <w:rsid w:val="000643A5"/>
    <w:rsid w:val="00064A00"/>
    <w:rsid w:val="00066A60"/>
    <w:rsid w:val="000704C3"/>
    <w:rsid w:val="00070F5C"/>
    <w:rsid w:val="000722BC"/>
    <w:rsid w:val="00075B58"/>
    <w:rsid w:val="000767E4"/>
    <w:rsid w:val="000769FC"/>
    <w:rsid w:val="00081459"/>
    <w:rsid w:val="000814CE"/>
    <w:rsid w:val="000844BB"/>
    <w:rsid w:val="0008481F"/>
    <w:rsid w:val="0008610A"/>
    <w:rsid w:val="00087450"/>
    <w:rsid w:val="00090031"/>
    <w:rsid w:val="0009013E"/>
    <w:rsid w:val="0009157D"/>
    <w:rsid w:val="000952B5"/>
    <w:rsid w:val="00096137"/>
    <w:rsid w:val="0009659A"/>
    <w:rsid w:val="0009678C"/>
    <w:rsid w:val="000978D5"/>
    <w:rsid w:val="000A0B70"/>
    <w:rsid w:val="000A1918"/>
    <w:rsid w:val="000A39B4"/>
    <w:rsid w:val="000A4BB2"/>
    <w:rsid w:val="000A70A6"/>
    <w:rsid w:val="000B2E22"/>
    <w:rsid w:val="000B2EBD"/>
    <w:rsid w:val="000B306A"/>
    <w:rsid w:val="000B3665"/>
    <w:rsid w:val="000B459D"/>
    <w:rsid w:val="000C0203"/>
    <w:rsid w:val="000C11C3"/>
    <w:rsid w:val="000C16D2"/>
    <w:rsid w:val="000C19E5"/>
    <w:rsid w:val="000C1C64"/>
    <w:rsid w:val="000C412D"/>
    <w:rsid w:val="000C5372"/>
    <w:rsid w:val="000C5693"/>
    <w:rsid w:val="000C628C"/>
    <w:rsid w:val="000C68B4"/>
    <w:rsid w:val="000C7571"/>
    <w:rsid w:val="000C7D8C"/>
    <w:rsid w:val="000D0C9D"/>
    <w:rsid w:val="000D0E18"/>
    <w:rsid w:val="000D1EFB"/>
    <w:rsid w:val="000D2E9A"/>
    <w:rsid w:val="000D2EA9"/>
    <w:rsid w:val="000D3C1F"/>
    <w:rsid w:val="000D55CF"/>
    <w:rsid w:val="000D5795"/>
    <w:rsid w:val="000E22DC"/>
    <w:rsid w:val="000E3BF2"/>
    <w:rsid w:val="000E5AF0"/>
    <w:rsid w:val="000E6EA8"/>
    <w:rsid w:val="000E799C"/>
    <w:rsid w:val="000F0271"/>
    <w:rsid w:val="000F28A8"/>
    <w:rsid w:val="000F44BA"/>
    <w:rsid w:val="000F58C0"/>
    <w:rsid w:val="000F642D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4DAF"/>
    <w:rsid w:val="001253C8"/>
    <w:rsid w:val="00125CE0"/>
    <w:rsid w:val="001312C6"/>
    <w:rsid w:val="00131664"/>
    <w:rsid w:val="001338E5"/>
    <w:rsid w:val="00134261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6819"/>
    <w:rsid w:val="001726F2"/>
    <w:rsid w:val="001769FD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0E96"/>
    <w:rsid w:val="00191F06"/>
    <w:rsid w:val="001922B3"/>
    <w:rsid w:val="00194371"/>
    <w:rsid w:val="0019652E"/>
    <w:rsid w:val="001A02FE"/>
    <w:rsid w:val="001A1DD2"/>
    <w:rsid w:val="001A1E5F"/>
    <w:rsid w:val="001A2790"/>
    <w:rsid w:val="001A3458"/>
    <w:rsid w:val="001A3BB6"/>
    <w:rsid w:val="001A466E"/>
    <w:rsid w:val="001A58F2"/>
    <w:rsid w:val="001B0B86"/>
    <w:rsid w:val="001B1228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2AB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E39"/>
    <w:rsid w:val="001E5F90"/>
    <w:rsid w:val="001E702A"/>
    <w:rsid w:val="001E76E7"/>
    <w:rsid w:val="001E799C"/>
    <w:rsid w:val="001E7F73"/>
    <w:rsid w:val="001F0E29"/>
    <w:rsid w:val="001F129D"/>
    <w:rsid w:val="001F1419"/>
    <w:rsid w:val="001F188C"/>
    <w:rsid w:val="001F209D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5E09"/>
    <w:rsid w:val="00216105"/>
    <w:rsid w:val="0021728C"/>
    <w:rsid w:val="00217CA4"/>
    <w:rsid w:val="00220C7F"/>
    <w:rsid w:val="00222586"/>
    <w:rsid w:val="002226D2"/>
    <w:rsid w:val="00222C68"/>
    <w:rsid w:val="0022325F"/>
    <w:rsid w:val="00223AAF"/>
    <w:rsid w:val="00224419"/>
    <w:rsid w:val="00227402"/>
    <w:rsid w:val="002275B1"/>
    <w:rsid w:val="00232660"/>
    <w:rsid w:val="00233666"/>
    <w:rsid w:val="00233F2B"/>
    <w:rsid w:val="002374B6"/>
    <w:rsid w:val="00240F8A"/>
    <w:rsid w:val="00242BB2"/>
    <w:rsid w:val="00243473"/>
    <w:rsid w:val="00250922"/>
    <w:rsid w:val="00250E49"/>
    <w:rsid w:val="002512CC"/>
    <w:rsid w:val="0025414F"/>
    <w:rsid w:val="002553B0"/>
    <w:rsid w:val="00256A23"/>
    <w:rsid w:val="0025700B"/>
    <w:rsid w:val="0026110B"/>
    <w:rsid w:val="00262007"/>
    <w:rsid w:val="00262F18"/>
    <w:rsid w:val="00263F17"/>
    <w:rsid w:val="002643A2"/>
    <w:rsid w:val="00264DCF"/>
    <w:rsid w:val="00265EF4"/>
    <w:rsid w:val="00265F51"/>
    <w:rsid w:val="00266A1D"/>
    <w:rsid w:val="00266F9F"/>
    <w:rsid w:val="00271671"/>
    <w:rsid w:val="00271A14"/>
    <w:rsid w:val="002730D9"/>
    <w:rsid w:val="00275384"/>
    <w:rsid w:val="002804B5"/>
    <w:rsid w:val="00280799"/>
    <w:rsid w:val="002812A9"/>
    <w:rsid w:val="00281D6F"/>
    <w:rsid w:val="00282AE3"/>
    <w:rsid w:val="00290E41"/>
    <w:rsid w:val="0029113E"/>
    <w:rsid w:val="002918A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B02F3"/>
    <w:rsid w:val="002B16C0"/>
    <w:rsid w:val="002B1C6C"/>
    <w:rsid w:val="002B27FE"/>
    <w:rsid w:val="002B3F5E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52"/>
    <w:rsid w:val="002D527D"/>
    <w:rsid w:val="002D5664"/>
    <w:rsid w:val="002D6334"/>
    <w:rsid w:val="002D6854"/>
    <w:rsid w:val="002E0920"/>
    <w:rsid w:val="002E0D1C"/>
    <w:rsid w:val="002E261B"/>
    <w:rsid w:val="002E29F2"/>
    <w:rsid w:val="002E315F"/>
    <w:rsid w:val="002E4147"/>
    <w:rsid w:val="002E4846"/>
    <w:rsid w:val="002E6481"/>
    <w:rsid w:val="002E66B2"/>
    <w:rsid w:val="002E788E"/>
    <w:rsid w:val="002E79C5"/>
    <w:rsid w:val="002E79E4"/>
    <w:rsid w:val="002F0860"/>
    <w:rsid w:val="002F11B6"/>
    <w:rsid w:val="002F1433"/>
    <w:rsid w:val="002F1C7B"/>
    <w:rsid w:val="002F2BD6"/>
    <w:rsid w:val="002F3C53"/>
    <w:rsid w:val="002F713E"/>
    <w:rsid w:val="002F784B"/>
    <w:rsid w:val="00300072"/>
    <w:rsid w:val="0030310B"/>
    <w:rsid w:val="0030316E"/>
    <w:rsid w:val="003055B5"/>
    <w:rsid w:val="00307219"/>
    <w:rsid w:val="00307244"/>
    <w:rsid w:val="00307CED"/>
    <w:rsid w:val="00312298"/>
    <w:rsid w:val="0031242B"/>
    <w:rsid w:val="003127FD"/>
    <w:rsid w:val="00312FE4"/>
    <w:rsid w:val="0031435E"/>
    <w:rsid w:val="00314EB3"/>
    <w:rsid w:val="00315BA5"/>
    <w:rsid w:val="00316435"/>
    <w:rsid w:val="00316D83"/>
    <w:rsid w:val="003206F5"/>
    <w:rsid w:val="0032072E"/>
    <w:rsid w:val="00320BDE"/>
    <w:rsid w:val="00321566"/>
    <w:rsid w:val="00321B1E"/>
    <w:rsid w:val="003233D3"/>
    <w:rsid w:val="00326087"/>
    <w:rsid w:val="00326BE1"/>
    <w:rsid w:val="00327091"/>
    <w:rsid w:val="0032797E"/>
    <w:rsid w:val="003304A1"/>
    <w:rsid w:val="00331CB7"/>
    <w:rsid w:val="00331E0A"/>
    <w:rsid w:val="0033228C"/>
    <w:rsid w:val="00333837"/>
    <w:rsid w:val="003355B7"/>
    <w:rsid w:val="00336C50"/>
    <w:rsid w:val="00340433"/>
    <w:rsid w:val="003413EE"/>
    <w:rsid w:val="00341F53"/>
    <w:rsid w:val="00346F4E"/>
    <w:rsid w:val="0034775C"/>
    <w:rsid w:val="00350132"/>
    <w:rsid w:val="003505FB"/>
    <w:rsid w:val="00350B77"/>
    <w:rsid w:val="00350E7A"/>
    <w:rsid w:val="00352616"/>
    <w:rsid w:val="0035345B"/>
    <w:rsid w:val="0035590E"/>
    <w:rsid w:val="00357983"/>
    <w:rsid w:val="0036037F"/>
    <w:rsid w:val="0036193E"/>
    <w:rsid w:val="00361BD9"/>
    <w:rsid w:val="00362861"/>
    <w:rsid w:val="003629C5"/>
    <w:rsid w:val="00364701"/>
    <w:rsid w:val="00371709"/>
    <w:rsid w:val="003720D8"/>
    <w:rsid w:val="0037333D"/>
    <w:rsid w:val="0037469F"/>
    <w:rsid w:val="0037563B"/>
    <w:rsid w:val="003762E0"/>
    <w:rsid w:val="00377D5B"/>
    <w:rsid w:val="00381703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C7E"/>
    <w:rsid w:val="003A1E0C"/>
    <w:rsid w:val="003A22F5"/>
    <w:rsid w:val="003A4062"/>
    <w:rsid w:val="003A54DD"/>
    <w:rsid w:val="003A58BA"/>
    <w:rsid w:val="003A5FE3"/>
    <w:rsid w:val="003A6753"/>
    <w:rsid w:val="003A6AE5"/>
    <w:rsid w:val="003B0CC9"/>
    <w:rsid w:val="003B2641"/>
    <w:rsid w:val="003B29C3"/>
    <w:rsid w:val="003B2B7B"/>
    <w:rsid w:val="003B5861"/>
    <w:rsid w:val="003B7D4F"/>
    <w:rsid w:val="003C066C"/>
    <w:rsid w:val="003C1776"/>
    <w:rsid w:val="003C25C8"/>
    <w:rsid w:val="003C27C7"/>
    <w:rsid w:val="003C2F8D"/>
    <w:rsid w:val="003C3949"/>
    <w:rsid w:val="003C3B68"/>
    <w:rsid w:val="003C3D7B"/>
    <w:rsid w:val="003C5B57"/>
    <w:rsid w:val="003C75BA"/>
    <w:rsid w:val="003C79CC"/>
    <w:rsid w:val="003D2906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440D"/>
    <w:rsid w:val="003E681A"/>
    <w:rsid w:val="003E700D"/>
    <w:rsid w:val="003E7F93"/>
    <w:rsid w:val="003F2975"/>
    <w:rsid w:val="003F416C"/>
    <w:rsid w:val="003F72E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216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14553"/>
    <w:rsid w:val="00414D58"/>
    <w:rsid w:val="00416F7A"/>
    <w:rsid w:val="00420978"/>
    <w:rsid w:val="00421065"/>
    <w:rsid w:val="00421F9D"/>
    <w:rsid w:val="0042215A"/>
    <w:rsid w:val="00423546"/>
    <w:rsid w:val="004242B5"/>
    <w:rsid w:val="004255F6"/>
    <w:rsid w:val="00425DF3"/>
    <w:rsid w:val="00426FE8"/>
    <w:rsid w:val="0043044B"/>
    <w:rsid w:val="004309CD"/>
    <w:rsid w:val="004317ED"/>
    <w:rsid w:val="00431D6E"/>
    <w:rsid w:val="0043202A"/>
    <w:rsid w:val="0043460B"/>
    <w:rsid w:val="0043461F"/>
    <w:rsid w:val="00434B87"/>
    <w:rsid w:val="004351CA"/>
    <w:rsid w:val="0043533A"/>
    <w:rsid w:val="004373B5"/>
    <w:rsid w:val="0044032F"/>
    <w:rsid w:val="004404FA"/>
    <w:rsid w:val="00440CBB"/>
    <w:rsid w:val="00441B5C"/>
    <w:rsid w:val="0044225E"/>
    <w:rsid w:val="00442C1C"/>
    <w:rsid w:val="0044520D"/>
    <w:rsid w:val="0044529B"/>
    <w:rsid w:val="00447068"/>
    <w:rsid w:val="0045221E"/>
    <w:rsid w:val="004528A4"/>
    <w:rsid w:val="00454973"/>
    <w:rsid w:val="00454CBB"/>
    <w:rsid w:val="0045651B"/>
    <w:rsid w:val="004568A7"/>
    <w:rsid w:val="00456C4D"/>
    <w:rsid w:val="00456D3E"/>
    <w:rsid w:val="00456F34"/>
    <w:rsid w:val="0046266B"/>
    <w:rsid w:val="00462835"/>
    <w:rsid w:val="00462857"/>
    <w:rsid w:val="00462E11"/>
    <w:rsid w:val="00466831"/>
    <w:rsid w:val="00467812"/>
    <w:rsid w:val="004703AF"/>
    <w:rsid w:val="00470C03"/>
    <w:rsid w:val="00471640"/>
    <w:rsid w:val="00471BC9"/>
    <w:rsid w:val="00471D14"/>
    <w:rsid w:val="00471E8D"/>
    <w:rsid w:val="0047415C"/>
    <w:rsid w:val="00474272"/>
    <w:rsid w:val="00475A5D"/>
    <w:rsid w:val="00476E00"/>
    <w:rsid w:val="004806DC"/>
    <w:rsid w:val="00480B7D"/>
    <w:rsid w:val="00481913"/>
    <w:rsid w:val="00481943"/>
    <w:rsid w:val="00483207"/>
    <w:rsid w:val="00483AE1"/>
    <w:rsid w:val="00483E3E"/>
    <w:rsid w:val="00484476"/>
    <w:rsid w:val="00484946"/>
    <w:rsid w:val="004851A9"/>
    <w:rsid w:val="00485AEB"/>
    <w:rsid w:val="0048603B"/>
    <w:rsid w:val="00487D84"/>
    <w:rsid w:val="004905F5"/>
    <w:rsid w:val="004907E2"/>
    <w:rsid w:val="00491E01"/>
    <w:rsid w:val="00492010"/>
    <w:rsid w:val="004925A1"/>
    <w:rsid w:val="00492F12"/>
    <w:rsid w:val="0049309C"/>
    <w:rsid w:val="0049422A"/>
    <w:rsid w:val="00494576"/>
    <w:rsid w:val="00495C84"/>
    <w:rsid w:val="00496ADA"/>
    <w:rsid w:val="004978CC"/>
    <w:rsid w:val="004A104C"/>
    <w:rsid w:val="004A28F4"/>
    <w:rsid w:val="004A3434"/>
    <w:rsid w:val="004A3B96"/>
    <w:rsid w:val="004A3C6B"/>
    <w:rsid w:val="004A4ADA"/>
    <w:rsid w:val="004A4F49"/>
    <w:rsid w:val="004A5638"/>
    <w:rsid w:val="004A5AA2"/>
    <w:rsid w:val="004A6E26"/>
    <w:rsid w:val="004B06B9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9BC"/>
    <w:rsid w:val="004C2B8A"/>
    <w:rsid w:val="004C3390"/>
    <w:rsid w:val="004C5DF6"/>
    <w:rsid w:val="004C6014"/>
    <w:rsid w:val="004C7448"/>
    <w:rsid w:val="004D0571"/>
    <w:rsid w:val="004D23FE"/>
    <w:rsid w:val="004D269D"/>
    <w:rsid w:val="004D2D0D"/>
    <w:rsid w:val="004D2EB4"/>
    <w:rsid w:val="004D3284"/>
    <w:rsid w:val="004D383C"/>
    <w:rsid w:val="004D4755"/>
    <w:rsid w:val="004D4FEE"/>
    <w:rsid w:val="004D6352"/>
    <w:rsid w:val="004D6355"/>
    <w:rsid w:val="004D63B9"/>
    <w:rsid w:val="004E059A"/>
    <w:rsid w:val="004E15EB"/>
    <w:rsid w:val="004E1A44"/>
    <w:rsid w:val="004E26ED"/>
    <w:rsid w:val="004E2FA1"/>
    <w:rsid w:val="004E3D9A"/>
    <w:rsid w:val="004E3F14"/>
    <w:rsid w:val="004E6448"/>
    <w:rsid w:val="004E7480"/>
    <w:rsid w:val="004E7A44"/>
    <w:rsid w:val="004E7EEC"/>
    <w:rsid w:val="004F1A54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1170"/>
    <w:rsid w:val="0050275B"/>
    <w:rsid w:val="00502F77"/>
    <w:rsid w:val="00504A0B"/>
    <w:rsid w:val="00505611"/>
    <w:rsid w:val="0050718E"/>
    <w:rsid w:val="005129CD"/>
    <w:rsid w:val="005132B3"/>
    <w:rsid w:val="005132F8"/>
    <w:rsid w:val="005135AC"/>
    <w:rsid w:val="00513C78"/>
    <w:rsid w:val="0051416A"/>
    <w:rsid w:val="00514DC7"/>
    <w:rsid w:val="00514E67"/>
    <w:rsid w:val="00515096"/>
    <w:rsid w:val="00516C6A"/>
    <w:rsid w:val="00517056"/>
    <w:rsid w:val="0051714F"/>
    <w:rsid w:val="00520D12"/>
    <w:rsid w:val="00523113"/>
    <w:rsid w:val="005254FB"/>
    <w:rsid w:val="00526BB0"/>
    <w:rsid w:val="00527539"/>
    <w:rsid w:val="00531DA9"/>
    <w:rsid w:val="00535E2F"/>
    <w:rsid w:val="005376AF"/>
    <w:rsid w:val="00537F50"/>
    <w:rsid w:val="0054084A"/>
    <w:rsid w:val="00541D4E"/>
    <w:rsid w:val="00542427"/>
    <w:rsid w:val="00544090"/>
    <w:rsid w:val="005460E2"/>
    <w:rsid w:val="005472D4"/>
    <w:rsid w:val="0055112B"/>
    <w:rsid w:val="005522F9"/>
    <w:rsid w:val="00553D11"/>
    <w:rsid w:val="005544BE"/>
    <w:rsid w:val="00555E1A"/>
    <w:rsid w:val="0055662F"/>
    <w:rsid w:val="005568EB"/>
    <w:rsid w:val="0055700A"/>
    <w:rsid w:val="00557630"/>
    <w:rsid w:val="0056202A"/>
    <w:rsid w:val="005624FD"/>
    <w:rsid w:val="00563D51"/>
    <w:rsid w:val="0056472E"/>
    <w:rsid w:val="00564BCD"/>
    <w:rsid w:val="00564F01"/>
    <w:rsid w:val="00565100"/>
    <w:rsid w:val="00565433"/>
    <w:rsid w:val="0056593D"/>
    <w:rsid w:val="00570188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4F02"/>
    <w:rsid w:val="005868B2"/>
    <w:rsid w:val="00586DA0"/>
    <w:rsid w:val="00586F2F"/>
    <w:rsid w:val="005874E7"/>
    <w:rsid w:val="00590B18"/>
    <w:rsid w:val="00591F45"/>
    <w:rsid w:val="00593128"/>
    <w:rsid w:val="00593420"/>
    <w:rsid w:val="005935D9"/>
    <w:rsid w:val="00594BDC"/>
    <w:rsid w:val="00595043"/>
    <w:rsid w:val="00596A78"/>
    <w:rsid w:val="005978ED"/>
    <w:rsid w:val="005A072F"/>
    <w:rsid w:val="005A0BF3"/>
    <w:rsid w:val="005A35AB"/>
    <w:rsid w:val="005A4150"/>
    <w:rsid w:val="005A4151"/>
    <w:rsid w:val="005A43A2"/>
    <w:rsid w:val="005A46B8"/>
    <w:rsid w:val="005A5DE9"/>
    <w:rsid w:val="005A79D8"/>
    <w:rsid w:val="005A7ACC"/>
    <w:rsid w:val="005A7E8A"/>
    <w:rsid w:val="005B06CD"/>
    <w:rsid w:val="005B261B"/>
    <w:rsid w:val="005B29E2"/>
    <w:rsid w:val="005B5260"/>
    <w:rsid w:val="005B64FE"/>
    <w:rsid w:val="005B7AF1"/>
    <w:rsid w:val="005B7D05"/>
    <w:rsid w:val="005C195E"/>
    <w:rsid w:val="005C2156"/>
    <w:rsid w:val="005C229D"/>
    <w:rsid w:val="005C3750"/>
    <w:rsid w:val="005C4A0A"/>
    <w:rsid w:val="005C4C69"/>
    <w:rsid w:val="005C5250"/>
    <w:rsid w:val="005C5D60"/>
    <w:rsid w:val="005C5EF7"/>
    <w:rsid w:val="005C70EF"/>
    <w:rsid w:val="005C748D"/>
    <w:rsid w:val="005C75B3"/>
    <w:rsid w:val="005D0F6F"/>
    <w:rsid w:val="005D11BF"/>
    <w:rsid w:val="005D321C"/>
    <w:rsid w:val="005D3874"/>
    <w:rsid w:val="005D5731"/>
    <w:rsid w:val="005D7B20"/>
    <w:rsid w:val="005E00C0"/>
    <w:rsid w:val="005E025A"/>
    <w:rsid w:val="005E0875"/>
    <w:rsid w:val="005E0AEB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188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216A"/>
    <w:rsid w:val="006045A6"/>
    <w:rsid w:val="006078D2"/>
    <w:rsid w:val="00615348"/>
    <w:rsid w:val="00615E16"/>
    <w:rsid w:val="0061614B"/>
    <w:rsid w:val="0061679B"/>
    <w:rsid w:val="0061784E"/>
    <w:rsid w:val="006178DC"/>
    <w:rsid w:val="00617ECD"/>
    <w:rsid w:val="00621FA0"/>
    <w:rsid w:val="00622295"/>
    <w:rsid w:val="006227DF"/>
    <w:rsid w:val="00624CF7"/>
    <w:rsid w:val="0062581E"/>
    <w:rsid w:val="00625E3F"/>
    <w:rsid w:val="00630F84"/>
    <w:rsid w:val="00635AB4"/>
    <w:rsid w:val="00636A09"/>
    <w:rsid w:val="00637590"/>
    <w:rsid w:val="0063783B"/>
    <w:rsid w:val="00640A6A"/>
    <w:rsid w:val="0064114D"/>
    <w:rsid w:val="00641198"/>
    <w:rsid w:val="00643885"/>
    <w:rsid w:val="006438F9"/>
    <w:rsid w:val="006445E0"/>
    <w:rsid w:val="00644B90"/>
    <w:rsid w:val="00646362"/>
    <w:rsid w:val="0064642E"/>
    <w:rsid w:val="00646CA9"/>
    <w:rsid w:val="00647288"/>
    <w:rsid w:val="00647E56"/>
    <w:rsid w:val="0065028F"/>
    <w:rsid w:val="0065046A"/>
    <w:rsid w:val="00651448"/>
    <w:rsid w:val="00655733"/>
    <w:rsid w:val="00656940"/>
    <w:rsid w:val="00656A41"/>
    <w:rsid w:val="0065716D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0CA"/>
    <w:rsid w:val="006717BA"/>
    <w:rsid w:val="00672CE1"/>
    <w:rsid w:val="00673934"/>
    <w:rsid w:val="00673A55"/>
    <w:rsid w:val="0067583E"/>
    <w:rsid w:val="00677A18"/>
    <w:rsid w:val="00677C03"/>
    <w:rsid w:val="00681DE0"/>
    <w:rsid w:val="00682C07"/>
    <w:rsid w:val="006841B8"/>
    <w:rsid w:val="006841E0"/>
    <w:rsid w:val="006856AC"/>
    <w:rsid w:val="0068576E"/>
    <w:rsid w:val="00685E6B"/>
    <w:rsid w:val="006868EA"/>
    <w:rsid w:val="00690048"/>
    <w:rsid w:val="006921C2"/>
    <w:rsid w:val="0069375A"/>
    <w:rsid w:val="0069532C"/>
    <w:rsid w:val="00696621"/>
    <w:rsid w:val="006A004E"/>
    <w:rsid w:val="006A1094"/>
    <w:rsid w:val="006A20E2"/>
    <w:rsid w:val="006A2BE3"/>
    <w:rsid w:val="006A2EFB"/>
    <w:rsid w:val="006A3BFF"/>
    <w:rsid w:val="006A3F69"/>
    <w:rsid w:val="006A402E"/>
    <w:rsid w:val="006A42ED"/>
    <w:rsid w:val="006A5680"/>
    <w:rsid w:val="006A5C64"/>
    <w:rsid w:val="006A6136"/>
    <w:rsid w:val="006A741B"/>
    <w:rsid w:val="006B021A"/>
    <w:rsid w:val="006B1E2F"/>
    <w:rsid w:val="006B1EFD"/>
    <w:rsid w:val="006B5BE9"/>
    <w:rsid w:val="006C4017"/>
    <w:rsid w:val="006C547C"/>
    <w:rsid w:val="006C5BE0"/>
    <w:rsid w:val="006C6753"/>
    <w:rsid w:val="006C6ECF"/>
    <w:rsid w:val="006D0390"/>
    <w:rsid w:val="006D0E31"/>
    <w:rsid w:val="006D2D8F"/>
    <w:rsid w:val="006D33A9"/>
    <w:rsid w:val="006D34BE"/>
    <w:rsid w:val="006D5A8D"/>
    <w:rsid w:val="006D5D9D"/>
    <w:rsid w:val="006D5DAA"/>
    <w:rsid w:val="006D5F32"/>
    <w:rsid w:val="006D70AE"/>
    <w:rsid w:val="006D7448"/>
    <w:rsid w:val="006E01F8"/>
    <w:rsid w:val="006E04B4"/>
    <w:rsid w:val="006E39E3"/>
    <w:rsid w:val="006E45CA"/>
    <w:rsid w:val="006E65D5"/>
    <w:rsid w:val="006E7168"/>
    <w:rsid w:val="006E71E4"/>
    <w:rsid w:val="006F0FCC"/>
    <w:rsid w:val="006F1F82"/>
    <w:rsid w:val="006F29EF"/>
    <w:rsid w:val="006F34B3"/>
    <w:rsid w:val="006F467A"/>
    <w:rsid w:val="006F6B9A"/>
    <w:rsid w:val="00701A1E"/>
    <w:rsid w:val="00701AEA"/>
    <w:rsid w:val="00702959"/>
    <w:rsid w:val="00703484"/>
    <w:rsid w:val="007044C3"/>
    <w:rsid w:val="00704DF8"/>
    <w:rsid w:val="0070546E"/>
    <w:rsid w:val="007056D5"/>
    <w:rsid w:val="00710BDE"/>
    <w:rsid w:val="00714E0C"/>
    <w:rsid w:val="00715BD0"/>
    <w:rsid w:val="00716C35"/>
    <w:rsid w:val="00717AEF"/>
    <w:rsid w:val="007217D4"/>
    <w:rsid w:val="00721F0B"/>
    <w:rsid w:val="00723E6E"/>
    <w:rsid w:val="00723F24"/>
    <w:rsid w:val="007242B5"/>
    <w:rsid w:val="00727515"/>
    <w:rsid w:val="00727AC3"/>
    <w:rsid w:val="00733B40"/>
    <w:rsid w:val="007342AA"/>
    <w:rsid w:val="00734738"/>
    <w:rsid w:val="007351AF"/>
    <w:rsid w:val="00736019"/>
    <w:rsid w:val="007361A8"/>
    <w:rsid w:val="007373FC"/>
    <w:rsid w:val="00742F5B"/>
    <w:rsid w:val="00743479"/>
    <w:rsid w:val="00745BBF"/>
    <w:rsid w:val="00745D2E"/>
    <w:rsid w:val="00747593"/>
    <w:rsid w:val="00750871"/>
    <w:rsid w:val="007509ED"/>
    <w:rsid w:val="00751C72"/>
    <w:rsid w:val="00753068"/>
    <w:rsid w:val="0075425E"/>
    <w:rsid w:val="0075446D"/>
    <w:rsid w:val="00754EC8"/>
    <w:rsid w:val="00756E73"/>
    <w:rsid w:val="00757443"/>
    <w:rsid w:val="00763A1D"/>
    <w:rsid w:val="00764E18"/>
    <w:rsid w:val="00765298"/>
    <w:rsid w:val="007658B4"/>
    <w:rsid w:val="00765E18"/>
    <w:rsid w:val="00765ED1"/>
    <w:rsid w:val="0076605C"/>
    <w:rsid w:val="00767378"/>
    <w:rsid w:val="007706BD"/>
    <w:rsid w:val="00770C86"/>
    <w:rsid w:val="00772451"/>
    <w:rsid w:val="00772543"/>
    <w:rsid w:val="00772750"/>
    <w:rsid w:val="00774F28"/>
    <w:rsid w:val="0077577E"/>
    <w:rsid w:val="0078107E"/>
    <w:rsid w:val="007810D1"/>
    <w:rsid w:val="0078175C"/>
    <w:rsid w:val="00782514"/>
    <w:rsid w:val="00783DB9"/>
    <w:rsid w:val="00784882"/>
    <w:rsid w:val="00785314"/>
    <w:rsid w:val="00786094"/>
    <w:rsid w:val="007862BE"/>
    <w:rsid w:val="007864D0"/>
    <w:rsid w:val="00786B6C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7AC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38"/>
    <w:rsid w:val="007C661B"/>
    <w:rsid w:val="007C6DA8"/>
    <w:rsid w:val="007C79B1"/>
    <w:rsid w:val="007D2864"/>
    <w:rsid w:val="007D2A47"/>
    <w:rsid w:val="007D3611"/>
    <w:rsid w:val="007D4F76"/>
    <w:rsid w:val="007D7397"/>
    <w:rsid w:val="007D789D"/>
    <w:rsid w:val="007D7BC1"/>
    <w:rsid w:val="007E1B54"/>
    <w:rsid w:val="007E216D"/>
    <w:rsid w:val="007E27FA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C19"/>
    <w:rsid w:val="007F6C2B"/>
    <w:rsid w:val="0080079B"/>
    <w:rsid w:val="00801C9C"/>
    <w:rsid w:val="00806668"/>
    <w:rsid w:val="0081354D"/>
    <w:rsid w:val="008150D8"/>
    <w:rsid w:val="0081510C"/>
    <w:rsid w:val="008157F4"/>
    <w:rsid w:val="00817BE1"/>
    <w:rsid w:val="00823B6F"/>
    <w:rsid w:val="00824849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558"/>
    <w:rsid w:val="00850946"/>
    <w:rsid w:val="008518AA"/>
    <w:rsid w:val="00852485"/>
    <w:rsid w:val="00853E0F"/>
    <w:rsid w:val="00853E87"/>
    <w:rsid w:val="008577DD"/>
    <w:rsid w:val="00857D70"/>
    <w:rsid w:val="00860A21"/>
    <w:rsid w:val="00864E92"/>
    <w:rsid w:val="008651F7"/>
    <w:rsid w:val="00867C8B"/>
    <w:rsid w:val="00867E0C"/>
    <w:rsid w:val="00867E20"/>
    <w:rsid w:val="008706EA"/>
    <w:rsid w:val="00872274"/>
    <w:rsid w:val="00872917"/>
    <w:rsid w:val="00873C9F"/>
    <w:rsid w:val="00874E52"/>
    <w:rsid w:val="00876BB2"/>
    <w:rsid w:val="00877BD7"/>
    <w:rsid w:val="00881515"/>
    <w:rsid w:val="008828AF"/>
    <w:rsid w:val="008828FE"/>
    <w:rsid w:val="00883606"/>
    <w:rsid w:val="0088449C"/>
    <w:rsid w:val="00886152"/>
    <w:rsid w:val="00887AB6"/>
    <w:rsid w:val="00890017"/>
    <w:rsid w:val="00891FD2"/>
    <w:rsid w:val="00892479"/>
    <w:rsid w:val="008938EE"/>
    <w:rsid w:val="00893FF7"/>
    <w:rsid w:val="008944F3"/>
    <w:rsid w:val="008956AB"/>
    <w:rsid w:val="00897A79"/>
    <w:rsid w:val="008A0FA7"/>
    <w:rsid w:val="008A15CC"/>
    <w:rsid w:val="008A209F"/>
    <w:rsid w:val="008A22B3"/>
    <w:rsid w:val="008A2A66"/>
    <w:rsid w:val="008A4518"/>
    <w:rsid w:val="008A457B"/>
    <w:rsid w:val="008A4B26"/>
    <w:rsid w:val="008A4B97"/>
    <w:rsid w:val="008A4E3F"/>
    <w:rsid w:val="008A7178"/>
    <w:rsid w:val="008B2712"/>
    <w:rsid w:val="008B4E5C"/>
    <w:rsid w:val="008B56A6"/>
    <w:rsid w:val="008B5AE3"/>
    <w:rsid w:val="008B693F"/>
    <w:rsid w:val="008B75E9"/>
    <w:rsid w:val="008B7CE4"/>
    <w:rsid w:val="008C05F1"/>
    <w:rsid w:val="008C1F7E"/>
    <w:rsid w:val="008C3378"/>
    <w:rsid w:val="008C3749"/>
    <w:rsid w:val="008C444C"/>
    <w:rsid w:val="008C6A3F"/>
    <w:rsid w:val="008C7266"/>
    <w:rsid w:val="008C736A"/>
    <w:rsid w:val="008D00ED"/>
    <w:rsid w:val="008D2360"/>
    <w:rsid w:val="008D2A47"/>
    <w:rsid w:val="008D49EA"/>
    <w:rsid w:val="008D72F4"/>
    <w:rsid w:val="008D7E74"/>
    <w:rsid w:val="008E03E7"/>
    <w:rsid w:val="008E3FB9"/>
    <w:rsid w:val="008E5DB1"/>
    <w:rsid w:val="008E7157"/>
    <w:rsid w:val="008F0A95"/>
    <w:rsid w:val="008F110E"/>
    <w:rsid w:val="008F5554"/>
    <w:rsid w:val="008F5C57"/>
    <w:rsid w:val="008F66D7"/>
    <w:rsid w:val="008F698B"/>
    <w:rsid w:val="008F6DDE"/>
    <w:rsid w:val="0090110D"/>
    <w:rsid w:val="0090133E"/>
    <w:rsid w:val="00901671"/>
    <w:rsid w:val="009023F5"/>
    <w:rsid w:val="0090288B"/>
    <w:rsid w:val="00902E79"/>
    <w:rsid w:val="009044DE"/>
    <w:rsid w:val="00905368"/>
    <w:rsid w:val="00905678"/>
    <w:rsid w:val="00912CD3"/>
    <w:rsid w:val="009134EB"/>
    <w:rsid w:val="00914498"/>
    <w:rsid w:val="00915A0C"/>
    <w:rsid w:val="00915FDF"/>
    <w:rsid w:val="00916DF2"/>
    <w:rsid w:val="009172C5"/>
    <w:rsid w:val="00917ECF"/>
    <w:rsid w:val="0092085A"/>
    <w:rsid w:val="00921C4C"/>
    <w:rsid w:val="00921D2F"/>
    <w:rsid w:val="00921FB9"/>
    <w:rsid w:val="009222DB"/>
    <w:rsid w:val="009247BC"/>
    <w:rsid w:val="00925371"/>
    <w:rsid w:val="0092590A"/>
    <w:rsid w:val="00925BB0"/>
    <w:rsid w:val="009265F7"/>
    <w:rsid w:val="009266B9"/>
    <w:rsid w:val="0092773E"/>
    <w:rsid w:val="00927837"/>
    <w:rsid w:val="0093132A"/>
    <w:rsid w:val="00932442"/>
    <w:rsid w:val="00934CDE"/>
    <w:rsid w:val="00934EA2"/>
    <w:rsid w:val="00935856"/>
    <w:rsid w:val="00935E93"/>
    <w:rsid w:val="00936315"/>
    <w:rsid w:val="009373CA"/>
    <w:rsid w:val="00942093"/>
    <w:rsid w:val="00942AA2"/>
    <w:rsid w:val="00943BF3"/>
    <w:rsid w:val="009442A4"/>
    <w:rsid w:val="0094514C"/>
    <w:rsid w:val="009455E3"/>
    <w:rsid w:val="00945737"/>
    <w:rsid w:val="00946E30"/>
    <w:rsid w:val="009470A5"/>
    <w:rsid w:val="00950040"/>
    <w:rsid w:val="00951D38"/>
    <w:rsid w:val="009527EC"/>
    <w:rsid w:val="009533B8"/>
    <w:rsid w:val="00954588"/>
    <w:rsid w:val="0095460E"/>
    <w:rsid w:val="00954A00"/>
    <w:rsid w:val="0095505B"/>
    <w:rsid w:val="009563C0"/>
    <w:rsid w:val="009572DE"/>
    <w:rsid w:val="00960A31"/>
    <w:rsid w:val="00963C3C"/>
    <w:rsid w:val="00963F39"/>
    <w:rsid w:val="0096419F"/>
    <w:rsid w:val="009650DF"/>
    <w:rsid w:val="0096527C"/>
    <w:rsid w:val="00965FDC"/>
    <w:rsid w:val="009667F4"/>
    <w:rsid w:val="009674DE"/>
    <w:rsid w:val="009677D5"/>
    <w:rsid w:val="00967F98"/>
    <w:rsid w:val="00970E56"/>
    <w:rsid w:val="00971EB5"/>
    <w:rsid w:val="00973827"/>
    <w:rsid w:val="009752B5"/>
    <w:rsid w:val="0097722B"/>
    <w:rsid w:val="00977E04"/>
    <w:rsid w:val="009801BA"/>
    <w:rsid w:val="00983D84"/>
    <w:rsid w:val="009840A7"/>
    <w:rsid w:val="0098467A"/>
    <w:rsid w:val="00985354"/>
    <w:rsid w:val="00985840"/>
    <w:rsid w:val="009927CD"/>
    <w:rsid w:val="00992EDA"/>
    <w:rsid w:val="00993769"/>
    <w:rsid w:val="00993A0E"/>
    <w:rsid w:val="00994353"/>
    <w:rsid w:val="00996918"/>
    <w:rsid w:val="00996C2D"/>
    <w:rsid w:val="00997BE8"/>
    <w:rsid w:val="009A2F70"/>
    <w:rsid w:val="009A347E"/>
    <w:rsid w:val="009A36D9"/>
    <w:rsid w:val="009A3947"/>
    <w:rsid w:val="009A5BF0"/>
    <w:rsid w:val="009A6221"/>
    <w:rsid w:val="009B0509"/>
    <w:rsid w:val="009B1CBD"/>
    <w:rsid w:val="009B3DD7"/>
    <w:rsid w:val="009B485C"/>
    <w:rsid w:val="009B5BFC"/>
    <w:rsid w:val="009B5ED2"/>
    <w:rsid w:val="009B72DB"/>
    <w:rsid w:val="009B7782"/>
    <w:rsid w:val="009C028D"/>
    <w:rsid w:val="009C2689"/>
    <w:rsid w:val="009C4D89"/>
    <w:rsid w:val="009C5F97"/>
    <w:rsid w:val="009C6396"/>
    <w:rsid w:val="009C6DAD"/>
    <w:rsid w:val="009D147C"/>
    <w:rsid w:val="009D2F82"/>
    <w:rsid w:val="009D3724"/>
    <w:rsid w:val="009D39E7"/>
    <w:rsid w:val="009D3AAD"/>
    <w:rsid w:val="009D4136"/>
    <w:rsid w:val="009D4A10"/>
    <w:rsid w:val="009D5A96"/>
    <w:rsid w:val="009E0186"/>
    <w:rsid w:val="009E1A88"/>
    <w:rsid w:val="009E2244"/>
    <w:rsid w:val="009E2C3E"/>
    <w:rsid w:val="009E3553"/>
    <w:rsid w:val="009E4A9E"/>
    <w:rsid w:val="009E5F07"/>
    <w:rsid w:val="009E7166"/>
    <w:rsid w:val="009E7287"/>
    <w:rsid w:val="009E7CE9"/>
    <w:rsid w:val="009E7D3B"/>
    <w:rsid w:val="009E7D48"/>
    <w:rsid w:val="009F1DA6"/>
    <w:rsid w:val="009F2D11"/>
    <w:rsid w:val="009F4212"/>
    <w:rsid w:val="009F438C"/>
    <w:rsid w:val="009F4C2D"/>
    <w:rsid w:val="009F6426"/>
    <w:rsid w:val="009F77D2"/>
    <w:rsid w:val="00A0004C"/>
    <w:rsid w:val="00A00189"/>
    <w:rsid w:val="00A04EB8"/>
    <w:rsid w:val="00A050E5"/>
    <w:rsid w:val="00A06B1F"/>
    <w:rsid w:val="00A06CB4"/>
    <w:rsid w:val="00A110C4"/>
    <w:rsid w:val="00A12B48"/>
    <w:rsid w:val="00A12DEC"/>
    <w:rsid w:val="00A1340F"/>
    <w:rsid w:val="00A16907"/>
    <w:rsid w:val="00A17B15"/>
    <w:rsid w:val="00A204DA"/>
    <w:rsid w:val="00A22242"/>
    <w:rsid w:val="00A22395"/>
    <w:rsid w:val="00A244BA"/>
    <w:rsid w:val="00A24586"/>
    <w:rsid w:val="00A24E6B"/>
    <w:rsid w:val="00A25665"/>
    <w:rsid w:val="00A26A27"/>
    <w:rsid w:val="00A277D2"/>
    <w:rsid w:val="00A33FA9"/>
    <w:rsid w:val="00A34E4E"/>
    <w:rsid w:val="00A366B3"/>
    <w:rsid w:val="00A407CB"/>
    <w:rsid w:val="00A4385F"/>
    <w:rsid w:val="00A43D51"/>
    <w:rsid w:val="00A4565C"/>
    <w:rsid w:val="00A462F3"/>
    <w:rsid w:val="00A50C38"/>
    <w:rsid w:val="00A51DB0"/>
    <w:rsid w:val="00A52810"/>
    <w:rsid w:val="00A53870"/>
    <w:rsid w:val="00A53D64"/>
    <w:rsid w:val="00A55646"/>
    <w:rsid w:val="00A60EFB"/>
    <w:rsid w:val="00A61023"/>
    <w:rsid w:val="00A633CC"/>
    <w:rsid w:val="00A63E2D"/>
    <w:rsid w:val="00A63F2F"/>
    <w:rsid w:val="00A652FA"/>
    <w:rsid w:val="00A657C9"/>
    <w:rsid w:val="00A66B44"/>
    <w:rsid w:val="00A705BF"/>
    <w:rsid w:val="00A70E11"/>
    <w:rsid w:val="00A72715"/>
    <w:rsid w:val="00A72CDC"/>
    <w:rsid w:val="00A72E9A"/>
    <w:rsid w:val="00A7484D"/>
    <w:rsid w:val="00A75565"/>
    <w:rsid w:val="00A759F1"/>
    <w:rsid w:val="00A76142"/>
    <w:rsid w:val="00A76548"/>
    <w:rsid w:val="00A81637"/>
    <w:rsid w:val="00A81EC4"/>
    <w:rsid w:val="00A82E0B"/>
    <w:rsid w:val="00A83779"/>
    <w:rsid w:val="00A839CE"/>
    <w:rsid w:val="00A83A3E"/>
    <w:rsid w:val="00A8685C"/>
    <w:rsid w:val="00A87EE4"/>
    <w:rsid w:val="00A90418"/>
    <w:rsid w:val="00A90C0F"/>
    <w:rsid w:val="00A91009"/>
    <w:rsid w:val="00A91F20"/>
    <w:rsid w:val="00A92D57"/>
    <w:rsid w:val="00A92EC0"/>
    <w:rsid w:val="00A92F16"/>
    <w:rsid w:val="00A94585"/>
    <w:rsid w:val="00A960A1"/>
    <w:rsid w:val="00A97083"/>
    <w:rsid w:val="00A977BA"/>
    <w:rsid w:val="00A97A5C"/>
    <w:rsid w:val="00AA21A0"/>
    <w:rsid w:val="00AA2B6E"/>
    <w:rsid w:val="00AA3165"/>
    <w:rsid w:val="00AA4072"/>
    <w:rsid w:val="00AA6716"/>
    <w:rsid w:val="00AA6B2E"/>
    <w:rsid w:val="00AA7ABF"/>
    <w:rsid w:val="00AB027A"/>
    <w:rsid w:val="00AB1AB5"/>
    <w:rsid w:val="00AB1C4D"/>
    <w:rsid w:val="00AB2DAF"/>
    <w:rsid w:val="00AB3DB9"/>
    <w:rsid w:val="00AB4879"/>
    <w:rsid w:val="00AB6C27"/>
    <w:rsid w:val="00AB75B1"/>
    <w:rsid w:val="00AC3AB8"/>
    <w:rsid w:val="00AC4A42"/>
    <w:rsid w:val="00AC4FA2"/>
    <w:rsid w:val="00AC53E4"/>
    <w:rsid w:val="00AC5A88"/>
    <w:rsid w:val="00AD0208"/>
    <w:rsid w:val="00AD022F"/>
    <w:rsid w:val="00AD35CC"/>
    <w:rsid w:val="00AD3DA4"/>
    <w:rsid w:val="00AD600D"/>
    <w:rsid w:val="00AD7510"/>
    <w:rsid w:val="00AE2675"/>
    <w:rsid w:val="00AE2AA8"/>
    <w:rsid w:val="00AE2EAC"/>
    <w:rsid w:val="00AE3328"/>
    <w:rsid w:val="00AE4045"/>
    <w:rsid w:val="00AE4590"/>
    <w:rsid w:val="00AE7B1A"/>
    <w:rsid w:val="00AF343F"/>
    <w:rsid w:val="00AF52A5"/>
    <w:rsid w:val="00AF5649"/>
    <w:rsid w:val="00AF6E5D"/>
    <w:rsid w:val="00AF768E"/>
    <w:rsid w:val="00AF7E9B"/>
    <w:rsid w:val="00B01BD1"/>
    <w:rsid w:val="00B021CC"/>
    <w:rsid w:val="00B024E3"/>
    <w:rsid w:val="00B029B1"/>
    <w:rsid w:val="00B05C80"/>
    <w:rsid w:val="00B0660A"/>
    <w:rsid w:val="00B070B6"/>
    <w:rsid w:val="00B1098B"/>
    <w:rsid w:val="00B11ADD"/>
    <w:rsid w:val="00B124CA"/>
    <w:rsid w:val="00B15E74"/>
    <w:rsid w:val="00B20A19"/>
    <w:rsid w:val="00B210A7"/>
    <w:rsid w:val="00B21FB1"/>
    <w:rsid w:val="00B24CA6"/>
    <w:rsid w:val="00B268BC"/>
    <w:rsid w:val="00B26CB3"/>
    <w:rsid w:val="00B27224"/>
    <w:rsid w:val="00B27357"/>
    <w:rsid w:val="00B274B2"/>
    <w:rsid w:val="00B27C55"/>
    <w:rsid w:val="00B303EE"/>
    <w:rsid w:val="00B304C9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4ED1"/>
    <w:rsid w:val="00B4771F"/>
    <w:rsid w:val="00B50E8C"/>
    <w:rsid w:val="00B50F6E"/>
    <w:rsid w:val="00B514E0"/>
    <w:rsid w:val="00B534D9"/>
    <w:rsid w:val="00B54A85"/>
    <w:rsid w:val="00B56910"/>
    <w:rsid w:val="00B57345"/>
    <w:rsid w:val="00B6091D"/>
    <w:rsid w:val="00B651D5"/>
    <w:rsid w:val="00B65268"/>
    <w:rsid w:val="00B67543"/>
    <w:rsid w:val="00B705EB"/>
    <w:rsid w:val="00B72D2E"/>
    <w:rsid w:val="00B72D32"/>
    <w:rsid w:val="00B72FAB"/>
    <w:rsid w:val="00B74979"/>
    <w:rsid w:val="00B74D6A"/>
    <w:rsid w:val="00B756C9"/>
    <w:rsid w:val="00B77883"/>
    <w:rsid w:val="00B81B36"/>
    <w:rsid w:val="00B81CC1"/>
    <w:rsid w:val="00B81EB3"/>
    <w:rsid w:val="00B83AC5"/>
    <w:rsid w:val="00B845E3"/>
    <w:rsid w:val="00B867AB"/>
    <w:rsid w:val="00B86BBB"/>
    <w:rsid w:val="00B87E43"/>
    <w:rsid w:val="00B91080"/>
    <w:rsid w:val="00B92472"/>
    <w:rsid w:val="00B940D6"/>
    <w:rsid w:val="00B943AA"/>
    <w:rsid w:val="00B94AD3"/>
    <w:rsid w:val="00B95998"/>
    <w:rsid w:val="00B95D57"/>
    <w:rsid w:val="00BA0DAD"/>
    <w:rsid w:val="00BA11D3"/>
    <w:rsid w:val="00BA1A50"/>
    <w:rsid w:val="00BA6DF1"/>
    <w:rsid w:val="00BA6FC9"/>
    <w:rsid w:val="00BA72B0"/>
    <w:rsid w:val="00BB2847"/>
    <w:rsid w:val="00BB67C6"/>
    <w:rsid w:val="00BB753E"/>
    <w:rsid w:val="00BB7D1C"/>
    <w:rsid w:val="00BB7EB1"/>
    <w:rsid w:val="00BC0823"/>
    <w:rsid w:val="00BC0E48"/>
    <w:rsid w:val="00BC10EE"/>
    <w:rsid w:val="00BC19C6"/>
    <w:rsid w:val="00BC248A"/>
    <w:rsid w:val="00BC3B24"/>
    <w:rsid w:val="00BC3E98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3C57"/>
    <w:rsid w:val="00BD4977"/>
    <w:rsid w:val="00BD4EBC"/>
    <w:rsid w:val="00BD550A"/>
    <w:rsid w:val="00BD5D42"/>
    <w:rsid w:val="00BD6D0B"/>
    <w:rsid w:val="00BD737B"/>
    <w:rsid w:val="00BD7C6B"/>
    <w:rsid w:val="00BE156F"/>
    <w:rsid w:val="00BE2626"/>
    <w:rsid w:val="00BE2C50"/>
    <w:rsid w:val="00BE307D"/>
    <w:rsid w:val="00BE30A5"/>
    <w:rsid w:val="00BE33CC"/>
    <w:rsid w:val="00BE412A"/>
    <w:rsid w:val="00BE4CFF"/>
    <w:rsid w:val="00BE5B02"/>
    <w:rsid w:val="00BE6D90"/>
    <w:rsid w:val="00BE7567"/>
    <w:rsid w:val="00BE7A1C"/>
    <w:rsid w:val="00BF1A32"/>
    <w:rsid w:val="00BF485B"/>
    <w:rsid w:val="00BF4C01"/>
    <w:rsid w:val="00BF6BFF"/>
    <w:rsid w:val="00C012A5"/>
    <w:rsid w:val="00C01907"/>
    <w:rsid w:val="00C021E2"/>
    <w:rsid w:val="00C04CDC"/>
    <w:rsid w:val="00C058D9"/>
    <w:rsid w:val="00C06096"/>
    <w:rsid w:val="00C07246"/>
    <w:rsid w:val="00C07F9C"/>
    <w:rsid w:val="00C100BB"/>
    <w:rsid w:val="00C13C36"/>
    <w:rsid w:val="00C14EC5"/>
    <w:rsid w:val="00C172E3"/>
    <w:rsid w:val="00C17B8C"/>
    <w:rsid w:val="00C2058D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D98"/>
    <w:rsid w:val="00C33084"/>
    <w:rsid w:val="00C33639"/>
    <w:rsid w:val="00C35FE9"/>
    <w:rsid w:val="00C376A1"/>
    <w:rsid w:val="00C41597"/>
    <w:rsid w:val="00C41AC2"/>
    <w:rsid w:val="00C43085"/>
    <w:rsid w:val="00C43B4A"/>
    <w:rsid w:val="00C440B1"/>
    <w:rsid w:val="00C4499B"/>
    <w:rsid w:val="00C520CB"/>
    <w:rsid w:val="00C53DB6"/>
    <w:rsid w:val="00C60B71"/>
    <w:rsid w:val="00C617D4"/>
    <w:rsid w:val="00C6312A"/>
    <w:rsid w:val="00C63660"/>
    <w:rsid w:val="00C637B8"/>
    <w:rsid w:val="00C63907"/>
    <w:rsid w:val="00C64A47"/>
    <w:rsid w:val="00C6550B"/>
    <w:rsid w:val="00C67049"/>
    <w:rsid w:val="00C6728A"/>
    <w:rsid w:val="00C67B9D"/>
    <w:rsid w:val="00C71FAA"/>
    <w:rsid w:val="00C72D1A"/>
    <w:rsid w:val="00C730BA"/>
    <w:rsid w:val="00C7626C"/>
    <w:rsid w:val="00C76B44"/>
    <w:rsid w:val="00C76CF9"/>
    <w:rsid w:val="00C76D0C"/>
    <w:rsid w:val="00C76FF0"/>
    <w:rsid w:val="00C773F6"/>
    <w:rsid w:val="00C8286F"/>
    <w:rsid w:val="00C828D6"/>
    <w:rsid w:val="00C83D64"/>
    <w:rsid w:val="00C8509C"/>
    <w:rsid w:val="00C86215"/>
    <w:rsid w:val="00C86C4E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0C39"/>
    <w:rsid w:val="00CA13C0"/>
    <w:rsid w:val="00CA1820"/>
    <w:rsid w:val="00CA2002"/>
    <w:rsid w:val="00CA52A7"/>
    <w:rsid w:val="00CA6198"/>
    <w:rsid w:val="00CA6D92"/>
    <w:rsid w:val="00CA74AE"/>
    <w:rsid w:val="00CB0C66"/>
    <w:rsid w:val="00CB0D0A"/>
    <w:rsid w:val="00CB0D14"/>
    <w:rsid w:val="00CB16FC"/>
    <w:rsid w:val="00CB48EA"/>
    <w:rsid w:val="00CB61B6"/>
    <w:rsid w:val="00CB6375"/>
    <w:rsid w:val="00CB6AFC"/>
    <w:rsid w:val="00CB6D52"/>
    <w:rsid w:val="00CC05CC"/>
    <w:rsid w:val="00CC0715"/>
    <w:rsid w:val="00CC0718"/>
    <w:rsid w:val="00CC12A3"/>
    <w:rsid w:val="00CC2057"/>
    <w:rsid w:val="00CC3300"/>
    <w:rsid w:val="00CC5CB1"/>
    <w:rsid w:val="00CC7310"/>
    <w:rsid w:val="00CC7595"/>
    <w:rsid w:val="00CD01DD"/>
    <w:rsid w:val="00CD031C"/>
    <w:rsid w:val="00CD09C9"/>
    <w:rsid w:val="00CD0D03"/>
    <w:rsid w:val="00CD124E"/>
    <w:rsid w:val="00CD2121"/>
    <w:rsid w:val="00CD3DB5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269"/>
    <w:rsid w:val="00CE5F58"/>
    <w:rsid w:val="00CF003E"/>
    <w:rsid w:val="00CF03BD"/>
    <w:rsid w:val="00CF1156"/>
    <w:rsid w:val="00CF340A"/>
    <w:rsid w:val="00CF3593"/>
    <w:rsid w:val="00CF464F"/>
    <w:rsid w:val="00CF7105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66BB"/>
    <w:rsid w:val="00D06B0D"/>
    <w:rsid w:val="00D06F70"/>
    <w:rsid w:val="00D07BF4"/>
    <w:rsid w:val="00D07FDC"/>
    <w:rsid w:val="00D10E34"/>
    <w:rsid w:val="00D125A3"/>
    <w:rsid w:val="00D1297F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6D"/>
    <w:rsid w:val="00D35ACC"/>
    <w:rsid w:val="00D363B2"/>
    <w:rsid w:val="00D36B64"/>
    <w:rsid w:val="00D3757E"/>
    <w:rsid w:val="00D37A8D"/>
    <w:rsid w:val="00D40559"/>
    <w:rsid w:val="00D41A7B"/>
    <w:rsid w:val="00D422C5"/>
    <w:rsid w:val="00D44802"/>
    <w:rsid w:val="00D46FCC"/>
    <w:rsid w:val="00D471FD"/>
    <w:rsid w:val="00D47887"/>
    <w:rsid w:val="00D50ADB"/>
    <w:rsid w:val="00D51105"/>
    <w:rsid w:val="00D51F72"/>
    <w:rsid w:val="00D548BF"/>
    <w:rsid w:val="00D54ED2"/>
    <w:rsid w:val="00D578E2"/>
    <w:rsid w:val="00D57B20"/>
    <w:rsid w:val="00D6130C"/>
    <w:rsid w:val="00D61357"/>
    <w:rsid w:val="00D629B9"/>
    <w:rsid w:val="00D64075"/>
    <w:rsid w:val="00D65547"/>
    <w:rsid w:val="00D65C79"/>
    <w:rsid w:val="00D65F52"/>
    <w:rsid w:val="00D66CE4"/>
    <w:rsid w:val="00D70002"/>
    <w:rsid w:val="00D7008B"/>
    <w:rsid w:val="00D70916"/>
    <w:rsid w:val="00D72828"/>
    <w:rsid w:val="00D732BE"/>
    <w:rsid w:val="00D74A8E"/>
    <w:rsid w:val="00D762A7"/>
    <w:rsid w:val="00D77B2F"/>
    <w:rsid w:val="00D842D9"/>
    <w:rsid w:val="00D849D7"/>
    <w:rsid w:val="00D855DC"/>
    <w:rsid w:val="00D85BDA"/>
    <w:rsid w:val="00D87119"/>
    <w:rsid w:val="00D9214A"/>
    <w:rsid w:val="00D924B8"/>
    <w:rsid w:val="00D94E7D"/>
    <w:rsid w:val="00D95260"/>
    <w:rsid w:val="00D95305"/>
    <w:rsid w:val="00D96EFA"/>
    <w:rsid w:val="00DA2A22"/>
    <w:rsid w:val="00DA4812"/>
    <w:rsid w:val="00DA4F48"/>
    <w:rsid w:val="00DA7E93"/>
    <w:rsid w:val="00DB121D"/>
    <w:rsid w:val="00DB12E4"/>
    <w:rsid w:val="00DB1E21"/>
    <w:rsid w:val="00DB253E"/>
    <w:rsid w:val="00DB3CD5"/>
    <w:rsid w:val="00DB49BD"/>
    <w:rsid w:val="00DB59D3"/>
    <w:rsid w:val="00DB5BB6"/>
    <w:rsid w:val="00DB6336"/>
    <w:rsid w:val="00DB6F17"/>
    <w:rsid w:val="00DC0311"/>
    <w:rsid w:val="00DC0522"/>
    <w:rsid w:val="00DC1BD8"/>
    <w:rsid w:val="00DC3E27"/>
    <w:rsid w:val="00DC5DE4"/>
    <w:rsid w:val="00DC6457"/>
    <w:rsid w:val="00DC64E9"/>
    <w:rsid w:val="00DD02DF"/>
    <w:rsid w:val="00DD12F1"/>
    <w:rsid w:val="00DD1CDD"/>
    <w:rsid w:val="00DD22C0"/>
    <w:rsid w:val="00DD2319"/>
    <w:rsid w:val="00DD565E"/>
    <w:rsid w:val="00DD5684"/>
    <w:rsid w:val="00DD5C4E"/>
    <w:rsid w:val="00DD63C8"/>
    <w:rsid w:val="00DE10D1"/>
    <w:rsid w:val="00DE18C0"/>
    <w:rsid w:val="00DE276D"/>
    <w:rsid w:val="00DE30D6"/>
    <w:rsid w:val="00DE384F"/>
    <w:rsid w:val="00DE3EDC"/>
    <w:rsid w:val="00DF0F15"/>
    <w:rsid w:val="00DF16FA"/>
    <w:rsid w:val="00DF1887"/>
    <w:rsid w:val="00DF2A0E"/>
    <w:rsid w:val="00DF33B4"/>
    <w:rsid w:val="00DF4E88"/>
    <w:rsid w:val="00DF4F92"/>
    <w:rsid w:val="00DF5015"/>
    <w:rsid w:val="00DF590D"/>
    <w:rsid w:val="00DF5F80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30B5"/>
    <w:rsid w:val="00E13AAF"/>
    <w:rsid w:val="00E15157"/>
    <w:rsid w:val="00E1582E"/>
    <w:rsid w:val="00E16DA7"/>
    <w:rsid w:val="00E200C2"/>
    <w:rsid w:val="00E21E20"/>
    <w:rsid w:val="00E2248A"/>
    <w:rsid w:val="00E25E80"/>
    <w:rsid w:val="00E26840"/>
    <w:rsid w:val="00E304DC"/>
    <w:rsid w:val="00E30E7B"/>
    <w:rsid w:val="00E31580"/>
    <w:rsid w:val="00E32011"/>
    <w:rsid w:val="00E32A28"/>
    <w:rsid w:val="00E32E83"/>
    <w:rsid w:val="00E34EAA"/>
    <w:rsid w:val="00E351BA"/>
    <w:rsid w:val="00E355B4"/>
    <w:rsid w:val="00E4107A"/>
    <w:rsid w:val="00E42E0E"/>
    <w:rsid w:val="00E42EAD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41A1"/>
    <w:rsid w:val="00E55437"/>
    <w:rsid w:val="00E55633"/>
    <w:rsid w:val="00E5645C"/>
    <w:rsid w:val="00E56F85"/>
    <w:rsid w:val="00E60E26"/>
    <w:rsid w:val="00E61242"/>
    <w:rsid w:val="00E61959"/>
    <w:rsid w:val="00E62823"/>
    <w:rsid w:val="00E63897"/>
    <w:rsid w:val="00E640D3"/>
    <w:rsid w:val="00E66020"/>
    <w:rsid w:val="00E66EFB"/>
    <w:rsid w:val="00E70555"/>
    <w:rsid w:val="00E71DCB"/>
    <w:rsid w:val="00E74DA5"/>
    <w:rsid w:val="00E7579D"/>
    <w:rsid w:val="00E7590B"/>
    <w:rsid w:val="00E76271"/>
    <w:rsid w:val="00E76C54"/>
    <w:rsid w:val="00E778E7"/>
    <w:rsid w:val="00E803EA"/>
    <w:rsid w:val="00E81343"/>
    <w:rsid w:val="00E81392"/>
    <w:rsid w:val="00E82973"/>
    <w:rsid w:val="00E83775"/>
    <w:rsid w:val="00E83B90"/>
    <w:rsid w:val="00E83D31"/>
    <w:rsid w:val="00E860B7"/>
    <w:rsid w:val="00E915BA"/>
    <w:rsid w:val="00E92076"/>
    <w:rsid w:val="00E92BB4"/>
    <w:rsid w:val="00E940BB"/>
    <w:rsid w:val="00E945F3"/>
    <w:rsid w:val="00E94875"/>
    <w:rsid w:val="00E95398"/>
    <w:rsid w:val="00E96D46"/>
    <w:rsid w:val="00E97A04"/>
    <w:rsid w:val="00E97D3B"/>
    <w:rsid w:val="00E97E35"/>
    <w:rsid w:val="00EA07E5"/>
    <w:rsid w:val="00EA0A74"/>
    <w:rsid w:val="00EA1686"/>
    <w:rsid w:val="00EA21EB"/>
    <w:rsid w:val="00EA3735"/>
    <w:rsid w:val="00EA64E5"/>
    <w:rsid w:val="00EA6F95"/>
    <w:rsid w:val="00EB0232"/>
    <w:rsid w:val="00EB0D7F"/>
    <w:rsid w:val="00EB2784"/>
    <w:rsid w:val="00EB32E4"/>
    <w:rsid w:val="00EB384C"/>
    <w:rsid w:val="00EB410E"/>
    <w:rsid w:val="00EB481A"/>
    <w:rsid w:val="00EC009A"/>
    <w:rsid w:val="00EC0663"/>
    <w:rsid w:val="00EC0668"/>
    <w:rsid w:val="00EC1121"/>
    <w:rsid w:val="00EC13AD"/>
    <w:rsid w:val="00EC37F6"/>
    <w:rsid w:val="00EC3CBA"/>
    <w:rsid w:val="00EC57F9"/>
    <w:rsid w:val="00EC6AD2"/>
    <w:rsid w:val="00EC6E09"/>
    <w:rsid w:val="00ED0307"/>
    <w:rsid w:val="00ED06DB"/>
    <w:rsid w:val="00ED0933"/>
    <w:rsid w:val="00ED0ABA"/>
    <w:rsid w:val="00ED1029"/>
    <w:rsid w:val="00ED139C"/>
    <w:rsid w:val="00ED141E"/>
    <w:rsid w:val="00ED1633"/>
    <w:rsid w:val="00ED3BBF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192"/>
    <w:rsid w:val="00EF6FA1"/>
    <w:rsid w:val="00F00F95"/>
    <w:rsid w:val="00F01FB2"/>
    <w:rsid w:val="00F02421"/>
    <w:rsid w:val="00F02F56"/>
    <w:rsid w:val="00F03E50"/>
    <w:rsid w:val="00F04D70"/>
    <w:rsid w:val="00F050F2"/>
    <w:rsid w:val="00F05A81"/>
    <w:rsid w:val="00F06B06"/>
    <w:rsid w:val="00F0784B"/>
    <w:rsid w:val="00F107FF"/>
    <w:rsid w:val="00F10A32"/>
    <w:rsid w:val="00F12300"/>
    <w:rsid w:val="00F1415A"/>
    <w:rsid w:val="00F1620D"/>
    <w:rsid w:val="00F172AC"/>
    <w:rsid w:val="00F203E7"/>
    <w:rsid w:val="00F21FD8"/>
    <w:rsid w:val="00F22116"/>
    <w:rsid w:val="00F24403"/>
    <w:rsid w:val="00F259C9"/>
    <w:rsid w:val="00F27397"/>
    <w:rsid w:val="00F30F87"/>
    <w:rsid w:val="00F31A99"/>
    <w:rsid w:val="00F3252D"/>
    <w:rsid w:val="00F3279A"/>
    <w:rsid w:val="00F32C33"/>
    <w:rsid w:val="00F33910"/>
    <w:rsid w:val="00F421BE"/>
    <w:rsid w:val="00F4258D"/>
    <w:rsid w:val="00F45851"/>
    <w:rsid w:val="00F50B72"/>
    <w:rsid w:val="00F51F9F"/>
    <w:rsid w:val="00F52B65"/>
    <w:rsid w:val="00F536B5"/>
    <w:rsid w:val="00F53F18"/>
    <w:rsid w:val="00F54572"/>
    <w:rsid w:val="00F56A7B"/>
    <w:rsid w:val="00F57A7C"/>
    <w:rsid w:val="00F57A99"/>
    <w:rsid w:val="00F60165"/>
    <w:rsid w:val="00F61584"/>
    <w:rsid w:val="00F630BB"/>
    <w:rsid w:val="00F665F2"/>
    <w:rsid w:val="00F7045E"/>
    <w:rsid w:val="00F72988"/>
    <w:rsid w:val="00F734F7"/>
    <w:rsid w:val="00F73A55"/>
    <w:rsid w:val="00F749A2"/>
    <w:rsid w:val="00F75D8A"/>
    <w:rsid w:val="00F76B52"/>
    <w:rsid w:val="00F84281"/>
    <w:rsid w:val="00F84811"/>
    <w:rsid w:val="00F84A00"/>
    <w:rsid w:val="00F853E0"/>
    <w:rsid w:val="00F85605"/>
    <w:rsid w:val="00F85659"/>
    <w:rsid w:val="00F92BA8"/>
    <w:rsid w:val="00F92F5E"/>
    <w:rsid w:val="00F93CA9"/>
    <w:rsid w:val="00F946B2"/>
    <w:rsid w:val="00F9698C"/>
    <w:rsid w:val="00F9761E"/>
    <w:rsid w:val="00F97D01"/>
    <w:rsid w:val="00FA1E6E"/>
    <w:rsid w:val="00FA2399"/>
    <w:rsid w:val="00FA3458"/>
    <w:rsid w:val="00FA3FEA"/>
    <w:rsid w:val="00FA5429"/>
    <w:rsid w:val="00FA6CFE"/>
    <w:rsid w:val="00FB1BE9"/>
    <w:rsid w:val="00FB241E"/>
    <w:rsid w:val="00FB3940"/>
    <w:rsid w:val="00FB3BE5"/>
    <w:rsid w:val="00FB63CD"/>
    <w:rsid w:val="00FB66E9"/>
    <w:rsid w:val="00FB7A93"/>
    <w:rsid w:val="00FC0941"/>
    <w:rsid w:val="00FC1FB3"/>
    <w:rsid w:val="00FC4188"/>
    <w:rsid w:val="00FC4389"/>
    <w:rsid w:val="00FC4F42"/>
    <w:rsid w:val="00FC5A8B"/>
    <w:rsid w:val="00FC65DD"/>
    <w:rsid w:val="00FC68AA"/>
    <w:rsid w:val="00FC6B24"/>
    <w:rsid w:val="00FC7172"/>
    <w:rsid w:val="00FC7259"/>
    <w:rsid w:val="00FC776F"/>
    <w:rsid w:val="00FD180A"/>
    <w:rsid w:val="00FD233D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1FCE"/>
    <w:rsid w:val="00FE42AB"/>
    <w:rsid w:val="00FE463D"/>
    <w:rsid w:val="00FE4D83"/>
    <w:rsid w:val="00FE6D6A"/>
    <w:rsid w:val="00FE7191"/>
    <w:rsid w:val="00FE7ED1"/>
    <w:rsid w:val="00FF0F81"/>
    <w:rsid w:val="00FF4462"/>
    <w:rsid w:val="00FF4D20"/>
    <w:rsid w:val="00FF5D89"/>
    <w:rsid w:val="00FF76F0"/>
    <w:rsid w:val="00FF78D9"/>
    <w:rsid w:val="00FF7B89"/>
    <w:rsid w:val="0152FC8F"/>
    <w:rsid w:val="1172DE80"/>
    <w:rsid w:val="3BAD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7B7EAB81-3A46-409F-8A03-1ACD8718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nhideWhenUsed/>
    <w:qFormat/>
    <w:rsid w:val="00EB410E"/>
    <w:pPr>
      <w:keepNext/>
      <w:numPr>
        <w:ilvl w:val="3"/>
        <w:numId w:val="2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EB410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EB410E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B410E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EB410E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EB410E"/>
    <w:pPr>
      <w:numPr>
        <w:ilvl w:val="8"/>
        <w:numId w:val="2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483E3E"/>
    <w:pPr>
      <w:numPr>
        <w:numId w:val="39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83E3E"/>
    <w:rPr>
      <w:rFonts w:ascii="Arial" w:eastAsia="MS Mincho" w:hAnsi="Arial"/>
      <w:b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EA64E5"/>
    <w:pPr>
      <w:numPr>
        <w:numId w:val="41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paragraph">
    <w:name w:val="paragraph"/>
    <w:basedOn w:val="Normal"/>
    <w:rsid w:val="00B01BD1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66832-E48E-480D-9050-7AE61AB1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877AE-0A27-4140-9FC7-B91A8B358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4</cp:revision>
  <dcterms:created xsi:type="dcterms:W3CDTF">2021-10-21T14:45:00Z</dcterms:created>
  <dcterms:modified xsi:type="dcterms:W3CDTF">2021-10-21T14:46:00Z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