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rPr>
      </w:pPr>
      <w:r>
        <w:t>3GPP TSG-RAN WG2 #114-e</w:t>
      </w:r>
      <w:r>
        <w:tab/>
      </w:r>
      <w:r>
        <w:rPr>
          <w:sz w:val="32"/>
          <w:szCs w:val="32"/>
        </w:rPr>
        <w:t xml:space="preserve">Tdoc </w:t>
      </w:r>
      <w:r>
        <w:rPr>
          <w:sz w:val="32"/>
          <w:szCs w:val="32"/>
          <w:lang w:val="en-US"/>
        </w:rPr>
        <w:t>R2-</w:t>
      </w:r>
      <w:r>
        <w:rPr>
          <w:sz w:val="32"/>
          <w:szCs w:val="32"/>
          <w:highlight w:val="yellow"/>
          <w:lang w:val="en-US"/>
        </w:rPr>
        <w:t>21xxxxx</w:t>
      </w:r>
    </w:p>
    <w:p>
      <w:pPr>
        <w:pStyle w:val="62"/>
      </w:pPr>
      <w:r>
        <w:t>Electronic meeting, 2021-05-19 - 2021-05-27</w:t>
      </w:r>
    </w:p>
    <w:p>
      <w:pPr>
        <w:spacing w:after="60"/>
        <w:ind w:left="1985" w:hanging="1985"/>
        <w:rPr>
          <w:rFonts w:ascii="Arial" w:hAnsi="Arial" w:cs="Arial"/>
          <w:bCs/>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w:t>
      </w:r>
      <w:r>
        <w:rPr>
          <w:rFonts w:ascii="Arial" w:hAnsi="Arial" w:cs="Arial"/>
          <w:bCs/>
          <w:sz w:val="22"/>
          <w:szCs w:val="22"/>
        </w:rPr>
        <w:t>Reply LS on PDB for new 5QI</w:t>
      </w:r>
    </w:p>
    <w:p>
      <w:pPr>
        <w:spacing w:after="60"/>
        <w:ind w:left="1985" w:hanging="1985"/>
        <w:rPr>
          <w:rFonts w:ascii="Arial" w:hAnsi="Arial" w:cs="Arial"/>
          <w:bCs/>
          <w:sz w:val="22"/>
          <w:szCs w:val="22"/>
        </w:rPr>
      </w:pPr>
      <w:r>
        <w:rPr>
          <w:rFonts w:ascii="Arial" w:hAnsi="Arial" w:cs="Arial"/>
          <w:b/>
          <w:sz w:val="22"/>
          <w:szCs w:val="22"/>
        </w:rPr>
        <w:t>Reply to:</w:t>
      </w:r>
      <w:r>
        <w:rPr>
          <w:rFonts w:ascii="Arial" w:hAnsi="Arial" w:cs="Arial"/>
          <w:bCs/>
          <w:sz w:val="22"/>
          <w:szCs w:val="22"/>
        </w:rPr>
        <w:tab/>
      </w:r>
      <w:r>
        <w:rPr>
          <w:rFonts w:ascii="Arial" w:hAnsi="Arial" w:cs="Arial"/>
          <w:bCs/>
          <w:sz w:val="22"/>
          <w:szCs w:val="22"/>
        </w:rPr>
        <w:t>LS on PDB for new 5QI (S2-2103552)</w:t>
      </w:r>
    </w:p>
    <w:p>
      <w:pPr>
        <w:ind w:left="1985" w:hanging="1985"/>
        <w:rPr>
          <w:rFonts w:ascii="Arial" w:hAnsi="Arial" w:cs="Arial"/>
          <w:bCs/>
          <w:sz w:val="22"/>
          <w:szCs w:val="22"/>
        </w:rPr>
      </w:pPr>
      <w:r>
        <w:rPr>
          <w:rFonts w:ascii="Arial" w:hAnsi="Arial" w:cs="Arial"/>
          <w:b/>
          <w:sz w:val="22"/>
          <w:szCs w:val="22"/>
        </w:rPr>
        <w:t>Release:</w:t>
      </w:r>
      <w:r>
        <w:rPr>
          <w:rFonts w:ascii="Arial" w:hAnsi="Arial" w:cs="Arial"/>
          <w:bCs/>
          <w:sz w:val="22"/>
          <w:szCs w:val="22"/>
        </w:rPr>
        <w:tab/>
      </w:r>
      <w:r>
        <w:rPr>
          <w:rFonts w:ascii="Arial" w:hAnsi="Arial" w:cs="Arial"/>
          <w:bCs/>
          <w:sz w:val="22"/>
          <w:szCs w:val="22"/>
        </w:rPr>
        <w:t>Release 17</w:t>
      </w:r>
    </w:p>
    <w:p>
      <w:pPr>
        <w:spacing w:after="60"/>
        <w:ind w:left="1985" w:hanging="1985"/>
        <w:rPr>
          <w:rFonts w:ascii="Arial" w:hAnsi="Arial" w:cs="Arial"/>
          <w:bCs/>
          <w:sz w:val="22"/>
          <w:szCs w:val="22"/>
          <w:lang w:val="sv-SE"/>
        </w:rPr>
      </w:pPr>
      <w:r>
        <w:rPr>
          <w:rFonts w:ascii="Arial" w:hAnsi="Arial" w:cs="Arial"/>
          <w:b/>
          <w:sz w:val="22"/>
          <w:szCs w:val="22"/>
        </w:rPr>
        <w:t>Work Item:</w:t>
      </w:r>
      <w:r>
        <w:rPr>
          <w:rFonts w:ascii="Arial" w:hAnsi="Arial" w:cs="Arial"/>
          <w:bCs/>
          <w:sz w:val="22"/>
          <w:szCs w:val="22"/>
        </w:rPr>
        <w:tab/>
      </w:r>
      <w:r>
        <w:rPr>
          <w:rFonts w:ascii="Arial" w:hAnsi="Arial" w:cs="Arial"/>
          <w:b/>
          <w:bCs/>
          <w:sz w:val="22"/>
          <w:szCs w:val="22"/>
        </w:rPr>
        <w:t>5GSAT_ARCH</w:t>
      </w:r>
      <w:r>
        <w:rPr>
          <w:rFonts w:ascii="Arial" w:hAnsi="Arial" w:cs="Arial"/>
          <w:b/>
          <w:bCs/>
          <w:sz w:val="22"/>
          <w:szCs w:val="22"/>
          <w:lang w:val="sv-SE"/>
        </w:rPr>
        <w:t>, NR_NTN_solutions-Core</w:t>
      </w:r>
    </w:p>
    <w:p>
      <w:pPr>
        <w:spacing w:after="60"/>
        <w:ind w:left="1985" w:hanging="1985"/>
        <w:rPr>
          <w:rFonts w:ascii="Arial" w:hAnsi="Arial" w:cs="Arial"/>
          <w:b/>
          <w:sz w:val="22"/>
          <w:szCs w:val="22"/>
        </w:rPr>
      </w:pPr>
    </w:p>
    <w:p>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Cs/>
          <w:sz w:val="22"/>
          <w:szCs w:val="22"/>
        </w:rPr>
        <w:tab/>
      </w:r>
      <w:r>
        <w:rPr>
          <w:rFonts w:ascii="Arial" w:hAnsi="Arial" w:cs="Arial"/>
          <w:bCs/>
          <w:sz w:val="22"/>
          <w:szCs w:val="22"/>
          <w:highlight w:val="yellow"/>
        </w:rPr>
        <w:t>Ericsson (to be: TSG RAN WG2)</w:t>
      </w:r>
    </w:p>
    <w:p>
      <w:pPr>
        <w:spacing w:after="60"/>
        <w:ind w:left="1985" w:hanging="1985"/>
        <w:rPr>
          <w:rFonts w:ascii="Arial" w:hAnsi="Arial" w:cs="Arial"/>
          <w:bCs/>
          <w:sz w:val="22"/>
          <w:szCs w:val="22"/>
          <w:lang w:val="sv-SE"/>
        </w:rPr>
      </w:pPr>
      <w:r>
        <w:rPr>
          <w:rFonts w:ascii="Arial" w:hAnsi="Arial" w:cs="Arial"/>
          <w:b/>
          <w:sz w:val="22"/>
          <w:szCs w:val="22"/>
        </w:rPr>
        <w:t>To:</w:t>
      </w:r>
      <w:r>
        <w:rPr>
          <w:rFonts w:ascii="Arial" w:hAnsi="Arial" w:cs="Arial"/>
          <w:bCs/>
          <w:sz w:val="22"/>
          <w:szCs w:val="22"/>
        </w:rPr>
        <w:tab/>
      </w:r>
      <w:r>
        <w:rPr>
          <w:rFonts w:ascii="Arial" w:hAnsi="Arial" w:cs="Arial"/>
          <w:bCs/>
          <w:sz w:val="22"/>
          <w:szCs w:val="22"/>
          <w:lang w:val="sv-SE"/>
        </w:rPr>
        <w:t>SA2</w:t>
      </w:r>
    </w:p>
    <w:p>
      <w:pPr>
        <w:spacing w:after="60"/>
        <w:ind w:left="1985" w:hanging="1985"/>
        <w:rPr>
          <w:rFonts w:ascii="Arial" w:hAnsi="Arial" w:cs="Arial"/>
          <w:bCs/>
          <w:sz w:val="22"/>
          <w:szCs w:val="22"/>
          <w:lang w:val="sv-SE"/>
        </w:rPr>
      </w:pPr>
      <w:r>
        <w:rPr>
          <w:rFonts w:ascii="Arial" w:hAnsi="Arial" w:cs="Arial"/>
          <w:b/>
          <w:sz w:val="22"/>
          <w:szCs w:val="22"/>
        </w:rPr>
        <w:t>Cc:</w:t>
      </w:r>
      <w:r>
        <w:rPr>
          <w:rFonts w:ascii="Arial" w:hAnsi="Arial" w:cs="Arial"/>
          <w:bCs/>
          <w:sz w:val="22"/>
          <w:szCs w:val="22"/>
        </w:rPr>
        <w:tab/>
      </w:r>
      <w:r>
        <w:rPr>
          <w:rFonts w:ascii="Arial" w:hAnsi="Arial" w:cs="Arial"/>
          <w:bCs/>
          <w:sz w:val="22"/>
          <w:szCs w:val="22"/>
          <w:lang w:val="sv-SE"/>
        </w:rPr>
        <w:t>RAN1, RAN3</w:t>
      </w:r>
    </w:p>
    <w:p>
      <w:pPr>
        <w:spacing w:after="60"/>
        <w:ind w:left="1985" w:hanging="1985"/>
        <w:rPr>
          <w:rFonts w:ascii="Arial" w:hAnsi="Arial" w:cs="Arial"/>
          <w:bCs/>
          <w:sz w:val="22"/>
          <w:szCs w:val="22"/>
        </w:rPr>
      </w:pPr>
    </w:p>
    <w:p>
      <w:pPr>
        <w:tabs>
          <w:tab w:val="left" w:pos="2268"/>
        </w:tabs>
        <w:rPr>
          <w:rFonts w:ascii="Arial" w:hAnsi="Arial" w:cs="Arial"/>
          <w:bCs/>
          <w:sz w:val="22"/>
          <w:szCs w:val="22"/>
        </w:rPr>
      </w:pPr>
      <w:r>
        <w:rPr>
          <w:rFonts w:ascii="Arial" w:hAnsi="Arial" w:cs="Arial"/>
          <w:b/>
          <w:sz w:val="22"/>
          <w:szCs w:val="22"/>
        </w:rPr>
        <w:t>Contact Person:</w:t>
      </w:r>
      <w:r>
        <w:rPr>
          <w:rFonts w:ascii="Arial" w:hAnsi="Arial" w:cs="Arial"/>
          <w:bCs/>
          <w:sz w:val="22"/>
          <w:szCs w:val="22"/>
        </w:rPr>
        <w:tab/>
      </w:r>
      <w:r>
        <w:rPr>
          <w:rFonts w:ascii="Arial" w:hAnsi="Arial" w:cs="Arial"/>
          <w:bCs/>
          <w:sz w:val="22"/>
          <w:szCs w:val="22"/>
          <w:lang w:eastAsia="en-US"/>
        </w:rPr>
        <w:tab/>
      </w:r>
    </w:p>
    <w:p>
      <w:pPr>
        <w:keepNext/>
        <w:tabs>
          <w:tab w:val="left" w:pos="2268"/>
          <w:tab w:val="left" w:pos="2694"/>
        </w:tabs>
        <w:ind w:left="567"/>
        <w:outlineLvl w:val="3"/>
        <w:rPr>
          <w:rFonts w:ascii="Arial" w:hAnsi="Arial" w:cs="Arial"/>
          <w:bCs/>
          <w:sz w:val="22"/>
          <w:szCs w:val="22"/>
          <w:lang w:val="sv-SE" w:eastAsia="en-US"/>
        </w:rPr>
      </w:pPr>
      <w:r>
        <w:rPr>
          <w:rFonts w:ascii="Arial" w:hAnsi="Arial" w:cs="Arial"/>
          <w:b/>
          <w:sz w:val="22"/>
          <w:szCs w:val="22"/>
          <w:lang w:eastAsia="en-US"/>
        </w:rPr>
        <w:t>Name:</w:t>
      </w:r>
      <w:r>
        <w:rPr>
          <w:rFonts w:ascii="Arial" w:hAnsi="Arial" w:cs="Arial"/>
          <w:bCs/>
          <w:sz w:val="22"/>
          <w:szCs w:val="22"/>
          <w:lang w:eastAsia="en-US"/>
        </w:rPr>
        <w:tab/>
      </w:r>
      <w:r>
        <w:rPr>
          <w:rFonts w:ascii="Arial" w:hAnsi="Arial" w:cs="Arial"/>
          <w:bCs/>
          <w:sz w:val="22"/>
          <w:szCs w:val="22"/>
          <w:lang w:val="sv-SE" w:eastAsia="en-US"/>
        </w:rPr>
        <w:t>Robert S Karlsson</w:t>
      </w:r>
    </w:p>
    <w:p>
      <w:pPr>
        <w:keepNext/>
        <w:tabs>
          <w:tab w:val="left" w:pos="2268"/>
          <w:tab w:val="left" w:pos="2694"/>
        </w:tabs>
        <w:ind w:left="567"/>
        <w:outlineLvl w:val="6"/>
        <w:rPr>
          <w:rFonts w:ascii="Arial" w:hAnsi="Arial" w:cs="Arial"/>
          <w:bCs/>
          <w:color w:val="0000FF"/>
          <w:sz w:val="22"/>
          <w:szCs w:val="22"/>
          <w:lang w:eastAsia="en-US"/>
        </w:rPr>
      </w:pPr>
      <w:r>
        <w:rPr>
          <w:rFonts w:ascii="Arial" w:hAnsi="Arial" w:cs="Arial"/>
          <w:b/>
          <w:color w:val="0000FF"/>
          <w:sz w:val="22"/>
          <w:szCs w:val="22"/>
          <w:lang w:eastAsia="en-US"/>
        </w:rPr>
        <w:t>E-mail Address:</w:t>
      </w:r>
      <w:r>
        <w:rPr>
          <w:sz w:val="22"/>
          <w:szCs w:val="22"/>
        </w:rPr>
        <w:t xml:space="preserve"> </w:t>
      </w:r>
      <w:r>
        <w:rPr>
          <w:rFonts w:ascii="Arial" w:hAnsi="Arial" w:cs="Arial"/>
          <w:bCs/>
          <w:color w:val="0000FF"/>
          <w:sz w:val="22"/>
          <w:szCs w:val="22"/>
          <w:lang w:val="sv-SE" w:eastAsia="en-US"/>
        </w:rPr>
        <w:t>robert.s.karlsson</w:t>
      </w:r>
      <w:r>
        <w:rPr>
          <w:rFonts w:ascii="Arial" w:hAnsi="Arial" w:cs="Arial"/>
          <w:bCs/>
          <w:color w:val="0000FF"/>
          <w:sz w:val="22"/>
          <w:szCs w:val="22"/>
          <w:lang w:eastAsia="en-US"/>
        </w:rPr>
        <w:t xml:space="preserve"> </w:t>
      </w:r>
      <w:r>
        <w:rPr>
          <w:rFonts w:ascii="Arial" w:hAnsi="Arial" w:cs="Arial"/>
          <w:bCs/>
          <w:color w:val="0000FF"/>
          <w:sz w:val="22"/>
          <w:szCs w:val="22"/>
          <w:lang w:val="sv-SE" w:eastAsia="en-US"/>
        </w:rPr>
        <w:t>AT</w:t>
      </w:r>
      <w:r>
        <w:rPr>
          <w:rFonts w:ascii="Arial" w:hAnsi="Arial" w:cs="Arial"/>
          <w:bCs/>
          <w:color w:val="0000FF"/>
          <w:sz w:val="22"/>
          <w:szCs w:val="22"/>
          <w:lang w:eastAsia="en-US"/>
        </w:rPr>
        <w:t xml:space="preserve"> ericsson dot com</w:t>
      </w:r>
    </w:p>
    <w:p>
      <w:pPr>
        <w:keepNext/>
        <w:tabs>
          <w:tab w:val="left" w:pos="2268"/>
          <w:tab w:val="left" w:pos="2694"/>
        </w:tabs>
        <w:ind w:left="567"/>
        <w:outlineLvl w:val="6"/>
        <w:rPr>
          <w:rFonts w:ascii="Arial" w:hAnsi="Arial" w:cs="Arial"/>
          <w:bCs/>
          <w:color w:val="0000FF"/>
          <w:sz w:val="22"/>
          <w:szCs w:val="22"/>
          <w:lang w:eastAsia="en-US"/>
        </w:rPr>
      </w:pPr>
    </w:p>
    <w:p>
      <w:pPr>
        <w:spacing w:after="60"/>
        <w:ind w:left="1985" w:hanging="1985"/>
        <w:rPr>
          <w:rFonts w:ascii="Arial" w:hAnsi="Arial" w:cs="Arial"/>
          <w:bCs/>
          <w:sz w:val="22"/>
          <w:szCs w:val="22"/>
          <w:lang w:eastAsia="en-US"/>
        </w:rPr>
      </w:pPr>
      <w:r>
        <w:rPr>
          <w:rFonts w:ascii="Arial" w:hAnsi="Arial" w:cs="Arial"/>
          <w:b/>
          <w:sz w:val="22"/>
          <w:szCs w:val="22"/>
          <w:lang w:eastAsia="en-US"/>
        </w:rPr>
        <w:t>Attachments:</w:t>
      </w:r>
      <w:r>
        <w:rPr>
          <w:rFonts w:ascii="Arial" w:hAnsi="Arial" w:cs="Arial"/>
          <w:bCs/>
          <w:sz w:val="22"/>
          <w:szCs w:val="22"/>
          <w:lang w:eastAsia="en-US"/>
        </w:rPr>
        <w:tab/>
      </w:r>
      <w:r>
        <w:rPr>
          <w:rFonts w:ascii="Arial" w:hAnsi="Arial" w:cs="Arial"/>
          <w:bCs/>
          <w:sz w:val="22"/>
          <w:szCs w:val="22"/>
          <w:lang w:eastAsia="en-US"/>
        </w:rPr>
        <w:t>None</w:t>
      </w:r>
    </w:p>
    <w:p>
      <w:pPr>
        <w:spacing w:after="60"/>
        <w:ind w:left="1985" w:hanging="1985"/>
        <w:rPr>
          <w:rFonts w:ascii="Arial" w:hAnsi="Arial" w:cs="Arial"/>
          <w:b/>
        </w:rPr>
      </w:pPr>
    </w:p>
    <w:p>
      <w:pPr>
        <w:pBdr>
          <w:bottom w:val="single" w:color="auto" w:sz="4" w:space="1"/>
        </w:pBdr>
        <w:rPr>
          <w:rFonts w:ascii="Arial" w:hAnsi="Arial" w:cs="Arial"/>
          <w:sz w:val="22"/>
          <w:szCs w:val="22"/>
        </w:rPr>
      </w:pPr>
    </w:p>
    <w:p>
      <w:pPr>
        <w:spacing w:after="120"/>
        <w:rPr>
          <w:rFonts w:ascii="Arial" w:hAnsi="Arial" w:cs="Arial"/>
          <w:b/>
          <w:sz w:val="22"/>
          <w:szCs w:val="22"/>
        </w:rPr>
      </w:pPr>
      <w:r>
        <w:rPr>
          <w:rFonts w:ascii="Arial" w:hAnsi="Arial" w:cs="Arial"/>
          <w:b/>
          <w:sz w:val="22"/>
          <w:szCs w:val="22"/>
        </w:rPr>
        <w:t>1. Overall Description:</w:t>
      </w:r>
    </w:p>
    <w:p>
      <w:pPr>
        <w:rPr>
          <w:rFonts w:ascii="Arial" w:hAnsi="Arial" w:cs="Arial"/>
          <w:bCs/>
          <w:sz w:val="22"/>
          <w:szCs w:val="22"/>
        </w:rPr>
      </w:pPr>
      <w:r>
        <w:rPr>
          <w:rFonts w:ascii="Arial" w:hAnsi="Arial" w:cs="Arial"/>
          <w:bCs/>
          <w:sz w:val="22"/>
          <w:szCs w:val="22"/>
        </w:rPr>
        <w:t xml:space="preserve">RAN2 would like to thank </w:t>
      </w:r>
      <w:r>
        <w:rPr>
          <w:rFonts w:ascii="Arial" w:hAnsi="Arial" w:cs="Arial"/>
          <w:bCs/>
          <w:sz w:val="22"/>
          <w:szCs w:val="22"/>
          <w:lang w:val="sv-SE"/>
        </w:rPr>
        <w:t>SA2</w:t>
      </w:r>
      <w:r>
        <w:rPr>
          <w:rFonts w:ascii="Arial" w:hAnsi="Arial" w:cs="Arial"/>
          <w:bCs/>
          <w:sz w:val="22"/>
          <w:szCs w:val="22"/>
        </w:rPr>
        <w:t xml:space="preserve"> for sending their LS </w:t>
      </w:r>
      <w:r>
        <w:rPr>
          <w:rFonts w:ascii="Arial" w:hAnsi="Arial" w:cs="Arial"/>
          <w:bCs/>
          <w:sz w:val="22"/>
          <w:szCs w:val="22"/>
          <w:lang w:val="sv-SE"/>
        </w:rPr>
        <w:t>on PDB for new 5QI</w:t>
      </w:r>
      <w:r>
        <w:rPr>
          <w:rFonts w:ascii="Arial" w:hAnsi="Arial" w:cs="Arial"/>
          <w:bCs/>
          <w:sz w:val="22"/>
          <w:szCs w:val="22"/>
        </w:rPr>
        <w:t>.</w:t>
      </w:r>
    </w:p>
    <w:p>
      <w:pPr>
        <w:rPr>
          <w:rFonts w:ascii="Arial" w:hAnsi="Arial" w:cs="Arial"/>
          <w:bCs/>
          <w:sz w:val="22"/>
          <w:szCs w:val="22"/>
        </w:rPr>
      </w:pPr>
    </w:p>
    <w:p>
      <w:pPr>
        <w:rPr>
          <w:ins w:id="0" w:author="Ericsson (Robert)" w:date="2021-05-20T12:10:00Z"/>
          <w:rFonts w:ascii="Arial" w:hAnsi="Arial" w:cs="Arial"/>
          <w:bCs/>
          <w:sz w:val="22"/>
          <w:szCs w:val="22"/>
        </w:rPr>
      </w:pPr>
      <w:r>
        <w:rPr>
          <w:rFonts w:ascii="Arial" w:hAnsi="Arial" w:cs="Arial"/>
          <w:bCs/>
          <w:sz w:val="22"/>
          <w:szCs w:val="22"/>
        </w:rPr>
        <w:t xml:space="preserve">According to TR 38.821, the max round trip delay (propagation delay only) for GEO satellite access with transparent payload is 541.46 ms. Thus, the AN PDB of 812 ms is about 1.5 RTT of the maximum round trip delay. </w:t>
      </w:r>
    </w:p>
    <w:p>
      <w:pPr>
        <w:rPr>
          <w:ins w:id="1" w:author="Ericsson (Robert)" w:date="2021-05-20T12:10:00Z"/>
          <w:rFonts w:ascii="Arial" w:hAnsi="Arial" w:cs="Arial"/>
          <w:bCs/>
          <w:sz w:val="22"/>
          <w:szCs w:val="22"/>
        </w:rPr>
      </w:pPr>
    </w:p>
    <w:p>
      <w:pPr>
        <w:rPr>
          <w:rFonts w:ascii="Arial" w:hAnsi="Arial" w:cs="Arial"/>
          <w:bCs/>
          <w:sz w:val="22"/>
          <w:szCs w:val="22"/>
        </w:rPr>
      </w:pPr>
      <w:ins w:id="2" w:author="Huawei2" w:date="2021-05-21T11:40:00Z">
        <w:r>
          <w:rPr>
            <w:rFonts w:ascii="Arial" w:hAnsi="Arial" w:cs="Arial"/>
            <w:bCs/>
            <w:sz w:val="22"/>
            <w:szCs w:val="22"/>
          </w:rPr>
          <w:t>RAN2 understands the procedure considered by SA2 is UE sends scheduling request to gNB, then gNB provides UL-Grant</w:t>
        </w:r>
      </w:ins>
      <w:ins w:id="3" w:author="Huawei2" w:date="2021-05-21T11:42:00Z">
        <w:r>
          <w:rPr>
            <w:rFonts w:ascii="Arial" w:hAnsi="Arial" w:cs="Arial"/>
            <w:bCs/>
            <w:sz w:val="22"/>
            <w:szCs w:val="22"/>
          </w:rPr>
          <w:t xml:space="preserve"> to UE</w:t>
        </w:r>
      </w:ins>
      <w:ins w:id="4" w:author="Huawei2" w:date="2021-05-21T11:41:00Z">
        <w:r>
          <w:rPr>
            <w:rFonts w:ascii="Arial" w:hAnsi="Arial" w:cs="Arial"/>
            <w:bCs/>
            <w:sz w:val="22"/>
            <w:szCs w:val="22"/>
          </w:rPr>
          <w:t xml:space="preserve">, finally UE sends uplink data. </w:t>
        </w:r>
        <w:commentRangeStart w:id="0"/>
        <w:r>
          <w:rPr>
            <w:rFonts w:ascii="Arial" w:hAnsi="Arial" w:cs="Arial"/>
            <w:bCs/>
            <w:sz w:val="22"/>
            <w:szCs w:val="22"/>
          </w:rPr>
          <w:t xml:space="preserve">So </w:t>
        </w:r>
      </w:ins>
      <w:ins w:id="5" w:author="Huawei2" w:date="2021-05-21T11:41:00Z">
        <w:del w:id="6" w:author="OPPO-Haitao" w:date="2021-05-21T14:58:00Z">
          <w:r>
            <w:rPr>
              <w:rFonts w:ascii="Arial" w:hAnsi="Arial" w:cs="Arial"/>
              <w:bCs/>
              <w:sz w:val="22"/>
              <w:szCs w:val="22"/>
            </w:rPr>
            <w:delText xml:space="preserve">1.5 RTT only covers </w:delText>
          </w:r>
        </w:del>
      </w:ins>
      <w:ins w:id="7" w:author="OPPO-Haitao" w:date="2021-05-21T14:58:00Z">
        <w:r>
          <w:rPr>
            <w:rFonts w:ascii="Arial" w:hAnsi="Arial" w:cs="Arial"/>
            <w:bCs/>
            <w:sz w:val="22"/>
            <w:szCs w:val="22"/>
          </w:rPr>
          <w:t xml:space="preserve">for </w:t>
        </w:r>
      </w:ins>
      <w:ins w:id="8" w:author="Huawei2" w:date="2021-05-21T11:41:00Z">
        <w:r>
          <w:rPr>
            <w:rFonts w:ascii="Arial" w:hAnsi="Arial" w:cs="Arial"/>
            <w:bCs/>
            <w:sz w:val="22"/>
            <w:szCs w:val="22"/>
          </w:rPr>
          <w:t>initial data transmission</w:t>
        </w:r>
      </w:ins>
      <w:ins w:id="9" w:author="Huawei2" w:date="2021-05-21T11:44:00Z">
        <w:r>
          <w:rPr>
            <w:rFonts w:ascii="Arial" w:hAnsi="Arial" w:cs="Arial"/>
            <w:bCs/>
            <w:sz w:val="22"/>
            <w:szCs w:val="22"/>
          </w:rPr>
          <w:t xml:space="preserve">, </w:t>
        </w:r>
      </w:ins>
      <w:ins w:id="10" w:author="Huawei2" w:date="2021-05-21T11:44:00Z">
        <w:del w:id="11" w:author="OPPO-Haitao" w:date="2021-05-21T14:58:00Z">
          <w:r>
            <w:rPr>
              <w:rFonts w:ascii="Arial" w:hAnsi="Arial" w:cs="Arial"/>
              <w:bCs/>
              <w:sz w:val="22"/>
              <w:szCs w:val="22"/>
            </w:rPr>
            <w:delText xml:space="preserve">i.e. </w:delText>
          </w:r>
        </w:del>
      </w:ins>
      <w:ins w:id="12" w:author="Huawei2" w:date="2021-05-21T11:44:00Z">
        <w:r>
          <w:rPr>
            <w:rFonts w:ascii="Arial" w:hAnsi="Arial" w:cs="Arial"/>
            <w:bCs/>
            <w:sz w:val="22"/>
            <w:szCs w:val="22"/>
          </w:rPr>
          <w:t xml:space="preserve">no HARQ/RLC retransmission is counted </w:t>
        </w:r>
      </w:ins>
      <w:ins w:id="13" w:author="OPPO-Haitao" w:date="2021-05-21T14:58:00Z">
        <w:r>
          <w:rPr>
            <w:rFonts w:ascii="Arial" w:hAnsi="Arial" w:cs="Arial"/>
            <w:bCs/>
            <w:sz w:val="22"/>
            <w:szCs w:val="22"/>
          </w:rPr>
          <w:t>in 1.5 RTT</w:t>
        </w:r>
      </w:ins>
      <w:ins w:id="14" w:author="Huawei2" w:date="2021-05-21T11:44:00Z">
        <w:del w:id="15" w:author="OPPO-Haitao" w:date="2021-05-21T14:58:00Z">
          <w:r>
            <w:rPr>
              <w:rFonts w:ascii="Arial" w:hAnsi="Arial" w:cs="Arial"/>
              <w:bCs/>
              <w:sz w:val="22"/>
              <w:szCs w:val="22"/>
            </w:rPr>
            <w:delText>here</w:delText>
          </w:r>
        </w:del>
      </w:ins>
      <w:ins w:id="16" w:author="Huawei2" w:date="2021-05-21T11:41:00Z">
        <w:r>
          <w:rPr>
            <w:rFonts w:ascii="Arial" w:hAnsi="Arial" w:cs="Arial"/>
            <w:bCs/>
            <w:sz w:val="22"/>
            <w:szCs w:val="22"/>
          </w:rPr>
          <w:t xml:space="preserve">. </w:t>
        </w:r>
      </w:ins>
      <w:del w:id="17" w:author="Huawei2" w:date="2021-05-21T11:44:00Z">
        <w:commentRangeStart w:id="1"/>
        <w:commentRangeStart w:id="2"/>
        <w:commentRangeStart w:id="3"/>
        <w:r>
          <w:rPr>
            <w:rFonts w:ascii="Arial" w:hAnsi="Arial" w:cs="Arial"/>
            <w:bCs/>
            <w:sz w:val="22"/>
            <w:szCs w:val="22"/>
          </w:rPr>
          <w:delText xml:space="preserve">1.5 RTT can </w:delText>
        </w:r>
      </w:del>
      <w:ins w:id="18" w:author="Ericsson (Robert)" w:date="2021-05-20T12:15:00Z">
        <w:del w:id="19" w:author="Huawei2" w:date="2021-05-21T11:44:00Z">
          <w:r>
            <w:rPr>
              <w:rFonts w:ascii="Arial" w:hAnsi="Arial" w:cs="Arial"/>
              <w:bCs/>
              <w:sz w:val="22"/>
              <w:szCs w:val="22"/>
            </w:rPr>
            <w:delText>in best case</w:delText>
          </w:r>
        </w:del>
      </w:ins>
      <w:del w:id="20" w:author="Huawei2" w:date="2021-05-21T11:44:00Z">
        <w:r>
          <w:rPr>
            <w:rFonts w:ascii="Arial" w:hAnsi="Arial" w:cs="Arial"/>
            <w:bCs/>
            <w:sz w:val="22"/>
            <w:szCs w:val="22"/>
          </w:rPr>
          <w:delText xml:space="preserve">only cover one </w:delText>
        </w:r>
      </w:del>
      <w:ins w:id="21" w:author="Ericsson (Robert)" w:date="2021-05-20T12:18:00Z">
        <w:del w:id="22" w:author="Huawei2" w:date="2021-05-21T11:44:00Z">
          <w:r>
            <w:rPr>
              <w:rFonts w:ascii="Arial" w:hAnsi="Arial" w:cs="Arial"/>
              <w:bCs/>
              <w:sz w:val="22"/>
              <w:szCs w:val="22"/>
            </w:rPr>
            <w:delText xml:space="preserve">HARQ </w:delText>
          </w:r>
        </w:del>
      </w:ins>
      <w:ins w:id="23" w:author="Ericsson (Robert)" w:date="2021-05-20T12:15:00Z">
        <w:del w:id="24" w:author="Huawei2" w:date="2021-05-21T11:44:00Z">
          <w:r>
            <w:rPr>
              <w:rFonts w:ascii="Arial" w:hAnsi="Arial" w:cs="Arial"/>
              <w:bCs/>
              <w:sz w:val="22"/>
              <w:szCs w:val="22"/>
            </w:rPr>
            <w:delText>re</w:delText>
          </w:r>
        </w:del>
      </w:ins>
      <w:del w:id="25" w:author="Huawei2" w:date="2021-05-21T11:44:00Z">
        <w:r>
          <w:rPr>
            <w:rFonts w:ascii="Arial" w:hAnsi="Arial" w:cs="Arial"/>
            <w:bCs/>
            <w:sz w:val="22"/>
            <w:szCs w:val="22"/>
          </w:rPr>
          <w:delText>transmission with HARQ acknowledgement, it will not be possible with RLC retransmissions.</w:delText>
        </w:r>
      </w:del>
      <w:del w:id="26" w:author="Nokia" w:date="2021-05-21T19:36:00Z">
        <w:r>
          <w:rPr>
            <w:rFonts w:ascii="Arial" w:hAnsi="Arial" w:cs="Arial"/>
            <w:bCs/>
            <w:sz w:val="22"/>
            <w:szCs w:val="22"/>
          </w:rPr>
          <w:delText xml:space="preserve"> </w:delText>
        </w:r>
      </w:del>
      <w:ins w:id="27" w:author="Ericsson (Robert)" w:date="2021-05-20T12:18:00Z">
        <w:del w:id="28" w:author="Nokia" w:date="2021-05-21T19:36:00Z">
          <w:r>
            <w:rPr>
              <w:rFonts w:ascii="Arial" w:hAnsi="Arial" w:cs="Arial"/>
              <w:bCs/>
              <w:sz w:val="22"/>
              <w:szCs w:val="22"/>
            </w:rPr>
            <w:delText xml:space="preserve">GEO systems may not use </w:delText>
          </w:r>
        </w:del>
      </w:ins>
      <w:ins w:id="29" w:author="Ericsson (Robert)" w:date="2021-05-20T12:19:00Z">
        <w:del w:id="30" w:author="Nokia" w:date="2021-05-21T19:36:00Z">
          <w:r>
            <w:rPr>
              <w:rFonts w:ascii="Arial" w:hAnsi="Arial" w:cs="Arial"/>
              <w:bCs/>
              <w:sz w:val="22"/>
              <w:szCs w:val="22"/>
            </w:rPr>
            <w:delText>HARQ</w:delText>
          </w:r>
        </w:del>
      </w:ins>
      <w:ins w:id="31" w:author="LG (Geumsan Jo)" w:date="2021-05-21T09:47:00Z">
        <w:del w:id="32" w:author="Nokia" w:date="2021-05-21T19:36:00Z">
          <w:r>
            <w:rPr>
              <w:rFonts w:ascii="Arial" w:hAnsi="Arial" w:cs="Arial"/>
              <w:bCs/>
              <w:sz w:val="22"/>
              <w:szCs w:val="22"/>
            </w:rPr>
            <w:delText xml:space="preserve"> retransmission</w:delText>
          </w:r>
        </w:del>
      </w:ins>
      <w:ins w:id="33" w:author="Ericsson (Robert)" w:date="2021-05-20T12:19:00Z">
        <w:r>
          <w:rPr>
            <w:rFonts w:ascii="Arial" w:hAnsi="Arial" w:cs="Arial"/>
            <w:bCs/>
            <w:sz w:val="22"/>
            <w:szCs w:val="22"/>
          </w:rPr>
          <w:t>.</w:t>
        </w:r>
        <w:commentRangeEnd w:id="1"/>
      </w:ins>
      <w:r>
        <w:rPr>
          <w:rStyle w:val="59"/>
        </w:rPr>
        <w:commentReference w:id="1"/>
      </w:r>
      <w:commentRangeEnd w:id="2"/>
      <w:r>
        <w:rPr>
          <w:rStyle w:val="59"/>
        </w:rPr>
        <w:commentReference w:id="2"/>
      </w:r>
      <w:commentRangeEnd w:id="3"/>
      <w:r>
        <w:rPr>
          <w:rStyle w:val="59"/>
        </w:rPr>
        <w:commentReference w:id="3"/>
      </w:r>
      <w:commentRangeEnd w:id="0"/>
      <w:r>
        <w:commentReference w:id="0"/>
      </w:r>
    </w:p>
    <w:p>
      <w:pPr>
        <w:rPr>
          <w:rFonts w:ascii="Arial" w:hAnsi="Arial" w:cs="Arial"/>
          <w:bCs/>
          <w:sz w:val="22"/>
          <w:szCs w:val="22"/>
        </w:rPr>
      </w:pPr>
    </w:p>
    <w:p>
      <w:pPr>
        <w:rPr>
          <w:ins w:id="34" w:author="Nishith Tripathi" w:date="2021-05-20T12:27:00Z"/>
          <w:rFonts w:ascii="Arial" w:hAnsi="Arial" w:cs="Arial"/>
          <w:sz w:val="22"/>
          <w:szCs w:val="22"/>
        </w:rPr>
      </w:pPr>
      <w:r>
        <w:rPr>
          <w:rFonts w:ascii="Arial" w:hAnsi="Arial" w:cs="Arial"/>
          <w:bCs/>
          <w:sz w:val="22"/>
          <w:szCs w:val="22"/>
        </w:rPr>
        <w:t xml:space="preserve">Further the PER of </w:t>
      </w:r>
      <w:r>
        <w:rPr>
          <w:rFonts w:ascii="Arial" w:hAnsi="Arial" w:cs="Arial"/>
          <w:sz w:val="22"/>
          <w:szCs w:val="22"/>
        </w:rPr>
        <w:t>10</w:t>
      </w:r>
      <w:r>
        <w:rPr>
          <w:rFonts w:ascii="Arial" w:hAnsi="Arial" w:cs="Arial"/>
          <w:sz w:val="22"/>
          <w:szCs w:val="22"/>
          <w:vertAlign w:val="superscript"/>
        </w:rPr>
        <w:t>-6</w:t>
      </w:r>
      <w:r>
        <w:rPr>
          <w:rFonts w:ascii="Arial" w:hAnsi="Arial" w:cs="Arial"/>
          <w:sz w:val="22"/>
          <w:szCs w:val="22"/>
        </w:rPr>
        <w:t xml:space="preserve"> while meeting a PDB of about 1.5 RTT </w:t>
      </w:r>
      <w:ins w:id="35" w:author="Thales" w:date="2021-05-21T10:24:00Z">
        <w:del w:id="36" w:author="Nokia" w:date="2021-05-21T20:30:00Z">
          <w:r>
            <w:rPr>
              <w:rFonts w:ascii="Arial" w:hAnsi="Arial" w:cs="Arial"/>
              <w:sz w:val="22"/>
              <w:szCs w:val="22"/>
            </w:rPr>
            <w:delText>may be possible</w:delText>
          </w:r>
        </w:del>
      </w:ins>
      <w:ins w:id="37" w:author="Thales" w:date="2021-05-21T10:27:00Z">
        <w:del w:id="38" w:author="Nokia" w:date="2021-05-21T20:30:00Z">
          <w:r>
            <w:rPr>
              <w:rFonts w:ascii="Arial" w:hAnsi="Arial" w:cs="Arial"/>
              <w:sz w:val="22"/>
              <w:szCs w:val="22"/>
            </w:rPr>
            <w:delText xml:space="preserve"> </w:delText>
          </w:r>
        </w:del>
      </w:ins>
      <w:ins w:id="39" w:author="Thales" w:date="2021-05-21T10:24:00Z">
        <w:del w:id="40" w:author="Nokia" w:date="2021-05-21T20:30:00Z">
          <w:r>
            <w:rPr>
              <w:rFonts w:ascii="Arial" w:hAnsi="Arial" w:cs="Arial"/>
              <w:sz w:val="22"/>
              <w:szCs w:val="22"/>
            </w:rPr>
            <w:delText xml:space="preserve">but </w:delText>
          </w:r>
        </w:del>
      </w:ins>
      <w:r>
        <w:rPr>
          <w:rFonts w:ascii="Arial" w:hAnsi="Arial" w:cs="Arial"/>
          <w:sz w:val="22"/>
          <w:szCs w:val="22"/>
        </w:rPr>
        <w:t xml:space="preserve">will be challenging and </w:t>
      </w:r>
      <w:ins w:id="41" w:author="Nishith Tripathi" w:date="2021-05-20T12:26:00Z">
        <w:r>
          <w:rPr>
            <w:rFonts w:ascii="Arial" w:hAnsi="Arial" w:cs="Arial"/>
            <w:sz w:val="22"/>
            <w:szCs w:val="22"/>
          </w:rPr>
          <w:t xml:space="preserve">will </w:t>
        </w:r>
      </w:ins>
      <w:del w:id="42" w:author="Nishith Tripathi" w:date="2021-05-20T12:26:00Z">
        <w:r>
          <w:rPr>
            <w:rFonts w:ascii="Arial" w:hAnsi="Arial" w:cs="Arial"/>
            <w:sz w:val="22"/>
            <w:szCs w:val="22"/>
          </w:rPr>
          <w:delText xml:space="preserve">may </w:delText>
        </w:r>
      </w:del>
      <w:r>
        <w:rPr>
          <w:rFonts w:ascii="Arial" w:hAnsi="Arial" w:cs="Arial"/>
          <w:sz w:val="22"/>
          <w:szCs w:val="22"/>
        </w:rPr>
        <w:t xml:space="preserve">require </w:t>
      </w:r>
      <w:ins w:id="43" w:author="Thales" w:date="2021-05-21T10:25:00Z">
        <w:del w:id="44" w:author="Nokia" w:date="2021-05-21T19:37:00Z">
          <w:r>
            <w:rPr>
              <w:rFonts w:ascii="Arial" w:hAnsi="Arial" w:cs="Arial"/>
              <w:sz w:val="22"/>
              <w:szCs w:val="22"/>
            </w:rPr>
            <w:delText xml:space="preserve">more </w:delText>
          </w:r>
        </w:del>
      </w:ins>
      <w:r>
        <w:rPr>
          <w:rFonts w:ascii="Arial" w:hAnsi="Arial" w:cs="Arial"/>
          <w:sz w:val="22"/>
          <w:szCs w:val="22"/>
        </w:rPr>
        <w:t>excess</w:t>
      </w:r>
      <w:ins w:id="45" w:author="Nishith Tripathi" w:date="2021-05-20T12:26:00Z">
        <w:r>
          <w:rPr>
            <w:rFonts w:ascii="Arial" w:hAnsi="Arial" w:cs="Arial"/>
            <w:sz w:val="22"/>
            <w:szCs w:val="22"/>
          </w:rPr>
          <w:t>ive</w:t>
        </w:r>
      </w:ins>
      <w:r>
        <w:rPr>
          <w:rFonts w:ascii="Arial" w:hAnsi="Arial" w:cs="Arial"/>
          <w:sz w:val="22"/>
          <w:szCs w:val="22"/>
        </w:rPr>
        <w:t xml:space="preserve"> resources </w:t>
      </w:r>
      <w:ins w:id="46" w:author="Huawei2" w:date="2021-05-21T11:44:00Z">
        <w:del w:id="47" w:author="Thales" w:date="2021-05-21T10:35:00Z">
          <w:commentRangeStart w:id="4"/>
          <w:r>
            <w:rPr>
              <w:rFonts w:ascii="Arial" w:hAnsi="Arial" w:cs="Arial"/>
              <w:sz w:val="22"/>
              <w:szCs w:val="22"/>
            </w:rPr>
            <w:delText>f</w:delText>
          </w:r>
        </w:del>
      </w:ins>
      <w:ins w:id="48" w:author="Huawei2" w:date="2021-05-21T11:45:00Z">
        <w:del w:id="49" w:author="Thales" w:date="2021-05-21T10:35:00Z">
          <w:r>
            <w:rPr>
              <w:rFonts w:ascii="Arial" w:hAnsi="Arial" w:cs="Arial"/>
              <w:sz w:val="22"/>
              <w:szCs w:val="22"/>
            </w:rPr>
            <w:delText xml:space="preserve">or this initial transmission </w:delText>
          </w:r>
          <w:commentRangeEnd w:id="4"/>
        </w:del>
      </w:ins>
      <w:r>
        <w:rPr>
          <w:rStyle w:val="59"/>
        </w:rPr>
        <w:commentReference w:id="4"/>
      </w:r>
      <w:r>
        <w:commentReference w:id="5"/>
      </w:r>
      <w:r>
        <w:rPr>
          <w:rFonts w:ascii="Arial" w:hAnsi="Arial" w:cs="Arial"/>
          <w:sz w:val="22"/>
          <w:szCs w:val="22"/>
        </w:rPr>
        <w:t xml:space="preserve">and thus lead to </w:t>
      </w:r>
      <w:ins w:id="50" w:author="Nokia" w:date="2021-05-21T19:36:00Z">
        <w:r>
          <w:rPr>
            <w:rFonts w:ascii="Arial" w:hAnsi="Arial" w:cs="Arial"/>
            <w:sz w:val="22"/>
            <w:szCs w:val="22"/>
          </w:rPr>
          <w:t xml:space="preserve">extremely </w:t>
        </w:r>
      </w:ins>
      <w:commentRangeStart w:id="6"/>
      <w:commentRangeStart w:id="7"/>
      <w:r>
        <w:rPr>
          <w:rFonts w:ascii="Arial" w:hAnsi="Arial" w:cs="Arial"/>
          <w:sz w:val="22"/>
          <w:szCs w:val="22"/>
        </w:rPr>
        <w:t>low</w:t>
      </w:r>
      <w:ins w:id="51" w:author="Thales" w:date="2021-05-21T10:26:00Z">
        <w:del w:id="52" w:author="Nokia" w:date="2021-05-21T19:37:00Z">
          <w:r>
            <w:rPr>
              <w:rFonts w:ascii="Arial" w:hAnsi="Arial" w:cs="Arial"/>
              <w:sz w:val="22"/>
              <w:szCs w:val="22"/>
            </w:rPr>
            <w:delText>er</w:delText>
          </w:r>
        </w:del>
      </w:ins>
      <w:r>
        <w:rPr>
          <w:rFonts w:ascii="Arial" w:hAnsi="Arial" w:cs="Arial"/>
          <w:sz w:val="22"/>
          <w:szCs w:val="22"/>
        </w:rPr>
        <w:t xml:space="preserve"> spectral efficiency</w:t>
      </w:r>
      <w:commentRangeEnd w:id="6"/>
      <w:r>
        <w:rPr>
          <w:rStyle w:val="59"/>
        </w:rPr>
        <w:commentReference w:id="6"/>
      </w:r>
      <w:commentRangeEnd w:id="7"/>
      <w:r>
        <w:rPr>
          <w:rStyle w:val="59"/>
        </w:rPr>
        <w:commentReference w:id="7"/>
      </w:r>
      <w:r>
        <w:rPr>
          <w:rFonts w:ascii="Arial" w:hAnsi="Arial" w:cs="Arial"/>
          <w:sz w:val="22"/>
          <w:szCs w:val="22"/>
        </w:rPr>
        <w:t xml:space="preserve">. </w:t>
      </w:r>
      <w:ins w:id="53" w:author="Huawei2" w:date="2021-05-21T11:45:00Z">
        <w:r>
          <w:rPr>
            <w:rFonts w:ascii="Arial" w:hAnsi="Arial" w:cs="Arial"/>
            <w:sz w:val="22"/>
            <w:szCs w:val="22"/>
          </w:rPr>
          <w:t>The detailed evaluation is in RAN1 sco</w:t>
        </w:r>
      </w:ins>
      <w:ins w:id="54" w:author="Huawei2" w:date="2021-05-21T11:46:00Z">
        <w:r>
          <w:rPr>
            <w:rFonts w:ascii="Arial" w:hAnsi="Arial" w:cs="Arial"/>
            <w:sz w:val="22"/>
            <w:szCs w:val="22"/>
          </w:rPr>
          <w:t>pe.</w:t>
        </w:r>
      </w:ins>
    </w:p>
    <w:p>
      <w:pPr>
        <w:rPr>
          <w:ins w:id="55" w:author="Nishith Tripathi" w:date="2021-05-20T12:27:00Z"/>
          <w:rFonts w:ascii="Arial" w:hAnsi="Arial" w:cs="Arial"/>
          <w:sz w:val="22"/>
          <w:szCs w:val="22"/>
        </w:rPr>
      </w:pPr>
    </w:p>
    <w:p>
      <w:pPr>
        <w:rPr>
          <w:rFonts w:ascii="Arial" w:hAnsi="Arial" w:cs="Arial"/>
          <w:bCs/>
          <w:sz w:val="22"/>
          <w:szCs w:val="22"/>
        </w:rPr>
      </w:pPr>
      <w:ins w:id="56" w:author="Nishith Tripathi" w:date="2021-05-20T12:27:00Z">
        <w:commentRangeStart w:id="8"/>
        <w:commentRangeStart w:id="9"/>
        <w:r>
          <w:rPr>
            <w:rFonts w:ascii="Arial" w:hAnsi="Arial" w:cs="Arial"/>
            <w:sz w:val="22"/>
            <w:szCs w:val="22"/>
          </w:rPr>
          <w:t xml:space="preserve">We also request SA2 to consider providing more flexible QoS by supporting </w:t>
        </w:r>
      </w:ins>
      <w:ins w:id="57" w:author="Nishith Tripathi" w:date="2021-05-20T13:13:00Z">
        <w:r>
          <w:rPr>
            <w:rFonts w:ascii="Arial" w:hAnsi="Arial" w:cs="Arial"/>
            <w:sz w:val="22"/>
            <w:szCs w:val="22"/>
          </w:rPr>
          <w:t xml:space="preserve">flexible </w:t>
        </w:r>
      </w:ins>
      <w:ins w:id="58" w:author="Nishith Tripathi" w:date="2021-05-20T12:27:00Z">
        <w:del w:id="59" w:author="OPPO-Haitao" w:date="2021-05-21T14:55:00Z">
          <w:r>
            <w:rPr>
              <w:rFonts w:ascii="Arial" w:hAnsi="Arial" w:cs="Arial"/>
              <w:sz w:val="22"/>
              <w:szCs w:val="22"/>
            </w:rPr>
            <w:delText>scaling factors</w:delText>
          </w:r>
        </w:del>
      </w:ins>
      <w:ins w:id="60" w:author="OPPO-Haitao" w:date="2021-05-21T14:55:00Z">
        <w:r>
          <w:rPr>
            <w:rFonts w:ascii="Arial" w:hAnsi="Arial" w:cs="Arial"/>
            <w:sz w:val="22"/>
            <w:szCs w:val="22"/>
          </w:rPr>
          <w:t>values</w:t>
        </w:r>
      </w:ins>
      <w:ins w:id="61" w:author="Nishith Tripathi" w:date="2021-05-20T12:27:00Z">
        <w:r>
          <w:rPr>
            <w:rFonts w:ascii="Arial" w:hAnsi="Arial" w:cs="Arial"/>
            <w:sz w:val="22"/>
            <w:szCs w:val="22"/>
          </w:rPr>
          <w:t xml:space="preserve"> for Packet Delay Budget (PDB) and Packet Loss Error Rate (PLER) </w:t>
        </w:r>
      </w:ins>
      <w:ins w:id="62" w:author="Nishith Tripathi" w:date="2021-05-20T13:11:00Z">
        <w:r>
          <w:rPr>
            <w:rFonts w:ascii="Arial" w:hAnsi="Arial" w:cs="Arial"/>
            <w:sz w:val="22"/>
            <w:szCs w:val="22"/>
          </w:rPr>
          <w:t>for various 5Q</w:t>
        </w:r>
      </w:ins>
      <w:ins w:id="63" w:author="LG (Geumsan Jo)" w:date="2021-05-21T09:48:00Z">
        <w:r>
          <w:rPr>
            <w:rFonts w:ascii="Arial" w:hAnsi="Arial" w:cs="Arial"/>
            <w:sz w:val="22"/>
            <w:szCs w:val="22"/>
          </w:rPr>
          <w:t>I</w:t>
        </w:r>
      </w:ins>
      <w:ins w:id="64" w:author="OPPO-Haitao" w:date="2021-05-21T14:55:00Z">
        <w:r>
          <w:rPr>
            <w:rFonts w:ascii="Arial" w:hAnsi="Arial" w:cs="Arial"/>
            <w:sz w:val="22"/>
            <w:szCs w:val="22"/>
          </w:rPr>
          <w:t>s</w:t>
        </w:r>
      </w:ins>
      <w:ins w:id="65" w:author="LG (Geumsan Jo)" w:date="2021-05-21T09:48:00Z">
        <w:r>
          <w:rPr>
            <w:rFonts w:ascii="Arial" w:hAnsi="Arial" w:cs="Arial"/>
            <w:sz w:val="22"/>
            <w:szCs w:val="22"/>
          </w:rPr>
          <w:t xml:space="preserve"> </w:t>
        </w:r>
      </w:ins>
      <w:ins w:id="66" w:author="Nishith Tripathi" w:date="2021-05-20T13:11:00Z">
        <w:del w:id="67" w:author="OPPO-Haitao" w:date="2021-05-21T14:56:00Z">
          <w:bookmarkStart w:id="0" w:name="_GoBack"/>
          <w:r>
            <w:rPr>
              <w:rFonts w:ascii="Arial" w:hAnsi="Arial" w:cs="Arial"/>
              <w:sz w:val="22"/>
              <w:szCs w:val="22"/>
            </w:rPr>
            <w:delText xml:space="preserve">is </w:delText>
          </w:r>
          <w:bookmarkEnd w:id="0"/>
        </w:del>
      </w:ins>
      <w:ins w:id="68" w:author="Nishith Tripathi" w:date="2021-05-20T12:27:00Z">
        <w:r>
          <w:rPr>
            <w:rFonts w:ascii="Arial" w:hAnsi="Arial" w:cs="Arial"/>
            <w:sz w:val="22"/>
            <w:szCs w:val="22"/>
          </w:rPr>
          <w:t xml:space="preserve">so that </w:t>
        </w:r>
      </w:ins>
      <w:ins w:id="69" w:author="Nishith Tripathi" w:date="2021-05-20T13:11:00Z">
        <w:r>
          <w:rPr>
            <w:rFonts w:ascii="Arial" w:hAnsi="Arial" w:cs="Arial"/>
            <w:sz w:val="22"/>
            <w:szCs w:val="22"/>
          </w:rPr>
          <w:t xml:space="preserve">the </w:t>
        </w:r>
      </w:ins>
      <w:ins w:id="70" w:author="Nishith Tripathi" w:date="2021-05-20T12:27:00Z">
        <w:r>
          <w:rPr>
            <w:rFonts w:ascii="Arial" w:hAnsi="Arial" w:cs="Arial"/>
            <w:sz w:val="22"/>
            <w:szCs w:val="22"/>
          </w:rPr>
          <w:t xml:space="preserve">NTN operators can support diverse services </w:t>
        </w:r>
      </w:ins>
      <w:ins w:id="71" w:author="Nishith Tripathi" w:date="2021-05-20T13:11:00Z">
        <w:r>
          <w:rPr>
            <w:rFonts w:ascii="Arial" w:hAnsi="Arial" w:cs="Arial"/>
            <w:sz w:val="22"/>
            <w:szCs w:val="22"/>
          </w:rPr>
          <w:t xml:space="preserve">(e.g., VoIP and gaming with relaxed QoS compared to the existing QoS) to their customers, </w:t>
        </w:r>
      </w:ins>
      <w:ins w:id="72" w:author="Nishith Tripathi" w:date="2021-05-20T13:12:00Z">
        <w:r>
          <w:rPr>
            <w:rFonts w:ascii="Arial" w:hAnsi="Arial" w:cs="Arial"/>
            <w:sz w:val="22"/>
            <w:szCs w:val="22"/>
          </w:rPr>
          <w:t>flourishing the NTN e</w:t>
        </w:r>
      </w:ins>
      <w:ins w:id="73" w:author="Nishith Tripathi" w:date="2021-05-20T12:27:00Z">
        <w:r>
          <w:rPr>
            <w:rFonts w:ascii="Arial" w:hAnsi="Arial" w:cs="Arial"/>
            <w:sz w:val="22"/>
            <w:szCs w:val="22"/>
          </w:rPr>
          <w:t>cosystem.</w:t>
        </w:r>
        <w:commentRangeEnd w:id="8"/>
      </w:ins>
      <w:r>
        <w:rPr>
          <w:rStyle w:val="59"/>
        </w:rPr>
        <w:commentReference w:id="8"/>
      </w:r>
      <w:commentRangeEnd w:id="9"/>
      <w:r>
        <w:commentReference w:id="9"/>
      </w:r>
    </w:p>
    <w:p>
      <w:pPr>
        <w:rPr>
          <w:rFonts w:ascii="Arial" w:hAnsi="Arial" w:cs="Arial"/>
          <w:bCs/>
          <w:sz w:val="22"/>
          <w:szCs w:val="22"/>
        </w:rPr>
      </w:pPr>
    </w:p>
    <w:p>
      <w:pPr>
        <w:spacing w:after="120"/>
        <w:rPr>
          <w:rFonts w:ascii="Arial" w:hAnsi="Arial" w:cs="Arial"/>
          <w:bCs/>
          <w:sz w:val="22"/>
          <w:szCs w:val="22"/>
          <w:lang w:val="en-US"/>
        </w:rPr>
      </w:pPr>
    </w:p>
    <w:p>
      <w:pPr>
        <w:spacing w:after="120"/>
        <w:rPr>
          <w:rFonts w:ascii="Arial" w:hAnsi="Arial" w:cs="Arial"/>
          <w:b/>
          <w:sz w:val="22"/>
          <w:szCs w:val="22"/>
        </w:rPr>
      </w:pPr>
      <w:r>
        <w:rPr>
          <w:rFonts w:ascii="Arial" w:hAnsi="Arial" w:cs="Arial"/>
          <w:b/>
          <w:sz w:val="22"/>
          <w:szCs w:val="22"/>
        </w:rPr>
        <w:t>2. Actions:</w:t>
      </w:r>
    </w:p>
    <w:p>
      <w:pPr>
        <w:spacing w:after="120"/>
        <w:ind w:left="1985" w:hanging="1985"/>
        <w:rPr>
          <w:rFonts w:ascii="Arial" w:hAnsi="Arial" w:cs="Arial"/>
          <w:b/>
          <w:sz w:val="22"/>
          <w:szCs w:val="22"/>
        </w:rPr>
      </w:pPr>
      <w:r>
        <w:rPr>
          <w:rFonts w:ascii="Arial" w:hAnsi="Arial" w:cs="Arial"/>
          <w:b/>
          <w:sz w:val="22"/>
          <w:szCs w:val="22"/>
        </w:rPr>
        <w:t xml:space="preserve">To </w:t>
      </w:r>
      <w:r>
        <w:rPr>
          <w:rFonts w:ascii="Arial" w:hAnsi="Arial" w:cs="Arial"/>
          <w:b/>
          <w:sz w:val="22"/>
          <w:szCs w:val="22"/>
          <w:lang w:val="sv-SE"/>
        </w:rPr>
        <w:t>SA2</w:t>
      </w:r>
      <w:r>
        <w:rPr>
          <w:rFonts w:ascii="Arial" w:hAnsi="Arial" w:cs="Arial"/>
          <w:b/>
          <w:sz w:val="22"/>
          <w:szCs w:val="22"/>
        </w:rPr>
        <w:t xml:space="preserve"> group.</w:t>
      </w:r>
    </w:p>
    <w:p>
      <w:pPr>
        <w:spacing w:after="120"/>
        <w:ind w:left="993" w:hanging="993"/>
        <w:rPr>
          <w:rFonts w:ascii="Arial" w:hAnsi="Arial" w:cs="Arial"/>
          <w:bCs/>
          <w:sz w:val="22"/>
          <w:szCs w:val="22"/>
          <w:lang w:val="en-US"/>
        </w:rPr>
      </w:pPr>
      <w:r>
        <w:rPr>
          <w:rFonts w:ascii="Arial" w:hAnsi="Arial" w:cs="Arial"/>
          <w:b/>
          <w:sz w:val="22"/>
          <w:szCs w:val="22"/>
        </w:rPr>
        <w:t xml:space="preserve">ACTION: </w:t>
      </w:r>
      <w:r>
        <w:rPr>
          <w:rFonts w:ascii="Arial" w:hAnsi="Arial" w:cs="Arial"/>
          <w:b/>
          <w:sz w:val="22"/>
          <w:szCs w:val="22"/>
        </w:rPr>
        <w:tab/>
      </w:r>
      <w:r>
        <w:rPr>
          <w:rFonts w:ascii="Arial" w:hAnsi="Arial" w:cs="Arial"/>
          <w:sz w:val="22"/>
          <w:szCs w:val="22"/>
        </w:rPr>
        <w:t xml:space="preserve">RAN2 respectfully requests </w:t>
      </w:r>
      <w:r>
        <w:rPr>
          <w:rFonts w:ascii="Arial" w:hAnsi="Arial" w:cs="Arial"/>
          <w:sz w:val="22"/>
          <w:szCs w:val="22"/>
          <w:lang w:val="sv-SE"/>
        </w:rPr>
        <w:t xml:space="preserve">SA2 </w:t>
      </w:r>
      <w:r>
        <w:rPr>
          <w:rFonts w:ascii="Arial" w:hAnsi="Arial" w:cs="Arial"/>
          <w:sz w:val="22"/>
          <w:szCs w:val="22"/>
        </w:rPr>
        <w:t>to take the above into account</w:t>
      </w:r>
      <w:r>
        <w:rPr>
          <w:rFonts w:ascii="Arial" w:hAnsi="Arial" w:cs="Arial"/>
          <w:bCs/>
          <w:sz w:val="22"/>
          <w:szCs w:val="22"/>
          <w:lang w:val="en-US"/>
        </w:rPr>
        <w:t>.</w:t>
      </w:r>
    </w:p>
    <w:p>
      <w:pPr>
        <w:spacing w:after="120"/>
        <w:ind w:left="993" w:hanging="993"/>
        <w:rPr>
          <w:rFonts w:ascii="Arial" w:hAnsi="Arial" w:cs="Arial"/>
          <w:sz w:val="22"/>
          <w:szCs w:val="22"/>
        </w:rPr>
      </w:pPr>
    </w:p>
    <w:p>
      <w:pPr>
        <w:spacing w:after="120"/>
        <w:rPr>
          <w:rFonts w:ascii="Arial" w:hAnsi="Arial" w:cs="Arial"/>
          <w:b/>
          <w:sz w:val="22"/>
          <w:szCs w:val="22"/>
        </w:rPr>
      </w:pPr>
      <w:r>
        <w:rPr>
          <w:rFonts w:ascii="Arial" w:hAnsi="Arial" w:cs="Arial"/>
          <w:b/>
          <w:sz w:val="22"/>
          <w:szCs w:val="22"/>
        </w:rPr>
        <w:t>3. Date of Next TSG-RAN WG2 Meetings:</w:t>
      </w:r>
    </w:p>
    <w:p>
      <w:pPr>
        <w:tabs>
          <w:tab w:val="left" w:pos="3119"/>
        </w:tabs>
        <w:spacing w:after="120"/>
        <w:ind w:left="2268" w:hanging="2268"/>
        <w:rPr>
          <w:rFonts w:ascii="Arial" w:hAnsi="Arial" w:cs="Arial"/>
          <w:bCs/>
          <w:sz w:val="22"/>
          <w:szCs w:val="22"/>
        </w:rPr>
      </w:pPr>
      <w:r>
        <w:rPr>
          <w:rFonts w:ascii="Arial" w:hAnsi="Arial" w:cs="Arial"/>
          <w:bCs/>
          <w:sz w:val="22"/>
          <w:szCs w:val="22"/>
        </w:rPr>
        <w:t xml:space="preserve">TSG-RAN WG1 Meeting #115-e </w:t>
      </w:r>
      <w:r>
        <w:rPr>
          <w:rFonts w:ascii="Arial" w:hAnsi="Arial" w:cs="Arial"/>
          <w:bCs/>
          <w:sz w:val="22"/>
          <w:szCs w:val="22"/>
        </w:rPr>
        <w:tab/>
      </w:r>
      <w:r>
        <w:rPr>
          <w:rFonts w:ascii="Arial" w:hAnsi="Arial" w:cs="Arial"/>
          <w:bCs/>
          <w:sz w:val="22"/>
          <w:szCs w:val="22"/>
        </w:rPr>
        <w:t>16 – 27 August 2021</w:t>
      </w:r>
      <w:r>
        <w:rPr>
          <w:rFonts w:ascii="Arial" w:hAnsi="Arial" w:cs="Arial"/>
          <w:bCs/>
          <w:sz w:val="22"/>
          <w:szCs w:val="22"/>
        </w:rPr>
        <w:tab/>
      </w:r>
      <w:r>
        <w:rPr>
          <w:rFonts w:ascii="Arial" w:hAnsi="Arial" w:cs="Arial"/>
          <w:bCs/>
          <w:sz w:val="22"/>
          <w:szCs w:val="22"/>
        </w:rPr>
        <w:tab/>
      </w:r>
      <w:r>
        <w:rPr>
          <w:rFonts w:ascii="Arial" w:hAnsi="Arial" w:cs="Arial"/>
          <w:bCs/>
          <w:sz w:val="22"/>
          <w:szCs w:val="22"/>
        </w:rPr>
        <w:t>Electronic Meeting</w:t>
      </w:r>
    </w:p>
    <w:p>
      <w:pPr>
        <w:tabs>
          <w:tab w:val="left" w:pos="3119"/>
        </w:tabs>
        <w:spacing w:after="120"/>
        <w:ind w:left="2268" w:hanging="2268"/>
        <w:rPr>
          <w:rFonts w:ascii="Arial" w:hAnsi="Arial" w:cs="Arial"/>
          <w:bCs/>
          <w:sz w:val="22"/>
          <w:szCs w:val="22"/>
        </w:rPr>
      </w:pPr>
      <w:r>
        <w:rPr>
          <w:rFonts w:ascii="Arial" w:hAnsi="Arial" w:cs="Arial"/>
          <w:bCs/>
          <w:sz w:val="22"/>
          <w:szCs w:val="22"/>
        </w:rPr>
        <w:t xml:space="preserve">TSG-RAN WG1 Meeting #116-e </w:t>
      </w:r>
      <w:r>
        <w:rPr>
          <w:rFonts w:ascii="Arial" w:hAnsi="Arial" w:cs="Arial"/>
          <w:bCs/>
          <w:sz w:val="22"/>
          <w:szCs w:val="22"/>
        </w:rPr>
        <w:tab/>
      </w:r>
      <w:r>
        <w:rPr>
          <w:rFonts w:ascii="Arial" w:hAnsi="Arial" w:cs="Arial"/>
          <w:bCs/>
          <w:sz w:val="22"/>
          <w:szCs w:val="22"/>
        </w:rPr>
        <w:t>01 – 12 November 2021</w:t>
      </w:r>
      <w:r>
        <w:rPr>
          <w:rFonts w:ascii="Arial" w:hAnsi="Arial" w:cs="Arial"/>
          <w:bCs/>
          <w:sz w:val="22"/>
          <w:szCs w:val="22"/>
        </w:rPr>
        <w:tab/>
      </w:r>
      <w:r>
        <w:rPr>
          <w:rFonts w:ascii="Arial" w:hAnsi="Arial" w:cs="Arial"/>
          <w:bCs/>
          <w:sz w:val="22"/>
          <w:szCs w:val="22"/>
        </w:rPr>
        <w:t>Electronic Meeting</w:t>
      </w:r>
    </w:p>
    <w:p>
      <w:pPr>
        <w:pStyle w:val="62"/>
        <w:rPr>
          <w:sz w:val="22"/>
          <w:szCs w:val="22"/>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Huawei2" w:date="2021-05-21T11:42:00Z" w:initials="">
    <w:p w14:paraId="56AC7DF8">
      <w:pPr>
        <w:pStyle w:val="31"/>
        <w:rPr>
          <w:rFonts w:eastAsiaTheme="minorEastAsia"/>
          <w:lang w:eastAsia="zh-CN"/>
        </w:rPr>
      </w:pPr>
      <w:r>
        <w:rPr>
          <w:rFonts w:eastAsiaTheme="minorEastAsia"/>
          <w:lang w:eastAsia="zh-CN"/>
        </w:rPr>
        <w:t>In SA2’s discussion, they didn’t include any retransmission when considering 1.5 RTT. So in our view, this description is not needed.</w:t>
      </w:r>
    </w:p>
  </w:comment>
  <w:comment w:id="2" w:author="OPPO-Haitao" w:date="2021-05-21T14:59:00Z" w:initials="">
    <w:p w14:paraId="5B6E034B">
      <w:pPr>
        <w:pStyle w:val="31"/>
        <w:rPr>
          <w:rFonts w:eastAsiaTheme="minorEastAsia"/>
          <w:lang w:eastAsia="zh-CN"/>
        </w:rPr>
      </w:pPr>
      <w:r>
        <w:rPr>
          <w:rFonts w:eastAsiaTheme="minorEastAsia"/>
          <w:lang w:eastAsia="zh-CN"/>
        </w:rPr>
        <w:t>Agree with Huawei that SA2 didn't consider any retransmission.</w:t>
      </w:r>
    </w:p>
  </w:comment>
  <w:comment w:id="3" w:author="Nokia" w:date="2021-05-21T19:36:00Z" w:initials="">
    <w:p w14:paraId="62B97276">
      <w:pPr>
        <w:pStyle w:val="31"/>
      </w:pPr>
      <w:r>
        <w:rPr>
          <w:rFonts w:eastAsiaTheme="minorEastAsia"/>
          <w:lang w:eastAsia="zh-CN"/>
        </w:rPr>
        <w:t>Agree with Huawei and OPPO. This description is not needed. RAN2 agreed three UL transmission schemes for NTN while there is no conclusion that GE</w:t>
      </w:r>
      <w:r>
        <w:rPr>
          <w:rFonts w:hint="eastAsia" w:eastAsiaTheme="minorEastAsia"/>
          <w:lang w:eastAsia="zh-CN"/>
        </w:rPr>
        <w:t>O</w:t>
      </w:r>
      <w:r>
        <w:rPr>
          <w:rFonts w:eastAsiaTheme="minorEastAsia"/>
          <w:lang w:eastAsia="zh-CN"/>
        </w:rPr>
        <w:t xml:space="preserve"> use no HARQ retransmission.</w:t>
      </w:r>
    </w:p>
  </w:comment>
  <w:comment w:id="0" w:author="Zhihong(ZTE)" w:date="2021-05-22T08:18:11Z" w:initials="QZH">
    <w:p w14:paraId="3D3A76C9">
      <w:pPr>
        <w:pStyle w:val="31"/>
        <w:rPr>
          <w:rFonts w:hint="default" w:eastAsia="宋体"/>
          <w:lang w:val="en-US" w:eastAsia="zh-CN"/>
        </w:rPr>
      </w:pPr>
      <w:r>
        <w:rPr>
          <w:rFonts w:hint="eastAsia" w:eastAsia="宋体"/>
          <w:lang w:val="en-US" w:eastAsia="zh-CN"/>
        </w:rPr>
        <w:t>To improve the transmission reliability I think repetition/blind retransmission can still be used within the 1.5 RTT. So we suggest the following wording:</w:t>
      </w:r>
    </w:p>
    <w:p w14:paraId="67C00E78">
      <w:pPr>
        <w:pStyle w:val="31"/>
      </w:pPr>
      <w:r>
        <w:rPr>
          <w:rFonts w:hint="default" w:ascii="Arial" w:hAnsi="Arial" w:eastAsia="宋体" w:cs="Arial"/>
          <w:bCs/>
          <w:sz w:val="22"/>
          <w:szCs w:val="22"/>
          <w:lang w:val="en-US" w:eastAsia="zh-CN"/>
        </w:rPr>
        <w:t>“</w:t>
      </w:r>
      <w:r>
        <w:rPr>
          <w:rFonts w:ascii="Arial" w:hAnsi="Arial" w:cs="Arial"/>
          <w:bCs/>
          <w:sz w:val="22"/>
          <w:szCs w:val="22"/>
        </w:rPr>
        <w:t>So 1.5 RTT only covers initial data transmission</w:t>
      </w:r>
      <w:r>
        <w:rPr>
          <w:rFonts w:ascii="Arial" w:hAnsi="Arial" w:cs="Arial"/>
          <w:bCs/>
          <w:strike/>
          <w:dstrike w:val="0"/>
          <w:color w:val="FF0000"/>
          <w:sz w:val="22"/>
          <w:szCs w:val="22"/>
        </w:rPr>
        <w:t>,</w:t>
      </w:r>
      <w:r>
        <w:rPr>
          <w:rFonts w:hint="eastAsia" w:ascii="Arial" w:hAnsi="Arial" w:eastAsia="宋体" w:cs="Arial"/>
          <w:bCs/>
          <w:strike/>
          <w:dstrike w:val="0"/>
          <w:color w:val="FF0000"/>
          <w:sz w:val="22"/>
          <w:szCs w:val="22"/>
          <w:lang w:val="en-US" w:eastAsia="zh-CN"/>
        </w:rPr>
        <w:t xml:space="preserve"> </w:t>
      </w:r>
      <w:r>
        <w:rPr>
          <w:rFonts w:ascii="Arial" w:hAnsi="Arial" w:cs="Arial"/>
          <w:bCs/>
          <w:strike/>
          <w:dstrike w:val="0"/>
          <w:color w:val="FF0000"/>
          <w:sz w:val="22"/>
          <w:szCs w:val="22"/>
        </w:rPr>
        <w:t xml:space="preserve">i.e. no </w:t>
      </w:r>
      <w:r>
        <w:rPr>
          <w:rFonts w:hint="eastAsia" w:ascii="Arial" w:hAnsi="Arial" w:eastAsia="宋体" w:cs="Arial"/>
          <w:bCs/>
          <w:strike w:val="0"/>
          <w:dstrike w:val="0"/>
          <w:color w:val="FF0000"/>
          <w:sz w:val="22"/>
          <w:szCs w:val="22"/>
          <w:lang w:val="en-US" w:eastAsia="zh-CN"/>
        </w:rPr>
        <w:t xml:space="preserve">of </w:t>
      </w:r>
      <w:r>
        <w:rPr>
          <w:rFonts w:hint="eastAsia" w:ascii="Arial" w:hAnsi="Arial" w:eastAsia="宋体" w:cs="Arial"/>
          <w:bCs/>
          <w:strike w:val="0"/>
          <w:color w:val="FF0000"/>
          <w:sz w:val="22"/>
          <w:szCs w:val="22"/>
          <w:lang w:val="en-US" w:eastAsia="zh-CN"/>
        </w:rPr>
        <w:t>f</w:t>
      </w:r>
      <w:r>
        <w:rPr>
          <w:rFonts w:hint="eastAsia" w:ascii="Arial" w:hAnsi="Arial" w:eastAsia="宋体" w:cs="Arial"/>
          <w:bCs/>
          <w:color w:val="FF0000"/>
          <w:sz w:val="22"/>
          <w:szCs w:val="22"/>
          <w:lang w:val="en-US" w:eastAsia="zh-CN"/>
        </w:rPr>
        <w:t>eed-back</w:t>
      </w:r>
      <w:r>
        <w:rPr>
          <w:rFonts w:hint="eastAsia" w:ascii="Arial" w:hAnsi="Arial" w:eastAsia="宋体" w:cs="Arial"/>
          <w:bCs/>
          <w:sz w:val="22"/>
          <w:szCs w:val="22"/>
          <w:lang w:val="en-US" w:eastAsia="zh-CN"/>
        </w:rPr>
        <w:t xml:space="preserve"> </w:t>
      </w:r>
      <w:r>
        <w:rPr>
          <w:rFonts w:ascii="Arial" w:hAnsi="Arial" w:cs="Arial"/>
          <w:bCs/>
          <w:sz w:val="22"/>
          <w:szCs w:val="22"/>
        </w:rPr>
        <w:t>HARQ</w:t>
      </w:r>
      <w:r>
        <w:rPr>
          <w:rFonts w:hint="eastAsia" w:ascii="Arial" w:hAnsi="Arial" w:eastAsia="宋体" w:cs="Arial"/>
          <w:bCs/>
          <w:sz w:val="22"/>
          <w:szCs w:val="22"/>
          <w:lang w:val="en-US" w:eastAsia="zh-CN"/>
        </w:rPr>
        <w:t xml:space="preserve">, </w:t>
      </w:r>
      <w:r>
        <w:rPr>
          <w:rFonts w:hint="eastAsia" w:eastAsia="宋体"/>
          <w:color w:val="FF0000"/>
          <w:highlight w:val="yellow"/>
          <w:lang w:val="en-US" w:eastAsia="zh-CN"/>
        </w:rPr>
        <w:t xml:space="preserve">repetition based HARQ retransmission or blind retransmission . No </w:t>
      </w:r>
      <w:r>
        <w:rPr>
          <w:rFonts w:ascii="Arial" w:hAnsi="Arial" w:cs="Arial"/>
          <w:bCs/>
          <w:sz w:val="22"/>
          <w:szCs w:val="22"/>
        </w:rPr>
        <w:t>RLC retransmission is counted her</w:t>
      </w:r>
      <w:r>
        <w:rPr>
          <w:rFonts w:hint="eastAsia" w:ascii="Arial" w:hAnsi="Arial" w:eastAsia="宋体" w:cs="Arial"/>
          <w:bCs/>
          <w:sz w:val="22"/>
          <w:szCs w:val="22"/>
          <w:lang w:val="en-US" w:eastAsia="zh-CN"/>
        </w:rPr>
        <w:t xml:space="preserve">e. </w:t>
      </w:r>
      <w:r>
        <w:rPr>
          <w:rFonts w:hint="default" w:ascii="Arial" w:hAnsi="Arial" w:eastAsia="宋体" w:cs="Arial"/>
          <w:bCs/>
          <w:sz w:val="22"/>
          <w:szCs w:val="22"/>
          <w:lang w:val="en-US" w:eastAsia="zh-CN"/>
        </w:rPr>
        <w:t>”</w:t>
      </w:r>
    </w:p>
  </w:comment>
  <w:comment w:id="4" w:author="Thales" w:date="2021-05-21T10:35:00Z" w:initials="Th">
    <w:p w14:paraId="431E04CF">
      <w:pPr>
        <w:pStyle w:val="31"/>
      </w:pPr>
      <w:r>
        <w:t>Such PER performance level is applicable not only to RACH</w:t>
      </w:r>
    </w:p>
  </w:comment>
  <w:comment w:id="5" w:author="Zhihong(ZTE)" w:date="2021-05-22T08:22:41Z" w:initials="QZH">
    <w:p w14:paraId="3FC7572C">
      <w:pPr>
        <w:pStyle w:val="31"/>
        <w:rPr>
          <w:rFonts w:hint="default" w:eastAsia="宋体"/>
          <w:lang w:val="en-US" w:eastAsia="zh-CN"/>
        </w:rPr>
      </w:pPr>
      <w:r>
        <w:rPr>
          <w:rFonts w:hint="eastAsia" w:eastAsia="宋体"/>
          <w:lang w:val="en-US" w:eastAsia="zh-CN"/>
        </w:rPr>
        <w:t>In my understanding the challenge on guarantee PER and PDB both is that we need to schedule repetition/blind retransmission to guarantee the transmission reliability and latency in the same time, so more resource will be used. Based on above, the wording can be updated as following to given an example.</w:t>
      </w:r>
    </w:p>
    <w:p w14:paraId="43872293">
      <w:pPr>
        <w:pStyle w:val="31"/>
        <w:rPr>
          <w:rFonts w:hint="default" w:eastAsia="宋体"/>
          <w:lang w:val="en-US" w:eastAsia="zh-CN"/>
        </w:rPr>
      </w:pPr>
      <w:r>
        <w:rPr>
          <w:rFonts w:hint="default" w:eastAsia="宋体"/>
          <w:lang w:val="en-US" w:eastAsia="zh-CN"/>
        </w:rPr>
        <w:t>“</w:t>
      </w:r>
      <w:r>
        <w:rPr>
          <w:rFonts w:ascii="Arial" w:hAnsi="Arial" w:cs="Arial"/>
          <w:bCs/>
          <w:sz w:val="22"/>
          <w:szCs w:val="22"/>
        </w:rPr>
        <w:t xml:space="preserve">Further the PER of </w:t>
      </w:r>
      <w:r>
        <w:rPr>
          <w:rFonts w:ascii="Arial" w:hAnsi="Arial" w:cs="Arial"/>
          <w:sz w:val="22"/>
          <w:szCs w:val="22"/>
        </w:rPr>
        <w:t>10</w:t>
      </w:r>
      <w:r>
        <w:rPr>
          <w:rFonts w:ascii="Arial" w:hAnsi="Arial" w:cs="Arial"/>
          <w:sz w:val="22"/>
          <w:szCs w:val="22"/>
          <w:vertAlign w:val="superscript"/>
        </w:rPr>
        <w:t>-6</w:t>
      </w:r>
      <w:r>
        <w:rPr>
          <w:rFonts w:ascii="Arial" w:hAnsi="Arial" w:cs="Arial"/>
          <w:sz w:val="22"/>
          <w:szCs w:val="22"/>
        </w:rPr>
        <w:t xml:space="preserve"> while meeting a PDB of about 1.5 RTT will be challenging and will require excessive resources </w:t>
      </w:r>
      <w:r>
        <w:rPr>
          <w:rFonts w:hint="eastAsia" w:ascii="Arial" w:hAnsi="Arial" w:eastAsia="宋体" w:cs="Arial"/>
          <w:sz w:val="22"/>
          <w:szCs w:val="22"/>
          <w:lang w:val="en-US" w:eastAsia="zh-CN"/>
        </w:rPr>
        <w:t>(</w:t>
      </w:r>
      <w:r>
        <w:rPr>
          <w:rFonts w:hint="eastAsia" w:ascii="Arial" w:hAnsi="Arial" w:eastAsia="宋体" w:cs="Arial"/>
          <w:color w:val="FF0000"/>
          <w:sz w:val="22"/>
          <w:szCs w:val="22"/>
          <w:lang w:val="en-US" w:eastAsia="zh-CN"/>
        </w:rPr>
        <w:t>e.g.for repetition</w:t>
      </w:r>
      <w:r>
        <w:rPr>
          <w:rFonts w:hint="eastAsia" w:ascii="Arial" w:hAnsi="Arial" w:eastAsia="宋体" w:cs="Arial"/>
          <w:sz w:val="22"/>
          <w:szCs w:val="22"/>
          <w:lang w:val="en-US" w:eastAsia="zh-CN"/>
        </w:rPr>
        <w:t xml:space="preserve">) </w:t>
      </w:r>
      <w:r>
        <w:rPr>
          <w:rFonts w:hint="default" w:eastAsia="宋体"/>
          <w:lang w:val="en-US" w:eastAsia="zh-CN"/>
        </w:rPr>
        <w:t>”</w:t>
      </w:r>
    </w:p>
    <w:p w14:paraId="01C76719">
      <w:pPr>
        <w:pStyle w:val="31"/>
      </w:pPr>
    </w:p>
  </w:comment>
  <w:comment w:id="6" w:author="Thales" w:date="2021-05-21T10:36:00Z" w:initials="Th">
    <w:p w14:paraId="0342177F">
      <w:pPr>
        <w:pStyle w:val="31"/>
      </w:pPr>
      <w:r>
        <w:t>Note that HARQ would also contribute to reduce the spectral efficiency</w:t>
      </w:r>
    </w:p>
  </w:comment>
  <w:comment w:id="7" w:author="Nokia" w:date="2021-05-21T19:43:00Z" w:initials="">
    <w:p w14:paraId="40185EA7">
      <w:pPr>
        <w:pStyle w:val="31"/>
      </w:pPr>
      <w:r>
        <w:t xml:space="preserve">To achieve PER=10^-6, we understand </w:t>
      </w:r>
      <w:r>
        <w:rPr>
          <w:rFonts w:eastAsia="Times New Roman"/>
        </w:rPr>
        <w:t>it will cost too many resource (e.g. very robust link adaptation for initial transmission) if NW has no chance to have HARQ/RLC retransmission for a packet based on decoding result. Thus, we prefer to keep the original text.</w:t>
      </w:r>
    </w:p>
  </w:comment>
  <w:comment w:id="8" w:author="Nokia" w:date="2021-05-21T20:25:00Z" w:initials="">
    <w:p w14:paraId="079211D8">
      <w:pPr>
        <w:pStyle w:val="31"/>
      </w:pPr>
      <w:r>
        <w:t>We suggest to delete the last paragraph as it has no relevance to the original LS from SA2, while it can cause long discussion with multiple interpretations in SA2 (e.g. on the term ''flexible QoS'', etc.) Thus, let's focus on answering whether suggested PDB is reasonable for GEO.</w:t>
      </w:r>
    </w:p>
  </w:comment>
  <w:comment w:id="9" w:author="Zhihong(ZTE)" w:date="2021-05-22T08:23:58Z" w:initials="QZH">
    <w:p w14:paraId="0B293DE2">
      <w:pPr>
        <w:pStyle w:val="31"/>
        <w:rPr>
          <w:rFonts w:hint="eastAsia"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We also think the last paragraph is no needed.</w:t>
      </w:r>
      <w:r>
        <w:rPr>
          <w:rFonts w:hint="default" w:ascii="Times New Roman" w:hAnsi="Times New Roman" w:eastAsia="宋体" w:cs="Times New Roman"/>
          <w:b w:val="0"/>
          <w:i w:val="0"/>
          <w:caps w:val="0"/>
          <w:color w:val="000000"/>
          <w:spacing w:val="0"/>
          <w:sz w:val="20"/>
          <w:szCs w:val="20"/>
          <w:shd w:val="clear" w:fill="FFFFFF"/>
        </w:rPr>
        <w:t> </w:t>
      </w:r>
      <w:r>
        <w:rPr>
          <w:rFonts w:hint="default" w:ascii="Times New Roman" w:hAnsi="Times New Roman" w:eastAsia="宋体" w:cs="Times New Roman"/>
          <w:b w:val="0"/>
          <w:i w:val="0"/>
          <w:caps w:val="0"/>
          <w:color w:val="000000"/>
          <w:spacing w:val="0"/>
          <w:sz w:val="20"/>
          <w:szCs w:val="20"/>
          <w:shd w:val="clear" w:fill="FFFFFF"/>
          <w:lang w:val="en-US" w:eastAsia="zh-CN"/>
        </w:rPr>
        <w:t xml:space="preserve">Above paragraphs are </w:t>
      </w:r>
      <w:r>
        <w:rPr>
          <w:rFonts w:hint="default" w:ascii="Times New Roman" w:hAnsi="Times New Roman" w:eastAsia="宋体" w:cs="Times New Roman"/>
          <w:b w:val="0"/>
          <w:i w:val="0"/>
          <w:caps w:val="0"/>
          <w:color w:val="000000"/>
          <w:spacing w:val="0"/>
          <w:sz w:val="20"/>
          <w:szCs w:val="20"/>
          <w:shd w:val="clear" w:fill="FFFFFF"/>
        </w:rPr>
        <w:t xml:space="preserve">sufficient to provide RAN2's concerns on the new 5QI. </w:t>
      </w:r>
      <w:r>
        <w:rPr>
          <w:rFonts w:hint="default" w:ascii="Times New Roman" w:hAnsi="Times New Roman" w:eastAsia="宋体" w:cs="Times New Roman"/>
          <w:b w:val="0"/>
          <w:i w:val="0"/>
          <w:caps w:val="0"/>
          <w:color w:val="000000"/>
          <w:spacing w:val="0"/>
          <w:sz w:val="20"/>
          <w:szCs w:val="20"/>
          <w:shd w:val="clear" w:fill="FFFFFF"/>
          <w:lang w:val="en-US" w:eastAsia="zh-CN"/>
        </w:rPr>
        <w:t>The 5QI</w:t>
      </w:r>
      <w:r>
        <w:rPr>
          <w:rFonts w:hint="default" w:ascii="Times New Roman" w:hAnsi="Times New Roman" w:eastAsia="宋体" w:cs="Times New Roman"/>
          <w:b w:val="0"/>
          <w:i w:val="0"/>
          <w:caps w:val="0"/>
          <w:color w:val="000000"/>
          <w:spacing w:val="0"/>
          <w:sz w:val="20"/>
          <w:szCs w:val="20"/>
          <w:shd w:val="clear" w:fill="FFFFFF"/>
        </w:rPr>
        <w:t xml:space="preserve"> will </w:t>
      </w:r>
      <w:r>
        <w:rPr>
          <w:rFonts w:hint="default" w:ascii="Times New Roman" w:hAnsi="Times New Roman" w:eastAsia="宋体" w:cs="Times New Roman"/>
          <w:b w:val="0"/>
          <w:i w:val="0"/>
          <w:caps w:val="0"/>
          <w:color w:val="000000"/>
          <w:spacing w:val="0"/>
          <w:sz w:val="20"/>
          <w:szCs w:val="20"/>
          <w:shd w:val="clear" w:fill="FFFFFF"/>
          <w:lang w:val="en-US" w:eastAsia="zh-CN"/>
        </w:rPr>
        <w:t xml:space="preserve">also </w:t>
      </w:r>
      <w:r>
        <w:rPr>
          <w:rFonts w:hint="default" w:ascii="Times New Roman" w:hAnsi="Times New Roman" w:eastAsia="宋体" w:cs="Times New Roman"/>
          <w:b w:val="0"/>
          <w:i w:val="0"/>
          <w:caps w:val="0"/>
          <w:color w:val="000000"/>
          <w:spacing w:val="0"/>
          <w:sz w:val="20"/>
          <w:szCs w:val="20"/>
          <w:shd w:val="clear" w:fill="FFFFFF"/>
        </w:rPr>
        <w:t>be evaluated in RAN1 anyway</w:t>
      </w:r>
      <w:r>
        <w:rPr>
          <w:rFonts w:hint="eastAsia" w:eastAsia="宋体" w:cs="Times New Roman"/>
          <w:b w:val="0"/>
          <w:i w:val="0"/>
          <w:caps w:val="0"/>
          <w:color w:val="000000"/>
          <w:spacing w:val="0"/>
          <w:sz w:val="20"/>
          <w:szCs w:val="20"/>
          <w:shd w:val="clear" w:fill="FFFFFF"/>
          <w:lang w:val="en-US" w:eastAsia="zh-CN"/>
        </w:rPr>
        <w:t>, w</w:t>
      </w:r>
      <w:r>
        <w:rPr>
          <w:rFonts w:hint="default" w:ascii="Times New Roman" w:hAnsi="Times New Roman" w:eastAsia="宋体" w:cs="Times New Roman"/>
          <w:b w:val="0"/>
          <w:i w:val="0"/>
          <w:caps w:val="0"/>
          <w:color w:val="000000"/>
          <w:spacing w:val="0"/>
          <w:sz w:val="20"/>
          <w:szCs w:val="20"/>
          <w:shd w:val="clear" w:fill="FFFFFF"/>
        </w:rPr>
        <w:t xml:space="preserve">e can trust SA2 to further discuss </w:t>
      </w:r>
      <w:r>
        <w:rPr>
          <w:rFonts w:hint="eastAsia" w:eastAsia="宋体" w:cs="Times New Roman"/>
          <w:b w:val="0"/>
          <w:i w:val="0"/>
          <w:caps w:val="0"/>
          <w:color w:val="000000"/>
          <w:spacing w:val="0"/>
          <w:sz w:val="20"/>
          <w:szCs w:val="20"/>
          <w:shd w:val="clear" w:fill="FFFFFF"/>
          <w:lang w:val="en-US" w:eastAsia="zh-CN"/>
        </w:rPr>
        <w:t>this</w:t>
      </w:r>
      <w:r>
        <w:rPr>
          <w:rFonts w:hint="default" w:ascii="Times New Roman" w:hAnsi="Times New Roman" w:eastAsia="宋体" w:cs="Times New Roman"/>
          <w:b w:val="0"/>
          <w:i w:val="0"/>
          <w:caps w:val="0"/>
          <w:color w:val="000000"/>
          <w:spacing w:val="0"/>
          <w:sz w:val="20"/>
          <w:szCs w:val="20"/>
          <w:shd w:val="clear" w:fill="FFFFFF"/>
        </w:rPr>
        <w:t xml:space="preserve"> based on </w:t>
      </w:r>
      <w:r>
        <w:rPr>
          <w:rFonts w:hint="eastAsia" w:eastAsia="宋体" w:cs="Times New Roman"/>
          <w:b w:val="0"/>
          <w:i w:val="0"/>
          <w:caps w:val="0"/>
          <w:color w:val="000000"/>
          <w:spacing w:val="0"/>
          <w:sz w:val="20"/>
          <w:szCs w:val="20"/>
          <w:shd w:val="clear" w:fill="FFFFFF"/>
          <w:lang w:val="en-US" w:eastAsia="zh-CN"/>
        </w:rPr>
        <w:t xml:space="preserve">the </w:t>
      </w:r>
      <w:r>
        <w:rPr>
          <w:rFonts w:hint="default" w:ascii="Times New Roman" w:hAnsi="Times New Roman" w:eastAsia="宋体" w:cs="Times New Roman"/>
          <w:b w:val="0"/>
          <w:i w:val="0"/>
          <w:caps w:val="0"/>
          <w:color w:val="000000"/>
          <w:spacing w:val="0"/>
          <w:sz w:val="20"/>
          <w:szCs w:val="20"/>
          <w:shd w:val="clear" w:fill="FFFFFF"/>
        </w:rPr>
        <w:t>feedback from both RAN1 and RAN2</w:t>
      </w:r>
      <w:r>
        <w:rPr>
          <w:rFonts w:hint="eastAsia" w:eastAsia="宋体" w:cs="Times New Roman"/>
          <w:b w:val="0"/>
          <w:i w:val="0"/>
          <w:caps w:val="0"/>
          <w:color w:val="000000"/>
          <w:spacing w:val="0"/>
          <w:sz w:val="20"/>
          <w:szCs w:val="20"/>
          <w:shd w:val="clear" w:fill="FFFFFF"/>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AC7DF8" w15:done="0"/>
  <w15:commentEx w15:paraId="5B6E034B" w15:done="0" w15:paraIdParent="56AC7DF8"/>
  <w15:commentEx w15:paraId="62B97276" w15:done="0" w15:paraIdParent="56AC7DF8"/>
  <w15:commentEx w15:paraId="67C00E78" w15:done="0"/>
  <w15:commentEx w15:paraId="431E04CF" w15:done="0"/>
  <w15:commentEx w15:paraId="01C76719" w15:done="0"/>
  <w15:commentEx w15:paraId="0342177F" w15:done="0"/>
  <w15:commentEx w15:paraId="40185EA7" w15:done="0" w15:paraIdParent="0342177F"/>
  <w15:commentEx w15:paraId="079211D8" w15:done="0"/>
  <w15:commentEx w15:paraId="0B293DE2" w15:done="0" w15:paraIdParent="079211D8"/>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Huawei2">
    <w15:presenceInfo w15:providerId="None" w15:userId="Huawei2"/>
  </w15:person>
  <w15:person w15:author="OPPO-Haitao">
    <w15:presenceInfo w15:providerId="None" w15:userId="OPPO-Haitao"/>
  </w15:person>
  <w15:person w15:author="Nokia">
    <w15:presenceInfo w15:providerId="None" w15:userId="Nokia"/>
  </w15:person>
  <w15:person w15:author="LG (Geumsan Jo)">
    <w15:presenceInfo w15:providerId="None" w15:userId="LG (Geumsan Jo)"/>
  </w15:person>
  <w15:person w15:author="Thales">
    <w15:presenceInfo w15:providerId="None" w15:userId="Thales"/>
  </w15:person>
  <w15:person w15:author="Nishith Tripathi">
    <w15:presenceInfo w15:providerId="AD" w15:userId="S-1-5-21-1569490900-2152479555-3239727262-5922421"/>
  </w15:person>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5D72"/>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3EEE"/>
    <w:rsid w:val="001062FB"/>
    <w:rsid w:val="001063E6"/>
    <w:rsid w:val="00110661"/>
    <w:rsid w:val="00110B51"/>
    <w:rsid w:val="00110F4F"/>
    <w:rsid w:val="00113CF4"/>
    <w:rsid w:val="001153EA"/>
    <w:rsid w:val="00115643"/>
    <w:rsid w:val="00116765"/>
    <w:rsid w:val="00116F9E"/>
    <w:rsid w:val="001219F5"/>
    <w:rsid w:val="00121A20"/>
    <w:rsid w:val="001234CA"/>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FF8"/>
    <w:rsid w:val="00190AC1"/>
    <w:rsid w:val="0019186B"/>
    <w:rsid w:val="00192E7A"/>
    <w:rsid w:val="0019341A"/>
    <w:rsid w:val="00197DF9"/>
    <w:rsid w:val="001A1987"/>
    <w:rsid w:val="001A2564"/>
    <w:rsid w:val="001A2B75"/>
    <w:rsid w:val="001A31D3"/>
    <w:rsid w:val="001A515D"/>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338E"/>
    <w:rsid w:val="00214DA8"/>
    <w:rsid w:val="00215423"/>
    <w:rsid w:val="002158FA"/>
    <w:rsid w:val="00216548"/>
    <w:rsid w:val="00220600"/>
    <w:rsid w:val="002220F5"/>
    <w:rsid w:val="002224DB"/>
    <w:rsid w:val="00223FCB"/>
    <w:rsid w:val="0022466B"/>
    <w:rsid w:val="002252C3"/>
    <w:rsid w:val="00225974"/>
    <w:rsid w:val="00225C54"/>
    <w:rsid w:val="00230765"/>
    <w:rsid w:val="00230D18"/>
    <w:rsid w:val="002319E4"/>
    <w:rsid w:val="00232828"/>
    <w:rsid w:val="00235632"/>
    <w:rsid w:val="00235872"/>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76E74"/>
    <w:rsid w:val="002805F5"/>
    <w:rsid w:val="00280751"/>
    <w:rsid w:val="0028280A"/>
    <w:rsid w:val="00286ACD"/>
    <w:rsid w:val="00287838"/>
    <w:rsid w:val="002907B5"/>
    <w:rsid w:val="00292EB7"/>
    <w:rsid w:val="002956A7"/>
    <w:rsid w:val="00296227"/>
    <w:rsid w:val="00296E45"/>
    <w:rsid w:val="00296F44"/>
    <w:rsid w:val="0029777D"/>
    <w:rsid w:val="002A055E"/>
    <w:rsid w:val="002A1D4E"/>
    <w:rsid w:val="002A248E"/>
    <w:rsid w:val="002A2869"/>
    <w:rsid w:val="002A55D6"/>
    <w:rsid w:val="002A7FF6"/>
    <w:rsid w:val="002B24D6"/>
    <w:rsid w:val="002B6FF8"/>
    <w:rsid w:val="002C41E6"/>
    <w:rsid w:val="002D071A"/>
    <w:rsid w:val="002D2A38"/>
    <w:rsid w:val="002D34B2"/>
    <w:rsid w:val="002D48B0"/>
    <w:rsid w:val="002D5169"/>
    <w:rsid w:val="002D5B37"/>
    <w:rsid w:val="002D7637"/>
    <w:rsid w:val="002E17F2"/>
    <w:rsid w:val="002E1B30"/>
    <w:rsid w:val="002E3927"/>
    <w:rsid w:val="002E7CAE"/>
    <w:rsid w:val="002F2771"/>
    <w:rsid w:val="002F37A9"/>
    <w:rsid w:val="00301C90"/>
    <w:rsid w:val="00301CE6"/>
    <w:rsid w:val="0030256B"/>
    <w:rsid w:val="00303BCB"/>
    <w:rsid w:val="0030501F"/>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162E"/>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2895"/>
    <w:rsid w:val="003D3325"/>
    <w:rsid w:val="003D3C45"/>
    <w:rsid w:val="003D5B1F"/>
    <w:rsid w:val="003E15FA"/>
    <w:rsid w:val="003E55E4"/>
    <w:rsid w:val="003E6C11"/>
    <w:rsid w:val="003E74E3"/>
    <w:rsid w:val="003F05C7"/>
    <w:rsid w:val="003F2CD4"/>
    <w:rsid w:val="003F3B64"/>
    <w:rsid w:val="003F6BBE"/>
    <w:rsid w:val="004000E8"/>
    <w:rsid w:val="004008EB"/>
    <w:rsid w:val="004018C5"/>
    <w:rsid w:val="00402E2B"/>
    <w:rsid w:val="0040512B"/>
    <w:rsid w:val="00405CA5"/>
    <w:rsid w:val="00407CD3"/>
    <w:rsid w:val="00410134"/>
    <w:rsid w:val="00410B72"/>
    <w:rsid w:val="00410F18"/>
    <w:rsid w:val="0041263E"/>
    <w:rsid w:val="004136F4"/>
    <w:rsid w:val="00413AAC"/>
    <w:rsid w:val="00413E92"/>
    <w:rsid w:val="0041797B"/>
    <w:rsid w:val="00421105"/>
    <w:rsid w:val="00422AA4"/>
    <w:rsid w:val="00423F05"/>
    <w:rsid w:val="004242F4"/>
    <w:rsid w:val="00427248"/>
    <w:rsid w:val="00437447"/>
    <w:rsid w:val="00441A92"/>
    <w:rsid w:val="004431DC"/>
    <w:rsid w:val="00444F56"/>
    <w:rsid w:val="00446488"/>
    <w:rsid w:val="004517AA"/>
    <w:rsid w:val="00452CAC"/>
    <w:rsid w:val="00457565"/>
    <w:rsid w:val="00457B71"/>
    <w:rsid w:val="00463960"/>
    <w:rsid w:val="004669E2"/>
    <w:rsid w:val="00470C31"/>
    <w:rsid w:val="00471DE0"/>
    <w:rsid w:val="00473436"/>
    <w:rsid w:val="004734D0"/>
    <w:rsid w:val="0047556B"/>
    <w:rsid w:val="00476E19"/>
    <w:rsid w:val="00477768"/>
    <w:rsid w:val="00481A71"/>
    <w:rsid w:val="00485FE1"/>
    <w:rsid w:val="00492BC5"/>
    <w:rsid w:val="00493869"/>
    <w:rsid w:val="004964F1"/>
    <w:rsid w:val="004A16BC"/>
    <w:rsid w:val="004A2B94"/>
    <w:rsid w:val="004A6630"/>
    <w:rsid w:val="004B1223"/>
    <w:rsid w:val="004B4E87"/>
    <w:rsid w:val="004B5246"/>
    <w:rsid w:val="004B6F6A"/>
    <w:rsid w:val="004B7C0C"/>
    <w:rsid w:val="004C1D15"/>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108D8"/>
    <w:rsid w:val="005116F9"/>
    <w:rsid w:val="005153A7"/>
    <w:rsid w:val="005219CF"/>
    <w:rsid w:val="00534B59"/>
    <w:rsid w:val="00536759"/>
    <w:rsid w:val="00537A5A"/>
    <w:rsid w:val="00537C62"/>
    <w:rsid w:val="00545084"/>
    <w:rsid w:val="00546970"/>
    <w:rsid w:val="00554E19"/>
    <w:rsid w:val="0056121F"/>
    <w:rsid w:val="005640C9"/>
    <w:rsid w:val="00572505"/>
    <w:rsid w:val="005755FE"/>
    <w:rsid w:val="00582809"/>
    <w:rsid w:val="00582E47"/>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D9"/>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05C"/>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14A"/>
    <w:rsid w:val="007257D0"/>
    <w:rsid w:val="00726EA6"/>
    <w:rsid w:val="00727208"/>
    <w:rsid w:val="00727680"/>
    <w:rsid w:val="00727CAC"/>
    <w:rsid w:val="00731BFE"/>
    <w:rsid w:val="007348B1"/>
    <w:rsid w:val="007362A6"/>
    <w:rsid w:val="00736D7D"/>
    <w:rsid w:val="00740E58"/>
    <w:rsid w:val="007445A0"/>
    <w:rsid w:val="0074524B"/>
    <w:rsid w:val="00745F9B"/>
    <w:rsid w:val="00747D8B"/>
    <w:rsid w:val="00751228"/>
    <w:rsid w:val="00756B25"/>
    <w:rsid w:val="00756FBD"/>
    <w:rsid w:val="007571E1"/>
    <w:rsid w:val="00757A16"/>
    <w:rsid w:val="007604B2"/>
    <w:rsid w:val="007636C1"/>
    <w:rsid w:val="00764BBE"/>
    <w:rsid w:val="00765281"/>
    <w:rsid w:val="00766BAD"/>
    <w:rsid w:val="007729A2"/>
    <w:rsid w:val="007755F2"/>
    <w:rsid w:val="00776971"/>
    <w:rsid w:val="00780A80"/>
    <w:rsid w:val="00781003"/>
    <w:rsid w:val="0078177E"/>
    <w:rsid w:val="007817E3"/>
    <w:rsid w:val="0078304C"/>
    <w:rsid w:val="00783673"/>
    <w:rsid w:val="00785074"/>
    <w:rsid w:val="00785490"/>
    <w:rsid w:val="00786BF9"/>
    <w:rsid w:val="00790F00"/>
    <w:rsid w:val="00791415"/>
    <w:rsid w:val="007925EA"/>
    <w:rsid w:val="00793B48"/>
    <w:rsid w:val="00793CD8"/>
    <w:rsid w:val="00795C92"/>
    <w:rsid w:val="00796231"/>
    <w:rsid w:val="007A1CB3"/>
    <w:rsid w:val="007A29A5"/>
    <w:rsid w:val="007A306F"/>
    <w:rsid w:val="007A43A6"/>
    <w:rsid w:val="007A58A6"/>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1101"/>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00F9"/>
    <w:rsid w:val="008230EC"/>
    <w:rsid w:val="008235DB"/>
    <w:rsid w:val="00824AB4"/>
    <w:rsid w:val="00825C42"/>
    <w:rsid w:val="00825D25"/>
    <w:rsid w:val="00827D6F"/>
    <w:rsid w:val="0083150B"/>
    <w:rsid w:val="008376AC"/>
    <w:rsid w:val="008444E8"/>
    <w:rsid w:val="00844E80"/>
    <w:rsid w:val="00846FE7"/>
    <w:rsid w:val="00850D03"/>
    <w:rsid w:val="00856911"/>
    <w:rsid w:val="00857A30"/>
    <w:rsid w:val="008677FD"/>
    <w:rsid w:val="008706D4"/>
    <w:rsid w:val="00870F8A"/>
    <w:rsid w:val="008719A4"/>
    <w:rsid w:val="00871D23"/>
    <w:rsid w:val="00874312"/>
    <w:rsid w:val="0087437C"/>
    <w:rsid w:val="00875CD7"/>
    <w:rsid w:val="00876B4D"/>
    <w:rsid w:val="00877F18"/>
    <w:rsid w:val="008801D3"/>
    <w:rsid w:val="00883A5B"/>
    <w:rsid w:val="00886A2C"/>
    <w:rsid w:val="00891434"/>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51A0"/>
    <w:rsid w:val="008B592A"/>
    <w:rsid w:val="008B7B5C"/>
    <w:rsid w:val="008C0C99"/>
    <w:rsid w:val="008C2017"/>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900242"/>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554B"/>
    <w:rsid w:val="0096584A"/>
    <w:rsid w:val="00971F08"/>
    <w:rsid w:val="0097603D"/>
    <w:rsid w:val="00976949"/>
    <w:rsid w:val="00977779"/>
    <w:rsid w:val="00980477"/>
    <w:rsid w:val="00984EAE"/>
    <w:rsid w:val="00985253"/>
    <w:rsid w:val="009853B3"/>
    <w:rsid w:val="00986130"/>
    <w:rsid w:val="00990630"/>
    <w:rsid w:val="00991761"/>
    <w:rsid w:val="00994DCA"/>
    <w:rsid w:val="00995CE1"/>
    <w:rsid w:val="009960EC"/>
    <w:rsid w:val="009970DD"/>
    <w:rsid w:val="009A0A13"/>
    <w:rsid w:val="009A0FBA"/>
    <w:rsid w:val="009A1601"/>
    <w:rsid w:val="009A351D"/>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68F"/>
    <w:rsid w:val="009E14E0"/>
    <w:rsid w:val="009E35DB"/>
    <w:rsid w:val="009E47A3"/>
    <w:rsid w:val="009F08F3"/>
    <w:rsid w:val="009F164E"/>
    <w:rsid w:val="009F344F"/>
    <w:rsid w:val="00A02C46"/>
    <w:rsid w:val="00A031D8"/>
    <w:rsid w:val="00A048A8"/>
    <w:rsid w:val="00A04F49"/>
    <w:rsid w:val="00A10BD7"/>
    <w:rsid w:val="00A13E54"/>
    <w:rsid w:val="00A17F63"/>
    <w:rsid w:val="00A200F0"/>
    <w:rsid w:val="00A2193B"/>
    <w:rsid w:val="00A2351A"/>
    <w:rsid w:val="00A23CBF"/>
    <w:rsid w:val="00A264A9"/>
    <w:rsid w:val="00A26DCF"/>
    <w:rsid w:val="00A27785"/>
    <w:rsid w:val="00A30187"/>
    <w:rsid w:val="00A3367A"/>
    <w:rsid w:val="00A33E59"/>
    <w:rsid w:val="00A3448A"/>
    <w:rsid w:val="00A36297"/>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539"/>
    <w:rsid w:val="00AF1C5D"/>
    <w:rsid w:val="00AF1D8C"/>
    <w:rsid w:val="00AF42D7"/>
    <w:rsid w:val="00B006FE"/>
    <w:rsid w:val="00B007CB"/>
    <w:rsid w:val="00B0093E"/>
    <w:rsid w:val="00B02AA9"/>
    <w:rsid w:val="00B02FA3"/>
    <w:rsid w:val="00B05084"/>
    <w:rsid w:val="00B07CAD"/>
    <w:rsid w:val="00B12A5A"/>
    <w:rsid w:val="00B157F9"/>
    <w:rsid w:val="00B164A4"/>
    <w:rsid w:val="00B16B95"/>
    <w:rsid w:val="00B16EA0"/>
    <w:rsid w:val="00B20256"/>
    <w:rsid w:val="00B20D09"/>
    <w:rsid w:val="00B2763F"/>
    <w:rsid w:val="00B27AAC"/>
    <w:rsid w:val="00B30929"/>
    <w:rsid w:val="00B3157B"/>
    <w:rsid w:val="00B318C3"/>
    <w:rsid w:val="00B372AA"/>
    <w:rsid w:val="00B40445"/>
    <w:rsid w:val="00B409E0"/>
    <w:rsid w:val="00B41888"/>
    <w:rsid w:val="00B45A52"/>
    <w:rsid w:val="00B46175"/>
    <w:rsid w:val="00B47985"/>
    <w:rsid w:val="00B548B7"/>
    <w:rsid w:val="00B56E44"/>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2A25"/>
    <w:rsid w:val="00BB51E9"/>
    <w:rsid w:val="00BC0FDC"/>
    <w:rsid w:val="00BC3053"/>
    <w:rsid w:val="00BC4D2E"/>
    <w:rsid w:val="00BC694D"/>
    <w:rsid w:val="00BD48AC"/>
    <w:rsid w:val="00BD5F1A"/>
    <w:rsid w:val="00BE0036"/>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33D4"/>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7B45"/>
    <w:rsid w:val="00CD1188"/>
    <w:rsid w:val="00CD1936"/>
    <w:rsid w:val="00CD2ED1"/>
    <w:rsid w:val="00CD337B"/>
    <w:rsid w:val="00CD4815"/>
    <w:rsid w:val="00CE0424"/>
    <w:rsid w:val="00CE7561"/>
    <w:rsid w:val="00CF10B8"/>
    <w:rsid w:val="00CF1354"/>
    <w:rsid w:val="00CF29CE"/>
    <w:rsid w:val="00CF3B1F"/>
    <w:rsid w:val="00CF3BF6"/>
    <w:rsid w:val="00CF625B"/>
    <w:rsid w:val="00CF687E"/>
    <w:rsid w:val="00D0349B"/>
    <w:rsid w:val="00D0662F"/>
    <w:rsid w:val="00D1014E"/>
    <w:rsid w:val="00D10249"/>
    <w:rsid w:val="00D115C3"/>
    <w:rsid w:val="00D11897"/>
    <w:rsid w:val="00D13135"/>
    <w:rsid w:val="00D13E4E"/>
    <w:rsid w:val="00D239A7"/>
    <w:rsid w:val="00D23F47"/>
    <w:rsid w:val="00D36E71"/>
    <w:rsid w:val="00D36EC2"/>
    <w:rsid w:val="00D37D87"/>
    <w:rsid w:val="00D40B33"/>
    <w:rsid w:val="00D4318F"/>
    <w:rsid w:val="00D438BF"/>
    <w:rsid w:val="00D43C87"/>
    <w:rsid w:val="00D440F8"/>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B0A9F"/>
    <w:rsid w:val="00DB377D"/>
    <w:rsid w:val="00DC2D36"/>
    <w:rsid w:val="00DC53EF"/>
    <w:rsid w:val="00DD1AF4"/>
    <w:rsid w:val="00DD42EB"/>
    <w:rsid w:val="00DE5608"/>
    <w:rsid w:val="00DE58D0"/>
    <w:rsid w:val="00DE654F"/>
    <w:rsid w:val="00DF0B6E"/>
    <w:rsid w:val="00DF15E0"/>
    <w:rsid w:val="00DF37A0"/>
    <w:rsid w:val="00DF5580"/>
    <w:rsid w:val="00E02F30"/>
    <w:rsid w:val="00E039C2"/>
    <w:rsid w:val="00E055DF"/>
    <w:rsid w:val="00E071A2"/>
    <w:rsid w:val="00E110E7"/>
    <w:rsid w:val="00E11B20"/>
    <w:rsid w:val="00E11E2E"/>
    <w:rsid w:val="00E15BE3"/>
    <w:rsid w:val="00E16091"/>
    <w:rsid w:val="00E17FA2"/>
    <w:rsid w:val="00E22330"/>
    <w:rsid w:val="00E22689"/>
    <w:rsid w:val="00E253F9"/>
    <w:rsid w:val="00E30B5A"/>
    <w:rsid w:val="00E3123D"/>
    <w:rsid w:val="00E31461"/>
    <w:rsid w:val="00E31D43"/>
    <w:rsid w:val="00E32608"/>
    <w:rsid w:val="00E34188"/>
    <w:rsid w:val="00E34B6E"/>
    <w:rsid w:val="00E35559"/>
    <w:rsid w:val="00E3723A"/>
    <w:rsid w:val="00E37860"/>
    <w:rsid w:val="00E446F1"/>
    <w:rsid w:val="00E46886"/>
    <w:rsid w:val="00E47AEF"/>
    <w:rsid w:val="00E52C0A"/>
    <w:rsid w:val="00E53B75"/>
    <w:rsid w:val="00E54E3B"/>
    <w:rsid w:val="00E57565"/>
    <w:rsid w:val="00E576F6"/>
    <w:rsid w:val="00E632B1"/>
    <w:rsid w:val="00E63838"/>
    <w:rsid w:val="00E64434"/>
    <w:rsid w:val="00E67C51"/>
    <w:rsid w:val="00E708FF"/>
    <w:rsid w:val="00E72EFC"/>
    <w:rsid w:val="00E758EC"/>
    <w:rsid w:val="00E8234C"/>
    <w:rsid w:val="00E83AA9"/>
    <w:rsid w:val="00E85928"/>
    <w:rsid w:val="00E86DF1"/>
    <w:rsid w:val="00E87822"/>
    <w:rsid w:val="00E90395"/>
    <w:rsid w:val="00E90E49"/>
    <w:rsid w:val="00E917F9"/>
    <w:rsid w:val="00E9291C"/>
    <w:rsid w:val="00E93FFE"/>
    <w:rsid w:val="00E94F8A"/>
    <w:rsid w:val="00EA3185"/>
    <w:rsid w:val="00EA66E5"/>
    <w:rsid w:val="00EA7A41"/>
    <w:rsid w:val="00EB077B"/>
    <w:rsid w:val="00EB4EA2"/>
    <w:rsid w:val="00EC09DB"/>
    <w:rsid w:val="00EC24D5"/>
    <w:rsid w:val="00EC27C6"/>
    <w:rsid w:val="00EC4207"/>
    <w:rsid w:val="00EC4B63"/>
    <w:rsid w:val="00EC5653"/>
    <w:rsid w:val="00EC5917"/>
    <w:rsid w:val="00EC71CE"/>
    <w:rsid w:val="00ED1006"/>
    <w:rsid w:val="00EF18FE"/>
    <w:rsid w:val="00EF30D4"/>
    <w:rsid w:val="00EF5787"/>
    <w:rsid w:val="00EF60D0"/>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3F6B"/>
    <w:rsid w:val="00F34170"/>
    <w:rsid w:val="00F35591"/>
    <w:rsid w:val="00F367A1"/>
    <w:rsid w:val="00F40F0C"/>
    <w:rsid w:val="00F46D32"/>
    <w:rsid w:val="00F4766C"/>
    <w:rsid w:val="00F5060E"/>
    <w:rsid w:val="00F50730"/>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B4C80"/>
    <w:rsid w:val="00FB5009"/>
    <w:rsid w:val="00FB6A6A"/>
    <w:rsid w:val="00FC581A"/>
    <w:rsid w:val="00FC7429"/>
    <w:rsid w:val="00FD07F6"/>
    <w:rsid w:val="00FD1EC8"/>
    <w:rsid w:val="00FD47ED"/>
    <w:rsid w:val="00FD74DB"/>
    <w:rsid w:val="00FD7660"/>
    <w:rsid w:val="00FE0655"/>
    <w:rsid w:val="00FE2365"/>
    <w:rsid w:val="00FE37D7"/>
    <w:rsid w:val="00FE495D"/>
    <w:rsid w:val="00FE4C7B"/>
    <w:rsid w:val="00FE7336"/>
    <w:rsid w:val="00FE787C"/>
    <w:rsid w:val="00FF12AA"/>
    <w:rsid w:val="00FF45A5"/>
    <w:rsid w:val="00FF4DA8"/>
    <w:rsid w:val="00FF5247"/>
    <w:rsid w:val="00FF5C91"/>
    <w:rsid w:val="030930E8"/>
    <w:rsid w:val="05D07737"/>
    <w:rsid w:val="0A2E79DF"/>
    <w:rsid w:val="0AC14D5F"/>
    <w:rsid w:val="0D81968B"/>
    <w:rsid w:val="1A486AA3"/>
    <w:rsid w:val="1D6B1CDC"/>
    <w:rsid w:val="1F82CE35"/>
    <w:rsid w:val="36A5F1A8"/>
    <w:rsid w:val="36E12552"/>
    <w:rsid w:val="3A272CE2"/>
    <w:rsid w:val="3D6DD51B"/>
    <w:rsid w:val="40F2BEAF"/>
    <w:rsid w:val="4C2CAC96"/>
    <w:rsid w:val="571B1F17"/>
    <w:rsid w:val="5CFF02F2"/>
    <w:rsid w:val="5FDD40DC"/>
    <w:rsid w:val="62A92017"/>
    <w:rsid w:val="670A8D52"/>
    <w:rsid w:val="67754E9C"/>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Batang" w:cs="Times New Roman"/>
      <w:sz w:val="24"/>
      <w:szCs w:val="24"/>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Batang"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overflowPunct w:val="0"/>
      <w:autoSpaceDE w:val="0"/>
      <w:autoSpaceDN w:val="0"/>
      <w:adjustRightInd w:val="0"/>
      <w:spacing w:after="120"/>
      <w:jc w:val="both"/>
      <w:textAlignment w:val="baseline"/>
    </w:pPr>
    <w:rPr>
      <w:rFonts w:ascii="Arial" w:hAnsi="Arial"/>
      <w:sz w:val="20"/>
      <w:szCs w:val="20"/>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Batang"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eastAsia="en-GB"/>
    </w:rPr>
  </w:style>
  <w:style w:type="paragraph" w:styleId="30">
    <w:name w:val="Document Map"/>
    <w:basedOn w:val="1"/>
    <w:link w:val="114"/>
    <w:qFormat/>
    <w:uiPriority w:val="0"/>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31">
    <w:name w:val="annotation text"/>
    <w:basedOn w:val="1"/>
    <w:link w:val="108"/>
    <w:qFormat/>
    <w:uiPriority w:val="99"/>
    <w:pPr>
      <w:overflowPunct w:val="0"/>
      <w:autoSpaceDE w:val="0"/>
      <w:autoSpaceDN w:val="0"/>
      <w:adjustRightInd w:val="0"/>
      <w:spacing w:after="180"/>
      <w:textAlignment w:val="baseline"/>
    </w:pPr>
    <w:rPr>
      <w:sz w:val="20"/>
      <w:szCs w:val="20"/>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rFonts w:ascii="Arial" w:hAnsi="Arial"/>
      <w:sz w:val="20"/>
      <w:szCs w:val="20"/>
    </w:rPr>
  </w:style>
  <w:style w:type="paragraph" w:styleId="34">
    <w:name w:val="Plain Text"/>
    <w:basedOn w:val="1"/>
    <w:link w:val="138"/>
    <w:qFormat/>
    <w:uiPriority w:val="0"/>
    <w:pPr>
      <w:overflowPunct w:val="0"/>
      <w:autoSpaceDE w:val="0"/>
      <w:autoSpaceDN w:val="0"/>
      <w:adjustRightInd w:val="0"/>
      <w:spacing w:after="180"/>
      <w:textAlignment w:val="baseline"/>
    </w:pPr>
    <w:rPr>
      <w:rFonts w:ascii="Courier New" w:hAnsi="Courier New"/>
      <w:sz w:val="20"/>
      <w:szCs w:val="20"/>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overflowPunct w:val="0"/>
      <w:autoSpaceDE w:val="0"/>
      <w:autoSpaceDN w:val="0"/>
      <w:adjustRightInd w:val="0"/>
      <w:textAlignment w:val="baseline"/>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40">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szCs w:val="20"/>
      <w:lang w:eastAsia="en-GB"/>
    </w:rPr>
  </w:style>
  <w:style w:type="paragraph" w:styleId="41">
    <w:name w:val="footnote text"/>
    <w:basedOn w:val="1"/>
    <w:link w:val="121"/>
    <w:qFormat/>
    <w:uiPriority w:val="0"/>
    <w:pPr>
      <w:keepLines/>
      <w:overflowPunct w:val="0"/>
      <w:autoSpaceDE w:val="0"/>
      <w:autoSpaceDN w:val="0"/>
      <w:adjustRightInd w:val="0"/>
      <w:ind w:left="454" w:hanging="454"/>
      <w:textAlignment w:val="baseline"/>
    </w:pPr>
    <w:rPr>
      <w:sz w:val="16"/>
      <w:szCs w:val="20"/>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rFonts w:ascii="Arial" w:hAnsi="Arial"/>
      <w:sz w:val="20"/>
      <w:szCs w:val="20"/>
    </w:rPr>
  </w:style>
  <w:style w:type="paragraph" w:styleId="47">
    <w:name w:val="index 1"/>
    <w:basedOn w:val="1"/>
    <w:next w:val="1"/>
    <w:qFormat/>
    <w:uiPriority w:val="0"/>
    <w:pPr>
      <w:keepLines/>
      <w:overflowPunct w:val="0"/>
      <w:autoSpaceDE w:val="0"/>
      <w:autoSpaceDN w:val="0"/>
      <w:adjustRightInd w:val="0"/>
      <w:textAlignment w:val="baseline"/>
    </w:pPr>
    <w:rPr>
      <w:sz w:val="20"/>
      <w:szCs w:val="20"/>
    </w:r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0"/>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overflowPunct w:val="0"/>
      <w:autoSpaceDE w:val="0"/>
      <w:autoSpaceDN w:val="0"/>
      <w:adjustRightInd w:val="0"/>
      <w:spacing w:before="180" w:after="180"/>
      <w:jc w:val="center"/>
      <w:textAlignment w:val="baseline"/>
    </w:pPr>
    <w:rPr>
      <w:sz w:val="20"/>
      <w:szCs w:val="20"/>
    </w:r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overflowPunct w:val="0"/>
      <w:autoSpaceDE w:val="0"/>
      <w:autoSpaceDN w:val="0"/>
      <w:adjustRightInd w:val="0"/>
      <w:spacing w:after="180"/>
      <w:ind w:left="1135" w:hanging="851"/>
      <w:textAlignment w:val="baseline"/>
    </w:pPr>
    <w:rPr>
      <w:sz w:val="20"/>
      <w:szCs w:val="20"/>
    </w:r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overflowPunct w:val="0"/>
      <w:autoSpaceDE w:val="0"/>
      <w:autoSpaceDN w:val="0"/>
      <w:adjustRightInd w:val="0"/>
      <w:spacing w:after="180"/>
      <w:ind w:left="1702" w:hanging="1418"/>
      <w:textAlignment w:val="baseline"/>
    </w:pPr>
    <w:rPr>
      <w:sz w:val="20"/>
      <w:szCs w:val="20"/>
    </w:rPr>
  </w:style>
  <w:style w:type="paragraph" w:customStyle="1" w:styleId="76">
    <w:name w:val="EW"/>
    <w:basedOn w:val="75"/>
    <w:uiPriority w:val="0"/>
    <w:pPr>
      <w:spacing w:after="0"/>
    </w:pPr>
  </w:style>
  <w:style w:type="paragraph" w:customStyle="1" w:styleId="77">
    <w:name w:val="TAL"/>
    <w:basedOn w:val="1"/>
    <w:link w:val="139"/>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Batang"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Batang"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Batang"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Batang"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Batang"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Batang"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Batang"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overflowPunct w:val="0"/>
      <w:autoSpaceDE w:val="0"/>
      <w:autoSpaceDN w:val="0"/>
      <w:adjustRightInd w:val="0"/>
      <w:textAlignment w:val="baseline"/>
    </w:pPr>
    <w:rPr>
      <w:sz w:val="20"/>
      <w:szCs w:val="20"/>
    </w:r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Batang"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eastAsia="en-GB"/>
    </w:rPr>
  </w:style>
  <w:style w:type="paragraph" w:customStyle="1" w:styleId="118">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uiPriority w:val="0"/>
    <w:rPr>
      <w:rFonts w:ascii="Arial" w:hAnsi="Arial"/>
      <w:b/>
      <w:i/>
      <w:sz w:val="18"/>
      <w:lang w:eastAsia="ja-JP"/>
    </w:rPr>
  </w:style>
  <w:style w:type="character" w:customStyle="1" w:styleId="121">
    <w:name w:val="Footnote Text Char"/>
    <w:link w:val="41"/>
    <w:uiPriority w:val="0"/>
    <w:rPr>
      <w:rFonts w:ascii="Times New Roman" w:hAnsi="Times New Roman"/>
      <w:sz w:val="16"/>
      <w:lang w:eastAsia="ja-JP"/>
    </w:rPr>
  </w:style>
  <w:style w:type="paragraph" w:customStyle="1" w:styleId="122">
    <w:name w:val="Guidance"/>
    <w:basedOn w:val="1"/>
    <w:qFormat/>
    <w:uiPriority w:val="0"/>
    <w:pPr>
      <w:overflowPunct w:val="0"/>
      <w:autoSpaceDE w:val="0"/>
      <w:autoSpaceDN w:val="0"/>
      <w:adjustRightInd w:val="0"/>
      <w:spacing w:after="180"/>
      <w:textAlignment w:val="baseline"/>
    </w:pPr>
    <w:rPr>
      <w:i/>
      <w:color w:val="0000FF"/>
      <w:sz w:val="20"/>
      <w:szCs w:val="20"/>
    </w:rPr>
  </w:style>
  <w:style w:type="character" w:customStyle="1" w:styleId="123">
    <w:name w:val="Heading 2 Char"/>
    <w:link w:val="3"/>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Batang" w:cs="Times New Roman"/>
      <w:lang w:val="en-GB" w:eastAsia="ja-JP" w:bidi="ar-SA"/>
    </w:rPr>
  </w:style>
  <w:style w:type="paragraph" w:styleId="132">
    <w:name w:val="List Paragraph"/>
    <w:basedOn w:val="1"/>
    <w:link w:val="133"/>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uiPriority w:val="0"/>
    <w:pPr>
      <w:keepNext/>
      <w:keepLines/>
      <w:overflowPunct w:val="0"/>
      <w:autoSpaceDE w:val="0"/>
      <w:autoSpaceDN w:val="0"/>
      <w:adjustRightInd w:val="0"/>
      <w:textAlignment w:val="baseline"/>
    </w:pPr>
    <w:rPr>
      <w:rFonts w:ascii="Arial" w:hAnsi="Arial" w:eastAsia="Malgun Gothic"/>
      <w:sz w:val="18"/>
      <w:szCs w:val="20"/>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未处理的提及1"/>
    <w:basedOn w:val="52"/>
    <w:unhideWhenUsed/>
    <w:uiPriority w:val="99"/>
    <w:rPr>
      <w:color w:val="808080"/>
      <w:shd w:val="clear" w:color="auto" w:fill="E6E6E6"/>
    </w:rPr>
  </w:style>
  <w:style w:type="paragraph" w:customStyle="1" w:styleId="147">
    <w:name w:val="Revision"/>
    <w:hidden/>
    <w:semiHidden/>
    <w:uiPriority w:val="99"/>
    <w:rPr>
      <w:rFonts w:ascii="Times New Roman" w:hAnsi="Times New Roman" w:eastAsia="Batang" w:cs="Times New Roman"/>
      <w:lang w:val="en-GB" w:eastAsia="ja-JP" w:bidi="ar-SA"/>
    </w:rPr>
  </w:style>
  <w:style w:type="paragraph" w:customStyle="1" w:styleId="148">
    <w:name w:val="Comments"/>
    <w:basedOn w:val="1"/>
    <w:link w:val="149"/>
    <w:qFormat/>
    <w:uiPriority w:val="0"/>
    <w:pPr>
      <w:spacing w:before="40"/>
    </w:pPr>
    <w:rPr>
      <w:rFonts w:ascii="Arial" w:hAnsi="Arial" w:eastAsia="MS Mincho"/>
      <w:i/>
      <w:sz w:val="18"/>
      <w:lang w:eastAsia="en-GB"/>
    </w:rPr>
  </w:style>
  <w:style w:type="character" w:customStyle="1" w:styleId="149">
    <w:name w:val="Comments Char"/>
    <w:link w:val="148"/>
    <w:qFormat/>
    <w:uiPriority w:val="0"/>
    <w:rPr>
      <w:rFonts w:ascii="Arial" w:hAnsi="Arial" w:eastAsia="MS Mincho"/>
      <w:i/>
      <w:sz w:val="18"/>
      <w:szCs w:val="24"/>
    </w:rPr>
  </w:style>
  <w:style w:type="character" w:customStyle="1" w:styleId="150">
    <w:name w:val="@他1"/>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CC11C-E88C-41E3-98AF-5ED49AC22397}">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E0B9EC48-2204-43AF-8D81-65364CE9D40D}">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Pages>
  <Words>312</Words>
  <Characters>1785</Characters>
  <Lines>14</Lines>
  <Paragraphs>4</Paragraphs>
  <TotalTime>1</TotalTime>
  <ScaleCrop>false</ScaleCrop>
  <LinksUpToDate>false</LinksUpToDate>
  <CharactersWithSpaces>2093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2021-05-21T08:18:00Z</dcterms:created>
  <dc:creator>Mattias</dc:creator>
  <cp:keywords>3GPP; Ericsson; TDoc</cp:keywords>
  <cp:lastModifiedBy>Zhihong(ZTE)</cp:lastModifiedBy>
  <cp:lastPrinted>2008-01-31T07:09:00Z</cp:lastPrinted>
  <dcterms:modified xsi:type="dcterms:W3CDTF">2021-05-22T00:30:22Z</dcterms:modified>
  <dc:title>Ericsson</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(2)ldLz26hSK6nCcO5gdmFPjzEkOdwAk2r1YmhQxs7M23G4wyPHc9Ls5HGWhosWnZqO8SLDVqrF
UCZlnGSo+2P8a6muKGQ+uvOu4h2ryBM6NsTdnVvlKV2DuUMwCduL6t4q78Qjanmj6ZekffLH
ZxZHifxAl96PRJWFSYa0K1lN2fGVHgOOF9vX2VD4B1TzOva75d+buKFDAspzBtueJnUwb8vP
QT0k/nJ3fKNOPHT4mV</vt:lpwstr>
  </property>
  <property fmtid="{D5CDD505-2E9C-101B-9397-08002B2CF9AE}" pid="5" name="_2015_ms_pID_7253431">
    <vt:lpwstr>IqVlPHLsssRhufHtK54sNLlUW9o/2wAbNSFp9vXa6PvoX092wsVBWH
/sWPvgrWFsABJoMDPnYO0LwMCaj5o6Fxtcc1P8b3oDIJAVNERiVSGdZN5KSQ9w4+7yJdkmxy
hZ0zt0mhz+mh9p9vH8CX9EKl1f++5VgOZvwaHdidf13JopbDgWJfazXqJpHnkQsgfSf+92uy
BfmZPRgYOzqrXh4a</vt:lpwstr>
  </property>
  <property fmtid="{D5CDD505-2E9C-101B-9397-08002B2CF9AE}" pid="6" name="KSOProductBuildVer">
    <vt:lpwstr>2052-11.8.2.9022</vt:lpwstr>
  </property>
</Properties>
</file>