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10E4F" w14:textId="5C1459E5"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#114e</w:t>
      </w:r>
      <w:r w:rsidRPr="00CE0424">
        <w:tab/>
      </w:r>
      <w:proofErr w:type="spellStart"/>
      <w:r w:rsidRPr="00CE0424">
        <w:rPr>
          <w:sz w:val="32"/>
          <w:szCs w:val="32"/>
        </w:rPr>
        <w:t>Tdoc</w:t>
      </w:r>
      <w:proofErr w:type="spellEnd"/>
      <w:r w:rsidRPr="00CE0424">
        <w:rPr>
          <w:sz w:val="32"/>
          <w:szCs w:val="32"/>
        </w:rPr>
        <w:t xml:space="preserve"> </w:t>
      </w:r>
      <w:r w:rsidR="000B372D" w:rsidRPr="000B372D">
        <w:rPr>
          <w:sz w:val="32"/>
          <w:szCs w:val="32"/>
        </w:rPr>
        <w:t>R2-2106526</w:t>
      </w:r>
    </w:p>
    <w:p w14:paraId="613ED479" w14:textId="1A080837" w:rsidR="00E90E49" w:rsidRPr="00CE0424" w:rsidRDefault="00311702" w:rsidP="00311702">
      <w:pPr>
        <w:pStyle w:val="3GPPHeader"/>
      </w:pPr>
      <w:r>
        <w:t>May 19th - 23rd 2021</w:t>
      </w:r>
    </w:p>
    <w:p w14:paraId="426A15C0" w14:textId="77777777" w:rsidR="00E90E49" w:rsidRPr="00CE0424" w:rsidRDefault="00E90E49" w:rsidP="00357380">
      <w:pPr>
        <w:pStyle w:val="3GPPHeader"/>
      </w:pPr>
    </w:p>
    <w:p w14:paraId="7AD140E3" w14:textId="77777777" w:rsidR="00E90E49" w:rsidRPr="008F1C4E" w:rsidRDefault="00E90E49" w:rsidP="00311702">
      <w:pPr>
        <w:pStyle w:val="3GPPHeader"/>
        <w:rPr>
          <w:sz w:val="22"/>
          <w:szCs w:val="22"/>
          <w:lang w:val="sv-FI"/>
        </w:rPr>
      </w:pPr>
      <w:r>
        <w:t>Agenda:</w:t>
      </w:r>
      <w:r>
        <w:tab/>
        <w:t>8.10.3.3</w:t>
      </w:r>
    </w:p>
    <w:p w14:paraId="48B33203"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926626" w14:textId="77777777" w:rsidR="00E90E49" w:rsidRPr="00CE0424" w:rsidRDefault="003D3C45" w:rsidP="00311702">
      <w:pPr>
        <w:pStyle w:val="3GPPHeader"/>
        <w:rPr>
          <w:sz w:val="22"/>
          <w:szCs w:val="22"/>
        </w:rPr>
      </w:pPr>
      <w:r>
        <w:t>Title:</w:t>
      </w:r>
      <w:r>
        <w:tab/>
        <w:t>Feature summary for 8.10.3.3</w:t>
      </w:r>
    </w:p>
    <w:p w14:paraId="1465771B"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96FC3C" w14:textId="77777777" w:rsidR="00E90E49" w:rsidRPr="00CE0424" w:rsidRDefault="00E90E49" w:rsidP="00E90E49"/>
    <w:p w14:paraId="225750D5" w14:textId="77777777" w:rsidR="00E90E49" w:rsidRPr="00CE0424" w:rsidRDefault="00230D18" w:rsidP="00CE0424">
      <w:pPr>
        <w:pStyle w:val="1"/>
      </w:pPr>
      <w:r>
        <w:t>1</w:t>
      </w:r>
      <w:r>
        <w:tab/>
      </w:r>
      <w:r w:rsidR="00E90E49" w:rsidRPr="00CE0424">
        <w:t>Introduction</w:t>
      </w:r>
    </w:p>
    <w:p w14:paraId="285E5477" w14:textId="77777777" w:rsidR="0095383B" w:rsidRDefault="0095383B" w:rsidP="00CE0424">
      <w:pPr>
        <w:pStyle w:val="a8"/>
      </w:pPr>
    </w:p>
    <w:p w14:paraId="360908F3" w14:textId="77777777" w:rsidR="0095383B" w:rsidRDefault="0095383B" w:rsidP="0095383B">
      <w:pPr>
        <w:pStyle w:val="Comments"/>
      </w:pPr>
    </w:p>
    <w:p w14:paraId="13A917D0" w14:textId="77777777" w:rsidR="0095383B" w:rsidRDefault="0095383B" w:rsidP="0095383B">
      <w:pPr>
        <w:pStyle w:val="Doc-text2"/>
      </w:pPr>
    </w:p>
    <w:p w14:paraId="59034F9E" w14:textId="77777777" w:rsidR="0095383B" w:rsidRDefault="0095383B" w:rsidP="0095383B">
      <w:pPr>
        <w:pStyle w:val="EmailDiscussion"/>
        <w:numPr>
          <w:ilvl w:val="0"/>
          <w:numId w:val="31"/>
        </w:numPr>
        <w:overflowPunct/>
        <w:autoSpaceDE/>
        <w:autoSpaceDN/>
        <w:adjustRightInd/>
        <w:textAlignment w:val="auto"/>
      </w:pPr>
      <w:r>
        <w:t>[AT114-e][104][NTN] CHO aspects and service continuity (Ericsson)</w:t>
      </w:r>
    </w:p>
    <w:p w14:paraId="6F123E0E" w14:textId="77777777" w:rsidR="0095383B" w:rsidRDefault="0095383B" w:rsidP="0095383B">
      <w:pPr>
        <w:pStyle w:val="EmailDiscussion2"/>
        <w:ind w:left="1619" w:firstLine="0"/>
      </w:pPr>
      <w:r>
        <w:t xml:space="preserve">Initial scope: Discuss the proposals from </w:t>
      </w:r>
      <w:hyperlink r:id="rId13" w:tooltip="C:Data3GPPExtractsR2-2106489  [Pre114-e][104][NTN] Summary 8.10.3.3 - CHO and service continuity (Ericsson).docx" w:history="1">
        <w:r>
          <w:rPr>
            <w:rStyle w:val="af"/>
            <w:shd w:val="clear" w:color="auto" w:fill="FFFFFF"/>
          </w:rPr>
          <w:t>R2-2106489</w:t>
        </w:r>
      </w:hyperlink>
    </w:p>
    <w:p w14:paraId="29E3A13D" w14:textId="77777777" w:rsidR="0095383B" w:rsidRDefault="0095383B" w:rsidP="0095383B">
      <w:pPr>
        <w:pStyle w:val="EmailDiscussion2"/>
        <w:ind w:left="1619" w:firstLine="0"/>
      </w:pPr>
      <w:r>
        <w:t>Initial intended outcome: Summary of the offline discussion with e.g.:</w:t>
      </w:r>
    </w:p>
    <w:p w14:paraId="1CAD6845" w14:textId="77777777" w:rsidR="0095383B" w:rsidRDefault="0095383B" w:rsidP="0095383B">
      <w:pPr>
        <w:pStyle w:val="EmailDiscussion2"/>
        <w:numPr>
          <w:ilvl w:val="2"/>
          <w:numId w:val="32"/>
        </w:numPr>
        <w:ind w:left="1980"/>
      </w:pPr>
      <w:r>
        <w:t>List of proposals for agreement (if any)</w:t>
      </w:r>
    </w:p>
    <w:p w14:paraId="4385E101" w14:textId="77777777" w:rsidR="0095383B" w:rsidRDefault="0095383B" w:rsidP="0095383B">
      <w:pPr>
        <w:pStyle w:val="EmailDiscussion2"/>
        <w:numPr>
          <w:ilvl w:val="2"/>
          <w:numId w:val="32"/>
        </w:numPr>
        <w:ind w:left="1980"/>
      </w:pPr>
      <w:r>
        <w:t>List of proposals that require online discussions</w:t>
      </w:r>
    </w:p>
    <w:p w14:paraId="0215B736" w14:textId="77777777" w:rsidR="0095383B" w:rsidRDefault="0095383B" w:rsidP="0095383B">
      <w:pPr>
        <w:pStyle w:val="EmailDiscussion2"/>
        <w:numPr>
          <w:ilvl w:val="2"/>
          <w:numId w:val="32"/>
        </w:numPr>
        <w:ind w:left="1980"/>
      </w:pPr>
      <w:r>
        <w:t>List of proposals that should not be pursued (if any)</w:t>
      </w:r>
    </w:p>
    <w:p w14:paraId="16224FE9" w14:textId="77777777" w:rsidR="0095383B" w:rsidRDefault="0095383B" w:rsidP="0095383B">
      <w:pPr>
        <w:pStyle w:val="EmailDiscussion2"/>
        <w:ind w:left="1619" w:firstLine="0"/>
      </w:pPr>
      <w:r>
        <w:t>Initial deadline (for companies' feedback): Friday 2021-05-21 10:00 UTC</w:t>
      </w:r>
    </w:p>
    <w:p w14:paraId="3D606774" w14:textId="77777777" w:rsidR="0095383B" w:rsidRDefault="0095383B" w:rsidP="0095383B">
      <w:pPr>
        <w:pStyle w:val="EmailDiscussion2"/>
        <w:ind w:left="1619" w:firstLine="0"/>
      </w:pPr>
      <w:r>
        <w:t xml:space="preserve">Initial deadline (for </w:t>
      </w:r>
      <w:r>
        <w:rPr>
          <w:rStyle w:val="Doc-text2Char"/>
        </w:rPr>
        <w:t xml:space="preserve">rapporteur's summary in </w:t>
      </w:r>
      <w:r>
        <w:rPr>
          <w:rStyle w:val="af"/>
          <w:highlight w:val="yellow"/>
        </w:rPr>
        <w:t>R2-2106526</w:t>
      </w:r>
      <w:r>
        <w:rPr>
          <w:rStyle w:val="Doc-text2Char"/>
        </w:rPr>
        <w:t xml:space="preserve">): </w:t>
      </w:r>
      <w:r>
        <w:t>Friday 2021-05-21 14:00 UTC</w:t>
      </w:r>
    </w:p>
    <w:p w14:paraId="366D9466" w14:textId="77777777" w:rsidR="0095383B" w:rsidRDefault="0095383B" w:rsidP="0095383B">
      <w:pPr>
        <w:pStyle w:val="EmailDiscussion2"/>
        <w:ind w:left="1619" w:firstLine="0"/>
        <w:rPr>
          <w:u w:val="single"/>
        </w:rPr>
      </w:pPr>
      <w:r>
        <w:rPr>
          <w:u w:val="single"/>
        </w:rPr>
        <w:t xml:space="preserve">Proposals marked "for agreement" in </w:t>
      </w:r>
      <w:r>
        <w:rPr>
          <w:rStyle w:val="af"/>
          <w:highlight w:val="yellow"/>
        </w:rPr>
        <w:t>R2-210656</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4E2DCEE" w14:textId="77777777" w:rsidR="0095383B" w:rsidRDefault="0095383B" w:rsidP="0095383B">
      <w:pPr>
        <w:pStyle w:val="EmailDiscussion2"/>
        <w:ind w:left="1619" w:firstLine="0"/>
        <w:rPr>
          <w:u w:val="single"/>
        </w:rPr>
      </w:pPr>
      <w:r>
        <w:rPr>
          <w:u w:val="single"/>
        </w:rPr>
        <w:t>For the rest the discussion will continue online in the Monday CB session.</w:t>
      </w:r>
    </w:p>
    <w:p w14:paraId="2E426211" w14:textId="77777777" w:rsidR="0095383B" w:rsidRDefault="0095383B" w:rsidP="0095383B">
      <w:pPr>
        <w:pStyle w:val="Doc-text2"/>
      </w:pPr>
    </w:p>
    <w:p w14:paraId="43B8E437" w14:textId="77777777" w:rsidR="0095383B" w:rsidRDefault="0095383B" w:rsidP="0095383B">
      <w:pPr>
        <w:pStyle w:val="Doc-text2"/>
      </w:pPr>
    </w:p>
    <w:p w14:paraId="2717FB1B" w14:textId="77777777" w:rsidR="0095383B" w:rsidRDefault="0095383B" w:rsidP="0095383B">
      <w:pPr>
        <w:pStyle w:val="Doc-title"/>
      </w:pPr>
      <w:r>
        <w:rPr>
          <w:rStyle w:val="af"/>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0188B627" w14:textId="77777777" w:rsidR="0095383B" w:rsidRDefault="0095383B" w:rsidP="00CE0424">
      <w:pPr>
        <w:pStyle w:val="a8"/>
      </w:pPr>
    </w:p>
    <w:p w14:paraId="1C3947A3" w14:textId="77777777" w:rsidR="0095383B" w:rsidRDefault="0095383B" w:rsidP="00CE0424">
      <w:pPr>
        <w:pStyle w:val="a8"/>
      </w:pPr>
    </w:p>
    <w:p w14:paraId="68235BD0" w14:textId="77777777" w:rsidR="0095383B" w:rsidRDefault="0095383B" w:rsidP="00CE0424">
      <w:pPr>
        <w:pStyle w:val="a8"/>
      </w:pPr>
    </w:p>
    <w:p w14:paraId="4841E8A3" w14:textId="77777777" w:rsidR="0095383B" w:rsidRDefault="0095383B" w:rsidP="00CE0424">
      <w:pPr>
        <w:pStyle w:val="a8"/>
      </w:pPr>
    </w:p>
    <w:p w14:paraId="0AC4B65A" w14:textId="2F8624E3" w:rsidR="00477768" w:rsidRDefault="00E44BD9" w:rsidP="00CE0424">
      <w:pPr>
        <w:pStyle w:val="a8"/>
      </w:pPr>
      <w:r>
        <w:t xml:space="preserve">This feature summary for 8.10.3.3 </w:t>
      </w:r>
      <w:r w:rsidR="004C3C72">
        <w:t>includes</w:t>
      </w:r>
    </w:p>
    <w:p w14:paraId="32931672" w14:textId="3E55B6AD" w:rsidR="00982F28" w:rsidRDefault="00982F28" w:rsidP="004C3C72">
      <w:pPr>
        <w:pStyle w:val="a8"/>
        <w:ind w:left="567"/>
      </w:pPr>
      <w:r w:rsidRPr="004C3C72">
        <w:t xml:space="preserve">1. include proposals to further progress on CHO </w:t>
      </w:r>
    </w:p>
    <w:p w14:paraId="4FD0E7A2" w14:textId="2CFCD588" w:rsidR="00982F28" w:rsidRDefault="00982F28" w:rsidP="004C3C72">
      <w:pPr>
        <w:pStyle w:val="a8"/>
        <w:ind w:left="567"/>
      </w:pPr>
      <w:r w:rsidRPr="004C3C72">
        <w:t xml:space="preserve">2. </w:t>
      </w:r>
      <w:proofErr w:type="spellStart"/>
      <w:r w:rsidRPr="004C3C72">
        <w:t>kickoff</w:t>
      </w:r>
      <w:proofErr w:type="spellEnd"/>
      <w:r w:rsidRPr="004C3C72">
        <w:t xml:space="preserve"> the discussion on TN/NTN service continuity </w:t>
      </w:r>
    </w:p>
    <w:p w14:paraId="0AE6E791" w14:textId="5F2CFC77" w:rsidR="00982F28" w:rsidRDefault="00982F28" w:rsidP="00CE0424">
      <w:pPr>
        <w:pStyle w:val="a8"/>
      </w:pPr>
    </w:p>
    <w:p w14:paraId="5BDE4868" w14:textId="135994AE" w:rsidR="004C3C72" w:rsidRPr="00CE0424" w:rsidRDefault="004C3C72" w:rsidP="00CE0424">
      <w:pPr>
        <w:pStyle w:val="a8"/>
      </w:pPr>
      <w:r>
        <w:t xml:space="preserve">SMTC and measurement gap </w:t>
      </w:r>
      <w:r w:rsidR="008B5FED">
        <w:t>related discussion is not in this summary.</w:t>
      </w:r>
    </w:p>
    <w:p w14:paraId="37944C4C" w14:textId="0B875A7E" w:rsidR="004000E8" w:rsidRDefault="00230D18" w:rsidP="00CE0424">
      <w:pPr>
        <w:pStyle w:val="1"/>
      </w:pPr>
      <w:bookmarkStart w:id="0" w:name="_Ref178064866"/>
      <w:r>
        <w:lastRenderedPageBreak/>
        <w:t>2</w:t>
      </w:r>
      <w:r>
        <w:tab/>
      </w:r>
      <w:bookmarkEnd w:id="0"/>
      <w:r w:rsidR="008B5FED">
        <w:t>C</w:t>
      </w:r>
      <w:r w:rsidR="0027457A">
        <w:t>onditional HO for NTN</w:t>
      </w:r>
    </w:p>
    <w:p w14:paraId="4F3FE2E4" w14:textId="7F8DAC3B" w:rsidR="009E1A15" w:rsidRDefault="00806A0A" w:rsidP="00806A0A">
      <w:pPr>
        <w:pStyle w:val="31"/>
      </w:pPr>
      <w:r>
        <w:t xml:space="preserve">2.1 </w:t>
      </w:r>
      <w:r w:rsidRPr="00806A0A">
        <w:t>CHO location trigger def</w:t>
      </w:r>
      <w:r>
        <w:t>i</w:t>
      </w:r>
      <w:r w:rsidR="00B744E2">
        <w:t>nition</w:t>
      </w:r>
      <w:r w:rsidR="00A56695">
        <w:t xml:space="preserve"> and </w:t>
      </w:r>
      <w:r w:rsidR="00D04286">
        <w:t>RRM location event</w:t>
      </w:r>
    </w:p>
    <w:p w14:paraId="3823903D" w14:textId="08B3448D" w:rsidR="002F32BA" w:rsidRDefault="00D04286" w:rsidP="00D04286">
      <w:r>
        <w:t xml:space="preserve">Both CHO and RRM location </w:t>
      </w:r>
      <w:r w:rsidR="00891B62">
        <w:t xml:space="preserve">reporting event </w:t>
      </w:r>
      <w:r>
        <w:t>trigger</w:t>
      </w:r>
      <w:r w:rsidR="00891B62">
        <w:t xml:space="preserve"> are discussed jointly as earlier concluded by RAN2.</w:t>
      </w:r>
      <w:r w:rsidR="00E44E80">
        <w:t xml:space="preserve"> </w:t>
      </w:r>
      <w:r w:rsidR="002F32BA">
        <w:t>Related agreement from last meeting is:</w:t>
      </w:r>
    </w:p>
    <w:p w14:paraId="1216F9F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50D4E8E6"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78930358" w14:textId="220F6325" w:rsidR="002F32BA" w:rsidRDefault="002F32BA" w:rsidP="00D04286"/>
    <w:p w14:paraId="435B3F22" w14:textId="671A74BC" w:rsidR="00E44E80" w:rsidRDefault="00E44E80" w:rsidP="00D04286">
      <w:r>
        <w:t xml:space="preserve">Here we attempt to progress on the </w:t>
      </w:r>
      <w:r w:rsidR="00355E3D">
        <w:t>FFSs within the previous agreement</w:t>
      </w:r>
      <w:r w:rsidR="00965E6C">
        <w:t xml:space="preserve"> which is done based on related input </w:t>
      </w:r>
      <w:r w:rsidR="00E85898">
        <w:t>within RAN2#114 contributions.</w:t>
      </w:r>
      <w:r w:rsidR="00965E6C">
        <w:t xml:space="preserve"> </w:t>
      </w:r>
    </w:p>
    <w:p w14:paraId="7CFD2F9A" w14:textId="66794A1E" w:rsidR="00CA69D2" w:rsidRDefault="00CA69D2" w:rsidP="00D04286">
      <w:r>
        <w:t xml:space="preserve">Definition of the reference location may be </w:t>
      </w:r>
      <w:r w:rsidR="007D0516">
        <w:t>related to serving cell or candidate target cell or it may be a combination</w:t>
      </w:r>
      <w:r w:rsidR="006B5006">
        <w:t>. Also</w:t>
      </w:r>
      <w:r w:rsidR="001C1528">
        <w:t>,</w:t>
      </w:r>
      <w:r w:rsidR="006B5006">
        <w:t xml:space="preserve"> there is a suggestion to use UE’s</w:t>
      </w:r>
      <w:r w:rsidR="00681F31">
        <w:t xml:space="preserve"> (reference) location</w:t>
      </w:r>
      <w:r w:rsidR="003F5880">
        <w:t>.</w:t>
      </w:r>
      <w:r w:rsidR="003F3BCF">
        <w:t xml:space="preserve"> When the reference location is either serving or candidate target cell reference location and a distance</w:t>
      </w:r>
      <w:r w:rsidR="00D6671E">
        <w:t xml:space="preserve">, the shape of the triggering threshold is s sphere. </w:t>
      </w:r>
      <w:r w:rsidR="00A24D14">
        <w:t xml:space="preserve">When, the threshold is combination of serving and candidate target, a line </w:t>
      </w:r>
      <w:r w:rsidR="009A5349">
        <w:t xml:space="preserve">defines the triggering threshold and “cell shape” becomes a </w:t>
      </w:r>
      <w:r w:rsidR="003C2121">
        <w:t>polygon.</w:t>
      </w:r>
    </w:p>
    <w:p w14:paraId="71E7AB72" w14:textId="77777777" w:rsidR="00CA69D2" w:rsidRDefault="00CA69D2" w:rsidP="00D04286"/>
    <w:p w14:paraId="0B7A8757" w14:textId="74D5C319" w:rsidR="00E85898" w:rsidRPr="00745D0F" w:rsidRDefault="00E85898" w:rsidP="00745D0F">
      <w:pPr>
        <w:ind w:left="567"/>
        <w:rPr>
          <w:i/>
          <w:iCs/>
        </w:rPr>
      </w:pPr>
      <w:r w:rsidRPr="00745D0F">
        <w:rPr>
          <w:i/>
          <w:iCs/>
        </w:rPr>
        <w:t xml:space="preserve">The distance between UE and reference point of the serving cell </w:t>
      </w:r>
      <w:proofErr w:type="gramStart"/>
      <w:r w:rsidRPr="00745D0F">
        <w:rPr>
          <w:i/>
          <w:iCs/>
        </w:rPr>
        <w:t>is used</w:t>
      </w:r>
      <w:proofErr w:type="gramEnd"/>
      <w:r w:rsidRPr="00745D0F">
        <w:rPr>
          <w:i/>
          <w:iCs/>
        </w:rPr>
        <w:t xml:space="preserve"> in location-based CHO condition.</w:t>
      </w:r>
      <w:r w:rsidRPr="00745D0F">
        <w:rPr>
          <w:i/>
          <w:iCs/>
        </w:rPr>
        <w:fldChar w:fldCharType="begin"/>
      </w:r>
      <w:r w:rsidRPr="00745D0F">
        <w:rPr>
          <w:i/>
          <w:iCs/>
        </w:rPr>
        <w:instrText>REF _Ref11 \r \h</w:instrText>
      </w:r>
      <w:r w:rsidR="00795E28" w:rsidRPr="00745D0F">
        <w:rPr>
          <w:i/>
          <w:iCs/>
        </w:rPr>
        <w:instrText xml:space="preserve"> \* MERGEFORMAT </w:instrText>
      </w:r>
      <w:r w:rsidRPr="00745D0F">
        <w:rPr>
          <w:i/>
          <w:iCs/>
        </w:rPr>
      </w:r>
      <w:r w:rsidRPr="00745D0F">
        <w:rPr>
          <w:i/>
          <w:iCs/>
        </w:rPr>
        <w:fldChar w:fldCharType="separate"/>
      </w:r>
      <w:r w:rsidRPr="00745D0F">
        <w:rPr>
          <w:i/>
          <w:iCs/>
        </w:rPr>
        <w:t>[11]</w:t>
      </w:r>
      <w:r w:rsidRPr="00745D0F">
        <w:rPr>
          <w:i/>
          <w:iCs/>
        </w:rPr>
        <w:fldChar w:fldCharType="end"/>
      </w:r>
    </w:p>
    <w:p w14:paraId="76A6C84E" w14:textId="47AA92C3" w:rsidR="00E85898" w:rsidRPr="00745D0F" w:rsidRDefault="00681F31" w:rsidP="00745D0F">
      <w:pPr>
        <w:ind w:left="567"/>
        <w:rPr>
          <w:i/>
          <w:iCs/>
        </w:rPr>
      </w:pPr>
      <w:r w:rsidRPr="00745D0F">
        <w:rPr>
          <w:i/>
          <w:iCs/>
        </w:rPr>
        <w:t xml:space="preserve">Location-based CHO execution triggers </w:t>
      </w:r>
      <w:proofErr w:type="gramStart"/>
      <w:r w:rsidRPr="00745D0F">
        <w:rPr>
          <w:i/>
          <w:iCs/>
        </w:rPr>
        <w:t>are based</w:t>
      </w:r>
      <w:proofErr w:type="gramEnd"/>
      <w:r w:rsidRPr="00745D0F">
        <w:rPr>
          <w:i/>
          <w:iCs/>
        </w:rPr>
        <w:t xml:space="preserve"> on distance from UE to serving cell </w:t>
      </w:r>
      <w:proofErr w:type="spellStart"/>
      <w:r w:rsidRPr="00745D0F">
        <w:rPr>
          <w:i/>
          <w:iCs/>
        </w:rPr>
        <w:t>center</w:t>
      </w:r>
      <w:proofErr w:type="spellEnd"/>
      <w:r w:rsidRPr="00745D0F">
        <w:rPr>
          <w:i/>
          <w:iCs/>
        </w:rPr>
        <w:t>.</w:t>
      </w:r>
      <w:r w:rsidRPr="00745D0F">
        <w:rPr>
          <w:i/>
          <w:iCs/>
        </w:rPr>
        <w:fldChar w:fldCharType="begin"/>
      </w:r>
      <w:r w:rsidRPr="00745D0F">
        <w:rPr>
          <w:i/>
          <w:iCs/>
        </w:rPr>
        <w:instrText>REF _Ref25 \r \h</w:instrText>
      </w:r>
      <w:r w:rsidR="00795E28" w:rsidRPr="00745D0F">
        <w:rPr>
          <w:i/>
          <w:iCs/>
        </w:rPr>
        <w:instrText xml:space="preserve"> \* MERGEFORMAT </w:instrText>
      </w:r>
      <w:r w:rsidRPr="00745D0F">
        <w:rPr>
          <w:i/>
          <w:iCs/>
        </w:rPr>
      </w:r>
      <w:r w:rsidRPr="00745D0F">
        <w:rPr>
          <w:i/>
          <w:iCs/>
        </w:rPr>
        <w:fldChar w:fldCharType="separate"/>
      </w:r>
      <w:r w:rsidRPr="00745D0F">
        <w:rPr>
          <w:i/>
          <w:iCs/>
        </w:rPr>
        <w:t>[25]</w:t>
      </w:r>
      <w:r w:rsidRPr="00745D0F">
        <w:rPr>
          <w:i/>
          <w:iCs/>
        </w:rPr>
        <w:fldChar w:fldCharType="end"/>
      </w:r>
    </w:p>
    <w:p w14:paraId="2513332D" w14:textId="6C0CB74B" w:rsidR="00E85898" w:rsidRDefault="00E85898" w:rsidP="00745D0F">
      <w:pPr>
        <w:ind w:left="567"/>
        <w:rPr>
          <w:i/>
          <w:iCs/>
        </w:rPr>
      </w:pPr>
      <w:r w:rsidRPr="00745D0F">
        <w:rPr>
          <w:i/>
          <w:iCs/>
        </w:rPr>
        <w:t xml:space="preserve">Multiple location-based measurement events for NTN </w:t>
      </w:r>
      <w:proofErr w:type="gramStart"/>
      <w:r w:rsidRPr="00745D0F">
        <w:rPr>
          <w:i/>
          <w:iCs/>
        </w:rPr>
        <w:t>could be defined</w:t>
      </w:r>
      <w:proofErr w:type="gramEnd"/>
      <w:r w:rsidRPr="00745D0F">
        <w:rPr>
          <w:i/>
          <w:iCs/>
        </w:rPr>
        <w:t xml:space="preserve">, and the distance in each of the location-based measurement events could be the distance to either a serving cell or a </w:t>
      </w:r>
      <w:proofErr w:type="spellStart"/>
      <w:r w:rsidRPr="00745D0F">
        <w:rPr>
          <w:i/>
          <w:iCs/>
        </w:rPr>
        <w:t>neighbor</w:t>
      </w:r>
      <w:proofErr w:type="spellEnd"/>
      <w:r w:rsidRPr="00745D0F">
        <w:rPr>
          <w:i/>
          <w:iCs/>
        </w:rPr>
        <w:t xml:space="preserve"> cell.</w:t>
      </w:r>
      <w:r w:rsidRPr="00745D0F">
        <w:rPr>
          <w:i/>
          <w:iCs/>
        </w:rPr>
        <w:fldChar w:fldCharType="begin"/>
      </w:r>
      <w:r w:rsidRPr="00745D0F">
        <w:rPr>
          <w:i/>
          <w:iCs/>
        </w:rPr>
        <w:instrText>REF _Ref8 \r \h</w:instrText>
      </w:r>
      <w:r w:rsidR="00795E28" w:rsidRPr="00745D0F">
        <w:rPr>
          <w:i/>
          <w:iCs/>
        </w:rPr>
        <w:instrText xml:space="preserve"> \* MERGEFORMAT </w:instrText>
      </w:r>
      <w:r w:rsidRPr="00745D0F">
        <w:rPr>
          <w:i/>
          <w:iCs/>
        </w:rPr>
      </w:r>
      <w:r w:rsidRPr="00745D0F">
        <w:rPr>
          <w:i/>
          <w:iCs/>
        </w:rPr>
        <w:fldChar w:fldCharType="separate"/>
      </w:r>
      <w:r w:rsidRPr="00745D0F">
        <w:rPr>
          <w:i/>
          <w:iCs/>
        </w:rPr>
        <w:t>[8]</w:t>
      </w:r>
      <w:r w:rsidRPr="00745D0F">
        <w:rPr>
          <w:i/>
          <w:iCs/>
        </w:rPr>
        <w:fldChar w:fldCharType="end"/>
      </w:r>
    </w:p>
    <w:p w14:paraId="3EE0A3C5" w14:textId="58F223F3" w:rsidR="00000391" w:rsidRDefault="00000391" w:rsidP="00745D0F">
      <w:pPr>
        <w:ind w:left="567"/>
        <w:rPr>
          <w:i/>
          <w:iCs/>
        </w:rPr>
      </w:pPr>
      <w:r w:rsidRPr="00000391">
        <w:rPr>
          <w:i/>
          <w:iCs/>
        </w:rPr>
        <w:t>Location-based CHO execution triggering describes a region in which UE is allowed to execute CHO to the candidate target cell</w:t>
      </w:r>
      <w:proofErr w:type="gramStart"/>
      <w:r w:rsidRPr="00000391">
        <w:rPr>
          <w:i/>
          <w:iCs/>
        </w:rPr>
        <w:t>.[</w:t>
      </w:r>
      <w:proofErr w:type="gramEnd"/>
      <w:r w:rsidRPr="00000391">
        <w:rPr>
          <w:i/>
          <w:iCs/>
        </w:rPr>
        <w:t>25]</w:t>
      </w:r>
    </w:p>
    <w:p w14:paraId="1CBAB85F" w14:textId="77777777" w:rsidR="00555962" w:rsidRPr="00745D0F" w:rsidRDefault="00555962" w:rsidP="00555962">
      <w:pPr>
        <w:ind w:left="567"/>
        <w:rPr>
          <w:i/>
          <w:iCs/>
        </w:rPr>
      </w:pPr>
      <w:r w:rsidRPr="00745D0F">
        <w:rPr>
          <w:i/>
          <w:iCs/>
        </w:rPr>
        <w:t>In location-based triggering condition, UE’s reference point for location is used to calculate the distance. FFS how to update UE’s reference point.</w:t>
      </w:r>
      <w:r w:rsidRPr="00745D0F">
        <w:rPr>
          <w:i/>
          <w:iCs/>
        </w:rPr>
        <w:fldChar w:fldCharType="begin"/>
      </w:r>
      <w:r w:rsidRPr="00745D0F">
        <w:rPr>
          <w:i/>
          <w:iCs/>
        </w:rPr>
        <w:instrText xml:space="preserve">REF _Ref11 \r \h \* MERGEFORMAT </w:instrText>
      </w:r>
      <w:r w:rsidRPr="00745D0F">
        <w:rPr>
          <w:i/>
          <w:iCs/>
        </w:rPr>
      </w:r>
      <w:r w:rsidRPr="00745D0F">
        <w:rPr>
          <w:i/>
          <w:iCs/>
        </w:rPr>
        <w:fldChar w:fldCharType="separate"/>
      </w:r>
      <w:r w:rsidRPr="00745D0F">
        <w:rPr>
          <w:i/>
          <w:iCs/>
        </w:rPr>
        <w:t>[11]</w:t>
      </w:r>
      <w:r w:rsidRPr="00745D0F">
        <w:rPr>
          <w:i/>
          <w:iCs/>
        </w:rPr>
        <w:fldChar w:fldCharType="end"/>
      </w:r>
    </w:p>
    <w:p w14:paraId="03A6AADB" w14:textId="77777777" w:rsidR="006E1535" w:rsidRPr="006512E2" w:rsidRDefault="006E1535" w:rsidP="006E1535">
      <w:pPr>
        <w:ind w:left="567"/>
        <w:rPr>
          <w:i/>
          <w:iCs/>
        </w:rPr>
      </w:pPr>
      <w:r w:rsidRPr="006512E2">
        <w:rPr>
          <w:i/>
          <w:iCs/>
        </w:rPr>
        <w:t xml:space="preserve">Location based CHO triggering event </w:t>
      </w:r>
      <w:proofErr w:type="gramStart"/>
      <w:r w:rsidRPr="006512E2">
        <w:rPr>
          <w:i/>
          <w:iCs/>
        </w:rPr>
        <w:t>can be configured</w:t>
      </w:r>
      <w:proofErr w:type="gramEnd"/>
      <w:r w:rsidRPr="006512E2">
        <w:rPr>
          <w:i/>
          <w:iCs/>
        </w:rPr>
        <w:t xml:space="preserve"> based on a geographical area scope referring to the cell coverage information for satellite cells with irregular shape.</w:t>
      </w:r>
      <w:r w:rsidRPr="006512E2">
        <w:rPr>
          <w:i/>
          <w:iCs/>
        </w:rPr>
        <w:fldChar w:fldCharType="begin"/>
      </w:r>
      <w:r w:rsidRPr="006512E2">
        <w:rPr>
          <w:i/>
          <w:iCs/>
        </w:rPr>
        <w:instrText>REF _Ref13 \r \h</w:instrText>
      </w:r>
      <w:r>
        <w:rPr>
          <w:i/>
          <w:iCs/>
        </w:rPr>
        <w:instrText xml:space="preserve"> \* MERGEFORMAT </w:instrText>
      </w:r>
      <w:r w:rsidRPr="006512E2">
        <w:rPr>
          <w:i/>
          <w:iCs/>
        </w:rPr>
      </w:r>
      <w:r w:rsidRPr="006512E2">
        <w:rPr>
          <w:i/>
          <w:iCs/>
        </w:rPr>
        <w:fldChar w:fldCharType="separate"/>
      </w:r>
      <w:r w:rsidRPr="006512E2">
        <w:rPr>
          <w:i/>
          <w:iCs/>
        </w:rPr>
        <w:t>[13]</w:t>
      </w:r>
      <w:r w:rsidRPr="006512E2">
        <w:rPr>
          <w:i/>
          <w:iCs/>
        </w:rPr>
        <w:fldChar w:fldCharType="end"/>
      </w:r>
    </w:p>
    <w:p w14:paraId="717E7E28" w14:textId="77777777" w:rsidR="00555962" w:rsidRDefault="00555962" w:rsidP="00745D0F">
      <w:pPr>
        <w:ind w:left="567"/>
      </w:pPr>
    </w:p>
    <w:p w14:paraId="67A43843" w14:textId="52D6EA93" w:rsidR="00E44E80" w:rsidRDefault="00E44E80" w:rsidP="00D04286"/>
    <w:p w14:paraId="739885CD" w14:textId="3168A5DA" w:rsidR="00CF304B" w:rsidRPr="0007706A" w:rsidRDefault="001C1528" w:rsidP="000B10BF">
      <w:r>
        <w:t>Based on the above, the below proposals are suggested for discussion</w:t>
      </w:r>
      <w:r w:rsidR="00CF304B" w:rsidRPr="0007706A">
        <w:t>.</w:t>
      </w:r>
    </w:p>
    <w:p w14:paraId="3D51EE2D" w14:textId="77777777" w:rsidR="00CF304B" w:rsidRDefault="00CF304B" w:rsidP="00CF304B">
      <w:pPr>
        <w:pStyle w:val="a8"/>
      </w:pPr>
    </w:p>
    <w:p w14:paraId="62CB2646" w14:textId="77777777" w:rsidR="002D3051" w:rsidRDefault="00CF304B" w:rsidP="00CF304B">
      <w:pPr>
        <w:pStyle w:val="Proposal"/>
        <w:overflowPunct/>
        <w:autoSpaceDE/>
        <w:autoSpaceDN/>
        <w:adjustRightInd/>
        <w:spacing w:line="259" w:lineRule="auto"/>
        <w:textAlignment w:val="auto"/>
      </w:pPr>
      <w:bookmarkStart w:id="1" w:name="_Toc71567663"/>
      <w:r>
        <w:t>D</w:t>
      </w:r>
      <w:r w:rsidR="001C1528">
        <w:t>iscuss whether shape</w:t>
      </w:r>
      <w:r w:rsidR="002D3051">
        <w:t xml:space="preserve"> of CHO trigger area is</w:t>
      </w:r>
    </w:p>
    <w:p w14:paraId="38432349" w14:textId="67E98CBF" w:rsidR="002D3051" w:rsidRDefault="008C7074" w:rsidP="002D3051">
      <w:pPr>
        <w:pStyle w:val="Proposal"/>
        <w:numPr>
          <w:ilvl w:val="1"/>
          <w:numId w:val="3"/>
        </w:numPr>
        <w:overflowPunct/>
        <w:autoSpaceDE/>
        <w:autoSpaceDN/>
        <w:adjustRightInd/>
        <w:spacing w:line="259" w:lineRule="auto"/>
        <w:textAlignment w:val="auto"/>
      </w:pPr>
      <w:r>
        <w:t>The distance between UE and the serving cell reference location</w:t>
      </w:r>
    </w:p>
    <w:p w14:paraId="7E6E0046" w14:textId="3F14BB93" w:rsidR="00A8560A" w:rsidRDefault="0065237E" w:rsidP="00A8560A">
      <w:pPr>
        <w:pStyle w:val="Proposal"/>
        <w:numPr>
          <w:ilvl w:val="1"/>
          <w:numId w:val="3"/>
        </w:numPr>
        <w:overflowPunct/>
        <w:autoSpaceDE/>
        <w:autoSpaceDN/>
        <w:adjustRightInd/>
        <w:spacing w:line="259" w:lineRule="auto"/>
        <w:textAlignment w:val="auto"/>
      </w:pPr>
      <w:r w:rsidRPr="0065237E">
        <w:t>The distance between UE and the candidate target cell reference location</w:t>
      </w:r>
    </w:p>
    <w:p w14:paraId="2EF04926" w14:textId="1557F762" w:rsidR="002D3051" w:rsidRDefault="00626B56" w:rsidP="002D3051">
      <w:pPr>
        <w:pStyle w:val="Proposal"/>
        <w:numPr>
          <w:ilvl w:val="1"/>
          <w:numId w:val="3"/>
        </w:numPr>
        <w:overflowPunct/>
        <w:autoSpaceDE/>
        <w:autoSpaceDN/>
        <w:adjustRightInd/>
        <w:spacing w:line="259" w:lineRule="auto"/>
        <w:textAlignment w:val="auto"/>
      </w:pPr>
      <w:r>
        <w:t>Combination of a) and b)</w:t>
      </w:r>
    </w:p>
    <w:bookmarkEnd w:id="1"/>
    <w:p w14:paraId="44420A84" w14:textId="06B908E2" w:rsidR="00200BBE" w:rsidRDefault="00200BBE" w:rsidP="00200BBE">
      <w:pPr>
        <w:pStyle w:val="Proposal"/>
        <w:numPr>
          <w:ilvl w:val="0"/>
          <w:numId w:val="0"/>
        </w:numPr>
        <w:ind w:left="1701" w:hanging="1701"/>
      </w:pPr>
    </w:p>
    <w:p w14:paraId="440641F6" w14:textId="77777777" w:rsidR="00200BBE" w:rsidRDefault="00200BBE" w:rsidP="00200BBE">
      <w:pPr>
        <w:spacing w:after="0"/>
        <w:jc w:val="both"/>
        <w:rPr>
          <w:lang w:val="en-US"/>
        </w:rPr>
      </w:pPr>
    </w:p>
    <w:p w14:paraId="3F1D50AF" w14:textId="77E8EECC" w:rsidR="00200BBE" w:rsidRPr="00F97A30" w:rsidRDefault="00E90472"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1 </w:t>
      </w:r>
      <w:r w:rsidR="00EF5A33" w:rsidRPr="00F97A30">
        <w:rPr>
          <w:b/>
          <w:bCs/>
          <w:sz w:val="24"/>
          <w:szCs w:val="24"/>
          <w:lang w:val="en-US"/>
        </w:rPr>
        <w:t>Which option is preferred?</w:t>
      </w:r>
    </w:p>
    <w:tbl>
      <w:tblPr>
        <w:tblStyle w:val="afa"/>
        <w:tblW w:w="9535" w:type="dxa"/>
        <w:tblLayout w:type="fixed"/>
        <w:tblLook w:val="04A0" w:firstRow="1" w:lastRow="0" w:firstColumn="1" w:lastColumn="0" w:noHBand="0" w:noVBand="1"/>
      </w:tblPr>
      <w:tblGrid>
        <w:gridCol w:w="1980"/>
        <w:gridCol w:w="992"/>
        <w:gridCol w:w="6563"/>
      </w:tblGrid>
      <w:tr w:rsidR="00200BBE" w14:paraId="55BFD6A0" w14:textId="77777777" w:rsidTr="00F97A30">
        <w:tc>
          <w:tcPr>
            <w:tcW w:w="1980" w:type="dxa"/>
          </w:tcPr>
          <w:p w14:paraId="62AD2D01" w14:textId="77777777" w:rsidR="00200BBE" w:rsidRDefault="00200BBE" w:rsidP="00AC5816">
            <w:pPr>
              <w:spacing w:after="0"/>
              <w:jc w:val="center"/>
              <w:rPr>
                <w:b/>
              </w:rPr>
            </w:pPr>
            <w:r>
              <w:rPr>
                <w:b/>
              </w:rPr>
              <w:t>Company</w:t>
            </w:r>
          </w:p>
        </w:tc>
        <w:tc>
          <w:tcPr>
            <w:tcW w:w="992" w:type="dxa"/>
          </w:tcPr>
          <w:p w14:paraId="28A45AA1" w14:textId="44283227" w:rsidR="00200BBE" w:rsidRDefault="00F97A30" w:rsidP="00AC5816">
            <w:pPr>
              <w:spacing w:after="0"/>
              <w:jc w:val="center"/>
              <w:rPr>
                <w:b/>
              </w:rPr>
            </w:pPr>
            <w:r>
              <w:rPr>
                <w:b/>
              </w:rPr>
              <w:t>Option</w:t>
            </w:r>
          </w:p>
        </w:tc>
        <w:tc>
          <w:tcPr>
            <w:tcW w:w="6563" w:type="dxa"/>
          </w:tcPr>
          <w:p w14:paraId="44358F1B" w14:textId="77777777" w:rsidR="00200BBE" w:rsidRDefault="00200BBE" w:rsidP="00AC5816">
            <w:pPr>
              <w:spacing w:after="0"/>
              <w:jc w:val="center"/>
              <w:rPr>
                <w:b/>
              </w:rPr>
            </w:pPr>
            <w:r>
              <w:rPr>
                <w:b/>
              </w:rPr>
              <w:t>Comments</w:t>
            </w:r>
          </w:p>
        </w:tc>
      </w:tr>
      <w:tr w:rsidR="00200BBE" w14:paraId="16E84143" w14:textId="77777777" w:rsidTr="00F97A30">
        <w:tc>
          <w:tcPr>
            <w:tcW w:w="1980" w:type="dxa"/>
          </w:tcPr>
          <w:p w14:paraId="3B998D78" w14:textId="078AEC70" w:rsidR="00200BBE" w:rsidRDefault="00AC5816" w:rsidP="00AC5816">
            <w:pPr>
              <w:spacing w:after="0"/>
              <w:rPr>
                <w:lang w:eastAsia="zh-CN"/>
              </w:rPr>
            </w:pPr>
            <w:r>
              <w:rPr>
                <w:lang w:eastAsia="zh-CN"/>
              </w:rPr>
              <w:t>Samsung</w:t>
            </w:r>
          </w:p>
        </w:tc>
        <w:tc>
          <w:tcPr>
            <w:tcW w:w="992" w:type="dxa"/>
          </w:tcPr>
          <w:p w14:paraId="0CD50A2A" w14:textId="425C6A6D" w:rsidR="00200BBE" w:rsidRDefault="00AC5816" w:rsidP="00AC5816">
            <w:pPr>
              <w:spacing w:after="0"/>
              <w:rPr>
                <w:lang w:eastAsia="zh-CN"/>
              </w:rPr>
            </w:pPr>
            <w:r>
              <w:rPr>
                <w:lang w:eastAsia="zh-CN"/>
              </w:rPr>
              <w:t>a with notes</w:t>
            </w:r>
          </w:p>
        </w:tc>
        <w:tc>
          <w:tcPr>
            <w:tcW w:w="6563" w:type="dxa"/>
          </w:tcPr>
          <w:p w14:paraId="63F3B15E" w14:textId="54893E58" w:rsidR="00200BBE" w:rsidRDefault="00AC5816" w:rsidP="00AC581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w:t>
            </w:r>
            <w:r>
              <w:rPr>
                <w:lang w:eastAsia="zh-CN"/>
              </w:rPr>
              <w:lastRenderedPageBreak/>
              <w:t xml:space="preserve">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200BBE" w:rsidRPr="007F2FA2" w14:paraId="1467D849" w14:textId="77777777" w:rsidTr="00F97A30">
        <w:tc>
          <w:tcPr>
            <w:tcW w:w="1980" w:type="dxa"/>
          </w:tcPr>
          <w:p w14:paraId="671C6035" w14:textId="56A351DA" w:rsidR="00200BBE" w:rsidRPr="0039570A" w:rsidRDefault="0039570A" w:rsidP="00AC5816">
            <w:pPr>
              <w:spacing w:after="0"/>
              <w:rPr>
                <w:rFonts w:eastAsia="等线"/>
                <w:lang w:eastAsia="zh-CN"/>
              </w:rPr>
            </w:pPr>
            <w:r>
              <w:rPr>
                <w:rFonts w:eastAsia="等线" w:hint="eastAsia"/>
                <w:lang w:eastAsia="zh-CN"/>
              </w:rPr>
              <w:lastRenderedPageBreak/>
              <w:t>CATT</w:t>
            </w:r>
          </w:p>
        </w:tc>
        <w:tc>
          <w:tcPr>
            <w:tcW w:w="992" w:type="dxa"/>
          </w:tcPr>
          <w:p w14:paraId="46A3CC49" w14:textId="58F47E1E" w:rsidR="00200BBE" w:rsidRDefault="007F2FA2" w:rsidP="00AC5816">
            <w:pPr>
              <w:spacing w:after="0"/>
              <w:rPr>
                <w:lang w:eastAsia="zh-CN"/>
              </w:rPr>
            </w:pPr>
            <w:r w:rsidRPr="00307044">
              <w:rPr>
                <w:lang w:eastAsia="zh-CN"/>
              </w:rPr>
              <w:t>A</w:t>
            </w:r>
            <w:r w:rsidRPr="00307044">
              <w:rPr>
                <w:rFonts w:hint="eastAsia"/>
                <w:lang w:eastAsia="zh-CN"/>
              </w:rPr>
              <w:t>,b,c</w:t>
            </w:r>
          </w:p>
        </w:tc>
        <w:tc>
          <w:tcPr>
            <w:tcW w:w="6563" w:type="dxa"/>
          </w:tcPr>
          <w:p w14:paraId="14E0F01A" w14:textId="41E1DB53" w:rsidR="00200BBE" w:rsidRPr="007F2FA2" w:rsidRDefault="007F2FA2" w:rsidP="00AC5816">
            <w:pPr>
              <w:spacing w:after="0"/>
              <w:rPr>
                <w:rFonts w:eastAsia="等线"/>
                <w:lang w:eastAsia="zh-CN"/>
              </w:rPr>
            </w:pPr>
            <w:r>
              <w:rPr>
                <w:rFonts w:eastAsia="等线"/>
                <w:lang w:eastAsia="zh-CN"/>
              </w:rPr>
              <w:t>T</w:t>
            </w:r>
            <w:r>
              <w:rPr>
                <w:rFonts w:eastAsia="等线" w:hint="eastAsia"/>
                <w:lang w:eastAsia="zh-CN"/>
              </w:rPr>
              <w:t>his is simlar as RRM measurement event</w:t>
            </w:r>
            <w:r w:rsidR="0008651B">
              <w:rPr>
                <w:rFonts w:eastAsia="等线" w:hint="eastAsia"/>
                <w:lang w:eastAsia="zh-CN"/>
              </w:rPr>
              <w:t>(</w:t>
            </w:r>
            <w:r>
              <w:rPr>
                <w:rFonts w:eastAsia="等线" w:hint="eastAsia"/>
                <w:lang w:eastAsia="zh-CN"/>
              </w:rPr>
              <w:t>A2</w:t>
            </w:r>
            <w:r w:rsidR="0008651B">
              <w:rPr>
                <w:rFonts w:eastAsia="等线" w:hint="eastAsia"/>
                <w:lang w:eastAsia="zh-CN"/>
              </w:rPr>
              <w:t xml:space="preserve">, </w:t>
            </w:r>
            <w:r>
              <w:rPr>
                <w:rFonts w:eastAsia="等线" w:hint="eastAsia"/>
                <w:lang w:eastAsia="zh-CN"/>
              </w:rPr>
              <w:t>A4 and A3</w:t>
            </w:r>
            <w:r w:rsidR="0008651B">
              <w:rPr>
                <w:rFonts w:eastAsia="等线" w:hint="eastAsia"/>
                <w:lang w:eastAsia="zh-CN"/>
              </w:rPr>
              <w:t>)</w:t>
            </w:r>
            <w:r>
              <w:rPr>
                <w:rFonts w:eastAsia="等线" w:hint="eastAsia"/>
                <w:lang w:eastAsia="zh-CN"/>
              </w:rPr>
              <w:t>, so we think RAN2 should support all a, b and c.</w:t>
            </w:r>
          </w:p>
        </w:tc>
      </w:tr>
      <w:tr w:rsidR="00200BBE" w14:paraId="0D3881C2" w14:textId="77777777" w:rsidTr="00F97A30">
        <w:tc>
          <w:tcPr>
            <w:tcW w:w="1980" w:type="dxa"/>
          </w:tcPr>
          <w:p w14:paraId="6EE11CE4" w14:textId="4CF65BD4" w:rsidR="00200BBE" w:rsidRPr="000169E3" w:rsidRDefault="000169E3" w:rsidP="00AC5816">
            <w:pPr>
              <w:spacing w:after="0"/>
              <w:rPr>
                <w:rFonts w:eastAsia="等线" w:hint="eastAsia"/>
                <w:lang w:eastAsia="zh-CN"/>
              </w:rPr>
            </w:pPr>
            <w:r>
              <w:rPr>
                <w:rFonts w:eastAsia="等线" w:hint="eastAsia"/>
                <w:lang w:eastAsia="zh-CN"/>
              </w:rPr>
              <w:t>H</w:t>
            </w:r>
            <w:r>
              <w:rPr>
                <w:rFonts w:eastAsia="等线"/>
                <w:lang w:eastAsia="zh-CN"/>
              </w:rPr>
              <w:t>uawei, HiSilicon</w:t>
            </w:r>
          </w:p>
        </w:tc>
        <w:tc>
          <w:tcPr>
            <w:tcW w:w="992" w:type="dxa"/>
          </w:tcPr>
          <w:p w14:paraId="4D1E55C2" w14:textId="7EEEFE03" w:rsidR="00200BBE" w:rsidRPr="000169E3" w:rsidRDefault="000169E3" w:rsidP="00AC5816">
            <w:pPr>
              <w:spacing w:after="0"/>
              <w:rPr>
                <w:rFonts w:eastAsia="等线" w:hint="eastAsia"/>
                <w:lang w:eastAsia="zh-CN"/>
              </w:rPr>
            </w:pPr>
            <w:r>
              <w:rPr>
                <w:rFonts w:eastAsia="等线"/>
                <w:lang w:eastAsia="zh-CN"/>
              </w:rPr>
              <w:t>B,c</w:t>
            </w:r>
          </w:p>
        </w:tc>
        <w:tc>
          <w:tcPr>
            <w:tcW w:w="6563" w:type="dxa"/>
          </w:tcPr>
          <w:p w14:paraId="1FCCC1EE" w14:textId="0153DC87" w:rsidR="00200BBE" w:rsidRPr="000169E3" w:rsidRDefault="000169E3" w:rsidP="00AC5816">
            <w:pPr>
              <w:spacing w:after="0"/>
              <w:rPr>
                <w:rFonts w:eastAsia="等线" w:hint="eastAsia"/>
                <w:lang w:eastAsia="zh-CN"/>
              </w:rPr>
            </w:pPr>
            <w:r>
              <w:rPr>
                <w:rFonts w:eastAsia="等线"/>
                <w:lang w:eastAsia="zh-CN"/>
              </w:rPr>
              <w:t>B is like current event A4, and c is like current event A3. Option a is also useful, e.g. it can be used to determine when to start CHO evaluation, i.e. when UE is far away from the center of serving cell.</w:t>
            </w:r>
          </w:p>
        </w:tc>
      </w:tr>
      <w:tr w:rsidR="00200BBE" w14:paraId="5613CB37" w14:textId="77777777" w:rsidTr="00F97A30">
        <w:tc>
          <w:tcPr>
            <w:tcW w:w="1980" w:type="dxa"/>
          </w:tcPr>
          <w:p w14:paraId="4BD6AF17" w14:textId="77777777" w:rsidR="00200BBE" w:rsidRDefault="00200BBE" w:rsidP="00AC5816">
            <w:pPr>
              <w:spacing w:after="0"/>
              <w:rPr>
                <w:lang w:eastAsia="zh-CN"/>
              </w:rPr>
            </w:pPr>
          </w:p>
        </w:tc>
        <w:tc>
          <w:tcPr>
            <w:tcW w:w="992" w:type="dxa"/>
          </w:tcPr>
          <w:p w14:paraId="0607E75E" w14:textId="77777777" w:rsidR="00200BBE" w:rsidRDefault="00200BBE" w:rsidP="00AC5816">
            <w:pPr>
              <w:spacing w:after="0"/>
              <w:rPr>
                <w:lang w:eastAsia="zh-CN"/>
              </w:rPr>
            </w:pPr>
          </w:p>
        </w:tc>
        <w:tc>
          <w:tcPr>
            <w:tcW w:w="6563" w:type="dxa"/>
          </w:tcPr>
          <w:p w14:paraId="7843A4BC" w14:textId="77777777" w:rsidR="00200BBE" w:rsidRDefault="00200BBE" w:rsidP="00AC5816">
            <w:pPr>
              <w:spacing w:after="0"/>
              <w:rPr>
                <w:lang w:eastAsia="zh-CN"/>
              </w:rPr>
            </w:pPr>
          </w:p>
        </w:tc>
      </w:tr>
      <w:tr w:rsidR="00200BBE" w14:paraId="6358E55E" w14:textId="77777777" w:rsidTr="00F97A30">
        <w:tc>
          <w:tcPr>
            <w:tcW w:w="1980" w:type="dxa"/>
          </w:tcPr>
          <w:p w14:paraId="5067CDD4" w14:textId="77777777" w:rsidR="00200BBE" w:rsidRDefault="00200BBE" w:rsidP="00AC5816">
            <w:pPr>
              <w:spacing w:after="0"/>
              <w:rPr>
                <w:lang w:eastAsia="zh-CN"/>
              </w:rPr>
            </w:pPr>
          </w:p>
        </w:tc>
        <w:tc>
          <w:tcPr>
            <w:tcW w:w="992" w:type="dxa"/>
          </w:tcPr>
          <w:p w14:paraId="3950177B" w14:textId="77777777" w:rsidR="00200BBE" w:rsidRDefault="00200BBE" w:rsidP="00AC5816">
            <w:pPr>
              <w:spacing w:after="0"/>
              <w:rPr>
                <w:lang w:eastAsia="zh-CN"/>
              </w:rPr>
            </w:pPr>
          </w:p>
        </w:tc>
        <w:tc>
          <w:tcPr>
            <w:tcW w:w="6563" w:type="dxa"/>
          </w:tcPr>
          <w:p w14:paraId="50A19EE0" w14:textId="77777777" w:rsidR="00200BBE" w:rsidRDefault="00200BBE" w:rsidP="00AC5816">
            <w:pPr>
              <w:spacing w:after="0"/>
              <w:rPr>
                <w:lang w:eastAsia="zh-CN"/>
              </w:rPr>
            </w:pPr>
          </w:p>
        </w:tc>
      </w:tr>
    </w:tbl>
    <w:p w14:paraId="03966E6B" w14:textId="3D16A7B5" w:rsidR="00200BBE" w:rsidRDefault="00200BBE" w:rsidP="00200BBE">
      <w:pPr>
        <w:pStyle w:val="Proposal"/>
        <w:numPr>
          <w:ilvl w:val="0"/>
          <w:numId w:val="0"/>
        </w:numPr>
        <w:ind w:left="1701" w:hanging="1701"/>
      </w:pPr>
    </w:p>
    <w:p w14:paraId="292CA45F" w14:textId="30AA8D48" w:rsidR="00200BBE" w:rsidRDefault="00200BBE" w:rsidP="00200BBE">
      <w:pPr>
        <w:pStyle w:val="Proposal"/>
        <w:numPr>
          <w:ilvl w:val="0"/>
          <w:numId w:val="0"/>
        </w:numPr>
        <w:ind w:left="1701" w:hanging="1701"/>
      </w:pPr>
    </w:p>
    <w:p w14:paraId="19FAC28C" w14:textId="77777777" w:rsidR="00200BBE" w:rsidRDefault="00200BBE" w:rsidP="00200BBE">
      <w:pPr>
        <w:pStyle w:val="Proposal"/>
        <w:numPr>
          <w:ilvl w:val="0"/>
          <w:numId w:val="0"/>
        </w:numPr>
        <w:ind w:left="1701" w:hanging="1701"/>
      </w:pPr>
    </w:p>
    <w:p w14:paraId="19F1FD8B" w14:textId="527D2B22" w:rsidR="00CF304B" w:rsidRDefault="00A8560A" w:rsidP="00AC5816">
      <w:pPr>
        <w:pStyle w:val="Proposal"/>
        <w:overflowPunct/>
        <w:autoSpaceDE/>
        <w:autoSpaceDN/>
        <w:adjustRightInd/>
        <w:spacing w:line="259" w:lineRule="auto"/>
        <w:textAlignment w:val="auto"/>
      </w:pPr>
      <w:r>
        <w:t xml:space="preserve">Discuss whether </w:t>
      </w:r>
      <w:r w:rsidR="004B3B78">
        <w:t xml:space="preserve">UE’s reference location </w:t>
      </w:r>
      <w:r w:rsidR="00F62358">
        <w:t>can</w:t>
      </w:r>
      <w:r w:rsidR="004B3B78">
        <w:t xml:space="preserve"> be considered</w:t>
      </w:r>
      <w:r w:rsidR="0002435F">
        <w:t xml:space="preserve"> as an alternative for location based RRM event.</w:t>
      </w:r>
    </w:p>
    <w:p w14:paraId="54566DF7" w14:textId="77777777" w:rsidR="00F97A30" w:rsidRDefault="00F97A30" w:rsidP="00F97A30">
      <w:pPr>
        <w:spacing w:after="0"/>
        <w:jc w:val="both"/>
        <w:rPr>
          <w:lang w:val="en-US"/>
        </w:rPr>
      </w:pPr>
    </w:p>
    <w:p w14:paraId="12C57D77" w14:textId="0D7F92AC" w:rsidR="00F97A30" w:rsidRPr="00F97A30" w:rsidRDefault="00F97A30"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4B027F">
        <w:rPr>
          <w:b/>
          <w:bCs/>
          <w:sz w:val="24"/>
          <w:szCs w:val="24"/>
          <w:lang w:val="en-US"/>
        </w:rPr>
        <w:t>2</w:t>
      </w:r>
      <w:r w:rsidRPr="00F97A30">
        <w:rPr>
          <w:b/>
          <w:bCs/>
          <w:sz w:val="24"/>
          <w:szCs w:val="24"/>
          <w:lang w:val="en-US"/>
        </w:rPr>
        <w:t xml:space="preserve"> </w:t>
      </w:r>
      <w:r w:rsidR="003074A2">
        <w:rPr>
          <w:b/>
          <w:bCs/>
          <w:sz w:val="24"/>
          <w:szCs w:val="24"/>
          <w:lang w:val="en-US"/>
        </w:rPr>
        <w:t>W</w:t>
      </w:r>
      <w:r w:rsidR="003074A2" w:rsidRPr="003074A2">
        <w:rPr>
          <w:b/>
          <w:bCs/>
          <w:sz w:val="24"/>
          <w:szCs w:val="24"/>
          <w:lang w:val="en-US"/>
        </w:rPr>
        <w:t>hether UE’s reference location can be considered as an alternative for location based RRM event</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992"/>
        <w:gridCol w:w="6563"/>
      </w:tblGrid>
      <w:tr w:rsidR="00F97A30" w14:paraId="134C3FD8" w14:textId="77777777" w:rsidTr="00AC5816">
        <w:tc>
          <w:tcPr>
            <w:tcW w:w="1980" w:type="dxa"/>
          </w:tcPr>
          <w:p w14:paraId="3D6B04D0" w14:textId="77777777" w:rsidR="00F97A30" w:rsidRDefault="00F97A30" w:rsidP="00AC5816">
            <w:pPr>
              <w:spacing w:after="0"/>
              <w:jc w:val="center"/>
              <w:rPr>
                <w:b/>
              </w:rPr>
            </w:pPr>
            <w:r>
              <w:rPr>
                <w:b/>
              </w:rPr>
              <w:t>Company</w:t>
            </w:r>
          </w:p>
        </w:tc>
        <w:tc>
          <w:tcPr>
            <w:tcW w:w="992" w:type="dxa"/>
          </w:tcPr>
          <w:p w14:paraId="4DA47D72" w14:textId="1E2BC6C9" w:rsidR="00F97A30" w:rsidRDefault="0070152C" w:rsidP="00AC5816">
            <w:pPr>
              <w:spacing w:after="0"/>
              <w:jc w:val="center"/>
              <w:rPr>
                <w:b/>
              </w:rPr>
            </w:pPr>
            <w:r>
              <w:rPr>
                <w:b/>
              </w:rPr>
              <w:t>Yes/no</w:t>
            </w:r>
          </w:p>
        </w:tc>
        <w:tc>
          <w:tcPr>
            <w:tcW w:w="6563" w:type="dxa"/>
          </w:tcPr>
          <w:p w14:paraId="3A6D6F1B" w14:textId="77777777" w:rsidR="00F97A30" w:rsidRDefault="00F97A30" w:rsidP="00AC5816">
            <w:pPr>
              <w:spacing w:after="0"/>
              <w:jc w:val="center"/>
              <w:rPr>
                <w:b/>
              </w:rPr>
            </w:pPr>
            <w:r>
              <w:rPr>
                <w:b/>
              </w:rPr>
              <w:t>Comments</w:t>
            </w:r>
          </w:p>
        </w:tc>
      </w:tr>
      <w:tr w:rsidR="00F97A30" w14:paraId="006CFB85" w14:textId="77777777" w:rsidTr="00AC5816">
        <w:tc>
          <w:tcPr>
            <w:tcW w:w="1980" w:type="dxa"/>
          </w:tcPr>
          <w:p w14:paraId="6F39FD8F" w14:textId="5ACF10CC" w:rsidR="00F97A30" w:rsidRDefault="00AC5816" w:rsidP="00AC5816">
            <w:pPr>
              <w:spacing w:after="0"/>
              <w:rPr>
                <w:lang w:eastAsia="zh-CN"/>
              </w:rPr>
            </w:pPr>
            <w:r>
              <w:rPr>
                <w:lang w:eastAsia="zh-CN"/>
              </w:rPr>
              <w:t>Samsung</w:t>
            </w:r>
          </w:p>
        </w:tc>
        <w:tc>
          <w:tcPr>
            <w:tcW w:w="992" w:type="dxa"/>
          </w:tcPr>
          <w:p w14:paraId="1EC14AB7" w14:textId="076F9E36" w:rsidR="00F97A30" w:rsidRDefault="00AC5816" w:rsidP="00AC5816">
            <w:pPr>
              <w:spacing w:after="0"/>
              <w:rPr>
                <w:lang w:eastAsia="zh-CN"/>
              </w:rPr>
            </w:pPr>
            <w:r>
              <w:rPr>
                <w:lang w:eastAsia="zh-CN"/>
              </w:rPr>
              <w:t>No</w:t>
            </w:r>
          </w:p>
        </w:tc>
        <w:tc>
          <w:tcPr>
            <w:tcW w:w="6563" w:type="dxa"/>
          </w:tcPr>
          <w:p w14:paraId="785C1A61" w14:textId="24650D0D" w:rsidR="00F97A30" w:rsidRDefault="00AC5816" w:rsidP="00AC581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14:paraId="19739068" w14:textId="77777777" w:rsidTr="00AC5816">
        <w:tc>
          <w:tcPr>
            <w:tcW w:w="1980" w:type="dxa"/>
          </w:tcPr>
          <w:p w14:paraId="6FF9CF97" w14:textId="1C90D344" w:rsidR="00F97A30" w:rsidRPr="0008651B" w:rsidRDefault="0008651B" w:rsidP="00AC5816">
            <w:pPr>
              <w:spacing w:after="0"/>
              <w:rPr>
                <w:rFonts w:eastAsia="等线"/>
                <w:lang w:eastAsia="zh-CN"/>
              </w:rPr>
            </w:pPr>
            <w:r>
              <w:rPr>
                <w:rFonts w:eastAsia="等线" w:hint="eastAsia"/>
                <w:lang w:eastAsia="zh-CN"/>
              </w:rPr>
              <w:t>CATT</w:t>
            </w:r>
          </w:p>
        </w:tc>
        <w:tc>
          <w:tcPr>
            <w:tcW w:w="992" w:type="dxa"/>
          </w:tcPr>
          <w:p w14:paraId="5D9DCF7D" w14:textId="2F63EB9A" w:rsidR="00F97A30" w:rsidRPr="00B07726" w:rsidRDefault="00B07726" w:rsidP="00AC5816">
            <w:pPr>
              <w:spacing w:after="0"/>
              <w:rPr>
                <w:rFonts w:eastAsia="等线"/>
                <w:lang w:eastAsia="zh-CN"/>
              </w:rPr>
            </w:pPr>
            <w:r>
              <w:rPr>
                <w:rFonts w:eastAsia="等线" w:hint="eastAsia"/>
                <w:lang w:eastAsia="zh-CN"/>
              </w:rPr>
              <w:t xml:space="preserve">No </w:t>
            </w:r>
          </w:p>
        </w:tc>
        <w:tc>
          <w:tcPr>
            <w:tcW w:w="6563" w:type="dxa"/>
          </w:tcPr>
          <w:p w14:paraId="0A2DC88D" w14:textId="2384A7C2" w:rsidR="00F97A30" w:rsidRPr="00B07726" w:rsidRDefault="00B07726" w:rsidP="00AC5816">
            <w:pPr>
              <w:spacing w:after="0"/>
              <w:rPr>
                <w:rFonts w:eastAsia="等线"/>
                <w:lang w:eastAsia="zh-CN"/>
              </w:rPr>
            </w:pPr>
            <w:r>
              <w:rPr>
                <w:rFonts w:eastAsia="等线" w:hint="eastAsia"/>
                <w:lang w:eastAsia="zh-CN"/>
              </w:rPr>
              <w:t>For CHO, there is no need for UE to repo</w:t>
            </w:r>
            <w:r w:rsidRPr="00B07726">
              <w:rPr>
                <w:rFonts w:hint="eastAsia"/>
                <w:lang w:eastAsia="zh-CN"/>
              </w:rPr>
              <w:t>rt the UE</w:t>
            </w:r>
            <w:r w:rsidRPr="00B07726">
              <w:rPr>
                <w:lang w:eastAsia="zh-CN"/>
              </w:rPr>
              <w:t>’s</w:t>
            </w:r>
            <w:r w:rsidRPr="00B07726">
              <w:rPr>
                <w:rFonts w:hint="eastAsia"/>
                <w:lang w:eastAsia="zh-CN"/>
              </w:rPr>
              <w:t xml:space="preserve"> </w:t>
            </w:r>
            <w:r w:rsidR="00E912B3">
              <w:rPr>
                <w:rFonts w:eastAsia="等线" w:hint="eastAsia"/>
                <w:lang w:eastAsia="zh-CN"/>
              </w:rPr>
              <w:t xml:space="preserve">reference </w:t>
            </w:r>
            <w:r w:rsidRPr="00B07726">
              <w:rPr>
                <w:rFonts w:hint="eastAsia"/>
                <w:lang w:eastAsia="zh-CN"/>
              </w:rPr>
              <w:t>location i</w:t>
            </w:r>
            <w:r>
              <w:rPr>
                <w:rFonts w:eastAsia="等线" w:hint="eastAsia"/>
                <w:lang w:eastAsia="zh-CN"/>
              </w:rPr>
              <w:t>nfomation.</w:t>
            </w:r>
          </w:p>
        </w:tc>
      </w:tr>
      <w:tr w:rsidR="00F97A30" w14:paraId="65E66F58" w14:textId="77777777" w:rsidTr="00AC5816">
        <w:tc>
          <w:tcPr>
            <w:tcW w:w="1980" w:type="dxa"/>
          </w:tcPr>
          <w:p w14:paraId="0177AEB1" w14:textId="0A951847" w:rsidR="00F97A30" w:rsidRDefault="000169E3" w:rsidP="00AC5816">
            <w:pPr>
              <w:spacing w:after="0"/>
              <w:rPr>
                <w:lang w:eastAsia="zh-CN"/>
              </w:rPr>
            </w:pPr>
            <w:r>
              <w:rPr>
                <w:rFonts w:eastAsia="等线" w:hint="eastAsia"/>
                <w:lang w:eastAsia="zh-CN"/>
              </w:rPr>
              <w:t>H</w:t>
            </w:r>
            <w:r>
              <w:rPr>
                <w:rFonts w:eastAsia="等线"/>
                <w:lang w:eastAsia="zh-CN"/>
              </w:rPr>
              <w:t>uawei, HiSilicon</w:t>
            </w:r>
          </w:p>
        </w:tc>
        <w:tc>
          <w:tcPr>
            <w:tcW w:w="992" w:type="dxa"/>
          </w:tcPr>
          <w:p w14:paraId="677565A9" w14:textId="25BDC0D0" w:rsidR="00F97A30" w:rsidRPr="000169E3" w:rsidRDefault="000169E3" w:rsidP="00AC5816">
            <w:pPr>
              <w:spacing w:after="0"/>
              <w:rPr>
                <w:rFonts w:eastAsia="等线" w:hint="eastAsia"/>
                <w:lang w:eastAsia="zh-CN"/>
              </w:rPr>
            </w:pPr>
            <w:r>
              <w:rPr>
                <w:rFonts w:eastAsia="等线" w:hint="eastAsia"/>
                <w:lang w:eastAsia="zh-CN"/>
              </w:rPr>
              <w:t>Y</w:t>
            </w:r>
            <w:r>
              <w:rPr>
                <w:rFonts w:eastAsia="等线"/>
                <w:lang w:eastAsia="zh-CN"/>
              </w:rPr>
              <w:t>es</w:t>
            </w:r>
          </w:p>
        </w:tc>
        <w:tc>
          <w:tcPr>
            <w:tcW w:w="6563" w:type="dxa"/>
          </w:tcPr>
          <w:p w14:paraId="1DC9E86D" w14:textId="6908CA4E" w:rsidR="00F97A30" w:rsidRPr="000169E3" w:rsidRDefault="000169E3" w:rsidP="00AC5816">
            <w:pPr>
              <w:spacing w:after="0"/>
              <w:rPr>
                <w:rFonts w:eastAsia="等线" w:hint="eastAsia"/>
                <w:lang w:eastAsia="zh-CN"/>
              </w:rPr>
            </w:pPr>
            <w:r>
              <w:rPr>
                <w:rFonts w:eastAsia="等线"/>
                <w:lang w:eastAsia="zh-CN"/>
              </w:rPr>
              <w:t>It’s ok to define a location based measurement event, as current CHO trigger is related to measurement event.</w:t>
            </w:r>
          </w:p>
        </w:tc>
      </w:tr>
      <w:tr w:rsidR="00F97A30" w14:paraId="65AF0548" w14:textId="77777777" w:rsidTr="00AC5816">
        <w:tc>
          <w:tcPr>
            <w:tcW w:w="1980" w:type="dxa"/>
          </w:tcPr>
          <w:p w14:paraId="544A6353" w14:textId="77777777" w:rsidR="00F97A30" w:rsidRDefault="00F97A30" w:rsidP="00AC5816">
            <w:pPr>
              <w:spacing w:after="0"/>
              <w:rPr>
                <w:lang w:eastAsia="zh-CN"/>
              </w:rPr>
            </w:pPr>
          </w:p>
        </w:tc>
        <w:tc>
          <w:tcPr>
            <w:tcW w:w="992" w:type="dxa"/>
          </w:tcPr>
          <w:p w14:paraId="44D1579F" w14:textId="77777777" w:rsidR="00F97A30" w:rsidRDefault="00F97A30" w:rsidP="00AC5816">
            <w:pPr>
              <w:spacing w:after="0"/>
              <w:rPr>
                <w:lang w:eastAsia="zh-CN"/>
              </w:rPr>
            </w:pPr>
          </w:p>
        </w:tc>
        <w:tc>
          <w:tcPr>
            <w:tcW w:w="6563" w:type="dxa"/>
          </w:tcPr>
          <w:p w14:paraId="2E1B3AE4" w14:textId="77777777" w:rsidR="00F97A30" w:rsidRDefault="00F97A30" w:rsidP="00AC5816">
            <w:pPr>
              <w:spacing w:after="0"/>
              <w:rPr>
                <w:lang w:eastAsia="zh-CN"/>
              </w:rPr>
            </w:pPr>
          </w:p>
        </w:tc>
      </w:tr>
      <w:tr w:rsidR="00F97A30" w14:paraId="47816FB2" w14:textId="77777777" w:rsidTr="00AC5816">
        <w:tc>
          <w:tcPr>
            <w:tcW w:w="1980" w:type="dxa"/>
          </w:tcPr>
          <w:p w14:paraId="066A8DCD" w14:textId="77777777" w:rsidR="00F97A30" w:rsidRDefault="00F97A30" w:rsidP="00AC5816">
            <w:pPr>
              <w:spacing w:after="0"/>
              <w:rPr>
                <w:lang w:eastAsia="zh-CN"/>
              </w:rPr>
            </w:pPr>
          </w:p>
        </w:tc>
        <w:tc>
          <w:tcPr>
            <w:tcW w:w="992" w:type="dxa"/>
          </w:tcPr>
          <w:p w14:paraId="40CEA181" w14:textId="77777777" w:rsidR="00F97A30" w:rsidRDefault="00F97A30" w:rsidP="00AC5816">
            <w:pPr>
              <w:spacing w:after="0"/>
              <w:rPr>
                <w:lang w:eastAsia="zh-CN"/>
              </w:rPr>
            </w:pPr>
          </w:p>
        </w:tc>
        <w:tc>
          <w:tcPr>
            <w:tcW w:w="6563" w:type="dxa"/>
          </w:tcPr>
          <w:p w14:paraId="521695E6" w14:textId="77777777" w:rsidR="00F97A30" w:rsidRDefault="00F97A30" w:rsidP="00AC5816">
            <w:pPr>
              <w:spacing w:after="0"/>
              <w:rPr>
                <w:lang w:eastAsia="zh-CN"/>
              </w:rPr>
            </w:pPr>
          </w:p>
        </w:tc>
      </w:tr>
    </w:tbl>
    <w:p w14:paraId="4BA6E305" w14:textId="77777777" w:rsidR="00F97A30" w:rsidRDefault="00F97A30" w:rsidP="00F97A30">
      <w:pPr>
        <w:pStyle w:val="Proposal"/>
        <w:numPr>
          <w:ilvl w:val="0"/>
          <w:numId w:val="0"/>
        </w:numPr>
        <w:ind w:left="1701" w:hanging="1701"/>
      </w:pPr>
    </w:p>
    <w:p w14:paraId="039D801A" w14:textId="77777777" w:rsidR="00F97A30" w:rsidRDefault="00F97A30" w:rsidP="00D04286"/>
    <w:p w14:paraId="04588E44" w14:textId="77777777" w:rsidR="00F97A30" w:rsidRDefault="00F97A30" w:rsidP="00D04286"/>
    <w:p w14:paraId="1F8D49CB" w14:textId="4C4814F3" w:rsidR="00DA7FAD" w:rsidRPr="00D04286" w:rsidRDefault="000B10BF" w:rsidP="00D04286">
      <w:r>
        <w:t xml:space="preserve">Related to the definition of the </w:t>
      </w:r>
      <w:r w:rsidR="00BE050A">
        <w:t>reference location, the following proposals are presented</w:t>
      </w:r>
    </w:p>
    <w:p w14:paraId="7C1D5896" w14:textId="7A31DA2C" w:rsidR="00B744E2" w:rsidRDefault="00B744E2" w:rsidP="00BE050A">
      <w:pPr>
        <w:ind w:left="567"/>
        <w:rPr>
          <w:i/>
          <w:iCs/>
        </w:rPr>
      </w:pPr>
      <w:r w:rsidRPr="00BE050A">
        <w:rPr>
          <w:i/>
          <w:iCs/>
        </w:rPr>
        <w:t xml:space="preserve">For location-based measurement, cell center </w:t>
      </w:r>
      <w:proofErr w:type="gramStart"/>
      <w:r w:rsidRPr="00BE050A">
        <w:rPr>
          <w:i/>
          <w:iCs/>
        </w:rPr>
        <w:t>is considered</w:t>
      </w:r>
      <w:proofErr w:type="gramEnd"/>
      <w:r w:rsidRPr="00BE050A">
        <w:rPr>
          <w:i/>
          <w:iCs/>
        </w:rPr>
        <w:t xml:space="preserve"> as reference location and can be part of ephemeris.</w:t>
      </w:r>
      <w:r w:rsidRPr="00BE050A">
        <w:rPr>
          <w:i/>
          <w:iCs/>
        </w:rPr>
        <w:fldChar w:fldCharType="begin"/>
      </w:r>
      <w:r w:rsidRPr="00BE050A">
        <w:rPr>
          <w:i/>
          <w:iCs/>
        </w:rPr>
        <w:instrText>REF _Ref1 \r \h</w:instrText>
      </w:r>
      <w:r w:rsidR="00BE050A">
        <w:rPr>
          <w:i/>
          <w:iCs/>
        </w:rPr>
        <w:instrText xml:space="preserve"> \* MERGEFORMAT </w:instrText>
      </w:r>
      <w:r w:rsidRPr="00BE050A">
        <w:rPr>
          <w:i/>
          <w:iCs/>
        </w:rPr>
      </w:r>
      <w:r w:rsidRPr="00BE050A">
        <w:rPr>
          <w:i/>
          <w:iCs/>
        </w:rPr>
        <w:fldChar w:fldCharType="separate"/>
      </w:r>
      <w:r w:rsidRPr="00BE050A">
        <w:rPr>
          <w:i/>
          <w:iCs/>
        </w:rPr>
        <w:t>[1]</w:t>
      </w:r>
      <w:r w:rsidRPr="00BE050A">
        <w:rPr>
          <w:i/>
          <w:iCs/>
        </w:rPr>
        <w:fldChar w:fldCharType="end"/>
      </w:r>
    </w:p>
    <w:p w14:paraId="658BB86D" w14:textId="028DD209" w:rsidR="00201850" w:rsidRPr="00BE050A" w:rsidRDefault="00201850" w:rsidP="00201850">
      <w:pPr>
        <w:ind w:left="567"/>
        <w:rPr>
          <w:i/>
          <w:iCs/>
        </w:rPr>
      </w:pPr>
      <w:r w:rsidRPr="00BE050A">
        <w:rPr>
          <w:i/>
          <w:iCs/>
        </w:rPr>
        <w:t xml:space="preserve">Location-based CHO execution triggers </w:t>
      </w:r>
      <w:proofErr w:type="gramStart"/>
      <w:r w:rsidRPr="00BE050A">
        <w:rPr>
          <w:i/>
          <w:iCs/>
        </w:rPr>
        <w:t>are based</w:t>
      </w:r>
      <w:proofErr w:type="gramEnd"/>
      <w:r w:rsidRPr="00BE050A">
        <w:rPr>
          <w:i/>
          <w:iCs/>
        </w:rPr>
        <w:t xml:space="preserve"> on distance from UE to serving cell </w:t>
      </w:r>
      <w:proofErr w:type="spellStart"/>
      <w:r w:rsidRPr="00BE050A">
        <w:rPr>
          <w:i/>
          <w:iCs/>
        </w:rPr>
        <w:t>center</w:t>
      </w:r>
      <w:proofErr w:type="spellEnd"/>
      <w:r w:rsidRPr="00BE050A">
        <w:rPr>
          <w:i/>
          <w:iCs/>
        </w:rPr>
        <w:t>.</w:t>
      </w:r>
      <w:r w:rsidRPr="00BE050A">
        <w:rPr>
          <w:i/>
          <w:iCs/>
        </w:rPr>
        <w:fldChar w:fldCharType="begin"/>
      </w:r>
      <w:r w:rsidRPr="00BE050A">
        <w:rPr>
          <w:i/>
          <w:iCs/>
        </w:rPr>
        <w:instrText>REF _Ref25 \r \h</w:instrText>
      </w:r>
      <w:r>
        <w:rPr>
          <w:i/>
          <w:iCs/>
        </w:rPr>
        <w:instrText xml:space="preserve"> \* MERGEFORMAT </w:instrText>
      </w:r>
      <w:r w:rsidRPr="00BE050A">
        <w:rPr>
          <w:i/>
          <w:iCs/>
        </w:rPr>
      </w:r>
      <w:r w:rsidRPr="00BE050A">
        <w:rPr>
          <w:i/>
          <w:iCs/>
        </w:rPr>
        <w:fldChar w:fldCharType="separate"/>
      </w:r>
      <w:r w:rsidRPr="00BE050A">
        <w:rPr>
          <w:i/>
          <w:iCs/>
        </w:rPr>
        <w:t>[25]</w:t>
      </w:r>
      <w:r w:rsidRPr="00BE050A">
        <w:rPr>
          <w:i/>
          <w:iCs/>
        </w:rPr>
        <w:fldChar w:fldCharType="end"/>
      </w:r>
    </w:p>
    <w:p w14:paraId="1D5F521D" w14:textId="4A824E7F" w:rsidR="00C75A1C" w:rsidRPr="00BE050A" w:rsidRDefault="00E74B8A" w:rsidP="00BE050A">
      <w:pPr>
        <w:ind w:left="567"/>
        <w:rPr>
          <w:i/>
          <w:iCs/>
        </w:rPr>
      </w:pPr>
      <w:r>
        <w:rPr>
          <w:i/>
          <w:iCs/>
        </w:rPr>
        <w:t>T</w:t>
      </w:r>
      <w:r w:rsidR="00C75A1C" w:rsidRPr="00BE050A">
        <w:rPr>
          <w:i/>
          <w:iCs/>
        </w:rPr>
        <w:t xml:space="preserve">he reference point of cell could be cell centre or a list of beam centres, and beam radius </w:t>
      </w:r>
      <w:proofErr w:type="gramStart"/>
      <w:r w:rsidR="00C75A1C" w:rsidRPr="00BE050A">
        <w:rPr>
          <w:i/>
          <w:iCs/>
        </w:rPr>
        <w:t>is also</w:t>
      </w:r>
      <w:proofErr w:type="gramEnd"/>
      <w:r w:rsidR="00C75A1C" w:rsidRPr="00BE050A">
        <w:rPr>
          <w:i/>
          <w:iCs/>
        </w:rPr>
        <w:t xml:space="preserve"> provided by network.</w:t>
      </w:r>
      <w:r w:rsidR="00C75A1C" w:rsidRPr="00BE050A">
        <w:rPr>
          <w:i/>
          <w:iCs/>
        </w:rPr>
        <w:fldChar w:fldCharType="begin"/>
      </w:r>
      <w:r w:rsidR="00C75A1C" w:rsidRPr="00BE050A">
        <w:rPr>
          <w:i/>
          <w:iCs/>
        </w:rPr>
        <w:instrText>REF _Ref14 \r \h</w:instrText>
      </w:r>
      <w:r w:rsidR="00BE050A">
        <w:rPr>
          <w:i/>
          <w:iCs/>
        </w:rPr>
        <w:instrText xml:space="preserve"> \* MERGEFORMAT </w:instrText>
      </w:r>
      <w:r w:rsidR="00C75A1C" w:rsidRPr="00BE050A">
        <w:rPr>
          <w:i/>
          <w:iCs/>
        </w:rPr>
      </w:r>
      <w:r w:rsidR="00C75A1C" w:rsidRPr="00BE050A">
        <w:rPr>
          <w:i/>
          <w:iCs/>
        </w:rPr>
        <w:fldChar w:fldCharType="separate"/>
      </w:r>
      <w:r w:rsidR="00C75A1C" w:rsidRPr="00BE050A">
        <w:rPr>
          <w:i/>
          <w:iCs/>
        </w:rPr>
        <w:t>[14]</w:t>
      </w:r>
      <w:r w:rsidR="00C75A1C" w:rsidRPr="00BE050A">
        <w:rPr>
          <w:i/>
          <w:iCs/>
        </w:rPr>
        <w:fldChar w:fldCharType="end"/>
      </w:r>
    </w:p>
    <w:p w14:paraId="0EB4ABFC" w14:textId="4436ACCD" w:rsidR="00DA7FAD" w:rsidRDefault="00DA7FAD" w:rsidP="00DA7FAD">
      <w:pPr>
        <w:pStyle w:val="a0"/>
        <w:numPr>
          <w:ilvl w:val="0"/>
          <w:numId w:val="0"/>
        </w:numPr>
        <w:ind w:left="1004" w:hanging="360"/>
      </w:pPr>
    </w:p>
    <w:p w14:paraId="290DFDFE" w14:textId="77777777" w:rsidR="00201850" w:rsidRDefault="00201850" w:rsidP="00201850"/>
    <w:p w14:paraId="18D5B7C4" w14:textId="77777777" w:rsidR="00201850" w:rsidRPr="0007706A" w:rsidRDefault="00201850" w:rsidP="00201850">
      <w:r>
        <w:t>Based on the above, the below proposals are suggested for discussion</w:t>
      </w:r>
      <w:r w:rsidRPr="0007706A">
        <w:t>.</w:t>
      </w:r>
    </w:p>
    <w:p w14:paraId="59F7A069" w14:textId="77777777" w:rsidR="00201850" w:rsidRDefault="00201850" w:rsidP="00201850">
      <w:pPr>
        <w:pStyle w:val="a8"/>
      </w:pPr>
    </w:p>
    <w:p w14:paraId="0BD1BD8E" w14:textId="4850EB6D" w:rsidR="00201850" w:rsidRDefault="00201850" w:rsidP="00201850">
      <w:pPr>
        <w:pStyle w:val="Proposal"/>
        <w:overflowPunct/>
        <w:autoSpaceDE/>
        <w:autoSpaceDN/>
        <w:adjustRightInd/>
        <w:spacing w:line="259" w:lineRule="auto"/>
        <w:textAlignment w:val="auto"/>
      </w:pPr>
      <w:r>
        <w:t>Discuss whether the reference location is</w:t>
      </w:r>
    </w:p>
    <w:p w14:paraId="0861A929" w14:textId="4F696352" w:rsidR="00201850" w:rsidRDefault="00201850" w:rsidP="00201850">
      <w:pPr>
        <w:pStyle w:val="Proposal"/>
        <w:numPr>
          <w:ilvl w:val="1"/>
          <w:numId w:val="3"/>
        </w:numPr>
        <w:overflowPunct/>
        <w:autoSpaceDE/>
        <w:autoSpaceDN/>
        <w:adjustRightInd/>
        <w:spacing w:line="259" w:lineRule="auto"/>
        <w:textAlignment w:val="auto"/>
      </w:pPr>
      <w:r>
        <w:t>Center of a cell</w:t>
      </w:r>
    </w:p>
    <w:p w14:paraId="25A342B1" w14:textId="2466D2A4" w:rsidR="00201850" w:rsidRDefault="00201850" w:rsidP="00201850">
      <w:pPr>
        <w:pStyle w:val="Proposal"/>
        <w:numPr>
          <w:ilvl w:val="1"/>
          <w:numId w:val="3"/>
        </w:numPr>
        <w:overflowPunct/>
        <w:autoSpaceDE/>
        <w:autoSpaceDN/>
        <w:adjustRightInd/>
        <w:spacing w:line="259" w:lineRule="auto"/>
        <w:textAlignment w:val="auto"/>
      </w:pPr>
      <w:r>
        <w:lastRenderedPageBreak/>
        <w:t>C</w:t>
      </w:r>
      <w:r w:rsidR="00B86050">
        <w:t>enter of a beam or beams</w:t>
      </w:r>
    </w:p>
    <w:p w14:paraId="00900E8A" w14:textId="318A8459" w:rsidR="00DA7FAD" w:rsidRDefault="00DA7FAD" w:rsidP="00DA7FAD">
      <w:pPr>
        <w:pStyle w:val="a0"/>
        <w:numPr>
          <w:ilvl w:val="0"/>
          <w:numId w:val="0"/>
        </w:numPr>
        <w:ind w:left="1004" w:hanging="360"/>
      </w:pPr>
    </w:p>
    <w:p w14:paraId="3F89137B" w14:textId="77777777" w:rsidR="0061325E" w:rsidRDefault="0061325E" w:rsidP="00B86DCB"/>
    <w:p w14:paraId="08BD2290" w14:textId="419F40C0" w:rsidR="0061325E" w:rsidRPr="00F97A30" w:rsidRDefault="0061325E" w:rsidP="0061325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1A5352">
        <w:rPr>
          <w:b/>
          <w:bCs/>
          <w:sz w:val="24"/>
          <w:szCs w:val="24"/>
          <w:lang w:val="en-US"/>
        </w:rPr>
        <w:t>3</w:t>
      </w:r>
      <w:r w:rsidRPr="00F97A30">
        <w:rPr>
          <w:b/>
          <w:bCs/>
          <w:sz w:val="24"/>
          <w:szCs w:val="24"/>
          <w:lang w:val="en-US"/>
        </w:rPr>
        <w:t xml:space="preserve"> Which option is preferred?</w:t>
      </w:r>
    </w:p>
    <w:tbl>
      <w:tblPr>
        <w:tblStyle w:val="afa"/>
        <w:tblW w:w="9535" w:type="dxa"/>
        <w:tblLayout w:type="fixed"/>
        <w:tblLook w:val="04A0" w:firstRow="1" w:lastRow="0" w:firstColumn="1" w:lastColumn="0" w:noHBand="0" w:noVBand="1"/>
      </w:tblPr>
      <w:tblGrid>
        <w:gridCol w:w="1980"/>
        <w:gridCol w:w="992"/>
        <w:gridCol w:w="6563"/>
      </w:tblGrid>
      <w:tr w:rsidR="0061325E" w14:paraId="29F57A56" w14:textId="77777777" w:rsidTr="00AC5816">
        <w:tc>
          <w:tcPr>
            <w:tcW w:w="1980" w:type="dxa"/>
          </w:tcPr>
          <w:p w14:paraId="5AE3AFB9" w14:textId="77777777" w:rsidR="0061325E" w:rsidRDefault="0061325E" w:rsidP="00AC5816">
            <w:pPr>
              <w:spacing w:after="0"/>
              <w:jc w:val="center"/>
              <w:rPr>
                <w:b/>
              </w:rPr>
            </w:pPr>
            <w:r>
              <w:rPr>
                <w:b/>
              </w:rPr>
              <w:t>Company</w:t>
            </w:r>
          </w:p>
        </w:tc>
        <w:tc>
          <w:tcPr>
            <w:tcW w:w="992" w:type="dxa"/>
          </w:tcPr>
          <w:p w14:paraId="6BD93BFF" w14:textId="77777777" w:rsidR="0061325E" w:rsidRDefault="0061325E" w:rsidP="00AC5816">
            <w:pPr>
              <w:spacing w:after="0"/>
              <w:jc w:val="center"/>
              <w:rPr>
                <w:b/>
              </w:rPr>
            </w:pPr>
            <w:r>
              <w:rPr>
                <w:b/>
              </w:rPr>
              <w:t>Option</w:t>
            </w:r>
          </w:p>
        </w:tc>
        <w:tc>
          <w:tcPr>
            <w:tcW w:w="6563" w:type="dxa"/>
          </w:tcPr>
          <w:p w14:paraId="07DFA624" w14:textId="77777777" w:rsidR="0061325E" w:rsidRDefault="0061325E" w:rsidP="00AC5816">
            <w:pPr>
              <w:spacing w:after="0"/>
              <w:jc w:val="center"/>
              <w:rPr>
                <w:b/>
              </w:rPr>
            </w:pPr>
            <w:r>
              <w:rPr>
                <w:b/>
              </w:rPr>
              <w:t>Comments</w:t>
            </w:r>
          </w:p>
        </w:tc>
      </w:tr>
      <w:tr w:rsidR="0061325E" w14:paraId="5C8E440A" w14:textId="77777777" w:rsidTr="00AC5816">
        <w:tc>
          <w:tcPr>
            <w:tcW w:w="1980" w:type="dxa"/>
          </w:tcPr>
          <w:p w14:paraId="4963051E" w14:textId="5188124E" w:rsidR="0061325E" w:rsidRDefault="00AC5816" w:rsidP="00AC5816">
            <w:pPr>
              <w:spacing w:after="0"/>
              <w:rPr>
                <w:lang w:eastAsia="zh-CN"/>
              </w:rPr>
            </w:pPr>
            <w:r>
              <w:rPr>
                <w:lang w:eastAsia="zh-CN"/>
              </w:rPr>
              <w:t>Samsung</w:t>
            </w:r>
          </w:p>
        </w:tc>
        <w:tc>
          <w:tcPr>
            <w:tcW w:w="992" w:type="dxa"/>
          </w:tcPr>
          <w:p w14:paraId="76C81B80" w14:textId="5BC7012F" w:rsidR="0061325E" w:rsidRDefault="00AC5816" w:rsidP="00AC5816">
            <w:pPr>
              <w:spacing w:after="0"/>
              <w:rPr>
                <w:lang w:eastAsia="zh-CN"/>
              </w:rPr>
            </w:pPr>
            <w:r>
              <w:rPr>
                <w:lang w:eastAsia="zh-CN"/>
              </w:rPr>
              <w:t>Pl. See comments</w:t>
            </w:r>
          </w:p>
        </w:tc>
        <w:tc>
          <w:tcPr>
            <w:tcW w:w="6563" w:type="dxa"/>
          </w:tcPr>
          <w:p w14:paraId="75D3E1E7" w14:textId="24689CB1" w:rsidR="0061325E" w:rsidRDefault="00DB7DDB" w:rsidP="00DB7DDB">
            <w:pPr>
              <w:spacing w:after="0"/>
              <w:rPr>
                <w:lang w:eastAsia="zh-CN"/>
              </w:rPr>
            </w:pPr>
            <w:r>
              <w:rPr>
                <w:lang w:eastAsia="zh-CN"/>
              </w:rPr>
              <w:t>The use of the cell center would be simple and straightforward and applicable to one beam per PCI as well as multiple beams per PCI. I</w:t>
            </w:r>
            <w:r w:rsidR="00AC5816">
              <w:rPr>
                <w:lang w:eastAsia="zh-CN"/>
              </w:rPr>
              <w:t xml:space="preserve">f there is one beam per PCI, </w:t>
            </w:r>
            <w:r>
              <w:rPr>
                <w:lang w:eastAsia="zh-CN"/>
              </w:rPr>
              <w:t xml:space="preserve">the </w:t>
            </w:r>
            <w:r w:rsidR="00AC5816">
              <w:rPr>
                <w:lang w:eastAsia="zh-CN"/>
              </w:rPr>
              <w:t xml:space="preserve">cell center would be same as </w:t>
            </w:r>
            <w:r>
              <w:rPr>
                <w:lang w:eastAsia="zh-CN"/>
              </w:rPr>
              <w:t>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61325E" w14:paraId="5C5F5E8F" w14:textId="77777777" w:rsidTr="00AC5816">
        <w:tc>
          <w:tcPr>
            <w:tcW w:w="1980" w:type="dxa"/>
          </w:tcPr>
          <w:p w14:paraId="58D52DD7" w14:textId="486F4FDB" w:rsidR="0061325E" w:rsidRPr="0008651B" w:rsidRDefault="009A6303" w:rsidP="00AC5816">
            <w:pPr>
              <w:spacing w:after="0"/>
              <w:rPr>
                <w:lang w:eastAsia="zh-CN"/>
              </w:rPr>
            </w:pPr>
            <w:r w:rsidRPr="0008651B">
              <w:rPr>
                <w:rFonts w:hint="eastAsia"/>
                <w:lang w:eastAsia="zh-CN"/>
              </w:rPr>
              <w:t>CATT</w:t>
            </w:r>
          </w:p>
        </w:tc>
        <w:tc>
          <w:tcPr>
            <w:tcW w:w="992" w:type="dxa"/>
          </w:tcPr>
          <w:p w14:paraId="054C74C4" w14:textId="5F8316F8" w:rsidR="0061325E" w:rsidRPr="00E6295E" w:rsidRDefault="008747C6" w:rsidP="00AC5816">
            <w:pPr>
              <w:spacing w:after="0"/>
              <w:rPr>
                <w:lang w:eastAsia="zh-CN"/>
              </w:rPr>
            </w:pPr>
            <w:r w:rsidRPr="00E6295E">
              <w:rPr>
                <w:rFonts w:hint="eastAsia"/>
                <w:lang w:eastAsia="zh-CN"/>
              </w:rPr>
              <w:t>a</w:t>
            </w:r>
          </w:p>
        </w:tc>
        <w:tc>
          <w:tcPr>
            <w:tcW w:w="6563" w:type="dxa"/>
          </w:tcPr>
          <w:p w14:paraId="612826A4" w14:textId="2985F24D" w:rsidR="0061325E" w:rsidRPr="0008651B" w:rsidRDefault="009A6303" w:rsidP="00AC5816">
            <w:pPr>
              <w:spacing w:after="0"/>
              <w:rPr>
                <w:rFonts w:eastAsia="等线"/>
                <w:lang w:eastAsia="zh-CN"/>
              </w:rPr>
            </w:pPr>
            <w:r w:rsidRPr="0008651B">
              <w:rPr>
                <w:lang w:eastAsia="zh-CN"/>
              </w:rPr>
              <w:t>W</w:t>
            </w:r>
            <w:r w:rsidRPr="0008651B">
              <w:rPr>
                <w:rFonts w:hint="eastAsia"/>
                <w:lang w:eastAsia="zh-CN"/>
              </w:rPr>
              <w:t>hether the cell consist of one beam or multiple beam, the c</w:t>
            </w:r>
            <w:r w:rsidR="00E6295E" w:rsidRPr="00E6295E">
              <w:rPr>
                <w:lang w:eastAsia="zh-CN"/>
              </w:rPr>
              <w:t>enter of a cell is enough</w:t>
            </w:r>
            <w:r w:rsidRPr="0008651B">
              <w:rPr>
                <w:rFonts w:hint="eastAsia"/>
                <w:lang w:eastAsia="zh-CN"/>
              </w:rPr>
              <w:t>.</w:t>
            </w:r>
          </w:p>
        </w:tc>
      </w:tr>
      <w:tr w:rsidR="0061325E" w14:paraId="2A866E1D" w14:textId="77777777" w:rsidTr="00AC5816">
        <w:tc>
          <w:tcPr>
            <w:tcW w:w="1980" w:type="dxa"/>
          </w:tcPr>
          <w:p w14:paraId="51BB6CE3" w14:textId="114605F4" w:rsidR="0061325E" w:rsidRDefault="000169E3" w:rsidP="00AC5816">
            <w:pPr>
              <w:spacing w:after="0"/>
              <w:rPr>
                <w:lang w:eastAsia="zh-CN"/>
              </w:rPr>
            </w:pPr>
            <w:r>
              <w:rPr>
                <w:rFonts w:eastAsia="等线" w:hint="eastAsia"/>
                <w:lang w:eastAsia="zh-CN"/>
              </w:rPr>
              <w:t>H</w:t>
            </w:r>
            <w:r>
              <w:rPr>
                <w:rFonts w:eastAsia="等线"/>
                <w:lang w:eastAsia="zh-CN"/>
              </w:rPr>
              <w:t>uawei, HiSilicon</w:t>
            </w:r>
          </w:p>
        </w:tc>
        <w:tc>
          <w:tcPr>
            <w:tcW w:w="992" w:type="dxa"/>
          </w:tcPr>
          <w:p w14:paraId="1E4D319C" w14:textId="71888E7B" w:rsidR="0061325E" w:rsidRPr="000169E3" w:rsidRDefault="000169E3" w:rsidP="00AC5816">
            <w:pPr>
              <w:spacing w:after="0"/>
              <w:rPr>
                <w:rFonts w:eastAsia="等线" w:hint="eastAsia"/>
                <w:lang w:eastAsia="zh-CN"/>
              </w:rPr>
            </w:pPr>
            <w:r>
              <w:rPr>
                <w:rFonts w:eastAsia="等线"/>
                <w:lang w:eastAsia="zh-CN"/>
              </w:rPr>
              <w:t>A,b</w:t>
            </w:r>
          </w:p>
        </w:tc>
        <w:tc>
          <w:tcPr>
            <w:tcW w:w="6563" w:type="dxa"/>
          </w:tcPr>
          <w:p w14:paraId="1274EBCA" w14:textId="514080CF" w:rsidR="0061325E" w:rsidRPr="000169E3" w:rsidRDefault="000169E3" w:rsidP="00AC5816">
            <w:pPr>
              <w:spacing w:after="0"/>
              <w:rPr>
                <w:rFonts w:eastAsia="等线" w:hint="eastAsia"/>
                <w:lang w:eastAsia="zh-CN"/>
              </w:rPr>
            </w:pPr>
            <w:r>
              <w:rPr>
                <w:rFonts w:eastAsia="等线"/>
                <w:lang w:eastAsia="zh-CN"/>
              </w:rPr>
              <w:t>Both options can work. But optin b is more accurate for a cell including multiple beams.</w:t>
            </w:r>
          </w:p>
        </w:tc>
      </w:tr>
      <w:tr w:rsidR="0061325E" w14:paraId="1F7580E7" w14:textId="77777777" w:rsidTr="00AC5816">
        <w:tc>
          <w:tcPr>
            <w:tcW w:w="1980" w:type="dxa"/>
          </w:tcPr>
          <w:p w14:paraId="023B1E30" w14:textId="77777777" w:rsidR="0061325E" w:rsidRDefault="0061325E" w:rsidP="00AC5816">
            <w:pPr>
              <w:spacing w:after="0"/>
              <w:rPr>
                <w:lang w:eastAsia="zh-CN"/>
              </w:rPr>
            </w:pPr>
          </w:p>
        </w:tc>
        <w:tc>
          <w:tcPr>
            <w:tcW w:w="992" w:type="dxa"/>
          </w:tcPr>
          <w:p w14:paraId="3101CE23" w14:textId="77777777" w:rsidR="0061325E" w:rsidRDefault="0061325E" w:rsidP="00AC5816">
            <w:pPr>
              <w:spacing w:after="0"/>
              <w:rPr>
                <w:lang w:eastAsia="zh-CN"/>
              </w:rPr>
            </w:pPr>
          </w:p>
        </w:tc>
        <w:tc>
          <w:tcPr>
            <w:tcW w:w="6563" w:type="dxa"/>
          </w:tcPr>
          <w:p w14:paraId="2D4DDF1F" w14:textId="77777777" w:rsidR="0061325E" w:rsidRDefault="0061325E" w:rsidP="00AC5816">
            <w:pPr>
              <w:spacing w:after="0"/>
              <w:rPr>
                <w:lang w:eastAsia="zh-CN"/>
              </w:rPr>
            </w:pPr>
          </w:p>
        </w:tc>
      </w:tr>
      <w:tr w:rsidR="0061325E" w14:paraId="6CD165F7" w14:textId="77777777" w:rsidTr="00AC5816">
        <w:tc>
          <w:tcPr>
            <w:tcW w:w="1980" w:type="dxa"/>
          </w:tcPr>
          <w:p w14:paraId="79DEF32F" w14:textId="77777777" w:rsidR="0061325E" w:rsidRDefault="0061325E" w:rsidP="00AC5816">
            <w:pPr>
              <w:spacing w:after="0"/>
              <w:rPr>
                <w:lang w:eastAsia="zh-CN"/>
              </w:rPr>
            </w:pPr>
          </w:p>
        </w:tc>
        <w:tc>
          <w:tcPr>
            <w:tcW w:w="992" w:type="dxa"/>
          </w:tcPr>
          <w:p w14:paraId="79244709" w14:textId="77777777" w:rsidR="0061325E" w:rsidRDefault="0061325E" w:rsidP="00AC5816">
            <w:pPr>
              <w:spacing w:after="0"/>
              <w:rPr>
                <w:lang w:eastAsia="zh-CN"/>
              </w:rPr>
            </w:pPr>
          </w:p>
        </w:tc>
        <w:tc>
          <w:tcPr>
            <w:tcW w:w="6563" w:type="dxa"/>
          </w:tcPr>
          <w:p w14:paraId="7FC612EF" w14:textId="77777777" w:rsidR="0061325E" w:rsidRDefault="0061325E" w:rsidP="00AC5816">
            <w:pPr>
              <w:spacing w:after="0"/>
              <w:rPr>
                <w:lang w:eastAsia="zh-CN"/>
              </w:rPr>
            </w:pPr>
          </w:p>
        </w:tc>
      </w:tr>
    </w:tbl>
    <w:p w14:paraId="38419A69" w14:textId="77777777" w:rsidR="0061325E" w:rsidRDefault="0061325E" w:rsidP="0061325E">
      <w:pPr>
        <w:pStyle w:val="Proposal"/>
        <w:numPr>
          <w:ilvl w:val="0"/>
          <w:numId w:val="0"/>
        </w:numPr>
        <w:ind w:left="1701" w:hanging="1701"/>
      </w:pPr>
    </w:p>
    <w:p w14:paraId="1ED1620E" w14:textId="334D8236" w:rsidR="00B86DCB" w:rsidRPr="0007706A" w:rsidRDefault="008074CA" w:rsidP="00B86DCB">
      <w:r>
        <w:t>Other location CHO or RRM related proposals that may be selected for discussion if time allows</w:t>
      </w:r>
      <w:r w:rsidR="00B86DCB" w:rsidRPr="0007706A">
        <w:t>.</w:t>
      </w:r>
    </w:p>
    <w:p w14:paraId="66F11334" w14:textId="3B4E9DCE" w:rsidR="00B744E2" w:rsidRPr="008074CA" w:rsidRDefault="00B744E2" w:rsidP="008074CA">
      <w:pPr>
        <w:ind w:left="567"/>
        <w:rPr>
          <w:i/>
          <w:iCs/>
        </w:rPr>
      </w:pPr>
      <w:r w:rsidRPr="008074CA">
        <w:rPr>
          <w:i/>
          <w:iCs/>
        </w:rPr>
        <w:t xml:space="preserve">The location event includes hysteresis and </w:t>
      </w:r>
      <w:proofErr w:type="gramStart"/>
      <w:r w:rsidRPr="008074CA">
        <w:rPr>
          <w:i/>
          <w:iCs/>
        </w:rPr>
        <w:t>TTT</w:t>
      </w:r>
      <w:proofErr w:type="gramEnd"/>
      <w:r w:rsidRPr="008074CA">
        <w:rPr>
          <w:i/>
          <w:iCs/>
        </w:rPr>
        <w:fldChar w:fldCharType="begin"/>
      </w:r>
      <w:r w:rsidRPr="008074CA">
        <w:rPr>
          <w:i/>
          <w:iCs/>
        </w:rPr>
        <w:instrText>REF _Ref23 \r \h</w:instrText>
      </w:r>
      <w:r w:rsidR="008074CA">
        <w:rPr>
          <w:i/>
          <w:iCs/>
        </w:rPr>
        <w:instrText xml:space="preserve"> \* MERGEFORMAT </w:instrText>
      </w:r>
      <w:r w:rsidRPr="008074CA">
        <w:rPr>
          <w:i/>
          <w:iCs/>
        </w:rPr>
      </w:r>
      <w:r w:rsidRPr="008074CA">
        <w:rPr>
          <w:i/>
          <w:iCs/>
        </w:rPr>
        <w:fldChar w:fldCharType="separate"/>
      </w:r>
      <w:r w:rsidRPr="008074CA">
        <w:rPr>
          <w:i/>
          <w:iCs/>
        </w:rPr>
        <w:t>[23]</w:t>
      </w:r>
      <w:r w:rsidRPr="008074CA">
        <w:rPr>
          <w:i/>
          <w:iCs/>
        </w:rPr>
        <w:fldChar w:fldCharType="end"/>
      </w:r>
    </w:p>
    <w:p w14:paraId="370604F0" w14:textId="5208A8A6" w:rsidR="00B744E2" w:rsidRPr="008074CA" w:rsidRDefault="00B744E2" w:rsidP="008074CA">
      <w:pPr>
        <w:ind w:left="567"/>
        <w:rPr>
          <w:i/>
          <w:iCs/>
        </w:rPr>
      </w:pPr>
      <w:r w:rsidRPr="008074CA">
        <w:rPr>
          <w:i/>
          <w:iCs/>
        </w:rPr>
        <w:t xml:space="preserve">In NTN, serving cell centre coordinates </w:t>
      </w:r>
      <w:proofErr w:type="gramStart"/>
      <w:r w:rsidRPr="008074CA">
        <w:rPr>
          <w:i/>
          <w:iCs/>
        </w:rPr>
        <w:t>are broadcast</w:t>
      </w:r>
      <w:proofErr w:type="gramEnd"/>
      <w:r w:rsidRPr="008074CA">
        <w:rPr>
          <w:i/>
          <w:iCs/>
        </w:rPr>
        <w:t xml:space="preserve"> via system information.</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11DCC16D" w14:textId="313AC6B7" w:rsidR="00B86DCB" w:rsidRPr="008074CA" w:rsidRDefault="00B86DCB" w:rsidP="008074CA">
      <w:pPr>
        <w:ind w:left="567"/>
        <w:rPr>
          <w:i/>
          <w:iCs/>
        </w:rPr>
      </w:pPr>
      <w:r w:rsidRPr="008074CA">
        <w:rPr>
          <w:i/>
          <w:iCs/>
        </w:rPr>
        <w:t xml:space="preserve">Reference location of the cell used for CHO execution triggering purposes </w:t>
      </w:r>
      <w:proofErr w:type="gramStart"/>
      <w:r w:rsidRPr="008074CA">
        <w:rPr>
          <w:i/>
          <w:iCs/>
        </w:rPr>
        <w:t>should be given</w:t>
      </w:r>
      <w:proofErr w:type="gramEnd"/>
      <w:r w:rsidRPr="008074CA">
        <w:rPr>
          <w:i/>
          <w:iCs/>
        </w:rPr>
        <w:t xml:space="preserve"> in RRC Reconfiguration (HO command).</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7CF84DB7" w14:textId="36E62F3A" w:rsidR="00B744E2" w:rsidRPr="008074CA" w:rsidRDefault="00B744E2" w:rsidP="008074CA">
      <w:pPr>
        <w:ind w:left="567"/>
        <w:rPr>
          <w:i/>
          <w:iCs/>
        </w:rPr>
      </w:pPr>
      <w:r w:rsidRPr="008074CA">
        <w:rPr>
          <w:i/>
          <w:iCs/>
        </w:rPr>
        <w:t>For at least LEO with earth moving cells, serving cell centre coordinates are periodically updated and associated with a timestamp. FFS periodicity of update.</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745323FF" w14:textId="24E4FA2D" w:rsidR="00B744E2" w:rsidRDefault="00B744E2" w:rsidP="008074CA">
      <w:pPr>
        <w:ind w:left="567"/>
        <w:rPr>
          <w:i/>
          <w:iCs/>
        </w:rPr>
      </w:pPr>
      <w:r w:rsidRPr="008074CA">
        <w:rPr>
          <w:i/>
          <w:iCs/>
        </w:rPr>
        <w:t xml:space="preserve">RAN2 </w:t>
      </w:r>
      <w:proofErr w:type="gramStart"/>
      <w:r w:rsidRPr="008074CA">
        <w:rPr>
          <w:i/>
          <w:iCs/>
        </w:rPr>
        <w:t>is asked</w:t>
      </w:r>
      <w:proofErr w:type="gramEnd"/>
      <w:r w:rsidRPr="008074CA">
        <w:rPr>
          <w:i/>
          <w:iCs/>
        </w:rPr>
        <w:t xml:space="preserve"> to confirm a reference location of the cell, used for location-based CHO execution triggering, indicates a location on Earth surface, within cell coverage.</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1136110E" w14:textId="40DBC330" w:rsidR="00BF38A9" w:rsidRDefault="00BF38A9" w:rsidP="003D41A0">
      <w:pPr>
        <w:pStyle w:val="a0"/>
        <w:numPr>
          <w:ilvl w:val="0"/>
          <w:numId w:val="0"/>
        </w:numPr>
      </w:pPr>
      <w:r>
        <w:t>For location based event reporting the following proposals were presented</w:t>
      </w:r>
    </w:p>
    <w:p w14:paraId="4F1C1476" w14:textId="77777777" w:rsidR="003D41A0" w:rsidRDefault="003D41A0" w:rsidP="003D41A0">
      <w:pPr>
        <w:pStyle w:val="a0"/>
        <w:numPr>
          <w:ilvl w:val="0"/>
          <w:numId w:val="0"/>
        </w:numPr>
        <w:ind w:left="1004" w:hanging="360"/>
      </w:pPr>
    </w:p>
    <w:p w14:paraId="0349C9A3" w14:textId="6CE283E0" w:rsidR="003D41A0" w:rsidRPr="00BF38A9" w:rsidRDefault="003D41A0" w:rsidP="00BF38A9">
      <w:pPr>
        <w:ind w:left="567"/>
        <w:rPr>
          <w:i/>
          <w:iCs/>
        </w:rPr>
      </w:pPr>
      <w:r w:rsidRPr="00BF38A9">
        <w:rPr>
          <w:i/>
          <w:iCs/>
        </w:rPr>
        <w:t xml:space="preserve">Location-based measurement and RSRP/RSRQ measurement </w:t>
      </w:r>
      <w:proofErr w:type="gramStart"/>
      <w:r w:rsidRPr="00BF38A9">
        <w:rPr>
          <w:i/>
          <w:iCs/>
        </w:rPr>
        <w:t>can be reported</w:t>
      </w:r>
      <w:proofErr w:type="gramEnd"/>
      <w:r w:rsidRPr="00BF38A9">
        <w:rPr>
          <w:i/>
          <w:iCs/>
        </w:rPr>
        <w:t xml:space="preserve"> in the same RRC message to the network, no matter which measurement event is triggered.</w:t>
      </w:r>
      <w:r w:rsidRPr="00BF38A9">
        <w:rPr>
          <w:i/>
          <w:iCs/>
        </w:rPr>
        <w:fldChar w:fldCharType="begin"/>
      </w:r>
      <w:r w:rsidRPr="00BF38A9">
        <w:rPr>
          <w:i/>
          <w:iCs/>
        </w:rPr>
        <w:instrText>REF _Ref1 \r \h</w:instrText>
      </w:r>
      <w:r w:rsidR="00BF38A9">
        <w:rPr>
          <w:i/>
          <w:iCs/>
        </w:rPr>
        <w:instrText xml:space="preserve"> \* MERGEFORMAT </w:instrText>
      </w:r>
      <w:r w:rsidRPr="00BF38A9">
        <w:rPr>
          <w:i/>
          <w:iCs/>
        </w:rPr>
      </w:r>
      <w:r w:rsidRPr="00BF38A9">
        <w:rPr>
          <w:i/>
          <w:iCs/>
        </w:rPr>
        <w:fldChar w:fldCharType="separate"/>
      </w:r>
      <w:r w:rsidRPr="00BF38A9">
        <w:rPr>
          <w:i/>
          <w:iCs/>
        </w:rPr>
        <w:t>[1]</w:t>
      </w:r>
      <w:r w:rsidRPr="00BF38A9">
        <w:rPr>
          <w:i/>
          <w:iCs/>
        </w:rPr>
        <w:fldChar w:fldCharType="end"/>
      </w:r>
    </w:p>
    <w:p w14:paraId="40C932BA" w14:textId="48EA1FCF" w:rsidR="003D41A0" w:rsidRPr="00BF38A9" w:rsidRDefault="003D41A0" w:rsidP="00BF38A9">
      <w:pPr>
        <w:ind w:left="567"/>
        <w:rPr>
          <w:i/>
          <w:iCs/>
        </w:rPr>
      </w:pPr>
      <w:r w:rsidRPr="00BF38A9">
        <w:rPr>
          <w:i/>
          <w:iCs/>
        </w:rPr>
        <w:t xml:space="preserve">UE </w:t>
      </w:r>
      <w:proofErr w:type="gramStart"/>
      <w:r w:rsidRPr="00BF38A9">
        <w:rPr>
          <w:i/>
          <w:iCs/>
        </w:rPr>
        <w:t>is allowed</w:t>
      </w:r>
      <w:proofErr w:type="gramEnd"/>
      <w:r w:rsidRPr="00BF38A9">
        <w:rPr>
          <w:i/>
          <w:iCs/>
        </w:rPr>
        <w:t xml:space="preserve"> to report (in measurement report) the distance to a cell in addition to the measured signaling strength of the cell.</w:t>
      </w:r>
      <w:r w:rsidRPr="00BF38A9">
        <w:rPr>
          <w:i/>
          <w:iCs/>
        </w:rPr>
        <w:fldChar w:fldCharType="begin"/>
      </w:r>
      <w:r w:rsidRPr="00BF38A9">
        <w:rPr>
          <w:i/>
          <w:iCs/>
        </w:rPr>
        <w:instrText>REF _Ref8 \r \h</w:instrText>
      </w:r>
      <w:r w:rsidR="00BF38A9">
        <w:rPr>
          <w:i/>
          <w:iCs/>
        </w:rPr>
        <w:instrText xml:space="preserve"> \* MERGEFORMAT </w:instrText>
      </w:r>
      <w:r w:rsidRPr="00BF38A9">
        <w:rPr>
          <w:i/>
          <w:iCs/>
        </w:rPr>
      </w:r>
      <w:r w:rsidRPr="00BF38A9">
        <w:rPr>
          <w:i/>
          <w:iCs/>
        </w:rPr>
        <w:fldChar w:fldCharType="separate"/>
      </w:r>
      <w:r w:rsidRPr="00BF38A9">
        <w:rPr>
          <w:i/>
          <w:iCs/>
        </w:rPr>
        <w:t>[8]</w:t>
      </w:r>
      <w:r w:rsidRPr="00BF38A9">
        <w:rPr>
          <w:i/>
          <w:iCs/>
        </w:rPr>
        <w:fldChar w:fldCharType="end"/>
      </w:r>
    </w:p>
    <w:p w14:paraId="01ABF27A" w14:textId="436BE59A" w:rsidR="003D41A0" w:rsidRPr="00BF38A9" w:rsidRDefault="003D41A0" w:rsidP="00BF38A9">
      <w:pPr>
        <w:ind w:left="567"/>
        <w:rPr>
          <w:i/>
          <w:iCs/>
        </w:rPr>
      </w:pPr>
      <w:r w:rsidRPr="00BF38A9">
        <w:rPr>
          <w:i/>
          <w:iCs/>
        </w:rPr>
        <w:t xml:space="preserve">The UE location information report should be supported in </w:t>
      </w:r>
      <w:proofErr w:type="gramStart"/>
      <w:r w:rsidRPr="00BF38A9">
        <w:rPr>
          <w:i/>
          <w:iCs/>
        </w:rPr>
        <w:t>NTN</w:t>
      </w:r>
      <w:proofErr w:type="gramEnd"/>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3C81E1D3" w14:textId="39E7079D" w:rsidR="003D41A0" w:rsidRPr="00BF38A9" w:rsidRDefault="003D41A0" w:rsidP="00BF38A9">
      <w:pPr>
        <w:ind w:left="567"/>
        <w:rPr>
          <w:i/>
          <w:iCs/>
        </w:rPr>
      </w:pPr>
      <w:r w:rsidRPr="00BF38A9">
        <w:rPr>
          <w:i/>
          <w:iCs/>
        </w:rPr>
        <w:t xml:space="preserve">For UE location reporting to the network, the UE location information </w:t>
      </w:r>
      <w:proofErr w:type="gramStart"/>
      <w:r w:rsidRPr="00BF38A9">
        <w:rPr>
          <w:i/>
          <w:iCs/>
        </w:rPr>
        <w:t>is piggybacked</w:t>
      </w:r>
      <w:proofErr w:type="gramEnd"/>
      <w:r w:rsidRPr="00BF38A9">
        <w:rPr>
          <w:i/>
          <w:iCs/>
        </w:rPr>
        <w:t xml:space="preserve"> to the measurement report message.</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DC13BA3" w14:textId="6F1BD28C" w:rsidR="003D41A0" w:rsidRPr="00BF38A9" w:rsidRDefault="003D41A0" w:rsidP="00BF38A9">
      <w:pPr>
        <w:ind w:left="567"/>
        <w:rPr>
          <w:i/>
          <w:iCs/>
        </w:rPr>
      </w:pPr>
      <w:r w:rsidRPr="00BF38A9">
        <w:rPr>
          <w:i/>
          <w:iCs/>
        </w:rPr>
        <w:t xml:space="preserve">For UE location reporting, the network configures to include the UE location information in the </w:t>
      </w:r>
      <w:proofErr w:type="gramStart"/>
      <w:r w:rsidRPr="00BF38A9">
        <w:rPr>
          <w:i/>
          <w:iCs/>
        </w:rPr>
        <w:t>measurement reporting</w:t>
      </w:r>
      <w:proofErr w:type="gramEnd"/>
      <w:r w:rsidRPr="00BF38A9">
        <w:rPr>
          <w:i/>
          <w:iCs/>
        </w:rPr>
        <w:t xml:space="preserve"> configuration.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919C0D8" w14:textId="19692DC3" w:rsidR="003D41A0" w:rsidRPr="00BF38A9" w:rsidRDefault="003D41A0" w:rsidP="00BF38A9">
      <w:pPr>
        <w:ind w:left="567"/>
        <w:rPr>
          <w:i/>
          <w:iCs/>
        </w:rPr>
      </w:pPr>
      <w:r w:rsidRPr="00BF38A9">
        <w:rPr>
          <w:i/>
          <w:iCs/>
        </w:rPr>
        <w:t>Discuss what kind of NTN-specific UE location information can be included in the UE location reporting. Consider sending LS to other WG to define contents of the UE location information for NTN.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7F5E5C8C" w14:textId="4538119E" w:rsidR="003D41A0" w:rsidRPr="006401D0" w:rsidRDefault="00B74713" w:rsidP="006401D0">
      <w:pPr>
        <w:pStyle w:val="a0"/>
        <w:numPr>
          <w:ilvl w:val="0"/>
          <w:numId w:val="0"/>
        </w:numPr>
      </w:pPr>
      <w:r>
        <w:t>The aspect that network can configure location</w:t>
      </w:r>
      <w:r w:rsidR="00D94C60">
        <w:t xml:space="preserve"> report to be piggybacked to the measurement report message is already supported</w:t>
      </w:r>
      <w:r w:rsidR="00AB2416">
        <w:t>. RAN2 can discuss whether measurement reports can be configured to be piggybacked when location based event triggers.</w:t>
      </w:r>
      <w:r w:rsidR="00197045">
        <w:t xml:space="preserve"> Further the format of the location information should be discussed.</w:t>
      </w:r>
      <w:r w:rsidR="00BF1FE5">
        <w:t xml:space="preserve"> It is possible to try to define a less granular and ligh</w:t>
      </w:r>
      <w:r w:rsidR="007A0C0A">
        <w:t>t</w:t>
      </w:r>
      <w:r w:rsidR="00BF1FE5">
        <w:t xml:space="preserve">er location </w:t>
      </w:r>
      <w:r w:rsidR="007A0C0A">
        <w:t>information suitable for NTN.</w:t>
      </w:r>
    </w:p>
    <w:p w14:paraId="397DD989" w14:textId="77777777" w:rsidR="00197045" w:rsidRDefault="00197045" w:rsidP="00197045">
      <w:pPr>
        <w:pStyle w:val="a8"/>
      </w:pPr>
    </w:p>
    <w:p w14:paraId="2C0F351D" w14:textId="1436BBC6" w:rsidR="00197045" w:rsidRDefault="00197045" w:rsidP="00197045">
      <w:pPr>
        <w:pStyle w:val="Proposal"/>
        <w:overflowPunct/>
        <w:autoSpaceDE/>
        <w:autoSpaceDN/>
        <w:adjustRightInd/>
        <w:spacing w:line="259" w:lineRule="auto"/>
        <w:textAlignment w:val="auto"/>
      </w:pPr>
      <w:r>
        <w:t>Discuss whether measurement reports can be configured to be piggybacked when location based event triggers</w:t>
      </w:r>
    </w:p>
    <w:p w14:paraId="12CE4A4A" w14:textId="0F04A492"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Default="00C74425" w:rsidP="00C74425">
      <w:pPr>
        <w:pStyle w:val="a0"/>
        <w:numPr>
          <w:ilvl w:val="0"/>
          <w:numId w:val="0"/>
        </w:numPr>
      </w:pPr>
    </w:p>
    <w:p w14:paraId="4C3FE7E8" w14:textId="7F153647" w:rsidR="00C74425" w:rsidRPr="00F97A30" w:rsidRDefault="00C74425" w:rsidP="00C744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4</w:t>
      </w:r>
      <w:r w:rsidRPr="00F97A30">
        <w:rPr>
          <w:b/>
          <w:bCs/>
          <w:sz w:val="24"/>
          <w:szCs w:val="24"/>
          <w:lang w:val="en-US"/>
        </w:rPr>
        <w:t xml:space="preserve"> W</w:t>
      </w:r>
      <w:r>
        <w:rPr>
          <w:b/>
          <w:bCs/>
          <w:sz w:val="24"/>
          <w:szCs w:val="24"/>
          <w:lang w:val="en-US"/>
        </w:rPr>
        <w:t>hether measurement results can be piggybacked with location report</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992"/>
        <w:gridCol w:w="6563"/>
      </w:tblGrid>
      <w:tr w:rsidR="00C74425" w14:paraId="67FEACA2" w14:textId="77777777" w:rsidTr="00AC5816">
        <w:tc>
          <w:tcPr>
            <w:tcW w:w="1980" w:type="dxa"/>
          </w:tcPr>
          <w:p w14:paraId="4AB08D51" w14:textId="77777777" w:rsidR="00C74425" w:rsidRDefault="00C74425" w:rsidP="00AC5816">
            <w:pPr>
              <w:spacing w:after="0"/>
              <w:jc w:val="center"/>
              <w:rPr>
                <w:b/>
              </w:rPr>
            </w:pPr>
            <w:r>
              <w:rPr>
                <w:b/>
              </w:rPr>
              <w:t>Company</w:t>
            </w:r>
          </w:p>
        </w:tc>
        <w:tc>
          <w:tcPr>
            <w:tcW w:w="992" w:type="dxa"/>
          </w:tcPr>
          <w:p w14:paraId="722A34B0" w14:textId="77777777" w:rsidR="00C74425" w:rsidRDefault="00C74425" w:rsidP="00AC5816">
            <w:pPr>
              <w:spacing w:after="0"/>
              <w:jc w:val="center"/>
              <w:rPr>
                <w:b/>
              </w:rPr>
            </w:pPr>
            <w:r>
              <w:rPr>
                <w:b/>
              </w:rPr>
              <w:t>Option</w:t>
            </w:r>
          </w:p>
        </w:tc>
        <w:tc>
          <w:tcPr>
            <w:tcW w:w="6563" w:type="dxa"/>
          </w:tcPr>
          <w:p w14:paraId="58344317" w14:textId="77777777" w:rsidR="00C74425" w:rsidRDefault="00C74425" w:rsidP="00AC5816">
            <w:pPr>
              <w:spacing w:after="0"/>
              <w:jc w:val="center"/>
              <w:rPr>
                <w:b/>
              </w:rPr>
            </w:pPr>
            <w:r>
              <w:rPr>
                <w:b/>
              </w:rPr>
              <w:t>Comments</w:t>
            </w:r>
          </w:p>
        </w:tc>
      </w:tr>
      <w:tr w:rsidR="00C74425" w14:paraId="6D4AA929" w14:textId="77777777" w:rsidTr="00AC5816">
        <w:tc>
          <w:tcPr>
            <w:tcW w:w="1980" w:type="dxa"/>
          </w:tcPr>
          <w:p w14:paraId="3031B68B" w14:textId="7C7093BB" w:rsidR="00C74425" w:rsidRDefault="00DB7DDB" w:rsidP="00AC5816">
            <w:pPr>
              <w:spacing w:after="0"/>
              <w:rPr>
                <w:lang w:eastAsia="zh-CN"/>
              </w:rPr>
            </w:pPr>
            <w:r>
              <w:rPr>
                <w:lang w:eastAsia="zh-CN"/>
              </w:rPr>
              <w:t>Sasmsung</w:t>
            </w:r>
          </w:p>
        </w:tc>
        <w:tc>
          <w:tcPr>
            <w:tcW w:w="992" w:type="dxa"/>
          </w:tcPr>
          <w:p w14:paraId="7E34B75A" w14:textId="7241221F" w:rsidR="00C74425" w:rsidRDefault="00DB7DDB" w:rsidP="00DB7DDB">
            <w:pPr>
              <w:spacing w:after="0"/>
              <w:rPr>
                <w:lang w:eastAsia="zh-CN"/>
              </w:rPr>
            </w:pPr>
            <w:r>
              <w:rPr>
                <w:lang w:eastAsia="zh-CN"/>
              </w:rPr>
              <w:t>Yes with comment</w:t>
            </w:r>
          </w:p>
        </w:tc>
        <w:tc>
          <w:tcPr>
            <w:tcW w:w="6563" w:type="dxa"/>
          </w:tcPr>
          <w:p w14:paraId="4A11E397" w14:textId="6D586BFB" w:rsidR="006F30C8" w:rsidRDefault="00DB7DDB" w:rsidP="00DB7DDB">
            <w:pPr>
              <w:spacing w:after="0"/>
              <w:rPr>
                <w:lang w:eastAsia="zh-CN"/>
              </w:rPr>
            </w:pPr>
            <w:r>
              <w:rPr>
                <w:lang w:eastAsia="zh-CN"/>
              </w:rPr>
              <w:t>To reduce the amount of signaling, we suggest the use</w:t>
            </w:r>
            <w:r w:rsidR="006F30C8">
              <w:rPr>
                <w:lang w:eastAsia="zh-CN"/>
              </w:rPr>
              <w:t xml:space="preserve"> of a compact UE location IE</w:t>
            </w:r>
            <w:r>
              <w:rPr>
                <w:lang w:eastAsia="zh-CN"/>
              </w:rPr>
              <w:t xml:space="preserve"> where only most critical and relevant fields </w:t>
            </w:r>
            <w:r w:rsidR="006F30C8">
              <w:rPr>
                <w:lang w:eastAsia="zh-CN"/>
              </w:rPr>
              <w:t xml:space="preserve">(e.g., position coordinates) </w:t>
            </w:r>
            <w:r>
              <w:rPr>
                <w:lang w:eastAsia="zh-CN"/>
              </w:rPr>
              <w:t xml:space="preserve">are conveyed instead of all the fields currently present in a typical location report. </w:t>
            </w:r>
            <w:r w:rsidR="006F30C8">
              <w:rPr>
                <w:lang w:eastAsia="zh-CN"/>
              </w:rPr>
              <w:t xml:space="preserve">Such compact location IE can be conveyed in a variety of RRC meesages (e.g., RRC Reconfiguration Complete). </w:t>
            </w:r>
          </w:p>
          <w:p w14:paraId="74337B69" w14:textId="0BDE456B" w:rsidR="006F30C8" w:rsidRDefault="006F30C8" w:rsidP="00DB7DDB">
            <w:pPr>
              <w:spacing w:after="0"/>
              <w:rPr>
                <w:lang w:eastAsia="zh-CN"/>
              </w:rPr>
            </w:pPr>
            <w:r>
              <w:rPr>
                <w:lang w:eastAsia="zh-CN"/>
              </w:rPr>
              <w:t xml:space="preserve">We can also consider the use of incremental coordinates instead of absolute coordinates </w:t>
            </w:r>
            <w:r w:rsidR="00462588">
              <w:rPr>
                <w:lang w:eastAsia="zh-CN"/>
              </w:rPr>
              <w:t xml:space="preserve">(when possible) </w:t>
            </w:r>
            <w:r>
              <w:rPr>
                <w:lang w:eastAsia="zh-CN"/>
              </w:rPr>
              <w:t>to further reduce the IE size.</w:t>
            </w:r>
          </w:p>
          <w:p w14:paraId="476AF520" w14:textId="1A159C17" w:rsidR="00C74425" w:rsidRDefault="00DB7DDB" w:rsidP="00DB7DDB">
            <w:pPr>
              <w:spacing w:after="0"/>
              <w:rPr>
                <w:lang w:eastAsia="zh-CN"/>
              </w:rPr>
            </w:pPr>
            <w:r>
              <w:rPr>
                <w:lang w:eastAsia="zh-CN"/>
              </w:rPr>
              <w:t>We have not yet formally discussed in RAN2 the resource issues in an NTN. Per user resources in an NTN can b</w:t>
            </w:r>
            <w:r w:rsidR="0067339F">
              <w:rPr>
                <w:lang w:eastAsia="zh-CN"/>
              </w:rPr>
              <w:t>e quite low comapred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C74425" w:rsidRPr="00074F01" w14:paraId="60CB33EA" w14:textId="77777777" w:rsidTr="00AC5816">
        <w:tc>
          <w:tcPr>
            <w:tcW w:w="1980" w:type="dxa"/>
          </w:tcPr>
          <w:p w14:paraId="6448703F" w14:textId="6D83D21F" w:rsidR="00C74425" w:rsidRPr="00074F01" w:rsidRDefault="008747C6" w:rsidP="00AC5816">
            <w:pPr>
              <w:spacing w:after="0"/>
              <w:rPr>
                <w:lang w:eastAsia="zh-CN"/>
              </w:rPr>
            </w:pPr>
            <w:r w:rsidRPr="00074F01">
              <w:rPr>
                <w:rFonts w:hint="eastAsia"/>
                <w:lang w:eastAsia="zh-CN"/>
              </w:rPr>
              <w:t>CATT</w:t>
            </w:r>
          </w:p>
        </w:tc>
        <w:tc>
          <w:tcPr>
            <w:tcW w:w="992" w:type="dxa"/>
          </w:tcPr>
          <w:p w14:paraId="4A06FF85" w14:textId="11662FC1" w:rsidR="00C74425" w:rsidRPr="00E912B3" w:rsidRDefault="00E912B3" w:rsidP="00AC5816">
            <w:pPr>
              <w:spacing w:after="0"/>
              <w:rPr>
                <w:rFonts w:eastAsia="等线"/>
                <w:lang w:eastAsia="zh-CN"/>
              </w:rPr>
            </w:pPr>
            <w:r>
              <w:rPr>
                <w:rFonts w:eastAsia="等线" w:hint="eastAsia"/>
                <w:lang w:eastAsia="zh-CN"/>
              </w:rPr>
              <w:t>No</w:t>
            </w:r>
          </w:p>
        </w:tc>
        <w:tc>
          <w:tcPr>
            <w:tcW w:w="6563" w:type="dxa"/>
          </w:tcPr>
          <w:p w14:paraId="09857AF8" w14:textId="6DA73B21" w:rsidR="00C74425" w:rsidRPr="00074F01"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等线"/>
              </w:rPr>
            </w:pPr>
          </w:p>
        </w:tc>
      </w:tr>
      <w:tr w:rsidR="00C74425" w14:paraId="520D8E2A" w14:textId="77777777" w:rsidTr="00AC5816">
        <w:tc>
          <w:tcPr>
            <w:tcW w:w="1980" w:type="dxa"/>
          </w:tcPr>
          <w:p w14:paraId="6E937E35" w14:textId="329A742B" w:rsidR="00C74425" w:rsidRDefault="000169E3" w:rsidP="00AC5816">
            <w:pPr>
              <w:spacing w:after="0"/>
              <w:rPr>
                <w:lang w:eastAsia="zh-CN"/>
              </w:rPr>
            </w:pPr>
            <w:r>
              <w:rPr>
                <w:rFonts w:eastAsia="等线" w:hint="eastAsia"/>
                <w:lang w:eastAsia="zh-CN"/>
              </w:rPr>
              <w:t>H</w:t>
            </w:r>
            <w:r>
              <w:rPr>
                <w:rFonts w:eastAsia="等线"/>
                <w:lang w:eastAsia="zh-CN"/>
              </w:rPr>
              <w:t>uawei, HiSilicon</w:t>
            </w:r>
          </w:p>
        </w:tc>
        <w:tc>
          <w:tcPr>
            <w:tcW w:w="992" w:type="dxa"/>
          </w:tcPr>
          <w:p w14:paraId="2B5DAE2B" w14:textId="300629EC" w:rsidR="00C74425" w:rsidRPr="00661D39" w:rsidRDefault="00661D39" w:rsidP="00AC5816">
            <w:pPr>
              <w:spacing w:after="0"/>
              <w:rPr>
                <w:rFonts w:eastAsia="等线" w:hint="eastAsia"/>
                <w:lang w:eastAsia="zh-CN"/>
              </w:rPr>
            </w:pPr>
            <w:r>
              <w:rPr>
                <w:rFonts w:eastAsia="等线" w:hint="eastAsia"/>
                <w:lang w:eastAsia="zh-CN"/>
              </w:rPr>
              <w:t>N</w:t>
            </w:r>
            <w:r>
              <w:rPr>
                <w:rFonts w:eastAsia="等线"/>
                <w:lang w:eastAsia="zh-CN"/>
              </w:rPr>
              <w:t>o</w:t>
            </w:r>
          </w:p>
        </w:tc>
        <w:tc>
          <w:tcPr>
            <w:tcW w:w="6563" w:type="dxa"/>
          </w:tcPr>
          <w:p w14:paraId="43EF654A" w14:textId="1497695E" w:rsidR="00C74425" w:rsidRPr="00661D39" w:rsidRDefault="00661D39" w:rsidP="00AC5816">
            <w:pPr>
              <w:spacing w:after="0"/>
              <w:rPr>
                <w:rFonts w:eastAsia="等线" w:hint="eastAsia"/>
                <w:lang w:eastAsia="zh-CN"/>
              </w:rPr>
            </w:pPr>
            <w:r>
              <w:rPr>
                <w:rFonts w:eastAsia="等线"/>
                <w:lang w:eastAsia="zh-CN"/>
              </w:rPr>
              <w:t>We see location based event can be defined as a CHO trigger, but no need to lead to a real measurement report.</w:t>
            </w:r>
          </w:p>
        </w:tc>
      </w:tr>
      <w:tr w:rsidR="00C74425" w14:paraId="432B326D" w14:textId="77777777" w:rsidTr="00AC5816">
        <w:tc>
          <w:tcPr>
            <w:tcW w:w="1980" w:type="dxa"/>
          </w:tcPr>
          <w:p w14:paraId="6D13C9A1" w14:textId="77777777" w:rsidR="00C74425" w:rsidRDefault="00C74425" w:rsidP="00AC5816">
            <w:pPr>
              <w:spacing w:after="0"/>
              <w:rPr>
                <w:lang w:eastAsia="zh-CN"/>
              </w:rPr>
            </w:pPr>
          </w:p>
        </w:tc>
        <w:tc>
          <w:tcPr>
            <w:tcW w:w="992" w:type="dxa"/>
          </w:tcPr>
          <w:p w14:paraId="2B2B26AB" w14:textId="77777777" w:rsidR="00C74425" w:rsidRDefault="00C74425" w:rsidP="00AC5816">
            <w:pPr>
              <w:spacing w:after="0"/>
              <w:rPr>
                <w:lang w:eastAsia="zh-CN"/>
              </w:rPr>
            </w:pPr>
          </w:p>
        </w:tc>
        <w:tc>
          <w:tcPr>
            <w:tcW w:w="6563" w:type="dxa"/>
          </w:tcPr>
          <w:p w14:paraId="3177274B" w14:textId="77777777" w:rsidR="00C74425" w:rsidRDefault="00C74425" w:rsidP="00AC5816">
            <w:pPr>
              <w:spacing w:after="0"/>
              <w:rPr>
                <w:lang w:eastAsia="zh-CN"/>
              </w:rPr>
            </w:pPr>
          </w:p>
        </w:tc>
      </w:tr>
      <w:tr w:rsidR="00C74425" w14:paraId="52AC488A" w14:textId="77777777" w:rsidTr="00AC5816">
        <w:tc>
          <w:tcPr>
            <w:tcW w:w="1980" w:type="dxa"/>
          </w:tcPr>
          <w:p w14:paraId="6B3A52B1" w14:textId="77777777" w:rsidR="00C74425" w:rsidRDefault="00C74425" w:rsidP="00AC5816">
            <w:pPr>
              <w:spacing w:after="0"/>
              <w:rPr>
                <w:lang w:eastAsia="zh-CN"/>
              </w:rPr>
            </w:pPr>
          </w:p>
        </w:tc>
        <w:tc>
          <w:tcPr>
            <w:tcW w:w="992" w:type="dxa"/>
          </w:tcPr>
          <w:p w14:paraId="37833B00" w14:textId="77777777" w:rsidR="00C74425" w:rsidRDefault="00C74425" w:rsidP="00AC5816">
            <w:pPr>
              <w:spacing w:after="0"/>
              <w:rPr>
                <w:lang w:eastAsia="zh-CN"/>
              </w:rPr>
            </w:pPr>
          </w:p>
        </w:tc>
        <w:tc>
          <w:tcPr>
            <w:tcW w:w="6563" w:type="dxa"/>
          </w:tcPr>
          <w:p w14:paraId="407B3BA7" w14:textId="77777777" w:rsidR="00C74425" w:rsidRDefault="00C74425" w:rsidP="00AC5816">
            <w:pPr>
              <w:spacing w:after="0"/>
              <w:rPr>
                <w:lang w:eastAsia="zh-CN"/>
              </w:rPr>
            </w:pPr>
          </w:p>
        </w:tc>
      </w:tr>
    </w:tbl>
    <w:p w14:paraId="3667ABED" w14:textId="77777777" w:rsidR="00C74425" w:rsidRDefault="00C74425" w:rsidP="00C74425">
      <w:pPr>
        <w:pStyle w:val="Proposal"/>
        <w:numPr>
          <w:ilvl w:val="0"/>
          <w:numId w:val="0"/>
        </w:numPr>
        <w:ind w:left="1701" w:hanging="1701"/>
      </w:pPr>
    </w:p>
    <w:p w14:paraId="402A248B" w14:textId="2BC8C87B" w:rsidR="00C74425"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Default="00197045" w:rsidP="00197045">
      <w:pPr>
        <w:pStyle w:val="Proposal"/>
        <w:overflowPunct/>
        <w:autoSpaceDE/>
        <w:autoSpaceDN/>
        <w:adjustRightInd/>
        <w:spacing w:line="259" w:lineRule="auto"/>
        <w:textAlignment w:val="auto"/>
      </w:pPr>
      <w:r>
        <w:t xml:space="preserve">Discuss </w:t>
      </w:r>
      <w:r w:rsidR="008226FA">
        <w:t>the format of the location report</w:t>
      </w:r>
    </w:p>
    <w:p w14:paraId="39C0C622" w14:textId="51AF3808" w:rsidR="008226FA" w:rsidRDefault="008226FA" w:rsidP="008226FA">
      <w:pPr>
        <w:pStyle w:val="Proposal"/>
        <w:numPr>
          <w:ilvl w:val="1"/>
          <w:numId w:val="3"/>
        </w:numPr>
        <w:overflowPunct/>
        <w:autoSpaceDE/>
        <w:autoSpaceDN/>
        <w:adjustRightInd/>
        <w:spacing w:line="259" w:lineRule="auto"/>
        <w:textAlignment w:val="auto"/>
      </w:pPr>
      <w:r>
        <w:t xml:space="preserve">Follow the existing format </w:t>
      </w:r>
      <w:r w:rsidR="00C73A95">
        <w:t>for</w:t>
      </w:r>
      <w:r>
        <w:t xml:space="preserve"> location </w:t>
      </w:r>
      <w:r w:rsidR="00C73A95">
        <w:t>information</w:t>
      </w:r>
    </w:p>
    <w:p w14:paraId="7E5BEA6D" w14:textId="63AF3B49" w:rsidR="008226FA" w:rsidRPr="003617B5" w:rsidRDefault="00C73A95" w:rsidP="008226FA">
      <w:pPr>
        <w:pStyle w:val="Proposal"/>
        <w:numPr>
          <w:ilvl w:val="1"/>
          <w:numId w:val="3"/>
        </w:numPr>
        <w:overflowPunct/>
        <w:autoSpaceDE/>
        <w:autoSpaceDN/>
        <w:adjustRightInd/>
        <w:spacing w:line="259" w:lineRule="auto"/>
        <w:textAlignment w:val="auto"/>
      </w:pPr>
      <w:r>
        <w:t>D</w:t>
      </w:r>
      <w:r w:rsidR="004F670D">
        <w:t>iscuss</w:t>
      </w:r>
      <w:r w:rsidR="00BF1FE5">
        <w:t xml:space="preserve"> if </w:t>
      </w:r>
      <w:r w:rsidR="007A0C0A">
        <w:t>a less granular and lighter location information suitable for NTN is defined.</w:t>
      </w:r>
    </w:p>
    <w:p w14:paraId="60DDF270" w14:textId="2A275466" w:rsidR="00BF38A9" w:rsidRDefault="00BF38A9" w:rsidP="008074CA">
      <w:pPr>
        <w:ind w:left="567"/>
        <w:rPr>
          <w:i/>
          <w:iCs/>
        </w:rPr>
      </w:pPr>
    </w:p>
    <w:p w14:paraId="7CA7523C" w14:textId="3A0AC1B5" w:rsidR="001A5352" w:rsidRDefault="001A5352" w:rsidP="00531C33">
      <w:pPr>
        <w:pStyle w:val="a0"/>
        <w:numPr>
          <w:ilvl w:val="0"/>
          <w:numId w:val="0"/>
        </w:numPr>
      </w:pPr>
    </w:p>
    <w:p w14:paraId="66DBB5ED" w14:textId="1579F20C" w:rsidR="001A5352" w:rsidRPr="00F97A30" w:rsidRDefault="001A5352" w:rsidP="001A535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C74425">
        <w:rPr>
          <w:b/>
          <w:bCs/>
          <w:sz w:val="24"/>
          <w:szCs w:val="24"/>
          <w:lang w:val="en-US"/>
        </w:rPr>
        <w:t>5</w:t>
      </w:r>
      <w:r w:rsidRPr="00F97A30">
        <w:rPr>
          <w:b/>
          <w:bCs/>
          <w:sz w:val="24"/>
          <w:szCs w:val="24"/>
          <w:lang w:val="en-US"/>
        </w:rPr>
        <w:t xml:space="preserve"> </w:t>
      </w:r>
      <w:r w:rsidR="00C74425">
        <w:rPr>
          <w:b/>
          <w:bCs/>
          <w:sz w:val="24"/>
          <w:szCs w:val="24"/>
          <w:lang w:val="en-US"/>
        </w:rPr>
        <w:t xml:space="preserve">Preferred format for </w:t>
      </w:r>
      <w:r w:rsidR="006D36F5">
        <w:rPr>
          <w:b/>
          <w:bCs/>
          <w:sz w:val="24"/>
          <w:szCs w:val="24"/>
          <w:lang w:val="en-US"/>
        </w:rPr>
        <w:t>location report</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992"/>
        <w:gridCol w:w="6563"/>
      </w:tblGrid>
      <w:tr w:rsidR="001A5352" w14:paraId="66F7C62D" w14:textId="77777777" w:rsidTr="00AC5816">
        <w:tc>
          <w:tcPr>
            <w:tcW w:w="1980" w:type="dxa"/>
          </w:tcPr>
          <w:p w14:paraId="15DF3C76" w14:textId="77777777" w:rsidR="001A5352" w:rsidRDefault="001A5352" w:rsidP="00AC5816">
            <w:pPr>
              <w:spacing w:after="0"/>
              <w:jc w:val="center"/>
              <w:rPr>
                <w:b/>
              </w:rPr>
            </w:pPr>
            <w:r>
              <w:rPr>
                <w:b/>
              </w:rPr>
              <w:t>Company</w:t>
            </w:r>
          </w:p>
        </w:tc>
        <w:tc>
          <w:tcPr>
            <w:tcW w:w="992" w:type="dxa"/>
          </w:tcPr>
          <w:p w14:paraId="301F3BE8" w14:textId="77777777" w:rsidR="001A5352" w:rsidRDefault="001A5352" w:rsidP="00AC5816">
            <w:pPr>
              <w:spacing w:after="0"/>
              <w:jc w:val="center"/>
              <w:rPr>
                <w:b/>
              </w:rPr>
            </w:pPr>
            <w:r>
              <w:rPr>
                <w:b/>
              </w:rPr>
              <w:t>Option</w:t>
            </w:r>
          </w:p>
        </w:tc>
        <w:tc>
          <w:tcPr>
            <w:tcW w:w="6563" w:type="dxa"/>
          </w:tcPr>
          <w:p w14:paraId="394A003C" w14:textId="77777777" w:rsidR="001A5352" w:rsidRDefault="001A5352" w:rsidP="00AC5816">
            <w:pPr>
              <w:spacing w:after="0"/>
              <w:jc w:val="center"/>
              <w:rPr>
                <w:b/>
              </w:rPr>
            </w:pPr>
            <w:r>
              <w:rPr>
                <w:b/>
              </w:rPr>
              <w:t>Comments</w:t>
            </w:r>
          </w:p>
        </w:tc>
      </w:tr>
      <w:tr w:rsidR="001A5352" w14:paraId="6DE9EACB" w14:textId="77777777" w:rsidTr="00AC5816">
        <w:tc>
          <w:tcPr>
            <w:tcW w:w="1980" w:type="dxa"/>
          </w:tcPr>
          <w:p w14:paraId="4A7A9805" w14:textId="36A4D897" w:rsidR="001A5352" w:rsidRDefault="005D0697" w:rsidP="00AC5816">
            <w:pPr>
              <w:spacing w:after="0"/>
              <w:rPr>
                <w:lang w:eastAsia="zh-CN"/>
              </w:rPr>
            </w:pPr>
            <w:r>
              <w:rPr>
                <w:lang w:eastAsia="zh-CN"/>
              </w:rPr>
              <w:t>Samsung</w:t>
            </w:r>
          </w:p>
        </w:tc>
        <w:tc>
          <w:tcPr>
            <w:tcW w:w="992" w:type="dxa"/>
          </w:tcPr>
          <w:p w14:paraId="5C26D254" w14:textId="0EF1CE43" w:rsidR="001A5352" w:rsidRDefault="005D0697" w:rsidP="00AC5816">
            <w:pPr>
              <w:spacing w:after="0"/>
              <w:rPr>
                <w:lang w:eastAsia="zh-CN"/>
              </w:rPr>
            </w:pPr>
            <w:r>
              <w:rPr>
                <w:lang w:eastAsia="zh-CN"/>
              </w:rPr>
              <w:t>None</w:t>
            </w:r>
          </w:p>
        </w:tc>
        <w:tc>
          <w:tcPr>
            <w:tcW w:w="6563" w:type="dxa"/>
          </w:tcPr>
          <w:p w14:paraId="585FCA8A" w14:textId="08CE8E5A" w:rsidR="001A5352" w:rsidRDefault="005D0697" w:rsidP="00AC5816">
            <w:pPr>
              <w:spacing w:after="0"/>
              <w:rPr>
                <w:lang w:eastAsia="zh-CN"/>
              </w:rPr>
            </w:pPr>
            <w:r>
              <w:rPr>
                <w:lang w:eastAsia="zh-CN"/>
              </w:rPr>
              <w:t xml:space="preserve">We should report the full/most accurate GNSS-based position but avoid less important/less critical fields. </w:t>
            </w:r>
            <w:r w:rsidR="006F30C8">
              <w:rPr>
                <w:lang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1A5352" w14:paraId="443F2CEF" w14:textId="77777777" w:rsidTr="00AC5816">
        <w:tc>
          <w:tcPr>
            <w:tcW w:w="1980" w:type="dxa"/>
          </w:tcPr>
          <w:p w14:paraId="41E165B5" w14:textId="6480256D" w:rsidR="001A5352" w:rsidRPr="00074F01" w:rsidRDefault="00E912B3" w:rsidP="00AC5816">
            <w:pPr>
              <w:spacing w:after="0"/>
              <w:rPr>
                <w:rFonts w:eastAsia="等线"/>
                <w:lang w:eastAsia="zh-CN"/>
              </w:rPr>
            </w:pPr>
            <w:r>
              <w:rPr>
                <w:rFonts w:eastAsia="等线" w:hint="eastAsia"/>
                <w:lang w:eastAsia="zh-CN"/>
              </w:rPr>
              <w:t>CATT</w:t>
            </w:r>
          </w:p>
        </w:tc>
        <w:tc>
          <w:tcPr>
            <w:tcW w:w="992" w:type="dxa"/>
          </w:tcPr>
          <w:p w14:paraId="7F07A33F" w14:textId="386F2598" w:rsidR="001A5352" w:rsidRPr="00B07726" w:rsidRDefault="00E912B3" w:rsidP="00AC5816">
            <w:pPr>
              <w:spacing w:after="0"/>
              <w:rPr>
                <w:rFonts w:eastAsia="等线"/>
                <w:lang w:eastAsia="zh-CN"/>
              </w:rPr>
            </w:pPr>
            <w:r>
              <w:rPr>
                <w:lang w:eastAsia="zh-CN"/>
              </w:rPr>
              <w:t>None</w:t>
            </w:r>
          </w:p>
        </w:tc>
        <w:tc>
          <w:tcPr>
            <w:tcW w:w="6563" w:type="dxa"/>
          </w:tcPr>
          <w:p w14:paraId="630EA790" w14:textId="77777777" w:rsidR="001A5352" w:rsidRDefault="001A5352" w:rsidP="00AC5816">
            <w:pPr>
              <w:spacing w:after="0"/>
              <w:rPr>
                <w:lang w:eastAsia="zh-CN"/>
              </w:rPr>
            </w:pPr>
          </w:p>
        </w:tc>
      </w:tr>
      <w:tr w:rsidR="001A5352" w14:paraId="7134A1F3" w14:textId="77777777" w:rsidTr="00AC5816">
        <w:tc>
          <w:tcPr>
            <w:tcW w:w="1980" w:type="dxa"/>
          </w:tcPr>
          <w:p w14:paraId="46AB9CB3" w14:textId="0FB1FEA9" w:rsidR="001A5352" w:rsidRDefault="00661D39" w:rsidP="00AC5816">
            <w:pPr>
              <w:spacing w:after="0"/>
              <w:rPr>
                <w:lang w:eastAsia="zh-CN"/>
              </w:rPr>
            </w:pPr>
            <w:r>
              <w:rPr>
                <w:rFonts w:eastAsia="等线" w:hint="eastAsia"/>
                <w:lang w:eastAsia="zh-CN"/>
              </w:rPr>
              <w:t>H</w:t>
            </w:r>
            <w:r>
              <w:rPr>
                <w:rFonts w:eastAsia="等线"/>
                <w:lang w:eastAsia="zh-CN"/>
              </w:rPr>
              <w:t>uawei, HiSilicon</w:t>
            </w:r>
          </w:p>
        </w:tc>
        <w:tc>
          <w:tcPr>
            <w:tcW w:w="992" w:type="dxa"/>
          </w:tcPr>
          <w:p w14:paraId="40A74AA1" w14:textId="360E884A" w:rsidR="001A5352" w:rsidRPr="00661D39" w:rsidRDefault="00661D39" w:rsidP="00AC5816">
            <w:pPr>
              <w:spacing w:after="0"/>
              <w:rPr>
                <w:rFonts w:eastAsia="等线" w:hint="eastAsia"/>
                <w:lang w:eastAsia="zh-CN"/>
              </w:rPr>
            </w:pPr>
            <w:r>
              <w:rPr>
                <w:rFonts w:eastAsia="等线" w:hint="eastAsia"/>
                <w:lang w:eastAsia="zh-CN"/>
              </w:rPr>
              <w:t>N</w:t>
            </w:r>
            <w:r>
              <w:rPr>
                <w:rFonts w:eastAsia="等线"/>
                <w:lang w:eastAsia="zh-CN"/>
              </w:rPr>
              <w:t>one</w:t>
            </w:r>
          </w:p>
        </w:tc>
        <w:tc>
          <w:tcPr>
            <w:tcW w:w="6563" w:type="dxa"/>
          </w:tcPr>
          <w:p w14:paraId="6CE6E6E4" w14:textId="5FED8AC7" w:rsidR="001A5352" w:rsidRPr="00661D39" w:rsidRDefault="00661D39" w:rsidP="00AC5816">
            <w:pPr>
              <w:spacing w:after="0"/>
              <w:rPr>
                <w:rFonts w:eastAsia="等线" w:hint="eastAsia"/>
                <w:lang w:eastAsia="zh-CN"/>
              </w:rPr>
            </w:pPr>
            <w:r>
              <w:rPr>
                <w:rFonts w:eastAsia="等线"/>
                <w:lang w:eastAsia="zh-CN"/>
              </w:rPr>
              <w:t>Same comments as for Q4.</w:t>
            </w:r>
          </w:p>
        </w:tc>
      </w:tr>
      <w:tr w:rsidR="001A5352" w14:paraId="1FE132AD" w14:textId="77777777" w:rsidTr="00AC5816">
        <w:tc>
          <w:tcPr>
            <w:tcW w:w="1980" w:type="dxa"/>
          </w:tcPr>
          <w:p w14:paraId="0B35E17D" w14:textId="77777777" w:rsidR="001A5352" w:rsidRDefault="001A5352" w:rsidP="00AC5816">
            <w:pPr>
              <w:spacing w:after="0"/>
              <w:rPr>
                <w:lang w:eastAsia="zh-CN"/>
              </w:rPr>
            </w:pPr>
          </w:p>
        </w:tc>
        <w:tc>
          <w:tcPr>
            <w:tcW w:w="992" w:type="dxa"/>
          </w:tcPr>
          <w:p w14:paraId="2D1835C7" w14:textId="77777777" w:rsidR="001A5352" w:rsidRDefault="001A5352" w:rsidP="00AC5816">
            <w:pPr>
              <w:spacing w:after="0"/>
              <w:rPr>
                <w:lang w:eastAsia="zh-CN"/>
              </w:rPr>
            </w:pPr>
          </w:p>
        </w:tc>
        <w:tc>
          <w:tcPr>
            <w:tcW w:w="6563" w:type="dxa"/>
          </w:tcPr>
          <w:p w14:paraId="14D3E412" w14:textId="77777777" w:rsidR="001A5352" w:rsidRDefault="001A5352" w:rsidP="00AC5816">
            <w:pPr>
              <w:spacing w:after="0"/>
              <w:rPr>
                <w:lang w:eastAsia="zh-CN"/>
              </w:rPr>
            </w:pPr>
          </w:p>
        </w:tc>
      </w:tr>
      <w:tr w:rsidR="001A5352" w14:paraId="5E79D5CD" w14:textId="77777777" w:rsidTr="00AC5816">
        <w:tc>
          <w:tcPr>
            <w:tcW w:w="1980" w:type="dxa"/>
          </w:tcPr>
          <w:p w14:paraId="1D61C9CD" w14:textId="77777777" w:rsidR="001A5352" w:rsidRDefault="001A5352" w:rsidP="00AC5816">
            <w:pPr>
              <w:spacing w:after="0"/>
              <w:rPr>
                <w:lang w:eastAsia="zh-CN"/>
              </w:rPr>
            </w:pPr>
          </w:p>
        </w:tc>
        <w:tc>
          <w:tcPr>
            <w:tcW w:w="992" w:type="dxa"/>
          </w:tcPr>
          <w:p w14:paraId="4B8784BB" w14:textId="77777777" w:rsidR="001A5352" w:rsidRDefault="001A5352" w:rsidP="00AC5816">
            <w:pPr>
              <w:spacing w:after="0"/>
              <w:rPr>
                <w:lang w:eastAsia="zh-CN"/>
              </w:rPr>
            </w:pPr>
          </w:p>
        </w:tc>
        <w:tc>
          <w:tcPr>
            <w:tcW w:w="6563" w:type="dxa"/>
          </w:tcPr>
          <w:p w14:paraId="28FBC9CF" w14:textId="77777777" w:rsidR="001A5352" w:rsidRDefault="001A5352" w:rsidP="00AC5816">
            <w:pPr>
              <w:spacing w:after="0"/>
              <w:rPr>
                <w:lang w:eastAsia="zh-CN"/>
              </w:rPr>
            </w:pPr>
          </w:p>
        </w:tc>
      </w:tr>
    </w:tbl>
    <w:p w14:paraId="030BFDE1" w14:textId="77777777" w:rsidR="001A5352" w:rsidRDefault="001A5352" w:rsidP="001A5352">
      <w:pPr>
        <w:pStyle w:val="Proposal"/>
        <w:numPr>
          <w:ilvl w:val="0"/>
          <w:numId w:val="0"/>
        </w:numPr>
        <w:ind w:left="1701" w:hanging="1701"/>
      </w:pPr>
    </w:p>
    <w:p w14:paraId="49B6049C" w14:textId="77777777" w:rsidR="001A5352" w:rsidRDefault="001A5352" w:rsidP="00531C33">
      <w:pPr>
        <w:pStyle w:val="a0"/>
        <w:numPr>
          <w:ilvl w:val="0"/>
          <w:numId w:val="0"/>
        </w:numPr>
      </w:pPr>
    </w:p>
    <w:p w14:paraId="5C507634" w14:textId="1583CEF5" w:rsidR="00531C33" w:rsidRDefault="00531C33" w:rsidP="00531C33">
      <w:pPr>
        <w:pStyle w:val="a0"/>
        <w:numPr>
          <w:ilvl w:val="0"/>
          <w:numId w:val="0"/>
        </w:numPr>
      </w:pPr>
      <w:r>
        <w:lastRenderedPageBreak/>
        <w:t>Other location</w:t>
      </w:r>
      <w:r w:rsidR="008274BB">
        <w:t xml:space="preserve"> RRM related proposals</w:t>
      </w:r>
      <w:r>
        <w:t>.</w:t>
      </w:r>
    </w:p>
    <w:p w14:paraId="19192EAF" w14:textId="77777777" w:rsidR="00531C33" w:rsidRDefault="00531C33" w:rsidP="00531C33">
      <w:pPr>
        <w:ind w:left="567"/>
        <w:rPr>
          <w:i/>
          <w:iCs/>
          <w:highlight w:val="magenta"/>
        </w:rPr>
      </w:pPr>
    </w:p>
    <w:p w14:paraId="7620A2BF" w14:textId="77777777" w:rsidR="00531C33" w:rsidRPr="006512E2" w:rsidRDefault="00531C33" w:rsidP="00531C33">
      <w:pPr>
        <w:ind w:left="567"/>
        <w:rPr>
          <w:i/>
          <w:iCs/>
        </w:rPr>
      </w:pPr>
      <w:r w:rsidRPr="006512E2">
        <w:rPr>
          <w:i/>
          <w:iCs/>
        </w:rPr>
        <w:t xml:space="preserve">UE location information </w:t>
      </w:r>
      <w:proofErr w:type="gramStart"/>
      <w:r w:rsidRPr="006512E2">
        <w:rPr>
          <w:i/>
          <w:iCs/>
        </w:rPr>
        <w:t>is provided</w:t>
      </w:r>
      <w:proofErr w:type="gramEnd"/>
      <w:r w:rsidRPr="006512E2">
        <w:rPr>
          <w:i/>
          <w:iCs/>
        </w:rPr>
        <w:t xml:space="preserve"> to the RAN in order to allow the network to select a proper PLMN in accordance with UE’s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D107BE9" w14:textId="77777777" w:rsidR="00531C33" w:rsidRPr="006512E2" w:rsidRDefault="00531C33" w:rsidP="00531C33">
      <w:pPr>
        <w:ind w:left="567"/>
        <w:rPr>
          <w:i/>
          <w:iCs/>
        </w:rPr>
      </w:pPr>
      <w:r w:rsidRPr="006512E2">
        <w:rPr>
          <w:i/>
          <w:iCs/>
        </w:rPr>
        <w:t xml:space="preserve">UE location information </w:t>
      </w:r>
      <w:proofErr w:type="gramStart"/>
      <w:r w:rsidRPr="006512E2">
        <w:rPr>
          <w:i/>
          <w:iCs/>
        </w:rPr>
        <w:t>is provided</w:t>
      </w:r>
      <w:proofErr w:type="gramEnd"/>
      <w:r w:rsidRPr="006512E2">
        <w:rPr>
          <w:i/>
          <w:iCs/>
        </w:rPr>
        <w:t xml:space="preserve"> to network when it is in RRC_CONNECTED in order to allow an NG handover in accordance with its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C6E83AB" w14:textId="77777777" w:rsidR="00531C33" w:rsidRPr="006512E2" w:rsidRDefault="00531C33" w:rsidP="00531C33">
      <w:pPr>
        <w:ind w:left="567"/>
        <w:rPr>
          <w:i/>
          <w:iCs/>
        </w:rPr>
      </w:pPr>
      <w:r w:rsidRPr="00531C33">
        <w:rPr>
          <w:i/>
          <w:iCs/>
        </w:rPr>
        <w:t>RAN2 to discuss the feasibility of periodic location reporting as an addition to the event triggered based.</w:t>
      </w:r>
      <w:r w:rsidRPr="00531C33">
        <w:rPr>
          <w:i/>
          <w:iCs/>
        </w:rPr>
        <w:fldChar w:fldCharType="begin"/>
      </w:r>
      <w:r w:rsidRPr="00531C33">
        <w:rPr>
          <w:i/>
          <w:iCs/>
        </w:rPr>
        <w:instrText xml:space="preserve">REF _Ref23 \r \h \* MERGEFORMAT </w:instrText>
      </w:r>
      <w:r w:rsidRPr="00531C33">
        <w:rPr>
          <w:i/>
          <w:iCs/>
        </w:rPr>
      </w:r>
      <w:r w:rsidRPr="00531C33">
        <w:rPr>
          <w:i/>
          <w:iCs/>
        </w:rPr>
        <w:fldChar w:fldCharType="separate"/>
      </w:r>
      <w:r w:rsidRPr="00531C33">
        <w:rPr>
          <w:i/>
          <w:iCs/>
        </w:rPr>
        <w:t>[23]</w:t>
      </w:r>
      <w:r w:rsidRPr="00531C33">
        <w:rPr>
          <w:i/>
          <w:iCs/>
        </w:rPr>
        <w:fldChar w:fldCharType="end"/>
      </w:r>
    </w:p>
    <w:p w14:paraId="16BE11CA" w14:textId="77777777" w:rsidR="00531C33" w:rsidRPr="006512E2" w:rsidRDefault="00531C33" w:rsidP="00531C33">
      <w:pPr>
        <w:ind w:left="567"/>
        <w:rPr>
          <w:i/>
          <w:iCs/>
        </w:rPr>
      </w:pPr>
      <w:r w:rsidRPr="006512E2">
        <w:rPr>
          <w:i/>
          <w:iCs/>
        </w:rPr>
        <w:t xml:space="preserve">Discuss whether explicit request by the network </w:t>
      </w:r>
      <w:proofErr w:type="gramStart"/>
      <w:r w:rsidRPr="006512E2">
        <w:rPr>
          <w:i/>
          <w:iCs/>
        </w:rPr>
        <w:t>to immediately report</w:t>
      </w:r>
      <w:proofErr w:type="gramEnd"/>
      <w:r w:rsidRPr="006512E2">
        <w:rPr>
          <w:i/>
          <w:iCs/>
        </w:rPr>
        <w:t xml:space="preserve"> UE location information is needed, in such as </w:t>
      </w:r>
      <w:proofErr w:type="spellStart"/>
      <w:r w:rsidRPr="006512E2">
        <w:rPr>
          <w:i/>
          <w:iCs/>
        </w:rPr>
        <w:t>UEInformationReq</w:t>
      </w:r>
      <w:proofErr w:type="spellEnd"/>
      <w:r w:rsidRPr="006512E2">
        <w:rPr>
          <w:i/>
          <w:iCs/>
        </w:rPr>
        <w:t xml:space="preserve"> message.</w:t>
      </w:r>
      <w:r w:rsidRPr="006512E2">
        <w:rPr>
          <w:i/>
          <w:iCs/>
        </w:rPr>
        <w:fldChar w:fldCharType="begin"/>
      </w:r>
      <w:r w:rsidRPr="006512E2">
        <w:rPr>
          <w:i/>
          <w:iCs/>
        </w:rPr>
        <w:instrText>REF _Ref19 \r \h</w:instrText>
      </w:r>
      <w:r>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79359EC7" w14:textId="77777777" w:rsidR="00531C33" w:rsidRPr="006401D0" w:rsidRDefault="00531C33" w:rsidP="00531C33">
      <w:pPr>
        <w:pStyle w:val="a0"/>
        <w:numPr>
          <w:ilvl w:val="0"/>
          <w:numId w:val="0"/>
        </w:numPr>
      </w:pPr>
    </w:p>
    <w:p w14:paraId="15D38102" w14:textId="77777777" w:rsidR="00531C33" w:rsidRDefault="00531C33" w:rsidP="00531C33">
      <w:pPr>
        <w:pStyle w:val="a8"/>
      </w:pPr>
    </w:p>
    <w:p w14:paraId="6E08F494" w14:textId="4BF155CB" w:rsidR="00531C33" w:rsidRDefault="008274BB" w:rsidP="00531C33">
      <w:pPr>
        <w:pStyle w:val="Proposal"/>
        <w:overflowPunct/>
        <w:autoSpaceDE/>
        <w:autoSpaceDN/>
        <w:adjustRightInd/>
        <w:spacing w:line="259" w:lineRule="auto"/>
        <w:textAlignment w:val="auto"/>
      </w:pPr>
      <w:r>
        <w:t>RAN2 to d</w:t>
      </w:r>
      <w:r w:rsidR="00531C33">
        <w:t xml:space="preserve">iscuss whether </w:t>
      </w:r>
      <w:r>
        <w:t xml:space="preserve">periodic or request/response </w:t>
      </w:r>
      <w:r w:rsidR="007A7FB5">
        <w:t>type of location reporting should be supported for NTN.</w:t>
      </w:r>
    </w:p>
    <w:p w14:paraId="5AD72FE5" w14:textId="7D9ABFF9" w:rsidR="00B819D4" w:rsidRDefault="00B819D4" w:rsidP="008074CA">
      <w:pPr>
        <w:ind w:left="567"/>
        <w:rPr>
          <w:i/>
          <w:iCs/>
        </w:rPr>
      </w:pPr>
    </w:p>
    <w:p w14:paraId="34C3BA67" w14:textId="53D2E080" w:rsidR="006D1EB2" w:rsidRDefault="006D1EB2" w:rsidP="008074CA">
      <w:pPr>
        <w:ind w:left="567"/>
        <w:rPr>
          <w:i/>
          <w:iCs/>
        </w:rPr>
      </w:pPr>
    </w:p>
    <w:p w14:paraId="59C1620A" w14:textId="22DA2816" w:rsidR="006D1EB2" w:rsidRPr="00F97A30" w:rsidRDefault="006D1EB2" w:rsidP="006D1EB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6</w:t>
      </w:r>
      <w:r w:rsidRPr="00F97A30">
        <w:rPr>
          <w:b/>
          <w:bCs/>
          <w:sz w:val="24"/>
          <w:szCs w:val="24"/>
          <w:lang w:val="en-US"/>
        </w:rPr>
        <w:t xml:space="preserve"> W</w:t>
      </w:r>
      <w:r>
        <w:rPr>
          <w:b/>
          <w:bCs/>
          <w:sz w:val="24"/>
          <w:szCs w:val="24"/>
          <w:lang w:val="en-US"/>
        </w:rPr>
        <w:t xml:space="preserve">hether </w:t>
      </w:r>
      <w:r w:rsidR="00D568EE" w:rsidRPr="00D568EE">
        <w:rPr>
          <w:b/>
          <w:bCs/>
          <w:sz w:val="24"/>
          <w:szCs w:val="24"/>
          <w:lang w:val="en-US"/>
        </w:rPr>
        <w:t>periodic or request/response type of location reporting should be supported for NTN</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795"/>
        <w:gridCol w:w="1177"/>
        <w:gridCol w:w="6563"/>
      </w:tblGrid>
      <w:tr w:rsidR="006D1EB2" w14:paraId="56897C73" w14:textId="77777777" w:rsidTr="005B3C29">
        <w:tc>
          <w:tcPr>
            <w:tcW w:w="1795" w:type="dxa"/>
          </w:tcPr>
          <w:p w14:paraId="6ADB0215" w14:textId="77777777" w:rsidR="006D1EB2" w:rsidRDefault="006D1EB2" w:rsidP="00AC5816">
            <w:pPr>
              <w:spacing w:after="0"/>
              <w:jc w:val="center"/>
              <w:rPr>
                <w:b/>
              </w:rPr>
            </w:pPr>
            <w:r>
              <w:rPr>
                <w:b/>
              </w:rPr>
              <w:t>Company</w:t>
            </w:r>
          </w:p>
        </w:tc>
        <w:tc>
          <w:tcPr>
            <w:tcW w:w="1177" w:type="dxa"/>
          </w:tcPr>
          <w:p w14:paraId="6EEBC168" w14:textId="1AB9229C" w:rsidR="006D1EB2" w:rsidRDefault="006D1EB2" w:rsidP="00AC5816">
            <w:pPr>
              <w:spacing w:after="0"/>
              <w:jc w:val="center"/>
              <w:rPr>
                <w:b/>
              </w:rPr>
            </w:pPr>
            <w:r>
              <w:rPr>
                <w:b/>
              </w:rPr>
              <w:t>Op</w:t>
            </w:r>
            <w:r w:rsidR="00D568EE">
              <w:rPr>
                <w:b/>
              </w:rPr>
              <w:t>inion</w:t>
            </w:r>
          </w:p>
        </w:tc>
        <w:tc>
          <w:tcPr>
            <w:tcW w:w="6563" w:type="dxa"/>
          </w:tcPr>
          <w:p w14:paraId="6567B4A1" w14:textId="264092DC" w:rsidR="006D1EB2" w:rsidRDefault="00D568EE" w:rsidP="00AC5816">
            <w:pPr>
              <w:spacing w:after="0"/>
              <w:jc w:val="center"/>
              <w:rPr>
                <w:b/>
              </w:rPr>
            </w:pPr>
            <w:r>
              <w:rPr>
                <w:b/>
              </w:rPr>
              <w:t xml:space="preserve"> </w:t>
            </w:r>
            <w:r w:rsidR="006D1EB2">
              <w:rPr>
                <w:b/>
              </w:rPr>
              <w:t>Comments</w:t>
            </w:r>
          </w:p>
        </w:tc>
      </w:tr>
      <w:tr w:rsidR="006D1EB2" w14:paraId="48832F7C" w14:textId="77777777" w:rsidTr="005B3C29">
        <w:tc>
          <w:tcPr>
            <w:tcW w:w="1795" w:type="dxa"/>
          </w:tcPr>
          <w:p w14:paraId="73781A32" w14:textId="6A782C14" w:rsidR="006D1EB2" w:rsidRDefault="005D0697" w:rsidP="00AC5816">
            <w:pPr>
              <w:spacing w:after="0"/>
              <w:rPr>
                <w:lang w:eastAsia="zh-CN"/>
              </w:rPr>
            </w:pPr>
            <w:r>
              <w:rPr>
                <w:lang w:eastAsia="zh-CN"/>
              </w:rPr>
              <w:t>Samsung</w:t>
            </w:r>
          </w:p>
        </w:tc>
        <w:tc>
          <w:tcPr>
            <w:tcW w:w="1177" w:type="dxa"/>
          </w:tcPr>
          <w:p w14:paraId="6191E8DF" w14:textId="3378AD04" w:rsidR="006D1EB2" w:rsidRDefault="005B3C29" w:rsidP="00AC5816">
            <w:pPr>
              <w:spacing w:after="0"/>
              <w:rPr>
                <w:lang w:eastAsia="zh-CN"/>
              </w:rPr>
            </w:pPr>
            <w:r>
              <w:rPr>
                <w:lang w:eastAsia="zh-CN"/>
              </w:rPr>
              <w:t>New rule-based preferred but ok with periodic</w:t>
            </w:r>
          </w:p>
        </w:tc>
        <w:tc>
          <w:tcPr>
            <w:tcW w:w="6563" w:type="dxa"/>
          </w:tcPr>
          <w:p w14:paraId="359FA4D4" w14:textId="53EAB23F" w:rsidR="006D1EB2" w:rsidRDefault="005D0697" w:rsidP="006F30C8">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sidR="006F30C8">
              <w:rPr>
                <w:lang w:eastAsia="zh-CN"/>
              </w:rPr>
              <w:t>c</w:t>
            </w:r>
            <w:r>
              <w:rPr>
                <w:lang w:eastAsia="zh-CN"/>
              </w:rPr>
              <w:t>omapred to the last reported location, and so on).</w:t>
            </w:r>
            <w:r w:rsidR="006F30C8">
              <w:rPr>
                <w:lang w:eastAsia="zh-CN"/>
              </w:rPr>
              <w:t xml:space="preserve"> </w:t>
            </w:r>
          </w:p>
        </w:tc>
      </w:tr>
      <w:tr w:rsidR="006D1EB2" w:rsidRPr="00296289" w14:paraId="438114F6" w14:textId="77777777" w:rsidTr="005B3C29">
        <w:tc>
          <w:tcPr>
            <w:tcW w:w="1795" w:type="dxa"/>
          </w:tcPr>
          <w:p w14:paraId="6BC1730C" w14:textId="0F7A81E3" w:rsidR="006D1EB2" w:rsidRPr="0008651B" w:rsidRDefault="0008651B" w:rsidP="00AC5816">
            <w:pPr>
              <w:spacing w:after="0"/>
              <w:rPr>
                <w:rFonts w:eastAsia="等线"/>
                <w:lang w:eastAsia="zh-CN"/>
              </w:rPr>
            </w:pPr>
            <w:r>
              <w:rPr>
                <w:rFonts w:eastAsia="等线" w:hint="eastAsia"/>
                <w:lang w:eastAsia="zh-CN"/>
              </w:rPr>
              <w:t>CATT</w:t>
            </w:r>
          </w:p>
        </w:tc>
        <w:tc>
          <w:tcPr>
            <w:tcW w:w="1177" w:type="dxa"/>
          </w:tcPr>
          <w:p w14:paraId="77678CBD" w14:textId="455A5A34" w:rsidR="006D1EB2" w:rsidRPr="00296289" w:rsidRDefault="00296289" w:rsidP="00AC5816">
            <w:pPr>
              <w:spacing w:after="0"/>
              <w:rPr>
                <w:rFonts w:eastAsia="等线"/>
                <w:lang w:eastAsia="zh-CN"/>
              </w:rPr>
            </w:pPr>
            <w:r>
              <w:rPr>
                <w:rFonts w:eastAsia="等线"/>
                <w:lang w:eastAsia="zh-CN"/>
              </w:rPr>
              <w:t>S</w:t>
            </w:r>
            <w:r>
              <w:rPr>
                <w:rFonts w:eastAsia="等线" w:hint="eastAsia"/>
                <w:lang w:eastAsia="zh-CN"/>
              </w:rPr>
              <w:t>ee comments</w:t>
            </w:r>
          </w:p>
        </w:tc>
        <w:tc>
          <w:tcPr>
            <w:tcW w:w="6563" w:type="dxa"/>
          </w:tcPr>
          <w:p w14:paraId="49BCB267" w14:textId="283BBB3B" w:rsidR="00296289" w:rsidRPr="00296289" w:rsidRDefault="00296289" w:rsidP="00296289">
            <w:pPr>
              <w:spacing w:after="0"/>
              <w:rPr>
                <w:rFonts w:eastAsia="等线"/>
                <w:lang w:eastAsia="zh-CN"/>
              </w:rPr>
            </w:pPr>
            <w:r>
              <w:rPr>
                <w:rFonts w:eastAsia="等线"/>
                <w:lang w:eastAsia="zh-CN"/>
              </w:rPr>
              <w:t>I</w:t>
            </w:r>
            <w:r>
              <w:rPr>
                <w:rFonts w:eastAsia="等线" w:hint="eastAsia"/>
                <w:lang w:eastAsia="zh-CN"/>
              </w:rPr>
              <w:t>f the location reporting is for CHO trigger event, there is no need for UE</w:t>
            </w:r>
            <w:r w:rsidR="00B07726">
              <w:rPr>
                <w:rFonts w:eastAsia="等线" w:hint="eastAsia"/>
                <w:lang w:eastAsia="zh-CN"/>
              </w:rPr>
              <w:t xml:space="preserve"> to</w:t>
            </w:r>
            <w:r>
              <w:rPr>
                <w:rFonts w:eastAsia="等线" w:hint="eastAsia"/>
                <w:lang w:eastAsia="zh-CN"/>
              </w:rPr>
              <w:t xml:space="preserve"> report the location infomation. </w:t>
            </w:r>
            <w:r>
              <w:rPr>
                <w:rFonts w:eastAsia="等线"/>
                <w:lang w:eastAsia="zh-CN"/>
              </w:rPr>
              <w:t>I</w:t>
            </w:r>
            <w:r>
              <w:rPr>
                <w:rFonts w:eastAsia="等线" w:hint="eastAsia"/>
                <w:lang w:eastAsia="zh-CN"/>
              </w:rPr>
              <w:t>f the location reporting is for HO trigger event, the report of location based RRM event need to report when it need to handover. If this location reporting is for UE accurate location information, it is not in this email scope.</w:t>
            </w:r>
          </w:p>
          <w:p w14:paraId="5A8F38C0" w14:textId="5C03D152" w:rsidR="00296289" w:rsidRPr="00296289" w:rsidRDefault="00296289" w:rsidP="00296289">
            <w:pPr>
              <w:spacing w:after="0"/>
              <w:rPr>
                <w:rFonts w:eastAsia="等线"/>
                <w:lang w:eastAsia="zh-CN"/>
              </w:rPr>
            </w:pPr>
          </w:p>
        </w:tc>
      </w:tr>
      <w:tr w:rsidR="006D1EB2" w14:paraId="2CE5FA9F" w14:textId="77777777" w:rsidTr="005B3C29">
        <w:tc>
          <w:tcPr>
            <w:tcW w:w="1795" w:type="dxa"/>
          </w:tcPr>
          <w:p w14:paraId="4A0DFAD5" w14:textId="7CD9E53C" w:rsidR="006D1EB2" w:rsidRDefault="00661D39" w:rsidP="00AC5816">
            <w:pPr>
              <w:spacing w:after="0"/>
              <w:rPr>
                <w:lang w:eastAsia="zh-CN"/>
              </w:rPr>
            </w:pPr>
            <w:r>
              <w:rPr>
                <w:rFonts w:eastAsia="等线" w:hint="eastAsia"/>
                <w:lang w:eastAsia="zh-CN"/>
              </w:rPr>
              <w:t>H</w:t>
            </w:r>
            <w:r>
              <w:rPr>
                <w:rFonts w:eastAsia="等线"/>
                <w:lang w:eastAsia="zh-CN"/>
              </w:rPr>
              <w:t>uawei, HiSilicon</w:t>
            </w:r>
          </w:p>
        </w:tc>
        <w:tc>
          <w:tcPr>
            <w:tcW w:w="1177" w:type="dxa"/>
          </w:tcPr>
          <w:p w14:paraId="155C9293" w14:textId="025A6577" w:rsidR="006D1EB2" w:rsidRPr="00661D39" w:rsidRDefault="00661D39" w:rsidP="00AC5816">
            <w:pPr>
              <w:spacing w:after="0"/>
              <w:rPr>
                <w:rFonts w:eastAsia="等线" w:hint="eastAsia"/>
                <w:lang w:eastAsia="zh-CN"/>
              </w:rPr>
            </w:pPr>
            <w:r>
              <w:rPr>
                <w:rFonts w:eastAsia="等线"/>
                <w:lang w:eastAsia="zh-CN"/>
              </w:rPr>
              <w:t>Already supported?</w:t>
            </w:r>
          </w:p>
        </w:tc>
        <w:tc>
          <w:tcPr>
            <w:tcW w:w="6563" w:type="dxa"/>
          </w:tcPr>
          <w:p w14:paraId="1B6FD909" w14:textId="3CCBCEEB" w:rsidR="006D1EB2" w:rsidRPr="00661D39" w:rsidRDefault="00661D39" w:rsidP="00661D39">
            <w:pPr>
              <w:spacing w:after="0"/>
              <w:rPr>
                <w:rFonts w:eastAsia="等线" w:hint="eastAsia"/>
                <w:lang w:eastAsia="zh-CN"/>
              </w:rPr>
            </w:pPr>
            <w:r>
              <w:rPr>
                <w:rFonts w:eastAsia="等线"/>
                <w:lang w:eastAsia="zh-CN"/>
              </w:rPr>
              <w:t xml:space="preserve">This question is not quite clear to us. As </w:t>
            </w:r>
            <w:r>
              <w:rPr>
                <w:rFonts w:eastAsia="Batang"/>
              </w:rPr>
              <w:t xml:space="preserve">locationInfo-r16 is already included in measure result, and it is triggered by </w:t>
            </w:r>
            <w:r>
              <w:t>includeCommonLocationInfo-r16 in both event config and perioidc reporting config.</w:t>
            </w:r>
          </w:p>
        </w:tc>
      </w:tr>
      <w:tr w:rsidR="006D1EB2" w14:paraId="5DCCC323" w14:textId="77777777" w:rsidTr="005B3C29">
        <w:tc>
          <w:tcPr>
            <w:tcW w:w="1795" w:type="dxa"/>
          </w:tcPr>
          <w:p w14:paraId="0DCC8320" w14:textId="77777777" w:rsidR="006D1EB2" w:rsidRDefault="006D1EB2" w:rsidP="00AC5816">
            <w:pPr>
              <w:spacing w:after="0"/>
              <w:rPr>
                <w:lang w:eastAsia="zh-CN"/>
              </w:rPr>
            </w:pPr>
          </w:p>
        </w:tc>
        <w:tc>
          <w:tcPr>
            <w:tcW w:w="1177" w:type="dxa"/>
          </w:tcPr>
          <w:p w14:paraId="79CF2289" w14:textId="77777777" w:rsidR="006D1EB2" w:rsidRDefault="006D1EB2" w:rsidP="00AC5816">
            <w:pPr>
              <w:spacing w:after="0"/>
              <w:rPr>
                <w:lang w:eastAsia="zh-CN"/>
              </w:rPr>
            </w:pPr>
          </w:p>
        </w:tc>
        <w:tc>
          <w:tcPr>
            <w:tcW w:w="6563" w:type="dxa"/>
          </w:tcPr>
          <w:p w14:paraId="1A6CDFA7" w14:textId="77777777" w:rsidR="006D1EB2" w:rsidRDefault="006D1EB2" w:rsidP="00AC5816">
            <w:pPr>
              <w:spacing w:after="0"/>
              <w:rPr>
                <w:lang w:eastAsia="zh-CN"/>
              </w:rPr>
            </w:pPr>
          </w:p>
        </w:tc>
      </w:tr>
      <w:tr w:rsidR="006D1EB2" w14:paraId="55F7EA6C" w14:textId="77777777" w:rsidTr="005B3C29">
        <w:tc>
          <w:tcPr>
            <w:tcW w:w="1795" w:type="dxa"/>
          </w:tcPr>
          <w:p w14:paraId="1366FBC5" w14:textId="77777777" w:rsidR="006D1EB2" w:rsidRDefault="006D1EB2" w:rsidP="00AC5816">
            <w:pPr>
              <w:spacing w:after="0"/>
              <w:rPr>
                <w:lang w:eastAsia="zh-CN"/>
              </w:rPr>
            </w:pPr>
          </w:p>
        </w:tc>
        <w:tc>
          <w:tcPr>
            <w:tcW w:w="1177" w:type="dxa"/>
          </w:tcPr>
          <w:p w14:paraId="70D5772D" w14:textId="77777777" w:rsidR="006D1EB2" w:rsidRDefault="006D1EB2" w:rsidP="00AC5816">
            <w:pPr>
              <w:spacing w:after="0"/>
              <w:rPr>
                <w:lang w:eastAsia="zh-CN"/>
              </w:rPr>
            </w:pPr>
          </w:p>
        </w:tc>
        <w:tc>
          <w:tcPr>
            <w:tcW w:w="6563" w:type="dxa"/>
          </w:tcPr>
          <w:p w14:paraId="4849E58B" w14:textId="77777777" w:rsidR="006D1EB2" w:rsidRDefault="006D1EB2" w:rsidP="00AC5816">
            <w:pPr>
              <w:spacing w:after="0"/>
              <w:rPr>
                <w:lang w:eastAsia="zh-CN"/>
              </w:rPr>
            </w:pPr>
          </w:p>
        </w:tc>
      </w:tr>
    </w:tbl>
    <w:p w14:paraId="22E924C7" w14:textId="77777777" w:rsidR="006D1EB2" w:rsidRDefault="006D1EB2" w:rsidP="006D1EB2">
      <w:pPr>
        <w:pStyle w:val="Proposal"/>
        <w:numPr>
          <w:ilvl w:val="0"/>
          <w:numId w:val="0"/>
        </w:numPr>
        <w:ind w:left="1701" w:hanging="1701"/>
      </w:pPr>
    </w:p>
    <w:p w14:paraId="5BFB7B98" w14:textId="77777777" w:rsidR="006D1EB2" w:rsidRPr="008074CA" w:rsidRDefault="006D1EB2" w:rsidP="008074CA">
      <w:pPr>
        <w:ind w:left="567"/>
        <w:rPr>
          <w:i/>
          <w:iCs/>
        </w:rPr>
      </w:pPr>
    </w:p>
    <w:p w14:paraId="58DD036A" w14:textId="098B64AC" w:rsidR="008074CA" w:rsidRDefault="008074CA" w:rsidP="008074CA">
      <w:pPr>
        <w:pStyle w:val="31"/>
      </w:pPr>
      <w:r>
        <w:t xml:space="preserve">2.2 </w:t>
      </w:r>
      <w:r w:rsidRPr="00806A0A">
        <w:t xml:space="preserve">CHO </w:t>
      </w:r>
      <w:r w:rsidR="00B7105C">
        <w:t>time</w:t>
      </w:r>
      <w:r w:rsidRPr="00806A0A">
        <w:t xml:space="preserve"> trigger def</w:t>
      </w:r>
      <w:r>
        <w:t>inition</w:t>
      </w:r>
    </w:p>
    <w:p w14:paraId="3172A786" w14:textId="1037817E" w:rsidR="00B7105C" w:rsidRDefault="00B7105C" w:rsidP="00B7105C">
      <w:r>
        <w:t xml:space="preserve">Related agreement from last meeting </w:t>
      </w:r>
      <w:r w:rsidR="00FB05E7">
        <w:t>are</w:t>
      </w:r>
      <w:r>
        <w:t>:</w:t>
      </w:r>
    </w:p>
    <w:p w14:paraId="538625A8" w14:textId="5C5F8AF0" w:rsidR="00CB63F6" w:rsidRDefault="00CB63F6" w:rsidP="009E1A15"/>
    <w:p w14:paraId="40398AC7"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7A8DBF1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2AE7FA05"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2.</w:t>
      </w:r>
      <w:r w:rsidRPr="003D539C">
        <w:tab/>
        <w:t xml:space="preserve">Working assumption: the timing information for CHO execution triggering in NTN is defined in the form of a timer/timers. This can be revised and a solution based on UTC/system </w:t>
      </w:r>
      <w:r w:rsidRPr="003D539C">
        <w:lastRenderedPageBreak/>
        <w:t>frame number can be considered if problems are found (e.g. if the timer lacks accuracy due to RTT in NTN).</w:t>
      </w:r>
    </w:p>
    <w:p w14:paraId="206F5B9F" w14:textId="40CBD68C"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p>
    <w:p w14:paraId="5861EFCE" w14:textId="1A453C6E" w:rsidR="00CB63F6" w:rsidRDefault="00CB63F6" w:rsidP="009E1A15"/>
    <w:p w14:paraId="4EE9005D" w14:textId="4FE4736E" w:rsidR="008074CA" w:rsidRDefault="00654254" w:rsidP="00FB05E7">
      <w:r>
        <w:t xml:space="preserve">In the Release-16 study item the issue of </w:t>
      </w:r>
      <w:r w:rsidR="00FA17B9">
        <w:t xml:space="preserve">simultaneous RACH attempts to target cell was concluded to be an issue and </w:t>
      </w:r>
      <w:r w:rsidR="00AE5D6B">
        <w:t>time based CHO mechanism was recognised as one possible solutions for the situation.</w:t>
      </w:r>
      <w:r w:rsidR="005069C1">
        <w:t xml:space="preserve"> </w:t>
      </w:r>
      <w:r w:rsidR="00F328DA">
        <w:t>In worse case this may eliminate any access attempt to that cell when RACH issues accumulate. This was also recognized by some companie</w:t>
      </w:r>
      <w:r w:rsidR="00D12509">
        <w:t>s now</w:t>
      </w:r>
    </w:p>
    <w:p w14:paraId="64C7C0B7" w14:textId="77777777" w:rsidR="00FB05E7" w:rsidRPr="00D12509" w:rsidRDefault="00FB05E7" w:rsidP="00D12509">
      <w:pPr>
        <w:ind w:left="567"/>
        <w:rPr>
          <w:i/>
          <w:iCs/>
        </w:rPr>
      </w:pPr>
    </w:p>
    <w:p w14:paraId="23BE367C" w14:textId="77777777" w:rsidR="00DD56F5" w:rsidRPr="006512E2" w:rsidRDefault="00DD56F5" w:rsidP="00DD56F5">
      <w:pPr>
        <w:ind w:left="567"/>
        <w:rPr>
          <w:i/>
          <w:iCs/>
        </w:rPr>
      </w:pPr>
      <w:r w:rsidRPr="00D12509">
        <w:rPr>
          <w:i/>
          <w:iCs/>
        </w:rPr>
        <w:t>RAN2 to discuss the solution for signalling storm created by frequent handovers of all connected UEs in an NTN cell.</w:t>
      </w:r>
      <w:r w:rsidRPr="00D12509">
        <w:rPr>
          <w:i/>
          <w:iCs/>
        </w:rPr>
        <w:fldChar w:fldCharType="begin"/>
      </w:r>
      <w:r w:rsidRPr="00D12509">
        <w:rPr>
          <w:i/>
          <w:iCs/>
        </w:rPr>
        <w:instrText xml:space="preserve">REF _Ref16 \r \h \* MERGEFORMAT </w:instrText>
      </w:r>
      <w:r w:rsidRPr="00D12509">
        <w:rPr>
          <w:i/>
          <w:iCs/>
        </w:rPr>
      </w:r>
      <w:r w:rsidRPr="00D12509">
        <w:rPr>
          <w:i/>
          <w:iCs/>
        </w:rPr>
        <w:fldChar w:fldCharType="separate"/>
      </w:r>
      <w:r w:rsidRPr="00D12509">
        <w:rPr>
          <w:i/>
          <w:iCs/>
        </w:rPr>
        <w:t>[16]</w:t>
      </w:r>
      <w:r w:rsidRPr="00D12509">
        <w:rPr>
          <w:i/>
          <w:iCs/>
        </w:rPr>
        <w:fldChar w:fldCharType="end"/>
      </w:r>
    </w:p>
    <w:p w14:paraId="0D1B7EE4" w14:textId="0E414C6A" w:rsidR="005069C1" w:rsidRPr="00D12509" w:rsidRDefault="005069C1" w:rsidP="00D12509">
      <w:pPr>
        <w:ind w:left="567"/>
        <w:rPr>
          <w:i/>
          <w:iCs/>
        </w:rPr>
      </w:pPr>
      <w:r w:rsidRPr="00D12509">
        <w:rPr>
          <w:i/>
          <w:iCs/>
        </w:rPr>
        <w:t>We suggest RAN2 to consider some solutions such as distributing UEs to access the same new cell(s) considering uplink signaling storms and access resources shortage due to a large number of UEs accessing the same new cell(s) almost simultaneously.</w:t>
      </w:r>
      <w:r w:rsidRPr="00D12509">
        <w:rPr>
          <w:i/>
          <w:iCs/>
        </w:rPr>
        <w:fldChar w:fldCharType="begin"/>
      </w:r>
      <w:r w:rsidRPr="00D12509">
        <w:rPr>
          <w:i/>
          <w:iCs/>
        </w:rPr>
        <w:instrText>REF _Ref29 \r \h</w:instrText>
      </w:r>
      <w:r w:rsidR="00D12509">
        <w:rPr>
          <w:i/>
          <w:iCs/>
        </w:rPr>
        <w:instrText xml:space="preserve"> \* MERGEFORMAT </w:instrText>
      </w:r>
      <w:r w:rsidRPr="00D12509">
        <w:rPr>
          <w:i/>
          <w:iCs/>
        </w:rPr>
      </w:r>
      <w:r w:rsidRPr="00D12509">
        <w:rPr>
          <w:i/>
          <w:iCs/>
        </w:rPr>
        <w:fldChar w:fldCharType="separate"/>
      </w:r>
      <w:r w:rsidRPr="00D12509">
        <w:rPr>
          <w:i/>
          <w:iCs/>
        </w:rPr>
        <w:t>[29]</w:t>
      </w:r>
      <w:r w:rsidRPr="00D12509">
        <w:rPr>
          <w:i/>
          <w:iCs/>
        </w:rPr>
        <w:fldChar w:fldCharType="end"/>
      </w:r>
    </w:p>
    <w:p w14:paraId="1C0BF7E8" w14:textId="56B87908" w:rsidR="001038C4" w:rsidRDefault="002D240F" w:rsidP="00DD7902">
      <w:r>
        <w:t xml:space="preserve">According to the agreement from the </w:t>
      </w:r>
      <w:r w:rsidRPr="0093243C">
        <w:t>RAN2</w:t>
      </w:r>
      <w:r>
        <w:t xml:space="preserve">#113bis meeting, the timing information in </w:t>
      </w:r>
      <w:r w:rsidRPr="0007706A">
        <w:t xml:space="preserve">the time/timer based CHO trigger event </w:t>
      </w:r>
      <w:r>
        <w:t xml:space="preserve">describes the time after which the UE is allowed to perform CHO to a given candidate target cell. </w:t>
      </w:r>
      <w:r w:rsidR="008B4AE4">
        <w:t>This information is basically telling when it is worth for the UE to start detecting and measuring a given candidate target cell.</w:t>
      </w:r>
      <w:r w:rsidR="00407784">
        <w:t xml:space="preserve"> </w:t>
      </w:r>
      <w:r w:rsidR="00FB25E1">
        <w:t>A</w:t>
      </w:r>
      <w:r w:rsidR="00407784">
        <w:t>s stated in the agreement, after this time the actual CHO event is evaluated which is then with current framework one or two events (</w:t>
      </w:r>
      <w:proofErr w:type="spellStart"/>
      <w:r w:rsidR="00407784">
        <w:t>MeasID</w:t>
      </w:r>
      <w:proofErr w:type="spellEnd"/>
      <w:r w:rsidR="00407784">
        <w:t>) configured for that candidate target cell. Note that UE can be configured with up to 8 candidate target cells that may be same or different as per current signalling structure.</w:t>
      </w:r>
    </w:p>
    <w:p w14:paraId="4C4D0B24" w14:textId="6F6FB979" w:rsidR="00D12509" w:rsidRDefault="00FB25E1" w:rsidP="00D822E7">
      <w:r>
        <w:t>In the contributions submitted to RAN#114 the following proposals were presented</w:t>
      </w:r>
      <w:r w:rsidR="00D822E7">
        <w:t>:</w:t>
      </w:r>
    </w:p>
    <w:p w14:paraId="2F3E9B32" w14:textId="1E7F68E7" w:rsidR="001038C4" w:rsidRPr="00D822E7" w:rsidRDefault="00B406DA" w:rsidP="00D822E7">
      <w:pPr>
        <w:ind w:left="567"/>
        <w:rPr>
          <w:i/>
          <w:iCs/>
        </w:rPr>
      </w:pPr>
      <w:r w:rsidRPr="00D822E7">
        <w:rPr>
          <w:i/>
          <w:iCs/>
        </w:rPr>
        <w:t xml:space="preserve">The trigger timer/timers </w:t>
      </w:r>
      <w:proofErr w:type="gramStart"/>
      <w:r w:rsidRPr="00D822E7">
        <w:rPr>
          <w:i/>
          <w:iCs/>
        </w:rPr>
        <w:t>can be configured</w:t>
      </w:r>
      <w:proofErr w:type="gramEnd"/>
      <w:r w:rsidRPr="00D822E7">
        <w:rPr>
          <w:i/>
          <w:iCs/>
        </w:rPr>
        <w:t xml:space="preserve"> based on the feeder/service link switch timing.</w:t>
      </w:r>
      <w:r w:rsidRPr="00D822E7">
        <w:rPr>
          <w:i/>
          <w:iCs/>
        </w:rPr>
        <w:fldChar w:fldCharType="begin"/>
      </w:r>
      <w:r w:rsidRPr="00D822E7">
        <w:rPr>
          <w:i/>
          <w:iCs/>
        </w:rPr>
        <w:instrText>REF _Ref13 \r \h</w:instrText>
      </w:r>
      <w:r w:rsidR="00D822E7">
        <w:rPr>
          <w:i/>
          <w:iCs/>
        </w:rPr>
        <w:instrText xml:space="preserve"> \* MERGEFORMAT </w:instrText>
      </w:r>
      <w:r w:rsidRPr="00D822E7">
        <w:rPr>
          <w:i/>
          <w:iCs/>
        </w:rPr>
      </w:r>
      <w:r w:rsidRPr="00D822E7">
        <w:rPr>
          <w:i/>
          <w:iCs/>
        </w:rPr>
        <w:fldChar w:fldCharType="separate"/>
      </w:r>
      <w:r w:rsidRPr="00D822E7">
        <w:rPr>
          <w:i/>
          <w:iCs/>
        </w:rPr>
        <w:t>[13]</w:t>
      </w:r>
      <w:r w:rsidRPr="00D822E7">
        <w:rPr>
          <w:i/>
          <w:iCs/>
        </w:rPr>
        <w:fldChar w:fldCharType="end"/>
      </w:r>
    </w:p>
    <w:p w14:paraId="748A3E3E" w14:textId="634E4C99" w:rsidR="00A23319" w:rsidRPr="00D822E7" w:rsidRDefault="00A23319" w:rsidP="00D822E7">
      <w:pPr>
        <w:ind w:left="567"/>
        <w:rPr>
          <w:i/>
          <w:iCs/>
        </w:rPr>
      </w:pPr>
      <w:r w:rsidRPr="00D822E7">
        <w:rPr>
          <w:i/>
          <w:iCs/>
        </w:rPr>
        <w:t xml:space="preserve">The </w:t>
      </w:r>
      <w:proofErr w:type="gramStart"/>
      <w:r w:rsidRPr="00D822E7">
        <w:rPr>
          <w:i/>
          <w:iCs/>
        </w:rPr>
        <w:t>serving cell time information</w:t>
      </w:r>
      <w:proofErr w:type="gramEnd"/>
      <w:r w:rsidRPr="00D822E7">
        <w:rPr>
          <w:i/>
          <w:iCs/>
        </w:rPr>
        <w:t xml:space="preserve"> should also be considered in CHO execution triggering for NTN, e.g. time until when the source cell provides coverage.</w:t>
      </w:r>
      <w:r w:rsidRPr="00D822E7">
        <w:rPr>
          <w:i/>
          <w:iCs/>
        </w:rPr>
        <w:fldChar w:fldCharType="begin"/>
      </w:r>
      <w:r w:rsidRPr="00D822E7">
        <w:rPr>
          <w:i/>
          <w:iCs/>
        </w:rPr>
        <w:instrText>REF _Ref2 \r \h</w:instrText>
      </w:r>
      <w:r w:rsidR="00D822E7">
        <w:rPr>
          <w:i/>
          <w:iCs/>
        </w:rPr>
        <w:instrText xml:space="preserve"> \* MERGEFORMAT </w:instrText>
      </w:r>
      <w:r w:rsidRPr="00D822E7">
        <w:rPr>
          <w:i/>
          <w:iCs/>
        </w:rPr>
      </w:r>
      <w:r w:rsidRPr="00D822E7">
        <w:rPr>
          <w:i/>
          <w:iCs/>
        </w:rPr>
        <w:fldChar w:fldCharType="separate"/>
      </w:r>
      <w:r w:rsidRPr="00D822E7">
        <w:rPr>
          <w:i/>
          <w:iCs/>
        </w:rPr>
        <w:t>[2]</w:t>
      </w:r>
      <w:r w:rsidRPr="00D822E7">
        <w:rPr>
          <w:i/>
          <w:iCs/>
        </w:rPr>
        <w:fldChar w:fldCharType="end"/>
      </w:r>
    </w:p>
    <w:p w14:paraId="674AD4EF" w14:textId="41CEC4AE" w:rsidR="008074CA" w:rsidRPr="00D822E7" w:rsidRDefault="008074CA" w:rsidP="00D822E7">
      <w:pPr>
        <w:ind w:left="567"/>
        <w:rPr>
          <w:i/>
          <w:iCs/>
        </w:rPr>
      </w:pPr>
      <w:r w:rsidRPr="00D822E7">
        <w:rPr>
          <w:i/>
          <w:iCs/>
        </w:rPr>
        <w:t>RAN2 to adopt absolute time based new CHO trigger, i.e. based on UTC or system frame number.</w:t>
      </w:r>
      <w:r w:rsidRPr="00D822E7">
        <w:rPr>
          <w:i/>
          <w:iCs/>
        </w:rPr>
        <w:fldChar w:fldCharType="begin"/>
      </w:r>
      <w:r w:rsidRPr="00D822E7">
        <w:rPr>
          <w:i/>
          <w:iCs/>
        </w:rPr>
        <w:instrText>REF _Ref14 \r \h</w:instrText>
      </w:r>
      <w:r w:rsidR="00D43E47" w:rsidRPr="00D822E7">
        <w:rPr>
          <w:i/>
          <w:iCs/>
        </w:rPr>
        <w:instrText xml:space="preserve"> \* MERGEFORMAT </w:instrText>
      </w:r>
      <w:r w:rsidRPr="00D822E7">
        <w:rPr>
          <w:i/>
          <w:iCs/>
        </w:rPr>
      </w:r>
      <w:r w:rsidRPr="00D822E7">
        <w:rPr>
          <w:i/>
          <w:iCs/>
        </w:rPr>
        <w:fldChar w:fldCharType="separate"/>
      </w:r>
      <w:r w:rsidRPr="00D822E7">
        <w:rPr>
          <w:i/>
          <w:iCs/>
        </w:rPr>
        <w:t>[14]</w:t>
      </w:r>
      <w:r w:rsidRPr="00D822E7">
        <w:rPr>
          <w:i/>
          <w:iCs/>
        </w:rPr>
        <w:fldChar w:fldCharType="end"/>
      </w:r>
    </w:p>
    <w:p w14:paraId="3CD7BF00" w14:textId="345C18A9" w:rsidR="008074CA" w:rsidRPr="00D822E7" w:rsidRDefault="007C4852" w:rsidP="00D822E7">
      <w:pPr>
        <w:ind w:left="567"/>
        <w:rPr>
          <w:i/>
          <w:iCs/>
        </w:rPr>
      </w:pPr>
      <w:r w:rsidRPr="00D822E7">
        <w:rPr>
          <w:i/>
          <w:iCs/>
        </w:rPr>
        <w:t xml:space="preserve">The timing information for CHO execution triggering in NTN </w:t>
      </w:r>
      <w:proofErr w:type="gramStart"/>
      <w:r w:rsidRPr="00D822E7">
        <w:rPr>
          <w:i/>
          <w:iCs/>
        </w:rPr>
        <w:t>is defined</w:t>
      </w:r>
      <w:proofErr w:type="gramEnd"/>
      <w:r w:rsidRPr="00D822E7">
        <w:rPr>
          <w:i/>
          <w:iCs/>
        </w:rPr>
        <w:t xml:space="preserve"> in the form of UTC time.</w:t>
      </w:r>
      <w:r w:rsidRPr="00D822E7">
        <w:rPr>
          <w:i/>
          <w:iCs/>
        </w:rPr>
        <w:fldChar w:fldCharType="begin"/>
      </w:r>
      <w:r w:rsidRPr="00D822E7">
        <w:rPr>
          <w:i/>
          <w:iCs/>
        </w:rPr>
        <w:instrText>REF _Ref22 \r \h</w:instrText>
      </w:r>
      <w:r w:rsidR="00D43E47" w:rsidRPr="00D822E7">
        <w:rPr>
          <w:i/>
          <w:iCs/>
        </w:rPr>
        <w:instrText xml:space="preserve"> \* MERGEFORMAT </w:instrText>
      </w:r>
      <w:r w:rsidRPr="00D822E7">
        <w:rPr>
          <w:i/>
          <w:iCs/>
        </w:rPr>
      </w:r>
      <w:r w:rsidRPr="00D822E7">
        <w:rPr>
          <w:i/>
          <w:iCs/>
        </w:rPr>
        <w:fldChar w:fldCharType="separate"/>
      </w:r>
      <w:r w:rsidRPr="00D822E7">
        <w:rPr>
          <w:i/>
          <w:iCs/>
        </w:rPr>
        <w:t>[22]</w:t>
      </w:r>
      <w:r w:rsidRPr="00D822E7">
        <w:rPr>
          <w:i/>
          <w:iCs/>
        </w:rPr>
        <w:fldChar w:fldCharType="end"/>
      </w:r>
    </w:p>
    <w:p w14:paraId="37082BA5" w14:textId="4C2ACFE1" w:rsidR="007C4852" w:rsidRPr="00D822E7" w:rsidRDefault="007C4852" w:rsidP="00D822E7">
      <w:pPr>
        <w:ind w:left="567"/>
        <w:rPr>
          <w:i/>
          <w:iCs/>
        </w:rPr>
      </w:pPr>
      <w:r w:rsidRPr="00D822E7">
        <w:rPr>
          <w:i/>
          <w:iCs/>
        </w:rPr>
        <w:t xml:space="preserve">Define </w:t>
      </w:r>
      <w:proofErr w:type="gramStart"/>
      <w:r w:rsidRPr="00D822E7">
        <w:rPr>
          <w:i/>
          <w:iCs/>
        </w:rPr>
        <w:t>an  event</w:t>
      </w:r>
      <w:proofErr w:type="gramEnd"/>
      <w:r w:rsidRPr="00D822E7">
        <w:rPr>
          <w:i/>
          <w:iCs/>
        </w:rPr>
        <w:t xml:space="preserve"> with the enter condition a time expressed as absolute time, or in system frame number, when the UE is to perform the CHO to the target cell.</w:t>
      </w:r>
      <w:r w:rsidRPr="00D822E7">
        <w:rPr>
          <w:i/>
          <w:iCs/>
        </w:rPr>
        <w:fldChar w:fldCharType="begin"/>
      </w:r>
      <w:r w:rsidRPr="00D822E7">
        <w:rPr>
          <w:i/>
          <w:iCs/>
        </w:rPr>
        <w:instrText>REF _Ref23 \r \h</w:instrText>
      </w:r>
      <w:r w:rsidR="00D43E47" w:rsidRPr="00D822E7">
        <w:rPr>
          <w:i/>
          <w:iCs/>
        </w:rPr>
        <w:instrText xml:space="preserve"> \* MERGEFORMAT </w:instrText>
      </w:r>
      <w:r w:rsidRPr="00D822E7">
        <w:rPr>
          <w:i/>
          <w:iCs/>
        </w:rPr>
      </w:r>
      <w:r w:rsidRPr="00D822E7">
        <w:rPr>
          <w:i/>
          <w:iCs/>
        </w:rPr>
        <w:fldChar w:fldCharType="separate"/>
      </w:r>
      <w:r w:rsidRPr="00D822E7">
        <w:rPr>
          <w:i/>
          <w:iCs/>
        </w:rPr>
        <w:t>[23]</w:t>
      </w:r>
      <w:r w:rsidRPr="00D822E7">
        <w:rPr>
          <w:i/>
          <w:iCs/>
        </w:rPr>
        <w:fldChar w:fldCharType="end"/>
      </w:r>
    </w:p>
    <w:p w14:paraId="4D47949B" w14:textId="36619F18" w:rsidR="007C4852" w:rsidRPr="00D822E7" w:rsidRDefault="00D43E47" w:rsidP="00D822E7">
      <w:pPr>
        <w:ind w:left="567"/>
        <w:rPr>
          <w:i/>
          <w:iCs/>
        </w:rPr>
      </w:pPr>
      <w:r w:rsidRPr="00D822E7">
        <w:rPr>
          <w:i/>
          <w:iCs/>
        </w:rPr>
        <w:t xml:space="preserve">For soft feeder-link switch, a UTC time-based CHO execution trigger </w:t>
      </w:r>
      <w:proofErr w:type="gramStart"/>
      <w:r w:rsidRPr="00D822E7">
        <w:rPr>
          <w:i/>
          <w:iCs/>
        </w:rPr>
        <w:t>is introduced and combined with a low-threshold A4 trigger</w:t>
      </w:r>
      <w:proofErr w:type="gramEnd"/>
      <w:r w:rsidRPr="00D822E7">
        <w:rPr>
          <w:i/>
          <w:iCs/>
        </w:rPr>
        <w:t>.</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6EA5B5C" w14:textId="77777777" w:rsidR="00D43E47" w:rsidRPr="00D822E7" w:rsidRDefault="008074CA" w:rsidP="00D822E7">
      <w:pPr>
        <w:ind w:left="567"/>
        <w:rPr>
          <w:i/>
          <w:iCs/>
        </w:rPr>
      </w:pPr>
      <w:r w:rsidRPr="00D822E7">
        <w:rPr>
          <w:i/>
          <w:iCs/>
        </w:rPr>
        <w:t xml:space="preserve">Confirm the RAN2#113bis working assumption: the timing information for CHO execution triggering in NTN </w:t>
      </w:r>
      <w:proofErr w:type="gramStart"/>
      <w:r w:rsidRPr="00D822E7">
        <w:rPr>
          <w:i/>
          <w:iCs/>
        </w:rPr>
        <w:t>is defined</w:t>
      </w:r>
      <w:proofErr w:type="gramEnd"/>
      <w:r w:rsidRPr="00D822E7">
        <w:rPr>
          <w:i/>
          <w:iCs/>
        </w:rPr>
        <w:t xml:space="preserve"> in the form of a timer/timers.</w:t>
      </w:r>
      <w:r w:rsidRPr="00D822E7">
        <w:rPr>
          <w:i/>
          <w:iCs/>
        </w:rPr>
        <w:fldChar w:fldCharType="begin"/>
      </w:r>
      <w:r w:rsidRPr="00D822E7">
        <w:rPr>
          <w:i/>
          <w:iCs/>
        </w:rPr>
        <w:instrText>REF _Ref3 \r \h</w:instrText>
      </w:r>
      <w:r w:rsidR="00D43E47" w:rsidRPr="00D822E7">
        <w:rPr>
          <w:i/>
          <w:iCs/>
        </w:rPr>
        <w:instrText xml:space="preserve"> \* MERGEFORMAT </w:instrText>
      </w:r>
      <w:r w:rsidRPr="00D822E7">
        <w:rPr>
          <w:i/>
          <w:iCs/>
        </w:rPr>
      </w:r>
      <w:r w:rsidRPr="00D822E7">
        <w:rPr>
          <w:i/>
          <w:iCs/>
        </w:rPr>
        <w:fldChar w:fldCharType="separate"/>
      </w:r>
      <w:r w:rsidRPr="00D822E7">
        <w:rPr>
          <w:i/>
          <w:iCs/>
        </w:rPr>
        <w:t>[3]</w:t>
      </w:r>
      <w:r w:rsidRPr="00D822E7">
        <w:rPr>
          <w:i/>
          <w:iCs/>
        </w:rPr>
        <w:fldChar w:fldCharType="end"/>
      </w:r>
      <w:r w:rsidR="00D43E47" w:rsidRPr="00D822E7">
        <w:rPr>
          <w:i/>
          <w:iCs/>
        </w:rPr>
        <w:t xml:space="preserve"> </w:t>
      </w:r>
    </w:p>
    <w:p w14:paraId="1CF188C2" w14:textId="3AA24535" w:rsidR="00D43E47" w:rsidRPr="00D822E7" w:rsidRDefault="00D43E47" w:rsidP="00D822E7">
      <w:pPr>
        <w:ind w:left="567"/>
        <w:rPr>
          <w:i/>
          <w:iCs/>
        </w:rPr>
      </w:pPr>
      <w:r w:rsidRPr="00D822E7">
        <w:rPr>
          <w:i/>
          <w:iCs/>
        </w:rPr>
        <w:t xml:space="preserve">For general mobility case, confirm the following working assumption: the timing information for CHO execution triggering in NTN </w:t>
      </w:r>
      <w:proofErr w:type="gramStart"/>
      <w:r w:rsidRPr="00D822E7">
        <w:rPr>
          <w:i/>
          <w:iCs/>
        </w:rPr>
        <w:t>is defined</w:t>
      </w:r>
      <w:proofErr w:type="gramEnd"/>
      <w:r w:rsidRPr="00D822E7">
        <w:rPr>
          <w:i/>
          <w:iCs/>
        </w:rPr>
        <w:t xml:space="preserve"> in the form of a timer/timers.</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D0EEF95" w14:textId="541F6671" w:rsidR="002D54C6" w:rsidRPr="00D822E7" w:rsidRDefault="002D54C6" w:rsidP="00D822E7">
      <w:pPr>
        <w:ind w:left="567"/>
        <w:rPr>
          <w:i/>
          <w:iCs/>
        </w:rPr>
      </w:pPr>
      <w:r w:rsidRPr="00D822E7">
        <w:rPr>
          <w:i/>
          <w:iCs/>
        </w:rPr>
        <w:t xml:space="preserve">In time-based CHO condition, timer value </w:t>
      </w:r>
      <w:proofErr w:type="gramStart"/>
      <w:r w:rsidRPr="00D822E7">
        <w:rPr>
          <w:i/>
          <w:iCs/>
        </w:rPr>
        <w:t>is provided</w:t>
      </w:r>
      <w:proofErr w:type="gramEnd"/>
      <w:r w:rsidRPr="00D822E7">
        <w:rPr>
          <w:i/>
          <w:iCs/>
        </w:rPr>
        <w:t xml:space="preserve"> to UE with respect to a reference time.</w:t>
      </w:r>
      <w:r w:rsidRPr="00D822E7">
        <w:rPr>
          <w:i/>
          <w:iCs/>
        </w:rPr>
        <w:fldChar w:fldCharType="begin"/>
      </w:r>
      <w:r w:rsidRPr="00D822E7">
        <w:rPr>
          <w:i/>
          <w:iCs/>
        </w:rPr>
        <w:instrText xml:space="preserve">REF _Ref11 \r \h \* MERGEFORMAT </w:instrText>
      </w:r>
      <w:r w:rsidRPr="00D822E7">
        <w:rPr>
          <w:i/>
          <w:iCs/>
        </w:rPr>
      </w:r>
      <w:r w:rsidRPr="00D822E7">
        <w:rPr>
          <w:i/>
          <w:iCs/>
        </w:rPr>
        <w:fldChar w:fldCharType="separate"/>
      </w:r>
      <w:r w:rsidRPr="00D822E7">
        <w:rPr>
          <w:i/>
          <w:iCs/>
        </w:rPr>
        <w:t>[11]</w:t>
      </w:r>
      <w:r w:rsidRPr="00D822E7">
        <w:rPr>
          <w:i/>
          <w:iCs/>
        </w:rPr>
        <w:fldChar w:fldCharType="end"/>
      </w:r>
    </w:p>
    <w:p w14:paraId="6109E83D" w14:textId="53A9E7AC" w:rsidR="002D54C6" w:rsidRPr="00D822E7" w:rsidRDefault="002D54C6" w:rsidP="00D822E7">
      <w:pPr>
        <w:ind w:left="567"/>
        <w:rPr>
          <w:i/>
          <w:iCs/>
        </w:rPr>
      </w:pPr>
      <w:r w:rsidRPr="00D822E7">
        <w:rPr>
          <w:i/>
          <w:iCs/>
        </w:rPr>
        <w:t xml:space="preserve">RAN2 confirms that the timing information for CHO execution triggering in NTN </w:t>
      </w:r>
      <w:proofErr w:type="gramStart"/>
      <w:r w:rsidRPr="00D822E7">
        <w:rPr>
          <w:i/>
          <w:iCs/>
        </w:rPr>
        <w:t>is defined</w:t>
      </w:r>
      <w:proofErr w:type="gramEnd"/>
      <w:r w:rsidRPr="00D822E7">
        <w:rPr>
          <w:i/>
          <w:iCs/>
        </w:rPr>
        <w:t xml:space="preserve"> in the form of a timer/timers.</w:t>
      </w:r>
      <w:r w:rsidRPr="00D822E7">
        <w:rPr>
          <w:i/>
          <w:iCs/>
        </w:rPr>
        <w:fldChar w:fldCharType="begin"/>
      </w:r>
      <w:r w:rsidRPr="00D822E7">
        <w:rPr>
          <w:i/>
          <w:iCs/>
        </w:rPr>
        <w:instrText xml:space="preserve">REF _Ref21 \r \h \* MERGEFORMAT </w:instrText>
      </w:r>
      <w:r w:rsidRPr="00D822E7">
        <w:rPr>
          <w:i/>
          <w:iCs/>
        </w:rPr>
      </w:r>
      <w:r w:rsidRPr="00D822E7">
        <w:rPr>
          <w:i/>
          <w:iCs/>
        </w:rPr>
        <w:fldChar w:fldCharType="separate"/>
      </w:r>
      <w:r w:rsidRPr="00D822E7">
        <w:rPr>
          <w:i/>
          <w:iCs/>
        </w:rPr>
        <w:t>[21]</w:t>
      </w:r>
      <w:r w:rsidRPr="00D822E7">
        <w:rPr>
          <w:i/>
          <w:iCs/>
        </w:rPr>
        <w:fldChar w:fldCharType="end"/>
      </w:r>
    </w:p>
    <w:p w14:paraId="27D86053" w14:textId="61DE7404" w:rsidR="00772C54" w:rsidRPr="00D822E7" w:rsidRDefault="002D54C6" w:rsidP="00D822E7">
      <w:pPr>
        <w:ind w:left="567"/>
        <w:rPr>
          <w:i/>
          <w:iCs/>
        </w:rPr>
      </w:pPr>
      <w:r w:rsidRPr="00D822E7">
        <w:rPr>
          <w:i/>
          <w:iCs/>
        </w:rPr>
        <w:t xml:space="preserve">Timer-based condition is configured per prepared target cell i.e., it is within </w:t>
      </w:r>
      <w:proofErr w:type="spellStart"/>
      <w:r w:rsidRPr="00D822E7">
        <w:rPr>
          <w:i/>
          <w:iCs/>
        </w:rPr>
        <w:t>condExecutionCond</w:t>
      </w:r>
      <w:proofErr w:type="spellEnd"/>
      <w:r w:rsidRPr="00D822E7">
        <w:rPr>
          <w:i/>
          <w:iCs/>
        </w:rPr>
        <w:t xml:space="preserve">. It is up to network implementation that the timer </w:t>
      </w:r>
      <w:proofErr w:type="gramStart"/>
      <w:r w:rsidRPr="00D822E7">
        <w:rPr>
          <w:i/>
          <w:iCs/>
        </w:rPr>
        <w:t>is linked</w:t>
      </w:r>
      <w:proofErr w:type="gramEnd"/>
      <w:r w:rsidRPr="00D822E7">
        <w:rPr>
          <w:i/>
          <w:iCs/>
        </w:rPr>
        <w:t xml:space="preserve"> to serving cell switch-off/</w:t>
      </w:r>
      <w:proofErr w:type="spellStart"/>
      <w:r w:rsidRPr="00D822E7">
        <w:rPr>
          <w:i/>
          <w:iCs/>
        </w:rPr>
        <w:t>leavingtime</w:t>
      </w:r>
      <w:proofErr w:type="spellEnd"/>
      <w:r w:rsidRPr="00D822E7">
        <w:rPr>
          <w:i/>
          <w:iCs/>
        </w:rPr>
        <w:t xml:space="preserve"> or neighbouring cell switch-on/coming up time.</w:t>
      </w:r>
      <w:r w:rsidRPr="00D822E7">
        <w:rPr>
          <w:i/>
          <w:iCs/>
        </w:rPr>
        <w:fldChar w:fldCharType="begin"/>
      </w:r>
      <w:r w:rsidRPr="00D822E7">
        <w:rPr>
          <w:i/>
          <w:iCs/>
        </w:rPr>
        <w:instrText xml:space="preserve">REF _Ref24 \r \h \* MERGEFORMAT </w:instrText>
      </w:r>
      <w:r w:rsidRPr="00D822E7">
        <w:rPr>
          <w:i/>
          <w:iCs/>
        </w:rPr>
      </w:r>
      <w:r w:rsidRPr="00D822E7">
        <w:rPr>
          <w:i/>
          <w:iCs/>
        </w:rPr>
        <w:fldChar w:fldCharType="separate"/>
      </w:r>
      <w:r w:rsidRPr="00D822E7">
        <w:rPr>
          <w:i/>
          <w:iCs/>
        </w:rPr>
        <w:t>[24]</w:t>
      </w:r>
      <w:r w:rsidRPr="00D822E7">
        <w:rPr>
          <w:i/>
          <w:iCs/>
        </w:rPr>
        <w:fldChar w:fldCharType="end"/>
      </w:r>
    </w:p>
    <w:p w14:paraId="43F2C120" w14:textId="4AE2BCCE" w:rsidR="008074CA" w:rsidRPr="00D822E7" w:rsidRDefault="008074CA" w:rsidP="00D822E7">
      <w:pPr>
        <w:ind w:left="567"/>
        <w:rPr>
          <w:i/>
          <w:iCs/>
        </w:rPr>
      </w:pPr>
      <w:r w:rsidRPr="00D822E7">
        <w:rPr>
          <w:i/>
          <w:iCs/>
        </w:rPr>
        <w:t>Timer-based condition can be ‘time range’. UE evaluates whether the measurement-based condition is met or not in the time range.</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73909D10" w14:textId="77720665" w:rsidR="00B406DA" w:rsidRPr="00D822E7" w:rsidRDefault="00B406DA" w:rsidP="00D822E7">
      <w:pPr>
        <w:ind w:left="567"/>
        <w:rPr>
          <w:i/>
          <w:iCs/>
        </w:rPr>
      </w:pPr>
      <w:r w:rsidRPr="00D822E7">
        <w:rPr>
          <w:i/>
          <w:iCs/>
        </w:rPr>
        <w:t xml:space="preserve">Validity time of a CHO command </w:t>
      </w:r>
      <w:proofErr w:type="gramStart"/>
      <w:r w:rsidRPr="00D822E7">
        <w:rPr>
          <w:i/>
          <w:iCs/>
        </w:rPr>
        <w:t>is not needed</w:t>
      </w:r>
      <w:proofErr w:type="gramEnd"/>
      <w:r w:rsidRPr="00D822E7">
        <w:rPr>
          <w:i/>
          <w:iCs/>
        </w:rPr>
        <w:t>.</w:t>
      </w:r>
      <w:r w:rsidRPr="00D822E7">
        <w:rPr>
          <w:i/>
          <w:iCs/>
        </w:rPr>
        <w:fldChar w:fldCharType="begin"/>
      </w:r>
      <w:r w:rsidRPr="00D822E7">
        <w:rPr>
          <w:i/>
          <w:iCs/>
        </w:rPr>
        <w:instrText>REF _Ref11 \r \h</w:instrText>
      </w:r>
      <w:r w:rsidR="00D43E47" w:rsidRPr="00D822E7">
        <w:rPr>
          <w:i/>
          <w:iCs/>
        </w:rPr>
        <w:instrText xml:space="preserve"> \* MERGEFORMAT </w:instrText>
      </w:r>
      <w:r w:rsidRPr="00D822E7">
        <w:rPr>
          <w:i/>
          <w:iCs/>
        </w:rPr>
      </w:r>
      <w:r w:rsidRPr="00D822E7">
        <w:rPr>
          <w:i/>
          <w:iCs/>
        </w:rPr>
        <w:fldChar w:fldCharType="separate"/>
      </w:r>
      <w:r w:rsidRPr="00D822E7">
        <w:rPr>
          <w:i/>
          <w:iCs/>
        </w:rPr>
        <w:t>[11]</w:t>
      </w:r>
      <w:r w:rsidRPr="00D822E7">
        <w:rPr>
          <w:i/>
          <w:iCs/>
        </w:rPr>
        <w:fldChar w:fldCharType="end"/>
      </w:r>
    </w:p>
    <w:p w14:paraId="16998A07" w14:textId="098E9637" w:rsidR="00392971" w:rsidRPr="00D822E7" w:rsidRDefault="00B075CA" w:rsidP="00D822E7">
      <w:pPr>
        <w:ind w:left="567"/>
        <w:rPr>
          <w:i/>
          <w:iCs/>
        </w:rPr>
      </w:pPr>
      <w:r w:rsidRPr="00D822E7">
        <w:rPr>
          <w:i/>
          <w:iCs/>
        </w:rPr>
        <w:t xml:space="preserve">The timing information in CHO triggering condition consists of start time point and end time point. During the time period, the UE is allowed to execute CHO to the candidate cell. After the </w:t>
      </w:r>
      <w:proofErr w:type="gramStart"/>
      <w:r w:rsidRPr="00D822E7">
        <w:rPr>
          <w:i/>
          <w:iCs/>
        </w:rPr>
        <w:t>time period</w:t>
      </w:r>
      <w:proofErr w:type="gramEnd"/>
      <w:r w:rsidRPr="00D822E7">
        <w:rPr>
          <w:i/>
          <w:iCs/>
        </w:rPr>
        <w:t>, the can stop the measurement until the next appearance.</w:t>
      </w:r>
      <w:r w:rsidRPr="00D822E7">
        <w:rPr>
          <w:i/>
          <w:iCs/>
        </w:rPr>
        <w:fldChar w:fldCharType="begin"/>
      </w:r>
      <w:r w:rsidRPr="00D822E7">
        <w:rPr>
          <w:i/>
          <w:iCs/>
        </w:rPr>
        <w:instrText>REF _Ref19 \r \h</w:instrText>
      </w:r>
      <w:r w:rsidR="00D43E47" w:rsidRPr="00D822E7">
        <w:rPr>
          <w:i/>
          <w:iCs/>
        </w:rPr>
        <w:instrText xml:space="preserve"> \* MERGEFORMAT </w:instrText>
      </w:r>
      <w:r w:rsidRPr="00D822E7">
        <w:rPr>
          <w:i/>
          <w:iCs/>
        </w:rPr>
      </w:r>
      <w:r w:rsidRPr="00D822E7">
        <w:rPr>
          <w:i/>
          <w:iCs/>
        </w:rPr>
        <w:fldChar w:fldCharType="separate"/>
      </w:r>
      <w:r w:rsidRPr="00D822E7">
        <w:rPr>
          <w:i/>
          <w:iCs/>
        </w:rPr>
        <w:t>[19]</w:t>
      </w:r>
      <w:r w:rsidRPr="00D822E7">
        <w:rPr>
          <w:i/>
          <w:iCs/>
        </w:rPr>
        <w:fldChar w:fldCharType="end"/>
      </w:r>
    </w:p>
    <w:p w14:paraId="52E7B3ED" w14:textId="12347545" w:rsidR="008074CA" w:rsidRPr="00D822E7" w:rsidRDefault="008074CA" w:rsidP="00D822E7">
      <w:pPr>
        <w:ind w:left="567"/>
        <w:rPr>
          <w:i/>
          <w:iCs/>
        </w:rPr>
      </w:pPr>
      <w:r w:rsidRPr="00D822E7">
        <w:rPr>
          <w:i/>
          <w:iCs/>
        </w:rPr>
        <w:lastRenderedPageBreak/>
        <w:t xml:space="preserve">Two timers can be used to describe ‘time range’. UE evaluates whether the measurement-based condition is met or not when the first timer expires and the second </w:t>
      </w:r>
      <w:proofErr w:type="spellStart"/>
      <w:r w:rsidRPr="00D822E7">
        <w:rPr>
          <w:i/>
          <w:iCs/>
        </w:rPr>
        <w:t>timer</w:t>
      </w:r>
      <w:proofErr w:type="spellEnd"/>
      <w:r w:rsidRPr="00D822E7">
        <w:rPr>
          <w:i/>
          <w:iCs/>
        </w:rPr>
        <w:t xml:space="preserve"> is running. Namely, the first timer is the agreed time after which the UE </w:t>
      </w:r>
      <w:proofErr w:type="gramStart"/>
      <w:r w:rsidRPr="00D822E7">
        <w:rPr>
          <w:i/>
          <w:iCs/>
        </w:rPr>
        <w:t>is allowed</w:t>
      </w:r>
      <w:proofErr w:type="gramEnd"/>
      <w:r w:rsidRPr="00D822E7">
        <w:rPr>
          <w:i/>
          <w:iCs/>
        </w:rPr>
        <w:t xml:space="preserve"> to execute CHO to the candidate target cell.</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6AC28C7E" w14:textId="68DB6F77" w:rsidR="002D54C6" w:rsidRPr="00D822E7" w:rsidRDefault="002D54C6" w:rsidP="00D822E7">
      <w:pPr>
        <w:ind w:left="567"/>
        <w:rPr>
          <w:i/>
          <w:iCs/>
        </w:rPr>
      </w:pPr>
      <w:r w:rsidRPr="00D822E7">
        <w:rPr>
          <w:i/>
          <w:iCs/>
        </w:rPr>
        <w:t>Timing information in CHO execution triggering for NTN also describes the time after which UE cannot access candidate target cell (i.e. the end time of a candidate target cell).</w:t>
      </w:r>
      <w:r w:rsidRPr="00D822E7">
        <w:rPr>
          <w:i/>
          <w:iCs/>
        </w:rPr>
        <w:fldChar w:fldCharType="begin"/>
      </w:r>
      <w:r w:rsidRPr="00D822E7">
        <w:rPr>
          <w:i/>
          <w:iCs/>
        </w:rPr>
        <w:instrText xml:space="preserve">REF _Ref22 \r \h \* MERGEFORMAT </w:instrText>
      </w:r>
      <w:r w:rsidRPr="00D822E7">
        <w:rPr>
          <w:i/>
          <w:iCs/>
        </w:rPr>
      </w:r>
      <w:r w:rsidRPr="00D822E7">
        <w:rPr>
          <w:i/>
          <w:iCs/>
        </w:rPr>
        <w:fldChar w:fldCharType="separate"/>
      </w:r>
      <w:r w:rsidRPr="00D822E7">
        <w:rPr>
          <w:i/>
          <w:iCs/>
        </w:rPr>
        <w:t>[22]</w:t>
      </w:r>
      <w:r w:rsidRPr="00D822E7">
        <w:rPr>
          <w:i/>
          <w:iCs/>
        </w:rPr>
        <w:fldChar w:fldCharType="end"/>
      </w:r>
    </w:p>
    <w:p w14:paraId="0190577C" w14:textId="1978D7C3" w:rsidR="00B406DA" w:rsidRDefault="00B406DA" w:rsidP="00B406DA">
      <w:pPr>
        <w:pStyle w:val="a0"/>
        <w:numPr>
          <w:ilvl w:val="0"/>
          <w:numId w:val="0"/>
        </w:numPr>
        <w:ind w:left="1004" w:hanging="360"/>
      </w:pPr>
    </w:p>
    <w:p w14:paraId="742A0504" w14:textId="77777777" w:rsidR="00C845C3" w:rsidRDefault="00C845C3" w:rsidP="00C845C3">
      <w:pPr>
        <w:ind w:left="567"/>
        <w:rPr>
          <w:i/>
          <w:iCs/>
        </w:rPr>
      </w:pPr>
    </w:p>
    <w:p w14:paraId="0B0F6A82" w14:textId="0F7B2DF2" w:rsidR="00C845C3" w:rsidRDefault="00C845C3" w:rsidP="00C845C3">
      <w:pPr>
        <w:pStyle w:val="Proposal"/>
        <w:overflowPunct/>
        <w:autoSpaceDE/>
        <w:autoSpaceDN/>
        <w:adjustRightInd/>
        <w:spacing w:line="259" w:lineRule="auto"/>
        <w:textAlignment w:val="auto"/>
      </w:pPr>
      <w:r>
        <w:t xml:space="preserve">RAN2 to </w:t>
      </w:r>
      <w:r w:rsidR="00D822E7">
        <w:t xml:space="preserve">discuss how the </w:t>
      </w:r>
      <w:r w:rsidR="008F7AEE">
        <w:t>t</w:t>
      </w:r>
      <w:r w:rsidR="00D822E7">
        <w:t>ime based CHO should work</w:t>
      </w:r>
      <w:r w:rsidR="008F7AEE">
        <w:t xml:space="preserve"> and what is the relevant information UE needs for efficient operation</w:t>
      </w:r>
      <w:r>
        <w:t>.</w:t>
      </w:r>
    </w:p>
    <w:p w14:paraId="039E4E12" w14:textId="6B25C202" w:rsidR="008942C4"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Default="008942C4" w:rsidP="008942C4">
      <w:pPr>
        <w:ind w:left="567"/>
        <w:rPr>
          <w:i/>
          <w:iCs/>
        </w:rPr>
      </w:pPr>
    </w:p>
    <w:p w14:paraId="17F7D7A5" w14:textId="5C91BEE3" w:rsidR="008942C4" w:rsidRPr="00F97A30" w:rsidRDefault="008942C4" w:rsidP="008942C4">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7</w:t>
      </w:r>
      <w:r w:rsidR="00E73310">
        <w:rPr>
          <w:b/>
          <w:bCs/>
          <w:sz w:val="24"/>
          <w:szCs w:val="24"/>
          <w:lang w:val="en-US"/>
        </w:rPr>
        <w:t xml:space="preserve"> Please give your view</w:t>
      </w:r>
      <w:r w:rsidR="005A0DB5">
        <w:rPr>
          <w:b/>
          <w:bCs/>
          <w:sz w:val="24"/>
          <w:szCs w:val="24"/>
          <w:lang w:val="en-US"/>
        </w:rPr>
        <w:t xml:space="preserve"> on</w:t>
      </w:r>
      <w:r w:rsidRPr="00F97A30">
        <w:rPr>
          <w:b/>
          <w:bCs/>
          <w:sz w:val="24"/>
          <w:szCs w:val="24"/>
          <w:lang w:val="en-US"/>
        </w:rPr>
        <w:t xml:space="preserve"> </w:t>
      </w:r>
      <w:r w:rsidR="00E73310" w:rsidRPr="00E73310">
        <w:rPr>
          <w:b/>
          <w:bCs/>
          <w:sz w:val="24"/>
          <w:szCs w:val="24"/>
          <w:lang w:val="en-US"/>
        </w:rPr>
        <w:t>how the time based CHO should work and what is the relevant information UE needs for efficient opera</w:t>
      </w:r>
      <w:r w:rsidR="005A0DB5">
        <w:rPr>
          <w:b/>
          <w:bCs/>
          <w:sz w:val="24"/>
          <w:szCs w:val="24"/>
          <w:lang w:val="en-US"/>
        </w:rPr>
        <w:t>tion</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8942C4" w14:paraId="74C06564" w14:textId="77777777" w:rsidTr="006E227D">
        <w:tc>
          <w:tcPr>
            <w:tcW w:w="1980" w:type="dxa"/>
          </w:tcPr>
          <w:p w14:paraId="1A188B44" w14:textId="77777777" w:rsidR="008942C4" w:rsidRDefault="008942C4" w:rsidP="00AC5816">
            <w:pPr>
              <w:spacing w:after="0"/>
              <w:jc w:val="center"/>
              <w:rPr>
                <w:b/>
              </w:rPr>
            </w:pPr>
            <w:r>
              <w:rPr>
                <w:b/>
              </w:rPr>
              <w:t>Company</w:t>
            </w:r>
          </w:p>
        </w:tc>
        <w:tc>
          <w:tcPr>
            <w:tcW w:w="4111" w:type="dxa"/>
          </w:tcPr>
          <w:p w14:paraId="3AA37DA1" w14:textId="6DBA7F78" w:rsidR="008942C4" w:rsidRDefault="008942C4" w:rsidP="00AC5816">
            <w:pPr>
              <w:spacing w:after="0"/>
              <w:jc w:val="center"/>
              <w:rPr>
                <w:b/>
              </w:rPr>
            </w:pPr>
            <w:r>
              <w:rPr>
                <w:b/>
              </w:rPr>
              <w:t>Op</w:t>
            </w:r>
            <w:r w:rsidR="006E227D">
              <w:rPr>
                <w:b/>
              </w:rPr>
              <w:t>eration</w:t>
            </w:r>
          </w:p>
        </w:tc>
        <w:tc>
          <w:tcPr>
            <w:tcW w:w="3444" w:type="dxa"/>
          </w:tcPr>
          <w:p w14:paraId="2D175FBB" w14:textId="0C58D5B7" w:rsidR="008942C4" w:rsidRDefault="008942C4" w:rsidP="00AC5816">
            <w:pPr>
              <w:spacing w:after="0"/>
              <w:jc w:val="center"/>
              <w:rPr>
                <w:b/>
              </w:rPr>
            </w:pPr>
            <w:r>
              <w:rPr>
                <w:b/>
              </w:rPr>
              <w:t xml:space="preserve"> </w:t>
            </w:r>
            <w:r w:rsidR="006E227D">
              <w:rPr>
                <w:b/>
              </w:rPr>
              <w:t>UE information</w:t>
            </w:r>
          </w:p>
        </w:tc>
      </w:tr>
      <w:tr w:rsidR="008942C4" w14:paraId="7B267826" w14:textId="77777777" w:rsidTr="006E227D">
        <w:tc>
          <w:tcPr>
            <w:tcW w:w="1980" w:type="dxa"/>
          </w:tcPr>
          <w:p w14:paraId="13FEB314" w14:textId="73BC9466" w:rsidR="008942C4" w:rsidRDefault="006C2D30" w:rsidP="00AC5816">
            <w:pPr>
              <w:spacing w:after="0"/>
              <w:rPr>
                <w:lang w:eastAsia="zh-CN"/>
              </w:rPr>
            </w:pPr>
            <w:r>
              <w:rPr>
                <w:lang w:eastAsia="zh-CN"/>
              </w:rPr>
              <w:t>Samsung</w:t>
            </w:r>
          </w:p>
        </w:tc>
        <w:tc>
          <w:tcPr>
            <w:tcW w:w="4111" w:type="dxa"/>
          </w:tcPr>
          <w:p w14:paraId="2D28C296" w14:textId="7621A27C" w:rsidR="008942C4" w:rsidRDefault="006C2D30" w:rsidP="00AC581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244252E3" w14:textId="77777777" w:rsidR="008942C4" w:rsidRDefault="006C2D30" w:rsidP="00AC5816">
            <w:pPr>
              <w:spacing w:after="0"/>
              <w:rPr>
                <w:lang w:eastAsia="zh-CN"/>
              </w:rPr>
            </w:pPr>
            <w:r>
              <w:rPr>
                <w:lang w:eastAsia="zh-CN"/>
              </w:rPr>
              <w:t xml:space="preserve">Different times are needed for two cases. </w:t>
            </w:r>
          </w:p>
          <w:p w14:paraId="023FDAEC" w14:textId="2782EAD1" w:rsidR="006C2D30" w:rsidRDefault="006C2D30" w:rsidP="006C2D30">
            <w:pPr>
              <w:spacing w:after="0"/>
              <w:rPr>
                <w:lang w:eastAsia="zh-CN"/>
              </w:rPr>
            </w:pPr>
            <w:r>
              <w:rPr>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Default="006C2D30" w:rsidP="006C2D30">
            <w:pPr>
              <w:spacing w:after="0"/>
              <w:rPr>
                <w:lang w:eastAsia="zh-CN"/>
              </w:rPr>
            </w:pPr>
            <w:r>
              <w:rPr>
                <w:lang w:eastAsia="zh-CN"/>
              </w:rPr>
              <w:t xml:space="preserve">Case B. Earth-moving beams. </w:t>
            </w:r>
          </w:p>
          <w:p w14:paraId="0FBDB070" w14:textId="64471F94" w:rsidR="006C2D30" w:rsidRDefault="00C62BD6" w:rsidP="00C62BD6">
            <w:pPr>
              <w:spacing w:after="0"/>
              <w:rPr>
                <w:lang w:eastAsia="zh-CN"/>
              </w:rPr>
            </w:pPr>
            <w:r>
              <w:rPr>
                <w:lang w:eastAsia="zh-CN"/>
              </w:rPr>
              <w:t xml:space="preserve">If </w:t>
            </w:r>
            <w:r w:rsidR="006C2D30">
              <w:rPr>
                <w:lang w:eastAsia="zh-CN"/>
              </w:rPr>
              <w:t xml:space="preserve">the total dwell time since last handover </w:t>
            </w:r>
            <w:r>
              <w:rPr>
                <w:lang w:eastAsia="zh-CN"/>
              </w:rPr>
              <w:t>exceeds t</w:t>
            </w:r>
            <w:r w:rsidR="006C2D30">
              <w:rPr>
                <w:lang w:eastAsia="zh-CN"/>
              </w:rPr>
              <w:t>he</w:t>
            </w:r>
            <w:r>
              <w:rPr>
                <w:lang w:eastAsia="zh-CN"/>
              </w:rPr>
              <w:t xml:space="preserve"> s</w:t>
            </w:r>
            <w:r w:rsidR="006C2D30">
              <w:rPr>
                <w:lang w:eastAsia="zh-CN"/>
              </w:rPr>
              <w:t>erving time threshold and if a neighbor RSRP can provide a good RSRP, the UE can switch. If such (or another) trigger is not satisfied until (</w:t>
            </w:r>
            <w:r>
              <w:rPr>
                <w:lang w:eastAsia="zh-CN"/>
              </w:rPr>
              <w:t>maximum serving time</w:t>
            </w:r>
            <w:r w:rsidR="006C2D30">
              <w:rPr>
                <w:lang w:eastAsia="zh-CN"/>
              </w:rPr>
              <w:t xml:space="preserve"> – time margin), the UE does a fallback handover to a fallback cell (e.g., the one that will have almost the same coverage as the current serving cell).</w:t>
            </w:r>
          </w:p>
        </w:tc>
      </w:tr>
      <w:tr w:rsidR="008942C4" w14:paraId="2B8AF1CF" w14:textId="77777777" w:rsidTr="006E227D">
        <w:tc>
          <w:tcPr>
            <w:tcW w:w="1980" w:type="dxa"/>
          </w:tcPr>
          <w:p w14:paraId="0DDC443E" w14:textId="670E5AAC" w:rsidR="008942C4" w:rsidRPr="00DA108A" w:rsidRDefault="00DA108A" w:rsidP="00AC5816">
            <w:pPr>
              <w:spacing w:after="0"/>
              <w:rPr>
                <w:rFonts w:eastAsia="等线"/>
                <w:lang w:eastAsia="zh-CN"/>
              </w:rPr>
            </w:pPr>
            <w:r>
              <w:rPr>
                <w:rFonts w:eastAsia="等线" w:hint="eastAsia"/>
                <w:lang w:eastAsia="zh-CN"/>
              </w:rPr>
              <w:t>CATT</w:t>
            </w:r>
          </w:p>
        </w:tc>
        <w:tc>
          <w:tcPr>
            <w:tcW w:w="4111" w:type="dxa"/>
          </w:tcPr>
          <w:p w14:paraId="46E49AB5" w14:textId="4E272BFC" w:rsidR="009D12C3" w:rsidRPr="009D12C3" w:rsidRDefault="003544C0" w:rsidP="004F075A">
            <w:pPr>
              <w:spacing w:after="0"/>
              <w:rPr>
                <w:lang w:eastAsia="zh-CN"/>
              </w:rPr>
            </w:pPr>
            <w:r w:rsidRPr="009D12C3">
              <w:rPr>
                <w:rFonts w:hint="eastAsia"/>
                <w:lang w:eastAsia="zh-CN"/>
              </w:rPr>
              <w:t>In e</w:t>
            </w:r>
            <w:r w:rsidRPr="009D12C3">
              <w:rPr>
                <w:lang w:eastAsia="zh-CN"/>
              </w:rPr>
              <w:t xml:space="preserve">arth-fixed Beams and </w:t>
            </w:r>
            <w:r w:rsidRPr="009D12C3">
              <w:rPr>
                <w:rFonts w:hint="eastAsia"/>
                <w:lang w:eastAsia="zh-CN"/>
              </w:rPr>
              <w:t>f</w:t>
            </w:r>
            <w:r w:rsidRPr="009D12C3">
              <w:rPr>
                <w:lang w:eastAsia="zh-CN"/>
              </w:rPr>
              <w:t>eed</w:t>
            </w:r>
            <w:r w:rsidRPr="009D12C3">
              <w:rPr>
                <w:rFonts w:hint="eastAsia"/>
                <w:lang w:eastAsia="zh-CN"/>
              </w:rPr>
              <w:t>e</w:t>
            </w:r>
            <w:r w:rsidRPr="009D12C3">
              <w:rPr>
                <w:lang w:eastAsia="zh-CN"/>
              </w:rPr>
              <w:t xml:space="preserve">r </w:t>
            </w:r>
            <w:r w:rsidRPr="009D12C3">
              <w:rPr>
                <w:rFonts w:hint="eastAsia"/>
                <w:lang w:eastAsia="zh-CN"/>
              </w:rPr>
              <w:t>l</w:t>
            </w:r>
            <w:r w:rsidRPr="009D12C3">
              <w:rPr>
                <w:lang w:eastAsia="zh-CN"/>
              </w:rPr>
              <w:t xml:space="preserve">ink </w:t>
            </w:r>
            <w:r w:rsidRPr="009D12C3">
              <w:rPr>
                <w:rFonts w:hint="eastAsia"/>
                <w:lang w:eastAsia="zh-CN"/>
              </w:rPr>
              <w:t>s</w:t>
            </w:r>
            <w:r w:rsidRPr="009D12C3">
              <w:rPr>
                <w:lang w:eastAsia="zh-CN"/>
              </w:rPr>
              <w:t>witch</w:t>
            </w:r>
            <w:r w:rsidRPr="009D12C3">
              <w:rPr>
                <w:rFonts w:hint="eastAsia"/>
                <w:lang w:eastAsia="zh-CN"/>
              </w:rPr>
              <w:t xml:space="preserve">, time info(e.g. stop time of serving cell and start time of neighbour cell) can be broadcasting in the SIB space. This </w:t>
            </w:r>
            <w:r w:rsidRPr="009D12C3">
              <w:rPr>
                <w:rFonts w:hint="eastAsia"/>
                <w:lang w:eastAsia="zh-CN"/>
              </w:rPr>
              <w:lastRenderedPageBreak/>
              <w:t xml:space="preserve">information is applicable for measurement initiation for neighbour cell measurement. </w:t>
            </w:r>
            <w:r w:rsidRPr="009D12C3">
              <w:rPr>
                <w:lang w:eastAsia="zh-CN"/>
              </w:rPr>
              <w:t xml:space="preserve">RRM measurement </w:t>
            </w:r>
            <w:r w:rsidR="00652577" w:rsidRPr="004F075A">
              <w:rPr>
                <w:rFonts w:hint="eastAsia"/>
                <w:lang w:eastAsia="zh-CN"/>
              </w:rPr>
              <w:t xml:space="preserve">of target </w:t>
            </w:r>
            <w:r w:rsidR="00652577" w:rsidRPr="009D12C3">
              <w:rPr>
                <w:rFonts w:hint="eastAsia"/>
                <w:lang w:eastAsia="zh-CN"/>
              </w:rPr>
              <w:t>cell</w:t>
            </w:r>
            <w:r w:rsidR="00652577" w:rsidRPr="009D12C3">
              <w:rPr>
                <w:lang w:eastAsia="zh-CN"/>
              </w:rPr>
              <w:t xml:space="preserve"> </w:t>
            </w:r>
            <w:r w:rsidRPr="009D12C3">
              <w:rPr>
                <w:lang w:eastAsia="zh-CN"/>
              </w:rPr>
              <w:t xml:space="preserve">is started </w:t>
            </w:r>
            <w:r w:rsidR="009D12C3" w:rsidRPr="004F075A">
              <w:rPr>
                <w:rFonts w:hint="eastAsia"/>
                <w:lang w:eastAsia="zh-CN"/>
              </w:rPr>
              <w:t>w</w:t>
            </w:r>
            <w:r w:rsidR="009D12C3" w:rsidRPr="009D12C3">
              <w:rPr>
                <w:lang w:eastAsia="zh-CN"/>
              </w:rPr>
              <w:t>hen the UE monitor t</w:t>
            </w:r>
            <w:r w:rsidR="009D12C3">
              <w:rPr>
                <w:lang w:eastAsia="zh-CN"/>
              </w:rPr>
              <w:t>he cell is about to stop servi</w:t>
            </w:r>
            <w:r w:rsidR="009D12C3" w:rsidRPr="004F075A">
              <w:rPr>
                <w:rFonts w:hint="eastAsia"/>
                <w:lang w:eastAsia="zh-CN"/>
              </w:rPr>
              <w:t>ce.</w:t>
            </w:r>
          </w:p>
          <w:p w14:paraId="5632AA81" w14:textId="013ABE4B" w:rsidR="008942C4" w:rsidRPr="004F075A" w:rsidRDefault="00652577" w:rsidP="004F075A">
            <w:pPr>
              <w:spacing w:after="0"/>
              <w:rPr>
                <w:lang w:eastAsia="zh-CN"/>
              </w:rPr>
            </w:pPr>
            <w:r w:rsidRPr="004F075A">
              <w:rPr>
                <w:rFonts w:hint="eastAsia"/>
                <w:lang w:eastAsia="zh-CN"/>
              </w:rPr>
              <w:t>If the RSRP/RSRQ event is met, the UE can access to the</w:t>
            </w:r>
            <w:r w:rsidRPr="009D12C3">
              <w:rPr>
                <w:rFonts w:hint="eastAsia"/>
                <w:lang w:eastAsia="zh-CN"/>
              </w:rPr>
              <w:t xml:space="preserve"> </w:t>
            </w:r>
            <w:r w:rsidRPr="004F075A">
              <w:rPr>
                <w:rFonts w:hint="eastAsia"/>
                <w:lang w:eastAsia="zh-CN"/>
              </w:rPr>
              <w:t xml:space="preserve">target </w:t>
            </w:r>
            <w:r w:rsidRPr="009D12C3">
              <w:rPr>
                <w:rFonts w:hint="eastAsia"/>
                <w:lang w:eastAsia="zh-CN"/>
              </w:rPr>
              <w:t>cell</w:t>
            </w:r>
            <w:r w:rsidRPr="004F075A">
              <w:rPr>
                <w:rFonts w:hint="eastAsia"/>
                <w:lang w:eastAsia="zh-CN"/>
              </w:rPr>
              <w:t>.</w:t>
            </w:r>
          </w:p>
        </w:tc>
        <w:tc>
          <w:tcPr>
            <w:tcW w:w="3444" w:type="dxa"/>
          </w:tcPr>
          <w:p w14:paraId="77760216" w14:textId="77777777" w:rsidR="008942C4" w:rsidRPr="00DA108A" w:rsidRDefault="00887D9A" w:rsidP="00DE2E16">
            <w:pPr>
              <w:spacing w:after="0"/>
              <w:rPr>
                <w:lang w:eastAsia="zh-CN"/>
              </w:rPr>
            </w:pPr>
            <w:r w:rsidRPr="00887D9A">
              <w:rPr>
                <w:lang w:eastAsia="zh-CN"/>
              </w:rPr>
              <w:lastRenderedPageBreak/>
              <w:t>UE obtains the remaining service time of the</w:t>
            </w:r>
            <w:r w:rsidRPr="00887D9A">
              <w:rPr>
                <w:rFonts w:hint="eastAsia"/>
                <w:lang w:eastAsia="zh-CN"/>
              </w:rPr>
              <w:t xml:space="preserve"> serving</w:t>
            </w:r>
            <w:r w:rsidRPr="00887D9A">
              <w:rPr>
                <w:lang w:eastAsia="zh-CN"/>
              </w:rPr>
              <w:t xml:space="preserve"> cell </w:t>
            </w:r>
            <w:r>
              <w:rPr>
                <w:rFonts w:eastAsia="等线" w:hint="eastAsia"/>
                <w:lang w:eastAsia="zh-CN"/>
              </w:rPr>
              <w:t>via</w:t>
            </w:r>
            <w:r w:rsidRPr="00887D9A">
              <w:rPr>
                <w:lang w:eastAsia="zh-CN"/>
              </w:rPr>
              <w:t xml:space="preserve"> </w:t>
            </w:r>
            <w:r>
              <w:rPr>
                <w:rFonts w:eastAsia="等线" w:hint="eastAsia"/>
                <w:lang w:eastAsia="zh-CN"/>
              </w:rPr>
              <w:t>System</w:t>
            </w:r>
            <w:r>
              <w:rPr>
                <w:lang w:eastAsia="zh-CN"/>
              </w:rPr>
              <w:t xml:space="preserve"> </w:t>
            </w:r>
            <w:r>
              <w:rPr>
                <w:rFonts w:eastAsia="等线" w:hint="eastAsia"/>
                <w:lang w:eastAsia="zh-CN"/>
              </w:rPr>
              <w:t>I</w:t>
            </w:r>
            <w:r w:rsidRPr="00887D9A">
              <w:rPr>
                <w:lang w:eastAsia="zh-CN"/>
              </w:rPr>
              <w:t xml:space="preserve">nformation. When the remaining time is insufficient, RRM </w:t>
            </w:r>
            <w:r w:rsidRPr="00887D9A">
              <w:rPr>
                <w:lang w:eastAsia="zh-CN"/>
              </w:rPr>
              <w:lastRenderedPageBreak/>
              <w:t xml:space="preserve">measurement of the target cell </w:t>
            </w:r>
            <w:r w:rsidR="00593C30">
              <w:rPr>
                <w:rFonts w:eastAsia="等线" w:hint="eastAsia"/>
                <w:lang w:eastAsia="zh-CN"/>
              </w:rPr>
              <w:t>should be triggered</w:t>
            </w:r>
            <w:r w:rsidRPr="00887D9A">
              <w:rPr>
                <w:lang w:eastAsia="zh-CN"/>
              </w:rPr>
              <w:t xml:space="preserve"> in advance</w:t>
            </w:r>
            <w:r w:rsidR="00593C30">
              <w:rPr>
                <w:rFonts w:eastAsia="等线" w:hint="eastAsia"/>
                <w:lang w:eastAsia="zh-CN"/>
              </w:rPr>
              <w:t>.</w:t>
            </w:r>
            <w:r w:rsidR="00DE2E16">
              <w:rPr>
                <w:rFonts w:eastAsia="等线" w:hint="eastAsia"/>
                <w:lang w:eastAsia="zh-CN"/>
              </w:rPr>
              <w:t xml:space="preserve"> Then, i</w:t>
            </w:r>
            <w:r w:rsidR="00DE2E16" w:rsidRPr="004F075A">
              <w:rPr>
                <w:rFonts w:hint="eastAsia"/>
                <w:lang w:eastAsia="zh-CN"/>
              </w:rPr>
              <w:t>f the RSRP/RSRQ event is met, the UE can access to the</w:t>
            </w:r>
            <w:r w:rsidR="00DE2E16" w:rsidRPr="009D12C3">
              <w:rPr>
                <w:rFonts w:hint="eastAsia"/>
                <w:lang w:eastAsia="zh-CN"/>
              </w:rPr>
              <w:t xml:space="preserve"> </w:t>
            </w:r>
            <w:r w:rsidR="00DE2E16" w:rsidRPr="004F075A">
              <w:rPr>
                <w:rFonts w:hint="eastAsia"/>
                <w:lang w:eastAsia="zh-CN"/>
              </w:rPr>
              <w:t xml:space="preserve">target </w:t>
            </w:r>
            <w:r w:rsidR="00DE2E16" w:rsidRPr="009D12C3">
              <w:rPr>
                <w:rFonts w:hint="eastAsia"/>
                <w:lang w:eastAsia="zh-CN"/>
              </w:rPr>
              <w:t>cell</w:t>
            </w:r>
            <w:r w:rsidR="00DE2E16" w:rsidRPr="004F075A">
              <w:rPr>
                <w:rFonts w:hint="eastAsia"/>
                <w:lang w:eastAsia="zh-CN"/>
              </w:rPr>
              <w:t>.</w:t>
            </w:r>
          </w:p>
          <w:p w14:paraId="053B03F3" w14:textId="77777777" w:rsidR="00DA108A" w:rsidRPr="00DA108A" w:rsidRDefault="00DA108A" w:rsidP="00DE2E16">
            <w:pPr>
              <w:spacing w:after="0"/>
              <w:rPr>
                <w:lang w:eastAsia="zh-CN"/>
              </w:rPr>
            </w:pPr>
          </w:p>
          <w:p w14:paraId="441341CA" w14:textId="2B6DB24B" w:rsidR="00DA108A" w:rsidRPr="00DA108A" w:rsidRDefault="00DA108A" w:rsidP="00DA108A">
            <w:pPr>
              <w:spacing w:after="0"/>
              <w:rPr>
                <w:lang w:eastAsia="zh-CN"/>
              </w:rPr>
            </w:pPr>
            <w:r>
              <w:rPr>
                <w:lang w:eastAsia="zh-CN"/>
              </w:rPr>
              <w:t xml:space="preserve">The time information </w:t>
            </w:r>
            <w:r>
              <w:rPr>
                <w:rFonts w:eastAsia="等线" w:hint="eastAsia"/>
                <w:lang w:eastAsia="zh-CN"/>
              </w:rPr>
              <w:t xml:space="preserve">of </w:t>
            </w:r>
            <w:r>
              <w:rPr>
                <w:lang w:eastAsia="zh-CN"/>
              </w:rPr>
              <w:t xml:space="preserve">serving cell should </w:t>
            </w:r>
            <w:r w:rsidRPr="005D6B33">
              <w:rPr>
                <w:lang w:eastAsia="zh-CN"/>
              </w:rPr>
              <w:t xml:space="preserve">also </w:t>
            </w:r>
            <w:r>
              <w:rPr>
                <w:lang w:eastAsia="zh-CN"/>
              </w:rPr>
              <w:t>be considered</w:t>
            </w:r>
            <w:r w:rsidRPr="005D6B33">
              <w:rPr>
                <w:lang w:eastAsia="zh-CN"/>
              </w:rPr>
              <w:t xml:space="preserve"> </w:t>
            </w:r>
            <w:r>
              <w:rPr>
                <w:lang w:eastAsia="zh-CN"/>
              </w:rPr>
              <w:t xml:space="preserve">for NTN, e.g. </w:t>
            </w:r>
            <w:r w:rsidRPr="00DA108A">
              <w:rPr>
                <w:highlight w:val="yellow"/>
                <w:lang w:eastAsia="zh-CN"/>
              </w:rPr>
              <w:t>time until when the source cell provides coverage</w:t>
            </w:r>
            <w:r>
              <w:rPr>
                <w:lang w:eastAsia="zh-CN"/>
              </w:rPr>
              <w:t>.</w:t>
            </w:r>
            <w:r w:rsidRPr="005D6B33">
              <w:rPr>
                <w:lang w:eastAsia="zh-CN"/>
              </w:rPr>
              <w:t xml:space="preserve"> If the coverage time of serving cell is more than the coming time of</w:t>
            </w:r>
            <w:r w:rsidRPr="00DA108A">
              <w:rPr>
                <w:rFonts w:hint="eastAsia"/>
                <w:lang w:eastAsia="zh-CN"/>
              </w:rPr>
              <w:t xml:space="preserve"> the cell after</w:t>
            </w:r>
            <w:r w:rsidRPr="005D6B33">
              <w:rPr>
                <w:lang w:eastAsia="zh-CN"/>
              </w:rPr>
              <w:t xml:space="preserve"> next cell. </w:t>
            </w:r>
          </w:p>
          <w:p w14:paraId="31CFCB49" w14:textId="77777777" w:rsidR="00DA108A" w:rsidRPr="00DA108A" w:rsidRDefault="00DA108A" w:rsidP="00DA108A">
            <w:pPr>
              <w:spacing w:after="0"/>
              <w:rPr>
                <w:lang w:eastAsia="zh-CN"/>
              </w:rPr>
            </w:pPr>
            <w:r w:rsidRPr="005D6B33">
              <w:rPr>
                <w:lang w:eastAsia="zh-CN"/>
              </w:rPr>
              <w:t>The stop time of serving cell may avoid the redundant handover.</w:t>
            </w:r>
          </w:p>
          <w:p w14:paraId="70C4089A" w14:textId="37A1D4CF" w:rsidR="00DA108A" w:rsidRPr="00DA108A" w:rsidRDefault="00DA108A" w:rsidP="00DE2E16">
            <w:pPr>
              <w:spacing w:after="0"/>
              <w:rPr>
                <w:rFonts w:eastAsia="等线"/>
                <w:lang w:eastAsia="zh-CN"/>
              </w:rPr>
            </w:pPr>
          </w:p>
        </w:tc>
      </w:tr>
      <w:tr w:rsidR="008942C4" w14:paraId="3097AB01" w14:textId="77777777" w:rsidTr="006E227D">
        <w:tc>
          <w:tcPr>
            <w:tcW w:w="1980" w:type="dxa"/>
          </w:tcPr>
          <w:p w14:paraId="0C6B6167" w14:textId="71CDD1B4" w:rsidR="008942C4" w:rsidRDefault="00661D39" w:rsidP="00AC5816">
            <w:pPr>
              <w:spacing w:after="0"/>
              <w:rPr>
                <w:lang w:eastAsia="zh-CN"/>
              </w:rPr>
            </w:pPr>
            <w:r>
              <w:rPr>
                <w:rFonts w:eastAsia="等线" w:hint="eastAsia"/>
                <w:lang w:eastAsia="zh-CN"/>
              </w:rPr>
              <w:lastRenderedPageBreak/>
              <w:t>H</w:t>
            </w:r>
            <w:r>
              <w:rPr>
                <w:rFonts w:eastAsia="等线"/>
                <w:lang w:eastAsia="zh-CN"/>
              </w:rPr>
              <w:t>uawei, HiSilicon</w:t>
            </w:r>
          </w:p>
        </w:tc>
        <w:tc>
          <w:tcPr>
            <w:tcW w:w="4111" w:type="dxa"/>
          </w:tcPr>
          <w:p w14:paraId="0E845FAC" w14:textId="55294D7F" w:rsidR="008942C4" w:rsidRPr="00661D39" w:rsidRDefault="00B24A78" w:rsidP="00AC5816">
            <w:pPr>
              <w:spacing w:after="0"/>
              <w:rPr>
                <w:rFonts w:eastAsia="等线" w:hint="eastAsia"/>
                <w:lang w:eastAsia="zh-CN"/>
              </w:rPr>
            </w:pPr>
            <w:r>
              <w:rPr>
                <w:rFonts w:eastAsia="等线"/>
                <w:lang w:eastAsia="zh-CN"/>
              </w:rPr>
              <w:t>UE can calculate the remaining serving time for each neighbour cell, when the remaining serving time of current serving cell is about to zero a CHO excution can be triggered to the candidate target cell with the longest remaining serving time.</w:t>
            </w:r>
          </w:p>
        </w:tc>
        <w:tc>
          <w:tcPr>
            <w:tcW w:w="3444" w:type="dxa"/>
          </w:tcPr>
          <w:p w14:paraId="07570641" w14:textId="09A3EC8E" w:rsidR="008942C4" w:rsidRDefault="00B24A78" w:rsidP="00AC5816">
            <w:pPr>
              <w:spacing w:after="0"/>
              <w:rPr>
                <w:lang w:eastAsia="zh-CN"/>
              </w:rPr>
            </w:pPr>
            <w:r>
              <w:rPr>
                <w:rFonts w:eastAsia="等线"/>
                <w:lang w:eastAsia="zh-CN"/>
              </w:rPr>
              <w:t>Besides ephemeris, beam centers and beam radius of serving cell and neighbour cells are also provided to UE.</w:t>
            </w:r>
          </w:p>
        </w:tc>
      </w:tr>
      <w:tr w:rsidR="008942C4" w14:paraId="01653526" w14:textId="77777777" w:rsidTr="006E227D">
        <w:tc>
          <w:tcPr>
            <w:tcW w:w="1980" w:type="dxa"/>
          </w:tcPr>
          <w:p w14:paraId="45881277" w14:textId="77777777" w:rsidR="008942C4" w:rsidRDefault="008942C4" w:rsidP="00AC5816">
            <w:pPr>
              <w:spacing w:after="0"/>
              <w:rPr>
                <w:lang w:eastAsia="zh-CN"/>
              </w:rPr>
            </w:pPr>
          </w:p>
        </w:tc>
        <w:tc>
          <w:tcPr>
            <w:tcW w:w="4111" w:type="dxa"/>
          </w:tcPr>
          <w:p w14:paraId="1039358D" w14:textId="77777777" w:rsidR="008942C4" w:rsidRDefault="008942C4" w:rsidP="00AC5816">
            <w:pPr>
              <w:spacing w:after="0"/>
              <w:rPr>
                <w:lang w:eastAsia="zh-CN"/>
              </w:rPr>
            </w:pPr>
          </w:p>
        </w:tc>
        <w:tc>
          <w:tcPr>
            <w:tcW w:w="3444" w:type="dxa"/>
          </w:tcPr>
          <w:p w14:paraId="7DC81F49" w14:textId="77777777" w:rsidR="008942C4" w:rsidRDefault="008942C4" w:rsidP="00AC5816">
            <w:pPr>
              <w:spacing w:after="0"/>
              <w:rPr>
                <w:lang w:eastAsia="zh-CN"/>
              </w:rPr>
            </w:pPr>
          </w:p>
        </w:tc>
      </w:tr>
      <w:tr w:rsidR="008942C4" w14:paraId="2DA4D04D" w14:textId="77777777" w:rsidTr="006E227D">
        <w:tc>
          <w:tcPr>
            <w:tcW w:w="1980" w:type="dxa"/>
          </w:tcPr>
          <w:p w14:paraId="22B4AF93" w14:textId="77777777" w:rsidR="008942C4" w:rsidRDefault="008942C4" w:rsidP="00AC5816">
            <w:pPr>
              <w:spacing w:after="0"/>
              <w:rPr>
                <w:lang w:eastAsia="zh-CN"/>
              </w:rPr>
            </w:pPr>
          </w:p>
        </w:tc>
        <w:tc>
          <w:tcPr>
            <w:tcW w:w="4111" w:type="dxa"/>
          </w:tcPr>
          <w:p w14:paraId="08C059CC" w14:textId="77777777" w:rsidR="008942C4" w:rsidRDefault="008942C4" w:rsidP="00AC5816">
            <w:pPr>
              <w:spacing w:after="0"/>
              <w:rPr>
                <w:lang w:eastAsia="zh-CN"/>
              </w:rPr>
            </w:pPr>
          </w:p>
        </w:tc>
        <w:tc>
          <w:tcPr>
            <w:tcW w:w="3444" w:type="dxa"/>
          </w:tcPr>
          <w:p w14:paraId="56419959" w14:textId="77777777" w:rsidR="008942C4" w:rsidRDefault="008942C4" w:rsidP="00AC5816">
            <w:pPr>
              <w:spacing w:after="0"/>
              <w:rPr>
                <w:lang w:eastAsia="zh-CN"/>
              </w:rPr>
            </w:pPr>
          </w:p>
        </w:tc>
      </w:tr>
    </w:tbl>
    <w:p w14:paraId="26D7D76A" w14:textId="77777777" w:rsidR="008942C4" w:rsidRDefault="008942C4" w:rsidP="008942C4">
      <w:pPr>
        <w:pStyle w:val="Proposal"/>
        <w:numPr>
          <w:ilvl w:val="0"/>
          <w:numId w:val="0"/>
        </w:numPr>
        <w:ind w:left="1701" w:hanging="1701"/>
      </w:pPr>
    </w:p>
    <w:p w14:paraId="2290ACC8" w14:textId="77777777" w:rsidR="008942C4"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Default="00C845C3" w:rsidP="00C845C3">
      <w:pPr>
        <w:pStyle w:val="Proposal"/>
        <w:overflowPunct/>
        <w:autoSpaceDE/>
        <w:autoSpaceDN/>
        <w:adjustRightInd/>
        <w:spacing w:line="259" w:lineRule="auto"/>
        <w:textAlignment w:val="auto"/>
      </w:pPr>
      <w:r>
        <w:t>RAN2 to discuss</w:t>
      </w:r>
      <w:r w:rsidR="00496E0E">
        <w:t xml:space="preserve"> </w:t>
      </w:r>
      <w:r w:rsidR="00FF1FDA">
        <w:t>how to address the issue of RACH congestion in a target cell</w:t>
      </w:r>
      <w:r>
        <w:t>.</w:t>
      </w:r>
    </w:p>
    <w:p w14:paraId="3E0B72DC" w14:textId="70211DDE" w:rsidR="005A0DB5"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319EA06A" w:rsidR="00070999" w:rsidRPr="00F97A30" w:rsidRDefault="00070999" w:rsidP="00070999">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8 Please give your view on</w:t>
      </w:r>
      <w:r w:rsidRPr="00F97A30">
        <w:rPr>
          <w:b/>
          <w:bCs/>
          <w:sz w:val="24"/>
          <w:szCs w:val="24"/>
          <w:lang w:val="en-US"/>
        </w:rPr>
        <w:t xml:space="preserve"> </w:t>
      </w:r>
      <w:r w:rsidRPr="00E73310">
        <w:rPr>
          <w:b/>
          <w:bCs/>
          <w:sz w:val="24"/>
          <w:szCs w:val="24"/>
          <w:lang w:val="en-US"/>
        </w:rPr>
        <w:t>how the time based CHO should work and what is the relevant information UE needs for efficient opera</w:t>
      </w:r>
      <w:r>
        <w:rPr>
          <w:b/>
          <w:bCs/>
          <w:sz w:val="24"/>
          <w:szCs w:val="24"/>
          <w:lang w:val="en-US"/>
        </w:rPr>
        <w:t>tion</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070999" w14:paraId="1708916F" w14:textId="77777777" w:rsidTr="00AC5816">
        <w:tc>
          <w:tcPr>
            <w:tcW w:w="1980" w:type="dxa"/>
          </w:tcPr>
          <w:p w14:paraId="0AF0B927" w14:textId="77777777" w:rsidR="00070999" w:rsidRDefault="00070999" w:rsidP="00AC5816">
            <w:pPr>
              <w:spacing w:after="0"/>
              <w:jc w:val="center"/>
              <w:rPr>
                <w:b/>
              </w:rPr>
            </w:pPr>
            <w:r>
              <w:rPr>
                <w:b/>
              </w:rPr>
              <w:t>Company</w:t>
            </w:r>
          </w:p>
        </w:tc>
        <w:tc>
          <w:tcPr>
            <w:tcW w:w="4111" w:type="dxa"/>
          </w:tcPr>
          <w:p w14:paraId="4FFBCA3C" w14:textId="77777777" w:rsidR="00070999" w:rsidRDefault="00070999" w:rsidP="00AC5816">
            <w:pPr>
              <w:spacing w:after="0"/>
              <w:jc w:val="center"/>
              <w:rPr>
                <w:b/>
              </w:rPr>
            </w:pPr>
            <w:r>
              <w:rPr>
                <w:b/>
              </w:rPr>
              <w:t>Operation</w:t>
            </w:r>
          </w:p>
        </w:tc>
        <w:tc>
          <w:tcPr>
            <w:tcW w:w="3444" w:type="dxa"/>
          </w:tcPr>
          <w:p w14:paraId="098A3B10" w14:textId="77777777" w:rsidR="00070999" w:rsidRDefault="00070999" w:rsidP="00AC5816">
            <w:pPr>
              <w:spacing w:after="0"/>
              <w:jc w:val="center"/>
              <w:rPr>
                <w:b/>
              </w:rPr>
            </w:pPr>
            <w:r>
              <w:rPr>
                <w:b/>
              </w:rPr>
              <w:t xml:space="preserve"> UE information</w:t>
            </w:r>
          </w:p>
        </w:tc>
      </w:tr>
      <w:tr w:rsidR="00070999" w14:paraId="2407FC22" w14:textId="77777777" w:rsidTr="00AC5816">
        <w:tc>
          <w:tcPr>
            <w:tcW w:w="1980" w:type="dxa"/>
          </w:tcPr>
          <w:p w14:paraId="3EC000C7" w14:textId="55789836" w:rsidR="00070999" w:rsidRDefault="00B53ECB" w:rsidP="00AC5816">
            <w:pPr>
              <w:spacing w:after="0"/>
              <w:rPr>
                <w:lang w:eastAsia="zh-CN"/>
              </w:rPr>
            </w:pPr>
            <w:r>
              <w:rPr>
                <w:lang w:eastAsia="zh-CN"/>
              </w:rPr>
              <w:t>Samsung</w:t>
            </w:r>
          </w:p>
        </w:tc>
        <w:tc>
          <w:tcPr>
            <w:tcW w:w="4111" w:type="dxa"/>
          </w:tcPr>
          <w:p w14:paraId="66EAA7A2" w14:textId="55EDEFA8" w:rsidR="00070999" w:rsidRDefault="00B53ECB" w:rsidP="00AC581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532DEDC8" w14:textId="65B85D14" w:rsidR="00070999" w:rsidRDefault="00B53ECB" w:rsidP="00AC5816">
            <w:pPr>
              <w:spacing w:after="0"/>
              <w:rPr>
                <w:lang w:eastAsia="zh-CN"/>
              </w:rPr>
            </w:pPr>
            <w:r>
              <w:rPr>
                <w:lang w:eastAsia="zh-CN"/>
              </w:rPr>
              <w:t>Time thresholds mentioned in our Proposal 7 reponse are adequate</w:t>
            </w:r>
          </w:p>
        </w:tc>
      </w:tr>
      <w:tr w:rsidR="00070999" w14:paraId="11666E4D" w14:textId="77777777" w:rsidTr="00AC5816">
        <w:tc>
          <w:tcPr>
            <w:tcW w:w="1980" w:type="dxa"/>
          </w:tcPr>
          <w:p w14:paraId="61605C19" w14:textId="5D7FB0D1" w:rsidR="00070999" w:rsidRPr="00DA108A" w:rsidRDefault="00DA108A" w:rsidP="00AC5816">
            <w:pPr>
              <w:spacing w:after="0"/>
              <w:rPr>
                <w:rFonts w:eastAsia="等线"/>
                <w:lang w:eastAsia="zh-CN"/>
              </w:rPr>
            </w:pPr>
            <w:r>
              <w:rPr>
                <w:rFonts w:eastAsia="等线" w:hint="eastAsia"/>
                <w:lang w:eastAsia="zh-CN"/>
              </w:rPr>
              <w:t>CATT</w:t>
            </w:r>
          </w:p>
        </w:tc>
        <w:tc>
          <w:tcPr>
            <w:tcW w:w="4111" w:type="dxa"/>
          </w:tcPr>
          <w:p w14:paraId="48BA0A51" w14:textId="20859199" w:rsidR="00070999" w:rsidRPr="00AB3823" w:rsidRDefault="00AB3823" w:rsidP="00AC5816">
            <w:pPr>
              <w:spacing w:after="0"/>
              <w:rPr>
                <w:rFonts w:eastAsia="等线"/>
                <w:lang w:eastAsia="zh-CN"/>
              </w:rPr>
            </w:pPr>
            <w:r>
              <w:rPr>
                <w:rFonts w:eastAsia="等线"/>
                <w:lang w:eastAsia="zh-CN"/>
              </w:rPr>
              <w:t>S</w:t>
            </w:r>
            <w:r>
              <w:rPr>
                <w:rFonts w:eastAsia="等线" w:hint="eastAsia"/>
                <w:lang w:eastAsia="zh-CN"/>
              </w:rPr>
              <w:t>ame as Q7.</w:t>
            </w:r>
          </w:p>
        </w:tc>
        <w:tc>
          <w:tcPr>
            <w:tcW w:w="3444" w:type="dxa"/>
          </w:tcPr>
          <w:p w14:paraId="242A9A19" w14:textId="77777777" w:rsidR="00070999" w:rsidRDefault="00070999" w:rsidP="00AC5816">
            <w:pPr>
              <w:spacing w:after="0"/>
              <w:rPr>
                <w:lang w:eastAsia="zh-CN"/>
              </w:rPr>
            </w:pPr>
          </w:p>
        </w:tc>
      </w:tr>
      <w:tr w:rsidR="00070999" w14:paraId="266F4E6A" w14:textId="77777777" w:rsidTr="00AC5816">
        <w:tc>
          <w:tcPr>
            <w:tcW w:w="1980" w:type="dxa"/>
          </w:tcPr>
          <w:p w14:paraId="21A242D0" w14:textId="70B6B257" w:rsidR="00070999" w:rsidRDefault="00B24A78"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68E9D9EF" w14:textId="1B2E7203" w:rsidR="00070999" w:rsidRDefault="00B24A78" w:rsidP="00AC5816">
            <w:pPr>
              <w:spacing w:after="0"/>
              <w:rPr>
                <w:lang w:eastAsia="zh-CN"/>
              </w:rPr>
            </w:pPr>
            <w:r>
              <w:rPr>
                <w:rFonts w:eastAsia="等线"/>
                <w:lang w:eastAsia="zh-CN"/>
              </w:rPr>
              <w:t>S</w:t>
            </w:r>
            <w:r>
              <w:rPr>
                <w:rFonts w:eastAsia="等线" w:hint="eastAsia"/>
                <w:lang w:eastAsia="zh-CN"/>
              </w:rPr>
              <w:t>ame as Q7.</w:t>
            </w:r>
          </w:p>
        </w:tc>
        <w:tc>
          <w:tcPr>
            <w:tcW w:w="3444" w:type="dxa"/>
          </w:tcPr>
          <w:p w14:paraId="6E5AA4C0" w14:textId="77777777" w:rsidR="00070999" w:rsidRDefault="00070999" w:rsidP="00AC5816">
            <w:pPr>
              <w:spacing w:after="0"/>
              <w:rPr>
                <w:lang w:eastAsia="zh-CN"/>
              </w:rPr>
            </w:pPr>
          </w:p>
        </w:tc>
      </w:tr>
      <w:tr w:rsidR="00070999" w14:paraId="6D78AC47" w14:textId="77777777" w:rsidTr="00AC5816">
        <w:tc>
          <w:tcPr>
            <w:tcW w:w="1980" w:type="dxa"/>
          </w:tcPr>
          <w:p w14:paraId="17200B4E" w14:textId="77777777" w:rsidR="00070999" w:rsidRDefault="00070999" w:rsidP="00AC5816">
            <w:pPr>
              <w:spacing w:after="0"/>
              <w:rPr>
                <w:lang w:eastAsia="zh-CN"/>
              </w:rPr>
            </w:pPr>
          </w:p>
        </w:tc>
        <w:tc>
          <w:tcPr>
            <w:tcW w:w="4111" w:type="dxa"/>
          </w:tcPr>
          <w:p w14:paraId="435E7E29" w14:textId="77777777" w:rsidR="00070999" w:rsidRDefault="00070999" w:rsidP="00AC5816">
            <w:pPr>
              <w:spacing w:after="0"/>
              <w:rPr>
                <w:lang w:eastAsia="zh-CN"/>
              </w:rPr>
            </w:pPr>
          </w:p>
        </w:tc>
        <w:tc>
          <w:tcPr>
            <w:tcW w:w="3444" w:type="dxa"/>
          </w:tcPr>
          <w:p w14:paraId="1B1AC808" w14:textId="77777777" w:rsidR="00070999" w:rsidRDefault="00070999" w:rsidP="00AC5816">
            <w:pPr>
              <w:spacing w:after="0"/>
              <w:rPr>
                <w:lang w:eastAsia="zh-CN"/>
              </w:rPr>
            </w:pPr>
          </w:p>
        </w:tc>
      </w:tr>
      <w:tr w:rsidR="00070999" w14:paraId="714010D3" w14:textId="77777777" w:rsidTr="00AC5816">
        <w:tc>
          <w:tcPr>
            <w:tcW w:w="1980" w:type="dxa"/>
          </w:tcPr>
          <w:p w14:paraId="497603AC" w14:textId="77777777" w:rsidR="00070999" w:rsidRDefault="00070999" w:rsidP="00AC5816">
            <w:pPr>
              <w:spacing w:after="0"/>
              <w:rPr>
                <w:lang w:eastAsia="zh-CN"/>
              </w:rPr>
            </w:pPr>
          </w:p>
        </w:tc>
        <w:tc>
          <w:tcPr>
            <w:tcW w:w="4111" w:type="dxa"/>
          </w:tcPr>
          <w:p w14:paraId="4F77BC45" w14:textId="77777777" w:rsidR="00070999" w:rsidRDefault="00070999" w:rsidP="00AC5816">
            <w:pPr>
              <w:spacing w:after="0"/>
              <w:rPr>
                <w:lang w:eastAsia="zh-CN"/>
              </w:rPr>
            </w:pPr>
          </w:p>
        </w:tc>
        <w:tc>
          <w:tcPr>
            <w:tcW w:w="3444" w:type="dxa"/>
          </w:tcPr>
          <w:p w14:paraId="3F7E744A" w14:textId="77777777" w:rsidR="00070999" w:rsidRDefault="00070999" w:rsidP="00AC5816">
            <w:pPr>
              <w:spacing w:after="0"/>
              <w:rPr>
                <w:lang w:eastAsia="zh-CN"/>
              </w:rPr>
            </w:pPr>
          </w:p>
        </w:tc>
      </w:tr>
    </w:tbl>
    <w:p w14:paraId="41D2559B" w14:textId="77777777" w:rsidR="00070999" w:rsidRDefault="00070999" w:rsidP="00070999">
      <w:pPr>
        <w:pStyle w:val="Proposal"/>
        <w:numPr>
          <w:ilvl w:val="0"/>
          <w:numId w:val="0"/>
        </w:numPr>
        <w:ind w:left="1701" w:hanging="1701"/>
      </w:pPr>
    </w:p>
    <w:p w14:paraId="4183BBDE" w14:textId="77777777" w:rsidR="00070999"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Default="00D46B95" w:rsidP="00C845C3">
      <w:pPr>
        <w:pStyle w:val="Proposal"/>
        <w:overflowPunct/>
        <w:autoSpaceDE/>
        <w:autoSpaceDN/>
        <w:adjustRightInd/>
        <w:spacing w:line="259" w:lineRule="auto"/>
        <w:textAlignment w:val="auto"/>
      </w:pPr>
      <w:r>
        <w:t xml:space="preserve">RAN2 to discuss whether information related to </w:t>
      </w:r>
      <w:r w:rsidR="00594668">
        <w:t xml:space="preserve">when </w:t>
      </w:r>
      <w:r>
        <w:t xml:space="preserve">candidate target cell </w:t>
      </w:r>
      <w:r w:rsidR="00594668">
        <w:t xml:space="preserve">becomes available </w:t>
      </w:r>
      <w:r>
        <w:t>is a timer, UTC, or a time range.</w:t>
      </w:r>
    </w:p>
    <w:p w14:paraId="6D2C1330" w14:textId="109E6B43" w:rsidR="008074CA" w:rsidRDefault="008074CA" w:rsidP="009E1A15"/>
    <w:p w14:paraId="2839F6F9" w14:textId="018C9C4B" w:rsidR="00A660EC" w:rsidRPr="00F97A30" w:rsidRDefault="00A660EC" w:rsidP="00A660EC">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9 Please give your view on</w:t>
      </w:r>
      <w:r w:rsidRPr="00F97A30">
        <w:rPr>
          <w:b/>
          <w:bCs/>
          <w:sz w:val="24"/>
          <w:szCs w:val="24"/>
          <w:lang w:val="en-US"/>
        </w:rPr>
        <w:t xml:space="preserve"> </w:t>
      </w:r>
      <w:r w:rsidR="00B47E4E" w:rsidRPr="00B47E4E">
        <w:rPr>
          <w:b/>
          <w:bCs/>
          <w:sz w:val="24"/>
          <w:szCs w:val="24"/>
          <w:lang w:val="en-US"/>
        </w:rPr>
        <w:t>whether information related to when candidate target cell becomes available is a timer, UTC, or a time range</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A660EC" w14:paraId="0880B8D4" w14:textId="77777777" w:rsidTr="00AC5816">
        <w:tc>
          <w:tcPr>
            <w:tcW w:w="1980" w:type="dxa"/>
          </w:tcPr>
          <w:p w14:paraId="52C46634" w14:textId="77777777" w:rsidR="00A660EC" w:rsidRDefault="00A660EC" w:rsidP="00AC5816">
            <w:pPr>
              <w:spacing w:after="0"/>
              <w:jc w:val="center"/>
              <w:rPr>
                <w:b/>
              </w:rPr>
            </w:pPr>
            <w:r>
              <w:rPr>
                <w:b/>
              </w:rPr>
              <w:t>Company</w:t>
            </w:r>
          </w:p>
        </w:tc>
        <w:tc>
          <w:tcPr>
            <w:tcW w:w="4111" w:type="dxa"/>
          </w:tcPr>
          <w:p w14:paraId="5391B820" w14:textId="6887B0A7" w:rsidR="00A660EC" w:rsidRDefault="00B47E4E" w:rsidP="00AC5816">
            <w:pPr>
              <w:spacing w:after="0"/>
              <w:jc w:val="center"/>
              <w:rPr>
                <w:b/>
              </w:rPr>
            </w:pPr>
            <w:r>
              <w:rPr>
                <w:b/>
              </w:rPr>
              <w:t>option</w:t>
            </w:r>
          </w:p>
        </w:tc>
        <w:tc>
          <w:tcPr>
            <w:tcW w:w="3444" w:type="dxa"/>
          </w:tcPr>
          <w:p w14:paraId="1851784C" w14:textId="62DEA5A6" w:rsidR="00A660EC" w:rsidRDefault="00A660EC" w:rsidP="00AC5816">
            <w:pPr>
              <w:spacing w:after="0"/>
              <w:jc w:val="center"/>
              <w:rPr>
                <w:b/>
              </w:rPr>
            </w:pPr>
            <w:r>
              <w:rPr>
                <w:b/>
              </w:rPr>
              <w:t xml:space="preserve"> </w:t>
            </w:r>
            <w:r w:rsidR="00B47E4E">
              <w:rPr>
                <w:b/>
              </w:rPr>
              <w:t>comment</w:t>
            </w:r>
          </w:p>
        </w:tc>
      </w:tr>
      <w:tr w:rsidR="00A660EC" w14:paraId="334277A1" w14:textId="77777777" w:rsidTr="00AC5816">
        <w:tc>
          <w:tcPr>
            <w:tcW w:w="1980" w:type="dxa"/>
          </w:tcPr>
          <w:p w14:paraId="4D3F5FDA" w14:textId="79E63C85" w:rsidR="00A660EC" w:rsidRDefault="00AC2A35" w:rsidP="00AC5816">
            <w:pPr>
              <w:spacing w:after="0"/>
              <w:rPr>
                <w:lang w:eastAsia="zh-CN"/>
              </w:rPr>
            </w:pPr>
            <w:r>
              <w:rPr>
                <w:lang w:eastAsia="zh-CN"/>
              </w:rPr>
              <w:t>Samsung</w:t>
            </w:r>
          </w:p>
        </w:tc>
        <w:tc>
          <w:tcPr>
            <w:tcW w:w="4111" w:type="dxa"/>
          </w:tcPr>
          <w:p w14:paraId="134D08F0" w14:textId="73F5C9FE" w:rsidR="00A660EC" w:rsidRDefault="00AC2A35" w:rsidP="00AC5816">
            <w:pPr>
              <w:spacing w:after="0"/>
              <w:rPr>
                <w:lang w:eastAsia="zh-CN"/>
              </w:rPr>
            </w:pPr>
            <w:r>
              <w:rPr>
                <w:lang w:eastAsia="zh-CN"/>
              </w:rPr>
              <w:t>No need at all for time availability of candidate cells: save precious bits</w:t>
            </w:r>
          </w:p>
        </w:tc>
        <w:tc>
          <w:tcPr>
            <w:tcW w:w="3444" w:type="dxa"/>
          </w:tcPr>
          <w:p w14:paraId="0D5C9165" w14:textId="307A728E" w:rsidR="00A660EC" w:rsidRDefault="00AC2A35" w:rsidP="00AC2A35">
            <w:pPr>
              <w:spacing w:after="0"/>
              <w:rPr>
                <w:lang w:eastAsia="zh-CN"/>
              </w:rPr>
            </w:pPr>
            <w:r>
              <w:rPr>
                <w:lang w:eastAsia="zh-CN"/>
              </w:rPr>
              <w:t xml:space="preserve">The gNB can simply update the neighbor list in a SIB to include good candidates at a given instant. These lists are not expected to be </w:t>
            </w:r>
            <w:r>
              <w:rPr>
                <w:lang w:eastAsia="zh-CN"/>
              </w:rPr>
              <w:lastRenderedPageBreak/>
              <w:t>changing frequently. The neighbir list would need to be changed at times such as around feeder link switch or quasi-Earth-fixed beam cell change, because serving cell-neighbor relations should be quite predictabe and statsic for all types of beams.</w:t>
            </w:r>
          </w:p>
        </w:tc>
      </w:tr>
      <w:tr w:rsidR="00AB7227" w14:paraId="428622FA" w14:textId="77777777" w:rsidTr="00AC5816">
        <w:tc>
          <w:tcPr>
            <w:tcW w:w="1980" w:type="dxa"/>
          </w:tcPr>
          <w:p w14:paraId="17F42E36" w14:textId="077FDC98" w:rsidR="00AB7227" w:rsidRPr="00E51669" w:rsidRDefault="00AB7227" w:rsidP="00AC5816">
            <w:pPr>
              <w:spacing w:after="0"/>
              <w:rPr>
                <w:rFonts w:eastAsia="等线"/>
                <w:lang w:eastAsia="zh-CN"/>
              </w:rPr>
            </w:pPr>
            <w:r>
              <w:rPr>
                <w:rFonts w:eastAsia="等线" w:hint="eastAsia"/>
                <w:lang w:eastAsia="zh-CN"/>
              </w:rPr>
              <w:lastRenderedPageBreak/>
              <w:t>CATT</w:t>
            </w:r>
          </w:p>
        </w:tc>
        <w:tc>
          <w:tcPr>
            <w:tcW w:w="4111" w:type="dxa"/>
          </w:tcPr>
          <w:p w14:paraId="0D9D957A" w14:textId="4B86BED7" w:rsidR="00AB7227" w:rsidRPr="00BB4158" w:rsidRDefault="00BB4158" w:rsidP="00BB4158">
            <w:pPr>
              <w:rPr>
                <w:rFonts w:eastAsia="等线"/>
                <w:lang w:eastAsia="zh-CN"/>
              </w:rPr>
            </w:pPr>
            <w:r>
              <w:rPr>
                <w:rFonts w:eastAsia="等线" w:hint="eastAsia"/>
                <w:lang w:eastAsia="zh-CN"/>
              </w:rPr>
              <w:t>A</w:t>
            </w:r>
            <w:r w:rsidR="00AB7227" w:rsidRPr="00BB4158">
              <w:rPr>
                <w:lang w:eastAsia="zh-CN"/>
              </w:rPr>
              <w:t>bsolute time</w:t>
            </w:r>
            <w:r>
              <w:rPr>
                <w:rFonts w:eastAsia="等线" w:hint="eastAsia"/>
                <w:lang w:eastAsia="zh-CN"/>
              </w:rPr>
              <w:t>,</w:t>
            </w:r>
            <w:r w:rsidR="00AB7227" w:rsidDel="000A01B2">
              <w:rPr>
                <w:lang w:eastAsia="zh-CN"/>
              </w:rPr>
              <w:t xml:space="preserve"> </w:t>
            </w:r>
            <w:r>
              <w:rPr>
                <w:rFonts w:hint="eastAsia"/>
                <w:lang w:eastAsia="zh-CN"/>
              </w:rPr>
              <w:t>e.g. U</w:t>
            </w:r>
            <w:r>
              <w:rPr>
                <w:lang w:eastAsia="zh-CN"/>
              </w:rPr>
              <w:t>TC time</w:t>
            </w:r>
            <w:r>
              <w:rPr>
                <w:rFonts w:hint="eastAsia"/>
                <w:lang w:eastAsia="zh-CN"/>
              </w:rPr>
              <w:t xml:space="preserve"> or SFN</w:t>
            </w:r>
            <w:r>
              <w:rPr>
                <w:rFonts w:eastAsia="等线" w:hint="eastAsia"/>
                <w:lang w:eastAsia="zh-CN"/>
              </w:rPr>
              <w:t>.</w:t>
            </w:r>
          </w:p>
        </w:tc>
        <w:tc>
          <w:tcPr>
            <w:tcW w:w="3444" w:type="dxa"/>
          </w:tcPr>
          <w:p w14:paraId="717C2436" w14:textId="3FCE951E" w:rsidR="00AB7227" w:rsidRDefault="00AB7227" w:rsidP="00BB4158">
            <w:pPr>
              <w:rPr>
                <w:lang w:eastAsia="zh-CN"/>
              </w:rPr>
            </w:pPr>
            <w:r>
              <w:rPr>
                <w:rFonts w:hint="eastAsia"/>
                <w:lang w:eastAsia="zh-CN"/>
              </w:rPr>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AB7227" w14:paraId="73E89DCD" w14:textId="77777777" w:rsidTr="00AC5816">
        <w:tc>
          <w:tcPr>
            <w:tcW w:w="1980" w:type="dxa"/>
          </w:tcPr>
          <w:p w14:paraId="2EF8B84C" w14:textId="16CA4A3B" w:rsidR="00AB7227" w:rsidRDefault="00B24A78"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16C30F88" w14:textId="09DA5AC1" w:rsidR="00AB7227" w:rsidRPr="00B24A78" w:rsidRDefault="00B24A78" w:rsidP="00AC5816">
            <w:pPr>
              <w:spacing w:after="0"/>
              <w:rPr>
                <w:rFonts w:eastAsia="等线" w:hint="eastAsia"/>
                <w:lang w:eastAsia="zh-CN"/>
              </w:rPr>
            </w:pPr>
            <w:r>
              <w:rPr>
                <w:rFonts w:eastAsia="等线" w:hint="eastAsia"/>
                <w:lang w:eastAsia="zh-CN"/>
              </w:rPr>
              <w:t>U</w:t>
            </w:r>
            <w:r>
              <w:rPr>
                <w:rFonts w:eastAsia="等线"/>
                <w:lang w:eastAsia="zh-CN"/>
              </w:rPr>
              <w:t>TC is preferred</w:t>
            </w:r>
          </w:p>
        </w:tc>
        <w:tc>
          <w:tcPr>
            <w:tcW w:w="3444" w:type="dxa"/>
          </w:tcPr>
          <w:p w14:paraId="543798AA" w14:textId="4EA3C7B4" w:rsidR="00AB7227" w:rsidRPr="00B24A78" w:rsidRDefault="00B24A78" w:rsidP="00AC5816">
            <w:pPr>
              <w:spacing w:after="0"/>
              <w:rPr>
                <w:rFonts w:eastAsia="等线" w:hint="eastAsia"/>
                <w:lang w:eastAsia="zh-CN"/>
              </w:rPr>
            </w:pPr>
            <w:r>
              <w:rPr>
                <w:rFonts w:eastAsia="等线" w:hint="eastAsia"/>
                <w:lang w:eastAsia="zh-CN"/>
              </w:rPr>
              <w:t>U</w:t>
            </w:r>
            <w:r>
              <w:rPr>
                <w:rFonts w:eastAsia="等线"/>
                <w:lang w:eastAsia="zh-CN"/>
              </w:rPr>
              <w:t>E can further calculate the remaining serving time for each neighbour cell, so time range information is already known by UE.</w:t>
            </w:r>
          </w:p>
        </w:tc>
      </w:tr>
      <w:tr w:rsidR="00AB7227" w14:paraId="21EBAE2B" w14:textId="77777777" w:rsidTr="00AC5816">
        <w:tc>
          <w:tcPr>
            <w:tcW w:w="1980" w:type="dxa"/>
          </w:tcPr>
          <w:p w14:paraId="3DFABED4" w14:textId="77777777" w:rsidR="00AB7227" w:rsidRDefault="00AB7227" w:rsidP="00AC5816">
            <w:pPr>
              <w:spacing w:after="0"/>
              <w:rPr>
                <w:lang w:eastAsia="zh-CN"/>
              </w:rPr>
            </w:pPr>
          </w:p>
        </w:tc>
        <w:tc>
          <w:tcPr>
            <w:tcW w:w="4111" w:type="dxa"/>
          </w:tcPr>
          <w:p w14:paraId="5777A082" w14:textId="77777777" w:rsidR="00AB7227" w:rsidRDefault="00AB7227" w:rsidP="00AC5816">
            <w:pPr>
              <w:spacing w:after="0"/>
              <w:rPr>
                <w:lang w:eastAsia="zh-CN"/>
              </w:rPr>
            </w:pPr>
          </w:p>
        </w:tc>
        <w:tc>
          <w:tcPr>
            <w:tcW w:w="3444" w:type="dxa"/>
          </w:tcPr>
          <w:p w14:paraId="23557EBC" w14:textId="77777777" w:rsidR="00AB7227" w:rsidRDefault="00AB7227" w:rsidP="00AC5816">
            <w:pPr>
              <w:spacing w:after="0"/>
              <w:rPr>
                <w:lang w:eastAsia="zh-CN"/>
              </w:rPr>
            </w:pPr>
          </w:p>
        </w:tc>
      </w:tr>
      <w:tr w:rsidR="00AB7227" w14:paraId="338788AD" w14:textId="77777777" w:rsidTr="00AC5816">
        <w:tc>
          <w:tcPr>
            <w:tcW w:w="1980" w:type="dxa"/>
          </w:tcPr>
          <w:p w14:paraId="6985601D" w14:textId="77777777" w:rsidR="00AB7227" w:rsidRDefault="00AB7227" w:rsidP="00AC5816">
            <w:pPr>
              <w:spacing w:after="0"/>
              <w:rPr>
                <w:lang w:eastAsia="zh-CN"/>
              </w:rPr>
            </w:pPr>
          </w:p>
        </w:tc>
        <w:tc>
          <w:tcPr>
            <w:tcW w:w="4111" w:type="dxa"/>
          </w:tcPr>
          <w:p w14:paraId="3CC53717" w14:textId="77777777" w:rsidR="00AB7227" w:rsidRDefault="00AB7227" w:rsidP="00AC5816">
            <w:pPr>
              <w:spacing w:after="0"/>
              <w:rPr>
                <w:lang w:eastAsia="zh-CN"/>
              </w:rPr>
            </w:pPr>
          </w:p>
        </w:tc>
        <w:tc>
          <w:tcPr>
            <w:tcW w:w="3444" w:type="dxa"/>
          </w:tcPr>
          <w:p w14:paraId="74DF3F2D" w14:textId="77777777" w:rsidR="00AB7227" w:rsidRDefault="00AB7227" w:rsidP="00AC5816">
            <w:pPr>
              <w:spacing w:after="0"/>
              <w:rPr>
                <w:lang w:eastAsia="zh-CN"/>
              </w:rPr>
            </w:pPr>
          </w:p>
        </w:tc>
      </w:tr>
    </w:tbl>
    <w:p w14:paraId="71931AE7" w14:textId="77777777" w:rsidR="00A660EC" w:rsidRDefault="00A660EC" w:rsidP="00A660EC">
      <w:pPr>
        <w:pStyle w:val="Proposal"/>
        <w:numPr>
          <w:ilvl w:val="0"/>
          <w:numId w:val="0"/>
        </w:numPr>
        <w:ind w:left="1701" w:hanging="1701"/>
      </w:pPr>
    </w:p>
    <w:p w14:paraId="2885988C" w14:textId="77777777" w:rsidR="00A660EC" w:rsidRDefault="00A660EC" w:rsidP="009E1A15"/>
    <w:p w14:paraId="1D6DEFA5" w14:textId="1D21C10A" w:rsidR="003D41A0" w:rsidRDefault="003D41A0" w:rsidP="003D41A0">
      <w:pPr>
        <w:pStyle w:val="31"/>
      </w:pPr>
      <w:r>
        <w:t xml:space="preserve">2.3 </w:t>
      </w:r>
      <w:r w:rsidRPr="00806A0A">
        <w:t xml:space="preserve">CHO </w:t>
      </w:r>
      <w:r>
        <w:t>trigger combinations</w:t>
      </w:r>
    </w:p>
    <w:p w14:paraId="21632C4A" w14:textId="4DBCAE08" w:rsidR="00FB6BF9" w:rsidRDefault="00FB6BF9" w:rsidP="00FB6BF9">
      <w:r>
        <w:t>Se</w:t>
      </w:r>
      <w:r w:rsidR="00264981">
        <w:t>v</w:t>
      </w:r>
      <w:r>
        <w:t xml:space="preserve">eral companies have expressed their views on whether </w:t>
      </w:r>
      <w:r w:rsidR="00780A7E">
        <w:t xml:space="preserve">time or location trigger for </w:t>
      </w:r>
      <w:r>
        <w:t xml:space="preserve">CHO </w:t>
      </w:r>
      <w:r w:rsidR="00780A7E">
        <w:t>can be configured flexibly or whether those shall be mandated with RSRP trigger</w:t>
      </w:r>
      <w:r w:rsidR="00114992">
        <w:t>.</w:t>
      </w:r>
    </w:p>
    <w:p w14:paraId="3EB9AF85" w14:textId="0C39B34C" w:rsidR="00114992" w:rsidRDefault="00A07800" w:rsidP="00FB6BF9">
      <w:r>
        <w:t xml:space="preserve">6 companies </w:t>
      </w:r>
      <w:r w:rsidR="00AE69FE">
        <w:t>are s</w:t>
      </w:r>
      <w:r w:rsidR="00114992" w:rsidRPr="00114992">
        <w:t>upporting flexible trigger condition configurations</w:t>
      </w:r>
    </w:p>
    <w:p w14:paraId="220C726F" w14:textId="0C66C660" w:rsidR="003D41A0" w:rsidRPr="00114992" w:rsidRDefault="003D41A0" w:rsidP="00114992">
      <w:pPr>
        <w:ind w:left="567"/>
        <w:rPr>
          <w:i/>
          <w:iCs/>
        </w:rPr>
      </w:pPr>
      <w:r w:rsidRPr="00114992">
        <w:rPr>
          <w:i/>
          <w:iCs/>
        </w:rPr>
        <w:t xml:space="preserve">CHO signalling should be flexible enough to support any combined conditions or standalone </w:t>
      </w:r>
      <w:proofErr w:type="gramStart"/>
      <w:r w:rsidRPr="00114992">
        <w:rPr>
          <w:i/>
          <w:iCs/>
        </w:rPr>
        <w:t>condition,</w:t>
      </w:r>
      <w:proofErr w:type="gramEnd"/>
      <w:r w:rsidRPr="00114992">
        <w:rPr>
          <w:i/>
          <w:iCs/>
        </w:rPr>
        <w:t xml:space="preserve"> it is left to network implementation to configure timer/location/radio condition alone or in combination.</w:t>
      </w:r>
      <w:r w:rsidRPr="00114992">
        <w:rPr>
          <w:i/>
          <w:iCs/>
        </w:rPr>
        <w:fldChar w:fldCharType="begin"/>
      </w:r>
      <w:r w:rsidRPr="00114992">
        <w:rPr>
          <w:i/>
          <w:iCs/>
        </w:rPr>
        <w:instrText>REF _Ref24 \r \h</w:instrText>
      </w:r>
      <w:r w:rsidR="00114992">
        <w:rPr>
          <w:i/>
          <w:iCs/>
        </w:rPr>
        <w:instrText xml:space="preserve"> \* MERGEFORMAT </w:instrText>
      </w:r>
      <w:r w:rsidRPr="00114992">
        <w:rPr>
          <w:i/>
          <w:iCs/>
        </w:rPr>
      </w:r>
      <w:r w:rsidRPr="00114992">
        <w:rPr>
          <w:i/>
          <w:iCs/>
        </w:rPr>
        <w:fldChar w:fldCharType="separate"/>
      </w:r>
      <w:r w:rsidRPr="00114992">
        <w:rPr>
          <w:i/>
          <w:iCs/>
        </w:rPr>
        <w:t>[24]</w:t>
      </w:r>
      <w:r w:rsidRPr="00114992">
        <w:rPr>
          <w:i/>
          <w:iCs/>
        </w:rPr>
        <w:fldChar w:fldCharType="end"/>
      </w:r>
    </w:p>
    <w:p w14:paraId="528ED3E1" w14:textId="5DD4F97C" w:rsidR="003D41A0" w:rsidRPr="00114992" w:rsidRDefault="003D41A0" w:rsidP="00114992">
      <w:pPr>
        <w:ind w:left="567"/>
        <w:rPr>
          <w:i/>
          <w:iCs/>
        </w:rPr>
      </w:pPr>
      <w:r w:rsidRPr="00114992">
        <w:rPr>
          <w:i/>
          <w:iCs/>
        </w:rPr>
        <w:t xml:space="preserve">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w:t>
      </w:r>
      <w:proofErr w:type="gramStart"/>
      <w:r w:rsidRPr="00114992">
        <w:rPr>
          <w:i/>
          <w:iCs/>
        </w:rPr>
        <w:t>are defined</w:t>
      </w:r>
      <w:proofErr w:type="gramEnd"/>
      <w:r w:rsidRPr="00114992">
        <w:rPr>
          <w:i/>
          <w:iCs/>
        </w:rPr>
        <w:t xml:space="preserve"> for flexibility.</w:t>
      </w:r>
      <w:r w:rsidRPr="00114992">
        <w:rPr>
          <w:i/>
          <w:iCs/>
        </w:rPr>
        <w:fldChar w:fldCharType="begin"/>
      </w:r>
      <w:r w:rsidRPr="00114992">
        <w:rPr>
          <w:i/>
          <w:iCs/>
        </w:rPr>
        <w:instrText>REF _Ref27 \r \h</w:instrText>
      </w:r>
      <w:r w:rsidR="00114992">
        <w:rPr>
          <w:i/>
          <w:iCs/>
        </w:rPr>
        <w:instrText xml:space="preserve"> \* MERGEFORMAT </w:instrText>
      </w:r>
      <w:r w:rsidRPr="00114992">
        <w:rPr>
          <w:i/>
          <w:iCs/>
        </w:rPr>
      </w:r>
      <w:r w:rsidRPr="00114992">
        <w:rPr>
          <w:i/>
          <w:iCs/>
        </w:rPr>
        <w:fldChar w:fldCharType="separate"/>
      </w:r>
      <w:r w:rsidRPr="00114992">
        <w:rPr>
          <w:i/>
          <w:iCs/>
        </w:rPr>
        <w:t>[27]</w:t>
      </w:r>
      <w:r w:rsidRPr="00114992">
        <w:rPr>
          <w:i/>
          <w:iCs/>
        </w:rPr>
        <w:fldChar w:fldCharType="end"/>
      </w:r>
    </w:p>
    <w:p w14:paraId="182D5888" w14:textId="4E73F51E" w:rsidR="003D41A0" w:rsidRPr="00114992" w:rsidRDefault="003D41A0" w:rsidP="00114992">
      <w:pPr>
        <w:ind w:left="567"/>
        <w:rPr>
          <w:i/>
          <w:iCs/>
        </w:rPr>
      </w:pPr>
      <w:r w:rsidRPr="00114992">
        <w:rPr>
          <w:i/>
          <w:iCs/>
        </w:rPr>
        <w:t>Down select from the following solutions to configure the timing information for CHO execution triggering in NTN</w:t>
      </w:r>
      <w:proofErr w:type="gramStart"/>
      <w:r w:rsidRPr="00114992">
        <w:rPr>
          <w:i/>
          <w:iCs/>
        </w:rPr>
        <w:t>:</w:t>
      </w:r>
      <w:proofErr w:type="gramEnd"/>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1EAA18F3" w14:textId="518F6F64" w:rsidR="003D41A0" w:rsidRPr="00114992" w:rsidRDefault="003D41A0" w:rsidP="00114992">
      <w:pPr>
        <w:ind w:left="567"/>
        <w:rPr>
          <w:i/>
          <w:iCs/>
        </w:rPr>
      </w:pPr>
      <w:r w:rsidRPr="00114992">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447D89FC" w14:textId="06B133F6" w:rsidR="00190F1C" w:rsidRPr="00114992" w:rsidRDefault="00190F1C" w:rsidP="00114992">
      <w:pPr>
        <w:ind w:left="567"/>
        <w:rPr>
          <w:i/>
          <w:iCs/>
        </w:rPr>
      </w:pPr>
      <w:r w:rsidRPr="00114992">
        <w:rPr>
          <w:i/>
          <w:iCs/>
        </w:rPr>
        <w:t xml:space="preserve">A location-based measurement event could </w:t>
      </w:r>
      <w:proofErr w:type="gramStart"/>
      <w:r w:rsidRPr="00114992">
        <w:rPr>
          <w:i/>
          <w:iCs/>
        </w:rPr>
        <w:t>be configured</w:t>
      </w:r>
      <w:proofErr w:type="gramEnd"/>
      <w:r w:rsidRPr="00114992">
        <w:rPr>
          <w:i/>
          <w:iCs/>
        </w:rPr>
        <w:t xml:space="preserve"> independently, or be configured to combine with a radio-based measurement event by the network.</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1F235666" w14:textId="572315AB" w:rsidR="00190F1C" w:rsidRPr="00114992" w:rsidRDefault="00190F1C" w:rsidP="00114992">
      <w:pPr>
        <w:ind w:left="567"/>
        <w:rPr>
          <w:i/>
          <w:iCs/>
        </w:rPr>
      </w:pPr>
      <w:r w:rsidRPr="00114992">
        <w:rPr>
          <w:i/>
          <w:iCs/>
        </w:rPr>
        <w:t xml:space="preserve">It </w:t>
      </w:r>
      <w:proofErr w:type="gramStart"/>
      <w:r w:rsidRPr="00114992">
        <w:rPr>
          <w:i/>
          <w:iCs/>
        </w:rPr>
        <w:t>can be further discussed</w:t>
      </w:r>
      <w:proofErr w:type="gramEnd"/>
      <w:r w:rsidRPr="00114992">
        <w:rPr>
          <w:i/>
          <w:iCs/>
        </w:rPr>
        <w:t xml:space="preserve"> that the location-based measurement event can be configured to combine with all the existing radio-based measurement events.</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31185338" w14:textId="78032EE3" w:rsidR="00BD6F23" w:rsidRPr="00114992" w:rsidRDefault="00BD6F23" w:rsidP="00114992">
      <w:pPr>
        <w:ind w:left="567"/>
        <w:rPr>
          <w:i/>
          <w:iCs/>
        </w:rPr>
      </w:pPr>
      <w:r w:rsidRPr="00114992">
        <w:rPr>
          <w:i/>
          <w:iCs/>
        </w:rPr>
        <w:t xml:space="preserve">For the scenario of feeder/service link switch, time-based CHO triggering event </w:t>
      </w:r>
      <w:proofErr w:type="gramStart"/>
      <w:r w:rsidRPr="00114992">
        <w:rPr>
          <w:i/>
          <w:iCs/>
        </w:rPr>
        <w:t>can be configured</w:t>
      </w:r>
      <w:proofErr w:type="gramEnd"/>
      <w:r w:rsidRPr="00114992">
        <w:rPr>
          <w:i/>
          <w:iCs/>
        </w:rPr>
        <w:t xml:space="preserve"> without RSRP/RSRQ related event.</w:t>
      </w:r>
      <w:r w:rsidRPr="00114992">
        <w:rPr>
          <w:i/>
          <w:iCs/>
        </w:rPr>
        <w:fldChar w:fldCharType="begin"/>
      </w:r>
      <w:r w:rsidRPr="00114992">
        <w:rPr>
          <w:i/>
          <w:iCs/>
        </w:rPr>
        <w:instrText>REF _Ref13 \r \h</w:instrText>
      </w:r>
      <w:r w:rsidR="00114992">
        <w:rPr>
          <w:i/>
          <w:iCs/>
        </w:rPr>
        <w:instrText xml:space="preserve"> \* MERGEFORMAT </w:instrText>
      </w:r>
      <w:r w:rsidRPr="00114992">
        <w:rPr>
          <w:i/>
          <w:iCs/>
        </w:rPr>
      </w:r>
      <w:r w:rsidRPr="00114992">
        <w:rPr>
          <w:i/>
          <w:iCs/>
        </w:rPr>
        <w:fldChar w:fldCharType="separate"/>
      </w:r>
      <w:r w:rsidRPr="00114992">
        <w:rPr>
          <w:i/>
          <w:iCs/>
        </w:rPr>
        <w:t>[13]</w:t>
      </w:r>
      <w:r w:rsidRPr="00114992">
        <w:rPr>
          <w:i/>
          <w:iCs/>
        </w:rPr>
        <w:fldChar w:fldCharType="end"/>
      </w:r>
    </w:p>
    <w:p w14:paraId="60DCFDC4" w14:textId="2D2ABEA4" w:rsidR="006A223B" w:rsidRPr="00114992" w:rsidRDefault="006A223B" w:rsidP="00114992">
      <w:pPr>
        <w:ind w:left="567"/>
        <w:rPr>
          <w:i/>
          <w:iCs/>
        </w:rPr>
      </w:pPr>
      <w:r w:rsidRPr="00114992">
        <w:rPr>
          <w:i/>
          <w:iCs/>
        </w:rPr>
        <w:t xml:space="preserve">Timer/location CHO trigger </w:t>
      </w:r>
      <w:proofErr w:type="gramStart"/>
      <w:r w:rsidRPr="00114992">
        <w:rPr>
          <w:i/>
          <w:iCs/>
        </w:rPr>
        <w:t>should be allowed to be configured</w:t>
      </w:r>
      <w:proofErr w:type="gramEnd"/>
      <w:r w:rsidRPr="00114992">
        <w:rPr>
          <w:i/>
          <w:iCs/>
        </w:rPr>
        <w:t xml:space="preserve"> independently.</w:t>
      </w:r>
      <w:r w:rsidRPr="00114992">
        <w:rPr>
          <w:i/>
          <w:iCs/>
        </w:rPr>
        <w:fldChar w:fldCharType="begin"/>
      </w:r>
      <w:r w:rsidRPr="00114992">
        <w:rPr>
          <w:i/>
          <w:iCs/>
        </w:rPr>
        <w:instrText>REF _Ref16 \r \h</w:instrText>
      </w:r>
      <w:r w:rsidR="00114992">
        <w:rPr>
          <w:i/>
          <w:iCs/>
        </w:rPr>
        <w:instrText xml:space="preserve"> \* MERGEFORMAT </w:instrText>
      </w:r>
      <w:r w:rsidRPr="00114992">
        <w:rPr>
          <w:i/>
          <w:iCs/>
        </w:rPr>
      </w:r>
      <w:r w:rsidRPr="00114992">
        <w:rPr>
          <w:i/>
          <w:iCs/>
        </w:rPr>
        <w:fldChar w:fldCharType="separate"/>
      </w:r>
      <w:r w:rsidRPr="00114992">
        <w:rPr>
          <w:i/>
          <w:iCs/>
        </w:rPr>
        <w:t>[16]</w:t>
      </w:r>
      <w:r w:rsidRPr="00114992">
        <w:rPr>
          <w:i/>
          <w:iCs/>
        </w:rPr>
        <w:fldChar w:fldCharType="end"/>
      </w:r>
    </w:p>
    <w:p w14:paraId="3B8B6656" w14:textId="5C1E4062" w:rsidR="00525AD2" w:rsidRDefault="00525AD2" w:rsidP="00525AD2">
      <w:pPr>
        <w:pStyle w:val="a0"/>
        <w:numPr>
          <w:ilvl w:val="0"/>
          <w:numId w:val="0"/>
        </w:numPr>
        <w:ind w:left="1004" w:hanging="360"/>
      </w:pPr>
    </w:p>
    <w:p w14:paraId="0F98DBE0" w14:textId="77777777" w:rsidR="00525AD2" w:rsidRDefault="00525AD2" w:rsidP="00525AD2">
      <w:pPr>
        <w:pStyle w:val="a0"/>
        <w:numPr>
          <w:ilvl w:val="0"/>
          <w:numId w:val="0"/>
        </w:numPr>
        <w:ind w:left="1004" w:hanging="360"/>
      </w:pPr>
    </w:p>
    <w:p w14:paraId="329D86CD" w14:textId="54BEF4BE" w:rsidR="00AD2175" w:rsidRDefault="006748DF" w:rsidP="00C845C3">
      <w:r>
        <w:lastRenderedPageBreak/>
        <w:t xml:space="preserve">8 companies </w:t>
      </w:r>
      <w:r w:rsidR="00254B89">
        <w:t xml:space="preserve">to mandate the network to configure RSRP trigger together with </w:t>
      </w:r>
      <w:r w:rsidR="00BA29F9">
        <w:t xml:space="preserve">time or location trigger. It is noted that since </w:t>
      </w:r>
      <w:proofErr w:type="spellStart"/>
      <w:r w:rsidR="00BA29F9">
        <w:t>Rel</w:t>
      </w:r>
      <w:proofErr w:type="spellEnd"/>
      <w:r w:rsidR="00BA29F9">
        <w:t xml:space="preserve"> 99 network can trigger HO without any </w:t>
      </w:r>
      <w:r w:rsidR="00AE69FE">
        <w:t xml:space="preserve">RSRP </w:t>
      </w:r>
      <w:r w:rsidR="00BA29F9">
        <w:t>measurements</w:t>
      </w:r>
      <w:r w:rsidR="00AE69FE">
        <w:t>. Also DC secondary cell addition is possible without any RSRP measurements.</w:t>
      </w:r>
      <w:r>
        <w:t xml:space="preserve"> </w:t>
      </w:r>
    </w:p>
    <w:p w14:paraId="70E5010B" w14:textId="1C65EFF2" w:rsidR="00B41361" w:rsidRDefault="00B41361" w:rsidP="00AD2175">
      <w:pPr>
        <w:pStyle w:val="a0"/>
        <w:numPr>
          <w:ilvl w:val="0"/>
          <w:numId w:val="0"/>
        </w:numPr>
        <w:ind w:left="1004" w:hanging="360"/>
      </w:pPr>
    </w:p>
    <w:p w14:paraId="2AA47345" w14:textId="281F4BF7" w:rsidR="00B41361" w:rsidRPr="00D4789B" w:rsidRDefault="00B41361" w:rsidP="00D4789B">
      <w:pPr>
        <w:ind w:left="567"/>
        <w:rPr>
          <w:i/>
          <w:iCs/>
        </w:rPr>
      </w:pPr>
      <w:r w:rsidRPr="00D4789B">
        <w:rPr>
          <w:i/>
          <w:iCs/>
        </w:rPr>
        <w:t xml:space="preserve">Location-based event for CHO execution triggering </w:t>
      </w:r>
      <w:proofErr w:type="gramStart"/>
      <w:r w:rsidRPr="00D4789B">
        <w:rPr>
          <w:i/>
          <w:iCs/>
        </w:rPr>
        <w:t>is always configured</w:t>
      </w:r>
      <w:proofErr w:type="gramEnd"/>
      <w:r w:rsidRPr="00D4789B">
        <w:rPr>
          <w:i/>
          <w:iCs/>
        </w:rPr>
        <w:t xml:space="preserve">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1E6DAEA" w14:textId="53B207BD" w:rsidR="00B41361" w:rsidRPr="00D4789B" w:rsidRDefault="00B41361" w:rsidP="00D4789B">
      <w:pPr>
        <w:ind w:left="567"/>
        <w:rPr>
          <w:i/>
          <w:iCs/>
        </w:rPr>
      </w:pPr>
      <w:r w:rsidRPr="00D4789B">
        <w:rPr>
          <w:i/>
          <w:iCs/>
        </w:rPr>
        <w:t xml:space="preserve">Timer-based event for CHO execution </w:t>
      </w:r>
      <w:proofErr w:type="gramStart"/>
      <w:r w:rsidRPr="00D4789B">
        <w:rPr>
          <w:i/>
          <w:iCs/>
        </w:rPr>
        <w:t>is always configured</w:t>
      </w:r>
      <w:proofErr w:type="gramEnd"/>
      <w:r w:rsidRPr="00D4789B">
        <w:rPr>
          <w:i/>
          <w:iCs/>
        </w:rPr>
        <w:t xml:space="preserve">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9382BAB" w14:textId="6FDFC2A9" w:rsidR="00B41361" w:rsidRPr="00D4789B" w:rsidRDefault="00B41361" w:rsidP="00D4789B">
      <w:pPr>
        <w:ind w:left="567"/>
        <w:rPr>
          <w:i/>
          <w:iCs/>
        </w:rPr>
      </w:pPr>
      <w:r w:rsidRPr="00D4789B">
        <w:rPr>
          <w:i/>
          <w:iCs/>
        </w:rPr>
        <w:t xml:space="preserve">Timer- or location-based events for NTN are either linked in the specification with radio measurements based events (e.g. </w:t>
      </w:r>
      <w:proofErr w:type="spellStart"/>
      <w:r w:rsidRPr="00D4789B">
        <w:rPr>
          <w:i/>
          <w:iCs/>
        </w:rPr>
        <w:t>Ax</w:t>
      </w:r>
      <w:proofErr w:type="spellEnd"/>
      <w:r w:rsidRPr="00D4789B">
        <w:rPr>
          <w:i/>
          <w:iCs/>
        </w:rPr>
        <w:t xml:space="preserve">) or always configured jointly with radio measurements based events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47C0EA34" w14:textId="763BC7E6" w:rsidR="00B41361" w:rsidRPr="00D4789B" w:rsidRDefault="00B41361" w:rsidP="00D4789B">
      <w:pPr>
        <w:ind w:left="567"/>
        <w:rPr>
          <w:i/>
          <w:iCs/>
        </w:rPr>
      </w:pPr>
      <w:r w:rsidRPr="00D4789B">
        <w:rPr>
          <w:i/>
          <w:iCs/>
        </w:rPr>
        <w:t xml:space="preserve">Timer-based event cannot be combined with location-based event for the same CHO candidate cell evaluation criteria. Any of these </w:t>
      </w:r>
      <w:proofErr w:type="gramStart"/>
      <w:r w:rsidRPr="00D4789B">
        <w:rPr>
          <w:i/>
          <w:iCs/>
        </w:rPr>
        <w:t>shall be always linked</w:t>
      </w:r>
      <w:proofErr w:type="gramEnd"/>
      <w:r w:rsidRPr="00D4789B">
        <w:rPr>
          <w:i/>
          <w:iCs/>
        </w:rPr>
        <w:t xml:space="preserve"> with the radio measurement based events.</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580266B3" w14:textId="6E70C228" w:rsidR="00BD6F23" w:rsidRPr="00D4789B" w:rsidRDefault="00BD6F23" w:rsidP="00D4789B">
      <w:pPr>
        <w:ind w:left="567"/>
        <w:rPr>
          <w:i/>
          <w:iCs/>
        </w:rPr>
      </w:pPr>
      <w:r w:rsidRPr="00D4789B">
        <w:rPr>
          <w:i/>
          <w:iCs/>
        </w:rPr>
        <w:t xml:space="preserve">Location-based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proofErr w:type="gramStart"/>
      <w:r w:rsidRPr="00D4789B">
        <w:rPr>
          <w:i/>
          <w:iCs/>
        </w:rPr>
        <w:t>CondEvent</w:t>
      </w:r>
      <w:proofErr w:type="spellEnd"/>
      <w:proofErr w:type="gram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07F3E264" w14:textId="76D55F41" w:rsidR="00DF32B2" w:rsidRPr="00D4789B" w:rsidRDefault="00DF32B2" w:rsidP="00D4789B">
      <w:pPr>
        <w:ind w:left="567"/>
        <w:rPr>
          <w:i/>
          <w:iCs/>
        </w:rPr>
      </w:pPr>
      <w:r w:rsidRPr="00D4789B">
        <w:rPr>
          <w:i/>
          <w:iCs/>
        </w:rPr>
        <w:t xml:space="preserve">Timer-based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proofErr w:type="gramStart"/>
      <w:r w:rsidRPr="00D4789B">
        <w:rPr>
          <w:i/>
          <w:iCs/>
        </w:rPr>
        <w:t>CondEvent</w:t>
      </w:r>
      <w:proofErr w:type="spellEnd"/>
      <w:proofErr w:type="gram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6D914FF9" w14:textId="72B44203" w:rsidR="004D4DD4" w:rsidRPr="00D4789B" w:rsidRDefault="00BD6F23" w:rsidP="00D4789B">
      <w:pPr>
        <w:ind w:left="567"/>
        <w:rPr>
          <w:i/>
          <w:iCs/>
        </w:rPr>
      </w:pPr>
      <w:r w:rsidRPr="00D4789B">
        <w:rPr>
          <w:i/>
          <w:iCs/>
        </w:rPr>
        <w:t>Time-based or location-based triggering shall be always combined with RSRQ/RSRP events (A4) for CHO triggering or measurement report triggering.</w:t>
      </w:r>
      <w:r w:rsidRPr="00D4789B">
        <w:rPr>
          <w:i/>
          <w:iCs/>
        </w:rPr>
        <w:fldChar w:fldCharType="begin"/>
      </w:r>
      <w:r w:rsidRPr="00D4789B">
        <w:rPr>
          <w:i/>
          <w:iCs/>
        </w:rPr>
        <w:instrText>REF _Ref2 \r \h</w:instrText>
      </w:r>
      <w:r w:rsidR="00D4789B">
        <w:rPr>
          <w:i/>
          <w:iCs/>
        </w:rPr>
        <w:instrText xml:space="preserve"> \* MERGEFORMAT </w:instrText>
      </w:r>
      <w:r w:rsidRPr="00D4789B">
        <w:rPr>
          <w:i/>
          <w:iCs/>
        </w:rPr>
      </w:r>
      <w:r w:rsidRPr="00D4789B">
        <w:rPr>
          <w:i/>
          <w:iCs/>
        </w:rPr>
        <w:fldChar w:fldCharType="separate"/>
      </w:r>
      <w:r w:rsidRPr="00D4789B">
        <w:rPr>
          <w:i/>
          <w:iCs/>
        </w:rPr>
        <w:t>[2]</w:t>
      </w:r>
      <w:r w:rsidRPr="00D4789B">
        <w:rPr>
          <w:i/>
          <w:iCs/>
        </w:rPr>
        <w:fldChar w:fldCharType="end"/>
      </w:r>
    </w:p>
    <w:p w14:paraId="4DD1C899" w14:textId="0855619B" w:rsidR="003D41A0" w:rsidRPr="00D4789B" w:rsidRDefault="003D41A0" w:rsidP="00D4789B">
      <w:pPr>
        <w:ind w:left="567"/>
        <w:rPr>
          <w:i/>
          <w:iCs/>
        </w:rPr>
      </w:pPr>
      <w:r w:rsidRPr="00D4789B">
        <w:rPr>
          <w:i/>
          <w:iCs/>
        </w:rPr>
        <w:t xml:space="preserve">Location-based event </w:t>
      </w:r>
      <w:proofErr w:type="gramStart"/>
      <w:r w:rsidRPr="00D4789B">
        <w:rPr>
          <w:i/>
          <w:iCs/>
        </w:rPr>
        <w:t>is always configured</w:t>
      </w:r>
      <w:proofErr w:type="gramEnd"/>
      <w:r w:rsidRPr="00D4789B">
        <w:rPr>
          <w:i/>
          <w:iCs/>
        </w:rPr>
        <w:t xml:space="preserve"> together with RSRP/RSRQ-based event, and CHO is executed when both events are fulfilled.</w:t>
      </w:r>
      <w:r w:rsidRPr="00D4789B">
        <w:rPr>
          <w:i/>
          <w:iCs/>
        </w:rPr>
        <w:fldChar w:fldCharType="begin"/>
      </w:r>
      <w:r w:rsidRPr="00D4789B">
        <w:rPr>
          <w:i/>
          <w:iCs/>
        </w:rPr>
        <w:instrText>REF _Ref1 \r \h</w:instrText>
      </w:r>
      <w:r w:rsidR="00D4789B">
        <w:rPr>
          <w:i/>
          <w:iCs/>
        </w:rPr>
        <w:instrText xml:space="preserve"> \* MERGEFORMAT </w:instrText>
      </w:r>
      <w:r w:rsidRPr="00D4789B">
        <w:rPr>
          <w:i/>
          <w:iCs/>
        </w:rPr>
      </w:r>
      <w:r w:rsidRPr="00D4789B">
        <w:rPr>
          <w:i/>
          <w:iCs/>
        </w:rPr>
        <w:fldChar w:fldCharType="separate"/>
      </w:r>
      <w:r w:rsidRPr="00D4789B">
        <w:rPr>
          <w:i/>
          <w:iCs/>
        </w:rPr>
        <w:t>[1]</w:t>
      </w:r>
      <w:r w:rsidRPr="00D4789B">
        <w:rPr>
          <w:i/>
          <w:iCs/>
        </w:rPr>
        <w:fldChar w:fldCharType="end"/>
      </w:r>
    </w:p>
    <w:p w14:paraId="58F18E60" w14:textId="4E8E3C2B" w:rsidR="00572811" w:rsidRPr="00D4789B" w:rsidRDefault="003D41A0" w:rsidP="00D4789B">
      <w:pPr>
        <w:ind w:left="567"/>
        <w:rPr>
          <w:i/>
          <w:iCs/>
        </w:rPr>
      </w:pPr>
      <w:r w:rsidRPr="00D4789B">
        <w:rPr>
          <w:i/>
          <w:iCs/>
        </w:rPr>
        <w:t xml:space="preserve">For soft feeder-link switch, a UTC time-based CHO execution trigger </w:t>
      </w:r>
      <w:proofErr w:type="gramStart"/>
      <w:r w:rsidRPr="00D4789B">
        <w:rPr>
          <w:i/>
          <w:iCs/>
        </w:rPr>
        <w:t>is introduced and combined with a low-threshold A4 trigger</w:t>
      </w:r>
      <w:proofErr w:type="gramEnd"/>
      <w:r w:rsidRPr="00D4789B">
        <w:rPr>
          <w:i/>
          <w:iCs/>
        </w:rPr>
        <w:t>.</w:t>
      </w:r>
      <w:r w:rsidRPr="00D4789B">
        <w:rPr>
          <w:i/>
          <w:iCs/>
        </w:rPr>
        <w:fldChar w:fldCharType="begin"/>
      </w:r>
      <w:r w:rsidRPr="00D4789B">
        <w:rPr>
          <w:i/>
          <w:iCs/>
        </w:rPr>
        <w:instrText>REF _Ref26 \r \h</w:instrText>
      </w:r>
      <w:r w:rsidR="00D4789B">
        <w:rPr>
          <w:i/>
          <w:iCs/>
        </w:rPr>
        <w:instrText xml:space="preserve"> \* MERGEFORMAT </w:instrText>
      </w:r>
      <w:r w:rsidRPr="00D4789B">
        <w:rPr>
          <w:i/>
          <w:iCs/>
        </w:rPr>
      </w:r>
      <w:r w:rsidRPr="00D4789B">
        <w:rPr>
          <w:i/>
          <w:iCs/>
        </w:rPr>
        <w:fldChar w:fldCharType="separate"/>
      </w:r>
      <w:r w:rsidRPr="00D4789B">
        <w:rPr>
          <w:i/>
          <w:iCs/>
        </w:rPr>
        <w:t>[26]</w:t>
      </w:r>
      <w:r w:rsidRPr="00D4789B">
        <w:rPr>
          <w:i/>
          <w:iCs/>
        </w:rPr>
        <w:fldChar w:fldCharType="end"/>
      </w:r>
    </w:p>
    <w:p w14:paraId="2BD372F0" w14:textId="41A714B0" w:rsidR="003D41A0" w:rsidRPr="00D4789B" w:rsidRDefault="003D41A0" w:rsidP="00D4789B">
      <w:pPr>
        <w:ind w:left="567"/>
        <w:rPr>
          <w:i/>
          <w:iCs/>
        </w:rPr>
      </w:pPr>
      <w:r w:rsidRPr="00D4789B">
        <w:rPr>
          <w:i/>
          <w:iCs/>
        </w:rPr>
        <w:t>The time/location-based criterion is used as AND operation with either A4 or A3 or A5 event.</w:t>
      </w:r>
      <w:r w:rsidRPr="00D4789B">
        <w:rPr>
          <w:i/>
          <w:iCs/>
        </w:rPr>
        <w:fldChar w:fldCharType="begin"/>
      </w:r>
      <w:r w:rsidRPr="00D4789B">
        <w:rPr>
          <w:i/>
          <w:iCs/>
        </w:rPr>
        <w:instrText>REF _Ref11 \r \h</w:instrText>
      </w:r>
      <w:r w:rsidR="00D4789B">
        <w:rPr>
          <w:i/>
          <w:iCs/>
        </w:rPr>
        <w:instrText xml:space="preserve"> \* MERGEFORMAT </w:instrText>
      </w:r>
      <w:r w:rsidRPr="00D4789B">
        <w:rPr>
          <w:i/>
          <w:iCs/>
        </w:rPr>
      </w:r>
      <w:r w:rsidRPr="00D4789B">
        <w:rPr>
          <w:i/>
          <w:iCs/>
        </w:rPr>
        <w:fldChar w:fldCharType="separate"/>
      </w:r>
      <w:r w:rsidRPr="00D4789B">
        <w:rPr>
          <w:i/>
          <w:iCs/>
        </w:rPr>
        <w:t>[11]</w:t>
      </w:r>
      <w:r w:rsidRPr="00D4789B">
        <w:rPr>
          <w:i/>
          <w:iCs/>
        </w:rPr>
        <w:fldChar w:fldCharType="end"/>
      </w:r>
    </w:p>
    <w:p w14:paraId="69ED2A2A" w14:textId="41D18053" w:rsidR="003D41A0" w:rsidRPr="00D4789B" w:rsidRDefault="003D41A0" w:rsidP="00D4789B">
      <w:pPr>
        <w:ind w:left="567"/>
        <w:rPr>
          <w:i/>
          <w:iCs/>
        </w:rPr>
      </w:pPr>
      <w:r w:rsidRPr="00D4789B">
        <w:rPr>
          <w:i/>
          <w:iCs/>
        </w:rPr>
        <w:t xml:space="preserve">In the NTN CHO configuration, cell quality condition </w:t>
      </w:r>
      <w:proofErr w:type="gramStart"/>
      <w:r w:rsidRPr="00D4789B">
        <w:rPr>
          <w:i/>
          <w:iCs/>
        </w:rPr>
        <w:t>should be mandatorily configured</w:t>
      </w:r>
      <w:proofErr w:type="gramEnd"/>
      <w:r w:rsidRPr="00D4789B">
        <w:rPr>
          <w:i/>
          <w:iCs/>
        </w:rPr>
        <w:t xml:space="preserve"> in the CHO triggering condition.</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4A778A50" w14:textId="1D34C892" w:rsidR="003D41A0" w:rsidRPr="00D4789B" w:rsidRDefault="003D41A0" w:rsidP="00D4789B">
      <w:pPr>
        <w:ind w:left="567"/>
        <w:rPr>
          <w:i/>
          <w:iCs/>
        </w:rPr>
      </w:pPr>
      <w:r w:rsidRPr="00D4789B">
        <w:rPr>
          <w:i/>
          <w:iCs/>
        </w:rPr>
        <w:t xml:space="preserve">In addition to the cell quality condition, time condition or location condition </w:t>
      </w:r>
      <w:proofErr w:type="gramStart"/>
      <w:r w:rsidRPr="00D4789B">
        <w:rPr>
          <w:i/>
          <w:iCs/>
        </w:rPr>
        <w:t>can be optionally configured</w:t>
      </w:r>
      <w:proofErr w:type="gramEnd"/>
      <w:r w:rsidRPr="00D4789B">
        <w:rPr>
          <w:i/>
          <w:iCs/>
        </w:rPr>
        <w:t>.</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6701FEF8" w14:textId="0CFF4968" w:rsidR="003D41A0" w:rsidRPr="00D4789B" w:rsidRDefault="003D41A0" w:rsidP="00D4789B">
      <w:pPr>
        <w:ind w:left="567"/>
        <w:rPr>
          <w:i/>
          <w:iCs/>
        </w:rPr>
      </w:pPr>
      <w:r w:rsidRPr="00D4789B">
        <w:rPr>
          <w:i/>
          <w:iCs/>
        </w:rPr>
        <w:t xml:space="preserve">Location-based CHO execution triggering </w:t>
      </w:r>
      <w:proofErr w:type="gramStart"/>
      <w:r w:rsidRPr="00D4789B">
        <w:rPr>
          <w:i/>
          <w:iCs/>
        </w:rPr>
        <w:t>is always configured</w:t>
      </w:r>
      <w:proofErr w:type="gramEnd"/>
      <w:r w:rsidRPr="00D4789B">
        <w:rPr>
          <w:i/>
          <w:iCs/>
        </w:rPr>
        <w:t xml:space="preserve"> with a measurement-based trigger.</w:t>
      </w:r>
      <w:r w:rsidRPr="00D4789B">
        <w:rPr>
          <w:i/>
          <w:iCs/>
        </w:rPr>
        <w:fldChar w:fldCharType="begin"/>
      </w:r>
      <w:r w:rsidRPr="00D4789B">
        <w:rPr>
          <w:i/>
          <w:iCs/>
        </w:rPr>
        <w:instrText>REF _Ref25 \r \h</w:instrText>
      </w:r>
      <w:r w:rsidR="00D4789B">
        <w:rPr>
          <w:i/>
          <w:iCs/>
        </w:rPr>
        <w:instrText xml:space="preserve"> \* MERGEFORMAT </w:instrText>
      </w:r>
      <w:r w:rsidRPr="00D4789B">
        <w:rPr>
          <w:i/>
          <w:iCs/>
        </w:rPr>
      </w:r>
      <w:r w:rsidRPr="00D4789B">
        <w:rPr>
          <w:i/>
          <w:iCs/>
        </w:rPr>
        <w:fldChar w:fldCharType="separate"/>
      </w:r>
      <w:r w:rsidRPr="00D4789B">
        <w:rPr>
          <w:i/>
          <w:iCs/>
        </w:rPr>
        <w:t>[25]</w:t>
      </w:r>
      <w:r w:rsidRPr="00D4789B">
        <w:rPr>
          <w:i/>
          <w:iCs/>
        </w:rPr>
        <w:fldChar w:fldCharType="end"/>
      </w:r>
    </w:p>
    <w:p w14:paraId="46C40663" w14:textId="77777777" w:rsidR="003D41A0" w:rsidRDefault="003D41A0" w:rsidP="00864271">
      <w:pPr>
        <w:pStyle w:val="a0"/>
        <w:numPr>
          <w:ilvl w:val="0"/>
          <w:numId w:val="0"/>
        </w:numPr>
        <w:ind w:left="1004"/>
      </w:pPr>
    </w:p>
    <w:p w14:paraId="16F7F9BD" w14:textId="2AD75AD2" w:rsidR="006A223B" w:rsidRDefault="006A223B" w:rsidP="006A223B">
      <w:r>
        <w:t>T</w:t>
      </w:r>
      <w:r w:rsidR="00864271">
        <w:t>w</w:t>
      </w:r>
      <w:r>
        <w:t xml:space="preserve">o </w:t>
      </w:r>
      <w:r w:rsidR="00864271">
        <w:t xml:space="preserve">companies proposed to </w:t>
      </w:r>
      <w:r>
        <w:t>discuss</w:t>
      </w:r>
      <w:r w:rsidR="00864271">
        <w:t xml:space="preserve"> and </w:t>
      </w:r>
      <w:r>
        <w:t>study</w:t>
      </w:r>
      <w:r w:rsidR="00864271">
        <w:t xml:space="preserve"> which </w:t>
      </w:r>
      <w:r w:rsidR="00ED5719">
        <w:t>should RAN2 allow new triggers to work alone.</w:t>
      </w:r>
    </w:p>
    <w:p w14:paraId="42349729" w14:textId="25DDAEF7" w:rsidR="006A223B" w:rsidRPr="00864271" w:rsidRDefault="006A223B" w:rsidP="00864271">
      <w:pPr>
        <w:ind w:left="567"/>
        <w:rPr>
          <w:i/>
          <w:iCs/>
        </w:rPr>
      </w:pPr>
      <w:r w:rsidRPr="00864271">
        <w:rPr>
          <w:i/>
          <w:iCs/>
        </w:rPr>
        <w:t>RAN2 to discuss whether to allow new CHO trigger to work alone.</w:t>
      </w:r>
      <w:r w:rsidRPr="00864271">
        <w:rPr>
          <w:i/>
          <w:iCs/>
        </w:rPr>
        <w:fldChar w:fldCharType="begin"/>
      </w:r>
      <w:r w:rsidRPr="00864271">
        <w:rPr>
          <w:i/>
          <w:iCs/>
        </w:rPr>
        <w:instrText>REF _Ref14 \r \h</w:instrText>
      </w:r>
      <w:r w:rsidR="00864271">
        <w:rPr>
          <w:i/>
          <w:iCs/>
        </w:rPr>
        <w:instrText xml:space="preserve"> \* MERGEFORMAT </w:instrText>
      </w:r>
      <w:r w:rsidRPr="00864271">
        <w:rPr>
          <w:i/>
          <w:iCs/>
        </w:rPr>
      </w:r>
      <w:r w:rsidRPr="00864271">
        <w:rPr>
          <w:i/>
          <w:iCs/>
        </w:rPr>
        <w:fldChar w:fldCharType="separate"/>
      </w:r>
      <w:r w:rsidRPr="00864271">
        <w:rPr>
          <w:i/>
          <w:iCs/>
        </w:rPr>
        <w:t>[14]</w:t>
      </w:r>
      <w:r w:rsidRPr="00864271">
        <w:rPr>
          <w:i/>
          <w:iCs/>
        </w:rPr>
        <w:fldChar w:fldCharType="end"/>
      </w:r>
    </w:p>
    <w:p w14:paraId="622FAD81" w14:textId="3834824F" w:rsidR="00BD6F23" w:rsidRPr="00C845C3" w:rsidRDefault="006A223B" w:rsidP="00C845C3">
      <w:pPr>
        <w:ind w:left="567"/>
        <w:rPr>
          <w:i/>
          <w:iCs/>
        </w:rPr>
      </w:pPr>
      <w:r w:rsidRPr="00864271">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sidRPr="00864271">
        <w:rPr>
          <w:i/>
          <w:iCs/>
        </w:rPr>
        <w:fldChar w:fldCharType="begin"/>
      </w:r>
      <w:r w:rsidRPr="00864271">
        <w:rPr>
          <w:i/>
          <w:iCs/>
        </w:rPr>
        <w:instrText>REF _Ref27 \r \h</w:instrText>
      </w:r>
      <w:r w:rsidR="00864271">
        <w:rPr>
          <w:i/>
          <w:iCs/>
        </w:rPr>
        <w:instrText xml:space="preserve"> \* MERGEFORMAT </w:instrText>
      </w:r>
      <w:r w:rsidRPr="00864271">
        <w:rPr>
          <w:i/>
          <w:iCs/>
        </w:rPr>
      </w:r>
      <w:r w:rsidRPr="00864271">
        <w:rPr>
          <w:i/>
          <w:iCs/>
        </w:rPr>
        <w:fldChar w:fldCharType="separate"/>
      </w:r>
      <w:r w:rsidRPr="00864271">
        <w:rPr>
          <w:i/>
          <w:iCs/>
        </w:rPr>
        <w:t>[27]</w:t>
      </w:r>
      <w:r w:rsidRPr="00864271">
        <w:rPr>
          <w:i/>
          <w:iCs/>
        </w:rPr>
        <w:fldChar w:fldCharType="end"/>
      </w:r>
    </w:p>
    <w:p w14:paraId="7C2D4D33" w14:textId="77777777" w:rsidR="00864271" w:rsidRDefault="00864271" w:rsidP="00864271">
      <w:pPr>
        <w:ind w:left="567"/>
        <w:rPr>
          <w:i/>
          <w:iCs/>
        </w:rPr>
      </w:pPr>
    </w:p>
    <w:p w14:paraId="313F2B5C" w14:textId="3BD3796E" w:rsidR="00B47E4E" w:rsidRDefault="00864271" w:rsidP="00B47E4E">
      <w:pPr>
        <w:pStyle w:val="Proposal"/>
        <w:overflowPunct/>
        <w:autoSpaceDE/>
        <w:autoSpaceDN/>
        <w:adjustRightInd/>
        <w:spacing w:line="259" w:lineRule="auto"/>
        <w:textAlignment w:val="auto"/>
      </w:pPr>
      <w:r>
        <w:t xml:space="preserve">RAN2 </w:t>
      </w:r>
      <w:r w:rsidR="006574BF">
        <w:t>to understand joint configuration of location and RSRP as well as time and RSRP triggers are supported</w:t>
      </w:r>
      <w:r w:rsidR="00B47E4E">
        <w:t>.</w:t>
      </w:r>
    </w:p>
    <w:p w14:paraId="4C78DDC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Default="00664625" w:rsidP="00664625"/>
    <w:p w14:paraId="5D6CE840" w14:textId="49253A05" w:rsidR="00664625" w:rsidRPr="00F97A30" w:rsidRDefault="00664625" w:rsidP="006646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AD669F">
        <w:rPr>
          <w:b/>
          <w:bCs/>
          <w:sz w:val="24"/>
          <w:szCs w:val="24"/>
          <w:lang w:val="en-US"/>
        </w:rPr>
        <w:t>10</w:t>
      </w:r>
      <w:r>
        <w:rPr>
          <w:b/>
          <w:bCs/>
          <w:sz w:val="24"/>
          <w:szCs w:val="24"/>
          <w:lang w:val="en-US"/>
        </w:rPr>
        <w:t xml:space="preserve"> Please give your view on</w:t>
      </w:r>
      <w:r w:rsidRPr="00F97A30">
        <w:rPr>
          <w:b/>
          <w:bCs/>
          <w:sz w:val="24"/>
          <w:szCs w:val="24"/>
          <w:lang w:val="en-US"/>
        </w:rPr>
        <w:t xml:space="preserve"> </w:t>
      </w:r>
      <w:r w:rsidRPr="00B47E4E">
        <w:rPr>
          <w:b/>
          <w:bCs/>
          <w:sz w:val="24"/>
          <w:szCs w:val="24"/>
          <w:lang w:val="en-US"/>
        </w:rPr>
        <w:t>whether</w:t>
      </w:r>
      <w:r w:rsidR="00E1262F">
        <w:rPr>
          <w:b/>
          <w:bCs/>
          <w:sz w:val="24"/>
          <w:szCs w:val="24"/>
          <w:lang w:val="en-US"/>
        </w:rPr>
        <w:t xml:space="preserve"> </w:t>
      </w:r>
      <w:r w:rsidR="00E1262F" w:rsidRPr="00E1262F">
        <w:rPr>
          <w:b/>
          <w:bCs/>
          <w:sz w:val="24"/>
          <w:szCs w:val="24"/>
          <w:lang w:val="en-US"/>
        </w:rPr>
        <w:t>joint configuration of location and RSRP as well as time and RSRP triggers</w:t>
      </w:r>
      <w:r w:rsidR="00AD669F">
        <w:rPr>
          <w:b/>
          <w:bCs/>
          <w:sz w:val="24"/>
          <w:szCs w:val="24"/>
          <w:lang w:val="en-US"/>
        </w:rPr>
        <w:t xml:space="preserve"> should</w:t>
      </w:r>
      <w:r w:rsidR="00E1262F" w:rsidRPr="00E1262F">
        <w:rPr>
          <w:b/>
          <w:bCs/>
          <w:sz w:val="24"/>
          <w:szCs w:val="24"/>
          <w:lang w:val="en-US"/>
        </w:rPr>
        <w:t xml:space="preserve"> are supported</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664625" w14:paraId="7CD3BE0B" w14:textId="77777777" w:rsidTr="00AC5816">
        <w:tc>
          <w:tcPr>
            <w:tcW w:w="1980" w:type="dxa"/>
          </w:tcPr>
          <w:p w14:paraId="3616D21E" w14:textId="77777777" w:rsidR="00664625" w:rsidRDefault="00664625" w:rsidP="00AC5816">
            <w:pPr>
              <w:spacing w:after="0"/>
              <w:jc w:val="center"/>
              <w:rPr>
                <w:b/>
              </w:rPr>
            </w:pPr>
            <w:r>
              <w:rPr>
                <w:b/>
              </w:rPr>
              <w:t>Company</w:t>
            </w:r>
          </w:p>
        </w:tc>
        <w:tc>
          <w:tcPr>
            <w:tcW w:w="4111" w:type="dxa"/>
          </w:tcPr>
          <w:p w14:paraId="2487994C" w14:textId="77777777" w:rsidR="00664625" w:rsidRDefault="00664625" w:rsidP="00AC5816">
            <w:pPr>
              <w:spacing w:after="0"/>
              <w:jc w:val="center"/>
              <w:rPr>
                <w:b/>
              </w:rPr>
            </w:pPr>
            <w:r>
              <w:rPr>
                <w:b/>
              </w:rPr>
              <w:t>option</w:t>
            </w:r>
          </w:p>
        </w:tc>
        <w:tc>
          <w:tcPr>
            <w:tcW w:w="3444" w:type="dxa"/>
          </w:tcPr>
          <w:p w14:paraId="0110CEA2" w14:textId="77777777" w:rsidR="00664625" w:rsidRDefault="00664625" w:rsidP="00AC5816">
            <w:pPr>
              <w:spacing w:after="0"/>
              <w:jc w:val="center"/>
              <w:rPr>
                <w:b/>
              </w:rPr>
            </w:pPr>
            <w:r>
              <w:rPr>
                <w:b/>
              </w:rPr>
              <w:t xml:space="preserve"> comment</w:t>
            </w:r>
          </w:p>
        </w:tc>
      </w:tr>
      <w:tr w:rsidR="00664625" w14:paraId="5BA19C67" w14:textId="77777777" w:rsidTr="00AC5816">
        <w:tc>
          <w:tcPr>
            <w:tcW w:w="1980" w:type="dxa"/>
          </w:tcPr>
          <w:p w14:paraId="622E97BE" w14:textId="11EC9AB4" w:rsidR="00664625" w:rsidRDefault="00AC2A35" w:rsidP="00AC5816">
            <w:pPr>
              <w:spacing w:after="0"/>
              <w:rPr>
                <w:lang w:eastAsia="zh-CN"/>
              </w:rPr>
            </w:pPr>
            <w:r>
              <w:rPr>
                <w:lang w:eastAsia="zh-CN"/>
              </w:rPr>
              <w:t>Samsung</w:t>
            </w:r>
          </w:p>
        </w:tc>
        <w:tc>
          <w:tcPr>
            <w:tcW w:w="4111" w:type="dxa"/>
          </w:tcPr>
          <w:p w14:paraId="3080410C" w14:textId="5261C4B8" w:rsidR="00664625" w:rsidRDefault="00AC2A35" w:rsidP="00AC2A35">
            <w:pPr>
              <w:spacing w:after="0"/>
              <w:rPr>
                <w:lang w:eastAsia="zh-CN"/>
              </w:rPr>
            </w:pPr>
            <w:r>
              <w:rPr>
                <w:lang w:eastAsia="zh-CN"/>
              </w:rPr>
              <w:t xml:space="preserve">Support (i) normal case combination triggers such as (a) UE location (Ex: UE </w:t>
            </w:r>
            <w:r>
              <w:rPr>
                <w:lang w:eastAsia="zh-CN"/>
              </w:rPr>
              <w:lastRenderedPageBreak/>
              <w:t xml:space="preserve">outside the serving cell’s elliptical area) + neighbor cell RSRP and (b) time + neighbor cell RSRP and (ii) fallback handover case using time. </w:t>
            </w:r>
          </w:p>
        </w:tc>
        <w:tc>
          <w:tcPr>
            <w:tcW w:w="3444" w:type="dxa"/>
          </w:tcPr>
          <w:p w14:paraId="434C27DA" w14:textId="5F0DA932" w:rsidR="00664625" w:rsidRDefault="00AC2A35" w:rsidP="00AC5816">
            <w:pPr>
              <w:spacing w:after="0"/>
              <w:rPr>
                <w:lang w:eastAsia="zh-CN"/>
              </w:rPr>
            </w:pPr>
            <w:r>
              <w:rPr>
                <w:lang w:eastAsia="zh-CN"/>
              </w:rPr>
              <w:lastRenderedPageBreak/>
              <w:t xml:space="preserve">Multiple combination triggers can be defined. Ex: When either (a) is </w:t>
            </w:r>
            <w:r>
              <w:rPr>
                <w:lang w:eastAsia="zh-CN"/>
              </w:rPr>
              <w:lastRenderedPageBreak/>
              <w:t>satisfied OR (b) is satisfied, HO occurs.</w:t>
            </w:r>
          </w:p>
        </w:tc>
      </w:tr>
      <w:tr w:rsidR="00664625" w14:paraId="122C3A5F" w14:textId="77777777" w:rsidTr="00AC5816">
        <w:tc>
          <w:tcPr>
            <w:tcW w:w="1980" w:type="dxa"/>
          </w:tcPr>
          <w:p w14:paraId="61F9FCD3" w14:textId="36833F64" w:rsidR="00664625" w:rsidRPr="00086322" w:rsidRDefault="00086322" w:rsidP="00AC5816">
            <w:pPr>
              <w:spacing w:after="0"/>
              <w:rPr>
                <w:lang w:eastAsia="zh-CN"/>
              </w:rPr>
            </w:pPr>
            <w:r w:rsidRPr="00086322">
              <w:rPr>
                <w:rFonts w:hint="eastAsia"/>
                <w:lang w:eastAsia="zh-CN"/>
              </w:rPr>
              <w:t>CATT</w:t>
            </w:r>
          </w:p>
        </w:tc>
        <w:tc>
          <w:tcPr>
            <w:tcW w:w="4111" w:type="dxa"/>
          </w:tcPr>
          <w:p w14:paraId="43BBC3B3" w14:textId="6E7AAD88" w:rsidR="00086322" w:rsidRPr="00086322" w:rsidRDefault="00086322" w:rsidP="00086322">
            <w:pPr>
              <w:spacing w:after="0"/>
              <w:rPr>
                <w:lang w:eastAsia="zh-CN"/>
              </w:rPr>
            </w:pPr>
            <w:r>
              <w:rPr>
                <w:lang w:eastAsia="zh-CN"/>
              </w:rPr>
              <w:t>Combination of trigger</w:t>
            </w:r>
            <w:r w:rsidRPr="00086322">
              <w:rPr>
                <w:rFonts w:hint="eastAsia"/>
                <w:lang w:eastAsia="zh-CN"/>
              </w:rPr>
              <w:t>s.</w:t>
            </w:r>
          </w:p>
          <w:p w14:paraId="4E650996" w14:textId="154F745C" w:rsidR="00664625" w:rsidRPr="00086322" w:rsidRDefault="00086322" w:rsidP="00086322">
            <w:pPr>
              <w:spacing w:after="0"/>
              <w:rPr>
                <w:rFonts w:eastAsia="等线"/>
                <w:lang w:eastAsia="zh-CN"/>
              </w:rPr>
            </w:pPr>
            <w:r>
              <w:rPr>
                <w:lang w:eastAsia="zh-CN"/>
              </w:rPr>
              <w:t>(time+RSRP) and (location+RSRP)</w:t>
            </w:r>
          </w:p>
        </w:tc>
        <w:tc>
          <w:tcPr>
            <w:tcW w:w="3444" w:type="dxa"/>
          </w:tcPr>
          <w:p w14:paraId="1D806B8B" w14:textId="77777777" w:rsidR="00086322" w:rsidRDefault="00086322" w:rsidP="00086322">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62AA6FE3" w14:textId="77777777" w:rsidR="00086322" w:rsidRDefault="00086322" w:rsidP="00086322">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152D9EA7" w14:textId="3F9340BD" w:rsidR="00664625" w:rsidRDefault="00086322" w:rsidP="00086322">
            <w:pPr>
              <w:spacing w:after="0"/>
              <w:rPr>
                <w:lang w:eastAsia="zh-CN"/>
              </w:rPr>
            </w:pPr>
            <w:r>
              <w:rPr>
                <w:rFonts w:hint="eastAsia"/>
                <w:lang w:eastAsia="zh-CN"/>
              </w:rPr>
              <w:t>That means, not necessary to define new triggering event, A4 is sufficient, and time/location based info could be broadcasted to UEs as the assistance info.</w:t>
            </w:r>
          </w:p>
        </w:tc>
      </w:tr>
      <w:tr w:rsidR="00664625" w14:paraId="564FE30D" w14:textId="77777777" w:rsidTr="00AC5816">
        <w:tc>
          <w:tcPr>
            <w:tcW w:w="1980" w:type="dxa"/>
          </w:tcPr>
          <w:p w14:paraId="45C80FD9" w14:textId="63F5F0BA" w:rsidR="00664625" w:rsidRDefault="003115CC"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2714E0A9" w14:textId="310E8664" w:rsidR="00664625" w:rsidRPr="003115CC" w:rsidRDefault="003115CC" w:rsidP="00AC5816">
            <w:pPr>
              <w:spacing w:after="0"/>
              <w:rPr>
                <w:rFonts w:eastAsia="等线" w:hint="eastAsia"/>
                <w:lang w:eastAsia="zh-CN"/>
              </w:rPr>
            </w:pPr>
            <w:r>
              <w:rPr>
                <w:rFonts w:eastAsia="等线"/>
                <w:lang w:eastAsia="zh-CN"/>
              </w:rPr>
              <w:t>Trigger combination can be supported.</w:t>
            </w:r>
          </w:p>
        </w:tc>
        <w:tc>
          <w:tcPr>
            <w:tcW w:w="3444" w:type="dxa"/>
          </w:tcPr>
          <w:p w14:paraId="66FB6B4A" w14:textId="7541D2BF" w:rsidR="00664625" w:rsidRPr="003115CC" w:rsidRDefault="003115CC" w:rsidP="00AC5816">
            <w:pPr>
              <w:spacing w:after="0"/>
              <w:rPr>
                <w:rFonts w:eastAsia="等线" w:hint="eastAsia"/>
                <w:lang w:eastAsia="zh-CN"/>
              </w:rPr>
            </w:pPr>
            <w:r>
              <w:rPr>
                <w:rFonts w:eastAsia="等线"/>
                <w:lang w:eastAsia="zh-CN"/>
              </w:rPr>
              <w:t>It’s also ok for us to have only location based or time based CHO trigger.</w:t>
            </w:r>
          </w:p>
        </w:tc>
      </w:tr>
      <w:tr w:rsidR="00664625" w14:paraId="0DC960F0" w14:textId="77777777" w:rsidTr="00AC5816">
        <w:tc>
          <w:tcPr>
            <w:tcW w:w="1980" w:type="dxa"/>
          </w:tcPr>
          <w:p w14:paraId="51C65C83" w14:textId="77777777" w:rsidR="00664625" w:rsidRDefault="00664625" w:rsidP="00AC5816">
            <w:pPr>
              <w:spacing w:after="0"/>
              <w:rPr>
                <w:lang w:eastAsia="zh-CN"/>
              </w:rPr>
            </w:pPr>
          </w:p>
        </w:tc>
        <w:tc>
          <w:tcPr>
            <w:tcW w:w="4111" w:type="dxa"/>
          </w:tcPr>
          <w:p w14:paraId="41D7F1EB" w14:textId="77777777" w:rsidR="00664625" w:rsidRDefault="00664625" w:rsidP="00AC5816">
            <w:pPr>
              <w:spacing w:after="0"/>
              <w:rPr>
                <w:lang w:eastAsia="zh-CN"/>
              </w:rPr>
            </w:pPr>
          </w:p>
        </w:tc>
        <w:tc>
          <w:tcPr>
            <w:tcW w:w="3444" w:type="dxa"/>
          </w:tcPr>
          <w:p w14:paraId="1468A688" w14:textId="77777777" w:rsidR="00664625" w:rsidRDefault="00664625" w:rsidP="00AC5816">
            <w:pPr>
              <w:spacing w:after="0"/>
              <w:rPr>
                <w:lang w:eastAsia="zh-CN"/>
              </w:rPr>
            </w:pPr>
          </w:p>
        </w:tc>
      </w:tr>
      <w:tr w:rsidR="00664625" w14:paraId="39712314" w14:textId="77777777" w:rsidTr="00AC5816">
        <w:tc>
          <w:tcPr>
            <w:tcW w:w="1980" w:type="dxa"/>
          </w:tcPr>
          <w:p w14:paraId="01988D24" w14:textId="77777777" w:rsidR="00664625" w:rsidRDefault="00664625" w:rsidP="00AC5816">
            <w:pPr>
              <w:spacing w:after="0"/>
              <w:rPr>
                <w:lang w:eastAsia="zh-CN"/>
              </w:rPr>
            </w:pPr>
          </w:p>
        </w:tc>
        <w:tc>
          <w:tcPr>
            <w:tcW w:w="4111" w:type="dxa"/>
          </w:tcPr>
          <w:p w14:paraId="546B4929" w14:textId="77777777" w:rsidR="00664625" w:rsidRDefault="00664625" w:rsidP="00AC5816">
            <w:pPr>
              <w:spacing w:after="0"/>
              <w:rPr>
                <w:lang w:eastAsia="zh-CN"/>
              </w:rPr>
            </w:pPr>
          </w:p>
        </w:tc>
        <w:tc>
          <w:tcPr>
            <w:tcW w:w="3444" w:type="dxa"/>
          </w:tcPr>
          <w:p w14:paraId="32E294BF" w14:textId="77777777" w:rsidR="00664625" w:rsidRDefault="00664625" w:rsidP="00AC5816">
            <w:pPr>
              <w:spacing w:after="0"/>
              <w:rPr>
                <w:lang w:eastAsia="zh-CN"/>
              </w:rPr>
            </w:pPr>
          </w:p>
        </w:tc>
      </w:tr>
    </w:tbl>
    <w:p w14:paraId="445B78E0" w14:textId="77777777" w:rsidR="00664625" w:rsidRDefault="00664625" w:rsidP="00664625">
      <w:pPr>
        <w:pStyle w:val="Proposal"/>
        <w:numPr>
          <w:ilvl w:val="0"/>
          <w:numId w:val="0"/>
        </w:numPr>
        <w:ind w:left="1701" w:hanging="1701"/>
      </w:pPr>
    </w:p>
    <w:p w14:paraId="04391593" w14:textId="77777777" w:rsidR="00664625" w:rsidRDefault="00664625" w:rsidP="00664625"/>
    <w:p w14:paraId="7C36D3D2"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Default="00BD0831" w:rsidP="00864271">
      <w:pPr>
        <w:pStyle w:val="Proposal"/>
        <w:overflowPunct/>
        <w:autoSpaceDE/>
        <w:autoSpaceDN/>
        <w:adjustRightInd/>
        <w:spacing w:line="259" w:lineRule="auto"/>
        <w:textAlignment w:val="auto"/>
      </w:pPr>
      <w:r>
        <w:t xml:space="preserve">RAN2 to discuss whether </w:t>
      </w:r>
      <w:r w:rsidR="005948B8">
        <w:t xml:space="preserve">RAN2 </w:t>
      </w:r>
      <w:r w:rsidR="00595780">
        <w:t>declines</w:t>
      </w:r>
      <w:r w:rsidR="009F60E2">
        <w:t xml:space="preserve"> the options that</w:t>
      </w:r>
      <w:r w:rsidR="005948B8">
        <w:t xml:space="preserve"> the network configure</w:t>
      </w:r>
      <w:r w:rsidR="009F60E2">
        <w:t>s</w:t>
      </w:r>
      <w:r w:rsidR="005948B8">
        <w:t xml:space="preserve"> location or time CHO trigger without measurement</w:t>
      </w:r>
      <w:r w:rsidR="009F60E2">
        <w:t xml:space="preserve"> trigger</w:t>
      </w:r>
      <w:r w:rsidR="006748DF">
        <w:t>.</w:t>
      </w:r>
    </w:p>
    <w:p w14:paraId="7F302745" w14:textId="755F78E6" w:rsidR="00864271" w:rsidRDefault="00864271" w:rsidP="006A223B">
      <w:pPr>
        <w:pStyle w:val="a0"/>
        <w:numPr>
          <w:ilvl w:val="0"/>
          <w:numId w:val="0"/>
        </w:numPr>
        <w:ind w:left="1004" w:hanging="360"/>
      </w:pPr>
    </w:p>
    <w:p w14:paraId="6AAE130D" w14:textId="76483A76" w:rsidR="00864271" w:rsidRDefault="00864271" w:rsidP="006A223B">
      <w:pPr>
        <w:pStyle w:val="a0"/>
        <w:numPr>
          <w:ilvl w:val="0"/>
          <w:numId w:val="0"/>
        </w:numPr>
        <w:ind w:left="1004" w:hanging="360"/>
      </w:pPr>
    </w:p>
    <w:p w14:paraId="4BF7A712" w14:textId="76D12E15" w:rsidR="00AD669F" w:rsidRDefault="00AD669F" w:rsidP="006A223B">
      <w:pPr>
        <w:pStyle w:val="a0"/>
        <w:numPr>
          <w:ilvl w:val="0"/>
          <w:numId w:val="0"/>
        </w:numPr>
        <w:ind w:left="1004" w:hanging="360"/>
      </w:pPr>
    </w:p>
    <w:p w14:paraId="623F5ABD" w14:textId="3D25226A" w:rsidR="00AD669F" w:rsidRPr="00F97A30" w:rsidRDefault="00AD669F" w:rsidP="00AD669F">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11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00D7761E" w:rsidRPr="00D7761E">
        <w:rPr>
          <w:b/>
          <w:bCs/>
          <w:sz w:val="24"/>
          <w:szCs w:val="24"/>
          <w:lang w:val="en-US"/>
        </w:rPr>
        <w:t>RAN2 declines the options that the network configures location or time CHO trigger without measurement trigger</w:t>
      </w:r>
      <w:r w:rsidRPr="00F97A30">
        <w:rPr>
          <w:b/>
          <w:bCs/>
          <w:sz w:val="24"/>
          <w:szCs w:val="24"/>
          <w:lang w:val="en-US"/>
        </w:rPr>
        <w:t>?</w:t>
      </w:r>
      <w:r w:rsidR="00D7761E">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AD669F" w14:paraId="43D9DC4E" w14:textId="77777777" w:rsidTr="00AC5816">
        <w:tc>
          <w:tcPr>
            <w:tcW w:w="1980" w:type="dxa"/>
          </w:tcPr>
          <w:p w14:paraId="3388FF18" w14:textId="77777777" w:rsidR="00AD669F" w:rsidRDefault="00AD669F" w:rsidP="00AC5816">
            <w:pPr>
              <w:spacing w:after="0"/>
              <w:jc w:val="center"/>
              <w:rPr>
                <w:b/>
              </w:rPr>
            </w:pPr>
            <w:r>
              <w:rPr>
                <w:b/>
              </w:rPr>
              <w:t>Company</w:t>
            </w:r>
          </w:p>
        </w:tc>
        <w:tc>
          <w:tcPr>
            <w:tcW w:w="4111" w:type="dxa"/>
          </w:tcPr>
          <w:p w14:paraId="29AF0DEB" w14:textId="77777777" w:rsidR="00AD669F" w:rsidRDefault="00AD669F" w:rsidP="00AC5816">
            <w:pPr>
              <w:spacing w:after="0"/>
              <w:jc w:val="center"/>
              <w:rPr>
                <w:b/>
              </w:rPr>
            </w:pPr>
            <w:r>
              <w:rPr>
                <w:b/>
              </w:rPr>
              <w:t>option</w:t>
            </w:r>
          </w:p>
        </w:tc>
        <w:tc>
          <w:tcPr>
            <w:tcW w:w="3444" w:type="dxa"/>
          </w:tcPr>
          <w:p w14:paraId="3BB5ADD0" w14:textId="2C8032A7" w:rsidR="00AD669F" w:rsidRDefault="00AD669F" w:rsidP="00AC5816">
            <w:pPr>
              <w:spacing w:after="0"/>
              <w:jc w:val="center"/>
              <w:rPr>
                <w:b/>
              </w:rPr>
            </w:pPr>
            <w:r>
              <w:rPr>
                <w:b/>
              </w:rPr>
              <w:t xml:space="preserve"> </w:t>
            </w:r>
            <w:r w:rsidR="00D7761E">
              <w:rPr>
                <w:b/>
              </w:rPr>
              <w:t>reasoning</w:t>
            </w:r>
          </w:p>
        </w:tc>
      </w:tr>
      <w:tr w:rsidR="00AD669F" w14:paraId="1C76C375" w14:textId="77777777" w:rsidTr="00AC5816">
        <w:tc>
          <w:tcPr>
            <w:tcW w:w="1980" w:type="dxa"/>
          </w:tcPr>
          <w:p w14:paraId="17E56AB7" w14:textId="0B9B14CE" w:rsidR="00AD669F" w:rsidRDefault="00AC2A35" w:rsidP="00AC5816">
            <w:pPr>
              <w:spacing w:after="0"/>
              <w:rPr>
                <w:lang w:eastAsia="zh-CN"/>
              </w:rPr>
            </w:pPr>
            <w:r>
              <w:rPr>
                <w:lang w:eastAsia="zh-CN"/>
              </w:rPr>
              <w:t>Samsung</w:t>
            </w:r>
          </w:p>
        </w:tc>
        <w:tc>
          <w:tcPr>
            <w:tcW w:w="4111" w:type="dxa"/>
          </w:tcPr>
          <w:p w14:paraId="573BA1CE" w14:textId="470DC481" w:rsidR="00AD669F" w:rsidRDefault="00AC2A35" w:rsidP="00013851">
            <w:pPr>
              <w:spacing w:after="0"/>
              <w:rPr>
                <w:lang w:eastAsia="zh-CN"/>
              </w:rPr>
            </w:pPr>
            <w:r>
              <w:rPr>
                <w:lang w:eastAsia="zh-CN"/>
              </w:rPr>
              <w:t xml:space="preserve">Under normal circumstances, </w:t>
            </w:r>
            <w:r w:rsidR="00013851">
              <w:rPr>
                <w:lang w:eastAsia="zh-CN"/>
              </w:rPr>
              <w:t xml:space="preserve">use </w:t>
            </w:r>
            <w:r>
              <w:rPr>
                <w:lang w:eastAsia="zh-CN"/>
              </w:rPr>
              <w:t>combination triggers.</w:t>
            </w:r>
            <w:r w:rsidR="00013851">
              <w:rPr>
                <w:lang w:eastAsia="zh-CN"/>
              </w:rPr>
              <w:t xml:space="preserve"> For fallback handover case, use only time.</w:t>
            </w:r>
            <w:r>
              <w:rPr>
                <w:lang w:eastAsia="zh-CN"/>
              </w:rPr>
              <w:t xml:space="preserve"> </w:t>
            </w:r>
          </w:p>
        </w:tc>
        <w:tc>
          <w:tcPr>
            <w:tcW w:w="3444" w:type="dxa"/>
          </w:tcPr>
          <w:p w14:paraId="25BB45F0" w14:textId="6CB61D23" w:rsidR="00AD669F" w:rsidRDefault="00013851" w:rsidP="00AC5816">
            <w:pPr>
              <w:spacing w:after="0"/>
              <w:rPr>
                <w:lang w:eastAsia="zh-CN"/>
              </w:rPr>
            </w:pPr>
            <w:r>
              <w:rPr>
                <w:lang w:eastAsia="zh-CN"/>
              </w:rPr>
              <w:t xml:space="preserve">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w:t>
            </w:r>
            <w:r>
              <w:rPr>
                <w:lang w:eastAsia="zh-CN"/>
              </w:rPr>
              <w:lastRenderedPageBreak/>
              <w:t>opportunities to find a neighbor with strong RSRP).</w:t>
            </w:r>
          </w:p>
        </w:tc>
      </w:tr>
      <w:tr w:rsidR="00AD669F" w14:paraId="0E5C68DE" w14:textId="77777777" w:rsidTr="00AC5816">
        <w:tc>
          <w:tcPr>
            <w:tcW w:w="1980" w:type="dxa"/>
          </w:tcPr>
          <w:p w14:paraId="13352CFC" w14:textId="05BF3C08" w:rsidR="00AD669F" w:rsidRPr="00E51669" w:rsidRDefault="00E51669" w:rsidP="00AC5816">
            <w:pPr>
              <w:spacing w:after="0"/>
              <w:rPr>
                <w:rFonts w:eastAsia="等线"/>
                <w:lang w:eastAsia="zh-CN"/>
              </w:rPr>
            </w:pPr>
            <w:r>
              <w:rPr>
                <w:rFonts w:eastAsia="等线" w:hint="eastAsia"/>
                <w:lang w:eastAsia="zh-CN"/>
              </w:rPr>
              <w:lastRenderedPageBreak/>
              <w:t>CATT</w:t>
            </w:r>
          </w:p>
        </w:tc>
        <w:tc>
          <w:tcPr>
            <w:tcW w:w="4111" w:type="dxa"/>
          </w:tcPr>
          <w:p w14:paraId="7A0B6BFA" w14:textId="6E4D55B0" w:rsidR="00AD669F" w:rsidRPr="000B4FA4" w:rsidRDefault="000B4FA4" w:rsidP="00AC5816">
            <w:pPr>
              <w:spacing w:after="0"/>
              <w:rPr>
                <w:rFonts w:eastAsia="等线"/>
                <w:lang w:eastAsia="zh-CN"/>
              </w:rPr>
            </w:pPr>
            <w:r>
              <w:rPr>
                <w:rFonts w:eastAsia="等线"/>
                <w:lang w:eastAsia="zh-CN"/>
              </w:rPr>
              <w:t>D</w:t>
            </w:r>
            <w:r>
              <w:rPr>
                <w:rFonts w:eastAsia="等线" w:hint="eastAsia"/>
                <w:lang w:eastAsia="zh-CN"/>
              </w:rPr>
              <w:t>ecline standalone location and time trigger.</w:t>
            </w:r>
          </w:p>
        </w:tc>
        <w:tc>
          <w:tcPr>
            <w:tcW w:w="3444" w:type="dxa"/>
          </w:tcPr>
          <w:p w14:paraId="233A4B03" w14:textId="255D5182" w:rsidR="00AD669F" w:rsidRPr="00E51669" w:rsidRDefault="00E51669" w:rsidP="00AC5816">
            <w:pPr>
              <w:spacing w:after="0"/>
              <w:rPr>
                <w:rFonts w:eastAsia="等线"/>
                <w:lang w:eastAsia="zh-CN"/>
              </w:rPr>
            </w:pPr>
            <w:r>
              <w:rPr>
                <w:rFonts w:eastAsia="等线" w:hint="eastAsia"/>
                <w:lang w:eastAsia="zh-CN"/>
              </w:rPr>
              <w:t>Same as Q10.</w:t>
            </w:r>
          </w:p>
        </w:tc>
      </w:tr>
      <w:tr w:rsidR="00AD669F" w14:paraId="3CE59550" w14:textId="77777777" w:rsidTr="00AC5816">
        <w:tc>
          <w:tcPr>
            <w:tcW w:w="1980" w:type="dxa"/>
          </w:tcPr>
          <w:p w14:paraId="0A2FB7A9" w14:textId="72A8532F" w:rsidR="00AD669F" w:rsidRDefault="00513AA1"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63A58BE9" w14:textId="32ED7CB4" w:rsidR="00AD669F" w:rsidRDefault="00513AA1" w:rsidP="00AC5816">
            <w:pPr>
              <w:spacing w:after="0"/>
              <w:rPr>
                <w:lang w:eastAsia="zh-CN"/>
              </w:rPr>
            </w:pPr>
            <w:r>
              <w:rPr>
                <w:lang w:eastAsia="zh-CN"/>
              </w:rPr>
              <w:t xml:space="preserve">Ok to support </w:t>
            </w:r>
            <w:r w:rsidRPr="00513AA1">
              <w:rPr>
                <w:lang w:eastAsia="zh-CN"/>
              </w:rPr>
              <w:t>location or time CHO trigger without measurement trigger</w:t>
            </w:r>
          </w:p>
        </w:tc>
        <w:tc>
          <w:tcPr>
            <w:tcW w:w="3444" w:type="dxa"/>
          </w:tcPr>
          <w:p w14:paraId="60F5485A" w14:textId="059516A1" w:rsidR="00AD669F" w:rsidRPr="00513AA1" w:rsidRDefault="00513AA1" w:rsidP="00AC5816">
            <w:pPr>
              <w:spacing w:after="0"/>
              <w:rPr>
                <w:lang w:eastAsia="zh-CN"/>
              </w:rPr>
            </w:pPr>
            <w:r>
              <w:rPr>
                <w:lang w:eastAsia="zh-CN"/>
              </w:rPr>
              <w:t xml:space="preserve">It depends on </w:t>
            </w:r>
            <w:r w:rsidR="00613431">
              <w:rPr>
                <w:lang w:eastAsia="zh-CN"/>
              </w:rPr>
              <w:t>network implementation and realistic deployment. If in the early deployment stage, only one satellite exists, then it’s enough to only have location or time CHO trigger as there is no other candidate cell available.</w:t>
            </w:r>
          </w:p>
        </w:tc>
      </w:tr>
      <w:tr w:rsidR="00AD669F" w14:paraId="7A397BB8" w14:textId="77777777" w:rsidTr="00AC5816">
        <w:tc>
          <w:tcPr>
            <w:tcW w:w="1980" w:type="dxa"/>
          </w:tcPr>
          <w:p w14:paraId="4E9DF820" w14:textId="510C8B8A" w:rsidR="00AD669F" w:rsidRDefault="00AD669F" w:rsidP="00AC5816">
            <w:pPr>
              <w:spacing w:after="0"/>
              <w:rPr>
                <w:lang w:eastAsia="zh-CN"/>
              </w:rPr>
            </w:pPr>
          </w:p>
        </w:tc>
        <w:tc>
          <w:tcPr>
            <w:tcW w:w="4111" w:type="dxa"/>
          </w:tcPr>
          <w:p w14:paraId="1D44CA34" w14:textId="18C1775B" w:rsidR="00AD669F" w:rsidRPr="00613431" w:rsidRDefault="00AD669F" w:rsidP="00AC5816">
            <w:pPr>
              <w:spacing w:after="0"/>
              <w:rPr>
                <w:rFonts w:eastAsia="等线" w:hint="eastAsia"/>
                <w:lang w:eastAsia="zh-CN"/>
              </w:rPr>
            </w:pPr>
          </w:p>
        </w:tc>
        <w:tc>
          <w:tcPr>
            <w:tcW w:w="3444" w:type="dxa"/>
          </w:tcPr>
          <w:p w14:paraId="730DF9EA" w14:textId="1EB82072" w:rsidR="00AD669F" w:rsidRPr="00613431" w:rsidRDefault="00AD669F" w:rsidP="00AC5816">
            <w:pPr>
              <w:spacing w:after="0"/>
              <w:rPr>
                <w:rFonts w:eastAsia="等线" w:hint="eastAsia"/>
                <w:lang w:eastAsia="zh-CN"/>
              </w:rPr>
            </w:pPr>
          </w:p>
        </w:tc>
      </w:tr>
      <w:tr w:rsidR="00AD669F" w14:paraId="51A78D38" w14:textId="77777777" w:rsidTr="00AC5816">
        <w:tc>
          <w:tcPr>
            <w:tcW w:w="1980" w:type="dxa"/>
          </w:tcPr>
          <w:p w14:paraId="0A4C2979" w14:textId="77777777" w:rsidR="00AD669F" w:rsidRDefault="00AD669F" w:rsidP="00AC5816">
            <w:pPr>
              <w:spacing w:after="0"/>
              <w:rPr>
                <w:lang w:eastAsia="zh-CN"/>
              </w:rPr>
            </w:pPr>
          </w:p>
        </w:tc>
        <w:tc>
          <w:tcPr>
            <w:tcW w:w="4111" w:type="dxa"/>
          </w:tcPr>
          <w:p w14:paraId="26DFC287" w14:textId="77777777" w:rsidR="00AD669F" w:rsidRDefault="00AD669F" w:rsidP="00AC5816">
            <w:pPr>
              <w:spacing w:after="0"/>
              <w:rPr>
                <w:lang w:eastAsia="zh-CN"/>
              </w:rPr>
            </w:pPr>
          </w:p>
        </w:tc>
        <w:tc>
          <w:tcPr>
            <w:tcW w:w="3444" w:type="dxa"/>
          </w:tcPr>
          <w:p w14:paraId="71367807" w14:textId="77777777" w:rsidR="00AD669F" w:rsidRDefault="00AD669F" w:rsidP="00AC5816">
            <w:pPr>
              <w:spacing w:after="0"/>
              <w:rPr>
                <w:lang w:eastAsia="zh-CN"/>
              </w:rPr>
            </w:pPr>
          </w:p>
        </w:tc>
      </w:tr>
    </w:tbl>
    <w:p w14:paraId="23E16DBE" w14:textId="77777777" w:rsidR="00AD669F" w:rsidRDefault="00AD669F" w:rsidP="00AD669F">
      <w:pPr>
        <w:pStyle w:val="Proposal"/>
        <w:numPr>
          <w:ilvl w:val="0"/>
          <w:numId w:val="0"/>
        </w:numPr>
        <w:ind w:left="1701" w:hanging="1701"/>
      </w:pPr>
    </w:p>
    <w:p w14:paraId="51E1E5F2" w14:textId="77777777" w:rsidR="00AD669F" w:rsidRDefault="00AD669F" w:rsidP="006A223B">
      <w:pPr>
        <w:pStyle w:val="a0"/>
        <w:numPr>
          <w:ilvl w:val="0"/>
          <w:numId w:val="0"/>
        </w:numPr>
        <w:ind w:left="1004" w:hanging="360"/>
      </w:pPr>
    </w:p>
    <w:p w14:paraId="19FC3942" w14:textId="77777777" w:rsidR="00864271" w:rsidRDefault="00864271" w:rsidP="006A223B">
      <w:pPr>
        <w:pStyle w:val="a0"/>
        <w:numPr>
          <w:ilvl w:val="0"/>
          <w:numId w:val="0"/>
        </w:numPr>
        <w:ind w:left="1004" w:hanging="360"/>
      </w:pPr>
    </w:p>
    <w:p w14:paraId="14BD2732" w14:textId="52A89611" w:rsidR="006A223B" w:rsidRDefault="00264981" w:rsidP="00AC3632">
      <w:r>
        <w:t>T</w:t>
      </w:r>
      <w:r w:rsidR="00824F24">
        <w:t>here was on</w:t>
      </w:r>
      <w:r w:rsidR="002021B8">
        <w:t>e</w:t>
      </w:r>
      <w:r w:rsidR="00824F24">
        <w:t xml:space="preserve"> proposal related not configuring time and location together and no </w:t>
      </w:r>
      <w:r w:rsidR="00864271">
        <w:t>arguments</w:t>
      </w:r>
      <w:r w:rsidR="00824F24">
        <w:t xml:space="preserve"> why these should be considered together, </w:t>
      </w:r>
      <w:r w:rsidR="00AC3632">
        <w:t>t</w:t>
      </w:r>
      <w:r w:rsidR="00824F24">
        <w:t>hus</w:t>
      </w:r>
    </w:p>
    <w:p w14:paraId="5A201E54" w14:textId="683C8547" w:rsidR="00BD6F23" w:rsidRPr="00264981" w:rsidRDefault="00BD6F23" w:rsidP="00264981">
      <w:pPr>
        <w:ind w:left="567"/>
        <w:rPr>
          <w:i/>
          <w:iCs/>
        </w:rPr>
      </w:pPr>
      <w:r w:rsidRPr="00264981">
        <w:rPr>
          <w:i/>
          <w:iCs/>
        </w:rPr>
        <w:t xml:space="preserve">Time-based and location-based conditions </w:t>
      </w:r>
      <w:proofErr w:type="gramStart"/>
      <w:r w:rsidRPr="00264981">
        <w:rPr>
          <w:i/>
          <w:iCs/>
        </w:rPr>
        <w:t>are not configured</w:t>
      </w:r>
      <w:proofErr w:type="gramEnd"/>
      <w:r w:rsidRPr="00264981">
        <w:rPr>
          <w:i/>
          <w:iCs/>
        </w:rPr>
        <w:t xml:space="preserve"> simultaneously for a candidate cell.</w:t>
      </w:r>
      <w:r w:rsidRPr="00264981">
        <w:rPr>
          <w:i/>
          <w:iCs/>
        </w:rPr>
        <w:fldChar w:fldCharType="begin"/>
      </w:r>
      <w:r w:rsidRPr="00264981">
        <w:rPr>
          <w:i/>
          <w:iCs/>
        </w:rPr>
        <w:instrText>REF _Ref11 \r \h</w:instrText>
      </w:r>
      <w:r w:rsidR="00264981">
        <w:rPr>
          <w:i/>
          <w:iCs/>
        </w:rPr>
        <w:instrText xml:space="preserve"> \* MERGEFORMAT </w:instrText>
      </w:r>
      <w:r w:rsidRPr="00264981">
        <w:rPr>
          <w:i/>
          <w:iCs/>
        </w:rPr>
      </w:r>
      <w:r w:rsidRPr="00264981">
        <w:rPr>
          <w:i/>
          <w:iCs/>
        </w:rPr>
        <w:fldChar w:fldCharType="separate"/>
      </w:r>
      <w:r w:rsidRPr="00264981">
        <w:rPr>
          <w:i/>
          <w:iCs/>
        </w:rPr>
        <w:t>[11]</w:t>
      </w:r>
      <w:r w:rsidRPr="00264981">
        <w:rPr>
          <w:i/>
          <w:iCs/>
        </w:rPr>
        <w:fldChar w:fldCharType="end"/>
      </w:r>
    </w:p>
    <w:p w14:paraId="6BA61DA4" w14:textId="77777777" w:rsidR="00264981" w:rsidRDefault="00264981" w:rsidP="00264981">
      <w:pPr>
        <w:ind w:left="567"/>
        <w:rPr>
          <w:i/>
          <w:iCs/>
        </w:rPr>
      </w:pPr>
    </w:p>
    <w:p w14:paraId="5ECC016E" w14:textId="55A67124" w:rsidR="00264981" w:rsidRDefault="00AC3632" w:rsidP="00264981">
      <w:pPr>
        <w:pStyle w:val="Proposal"/>
        <w:overflowPunct/>
        <w:autoSpaceDE/>
        <w:autoSpaceDN/>
        <w:adjustRightInd/>
        <w:spacing w:line="259" w:lineRule="auto"/>
        <w:textAlignment w:val="auto"/>
      </w:pPr>
      <w:r>
        <w:t>RAN2 not to consider further joint location and timer based trigger</w:t>
      </w:r>
    </w:p>
    <w:p w14:paraId="21643C67" w14:textId="43222239" w:rsidR="003D41A0" w:rsidRDefault="003D41A0" w:rsidP="009E1A15"/>
    <w:p w14:paraId="66CDE535" w14:textId="77777777" w:rsidR="00783CBD" w:rsidRDefault="00783CBD" w:rsidP="00783CBD">
      <w:pPr>
        <w:pStyle w:val="a0"/>
        <w:numPr>
          <w:ilvl w:val="0"/>
          <w:numId w:val="0"/>
        </w:numPr>
        <w:ind w:left="1004" w:hanging="360"/>
      </w:pPr>
    </w:p>
    <w:p w14:paraId="03DF1F8A" w14:textId="7040FF2A" w:rsidR="00783CBD" w:rsidRPr="00F97A30" w:rsidRDefault="00783CBD" w:rsidP="00783CBD">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12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Pr="00D7761E">
        <w:rPr>
          <w:b/>
          <w:bCs/>
          <w:sz w:val="24"/>
          <w:szCs w:val="24"/>
          <w:lang w:val="en-US"/>
        </w:rPr>
        <w:t xml:space="preserve">RAN2 </w:t>
      </w:r>
      <w:r>
        <w:rPr>
          <w:b/>
          <w:bCs/>
          <w:sz w:val="24"/>
          <w:szCs w:val="24"/>
          <w:lang w:val="en-US"/>
        </w:rPr>
        <w:t>further</w:t>
      </w:r>
      <w:r w:rsidR="00DF6743">
        <w:rPr>
          <w:b/>
          <w:bCs/>
          <w:sz w:val="24"/>
          <w:szCs w:val="24"/>
          <w:lang w:val="en-US"/>
        </w:rPr>
        <w:t xml:space="preserve"> discusses how to combine location and time trigger?</w:t>
      </w:r>
    </w:p>
    <w:tbl>
      <w:tblPr>
        <w:tblStyle w:val="afa"/>
        <w:tblW w:w="9535" w:type="dxa"/>
        <w:tblLayout w:type="fixed"/>
        <w:tblLook w:val="04A0" w:firstRow="1" w:lastRow="0" w:firstColumn="1" w:lastColumn="0" w:noHBand="0" w:noVBand="1"/>
      </w:tblPr>
      <w:tblGrid>
        <w:gridCol w:w="1980"/>
        <w:gridCol w:w="4111"/>
        <w:gridCol w:w="3444"/>
      </w:tblGrid>
      <w:tr w:rsidR="00783CBD" w14:paraId="0EFBB3D4" w14:textId="77777777" w:rsidTr="00AC5816">
        <w:tc>
          <w:tcPr>
            <w:tcW w:w="1980" w:type="dxa"/>
          </w:tcPr>
          <w:p w14:paraId="21C99939" w14:textId="77777777" w:rsidR="00783CBD" w:rsidRDefault="00783CBD" w:rsidP="00AC5816">
            <w:pPr>
              <w:spacing w:after="0"/>
              <w:jc w:val="center"/>
              <w:rPr>
                <w:b/>
              </w:rPr>
            </w:pPr>
            <w:r>
              <w:rPr>
                <w:b/>
              </w:rPr>
              <w:t>Company</w:t>
            </w:r>
          </w:p>
        </w:tc>
        <w:tc>
          <w:tcPr>
            <w:tcW w:w="4111" w:type="dxa"/>
          </w:tcPr>
          <w:p w14:paraId="4E07DA00" w14:textId="77777777" w:rsidR="00783CBD" w:rsidRDefault="00783CBD" w:rsidP="00AC5816">
            <w:pPr>
              <w:spacing w:after="0"/>
              <w:jc w:val="center"/>
              <w:rPr>
                <w:b/>
              </w:rPr>
            </w:pPr>
            <w:r>
              <w:rPr>
                <w:b/>
              </w:rPr>
              <w:t>option</w:t>
            </w:r>
          </w:p>
        </w:tc>
        <w:tc>
          <w:tcPr>
            <w:tcW w:w="3444" w:type="dxa"/>
          </w:tcPr>
          <w:p w14:paraId="1E4317FB" w14:textId="77777777" w:rsidR="00783CBD" w:rsidRDefault="00783CBD" w:rsidP="00AC5816">
            <w:pPr>
              <w:spacing w:after="0"/>
              <w:jc w:val="center"/>
              <w:rPr>
                <w:b/>
              </w:rPr>
            </w:pPr>
            <w:r>
              <w:rPr>
                <w:b/>
              </w:rPr>
              <w:t xml:space="preserve"> reasoning</w:t>
            </w:r>
          </w:p>
        </w:tc>
      </w:tr>
      <w:tr w:rsidR="00783CBD" w14:paraId="11F825E5" w14:textId="77777777" w:rsidTr="00AC5816">
        <w:tc>
          <w:tcPr>
            <w:tcW w:w="1980" w:type="dxa"/>
          </w:tcPr>
          <w:p w14:paraId="692E95F8" w14:textId="6528C13C" w:rsidR="00783CBD" w:rsidRDefault="00013851" w:rsidP="00AC5816">
            <w:pPr>
              <w:spacing w:after="0"/>
              <w:rPr>
                <w:lang w:eastAsia="zh-CN"/>
              </w:rPr>
            </w:pPr>
            <w:r>
              <w:rPr>
                <w:lang w:eastAsia="zh-CN"/>
              </w:rPr>
              <w:t>Samsung</w:t>
            </w:r>
          </w:p>
        </w:tc>
        <w:tc>
          <w:tcPr>
            <w:tcW w:w="4111" w:type="dxa"/>
          </w:tcPr>
          <w:p w14:paraId="3B3C2FA6" w14:textId="3782E0B6" w:rsidR="00783CBD" w:rsidRDefault="00013851" w:rsidP="00AC5816">
            <w:pPr>
              <w:spacing w:after="0"/>
              <w:rPr>
                <w:lang w:eastAsia="zh-CN"/>
              </w:rPr>
            </w:pPr>
            <w:r>
              <w:rPr>
                <w:lang w:eastAsia="zh-CN"/>
              </w:rPr>
              <w:t>Support OR between (time+RSRP) and (location+RSRP).</w:t>
            </w:r>
          </w:p>
        </w:tc>
        <w:tc>
          <w:tcPr>
            <w:tcW w:w="3444" w:type="dxa"/>
          </w:tcPr>
          <w:p w14:paraId="0EFCC401" w14:textId="35811101" w:rsidR="00783CBD" w:rsidRDefault="00013851" w:rsidP="00013851">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783CBD" w14:paraId="377CE96A" w14:textId="77777777" w:rsidTr="00AC5816">
        <w:tc>
          <w:tcPr>
            <w:tcW w:w="1980" w:type="dxa"/>
          </w:tcPr>
          <w:p w14:paraId="77D27943" w14:textId="70A2D1F8" w:rsidR="00783CBD" w:rsidRPr="00BE2458" w:rsidRDefault="00BE2458" w:rsidP="00AC5816">
            <w:pPr>
              <w:spacing w:after="0"/>
              <w:rPr>
                <w:rFonts w:eastAsia="等线"/>
                <w:lang w:eastAsia="zh-CN"/>
              </w:rPr>
            </w:pPr>
            <w:r>
              <w:rPr>
                <w:rFonts w:eastAsia="等线" w:hint="eastAsia"/>
                <w:lang w:eastAsia="zh-CN"/>
              </w:rPr>
              <w:t>CATT</w:t>
            </w:r>
          </w:p>
        </w:tc>
        <w:tc>
          <w:tcPr>
            <w:tcW w:w="4111" w:type="dxa"/>
          </w:tcPr>
          <w:p w14:paraId="6A1E4447" w14:textId="77777777" w:rsidR="0071309E" w:rsidRDefault="0071309E" w:rsidP="00AC5816">
            <w:pPr>
              <w:spacing w:after="0"/>
              <w:rPr>
                <w:rFonts w:eastAsia="等线"/>
                <w:lang w:eastAsia="zh-CN"/>
              </w:rPr>
            </w:pPr>
            <w:r>
              <w:rPr>
                <w:lang w:eastAsia="zh-CN"/>
              </w:rPr>
              <w:t>Support OR between (time+RSRP) and (location+RSRP).</w:t>
            </w:r>
          </w:p>
          <w:p w14:paraId="59B0B1CB" w14:textId="77777777" w:rsidR="0071309E" w:rsidRDefault="0071309E" w:rsidP="00AC5816">
            <w:pPr>
              <w:spacing w:after="0"/>
              <w:rPr>
                <w:rFonts w:eastAsia="等线"/>
                <w:lang w:eastAsia="zh-CN"/>
              </w:rPr>
            </w:pPr>
          </w:p>
          <w:p w14:paraId="6082EC95" w14:textId="26AFDBA4" w:rsidR="00783CBD" w:rsidRPr="00AE57A3" w:rsidRDefault="00783CBD" w:rsidP="00AC5816">
            <w:pPr>
              <w:spacing w:after="0"/>
              <w:rPr>
                <w:rFonts w:eastAsia="等线"/>
                <w:lang w:eastAsia="zh-CN"/>
              </w:rPr>
            </w:pPr>
          </w:p>
        </w:tc>
        <w:tc>
          <w:tcPr>
            <w:tcW w:w="3444" w:type="dxa"/>
          </w:tcPr>
          <w:p w14:paraId="660D6733" w14:textId="77777777" w:rsidR="00572D16" w:rsidRDefault="00AE57A3" w:rsidP="00AE57A3">
            <w:pPr>
              <w:spacing w:after="0"/>
              <w:rPr>
                <w:rFonts w:eastAsia="等线"/>
                <w:lang w:eastAsia="zh-CN"/>
              </w:rPr>
            </w:pPr>
            <w:r w:rsidRPr="00AE57A3">
              <w:rPr>
                <w:rFonts w:hint="eastAsia"/>
                <w:lang w:eastAsia="zh-CN"/>
              </w:rPr>
              <w:t xml:space="preserve">We think the combination of </w:t>
            </w:r>
            <w:r w:rsidRPr="00AE57A3">
              <w:rPr>
                <w:lang w:eastAsia="zh-CN"/>
              </w:rPr>
              <w:t>location and timer based trigger</w:t>
            </w:r>
            <w:r w:rsidRPr="00AE57A3">
              <w:rPr>
                <w:rFonts w:hint="eastAsia"/>
                <w:lang w:eastAsia="zh-CN"/>
              </w:rPr>
              <w:t xml:space="preserve"> is essential. </w:t>
            </w:r>
          </w:p>
          <w:p w14:paraId="5D8C0D65" w14:textId="77777777" w:rsidR="00572D16" w:rsidRDefault="00572D16" w:rsidP="00AE57A3">
            <w:pPr>
              <w:spacing w:after="0"/>
              <w:rPr>
                <w:rFonts w:eastAsia="等线"/>
                <w:lang w:eastAsia="zh-CN"/>
              </w:rPr>
            </w:pPr>
          </w:p>
          <w:p w14:paraId="4389EFFB" w14:textId="2B3CFB93" w:rsidR="007A0822" w:rsidRDefault="007A0822" w:rsidP="00AE57A3">
            <w:pPr>
              <w:spacing w:after="0"/>
              <w:rPr>
                <w:rFonts w:eastAsia="等线"/>
                <w:lang w:eastAsia="zh-CN"/>
              </w:rPr>
            </w:pPr>
            <w:r w:rsidRPr="00AE57A3">
              <w:rPr>
                <w:rFonts w:hint="eastAsia"/>
                <w:lang w:eastAsia="zh-CN"/>
              </w:rPr>
              <w:t xml:space="preserve">UE can be </w:t>
            </w:r>
            <w:r w:rsidRPr="00AE57A3">
              <w:rPr>
                <w:lang w:eastAsia="zh-CN"/>
              </w:rPr>
              <w:t>configured</w:t>
            </w:r>
            <w:r w:rsidRPr="00AE57A3">
              <w:rPr>
                <w:rFonts w:hint="eastAsia"/>
                <w:lang w:eastAsia="zh-CN"/>
              </w:rPr>
              <w:t xml:space="preserve"> the location and </w:t>
            </w:r>
            <w:r w:rsidRPr="00AE57A3">
              <w:rPr>
                <w:lang w:eastAsia="zh-CN"/>
              </w:rPr>
              <w:t xml:space="preserve">timer based </w:t>
            </w:r>
            <w:r w:rsidRPr="00AE57A3">
              <w:rPr>
                <w:rFonts w:hint="eastAsia"/>
                <w:lang w:eastAsia="zh-CN"/>
              </w:rPr>
              <w:t>conditions</w:t>
            </w:r>
            <w:r w:rsidRPr="00AE57A3">
              <w:rPr>
                <w:lang w:eastAsia="zh-CN"/>
              </w:rPr>
              <w:t xml:space="preserve"> simultaneously </w:t>
            </w:r>
            <w:r w:rsidRPr="00AE57A3">
              <w:rPr>
                <w:rFonts w:hint="eastAsia"/>
                <w:lang w:eastAsia="zh-CN"/>
              </w:rPr>
              <w:t>for the same target cell.</w:t>
            </w:r>
            <w:r>
              <w:rPr>
                <w:rFonts w:eastAsia="等线" w:hint="eastAsia"/>
                <w:lang w:eastAsia="zh-CN"/>
              </w:rPr>
              <w:t xml:space="preserve"> W</w:t>
            </w:r>
            <w:r w:rsidRPr="00AE57A3">
              <w:rPr>
                <w:rFonts w:hint="eastAsia"/>
                <w:lang w:eastAsia="zh-CN"/>
              </w:rPr>
              <w:t>hether</w:t>
            </w:r>
            <w:r w:rsidRPr="00AE57A3">
              <w:rPr>
                <w:lang w:eastAsia="zh-CN"/>
              </w:rPr>
              <w:t xml:space="preserve"> </w:t>
            </w:r>
            <w:r>
              <w:rPr>
                <w:lang w:eastAsia="zh-CN"/>
              </w:rPr>
              <w:t>(location+RSRP)</w:t>
            </w:r>
            <w:r w:rsidRPr="00AE57A3">
              <w:rPr>
                <w:rFonts w:hint="eastAsia"/>
                <w:lang w:eastAsia="zh-CN"/>
              </w:rPr>
              <w:t xml:space="preserve"> or </w:t>
            </w:r>
            <w:r>
              <w:rPr>
                <w:lang w:eastAsia="zh-CN"/>
              </w:rPr>
              <w:t xml:space="preserve">(time+RSRP) </w:t>
            </w:r>
            <w:r w:rsidRPr="00AE57A3">
              <w:rPr>
                <w:rFonts w:hint="eastAsia"/>
                <w:lang w:eastAsia="zh-CN"/>
              </w:rPr>
              <w:t xml:space="preserve">event is met, </w:t>
            </w:r>
            <w:r w:rsidRPr="00AE57A3">
              <w:rPr>
                <w:lang w:eastAsia="zh-CN"/>
              </w:rPr>
              <w:t>the CHO</w:t>
            </w:r>
            <w:r w:rsidRPr="00AE57A3">
              <w:rPr>
                <w:rFonts w:hint="eastAsia"/>
                <w:lang w:eastAsia="zh-CN"/>
              </w:rPr>
              <w:t xml:space="preserve"> can be</w:t>
            </w:r>
            <w:r w:rsidRPr="00AE57A3">
              <w:rPr>
                <w:lang w:eastAsia="zh-CN"/>
              </w:rPr>
              <w:t xml:space="preserve"> trigger</w:t>
            </w:r>
            <w:r>
              <w:rPr>
                <w:rFonts w:hint="eastAsia"/>
                <w:lang w:eastAsia="zh-CN"/>
              </w:rPr>
              <w:t>ed.</w:t>
            </w:r>
          </w:p>
          <w:p w14:paraId="60EAB11C" w14:textId="77777777" w:rsidR="00572D16" w:rsidRPr="00572D16" w:rsidRDefault="00572D16" w:rsidP="00AE57A3">
            <w:pPr>
              <w:spacing w:after="0"/>
              <w:rPr>
                <w:rFonts w:eastAsia="等线"/>
                <w:lang w:eastAsia="zh-CN"/>
              </w:rPr>
            </w:pPr>
          </w:p>
          <w:p w14:paraId="2CBF7AFF" w14:textId="1DC83C03" w:rsidR="00AE57A3" w:rsidRDefault="00AE57A3" w:rsidP="00AE57A3">
            <w:pPr>
              <w:spacing w:after="0"/>
              <w:rPr>
                <w:rFonts w:eastAsia="等线"/>
                <w:lang w:eastAsia="zh-CN"/>
              </w:rPr>
            </w:pPr>
            <w:r>
              <w:rPr>
                <w:rFonts w:eastAsia="等线" w:hint="eastAsia"/>
                <w:lang w:eastAsia="zh-CN"/>
              </w:rPr>
              <w:t>T</w:t>
            </w:r>
            <w:r w:rsidRPr="00AE57A3">
              <w:rPr>
                <w:rFonts w:hint="eastAsia"/>
                <w:lang w:eastAsia="zh-CN"/>
              </w:rPr>
              <w:t xml:space="preserve">hat is because the two reasons of handover in NTN system are UE moving and satellite moving. </w:t>
            </w:r>
          </w:p>
          <w:p w14:paraId="73D22F85" w14:textId="77777777" w:rsidR="00741804" w:rsidRPr="00741804" w:rsidRDefault="00741804" w:rsidP="00AE57A3">
            <w:pPr>
              <w:spacing w:after="0"/>
              <w:rPr>
                <w:rFonts w:eastAsia="等线"/>
                <w:lang w:eastAsia="zh-CN"/>
              </w:rPr>
            </w:pPr>
          </w:p>
          <w:p w14:paraId="48DE4A0D" w14:textId="043E89E6" w:rsidR="00AE57A3" w:rsidRPr="00AE57A3" w:rsidRDefault="00AE57A3" w:rsidP="00AE57A3">
            <w:pPr>
              <w:spacing w:after="0"/>
              <w:rPr>
                <w:lang w:eastAsia="zh-CN"/>
              </w:rPr>
            </w:pPr>
            <w:r w:rsidRPr="00AE57A3">
              <w:rPr>
                <w:rFonts w:hint="eastAsia"/>
                <w:lang w:eastAsia="zh-CN"/>
              </w:rPr>
              <w:t xml:space="preserve">For </w:t>
            </w:r>
            <w:r w:rsidRPr="00AE57A3">
              <w:rPr>
                <w:lang w:eastAsia="zh-CN"/>
              </w:rPr>
              <w:t>example</w:t>
            </w:r>
            <w:r w:rsidRPr="00AE57A3">
              <w:rPr>
                <w:rFonts w:hint="eastAsia"/>
                <w:lang w:eastAsia="zh-CN"/>
              </w:rPr>
              <w:t xml:space="preserve">, in earth fixed </w:t>
            </w:r>
            <w:r w:rsidRPr="00AE57A3">
              <w:rPr>
                <w:lang w:eastAsia="zh-CN"/>
              </w:rPr>
              <w:t>scenario</w:t>
            </w:r>
            <w:r w:rsidRPr="00AE57A3">
              <w:rPr>
                <w:rFonts w:hint="eastAsia"/>
                <w:lang w:eastAsia="zh-CN"/>
              </w:rPr>
              <w:t xml:space="preserve">, when UE is moving out of the cell coverage, Handover should </w:t>
            </w:r>
            <w:r w:rsidRPr="00AE57A3">
              <w:rPr>
                <w:rFonts w:hint="eastAsia"/>
                <w:lang w:eastAsia="zh-CN"/>
              </w:rPr>
              <w:lastRenderedPageBreak/>
              <w:t>be trigger based on the location event</w:t>
            </w:r>
            <w:r w:rsidR="00741804">
              <w:rPr>
                <w:rFonts w:eastAsia="等线" w:hint="eastAsia"/>
                <w:lang w:eastAsia="zh-CN"/>
              </w:rPr>
              <w:t xml:space="preserve"> rather than time info</w:t>
            </w:r>
            <w:r w:rsidRPr="00AE57A3">
              <w:rPr>
                <w:rFonts w:hint="eastAsia"/>
                <w:lang w:eastAsia="zh-CN"/>
              </w:rPr>
              <w:t xml:space="preserve">. </w:t>
            </w:r>
            <w:r w:rsidRPr="00AE57A3">
              <w:rPr>
                <w:lang w:eastAsia="zh-CN"/>
              </w:rPr>
              <w:t>W</w:t>
            </w:r>
            <w:r w:rsidRPr="00AE57A3">
              <w:rPr>
                <w:rFonts w:hint="eastAsia"/>
                <w:lang w:eastAsia="zh-CN"/>
              </w:rPr>
              <w:t xml:space="preserve">hen the cell is moving to cover another area, handover should be </w:t>
            </w:r>
            <w:r w:rsidRPr="00AE57A3">
              <w:rPr>
                <w:lang w:eastAsia="zh-CN"/>
              </w:rPr>
              <w:t>execut</w:t>
            </w:r>
            <w:r w:rsidRPr="00AE57A3">
              <w:rPr>
                <w:rFonts w:hint="eastAsia"/>
                <w:lang w:eastAsia="zh-CN"/>
              </w:rPr>
              <w:t>ed based on the time event</w:t>
            </w:r>
            <w:r w:rsidR="00741804">
              <w:rPr>
                <w:rFonts w:eastAsia="等线" w:hint="eastAsia"/>
                <w:lang w:eastAsia="zh-CN"/>
              </w:rPr>
              <w:t xml:space="preserve"> rather than location info</w:t>
            </w:r>
            <w:r w:rsidRPr="00AE57A3">
              <w:rPr>
                <w:rFonts w:hint="eastAsia"/>
                <w:lang w:eastAsia="zh-CN"/>
              </w:rPr>
              <w:t>. And NW cannot know the reason for switch in advance.</w:t>
            </w:r>
          </w:p>
          <w:p w14:paraId="12CB9E28" w14:textId="77777777" w:rsidR="00AE57A3" w:rsidRPr="00AE57A3" w:rsidRDefault="00AE57A3" w:rsidP="00AE57A3">
            <w:pPr>
              <w:spacing w:after="0"/>
              <w:rPr>
                <w:lang w:eastAsia="zh-CN"/>
              </w:rPr>
            </w:pPr>
          </w:p>
          <w:p w14:paraId="19BB0A0A" w14:textId="77777777" w:rsidR="00783CBD" w:rsidRPr="00AE57A3" w:rsidRDefault="00783CBD" w:rsidP="00AC5816">
            <w:pPr>
              <w:spacing w:after="0"/>
              <w:rPr>
                <w:lang w:eastAsia="zh-CN"/>
              </w:rPr>
            </w:pPr>
          </w:p>
        </w:tc>
      </w:tr>
      <w:tr w:rsidR="00613431" w14:paraId="7CC08B8D" w14:textId="77777777" w:rsidTr="00AC5816">
        <w:tc>
          <w:tcPr>
            <w:tcW w:w="1980" w:type="dxa"/>
          </w:tcPr>
          <w:p w14:paraId="4E1361CC" w14:textId="35086453" w:rsidR="00613431" w:rsidRDefault="00613431" w:rsidP="00613431">
            <w:pPr>
              <w:spacing w:after="0"/>
              <w:rPr>
                <w:lang w:eastAsia="zh-CN"/>
              </w:rPr>
            </w:pPr>
            <w:r>
              <w:rPr>
                <w:rFonts w:eastAsia="等线" w:hint="eastAsia"/>
                <w:lang w:eastAsia="zh-CN"/>
              </w:rPr>
              <w:lastRenderedPageBreak/>
              <w:t>H</w:t>
            </w:r>
            <w:r>
              <w:rPr>
                <w:rFonts w:eastAsia="等线"/>
                <w:lang w:eastAsia="zh-CN"/>
              </w:rPr>
              <w:t>uawei, HiSilicon</w:t>
            </w:r>
          </w:p>
        </w:tc>
        <w:tc>
          <w:tcPr>
            <w:tcW w:w="4111" w:type="dxa"/>
          </w:tcPr>
          <w:p w14:paraId="589BA43A" w14:textId="1DFD8245" w:rsidR="00613431" w:rsidRDefault="00613431" w:rsidP="00613431">
            <w:pPr>
              <w:spacing w:after="0"/>
              <w:rPr>
                <w:lang w:eastAsia="zh-CN"/>
              </w:rPr>
            </w:pPr>
            <w:r>
              <w:rPr>
                <w:rFonts w:eastAsia="等线"/>
                <w:lang w:eastAsia="zh-CN"/>
              </w:rPr>
              <w:t>No strong view</w:t>
            </w:r>
          </w:p>
        </w:tc>
        <w:tc>
          <w:tcPr>
            <w:tcW w:w="3444" w:type="dxa"/>
          </w:tcPr>
          <w:p w14:paraId="65F82C18" w14:textId="217B5ACC" w:rsidR="00613431" w:rsidRDefault="00613431" w:rsidP="00613431">
            <w:pPr>
              <w:spacing w:after="0"/>
              <w:rPr>
                <w:lang w:eastAsia="zh-CN"/>
              </w:rPr>
            </w:pPr>
            <w:r>
              <w:rPr>
                <w:rFonts w:eastAsia="等线"/>
                <w:lang w:eastAsia="zh-CN"/>
              </w:rPr>
              <w:t>We could go for majority.</w:t>
            </w:r>
          </w:p>
        </w:tc>
      </w:tr>
      <w:tr w:rsidR="00613431" w14:paraId="5AB62F23" w14:textId="77777777" w:rsidTr="00AC5816">
        <w:tc>
          <w:tcPr>
            <w:tcW w:w="1980" w:type="dxa"/>
          </w:tcPr>
          <w:p w14:paraId="01B6A393" w14:textId="77777777" w:rsidR="00613431" w:rsidRDefault="00613431" w:rsidP="00613431">
            <w:pPr>
              <w:spacing w:after="0"/>
              <w:rPr>
                <w:lang w:eastAsia="zh-CN"/>
              </w:rPr>
            </w:pPr>
          </w:p>
        </w:tc>
        <w:tc>
          <w:tcPr>
            <w:tcW w:w="4111" w:type="dxa"/>
          </w:tcPr>
          <w:p w14:paraId="56AE01E9" w14:textId="77777777" w:rsidR="00613431" w:rsidRDefault="00613431" w:rsidP="00613431">
            <w:pPr>
              <w:spacing w:after="0"/>
              <w:rPr>
                <w:lang w:eastAsia="zh-CN"/>
              </w:rPr>
            </w:pPr>
          </w:p>
        </w:tc>
        <w:tc>
          <w:tcPr>
            <w:tcW w:w="3444" w:type="dxa"/>
          </w:tcPr>
          <w:p w14:paraId="6C8C3ABC" w14:textId="77777777" w:rsidR="00613431" w:rsidRDefault="00613431" w:rsidP="00613431">
            <w:pPr>
              <w:spacing w:after="0"/>
              <w:rPr>
                <w:lang w:eastAsia="zh-CN"/>
              </w:rPr>
            </w:pPr>
          </w:p>
        </w:tc>
      </w:tr>
      <w:tr w:rsidR="00613431" w14:paraId="4A0EFF09" w14:textId="77777777" w:rsidTr="00AC5816">
        <w:tc>
          <w:tcPr>
            <w:tcW w:w="1980" w:type="dxa"/>
          </w:tcPr>
          <w:p w14:paraId="1A3B40D6" w14:textId="77777777" w:rsidR="00613431" w:rsidRDefault="00613431" w:rsidP="00613431">
            <w:pPr>
              <w:spacing w:after="0"/>
              <w:rPr>
                <w:lang w:eastAsia="zh-CN"/>
              </w:rPr>
            </w:pPr>
          </w:p>
        </w:tc>
        <w:tc>
          <w:tcPr>
            <w:tcW w:w="4111" w:type="dxa"/>
          </w:tcPr>
          <w:p w14:paraId="6E331387" w14:textId="77777777" w:rsidR="00613431" w:rsidRDefault="00613431" w:rsidP="00613431">
            <w:pPr>
              <w:spacing w:after="0"/>
              <w:rPr>
                <w:lang w:eastAsia="zh-CN"/>
              </w:rPr>
            </w:pPr>
          </w:p>
        </w:tc>
        <w:tc>
          <w:tcPr>
            <w:tcW w:w="3444" w:type="dxa"/>
          </w:tcPr>
          <w:p w14:paraId="38810E51" w14:textId="77777777" w:rsidR="00613431" w:rsidRDefault="00613431" w:rsidP="00613431">
            <w:pPr>
              <w:spacing w:after="0"/>
              <w:rPr>
                <w:lang w:eastAsia="zh-CN"/>
              </w:rPr>
            </w:pPr>
          </w:p>
        </w:tc>
      </w:tr>
    </w:tbl>
    <w:p w14:paraId="3C5ACC4B" w14:textId="77777777" w:rsidR="00783CBD" w:rsidRDefault="00783CBD" w:rsidP="00783CBD">
      <w:pPr>
        <w:pStyle w:val="Proposal"/>
        <w:numPr>
          <w:ilvl w:val="0"/>
          <w:numId w:val="0"/>
        </w:numPr>
        <w:ind w:left="1701" w:hanging="1701"/>
      </w:pPr>
    </w:p>
    <w:p w14:paraId="025C32CA" w14:textId="77777777" w:rsidR="00783CBD" w:rsidRDefault="00783CBD" w:rsidP="00783CBD">
      <w:pPr>
        <w:pStyle w:val="a0"/>
        <w:numPr>
          <w:ilvl w:val="0"/>
          <w:numId w:val="0"/>
        </w:numPr>
        <w:ind w:left="1004" w:hanging="360"/>
      </w:pPr>
    </w:p>
    <w:p w14:paraId="0F87C644" w14:textId="77777777" w:rsidR="00783CBD" w:rsidRDefault="00783CBD" w:rsidP="009E1A15"/>
    <w:p w14:paraId="2209093C" w14:textId="4FB4094E" w:rsidR="00783CBD" w:rsidRDefault="00783CBD" w:rsidP="009E1A15">
      <w:r>
        <w:t>RAN2 declines the options that the network configures location or time CHO trigger without measurement trigger</w:t>
      </w:r>
    </w:p>
    <w:p w14:paraId="0C065DA2" w14:textId="05A151BE" w:rsidR="00834A50" w:rsidRDefault="00834A50" w:rsidP="00834A50">
      <w:pPr>
        <w:pStyle w:val="31"/>
      </w:pPr>
      <w:r>
        <w:t xml:space="preserve">2.3 Other </w:t>
      </w:r>
      <w:r w:rsidRPr="00806A0A">
        <w:t xml:space="preserve">CHO </w:t>
      </w:r>
      <w:r>
        <w:t>related proposals or further details</w:t>
      </w:r>
    </w:p>
    <w:p w14:paraId="15444584" w14:textId="772B9DCF" w:rsidR="002B51AE" w:rsidRDefault="002B51AE" w:rsidP="009E1A15"/>
    <w:p w14:paraId="6861E381" w14:textId="77777777" w:rsidR="00C579E6" w:rsidRDefault="00C579E6" w:rsidP="005069F8"/>
    <w:p w14:paraId="73221F7F" w14:textId="33874B56" w:rsidR="005069F8" w:rsidRDefault="00296449" w:rsidP="005069F8">
      <w:pPr>
        <w:rPr>
          <w:i/>
          <w:iCs/>
        </w:rPr>
      </w:pPr>
      <w:r>
        <w:t>On concatenated CHO</w:t>
      </w:r>
      <w:r w:rsidR="003A4402">
        <w:t>. The idea here is that UE does not need to start all over</w:t>
      </w:r>
      <w:r w:rsidR="00B34517">
        <w:t xml:space="preserve"> the trigger evaluations and some companies also think the CHO configuration could be kept. </w:t>
      </w:r>
      <w:r w:rsidR="00F56372">
        <w:t>However, as the target cell is responsible of the UE’s RRC configuration after the HO</w:t>
      </w:r>
      <w:r w:rsidR="0095762E">
        <w:t xml:space="preserve"> and that configuration including the possible CHO commands is given in the original CHO command.</w:t>
      </w:r>
    </w:p>
    <w:p w14:paraId="50FB646F" w14:textId="77777777" w:rsidR="00DD56F5" w:rsidRPr="006512E2" w:rsidRDefault="00DD56F5" w:rsidP="006512E2">
      <w:pPr>
        <w:ind w:left="567"/>
        <w:rPr>
          <w:i/>
          <w:iCs/>
        </w:rPr>
      </w:pPr>
    </w:p>
    <w:p w14:paraId="4E61A2D8" w14:textId="4D1C55D9" w:rsidR="002B51AE" w:rsidRPr="00296449" w:rsidRDefault="002B51AE" w:rsidP="006512E2">
      <w:pPr>
        <w:ind w:left="567"/>
        <w:rPr>
          <w:i/>
          <w:iCs/>
        </w:rPr>
      </w:pPr>
      <w:r w:rsidRPr="00296449">
        <w:rPr>
          <w:i/>
          <w:iCs/>
        </w:rPr>
        <w:t xml:space="preserve">Stored conditional handover configurations </w:t>
      </w:r>
      <w:proofErr w:type="gramStart"/>
      <w:r w:rsidRPr="00296449">
        <w:rPr>
          <w:i/>
          <w:iCs/>
        </w:rPr>
        <w:t>is kept</w:t>
      </w:r>
      <w:proofErr w:type="gramEnd"/>
      <w:r w:rsidRPr="00296449">
        <w:rPr>
          <w:i/>
          <w:iCs/>
        </w:rPr>
        <w:t xml:space="preserve"> after conditional handover is executed.</w:t>
      </w:r>
      <w:r w:rsidRPr="00296449">
        <w:rPr>
          <w:i/>
          <w:iCs/>
        </w:rPr>
        <w:fldChar w:fldCharType="begin"/>
      </w:r>
      <w:r w:rsidRPr="00296449">
        <w:rPr>
          <w:i/>
          <w:iCs/>
        </w:rPr>
        <w:instrText>REF _Ref16 \r \h</w:instrText>
      </w:r>
      <w:r w:rsidR="006512E2" w:rsidRPr="00296449">
        <w:rPr>
          <w:i/>
          <w:iCs/>
        </w:rPr>
        <w:instrText xml:space="preserve"> \* MERGEFORMAT </w:instrText>
      </w:r>
      <w:r w:rsidRPr="00296449">
        <w:rPr>
          <w:i/>
          <w:iCs/>
        </w:rPr>
      </w:r>
      <w:r w:rsidRPr="00296449">
        <w:rPr>
          <w:i/>
          <w:iCs/>
        </w:rPr>
        <w:fldChar w:fldCharType="separate"/>
      </w:r>
      <w:r w:rsidRPr="00296449">
        <w:rPr>
          <w:i/>
          <w:iCs/>
        </w:rPr>
        <w:t>[16]</w:t>
      </w:r>
      <w:r w:rsidRPr="00296449">
        <w:rPr>
          <w:i/>
          <w:iCs/>
        </w:rPr>
        <w:fldChar w:fldCharType="end"/>
      </w:r>
    </w:p>
    <w:p w14:paraId="17EE9726" w14:textId="77777777" w:rsidR="00CC288F" w:rsidRPr="00296449" w:rsidRDefault="00CC288F" w:rsidP="00CC288F">
      <w:pPr>
        <w:ind w:left="567"/>
        <w:rPr>
          <w:i/>
          <w:iCs/>
        </w:rPr>
      </w:pPr>
      <w:r w:rsidRPr="00296449">
        <w:rPr>
          <w:i/>
          <w:iCs/>
        </w:rPr>
        <w:t xml:space="preserve">RAN2 is asked to support the mechanism, where the UE can be provided with CHO configurations for cells beyond the next cell change (future candidate cells). Details of the procedure </w:t>
      </w:r>
      <w:proofErr w:type="gramStart"/>
      <w:r w:rsidRPr="00296449">
        <w:rPr>
          <w:i/>
          <w:iCs/>
        </w:rPr>
        <w:t>can be left</w:t>
      </w:r>
      <w:proofErr w:type="gramEnd"/>
      <w:r w:rsidRPr="00296449">
        <w:rPr>
          <w:i/>
          <w:iCs/>
        </w:rPr>
        <w:t xml:space="preserve"> FFS.</w:t>
      </w:r>
      <w:r w:rsidRPr="00296449">
        <w:rPr>
          <w:i/>
          <w:iCs/>
        </w:rPr>
        <w:fldChar w:fldCharType="begin"/>
      </w:r>
      <w:r w:rsidRPr="00296449">
        <w:rPr>
          <w:i/>
          <w:iCs/>
        </w:rPr>
        <w:instrText xml:space="preserve">REF _Ref3 \r \h \* MERGEFORMAT </w:instrText>
      </w:r>
      <w:r w:rsidRPr="00296449">
        <w:rPr>
          <w:i/>
          <w:iCs/>
        </w:rPr>
      </w:r>
      <w:r w:rsidRPr="00296449">
        <w:rPr>
          <w:i/>
          <w:iCs/>
        </w:rPr>
        <w:fldChar w:fldCharType="separate"/>
      </w:r>
      <w:r w:rsidRPr="00296449">
        <w:rPr>
          <w:i/>
          <w:iCs/>
        </w:rPr>
        <w:t>[3]</w:t>
      </w:r>
      <w:r w:rsidRPr="00296449">
        <w:rPr>
          <w:i/>
          <w:iCs/>
        </w:rPr>
        <w:fldChar w:fldCharType="end"/>
      </w:r>
    </w:p>
    <w:p w14:paraId="6B40824C" w14:textId="01E88F32" w:rsidR="008C5E47" w:rsidRDefault="008C5E47" w:rsidP="008C5E47">
      <w:pPr>
        <w:ind w:left="567"/>
        <w:rPr>
          <w:i/>
          <w:iCs/>
        </w:rPr>
      </w:pPr>
      <w:r w:rsidRPr="00296449">
        <w:rPr>
          <w:i/>
          <w:iCs/>
        </w:rPr>
        <w:t>In time-based CHO condition, a candidate cell connecting to the same gateway/gNB with future execution time is stored even after successful CHO procedure.</w:t>
      </w:r>
      <w:r w:rsidRPr="00296449">
        <w:rPr>
          <w:i/>
          <w:iCs/>
        </w:rPr>
        <w:fldChar w:fldCharType="begin"/>
      </w:r>
      <w:r w:rsidRPr="00296449">
        <w:rPr>
          <w:i/>
          <w:iCs/>
        </w:rPr>
        <w:instrText xml:space="preserve">REF _Ref11 \r \h \* MERGEFORMAT </w:instrText>
      </w:r>
      <w:r w:rsidRPr="00296449">
        <w:rPr>
          <w:i/>
          <w:iCs/>
        </w:rPr>
      </w:r>
      <w:r w:rsidRPr="00296449">
        <w:rPr>
          <w:i/>
          <w:iCs/>
        </w:rPr>
        <w:fldChar w:fldCharType="separate"/>
      </w:r>
      <w:r w:rsidRPr="00296449">
        <w:rPr>
          <w:i/>
          <w:iCs/>
        </w:rPr>
        <w:t>[11]</w:t>
      </w:r>
      <w:r w:rsidRPr="00296449">
        <w:rPr>
          <w:i/>
          <w:iCs/>
        </w:rPr>
        <w:fldChar w:fldCharType="end"/>
      </w:r>
    </w:p>
    <w:p w14:paraId="51CA29A9" w14:textId="53AD1096" w:rsidR="002323C1" w:rsidRDefault="002323C1" w:rsidP="008C5E47">
      <w:pPr>
        <w:ind w:left="567"/>
        <w:rPr>
          <w:i/>
          <w:iCs/>
        </w:rPr>
      </w:pPr>
    </w:p>
    <w:p w14:paraId="1F5788B0" w14:textId="77777777" w:rsidR="002323C1" w:rsidRDefault="002323C1" w:rsidP="002323C1">
      <w:pPr>
        <w:ind w:left="567"/>
        <w:rPr>
          <w:i/>
          <w:iCs/>
        </w:rPr>
      </w:pPr>
    </w:p>
    <w:p w14:paraId="7B2801CF" w14:textId="0889DEBB" w:rsidR="002323C1" w:rsidRDefault="002323C1" w:rsidP="00AC5816">
      <w:pPr>
        <w:pStyle w:val="Proposal"/>
        <w:overflowPunct/>
        <w:autoSpaceDE/>
        <w:autoSpaceDN/>
        <w:adjustRightInd/>
        <w:spacing w:line="259" w:lineRule="auto"/>
        <w:textAlignment w:val="auto"/>
      </w:pPr>
      <w:r>
        <w:t xml:space="preserve">RAN2 </w:t>
      </w:r>
      <w:r w:rsidR="008E003B">
        <w:t>to discuss whether it is feasible that UE keeps part of another gNB</w:t>
      </w:r>
      <w:r w:rsidR="004E13EB">
        <w:t>/cell</w:t>
      </w:r>
      <w:r w:rsidR="008E003B">
        <w:t xml:space="preserve"> configuration</w:t>
      </w:r>
      <w:r w:rsidR="004E13EB">
        <w:t xml:space="preserve"> after accessing the target cell.</w:t>
      </w:r>
    </w:p>
    <w:p w14:paraId="2C3251C6" w14:textId="2177E85B"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Default="00DF6743" w:rsidP="00DF6743">
      <w:pPr>
        <w:pStyle w:val="a0"/>
        <w:numPr>
          <w:ilvl w:val="0"/>
          <w:numId w:val="0"/>
        </w:numPr>
        <w:ind w:left="1004" w:hanging="360"/>
      </w:pPr>
    </w:p>
    <w:p w14:paraId="4AAEFE41" w14:textId="1422BDBA" w:rsidR="00DF6743" w:rsidRPr="00F97A30" w:rsidRDefault="00DF6743" w:rsidP="00DF6743">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13 Please give your view on</w:t>
      </w:r>
      <w:r w:rsidRPr="00F97A30">
        <w:rPr>
          <w:b/>
          <w:bCs/>
          <w:sz w:val="24"/>
          <w:szCs w:val="24"/>
          <w:lang w:val="en-US"/>
        </w:rPr>
        <w:t xml:space="preserve"> </w:t>
      </w:r>
      <w:r w:rsidR="003E02D5" w:rsidRPr="003E02D5">
        <w:rPr>
          <w:b/>
          <w:bCs/>
          <w:sz w:val="24"/>
          <w:szCs w:val="24"/>
          <w:lang w:val="en-US"/>
        </w:rPr>
        <w:t>whether it is feasible that UE keeps part of another gNB/cell configuration after accessing the target cell</w:t>
      </w:r>
      <w:r w:rsidRPr="00F97A30">
        <w:rPr>
          <w:b/>
          <w:bCs/>
          <w:sz w:val="24"/>
          <w:szCs w:val="24"/>
          <w:lang w:val="en-US"/>
        </w:rPr>
        <w:t>?</w:t>
      </w:r>
      <w:r>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DF6743" w14:paraId="1C5551BA" w14:textId="77777777" w:rsidTr="00AC5816">
        <w:tc>
          <w:tcPr>
            <w:tcW w:w="1980" w:type="dxa"/>
          </w:tcPr>
          <w:p w14:paraId="365CE46C" w14:textId="77777777" w:rsidR="00DF6743" w:rsidRDefault="00DF6743" w:rsidP="00AC5816">
            <w:pPr>
              <w:spacing w:after="0"/>
              <w:jc w:val="center"/>
              <w:rPr>
                <w:b/>
              </w:rPr>
            </w:pPr>
            <w:r>
              <w:rPr>
                <w:b/>
              </w:rPr>
              <w:t>Company</w:t>
            </w:r>
          </w:p>
        </w:tc>
        <w:tc>
          <w:tcPr>
            <w:tcW w:w="4111" w:type="dxa"/>
          </w:tcPr>
          <w:p w14:paraId="24B3D0CA" w14:textId="77777777" w:rsidR="00DF6743" w:rsidRDefault="00DF6743" w:rsidP="00AC5816">
            <w:pPr>
              <w:spacing w:after="0"/>
              <w:jc w:val="center"/>
              <w:rPr>
                <w:b/>
              </w:rPr>
            </w:pPr>
            <w:r>
              <w:rPr>
                <w:b/>
              </w:rPr>
              <w:t>option</w:t>
            </w:r>
          </w:p>
        </w:tc>
        <w:tc>
          <w:tcPr>
            <w:tcW w:w="3444" w:type="dxa"/>
          </w:tcPr>
          <w:p w14:paraId="215D88C9" w14:textId="77777777" w:rsidR="00DF6743" w:rsidRDefault="00DF6743" w:rsidP="00AC5816">
            <w:pPr>
              <w:spacing w:after="0"/>
              <w:jc w:val="center"/>
              <w:rPr>
                <w:b/>
              </w:rPr>
            </w:pPr>
            <w:r>
              <w:rPr>
                <w:b/>
              </w:rPr>
              <w:t xml:space="preserve"> reasoning</w:t>
            </w:r>
          </w:p>
        </w:tc>
      </w:tr>
      <w:tr w:rsidR="00DF6743" w14:paraId="0A96F5C6" w14:textId="77777777" w:rsidTr="00AC5816">
        <w:tc>
          <w:tcPr>
            <w:tcW w:w="1980" w:type="dxa"/>
          </w:tcPr>
          <w:p w14:paraId="102D03B9" w14:textId="7BD0FBB0" w:rsidR="00DF6743" w:rsidRDefault="00013851" w:rsidP="00AC5816">
            <w:pPr>
              <w:spacing w:after="0"/>
              <w:rPr>
                <w:lang w:eastAsia="zh-CN"/>
              </w:rPr>
            </w:pPr>
            <w:r>
              <w:rPr>
                <w:lang w:eastAsia="zh-CN"/>
              </w:rPr>
              <w:t>Samsung</w:t>
            </w:r>
          </w:p>
        </w:tc>
        <w:tc>
          <w:tcPr>
            <w:tcW w:w="4111" w:type="dxa"/>
          </w:tcPr>
          <w:p w14:paraId="29F477B2" w14:textId="1F343B2E" w:rsidR="00DF6743" w:rsidRDefault="00013851" w:rsidP="00AC5816">
            <w:pPr>
              <w:spacing w:after="0"/>
              <w:rPr>
                <w:lang w:eastAsia="zh-CN"/>
              </w:rPr>
            </w:pPr>
            <w:r>
              <w:rPr>
                <w:lang w:eastAsia="zh-CN"/>
              </w:rPr>
              <w:t>The UE does not keep any CHO configuration whatsoever after a successful CHO execution.</w:t>
            </w:r>
          </w:p>
        </w:tc>
        <w:tc>
          <w:tcPr>
            <w:tcW w:w="3444" w:type="dxa"/>
          </w:tcPr>
          <w:p w14:paraId="22A0B6F1" w14:textId="7FC4404B" w:rsidR="00DF6743" w:rsidRDefault="00013851" w:rsidP="00273C52">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w:t>
            </w:r>
            <w:r>
              <w:rPr>
                <w:lang w:eastAsia="zh-CN"/>
              </w:rPr>
              <w:lastRenderedPageBreak/>
              <w:t xml:space="preserve">resources would be reserved (but not used) for a relatively long time at </w:t>
            </w:r>
            <w:r w:rsidRPr="00273C52">
              <w:rPr>
                <w:u w:val="single"/>
                <w:lang w:eastAsia="zh-CN"/>
              </w:rPr>
              <w:t xml:space="preserve">mutiple cells for hundreds </w:t>
            </w:r>
            <w:r w:rsidR="00273C52" w:rsidRPr="00273C52">
              <w:rPr>
                <w:u w:val="single"/>
                <w:lang w:eastAsia="zh-CN"/>
              </w:rPr>
              <w:t xml:space="preserve">of </w:t>
            </w:r>
            <w:r w:rsidRPr="00273C52">
              <w:rPr>
                <w:u w:val="single"/>
                <w:lang w:eastAsia="zh-CN"/>
              </w:rPr>
              <w:t>or perhaps</w:t>
            </w:r>
            <w:r w:rsidR="00273C52" w:rsidRPr="00273C52">
              <w:rPr>
                <w:u w:val="single"/>
                <w:lang w:eastAsia="zh-CN"/>
              </w:rPr>
              <w:t xml:space="preserve"> a couple of thouand</w:t>
            </w:r>
            <w:r w:rsidRPr="00273C52">
              <w:rPr>
                <w:u w:val="single"/>
                <w:lang w:eastAsia="zh-CN"/>
              </w:rPr>
              <w:t xml:space="preserve"> users</w:t>
            </w:r>
            <w:r>
              <w:rPr>
                <w:lang w:eastAsia="zh-CN"/>
              </w:rPr>
              <w:t xml:space="preserve"> due to massive handover in the NTN. This will significnatly reduce the amount of radio resource available for user traffic. Indeed, to minimize resource reservation time</w:t>
            </w:r>
            <w:r w:rsidR="00273C52">
              <w:rPr>
                <w:lang w:eastAsia="zh-CN"/>
              </w:rPr>
              <w:t xml:space="preserve"> and reduce the waste of precious radio resources</w:t>
            </w:r>
            <w:r>
              <w:rPr>
                <w:lang w:eastAsia="zh-CN"/>
              </w:rPr>
              <w:t>,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DF6743" w14:paraId="60A4FB9F" w14:textId="77777777" w:rsidTr="00AC5816">
        <w:tc>
          <w:tcPr>
            <w:tcW w:w="1980" w:type="dxa"/>
          </w:tcPr>
          <w:p w14:paraId="5C5F6593" w14:textId="5F682DC5" w:rsidR="00DF6743" w:rsidRDefault="0071309E" w:rsidP="00AC5816">
            <w:pPr>
              <w:spacing w:after="0"/>
              <w:rPr>
                <w:lang w:eastAsia="zh-CN"/>
              </w:rPr>
            </w:pPr>
            <w:r w:rsidRPr="0071309E">
              <w:rPr>
                <w:rFonts w:hint="eastAsia"/>
                <w:lang w:eastAsia="zh-CN"/>
              </w:rPr>
              <w:lastRenderedPageBreak/>
              <w:t>CATT</w:t>
            </w:r>
          </w:p>
        </w:tc>
        <w:tc>
          <w:tcPr>
            <w:tcW w:w="4111" w:type="dxa"/>
          </w:tcPr>
          <w:p w14:paraId="52C89E87" w14:textId="7A57899F" w:rsidR="00DF6743" w:rsidRDefault="0071309E" w:rsidP="00AC5816">
            <w:pPr>
              <w:spacing w:after="0"/>
              <w:rPr>
                <w:lang w:eastAsia="zh-CN"/>
              </w:rPr>
            </w:pPr>
            <w:r w:rsidRPr="0071309E">
              <w:rPr>
                <w:rFonts w:hint="eastAsia"/>
                <w:lang w:eastAsia="zh-CN"/>
              </w:rPr>
              <w:t>Same view with Samsung</w:t>
            </w:r>
          </w:p>
        </w:tc>
        <w:tc>
          <w:tcPr>
            <w:tcW w:w="3444" w:type="dxa"/>
          </w:tcPr>
          <w:p w14:paraId="757690FC" w14:textId="77777777" w:rsidR="00DF6743" w:rsidRDefault="00DF6743" w:rsidP="00AC5816">
            <w:pPr>
              <w:spacing w:after="0"/>
              <w:rPr>
                <w:lang w:eastAsia="zh-CN"/>
              </w:rPr>
            </w:pPr>
          </w:p>
        </w:tc>
      </w:tr>
      <w:tr w:rsidR="00DF6743" w14:paraId="770919D5" w14:textId="77777777" w:rsidTr="00AC5816">
        <w:tc>
          <w:tcPr>
            <w:tcW w:w="1980" w:type="dxa"/>
          </w:tcPr>
          <w:p w14:paraId="3455E824" w14:textId="6B9DD689" w:rsidR="00DF6743" w:rsidRDefault="00613431"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5EB77DB3" w14:textId="4E2FAD89" w:rsidR="00DF6743" w:rsidRPr="00613431" w:rsidRDefault="00613431" w:rsidP="00AC5816">
            <w:pPr>
              <w:spacing w:after="0"/>
              <w:rPr>
                <w:rFonts w:eastAsia="等线" w:hint="eastAsia"/>
                <w:lang w:eastAsia="zh-CN"/>
              </w:rPr>
            </w:pPr>
            <w:r>
              <w:rPr>
                <w:rFonts w:eastAsia="等线"/>
                <w:lang w:eastAsia="zh-CN"/>
              </w:rPr>
              <w:t>No need to keep configuration after successful handover.</w:t>
            </w:r>
          </w:p>
        </w:tc>
        <w:tc>
          <w:tcPr>
            <w:tcW w:w="3444" w:type="dxa"/>
          </w:tcPr>
          <w:p w14:paraId="405E26F3" w14:textId="72ADF30D" w:rsidR="00DF6743" w:rsidRPr="00613431" w:rsidRDefault="00613431" w:rsidP="00AC5816">
            <w:pPr>
              <w:spacing w:after="0"/>
              <w:rPr>
                <w:rFonts w:eastAsia="等线" w:hint="eastAsia"/>
                <w:lang w:eastAsia="zh-CN"/>
              </w:rPr>
            </w:pPr>
            <w:r>
              <w:rPr>
                <w:rFonts w:eastAsia="等线"/>
                <w:lang w:eastAsia="zh-CN"/>
              </w:rPr>
              <w:t>We can maintain current CHO mechanism, and no further enhancement is needed.</w:t>
            </w:r>
          </w:p>
        </w:tc>
      </w:tr>
      <w:tr w:rsidR="00DF6743" w14:paraId="30C33C17" w14:textId="77777777" w:rsidTr="00AC5816">
        <w:tc>
          <w:tcPr>
            <w:tcW w:w="1980" w:type="dxa"/>
          </w:tcPr>
          <w:p w14:paraId="3330ED40" w14:textId="77777777" w:rsidR="00DF6743" w:rsidRDefault="00DF6743" w:rsidP="00AC5816">
            <w:pPr>
              <w:spacing w:after="0"/>
              <w:rPr>
                <w:lang w:eastAsia="zh-CN"/>
              </w:rPr>
            </w:pPr>
          </w:p>
        </w:tc>
        <w:tc>
          <w:tcPr>
            <w:tcW w:w="4111" w:type="dxa"/>
          </w:tcPr>
          <w:p w14:paraId="770A873D" w14:textId="77777777" w:rsidR="00DF6743" w:rsidRDefault="00DF6743" w:rsidP="00AC5816">
            <w:pPr>
              <w:spacing w:after="0"/>
              <w:rPr>
                <w:lang w:eastAsia="zh-CN"/>
              </w:rPr>
            </w:pPr>
          </w:p>
        </w:tc>
        <w:tc>
          <w:tcPr>
            <w:tcW w:w="3444" w:type="dxa"/>
          </w:tcPr>
          <w:p w14:paraId="69F32AF1" w14:textId="77777777" w:rsidR="00DF6743" w:rsidRDefault="00DF6743" w:rsidP="00AC5816">
            <w:pPr>
              <w:spacing w:after="0"/>
              <w:rPr>
                <w:lang w:eastAsia="zh-CN"/>
              </w:rPr>
            </w:pPr>
          </w:p>
        </w:tc>
      </w:tr>
      <w:tr w:rsidR="00DF6743" w14:paraId="28EBAEA0" w14:textId="77777777" w:rsidTr="00AC5816">
        <w:tc>
          <w:tcPr>
            <w:tcW w:w="1980" w:type="dxa"/>
          </w:tcPr>
          <w:p w14:paraId="4CE4FE58" w14:textId="77777777" w:rsidR="00DF6743" w:rsidRDefault="00DF6743" w:rsidP="00AC5816">
            <w:pPr>
              <w:spacing w:after="0"/>
              <w:rPr>
                <w:lang w:eastAsia="zh-CN"/>
              </w:rPr>
            </w:pPr>
          </w:p>
        </w:tc>
        <w:tc>
          <w:tcPr>
            <w:tcW w:w="4111" w:type="dxa"/>
          </w:tcPr>
          <w:p w14:paraId="07FE5475" w14:textId="77777777" w:rsidR="00DF6743" w:rsidRDefault="00DF6743" w:rsidP="00AC5816">
            <w:pPr>
              <w:spacing w:after="0"/>
              <w:rPr>
                <w:lang w:eastAsia="zh-CN"/>
              </w:rPr>
            </w:pPr>
          </w:p>
        </w:tc>
        <w:tc>
          <w:tcPr>
            <w:tcW w:w="3444" w:type="dxa"/>
          </w:tcPr>
          <w:p w14:paraId="42FAC1DA" w14:textId="77777777" w:rsidR="00DF6743" w:rsidRDefault="00DF6743" w:rsidP="00AC5816">
            <w:pPr>
              <w:spacing w:after="0"/>
              <w:rPr>
                <w:lang w:eastAsia="zh-CN"/>
              </w:rPr>
            </w:pPr>
          </w:p>
        </w:tc>
      </w:tr>
    </w:tbl>
    <w:p w14:paraId="7496EF36" w14:textId="77777777" w:rsidR="00DF6743" w:rsidRDefault="00DF6743" w:rsidP="00DF6743">
      <w:pPr>
        <w:pStyle w:val="Proposal"/>
        <w:numPr>
          <w:ilvl w:val="0"/>
          <w:numId w:val="0"/>
        </w:numPr>
        <w:ind w:left="1701" w:hanging="1701"/>
      </w:pPr>
    </w:p>
    <w:p w14:paraId="5D63E892" w14:textId="77777777" w:rsidR="00DF6743" w:rsidRDefault="00DF6743" w:rsidP="00DF6743">
      <w:pPr>
        <w:pStyle w:val="a0"/>
        <w:numPr>
          <w:ilvl w:val="0"/>
          <w:numId w:val="0"/>
        </w:numPr>
        <w:ind w:left="1004" w:hanging="360"/>
      </w:pPr>
    </w:p>
    <w:p w14:paraId="1019B338" w14:textId="44FD1BBF" w:rsidR="00DF6743"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Default="00413C24" w:rsidP="00AC5816">
      <w:pPr>
        <w:pStyle w:val="Proposal"/>
        <w:overflowPunct/>
        <w:autoSpaceDE/>
        <w:autoSpaceDN/>
        <w:adjustRightInd/>
        <w:spacing w:line="259" w:lineRule="auto"/>
        <w:textAlignment w:val="auto"/>
      </w:pPr>
      <w:r>
        <w:t xml:space="preserve">RAN2 to discuss how to enhance the efficiency of the potential need to concatenate HOs in NTN. E.g. by UE </w:t>
      </w:r>
      <w:r w:rsidR="007842DC">
        <w:t xml:space="preserve">not to discard filtered measurements after successful HO. </w:t>
      </w:r>
    </w:p>
    <w:p w14:paraId="31623351" w14:textId="77777777" w:rsidR="002323C1" w:rsidRPr="006512E2" w:rsidRDefault="002323C1" w:rsidP="008C5E47">
      <w:pPr>
        <w:ind w:left="567"/>
        <w:rPr>
          <w:i/>
          <w:iCs/>
        </w:rPr>
      </w:pPr>
    </w:p>
    <w:p w14:paraId="45506B11" w14:textId="77777777" w:rsidR="003E02D5" w:rsidRDefault="003E02D5" w:rsidP="003F3149">
      <w:pPr>
        <w:pStyle w:val="a0"/>
        <w:numPr>
          <w:ilvl w:val="0"/>
          <w:numId w:val="0"/>
        </w:numPr>
      </w:pPr>
    </w:p>
    <w:p w14:paraId="3C9B75AF" w14:textId="3427415D" w:rsidR="003E02D5" w:rsidRPr="00F97A30" w:rsidRDefault="003E02D5" w:rsidP="003E02D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14 Please give your view </w:t>
      </w:r>
      <w:r w:rsidR="00E510DE">
        <w:rPr>
          <w:b/>
          <w:bCs/>
          <w:sz w:val="24"/>
          <w:szCs w:val="24"/>
          <w:lang w:val="en-US"/>
        </w:rPr>
        <w:t xml:space="preserve">on </w:t>
      </w:r>
      <w:r w:rsidR="00E510DE" w:rsidRPr="00E510DE">
        <w:rPr>
          <w:b/>
          <w:bCs/>
          <w:sz w:val="24"/>
          <w:szCs w:val="24"/>
          <w:lang w:val="en-US"/>
        </w:rPr>
        <w:t>how to enhance the efficiency of the potential need to concatenate HOs in NTN. E.g. by UE not to discard filtered measurements after successful HO</w:t>
      </w:r>
      <w:r w:rsidRPr="00F97A30">
        <w:rPr>
          <w:b/>
          <w:bCs/>
          <w:sz w:val="24"/>
          <w:szCs w:val="24"/>
          <w:lang w:val="en-US"/>
        </w:rPr>
        <w:t>?</w:t>
      </w:r>
      <w:r>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3E02D5" w14:paraId="2FF73C4A" w14:textId="77777777" w:rsidTr="00AC5816">
        <w:tc>
          <w:tcPr>
            <w:tcW w:w="1980" w:type="dxa"/>
          </w:tcPr>
          <w:p w14:paraId="32FE9850" w14:textId="77777777" w:rsidR="003E02D5" w:rsidRDefault="003E02D5" w:rsidP="00AC5816">
            <w:pPr>
              <w:spacing w:after="0"/>
              <w:jc w:val="center"/>
              <w:rPr>
                <w:b/>
              </w:rPr>
            </w:pPr>
            <w:r>
              <w:rPr>
                <w:b/>
              </w:rPr>
              <w:t>Company</w:t>
            </w:r>
          </w:p>
        </w:tc>
        <w:tc>
          <w:tcPr>
            <w:tcW w:w="4111" w:type="dxa"/>
          </w:tcPr>
          <w:p w14:paraId="6C25F174" w14:textId="5E83ECA4" w:rsidR="003E02D5" w:rsidRDefault="003E02D5" w:rsidP="00AC5816">
            <w:pPr>
              <w:spacing w:after="0"/>
              <w:jc w:val="center"/>
              <w:rPr>
                <w:b/>
              </w:rPr>
            </w:pPr>
            <w:r>
              <w:rPr>
                <w:b/>
              </w:rPr>
              <w:t>op</w:t>
            </w:r>
            <w:r w:rsidR="001566E2">
              <w:rPr>
                <w:b/>
              </w:rPr>
              <w:t>inion</w:t>
            </w:r>
          </w:p>
        </w:tc>
        <w:tc>
          <w:tcPr>
            <w:tcW w:w="3444" w:type="dxa"/>
          </w:tcPr>
          <w:p w14:paraId="06ACD86B" w14:textId="77777777" w:rsidR="003E02D5" w:rsidRDefault="003E02D5" w:rsidP="00AC5816">
            <w:pPr>
              <w:spacing w:after="0"/>
              <w:jc w:val="center"/>
              <w:rPr>
                <w:b/>
              </w:rPr>
            </w:pPr>
            <w:r>
              <w:rPr>
                <w:b/>
              </w:rPr>
              <w:t xml:space="preserve"> reasoning</w:t>
            </w:r>
          </w:p>
        </w:tc>
      </w:tr>
      <w:tr w:rsidR="003E02D5" w14:paraId="0D6F07A0" w14:textId="77777777" w:rsidTr="00AC5816">
        <w:tc>
          <w:tcPr>
            <w:tcW w:w="1980" w:type="dxa"/>
          </w:tcPr>
          <w:p w14:paraId="3AD0BE4C" w14:textId="6B85CB5D" w:rsidR="003E02D5" w:rsidRDefault="001E05FA" w:rsidP="00AC5816">
            <w:pPr>
              <w:spacing w:after="0"/>
              <w:rPr>
                <w:lang w:eastAsia="zh-CN"/>
              </w:rPr>
            </w:pPr>
            <w:r>
              <w:rPr>
                <w:lang w:eastAsia="zh-CN"/>
              </w:rPr>
              <w:t>Samsung</w:t>
            </w:r>
          </w:p>
        </w:tc>
        <w:tc>
          <w:tcPr>
            <w:tcW w:w="4111" w:type="dxa"/>
          </w:tcPr>
          <w:p w14:paraId="75213429" w14:textId="162E2B9E" w:rsidR="003E02D5" w:rsidRDefault="001E05FA" w:rsidP="00AC5816">
            <w:pPr>
              <w:spacing w:after="0"/>
              <w:rPr>
                <w:lang w:eastAsia="zh-CN"/>
              </w:rPr>
            </w:pPr>
            <w:r>
              <w:rPr>
                <w:lang w:eastAsia="zh-CN"/>
              </w:rPr>
              <w:t>No concatenation, please.</w:t>
            </w:r>
          </w:p>
        </w:tc>
        <w:tc>
          <w:tcPr>
            <w:tcW w:w="3444" w:type="dxa"/>
          </w:tcPr>
          <w:p w14:paraId="15DAFED6" w14:textId="6A8EEC69" w:rsidR="003E02D5" w:rsidRDefault="001E05FA" w:rsidP="001E05FA">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netork operate at 98% or even higher successful hanover rate. So, we should focus on making things better for 98%. And, we are not ignoring 2%...even when CHO fails, we still have a fallback mechanism in legacy R16; the UE </w:t>
            </w:r>
            <w:r>
              <w:rPr>
                <w:lang w:eastAsia="zh-CN"/>
              </w:rPr>
              <w:lastRenderedPageBreak/>
              <w:t>will reestabish the RRC connection with the best available cell when a failure occurs.</w:t>
            </w:r>
          </w:p>
        </w:tc>
      </w:tr>
      <w:tr w:rsidR="003E02D5" w14:paraId="4A5A7D93" w14:textId="77777777" w:rsidTr="00AC5816">
        <w:tc>
          <w:tcPr>
            <w:tcW w:w="1980" w:type="dxa"/>
          </w:tcPr>
          <w:p w14:paraId="77843B38" w14:textId="73C1CB81" w:rsidR="003E02D5" w:rsidRPr="008B33CD" w:rsidRDefault="008B33CD" w:rsidP="00AC5816">
            <w:pPr>
              <w:spacing w:after="0"/>
              <w:rPr>
                <w:rFonts w:eastAsia="等线"/>
                <w:lang w:eastAsia="zh-CN"/>
              </w:rPr>
            </w:pPr>
            <w:r>
              <w:rPr>
                <w:rFonts w:eastAsia="等线" w:hint="eastAsia"/>
                <w:lang w:eastAsia="zh-CN"/>
              </w:rPr>
              <w:lastRenderedPageBreak/>
              <w:t>CATT</w:t>
            </w:r>
          </w:p>
        </w:tc>
        <w:tc>
          <w:tcPr>
            <w:tcW w:w="4111" w:type="dxa"/>
          </w:tcPr>
          <w:p w14:paraId="26E0D918" w14:textId="0B350BC6" w:rsidR="003E02D5" w:rsidRPr="00BE2458" w:rsidRDefault="00BE2458" w:rsidP="00AC5816">
            <w:pPr>
              <w:spacing w:after="0"/>
              <w:rPr>
                <w:rFonts w:eastAsia="等线"/>
                <w:lang w:eastAsia="zh-CN"/>
              </w:rPr>
            </w:pPr>
            <w:r>
              <w:rPr>
                <w:rFonts w:eastAsia="等线" w:hint="eastAsia"/>
                <w:lang w:eastAsia="zh-CN"/>
              </w:rPr>
              <w:t>No need in R17</w:t>
            </w:r>
          </w:p>
        </w:tc>
        <w:tc>
          <w:tcPr>
            <w:tcW w:w="3444" w:type="dxa"/>
          </w:tcPr>
          <w:p w14:paraId="1AF52A0A" w14:textId="0540D404" w:rsidR="003E02D5" w:rsidRDefault="008B33CD" w:rsidP="00AC5816">
            <w:pPr>
              <w:spacing w:after="0"/>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3E02D5" w14:paraId="77CB3F40" w14:textId="77777777" w:rsidTr="00AC5816">
        <w:tc>
          <w:tcPr>
            <w:tcW w:w="1980" w:type="dxa"/>
          </w:tcPr>
          <w:p w14:paraId="0C90563C" w14:textId="165226F9" w:rsidR="003E02D5" w:rsidRDefault="00613431"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1848E982" w14:textId="32AD4373" w:rsidR="003E02D5" w:rsidRPr="00613431" w:rsidRDefault="00613431" w:rsidP="00AC5816">
            <w:pPr>
              <w:spacing w:after="0"/>
              <w:rPr>
                <w:rFonts w:eastAsia="等线" w:hint="eastAsia"/>
                <w:lang w:eastAsia="zh-CN"/>
              </w:rPr>
            </w:pPr>
            <w:r>
              <w:rPr>
                <w:rFonts w:eastAsia="等线"/>
                <w:lang w:eastAsia="zh-CN"/>
              </w:rPr>
              <w:t xml:space="preserve">No </w:t>
            </w:r>
            <w:r>
              <w:rPr>
                <w:lang w:eastAsia="zh-CN"/>
              </w:rPr>
              <w:t>concatenation</w:t>
            </w:r>
            <w:r>
              <w:rPr>
                <w:lang w:eastAsia="zh-CN"/>
              </w:rPr>
              <w:t xml:space="preserve"> is needed.</w:t>
            </w:r>
          </w:p>
        </w:tc>
        <w:tc>
          <w:tcPr>
            <w:tcW w:w="3444" w:type="dxa"/>
          </w:tcPr>
          <w:p w14:paraId="4032CC0F" w14:textId="03483498" w:rsidR="003E02D5" w:rsidRPr="00613431" w:rsidRDefault="00613431" w:rsidP="00AC5816">
            <w:pPr>
              <w:spacing w:after="0"/>
              <w:rPr>
                <w:rFonts w:eastAsia="等线" w:hint="eastAsia"/>
                <w:lang w:eastAsia="zh-CN"/>
              </w:rPr>
            </w:pPr>
            <w:r>
              <w:rPr>
                <w:rFonts w:eastAsia="等线"/>
                <w:lang w:eastAsia="zh-CN"/>
              </w:rPr>
              <w:t>We can focus on essential enhancments first.</w:t>
            </w:r>
          </w:p>
        </w:tc>
      </w:tr>
      <w:tr w:rsidR="003E02D5" w14:paraId="4DC1E414" w14:textId="77777777" w:rsidTr="00AC5816">
        <w:tc>
          <w:tcPr>
            <w:tcW w:w="1980" w:type="dxa"/>
          </w:tcPr>
          <w:p w14:paraId="4B46785B" w14:textId="77777777" w:rsidR="003E02D5" w:rsidRDefault="003E02D5" w:rsidP="00AC5816">
            <w:pPr>
              <w:spacing w:after="0"/>
              <w:rPr>
                <w:lang w:eastAsia="zh-CN"/>
              </w:rPr>
            </w:pPr>
          </w:p>
        </w:tc>
        <w:tc>
          <w:tcPr>
            <w:tcW w:w="4111" w:type="dxa"/>
          </w:tcPr>
          <w:p w14:paraId="69840982" w14:textId="77777777" w:rsidR="003E02D5" w:rsidRDefault="003E02D5" w:rsidP="00AC5816">
            <w:pPr>
              <w:spacing w:after="0"/>
              <w:rPr>
                <w:lang w:eastAsia="zh-CN"/>
              </w:rPr>
            </w:pPr>
          </w:p>
        </w:tc>
        <w:tc>
          <w:tcPr>
            <w:tcW w:w="3444" w:type="dxa"/>
          </w:tcPr>
          <w:p w14:paraId="096DA0E3" w14:textId="77777777" w:rsidR="003E02D5" w:rsidRDefault="003E02D5" w:rsidP="00AC5816">
            <w:pPr>
              <w:spacing w:after="0"/>
              <w:rPr>
                <w:lang w:eastAsia="zh-CN"/>
              </w:rPr>
            </w:pPr>
          </w:p>
        </w:tc>
      </w:tr>
      <w:tr w:rsidR="003E02D5" w14:paraId="59DFDB3A" w14:textId="77777777" w:rsidTr="00AC5816">
        <w:tc>
          <w:tcPr>
            <w:tcW w:w="1980" w:type="dxa"/>
          </w:tcPr>
          <w:p w14:paraId="2257B546" w14:textId="77777777" w:rsidR="003E02D5" w:rsidRDefault="003E02D5" w:rsidP="00AC5816">
            <w:pPr>
              <w:spacing w:after="0"/>
              <w:rPr>
                <w:lang w:eastAsia="zh-CN"/>
              </w:rPr>
            </w:pPr>
          </w:p>
        </w:tc>
        <w:tc>
          <w:tcPr>
            <w:tcW w:w="4111" w:type="dxa"/>
          </w:tcPr>
          <w:p w14:paraId="19D20863" w14:textId="77777777" w:rsidR="003E02D5" w:rsidRDefault="003E02D5" w:rsidP="00AC5816">
            <w:pPr>
              <w:spacing w:after="0"/>
              <w:rPr>
                <w:lang w:eastAsia="zh-CN"/>
              </w:rPr>
            </w:pPr>
          </w:p>
        </w:tc>
        <w:tc>
          <w:tcPr>
            <w:tcW w:w="3444" w:type="dxa"/>
          </w:tcPr>
          <w:p w14:paraId="29987C28" w14:textId="77777777" w:rsidR="003E02D5" w:rsidRDefault="003E02D5" w:rsidP="00AC5816">
            <w:pPr>
              <w:spacing w:after="0"/>
              <w:rPr>
                <w:lang w:eastAsia="zh-CN"/>
              </w:rPr>
            </w:pPr>
          </w:p>
        </w:tc>
      </w:tr>
    </w:tbl>
    <w:p w14:paraId="7BEA31F5" w14:textId="77777777" w:rsidR="003E02D5" w:rsidRDefault="003E02D5" w:rsidP="003E02D5">
      <w:pPr>
        <w:pStyle w:val="Proposal"/>
        <w:numPr>
          <w:ilvl w:val="0"/>
          <w:numId w:val="0"/>
        </w:numPr>
        <w:ind w:left="1701" w:hanging="1701"/>
      </w:pPr>
    </w:p>
    <w:p w14:paraId="628B87CD" w14:textId="77777777" w:rsidR="003E02D5" w:rsidRDefault="003E02D5" w:rsidP="003E02D5">
      <w:pPr>
        <w:pStyle w:val="a0"/>
        <w:numPr>
          <w:ilvl w:val="0"/>
          <w:numId w:val="0"/>
        </w:numPr>
        <w:ind w:left="1004" w:hanging="360"/>
      </w:pPr>
    </w:p>
    <w:p w14:paraId="583D2403" w14:textId="77777777" w:rsidR="003E02D5" w:rsidRDefault="003E02D5" w:rsidP="003F3149">
      <w:pPr>
        <w:pStyle w:val="a0"/>
        <w:numPr>
          <w:ilvl w:val="0"/>
          <w:numId w:val="0"/>
        </w:numPr>
      </w:pPr>
    </w:p>
    <w:p w14:paraId="2C2E0BC6" w14:textId="39284072" w:rsidR="003F3149" w:rsidRDefault="003F3149" w:rsidP="003F3149">
      <w:pPr>
        <w:pStyle w:val="a0"/>
        <w:numPr>
          <w:ilvl w:val="0"/>
          <w:numId w:val="0"/>
        </w:numPr>
      </w:pPr>
      <w:r>
        <w:t xml:space="preserve">Signalling overhead. </w:t>
      </w:r>
      <w:r w:rsidR="00EE4CFE">
        <w:t>In below several different considerations regarding signalling overhead are presented</w:t>
      </w:r>
    </w:p>
    <w:p w14:paraId="2939526D" w14:textId="77777777" w:rsidR="003F3149" w:rsidRDefault="003F3149" w:rsidP="003F3149">
      <w:pPr>
        <w:ind w:left="567"/>
        <w:rPr>
          <w:i/>
          <w:iCs/>
          <w:highlight w:val="cyan"/>
        </w:rPr>
      </w:pPr>
    </w:p>
    <w:p w14:paraId="171BE7C2" w14:textId="77777777" w:rsidR="003F3149" w:rsidRPr="00EE4CFE" w:rsidRDefault="003F3149" w:rsidP="003F3149">
      <w:pPr>
        <w:ind w:left="567"/>
        <w:rPr>
          <w:i/>
          <w:iCs/>
        </w:rPr>
      </w:pPr>
      <w:r w:rsidRPr="00EE4CFE">
        <w:rPr>
          <w:i/>
          <w:iCs/>
        </w:rPr>
        <w:t xml:space="preserve">What information to </w:t>
      </w:r>
      <w:proofErr w:type="gramStart"/>
      <w:r w:rsidRPr="00EE4CFE">
        <w:rPr>
          <w:i/>
          <w:iCs/>
        </w:rPr>
        <w:t>be provided</w:t>
      </w:r>
      <w:proofErr w:type="gramEnd"/>
      <w:r w:rsidRPr="00EE4CFE">
        <w:rPr>
          <w:i/>
          <w:iCs/>
        </w:rPr>
        <w:t xml:space="preserve"> in CHO configuration, system information etc need to await further progress in ephemeris discussions.</w:t>
      </w:r>
      <w:r w:rsidRPr="00EE4CFE">
        <w:rPr>
          <w:i/>
          <w:iCs/>
        </w:rPr>
        <w:fldChar w:fldCharType="begin"/>
      </w:r>
      <w:r w:rsidRPr="00EE4CFE">
        <w:rPr>
          <w:i/>
          <w:iCs/>
        </w:rPr>
        <w:instrText xml:space="preserve">REF _Ref23 \r \h \* MERGEFORMAT </w:instrText>
      </w:r>
      <w:r w:rsidRPr="00EE4CFE">
        <w:rPr>
          <w:i/>
          <w:iCs/>
        </w:rPr>
      </w:r>
      <w:r w:rsidRPr="00EE4CFE">
        <w:rPr>
          <w:i/>
          <w:iCs/>
        </w:rPr>
        <w:fldChar w:fldCharType="separate"/>
      </w:r>
      <w:r w:rsidRPr="00EE4CFE">
        <w:rPr>
          <w:i/>
          <w:iCs/>
        </w:rPr>
        <w:t>[23]</w:t>
      </w:r>
      <w:r w:rsidRPr="00EE4CFE">
        <w:rPr>
          <w:i/>
          <w:iCs/>
        </w:rPr>
        <w:fldChar w:fldCharType="end"/>
      </w:r>
    </w:p>
    <w:p w14:paraId="2496ADE2" w14:textId="77777777" w:rsidR="003F3149" w:rsidRPr="00EE4CFE" w:rsidRDefault="003F3149" w:rsidP="003F3149">
      <w:pPr>
        <w:ind w:left="567"/>
        <w:rPr>
          <w:i/>
          <w:iCs/>
        </w:rPr>
      </w:pPr>
      <w:r w:rsidRPr="00EE4CFE">
        <w:rPr>
          <w:i/>
          <w:iCs/>
        </w:rPr>
        <w:t xml:space="preserve">The gain of signaling overhead reduction through the solution that broadcast handover signaling and information common to all the UEs may need </w:t>
      </w:r>
      <w:proofErr w:type="gramStart"/>
      <w:r w:rsidRPr="00EE4CFE">
        <w:rPr>
          <w:i/>
          <w:iCs/>
        </w:rPr>
        <w:t>to further evaluate</w:t>
      </w:r>
      <w:proofErr w:type="gramEnd"/>
      <w:r w:rsidRPr="00EE4CFE">
        <w:rPr>
          <w:i/>
          <w:iCs/>
        </w:rPr>
        <w:t xml:space="preserve"> due to the limited common signaling and information that can be extracted.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4399779D" w14:textId="77777777" w:rsidR="003F3149" w:rsidRPr="00EE4CFE" w:rsidRDefault="003F3149" w:rsidP="003F3149">
      <w:pPr>
        <w:ind w:left="567"/>
        <w:rPr>
          <w:i/>
          <w:iCs/>
        </w:rPr>
      </w:pPr>
      <w:r w:rsidRPr="00EE4CFE">
        <w:rPr>
          <w:i/>
          <w:iCs/>
        </w:rPr>
        <w:t xml:space="preserve">To reduce HO signalling overhead, some common configurations, e.g. t304 and </w:t>
      </w:r>
      <w:proofErr w:type="spellStart"/>
      <w:r w:rsidRPr="00EE4CFE">
        <w:rPr>
          <w:i/>
          <w:iCs/>
        </w:rPr>
        <w:t>spCellConfigCommon</w:t>
      </w:r>
      <w:proofErr w:type="spellEnd"/>
      <w:r w:rsidRPr="00EE4CFE">
        <w:rPr>
          <w:i/>
          <w:iCs/>
        </w:rPr>
        <w:t xml:space="preserve">, </w:t>
      </w:r>
      <w:proofErr w:type="gramStart"/>
      <w:r w:rsidRPr="00EE4CFE">
        <w:rPr>
          <w:i/>
          <w:iCs/>
        </w:rPr>
        <w:t>can be delivered</w:t>
      </w:r>
      <w:proofErr w:type="gramEnd"/>
      <w:r w:rsidRPr="00EE4CFE">
        <w:rPr>
          <w:i/>
          <w:iCs/>
        </w:rPr>
        <w:t xml:space="preserve"> to UEs in a broadcast manner.</w:t>
      </w:r>
      <w:r w:rsidRPr="00EE4CFE">
        <w:rPr>
          <w:i/>
          <w:iCs/>
        </w:rPr>
        <w:fldChar w:fldCharType="begin"/>
      </w:r>
      <w:r w:rsidRPr="00EE4CFE">
        <w:rPr>
          <w:i/>
          <w:iCs/>
        </w:rPr>
        <w:instrText xml:space="preserve">REF _Ref1 \r \h \* MERGEFORMAT </w:instrText>
      </w:r>
      <w:r w:rsidRPr="00EE4CFE">
        <w:rPr>
          <w:i/>
          <w:iCs/>
        </w:rPr>
      </w:r>
      <w:r w:rsidRPr="00EE4CFE">
        <w:rPr>
          <w:i/>
          <w:iCs/>
        </w:rPr>
        <w:fldChar w:fldCharType="separate"/>
      </w:r>
      <w:r w:rsidRPr="00EE4CFE">
        <w:rPr>
          <w:i/>
          <w:iCs/>
        </w:rPr>
        <w:t>[1]</w:t>
      </w:r>
      <w:r w:rsidRPr="00EE4CFE">
        <w:rPr>
          <w:i/>
          <w:iCs/>
        </w:rPr>
        <w:fldChar w:fldCharType="end"/>
      </w:r>
    </w:p>
    <w:p w14:paraId="718EAAEF" w14:textId="77777777" w:rsidR="003F3149" w:rsidRPr="00EE4CFE" w:rsidRDefault="003F3149" w:rsidP="003F3149">
      <w:pPr>
        <w:ind w:left="567"/>
        <w:rPr>
          <w:i/>
          <w:iCs/>
        </w:rPr>
      </w:pPr>
      <w:r w:rsidRPr="00EE4CFE">
        <w:rPr>
          <w:i/>
          <w:iCs/>
        </w:rPr>
        <w:t xml:space="preserve">We suggest that RAN2 consider various signaling modes such as broadcast, multicast/groupcast, and unicast </w:t>
      </w:r>
      <w:proofErr w:type="gramStart"/>
      <w:r w:rsidRPr="00EE4CFE">
        <w:rPr>
          <w:i/>
          <w:iCs/>
        </w:rPr>
        <w:t>to efficiently and quickly exchange</w:t>
      </w:r>
      <w:proofErr w:type="gramEnd"/>
      <w:r w:rsidRPr="00EE4CFE">
        <w:rPr>
          <w:i/>
          <w:iCs/>
        </w:rPr>
        <w:t xml:space="preserve"> handover </w:t>
      </w:r>
      <w:proofErr w:type="spellStart"/>
      <w:r w:rsidRPr="00EE4CFE">
        <w:rPr>
          <w:i/>
          <w:iCs/>
        </w:rPr>
        <w:t>signaling</w:t>
      </w:r>
      <w:proofErr w:type="spellEnd"/>
      <w:r w:rsidRPr="00EE4CFE">
        <w:rPr>
          <w:i/>
          <w:iCs/>
        </w:rPr>
        <w:t xml:space="preserve"> with UEs.</w:t>
      </w:r>
      <w:r w:rsidRPr="00EE4CFE">
        <w:rPr>
          <w:i/>
          <w:iCs/>
        </w:rPr>
        <w:fldChar w:fldCharType="begin"/>
      </w:r>
      <w:r w:rsidRPr="00EE4CFE">
        <w:rPr>
          <w:i/>
          <w:iCs/>
        </w:rPr>
        <w:instrText xml:space="preserve">REF _Ref27 \r \h \* MERGEFORMAT </w:instrText>
      </w:r>
      <w:r w:rsidRPr="00EE4CFE">
        <w:rPr>
          <w:i/>
          <w:iCs/>
        </w:rPr>
      </w:r>
      <w:r w:rsidRPr="00EE4CFE">
        <w:rPr>
          <w:i/>
          <w:iCs/>
        </w:rPr>
        <w:fldChar w:fldCharType="separate"/>
      </w:r>
      <w:r w:rsidRPr="00EE4CFE">
        <w:rPr>
          <w:i/>
          <w:iCs/>
        </w:rPr>
        <w:t>[27]</w:t>
      </w:r>
      <w:r w:rsidRPr="00EE4CFE">
        <w:rPr>
          <w:i/>
          <w:iCs/>
        </w:rPr>
        <w:fldChar w:fldCharType="end"/>
      </w:r>
    </w:p>
    <w:p w14:paraId="0940780E" w14:textId="21EE8605" w:rsidR="003F3149" w:rsidRDefault="003F3149" w:rsidP="003F3149">
      <w:pPr>
        <w:ind w:left="567"/>
        <w:rPr>
          <w:i/>
          <w:iCs/>
        </w:rPr>
      </w:pPr>
      <w:r w:rsidRPr="00EE4CFE">
        <w:rPr>
          <w:i/>
          <w:iCs/>
        </w:rPr>
        <w:t xml:space="preserve">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EE4CFE">
        <w:rPr>
          <w:i/>
          <w:iCs/>
        </w:rPr>
        <w:t>gNB</w:t>
      </w:r>
      <w:proofErr w:type="spellEnd"/>
      <w:r w:rsidRPr="00EE4CFE">
        <w:rPr>
          <w:i/>
          <w:iCs/>
        </w:rPr>
        <w:t xml:space="preserve"> and target </w:t>
      </w:r>
      <w:proofErr w:type="spellStart"/>
      <w:r w:rsidRPr="00EE4CFE">
        <w:rPr>
          <w:i/>
          <w:iCs/>
        </w:rPr>
        <w:t>gNB</w:t>
      </w:r>
      <w:proofErr w:type="spellEnd"/>
      <w:r w:rsidRPr="00EE4CFE">
        <w:rPr>
          <w:i/>
          <w:iCs/>
        </w:rPr>
        <w:t xml:space="preserve"> beforehand.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00FCBF81" w14:textId="77777777" w:rsidR="0083780B" w:rsidRDefault="0083780B" w:rsidP="0083780B">
      <w:pPr>
        <w:ind w:left="567"/>
        <w:rPr>
          <w:i/>
          <w:iCs/>
        </w:rPr>
      </w:pPr>
    </w:p>
    <w:p w14:paraId="7B4B5F1F" w14:textId="21D72763" w:rsidR="0083780B" w:rsidRDefault="0083780B" w:rsidP="0083780B">
      <w:pPr>
        <w:pStyle w:val="Proposal"/>
        <w:overflowPunct/>
        <w:autoSpaceDE/>
        <w:autoSpaceDN/>
        <w:adjustRightInd/>
        <w:spacing w:line="259" w:lineRule="auto"/>
        <w:textAlignment w:val="auto"/>
      </w:pPr>
      <w:r>
        <w:t>RAN2 to discuss whether there is a need to optimize signalling overhead for HO/CHO.</w:t>
      </w:r>
    </w:p>
    <w:p w14:paraId="38AA71E4" w14:textId="77777777" w:rsidR="001566E2" w:rsidRDefault="001566E2" w:rsidP="001566E2">
      <w:pPr>
        <w:pStyle w:val="a0"/>
        <w:numPr>
          <w:ilvl w:val="0"/>
          <w:numId w:val="0"/>
        </w:numPr>
      </w:pPr>
    </w:p>
    <w:p w14:paraId="7DE01449" w14:textId="778FE1D3"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15 Please give your view on </w:t>
      </w:r>
      <w:r w:rsidRPr="001566E2">
        <w:rPr>
          <w:b/>
          <w:bCs/>
          <w:sz w:val="24"/>
          <w:szCs w:val="24"/>
          <w:lang w:val="en-US"/>
        </w:rPr>
        <w:t xml:space="preserve">whether there is a need to optimize </w:t>
      </w:r>
      <w:proofErr w:type="spellStart"/>
      <w:r w:rsidRPr="001566E2">
        <w:rPr>
          <w:b/>
          <w:bCs/>
          <w:sz w:val="24"/>
          <w:szCs w:val="24"/>
          <w:lang w:val="en-US"/>
        </w:rPr>
        <w:t>signalling</w:t>
      </w:r>
      <w:proofErr w:type="spellEnd"/>
      <w:r w:rsidRPr="001566E2">
        <w:rPr>
          <w:b/>
          <w:bCs/>
          <w:sz w:val="24"/>
          <w:szCs w:val="24"/>
          <w:lang w:val="en-US"/>
        </w:rPr>
        <w:t xml:space="preserve"> overhead for HO/CHO</w:t>
      </w:r>
      <w:r w:rsidRPr="00F97A30">
        <w:rPr>
          <w:b/>
          <w:bCs/>
          <w:sz w:val="24"/>
          <w:szCs w:val="24"/>
          <w:lang w:val="en-US"/>
        </w:rPr>
        <w:t>?</w:t>
      </w:r>
      <w:r>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1566E2" w14:paraId="7482641B" w14:textId="77777777" w:rsidTr="00AC5816">
        <w:tc>
          <w:tcPr>
            <w:tcW w:w="1980" w:type="dxa"/>
          </w:tcPr>
          <w:p w14:paraId="18773A45" w14:textId="77777777" w:rsidR="001566E2" w:rsidRDefault="001566E2" w:rsidP="00AC5816">
            <w:pPr>
              <w:spacing w:after="0"/>
              <w:jc w:val="center"/>
              <w:rPr>
                <w:b/>
              </w:rPr>
            </w:pPr>
            <w:r>
              <w:rPr>
                <w:b/>
              </w:rPr>
              <w:t>Company</w:t>
            </w:r>
          </w:p>
        </w:tc>
        <w:tc>
          <w:tcPr>
            <w:tcW w:w="4111" w:type="dxa"/>
          </w:tcPr>
          <w:p w14:paraId="31032563" w14:textId="7D426648" w:rsidR="001566E2" w:rsidRDefault="001566E2" w:rsidP="00AC5816">
            <w:pPr>
              <w:spacing w:after="0"/>
              <w:jc w:val="center"/>
              <w:rPr>
                <w:b/>
              </w:rPr>
            </w:pPr>
            <w:r>
              <w:rPr>
                <w:b/>
              </w:rPr>
              <w:t>opinion</w:t>
            </w:r>
          </w:p>
        </w:tc>
        <w:tc>
          <w:tcPr>
            <w:tcW w:w="3444" w:type="dxa"/>
          </w:tcPr>
          <w:p w14:paraId="60BE02E8" w14:textId="77777777" w:rsidR="001566E2" w:rsidRDefault="001566E2" w:rsidP="00AC5816">
            <w:pPr>
              <w:spacing w:after="0"/>
              <w:jc w:val="center"/>
              <w:rPr>
                <w:b/>
              </w:rPr>
            </w:pPr>
            <w:r>
              <w:rPr>
                <w:b/>
              </w:rPr>
              <w:t xml:space="preserve"> reasoning</w:t>
            </w:r>
          </w:p>
        </w:tc>
      </w:tr>
      <w:tr w:rsidR="001566E2" w14:paraId="2CA627D4" w14:textId="77777777" w:rsidTr="00AC5816">
        <w:tc>
          <w:tcPr>
            <w:tcW w:w="1980" w:type="dxa"/>
          </w:tcPr>
          <w:p w14:paraId="49475A3E" w14:textId="08D3CA0B" w:rsidR="001566E2" w:rsidRDefault="009F0410" w:rsidP="00AC5816">
            <w:pPr>
              <w:spacing w:after="0"/>
              <w:rPr>
                <w:lang w:eastAsia="zh-CN"/>
              </w:rPr>
            </w:pPr>
            <w:r>
              <w:rPr>
                <w:lang w:eastAsia="zh-CN"/>
              </w:rPr>
              <w:t>Samsung</w:t>
            </w:r>
          </w:p>
        </w:tc>
        <w:tc>
          <w:tcPr>
            <w:tcW w:w="4111" w:type="dxa"/>
          </w:tcPr>
          <w:p w14:paraId="515DCEDE" w14:textId="5F48864B" w:rsidR="001566E2" w:rsidRDefault="009F0410" w:rsidP="00AC5816">
            <w:pPr>
              <w:spacing w:after="0"/>
              <w:rPr>
                <w:lang w:eastAsia="zh-CN"/>
              </w:rPr>
            </w:pPr>
            <w:r>
              <w:rPr>
                <w:lang w:eastAsia="zh-CN"/>
              </w:rPr>
              <w:t xml:space="preserve">Most definitely, we need to address the Tsunami of handover signaling. </w:t>
            </w:r>
          </w:p>
        </w:tc>
        <w:tc>
          <w:tcPr>
            <w:tcW w:w="3444" w:type="dxa"/>
          </w:tcPr>
          <w:p w14:paraId="16D60C64" w14:textId="3D835869" w:rsidR="001566E2" w:rsidRDefault="009F0410" w:rsidP="009F0410">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1566E2" w14:paraId="426157C1" w14:textId="77777777" w:rsidTr="00AC5816">
        <w:tc>
          <w:tcPr>
            <w:tcW w:w="1980" w:type="dxa"/>
          </w:tcPr>
          <w:p w14:paraId="7D52BF23" w14:textId="08B8C5E9" w:rsidR="001566E2" w:rsidRPr="008B33CD" w:rsidRDefault="008B33CD" w:rsidP="00AC5816">
            <w:pPr>
              <w:spacing w:after="0"/>
              <w:rPr>
                <w:rFonts w:eastAsia="等线"/>
                <w:lang w:eastAsia="zh-CN"/>
              </w:rPr>
            </w:pPr>
            <w:r>
              <w:rPr>
                <w:rFonts w:eastAsia="等线" w:hint="eastAsia"/>
                <w:lang w:eastAsia="zh-CN"/>
              </w:rPr>
              <w:t>CATT</w:t>
            </w:r>
          </w:p>
        </w:tc>
        <w:tc>
          <w:tcPr>
            <w:tcW w:w="4111" w:type="dxa"/>
          </w:tcPr>
          <w:p w14:paraId="6A7B9AB9" w14:textId="35A99607" w:rsidR="001566E2" w:rsidRPr="008B33CD" w:rsidRDefault="008B33CD" w:rsidP="00AC5816">
            <w:pPr>
              <w:spacing w:after="0"/>
              <w:rPr>
                <w:rFonts w:eastAsia="等线"/>
                <w:lang w:eastAsia="zh-CN"/>
              </w:rPr>
            </w:pPr>
            <w:r>
              <w:rPr>
                <w:rFonts w:eastAsia="等线"/>
                <w:lang w:eastAsia="zh-CN"/>
              </w:rPr>
              <w:t>N</w:t>
            </w:r>
            <w:r>
              <w:rPr>
                <w:rFonts w:eastAsia="等线" w:hint="eastAsia"/>
                <w:lang w:eastAsia="zh-CN"/>
              </w:rPr>
              <w:t>o stong view</w:t>
            </w:r>
          </w:p>
        </w:tc>
        <w:tc>
          <w:tcPr>
            <w:tcW w:w="3444" w:type="dxa"/>
          </w:tcPr>
          <w:p w14:paraId="22EB9289" w14:textId="77777777" w:rsidR="001566E2" w:rsidRDefault="001566E2" w:rsidP="00AC5816">
            <w:pPr>
              <w:spacing w:after="0"/>
              <w:rPr>
                <w:lang w:eastAsia="zh-CN"/>
              </w:rPr>
            </w:pPr>
          </w:p>
        </w:tc>
      </w:tr>
      <w:tr w:rsidR="001566E2" w14:paraId="0929FC47" w14:textId="77777777" w:rsidTr="00AC5816">
        <w:tc>
          <w:tcPr>
            <w:tcW w:w="1980" w:type="dxa"/>
          </w:tcPr>
          <w:p w14:paraId="2B70539E" w14:textId="3D033E3D" w:rsidR="001566E2" w:rsidRDefault="00613431"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0F449956" w14:textId="3DA639F6" w:rsidR="001566E2" w:rsidRPr="00613431" w:rsidRDefault="00613431" w:rsidP="00AC5816">
            <w:pPr>
              <w:spacing w:after="0"/>
              <w:rPr>
                <w:rFonts w:eastAsia="等线" w:hint="eastAsia"/>
                <w:lang w:eastAsia="zh-CN"/>
              </w:rPr>
            </w:pPr>
            <w:r>
              <w:rPr>
                <w:rFonts w:eastAsia="等线"/>
                <w:lang w:eastAsia="zh-CN"/>
              </w:rPr>
              <w:t>Not urgent</w:t>
            </w:r>
          </w:p>
        </w:tc>
        <w:tc>
          <w:tcPr>
            <w:tcW w:w="3444" w:type="dxa"/>
          </w:tcPr>
          <w:p w14:paraId="55BB2FEA" w14:textId="29DE0C69" w:rsidR="001566E2" w:rsidRPr="00B8691F" w:rsidRDefault="00B8691F" w:rsidP="00AC5816">
            <w:pPr>
              <w:spacing w:after="0"/>
              <w:rPr>
                <w:rFonts w:eastAsia="等线" w:hint="eastAsia"/>
                <w:lang w:eastAsia="zh-CN"/>
              </w:rPr>
            </w:pPr>
            <w:r>
              <w:rPr>
                <w:rFonts w:eastAsia="等线"/>
                <w:lang w:eastAsia="zh-CN"/>
              </w:rPr>
              <w:t>When feeder link switch happens, there could be handovers for all UEs in a cell. It depends network implementation how to group Ues and trigger handovers at different time.</w:t>
            </w:r>
          </w:p>
        </w:tc>
      </w:tr>
      <w:tr w:rsidR="001566E2" w14:paraId="752D311B" w14:textId="77777777" w:rsidTr="00AC5816">
        <w:tc>
          <w:tcPr>
            <w:tcW w:w="1980" w:type="dxa"/>
          </w:tcPr>
          <w:p w14:paraId="2ABFE239" w14:textId="77777777" w:rsidR="001566E2" w:rsidRDefault="001566E2" w:rsidP="00AC5816">
            <w:pPr>
              <w:spacing w:after="0"/>
              <w:rPr>
                <w:lang w:eastAsia="zh-CN"/>
              </w:rPr>
            </w:pPr>
          </w:p>
        </w:tc>
        <w:tc>
          <w:tcPr>
            <w:tcW w:w="4111" w:type="dxa"/>
          </w:tcPr>
          <w:p w14:paraId="1E56618D" w14:textId="77777777" w:rsidR="001566E2" w:rsidRDefault="001566E2" w:rsidP="00AC5816">
            <w:pPr>
              <w:spacing w:after="0"/>
              <w:rPr>
                <w:lang w:eastAsia="zh-CN"/>
              </w:rPr>
            </w:pPr>
          </w:p>
        </w:tc>
        <w:tc>
          <w:tcPr>
            <w:tcW w:w="3444" w:type="dxa"/>
          </w:tcPr>
          <w:p w14:paraId="72E92494" w14:textId="77777777" w:rsidR="001566E2" w:rsidRDefault="001566E2" w:rsidP="00AC5816">
            <w:pPr>
              <w:spacing w:after="0"/>
              <w:rPr>
                <w:lang w:eastAsia="zh-CN"/>
              </w:rPr>
            </w:pPr>
          </w:p>
        </w:tc>
      </w:tr>
      <w:tr w:rsidR="001566E2" w14:paraId="1C53B271" w14:textId="77777777" w:rsidTr="00AC5816">
        <w:tc>
          <w:tcPr>
            <w:tcW w:w="1980" w:type="dxa"/>
          </w:tcPr>
          <w:p w14:paraId="61C1D603" w14:textId="77777777" w:rsidR="001566E2" w:rsidRDefault="001566E2" w:rsidP="00AC5816">
            <w:pPr>
              <w:spacing w:after="0"/>
              <w:rPr>
                <w:lang w:eastAsia="zh-CN"/>
              </w:rPr>
            </w:pPr>
          </w:p>
        </w:tc>
        <w:tc>
          <w:tcPr>
            <w:tcW w:w="4111" w:type="dxa"/>
          </w:tcPr>
          <w:p w14:paraId="643C1F02" w14:textId="77777777" w:rsidR="001566E2" w:rsidRDefault="001566E2" w:rsidP="00AC5816">
            <w:pPr>
              <w:spacing w:after="0"/>
              <w:rPr>
                <w:lang w:eastAsia="zh-CN"/>
              </w:rPr>
            </w:pPr>
          </w:p>
        </w:tc>
        <w:tc>
          <w:tcPr>
            <w:tcW w:w="3444" w:type="dxa"/>
          </w:tcPr>
          <w:p w14:paraId="717E7B79" w14:textId="77777777" w:rsidR="001566E2" w:rsidRDefault="001566E2" w:rsidP="00AC5816">
            <w:pPr>
              <w:spacing w:after="0"/>
              <w:rPr>
                <w:lang w:eastAsia="zh-CN"/>
              </w:rPr>
            </w:pPr>
          </w:p>
        </w:tc>
      </w:tr>
    </w:tbl>
    <w:p w14:paraId="51F158AA" w14:textId="77777777" w:rsidR="001566E2" w:rsidRDefault="001566E2" w:rsidP="001566E2">
      <w:pPr>
        <w:pStyle w:val="Proposal"/>
        <w:numPr>
          <w:ilvl w:val="0"/>
          <w:numId w:val="0"/>
        </w:numPr>
        <w:ind w:left="1701" w:hanging="1701"/>
      </w:pPr>
    </w:p>
    <w:p w14:paraId="32AFEFAA" w14:textId="77777777" w:rsidR="007F4B57" w:rsidRDefault="007F4B57" w:rsidP="007F4B57">
      <w:pPr>
        <w:pStyle w:val="a0"/>
        <w:numPr>
          <w:ilvl w:val="0"/>
          <w:numId w:val="0"/>
        </w:numPr>
      </w:pPr>
      <w:r>
        <w:t>List of proposals that may be discussed if time allows</w:t>
      </w:r>
    </w:p>
    <w:p w14:paraId="228A228E" w14:textId="77777777" w:rsidR="007F4B57" w:rsidRPr="006512E2" w:rsidRDefault="007F4B57" w:rsidP="007F4B57">
      <w:pPr>
        <w:ind w:left="567"/>
        <w:rPr>
          <w:i/>
          <w:iCs/>
        </w:rPr>
      </w:pPr>
    </w:p>
    <w:p w14:paraId="285C543D" w14:textId="77777777" w:rsidR="007F4B57" w:rsidRPr="006512E2" w:rsidRDefault="007F4B57" w:rsidP="007F4B57">
      <w:pPr>
        <w:ind w:left="567"/>
        <w:rPr>
          <w:i/>
          <w:iCs/>
        </w:rPr>
      </w:pPr>
    </w:p>
    <w:p w14:paraId="791879E7" w14:textId="77777777" w:rsidR="007F4B57" w:rsidRPr="006512E2" w:rsidRDefault="007F4B57" w:rsidP="007F4B57">
      <w:pPr>
        <w:ind w:left="567"/>
        <w:rPr>
          <w:i/>
          <w:iCs/>
        </w:rPr>
      </w:pPr>
    </w:p>
    <w:p w14:paraId="7A57F2D4" w14:textId="14A8EBD6" w:rsidR="007F4B57" w:rsidRPr="006512E2" w:rsidRDefault="007F4B57" w:rsidP="007F4B57">
      <w:pPr>
        <w:ind w:left="567"/>
        <w:rPr>
          <w:i/>
          <w:iCs/>
        </w:rPr>
      </w:pPr>
      <w:r w:rsidRPr="006512E2">
        <w:rPr>
          <w:i/>
          <w:iCs/>
        </w:rPr>
        <w:t xml:space="preserve">Location-based CHO condition </w:t>
      </w:r>
      <w:proofErr w:type="gramStart"/>
      <w:r w:rsidRPr="006512E2">
        <w:rPr>
          <w:i/>
          <w:iCs/>
        </w:rPr>
        <w:t>is configured</w:t>
      </w:r>
      <w:proofErr w:type="gramEnd"/>
      <w:r w:rsidRPr="006512E2">
        <w:rPr>
          <w:i/>
          <w:iCs/>
        </w:rPr>
        <w:t xml:space="preserve"> per UE and time-based CHO condition is configured per candidate cell.</w:t>
      </w:r>
      <w:r w:rsidRPr="006512E2">
        <w:rPr>
          <w:i/>
          <w:iCs/>
        </w:rPr>
        <w:fldChar w:fldCharType="begin"/>
      </w:r>
      <w:r w:rsidRPr="006512E2">
        <w:rPr>
          <w:i/>
          <w:iCs/>
        </w:rPr>
        <w:instrText>REF _Ref11 \r \h</w:instrText>
      </w:r>
      <w:r>
        <w:rPr>
          <w:i/>
          <w:iCs/>
        </w:rPr>
        <w:instrText xml:space="preserve"> \* MERGEFORMAT </w:instrText>
      </w:r>
      <w:r w:rsidRPr="006512E2">
        <w:rPr>
          <w:i/>
          <w:iCs/>
        </w:rPr>
      </w:r>
      <w:r w:rsidRPr="006512E2">
        <w:rPr>
          <w:i/>
          <w:iCs/>
        </w:rPr>
        <w:fldChar w:fldCharType="separate"/>
      </w:r>
      <w:r w:rsidRPr="006512E2">
        <w:rPr>
          <w:i/>
          <w:iCs/>
        </w:rPr>
        <w:t>[11]</w:t>
      </w:r>
      <w:r w:rsidRPr="006512E2">
        <w:rPr>
          <w:i/>
          <w:iCs/>
        </w:rPr>
        <w:fldChar w:fldCharType="end"/>
      </w:r>
    </w:p>
    <w:p w14:paraId="1B0BAF72" w14:textId="77777777" w:rsidR="007F4B57" w:rsidRPr="00531C33" w:rsidRDefault="007F4B57" w:rsidP="007F4B57">
      <w:pPr>
        <w:ind w:left="567"/>
        <w:rPr>
          <w:i/>
          <w:iCs/>
        </w:rPr>
      </w:pPr>
      <w:r w:rsidRPr="00531C33">
        <w:rPr>
          <w:i/>
          <w:iCs/>
        </w:rPr>
        <w:t xml:space="preserve">Multiple target cells are included in the RRC reconfiguration message when AS security </w:t>
      </w:r>
      <w:proofErr w:type="gramStart"/>
      <w:r w:rsidRPr="00531C33">
        <w:rPr>
          <w:i/>
          <w:iCs/>
        </w:rPr>
        <w:t>has been activated</w:t>
      </w:r>
      <w:proofErr w:type="gramEnd"/>
      <w:r w:rsidRPr="00531C33">
        <w:rPr>
          <w:i/>
          <w:iCs/>
        </w:rPr>
        <w:t xml:space="preserve"> and SRB2 is setup and not suspended </w:t>
      </w:r>
      <w:proofErr w:type="spellStart"/>
      <w:r w:rsidRPr="00531C33">
        <w:rPr>
          <w:i/>
          <w:iCs/>
        </w:rPr>
        <w:t>i.e</w:t>
      </w:r>
      <w:proofErr w:type="spellEnd"/>
      <w:r w:rsidRPr="00531C33">
        <w:rPr>
          <w:i/>
          <w:iCs/>
        </w:rPr>
        <w:t xml:space="preserve"> DRB setup precondition is not required.</w:t>
      </w:r>
      <w:r w:rsidRPr="00531C33">
        <w:rPr>
          <w:i/>
          <w:iCs/>
        </w:rPr>
        <w:fldChar w:fldCharType="begin"/>
      </w:r>
      <w:r w:rsidRPr="00531C33">
        <w:rPr>
          <w:i/>
          <w:iCs/>
        </w:rPr>
        <w:instrText xml:space="preserve">REF _Ref16 \r \h \* MERGEFORMAT </w:instrText>
      </w:r>
      <w:r w:rsidRPr="00531C33">
        <w:rPr>
          <w:i/>
          <w:iCs/>
        </w:rPr>
      </w:r>
      <w:r w:rsidRPr="00531C33">
        <w:rPr>
          <w:i/>
          <w:iCs/>
        </w:rPr>
        <w:fldChar w:fldCharType="separate"/>
      </w:r>
      <w:r w:rsidRPr="00531C33">
        <w:rPr>
          <w:i/>
          <w:iCs/>
        </w:rPr>
        <w:t>[16]</w:t>
      </w:r>
      <w:r w:rsidRPr="00531C33">
        <w:rPr>
          <w:i/>
          <w:iCs/>
        </w:rPr>
        <w:fldChar w:fldCharType="end"/>
      </w:r>
    </w:p>
    <w:p w14:paraId="23403864" w14:textId="22F6C1D3" w:rsidR="005069F8" w:rsidRPr="006512E2" w:rsidRDefault="007F4B57" w:rsidP="00531C33">
      <w:pPr>
        <w:ind w:left="567"/>
        <w:rPr>
          <w:i/>
          <w:iCs/>
        </w:rPr>
      </w:pPr>
      <w:r w:rsidRPr="00531C33">
        <w:rPr>
          <w:i/>
          <w:iCs/>
        </w:rPr>
        <w:t xml:space="preserve">AN2 discuss whether multiple </w:t>
      </w:r>
      <w:proofErr w:type="spellStart"/>
      <w:r w:rsidRPr="00531C33">
        <w:rPr>
          <w:i/>
          <w:iCs/>
        </w:rPr>
        <w:t>conExecutionCond</w:t>
      </w:r>
      <w:proofErr w:type="spellEnd"/>
      <w:r w:rsidRPr="00531C33">
        <w:rPr>
          <w:i/>
          <w:iCs/>
        </w:rPr>
        <w:t xml:space="preserve"> can be configured for one </w:t>
      </w:r>
      <w:proofErr w:type="spellStart"/>
      <w:proofErr w:type="gramStart"/>
      <w:r w:rsidRPr="00531C33">
        <w:rPr>
          <w:i/>
          <w:iCs/>
        </w:rPr>
        <w:t>conRRCReconfig</w:t>
      </w:r>
      <w:proofErr w:type="spellEnd"/>
      <w:proofErr w:type="gramEnd"/>
      <w:r w:rsidRPr="00531C33">
        <w:rPr>
          <w:i/>
          <w:iCs/>
        </w:rPr>
        <w:fldChar w:fldCharType="begin"/>
      </w:r>
      <w:r w:rsidRPr="00531C33">
        <w:rPr>
          <w:i/>
          <w:iCs/>
        </w:rPr>
        <w:instrText xml:space="preserve">REF _Ref24 \r \h \* MERGEFORMAT </w:instrText>
      </w:r>
      <w:r w:rsidRPr="00531C33">
        <w:rPr>
          <w:i/>
          <w:iCs/>
        </w:rPr>
      </w:r>
      <w:r w:rsidRPr="00531C33">
        <w:rPr>
          <w:i/>
          <w:iCs/>
        </w:rPr>
        <w:fldChar w:fldCharType="separate"/>
      </w:r>
      <w:r w:rsidRPr="00531C33">
        <w:rPr>
          <w:i/>
          <w:iCs/>
        </w:rPr>
        <w:t>[24]</w:t>
      </w:r>
      <w:r w:rsidRPr="00531C33">
        <w:rPr>
          <w:i/>
          <w:iCs/>
        </w:rPr>
        <w:fldChar w:fldCharType="end"/>
      </w:r>
    </w:p>
    <w:p w14:paraId="7594F82A" w14:textId="77777777" w:rsidR="005069F8" w:rsidRDefault="005069F8" w:rsidP="005069F8">
      <w:pPr>
        <w:ind w:left="567"/>
        <w:rPr>
          <w:i/>
          <w:iCs/>
        </w:rPr>
      </w:pPr>
      <w:r w:rsidRPr="00531C33">
        <w:rPr>
          <w:i/>
          <w:iCs/>
        </w:rPr>
        <w:t>RAN2 to discuss how to select target cell when multiple triggered cells exist</w:t>
      </w:r>
      <w:proofErr w:type="gramStart"/>
      <w:r w:rsidRPr="00531C33">
        <w:rPr>
          <w:i/>
          <w:iCs/>
        </w:rPr>
        <w:t>:</w:t>
      </w:r>
      <w:proofErr w:type="gramEnd"/>
      <w:r w:rsidRPr="00531C33">
        <w:rPr>
          <w:i/>
          <w:iCs/>
        </w:rPr>
        <w:fldChar w:fldCharType="begin"/>
      </w:r>
      <w:r w:rsidRPr="00531C33">
        <w:rPr>
          <w:i/>
          <w:iCs/>
        </w:rPr>
        <w:instrText xml:space="preserve">REF _Ref14 \r \h \* MERGEFORMAT </w:instrText>
      </w:r>
      <w:r w:rsidRPr="00531C33">
        <w:rPr>
          <w:i/>
          <w:iCs/>
        </w:rPr>
      </w:r>
      <w:r w:rsidRPr="00531C33">
        <w:rPr>
          <w:i/>
          <w:iCs/>
        </w:rPr>
        <w:fldChar w:fldCharType="separate"/>
      </w:r>
      <w:r w:rsidRPr="00531C33">
        <w:rPr>
          <w:i/>
          <w:iCs/>
        </w:rPr>
        <w:t>[14]</w:t>
      </w:r>
      <w:r w:rsidRPr="00531C33">
        <w:rPr>
          <w:i/>
          <w:iCs/>
        </w:rPr>
        <w:fldChar w:fldCharType="end"/>
      </w:r>
    </w:p>
    <w:p w14:paraId="666A0F7C" w14:textId="3B30DCF5" w:rsidR="000160EB" w:rsidRDefault="002B51AE" w:rsidP="006512E2">
      <w:pPr>
        <w:ind w:left="567"/>
        <w:rPr>
          <w:i/>
          <w:iCs/>
        </w:rPr>
      </w:pPr>
      <w:r w:rsidRPr="00531C33">
        <w:rPr>
          <w:i/>
          <w:iCs/>
        </w:rPr>
        <w:t>If multiple cells within timing information satisfy CHO triggering condition, the UE triggers CHO to the candidate with longest remaining service time.</w:t>
      </w:r>
      <w:r w:rsidRPr="00531C33">
        <w:rPr>
          <w:i/>
          <w:iCs/>
        </w:rPr>
        <w:fldChar w:fldCharType="begin"/>
      </w:r>
      <w:r w:rsidRPr="00531C33">
        <w:rPr>
          <w:i/>
          <w:iCs/>
        </w:rPr>
        <w:instrText>REF _Ref19 \r \h</w:instrText>
      </w:r>
      <w:r w:rsidR="006512E2" w:rsidRPr="00531C33">
        <w:rPr>
          <w:i/>
          <w:iCs/>
        </w:rPr>
        <w:instrText xml:space="preserve"> \* MERGEFORMAT </w:instrText>
      </w:r>
      <w:r w:rsidRPr="00531C33">
        <w:rPr>
          <w:i/>
          <w:iCs/>
        </w:rPr>
      </w:r>
      <w:r w:rsidRPr="00531C33">
        <w:rPr>
          <w:i/>
          <w:iCs/>
        </w:rPr>
        <w:fldChar w:fldCharType="separate"/>
      </w:r>
      <w:r w:rsidRPr="00531C33">
        <w:rPr>
          <w:i/>
          <w:iCs/>
        </w:rPr>
        <w:t>[19]</w:t>
      </w:r>
      <w:r w:rsidRPr="00531C33">
        <w:rPr>
          <w:i/>
          <w:iCs/>
        </w:rPr>
        <w:fldChar w:fldCharType="end"/>
      </w:r>
    </w:p>
    <w:p w14:paraId="57999583" w14:textId="7749D47F" w:rsidR="002B51AE" w:rsidRPr="00235278" w:rsidRDefault="002B51AE" w:rsidP="006512E2">
      <w:pPr>
        <w:ind w:left="567"/>
        <w:rPr>
          <w:i/>
          <w:iCs/>
        </w:rPr>
      </w:pPr>
      <w:r w:rsidRPr="00235278">
        <w:rPr>
          <w:i/>
          <w:iCs/>
        </w:rPr>
        <w:t>UE can report neighbour cells related assistance information to help network select CHO candidate cells.</w:t>
      </w:r>
      <w:r w:rsidRPr="00235278">
        <w:rPr>
          <w:i/>
          <w:iCs/>
        </w:rPr>
        <w:fldChar w:fldCharType="begin"/>
      </w:r>
      <w:r w:rsidRPr="00235278">
        <w:rPr>
          <w:i/>
          <w:iCs/>
        </w:rPr>
        <w:instrText>REF _Ref13 \r \h</w:instrText>
      </w:r>
      <w:r w:rsidR="006512E2" w:rsidRPr="00235278">
        <w:rPr>
          <w:i/>
          <w:iCs/>
        </w:rPr>
        <w:instrText xml:space="preserve"> \* MERGEFORMAT </w:instrText>
      </w:r>
      <w:r w:rsidRPr="00235278">
        <w:rPr>
          <w:i/>
          <w:iCs/>
        </w:rPr>
      </w:r>
      <w:r w:rsidRPr="00235278">
        <w:rPr>
          <w:i/>
          <w:iCs/>
        </w:rPr>
        <w:fldChar w:fldCharType="separate"/>
      </w:r>
      <w:r w:rsidRPr="00235278">
        <w:rPr>
          <w:i/>
          <w:iCs/>
        </w:rPr>
        <w:t>[13]</w:t>
      </w:r>
      <w:r w:rsidRPr="00235278">
        <w:rPr>
          <w:i/>
          <w:iCs/>
        </w:rPr>
        <w:fldChar w:fldCharType="end"/>
      </w:r>
    </w:p>
    <w:p w14:paraId="56AAAC73" w14:textId="2F164030" w:rsidR="002B51AE" w:rsidRPr="00235278" w:rsidRDefault="002B51AE" w:rsidP="006512E2">
      <w:pPr>
        <w:ind w:left="567"/>
        <w:rPr>
          <w:i/>
          <w:iCs/>
        </w:rPr>
      </w:pPr>
      <w:r w:rsidRPr="00235278">
        <w:rPr>
          <w:i/>
          <w:iCs/>
        </w:rPr>
        <w:t xml:space="preserve">To ensure seamless handover, the source gNB needs to pre-evaluate the HO timing to transmit all the information of UE to the target </w:t>
      </w:r>
      <w:proofErr w:type="spellStart"/>
      <w:r w:rsidRPr="00235278">
        <w:rPr>
          <w:i/>
          <w:iCs/>
        </w:rPr>
        <w:t>gNB</w:t>
      </w:r>
      <w:proofErr w:type="spellEnd"/>
      <w:r w:rsidRPr="00235278">
        <w:rPr>
          <w:i/>
          <w:iCs/>
        </w:rPr>
        <w:t xml:space="preserve"> in advance.</w:t>
      </w:r>
      <w:r w:rsidRPr="00235278">
        <w:rPr>
          <w:i/>
          <w:iCs/>
        </w:rPr>
        <w:fldChar w:fldCharType="begin"/>
      </w:r>
      <w:r w:rsidRPr="00235278">
        <w:rPr>
          <w:i/>
          <w:iCs/>
        </w:rPr>
        <w:instrText>REF _Ref29 \r \h</w:instrText>
      </w:r>
      <w:r w:rsidR="006512E2" w:rsidRPr="00235278">
        <w:rPr>
          <w:i/>
          <w:iCs/>
        </w:rPr>
        <w:instrText xml:space="preserve"> \* MERGEFORMAT </w:instrText>
      </w:r>
      <w:r w:rsidRPr="00235278">
        <w:rPr>
          <w:i/>
          <w:iCs/>
        </w:rPr>
      </w:r>
      <w:r w:rsidRPr="00235278">
        <w:rPr>
          <w:i/>
          <w:iCs/>
        </w:rPr>
        <w:fldChar w:fldCharType="separate"/>
      </w:r>
      <w:r w:rsidRPr="00235278">
        <w:rPr>
          <w:i/>
          <w:iCs/>
        </w:rPr>
        <w:t>[29]</w:t>
      </w:r>
      <w:r w:rsidRPr="00235278">
        <w:rPr>
          <w:i/>
          <w:iCs/>
        </w:rPr>
        <w:fldChar w:fldCharType="end"/>
      </w:r>
    </w:p>
    <w:p w14:paraId="142EEC05" w14:textId="0C503871" w:rsidR="002B51AE" w:rsidRPr="00235278" w:rsidRDefault="002B51AE" w:rsidP="006512E2">
      <w:pPr>
        <w:ind w:left="567"/>
        <w:rPr>
          <w:i/>
          <w:iCs/>
        </w:rPr>
      </w:pPr>
      <w:r w:rsidRPr="00235278">
        <w:rPr>
          <w:i/>
          <w:iCs/>
        </w:rPr>
        <w:t>RAN2 can consider supporting historical measurements to facilitate a predictive handover decision-making at the gNB to accelerate the overall handover.</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67212ACB" w14:textId="7C91F128" w:rsidR="002B51AE" w:rsidRPr="00235278" w:rsidRDefault="002B51AE" w:rsidP="006512E2">
      <w:pPr>
        <w:ind w:left="567"/>
        <w:rPr>
          <w:i/>
          <w:iCs/>
        </w:rPr>
      </w:pPr>
      <w:r w:rsidRPr="00235278">
        <w:rPr>
          <w:i/>
          <w:iCs/>
        </w:rPr>
        <w:t>Support intra-handover user traffic transfer while the RA procedure for handover is ongoing to reduce the user traffic interruption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7FB3F3F8" w14:textId="05C54EC4" w:rsidR="002B51AE" w:rsidRPr="006512E2" w:rsidRDefault="002B51AE" w:rsidP="006512E2">
      <w:pPr>
        <w:ind w:left="567"/>
        <w:rPr>
          <w:i/>
          <w:iCs/>
        </w:rPr>
      </w:pPr>
      <w:r w:rsidRPr="00235278">
        <w:rPr>
          <w:i/>
          <w:iCs/>
        </w:rPr>
        <w:t>We suggest that RAN2 consider the use of predictable satellite movements to create a compact Neighbor List and to introduce a cell movement-based offset in the measurement event criterion to enhance the reliability of handover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34E3DD82" w14:textId="7C182FCC" w:rsidR="002B51AE" w:rsidRPr="006512E2" w:rsidRDefault="002B51AE" w:rsidP="006512E2">
      <w:pPr>
        <w:ind w:left="567"/>
        <w:rPr>
          <w:i/>
          <w:iCs/>
        </w:rPr>
      </w:pPr>
      <w:r w:rsidRPr="006512E2">
        <w:rPr>
          <w:i/>
          <w:iCs/>
        </w:rPr>
        <w:t xml:space="preserve">The UE informs Source-gNB/cell about the selected Target gNB/cell before leaving the source cell so that radio resources in the source cell are not wasted. Furthermore, the Source-gNB can initiate an early HO CANCEL to non-selected </w:t>
      </w:r>
      <w:proofErr w:type="spellStart"/>
      <w:r w:rsidRPr="006512E2">
        <w:rPr>
          <w:i/>
          <w:iCs/>
        </w:rPr>
        <w:t>gNBs</w:t>
      </w:r>
      <w:proofErr w:type="spellEnd"/>
      <w:r w:rsidRPr="006512E2">
        <w:rPr>
          <w:i/>
          <w:iCs/>
        </w:rPr>
        <w:t xml:space="preserve"> to make more radio resources available in those </w:t>
      </w:r>
      <w:proofErr w:type="spellStart"/>
      <w:r w:rsidRPr="006512E2">
        <w:rPr>
          <w:i/>
          <w:iCs/>
        </w:rPr>
        <w:t>gNBs</w:t>
      </w:r>
      <w:proofErr w:type="spellEnd"/>
      <w:r w:rsidRPr="006512E2">
        <w:rPr>
          <w:i/>
          <w:iCs/>
        </w:rPr>
        <w:t>. Additionally, the Source-gNB can do selective early status transfer &amp; selective early packet forwarding to only one Target-</w:t>
      </w:r>
      <w:proofErr w:type="spellStart"/>
      <w:r w:rsidRPr="006512E2">
        <w:rPr>
          <w:i/>
          <w:iCs/>
        </w:rPr>
        <w:t>gNB</w:t>
      </w:r>
      <w:proofErr w:type="spellEnd"/>
      <w:r w:rsidRPr="006512E2">
        <w:rPr>
          <w:i/>
          <w:iCs/>
        </w:rPr>
        <w:t>.</w:t>
      </w:r>
      <w:r w:rsidRPr="006512E2">
        <w:rPr>
          <w:i/>
          <w:iCs/>
        </w:rPr>
        <w:fldChar w:fldCharType="begin"/>
      </w:r>
      <w:r w:rsidRPr="006512E2">
        <w:rPr>
          <w:i/>
          <w:iCs/>
        </w:rPr>
        <w:instrText>REF _Ref27 \r \h</w:instrText>
      </w:r>
      <w:r w:rsidR="006512E2">
        <w:rPr>
          <w:i/>
          <w:iCs/>
        </w:rPr>
        <w:instrText xml:space="preserve"> \* MERGEFORMAT </w:instrText>
      </w:r>
      <w:r w:rsidRPr="006512E2">
        <w:rPr>
          <w:i/>
          <w:iCs/>
        </w:rPr>
      </w:r>
      <w:r w:rsidRPr="006512E2">
        <w:rPr>
          <w:i/>
          <w:iCs/>
        </w:rPr>
        <w:fldChar w:fldCharType="separate"/>
      </w:r>
      <w:r w:rsidRPr="006512E2">
        <w:rPr>
          <w:i/>
          <w:iCs/>
        </w:rPr>
        <w:t>[27]</w:t>
      </w:r>
      <w:r w:rsidRPr="006512E2">
        <w:rPr>
          <w:i/>
          <w:iCs/>
        </w:rPr>
        <w:fldChar w:fldCharType="end"/>
      </w:r>
    </w:p>
    <w:p w14:paraId="75B2B226" w14:textId="3588467F" w:rsidR="002B51AE" w:rsidRPr="006512E2" w:rsidRDefault="002B51AE" w:rsidP="006512E2">
      <w:pPr>
        <w:ind w:left="567"/>
        <w:rPr>
          <w:i/>
          <w:iCs/>
        </w:rPr>
      </w:pPr>
      <w:r w:rsidRPr="006512E2">
        <w:rPr>
          <w:i/>
          <w:iCs/>
        </w:rPr>
        <w:t>UE will transmit assistance information when the difference between network’s configuration and UE’s own measurement is above a pre-defined threshold.</w:t>
      </w:r>
      <w:r w:rsidRPr="006512E2">
        <w:rPr>
          <w:i/>
          <w:iCs/>
        </w:rPr>
        <w:fldChar w:fldCharType="begin"/>
      </w:r>
      <w:r w:rsidRPr="006512E2">
        <w:rPr>
          <w:i/>
          <w:iCs/>
        </w:rPr>
        <w:instrText>REF _Ref18 \r \h</w:instrText>
      </w:r>
      <w:r w:rsidR="006512E2">
        <w:rPr>
          <w:i/>
          <w:iCs/>
        </w:rPr>
        <w:instrText xml:space="preserve"> \* MERGEFORMAT </w:instrText>
      </w:r>
      <w:r w:rsidRPr="006512E2">
        <w:rPr>
          <w:i/>
          <w:iCs/>
        </w:rPr>
      </w:r>
      <w:r w:rsidRPr="006512E2">
        <w:rPr>
          <w:i/>
          <w:iCs/>
        </w:rPr>
        <w:fldChar w:fldCharType="separate"/>
      </w:r>
      <w:r w:rsidRPr="006512E2">
        <w:rPr>
          <w:i/>
          <w:iCs/>
        </w:rPr>
        <w:t>[18]</w:t>
      </w:r>
      <w:r w:rsidRPr="006512E2">
        <w:rPr>
          <w:i/>
          <w:iCs/>
        </w:rPr>
        <w:fldChar w:fldCharType="end"/>
      </w:r>
    </w:p>
    <w:p w14:paraId="636960F3" w14:textId="48054FFA" w:rsidR="002B51AE" w:rsidRPr="006512E2" w:rsidRDefault="002B51AE" w:rsidP="006512E2">
      <w:pPr>
        <w:ind w:left="567"/>
        <w:rPr>
          <w:i/>
          <w:iCs/>
        </w:rPr>
      </w:pPr>
      <w:r w:rsidRPr="006512E2">
        <w:rPr>
          <w:i/>
          <w:iCs/>
        </w:rPr>
        <w:t xml:space="preserve">Permission from UE is needed for the network to collect the UE location information for the purpose other than SON/MDT. If the UE location information </w:t>
      </w:r>
      <w:proofErr w:type="gramStart"/>
      <w:r w:rsidRPr="006512E2">
        <w:rPr>
          <w:i/>
          <w:iCs/>
        </w:rPr>
        <w:t>is collected</w:t>
      </w:r>
      <w:proofErr w:type="gramEnd"/>
      <w:r w:rsidRPr="006512E2">
        <w:rPr>
          <w:i/>
          <w:iCs/>
        </w:rPr>
        <w:t xml:space="preserve"> for other purpose, the UE consent for SON/MDT cannot be reused and a similar but independent procedure for permission should be considered.</w:t>
      </w:r>
      <w:r w:rsidRPr="006512E2">
        <w:rPr>
          <w:i/>
          <w:iCs/>
        </w:rPr>
        <w:fldChar w:fldCharType="begin"/>
      </w:r>
      <w:r w:rsidRPr="006512E2">
        <w:rPr>
          <w:i/>
          <w:iCs/>
        </w:rPr>
        <w:instrText>REF _Ref19 \r \h</w:instrText>
      </w:r>
      <w:r w:rsidR="006512E2">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3F742928" w14:textId="4145BAD9" w:rsidR="00C579E6" w:rsidRPr="00C579E6" w:rsidRDefault="00572811" w:rsidP="00C579E6">
      <w:pPr>
        <w:ind w:left="567"/>
        <w:rPr>
          <w:i/>
          <w:iCs/>
        </w:rPr>
      </w:pPr>
      <w:r w:rsidRPr="00572811">
        <w:rPr>
          <w:i/>
          <w:iCs/>
        </w:rPr>
        <w:t xml:space="preserve">Measurement based CHO </w:t>
      </w:r>
      <w:proofErr w:type="gramStart"/>
      <w:r w:rsidRPr="00572811">
        <w:rPr>
          <w:i/>
          <w:iCs/>
        </w:rPr>
        <w:t>is prioritized</w:t>
      </w:r>
      <w:proofErr w:type="gramEnd"/>
      <w:r w:rsidRPr="00572811">
        <w:rPr>
          <w:i/>
          <w:iCs/>
        </w:rPr>
        <w:t xml:space="preserve"> over other mechanisms by RAN2 for NTN.</w:t>
      </w:r>
      <w:r w:rsidRPr="00572811">
        <w:rPr>
          <w:i/>
          <w:iCs/>
        </w:rPr>
        <w:fldChar w:fldCharType="begin"/>
      </w:r>
      <w:r w:rsidRPr="00572811">
        <w:rPr>
          <w:i/>
          <w:iCs/>
        </w:rPr>
        <w:instrText>REF _Ref6 \r \h</w:instrText>
      </w:r>
      <w:r>
        <w:rPr>
          <w:i/>
          <w:iCs/>
        </w:rPr>
        <w:instrText xml:space="preserve"> \* MERGEFORMAT </w:instrText>
      </w:r>
      <w:r w:rsidRPr="00572811">
        <w:rPr>
          <w:i/>
          <w:iCs/>
        </w:rPr>
      </w:r>
      <w:r w:rsidRPr="00572811">
        <w:rPr>
          <w:i/>
          <w:iCs/>
        </w:rPr>
        <w:fldChar w:fldCharType="separate"/>
      </w:r>
      <w:r w:rsidRPr="00572811">
        <w:rPr>
          <w:i/>
          <w:iCs/>
        </w:rPr>
        <w:t>[6]</w:t>
      </w:r>
      <w:r w:rsidRPr="00572811">
        <w:rPr>
          <w:i/>
          <w:iCs/>
        </w:rPr>
        <w:fldChar w:fldCharType="end"/>
      </w:r>
    </w:p>
    <w:p w14:paraId="665BBF77" w14:textId="77777777" w:rsidR="00C579E6" w:rsidRPr="00C579E6" w:rsidRDefault="00C579E6" w:rsidP="00C579E6">
      <w:pPr>
        <w:ind w:left="567"/>
        <w:rPr>
          <w:i/>
          <w:iCs/>
        </w:rPr>
      </w:pPr>
      <w:r w:rsidRPr="00C579E6">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C579E6">
        <w:rPr>
          <w:i/>
          <w:iCs/>
        </w:rPr>
        <w:t>condRRCReconfig</w:t>
      </w:r>
      <w:proofErr w:type="spellEnd"/>
      <w:r w:rsidRPr="00C579E6">
        <w:rPr>
          <w:i/>
          <w:iCs/>
        </w:rPr>
        <w:t>.[22]</w:t>
      </w:r>
    </w:p>
    <w:p w14:paraId="5F520BA1" w14:textId="68CD338F" w:rsidR="002B51AE" w:rsidRPr="00C579E6" w:rsidRDefault="00C579E6" w:rsidP="00C579E6">
      <w:pPr>
        <w:ind w:left="567"/>
        <w:rPr>
          <w:i/>
          <w:iCs/>
        </w:rPr>
      </w:pPr>
      <w:r w:rsidRPr="00C579E6">
        <w:rPr>
          <w:i/>
          <w:iCs/>
        </w:rPr>
        <w:t>RAN2 consider CHO enhancement in NTN by introducing CHO activation command.[1]</w:t>
      </w:r>
    </w:p>
    <w:p w14:paraId="2E330EC3" w14:textId="3CFCD1B5" w:rsidR="003804BB" w:rsidRDefault="009E1A15" w:rsidP="003A4580">
      <w:pPr>
        <w:pStyle w:val="1"/>
      </w:pPr>
      <w:r>
        <w:t>3</w:t>
      </w:r>
      <w:r>
        <w:tab/>
      </w:r>
      <w:r w:rsidR="0027457A" w:rsidRPr="0027457A">
        <w:t>TN/NTN service continuity</w:t>
      </w:r>
    </w:p>
    <w:p w14:paraId="29272D37" w14:textId="7308F625" w:rsidR="00C50073" w:rsidRDefault="00C50073" w:rsidP="00C50073">
      <w:pPr>
        <w:pStyle w:val="a0"/>
        <w:numPr>
          <w:ilvl w:val="0"/>
          <w:numId w:val="0"/>
        </w:numPr>
        <w:ind w:left="1004" w:hanging="360"/>
      </w:pPr>
    </w:p>
    <w:p w14:paraId="57AA939F" w14:textId="53EAE9EC" w:rsidR="00D83204" w:rsidRDefault="00D83204" w:rsidP="00D83204">
      <w:pPr>
        <w:pStyle w:val="31"/>
      </w:pPr>
      <w:r>
        <w:lastRenderedPageBreak/>
        <w:t>3.1 Connected mode</w:t>
      </w:r>
    </w:p>
    <w:p w14:paraId="4CBF0834" w14:textId="77777777" w:rsidR="00D83204" w:rsidRDefault="00D83204" w:rsidP="005A686A">
      <w:pPr>
        <w:pStyle w:val="a0"/>
        <w:numPr>
          <w:ilvl w:val="0"/>
          <w:numId w:val="0"/>
        </w:numPr>
      </w:pPr>
    </w:p>
    <w:p w14:paraId="39D7D4E4" w14:textId="6437D3A3" w:rsidR="005A686A" w:rsidRDefault="003A4580" w:rsidP="005A686A">
      <w:pPr>
        <w:pStyle w:val="a0"/>
        <w:numPr>
          <w:ilvl w:val="0"/>
          <w:numId w:val="0"/>
        </w:numPr>
      </w:pPr>
      <w:r>
        <w:t>The following proposals for s</w:t>
      </w:r>
      <w:r w:rsidR="005A686A">
        <w:t>ervice continuity</w:t>
      </w:r>
      <w:r>
        <w:t xml:space="preserve"> were presented</w:t>
      </w:r>
    </w:p>
    <w:p w14:paraId="4F400940" w14:textId="77777777" w:rsidR="00035649" w:rsidRPr="003A4580" w:rsidRDefault="00035649" w:rsidP="00035649">
      <w:pPr>
        <w:ind w:left="567"/>
        <w:rPr>
          <w:i/>
          <w:iCs/>
        </w:rPr>
      </w:pPr>
      <w:r w:rsidRPr="003A4580">
        <w:rPr>
          <w:i/>
          <w:iCs/>
        </w:rPr>
        <w:t xml:space="preserve">For NTN capable UE, both UE types shall be considered for NTN-TN </w:t>
      </w:r>
      <w:proofErr w:type="gramStart"/>
      <w:r w:rsidRPr="003A4580">
        <w:rPr>
          <w:i/>
          <w:iCs/>
        </w:rPr>
        <w:t>mobility</w:t>
      </w:r>
      <w:proofErr w:type="gramEnd"/>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B77CA10" w14:textId="1B273EEB" w:rsidR="00C50073" w:rsidRPr="00035649" w:rsidRDefault="00035649" w:rsidP="00035649">
      <w:pPr>
        <w:ind w:left="567"/>
        <w:rPr>
          <w:i/>
          <w:iCs/>
        </w:rPr>
      </w:pPr>
      <w:r w:rsidRPr="003A4580">
        <w:rPr>
          <w:i/>
          <w:iCs/>
        </w:rPr>
        <w:t>The UE capable of NTN shall support mobility between NTN and TN.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C7594A2" w14:textId="57C47F63" w:rsidR="00934C7C" w:rsidRDefault="00934C7C" w:rsidP="003A4580">
      <w:pPr>
        <w:ind w:left="567"/>
        <w:rPr>
          <w:i/>
          <w:iCs/>
        </w:rPr>
      </w:pPr>
      <w:r w:rsidRPr="003A4580">
        <w:rPr>
          <w:i/>
          <w:iCs/>
        </w:rPr>
        <w:t>No enhancements are needed for connected mode mobility from TN to NTN (</w:t>
      </w:r>
      <w:proofErr w:type="gramStart"/>
      <w:r w:rsidRPr="003A4580">
        <w:rPr>
          <w:i/>
          <w:iCs/>
        </w:rPr>
        <w:t>hand-out</w:t>
      </w:r>
      <w:proofErr w:type="gramEnd"/>
      <w:r w:rsidRPr="003A4580">
        <w:rPr>
          <w:i/>
          <w:iCs/>
        </w:rPr>
        <w:t>) networks.</w:t>
      </w:r>
      <w:r w:rsidRPr="003A4580">
        <w:rPr>
          <w:i/>
          <w:iCs/>
        </w:rPr>
        <w:fldChar w:fldCharType="begin"/>
      </w:r>
      <w:r w:rsidRPr="003A4580">
        <w:rPr>
          <w:i/>
          <w:iCs/>
        </w:rPr>
        <w:instrText>REF _Ref7 \r \h</w:instrText>
      </w:r>
      <w:r w:rsidR="003A4580">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4398B4EA" w14:textId="00C38D28" w:rsidR="00FC189E" w:rsidRDefault="00D17D1E" w:rsidP="003A4580">
      <w:pPr>
        <w:ind w:left="567"/>
        <w:rPr>
          <w:i/>
          <w:iCs/>
        </w:rPr>
      </w:pPr>
      <w:r w:rsidRPr="003A4580">
        <w:rPr>
          <w:i/>
          <w:iCs/>
        </w:rPr>
        <w:t>Handovers from TN to NTN should use legacy events, e.g., A2. On the other hand, handovers from NTN to TN may require an additional trigger, e.g., UE location, apart from legacy events.</w:t>
      </w:r>
      <w:r w:rsidRPr="003A4580">
        <w:rPr>
          <w:i/>
          <w:iCs/>
        </w:rPr>
        <w:fldChar w:fldCharType="begin"/>
      </w:r>
      <w:r w:rsidRPr="003A4580">
        <w:rPr>
          <w:i/>
          <w:iCs/>
        </w:rPr>
        <w:instrText>REF _Ref5 \r \h</w:instrText>
      </w:r>
      <w:r w:rsidR="003A4580">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53BCA6A8" w14:textId="77777777" w:rsidR="00312C93" w:rsidRPr="003A4580" w:rsidRDefault="00312C93" w:rsidP="00312C93">
      <w:pPr>
        <w:ind w:left="567"/>
        <w:rPr>
          <w:i/>
          <w:iCs/>
        </w:rPr>
      </w:pPr>
      <w:r w:rsidRPr="003A4580">
        <w:rPr>
          <w:i/>
          <w:iCs/>
        </w:rPr>
        <w:t xml:space="preserve">Location-based triggers that </w:t>
      </w:r>
      <w:proofErr w:type="gramStart"/>
      <w:r w:rsidRPr="003A4580">
        <w:rPr>
          <w:i/>
          <w:iCs/>
        </w:rPr>
        <w:t>are introduced</w:t>
      </w:r>
      <w:proofErr w:type="gramEnd"/>
      <w:r w:rsidRPr="003A4580">
        <w:rPr>
          <w:i/>
          <w:iCs/>
        </w:rPr>
        <w:t xml:space="preserve"> for NTN connected mode mobility can be reused for NTN to TN (hand-in) mobility.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28F4D1A2" w14:textId="77777777" w:rsidR="00312C93" w:rsidRPr="003A4580" w:rsidRDefault="00312C93" w:rsidP="00312C93">
      <w:pPr>
        <w:ind w:left="567"/>
        <w:rPr>
          <w:i/>
          <w:iCs/>
        </w:rPr>
      </w:pPr>
      <w:r w:rsidRPr="003A4580">
        <w:rPr>
          <w:i/>
          <w:iCs/>
        </w:rPr>
        <w:t xml:space="preserve">The new trigger conditions for handover as described in TR 38.821 </w:t>
      </w:r>
      <w:proofErr w:type="gramStart"/>
      <w:r w:rsidRPr="003A4580">
        <w:rPr>
          <w:i/>
          <w:iCs/>
        </w:rPr>
        <w:t>could also be considered</w:t>
      </w:r>
      <w:proofErr w:type="gramEnd"/>
      <w:r w:rsidRPr="003A4580">
        <w:rPr>
          <w:i/>
          <w:iCs/>
        </w:rPr>
        <w:t xml:space="preserve"> for the NTN-TN service continuity.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2FA122B1" w14:textId="730BF46B" w:rsidR="00312C93" w:rsidRDefault="003A7A82" w:rsidP="003A7A82">
      <w:pPr>
        <w:rPr>
          <w:i/>
          <w:iCs/>
        </w:rPr>
      </w:pPr>
      <w:r>
        <w:t>Based on the above set of proposals the following discussion point</w:t>
      </w:r>
      <w:r w:rsidR="0018383E">
        <w:t>s</w:t>
      </w:r>
      <w:r>
        <w:t xml:space="preserve"> </w:t>
      </w:r>
      <w:r w:rsidR="0018383E">
        <w:t>are</w:t>
      </w:r>
      <w:r>
        <w:t xml:space="preserve"> suggested</w:t>
      </w:r>
    </w:p>
    <w:p w14:paraId="7FC7BB90" w14:textId="6574C24B" w:rsidR="00312C93" w:rsidRDefault="00312C93" w:rsidP="003A4580">
      <w:pPr>
        <w:ind w:left="567"/>
        <w:rPr>
          <w:i/>
          <w:iCs/>
        </w:rPr>
      </w:pPr>
    </w:p>
    <w:p w14:paraId="5CBFDB10" w14:textId="58DAB03C" w:rsidR="00035649" w:rsidRDefault="00035649" w:rsidP="00035649">
      <w:pPr>
        <w:pStyle w:val="Proposal"/>
        <w:overflowPunct/>
        <w:autoSpaceDE/>
        <w:autoSpaceDN/>
        <w:adjustRightInd/>
        <w:spacing w:line="259" w:lineRule="auto"/>
        <w:textAlignment w:val="auto"/>
      </w:pPr>
      <w:r>
        <w:t>NTN capable UE shall support</w:t>
      </w:r>
      <w:r w:rsidR="00043DA5">
        <w:t xml:space="preserve"> NTN-TN mobility</w:t>
      </w:r>
    </w:p>
    <w:p w14:paraId="58A7C9E2" w14:textId="37F8C602" w:rsidR="001566E2"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16 Please give your view on </w:t>
      </w:r>
      <w:r w:rsidRPr="001566E2">
        <w:rPr>
          <w:b/>
          <w:bCs/>
          <w:sz w:val="24"/>
          <w:szCs w:val="24"/>
          <w:lang w:val="en-US"/>
        </w:rPr>
        <w:t>whether</w:t>
      </w:r>
      <w:r w:rsidR="00DB0656">
        <w:rPr>
          <w:b/>
          <w:bCs/>
          <w:sz w:val="24"/>
          <w:szCs w:val="24"/>
          <w:lang w:val="en-US"/>
        </w:rPr>
        <w:t xml:space="preserve"> </w:t>
      </w:r>
      <w:r w:rsidR="00611FA5" w:rsidRPr="00611FA5">
        <w:rPr>
          <w:b/>
          <w:bCs/>
          <w:sz w:val="24"/>
          <w:szCs w:val="24"/>
          <w:lang w:val="en-US"/>
        </w:rPr>
        <w:t>NTN capable UE shall support NTN-TN mobilit</w:t>
      </w:r>
      <w:r w:rsidR="00611FA5">
        <w:rPr>
          <w:b/>
          <w:bCs/>
          <w:sz w:val="24"/>
          <w:szCs w:val="24"/>
          <w:lang w:val="en-US"/>
        </w:rPr>
        <w:t>y</w:t>
      </w:r>
    </w:p>
    <w:tbl>
      <w:tblPr>
        <w:tblStyle w:val="afa"/>
        <w:tblW w:w="9535" w:type="dxa"/>
        <w:tblLayout w:type="fixed"/>
        <w:tblLook w:val="04A0" w:firstRow="1" w:lastRow="0" w:firstColumn="1" w:lastColumn="0" w:noHBand="0" w:noVBand="1"/>
      </w:tblPr>
      <w:tblGrid>
        <w:gridCol w:w="1980"/>
        <w:gridCol w:w="4111"/>
        <w:gridCol w:w="3444"/>
      </w:tblGrid>
      <w:tr w:rsidR="001566E2" w14:paraId="63968D87" w14:textId="77777777" w:rsidTr="00AC5816">
        <w:tc>
          <w:tcPr>
            <w:tcW w:w="1980" w:type="dxa"/>
          </w:tcPr>
          <w:p w14:paraId="2E877BCC" w14:textId="77777777" w:rsidR="001566E2" w:rsidRDefault="001566E2" w:rsidP="00AC5816">
            <w:pPr>
              <w:spacing w:after="0"/>
              <w:jc w:val="center"/>
              <w:rPr>
                <w:b/>
              </w:rPr>
            </w:pPr>
            <w:r>
              <w:rPr>
                <w:b/>
              </w:rPr>
              <w:t>Company</w:t>
            </w:r>
          </w:p>
        </w:tc>
        <w:tc>
          <w:tcPr>
            <w:tcW w:w="4111" w:type="dxa"/>
          </w:tcPr>
          <w:p w14:paraId="1EA51E79" w14:textId="77777777" w:rsidR="001566E2" w:rsidRDefault="001566E2" w:rsidP="00AC5816">
            <w:pPr>
              <w:spacing w:after="0"/>
              <w:jc w:val="center"/>
              <w:rPr>
                <w:b/>
              </w:rPr>
            </w:pPr>
            <w:r>
              <w:rPr>
                <w:b/>
              </w:rPr>
              <w:t>opinion</w:t>
            </w:r>
          </w:p>
        </w:tc>
        <w:tc>
          <w:tcPr>
            <w:tcW w:w="3444" w:type="dxa"/>
          </w:tcPr>
          <w:p w14:paraId="3F8EC7DF" w14:textId="77777777" w:rsidR="001566E2" w:rsidRDefault="001566E2" w:rsidP="00AC5816">
            <w:pPr>
              <w:spacing w:after="0"/>
              <w:jc w:val="center"/>
              <w:rPr>
                <w:b/>
              </w:rPr>
            </w:pPr>
            <w:r>
              <w:rPr>
                <w:b/>
              </w:rPr>
              <w:t xml:space="preserve"> reasoning</w:t>
            </w:r>
          </w:p>
        </w:tc>
      </w:tr>
      <w:tr w:rsidR="001566E2" w14:paraId="0CE6613D" w14:textId="77777777" w:rsidTr="00AC5816">
        <w:tc>
          <w:tcPr>
            <w:tcW w:w="1980" w:type="dxa"/>
          </w:tcPr>
          <w:p w14:paraId="21C053E1" w14:textId="73A50DF4" w:rsidR="001566E2" w:rsidRDefault="009F0410" w:rsidP="00AC5816">
            <w:pPr>
              <w:spacing w:after="0"/>
              <w:rPr>
                <w:lang w:eastAsia="zh-CN"/>
              </w:rPr>
            </w:pPr>
            <w:r>
              <w:rPr>
                <w:lang w:eastAsia="zh-CN"/>
              </w:rPr>
              <w:t>Samsung</w:t>
            </w:r>
          </w:p>
        </w:tc>
        <w:tc>
          <w:tcPr>
            <w:tcW w:w="4111" w:type="dxa"/>
          </w:tcPr>
          <w:p w14:paraId="6A5E9E6D" w14:textId="41C49977" w:rsidR="001566E2" w:rsidRDefault="009F0410" w:rsidP="00AC5816">
            <w:pPr>
              <w:spacing w:after="0"/>
              <w:rPr>
                <w:lang w:eastAsia="zh-CN"/>
              </w:rPr>
            </w:pPr>
            <w:r>
              <w:rPr>
                <w:lang w:eastAsia="zh-CN"/>
              </w:rPr>
              <w:t>We have no strong view. We will go with the majority.</w:t>
            </w:r>
          </w:p>
        </w:tc>
        <w:tc>
          <w:tcPr>
            <w:tcW w:w="3444" w:type="dxa"/>
          </w:tcPr>
          <w:p w14:paraId="4AF0A492" w14:textId="47138DFA" w:rsidR="001566E2" w:rsidRDefault="009F0410" w:rsidP="009F0410">
            <w:pPr>
              <w:spacing w:after="0"/>
              <w:rPr>
                <w:lang w:eastAsia="zh-CN"/>
              </w:rPr>
            </w:pPr>
            <w:r>
              <w:rPr>
                <w:lang w:eastAsia="zh-CN"/>
              </w:rPr>
              <w:t xml:space="preserve">We expect a typical UE/smartphone to support such mobility. However, we do realize that some UEs (e.g., rural or hard-to-reach places) may never have to work with a TN. So, there could be some part of the NTN ecosystem that simply </w:t>
            </w:r>
            <w:r w:rsidR="001B49BF">
              <w:rPr>
                <w:lang w:eastAsia="zh-CN"/>
              </w:rPr>
              <w:t>focuses on the NTN to cerate custom (and simplified) devices. Some low-cost IoT devices (e.g., sensors in farms or on bridges) may also be happy just communicating with an NTN.</w:t>
            </w:r>
          </w:p>
        </w:tc>
      </w:tr>
      <w:tr w:rsidR="001566E2" w14:paraId="0EAB188A" w14:textId="77777777" w:rsidTr="00AC5816">
        <w:tc>
          <w:tcPr>
            <w:tcW w:w="1980" w:type="dxa"/>
          </w:tcPr>
          <w:p w14:paraId="7D2D1FB9" w14:textId="3CF2679B" w:rsidR="001566E2" w:rsidRPr="008B33CD" w:rsidRDefault="008B33CD" w:rsidP="00AC5816">
            <w:pPr>
              <w:spacing w:after="0"/>
              <w:rPr>
                <w:rFonts w:eastAsia="等线"/>
                <w:lang w:eastAsia="zh-CN"/>
              </w:rPr>
            </w:pPr>
            <w:r>
              <w:rPr>
                <w:rFonts w:eastAsia="等线" w:hint="eastAsia"/>
                <w:lang w:eastAsia="zh-CN"/>
              </w:rPr>
              <w:t>CATT</w:t>
            </w:r>
          </w:p>
        </w:tc>
        <w:tc>
          <w:tcPr>
            <w:tcW w:w="4111" w:type="dxa"/>
          </w:tcPr>
          <w:p w14:paraId="4726EFBF" w14:textId="0A01CB69" w:rsidR="001566E2" w:rsidRPr="008B33CD" w:rsidRDefault="008B33CD" w:rsidP="00AC5816">
            <w:pPr>
              <w:spacing w:after="0"/>
              <w:rPr>
                <w:rFonts w:eastAsia="等线"/>
                <w:lang w:eastAsia="zh-CN"/>
              </w:rPr>
            </w:pPr>
            <w:r>
              <w:rPr>
                <w:rFonts w:eastAsia="等线" w:hint="eastAsia"/>
                <w:lang w:eastAsia="zh-CN"/>
              </w:rPr>
              <w:t>Yes</w:t>
            </w:r>
          </w:p>
        </w:tc>
        <w:tc>
          <w:tcPr>
            <w:tcW w:w="3444" w:type="dxa"/>
          </w:tcPr>
          <w:p w14:paraId="3BC84FD3" w14:textId="69A89A53" w:rsidR="001566E2" w:rsidRPr="008B33CD" w:rsidRDefault="008B33CD" w:rsidP="00AC5816">
            <w:pPr>
              <w:spacing w:after="0"/>
              <w:rPr>
                <w:rFonts w:eastAsia="等线"/>
                <w:lang w:eastAsia="zh-CN"/>
              </w:rPr>
            </w:pPr>
            <w:r>
              <w:rPr>
                <w:rFonts w:eastAsia="等线" w:hint="eastAsia"/>
                <w:lang w:eastAsia="zh-CN"/>
              </w:rPr>
              <w:t xml:space="preserve">We agree to further discuss the NTN-TN mobility. </w:t>
            </w:r>
          </w:p>
        </w:tc>
      </w:tr>
      <w:tr w:rsidR="001566E2" w14:paraId="6A5DAA35" w14:textId="77777777" w:rsidTr="00AC5816">
        <w:tc>
          <w:tcPr>
            <w:tcW w:w="1980" w:type="dxa"/>
          </w:tcPr>
          <w:p w14:paraId="54D9132A" w14:textId="468EE326" w:rsidR="001566E2" w:rsidRDefault="00B8691F"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26C11278" w14:textId="19B2CD74" w:rsidR="001566E2" w:rsidRPr="00B8691F" w:rsidRDefault="00B8691F" w:rsidP="00AC5816">
            <w:pPr>
              <w:spacing w:after="0"/>
              <w:rPr>
                <w:rFonts w:eastAsia="等线" w:hint="eastAsia"/>
                <w:lang w:eastAsia="zh-CN"/>
              </w:rPr>
            </w:pPr>
            <w:r>
              <w:rPr>
                <w:rFonts w:eastAsia="等线" w:hint="eastAsia"/>
                <w:lang w:eastAsia="zh-CN"/>
              </w:rPr>
              <w:t>Y</w:t>
            </w:r>
            <w:r>
              <w:rPr>
                <w:rFonts w:eastAsia="等线"/>
                <w:lang w:eastAsia="zh-CN"/>
              </w:rPr>
              <w:t>es</w:t>
            </w:r>
          </w:p>
        </w:tc>
        <w:tc>
          <w:tcPr>
            <w:tcW w:w="3444" w:type="dxa"/>
          </w:tcPr>
          <w:p w14:paraId="57EE41C3" w14:textId="3391E13C" w:rsidR="001566E2" w:rsidRPr="00B8691F" w:rsidRDefault="00B8691F" w:rsidP="00AC5816">
            <w:pPr>
              <w:spacing w:after="0"/>
              <w:rPr>
                <w:rFonts w:eastAsia="等线" w:hint="eastAsia"/>
                <w:lang w:eastAsia="zh-CN"/>
              </w:rPr>
            </w:pPr>
            <w:r>
              <w:rPr>
                <w:rFonts w:eastAsia="等线"/>
                <w:lang w:eastAsia="zh-CN"/>
              </w:rPr>
              <w:t>A NTN UE is a R17 UE, so it should support all basic R15 functions.</w:t>
            </w:r>
          </w:p>
        </w:tc>
      </w:tr>
      <w:tr w:rsidR="001566E2" w14:paraId="616253D0" w14:textId="77777777" w:rsidTr="00AC5816">
        <w:tc>
          <w:tcPr>
            <w:tcW w:w="1980" w:type="dxa"/>
          </w:tcPr>
          <w:p w14:paraId="2657A153" w14:textId="77777777" w:rsidR="001566E2" w:rsidRDefault="001566E2" w:rsidP="00AC5816">
            <w:pPr>
              <w:spacing w:after="0"/>
              <w:rPr>
                <w:lang w:eastAsia="zh-CN"/>
              </w:rPr>
            </w:pPr>
          </w:p>
        </w:tc>
        <w:tc>
          <w:tcPr>
            <w:tcW w:w="4111" w:type="dxa"/>
          </w:tcPr>
          <w:p w14:paraId="0AD4C07A" w14:textId="77777777" w:rsidR="001566E2" w:rsidRDefault="001566E2" w:rsidP="00AC5816">
            <w:pPr>
              <w:spacing w:after="0"/>
              <w:rPr>
                <w:lang w:eastAsia="zh-CN"/>
              </w:rPr>
            </w:pPr>
          </w:p>
        </w:tc>
        <w:tc>
          <w:tcPr>
            <w:tcW w:w="3444" w:type="dxa"/>
          </w:tcPr>
          <w:p w14:paraId="1EE8BB33" w14:textId="77777777" w:rsidR="001566E2" w:rsidRDefault="001566E2" w:rsidP="00AC5816">
            <w:pPr>
              <w:spacing w:after="0"/>
              <w:rPr>
                <w:lang w:eastAsia="zh-CN"/>
              </w:rPr>
            </w:pPr>
          </w:p>
        </w:tc>
      </w:tr>
      <w:tr w:rsidR="001566E2" w14:paraId="1231899E" w14:textId="77777777" w:rsidTr="00AC5816">
        <w:tc>
          <w:tcPr>
            <w:tcW w:w="1980" w:type="dxa"/>
          </w:tcPr>
          <w:p w14:paraId="14364CEC" w14:textId="77777777" w:rsidR="001566E2" w:rsidRDefault="001566E2" w:rsidP="00AC5816">
            <w:pPr>
              <w:spacing w:after="0"/>
              <w:rPr>
                <w:lang w:eastAsia="zh-CN"/>
              </w:rPr>
            </w:pPr>
          </w:p>
        </w:tc>
        <w:tc>
          <w:tcPr>
            <w:tcW w:w="4111" w:type="dxa"/>
          </w:tcPr>
          <w:p w14:paraId="0231C4F7" w14:textId="77777777" w:rsidR="001566E2" w:rsidRDefault="001566E2" w:rsidP="00AC5816">
            <w:pPr>
              <w:spacing w:after="0"/>
              <w:rPr>
                <w:lang w:eastAsia="zh-CN"/>
              </w:rPr>
            </w:pPr>
          </w:p>
        </w:tc>
        <w:tc>
          <w:tcPr>
            <w:tcW w:w="3444" w:type="dxa"/>
          </w:tcPr>
          <w:p w14:paraId="4A5DF94B" w14:textId="77777777" w:rsidR="001566E2" w:rsidRDefault="001566E2" w:rsidP="00AC5816">
            <w:pPr>
              <w:spacing w:after="0"/>
              <w:rPr>
                <w:lang w:eastAsia="zh-CN"/>
              </w:rPr>
            </w:pPr>
          </w:p>
        </w:tc>
      </w:tr>
    </w:tbl>
    <w:p w14:paraId="5DD10B93" w14:textId="37B5DFDE" w:rsidR="001566E2"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Default="00043DA5" w:rsidP="00035649">
      <w:pPr>
        <w:pStyle w:val="Proposal"/>
        <w:overflowPunct/>
        <w:autoSpaceDE/>
        <w:autoSpaceDN/>
        <w:adjustRightInd/>
        <w:spacing w:line="259" w:lineRule="auto"/>
        <w:textAlignment w:val="auto"/>
      </w:pPr>
      <w:r>
        <w:t>No limitations are specified</w:t>
      </w:r>
      <w:r w:rsidR="00EE2C36">
        <w:t xml:space="preserve"> for NTN-TN mobility thus same trigger conditions can be used within NTN and NTN-NT mobility</w:t>
      </w:r>
      <w:r>
        <w:t xml:space="preserve"> </w:t>
      </w:r>
    </w:p>
    <w:p w14:paraId="56C5BA67" w14:textId="77777777" w:rsidR="00D83ED6" w:rsidRPr="003A4580" w:rsidRDefault="00D83ED6" w:rsidP="003A4580">
      <w:pPr>
        <w:ind w:left="567"/>
        <w:rPr>
          <w:i/>
          <w:iCs/>
        </w:rPr>
      </w:pPr>
    </w:p>
    <w:p w14:paraId="1CBB67B2"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F97A30" w:rsidRDefault="00611FA5" w:rsidP="00611FA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lastRenderedPageBreak/>
        <w:t xml:space="preserve">Question </w:t>
      </w:r>
      <w:r>
        <w:rPr>
          <w:b/>
          <w:bCs/>
          <w:sz w:val="24"/>
          <w:szCs w:val="24"/>
          <w:lang w:val="en-US"/>
        </w:rPr>
        <w:t xml:space="preserve">17 Please give your view on </w:t>
      </w:r>
      <w:r w:rsidRPr="001566E2">
        <w:rPr>
          <w:b/>
          <w:bCs/>
          <w:sz w:val="24"/>
          <w:szCs w:val="24"/>
          <w:lang w:val="en-US"/>
        </w:rPr>
        <w:t xml:space="preserve">whether </w:t>
      </w:r>
      <w:r w:rsidR="00DB0656" w:rsidRPr="00DB0656">
        <w:rPr>
          <w:b/>
          <w:bCs/>
          <w:sz w:val="24"/>
          <w:szCs w:val="24"/>
          <w:lang w:val="en-US"/>
        </w:rPr>
        <w:t>same trigger conditions can be used within NTN and NTN-NT mobilit</w:t>
      </w:r>
      <w:r w:rsidR="00DB0656">
        <w:rPr>
          <w:b/>
          <w:bCs/>
          <w:sz w:val="24"/>
          <w:szCs w:val="24"/>
          <w:lang w:val="en-US"/>
        </w:rPr>
        <w:t>y</w:t>
      </w:r>
    </w:p>
    <w:tbl>
      <w:tblPr>
        <w:tblStyle w:val="afa"/>
        <w:tblW w:w="9535" w:type="dxa"/>
        <w:tblLayout w:type="fixed"/>
        <w:tblLook w:val="04A0" w:firstRow="1" w:lastRow="0" w:firstColumn="1" w:lastColumn="0" w:noHBand="0" w:noVBand="1"/>
      </w:tblPr>
      <w:tblGrid>
        <w:gridCol w:w="1980"/>
        <w:gridCol w:w="4111"/>
        <w:gridCol w:w="3444"/>
      </w:tblGrid>
      <w:tr w:rsidR="00611FA5" w14:paraId="4DB90051" w14:textId="77777777" w:rsidTr="00AC5816">
        <w:tc>
          <w:tcPr>
            <w:tcW w:w="1980" w:type="dxa"/>
          </w:tcPr>
          <w:p w14:paraId="13255D62" w14:textId="77777777" w:rsidR="00611FA5" w:rsidRDefault="00611FA5" w:rsidP="00AC5816">
            <w:pPr>
              <w:spacing w:after="0"/>
              <w:jc w:val="center"/>
              <w:rPr>
                <w:b/>
              </w:rPr>
            </w:pPr>
            <w:r>
              <w:rPr>
                <w:b/>
              </w:rPr>
              <w:t>Company</w:t>
            </w:r>
          </w:p>
        </w:tc>
        <w:tc>
          <w:tcPr>
            <w:tcW w:w="4111" w:type="dxa"/>
          </w:tcPr>
          <w:p w14:paraId="1B7C3898" w14:textId="77777777" w:rsidR="00611FA5" w:rsidRDefault="00611FA5" w:rsidP="00AC5816">
            <w:pPr>
              <w:spacing w:after="0"/>
              <w:jc w:val="center"/>
              <w:rPr>
                <w:b/>
              </w:rPr>
            </w:pPr>
            <w:r>
              <w:rPr>
                <w:b/>
              </w:rPr>
              <w:t>opinion</w:t>
            </w:r>
          </w:p>
        </w:tc>
        <w:tc>
          <w:tcPr>
            <w:tcW w:w="3444" w:type="dxa"/>
          </w:tcPr>
          <w:p w14:paraId="0793D758" w14:textId="77777777" w:rsidR="00611FA5" w:rsidRDefault="00611FA5" w:rsidP="00AC5816">
            <w:pPr>
              <w:spacing w:after="0"/>
              <w:jc w:val="center"/>
              <w:rPr>
                <w:b/>
              </w:rPr>
            </w:pPr>
            <w:r>
              <w:rPr>
                <w:b/>
              </w:rPr>
              <w:t xml:space="preserve"> reasoning</w:t>
            </w:r>
          </w:p>
        </w:tc>
      </w:tr>
      <w:tr w:rsidR="00611FA5" w14:paraId="5FB0EFFE" w14:textId="77777777" w:rsidTr="00AC5816">
        <w:tc>
          <w:tcPr>
            <w:tcW w:w="1980" w:type="dxa"/>
          </w:tcPr>
          <w:p w14:paraId="4D4E09DA" w14:textId="10CAAB51" w:rsidR="00611FA5" w:rsidRDefault="001B49BF" w:rsidP="00AC5816">
            <w:pPr>
              <w:spacing w:after="0"/>
              <w:rPr>
                <w:lang w:eastAsia="zh-CN"/>
              </w:rPr>
            </w:pPr>
            <w:r>
              <w:rPr>
                <w:lang w:eastAsia="zh-CN"/>
              </w:rPr>
              <w:t>Samsung</w:t>
            </w:r>
          </w:p>
        </w:tc>
        <w:tc>
          <w:tcPr>
            <w:tcW w:w="4111" w:type="dxa"/>
          </w:tcPr>
          <w:p w14:paraId="45DCD5A6" w14:textId="526D5618" w:rsidR="00611FA5" w:rsidRDefault="001B49BF" w:rsidP="00AC5816">
            <w:pPr>
              <w:spacing w:after="0"/>
              <w:rPr>
                <w:lang w:eastAsia="zh-CN"/>
              </w:rPr>
            </w:pPr>
            <w:r>
              <w:rPr>
                <w:lang w:eastAsia="zh-CN"/>
              </w:rPr>
              <w:t>The basic framwork would be reusable but some enhancements would be needed.</w:t>
            </w:r>
          </w:p>
        </w:tc>
        <w:tc>
          <w:tcPr>
            <w:tcW w:w="3444" w:type="dxa"/>
          </w:tcPr>
          <w:p w14:paraId="43FD18E5" w14:textId="69AA90D4" w:rsidR="00611FA5" w:rsidRDefault="001B49BF" w:rsidP="00AC5816">
            <w:pPr>
              <w:spacing w:after="0"/>
              <w:rPr>
                <w:lang w:eastAsia="zh-CN"/>
              </w:rPr>
            </w:pPr>
            <w:r>
              <w:rPr>
                <w:lang w:eastAsia="zh-CN"/>
              </w:rPr>
              <w:t>To enable the NTN ecosystem to flourish, we need full flexibility in business arrangements among operators and business objetives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14:paraId="0AC76B12" w14:textId="77777777" w:rsidTr="00AC5816">
        <w:tc>
          <w:tcPr>
            <w:tcW w:w="1980" w:type="dxa"/>
          </w:tcPr>
          <w:p w14:paraId="21F3C535" w14:textId="4E36BD13" w:rsidR="00611FA5" w:rsidRPr="008B33CD" w:rsidRDefault="008B33CD" w:rsidP="00AC5816">
            <w:pPr>
              <w:spacing w:after="0"/>
              <w:rPr>
                <w:rFonts w:eastAsia="等线"/>
                <w:lang w:eastAsia="zh-CN"/>
              </w:rPr>
            </w:pPr>
            <w:r>
              <w:rPr>
                <w:rFonts w:eastAsia="等线" w:hint="eastAsia"/>
                <w:lang w:eastAsia="zh-CN"/>
              </w:rPr>
              <w:t>CATT</w:t>
            </w:r>
          </w:p>
        </w:tc>
        <w:tc>
          <w:tcPr>
            <w:tcW w:w="4111" w:type="dxa"/>
          </w:tcPr>
          <w:p w14:paraId="1FE1453E" w14:textId="25005CA4" w:rsidR="00611FA5" w:rsidRPr="008B33CD" w:rsidRDefault="008B33CD" w:rsidP="00AC5816">
            <w:pPr>
              <w:spacing w:after="0"/>
              <w:rPr>
                <w:rFonts w:eastAsia="等线"/>
                <w:lang w:eastAsia="zh-CN"/>
              </w:rPr>
            </w:pPr>
            <w:r>
              <w:rPr>
                <w:rFonts w:eastAsia="等线"/>
                <w:lang w:eastAsia="zh-CN"/>
              </w:rPr>
              <w:t>S</w:t>
            </w:r>
            <w:r>
              <w:rPr>
                <w:rFonts w:eastAsia="等线" w:hint="eastAsia"/>
                <w:lang w:eastAsia="zh-CN"/>
              </w:rPr>
              <w:t>ame view withe Samsung.</w:t>
            </w:r>
          </w:p>
        </w:tc>
        <w:tc>
          <w:tcPr>
            <w:tcW w:w="3444" w:type="dxa"/>
          </w:tcPr>
          <w:p w14:paraId="202A1DD6" w14:textId="31E3F7C2" w:rsidR="00611FA5" w:rsidRPr="008B33CD" w:rsidRDefault="008B33CD" w:rsidP="00AC5816">
            <w:pPr>
              <w:spacing w:after="0"/>
              <w:rPr>
                <w:rFonts w:eastAsia="等线"/>
                <w:lang w:eastAsia="zh-CN"/>
              </w:rPr>
            </w:pPr>
            <w:r>
              <w:rPr>
                <w:rFonts w:eastAsia="等线" w:hint="eastAsia"/>
                <w:lang w:eastAsia="zh-CN"/>
              </w:rPr>
              <w:t>NTN-TN mobility can reus</w:t>
            </w:r>
            <w:r w:rsidR="0071309E">
              <w:rPr>
                <w:rFonts w:eastAsia="等线" w:hint="eastAsia"/>
                <w:lang w:eastAsia="zh-CN"/>
              </w:rPr>
              <w:t xml:space="preserve">ed the framwork agreed in NTN mobility. Maybe minor enhancenment is needed. </w:t>
            </w:r>
          </w:p>
        </w:tc>
      </w:tr>
      <w:tr w:rsidR="00611FA5" w14:paraId="3867977B" w14:textId="77777777" w:rsidTr="00AC5816">
        <w:tc>
          <w:tcPr>
            <w:tcW w:w="1980" w:type="dxa"/>
          </w:tcPr>
          <w:p w14:paraId="1F633A3A" w14:textId="7E7A9395" w:rsidR="00611FA5" w:rsidRDefault="00B8691F"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3CBD8EC0" w14:textId="3767F5AF" w:rsidR="00611FA5" w:rsidRPr="00B8691F" w:rsidRDefault="00B8691F" w:rsidP="00AC5816">
            <w:pPr>
              <w:spacing w:after="0"/>
              <w:rPr>
                <w:rFonts w:eastAsia="等线" w:hint="eastAsia"/>
                <w:lang w:eastAsia="zh-CN"/>
              </w:rPr>
            </w:pPr>
            <w:r>
              <w:rPr>
                <w:rFonts w:eastAsia="等线"/>
                <w:lang w:eastAsia="zh-CN"/>
              </w:rPr>
              <w:t>No fundamental enhancement is needed</w:t>
            </w:r>
          </w:p>
        </w:tc>
        <w:tc>
          <w:tcPr>
            <w:tcW w:w="3444" w:type="dxa"/>
          </w:tcPr>
          <w:p w14:paraId="4F1A20C2" w14:textId="7F01D68F" w:rsidR="00611FA5" w:rsidRPr="00B8691F" w:rsidRDefault="00B8691F" w:rsidP="00AC5816">
            <w:pPr>
              <w:spacing w:after="0"/>
              <w:rPr>
                <w:rFonts w:eastAsia="等线" w:hint="eastAsia"/>
                <w:lang w:eastAsia="zh-CN"/>
              </w:rPr>
            </w:pPr>
            <w:r>
              <w:rPr>
                <w:rFonts w:eastAsia="等线"/>
                <w:lang w:eastAsia="zh-CN"/>
              </w:rPr>
              <w:t>For both cell reselection and handover mechanism, current designs can be reused.</w:t>
            </w:r>
          </w:p>
        </w:tc>
      </w:tr>
      <w:tr w:rsidR="00611FA5" w14:paraId="7C958D8C" w14:textId="77777777" w:rsidTr="00AC5816">
        <w:tc>
          <w:tcPr>
            <w:tcW w:w="1980" w:type="dxa"/>
          </w:tcPr>
          <w:p w14:paraId="792B1DD3" w14:textId="77777777" w:rsidR="00611FA5" w:rsidRDefault="00611FA5" w:rsidP="00AC5816">
            <w:pPr>
              <w:spacing w:after="0"/>
              <w:rPr>
                <w:lang w:eastAsia="zh-CN"/>
              </w:rPr>
            </w:pPr>
          </w:p>
        </w:tc>
        <w:tc>
          <w:tcPr>
            <w:tcW w:w="4111" w:type="dxa"/>
          </w:tcPr>
          <w:p w14:paraId="0624272F" w14:textId="77777777" w:rsidR="00611FA5" w:rsidRDefault="00611FA5" w:rsidP="00AC5816">
            <w:pPr>
              <w:spacing w:after="0"/>
              <w:rPr>
                <w:lang w:eastAsia="zh-CN"/>
              </w:rPr>
            </w:pPr>
          </w:p>
        </w:tc>
        <w:tc>
          <w:tcPr>
            <w:tcW w:w="3444" w:type="dxa"/>
          </w:tcPr>
          <w:p w14:paraId="33FFEF8C" w14:textId="77777777" w:rsidR="00611FA5" w:rsidRDefault="00611FA5" w:rsidP="00AC5816">
            <w:pPr>
              <w:spacing w:after="0"/>
              <w:rPr>
                <w:lang w:eastAsia="zh-CN"/>
              </w:rPr>
            </w:pPr>
          </w:p>
        </w:tc>
      </w:tr>
      <w:tr w:rsidR="00611FA5" w14:paraId="09DC0AF3" w14:textId="77777777" w:rsidTr="00AC5816">
        <w:tc>
          <w:tcPr>
            <w:tcW w:w="1980" w:type="dxa"/>
          </w:tcPr>
          <w:p w14:paraId="10641CD6" w14:textId="77777777" w:rsidR="00611FA5" w:rsidRDefault="00611FA5" w:rsidP="00AC5816">
            <w:pPr>
              <w:spacing w:after="0"/>
              <w:rPr>
                <w:lang w:eastAsia="zh-CN"/>
              </w:rPr>
            </w:pPr>
          </w:p>
        </w:tc>
        <w:tc>
          <w:tcPr>
            <w:tcW w:w="4111" w:type="dxa"/>
          </w:tcPr>
          <w:p w14:paraId="6BB303A6" w14:textId="77777777" w:rsidR="00611FA5" w:rsidRDefault="00611FA5" w:rsidP="00AC5816">
            <w:pPr>
              <w:spacing w:after="0"/>
              <w:rPr>
                <w:lang w:eastAsia="zh-CN"/>
              </w:rPr>
            </w:pPr>
          </w:p>
        </w:tc>
        <w:tc>
          <w:tcPr>
            <w:tcW w:w="3444" w:type="dxa"/>
          </w:tcPr>
          <w:p w14:paraId="4D9FE333" w14:textId="77777777" w:rsidR="00611FA5" w:rsidRDefault="00611FA5" w:rsidP="00AC5816">
            <w:pPr>
              <w:spacing w:after="0"/>
              <w:rPr>
                <w:lang w:eastAsia="zh-CN"/>
              </w:rPr>
            </w:pPr>
          </w:p>
        </w:tc>
      </w:tr>
    </w:tbl>
    <w:p w14:paraId="599CC393"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Default="004D18D2" w:rsidP="00C24D96">
      <w:pPr>
        <w:pStyle w:val="a0"/>
        <w:numPr>
          <w:ilvl w:val="0"/>
          <w:numId w:val="0"/>
        </w:numPr>
        <w:ind w:left="1004" w:hanging="360"/>
      </w:pPr>
    </w:p>
    <w:p w14:paraId="22EF36B6" w14:textId="22639669" w:rsidR="00D83204" w:rsidRDefault="00D83204" w:rsidP="00D83204">
      <w:pPr>
        <w:pStyle w:val="31"/>
      </w:pPr>
      <w:r>
        <w:t>3.2 Idle mode</w:t>
      </w:r>
    </w:p>
    <w:p w14:paraId="618DED9E" w14:textId="5DCBC488" w:rsidR="004C6817" w:rsidRPr="004C6817" w:rsidRDefault="00731D44" w:rsidP="004C6817">
      <w:r>
        <w:t xml:space="preserve">As the capacity of NTN will be limited given the large cell size and </w:t>
      </w:r>
      <w:r w:rsidR="002C6BA0">
        <w:t>considering the RSRP of NTN cells might be better than the RSRP of TN on the same area, the idle mode operation for service continuity need to be discussed</w:t>
      </w:r>
      <w:r w:rsidR="004404FF">
        <w:t>.</w:t>
      </w:r>
      <w:r w:rsidR="004C6817">
        <w:t xml:space="preserve"> </w:t>
      </w:r>
    </w:p>
    <w:p w14:paraId="45933ED7" w14:textId="77777777" w:rsidR="00C30FAC" w:rsidRPr="003A4580" w:rsidRDefault="00C30FAC" w:rsidP="00C30FAC">
      <w:pPr>
        <w:ind w:left="567"/>
        <w:rPr>
          <w:i/>
          <w:iCs/>
        </w:rPr>
      </w:pPr>
      <w:r w:rsidRPr="003A4580">
        <w:rPr>
          <w:i/>
          <w:iCs/>
        </w:rPr>
        <w:t xml:space="preserve">No enhancements </w:t>
      </w:r>
      <w:proofErr w:type="gramStart"/>
      <w:r w:rsidRPr="003A4580">
        <w:rPr>
          <w:i/>
          <w:iCs/>
        </w:rPr>
        <w:t>are needed</w:t>
      </w:r>
      <w:proofErr w:type="gramEnd"/>
      <w:r w:rsidRPr="003A4580">
        <w:rPr>
          <w:i/>
          <w:iCs/>
        </w:rPr>
        <w:t xml:space="preserve"> for Idle-mode mobility to address NTN-TN service continuity.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6FD7102B" w14:textId="7142FA8B" w:rsidR="00D83ED6" w:rsidRDefault="00D83ED6" w:rsidP="00D83ED6">
      <w:pPr>
        <w:ind w:left="567"/>
        <w:rPr>
          <w:i/>
          <w:iCs/>
        </w:rPr>
      </w:pPr>
      <w:r w:rsidRPr="003A4580">
        <w:rPr>
          <w:i/>
          <w:iCs/>
        </w:rPr>
        <w:t xml:space="preserve">Ping-pong between TN and NTN </w:t>
      </w:r>
      <w:proofErr w:type="gramStart"/>
      <w:r w:rsidRPr="003A4580">
        <w:rPr>
          <w:i/>
          <w:iCs/>
        </w:rPr>
        <w:t>shall be avoided</w:t>
      </w:r>
      <w:proofErr w:type="gramEnd"/>
      <w:r w:rsidRPr="003A4580">
        <w:rPr>
          <w:i/>
          <w:iCs/>
        </w:rPr>
        <w:t>.</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929803" w14:textId="7408FE27" w:rsidR="004A3513" w:rsidRDefault="004A3513" w:rsidP="004A3513">
      <w:pPr>
        <w:ind w:left="567"/>
        <w:rPr>
          <w:i/>
          <w:iCs/>
        </w:rPr>
      </w:pPr>
      <w:r w:rsidRPr="003A4580">
        <w:rPr>
          <w:i/>
          <w:iCs/>
        </w:rPr>
        <w:t>RAN2 confirms that UE prioritises TN over NTN.</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180B1BD3" w14:textId="7D3738A7" w:rsidR="009441C8" w:rsidRDefault="009441C8" w:rsidP="004A3513">
      <w:pPr>
        <w:ind w:left="567"/>
        <w:rPr>
          <w:i/>
          <w:iCs/>
        </w:rPr>
      </w:pPr>
    </w:p>
    <w:p w14:paraId="788FCE73" w14:textId="77777777" w:rsidR="009441C8" w:rsidRDefault="009441C8" w:rsidP="009441C8">
      <w:pPr>
        <w:rPr>
          <w:i/>
          <w:iCs/>
        </w:rPr>
      </w:pPr>
      <w:r>
        <w:t>Based on the above set of proposals the following discussion points are suggested</w:t>
      </w:r>
    </w:p>
    <w:p w14:paraId="3FF008EA" w14:textId="77777777" w:rsidR="009441C8" w:rsidRDefault="009441C8" w:rsidP="009441C8">
      <w:pPr>
        <w:ind w:left="567"/>
        <w:rPr>
          <w:i/>
          <w:iCs/>
        </w:rPr>
      </w:pPr>
    </w:p>
    <w:p w14:paraId="7692CBA7" w14:textId="33C2E0CF" w:rsidR="009441C8" w:rsidRDefault="009441C8" w:rsidP="009441C8">
      <w:pPr>
        <w:pStyle w:val="Proposal"/>
        <w:overflowPunct/>
        <w:autoSpaceDE/>
        <w:autoSpaceDN/>
        <w:adjustRightInd/>
        <w:spacing w:line="259" w:lineRule="auto"/>
        <w:textAlignment w:val="auto"/>
      </w:pPr>
      <w:r>
        <w:t xml:space="preserve">NTN </w:t>
      </w:r>
      <w:r w:rsidR="002124FF">
        <w:t>UE prioritises TN over NTN</w:t>
      </w:r>
    </w:p>
    <w:p w14:paraId="5637469B" w14:textId="219C873F" w:rsidR="00DB0656"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F97A30" w:rsidRDefault="00DB0656" w:rsidP="00DB0656">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sidR="003369FE">
        <w:rPr>
          <w:b/>
          <w:bCs/>
          <w:sz w:val="24"/>
          <w:szCs w:val="24"/>
          <w:lang w:val="en-US"/>
        </w:rPr>
        <w:t>8</w:t>
      </w:r>
      <w:r>
        <w:rPr>
          <w:b/>
          <w:bCs/>
          <w:sz w:val="24"/>
          <w:szCs w:val="24"/>
          <w:lang w:val="en-US"/>
        </w:rPr>
        <w:t xml:space="preserve"> Please give your view on </w:t>
      </w:r>
      <w:r w:rsidRPr="001566E2">
        <w:rPr>
          <w:b/>
          <w:bCs/>
          <w:sz w:val="24"/>
          <w:szCs w:val="24"/>
          <w:lang w:val="en-US"/>
        </w:rPr>
        <w:t xml:space="preserve">whether </w:t>
      </w:r>
      <w:r w:rsidR="003369FE" w:rsidRPr="003369FE">
        <w:rPr>
          <w:b/>
          <w:bCs/>
          <w:sz w:val="24"/>
          <w:szCs w:val="24"/>
          <w:lang w:val="en-US"/>
        </w:rPr>
        <w:t>Proposal 18</w:t>
      </w:r>
      <w:r w:rsidR="003369FE" w:rsidRPr="003369FE">
        <w:rPr>
          <w:b/>
          <w:bCs/>
          <w:sz w:val="24"/>
          <w:szCs w:val="24"/>
          <w:lang w:val="en-US"/>
        </w:rPr>
        <w:tab/>
        <w:t xml:space="preserve">NTN UE </w:t>
      </w:r>
      <w:proofErr w:type="spellStart"/>
      <w:r w:rsidR="003369FE" w:rsidRPr="003369FE">
        <w:rPr>
          <w:b/>
          <w:bCs/>
          <w:sz w:val="24"/>
          <w:szCs w:val="24"/>
          <w:lang w:val="en-US"/>
        </w:rPr>
        <w:t>prioritises</w:t>
      </w:r>
      <w:proofErr w:type="spellEnd"/>
      <w:r w:rsidR="003369FE" w:rsidRPr="003369FE">
        <w:rPr>
          <w:b/>
          <w:bCs/>
          <w:sz w:val="24"/>
          <w:szCs w:val="24"/>
          <w:lang w:val="en-US"/>
        </w:rPr>
        <w:t xml:space="preserve"> TN over </w:t>
      </w:r>
      <w:r w:rsidRPr="00DB0656">
        <w:rPr>
          <w:b/>
          <w:bCs/>
          <w:sz w:val="24"/>
          <w:szCs w:val="24"/>
          <w:lang w:val="en-US"/>
        </w:rPr>
        <w:t>NTN</w:t>
      </w:r>
      <w:r w:rsidR="003369FE">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DB0656" w14:paraId="5AE341A2" w14:textId="77777777" w:rsidTr="00AC5816">
        <w:tc>
          <w:tcPr>
            <w:tcW w:w="1980" w:type="dxa"/>
          </w:tcPr>
          <w:p w14:paraId="6E4F59FB" w14:textId="77777777" w:rsidR="00DB0656" w:rsidRDefault="00DB0656" w:rsidP="00AC5816">
            <w:pPr>
              <w:spacing w:after="0"/>
              <w:jc w:val="center"/>
              <w:rPr>
                <w:b/>
              </w:rPr>
            </w:pPr>
            <w:r>
              <w:rPr>
                <w:b/>
              </w:rPr>
              <w:t>Company</w:t>
            </w:r>
          </w:p>
        </w:tc>
        <w:tc>
          <w:tcPr>
            <w:tcW w:w="4111" w:type="dxa"/>
          </w:tcPr>
          <w:p w14:paraId="753BF528" w14:textId="77777777" w:rsidR="00DB0656" w:rsidRDefault="00DB0656" w:rsidP="00AC5816">
            <w:pPr>
              <w:spacing w:after="0"/>
              <w:jc w:val="center"/>
              <w:rPr>
                <w:b/>
              </w:rPr>
            </w:pPr>
            <w:r>
              <w:rPr>
                <w:b/>
              </w:rPr>
              <w:t>opinion</w:t>
            </w:r>
          </w:p>
        </w:tc>
        <w:tc>
          <w:tcPr>
            <w:tcW w:w="3444" w:type="dxa"/>
          </w:tcPr>
          <w:p w14:paraId="1838ECDB" w14:textId="77777777" w:rsidR="00DB0656" w:rsidRDefault="00DB0656" w:rsidP="00AC5816">
            <w:pPr>
              <w:spacing w:after="0"/>
              <w:jc w:val="center"/>
              <w:rPr>
                <w:b/>
              </w:rPr>
            </w:pPr>
            <w:r>
              <w:rPr>
                <w:b/>
              </w:rPr>
              <w:t xml:space="preserve"> reasoning</w:t>
            </w:r>
          </w:p>
        </w:tc>
      </w:tr>
      <w:tr w:rsidR="00DB0656" w14:paraId="75ADC0FF" w14:textId="77777777" w:rsidTr="00AC5816">
        <w:tc>
          <w:tcPr>
            <w:tcW w:w="1980" w:type="dxa"/>
          </w:tcPr>
          <w:p w14:paraId="5B59C6E8" w14:textId="1DBC8742" w:rsidR="00DB0656" w:rsidRDefault="001B49BF" w:rsidP="00AC5816">
            <w:pPr>
              <w:spacing w:after="0"/>
              <w:rPr>
                <w:lang w:eastAsia="zh-CN"/>
              </w:rPr>
            </w:pPr>
            <w:r>
              <w:rPr>
                <w:lang w:eastAsia="zh-CN"/>
              </w:rPr>
              <w:t>Samsung</w:t>
            </w:r>
          </w:p>
        </w:tc>
        <w:tc>
          <w:tcPr>
            <w:tcW w:w="4111" w:type="dxa"/>
          </w:tcPr>
          <w:p w14:paraId="1E309111" w14:textId="684B09DD" w:rsidR="00DB0656" w:rsidRDefault="001B49BF" w:rsidP="00AC5816">
            <w:pPr>
              <w:spacing w:after="0"/>
              <w:rPr>
                <w:lang w:eastAsia="zh-CN"/>
              </w:rPr>
            </w:pPr>
            <w:r>
              <w:rPr>
                <w:lang w:eastAsia="zh-CN"/>
              </w:rPr>
              <w:t>We will go with the majority but we like flexibile prioritization.</w:t>
            </w:r>
          </w:p>
        </w:tc>
        <w:tc>
          <w:tcPr>
            <w:tcW w:w="3444" w:type="dxa"/>
          </w:tcPr>
          <w:p w14:paraId="483A0A66" w14:textId="420BCDC6" w:rsidR="00DB0656" w:rsidRDefault="001B49BF" w:rsidP="00AC5816">
            <w:pPr>
              <w:spacing w:after="0"/>
              <w:rPr>
                <w:lang w:eastAsia="zh-CN"/>
              </w:rPr>
            </w:pPr>
            <w:r>
              <w:rPr>
                <w:lang w:eastAsia="zh-CN"/>
              </w:rPr>
              <w:t>Let the NTN ecosystem expand and let‘s not create artificial constraints.</w:t>
            </w:r>
          </w:p>
        </w:tc>
      </w:tr>
      <w:tr w:rsidR="00DB0656" w14:paraId="286B4566" w14:textId="77777777" w:rsidTr="00AC5816">
        <w:tc>
          <w:tcPr>
            <w:tcW w:w="1980" w:type="dxa"/>
          </w:tcPr>
          <w:p w14:paraId="25D1DD97" w14:textId="67E5D4DE" w:rsidR="00DB0656" w:rsidRPr="0071309E" w:rsidRDefault="0071309E" w:rsidP="00AC5816">
            <w:pPr>
              <w:spacing w:after="0"/>
              <w:rPr>
                <w:rFonts w:eastAsia="等线"/>
                <w:lang w:eastAsia="zh-CN"/>
              </w:rPr>
            </w:pPr>
            <w:r>
              <w:rPr>
                <w:rFonts w:eastAsia="等线" w:hint="eastAsia"/>
                <w:lang w:eastAsia="zh-CN"/>
              </w:rPr>
              <w:t>CATT</w:t>
            </w:r>
          </w:p>
        </w:tc>
        <w:tc>
          <w:tcPr>
            <w:tcW w:w="4111" w:type="dxa"/>
          </w:tcPr>
          <w:p w14:paraId="7F2EB382" w14:textId="60B3B5F0" w:rsidR="00DB0656" w:rsidRPr="0071309E" w:rsidRDefault="0071309E" w:rsidP="00AC5816">
            <w:pPr>
              <w:spacing w:after="0"/>
              <w:rPr>
                <w:rFonts w:eastAsia="等线"/>
                <w:lang w:eastAsia="zh-CN"/>
              </w:rPr>
            </w:pPr>
            <w:r>
              <w:rPr>
                <w:rFonts w:eastAsia="等线" w:hint="eastAsia"/>
                <w:lang w:eastAsia="zh-CN"/>
              </w:rPr>
              <w:t xml:space="preserve">No </w:t>
            </w:r>
          </w:p>
        </w:tc>
        <w:tc>
          <w:tcPr>
            <w:tcW w:w="3444" w:type="dxa"/>
          </w:tcPr>
          <w:p w14:paraId="3DA97145" w14:textId="6B7F913B" w:rsidR="00DB0656" w:rsidRPr="0071309E" w:rsidRDefault="0071309E" w:rsidP="0071309E">
            <w:pPr>
              <w:spacing w:after="0"/>
              <w:rPr>
                <w:rFonts w:eastAsia="等线"/>
                <w:lang w:eastAsia="zh-CN"/>
              </w:rPr>
            </w:pPr>
            <w:r>
              <w:rPr>
                <w:rFonts w:eastAsia="等线" w:hint="eastAsia"/>
                <w:lang w:eastAsia="zh-CN"/>
              </w:rPr>
              <w:t>This should be based on the operator policy, we don</w:t>
            </w:r>
            <w:r>
              <w:rPr>
                <w:rFonts w:eastAsia="等线"/>
                <w:lang w:eastAsia="zh-CN"/>
              </w:rPr>
              <w:t>’</w:t>
            </w:r>
            <w:r>
              <w:rPr>
                <w:rFonts w:eastAsia="等线" w:hint="eastAsia"/>
                <w:lang w:eastAsia="zh-CN"/>
              </w:rPr>
              <w:t>t need to fix the prioritize of TN and NTN.</w:t>
            </w:r>
          </w:p>
        </w:tc>
      </w:tr>
      <w:tr w:rsidR="00DB0656" w14:paraId="4D9E5201" w14:textId="77777777" w:rsidTr="00AC5816">
        <w:tc>
          <w:tcPr>
            <w:tcW w:w="1980" w:type="dxa"/>
          </w:tcPr>
          <w:p w14:paraId="36523205" w14:textId="049130CD" w:rsidR="00DB0656" w:rsidRDefault="00B8691F" w:rsidP="00AC5816">
            <w:pPr>
              <w:spacing w:after="0"/>
              <w:rPr>
                <w:lang w:eastAsia="zh-CN"/>
              </w:rPr>
            </w:pPr>
            <w:r>
              <w:rPr>
                <w:rFonts w:eastAsia="等线" w:hint="eastAsia"/>
                <w:lang w:eastAsia="zh-CN"/>
              </w:rPr>
              <w:lastRenderedPageBreak/>
              <w:t>H</w:t>
            </w:r>
            <w:r>
              <w:rPr>
                <w:rFonts w:eastAsia="等线"/>
                <w:lang w:eastAsia="zh-CN"/>
              </w:rPr>
              <w:t>uawei, HiSilicon</w:t>
            </w:r>
          </w:p>
        </w:tc>
        <w:tc>
          <w:tcPr>
            <w:tcW w:w="4111" w:type="dxa"/>
          </w:tcPr>
          <w:p w14:paraId="0A55CD1A" w14:textId="4A6866D3" w:rsidR="00DB0656" w:rsidRPr="00B8691F" w:rsidRDefault="00B8691F" w:rsidP="00AC5816">
            <w:pPr>
              <w:spacing w:after="0"/>
              <w:rPr>
                <w:rFonts w:eastAsia="等线" w:hint="eastAsia"/>
                <w:lang w:eastAsia="zh-CN"/>
              </w:rPr>
            </w:pPr>
            <w:r>
              <w:rPr>
                <w:rFonts w:eastAsia="等线" w:hint="eastAsia"/>
                <w:lang w:eastAsia="zh-CN"/>
              </w:rPr>
              <w:t>Y</w:t>
            </w:r>
            <w:r>
              <w:rPr>
                <w:rFonts w:eastAsia="等线"/>
                <w:lang w:eastAsia="zh-CN"/>
              </w:rPr>
              <w:t>es</w:t>
            </w:r>
          </w:p>
        </w:tc>
        <w:tc>
          <w:tcPr>
            <w:tcW w:w="3444" w:type="dxa"/>
          </w:tcPr>
          <w:p w14:paraId="18AA0569" w14:textId="0778D442" w:rsidR="00DB0656" w:rsidRPr="00B8691F" w:rsidRDefault="00B8691F" w:rsidP="00AC5816">
            <w:pPr>
              <w:spacing w:after="0"/>
              <w:rPr>
                <w:rFonts w:eastAsia="等线" w:hint="eastAsia"/>
                <w:lang w:eastAsia="zh-CN"/>
              </w:rPr>
            </w:pPr>
            <w:r>
              <w:rPr>
                <w:rFonts w:eastAsia="等线"/>
                <w:lang w:eastAsia="zh-CN"/>
              </w:rPr>
              <w:t>UE experience is better in TN than in NTN according to the system performance evaluation in TR38.821. So if TN is availble, no strong reason to still make UE locate in NTN cell.</w:t>
            </w:r>
          </w:p>
        </w:tc>
      </w:tr>
      <w:tr w:rsidR="00DB0656" w14:paraId="77AA371C" w14:textId="77777777" w:rsidTr="00AC5816">
        <w:tc>
          <w:tcPr>
            <w:tcW w:w="1980" w:type="dxa"/>
          </w:tcPr>
          <w:p w14:paraId="4DBCC76E" w14:textId="77777777" w:rsidR="00DB0656" w:rsidRDefault="00DB0656" w:rsidP="00AC5816">
            <w:pPr>
              <w:spacing w:after="0"/>
              <w:rPr>
                <w:lang w:eastAsia="zh-CN"/>
              </w:rPr>
            </w:pPr>
          </w:p>
        </w:tc>
        <w:tc>
          <w:tcPr>
            <w:tcW w:w="4111" w:type="dxa"/>
          </w:tcPr>
          <w:p w14:paraId="5E3BA359" w14:textId="77777777" w:rsidR="00DB0656" w:rsidRDefault="00DB0656" w:rsidP="00AC5816">
            <w:pPr>
              <w:spacing w:after="0"/>
              <w:rPr>
                <w:lang w:eastAsia="zh-CN"/>
              </w:rPr>
            </w:pPr>
          </w:p>
        </w:tc>
        <w:tc>
          <w:tcPr>
            <w:tcW w:w="3444" w:type="dxa"/>
          </w:tcPr>
          <w:p w14:paraId="30F665C0" w14:textId="77777777" w:rsidR="00DB0656" w:rsidRDefault="00DB0656" w:rsidP="00AC5816">
            <w:pPr>
              <w:spacing w:after="0"/>
              <w:rPr>
                <w:lang w:eastAsia="zh-CN"/>
              </w:rPr>
            </w:pPr>
          </w:p>
        </w:tc>
      </w:tr>
      <w:tr w:rsidR="00DB0656" w14:paraId="6E1BA54C" w14:textId="77777777" w:rsidTr="00AC5816">
        <w:tc>
          <w:tcPr>
            <w:tcW w:w="1980" w:type="dxa"/>
          </w:tcPr>
          <w:p w14:paraId="58112E7F" w14:textId="77777777" w:rsidR="00DB0656" w:rsidRDefault="00DB0656" w:rsidP="00AC5816">
            <w:pPr>
              <w:spacing w:after="0"/>
              <w:rPr>
                <w:lang w:eastAsia="zh-CN"/>
              </w:rPr>
            </w:pPr>
          </w:p>
        </w:tc>
        <w:tc>
          <w:tcPr>
            <w:tcW w:w="4111" w:type="dxa"/>
          </w:tcPr>
          <w:p w14:paraId="2631ABC2" w14:textId="77777777" w:rsidR="00DB0656" w:rsidRDefault="00DB0656" w:rsidP="00AC5816">
            <w:pPr>
              <w:spacing w:after="0"/>
              <w:rPr>
                <w:lang w:eastAsia="zh-CN"/>
              </w:rPr>
            </w:pPr>
          </w:p>
        </w:tc>
        <w:tc>
          <w:tcPr>
            <w:tcW w:w="3444" w:type="dxa"/>
          </w:tcPr>
          <w:p w14:paraId="5A970159" w14:textId="77777777" w:rsidR="00DB0656" w:rsidRDefault="00DB0656" w:rsidP="00AC5816">
            <w:pPr>
              <w:spacing w:after="0"/>
              <w:rPr>
                <w:lang w:eastAsia="zh-CN"/>
              </w:rPr>
            </w:pPr>
          </w:p>
        </w:tc>
      </w:tr>
    </w:tbl>
    <w:p w14:paraId="35A13904"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Default="002124FF" w:rsidP="009441C8">
      <w:pPr>
        <w:pStyle w:val="Proposal"/>
        <w:overflowPunct/>
        <w:autoSpaceDE/>
        <w:autoSpaceDN/>
        <w:adjustRightInd/>
        <w:spacing w:line="259" w:lineRule="auto"/>
        <w:textAlignment w:val="auto"/>
      </w:pPr>
      <w:r>
        <w:t xml:space="preserve">Discuss whether and what kind of </w:t>
      </w:r>
      <w:r w:rsidR="00824172">
        <w:t>idle mode enhancements are needed in order to realise the TN priori</w:t>
      </w:r>
      <w:r w:rsidR="00A76926">
        <w:t>ti</w:t>
      </w:r>
      <w:r w:rsidR="00824172">
        <w:t xml:space="preserve">zation </w:t>
      </w:r>
    </w:p>
    <w:p w14:paraId="4A85580D" w14:textId="1C1BA97C" w:rsidR="009441C8" w:rsidRDefault="009441C8" w:rsidP="004A3513">
      <w:pPr>
        <w:ind w:left="567"/>
        <w:rPr>
          <w:i/>
          <w:iCs/>
        </w:rPr>
      </w:pPr>
    </w:p>
    <w:p w14:paraId="6C41AE6B" w14:textId="2ECD3DCD" w:rsidR="003369FE" w:rsidRDefault="003369FE" w:rsidP="004A3513">
      <w:pPr>
        <w:ind w:left="567"/>
        <w:rPr>
          <w:i/>
          <w:iCs/>
        </w:rPr>
      </w:pPr>
    </w:p>
    <w:p w14:paraId="3811D165"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F97A30" w:rsidRDefault="003369FE" w:rsidP="003369F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19 Please give your view on </w:t>
      </w:r>
      <w:r w:rsidRPr="001566E2">
        <w:rPr>
          <w:b/>
          <w:bCs/>
          <w:sz w:val="24"/>
          <w:szCs w:val="24"/>
          <w:lang w:val="en-US"/>
        </w:rPr>
        <w:t xml:space="preserve">whether </w:t>
      </w:r>
      <w:r w:rsidR="00A76926" w:rsidRPr="00A76926">
        <w:rPr>
          <w:b/>
          <w:bCs/>
          <w:sz w:val="24"/>
          <w:szCs w:val="24"/>
          <w:lang w:val="en-US"/>
        </w:rPr>
        <w:t xml:space="preserve">and what kind of idle mode enhancements are needed in order to </w:t>
      </w:r>
      <w:proofErr w:type="spellStart"/>
      <w:r w:rsidR="00A76926" w:rsidRPr="00A76926">
        <w:rPr>
          <w:b/>
          <w:bCs/>
          <w:sz w:val="24"/>
          <w:szCs w:val="24"/>
          <w:lang w:val="en-US"/>
        </w:rPr>
        <w:t>realise</w:t>
      </w:r>
      <w:proofErr w:type="spellEnd"/>
      <w:r w:rsidR="00A76926" w:rsidRPr="00A76926">
        <w:rPr>
          <w:b/>
          <w:bCs/>
          <w:sz w:val="24"/>
          <w:szCs w:val="24"/>
          <w:lang w:val="en-US"/>
        </w:rPr>
        <w:t xml:space="preserve"> the TN prioritization</w:t>
      </w:r>
    </w:p>
    <w:tbl>
      <w:tblPr>
        <w:tblStyle w:val="afa"/>
        <w:tblW w:w="9535" w:type="dxa"/>
        <w:tblLayout w:type="fixed"/>
        <w:tblLook w:val="04A0" w:firstRow="1" w:lastRow="0" w:firstColumn="1" w:lastColumn="0" w:noHBand="0" w:noVBand="1"/>
      </w:tblPr>
      <w:tblGrid>
        <w:gridCol w:w="1980"/>
        <w:gridCol w:w="4111"/>
        <w:gridCol w:w="3444"/>
      </w:tblGrid>
      <w:tr w:rsidR="003369FE" w14:paraId="15DC3B95" w14:textId="77777777" w:rsidTr="00AC5816">
        <w:tc>
          <w:tcPr>
            <w:tcW w:w="1980" w:type="dxa"/>
          </w:tcPr>
          <w:p w14:paraId="340FC558" w14:textId="77777777" w:rsidR="003369FE" w:rsidRDefault="003369FE" w:rsidP="00AC5816">
            <w:pPr>
              <w:spacing w:after="0"/>
              <w:jc w:val="center"/>
              <w:rPr>
                <w:b/>
              </w:rPr>
            </w:pPr>
            <w:r>
              <w:rPr>
                <w:b/>
              </w:rPr>
              <w:t>Company</w:t>
            </w:r>
          </w:p>
        </w:tc>
        <w:tc>
          <w:tcPr>
            <w:tcW w:w="4111" w:type="dxa"/>
          </w:tcPr>
          <w:p w14:paraId="5C128AEC" w14:textId="77777777" w:rsidR="003369FE" w:rsidRDefault="003369FE" w:rsidP="00AC5816">
            <w:pPr>
              <w:spacing w:after="0"/>
              <w:jc w:val="center"/>
              <w:rPr>
                <w:b/>
              </w:rPr>
            </w:pPr>
            <w:r>
              <w:rPr>
                <w:b/>
              </w:rPr>
              <w:t>opinion</w:t>
            </w:r>
          </w:p>
        </w:tc>
        <w:tc>
          <w:tcPr>
            <w:tcW w:w="3444" w:type="dxa"/>
          </w:tcPr>
          <w:p w14:paraId="4E68644A" w14:textId="77777777" w:rsidR="003369FE" w:rsidRDefault="003369FE" w:rsidP="00AC5816">
            <w:pPr>
              <w:spacing w:after="0"/>
              <w:jc w:val="center"/>
              <w:rPr>
                <w:b/>
              </w:rPr>
            </w:pPr>
            <w:r>
              <w:rPr>
                <w:b/>
              </w:rPr>
              <w:t xml:space="preserve"> reasoning</w:t>
            </w:r>
          </w:p>
        </w:tc>
      </w:tr>
      <w:tr w:rsidR="003369FE" w14:paraId="3BC835DE" w14:textId="77777777" w:rsidTr="00AC5816">
        <w:tc>
          <w:tcPr>
            <w:tcW w:w="1980" w:type="dxa"/>
          </w:tcPr>
          <w:p w14:paraId="3CE68EA8" w14:textId="298BD8E3" w:rsidR="003369FE" w:rsidRDefault="001B49BF" w:rsidP="00AC5816">
            <w:pPr>
              <w:spacing w:after="0"/>
              <w:rPr>
                <w:lang w:eastAsia="zh-CN"/>
              </w:rPr>
            </w:pPr>
            <w:r>
              <w:rPr>
                <w:lang w:eastAsia="zh-CN"/>
              </w:rPr>
              <w:t>Samsung</w:t>
            </w:r>
          </w:p>
        </w:tc>
        <w:tc>
          <w:tcPr>
            <w:tcW w:w="4111" w:type="dxa"/>
          </w:tcPr>
          <w:p w14:paraId="73FBA077" w14:textId="1E45A4B5" w:rsidR="003369FE" w:rsidRDefault="001B49BF" w:rsidP="00AC5816">
            <w:pPr>
              <w:spacing w:after="0"/>
              <w:rPr>
                <w:lang w:eastAsia="zh-CN"/>
              </w:rPr>
            </w:pPr>
            <w:r>
              <w:rPr>
                <w:lang w:eastAsia="zh-CN"/>
              </w:rPr>
              <w:t>Brodcast NTN Type (Ex: GEO, MEO, LEO, HAPS) explicitly.</w:t>
            </w:r>
          </w:p>
        </w:tc>
        <w:tc>
          <w:tcPr>
            <w:tcW w:w="3444" w:type="dxa"/>
          </w:tcPr>
          <w:p w14:paraId="1747E27B" w14:textId="6DC3E2CC" w:rsidR="003369FE" w:rsidRDefault="001B49BF" w:rsidP="00AC5816">
            <w:pPr>
              <w:spacing w:after="0"/>
              <w:rPr>
                <w:lang w:eastAsia="zh-CN"/>
              </w:rPr>
            </w:pPr>
            <w:r>
              <w:rPr>
                <w:lang w:eastAsia="zh-CN"/>
              </w:rPr>
              <w:t>Spectrum sharing is an emerging trend. The same carrier frequency may be used by two differnet operators. Also, the same operator (smae PLMN ID) may have both a TN and an NTN.</w:t>
            </w:r>
          </w:p>
        </w:tc>
      </w:tr>
      <w:tr w:rsidR="003369FE" w14:paraId="43DB402D" w14:textId="77777777" w:rsidTr="00AC5816">
        <w:tc>
          <w:tcPr>
            <w:tcW w:w="1980" w:type="dxa"/>
          </w:tcPr>
          <w:p w14:paraId="0AC74D6F" w14:textId="417395FC" w:rsidR="003369FE" w:rsidRDefault="00B8691F" w:rsidP="00AC5816">
            <w:pPr>
              <w:spacing w:after="0"/>
              <w:rPr>
                <w:lang w:eastAsia="zh-CN"/>
              </w:rPr>
            </w:pPr>
            <w:r>
              <w:rPr>
                <w:rFonts w:eastAsia="等线" w:hint="eastAsia"/>
                <w:lang w:eastAsia="zh-CN"/>
              </w:rPr>
              <w:t>H</w:t>
            </w:r>
            <w:r>
              <w:rPr>
                <w:rFonts w:eastAsia="等线"/>
                <w:lang w:eastAsia="zh-CN"/>
              </w:rPr>
              <w:t>uawei, HiSilicon</w:t>
            </w:r>
          </w:p>
        </w:tc>
        <w:tc>
          <w:tcPr>
            <w:tcW w:w="4111" w:type="dxa"/>
          </w:tcPr>
          <w:p w14:paraId="1AF24F41" w14:textId="17B17706" w:rsidR="003369FE" w:rsidRPr="00B8691F" w:rsidRDefault="00B8691F" w:rsidP="00AC5816">
            <w:pPr>
              <w:spacing w:after="0"/>
              <w:rPr>
                <w:rFonts w:eastAsia="等线" w:hint="eastAsia"/>
                <w:lang w:eastAsia="zh-CN"/>
              </w:rPr>
            </w:pPr>
            <w:r>
              <w:rPr>
                <w:rFonts w:eastAsia="等线"/>
                <w:lang w:eastAsia="zh-CN"/>
              </w:rPr>
              <w:t>No further enhancement is needed</w:t>
            </w:r>
          </w:p>
        </w:tc>
        <w:tc>
          <w:tcPr>
            <w:tcW w:w="3444" w:type="dxa"/>
          </w:tcPr>
          <w:p w14:paraId="5CD71F5E" w14:textId="267981AF" w:rsidR="003369FE" w:rsidRPr="00B8691F" w:rsidRDefault="00B8691F" w:rsidP="00AC5816">
            <w:pPr>
              <w:spacing w:after="0"/>
              <w:rPr>
                <w:rFonts w:eastAsia="等线" w:hint="eastAsia"/>
                <w:lang w:eastAsia="zh-CN"/>
              </w:rPr>
            </w:pPr>
            <w:r>
              <w:rPr>
                <w:rFonts w:eastAsia="等线"/>
                <w:lang w:eastAsia="zh-CN"/>
              </w:rPr>
              <w:t>Network can set appropriate offset to prioritize TN.</w:t>
            </w:r>
            <w:bookmarkStart w:id="2" w:name="_GoBack"/>
            <w:bookmarkEnd w:id="2"/>
          </w:p>
        </w:tc>
      </w:tr>
      <w:tr w:rsidR="003369FE" w14:paraId="5C80CB31" w14:textId="77777777" w:rsidTr="00AC5816">
        <w:tc>
          <w:tcPr>
            <w:tcW w:w="1980" w:type="dxa"/>
          </w:tcPr>
          <w:p w14:paraId="4D39CED2" w14:textId="77777777" w:rsidR="003369FE" w:rsidRDefault="003369FE" w:rsidP="00AC5816">
            <w:pPr>
              <w:spacing w:after="0"/>
              <w:rPr>
                <w:lang w:eastAsia="zh-CN"/>
              </w:rPr>
            </w:pPr>
          </w:p>
        </w:tc>
        <w:tc>
          <w:tcPr>
            <w:tcW w:w="4111" w:type="dxa"/>
          </w:tcPr>
          <w:p w14:paraId="3DC02B47" w14:textId="77777777" w:rsidR="003369FE" w:rsidRDefault="003369FE" w:rsidP="00AC5816">
            <w:pPr>
              <w:spacing w:after="0"/>
              <w:rPr>
                <w:lang w:eastAsia="zh-CN"/>
              </w:rPr>
            </w:pPr>
          </w:p>
        </w:tc>
        <w:tc>
          <w:tcPr>
            <w:tcW w:w="3444" w:type="dxa"/>
          </w:tcPr>
          <w:p w14:paraId="1049063B" w14:textId="77777777" w:rsidR="003369FE" w:rsidRDefault="003369FE" w:rsidP="00AC5816">
            <w:pPr>
              <w:spacing w:after="0"/>
              <w:rPr>
                <w:lang w:eastAsia="zh-CN"/>
              </w:rPr>
            </w:pPr>
          </w:p>
        </w:tc>
      </w:tr>
      <w:tr w:rsidR="003369FE" w14:paraId="2ABE49F5" w14:textId="77777777" w:rsidTr="00AC5816">
        <w:tc>
          <w:tcPr>
            <w:tcW w:w="1980" w:type="dxa"/>
          </w:tcPr>
          <w:p w14:paraId="53FFF4C3" w14:textId="77777777" w:rsidR="003369FE" w:rsidRDefault="003369FE" w:rsidP="00AC5816">
            <w:pPr>
              <w:spacing w:after="0"/>
              <w:rPr>
                <w:lang w:eastAsia="zh-CN"/>
              </w:rPr>
            </w:pPr>
          </w:p>
        </w:tc>
        <w:tc>
          <w:tcPr>
            <w:tcW w:w="4111" w:type="dxa"/>
          </w:tcPr>
          <w:p w14:paraId="1D5DAE24" w14:textId="77777777" w:rsidR="003369FE" w:rsidRDefault="003369FE" w:rsidP="00AC5816">
            <w:pPr>
              <w:spacing w:after="0"/>
              <w:rPr>
                <w:lang w:eastAsia="zh-CN"/>
              </w:rPr>
            </w:pPr>
          </w:p>
        </w:tc>
        <w:tc>
          <w:tcPr>
            <w:tcW w:w="3444" w:type="dxa"/>
          </w:tcPr>
          <w:p w14:paraId="2DEE51A1" w14:textId="77777777" w:rsidR="003369FE" w:rsidRDefault="003369FE" w:rsidP="00AC5816">
            <w:pPr>
              <w:spacing w:after="0"/>
              <w:rPr>
                <w:lang w:eastAsia="zh-CN"/>
              </w:rPr>
            </w:pPr>
          </w:p>
        </w:tc>
      </w:tr>
      <w:tr w:rsidR="003369FE" w14:paraId="6F8FADA1" w14:textId="77777777" w:rsidTr="00AC5816">
        <w:tc>
          <w:tcPr>
            <w:tcW w:w="1980" w:type="dxa"/>
          </w:tcPr>
          <w:p w14:paraId="612805E2" w14:textId="77777777" w:rsidR="003369FE" w:rsidRDefault="003369FE" w:rsidP="00AC5816">
            <w:pPr>
              <w:spacing w:after="0"/>
              <w:rPr>
                <w:lang w:eastAsia="zh-CN"/>
              </w:rPr>
            </w:pPr>
          </w:p>
        </w:tc>
        <w:tc>
          <w:tcPr>
            <w:tcW w:w="4111" w:type="dxa"/>
          </w:tcPr>
          <w:p w14:paraId="57768CB0" w14:textId="77777777" w:rsidR="003369FE" w:rsidRDefault="003369FE" w:rsidP="00AC5816">
            <w:pPr>
              <w:spacing w:after="0"/>
              <w:rPr>
                <w:lang w:eastAsia="zh-CN"/>
              </w:rPr>
            </w:pPr>
          </w:p>
        </w:tc>
        <w:tc>
          <w:tcPr>
            <w:tcW w:w="3444" w:type="dxa"/>
          </w:tcPr>
          <w:p w14:paraId="7A0010C1" w14:textId="77777777" w:rsidR="003369FE" w:rsidRDefault="003369FE" w:rsidP="00AC5816">
            <w:pPr>
              <w:spacing w:after="0"/>
              <w:rPr>
                <w:lang w:eastAsia="zh-CN"/>
              </w:rPr>
            </w:pPr>
          </w:p>
        </w:tc>
      </w:tr>
    </w:tbl>
    <w:p w14:paraId="7604DA84"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3A4580" w:rsidRDefault="003369FE" w:rsidP="004A3513">
      <w:pPr>
        <w:ind w:left="567"/>
        <w:rPr>
          <w:i/>
          <w:iCs/>
        </w:rPr>
      </w:pPr>
    </w:p>
    <w:p w14:paraId="78B6D701" w14:textId="7FBE5EEE" w:rsidR="00387580" w:rsidRDefault="00387580" w:rsidP="00387580">
      <w:pPr>
        <w:pStyle w:val="31"/>
      </w:pPr>
      <w:r>
        <w:t xml:space="preserve">3.3 </w:t>
      </w:r>
      <w:r w:rsidR="0030669F">
        <w:t>UE battery consumption</w:t>
      </w:r>
    </w:p>
    <w:p w14:paraId="3B2358AB" w14:textId="020C7217" w:rsidR="006C2C45" w:rsidRDefault="00A411A3" w:rsidP="00AC72A3">
      <w:pPr>
        <w:pStyle w:val="a0"/>
        <w:numPr>
          <w:ilvl w:val="0"/>
          <w:numId w:val="0"/>
        </w:numPr>
      </w:pPr>
      <w:r>
        <w:t>The discussion for UE battery consumption is relevant for both connected and idle mode</w:t>
      </w:r>
      <w:r w:rsidR="00AC72A3">
        <w:t xml:space="preserve"> measurements.</w:t>
      </w:r>
      <w:r>
        <w:t xml:space="preserve"> </w:t>
      </w:r>
      <w:r w:rsidR="00CE6E65">
        <w:t>In the contributions submitted to RAN2#114</w:t>
      </w:r>
      <w:r w:rsidR="00EB59C9">
        <w:t xml:space="preserve"> one proposal is for connected mode where </w:t>
      </w:r>
      <w:r w:rsidR="00A94C62">
        <w:t xml:space="preserve">certain </w:t>
      </w:r>
      <w:r w:rsidR="00EB59C9">
        <w:t>measurements could be activated or deactivated</w:t>
      </w:r>
      <w:r w:rsidR="00A94C62">
        <w:t>. For idle mode, the proposal is to use parameter values to control when UE can relax with measurements.</w:t>
      </w:r>
    </w:p>
    <w:p w14:paraId="0167B1C3" w14:textId="77777777" w:rsidR="00387580" w:rsidRPr="003A4580" w:rsidRDefault="00387580" w:rsidP="00387580">
      <w:pPr>
        <w:ind w:left="567"/>
        <w:rPr>
          <w:i/>
          <w:iCs/>
        </w:rPr>
      </w:pPr>
      <w:r w:rsidRPr="003A4580">
        <w:rPr>
          <w:i/>
          <w:iCs/>
        </w:rPr>
        <w:t>In order to save battery, it should be possible to activate/deactivate (trigger FFS) the survey of adjacent cells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021B2910" w14:textId="498941C7" w:rsidR="00387580" w:rsidRDefault="00387580" w:rsidP="00387580">
      <w:pPr>
        <w:ind w:left="567"/>
        <w:rPr>
          <w:i/>
          <w:iCs/>
        </w:rPr>
      </w:pPr>
      <w:r w:rsidRPr="003A4580">
        <w:rPr>
          <w:i/>
          <w:iCs/>
        </w:rPr>
        <w:t>RAN2 to discuss the need to specify a new parameter setting to initiate and to stop the UE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AD5E43" w14:textId="19A6EFAA" w:rsidR="009441C8" w:rsidRPr="003A4580" w:rsidRDefault="009441C8" w:rsidP="009441C8">
      <w:pPr>
        <w:ind w:left="567"/>
        <w:rPr>
          <w:i/>
          <w:iCs/>
        </w:rPr>
      </w:pPr>
      <w:r w:rsidRPr="003A4580">
        <w:rPr>
          <w:i/>
          <w:iCs/>
        </w:rPr>
        <w:t>RAN2 to discuss the enhancement to avoid UE to measure TN neighbour cells when it is in NTN only area.</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4BAE6976" w14:textId="263B7F21" w:rsidR="00387580" w:rsidRDefault="00A94C62" w:rsidP="00A94C62">
      <w:pPr>
        <w:pStyle w:val="a0"/>
        <w:numPr>
          <w:ilvl w:val="0"/>
          <w:numId w:val="0"/>
        </w:numPr>
      </w:pPr>
      <w:r>
        <w:t xml:space="preserve">These proposals are a good starting point to gather </w:t>
      </w:r>
      <w:r w:rsidR="00F31FC2">
        <w:t>further views how UE battery consumption could be considered in NTN and TN NTN power consumption.</w:t>
      </w:r>
    </w:p>
    <w:p w14:paraId="2E622D66" w14:textId="1055A3BC" w:rsidR="00D83204" w:rsidRDefault="00D83204" w:rsidP="00D83204">
      <w:pPr>
        <w:pStyle w:val="31"/>
      </w:pPr>
      <w:r>
        <w:t>3.</w:t>
      </w:r>
      <w:r w:rsidR="00387580">
        <w:t>4</w:t>
      </w:r>
      <w:r>
        <w:t xml:space="preserve"> Other</w:t>
      </w:r>
    </w:p>
    <w:p w14:paraId="64658085" w14:textId="25005A24" w:rsidR="00C24D96" w:rsidRDefault="00C24D96" w:rsidP="00C24D96">
      <w:pPr>
        <w:pStyle w:val="a0"/>
        <w:numPr>
          <w:ilvl w:val="0"/>
          <w:numId w:val="0"/>
        </w:numPr>
        <w:ind w:left="1004" w:hanging="360"/>
      </w:pPr>
    </w:p>
    <w:p w14:paraId="1B59DC5B" w14:textId="407953BB" w:rsidR="0080367F" w:rsidRDefault="0080367F" w:rsidP="0080367F">
      <w:pPr>
        <w:pStyle w:val="a0"/>
        <w:numPr>
          <w:ilvl w:val="0"/>
          <w:numId w:val="0"/>
        </w:numPr>
      </w:pPr>
      <w:r>
        <w:lastRenderedPageBreak/>
        <w:t xml:space="preserve">In regard of the following proposals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w:t>
      </w:r>
      <w:r w:rsidR="00D83204">
        <w:t>or further enhancements are needed</w:t>
      </w:r>
      <w:r w:rsidR="00F31FC2">
        <w:t>.</w:t>
      </w:r>
      <w:r>
        <w:t xml:space="preserve"> </w:t>
      </w:r>
    </w:p>
    <w:p w14:paraId="000ADF61" w14:textId="77777777" w:rsidR="0080367F" w:rsidRPr="003A4580" w:rsidRDefault="0080367F" w:rsidP="0080367F">
      <w:pPr>
        <w:ind w:left="567"/>
        <w:rPr>
          <w:i/>
          <w:iCs/>
        </w:rPr>
      </w:pPr>
    </w:p>
    <w:p w14:paraId="3C282E8E" w14:textId="77777777" w:rsidR="0080367F" w:rsidRDefault="0080367F" w:rsidP="0080367F">
      <w:pPr>
        <w:ind w:left="567"/>
        <w:rPr>
          <w:i/>
          <w:iCs/>
        </w:rPr>
      </w:pPr>
      <w:r w:rsidRPr="003A4580">
        <w:rPr>
          <w:i/>
          <w:iCs/>
        </w:rPr>
        <w:t xml:space="preserve">The network should provide enough flexibility to be capable of prioritizing between intra-system </w:t>
      </w:r>
      <w:proofErr w:type="gramStart"/>
      <w:r w:rsidRPr="003A4580">
        <w:rPr>
          <w:i/>
          <w:iCs/>
        </w:rPr>
        <w:t>or</w:t>
      </w:r>
      <w:proofErr w:type="gramEnd"/>
      <w:r w:rsidRPr="003A4580">
        <w:rPr>
          <w:i/>
          <w:iCs/>
        </w:rPr>
        <w:t xml:space="preserve"> an inter-system handover.</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6C8EDEC4" w14:textId="77777777" w:rsidR="0080367F" w:rsidRPr="003A4580" w:rsidRDefault="0080367F" w:rsidP="0080367F">
      <w:pPr>
        <w:ind w:left="567"/>
        <w:rPr>
          <w:i/>
          <w:iCs/>
        </w:rPr>
      </w:pPr>
      <w:r w:rsidRPr="003A4580">
        <w:rPr>
          <w:i/>
          <w:iCs/>
        </w:rPr>
        <w:t>For some cases, it should consider switching connection of the UE to a non-terrestrial cell or terrestrial cell, even if the quality of service in the current cell is still good depending on the operator’s policy.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6303DD59" w14:textId="77777777" w:rsidR="009E1A15" w:rsidRPr="00CE0424" w:rsidRDefault="009E1A15" w:rsidP="009E1A15">
      <w:pPr>
        <w:pStyle w:val="1"/>
      </w:pPr>
      <w:r>
        <w:t>4</w:t>
      </w:r>
      <w:r>
        <w:tab/>
      </w:r>
      <w:r w:rsidRPr="00CE0424">
        <w:t>References</w:t>
      </w:r>
    </w:p>
    <w:p w14:paraId="264F94AC" w14:textId="77777777" w:rsidR="009E1A15" w:rsidRDefault="009E1A15" w:rsidP="009E1A15"/>
    <w:p w14:paraId="56074F31" w14:textId="77777777" w:rsidR="009E1A15" w:rsidRPr="009E1A15" w:rsidRDefault="009E1A15" w:rsidP="009E1A15"/>
    <w:bookmarkStart w:id="3" w:name="_Ref1"/>
    <w:p w14:paraId="7175FA4B" w14:textId="77777777" w:rsidR="00FC189E" w:rsidRDefault="00D17D1E">
      <w:pPr>
        <w:pStyle w:val="Reference"/>
      </w:pPr>
      <w:r>
        <w:fldChar w:fldCharType="begin"/>
      </w:r>
      <w:r>
        <w:instrText xml:space="preserve"> HYPERLINK "https://www.3gpp.org/ftp/tsg_ran/WG2_RL2/TSGR2_114-e/Docs//R2-2104816.zip" \h </w:instrText>
      </w:r>
      <w:r>
        <w:fldChar w:fldCharType="separate"/>
      </w:r>
      <w:r w:rsidRPr="00FA1104">
        <w:rPr>
          <w:rStyle w:val="af"/>
          <w:color w:val="0563C1" w:themeColor="hyperlink"/>
        </w:rPr>
        <w:t>R2-2104816</w:t>
      </w:r>
      <w:r>
        <w:rPr>
          <w:rStyle w:val="af"/>
          <w:color w:val="0563C1" w:themeColor="hyperlink"/>
        </w:rPr>
        <w:fldChar w:fldCharType="end"/>
      </w:r>
      <w:r>
        <w:t xml:space="preserve">, </w:t>
      </w:r>
      <w:hyperlink r:id="rId14">
        <w:r w:rsidRPr="00FA1104">
          <w:rPr>
            <w:rStyle w:val="af"/>
            <w:color w:val="0563C1" w:themeColor="hyperlink"/>
          </w:rPr>
          <w:t>Discussion on mobility management for connected mode UE in NTN</w:t>
        </w:r>
      </w:hyperlink>
      <w:r>
        <w:t>, OPPO, RAN2#114e, e, May 2021</w:t>
      </w:r>
      <w:bookmarkEnd w:id="3"/>
    </w:p>
    <w:bookmarkStart w:id="4" w:name="_Ref2"/>
    <w:p w14:paraId="560FF3E0" w14:textId="77777777" w:rsidR="00FC189E" w:rsidRDefault="00D17D1E">
      <w:pPr>
        <w:pStyle w:val="Reference"/>
      </w:pPr>
      <w:r>
        <w:fldChar w:fldCharType="begin"/>
      </w:r>
      <w:r>
        <w:instrText xml:space="preserve"> HYPERLINK "https://www.3gpp.org/ftp/tsg_ran/WG2_RL2/TSGR2_114-e/Docs//R2-2104853.zip" \h </w:instrText>
      </w:r>
      <w:r>
        <w:fldChar w:fldCharType="separate"/>
      </w:r>
      <w:r w:rsidRPr="00FA1104">
        <w:rPr>
          <w:rStyle w:val="af"/>
          <w:color w:val="0563C1" w:themeColor="hyperlink"/>
        </w:rPr>
        <w:t>R2-2104853</w:t>
      </w:r>
      <w:r>
        <w:rPr>
          <w:rStyle w:val="af"/>
          <w:color w:val="0563C1" w:themeColor="hyperlink"/>
        </w:rPr>
        <w:fldChar w:fldCharType="end"/>
      </w:r>
      <w:r>
        <w:t xml:space="preserve">, </w:t>
      </w:r>
      <w:hyperlink r:id="rId15">
        <w:r w:rsidRPr="00FA1104">
          <w:rPr>
            <w:rStyle w:val="af"/>
            <w:color w:val="0563C1" w:themeColor="hyperlink"/>
          </w:rPr>
          <w:t>Discussion on connected mode in NTN</w:t>
        </w:r>
      </w:hyperlink>
      <w:r>
        <w:t>, CATT, RAN2#114e, e, May 2021</w:t>
      </w:r>
      <w:bookmarkEnd w:id="4"/>
    </w:p>
    <w:bookmarkStart w:id="5" w:name="_Ref3"/>
    <w:p w14:paraId="3D0BB01E" w14:textId="77777777" w:rsidR="00FC189E" w:rsidRDefault="00D17D1E">
      <w:pPr>
        <w:pStyle w:val="Reference"/>
      </w:pPr>
      <w:r>
        <w:fldChar w:fldCharType="begin"/>
      </w:r>
      <w:r>
        <w:instrText xml:space="preserve"> HYPERLINK "https://www.3gpp.org/ftp/tsg_ran/WG2_RL2/TSGR2_114-e/Docs//R2-2104999.zip" \h </w:instrText>
      </w:r>
      <w:r>
        <w:fldChar w:fldCharType="separate"/>
      </w:r>
      <w:r w:rsidRPr="00FA1104">
        <w:rPr>
          <w:rStyle w:val="af"/>
          <w:color w:val="0563C1" w:themeColor="hyperlink"/>
        </w:rPr>
        <w:t>R2-2104999</w:t>
      </w:r>
      <w:r>
        <w:rPr>
          <w:rStyle w:val="af"/>
          <w:color w:val="0563C1" w:themeColor="hyperlink"/>
        </w:rPr>
        <w:fldChar w:fldCharType="end"/>
      </w:r>
      <w:r>
        <w:t xml:space="preserve">, </w:t>
      </w:r>
      <w:hyperlink r:id="rId16">
        <w:r w:rsidRPr="00FA1104">
          <w:rPr>
            <w:rStyle w:val="af"/>
            <w:color w:val="0563C1" w:themeColor="hyperlink"/>
          </w:rPr>
          <w:t>Further thoughts on connected mode mobility in NTN</w:t>
        </w:r>
      </w:hyperlink>
      <w:r>
        <w:t>, Nokia, Nokia Shanghai Bell, RAN2#114e, e, May 2021</w:t>
      </w:r>
      <w:bookmarkEnd w:id="5"/>
    </w:p>
    <w:bookmarkStart w:id="6" w:name="_Ref4"/>
    <w:p w14:paraId="04703D47" w14:textId="77777777" w:rsidR="00FC189E" w:rsidRDefault="00D17D1E">
      <w:pPr>
        <w:pStyle w:val="Reference"/>
      </w:pPr>
      <w:r>
        <w:fldChar w:fldCharType="begin"/>
      </w:r>
      <w:r>
        <w:instrText xml:space="preserve"> HYPERLINK "https://www.3gpp.org/ftp/tsg_ran/WG2_RL2/TSGR2_114-e/Docs//R2-2105000.zip" \h </w:instrText>
      </w:r>
      <w:r>
        <w:fldChar w:fldCharType="separate"/>
      </w:r>
      <w:r w:rsidRPr="00FA1104">
        <w:rPr>
          <w:rStyle w:val="af"/>
          <w:color w:val="0563C1" w:themeColor="hyperlink"/>
        </w:rPr>
        <w:t>R2-2105000</w:t>
      </w:r>
      <w:r>
        <w:rPr>
          <w:rStyle w:val="af"/>
          <w:color w:val="0563C1" w:themeColor="hyperlink"/>
        </w:rPr>
        <w:fldChar w:fldCharType="end"/>
      </w:r>
      <w:r>
        <w:t xml:space="preserve">, </w:t>
      </w:r>
      <w:hyperlink r:id="rId17">
        <w:r w:rsidRPr="00FA1104">
          <w:rPr>
            <w:rStyle w:val="af"/>
            <w:color w:val="0563C1" w:themeColor="hyperlink"/>
          </w:rPr>
          <w:t>Further views on SMTC configurations for NTN</w:t>
        </w:r>
      </w:hyperlink>
      <w:r>
        <w:t>, Nokia, Nokia Shanghai Bell, RAN2#114e, e, May 2021</w:t>
      </w:r>
      <w:bookmarkEnd w:id="6"/>
    </w:p>
    <w:bookmarkStart w:id="7" w:name="_Ref5"/>
    <w:p w14:paraId="60EB801E" w14:textId="77777777" w:rsidR="00FC189E" w:rsidRDefault="00D17D1E">
      <w:pPr>
        <w:pStyle w:val="Reference"/>
      </w:pPr>
      <w:r>
        <w:fldChar w:fldCharType="begin"/>
      </w:r>
      <w:r>
        <w:instrText xml:space="preserve"> HYPERLINK "https://www.3gpp.org/ftp/tsg_ran/WG2_RL2/TSGR2_114-e/Docs//R2-2105006.zip" \h </w:instrText>
      </w:r>
      <w:r>
        <w:fldChar w:fldCharType="separate"/>
      </w:r>
      <w:r w:rsidRPr="00FA1104">
        <w:rPr>
          <w:rStyle w:val="af"/>
          <w:color w:val="0563C1" w:themeColor="hyperlink"/>
        </w:rPr>
        <w:t>R2-2105006</w:t>
      </w:r>
      <w:r>
        <w:rPr>
          <w:rStyle w:val="af"/>
          <w:color w:val="0563C1" w:themeColor="hyperlink"/>
        </w:rPr>
        <w:fldChar w:fldCharType="end"/>
      </w:r>
      <w:r>
        <w:t xml:space="preserve">, </w:t>
      </w:r>
      <w:hyperlink r:id="rId18">
        <w:r w:rsidRPr="00FA1104">
          <w:rPr>
            <w:rStyle w:val="af"/>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7"/>
    </w:p>
    <w:bookmarkStart w:id="8" w:name="_Ref6"/>
    <w:p w14:paraId="459EE8FF" w14:textId="77777777" w:rsidR="00FC189E" w:rsidRDefault="00D17D1E">
      <w:pPr>
        <w:pStyle w:val="Reference"/>
      </w:pPr>
      <w:r>
        <w:fldChar w:fldCharType="begin"/>
      </w:r>
      <w:r>
        <w:instrText xml:space="preserve"> HYPERLINK "https://www.3gpp.org/ftp/tsg_ran/WG2_RL2/TSGR2_114-e/Docs//R2-2105120.zip" \h </w:instrText>
      </w:r>
      <w:r>
        <w:fldChar w:fldCharType="separate"/>
      </w:r>
      <w:r w:rsidRPr="00FA1104">
        <w:rPr>
          <w:rStyle w:val="af"/>
          <w:color w:val="0563C1" w:themeColor="hyperlink"/>
        </w:rPr>
        <w:t>R2-2105120</w:t>
      </w:r>
      <w:r>
        <w:rPr>
          <w:rStyle w:val="af"/>
          <w:color w:val="0563C1" w:themeColor="hyperlink"/>
        </w:rPr>
        <w:fldChar w:fldCharType="end"/>
      </w:r>
      <w:r>
        <w:t xml:space="preserve">, </w:t>
      </w:r>
      <w:hyperlink r:id="rId19">
        <w:r w:rsidRPr="00FA1104">
          <w:rPr>
            <w:rStyle w:val="af"/>
            <w:color w:val="0563C1" w:themeColor="hyperlink"/>
          </w:rPr>
          <w:t>On connected mode issues for NR NTN</w:t>
        </w:r>
      </w:hyperlink>
      <w:r>
        <w:t>, Apple, RAN2#114e, e, May 2021</w:t>
      </w:r>
      <w:bookmarkEnd w:id="8"/>
    </w:p>
    <w:bookmarkStart w:id="9" w:name="_Ref7"/>
    <w:p w14:paraId="7C5D6044" w14:textId="77777777" w:rsidR="00FC189E" w:rsidRDefault="00D17D1E">
      <w:pPr>
        <w:pStyle w:val="Reference"/>
      </w:pPr>
      <w:r>
        <w:fldChar w:fldCharType="begin"/>
      </w:r>
      <w:r>
        <w:instrText xml:space="preserve"> HYPERLINK "https://www.3gpp.org/ftp/tsg_ran/WG2_RL2/TSGR2_114-e/Docs//R2-2105253.zip" \h </w:instrText>
      </w:r>
      <w:r>
        <w:fldChar w:fldCharType="separate"/>
      </w:r>
      <w:r w:rsidRPr="00FA1104">
        <w:rPr>
          <w:rStyle w:val="af"/>
          <w:color w:val="0563C1" w:themeColor="hyperlink"/>
        </w:rPr>
        <w:t>R2-2105253</w:t>
      </w:r>
      <w:r>
        <w:rPr>
          <w:rStyle w:val="af"/>
          <w:color w:val="0563C1" w:themeColor="hyperlink"/>
        </w:rPr>
        <w:fldChar w:fldCharType="end"/>
      </w:r>
      <w:r>
        <w:t xml:space="preserve">, </w:t>
      </w:r>
      <w:hyperlink r:id="rId20">
        <w:r w:rsidRPr="00FA1104">
          <w:rPr>
            <w:rStyle w:val="af"/>
            <w:color w:val="0563C1" w:themeColor="hyperlink"/>
          </w:rPr>
          <w:t>Mobility for NTN-TN scenarios</w:t>
        </w:r>
      </w:hyperlink>
      <w:r>
        <w:t>, MediaTek Inc., RAN2#114e, e, May 2021</w:t>
      </w:r>
      <w:bookmarkEnd w:id="9"/>
    </w:p>
    <w:bookmarkStart w:id="10" w:name="_Ref8"/>
    <w:p w14:paraId="2543048B" w14:textId="77777777" w:rsidR="00FC189E" w:rsidRDefault="00D17D1E">
      <w:pPr>
        <w:pStyle w:val="Reference"/>
      </w:pPr>
      <w:r>
        <w:fldChar w:fldCharType="begin"/>
      </w:r>
      <w:r>
        <w:instrText xml:space="preserve"> HYPERLINK "https://www.3gpp.org/ftp/tsg_ran/WG2_RL2/TSGR2_114-e/Docs//R2-2105383.zip" \h </w:instrText>
      </w:r>
      <w:r>
        <w:fldChar w:fldCharType="separate"/>
      </w:r>
      <w:r w:rsidRPr="00FA1104">
        <w:rPr>
          <w:rStyle w:val="af"/>
          <w:color w:val="0563C1" w:themeColor="hyperlink"/>
        </w:rPr>
        <w:t>R2-2105383</w:t>
      </w:r>
      <w:r>
        <w:rPr>
          <w:rStyle w:val="af"/>
          <w:color w:val="0563C1" w:themeColor="hyperlink"/>
        </w:rPr>
        <w:fldChar w:fldCharType="end"/>
      </w:r>
      <w:r>
        <w:t xml:space="preserve">, </w:t>
      </w:r>
      <w:hyperlink r:id="rId21">
        <w:r w:rsidRPr="00FA1104">
          <w:rPr>
            <w:rStyle w:val="af"/>
            <w:color w:val="0563C1" w:themeColor="hyperlink"/>
          </w:rPr>
          <w:t>Location-based measurement report</w:t>
        </w:r>
      </w:hyperlink>
      <w:r>
        <w:t xml:space="preserve">, </w:t>
      </w:r>
      <w:proofErr w:type="spellStart"/>
      <w:r>
        <w:t>ASUSTeK</w:t>
      </w:r>
      <w:proofErr w:type="spellEnd"/>
      <w:r>
        <w:t>, RAN2#114e, e, May 2021</w:t>
      </w:r>
      <w:bookmarkEnd w:id="10"/>
    </w:p>
    <w:bookmarkStart w:id="11" w:name="_Ref9"/>
    <w:p w14:paraId="17121B72" w14:textId="77777777" w:rsidR="00FC189E" w:rsidRDefault="00D17D1E">
      <w:pPr>
        <w:pStyle w:val="Reference"/>
      </w:pPr>
      <w:r>
        <w:fldChar w:fldCharType="begin"/>
      </w:r>
      <w:r>
        <w:instrText xml:space="preserve"> HYPERLINK "https://www.3gpp.org/ftp/tsg_ran/WG2_RL2/TSGR2_114-e/Docs//R2-2105384.zip" \h </w:instrText>
      </w:r>
      <w:r>
        <w:fldChar w:fldCharType="separate"/>
      </w:r>
      <w:r w:rsidRPr="00FA1104">
        <w:rPr>
          <w:rStyle w:val="af"/>
          <w:color w:val="0563C1" w:themeColor="hyperlink"/>
        </w:rPr>
        <w:t>R2-2105384</w:t>
      </w:r>
      <w:r>
        <w:rPr>
          <w:rStyle w:val="af"/>
          <w:color w:val="0563C1" w:themeColor="hyperlink"/>
        </w:rPr>
        <w:fldChar w:fldCharType="end"/>
      </w:r>
      <w:r>
        <w:t xml:space="preserve">, </w:t>
      </w:r>
      <w:hyperlink r:id="rId22">
        <w:r w:rsidRPr="00FA1104">
          <w:rPr>
            <w:rStyle w:val="af"/>
            <w:color w:val="0563C1" w:themeColor="hyperlink"/>
          </w:rPr>
          <w:t>Discussion on measurement event triggering in NTN</w:t>
        </w:r>
      </w:hyperlink>
      <w:r>
        <w:t xml:space="preserve">, </w:t>
      </w:r>
      <w:proofErr w:type="spellStart"/>
      <w:r>
        <w:t>ASUSTeK</w:t>
      </w:r>
      <w:proofErr w:type="spellEnd"/>
      <w:r>
        <w:t>, RAN2#114e, e, May 2021</w:t>
      </w:r>
      <w:bookmarkEnd w:id="11"/>
    </w:p>
    <w:bookmarkStart w:id="12" w:name="_Ref10"/>
    <w:p w14:paraId="2CB39AD0" w14:textId="77777777" w:rsidR="00FC189E" w:rsidRDefault="00D17D1E">
      <w:pPr>
        <w:pStyle w:val="Reference"/>
      </w:pPr>
      <w:r>
        <w:fldChar w:fldCharType="begin"/>
      </w:r>
      <w:r>
        <w:instrText xml:space="preserve"> HYPERLINK "https://www.3gpp.org/ftp/tsg_ran/WG2_RL2/TSGR2_114-e/Docs//R2-2105389.zip" \h </w:instrText>
      </w:r>
      <w:r>
        <w:fldChar w:fldCharType="separate"/>
      </w:r>
      <w:r w:rsidRPr="00FA1104">
        <w:rPr>
          <w:rStyle w:val="af"/>
          <w:color w:val="0563C1" w:themeColor="hyperlink"/>
        </w:rPr>
        <w:t>R2-2105389</w:t>
      </w:r>
      <w:r>
        <w:rPr>
          <w:rStyle w:val="af"/>
          <w:color w:val="0563C1" w:themeColor="hyperlink"/>
        </w:rPr>
        <w:fldChar w:fldCharType="end"/>
      </w:r>
      <w:r>
        <w:t xml:space="preserve">, </w:t>
      </w:r>
      <w:hyperlink r:id="rId23">
        <w:r w:rsidRPr="00FA1104">
          <w:rPr>
            <w:rStyle w:val="af"/>
            <w:color w:val="0563C1" w:themeColor="hyperlink"/>
          </w:rPr>
          <w:t>Discussion on UE feedback based SMTC and GAPS measurement configuration</w:t>
        </w:r>
      </w:hyperlink>
      <w:r>
        <w:t>, Rakuten Mobile, Inc, RAN2#114e, e, May 2021</w:t>
      </w:r>
      <w:bookmarkEnd w:id="12"/>
    </w:p>
    <w:bookmarkStart w:id="13" w:name="_Ref11"/>
    <w:p w14:paraId="0146F276" w14:textId="77777777" w:rsidR="00FC189E" w:rsidRDefault="00D17D1E">
      <w:pPr>
        <w:pStyle w:val="Reference"/>
      </w:pPr>
      <w:r>
        <w:fldChar w:fldCharType="begin"/>
      </w:r>
      <w:r>
        <w:instrText xml:space="preserve"> HYPERLINK "https://www.3gpp.org/ftp/tsg_ran/WG2_RL2/TSGR2_114-e/Docs//R2-2105433.zip" \h </w:instrText>
      </w:r>
      <w:r>
        <w:fldChar w:fldCharType="separate"/>
      </w:r>
      <w:r w:rsidRPr="00FA1104">
        <w:rPr>
          <w:rStyle w:val="af"/>
          <w:color w:val="0563C1" w:themeColor="hyperlink"/>
        </w:rPr>
        <w:t>R2-2105433</w:t>
      </w:r>
      <w:r>
        <w:rPr>
          <w:rStyle w:val="af"/>
          <w:color w:val="0563C1" w:themeColor="hyperlink"/>
        </w:rPr>
        <w:fldChar w:fldCharType="end"/>
      </w:r>
      <w:r>
        <w:t xml:space="preserve">, </w:t>
      </w:r>
      <w:hyperlink r:id="rId24">
        <w:r w:rsidRPr="00FA1104">
          <w:rPr>
            <w:rStyle w:val="af"/>
            <w:color w:val="0563C1" w:themeColor="hyperlink"/>
          </w:rPr>
          <w:t>Open issues in CHO</w:t>
        </w:r>
      </w:hyperlink>
      <w:r>
        <w:t>, Qualcomm Incorporated, RAN2#114e, e, May 2021</w:t>
      </w:r>
      <w:bookmarkEnd w:id="13"/>
    </w:p>
    <w:bookmarkStart w:id="14" w:name="_Ref12"/>
    <w:p w14:paraId="19D044A1" w14:textId="77777777" w:rsidR="00FC189E" w:rsidRDefault="00D17D1E">
      <w:pPr>
        <w:pStyle w:val="Reference"/>
      </w:pPr>
      <w:r>
        <w:fldChar w:fldCharType="begin"/>
      </w:r>
      <w:r>
        <w:instrText xml:space="preserve"> HYPERLINK "https://www.3gpp.org/ftp/tsg_ran/WG2_RL2/TSGR2_114-e/Docs//R2-2105434.zip" \h </w:instrText>
      </w:r>
      <w:r>
        <w:fldChar w:fldCharType="separate"/>
      </w:r>
      <w:r w:rsidRPr="00FA1104">
        <w:rPr>
          <w:rStyle w:val="af"/>
          <w:color w:val="0563C1" w:themeColor="hyperlink"/>
        </w:rPr>
        <w:t>R2-2105434</w:t>
      </w:r>
      <w:r>
        <w:rPr>
          <w:rStyle w:val="af"/>
          <w:color w:val="0563C1" w:themeColor="hyperlink"/>
        </w:rPr>
        <w:fldChar w:fldCharType="end"/>
      </w:r>
      <w:r>
        <w:t xml:space="preserve">, </w:t>
      </w:r>
      <w:hyperlink r:id="rId25">
        <w:r w:rsidRPr="00FA1104">
          <w:rPr>
            <w:rStyle w:val="af"/>
            <w:color w:val="0563C1" w:themeColor="hyperlink"/>
          </w:rPr>
          <w:t>SMTC and MG enhancements</w:t>
        </w:r>
      </w:hyperlink>
      <w:r>
        <w:t>, Qualcomm Incorporated, RAN2#114e, e, May 2021</w:t>
      </w:r>
      <w:bookmarkEnd w:id="14"/>
    </w:p>
    <w:bookmarkStart w:id="15" w:name="_Ref13"/>
    <w:p w14:paraId="65E58AF6" w14:textId="77777777" w:rsidR="00FC189E" w:rsidRDefault="00D17D1E">
      <w:pPr>
        <w:pStyle w:val="Reference"/>
      </w:pPr>
      <w:r>
        <w:fldChar w:fldCharType="begin"/>
      </w:r>
      <w:r>
        <w:instrText xml:space="preserve"> HYPERLINK "https://www.3gpp.org/ftp/tsg_ran/WG2_RL2/TSGR2_114-e/Docs//R2-2105460.zip" \h </w:instrText>
      </w:r>
      <w:r>
        <w:fldChar w:fldCharType="separate"/>
      </w:r>
      <w:r w:rsidRPr="00FA1104">
        <w:rPr>
          <w:rStyle w:val="af"/>
          <w:color w:val="0563C1" w:themeColor="hyperlink"/>
        </w:rPr>
        <w:t>R2-2105460</w:t>
      </w:r>
      <w:r>
        <w:rPr>
          <w:rStyle w:val="af"/>
          <w:color w:val="0563C1" w:themeColor="hyperlink"/>
        </w:rPr>
        <w:fldChar w:fldCharType="end"/>
      </w:r>
      <w:r>
        <w:t xml:space="preserve">, </w:t>
      </w:r>
      <w:hyperlink r:id="rId26">
        <w:r w:rsidRPr="00FA1104">
          <w:rPr>
            <w:rStyle w:val="af"/>
            <w:color w:val="0563C1" w:themeColor="hyperlink"/>
          </w:rPr>
          <w:t>Discussion on connected mode aspects for NTN</w:t>
        </w:r>
      </w:hyperlink>
      <w:r>
        <w:t>, Xiaomi Communications, RAN2#114e, e, May 2021</w:t>
      </w:r>
      <w:bookmarkEnd w:id="15"/>
    </w:p>
    <w:bookmarkStart w:id="16" w:name="_Ref14"/>
    <w:p w14:paraId="3210E6BB" w14:textId="77777777" w:rsidR="00FC189E" w:rsidRDefault="00D17D1E">
      <w:pPr>
        <w:pStyle w:val="Reference"/>
      </w:pPr>
      <w:r>
        <w:fldChar w:fldCharType="begin"/>
      </w:r>
      <w:r>
        <w:instrText xml:space="preserve"> HYPERLINK "https://www.3gpp.org/ftp/tsg_ran/WG2_RL2/TSGR2_114-e/Docs//R2-2105613.zip" \h </w:instrText>
      </w:r>
      <w:r>
        <w:fldChar w:fldCharType="separate"/>
      </w:r>
      <w:r w:rsidRPr="00FA1104">
        <w:rPr>
          <w:rStyle w:val="af"/>
          <w:color w:val="0563C1" w:themeColor="hyperlink"/>
        </w:rPr>
        <w:t>R2-2105613</w:t>
      </w:r>
      <w:r>
        <w:rPr>
          <w:rStyle w:val="af"/>
          <w:color w:val="0563C1" w:themeColor="hyperlink"/>
        </w:rPr>
        <w:fldChar w:fldCharType="end"/>
      </w:r>
      <w:r>
        <w:t xml:space="preserve">, </w:t>
      </w:r>
      <w:hyperlink r:id="rId27">
        <w:r w:rsidRPr="00FA1104">
          <w:rPr>
            <w:rStyle w:val="af"/>
            <w:color w:val="0563C1" w:themeColor="hyperlink"/>
          </w:rPr>
          <w:t>Discussion on remaining issues for CHO in NTN</w:t>
        </w:r>
      </w:hyperlink>
      <w:r>
        <w:t xml:space="preserve">, Huawei, </w:t>
      </w:r>
      <w:proofErr w:type="spellStart"/>
      <w:r>
        <w:t>HiSilicon</w:t>
      </w:r>
      <w:proofErr w:type="spellEnd"/>
      <w:r>
        <w:t>, RAN2#114e, e, May 2021</w:t>
      </w:r>
      <w:bookmarkEnd w:id="16"/>
    </w:p>
    <w:bookmarkStart w:id="17" w:name="_Ref15"/>
    <w:p w14:paraId="4D70708B" w14:textId="77777777" w:rsidR="00FC189E" w:rsidRDefault="00D17D1E">
      <w:pPr>
        <w:pStyle w:val="Reference"/>
      </w:pPr>
      <w:r>
        <w:fldChar w:fldCharType="begin"/>
      </w:r>
      <w:r>
        <w:instrText xml:space="preserve"> HYPERLINK "https://www.3gpp.org/ftp/tsg_ran/WG2_RL2/TSGR2_114-e/Docs//R2-2105614.zip" \h </w:instrText>
      </w:r>
      <w:r>
        <w:fldChar w:fldCharType="separate"/>
      </w:r>
      <w:r w:rsidRPr="00FA1104">
        <w:rPr>
          <w:rStyle w:val="af"/>
          <w:color w:val="0563C1" w:themeColor="hyperlink"/>
        </w:rPr>
        <w:t>R2-2105614</w:t>
      </w:r>
      <w:r>
        <w:rPr>
          <w:rStyle w:val="af"/>
          <w:color w:val="0563C1" w:themeColor="hyperlink"/>
        </w:rPr>
        <w:fldChar w:fldCharType="end"/>
      </w:r>
      <w:r>
        <w:t xml:space="preserve">, </w:t>
      </w:r>
      <w:hyperlink r:id="rId28">
        <w:r w:rsidRPr="00FA1104">
          <w:rPr>
            <w:rStyle w:val="af"/>
            <w:color w:val="0563C1" w:themeColor="hyperlink"/>
          </w:rPr>
          <w:t>Discussion on service continuity between NTN and TN</w:t>
        </w:r>
      </w:hyperlink>
      <w:r>
        <w:t xml:space="preserve">, Huawei, </w:t>
      </w:r>
      <w:proofErr w:type="spellStart"/>
      <w:r>
        <w:t>HiSilicon</w:t>
      </w:r>
      <w:proofErr w:type="spellEnd"/>
      <w:r>
        <w:t>, RAN2#114e, e, May 2021</w:t>
      </w:r>
      <w:bookmarkEnd w:id="17"/>
    </w:p>
    <w:bookmarkStart w:id="18" w:name="_Ref16"/>
    <w:p w14:paraId="6D9A71D0" w14:textId="77777777" w:rsidR="00FC189E" w:rsidRDefault="00D17D1E">
      <w:pPr>
        <w:pStyle w:val="Reference"/>
      </w:pPr>
      <w:r>
        <w:fldChar w:fldCharType="begin"/>
      </w:r>
      <w:r>
        <w:instrText xml:space="preserve"> HYPERLINK "https://www.3gpp.org/ftp/tsg_ran/WG2_RL2/TSGR2_114-e/Docs//R2-2105700.zip" \h </w:instrText>
      </w:r>
      <w:r>
        <w:fldChar w:fldCharType="separate"/>
      </w:r>
      <w:r w:rsidRPr="00FA1104">
        <w:rPr>
          <w:rStyle w:val="af"/>
          <w:color w:val="0563C1" w:themeColor="hyperlink"/>
        </w:rPr>
        <w:t>R2-2105700</w:t>
      </w:r>
      <w:r>
        <w:rPr>
          <w:rStyle w:val="af"/>
          <w:color w:val="0563C1" w:themeColor="hyperlink"/>
        </w:rPr>
        <w:fldChar w:fldCharType="end"/>
      </w:r>
      <w:r>
        <w:t xml:space="preserve">, </w:t>
      </w:r>
      <w:hyperlink r:id="rId29">
        <w:r w:rsidRPr="00FA1104">
          <w:rPr>
            <w:rStyle w:val="af"/>
            <w:color w:val="0563C1" w:themeColor="hyperlink"/>
          </w:rPr>
          <w:t>Signaling storm during HOs and Timer based trigger details</w:t>
        </w:r>
      </w:hyperlink>
      <w:r>
        <w:t>, Sony, RAN2#114e, e, May 2021</w:t>
      </w:r>
      <w:bookmarkEnd w:id="18"/>
    </w:p>
    <w:bookmarkStart w:id="19" w:name="_Ref17"/>
    <w:p w14:paraId="590D394A" w14:textId="77777777" w:rsidR="00FC189E" w:rsidRDefault="00D17D1E">
      <w:pPr>
        <w:pStyle w:val="Reference"/>
      </w:pPr>
      <w:r>
        <w:fldChar w:fldCharType="begin"/>
      </w:r>
      <w:r>
        <w:instrText xml:space="preserve"> HYPERLINK "https://www.3gpp.org/ftp/tsg_ran/WG2_RL2/TSGR2_114-e/Docs//R2-2105701.zip" \h </w:instrText>
      </w:r>
      <w:r>
        <w:fldChar w:fldCharType="separate"/>
      </w:r>
      <w:r w:rsidRPr="00FA1104">
        <w:rPr>
          <w:rStyle w:val="af"/>
          <w:color w:val="0563C1" w:themeColor="hyperlink"/>
        </w:rPr>
        <w:t>R2-2105701</w:t>
      </w:r>
      <w:r>
        <w:rPr>
          <w:rStyle w:val="af"/>
          <w:color w:val="0563C1" w:themeColor="hyperlink"/>
        </w:rPr>
        <w:fldChar w:fldCharType="end"/>
      </w:r>
      <w:r>
        <w:t xml:space="preserve">, </w:t>
      </w:r>
      <w:hyperlink r:id="rId30">
        <w:r w:rsidRPr="00FA1104">
          <w:rPr>
            <w:rStyle w:val="af"/>
            <w:color w:val="0563C1" w:themeColor="hyperlink"/>
          </w:rPr>
          <w:t>Cell coverage spillage over multiple countries issue in NTN</w:t>
        </w:r>
      </w:hyperlink>
      <w:r>
        <w:t>, Sony, RAN2#114e, e, May 2021</w:t>
      </w:r>
      <w:bookmarkEnd w:id="19"/>
    </w:p>
    <w:bookmarkStart w:id="20" w:name="_Ref18"/>
    <w:p w14:paraId="6B5BA81E" w14:textId="77777777" w:rsidR="00FC189E" w:rsidRDefault="00D17D1E">
      <w:pPr>
        <w:pStyle w:val="Reference"/>
      </w:pPr>
      <w:r>
        <w:fldChar w:fldCharType="begin"/>
      </w:r>
      <w:r>
        <w:instrText xml:space="preserve"> HYPERLINK "https://www.3gpp.org/ftp/tsg_ran/WG2_RL2/TSGR2_114-e/Docs//R2-2105702.zip" \h </w:instrText>
      </w:r>
      <w:r>
        <w:fldChar w:fldCharType="separate"/>
      </w:r>
      <w:r w:rsidRPr="00FA1104">
        <w:rPr>
          <w:rStyle w:val="af"/>
          <w:color w:val="0563C1" w:themeColor="hyperlink"/>
        </w:rPr>
        <w:t>R2-2105702</w:t>
      </w:r>
      <w:r>
        <w:rPr>
          <w:rStyle w:val="af"/>
          <w:color w:val="0563C1" w:themeColor="hyperlink"/>
        </w:rPr>
        <w:fldChar w:fldCharType="end"/>
      </w:r>
      <w:r>
        <w:t xml:space="preserve">, </w:t>
      </w:r>
      <w:hyperlink r:id="rId31">
        <w:r w:rsidRPr="00FA1104">
          <w:rPr>
            <w:rStyle w:val="af"/>
            <w:color w:val="0563C1" w:themeColor="hyperlink"/>
          </w:rPr>
          <w:t>SMTC enhancement in NTN</w:t>
        </w:r>
      </w:hyperlink>
      <w:r>
        <w:t>, Sony, RAN2#114e, e, May 2021</w:t>
      </w:r>
      <w:bookmarkEnd w:id="20"/>
    </w:p>
    <w:bookmarkStart w:id="21" w:name="_Ref19"/>
    <w:p w14:paraId="364D77BE" w14:textId="77777777" w:rsidR="00FC189E" w:rsidRDefault="00D17D1E">
      <w:pPr>
        <w:pStyle w:val="Reference"/>
      </w:pPr>
      <w:r>
        <w:fldChar w:fldCharType="begin"/>
      </w:r>
      <w:r>
        <w:instrText xml:space="preserve"> HYPERLINK "https://www.3gpp.org/ftp/tsg_ran/WG2_RL2/TSGR2_114-e/Docs//R2-2105787.zip" \h </w:instrText>
      </w:r>
      <w:r>
        <w:fldChar w:fldCharType="separate"/>
      </w:r>
      <w:r w:rsidRPr="00FA1104">
        <w:rPr>
          <w:rStyle w:val="af"/>
          <w:color w:val="0563C1" w:themeColor="hyperlink"/>
        </w:rPr>
        <w:t>R2-2105787</w:t>
      </w:r>
      <w:r>
        <w:rPr>
          <w:rStyle w:val="af"/>
          <w:color w:val="0563C1" w:themeColor="hyperlink"/>
        </w:rPr>
        <w:fldChar w:fldCharType="end"/>
      </w:r>
      <w:r>
        <w:t xml:space="preserve">, </w:t>
      </w:r>
      <w:hyperlink r:id="rId32">
        <w:r w:rsidRPr="00FA1104">
          <w:rPr>
            <w:rStyle w:val="af"/>
            <w:color w:val="0563C1" w:themeColor="hyperlink"/>
          </w:rPr>
          <w:t>Further considerations on NTN CHO</w:t>
        </w:r>
      </w:hyperlink>
      <w:r>
        <w:t>, LG Electronics Inc., RAN2#114e, e, May 2021</w:t>
      </w:r>
      <w:bookmarkEnd w:id="21"/>
    </w:p>
    <w:bookmarkStart w:id="22" w:name="_Ref20"/>
    <w:p w14:paraId="54F77CC7" w14:textId="77777777" w:rsidR="00FC189E" w:rsidRDefault="00D17D1E">
      <w:pPr>
        <w:pStyle w:val="Reference"/>
      </w:pPr>
      <w:r>
        <w:fldChar w:fldCharType="begin"/>
      </w:r>
      <w:r>
        <w:instrText xml:space="preserve"> HYPERLINK "https://www.3gpp.org/ftp/tsg_ran/WG2_RL2/TSGR2_114-e/Docs//R2-2105819.zip" \h </w:instrText>
      </w:r>
      <w:r>
        <w:fldChar w:fldCharType="separate"/>
      </w:r>
      <w:r w:rsidRPr="00FA1104">
        <w:rPr>
          <w:rStyle w:val="af"/>
          <w:color w:val="0563C1" w:themeColor="hyperlink"/>
        </w:rPr>
        <w:t>R2-2105819</w:t>
      </w:r>
      <w:r>
        <w:rPr>
          <w:rStyle w:val="af"/>
          <w:color w:val="0563C1" w:themeColor="hyperlink"/>
        </w:rPr>
        <w:fldChar w:fldCharType="end"/>
      </w:r>
      <w:r>
        <w:t xml:space="preserve">, </w:t>
      </w:r>
      <w:hyperlink r:id="rId33">
        <w:r w:rsidRPr="00FA1104">
          <w:rPr>
            <w:rStyle w:val="af"/>
            <w:color w:val="0563C1" w:themeColor="hyperlink"/>
          </w:rPr>
          <w:t>UE assistance for measurement gap and SMTC configuration in NTN</w:t>
        </w:r>
      </w:hyperlink>
      <w:r>
        <w:t>, Lenovo, Motorola Mobility, RAN2#114e, e, May 2021</w:t>
      </w:r>
      <w:bookmarkEnd w:id="22"/>
    </w:p>
    <w:bookmarkStart w:id="23" w:name="_Ref21"/>
    <w:p w14:paraId="357AC672" w14:textId="77777777" w:rsidR="00FC189E" w:rsidRDefault="00D17D1E">
      <w:pPr>
        <w:pStyle w:val="Reference"/>
      </w:pPr>
      <w:r>
        <w:fldChar w:fldCharType="begin"/>
      </w:r>
      <w:r>
        <w:instrText xml:space="preserve"> HYPERLINK "https://www.3gpp.org/ftp/tsg_ran/WG2_RL2/TSGR2_114-e/Docs//R2-2105820.zip" \h </w:instrText>
      </w:r>
      <w:r>
        <w:fldChar w:fldCharType="separate"/>
      </w:r>
      <w:r w:rsidRPr="00FA1104">
        <w:rPr>
          <w:rStyle w:val="af"/>
          <w:color w:val="0563C1" w:themeColor="hyperlink"/>
        </w:rPr>
        <w:t>R2-2105820</w:t>
      </w:r>
      <w:r>
        <w:rPr>
          <w:rStyle w:val="af"/>
          <w:color w:val="0563C1" w:themeColor="hyperlink"/>
        </w:rPr>
        <w:fldChar w:fldCharType="end"/>
      </w:r>
      <w:r>
        <w:t xml:space="preserve">, </w:t>
      </w:r>
      <w:hyperlink r:id="rId34">
        <w:r w:rsidRPr="00FA1104">
          <w:rPr>
            <w:rStyle w:val="af"/>
            <w:color w:val="0563C1" w:themeColor="hyperlink"/>
          </w:rPr>
          <w:t>NTN specific CHO trigger condition</w:t>
        </w:r>
      </w:hyperlink>
      <w:r>
        <w:t>, Lenovo, Motorola Mobility, RAN2#114e, e, May 2021</w:t>
      </w:r>
      <w:bookmarkEnd w:id="23"/>
    </w:p>
    <w:bookmarkStart w:id="24" w:name="_Ref22"/>
    <w:p w14:paraId="421BC953" w14:textId="77777777" w:rsidR="00FC189E" w:rsidRDefault="00D17D1E">
      <w:pPr>
        <w:pStyle w:val="Reference"/>
      </w:pPr>
      <w:r>
        <w:lastRenderedPageBreak/>
        <w:fldChar w:fldCharType="begin"/>
      </w:r>
      <w:r>
        <w:instrText xml:space="preserve"> HYPERLINK "https://www.3gpp.org/ftp/tsg_ran/WG2_RL2/TSGR2_114-e/Docs//R2-2105923.zip" \h </w:instrText>
      </w:r>
      <w:r>
        <w:fldChar w:fldCharType="separate"/>
      </w:r>
      <w:r w:rsidRPr="00FA1104">
        <w:rPr>
          <w:rStyle w:val="af"/>
          <w:color w:val="0563C1" w:themeColor="hyperlink"/>
        </w:rPr>
        <w:t>R2-2105923</w:t>
      </w:r>
      <w:r>
        <w:rPr>
          <w:rStyle w:val="af"/>
          <w:color w:val="0563C1" w:themeColor="hyperlink"/>
        </w:rPr>
        <w:fldChar w:fldCharType="end"/>
      </w:r>
      <w:r>
        <w:t xml:space="preserve">, </w:t>
      </w:r>
      <w:hyperlink r:id="rId35">
        <w:r w:rsidRPr="00FA1104">
          <w:rPr>
            <w:rStyle w:val="af"/>
            <w:color w:val="0563C1" w:themeColor="hyperlink"/>
          </w:rPr>
          <w:t>Further consideration on CHO in NTN</w:t>
        </w:r>
      </w:hyperlink>
      <w:r>
        <w:t xml:space="preserve">, ZTE corporation, </w:t>
      </w:r>
      <w:proofErr w:type="spellStart"/>
      <w:r>
        <w:t>Sanechips</w:t>
      </w:r>
      <w:proofErr w:type="spellEnd"/>
      <w:r>
        <w:t>, RAN2#114e, e, May 2021</w:t>
      </w:r>
      <w:bookmarkEnd w:id="24"/>
    </w:p>
    <w:bookmarkStart w:id="25" w:name="_Ref23"/>
    <w:p w14:paraId="3F073AB0" w14:textId="77777777" w:rsidR="00FC189E" w:rsidRDefault="00D17D1E">
      <w:pPr>
        <w:pStyle w:val="Reference"/>
      </w:pPr>
      <w:r>
        <w:fldChar w:fldCharType="begin"/>
      </w:r>
      <w:r>
        <w:instrText xml:space="preserve"> HYPERLINK "https://www.3gpp.org/ftp/tsg_ran/WG2_RL2/TSGR2_114-e/Docs//R2-2105936.zip" \h </w:instrText>
      </w:r>
      <w:r>
        <w:fldChar w:fldCharType="separate"/>
      </w:r>
      <w:r w:rsidRPr="00FA1104">
        <w:rPr>
          <w:rStyle w:val="af"/>
          <w:color w:val="0563C1" w:themeColor="hyperlink"/>
        </w:rPr>
        <w:t>R2-2105936</w:t>
      </w:r>
      <w:r>
        <w:rPr>
          <w:rStyle w:val="af"/>
          <w:color w:val="0563C1" w:themeColor="hyperlink"/>
        </w:rPr>
        <w:fldChar w:fldCharType="end"/>
      </w:r>
      <w:r>
        <w:t xml:space="preserve">, </w:t>
      </w:r>
      <w:hyperlink r:id="rId36">
        <w:r w:rsidRPr="00FA1104">
          <w:rPr>
            <w:rStyle w:val="af"/>
            <w:color w:val="0563C1" w:themeColor="hyperlink"/>
          </w:rPr>
          <w:t>Connected mode aspects for NTN</w:t>
        </w:r>
      </w:hyperlink>
      <w:r>
        <w:t>, Ericsson, RAN2#114e, e, May 2021</w:t>
      </w:r>
      <w:bookmarkEnd w:id="25"/>
    </w:p>
    <w:bookmarkStart w:id="26" w:name="_Ref24"/>
    <w:p w14:paraId="13633AFF" w14:textId="77777777" w:rsidR="00FC189E" w:rsidRDefault="00D17D1E">
      <w:pPr>
        <w:pStyle w:val="Reference"/>
      </w:pPr>
      <w:r>
        <w:fldChar w:fldCharType="begin"/>
      </w:r>
      <w:r>
        <w:instrText xml:space="preserve"> HYPERLINK "https://www.3gpp.org/ftp/tsg_ran/WG2_RL2/TSGR2_114-e/Docs//R2-2106024.zip" \h </w:instrText>
      </w:r>
      <w:r>
        <w:fldChar w:fldCharType="separate"/>
      </w:r>
      <w:r w:rsidRPr="00FA1104">
        <w:rPr>
          <w:rStyle w:val="af"/>
          <w:color w:val="0563C1" w:themeColor="hyperlink"/>
        </w:rPr>
        <w:t>R2-2106024</w:t>
      </w:r>
      <w:r>
        <w:rPr>
          <w:rStyle w:val="af"/>
          <w:color w:val="0563C1" w:themeColor="hyperlink"/>
        </w:rPr>
        <w:fldChar w:fldCharType="end"/>
      </w:r>
      <w:r>
        <w:t xml:space="preserve">, </w:t>
      </w:r>
      <w:hyperlink r:id="rId37">
        <w:r w:rsidRPr="00FA1104">
          <w:rPr>
            <w:rStyle w:val="af"/>
            <w:color w:val="0563C1" w:themeColor="hyperlink"/>
          </w:rPr>
          <w:t>Further discussion on CHO in NTN</w:t>
        </w:r>
      </w:hyperlink>
      <w:r>
        <w:t>, NEC Telecom MODUS Ltd., RAN2#114e, e, May 2021</w:t>
      </w:r>
      <w:bookmarkEnd w:id="26"/>
    </w:p>
    <w:bookmarkStart w:id="27" w:name="_Ref25"/>
    <w:p w14:paraId="60DAFFEF" w14:textId="77777777" w:rsidR="00FC189E" w:rsidRDefault="00D17D1E">
      <w:pPr>
        <w:pStyle w:val="Reference"/>
      </w:pPr>
      <w:r>
        <w:fldChar w:fldCharType="begin"/>
      </w:r>
      <w:r>
        <w:instrText xml:space="preserve"> HYPERLINK "https://www.3gpp.org/ftp/tsg_ran/WG2_RL2/TSGR2_114-e/Docs//R2-2106045.zip" \h </w:instrText>
      </w:r>
      <w:r>
        <w:fldChar w:fldCharType="separate"/>
      </w:r>
      <w:r w:rsidRPr="00FA1104">
        <w:rPr>
          <w:rStyle w:val="af"/>
          <w:color w:val="0563C1" w:themeColor="hyperlink"/>
        </w:rPr>
        <w:t>R2-2106045</w:t>
      </w:r>
      <w:r>
        <w:rPr>
          <w:rStyle w:val="af"/>
          <w:color w:val="0563C1" w:themeColor="hyperlink"/>
        </w:rPr>
        <w:fldChar w:fldCharType="end"/>
      </w:r>
      <w:r>
        <w:t xml:space="preserve">, </w:t>
      </w:r>
      <w:hyperlink r:id="rId38">
        <w:r w:rsidRPr="00FA1104">
          <w:rPr>
            <w:rStyle w:val="af"/>
            <w:color w:val="0563C1" w:themeColor="hyperlink"/>
          </w:rPr>
          <w:t>Location-based CHO in NTN</w:t>
        </w:r>
      </w:hyperlink>
      <w:r>
        <w:t xml:space="preserve">, </w:t>
      </w:r>
      <w:proofErr w:type="spellStart"/>
      <w:r>
        <w:t>InterDigital</w:t>
      </w:r>
      <w:proofErr w:type="spellEnd"/>
      <w:r>
        <w:t>, RAN2#114e, e, May 2021</w:t>
      </w:r>
      <w:bookmarkEnd w:id="27"/>
    </w:p>
    <w:bookmarkStart w:id="28" w:name="_Ref26"/>
    <w:p w14:paraId="4C994F9C" w14:textId="77777777" w:rsidR="00FC189E" w:rsidRDefault="00D17D1E">
      <w:pPr>
        <w:pStyle w:val="Reference"/>
      </w:pPr>
      <w:r>
        <w:fldChar w:fldCharType="begin"/>
      </w:r>
      <w:r>
        <w:instrText xml:space="preserve"> HYPERLINK "https://www.3gpp.org/ftp/tsg_ran/WG2_RL2/TSGR2_114-e/Docs//R2-2106046.zip" \h </w:instrText>
      </w:r>
      <w:r>
        <w:fldChar w:fldCharType="separate"/>
      </w:r>
      <w:r w:rsidRPr="00FA1104">
        <w:rPr>
          <w:rStyle w:val="af"/>
          <w:color w:val="0563C1" w:themeColor="hyperlink"/>
        </w:rPr>
        <w:t>R2-2106046</w:t>
      </w:r>
      <w:r>
        <w:rPr>
          <w:rStyle w:val="af"/>
          <w:color w:val="0563C1" w:themeColor="hyperlink"/>
        </w:rPr>
        <w:fldChar w:fldCharType="end"/>
      </w:r>
      <w:r>
        <w:t xml:space="preserve">, </w:t>
      </w:r>
      <w:hyperlink r:id="rId39">
        <w:r w:rsidRPr="00FA1104">
          <w:rPr>
            <w:rStyle w:val="af"/>
            <w:color w:val="0563C1" w:themeColor="hyperlink"/>
          </w:rPr>
          <w:t>Time-based CHO for soft feeder-link switch</w:t>
        </w:r>
      </w:hyperlink>
      <w:r>
        <w:t xml:space="preserve">, </w:t>
      </w:r>
      <w:proofErr w:type="spellStart"/>
      <w:r>
        <w:t>InterDigital</w:t>
      </w:r>
      <w:proofErr w:type="spellEnd"/>
      <w:r>
        <w:t>, RAN2#114e, e, May 2021</w:t>
      </w:r>
      <w:bookmarkEnd w:id="28"/>
    </w:p>
    <w:bookmarkStart w:id="29" w:name="_Ref27"/>
    <w:p w14:paraId="30900112" w14:textId="77777777" w:rsidR="00FC189E" w:rsidRDefault="00D17D1E">
      <w:pPr>
        <w:pStyle w:val="Reference"/>
      </w:pPr>
      <w:r>
        <w:fldChar w:fldCharType="begin"/>
      </w:r>
      <w:r>
        <w:instrText xml:space="preserve"> HYPERLINK "https://www.3gpp.org/ftp/tsg_ran/WG2_RL2/TSGR2_114-e/Docs//R2-2106071.zip" \h </w:instrText>
      </w:r>
      <w:r>
        <w:fldChar w:fldCharType="separate"/>
      </w:r>
      <w:r w:rsidRPr="00FA1104">
        <w:rPr>
          <w:rStyle w:val="af"/>
          <w:color w:val="0563C1" w:themeColor="hyperlink"/>
        </w:rPr>
        <w:t>R2-2106071</w:t>
      </w:r>
      <w:r>
        <w:rPr>
          <w:rStyle w:val="af"/>
          <w:color w:val="0563C1" w:themeColor="hyperlink"/>
        </w:rPr>
        <w:fldChar w:fldCharType="end"/>
      </w:r>
      <w:r>
        <w:t xml:space="preserve">, </w:t>
      </w:r>
      <w:hyperlink r:id="rId40">
        <w:r w:rsidRPr="00FA1104">
          <w:rPr>
            <w:rStyle w:val="af"/>
            <w:color w:val="0563C1" w:themeColor="hyperlink"/>
          </w:rPr>
          <w:t>Handover Enhancements and Power-saving Neighbor Search for an NTN</w:t>
        </w:r>
      </w:hyperlink>
      <w:r>
        <w:t>, Samsung Research America, RAN2#114e, e, May 2021</w:t>
      </w:r>
      <w:bookmarkEnd w:id="29"/>
    </w:p>
    <w:bookmarkStart w:id="30" w:name="_Ref28"/>
    <w:p w14:paraId="1F85CA83" w14:textId="77777777" w:rsidR="00FC189E" w:rsidRDefault="00D17D1E">
      <w:pPr>
        <w:pStyle w:val="Reference"/>
      </w:pPr>
      <w:r>
        <w:fldChar w:fldCharType="begin"/>
      </w:r>
      <w:r>
        <w:instrText xml:space="preserve"> HYPERLINK "https://www.3gpp.org/ftp/tsg_ran/WG2_RL2/TSGR2_114-e/Docs//R2-2106232.zip" \h </w:instrText>
      </w:r>
      <w:r>
        <w:fldChar w:fldCharType="separate"/>
      </w:r>
      <w:r w:rsidRPr="00FA1104">
        <w:rPr>
          <w:rStyle w:val="af"/>
          <w:color w:val="0563C1" w:themeColor="hyperlink"/>
        </w:rPr>
        <w:t>R2-2106232</w:t>
      </w:r>
      <w:r>
        <w:rPr>
          <w:rStyle w:val="af"/>
          <w:color w:val="0563C1" w:themeColor="hyperlink"/>
        </w:rPr>
        <w:fldChar w:fldCharType="end"/>
      </w:r>
      <w:r>
        <w:t xml:space="preserve">, </w:t>
      </w:r>
      <w:hyperlink r:id="rId41">
        <w:r w:rsidRPr="00FA1104">
          <w:rPr>
            <w:rStyle w:val="af"/>
            <w:color w:val="0563C1" w:themeColor="hyperlink"/>
          </w:rPr>
          <w:t>SMTC and measurement Gap configuration for NTN</w:t>
        </w:r>
      </w:hyperlink>
      <w:r>
        <w:t>, CMCC, RAN2#114e, e, May 2021</w:t>
      </w:r>
      <w:bookmarkEnd w:id="30"/>
    </w:p>
    <w:bookmarkStart w:id="31" w:name="_Ref29"/>
    <w:p w14:paraId="6AB6B531" w14:textId="77777777" w:rsidR="00FC189E" w:rsidRDefault="00D17D1E">
      <w:pPr>
        <w:pStyle w:val="Reference"/>
      </w:pPr>
      <w:r>
        <w:fldChar w:fldCharType="begin"/>
      </w:r>
      <w:r>
        <w:instrText xml:space="preserve"> HYPERLINK "https://www.3gpp.org/ftp/tsg_ran/WG2_RL2/TSGR2_114-e/Docs//R2-2106233.zip" \h </w:instrText>
      </w:r>
      <w:r>
        <w:fldChar w:fldCharType="separate"/>
      </w:r>
      <w:r w:rsidRPr="00FA1104">
        <w:rPr>
          <w:rStyle w:val="af"/>
          <w:color w:val="0563C1" w:themeColor="hyperlink"/>
        </w:rPr>
        <w:t>R2-2106233</w:t>
      </w:r>
      <w:r>
        <w:rPr>
          <w:rStyle w:val="af"/>
          <w:color w:val="0563C1" w:themeColor="hyperlink"/>
        </w:rPr>
        <w:fldChar w:fldCharType="end"/>
      </w:r>
      <w:r>
        <w:t xml:space="preserve">, </w:t>
      </w:r>
      <w:hyperlink r:id="rId42">
        <w:r w:rsidRPr="00FA1104">
          <w:rPr>
            <w:rStyle w:val="af"/>
            <w:color w:val="0563C1" w:themeColor="hyperlink"/>
          </w:rPr>
          <w:t>Signaling issues resolution for connected mobility</w:t>
        </w:r>
      </w:hyperlink>
      <w:r>
        <w:t>, CMCC, RAN2#114e, e, May 2021</w:t>
      </w:r>
      <w:bookmarkEnd w:id="31"/>
    </w:p>
    <w:bookmarkStart w:id="32" w:name="_Ref30"/>
    <w:p w14:paraId="7E51FC14" w14:textId="77777777" w:rsidR="00FC189E" w:rsidRDefault="00D17D1E">
      <w:pPr>
        <w:pStyle w:val="Reference"/>
      </w:pPr>
      <w:r>
        <w:fldChar w:fldCharType="begin"/>
      </w:r>
      <w:r>
        <w:instrText xml:space="preserve"> HYPERLINK "https://www.3gpp.org/ftp/tsg_ran/WG2_RL2/TSGR2_114-e/Docs//R2-2106234.zip" \h </w:instrText>
      </w:r>
      <w:r>
        <w:fldChar w:fldCharType="separate"/>
      </w:r>
      <w:r w:rsidRPr="00FA1104">
        <w:rPr>
          <w:rStyle w:val="af"/>
          <w:color w:val="0563C1" w:themeColor="hyperlink"/>
        </w:rPr>
        <w:t>R2-2106234</w:t>
      </w:r>
      <w:r>
        <w:rPr>
          <w:rStyle w:val="af"/>
          <w:color w:val="0563C1" w:themeColor="hyperlink"/>
        </w:rPr>
        <w:fldChar w:fldCharType="end"/>
      </w:r>
      <w:r>
        <w:t xml:space="preserve">, </w:t>
      </w:r>
      <w:hyperlink r:id="rId43">
        <w:r w:rsidRPr="00FA1104">
          <w:rPr>
            <w:rStyle w:val="af"/>
            <w:color w:val="0563C1" w:themeColor="hyperlink"/>
          </w:rPr>
          <w:t>Discussion on NTN-TN mobility</w:t>
        </w:r>
      </w:hyperlink>
      <w:r>
        <w:t>, CMCC, RAN2#114e, e, May 2021</w:t>
      </w:r>
      <w:bookmarkEnd w:id="32"/>
    </w:p>
    <w:bookmarkStart w:id="33" w:name="_Ref31"/>
    <w:p w14:paraId="2A407EF5" w14:textId="77777777" w:rsidR="00FC189E" w:rsidRDefault="00D17D1E">
      <w:pPr>
        <w:pStyle w:val="Reference"/>
      </w:pPr>
      <w:r>
        <w:fldChar w:fldCharType="begin"/>
      </w:r>
      <w:r>
        <w:instrText xml:space="preserve"> HYPERLINK "https://www.3gpp.org/ftp/tsg_ran/WG2_RL2/TSGR2_114-e/Docs//R2-2106347.zip" \h </w:instrText>
      </w:r>
      <w:r>
        <w:fldChar w:fldCharType="separate"/>
      </w:r>
      <w:r w:rsidRPr="00FA1104">
        <w:rPr>
          <w:rStyle w:val="af"/>
          <w:color w:val="0563C1" w:themeColor="hyperlink"/>
        </w:rPr>
        <w:t>R2-2106347</w:t>
      </w:r>
      <w:r>
        <w:rPr>
          <w:rStyle w:val="af"/>
          <w:color w:val="0563C1" w:themeColor="hyperlink"/>
        </w:rPr>
        <w:fldChar w:fldCharType="end"/>
      </w:r>
      <w:r>
        <w:t xml:space="preserve">, </w:t>
      </w:r>
      <w:hyperlink r:id="rId44">
        <w:r w:rsidRPr="00FA1104">
          <w:rPr>
            <w:rStyle w:val="af"/>
            <w:color w:val="0563C1" w:themeColor="hyperlink"/>
          </w:rPr>
          <w:t>Measurement window enhancements for NTN cell</w:t>
        </w:r>
      </w:hyperlink>
      <w:r>
        <w:t>, LG Electronics Inc., RAN2#114e, e, May 2021</w:t>
      </w:r>
      <w:bookmarkEnd w:id="33"/>
    </w:p>
    <w:bookmarkStart w:id="34" w:name="_Ref32"/>
    <w:p w14:paraId="075341DE" w14:textId="77777777" w:rsidR="00FC189E" w:rsidRDefault="00D17D1E">
      <w:pPr>
        <w:pStyle w:val="Reference"/>
      </w:pPr>
      <w:r>
        <w:fldChar w:fldCharType="begin"/>
      </w:r>
      <w:r>
        <w:instrText xml:space="preserve"> HYPERLINK "https://www.3gpp.org/ftp/tsg_ran/WG2_RL2/TSGR2_114-e/Docs//R2-2106386.zip" \h </w:instrText>
      </w:r>
      <w:r>
        <w:fldChar w:fldCharType="separate"/>
      </w:r>
      <w:r w:rsidRPr="00FA1104">
        <w:rPr>
          <w:rStyle w:val="af"/>
          <w:color w:val="0563C1" w:themeColor="hyperlink"/>
        </w:rPr>
        <w:t>R2-2106386</w:t>
      </w:r>
      <w:r>
        <w:rPr>
          <w:rStyle w:val="af"/>
          <w:color w:val="0563C1" w:themeColor="hyperlink"/>
        </w:rPr>
        <w:fldChar w:fldCharType="end"/>
      </w:r>
      <w:r>
        <w:t xml:space="preserve">, </w:t>
      </w:r>
      <w:hyperlink r:id="rId45">
        <w:r w:rsidRPr="00FA1104">
          <w:rPr>
            <w:rStyle w:val="af"/>
            <w:color w:val="0563C1" w:themeColor="hyperlink"/>
          </w:rPr>
          <w:t>SMTC and MG configuration for NTN</w:t>
        </w:r>
      </w:hyperlink>
      <w:r>
        <w:t xml:space="preserve">, </w:t>
      </w:r>
      <w:proofErr w:type="spellStart"/>
      <w:r>
        <w:t>Convida</w:t>
      </w:r>
      <w:proofErr w:type="spellEnd"/>
      <w:r>
        <w:t xml:space="preserve"> Wireless, RAN2#114e, e, May 2021</w:t>
      </w:r>
      <w:bookmarkEnd w:id="34"/>
    </w:p>
    <w:bookmarkStart w:id="35" w:name="_Ref33"/>
    <w:p w14:paraId="2012925B" w14:textId="77777777" w:rsidR="00FC189E" w:rsidRDefault="00D17D1E">
      <w:pPr>
        <w:pStyle w:val="Reference"/>
      </w:pPr>
      <w:r>
        <w:fldChar w:fldCharType="begin"/>
      </w:r>
      <w:r>
        <w:instrText xml:space="preserve"> HYPERLINK "https://www.3gpp.org/ftp/tsg_ran/WG2_RL2/TSGR2_114-e/Docs//R2-2106388.zip" \h </w:instrText>
      </w:r>
      <w:r>
        <w:fldChar w:fldCharType="separate"/>
      </w:r>
      <w:r w:rsidRPr="00FA1104">
        <w:rPr>
          <w:rStyle w:val="af"/>
          <w:color w:val="0563C1" w:themeColor="hyperlink"/>
        </w:rPr>
        <w:t>R2-2106388</w:t>
      </w:r>
      <w:r>
        <w:rPr>
          <w:rStyle w:val="af"/>
          <w:color w:val="0563C1" w:themeColor="hyperlink"/>
        </w:rPr>
        <w:fldChar w:fldCharType="end"/>
      </w:r>
      <w:r>
        <w:t xml:space="preserve">, </w:t>
      </w:r>
      <w:hyperlink r:id="rId46">
        <w:r w:rsidRPr="00FA1104">
          <w:rPr>
            <w:rStyle w:val="af"/>
            <w:color w:val="0563C1" w:themeColor="hyperlink"/>
          </w:rPr>
          <w:t>NTN ANR enhancements</w:t>
        </w:r>
      </w:hyperlink>
      <w:r>
        <w:t xml:space="preserve">, </w:t>
      </w:r>
      <w:proofErr w:type="spellStart"/>
      <w:r>
        <w:t>Convida</w:t>
      </w:r>
      <w:proofErr w:type="spellEnd"/>
      <w:r>
        <w:t xml:space="preserve"> Wireless, RAN2#114e, e, May 2021</w:t>
      </w:r>
      <w:bookmarkEnd w:id="35"/>
    </w:p>
    <w:sectPr w:rsidR="00FC189E"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47BEF" w14:textId="77777777" w:rsidR="0053481A" w:rsidRDefault="0053481A">
      <w:r>
        <w:separator/>
      </w:r>
    </w:p>
  </w:endnote>
  <w:endnote w:type="continuationSeparator" w:id="0">
    <w:p w14:paraId="00D856DD" w14:textId="77777777" w:rsidR="0053481A" w:rsidRDefault="0053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A01B" w14:textId="5A498A12" w:rsidR="00513AA1" w:rsidRDefault="00513AA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8691F">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8691F">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FD20E" w14:textId="77777777" w:rsidR="0053481A" w:rsidRDefault="0053481A">
      <w:r>
        <w:separator/>
      </w:r>
    </w:p>
  </w:footnote>
  <w:footnote w:type="continuationSeparator" w:id="0">
    <w:p w14:paraId="643D5CDA" w14:textId="77777777" w:rsidR="0053481A" w:rsidRDefault="0053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97B7" w14:textId="77777777" w:rsidR="00513AA1" w:rsidRDefault="00513AA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8"/>
  </w:num>
  <w:num w:numId="3">
    <w:abstractNumId w:val="13"/>
  </w:num>
  <w:num w:numId="4">
    <w:abstractNumId w:val="14"/>
  </w:num>
  <w:num w:numId="5">
    <w:abstractNumId w:val="10"/>
  </w:num>
  <w:num w:numId="6">
    <w:abstractNumId w:val="17"/>
  </w:num>
  <w:num w:numId="7">
    <w:abstractNumId w:val="21"/>
  </w:num>
  <w:num w:numId="8">
    <w:abstractNumId w:val="11"/>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7"/>
  </w:num>
  <w:num w:numId="18">
    <w:abstractNumId w:val="8"/>
  </w:num>
  <w:num w:numId="19">
    <w:abstractNumId w:val="6"/>
  </w:num>
  <w:num w:numId="20">
    <w:abstractNumId w:val="25"/>
  </w:num>
  <w:num w:numId="21">
    <w:abstractNumId w:val="12"/>
  </w:num>
  <w:num w:numId="22">
    <w:abstractNumId w:val="23"/>
  </w:num>
  <w:num w:numId="23">
    <w:abstractNumId w:val="22"/>
  </w:num>
  <w:num w:numId="24">
    <w:abstractNumId w:val="22"/>
  </w:num>
  <w:num w:numId="25">
    <w:abstractNumId w:val="3"/>
  </w:num>
  <w:num w:numId="26">
    <w:abstractNumId w:val="22"/>
  </w:num>
  <w:num w:numId="27">
    <w:abstractNumId w:val="22"/>
  </w:num>
  <w:num w:numId="28">
    <w:abstractNumId w:val="22"/>
  </w:num>
  <w:num w:numId="29">
    <w:abstractNumId w:val="22"/>
  </w:num>
  <w:num w:numId="30">
    <w:abstractNumId w:val="26"/>
  </w:num>
  <w:num w:numId="31">
    <w:abstractNumId w:val="20"/>
  </w:num>
  <w:num w:numId="32">
    <w:abstractNumId w:val="16"/>
  </w:num>
  <w:num w:numId="33">
    <w:abstractNumId w:val="24"/>
  </w:num>
  <w:num w:numId="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391"/>
    <w:rsid w:val="000006E1"/>
    <w:rsid w:val="00002A37"/>
    <w:rsid w:val="0000564C"/>
    <w:rsid w:val="00006446"/>
    <w:rsid w:val="00006896"/>
    <w:rsid w:val="00007CDC"/>
    <w:rsid w:val="00011B28"/>
    <w:rsid w:val="00011E0C"/>
    <w:rsid w:val="00013851"/>
    <w:rsid w:val="000158CC"/>
    <w:rsid w:val="00015D15"/>
    <w:rsid w:val="000160EB"/>
    <w:rsid w:val="000169E3"/>
    <w:rsid w:val="0002435F"/>
    <w:rsid w:val="0002564D"/>
    <w:rsid w:val="00025ECA"/>
    <w:rsid w:val="000325B8"/>
    <w:rsid w:val="00034C15"/>
    <w:rsid w:val="00035649"/>
    <w:rsid w:val="00036BA1"/>
    <w:rsid w:val="000422E2"/>
    <w:rsid w:val="00042F22"/>
    <w:rsid w:val="00043DA5"/>
    <w:rsid w:val="000444EF"/>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5CC"/>
    <w:rsid w:val="00311702"/>
    <w:rsid w:val="00311E82"/>
    <w:rsid w:val="00312C93"/>
    <w:rsid w:val="00313FD6"/>
    <w:rsid w:val="003143BD"/>
    <w:rsid w:val="00315363"/>
    <w:rsid w:val="0031674E"/>
    <w:rsid w:val="003203ED"/>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B8E"/>
    <w:rsid w:val="00370E47"/>
    <w:rsid w:val="003742AC"/>
    <w:rsid w:val="00377CE1"/>
    <w:rsid w:val="003804BB"/>
    <w:rsid w:val="003829DC"/>
    <w:rsid w:val="00385BF0"/>
    <w:rsid w:val="00387580"/>
    <w:rsid w:val="0039077C"/>
    <w:rsid w:val="00392971"/>
    <w:rsid w:val="003939FF"/>
    <w:rsid w:val="0039570A"/>
    <w:rsid w:val="003A2223"/>
    <w:rsid w:val="003A2A0F"/>
    <w:rsid w:val="003A4402"/>
    <w:rsid w:val="003A4580"/>
    <w:rsid w:val="003A45A1"/>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F83"/>
    <w:rsid w:val="005C74FB"/>
    <w:rsid w:val="005D0697"/>
    <w:rsid w:val="005D1602"/>
    <w:rsid w:val="005E385F"/>
    <w:rsid w:val="005E5ACD"/>
    <w:rsid w:val="005E5B81"/>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D39"/>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444E8"/>
    <w:rsid w:val="00844E80"/>
    <w:rsid w:val="00846FE7"/>
    <w:rsid w:val="0085314C"/>
    <w:rsid w:val="008566D0"/>
    <w:rsid w:val="00856911"/>
    <w:rsid w:val="00864271"/>
    <w:rsid w:val="00865E75"/>
    <w:rsid w:val="008677FD"/>
    <w:rsid w:val="008706D4"/>
    <w:rsid w:val="00870F8A"/>
    <w:rsid w:val="008719A4"/>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F0410"/>
    <w:rsid w:val="009F08F3"/>
    <w:rsid w:val="009F344F"/>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57F9"/>
    <w:rsid w:val="00B20256"/>
    <w:rsid w:val="00B20D09"/>
    <w:rsid w:val="00B24A78"/>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64C7"/>
    <w:rsid w:val="00B70B28"/>
    <w:rsid w:val="00B7105C"/>
    <w:rsid w:val="00B72C6B"/>
    <w:rsid w:val="00B739F6"/>
    <w:rsid w:val="00B744E2"/>
    <w:rsid w:val="00B74713"/>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8B0"/>
    <w:rsid w:val="00D71202"/>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4EA2"/>
    <w:rsid w:val="00EB59C9"/>
    <w:rsid w:val="00EC24D5"/>
    <w:rsid w:val="00EC27C6"/>
    <w:rsid w:val="00EC4207"/>
    <w:rsid w:val="00EC5653"/>
    <w:rsid w:val="00EC71CE"/>
    <w:rsid w:val="00ED1006"/>
    <w:rsid w:val="00ED5719"/>
    <w:rsid w:val="00EE2C36"/>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c">
    <w:name w:val="Normal (Web)"/>
    <w:basedOn w:val="a1"/>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a1"/>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a1"/>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a1"/>
    <w:rsid w:val="00E6295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9" Type="http://schemas.openxmlformats.org/officeDocument/2006/relationships/hyperlink" Target="file:///c:\3GPP_RAN1\RAN2_114e_e\8.10.3\R2-2105700%20Sony%20Signaling%20storm%20during%20HOs%20and%20Timer%20based%20trigger%20details.docx" TargetMode="Externa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0" Type="http://schemas.openxmlformats.org/officeDocument/2006/relationships/hyperlink" Target="file:///c:\3GPP_RAN1\RAN2_114e_e\8.10.3\R2-2105253%20MediaTek%20Mobility%20for%20NTN-TN%20scenario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34783F95-F94E-48E4-83A1-D49BB95D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331</TotalTime>
  <Pages>22</Pages>
  <Words>8880</Words>
  <Characters>50621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59383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Huawei2</cp:lastModifiedBy>
  <cp:revision>11</cp:revision>
  <cp:lastPrinted>2008-01-31T07:09:00Z</cp:lastPrinted>
  <dcterms:created xsi:type="dcterms:W3CDTF">2021-05-19T21:21:00Z</dcterms:created>
  <dcterms:modified xsi:type="dcterms:W3CDTF">2021-05-20T08:38:00Z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