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[AT114-e][039][MBS] MCCH and MCCH change notification (Huawei)</w:t>
      </w:r>
    </w:p>
    <w:p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tc>
          <w:tcPr>
            <w:tcW w:w="9617" w:type="dxa"/>
          </w:tcPr>
          <w:p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rsidR="00D33E04" w:rsidRDefault="000236F8">
            <w:pPr>
              <w:pStyle w:val="Doc-text2"/>
              <w:spacing w:after="180"/>
            </w:pPr>
            <w:r>
              <w:t xml:space="preserve">      Scope: Determine whether to have multiple MCCH, whether MCCH change notification is needed, and details on the mechanism. </w:t>
            </w:r>
          </w:p>
          <w:p w:rsidR="00D33E04" w:rsidRDefault="000236F8">
            <w:pPr>
              <w:pStyle w:val="EmailDiscussion2"/>
              <w:spacing w:after="180"/>
            </w:pPr>
            <w:r>
              <w:t>      Intended outcome: Report</w:t>
            </w:r>
          </w:p>
          <w:p w:rsidR="00D33E04" w:rsidRDefault="000236F8">
            <w:pPr>
              <w:pStyle w:val="EmailDiscussion2"/>
              <w:spacing w:after="180"/>
            </w:pPr>
            <w:r>
              <w:t>      Deadline: EOM (CB if needed)</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tc>
          <w:tcPr>
            <w:tcW w:w="9617" w:type="dxa"/>
          </w:tcPr>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tc>
          <w:tcPr>
            <w:tcW w:w="9617" w:type="dxa"/>
          </w:tcPr>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to decide about the RNTI and DCI format used for MCCH change notifications.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rsidR="00D33E04" w:rsidRDefault="00D33E04">
      <w:pPr>
        <w:rPr>
          <w:rFonts w:eastAsia="Arial Unicode MS" w:hAnsi="Arial Unicode MS" w:cs="Arial Unicode MS"/>
          <w:lang w:val="en-GB"/>
        </w:rPr>
      </w:pPr>
    </w:p>
    <w:p w:rsidR="00D33E04" w:rsidRDefault="000236F8">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 The inputs as provided by companies in their Tdocs [1] – [20] are considered in the following.</w:t>
      </w:r>
    </w:p>
    <w:p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tc>
          <w:tcPr>
            <w:tcW w:w="3506" w:type="dxa"/>
            <w:shd w:val="clear" w:color="auto" w:fill="auto"/>
          </w:tcPr>
          <w:p w:rsidR="00D33E04" w:rsidRDefault="000236F8">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D33E04">
        <w:tc>
          <w:tcPr>
            <w:tcW w:w="3506" w:type="dxa"/>
            <w:shd w:val="clear" w:color="auto" w:fill="auto"/>
          </w:tcPr>
          <w:p w:rsidR="00D33E04" w:rsidRDefault="00D33E04">
            <w:pPr>
              <w:widowControl w:val="0"/>
              <w:rPr>
                <w:rFonts w:ascii="CG Times (WN)" w:eastAsia="等线" w:hAnsi="CG Times (WN)"/>
                <w:bCs/>
                <w:sz w:val="21"/>
                <w:szCs w:val="21"/>
                <w:lang w:eastAsia="zh-CN"/>
              </w:rPr>
            </w:pPr>
          </w:p>
        </w:tc>
        <w:tc>
          <w:tcPr>
            <w:tcW w:w="6111" w:type="dxa"/>
            <w:shd w:val="clear" w:color="auto" w:fill="auto"/>
          </w:tcPr>
          <w:p w:rsidR="00D33E04" w:rsidRDefault="00D33E04">
            <w:pPr>
              <w:widowControl w:val="0"/>
              <w:rPr>
                <w:rFonts w:ascii="CG Times (WN)" w:eastAsia="等线" w:hAnsi="CG Times (WN)"/>
                <w:bCs/>
                <w:sz w:val="21"/>
                <w:szCs w:val="21"/>
                <w:lang w:eastAsia="zh-CN"/>
              </w:rPr>
            </w:pPr>
          </w:p>
        </w:tc>
      </w:tr>
      <w:tr w:rsidR="00D33E04">
        <w:tc>
          <w:tcPr>
            <w:tcW w:w="3506"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T</w:t>
            </w:r>
            <w:r>
              <w:rPr>
                <w:rFonts w:ascii="CG Times (WN)" w:eastAsia="等线" w:hAnsi="CG Times (WN)"/>
                <w:bCs/>
                <w:sz w:val="21"/>
                <w:szCs w:val="21"/>
                <w:lang w:eastAsia="zh-CN"/>
              </w:rPr>
              <w:t>CL</w:t>
            </w:r>
          </w:p>
        </w:tc>
        <w:tc>
          <w:tcPr>
            <w:tcW w:w="6111"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ahmed.mikaeil@tcl.com</w:t>
            </w:r>
          </w:p>
        </w:tc>
      </w:tr>
      <w:tr w:rsidR="00D33E04">
        <w:tc>
          <w:tcPr>
            <w:tcW w:w="3506"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ZTE</w:t>
            </w:r>
          </w:p>
        </w:tc>
        <w:tc>
          <w:tcPr>
            <w:tcW w:w="6111" w:type="dxa"/>
            <w:shd w:val="clear" w:color="auto" w:fill="auto"/>
          </w:tcPr>
          <w:p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qi.tao3@zte.com.cn</w:t>
            </w:r>
          </w:p>
        </w:tc>
      </w:tr>
      <w:tr w:rsidR="00ED3647">
        <w:tc>
          <w:tcPr>
            <w:tcW w:w="3506"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tc>
          <w:tcPr>
            <w:tcW w:w="3506" w:type="dxa"/>
            <w:shd w:val="clear" w:color="auto" w:fill="auto"/>
          </w:tcPr>
          <w:p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tc>
          <w:tcPr>
            <w:tcW w:w="3506" w:type="dxa"/>
            <w:shd w:val="clear" w:color="auto" w:fill="auto"/>
          </w:tcPr>
          <w:p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D91AEA">
        <w:tc>
          <w:tcPr>
            <w:tcW w:w="3506" w:type="dxa"/>
            <w:shd w:val="clear" w:color="auto" w:fill="auto"/>
          </w:tcPr>
          <w:p w:rsidR="00D91AEA" w:rsidRDefault="00D91AEA" w:rsidP="00D91AEA">
            <w:pPr>
              <w:widowControl w:val="0"/>
              <w:rPr>
                <w:rFonts w:ascii="CG Times (WN)" w:eastAsiaTheme="minorEastAsia" w:hAnsi="CG Times (WN)"/>
                <w:bCs/>
                <w:sz w:val="21"/>
                <w:szCs w:val="21"/>
                <w:lang w:eastAsia="zh-CN"/>
              </w:rPr>
            </w:pPr>
          </w:p>
        </w:tc>
        <w:tc>
          <w:tcPr>
            <w:tcW w:w="6111" w:type="dxa"/>
            <w:shd w:val="clear" w:color="auto" w:fill="auto"/>
          </w:tcPr>
          <w:p w:rsidR="00D91AEA" w:rsidRDefault="00D91AEA" w:rsidP="00D91AEA">
            <w:pPr>
              <w:widowControl w:val="0"/>
              <w:rPr>
                <w:rFonts w:ascii="CG Times (WN)" w:eastAsiaTheme="minorEastAsia" w:hAnsi="CG Times (WN)"/>
                <w:bCs/>
                <w:sz w:val="21"/>
                <w:szCs w:val="21"/>
                <w:lang w:eastAsia="zh-CN"/>
              </w:rPr>
            </w:pPr>
          </w:p>
        </w:tc>
      </w:tr>
      <w:tr w:rsidR="00D91AEA">
        <w:tc>
          <w:tcPr>
            <w:tcW w:w="3506" w:type="dxa"/>
            <w:shd w:val="clear" w:color="auto" w:fill="auto"/>
          </w:tcPr>
          <w:p w:rsidR="00D91AEA" w:rsidRDefault="00D91AEA" w:rsidP="00D91AEA">
            <w:pPr>
              <w:widowControl w:val="0"/>
              <w:rPr>
                <w:rFonts w:ascii="CG Times (WN)" w:eastAsiaTheme="minorEastAsia" w:hAnsi="CG Times (WN)"/>
                <w:bCs/>
                <w:sz w:val="21"/>
                <w:szCs w:val="21"/>
                <w:lang w:eastAsia="zh-CN"/>
              </w:rPr>
            </w:pPr>
          </w:p>
        </w:tc>
        <w:tc>
          <w:tcPr>
            <w:tcW w:w="6111" w:type="dxa"/>
            <w:shd w:val="clear" w:color="auto" w:fill="auto"/>
          </w:tcPr>
          <w:p w:rsidR="00D91AEA" w:rsidRDefault="00D91AEA" w:rsidP="00D91AEA">
            <w:pPr>
              <w:widowControl w:val="0"/>
              <w:rPr>
                <w:rFonts w:ascii="CG Times (WN)" w:eastAsia="Malgun Gothic" w:hAnsi="CG Times (WN)"/>
                <w:bCs/>
                <w:sz w:val="21"/>
                <w:szCs w:val="21"/>
                <w:lang w:eastAsia="ko-KR"/>
              </w:rPr>
            </w:pPr>
          </w:p>
        </w:tc>
      </w:tr>
    </w:tbl>
    <w:p w:rsidR="00D33E04" w:rsidRDefault="00D33E04">
      <w:pPr>
        <w:rPr>
          <w:lang w:val="en-GB" w:eastAsia="en-US"/>
        </w:rPr>
      </w:pPr>
    </w:p>
    <w:p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rsidR="00D33E04" w:rsidRDefault="000236F8">
      <w:pPr>
        <w:pStyle w:val="Heading2"/>
      </w:pPr>
      <w:r>
        <w:t>3.1 MCCH configuration baseline</w:t>
      </w:r>
    </w:p>
    <w:p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 xml:space="preserve"> 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D33E04">
            <w:pPr>
              <w:spacing w:after="180"/>
              <w:rPr>
                <w:rFonts w:ascii="Arial" w:eastAsia="宋体" w:hAnsi="Arial" w:cs="Arial"/>
                <w:bCs/>
                <w:lang w:eastAsia="zh-CN"/>
              </w:rPr>
            </w:pP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rPr>
                <w:rFonts w:ascii="Arial" w:eastAsia="宋体" w:hAnsi="Arial" w:cs="Arial"/>
                <w:bCs/>
                <w:lang w:eastAsia="zh-CN"/>
              </w:rPr>
            </w:pPr>
          </w:p>
        </w:tc>
      </w:tr>
      <w:tr w:rsidR="00014947">
        <w:tc>
          <w:tcPr>
            <w:tcW w:w="2263" w:type="dxa"/>
          </w:tcPr>
          <w:p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rsidR="00014947" w:rsidRDefault="00014947" w:rsidP="00ED3647">
            <w:pPr>
              <w:spacing w:after="180"/>
              <w:rPr>
                <w:rFonts w:ascii="Arial" w:eastAsia="宋体" w:hAnsi="Arial" w:cs="Arial"/>
                <w:bCs/>
                <w:lang w:eastAsia="zh-CN"/>
              </w:rPr>
            </w:pPr>
          </w:p>
        </w:tc>
      </w:tr>
      <w:tr w:rsidR="00CF5642">
        <w:tc>
          <w:tcPr>
            <w:tcW w:w="2263" w:type="dxa"/>
          </w:tcPr>
          <w:p w:rsidR="00CF5642" w:rsidRDefault="00CF5642" w:rsidP="00CF5642">
            <w:pPr>
              <w:rPr>
                <w:bCs/>
                <w:lang w:eastAsia="ja-JP"/>
              </w:rPr>
            </w:pPr>
            <w:r>
              <w:rPr>
                <w:bCs/>
                <w:lang w:eastAsia="ja-JP"/>
              </w:rPr>
              <w:t>Xiaomi</w:t>
            </w:r>
          </w:p>
        </w:tc>
        <w:tc>
          <w:tcPr>
            <w:tcW w:w="1843" w:type="dxa"/>
          </w:tcPr>
          <w:p w:rsidR="00CF5642" w:rsidRDefault="00CF5642" w:rsidP="00CF5642">
            <w:pPr>
              <w:rPr>
                <w:bCs/>
                <w:lang w:eastAsia="ja-JP"/>
              </w:rPr>
            </w:pPr>
            <w:r>
              <w:rPr>
                <w:bCs/>
                <w:lang w:eastAsia="ja-JP"/>
              </w:rPr>
              <w:t>Agree</w:t>
            </w:r>
          </w:p>
        </w:tc>
        <w:tc>
          <w:tcPr>
            <w:tcW w:w="5511" w:type="dxa"/>
          </w:tcPr>
          <w:p w:rsidR="00CF5642" w:rsidRDefault="00CF5642" w:rsidP="00CF5642">
            <w:pPr>
              <w:spacing w:after="180"/>
              <w:rPr>
                <w:rFonts w:ascii="Arial" w:eastAsia="宋体" w:hAnsi="Arial" w:cs="Arial"/>
                <w:bCs/>
                <w:lang w:eastAsia="zh-CN"/>
              </w:rPr>
            </w:pPr>
          </w:p>
        </w:tc>
      </w:tr>
    </w:tbl>
    <w:p w:rsidR="00D33E04" w:rsidRDefault="00D33E04">
      <w:pPr>
        <w:rPr>
          <w:rFonts w:eastAsia="宋体"/>
          <w:b/>
          <w:bCs/>
          <w:lang w:eastAsia="zh-CN"/>
        </w:rPr>
      </w:pPr>
    </w:p>
    <w:p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lastRenderedPageBreak/>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RAN1 part (e.g., Layer1 config, time/frequency allocation) will need RAN1's input.</w:t>
            </w:r>
          </w:p>
        </w:tc>
      </w:tr>
      <w:tr w:rsidR="00ED3647">
        <w:tc>
          <w:tcPr>
            <w:tcW w:w="2263" w:type="dxa"/>
          </w:tcPr>
          <w:p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宋体" w:hAnsi="Arial" w:cs="Arial"/>
                <w:bCs/>
                <w:lang w:eastAsia="zh-CN"/>
              </w:rPr>
            </w:pPr>
          </w:p>
        </w:tc>
      </w:tr>
      <w:tr w:rsidR="00014947">
        <w:tc>
          <w:tcPr>
            <w:tcW w:w="2263" w:type="dxa"/>
          </w:tcPr>
          <w:p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rsidR="00014947" w:rsidRDefault="00014947" w:rsidP="00014947">
            <w:pPr>
              <w:spacing w:after="180"/>
              <w:jc w:val="left"/>
              <w:rPr>
                <w:rFonts w:ascii="Arial" w:eastAsia="宋体" w:hAnsi="Arial" w:cs="Arial"/>
                <w:bCs/>
                <w:lang w:eastAsia="zh-CN"/>
              </w:rPr>
            </w:pPr>
          </w:p>
        </w:tc>
      </w:tr>
      <w:tr w:rsidR="003332CD">
        <w:tc>
          <w:tcPr>
            <w:tcW w:w="2263" w:type="dxa"/>
          </w:tcPr>
          <w:p w:rsidR="003332CD" w:rsidRDefault="003332CD" w:rsidP="003332CD">
            <w:pPr>
              <w:rPr>
                <w:bCs/>
                <w:lang w:eastAsia="ja-JP"/>
              </w:rPr>
            </w:pPr>
            <w:r>
              <w:rPr>
                <w:bCs/>
                <w:lang w:eastAsia="ja-JP"/>
              </w:rPr>
              <w:t>Xiaomi</w:t>
            </w:r>
          </w:p>
        </w:tc>
        <w:tc>
          <w:tcPr>
            <w:tcW w:w="1843" w:type="dxa"/>
          </w:tcPr>
          <w:p w:rsidR="003332CD" w:rsidRDefault="003332CD" w:rsidP="003332CD">
            <w:pPr>
              <w:rPr>
                <w:bCs/>
                <w:lang w:eastAsia="ja-JP"/>
              </w:rPr>
            </w:pPr>
            <w:r>
              <w:rPr>
                <w:bCs/>
                <w:lang w:eastAsia="ja-JP"/>
              </w:rPr>
              <w:t>Agree</w:t>
            </w:r>
          </w:p>
        </w:tc>
        <w:tc>
          <w:tcPr>
            <w:tcW w:w="5511" w:type="dxa"/>
          </w:tcPr>
          <w:p w:rsidR="003332CD" w:rsidRDefault="003332CD" w:rsidP="003332CD">
            <w:pPr>
              <w:spacing w:after="180"/>
              <w:jc w:val="left"/>
              <w:rPr>
                <w:rFonts w:ascii="Arial" w:eastAsia="宋体" w:hAnsi="Arial" w:cs="Arial"/>
                <w:bCs/>
                <w:lang w:eastAsia="zh-CN"/>
              </w:rPr>
            </w:pPr>
          </w:p>
        </w:tc>
      </w:tr>
    </w:tbl>
    <w:p w:rsidR="00D33E04" w:rsidRDefault="00D33E04">
      <w:pPr>
        <w:rPr>
          <w:rFonts w:eastAsia="宋体"/>
          <w:bCs/>
          <w:lang w:eastAsia="zh-CN"/>
        </w:rPr>
      </w:pPr>
    </w:p>
    <w:p w:rsidR="00D33E04" w:rsidRDefault="000236F8">
      <w:pPr>
        <w:rPr>
          <w:rFonts w:eastAsia="宋体"/>
          <w:bCs/>
          <w:lang w:eastAsia="zh-CN"/>
        </w:rPr>
      </w:pPr>
      <w:r>
        <w:rPr>
          <w:rFonts w:eastAsia="宋体"/>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tc>
          <w:tcPr>
            <w:tcW w:w="2263" w:type="dxa"/>
          </w:tcPr>
          <w:p w:rsidR="00D33E04" w:rsidRDefault="000236F8">
            <w:pPr>
              <w:spacing w:after="180"/>
              <w:rPr>
                <w:rFonts w:eastAsia="宋体"/>
                <w:bCs/>
                <w:lang w:eastAsia="zh-CN"/>
              </w:rPr>
            </w:pPr>
            <w:r>
              <w:rPr>
                <w:rFonts w:eastAsia="宋体" w:hint="eastAsia"/>
                <w:bCs/>
                <w:lang w:eastAsia="zh-CN"/>
              </w:rPr>
              <w:t xml:space="preserve">TCL </w:t>
            </w:r>
          </w:p>
        </w:tc>
        <w:tc>
          <w:tcPr>
            <w:tcW w:w="1843" w:type="dxa"/>
          </w:tcPr>
          <w:p w:rsidR="00D33E04" w:rsidRDefault="000236F8">
            <w:pPr>
              <w:spacing w:after="180"/>
              <w:rPr>
                <w:rFonts w:eastAsia="宋体"/>
                <w:bCs/>
                <w:lang w:eastAsia="zh-CN"/>
              </w:rPr>
            </w:pPr>
            <w:r>
              <w:rPr>
                <w:rFonts w:eastAsia="宋体"/>
                <w:bCs/>
                <w:lang w:eastAsia="zh-CN"/>
              </w:rPr>
              <w:t xml:space="preserve">- </w:t>
            </w:r>
          </w:p>
        </w:tc>
        <w:tc>
          <w:tcPr>
            <w:tcW w:w="5511" w:type="dxa"/>
          </w:tcPr>
          <w:p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This can be easily done since network is already aware of UE's interests. Few spec impacts are anticipated.</w:t>
            </w:r>
          </w:p>
        </w:tc>
      </w:tr>
      <w:tr w:rsidR="00ED3647">
        <w:tc>
          <w:tcPr>
            <w:tcW w:w="2263" w:type="dxa"/>
          </w:tcPr>
          <w:p w:rsidR="00ED3647" w:rsidRPr="00BA6D0F" w:rsidRDefault="00ED3647" w:rsidP="00ED3647">
            <w:pPr>
              <w:rPr>
                <w:bCs/>
                <w:lang w:eastAsia="ja-JP"/>
              </w:rPr>
            </w:pPr>
            <w:r>
              <w:rPr>
                <w:rFonts w:hint="eastAsia"/>
                <w:bCs/>
                <w:lang w:eastAsia="ja-JP"/>
              </w:rPr>
              <w:lastRenderedPageBreak/>
              <w:t>K</w:t>
            </w:r>
            <w:r>
              <w:rPr>
                <w:bCs/>
                <w:lang w:eastAsia="ja-JP"/>
              </w:rPr>
              <w:t>yocera</w:t>
            </w:r>
          </w:p>
        </w:tc>
        <w:tc>
          <w:tcPr>
            <w:tcW w:w="1843" w:type="dxa"/>
          </w:tcPr>
          <w:p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tc>
          <w:tcPr>
            <w:tcW w:w="2263" w:type="dxa"/>
          </w:tcPr>
          <w:p w:rsidR="00F07B19" w:rsidRPr="00F07B19" w:rsidRDefault="00F07B19" w:rsidP="00ED3647">
            <w:pPr>
              <w:rPr>
                <w:rFonts w:eastAsia="PMingLiU"/>
                <w:bCs/>
              </w:rPr>
            </w:pPr>
            <w:r>
              <w:rPr>
                <w:rFonts w:eastAsia="PMingLiU"/>
                <w:bCs/>
              </w:rPr>
              <w:t>ITRI</w:t>
            </w:r>
          </w:p>
        </w:tc>
        <w:tc>
          <w:tcPr>
            <w:tcW w:w="1843" w:type="dxa"/>
          </w:tcPr>
          <w:p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tc>
          <w:tcPr>
            <w:tcW w:w="2263" w:type="dxa"/>
          </w:tcPr>
          <w:p w:rsidR="00231E5F" w:rsidRDefault="00231E5F" w:rsidP="00231E5F">
            <w:pPr>
              <w:rPr>
                <w:bCs/>
                <w:lang w:eastAsia="ja-JP"/>
              </w:rPr>
            </w:pPr>
            <w:r>
              <w:rPr>
                <w:bCs/>
                <w:lang w:eastAsia="ja-JP"/>
              </w:rPr>
              <w:t>Xiaomi</w:t>
            </w:r>
          </w:p>
        </w:tc>
        <w:tc>
          <w:tcPr>
            <w:tcW w:w="1843" w:type="dxa"/>
          </w:tcPr>
          <w:p w:rsidR="00231E5F" w:rsidRDefault="00231E5F" w:rsidP="00231E5F">
            <w:pPr>
              <w:rPr>
                <w:bCs/>
                <w:lang w:eastAsia="ja-JP"/>
              </w:rPr>
            </w:pPr>
          </w:p>
        </w:tc>
        <w:tc>
          <w:tcPr>
            <w:tcW w:w="5511" w:type="dxa"/>
          </w:tcPr>
          <w:p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bl>
    <w:p w:rsidR="00D33E04" w:rsidRDefault="00D33E04">
      <w:pPr>
        <w:rPr>
          <w:rFonts w:eastAsia="宋体"/>
          <w:b/>
          <w:bCs/>
          <w:lang w:val="en-GB" w:eastAsia="zh-CN"/>
        </w:rPr>
      </w:pPr>
    </w:p>
    <w:p w:rsidR="00D33E04" w:rsidRDefault="000236F8">
      <w:pPr>
        <w:pStyle w:val="Heading2"/>
      </w:pPr>
      <w:r>
        <w:t>3.2 MCCH change notification</w:t>
      </w:r>
    </w:p>
    <w:p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rsidR="00D33E04" w:rsidRDefault="000236F8">
      <w:pPr>
        <w:rPr>
          <w:rFonts w:eastAsia="宋体"/>
          <w:b/>
          <w:bCs/>
          <w:lang w:eastAsia="zh-CN"/>
        </w:rPr>
      </w:pPr>
      <w:r>
        <w:rPr>
          <w:rFonts w:eastAsia="宋体"/>
          <w:b/>
          <w:bCs/>
          <w:lang w:eastAsia="zh-CN"/>
        </w:rPr>
        <w:lastRenderedPageBreak/>
        <w:t>Question 4: Which option do you prefer for the UE to get aware of ongoing session configuration modification:</w:t>
      </w:r>
    </w:p>
    <w:p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Preferred option</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Op-2</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rsidR="00D33E04" w:rsidRDefault="000236F8">
            <w:pPr>
              <w:spacing w:after="180"/>
              <w:rPr>
                <w:rFonts w:eastAsia="宋体"/>
                <w:bCs/>
                <w:lang w:eastAsia="zh-CN"/>
              </w:rPr>
            </w:pPr>
            <w:r>
              <w:rPr>
                <w:lang w:val="en-GB" w:eastAsia="en-US"/>
              </w:rPr>
              <w:t xml:space="preserve">We agree on consulting RAN1 regarding  the session modification indication within the notification DCI </w:t>
            </w: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no strong view.</w:t>
            </w:r>
          </w:p>
        </w:tc>
        <w:tc>
          <w:tcPr>
            <w:tcW w:w="5511" w:type="dxa"/>
          </w:tcPr>
          <w:p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tc>
          <w:tcPr>
            <w:tcW w:w="2263" w:type="dxa"/>
          </w:tcPr>
          <w:p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rsidR="00ED3647" w:rsidRDefault="00ED3647" w:rsidP="00ED3647">
            <w:pPr>
              <w:spacing w:after="180"/>
              <w:jc w:val="left"/>
              <w:rPr>
                <w:rFonts w:ascii="Arial" w:eastAsia="宋体" w:hAnsi="Arial" w:cs="Arial"/>
                <w:bCs/>
                <w:lang w:val="en-GB" w:eastAsia="en-US"/>
              </w:rPr>
            </w:pP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rsidR="00F07B19" w:rsidRDefault="00F07B19" w:rsidP="00ED3647">
            <w:pPr>
              <w:spacing w:after="180"/>
              <w:jc w:val="left"/>
              <w:rPr>
                <w:rFonts w:ascii="Arial" w:eastAsia="宋体" w:hAnsi="Arial" w:cs="Arial"/>
                <w:bCs/>
                <w:lang w:val="en-GB" w:eastAsia="en-US"/>
              </w:rPr>
            </w:pPr>
          </w:p>
        </w:tc>
      </w:tr>
      <w:tr w:rsidR="00574926">
        <w:tc>
          <w:tcPr>
            <w:tcW w:w="2263" w:type="dxa"/>
          </w:tcPr>
          <w:p w:rsidR="00574926" w:rsidRDefault="00574926" w:rsidP="00574926">
            <w:pPr>
              <w:rPr>
                <w:bCs/>
                <w:lang w:eastAsia="ja-JP"/>
              </w:rPr>
            </w:pPr>
            <w:r>
              <w:rPr>
                <w:bCs/>
                <w:lang w:eastAsia="ja-JP"/>
              </w:rPr>
              <w:t>Xiaomi</w:t>
            </w:r>
          </w:p>
        </w:tc>
        <w:tc>
          <w:tcPr>
            <w:tcW w:w="1843" w:type="dxa"/>
          </w:tcPr>
          <w:p w:rsidR="00574926" w:rsidRDefault="00574926" w:rsidP="00574926">
            <w:pPr>
              <w:rPr>
                <w:bCs/>
                <w:lang w:eastAsia="ja-JP"/>
              </w:rPr>
            </w:pPr>
            <w:r>
              <w:rPr>
                <w:bCs/>
                <w:lang w:eastAsia="ja-JP"/>
              </w:rPr>
              <w:t>Option 2</w:t>
            </w:r>
          </w:p>
        </w:tc>
        <w:tc>
          <w:tcPr>
            <w:tcW w:w="5511" w:type="dxa"/>
          </w:tcPr>
          <w:p w:rsidR="00574926" w:rsidRDefault="00574926" w:rsidP="00574926">
            <w:pPr>
              <w:spacing w:after="180"/>
              <w:jc w:val="left"/>
              <w:rPr>
                <w:rFonts w:ascii="Arial" w:eastAsia="宋体" w:hAnsi="Arial" w:cs="Arial"/>
                <w:bCs/>
                <w:lang w:val="en-GB" w:eastAsia="en-US"/>
              </w:rPr>
            </w:pPr>
          </w:p>
        </w:tc>
      </w:tr>
    </w:tbl>
    <w:p w:rsidR="00D33E04" w:rsidRDefault="00D33E04">
      <w:pPr>
        <w:rPr>
          <w:lang w:val="en-GB" w:eastAsia="en-US"/>
        </w:rPr>
      </w:pPr>
    </w:p>
    <w:p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rsidR="00D33E04" w:rsidRDefault="000236F8">
      <w:pPr>
        <w:rPr>
          <w:rFonts w:ascii="Calibri" w:eastAsia="Times New Roman" w:hAnsi="Calibri" w:cs="Calibri"/>
          <w:b/>
          <w:color w:val="000000"/>
          <w:lang w:val="en-GB" w:eastAsia="zh-CN"/>
        </w:rPr>
      </w:pPr>
      <w:r>
        <w:rPr>
          <w:rFonts w:eastAsia="宋体"/>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tc>
          <w:tcPr>
            <w:tcW w:w="2263" w:type="dxa"/>
          </w:tcPr>
          <w:p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w:t>
            </w:r>
            <w:r w:rsidRPr="00ED3647">
              <w:rPr>
                <w:rFonts w:ascii="Arial" w:hAnsi="Arial" w:cs="Arial"/>
                <w:bCs/>
                <w:lang w:eastAsia="ja-JP"/>
              </w:rPr>
              <w:lastRenderedPageBreak/>
              <w:t xml:space="preserve">of notification or MCCH is not the issue specific to Option 2. </w:t>
            </w:r>
          </w:p>
        </w:tc>
      </w:tr>
      <w:tr w:rsidR="003146F2">
        <w:tc>
          <w:tcPr>
            <w:tcW w:w="2263" w:type="dxa"/>
          </w:tcPr>
          <w:p w:rsidR="003146F2" w:rsidRDefault="003146F2" w:rsidP="003146F2">
            <w:pPr>
              <w:rPr>
                <w:bCs/>
                <w:lang w:eastAsia="ja-JP"/>
              </w:rPr>
            </w:pPr>
            <w:r>
              <w:rPr>
                <w:bCs/>
                <w:lang w:eastAsia="ja-JP"/>
              </w:rPr>
              <w:lastRenderedPageBreak/>
              <w:t>Xiaomi</w:t>
            </w:r>
          </w:p>
        </w:tc>
        <w:tc>
          <w:tcPr>
            <w:tcW w:w="1843" w:type="dxa"/>
          </w:tcPr>
          <w:p w:rsidR="003146F2" w:rsidRDefault="003146F2" w:rsidP="003146F2">
            <w:pPr>
              <w:rPr>
                <w:bCs/>
                <w:lang w:eastAsia="ja-JP"/>
              </w:rPr>
            </w:pPr>
            <w:r>
              <w:rPr>
                <w:bCs/>
                <w:lang w:eastAsia="ja-JP"/>
              </w:rPr>
              <w:t>Disagree</w:t>
            </w:r>
          </w:p>
        </w:tc>
        <w:tc>
          <w:tcPr>
            <w:tcW w:w="5511" w:type="dxa"/>
          </w:tcPr>
          <w:p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bl>
    <w:p w:rsidR="00D33E04" w:rsidRDefault="00D33E04">
      <w:pPr>
        <w:rPr>
          <w:lang w:val="en-GB" w:eastAsia="en-US"/>
        </w:rPr>
      </w:pPr>
    </w:p>
    <w:p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Agree/disagree</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Agree</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511"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tc>
          <w:tcPr>
            <w:tcW w:w="2263" w:type="dxa"/>
          </w:tcPr>
          <w:p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rsidR="00ED3647" w:rsidRDefault="00ED3647" w:rsidP="00ED3647">
            <w:pPr>
              <w:spacing w:after="180"/>
              <w:jc w:val="left"/>
              <w:rPr>
                <w:rFonts w:ascii="Arial" w:eastAsia="宋体" w:hAnsi="Arial" w:cs="Arial"/>
                <w:bCs/>
                <w:lang w:eastAsia="zh-CN"/>
              </w:rPr>
            </w:pP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rsidR="00F07B19" w:rsidRDefault="00F07B19" w:rsidP="00ED3647">
            <w:pPr>
              <w:spacing w:after="180"/>
              <w:jc w:val="left"/>
              <w:rPr>
                <w:rFonts w:ascii="Arial" w:eastAsia="宋体" w:hAnsi="Arial" w:cs="Arial"/>
                <w:bCs/>
                <w:lang w:eastAsia="zh-CN"/>
              </w:rPr>
            </w:pPr>
          </w:p>
        </w:tc>
      </w:tr>
      <w:tr w:rsidR="0083630E">
        <w:tc>
          <w:tcPr>
            <w:tcW w:w="2263" w:type="dxa"/>
          </w:tcPr>
          <w:p w:rsidR="0083630E" w:rsidRDefault="0083630E" w:rsidP="0083630E">
            <w:pPr>
              <w:rPr>
                <w:bCs/>
                <w:lang w:eastAsia="ja-JP"/>
              </w:rPr>
            </w:pPr>
            <w:r>
              <w:rPr>
                <w:bCs/>
                <w:lang w:eastAsia="ja-JP"/>
              </w:rPr>
              <w:t>Xiaomi</w:t>
            </w:r>
          </w:p>
        </w:tc>
        <w:tc>
          <w:tcPr>
            <w:tcW w:w="1843" w:type="dxa"/>
          </w:tcPr>
          <w:p w:rsidR="0083630E" w:rsidRDefault="0083630E" w:rsidP="0083630E">
            <w:pPr>
              <w:rPr>
                <w:bCs/>
                <w:lang w:eastAsia="ja-JP"/>
              </w:rPr>
            </w:pPr>
            <w:r>
              <w:rPr>
                <w:bCs/>
                <w:lang w:eastAsia="ja-JP"/>
              </w:rPr>
              <w:t>Agree</w:t>
            </w:r>
          </w:p>
        </w:tc>
        <w:tc>
          <w:tcPr>
            <w:tcW w:w="5511" w:type="dxa"/>
          </w:tcPr>
          <w:p w:rsidR="0083630E" w:rsidRDefault="0083630E" w:rsidP="0083630E">
            <w:pPr>
              <w:spacing w:after="180"/>
              <w:jc w:val="left"/>
              <w:rPr>
                <w:rFonts w:ascii="Arial" w:eastAsia="宋体" w:hAnsi="Arial" w:cs="Arial"/>
                <w:bCs/>
                <w:lang w:eastAsia="zh-CN"/>
              </w:rPr>
            </w:pPr>
          </w:p>
        </w:tc>
      </w:tr>
    </w:tbl>
    <w:p w:rsidR="00D33E04" w:rsidRDefault="00D33E04">
      <w:pPr>
        <w:rPr>
          <w:lang w:val="en-GB" w:eastAsia="en-US"/>
        </w:rPr>
      </w:pPr>
    </w:p>
    <w:p w:rsidR="00D33E04" w:rsidRDefault="000236F8">
      <w:pPr>
        <w:pStyle w:val="Heading2"/>
      </w:pPr>
      <w:r>
        <w:t>3.3 Multiple MCCH</w:t>
      </w:r>
    </w:p>
    <w:p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rsidR="00D33E04" w:rsidRDefault="000236F8">
      <w:pPr>
        <w:rPr>
          <w:lang w:val="en-GB" w:eastAsia="en-US"/>
        </w:rPr>
      </w:pPr>
      <w:r>
        <w:rPr>
          <w:lang w:val="en-GB" w:eastAsia="en-US"/>
        </w:rPr>
        <w:lastRenderedPageBreak/>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rsidR="00D33E04" w:rsidRDefault="000236F8">
      <w:pPr>
        <w:rPr>
          <w:lang w:val="en-GB" w:eastAsia="en-US"/>
        </w:rPr>
      </w:pPr>
      <w:r>
        <w:rPr>
          <w:lang w:val="en-GB" w:eastAsia="en-US"/>
        </w:rPr>
        <w:t>The issues that have to be solved for both option 1 and 3 are:</w:t>
      </w:r>
    </w:p>
    <w:p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rsidR="00D33E04" w:rsidRDefault="000236F8">
      <w:r>
        <w:t>Companies are therefore asked to answer the following question:</w:t>
      </w:r>
    </w:p>
    <w:p w:rsidR="00D33E04" w:rsidRDefault="000236F8">
      <w:pPr>
        <w:rPr>
          <w:b/>
        </w:rPr>
      </w:pPr>
      <w:r>
        <w:rPr>
          <w:b/>
        </w:rPr>
        <w:t>Question 7: Which of the below option do you prefer:</w:t>
      </w:r>
    </w:p>
    <w:p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tc>
          <w:tcPr>
            <w:tcW w:w="2263" w:type="dxa"/>
          </w:tcPr>
          <w:p w:rsidR="00D33E04" w:rsidRDefault="000236F8">
            <w:pPr>
              <w:spacing w:after="180"/>
              <w:rPr>
                <w:rFonts w:eastAsia="宋体"/>
                <w:b/>
                <w:bCs/>
                <w:lang w:eastAsia="zh-CN"/>
              </w:rPr>
            </w:pPr>
            <w:r>
              <w:rPr>
                <w:rFonts w:eastAsia="宋体"/>
                <w:b/>
                <w:bCs/>
                <w:lang w:eastAsia="zh-CN"/>
              </w:rPr>
              <w:t>Company</w:t>
            </w:r>
          </w:p>
        </w:tc>
        <w:tc>
          <w:tcPr>
            <w:tcW w:w="1843" w:type="dxa"/>
          </w:tcPr>
          <w:p w:rsidR="00D33E04" w:rsidRDefault="000236F8">
            <w:pPr>
              <w:spacing w:after="180"/>
              <w:rPr>
                <w:rFonts w:eastAsia="宋体"/>
                <w:b/>
                <w:bCs/>
                <w:lang w:eastAsia="zh-CN"/>
              </w:rPr>
            </w:pPr>
            <w:r>
              <w:rPr>
                <w:rFonts w:eastAsia="宋体"/>
                <w:b/>
                <w:bCs/>
                <w:lang w:eastAsia="zh-CN"/>
              </w:rPr>
              <w:t>Preferred option</w:t>
            </w:r>
          </w:p>
        </w:tc>
        <w:tc>
          <w:tcPr>
            <w:tcW w:w="5511" w:type="dxa"/>
          </w:tcPr>
          <w:p w:rsidR="00D33E04" w:rsidRDefault="000236F8">
            <w:pPr>
              <w:spacing w:after="180"/>
              <w:rPr>
                <w:rFonts w:eastAsia="宋体"/>
                <w:b/>
                <w:bCs/>
                <w:lang w:eastAsia="zh-CN"/>
              </w:rPr>
            </w:pPr>
            <w:r>
              <w:rPr>
                <w:rFonts w:eastAsia="宋体"/>
                <w:b/>
                <w:bCs/>
                <w:lang w:eastAsia="zh-CN"/>
              </w:rPr>
              <w:t>Comments</w:t>
            </w:r>
          </w:p>
        </w:tc>
      </w:tr>
      <w:tr w:rsidR="00D33E04">
        <w:tc>
          <w:tcPr>
            <w:tcW w:w="2263" w:type="dxa"/>
          </w:tcPr>
          <w:p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rsidR="00D33E04" w:rsidRDefault="000236F8">
            <w:pPr>
              <w:spacing w:after="180"/>
              <w:rPr>
                <w:rFonts w:eastAsia="宋体"/>
                <w:bCs/>
                <w:lang w:eastAsia="zh-CN"/>
              </w:rPr>
            </w:pPr>
            <w:r>
              <w:rPr>
                <w:rFonts w:eastAsia="宋体"/>
                <w:bCs/>
                <w:lang w:eastAsia="zh-CN"/>
              </w:rPr>
              <w:t>Op-1</w:t>
            </w:r>
          </w:p>
        </w:tc>
        <w:tc>
          <w:tcPr>
            <w:tcW w:w="5511" w:type="dxa"/>
          </w:tcPr>
          <w:p w:rsidR="00D33E04" w:rsidRDefault="00D33E04">
            <w:pPr>
              <w:spacing w:after="180"/>
              <w:rPr>
                <w:rFonts w:eastAsia="宋体"/>
                <w:bCs/>
                <w:lang w:eastAsia="zh-CN"/>
              </w:rPr>
            </w:pPr>
          </w:p>
        </w:tc>
      </w:tr>
      <w:tr w:rsidR="00D33E04">
        <w:tc>
          <w:tcPr>
            <w:tcW w:w="2263" w:type="dxa"/>
          </w:tcPr>
          <w:p w:rsidR="00D33E04" w:rsidRDefault="000236F8">
            <w:pPr>
              <w:spacing w:after="180"/>
              <w:rPr>
                <w:rFonts w:eastAsia="宋体"/>
                <w:bCs/>
                <w:lang w:eastAsia="zh-CN"/>
              </w:rPr>
            </w:pPr>
            <w:r>
              <w:rPr>
                <w:rFonts w:eastAsia="宋体" w:hint="eastAsia"/>
                <w:bCs/>
                <w:lang w:eastAsia="zh-CN"/>
              </w:rPr>
              <w:t>TCL</w:t>
            </w:r>
          </w:p>
        </w:tc>
        <w:tc>
          <w:tcPr>
            <w:tcW w:w="1843" w:type="dxa"/>
          </w:tcPr>
          <w:p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 xml:space="preserve">awareness of MCCH/MCCH occasions and service </w:t>
            </w:r>
            <w:r>
              <w:rPr>
                <w:rFonts w:eastAsia="宋体"/>
                <w:bCs/>
              </w:rPr>
              <w:lastRenderedPageBreak/>
              <w:t>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tc>
          <w:tcPr>
            <w:tcW w:w="226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ZTE</w:t>
            </w:r>
          </w:p>
        </w:tc>
        <w:tc>
          <w:tcPr>
            <w:tcW w:w="1843" w:type="dxa"/>
          </w:tcPr>
          <w:p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rsidR="00D33E04" w:rsidRDefault="000236F8">
            <w:pPr>
              <w:spacing w:after="180"/>
              <w:jc w:val="left"/>
              <w:rPr>
                <w:rFonts w:ascii="Arial" w:eastAsia="宋体" w:hAnsi="Arial" w:cs="Arial"/>
                <w:b/>
                <w:lang w:eastAsia="zh-CN"/>
              </w:rPr>
            </w:pPr>
            <w:r>
              <w:rPr>
                <w:rFonts w:ascii="Arial" w:eastAsia="宋体" w:hAnsi="Arial" w:cs="Arial"/>
                <w:b/>
                <w:lang w:eastAsia="zh-CN"/>
              </w:rPr>
              <w:t>B. It is essential to have power efficiency in mind, especially in the 1st release that owns the best chance to be commercialized.</w:t>
            </w:r>
          </w:p>
          <w:p w:rsidR="00D33E04" w:rsidRDefault="000236F8">
            <w:pPr>
              <w:spacing w:after="180"/>
              <w:jc w:val="left"/>
              <w:rPr>
                <w:rFonts w:ascii="Arial" w:eastAsia="宋体" w:hAnsi="Arial" w:cs="Arial"/>
                <w:b/>
                <w:lang w:eastAsia="zh-CN"/>
              </w:rPr>
            </w:pPr>
            <w:r>
              <w:rPr>
                <w:rFonts w:ascii="Arial" w:eastAsia="宋体" w:hAnsi="Arial" w:cs="Arial"/>
                <w:b/>
                <w:lang w:eastAsia="zh-CN"/>
              </w:rPr>
              <w:t>C. For the issues that have to be solved, e.g., mapping between MCCH transmission or config and UEs interested MBS, the very basic solution can be (other solutions not excluded):</w:t>
            </w:r>
          </w:p>
          <w:p w:rsidR="00D33E04" w:rsidRDefault="000236F8">
            <w:pPr>
              <w:spacing w:after="180"/>
              <w:jc w:val="left"/>
              <w:rPr>
                <w:rFonts w:ascii="Arial" w:eastAsia="宋体" w:hAnsi="Arial" w:cs="Arial"/>
                <w:bCs/>
                <w:lang w:eastAsia="zh-CN"/>
              </w:rPr>
            </w:pPr>
            <w:r>
              <w:rPr>
                <w:rFonts w:ascii="Arial" w:eastAsia="宋体" w:hAnsi="Arial" w:cs="Arial"/>
                <w:b/>
                <w:lang w:eastAsia="zh-CN"/>
              </w:rPr>
              <w:t xml:space="preserve">- phase 1. </w:t>
            </w:r>
            <w:r>
              <w:rPr>
                <w:rFonts w:ascii="Arial" w:eastAsia="宋体" w:hAnsi="Arial" w:cs="Arial"/>
                <w:bCs/>
                <w:lang w:eastAsia="zh-CN"/>
              </w:rPr>
              <w:t xml:space="preserve">UE monitors the MCCH transmission based on the minimum required period (e.g., in SIBx, as in legacy) before it has acquired its interested MBS config. </w:t>
            </w:r>
          </w:p>
          <w:p w:rsidR="00D33E04" w:rsidRDefault="000236F8">
            <w:pPr>
              <w:spacing w:after="180"/>
              <w:jc w:val="left"/>
              <w:rPr>
                <w:rFonts w:ascii="Arial" w:eastAsia="宋体" w:hAnsi="Arial" w:cs="Arial"/>
                <w:bCs/>
                <w:lang w:eastAsia="zh-CN"/>
              </w:rPr>
            </w:pPr>
            <w:r>
              <w:rPr>
                <w:rFonts w:ascii="Arial" w:eastAsia="宋体" w:hAnsi="Arial" w:cs="Arial"/>
                <w:bCs/>
                <w:lang w:eastAsia="zh-CN"/>
              </w:rPr>
              <w:t>(Cases include: UEs are still monitoring the session start in the cell, or for UEs is about to receive the MBS when the service is already being broadcast in the cell. Both wont last long since UE is well aware of the rough session start timing from USD).</w:t>
            </w:r>
          </w:p>
          <w:p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tc>
          <w:tcPr>
            <w:tcW w:w="2263" w:type="dxa"/>
          </w:tcPr>
          <w:p w:rsidR="00ED3647" w:rsidRPr="00A264EC" w:rsidRDefault="00ED3647" w:rsidP="00ED3647">
            <w:pPr>
              <w:rPr>
                <w:bCs/>
                <w:lang w:eastAsia="ja-JP"/>
              </w:rPr>
            </w:pPr>
            <w:r>
              <w:rPr>
                <w:rFonts w:hint="eastAsia"/>
                <w:bCs/>
                <w:lang w:eastAsia="ja-JP"/>
              </w:rPr>
              <w:t>K</w:t>
            </w:r>
            <w:r>
              <w:rPr>
                <w:bCs/>
                <w:lang w:eastAsia="ja-JP"/>
              </w:rPr>
              <w:t xml:space="preserve">yocera </w:t>
            </w:r>
          </w:p>
        </w:tc>
        <w:tc>
          <w:tcPr>
            <w:tcW w:w="1843" w:type="dxa"/>
          </w:tcPr>
          <w:p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tc>
          <w:tcPr>
            <w:tcW w:w="2263" w:type="dxa"/>
          </w:tcPr>
          <w:p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tc>
          <w:tcPr>
            <w:tcW w:w="2263" w:type="dxa"/>
          </w:tcPr>
          <w:p w:rsidR="00795976" w:rsidRDefault="00795976" w:rsidP="00795976">
            <w:pPr>
              <w:rPr>
                <w:bCs/>
                <w:lang w:eastAsia="ja-JP"/>
              </w:rPr>
            </w:pPr>
            <w:bookmarkStart w:id="9" w:name="_GoBack" w:colFirst="0" w:colLast="0"/>
            <w:r>
              <w:rPr>
                <w:bCs/>
                <w:lang w:eastAsia="ja-JP"/>
              </w:rPr>
              <w:t>Xiaomi</w:t>
            </w:r>
          </w:p>
        </w:tc>
        <w:tc>
          <w:tcPr>
            <w:tcW w:w="1843" w:type="dxa"/>
          </w:tcPr>
          <w:p w:rsidR="00795976" w:rsidRDefault="00795976" w:rsidP="00795976">
            <w:pPr>
              <w:rPr>
                <w:bCs/>
                <w:lang w:eastAsia="ja-JP"/>
              </w:rPr>
            </w:pPr>
            <w:r>
              <w:rPr>
                <w:bCs/>
                <w:lang w:eastAsia="ja-JP"/>
              </w:rPr>
              <w:t>Option 2</w:t>
            </w:r>
          </w:p>
        </w:tc>
        <w:tc>
          <w:tcPr>
            <w:tcW w:w="5511" w:type="dxa"/>
          </w:tcPr>
          <w:p w:rsidR="00795976" w:rsidRDefault="00795976" w:rsidP="00795976">
            <w:pPr>
              <w:rPr>
                <w:rFonts w:ascii="Arial" w:hAnsi="Arial" w:cs="Arial"/>
                <w:bCs/>
                <w:lang w:eastAsia="ja-JP"/>
              </w:rPr>
            </w:pPr>
            <w:r>
              <w:rPr>
                <w:rFonts w:ascii="Arial" w:hAnsi="Arial" w:cs="Arial"/>
                <w:bCs/>
                <w:lang w:eastAsia="ja-JP"/>
              </w:rPr>
              <w:t xml:space="preserve">Multiple MCCH channels (Option 1) or multiple MCCH configurations (Option 3) would bring more </w:t>
            </w:r>
            <w:r>
              <w:rPr>
                <w:rFonts w:ascii="Arial" w:hAnsi="Arial" w:cs="Arial"/>
                <w:bCs/>
                <w:lang w:eastAsia="ja-JP"/>
              </w:rPr>
              <w:lastRenderedPageBreak/>
              <w:t>complexities in both the UE and the network, and causes more signaling overheads</w:t>
            </w:r>
          </w:p>
          <w:p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bookmarkEnd w:id="9"/>
    </w:tbl>
    <w:p w:rsidR="00D33E04" w:rsidRDefault="00D33E04">
      <w:pPr>
        <w:rPr>
          <w:lang w:val="en-GB" w:eastAsia="en-US"/>
        </w:rPr>
      </w:pPr>
    </w:p>
    <w:p w:rsidR="00D33E04" w:rsidRDefault="00D33E04">
      <w:pPr>
        <w:rPr>
          <w:lang w:val="en-GB" w:eastAsia="en-US"/>
        </w:rPr>
      </w:pPr>
    </w:p>
    <w:bookmarkEnd w:id="0"/>
    <w:bookmarkEnd w:id="1"/>
    <w:bookmarkEnd w:id="5"/>
    <w:bookmarkEnd w:id="6"/>
    <w:bookmarkEnd w:id="7"/>
    <w:bookmarkEnd w:id="8"/>
    <w:p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rsidR="00D33E04" w:rsidRDefault="00D33E04">
      <w:pPr>
        <w:spacing w:after="240"/>
        <w:rPr>
          <w:rFonts w:eastAsia="Arial Unicode MS" w:hAnsi="Arial Unicode MS" w:cs="Arial Unicode MS"/>
          <w:lang w:val="en-GB"/>
        </w:rPr>
      </w:pPr>
    </w:p>
    <w:p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ZTE, Sanechips</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t>Futurewei</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t>Spreadtrum Communications</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t>Convida Wireless</w:t>
      </w:r>
    </w:p>
    <w:sectPr w:rsidR="00D33E04">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3D" w:rsidRDefault="00520C3D">
      <w:pPr>
        <w:spacing w:after="0" w:line="240" w:lineRule="auto"/>
      </w:pPr>
      <w:r>
        <w:separator/>
      </w:r>
    </w:p>
  </w:endnote>
  <w:endnote w:type="continuationSeparator" w:id="0">
    <w:p w:rsidR="00520C3D" w:rsidRDefault="0052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1"/>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04" w:rsidRDefault="000236F8">
    <w:pPr>
      <w:pStyle w:val="Footer"/>
    </w:pPr>
    <w:r>
      <w:fldChar w:fldCharType="begin"/>
    </w:r>
    <w:r>
      <w:instrText xml:space="preserve"> PAGE   \* MERGEFORMAT </w:instrText>
    </w:r>
    <w:r>
      <w:fldChar w:fldCharType="separate"/>
    </w:r>
    <w:r w:rsidR="00795976">
      <w:rPr>
        <w:noProof/>
      </w:rPr>
      <w:t>11</w:t>
    </w:r>
    <w:r>
      <w:fldChar w:fldCharType="end"/>
    </w:r>
  </w:p>
  <w:p w:rsidR="00D33E04" w:rsidRDefault="00D3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3D" w:rsidRDefault="00520C3D">
      <w:pPr>
        <w:spacing w:after="0" w:line="240" w:lineRule="auto"/>
      </w:pPr>
      <w:r>
        <w:separator/>
      </w:r>
    </w:p>
  </w:footnote>
  <w:footnote w:type="continuationSeparator" w:id="0">
    <w:p w:rsidR="00520C3D" w:rsidRDefault="00520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14947"/>
    <w:rsid w:val="000236F8"/>
    <w:rsid w:val="00024EA7"/>
    <w:rsid w:val="00053162"/>
    <w:rsid w:val="0009482D"/>
    <w:rsid w:val="00095266"/>
    <w:rsid w:val="000D7358"/>
    <w:rsid w:val="0011193F"/>
    <w:rsid w:val="00133A84"/>
    <w:rsid w:val="001416A6"/>
    <w:rsid w:val="001547FD"/>
    <w:rsid w:val="0015498A"/>
    <w:rsid w:val="00163CF7"/>
    <w:rsid w:val="0019251C"/>
    <w:rsid w:val="001B2B88"/>
    <w:rsid w:val="001B7071"/>
    <w:rsid w:val="001D4251"/>
    <w:rsid w:val="001D4385"/>
    <w:rsid w:val="002015EB"/>
    <w:rsid w:val="0020764B"/>
    <w:rsid w:val="0022578E"/>
    <w:rsid w:val="00231E5F"/>
    <w:rsid w:val="00246030"/>
    <w:rsid w:val="00253FD0"/>
    <w:rsid w:val="00261EF8"/>
    <w:rsid w:val="00276C0D"/>
    <w:rsid w:val="00285BFA"/>
    <w:rsid w:val="002961CD"/>
    <w:rsid w:val="002D0471"/>
    <w:rsid w:val="002E5A5B"/>
    <w:rsid w:val="0030666B"/>
    <w:rsid w:val="003146F2"/>
    <w:rsid w:val="00331ECB"/>
    <w:rsid w:val="003332CD"/>
    <w:rsid w:val="003446DA"/>
    <w:rsid w:val="00345803"/>
    <w:rsid w:val="0036170A"/>
    <w:rsid w:val="00387907"/>
    <w:rsid w:val="003F185C"/>
    <w:rsid w:val="00402280"/>
    <w:rsid w:val="00436E5E"/>
    <w:rsid w:val="00480653"/>
    <w:rsid w:val="004A6BBD"/>
    <w:rsid w:val="004D10C3"/>
    <w:rsid w:val="004E2752"/>
    <w:rsid w:val="004F576C"/>
    <w:rsid w:val="0051664B"/>
    <w:rsid w:val="00520C3D"/>
    <w:rsid w:val="005425D1"/>
    <w:rsid w:val="00560BC3"/>
    <w:rsid w:val="0057476F"/>
    <w:rsid w:val="00574926"/>
    <w:rsid w:val="005757AD"/>
    <w:rsid w:val="00582336"/>
    <w:rsid w:val="00585FC5"/>
    <w:rsid w:val="005C5077"/>
    <w:rsid w:val="005C69B3"/>
    <w:rsid w:val="005C7143"/>
    <w:rsid w:val="005D3E17"/>
    <w:rsid w:val="005D4AFE"/>
    <w:rsid w:val="005E2F06"/>
    <w:rsid w:val="005E6350"/>
    <w:rsid w:val="006331DD"/>
    <w:rsid w:val="00640FFD"/>
    <w:rsid w:val="006835EC"/>
    <w:rsid w:val="00693F2A"/>
    <w:rsid w:val="006F0319"/>
    <w:rsid w:val="00721815"/>
    <w:rsid w:val="0074217F"/>
    <w:rsid w:val="00757E95"/>
    <w:rsid w:val="0077160B"/>
    <w:rsid w:val="007935F3"/>
    <w:rsid w:val="00793DB0"/>
    <w:rsid w:val="00795976"/>
    <w:rsid w:val="007B153A"/>
    <w:rsid w:val="007B60B5"/>
    <w:rsid w:val="007C0EA5"/>
    <w:rsid w:val="007F2441"/>
    <w:rsid w:val="00805E00"/>
    <w:rsid w:val="0083630E"/>
    <w:rsid w:val="00851D6C"/>
    <w:rsid w:val="008A2949"/>
    <w:rsid w:val="008B1CF3"/>
    <w:rsid w:val="00903282"/>
    <w:rsid w:val="00916839"/>
    <w:rsid w:val="009175A1"/>
    <w:rsid w:val="00932A40"/>
    <w:rsid w:val="009332D2"/>
    <w:rsid w:val="00967197"/>
    <w:rsid w:val="00985DDC"/>
    <w:rsid w:val="00992A57"/>
    <w:rsid w:val="009A3404"/>
    <w:rsid w:val="009B430A"/>
    <w:rsid w:val="009D71C9"/>
    <w:rsid w:val="009E2910"/>
    <w:rsid w:val="00A77D04"/>
    <w:rsid w:val="00A96594"/>
    <w:rsid w:val="00AE0E3C"/>
    <w:rsid w:val="00AE5773"/>
    <w:rsid w:val="00B02BC9"/>
    <w:rsid w:val="00B030F4"/>
    <w:rsid w:val="00B24827"/>
    <w:rsid w:val="00B31EC8"/>
    <w:rsid w:val="00B36C7E"/>
    <w:rsid w:val="00B464ED"/>
    <w:rsid w:val="00B55129"/>
    <w:rsid w:val="00BA2CA9"/>
    <w:rsid w:val="00BB1FDD"/>
    <w:rsid w:val="00BF5BF7"/>
    <w:rsid w:val="00C27B83"/>
    <w:rsid w:val="00C576A7"/>
    <w:rsid w:val="00C94F8F"/>
    <w:rsid w:val="00CB1CAD"/>
    <w:rsid w:val="00CD34B8"/>
    <w:rsid w:val="00CE5249"/>
    <w:rsid w:val="00CF5642"/>
    <w:rsid w:val="00D01362"/>
    <w:rsid w:val="00D21054"/>
    <w:rsid w:val="00D33E04"/>
    <w:rsid w:val="00D36D4B"/>
    <w:rsid w:val="00D551BD"/>
    <w:rsid w:val="00D55E30"/>
    <w:rsid w:val="00D56632"/>
    <w:rsid w:val="00D701CF"/>
    <w:rsid w:val="00D91AEA"/>
    <w:rsid w:val="00D976B2"/>
    <w:rsid w:val="00DD5260"/>
    <w:rsid w:val="00DD543A"/>
    <w:rsid w:val="00E07A2A"/>
    <w:rsid w:val="00E27C0C"/>
    <w:rsid w:val="00ED3647"/>
    <w:rsid w:val="00EE3E25"/>
    <w:rsid w:val="00F07B19"/>
    <w:rsid w:val="00F34FA5"/>
    <w:rsid w:val="00F35F71"/>
    <w:rsid w:val="00F7433F"/>
    <w:rsid w:val="00F8235F"/>
    <w:rsid w:val="00FE2BDF"/>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639274"/>
  <w15:docId w15:val="{328948E3-0F68-4206-96E1-50B479D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D068337D-8CD9-4528-9076-7464C18C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2736</Words>
  <Characters>15601</Characters>
  <Application>Microsoft Office Word</Application>
  <DocSecurity>0</DocSecurity>
  <Lines>130</Lines>
  <Paragraphs>36</Paragraphs>
  <ScaleCrop>false</ScaleCrop>
  <Company>ETSI</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Xiaomi</cp:lastModifiedBy>
  <cp:revision>11</cp:revision>
  <cp:lastPrinted>2007-12-21T03:58:00Z</cp:lastPrinted>
  <dcterms:created xsi:type="dcterms:W3CDTF">2021-05-24T07:14:00Z</dcterms:created>
  <dcterms:modified xsi:type="dcterms:W3CDTF">2021-05-24T07:27:00Z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