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DA664" w14:textId="77777777" w:rsidR="00F33B18" w:rsidRDefault="00F33B18">
      <w:pPr>
        <w:pStyle w:val="3GPPHeader"/>
        <w:spacing w:after="60"/>
        <w:rPr>
          <w:lang w:val="de-DE"/>
        </w:rPr>
      </w:pPr>
    </w:p>
    <w:p w14:paraId="0BE52C0A" w14:textId="77777777" w:rsidR="00024463" w:rsidRDefault="00677120">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71D729B6" w14:textId="77777777" w:rsidR="00024463" w:rsidRDefault="00677120">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66682027" w14:textId="77777777" w:rsidR="00024463" w:rsidRDefault="00677120">
      <w:pPr>
        <w:pStyle w:val="3GPPHeader"/>
        <w:rPr>
          <w:szCs w:val="24"/>
          <w:lang w:val="en-US"/>
        </w:rPr>
      </w:pPr>
      <w:r>
        <w:rPr>
          <w:szCs w:val="24"/>
          <w:lang w:val="en-US"/>
        </w:rPr>
        <w:t>Agenda Item:</w:t>
      </w:r>
      <w:r>
        <w:rPr>
          <w:szCs w:val="24"/>
          <w:lang w:val="en-US"/>
        </w:rPr>
        <w:tab/>
        <w:t>8.17.1</w:t>
      </w:r>
    </w:p>
    <w:p w14:paraId="43A66DE1" w14:textId="77777777" w:rsidR="00024463" w:rsidRDefault="00677120">
      <w:pPr>
        <w:pStyle w:val="3GPPHeader"/>
        <w:rPr>
          <w:szCs w:val="24"/>
        </w:rPr>
      </w:pPr>
      <w:r>
        <w:rPr>
          <w:szCs w:val="24"/>
        </w:rPr>
        <w:t>Source:</w:t>
      </w:r>
      <w:r>
        <w:rPr>
          <w:szCs w:val="24"/>
        </w:rPr>
        <w:tab/>
        <w:t>Intel Corporation</w:t>
      </w:r>
    </w:p>
    <w:p w14:paraId="62D2384A" w14:textId="77777777" w:rsidR="00024463" w:rsidRDefault="00677120">
      <w:pPr>
        <w:pStyle w:val="3GPPHeader"/>
        <w:rPr>
          <w:szCs w:val="24"/>
        </w:rPr>
      </w:pPr>
      <w:r>
        <w:rPr>
          <w:szCs w:val="24"/>
        </w:rPr>
        <w:t>Title:</w:t>
      </w:r>
      <w:r>
        <w:rPr>
          <w:szCs w:val="24"/>
        </w:rPr>
        <w:tab/>
        <w:t>[AT114-e][</w:t>
      </w:r>
      <w:proofErr w:type="gramStart"/>
      <w:r>
        <w:rPr>
          <w:szCs w:val="24"/>
        </w:rPr>
        <w:t>035][</w:t>
      </w:r>
      <w:proofErr w:type="spellStart"/>
      <w:proofErr w:type="gramEnd"/>
      <w:r>
        <w:rPr>
          <w:szCs w:val="24"/>
        </w:rPr>
        <w:t>feMIMO</w:t>
      </w:r>
      <w:proofErr w:type="spellEnd"/>
      <w:r>
        <w:rPr>
          <w:szCs w:val="24"/>
        </w:rPr>
        <w:t>] TCI states indication for PDCCH (Intel)</w:t>
      </w:r>
    </w:p>
    <w:p w14:paraId="35C649C6" w14:textId="77777777" w:rsidR="00024463" w:rsidRDefault="00677120">
      <w:pPr>
        <w:pStyle w:val="3GPPHeader"/>
        <w:rPr>
          <w:rFonts w:eastAsiaTheme="minorEastAsia"/>
          <w:szCs w:val="24"/>
        </w:rPr>
      </w:pPr>
      <w:r>
        <w:rPr>
          <w:szCs w:val="24"/>
        </w:rPr>
        <w:t>Document for:</w:t>
      </w:r>
      <w:r>
        <w:rPr>
          <w:szCs w:val="24"/>
        </w:rPr>
        <w:tab/>
        <w:t>Discussion, Decision</w:t>
      </w:r>
    </w:p>
    <w:p w14:paraId="1308F112" w14:textId="77777777" w:rsidR="00024463" w:rsidRDefault="00677120">
      <w:pPr>
        <w:pStyle w:val="Heading1"/>
      </w:pPr>
      <w:r>
        <w:t>1</w:t>
      </w:r>
      <w:r>
        <w:tab/>
        <w:t>Introduction</w:t>
      </w:r>
    </w:p>
    <w:p w14:paraId="59150599" w14:textId="77777777" w:rsidR="00024463" w:rsidRDefault="00677120">
      <w:pPr>
        <w:spacing w:before="120"/>
        <w:rPr>
          <w:rFonts w:ascii="Arial" w:hAnsi="Arial" w:cs="Arial"/>
        </w:rPr>
      </w:pPr>
      <w:bookmarkStart w:id="0" w:name="_Ref178064866"/>
      <w:r>
        <w:rPr>
          <w:rFonts w:ascii="Arial" w:hAnsi="Arial" w:cs="Arial"/>
        </w:rPr>
        <w:t>This contribution summarizes the following discussion:</w:t>
      </w:r>
    </w:p>
    <w:p w14:paraId="1684920E" w14:textId="77777777" w:rsidR="00024463" w:rsidRDefault="00677120">
      <w:pPr>
        <w:pStyle w:val="EmailDiscussion"/>
        <w:overflowPunct/>
        <w:autoSpaceDE/>
        <w:autoSpaceDN/>
        <w:adjustRightInd/>
        <w:textAlignment w:val="auto"/>
        <w:rPr>
          <w:lang w:eastAsia="ko-KR"/>
        </w:rPr>
      </w:pPr>
      <w:r>
        <w:t>[AT114-e][</w:t>
      </w:r>
      <w:proofErr w:type="gramStart"/>
      <w:r>
        <w:t>035][</w:t>
      </w:r>
      <w:proofErr w:type="spellStart"/>
      <w:proofErr w:type="gramEnd"/>
      <w:r>
        <w:t>feMIMO</w:t>
      </w:r>
      <w:proofErr w:type="spellEnd"/>
      <w:r>
        <w:t>] TCI states indication for PDCCH (Intel)</w:t>
      </w:r>
    </w:p>
    <w:p w14:paraId="76E3E3E5" w14:textId="77777777" w:rsidR="00024463" w:rsidRPr="007F6C03" w:rsidRDefault="00677120">
      <w:pPr>
        <w:pStyle w:val="Doc-text2"/>
        <w:rPr>
          <w:lang w:val="en-US"/>
        </w:rPr>
      </w:pPr>
      <w:r w:rsidRPr="007F6C03">
        <w:rPr>
          <w:lang w:val="en-US"/>
        </w:rPr>
        <w:t xml:space="preserve">      Scope: Treat R2-2104712 and the related submitted </w:t>
      </w:r>
      <w:proofErr w:type="spellStart"/>
      <w:r w:rsidRPr="007F6C03">
        <w:rPr>
          <w:lang w:val="en-US"/>
        </w:rPr>
        <w:t>tdocs</w:t>
      </w:r>
      <w:proofErr w:type="spellEnd"/>
      <w:r w:rsidRPr="007F6C03">
        <w:rPr>
          <w:lang w:val="en-US"/>
        </w:rPr>
        <w:t xml:space="preserve">. </w:t>
      </w:r>
    </w:p>
    <w:p w14:paraId="1FAACCF7" w14:textId="77777777" w:rsidR="00024463" w:rsidRDefault="00677120">
      <w:pPr>
        <w:pStyle w:val="EmailDiscussion2"/>
      </w:pPr>
      <w:r>
        <w:t xml:space="preserve">      Discuss the topic, attempt to make some basic agreements, e.g. agree to have the requested MAC CE, and potentially identify FFS. </w:t>
      </w:r>
    </w:p>
    <w:p w14:paraId="7685F479" w14:textId="77777777" w:rsidR="00024463" w:rsidRDefault="00677120">
      <w:pPr>
        <w:pStyle w:val="EmailDiscussion2"/>
      </w:pPr>
      <w:r>
        <w:t>      Intended outcome: Report</w:t>
      </w:r>
    </w:p>
    <w:p w14:paraId="0C00B082" w14:textId="77777777" w:rsidR="00024463" w:rsidRDefault="00677120">
      <w:pPr>
        <w:pStyle w:val="EmailDiscussion2"/>
      </w:pPr>
      <w:r>
        <w:t>      Deadline: Monday May 24 for on-line CB</w:t>
      </w:r>
    </w:p>
    <w:p w14:paraId="11802A18" w14:textId="77777777" w:rsidR="00024463" w:rsidRDefault="00024463">
      <w:pPr>
        <w:pStyle w:val="EmailDiscussion2"/>
        <w:ind w:left="0" w:firstLine="0"/>
      </w:pPr>
    </w:p>
    <w:p w14:paraId="7CDB9D67" w14:textId="77777777" w:rsidR="00024463" w:rsidRDefault="00024463">
      <w:pPr>
        <w:pStyle w:val="EmailDiscussion2"/>
        <w:ind w:left="0" w:firstLine="0"/>
      </w:pPr>
    </w:p>
    <w:p w14:paraId="10326B96" w14:textId="77777777" w:rsidR="00024463" w:rsidRDefault="00677120">
      <w:pPr>
        <w:pStyle w:val="EmailDiscussion2"/>
        <w:ind w:left="0" w:firstLine="0"/>
      </w:pPr>
      <w:r>
        <w:t>Contact person(s) for each participating company:</w:t>
      </w:r>
    </w:p>
    <w:p w14:paraId="79561402" w14:textId="77777777" w:rsidR="00024463" w:rsidRDefault="00024463">
      <w:pPr>
        <w:pStyle w:val="EmailDiscussion2"/>
        <w:ind w:left="0" w:firstLine="0"/>
        <w:rPr>
          <w:lang w:val="de-DE"/>
        </w:rPr>
      </w:pPr>
    </w:p>
    <w:tbl>
      <w:tblPr>
        <w:tblW w:w="6925"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1530"/>
        <w:gridCol w:w="3690"/>
      </w:tblGrid>
      <w:tr w:rsidR="00024463" w14:paraId="18DEA1BA" w14:textId="77777777">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764A8B9B" w14:textId="77777777" w:rsidR="00024463" w:rsidRDefault="00677120">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DAB551" w14:textId="77777777" w:rsidR="00024463" w:rsidRDefault="0067712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56AAF93" w14:textId="77777777" w:rsidR="00024463" w:rsidRDefault="0067712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024463" w14:paraId="236D70B4" w14:textId="77777777">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2FEF11D8" w14:textId="77777777" w:rsidR="00024463" w:rsidRDefault="00677120">
            <w:pPr>
              <w:pStyle w:val="TAC"/>
              <w:spacing w:before="20" w:after="20"/>
              <w:ind w:left="57" w:right="57"/>
              <w:jc w:val="left"/>
              <w:rPr>
                <w:rFonts w:cs="Arial"/>
                <w:lang w:val="en-US"/>
              </w:rPr>
            </w:pPr>
            <w:r>
              <w:rPr>
                <w:rFonts w:cs="Arial"/>
                <w:lang w:val="en-US"/>
              </w:rPr>
              <w:t xml:space="preserve">Intel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8C6AEE" w14:textId="77777777" w:rsidR="00024463" w:rsidRDefault="00677120">
            <w:pPr>
              <w:pStyle w:val="TAC"/>
              <w:spacing w:before="20" w:after="20"/>
              <w:ind w:left="57" w:right="57"/>
              <w:jc w:val="left"/>
              <w:rPr>
                <w:rFonts w:cs="Arial"/>
                <w:lang w:val="en-US"/>
              </w:rPr>
            </w:pPr>
            <w:r>
              <w:rPr>
                <w:rFonts w:cs="Arial"/>
                <w:lang w:val="en-US"/>
              </w:rPr>
              <w:t>Youn Heo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2EEEFAD" w14:textId="77777777" w:rsidR="00024463" w:rsidRDefault="00677120">
            <w:pPr>
              <w:pStyle w:val="TAC"/>
              <w:spacing w:before="20" w:after="20"/>
              <w:ind w:left="57" w:right="57"/>
              <w:jc w:val="left"/>
              <w:rPr>
                <w:rFonts w:cs="Arial"/>
                <w:lang w:val="en-US"/>
              </w:rPr>
            </w:pPr>
            <w:r>
              <w:rPr>
                <w:rFonts w:cs="Arial"/>
                <w:lang w:val="en-US"/>
              </w:rPr>
              <w:t>Youn.hyoung.heo@intel.com</w:t>
            </w:r>
          </w:p>
        </w:tc>
      </w:tr>
      <w:tr w:rsidR="00024463" w14:paraId="05CAF32D"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388978DA" w14:textId="77777777" w:rsidR="00024463" w:rsidRDefault="00677120">
            <w:pPr>
              <w:pStyle w:val="TAC"/>
              <w:spacing w:before="20" w:after="20"/>
              <w:ind w:left="57" w:right="57"/>
              <w:jc w:val="left"/>
              <w:rPr>
                <w:rFonts w:cs="Arial"/>
                <w:lang w:val="en-US"/>
              </w:rPr>
            </w:pPr>
            <w:r>
              <w:rPr>
                <w:rFonts w:cs="Arial" w:hint="eastAsia"/>
                <w:lang w:val="en-US"/>
              </w:rPr>
              <w:t>ZTE</w:t>
            </w:r>
          </w:p>
        </w:tc>
        <w:tc>
          <w:tcPr>
            <w:tcW w:w="1530" w:type="dxa"/>
            <w:tcBorders>
              <w:top w:val="single" w:sz="4" w:space="0" w:color="auto"/>
              <w:left w:val="single" w:sz="4" w:space="0" w:color="auto"/>
              <w:bottom w:val="single" w:sz="4" w:space="0" w:color="auto"/>
              <w:right w:val="single" w:sz="4" w:space="0" w:color="auto"/>
            </w:tcBorders>
          </w:tcPr>
          <w:p w14:paraId="0CEE0B04" w14:textId="77777777" w:rsidR="00024463" w:rsidRDefault="00677120">
            <w:pPr>
              <w:pStyle w:val="TAC"/>
              <w:spacing w:before="20" w:after="20"/>
              <w:ind w:left="57" w:right="57"/>
              <w:jc w:val="left"/>
              <w:rPr>
                <w:rFonts w:cs="Arial"/>
                <w:lang w:val="en-US"/>
              </w:rPr>
            </w:pPr>
            <w:r>
              <w:rPr>
                <w:rFonts w:cs="Arial" w:hint="eastAsia"/>
                <w:lang w:val="en-US"/>
              </w:rPr>
              <w:t>Fei Dong</w:t>
            </w:r>
          </w:p>
        </w:tc>
        <w:tc>
          <w:tcPr>
            <w:tcW w:w="3690" w:type="dxa"/>
            <w:tcBorders>
              <w:top w:val="single" w:sz="4" w:space="0" w:color="auto"/>
              <w:left w:val="single" w:sz="4" w:space="0" w:color="auto"/>
              <w:bottom w:val="single" w:sz="4" w:space="0" w:color="auto"/>
              <w:right w:val="single" w:sz="4" w:space="0" w:color="auto"/>
            </w:tcBorders>
          </w:tcPr>
          <w:p w14:paraId="23296315" w14:textId="77777777" w:rsidR="00024463" w:rsidRDefault="00677120">
            <w:pPr>
              <w:pStyle w:val="TAC"/>
              <w:spacing w:before="20" w:after="20"/>
              <w:ind w:left="57" w:right="57"/>
              <w:jc w:val="left"/>
              <w:rPr>
                <w:rFonts w:cs="Arial"/>
                <w:lang w:val="en-US"/>
              </w:rPr>
            </w:pPr>
            <w:r>
              <w:rPr>
                <w:rFonts w:cs="Arial" w:hint="eastAsia"/>
                <w:lang w:val="en-US"/>
              </w:rPr>
              <w:t>dong.fei@zte.com.cn</w:t>
            </w:r>
          </w:p>
        </w:tc>
      </w:tr>
      <w:tr w:rsidR="00383EA7" w14:paraId="1E003E81"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13AB45E8" w14:textId="0A6A9B01" w:rsidR="00383EA7" w:rsidRPr="00383EA7" w:rsidRDefault="00383EA7">
            <w:pPr>
              <w:pStyle w:val="TAC"/>
              <w:spacing w:before="20" w:after="20"/>
              <w:ind w:left="57" w:right="57"/>
              <w:jc w:val="left"/>
              <w:rPr>
                <w:rFonts w:eastAsia="Malgun Gothic" w:cs="Arial"/>
                <w:lang w:val="en-US" w:eastAsia="ko-KR"/>
              </w:rPr>
            </w:pPr>
            <w:r>
              <w:rPr>
                <w:rFonts w:eastAsia="Malgun Gothic" w:cs="Arial" w:hint="eastAsia"/>
                <w:lang w:val="en-US" w:eastAsia="ko-KR"/>
              </w:rPr>
              <w:t>LG</w:t>
            </w:r>
          </w:p>
        </w:tc>
        <w:tc>
          <w:tcPr>
            <w:tcW w:w="1530" w:type="dxa"/>
            <w:tcBorders>
              <w:top w:val="single" w:sz="4" w:space="0" w:color="auto"/>
              <w:left w:val="single" w:sz="4" w:space="0" w:color="auto"/>
              <w:bottom w:val="single" w:sz="4" w:space="0" w:color="auto"/>
              <w:right w:val="single" w:sz="4" w:space="0" w:color="auto"/>
            </w:tcBorders>
          </w:tcPr>
          <w:p w14:paraId="2CA57E45" w14:textId="3E326A79" w:rsidR="00383EA7" w:rsidRPr="00383EA7" w:rsidRDefault="00383EA7">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Hanul</w:t>
            </w:r>
            <w:proofErr w:type="spellEnd"/>
            <w:r>
              <w:rPr>
                <w:rFonts w:eastAsia="Malgun Gothic" w:cs="Arial" w:hint="eastAsia"/>
                <w:lang w:val="en-US" w:eastAsia="ko-KR"/>
              </w:rPr>
              <w:t xml:space="preserve"> Lee</w:t>
            </w:r>
          </w:p>
        </w:tc>
        <w:tc>
          <w:tcPr>
            <w:tcW w:w="3690" w:type="dxa"/>
            <w:tcBorders>
              <w:top w:val="single" w:sz="4" w:space="0" w:color="auto"/>
              <w:left w:val="single" w:sz="4" w:space="0" w:color="auto"/>
              <w:bottom w:val="single" w:sz="4" w:space="0" w:color="auto"/>
              <w:right w:val="single" w:sz="4" w:space="0" w:color="auto"/>
            </w:tcBorders>
          </w:tcPr>
          <w:p w14:paraId="63E9DE41" w14:textId="4CB656BD" w:rsidR="00383EA7" w:rsidRPr="00383EA7" w:rsidRDefault="00383EA7">
            <w:pPr>
              <w:pStyle w:val="TAC"/>
              <w:spacing w:before="20" w:after="20"/>
              <w:ind w:left="57" w:right="57"/>
              <w:jc w:val="left"/>
              <w:rPr>
                <w:rFonts w:eastAsia="Malgun Gothic" w:cs="Arial"/>
                <w:lang w:val="en-US" w:eastAsia="ko-KR"/>
              </w:rPr>
            </w:pPr>
            <w:r>
              <w:rPr>
                <w:rFonts w:eastAsia="Malgun Gothic" w:cs="Arial" w:hint="eastAsia"/>
                <w:lang w:val="en-US" w:eastAsia="ko-KR"/>
              </w:rPr>
              <w:t>hanul.</w:t>
            </w:r>
            <w:r>
              <w:rPr>
                <w:rFonts w:eastAsia="Malgun Gothic" w:cs="Arial"/>
                <w:lang w:val="en-US" w:eastAsia="ko-KR"/>
              </w:rPr>
              <w:t>lee@lge.com</w:t>
            </w:r>
          </w:p>
        </w:tc>
      </w:tr>
      <w:tr w:rsidR="00024463" w14:paraId="2B8CCA6F"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55DFB0F4" w14:textId="77777777" w:rsidR="00024463" w:rsidRPr="007F6C03" w:rsidRDefault="007F6C03">
            <w:pPr>
              <w:pStyle w:val="TAC"/>
              <w:spacing w:before="20" w:after="20"/>
              <w:ind w:left="57" w:right="57"/>
              <w:jc w:val="left"/>
              <w:rPr>
                <w:rFonts w:cs="Arial"/>
                <w:lang w:val="en-US"/>
              </w:rPr>
            </w:pPr>
            <w:r>
              <w:rPr>
                <w:rFonts w:cs="Arial"/>
                <w:lang w:val="en-US"/>
              </w:rPr>
              <w:t>Xiaomi</w:t>
            </w:r>
          </w:p>
        </w:tc>
        <w:tc>
          <w:tcPr>
            <w:tcW w:w="1530" w:type="dxa"/>
            <w:tcBorders>
              <w:top w:val="single" w:sz="4" w:space="0" w:color="auto"/>
              <w:left w:val="single" w:sz="4" w:space="0" w:color="auto"/>
              <w:bottom w:val="single" w:sz="4" w:space="0" w:color="auto"/>
              <w:right w:val="single" w:sz="4" w:space="0" w:color="auto"/>
            </w:tcBorders>
          </w:tcPr>
          <w:p w14:paraId="019475E8" w14:textId="77777777" w:rsidR="00024463" w:rsidRPr="007F6C03" w:rsidRDefault="007F6C03">
            <w:pPr>
              <w:pStyle w:val="TAC"/>
              <w:spacing w:before="20" w:after="20"/>
              <w:ind w:left="57" w:right="57"/>
              <w:jc w:val="left"/>
              <w:rPr>
                <w:rFonts w:cs="Arial"/>
                <w:lang w:val="en-US"/>
              </w:rPr>
            </w:pPr>
            <w:r>
              <w:rPr>
                <w:rFonts w:cs="Arial"/>
                <w:lang w:val="en-US"/>
              </w:rPr>
              <w:t>Yumin Wu</w:t>
            </w:r>
          </w:p>
        </w:tc>
        <w:tc>
          <w:tcPr>
            <w:tcW w:w="3690" w:type="dxa"/>
            <w:tcBorders>
              <w:top w:val="single" w:sz="4" w:space="0" w:color="auto"/>
              <w:left w:val="single" w:sz="4" w:space="0" w:color="auto"/>
              <w:bottom w:val="single" w:sz="4" w:space="0" w:color="auto"/>
              <w:right w:val="single" w:sz="4" w:space="0" w:color="auto"/>
            </w:tcBorders>
          </w:tcPr>
          <w:p w14:paraId="377C0306" w14:textId="77777777" w:rsidR="00024463" w:rsidRPr="007F6C03" w:rsidRDefault="007F6C03">
            <w:pPr>
              <w:pStyle w:val="TAC"/>
              <w:spacing w:before="20" w:after="20"/>
              <w:ind w:left="57" w:right="57"/>
              <w:jc w:val="left"/>
              <w:rPr>
                <w:rFonts w:cs="Arial"/>
                <w:lang w:val="en-US"/>
              </w:rPr>
            </w:pPr>
            <w:r>
              <w:rPr>
                <w:rFonts w:cs="Arial"/>
                <w:lang w:val="en-US"/>
              </w:rPr>
              <w:t>wuyumin@xiaomi.com</w:t>
            </w:r>
          </w:p>
        </w:tc>
      </w:tr>
      <w:tr w:rsidR="00C37EED" w14:paraId="661A2337"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6705A73C" w14:textId="7ADF66C4" w:rsidR="00C37EED" w:rsidRDefault="00C37EED">
            <w:pPr>
              <w:pStyle w:val="TAC"/>
              <w:spacing w:before="20" w:after="20"/>
              <w:ind w:left="57" w:right="57"/>
              <w:jc w:val="left"/>
              <w:rPr>
                <w:rFonts w:cs="Arial"/>
                <w:lang w:val="en-US"/>
              </w:rPr>
            </w:pPr>
            <w:r>
              <w:rPr>
                <w:rFonts w:cs="Arial" w:hint="eastAsia"/>
                <w:lang w:val="en-US"/>
              </w:rPr>
              <w:t>L</w:t>
            </w:r>
            <w:r>
              <w:rPr>
                <w:rFonts w:cs="Arial"/>
                <w:lang w:val="en-US"/>
              </w:rPr>
              <w:t>enovo</w:t>
            </w:r>
          </w:p>
        </w:tc>
        <w:tc>
          <w:tcPr>
            <w:tcW w:w="1530" w:type="dxa"/>
            <w:tcBorders>
              <w:top w:val="single" w:sz="4" w:space="0" w:color="auto"/>
              <w:left w:val="single" w:sz="4" w:space="0" w:color="auto"/>
              <w:bottom w:val="single" w:sz="4" w:space="0" w:color="auto"/>
              <w:right w:val="single" w:sz="4" w:space="0" w:color="auto"/>
            </w:tcBorders>
          </w:tcPr>
          <w:p w14:paraId="5EED888E" w14:textId="08DF860D" w:rsidR="00C37EED" w:rsidRDefault="00C37EED">
            <w:pPr>
              <w:pStyle w:val="TAC"/>
              <w:spacing w:before="20" w:after="20"/>
              <w:ind w:left="57" w:right="57"/>
              <w:jc w:val="left"/>
              <w:rPr>
                <w:rFonts w:cs="Arial"/>
                <w:lang w:val="en-US"/>
              </w:rPr>
            </w:pPr>
            <w:proofErr w:type="spellStart"/>
            <w:r>
              <w:rPr>
                <w:rFonts w:cs="Arial" w:hint="eastAsia"/>
                <w:lang w:val="en-US"/>
              </w:rPr>
              <w:t>L</w:t>
            </w:r>
            <w:r>
              <w:rPr>
                <w:rFonts w:cs="Arial"/>
                <w:lang w:val="en-US"/>
              </w:rPr>
              <w:t>ianhai</w:t>
            </w:r>
            <w:proofErr w:type="spellEnd"/>
          </w:p>
        </w:tc>
        <w:tc>
          <w:tcPr>
            <w:tcW w:w="3690" w:type="dxa"/>
            <w:tcBorders>
              <w:top w:val="single" w:sz="4" w:space="0" w:color="auto"/>
              <w:left w:val="single" w:sz="4" w:space="0" w:color="auto"/>
              <w:bottom w:val="single" w:sz="4" w:space="0" w:color="auto"/>
              <w:right w:val="single" w:sz="4" w:space="0" w:color="auto"/>
            </w:tcBorders>
          </w:tcPr>
          <w:p w14:paraId="599C8EAB" w14:textId="612F1EF0" w:rsidR="00C37EED" w:rsidRDefault="00C37EED">
            <w:pPr>
              <w:pStyle w:val="TAC"/>
              <w:spacing w:before="20" w:after="20"/>
              <w:ind w:left="57" w:right="57"/>
              <w:jc w:val="left"/>
              <w:rPr>
                <w:rFonts w:cs="Arial"/>
                <w:lang w:val="en-US"/>
              </w:rPr>
            </w:pPr>
            <w:r>
              <w:rPr>
                <w:rFonts w:cs="Arial"/>
                <w:lang w:val="en-US"/>
              </w:rPr>
              <w:t>Wulh5@lenovo.com</w:t>
            </w:r>
          </w:p>
        </w:tc>
      </w:tr>
      <w:tr w:rsidR="00646169" w14:paraId="10570C31"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08A7729A" w14:textId="27B26234" w:rsidR="00646169" w:rsidRPr="00646169" w:rsidRDefault="00646169">
            <w:pPr>
              <w:pStyle w:val="TAC"/>
              <w:spacing w:before="20" w:after="20"/>
              <w:ind w:left="57" w:right="57"/>
              <w:jc w:val="left"/>
              <w:rPr>
                <w:rFonts w:cs="Arial"/>
                <w:lang w:val="en-GB"/>
              </w:rPr>
            </w:pPr>
            <w:r>
              <w:rPr>
                <w:rFonts w:cs="Arial"/>
                <w:lang w:val="en-GB"/>
              </w:rPr>
              <w:t>OPPO</w:t>
            </w:r>
          </w:p>
        </w:tc>
        <w:tc>
          <w:tcPr>
            <w:tcW w:w="1530" w:type="dxa"/>
            <w:tcBorders>
              <w:top w:val="single" w:sz="4" w:space="0" w:color="auto"/>
              <w:left w:val="single" w:sz="4" w:space="0" w:color="auto"/>
              <w:bottom w:val="single" w:sz="4" w:space="0" w:color="auto"/>
              <w:right w:val="single" w:sz="4" w:space="0" w:color="auto"/>
            </w:tcBorders>
          </w:tcPr>
          <w:p w14:paraId="1AE4347F" w14:textId="18D16AC6" w:rsidR="00646169" w:rsidRDefault="00646169">
            <w:pPr>
              <w:pStyle w:val="TAC"/>
              <w:spacing w:before="20" w:after="20"/>
              <w:ind w:left="57" w:right="57"/>
              <w:jc w:val="left"/>
              <w:rPr>
                <w:rFonts w:cs="Arial"/>
                <w:lang w:val="en-US"/>
              </w:rPr>
            </w:pPr>
            <w:r>
              <w:rPr>
                <w:rFonts w:cs="Arial" w:hint="eastAsia"/>
                <w:lang w:val="en-US"/>
              </w:rPr>
              <w:t>X</w:t>
            </w:r>
            <w:r>
              <w:rPr>
                <w:rFonts w:cs="Arial"/>
                <w:lang w:val="en-US"/>
              </w:rPr>
              <w:t>in You</w:t>
            </w:r>
          </w:p>
        </w:tc>
        <w:tc>
          <w:tcPr>
            <w:tcW w:w="3690" w:type="dxa"/>
            <w:tcBorders>
              <w:top w:val="single" w:sz="4" w:space="0" w:color="auto"/>
              <w:left w:val="single" w:sz="4" w:space="0" w:color="auto"/>
              <w:bottom w:val="single" w:sz="4" w:space="0" w:color="auto"/>
              <w:right w:val="single" w:sz="4" w:space="0" w:color="auto"/>
            </w:tcBorders>
          </w:tcPr>
          <w:p w14:paraId="3FBEA89B" w14:textId="62C8C8FB" w:rsidR="00646169" w:rsidRDefault="00ED00C3">
            <w:pPr>
              <w:pStyle w:val="TAC"/>
              <w:spacing w:before="20" w:after="20"/>
              <w:ind w:left="57" w:right="57"/>
              <w:jc w:val="left"/>
              <w:rPr>
                <w:rFonts w:cs="Arial"/>
                <w:lang w:val="en-US"/>
              </w:rPr>
            </w:pPr>
            <w:hyperlink r:id="rId12" w:history="1">
              <w:r w:rsidR="00646169" w:rsidRPr="00122E64">
                <w:rPr>
                  <w:rStyle w:val="Hyperlink"/>
                  <w:rFonts w:cs="Arial" w:hint="eastAsia"/>
                  <w:lang w:val="en-US"/>
                </w:rPr>
                <w:t>y</w:t>
              </w:r>
              <w:r w:rsidR="00646169" w:rsidRPr="00122E64">
                <w:rPr>
                  <w:rStyle w:val="Hyperlink"/>
                  <w:rFonts w:cs="Arial"/>
                  <w:lang w:val="en-US"/>
                </w:rPr>
                <w:t>ouxin@oppo.com</w:t>
              </w:r>
            </w:hyperlink>
          </w:p>
        </w:tc>
      </w:tr>
      <w:tr w:rsidR="00AE1F53" w14:paraId="0F270C8C"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4CD16F56" w14:textId="68191F03" w:rsidR="00AE1F53" w:rsidRDefault="00AE1F53">
            <w:pPr>
              <w:pStyle w:val="TAC"/>
              <w:spacing w:before="20" w:after="20"/>
              <w:ind w:left="57" w:right="57"/>
              <w:jc w:val="left"/>
              <w:rPr>
                <w:rFonts w:cs="Arial"/>
                <w:lang w:val="en-GB"/>
              </w:rPr>
            </w:pPr>
            <w:r>
              <w:rPr>
                <w:rFonts w:cs="Arial" w:hint="eastAsia"/>
                <w:lang w:val="en-GB"/>
              </w:rPr>
              <w:t>CATT</w:t>
            </w:r>
          </w:p>
        </w:tc>
        <w:tc>
          <w:tcPr>
            <w:tcW w:w="1530" w:type="dxa"/>
            <w:tcBorders>
              <w:top w:val="single" w:sz="4" w:space="0" w:color="auto"/>
              <w:left w:val="single" w:sz="4" w:space="0" w:color="auto"/>
              <w:bottom w:val="single" w:sz="4" w:space="0" w:color="auto"/>
              <w:right w:val="single" w:sz="4" w:space="0" w:color="auto"/>
            </w:tcBorders>
          </w:tcPr>
          <w:p w14:paraId="19A925E3" w14:textId="26C7B339" w:rsidR="00AE1F53" w:rsidRDefault="00AE1F53">
            <w:pPr>
              <w:pStyle w:val="TAC"/>
              <w:spacing w:before="20" w:after="20"/>
              <w:ind w:left="57" w:right="57"/>
              <w:jc w:val="left"/>
              <w:rPr>
                <w:rFonts w:cs="Arial"/>
                <w:lang w:val="en-US"/>
              </w:rPr>
            </w:pPr>
            <w:r>
              <w:rPr>
                <w:rFonts w:cs="Arial" w:hint="eastAsia"/>
                <w:lang w:val="en-US"/>
              </w:rPr>
              <w:t>Erlin Zeng</w:t>
            </w:r>
          </w:p>
        </w:tc>
        <w:tc>
          <w:tcPr>
            <w:tcW w:w="3690" w:type="dxa"/>
            <w:tcBorders>
              <w:top w:val="single" w:sz="4" w:space="0" w:color="auto"/>
              <w:left w:val="single" w:sz="4" w:space="0" w:color="auto"/>
              <w:bottom w:val="single" w:sz="4" w:space="0" w:color="auto"/>
              <w:right w:val="single" w:sz="4" w:space="0" w:color="auto"/>
            </w:tcBorders>
          </w:tcPr>
          <w:p w14:paraId="091F41AC" w14:textId="56335238" w:rsidR="00AE1F53" w:rsidRDefault="00AE1F53">
            <w:pPr>
              <w:pStyle w:val="TAC"/>
              <w:spacing w:before="20" w:after="20"/>
              <w:ind w:left="57" w:right="57"/>
              <w:jc w:val="left"/>
            </w:pPr>
            <w:r>
              <w:rPr>
                <w:rFonts w:hint="eastAsia"/>
              </w:rPr>
              <w:t>erlin.zeng@catt.cn</w:t>
            </w:r>
          </w:p>
        </w:tc>
      </w:tr>
      <w:tr w:rsidR="00AE1F53" w14:paraId="5F20E7AE"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710F3EA5" w14:textId="2F918FFA" w:rsidR="00AE1F53" w:rsidRDefault="00A33658">
            <w:pPr>
              <w:pStyle w:val="TAC"/>
              <w:spacing w:before="20" w:after="20"/>
              <w:ind w:left="57" w:right="57"/>
              <w:jc w:val="left"/>
              <w:rPr>
                <w:rFonts w:cs="Arial"/>
                <w:lang w:val="en-GB"/>
              </w:rPr>
            </w:pPr>
            <w:r>
              <w:rPr>
                <w:rFonts w:cs="Arial"/>
                <w:lang w:val="en-GB"/>
              </w:rPr>
              <w:t xml:space="preserve">Huawei, </w:t>
            </w:r>
            <w:proofErr w:type="spellStart"/>
            <w:r>
              <w:rPr>
                <w:rFonts w:cs="Arial"/>
                <w:lang w:val="en-GB"/>
              </w:rPr>
              <w:t>HiSilicon</w:t>
            </w:r>
            <w:proofErr w:type="spellEnd"/>
          </w:p>
        </w:tc>
        <w:tc>
          <w:tcPr>
            <w:tcW w:w="1530" w:type="dxa"/>
            <w:tcBorders>
              <w:top w:val="single" w:sz="4" w:space="0" w:color="auto"/>
              <w:left w:val="single" w:sz="4" w:space="0" w:color="auto"/>
              <w:bottom w:val="single" w:sz="4" w:space="0" w:color="auto"/>
              <w:right w:val="single" w:sz="4" w:space="0" w:color="auto"/>
            </w:tcBorders>
          </w:tcPr>
          <w:p w14:paraId="70E33CD8" w14:textId="4B0C3D1E" w:rsidR="00AE1F53" w:rsidRDefault="00A33658">
            <w:pPr>
              <w:pStyle w:val="TAC"/>
              <w:spacing w:before="20" w:after="20"/>
              <w:ind w:left="57" w:right="57"/>
              <w:jc w:val="left"/>
              <w:rPr>
                <w:rFonts w:cs="Arial"/>
                <w:lang w:val="en-US"/>
              </w:rPr>
            </w:pPr>
            <w:r>
              <w:rPr>
                <w:rFonts w:cs="Arial"/>
                <w:lang w:val="en-US"/>
              </w:rPr>
              <w:t>David Lecompte</w:t>
            </w:r>
          </w:p>
        </w:tc>
        <w:tc>
          <w:tcPr>
            <w:tcW w:w="3690" w:type="dxa"/>
            <w:tcBorders>
              <w:top w:val="single" w:sz="4" w:space="0" w:color="auto"/>
              <w:left w:val="single" w:sz="4" w:space="0" w:color="auto"/>
              <w:bottom w:val="single" w:sz="4" w:space="0" w:color="auto"/>
              <w:right w:val="single" w:sz="4" w:space="0" w:color="auto"/>
            </w:tcBorders>
          </w:tcPr>
          <w:p w14:paraId="58A222E1" w14:textId="2ECAF2E5" w:rsidR="00AE1F53" w:rsidRPr="00A33658" w:rsidRDefault="00A33658">
            <w:pPr>
              <w:pStyle w:val="TAC"/>
              <w:spacing w:before="20" w:after="20"/>
              <w:ind w:left="57" w:right="57"/>
              <w:jc w:val="left"/>
              <w:rPr>
                <w:lang w:val="en-GB"/>
              </w:rPr>
            </w:pPr>
            <w:r>
              <w:rPr>
                <w:lang w:val="en-GB"/>
              </w:rPr>
              <w:t>david.lecompte@huawei.com</w:t>
            </w:r>
          </w:p>
        </w:tc>
      </w:tr>
      <w:tr w:rsidR="006C703F" w14:paraId="772577A3"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5BD8B4EE" w14:textId="6353574F" w:rsidR="006C703F" w:rsidRDefault="006C703F">
            <w:pPr>
              <w:pStyle w:val="TAC"/>
              <w:spacing w:before="20" w:after="20"/>
              <w:ind w:left="57" w:right="57"/>
              <w:jc w:val="left"/>
              <w:rPr>
                <w:rFonts w:cs="Arial"/>
                <w:lang w:val="en-GB"/>
              </w:rPr>
            </w:pPr>
            <w:r>
              <w:rPr>
                <w:rFonts w:cs="Arial"/>
                <w:lang w:val="en-GB"/>
              </w:rPr>
              <w:t>Qualcomm</w:t>
            </w:r>
          </w:p>
        </w:tc>
        <w:tc>
          <w:tcPr>
            <w:tcW w:w="1530" w:type="dxa"/>
            <w:tcBorders>
              <w:top w:val="single" w:sz="4" w:space="0" w:color="auto"/>
              <w:left w:val="single" w:sz="4" w:space="0" w:color="auto"/>
              <w:bottom w:val="single" w:sz="4" w:space="0" w:color="auto"/>
              <w:right w:val="single" w:sz="4" w:space="0" w:color="auto"/>
            </w:tcBorders>
          </w:tcPr>
          <w:p w14:paraId="23A1FEB5" w14:textId="67DBD9A0" w:rsidR="006C703F" w:rsidRDefault="006C703F">
            <w:pPr>
              <w:pStyle w:val="TAC"/>
              <w:spacing w:before="20" w:after="20"/>
              <w:ind w:left="57" w:right="57"/>
              <w:jc w:val="left"/>
              <w:rPr>
                <w:rFonts w:cs="Arial"/>
                <w:lang w:val="en-US"/>
              </w:rPr>
            </w:pPr>
            <w:r>
              <w:rPr>
                <w:rFonts w:cs="Arial"/>
                <w:lang w:val="en-US"/>
              </w:rPr>
              <w:t>Ruiming Zheng</w:t>
            </w:r>
          </w:p>
        </w:tc>
        <w:tc>
          <w:tcPr>
            <w:tcW w:w="3690" w:type="dxa"/>
            <w:tcBorders>
              <w:top w:val="single" w:sz="4" w:space="0" w:color="auto"/>
              <w:left w:val="single" w:sz="4" w:space="0" w:color="auto"/>
              <w:bottom w:val="single" w:sz="4" w:space="0" w:color="auto"/>
              <w:right w:val="single" w:sz="4" w:space="0" w:color="auto"/>
            </w:tcBorders>
          </w:tcPr>
          <w:p w14:paraId="18B51CFB" w14:textId="61049BB9" w:rsidR="006C703F" w:rsidRDefault="006C703F">
            <w:pPr>
              <w:pStyle w:val="TAC"/>
              <w:spacing w:before="20" w:after="20"/>
              <w:ind w:left="57" w:right="57"/>
              <w:jc w:val="left"/>
              <w:rPr>
                <w:lang w:val="en-GB"/>
              </w:rPr>
            </w:pPr>
            <w:r>
              <w:rPr>
                <w:lang w:val="en-GB"/>
              </w:rPr>
              <w:t>rzheng@qti.qualcomm.com</w:t>
            </w:r>
          </w:p>
        </w:tc>
      </w:tr>
      <w:tr w:rsidR="006B580E" w14:paraId="0F87B76E" w14:textId="77777777">
        <w:trPr>
          <w:trHeight w:val="240"/>
        </w:trPr>
        <w:tc>
          <w:tcPr>
            <w:tcW w:w="1705" w:type="dxa"/>
            <w:tcBorders>
              <w:top w:val="single" w:sz="4" w:space="0" w:color="auto"/>
              <w:left w:val="single" w:sz="4" w:space="0" w:color="auto"/>
              <w:bottom w:val="single" w:sz="4" w:space="0" w:color="auto"/>
              <w:right w:val="single" w:sz="4" w:space="0" w:color="auto"/>
            </w:tcBorders>
          </w:tcPr>
          <w:p w14:paraId="0D4E0A0F" w14:textId="10EFD3F8" w:rsidR="006B580E" w:rsidRPr="006B580E" w:rsidRDefault="006B580E">
            <w:pPr>
              <w:pStyle w:val="TAC"/>
              <w:spacing w:before="20" w:after="20"/>
              <w:ind w:left="57" w:right="57"/>
              <w:jc w:val="left"/>
              <w:rPr>
                <w:rFonts w:eastAsiaTheme="minorEastAsia" w:cs="Arial"/>
                <w:lang w:val="en-GB"/>
              </w:rPr>
            </w:pPr>
            <w:r w:rsidRPr="006B580E">
              <w:rPr>
                <w:rFonts w:cs="Arial" w:hint="eastAsia"/>
                <w:lang w:val="en-GB"/>
              </w:rPr>
              <w:t>Samsu</w:t>
            </w:r>
            <w:r>
              <w:rPr>
                <w:rFonts w:cs="Arial"/>
                <w:lang w:val="en-GB"/>
              </w:rPr>
              <w:t>ng</w:t>
            </w:r>
          </w:p>
        </w:tc>
        <w:tc>
          <w:tcPr>
            <w:tcW w:w="1530" w:type="dxa"/>
            <w:tcBorders>
              <w:top w:val="single" w:sz="4" w:space="0" w:color="auto"/>
              <w:left w:val="single" w:sz="4" w:space="0" w:color="auto"/>
              <w:bottom w:val="single" w:sz="4" w:space="0" w:color="auto"/>
              <w:right w:val="single" w:sz="4" w:space="0" w:color="auto"/>
            </w:tcBorders>
          </w:tcPr>
          <w:p w14:paraId="05E49AC6" w14:textId="425A24D7" w:rsidR="006B580E" w:rsidRPr="006B580E" w:rsidRDefault="006B580E">
            <w:pPr>
              <w:pStyle w:val="TAC"/>
              <w:spacing w:before="20" w:after="20"/>
              <w:ind w:left="57" w:right="57"/>
              <w:jc w:val="left"/>
              <w:rPr>
                <w:rFonts w:eastAsia="Malgun Gothic" w:cs="Arial"/>
                <w:lang w:val="en-US" w:eastAsia="ko-KR"/>
              </w:rPr>
            </w:pPr>
            <w:r>
              <w:rPr>
                <w:rFonts w:eastAsia="Malgun Gothic" w:cs="Arial" w:hint="eastAsia"/>
                <w:lang w:val="en-US" w:eastAsia="ko-KR"/>
              </w:rPr>
              <w:t>Seungri Jin</w:t>
            </w:r>
          </w:p>
        </w:tc>
        <w:tc>
          <w:tcPr>
            <w:tcW w:w="3690" w:type="dxa"/>
            <w:tcBorders>
              <w:top w:val="single" w:sz="4" w:space="0" w:color="auto"/>
              <w:left w:val="single" w:sz="4" w:space="0" w:color="auto"/>
              <w:bottom w:val="single" w:sz="4" w:space="0" w:color="auto"/>
              <w:right w:val="single" w:sz="4" w:space="0" w:color="auto"/>
            </w:tcBorders>
          </w:tcPr>
          <w:p w14:paraId="2E124FAF" w14:textId="30981E93" w:rsidR="006B580E" w:rsidRPr="006B580E" w:rsidRDefault="006B580E">
            <w:pPr>
              <w:pStyle w:val="TAC"/>
              <w:spacing w:before="20" w:after="20"/>
              <w:ind w:left="57" w:right="57"/>
              <w:jc w:val="left"/>
              <w:rPr>
                <w:rFonts w:eastAsia="Malgun Gothic"/>
                <w:lang w:val="en-GB" w:eastAsia="ko-KR"/>
              </w:rPr>
            </w:pPr>
            <w:r>
              <w:rPr>
                <w:rFonts w:eastAsia="Malgun Gothic" w:hint="eastAsia"/>
                <w:lang w:val="en-GB" w:eastAsia="ko-KR"/>
              </w:rPr>
              <w:t>seungri.</w:t>
            </w:r>
            <w:r>
              <w:rPr>
                <w:rFonts w:eastAsia="Malgun Gothic"/>
                <w:lang w:val="en-GB" w:eastAsia="ko-KR"/>
              </w:rPr>
              <w:t>jin@samsung.com</w:t>
            </w:r>
          </w:p>
        </w:tc>
      </w:tr>
      <w:tr w:rsidR="00086DEB" w14:paraId="0935351F" w14:textId="77777777" w:rsidTr="00086DEB">
        <w:trPr>
          <w:trHeight w:val="240"/>
        </w:trPr>
        <w:tc>
          <w:tcPr>
            <w:tcW w:w="1705" w:type="dxa"/>
            <w:tcBorders>
              <w:top w:val="single" w:sz="4" w:space="0" w:color="auto"/>
              <w:left w:val="single" w:sz="4" w:space="0" w:color="auto"/>
              <w:bottom w:val="single" w:sz="4" w:space="0" w:color="auto"/>
              <w:right w:val="single" w:sz="4" w:space="0" w:color="auto"/>
            </w:tcBorders>
          </w:tcPr>
          <w:p w14:paraId="0A113B14" w14:textId="77777777" w:rsidR="00086DEB" w:rsidRDefault="00086DEB" w:rsidP="00BD6013">
            <w:pPr>
              <w:pStyle w:val="TAC"/>
              <w:spacing w:before="20" w:after="20"/>
              <w:ind w:left="57" w:right="57"/>
              <w:jc w:val="left"/>
              <w:rPr>
                <w:rFonts w:cs="Arial"/>
                <w:lang w:val="en-GB"/>
              </w:rPr>
            </w:pPr>
            <w:r>
              <w:rPr>
                <w:rFonts w:cs="Arial" w:hint="eastAsia"/>
                <w:lang w:val="en-GB"/>
              </w:rPr>
              <w:t>v</w:t>
            </w:r>
            <w:r>
              <w:rPr>
                <w:rFonts w:cs="Arial"/>
                <w:lang w:val="en-GB"/>
              </w:rPr>
              <w:t>ivo</w:t>
            </w:r>
          </w:p>
        </w:tc>
        <w:tc>
          <w:tcPr>
            <w:tcW w:w="1530" w:type="dxa"/>
            <w:tcBorders>
              <w:top w:val="single" w:sz="4" w:space="0" w:color="auto"/>
              <w:left w:val="single" w:sz="4" w:space="0" w:color="auto"/>
              <w:bottom w:val="single" w:sz="4" w:space="0" w:color="auto"/>
              <w:right w:val="single" w:sz="4" w:space="0" w:color="auto"/>
            </w:tcBorders>
          </w:tcPr>
          <w:p w14:paraId="52142470" w14:textId="77777777" w:rsidR="00086DEB" w:rsidRPr="00086DEB" w:rsidRDefault="00086DEB" w:rsidP="00BD6013">
            <w:pPr>
              <w:pStyle w:val="TAC"/>
              <w:spacing w:before="20" w:after="20"/>
              <w:ind w:left="57" w:right="57"/>
              <w:jc w:val="left"/>
              <w:rPr>
                <w:rFonts w:eastAsia="Malgun Gothic" w:cs="Arial"/>
                <w:lang w:val="en-US" w:eastAsia="ko-KR"/>
              </w:rPr>
            </w:pPr>
            <w:proofErr w:type="spellStart"/>
            <w:r w:rsidRPr="00086DEB">
              <w:rPr>
                <w:rFonts w:eastAsia="Malgun Gothic" w:cs="Arial" w:hint="eastAsia"/>
                <w:lang w:val="en-US" w:eastAsia="ko-KR"/>
              </w:rPr>
              <w:t>C</w:t>
            </w:r>
            <w:r w:rsidRPr="00086DEB">
              <w:rPr>
                <w:rFonts w:eastAsia="Malgun Gothic" w:cs="Arial"/>
                <w:lang w:val="en-US" w:eastAsia="ko-KR"/>
              </w:rPr>
              <w:t>henli</w:t>
            </w:r>
            <w:proofErr w:type="spellEnd"/>
          </w:p>
        </w:tc>
        <w:tc>
          <w:tcPr>
            <w:tcW w:w="3690" w:type="dxa"/>
            <w:tcBorders>
              <w:top w:val="single" w:sz="4" w:space="0" w:color="auto"/>
              <w:left w:val="single" w:sz="4" w:space="0" w:color="auto"/>
              <w:bottom w:val="single" w:sz="4" w:space="0" w:color="auto"/>
              <w:right w:val="single" w:sz="4" w:space="0" w:color="auto"/>
            </w:tcBorders>
          </w:tcPr>
          <w:p w14:paraId="69C6C30A" w14:textId="77777777" w:rsidR="00086DEB" w:rsidRPr="00086DEB" w:rsidRDefault="00086DEB" w:rsidP="00BD6013">
            <w:pPr>
              <w:pStyle w:val="TAC"/>
              <w:spacing w:before="20" w:after="20"/>
              <w:ind w:left="57" w:right="57"/>
              <w:jc w:val="left"/>
              <w:rPr>
                <w:rFonts w:eastAsia="Malgun Gothic"/>
                <w:lang w:val="en-GB" w:eastAsia="ko-KR"/>
              </w:rPr>
            </w:pPr>
            <w:r w:rsidRPr="00086DEB">
              <w:rPr>
                <w:rFonts w:eastAsia="Malgun Gothic"/>
                <w:lang w:val="en-GB" w:eastAsia="ko-KR"/>
              </w:rPr>
              <w:t>Chenli5g@vivo.com</w:t>
            </w:r>
          </w:p>
        </w:tc>
      </w:tr>
      <w:tr w:rsidR="0015711D" w14:paraId="0B7D05F9" w14:textId="77777777" w:rsidTr="0015711D">
        <w:trPr>
          <w:trHeight w:val="240"/>
        </w:trPr>
        <w:tc>
          <w:tcPr>
            <w:tcW w:w="1705" w:type="dxa"/>
            <w:tcBorders>
              <w:top w:val="single" w:sz="4" w:space="0" w:color="auto"/>
              <w:left w:val="single" w:sz="4" w:space="0" w:color="auto"/>
              <w:bottom w:val="single" w:sz="4" w:space="0" w:color="auto"/>
              <w:right w:val="single" w:sz="4" w:space="0" w:color="auto"/>
            </w:tcBorders>
          </w:tcPr>
          <w:p w14:paraId="3B8E5319" w14:textId="77777777" w:rsidR="0015711D" w:rsidRPr="006B580E" w:rsidRDefault="0015711D" w:rsidP="009C5BF8">
            <w:pPr>
              <w:pStyle w:val="TAC"/>
              <w:spacing w:before="20" w:after="20"/>
              <w:ind w:left="57" w:right="57"/>
              <w:jc w:val="left"/>
              <w:rPr>
                <w:rFonts w:cs="Arial"/>
                <w:lang w:val="en-GB"/>
              </w:rPr>
            </w:pPr>
            <w:r>
              <w:rPr>
                <w:rFonts w:cs="Arial"/>
                <w:lang w:val="en-GB"/>
              </w:rPr>
              <w:t>Ericsson</w:t>
            </w:r>
          </w:p>
        </w:tc>
        <w:tc>
          <w:tcPr>
            <w:tcW w:w="1530" w:type="dxa"/>
            <w:tcBorders>
              <w:top w:val="single" w:sz="4" w:space="0" w:color="auto"/>
              <w:left w:val="single" w:sz="4" w:space="0" w:color="auto"/>
              <w:bottom w:val="single" w:sz="4" w:space="0" w:color="auto"/>
              <w:right w:val="single" w:sz="4" w:space="0" w:color="auto"/>
            </w:tcBorders>
          </w:tcPr>
          <w:p w14:paraId="5E16C0BE" w14:textId="77777777" w:rsidR="0015711D" w:rsidRDefault="0015711D" w:rsidP="009C5BF8">
            <w:pPr>
              <w:pStyle w:val="TAC"/>
              <w:spacing w:before="20" w:after="20"/>
              <w:ind w:left="57" w:right="57"/>
              <w:jc w:val="left"/>
              <w:rPr>
                <w:rFonts w:eastAsia="Malgun Gothic" w:cs="Arial"/>
                <w:lang w:val="en-US" w:eastAsia="ko-KR"/>
              </w:rPr>
            </w:pPr>
            <w:r>
              <w:rPr>
                <w:rFonts w:eastAsia="Malgun Gothic" w:cs="Arial"/>
                <w:lang w:val="en-US" w:eastAsia="ko-KR"/>
              </w:rPr>
              <w:t xml:space="preserve">Helka-Liina </w:t>
            </w:r>
            <w:proofErr w:type="spellStart"/>
            <w:r>
              <w:rPr>
                <w:rFonts w:eastAsia="Malgun Gothic" w:cs="Arial"/>
                <w:lang w:val="en-US" w:eastAsia="ko-KR"/>
              </w:rPr>
              <w:t>Määttänen</w:t>
            </w:r>
            <w:proofErr w:type="spellEnd"/>
          </w:p>
        </w:tc>
        <w:tc>
          <w:tcPr>
            <w:tcW w:w="3690" w:type="dxa"/>
            <w:tcBorders>
              <w:top w:val="single" w:sz="4" w:space="0" w:color="auto"/>
              <w:left w:val="single" w:sz="4" w:space="0" w:color="auto"/>
              <w:bottom w:val="single" w:sz="4" w:space="0" w:color="auto"/>
              <w:right w:val="single" w:sz="4" w:space="0" w:color="auto"/>
            </w:tcBorders>
          </w:tcPr>
          <w:p w14:paraId="29ED30FC" w14:textId="77777777" w:rsidR="0015711D" w:rsidRDefault="0015711D" w:rsidP="009C5BF8">
            <w:pPr>
              <w:pStyle w:val="TAC"/>
              <w:spacing w:before="20" w:after="20"/>
              <w:ind w:left="57" w:right="57"/>
              <w:jc w:val="left"/>
              <w:rPr>
                <w:rFonts w:eastAsia="Malgun Gothic"/>
                <w:lang w:val="en-GB" w:eastAsia="ko-KR"/>
              </w:rPr>
            </w:pPr>
            <w:r>
              <w:rPr>
                <w:rFonts w:eastAsia="Malgun Gothic"/>
                <w:lang w:val="en-GB" w:eastAsia="ko-KR"/>
              </w:rPr>
              <w:t>Helka-liina.maattanen@ericsson.com</w:t>
            </w:r>
          </w:p>
        </w:tc>
      </w:tr>
    </w:tbl>
    <w:p w14:paraId="533ECDAE" w14:textId="77777777" w:rsidR="00024463" w:rsidRDefault="00024463">
      <w:pPr>
        <w:pStyle w:val="EmailDiscussion2"/>
        <w:ind w:left="0" w:firstLine="0"/>
        <w:rPr>
          <w:lang w:val="de-DE"/>
        </w:rPr>
      </w:pPr>
    </w:p>
    <w:p w14:paraId="2B655F62" w14:textId="77777777" w:rsidR="00024463" w:rsidRDefault="00677120">
      <w:pPr>
        <w:pStyle w:val="Heading1"/>
      </w:pPr>
      <w:r>
        <w:t>2</w:t>
      </w:r>
      <w:r>
        <w:tab/>
        <w:t>Discussion</w:t>
      </w:r>
    </w:p>
    <w:p w14:paraId="6B08FDE7" w14:textId="01C687E7" w:rsidR="00024463" w:rsidRDefault="00677120">
      <w:pPr>
        <w:spacing w:after="0"/>
        <w:rPr>
          <w:rFonts w:ascii="Arial" w:hAnsi="Arial"/>
        </w:rPr>
      </w:pPr>
      <w:r>
        <w:rPr>
          <w:rFonts w:ascii="Arial" w:hAnsi="Arial"/>
        </w:rPr>
        <w:t xml:space="preserve">RAN1 sent an LS [1] to inform RAN1 agreement on PDCCH enhancement. In this LS, RAN1 agreed to introduce enhanced MAC CE </w:t>
      </w:r>
      <w:r w:rsidR="00646169">
        <w:rPr>
          <w:rFonts w:ascii="Arial" w:hAnsi="Arial"/>
        </w:rPr>
        <w:pgNum/>
      </w:r>
      <w:proofErr w:type="spellStart"/>
      <w:r w:rsidR="00646169">
        <w:rPr>
          <w:rFonts w:ascii="Arial" w:hAnsi="Arial"/>
        </w:rPr>
        <w:t>ignalling</w:t>
      </w:r>
      <w:proofErr w:type="spellEnd"/>
      <w:r>
        <w:rPr>
          <w:rFonts w:ascii="Arial" w:hAnsi="Arial"/>
        </w:rPr>
        <w:t xml:space="preserve"> for PDCCH activating two TCI states for SFN-based PDCCH transmission.</w:t>
      </w:r>
    </w:p>
    <w:p w14:paraId="530175D0" w14:textId="77777777" w:rsidR="00024463" w:rsidRDefault="00024463">
      <w:pPr>
        <w:spacing w:after="0"/>
        <w:rPr>
          <w:rFonts w:ascii="Arial" w:hAnsi="Arial"/>
        </w:rPr>
      </w:pPr>
    </w:p>
    <w:tbl>
      <w:tblPr>
        <w:tblStyle w:val="TableGrid"/>
        <w:tblW w:w="0" w:type="auto"/>
        <w:tblLook w:val="04A0" w:firstRow="1" w:lastRow="0" w:firstColumn="1" w:lastColumn="0" w:noHBand="0" w:noVBand="1"/>
      </w:tblPr>
      <w:tblGrid>
        <w:gridCol w:w="9016"/>
      </w:tblGrid>
      <w:tr w:rsidR="00024463" w14:paraId="0684B2CC" w14:textId="77777777">
        <w:tc>
          <w:tcPr>
            <w:tcW w:w="9016" w:type="dxa"/>
          </w:tcPr>
          <w:p w14:paraId="7A117FCE" w14:textId="77777777" w:rsidR="00024463" w:rsidRDefault="00677120">
            <w:pPr>
              <w:rPr>
                <w:rFonts w:eastAsia="Times New Roman"/>
                <w:b/>
                <w:bCs/>
                <w:highlight w:val="green"/>
                <w:lang w:val="de-DE" w:eastAsia="zh-CN"/>
              </w:rPr>
            </w:pPr>
            <w:r>
              <w:rPr>
                <w:b/>
                <w:bCs/>
                <w:highlight w:val="green"/>
                <w:lang w:val="de-DE" w:eastAsia="zh-CN"/>
              </w:rPr>
              <w:t>Agreement</w:t>
            </w:r>
          </w:p>
          <w:p w14:paraId="0C60FA79" w14:textId="77777777" w:rsidR="00024463" w:rsidRPr="007F6C03" w:rsidRDefault="00677120">
            <w:pPr>
              <w:pStyle w:val="ListParagraph"/>
              <w:numPr>
                <w:ilvl w:val="0"/>
                <w:numId w:val="15"/>
              </w:numPr>
              <w:overflowPunct/>
              <w:autoSpaceDE/>
              <w:autoSpaceDN/>
              <w:adjustRightInd/>
              <w:spacing w:line="256" w:lineRule="auto"/>
              <w:textAlignment w:val="auto"/>
              <w:rPr>
                <w:rFonts w:eastAsia="Times New Roman"/>
                <w:lang w:val="en-US" w:eastAsia="zh-CN"/>
              </w:rPr>
            </w:pPr>
            <w:r w:rsidRPr="007F6C03">
              <w:rPr>
                <w:rFonts w:eastAsia="Malgun Gothic"/>
                <w:lang w:val="en-US"/>
              </w:rPr>
              <w:lastRenderedPageBreak/>
              <w:t>Introduce enhanced MAC CE signaling for PDCCH activating two TCI states for SFN-based PDCCH transmission</w:t>
            </w:r>
          </w:p>
          <w:p w14:paraId="7F75B883" w14:textId="77777777" w:rsidR="00024463" w:rsidRPr="007F6C03" w:rsidRDefault="00677120">
            <w:pPr>
              <w:pStyle w:val="ListParagraph"/>
              <w:numPr>
                <w:ilvl w:val="1"/>
                <w:numId w:val="15"/>
              </w:numPr>
              <w:overflowPunct/>
              <w:autoSpaceDE/>
              <w:autoSpaceDN/>
              <w:adjustRightInd/>
              <w:spacing w:line="256" w:lineRule="auto"/>
              <w:textAlignment w:val="auto"/>
              <w:rPr>
                <w:rFonts w:eastAsia="Times New Roman"/>
                <w:lang w:val="en-US"/>
              </w:rPr>
            </w:pPr>
            <w:r w:rsidRPr="007F6C03">
              <w:rPr>
                <w:rFonts w:eastAsia="Malgun Gothic"/>
                <w:lang w:val="en-US"/>
              </w:rPr>
              <w:t xml:space="preserve">The corresponding MAC CE includes at least the following fields </w:t>
            </w:r>
          </w:p>
          <w:p w14:paraId="62348182" w14:textId="77777777" w:rsidR="00024463" w:rsidRDefault="00677120">
            <w:pPr>
              <w:pStyle w:val="ListParagraph"/>
              <w:numPr>
                <w:ilvl w:val="2"/>
                <w:numId w:val="15"/>
              </w:numPr>
              <w:overflowPunct/>
              <w:autoSpaceDE/>
              <w:autoSpaceDN/>
              <w:adjustRightInd/>
              <w:spacing w:line="256" w:lineRule="auto"/>
              <w:textAlignment w:val="auto"/>
              <w:rPr>
                <w:rFonts w:eastAsia="Times New Roman"/>
              </w:rPr>
            </w:pPr>
            <w:r>
              <w:rPr>
                <w:rFonts w:eastAsia="Malgun Gothic"/>
              </w:rPr>
              <w:t>Serving cell ID</w:t>
            </w:r>
          </w:p>
          <w:p w14:paraId="13594540" w14:textId="77777777" w:rsidR="00024463" w:rsidRDefault="00677120">
            <w:pPr>
              <w:pStyle w:val="ListParagraph"/>
              <w:numPr>
                <w:ilvl w:val="2"/>
                <w:numId w:val="15"/>
              </w:numPr>
              <w:overflowPunct/>
              <w:autoSpaceDE/>
              <w:autoSpaceDN/>
              <w:adjustRightInd/>
              <w:spacing w:line="256" w:lineRule="auto"/>
              <w:textAlignment w:val="auto"/>
              <w:rPr>
                <w:rFonts w:eastAsia="Times New Roman"/>
              </w:rPr>
            </w:pPr>
            <w:r>
              <w:rPr>
                <w:rFonts w:eastAsia="Malgun Gothic"/>
              </w:rPr>
              <w:t>CORESET ID</w:t>
            </w:r>
          </w:p>
          <w:p w14:paraId="62C266BD" w14:textId="77777777" w:rsidR="00024463" w:rsidRDefault="00677120">
            <w:pPr>
              <w:pStyle w:val="ListParagraph"/>
              <w:numPr>
                <w:ilvl w:val="2"/>
                <w:numId w:val="15"/>
              </w:numPr>
              <w:overflowPunct/>
              <w:autoSpaceDE/>
              <w:autoSpaceDN/>
              <w:adjustRightInd/>
              <w:spacing w:line="256" w:lineRule="auto"/>
              <w:textAlignment w:val="auto"/>
              <w:rPr>
                <w:rFonts w:eastAsia="Times New Roman"/>
              </w:rPr>
            </w:pPr>
            <w:r>
              <w:rPr>
                <w:rFonts w:eastAsia="Malgun Gothic"/>
              </w:rPr>
              <w:t>Two TCI state IDs</w:t>
            </w:r>
          </w:p>
          <w:p w14:paraId="56EC4D3B" w14:textId="77777777" w:rsidR="00024463" w:rsidRPr="007F6C03" w:rsidRDefault="00677120">
            <w:pPr>
              <w:pStyle w:val="ListParagraph"/>
              <w:numPr>
                <w:ilvl w:val="1"/>
                <w:numId w:val="15"/>
              </w:numPr>
              <w:overflowPunct/>
              <w:autoSpaceDE/>
              <w:autoSpaceDN/>
              <w:adjustRightInd/>
              <w:spacing w:line="256" w:lineRule="auto"/>
              <w:textAlignment w:val="auto"/>
              <w:rPr>
                <w:rFonts w:eastAsia="Times New Roman"/>
                <w:lang w:val="en-US"/>
              </w:rPr>
            </w:pPr>
            <w:r w:rsidRPr="007F6C03">
              <w:rPr>
                <w:rFonts w:eastAsia="Times New Roman"/>
                <w:lang w:val="en-US"/>
              </w:rPr>
              <w:t>FFS whether for CA scenario additionally support RRC configured set of the serving cells which can be addressed by a single MAC CE</w:t>
            </w:r>
          </w:p>
          <w:p w14:paraId="425BB1D7" w14:textId="77777777" w:rsidR="00024463" w:rsidRPr="007F6C03" w:rsidRDefault="00677120">
            <w:pPr>
              <w:pStyle w:val="ListParagraph"/>
              <w:numPr>
                <w:ilvl w:val="1"/>
                <w:numId w:val="15"/>
              </w:numPr>
              <w:overflowPunct/>
              <w:autoSpaceDE/>
              <w:autoSpaceDN/>
              <w:adjustRightInd/>
              <w:spacing w:line="256" w:lineRule="auto"/>
              <w:textAlignment w:val="auto"/>
              <w:rPr>
                <w:rFonts w:eastAsia="Times New Roman"/>
                <w:lang w:val="en-US"/>
              </w:rPr>
            </w:pPr>
            <w:r w:rsidRPr="007F6C03">
              <w:rPr>
                <w:lang w:val="en-US"/>
              </w:rPr>
              <w:t xml:space="preserve">FFS </w:t>
            </w:r>
            <w:proofErr w:type="gramStart"/>
            <w:r w:rsidRPr="007F6C03">
              <w:rPr>
                <w:lang w:val="en-US"/>
              </w:rPr>
              <w:t>whether or not</w:t>
            </w:r>
            <w:proofErr w:type="gramEnd"/>
            <w:r w:rsidRPr="007F6C03">
              <w:rPr>
                <w:lang w:val="en-US"/>
              </w:rPr>
              <w:t xml:space="preserve"> enhanced MAC CE signaling is applicable to a CORESET configured with </w:t>
            </w:r>
            <w:proofErr w:type="spellStart"/>
            <w:r w:rsidRPr="007F6C03">
              <w:rPr>
                <w:lang w:val="en-US"/>
              </w:rPr>
              <w:t>CORESETPoolindex</w:t>
            </w:r>
            <w:proofErr w:type="spellEnd"/>
          </w:p>
          <w:p w14:paraId="52C2640A" w14:textId="77777777" w:rsidR="00024463" w:rsidRPr="007F6C03" w:rsidRDefault="00024463">
            <w:pPr>
              <w:pStyle w:val="ListParagraph"/>
              <w:spacing w:line="256" w:lineRule="auto"/>
              <w:ind w:left="1440"/>
              <w:rPr>
                <w:rFonts w:eastAsia="Times New Roman"/>
                <w:lang w:val="en-US"/>
              </w:rPr>
            </w:pPr>
          </w:p>
        </w:tc>
      </w:tr>
    </w:tbl>
    <w:p w14:paraId="2BCBE373" w14:textId="77777777" w:rsidR="00024463" w:rsidRDefault="00024463">
      <w:pPr>
        <w:spacing w:after="0"/>
        <w:rPr>
          <w:rFonts w:ascii="Arial" w:hAnsi="Arial"/>
        </w:rPr>
      </w:pPr>
    </w:p>
    <w:p w14:paraId="47E1741D" w14:textId="77777777" w:rsidR="00024463" w:rsidRDefault="00677120">
      <w:pPr>
        <w:spacing w:after="0"/>
        <w:rPr>
          <w:rFonts w:ascii="Arial" w:hAnsi="Arial"/>
        </w:rPr>
      </w:pPr>
      <w:r>
        <w:rPr>
          <w:rFonts w:ascii="Arial" w:hAnsi="Arial"/>
        </w:rPr>
        <w:t xml:space="preserve">All contributions [2-5] seem to agree that the existing TCI State Indication for UE-specific PDCCH MAC CE is not enough. </w:t>
      </w:r>
    </w:p>
    <w:p w14:paraId="2F30655C" w14:textId="77777777" w:rsidR="00024463" w:rsidRDefault="00677120">
      <w:pPr>
        <w:spacing w:after="0"/>
        <w:rPr>
          <w:rFonts w:ascii="Arial" w:hAnsi="Arial"/>
          <w:b/>
          <w:bCs/>
        </w:rPr>
      </w:pPr>
      <w:r>
        <w:rPr>
          <w:rFonts w:ascii="Arial" w:hAnsi="Arial"/>
          <w:b/>
          <w:bCs/>
        </w:rPr>
        <w:t xml:space="preserve">Q1: Do you agree that the </w:t>
      </w:r>
      <w:proofErr w:type="spellStart"/>
      <w:r>
        <w:rPr>
          <w:rFonts w:ascii="Arial" w:hAnsi="Arial"/>
          <w:b/>
          <w:bCs/>
        </w:rPr>
        <w:t>exsiting</w:t>
      </w:r>
      <w:proofErr w:type="spellEnd"/>
      <w:r>
        <w:rPr>
          <w:rFonts w:ascii="Arial" w:hAnsi="Arial"/>
          <w:b/>
          <w:bCs/>
        </w:rPr>
        <w:t xml:space="preserve"> MAC CE is not sufficient to support Rel-17 PDCCH enhancement and therefore we should introduce enhanced MAC CE?  </w:t>
      </w:r>
    </w:p>
    <w:p w14:paraId="6EAD58AE" w14:textId="77777777" w:rsidR="00024463" w:rsidRDefault="00024463">
      <w:pPr>
        <w:spacing w:after="0"/>
        <w:rPr>
          <w:rFonts w:ascii="Arial" w:hAnsi="Arial"/>
        </w:rPr>
      </w:pPr>
    </w:p>
    <w:tbl>
      <w:tblPr>
        <w:tblStyle w:val="TableGrid"/>
        <w:tblW w:w="0" w:type="auto"/>
        <w:tblInd w:w="5" w:type="dxa"/>
        <w:tblLook w:val="04A0" w:firstRow="1" w:lastRow="0" w:firstColumn="1" w:lastColumn="0" w:noHBand="0" w:noVBand="1"/>
      </w:tblPr>
      <w:tblGrid>
        <w:gridCol w:w="1339"/>
        <w:gridCol w:w="1159"/>
        <w:gridCol w:w="7067"/>
      </w:tblGrid>
      <w:tr w:rsidR="00024463" w14:paraId="1FF51B10" w14:textId="77777777" w:rsidTr="0015711D">
        <w:tc>
          <w:tcPr>
            <w:tcW w:w="1339" w:type="dxa"/>
          </w:tcPr>
          <w:p w14:paraId="0B2FF863" w14:textId="77777777" w:rsidR="00024463" w:rsidRDefault="00677120">
            <w:pPr>
              <w:spacing w:after="0"/>
              <w:rPr>
                <w:rFonts w:ascii="Arial" w:hAnsi="Arial"/>
                <w:sz w:val="20"/>
                <w:szCs w:val="20"/>
                <w:lang w:val="de-DE"/>
              </w:rPr>
            </w:pPr>
            <w:r>
              <w:rPr>
                <w:rFonts w:ascii="Arial" w:hAnsi="Arial"/>
                <w:sz w:val="20"/>
                <w:szCs w:val="20"/>
                <w:lang w:val="de-DE"/>
              </w:rPr>
              <w:t>Company</w:t>
            </w:r>
          </w:p>
        </w:tc>
        <w:tc>
          <w:tcPr>
            <w:tcW w:w="1159" w:type="dxa"/>
          </w:tcPr>
          <w:p w14:paraId="4A58941A" w14:textId="77777777" w:rsidR="00024463" w:rsidRDefault="00677120">
            <w:pPr>
              <w:spacing w:after="0"/>
              <w:rPr>
                <w:rFonts w:ascii="Arial" w:hAnsi="Arial"/>
                <w:sz w:val="20"/>
                <w:szCs w:val="20"/>
                <w:lang w:val="de-DE"/>
              </w:rPr>
            </w:pPr>
            <w:r>
              <w:rPr>
                <w:rFonts w:ascii="Arial" w:hAnsi="Arial"/>
                <w:sz w:val="20"/>
                <w:szCs w:val="20"/>
                <w:lang w:val="de-DE"/>
              </w:rPr>
              <w:t>Yes/No</w:t>
            </w:r>
          </w:p>
        </w:tc>
        <w:tc>
          <w:tcPr>
            <w:tcW w:w="7067" w:type="dxa"/>
          </w:tcPr>
          <w:p w14:paraId="433694BE" w14:textId="77777777" w:rsidR="00024463" w:rsidRDefault="00677120">
            <w:pPr>
              <w:spacing w:after="0"/>
              <w:rPr>
                <w:rFonts w:ascii="Arial" w:hAnsi="Arial"/>
                <w:sz w:val="20"/>
                <w:szCs w:val="20"/>
                <w:lang w:val="de-DE"/>
              </w:rPr>
            </w:pPr>
            <w:r>
              <w:rPr>
                <w:rFonts w:ascii="Arial" w:hAnsi="Arial"/>
                <w:sz w:val="20"/>
                <w:szCs w:val="20"/>
                <w:lang w:val="de-DE"/>
              </w:rPr>
              <w:t>Comments</w:t>
            </w:r>
          </w:p>
        </w:tc>
      </w:tr>
      <w:tr w:rsidR="00024463" w14:paraId="48EE00CA" w14:textId="77777777" w:rsidTr="0015711D">
        <w:tc>
          <w:tcPr>
            <w:tcW w:w="1339" w:type="dxa"/>
          </w:tcPr>
          <w:p w14:paraId="191BE6B8" w14:textId="77777777" w:rsidR="00024463" w:rsidRDefault="00677120">
            <w:pPr>
              <w:spacing w:after="0"/>
              <w:rPr>
                <w:rFonts w:ascii="Arial" w:hAnsi="Arial"/>
                <w:sz w:val="20"/>
                <w:szCs w:val="20"/>
                <w:lang w:val="de-DE"/>
              </w:rPr>
            </w:pPr>
            <w:r>
              <w:rPr>
                <w:rFonts w:ascii="Arial" w:hAnsi="Arial"/>
                <w:sz w:val="20"/>
                <w:szCs w:val="20"/>
                <w:lang w:val="de-DE"/>
              </w:rPr>
              <w:t>Intel</w:t>
            </w:r>
          </w:p>
        </w:tc>
        <w:tc>
          <w:tcPr>
            <w:tcW w:w="1159" w:type="dxa"/>
          </w:tcPr>
          <w:p w14:paraId="5E6ED345" w14:textId="77777777" w:rsidR="00024463" w:rsidRDefault="00677120">
            <w:pPr>
              <w:spacing w:after="0"/>
              <w:rPr>
                <w:rFonts w:ascii="Arial" w:hAnsi="Arial"/>
                <w:sz w:val="20"/>
                <w:szCs w:val="20"/>
                <w:lang w:val="de-DE"/>
              </w:rPr>
            </w:pPr>
            <w:r>
              <w:rPr>
                <w:rFonts w:ascii="Arial" w:hAnsi="Arial"/>
                <w:sz w:val="20"/>
                <w:szCs w:val="20"/>
                <w:lang w:val="de-DE"/>
              </w:rPr>
              <w:t>Yes</w:t>
            </w:r>
          </w:p>
        </w:tc>
        <w:tc>
          <w:tcPr>
            <w:tcW w:w="7067" w:type="dxa"/>
          </w:tcPr>
          <w:p w14:paraId="5CABE145" w14:textId="77777777" w:rsidR="00024463" w:rsidRDefault="00024463">
            <w:pPr>
              <w:spacing w:after="0"/>
              <w:rPr>
                <w:rFonts w:ascii="Arial" w:hAnsi="Arial"/>
                <w:sz w:val="20"/>
                <w:szCs w:val="20"/>
                <w:lang w:val="de-DE"/>
              </w:rPr>
            </w:pPr>
          </w:p>
        </w:tc>
      </w:tr>
      <w:tr w:rsidR="00024463" w14:paraId="5CA2C1F6" w14:textId="77777777" w:rsidTr="0015711D">
        <w:tc>
          <w:tcPr>
            <w:tcW w:w="1339" w:type="dxa"/>
          </w:tcPr>
          <w:p w14:paraId="6DA10E5C" w14:textId="77777777" w:rsidR="00024463" w:rsidRPr="00BE5D86" w:rsidRDefault="00677120">
            <w:pPr>
              <w:spacing w:after="0"/>
              <w:rPr>
                <w:rFonts w:ascii="Arial" w:hAnsi="Arial"/>
                <w:sz w:val="20"/>
                <w:szCs w:val="20"/>
                <w:lang w:val="de-DE"/>
              </w:rPr>
            </w:pPr>
            <w:r w:rsidRPr="00BE5D86">
              <w:rPr>
                <w:rFonts w:ascii="Arial" w:hAnsi="Arial" w:hint="eastAsia"/>
                <w:sz w:val="20"/>
                <w:szCs w:val="20"/>
                <w:lang w:val="de-DE"/>
              </w:rPr>
              <w:t>ZTE</w:t>
            </w:r>
          </w:p>
        </w:tc>
        <w:tc>
          <w:tcPr>
            <w:tcW w:w="1159" w:type="dxa"/>
          </w:tcPr>
          <w:p w14:paraId="56B0DC7A" w14:textId="77777777" w:rsidR="00024463" w:rsidRPr="00BE5D86" w:rsidRDefault="00677120">
            <w:pPr>
              <w:spacing w:after="0"/>
              <w:rPr>
                <w:rFonts w:ascii="Arial" w:hAnsi="Arial"/>
                <w:sz w:val="20"/>
                <w:szCs w:val="20"/>
                <w:lang w:val="de-DE"/>
              </w:rPr>
            </w:pPr>
            <w:r w:rsidRPr="00BE5D86">
              <w:rPr>
                <w:rFonts w:ascii="Arial" w:hAnsi="Arial" w:hint="eastAsia"/>
                <w:sz w:val="20"/>
                <w:szCs w:val="20"/>
                <w:lang w:val="de-DE"/>
              </w:rPr>
              <w:t>Yes</w:t>
            </w:r>
          </w:p>
        </w:tc>
        <w:tc>
          <w:tcPr>
            <w:tcW w:w="7067" w:type="dxa"/>
          </w:tcPr>
          <w:p w14:paraId="5A07144D" w14:textId="77777777" w:rsidR="00024463" w:rsidRPr="00BE5D86" w:rsidRDefault="00677120">
            <w:pPr>
              <w:spacing w:after="0"/>
              <w:rPr>
                <w:rFonts w:ascii="Arial" w:hAnsi="Arial"/>
                <w:sz w:val="20"/>
                <w:szCs w:val="20"/>
                <w:lang w:val="de-DE"/>
              </w:rPr>
            </w:pPr>
            <w:r w:rsidRPr="00BE5D86">
              <w:rPr>
                <w:rFonts w:ascii="Arial" w:hAnsi="Arial" w:hint="eastAsia"/>
                <w:sz w:val="20"/>
                <w:szCs w:val="20"/>
                <w:lang w:val="de-DE"/>
              </w:rPr>
              <w:t>The current MAC CE carry only one TCI state information for the PDCCH.</w:t>
            </w:r>
          </w:p>
        </w:tc>
      </w:tr>
      <w:tr w:rsidR="00F33B18" w14:paraId="1DEF5B09" w14:textId="77777777" w:rsidTr="0015711D">
        <w:tc>
          <w:tcPr>
            <w:tcW w:w="1339" w:type="dxa"/>
          </w:tcPr>
          <w:p w14:paraId="6AF7DB19" w14:textId="77777777" w:rsidR="00F33B18" w:rsidRPr="00BE5D86" w:rsidRDefault="00F33B18" w:rsidP="00F33B18">
            <w:pPr>
              <w:spacing w:after="0"/>
              <w:rPr>
                <w:rFonts w:ascii="Arial" w:hAnsi="Arial"/>
                <w:sz w:val="20"/>
                <w:szCs w:val="20"/>
                <w:lang w:val="de-DE"/>
              </w:rPr>
            </w:pPr>
            <w:r w:rsidRPr="00BE5D86">
              <w:rPr>
                <w:rFonts w:ascii="Arial" w:hAnsi="Arial" w:hint="eastAsia"/>
                <w:sz w:val="20"/>
                <w:szCs w:val="20"/>
                <w:lang w:val="de-DE"/>
              </w:rPr>
              <w:t>LG</w:t>
            </w:r>
          </w:p>
        </w:tc>
        <w:tc>
          <w:tcPr>
            <w:tcW w:w="1159" w:type="dxa"/>
          </w:tcPr>
          <w:p w14:paraId="419D3B07" w14:textId="77777777" w:rsidR="00F33B18" w:rsidRPr="00BE5D86" w:rsidRDefault="00F33B18" w:rsidP="00F33B18">
            <w:pPr>
              <w:spacing w:after="0"/>
              <w:rPr>
                <w:rFonts w:ascii="Arial" w:hAnsi="Arial"/>
                <w:sz w:val="20"/>
                <w:szCs w:val="20"/>
                <w:lang w:val="de-DE"/>
              </w:rPr>
            </w:pPr>
            <w:r w:rsidRPr="00BE5D86">
              <w:rPr>
                <w:rFonts w:ascii="Arial" w:hAnsi="Arial" w:hint="eastAsia"/>
                <w:sz w:val="20"/>
                <w:szCs w:val="20"/>
                <w:lang w:val="de-DE"/>
              </w:rPr>
              <w:t>Yes</w:t>
            </w:r>
          </w:p>
        </w:tc>
        <w:tc>
          <w:tcPr>
            <w:tcW w:w="7067" w:type="dxa"/>
          </w:tcPr>
          <w:p w14:paraId="47EE5994" w14:textId="77777777" w:rsidR="00F33B18" w:rsidRPr="00BE5D86" w:rsidRDefault="00F33B18" w:rsidP="00F33B18">
            <w:pPr>
              <w:spacing w:after="0"/>
              <w:rPr>
                <w:rFonts w:ascii="Arial" w:hAnsi="Arial"/>
                <w:sz w:val="20"/>
                <w:szCs w:val="20"/>
                <w:lang w:val="de-DE"/>
              </w:rPr>
            </w:pPr>
          </w:p>
        </w:tc>
      </w:tr>
      <w:tr w:rsidR="005364C3" w14:paraId="3CAFB27F" w14:textId="77777777" w:rsidTr="0015711D">
        <w:tc>
          <w:tcPr>
            <w:tcW w:w="1339" w:type="dxa"/>
          </w:tcPr>
          <w:p w14:paraId="02841AB3" w14:textId="77777777" w:rsidR="005364C3" w:rsidRPr="00BE5D86" w:rsidRDefault="005364C3" w:rsidP="00F33B18">
            <w:pPr>
              <w:spacing w:after="0"/>
              <w:rPr>
                <w:rFonts w:ascii="Arial" w:hAnsi="Arial"/>
                <w:sz w:val="20"/>
                <w:szCs w:val="20"/>
                <w:lang w:val="de-DE"/>
              </w:rPr>
            </w:pPr>
            <w:r w:rsidRPr="00BE5D86">
              <w:rPr>
                <w:rFonts w:ascii="Arial" w:hAnsi="Arial"/>
                <w:sz w:val="20"/>
                <w:szCs w:val="20"/>
                <w:lang w:val="de-DE"/>
              </w:rPr>
              <w:t>Xiaomi</w:t>
            </w:r>
          </w:p>
        </w:tc>
        <w:tc>
          <w:tcPr>
            <w:tcW w:w="1159" w:type="dxa"/>
          </w:tcPr>
          <w:p w14:paraId="210101DF" w14:textId="77777777" w:rsidR="005364C3" w:rsidRPr="00BE5D86" w:rsidRDefault="005364C3" w:rsidP="00F33B18">
            <w:pPr>
              <w:spacing w:after="0"/>
              <w:rPr>
                <w:rFonts w:ascii="Arial" w:hAnsi="Arial"/>
                <w:sz w:val="20"/>
                <w:szCs w:val="20"/>
                <w:lang w:val="de-DE"/>
              </w:rPr>
            </w:pPr>
            <w:r w:rsidRPr="00BE5D86">
              <w:rPr>
                <w:rFonts w:ascii="Arial" w:hAnsi="Arial"/>
                <w:sz w:val="20"/>
                <w:szCs w:val="20"/>
                <w:lang w:val="de-DE"/>
              </w:rPr>
              <w:t>Yes</w:t>
            </w:r>
          </w:p>
        </w:tc>
        <w:tc>
          <w:tcPr>
            <w:tcW w:w="7067" w:type="dxa"/>
          </w:tcPr>
          <w:p w14:paraId="3EB18E5F" w14:textId="77777777" w:rsidR="005364C3" w:rsidRPr="00BE5D86" w:rsidRDefault="005364C3" w:rsidP="00F33B18">
            <w:pPr>
              <w:spacing w:after="0"/>
              <w:rPr>
                <w:rFonts w:ascii="Arial" w:hAnsi="Arial"/>
                <w:sz w:val="20"/>
                <w:szCs w:val="20"/>
                <w:lang w:val="de-DE"/>
              </w:rPr>
            </w:pPr>
          </w:p>
        </w:tc>
      </w:tr>
      <w:tr w:rsidR="00C37EED" w14:paraId="158233B1" w14:textId="77777777" w:rsidTr="0015711D">
        <w:tc>
          <w:tcPr>
            <w:tcW w:w="1339" w:type="dxa"/>
          </w:tcPr>
          <w:p w14:paraId="2BA7453A" w14:textId="6F05B41B" w:rsidR="00C37EED" w:rsidRPr="00BE5D86" w:rsidRDefault="00C37EED" w:rsidP="00C37EED">
            <w:pPr>
              <w:spacing w:after="0"/>
              <w:rPr>
                <w:rFonts w:ascii="Arial" w:hAnsi="Arial"/>
                <w:sz w:val="20"/>
                <w:szCs w:val="20"/>
                <w:lang w:val="de-DE"/>
              </w:rPr>
            </w:pPr>
            <w:r w:rsidRPr="00BE5D86">
              <w:rPr>
                <w:rFonts w:ascii="Arial" w:hAnsi="Arial" w:hint="eastAsia"/>
                <w:sz w:val="20"/>
                <w:szCs w:val="20"/>
                <w:lang w:val="de-DE"/>
              </w:rPr>
              <w:t>L</w:t>
            </w:r>
            <w:r w:rsidRPr="00BE5D86">
              <w:rPr>
                <w:rFonts w:ascii="Arial" w:hAnsi="Arial"/>
                <w:sz w:val="20"/>
                <w:szCs w:val="20"/>
                <w:lang w:val="de-DE"/>
              </w:rPr>
              <w:t>enovo&amp;MM</w:t>
            </w:r>
          </w:p>
        </w:tc>
        <w:tc>
          <w:tcPr>
            <w:tcW w:w="1159" w:type="dxa"/>
          </w:tcPr>
          <w:p w14:paraId="4B179684" w14:textId="2453A863" w:rsidR="00C37EED" w:rsidRPr="00BE5D86" w:rsidRDefault="00C37EED" w:rsidP="00C37EED">
            <w:pPr>
              <w:spacing w:after="0"/>
              <w:rPr>
                <w:rFonts w:ascii="Arial" w:hAnsi="Arial"/>
                <w:sz w:val="20"/>
                <w:szCs w:val="20"/>
                <w:lang w:val="de-DE"/>
              </w:rPr>
            </w:pPr>
            <w:r w:rsidRPr="00BE5D86">
              <w:rPr>
                <w:rFonts w:ascii="Arial" w:hAnsi="Arial" w:hint="eastAsia"/>
                <w:sz w:val="20"/>
                <w:szCs w:val="20"/>
                <w:lang w:val="de-DE"/>
              </w:rPr>
              <w:t>Y</w:t>
            </w:r>
            <w:r w:rsidRPr="00BE5D86">
              <w:rPr>
                <w:rFonts w:ascii="Arial" w:hAnsi="Arial"/>
                <w:sz w:val="20"/>
                <w:szCs w:val="20"/>
                <w:lang w:val="de-DE"/>
              </w:rPr>
              <w:t>es</w:t>
            </w:r>
          </w:p>
        </w:tc>
        <w:tc>
          <w:tcPr>
            <w:tcW w:w="7067" w:type="dxa"/>
          </w:tcPr>
          <w:p w14:paraId="62F614A0" w14:textId="77777777" w:rsidR="00C37EED" w:rsidRPr="00BE5D86" w:rsidRDefault="00C37EED" w:rsidP="00C37EED">
            <w:pPr>
              <w:spacing w:after="0"/>
              <w:rPr>
                <w:rFonts w:ascii="Arial" w:hAnsi="Arial"/>
                <w:sz w:val="20"/>
                <w:szCs w:val="20"/>
                <w:lang w:val="de-DE"/>
              </w:rPr>
            </w:pPr>
          </w:p>
        </w:tc>
      </w:tr>
      <w:tr w:rsidR="00646169" w14:paraId="115C81EC" w14:textId="77777777" w:rsidTr="0015711D">
        <w:tc>
          <w:tcPr>
            <w:tcW w:w="1339" w:type="dxa"/>
          </w:tcPr>
          <w:p w14:paraId="37157273" w14:textId="7499B722" w:rsidR="00646169" w:rsidRPr="00BE5D86" w:rsidRDefault="00646169" w:rsidP="00C37EED">
            <w:pPr>
              <w:spacing w:after="0"/>
              <w:rPr>
                <w:rFonts w:ascii="Arial" w:hAnsi="Arial"/>
                <w:sz w:val="20"/>
                <w:szCs w:val="20"/>
                <w:lang w:val="de-DE"/>
              </w:rPr>
            </w:pPr>
            <w:r w:rsidRPr="00BE5D86">
              <w:rPr>
                <w:rFonts w:ascii="Arial" w:hAnsi="Arial" w:hint="eastAsia"/>
                <w:sz w:val="20"/>
                <w:szCs w:val="20"/>
                <w:lang w:val="de-DE"/>
              </w:rPr>
              <w:t>O</w:t>
            </w:r>
            <w:r w:rsidRPr="00BE5D86">
              <w:rPr>
                <w:rFonts w:ascii="Arial" w:hAnsi="Arial"/>
                <w:sz w:val="20"/>
                <w:szCs w:val="20"/>
                <w:lang w:val="de-DE"/>
              </w:rPr>
              <w:t>PPO</w:t>
            </w:r>
          </w:p>
        </w:tc>
        <w:tc>
          <w:tcPr>
            <w:tcW w:w="1159" w:type="dxa"/>
          </w:tcPr>
          <w:p w14:paraId="4CD46C6F" w14:textId="2F24A91F" w:rsidR="00646169" w:rsidRPr="00BE5D86" w:rsidRDefault="00646169" w:rsidP="00C37EED">
            <w:pPr>
              <w:spacing w:after="0"/>
              <w:rPr>
                <w:rFonts w:ascii="Arial" w:hAnsi="Arial"/>
                <w:sz w:val="20"/>
                <w:szCs w:val="20"/>
                <w:lang w:val="de-DE"/>
              </w:rPr>
            </w:pPr>
            <w:r w:rsidRPr="00BE5D86">
              <w:rPr>
                <w:rFonts w:ascii="Arial" w:hAnsi="Arial" w:hint="eastAsia"/>
                <w:sz w:val="20"/>
                <w:szCs w:val="20"/>
                <w:lang w:val="de-DE"/>
              </w:rPr>
              <w:t>Y</w:t>
            </w:r>
            <w:r w:rsidRPr="00BE5D86">
              <w:rPr>
                <w:rFonts w:ascii="Arial" w:hAnsi="Arial"/>
                <w:sz w:val="20"/>
                <w:szCs w:val="20"/>
                <w:lang w:val="de-DE"/>
              </w:rPr>
              <w:t>es</w:t>
            </w:r>
          </w:p>
        </w:tc>
        <w:tc>
          <w:tcPr>
            <w:tcW w:w="7067" w:type="dxa"/>
          </w:tcPr>
          <w:p w14:paraId="0C50C32E" w14:textId="77777777" w:rsidR="00646169" w:rsidRPr="00BE5D86" w:rsidRDefault="00646169" w:rsidP="00C37EED">
            <w:pPr>
              <w:spacing w:after="0"/>
              <w:rPr>
                <w:rFonts w:ascii="Arial" w:hAnsi="Arial"/>
                <w:sz w:val="20"/>
                <w:szCs w:val="20"/>
                <w:lang w:val="de-DE"/>
              </w:rPr>
            </w:pPr>
          </w:p>
        </w:tc>
      </w:tr>
      <w:tr w:rsidR="00BE5D86" w14:paraId="7F2C68A3" w14:textId="77777777" w:rsidTr="0015711D">
        <w:tc>
          <w:tcPr>
            <w:tcW w:w="1339" w:type="dxa"/>
          </w:tcPr>
          <w:p w14:paraId="3B727C9E" w14:textId="65B73531" w:rsidR="00BE5D86" w:rsidRPr="00BE5D86" w:rsidRDefault="00BE5D86" w:rsidP="00C37EED">
            <w:pPr>
              <w:spacing w:after="0"/>
              <w:rPr>
                <w:rFonts w:ascii="Arial" w:hAnsi="Arial"/>
                <w:sz w:val="20"/>
                <w:szCs w:val="20"/>
                <w:lang w:val="de-DE"/>
              </w:rPr>
            </w:pPr>
            <w:r w:rsidRPr="00BE5D86">
              <w:rPr>
                <w:rFonts w:ascii="Arial" w:hAnsi="Arial" w:hint="eastAsia"/>
                <w:sz w:val="20"/>
                <w:szCs w:val="20"/>
                <w:lang w:val="de-DE"/>
              </w:rPr>
              <w:t>CATT</w:t>
            </w:r>
          </w:p>
        </w:tc>
        <w:tc>
          <w:tcPr>
            <w:tcW w:w="1159" w:type="dxa"/>
          </w:tcPr>
          <w:p w14:paraId="32238DD8" w14:textId="40807BEE" w:rsidR="00BE5D86" w:rsidRPr="00BE5D86" w:rsidRDefault="00BE5D86" w:rsidP="00C37EED">
            <w:pPr>
              <w:spacing w:after="0"/>
              <w:rPr>
                <w:rFonts w:ascii="Arial" w:hAnsi="Arial"/>
                <w:sz w:val="20"/>
                <w:szCs w:val="20"/>
                <w:lang w:val="de-DE"/>
              </w:rPr>
            </w:pPr>
            <w:r w:rsidRPr="00BE5D86">
              <w:rPr>
                <w:rFonts w:ascii="Arial" w:hAnsi="Arial" w:hint="eastAsia"/>
                <w:sz w:val="20"/>
                <w:szCs w:val="20"/>
                <w:lang w:val="de-DE"/>
              </w:rPr>
              <w:t>Yes</w:t>
            </w:r>
          </w:p>
        </w:tc>
        <w:tc>
          <w:tcPr>
            <w:tcW w:w="7067" w:type="dxa"/>
          </w:tcPr>
          <w:p w14:paraId="19056625" w14:textId="77777777" w:rsidR="00BE5D86" w:rsidRPr="00BE5D86" w:rsidRDefault="00BE5D86" w:rsidP="00C37EED">
            <w:pPr>
              <w:spacing w:after="0"/>
              <w:rPr>
                <w:rFonts w:ascii="Arial" w:hAnsi="Arial"/>
                <w:sz w:val="20"/>
                <w:szCs w:val="20"/>
                <w:lang w:val="de-DE"/>
              </w:rPr>
            </w:pPr>
          </w:p>
        </w:tc>
      </w:tr>
      <w:tr w:rsidR="00A33658" w14:paraId="0A33513A" w14:textId="77777777" w:rsidTr="0015711D">
        <w:tc>
          <w:tcPr>
            <w:tcW w:w="1339" w:type="dxa"/>
          </w:tcPr>
          <w:p w14:paraId="72EB9475" w14:textId="3AD4FD0E" w:rsidR="00A33658" w:rsidRPr="00BE5D86" w:rsidRDefault="00A33658" w:rsidP="00C37EED">
            <w:pPr>
              <w:spacing w:after="0"/>
              <w:rPr>
                <w:rFonts w:ascii="Arial" w:hAnsi="Arial"/>
                <w:lang w:val="de-DE"/>
              </w:rPr>
            </w:pPr>
            <w:r>
              <w:rPr>
                <w:rFonts w:ascii="Arial" w:hAnsi="Arial"/>
                <w:lang w:val="de-DE"/>
              </w:rPr>
              <w:t>Huawei, HiSilicon</w:t>
            </w:r>
          </w:p>
        </w:tc>
        <w:tc>
          <w:tcPr>
            <w:tcW w:w="1159" w:type="dxa"/>
          </w:tcPr>
          <w:p w14:paraId="52AB3B52" w14:textId="17FCCEF7" w:rsidR="00A33658" w:rsidRPr="00BE5D86" w:rsidRDefault="00A33658" w:rsidP="00C37EED">
            <w:pPr>
              <w:spacing w:after="0"/>
              <w:rPr>
                <w:rFonts w:ascii="Arial" w:hAnsi="Arial"/>
                <w:lang w:val="de-DE"/>
              </w:rPr>
            </w:pPr>
            <w:r>
              <w:rPr>
                <w:rFonts w:ascii="Arial" w:hAnsi="Arial"/>
                <w:lang w:val="de-DE"/>
              </w:rPr>
              <w:t>Yes</w:t>
            </w:r>
          </w:p>
        </w:tc>
        <w:tc>
          <w:tcPr>
            <w:tcW w:w="7067" w:type="dxa"/>
          </w:tcPr>
          <w:p w14:paraId="0E0FAB82" w14:textId="77777777" w:rsidR="00A33658" w:rsidRPr="00BE5D86" w:rsidRDefault="00A33658" w:rsidP="00C37EED">
            <w:pPr>
              <w:spacing w:after="0"/>
              <w:rPr>
                <w:rFonts w:ascii="Arial" w:hAnsi="Arial"/>
                <w:lang w:val="de-DE"/>
              </w:rPr>
            </w:pPr>
          </w:p>
        </w:tc>
      </w:tr>
      <w:tr w:rsidR="005D53AD" w14:paraId="5E09DCD0" w14:textId="77777777" w:rsidTr="0015711D">
        <w:tc>
          <w:tcPr>
            <w:tcW w:w="1339" w:type="dxa"/>
          </w:tcPr>
          <w:p w14:paraId="08CA3E9D" w14:textId="59DDBB2F" w:rsidR="005D53AD" w:rsidRDefault="005D53AD" w:rsidP="00C37EED">
            <w:pPr>
              <w:spacing w:after="0"/>
              <w:rPr>
                <w:rFonts w:ascii="Arial" w:hAnsi="Arial"/>
                <w:lang w:val="de-DE"/>
              </w:rPr>
            </w:pPr>
            <w:r>
              <w:rPr>
                <w:rFonts w:ascii="Arial" w:hAnsi="Arial"/>
                <w:lang w:val="de-DE"/>
              </w:rPr>
              <w:t>Qualcomm</w:t>
            </w:r>
          </w:p>
        </w:tc>
        <w:tc>
          <w:tcPr>
            <w:tcW w:w="1159" w:type="dxa"/>
          </w:tcPr>
          <w:p w14:paraId="51D0B160" w14:textId="2DB71A52" w:rsidR="005D53AD" w:rsidRDefault="005D53AD" w:rsidP="00C37EED">
            <w:pPr>
              <w:spacing w:after="0"/>
              <w:rPr>
                <w:rFonts w:ascii="Arial" w:hAnsi="Arial"/>
                <w:lang w:val="de-DE"/>
              </w:rPr>
            </w:pPr>
            <w:r>
              <w:rPr>
                <w:rFonts w:ascii="Arial" w:hAnsi="Arial"/>
                <w:lang w:val="de-DE"/>
              </w:rPr>
              <w:t>Yes</w:t>
            </w:r>
          </w:p>
        </w:tc>
        <w:tc>
          <w:tcPr>
            <w:tcW w:w="7067" w:type="dxa"/>
          </w:tcPr>
          <w:p w14:paraId="4E318D63" w14:textId="77777777" w:rsidR="005D53AD" w:rsidRPr="00BE5D86" w:rsidRDefault="005D53AD" w:rsidP="00C37EED">
            <w:pPr>
              <w:spacing w:after="0"/>
              <w:rPr>
                <w:rFonts w:ascii="Arial" w:hAnsi="Arial"/>
                <w:lang w:val="de-DE"/>
              </w:rPr>
            </w:pPr>
          </w:p>
        </w:tc>
      </w:tr>
      <w:tr w:rsidR="006B580E" w14:paraId="07D2DA8B" w14:textId="77777777" w:rsidTr="0015711D">
        <w:tc>
          <w:tcPr>
            <w:tcW w:w="1339" w:type="dxa"/>
          </w:tcPr>
          <w:p w14:paraId="38BD1FFF" w14:textId="64D0C12C" w:rsidR="006B580E" w:rsidRPr="006B580E" w:rsidRDefault="006B580E" w:rsidP="00C37EED">
            <w:pPr>
              <w:spacing w:after="0"/>
              <w:rPr>
                <w:rFonts w:ascii="Arial" w:eastAsia="Malgun Gothic" w:hAnsi="Arial"/>
                <w:lang w:val="de-DE" w:eastAsia="ko-KR"/>
              </w:rPr>
            </w:pPr>
            <w:r>
              <w:rPr>
                <w:rFonts w:ascii="Arial" w:eastAsia="Malgun Gothic" w:hAnsi="Arial" w:hint="eastAsia"/>
                <w:lang w:val="de-DE" w:eastAsia="ko-KR"/>
              </w:rPr>
              <w:t>Samsung</w:t>
            </w:r>
          </w:p>
        </w:tc>
        <w:tc>
          <w:tcPr>
            <w:tcW w:w="1159" w:type="dxa"/>
          </w:tcPr>
          <w:p w14:paraId="4A8152E0" w14:textId="5539E28C" w:rsidR="006B580E" w:rsidRPr="006B580E" w:rsidRDefault="006B580E" w:rsidP="00C37EED">
            <w:pPr>
              <w:spacing w:after="0"/>
              <w:rPr>
                <w:rFonts w:ascii="Arial" w:eastAsia="Malgun Gothic" w:hAnsi="Arial"/>
                <w:lang w:val="de-DE" w:eastAsia="ko-KR"/>
              </w:rPr>
            </w:pPr>
            <w:r>
              <w:rPr>
                <w:rFonts w:ascii="Arial" w:eastAsia="Malgun Gothic" w:hAnsi="Arial" w:hint="eastAsia"/>
                <w:lang w:val="de-DE" w:eastAsia="ko-KR"/>
              </w:rPr>
              <w:t>Yes</w:t>
            </w:r>
          </w:p>
        </w:tc>
        <w:tc>
          <w:tcPr>
            <w:tcW w:w="7067" w:type="dxa"/>
          </w:tcPr>
          <w:p w14:paraId="5E554206" w14:textId="77777777" w:rsidR="006B580E" w:rsidRPr="00BE5D86" w:rsidRDefault="006B580E" w:rsidP="00C37EED">
            <w:pPr>
              <w:spacing w:after="0"/>
              <w:rPr>
                <w:rFonts w:ascii="Arial" w:hAnsi="Arial"/>
                <w:lang w:val="de-DE"/>
              </w:rPr>
            </w:pPr>
          </w:p>
        </w:tc>
      </w:tr>
      <w:tr w:rsidR="00086DEB" w:rsidRPr="00BE5D86" w14:paraId="082E7F63" w14:textId="77777777" w:rsidTr="0015711D">
        <w:tc>
          <w:tcPr>
            <w:tcW w:w="1339" w:type="dxa"/>
          </w:tcPr>
          <w:p w14:paraId="2E24D8C1" w14:textId="77777777" w:rsidR="00086DEB" w:rsidRDefault="00086DEB" w:rsidP="00BD6013">
            <w:pPr>
              <w:spacing w:after="0"/>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159" w:type="dxa"/>
          </w:tcPr>
          <w:p w14:paraId="569C31AA" w14:textId="77777777" w:rsidR="00086DEB" w:rsidRDefault="00086DEB" w:rsidP="00BD6013">
            <w:pPr>
              <w:spacing w:after="0"/>
              <w:rPr>
                <w:rFonts w:ascii="Arial" w:hAnsi="Arial"/>
                <w:lang w:val="de-DE" w:eastAsia="zh-CN"/>
              </w:rPr>
            </w:pPr>
            <w:r>
              <w:rPr>
                <w:rFonts w:ascii="Arial" w:hAnsi="Arial" w:hint="eastAsia"/>
                <w:lang w:val="de-DE" w:eastAsia="zh-CN"/>
              </w:rPr>
              <w:t>Y</w:t>
            </w:r>
            <w:r>
              <w:rPr>
                <w:rFonts w:ascii="Arial" w:hAnsi="Arial"/>
                <w:lang w:val="de-DE" w:eastAsia="zh-CN"/>
              </w:rPr>
              <w:t>es</w:t>
            </w:r>
          </w:p>
        </w:tc>
        <w:tc>
          <w:tcPr>
            <w:tcW w:w="7067" w:type="dxa"/>
          </w:tcPr>
          <w:p w14:paraId="412A2086" w14:textId="77777777" w:rsidR="00086DEB" w:rsidRPr="00BE5D86" w:rsidRDefault="00086DEB" w:rsidP="00BD6013">
            <w:pPr>
              <w:spacing w:after="0"/>
              <w:rPr>
                <w:rFonts w:ascii="Arial" w:hAnsi="Arial"/>
                <w:lang w:val="de-DE"/>
              </w:rPr>
            </w:pPr>
          </w:p>
        </w:tc>
      </w:tr>
      <w:tr w:rsidR="0015711D" w:rsidRPr="00BE5D86" w14:paraId="570D59CA" w14:textId="77777777" w:rsidTr="0015711D">
        <w:tc>
          <w:tcPr>
            <w:tcW w:w="1339" w:type="dxa"/>
          </w:tcPr>
          <w:p w14:paraId="3E95146F" w14:textId="77777777" w:rsidR="0015711D" w:rsidRPr="006B580E" w:rsidRDefault="0015711D" w:rsidP="009C5BF8">
            <w:pPr>
              <w:spacing w:after="0"/>
              <w:rPr>
                <w:rFonts w:ascii="Arial" w:eastAsia="Malgun Gothic" w:hAnsi="Arial"/>
                <w:lang w:val="de-DE" w:eastAsia="ko-KR"/>
              </w:rPr>
            </w:pPr>
            <w:r>
              <w:rPr>
                <w:rFonts w:ascii="Arial" w:eastAsia="Malgun Gothic" w:hAnsi="Arial"/>
                <w:lang w:val="de-DE" w:eastAsia="ko-KR"/>
              </w:rPr>
              <w:t>Ericsson</w:t>
            </w:r>
          </w:p>
        </w:tc>
        <w:tc>
          <w:tcPr>
            <w:tcW w:w="1159" w:type="dxa"/>
          </w:tcPr>
          <w:p w14:paraId="783DC87A" w14:textId="77777777" w:rsidR="0015711D" w:rsidRPr="006B580E" w:rsidRDefault="0015711D" w:rsidP="009C5BF8">
            <w:pPr>
              <w:spacing w:after="0"/>
              <w:rPr>
                <w:rFonts w:ascii="Arial" w:eastAsia="Malgun Gothic" w:hAnsi="Arial"/>
                <w:lang w:val="de-DE" w:eastAsia="ko-KR"/>
              </w:rPr>
            </w:pPr>
            <w:r>
              <w:rPr>
                <w:rFonts w:ascii="Arial" w:eastAsia="Malgun Gothic" w:hAnsi="Arial" w:hint="eastAsia"/>
                <w:lang w:val="de-DE" w:eastAsia="ko-KR"/>
              </w:rPr>
              <w:t>Yes</w:t>
            </w:r>
          </w:p>
        </w:tc>
        <w:tc>
          <w:tcPr>
            <w:tcW w:w="7067" w:type="dxa"/>
          </w:tcPr>
          <w:p w14:paraId="7540EE92" w14:textId="77777777" w:rsidR="0015711D" w:rsidRPr="00BE5D86" w:rsidRDefault="0015711D" w:rsidP="009C5BF8">
            <w:pPr>
              <w:spacing w:after="0"/>
              <w:rPr>
                <w:rFonts w:ascii="Arial" w:hAnsi="Arial"/>
                <w:lang w:val="de-DE"/>
              </w:rPr>
            </w:pPr>
          </w:p>
        </w:tc>
      </w:tr>
    </w:tbl>
    <w:p w14:paraId="3B5F7FC3" w14:textId="77777777" w:rsidR="00024463" w:rsidRDefault="00024463">
      <w:pPr>
        <w:spacing w:after="0"/>
        <w:rPr>
          <w:rFonts w:ascii="Arial" w:hAnsi="Arial"/>
        </w:rPr>
      </w:pPr>
    </w:p>
    <w:p w14:paraId="59B53C92" w14:textId="77777777" w:rsidR="00024463" w:rsidRDefault="00024463">
      <w:pPr>
        <w:spacing w:after="0"/>
        <w:rPr>
          <w:rFonts w:ascii="Arial" w:hAnsi="Arial"/>
        </w:rPr>
      </w:pPr>
    </w:p>
    <w:p w14:paraId="18E199FD" w14:textId="77777777" w:rsidR="00024463" w:rsidRDefault="00677120">
      <w:pPr>
        <w:spacing w:after="0"/>
        <w:rPr>
          <w:rFonts w:ascii="Arial" w:hAnsi="Arial"/>
        </w:rPr>
      </w:pPr>
      <w:r>
        <w:rPr>
          <w:rFonts w:ascii="Arial" w:hAnsi="Arial"/>
        </w:rPr>
        <w:t xml:space="preserve">RAN1 requested to include the following fields 1) serving cell ID, 2) CORESET ID, 3) Two TCI state IDs. </w:t>
      </w:r>
    </w:p>
    <w:p w14:paraId="21DD366F" w14:textId="77777777" w:rsidR="00024463" w:rsidRDefault="00024463">
      <w:pPr>
        <w:spacing w:after="0"/>
        <w:rPr>
          <w:rFonts w:ascii="Arial" w:hAnsi="Arial"/>
        </w:rPr>
      </w:pPr>
    </w:p>
    <w:p w14:paraId="3E7E0AA7" w14:textId="77777777" w:rsidR="00024463" w:rsidRDefault="00677120">
      <w:pPr>
        <w:spacing w:after="0"/>
        <w:rPr>
          <w:rFonts w:ascii="Arial" w:hAnsi="Arial"/>
          <w:b/>
          <w:bCs/>
        </w:rPr>
      </w:pPr>
      <w:r>
        <w:rPr>
          <w:rFonts w:ascii="Arial" w:hAnsi="Arial"/>
          <w:b/>
          <w:bCs/>
        </w:rPr>
        <w:t xml:space="preserve">Q2: Do you agree that the enhanced MAC CE should include the following fields 1) serving cell ID, 2) CORESET ID and 3) Two TCI state IDs? </w:t>
      </w:r>
    </w:p>
    <w:p w14:paraId="046B89B4" w14:textId="77777777" w:rsidR="00024463" w:rsidRDefault="00024463">
      <w:pPr>
        <w:spacing w:after="0"/>
        <w:rPr>
          <w:rFonts w:ascii="Arial" w:hAnsi="Arial"/>
          <w:b/>
          <w:bCs/>
        </w:rPr>
      </w:pPr>
    </w:p>
    <w:tbl>
      <w:tblPr>
        <w:tblStyle w:val="TableGrid"/>
        <w:tblW w:w="0" w:type="auto"/>
        <w:tblInd w:w="5" w:type="dxa"/>
        <w:tblLook w:val="04A0" w:firstRow="1" w:lastRow="0" w:firstColumn="1" w:lastColumn="0" w:noHBand="0" w:noVBand="1"/>
      </w:tblPr>
      <w:tblGrid>
        <w:gridCol w:w="1339"/>
        <w:gridCol w:w="1159"/>
        <w:gridCol w:w="7067"/>
      </w:tblGrid>
      <w:tr w:rsidR="00024463" w14:paraId="3B2CEC41" w14:textId="77777777" w:rsidTr="0015711D">
        <w:tc>
          <w:tcPr>
            <w:tcW w:w="1339" w:type="dxa"/>
          </w:tcPr>
          <w:p w14:paraId="2C8E7A7C" w14:textId="77777777" w:rsidR="00024463" w:rsidRDefault="00677120">
            <w:pPr>
              <w:spacing w:after="0"/>
              <w:rPr>
                <w:rFonts w:ascii="Arial" w:hAnsi="Arial"/>
                <w:sz w:val="20"/>
                <w:szCs w:val="20"/>
                <w:lang w:val="de-DE"/>
              </w:rPr>
            </w:pPr>
            <w:r>
              <w:rPr>
                <w:rFonts w:ascii="Arial" w:hAnsi="Arial"/>
                <w:sz w:val="20"/>
                <w:szCs w:val="20"/>
                <w:lang w:val="de-DE"/>
              </w:rPr>
              <w:t>Company</w:t>
            </w:r>
          </w:p>
        </w:tc>
        <w:tc>
          <w:tcPr>
            <w:tcW w:w="1159" w:type="dxa"/>
          </w:tcPr>
          <w:p w14:paraId="70FDB472" w14:textId="77777777" w:rsidR="00024463" w:rsidRDefault="00677120">
            <w:pPr>
              <w:spacing w:after="0"/>
              <w:rPr>
                <w:rFonts w:ascii="Arial" w:hAnsi="Arial"/>
                <w:sz w:val="20"/>
                <w:szCs w:val="20"/>
                <w:lang w:val="de-DE"/>
              </w:rPr>
            </w:pPr>
            <w:r>
              <w:rPr>
                <w:rFonts w:ascii="Arial" w:hAnsi="Arial"/>
                <w:sz w:val="20"/>
                <w:szCs w:val="20"/>
                <w:lang w:val="de-DE"/>
              </w:rPr>
              <w:t>Yes/No</w:t>
            </w:r>
          </w:p>
        </w:tc>
        <w:tc>
          <w:tcPr>
            <w:tcW w:w="7067" w:type="dxa"/>
          </w:tcPr>
          <w:p w14:paraId="50006B9B" w14:textId="77777777" w:rsidR="00024463" w:rsidRDefault="00677120">
            <w:pPr>
              <w:spacing w:after="0"/>
              <w:rPr>
                <w:rFonts w:ascii="Arial" w:hAnsi="Arial"/>
                <w:sz w:val="20"/>
                <w:szCs w:val="20"/>
                <w:lang w:val="de-DE"/>
              </w:rPr>
            </w:pPr>
            <w:r>
              <w:rPr>
                <w:rFonts w:ascii="Arial" w:hAnsi="Arial"/>
                <w:sz w:val="20"/>
                <w:szCs w:val="20"/>
                <w:lang w:val="de-DE"/>
              </w:rPr>
              <w:t>Comments</w:t>
            </w:r>
          </w:p>
        </w:tc>
      </w:tr>
      <w:tr w:rsidR="00024463" w14:paraId="2BCDB4C7" w14:textId="77777777" w:rsidTr="0015711D">
        <w:tc>
          <w:tcPr>
            <w:tcW w:w="1339" w:type="dxa"/>
          </w:tcPr>
          <w:p w14:paraId="45705660" w14:textId="77777777" w:rsidR="00024463" w:rsidRDefault="00677120">
            <w:pPr>
              <w:spacing w:after="0"/>
              <w:rPr>
                <w:rFonts w:ascii="Arial" w:hAnsi="Arial"/>
                <w:sz w:val="20"/>
                <w:szCs w:val="20"/>
                <w:lang w:val="de-DE"/>
              </w:rPr>
            </w:pPr>
            <w:r>
              <w:rPr>
                <w:rFonts w:ascii="Arial" w:hAnsi="Arial"/>
                <w:sz w:val="20"/>
                <w:szCs w:val="20"/>
                <w:lang w:val="de-DE"/>
              </w:rPr>
              <w:t>Intel</w:t>
            </w:r>
          </w:p>
        </w:tc>
        <w:tc>
          <w:tcPr>
            <w:tcW w:w="1159" w:type="dxa"/>
          </w:tcPr>
          <w:p w14:paraId="01AE75C6" w14:textId="77777777" w:rsidR="00024463" w:rsidRDefault="00677120">
            <w:pPr>
              <w:spacing w:after="0"/>
              <w:rPr>
                <w:rFonts w:ascii="Arial" w:hAnsi="Arial"/>
                <w:sz w:val="20"/>
                <w:szCs w:val="20"/>
                <w:lang w:val="de-DE"/>
              </w:rPr>
            </w:pPr>
            <w:r>
              <w:rPr>
                <w:rFonts w:ascii="Arial" w:hAnsi="Arial"/>
                <w:sz w:val="20"/>
                <w:szCs w:val="20"/>
                <w:lang w:val="de-DE"/>
              </w:rPr>
              <w:t>Yes</w:t>
            </w:r>
          </w:p>
        </w:tc>
        <w:tc>
          <w:tcPr>
            <w:tcW w:w="7067" w:type="dxa"/>
          </w:tcPr>
          <w:p w14:paraId="1CE8D8B1" w14:textId="77777777" w:rsidR="00024463" w:rsidRDefault="00024463">
            <w:pPr>
              <w:spacing w:after="0"/>
              <w:rPr>
                <w:rFonts w:ascii="Arial" w:hAnsi="Arial"/>
                <w:sz w:val="20"/>
                <w:szCs w:val="20"/>
                <w:lang w:val="de-DE"/>
              </w:rPr>
            </w:pPr>
          </w:p>
        </w:tc>
      </w:tr>
      <w:tr w:rsidR="00024463" w14:paraId="67CF582B" w14:textId="77777777" w:rsidTr="0015711D">
        <w:tc>
          <w:tcPr>
            <w:tcW w:w="1339" w:type="dxa"/>
          </w:tcPr>
          <w:p w14:paraId="0D9D02CC" w14:textId="77777777" w:rsidR="00024463" w:rsidRDefault="00677120">
            <w:pPr>
              <w:spacing w:after="0"/>
              <w:rPr>
                <w:rFonts w:ascii="Arial" w:hAnsi="Arial"/>
                <w:sz w:val="20"/>
                <w:szCs w:val="20"/>
                <w:lang w:val="en-US" w:eastAsia="zh-CN"/>
              </w:rPr>
            </w:pPr>
            <w:r>
              <w:rPr>
                <w:rFonts w:ascii="Arial" w:hAnsi="Arial" w:hint="eastAsia"/>
                <w:sz w:val="20"/>
                <w:szCs w:val="20"/>
                <w:lang w:val="en-US" w:eastAsia="zh-CN"/>
              </w:rPr>
              <w:t>ZTE</w:t>
            </w:r>
          </w:p>
        </w:tc>
        <w:tc>
          <w:tcPr>
            <w:tcW w:w="1159" w:type="dxa"/>
          </w:tcPr>
          <w:p w14:paraId="5B81110B" w14:textId="77777777" w:rsidR="00024463" w:rsidRDefault="00677120">
            <w:pPr>
              <w:spacing w:after="0"/>
              <w:rPr>
                <w:rFonts w:ascii="Arial" w:hAnsi="Arial"/>
                <w:sz w:val="20"/>
                <w:szCs w:val="20"/>
                <w:lang w:val="en-US" w:eastAsia="zh-CN"/>
              </w:rPr>
            </w:pPr>
            <w:r>
              <w:rPr>
                <w:rFonts w:ascii="Arial" w:hAnsi="Arial" w:hint="eastAsia"/>
                <w:sz w:val="20"/>
                <w:szCs w:val="20"/>
                <w:lang w:val="en-US" w:eastAsia="zh-CN"/>
              </w:rPr>
              <w:t>Yes</w:t>
            </w:r>
          </w:p>
        </w:tc>
        <w:tc>
          <w:tcPr>
            <w:tcW w:w="7067" w:type="dxa"/>
          </w:tcPr>
          <w:p w14:paraId="0177B109" w14:textId="77777777" w:rsidR="00024463" w:rsidRDefault="00024463">
            <w:pPr>
              <w:spacing w:after="0"/>
              <w:rPr>
                <w:rFonts w:ascii="Arial" w:hAnsi="Arial"/>
                <w:sz w:val="20"/>
                <w:szCs w:val="20"/>
                <w:lang w:val="de-DE"/>
              </w:rPr>
            </w:pPr>
          </w:p>
        </w:tc>
      </w:tr>
      <w:tr w:rsidR="00F33B18" w14:paraId="29FC0B28" w14:textId="77777777" w:rsidTr="0015711D">
        <w:tc>
          <w:tcPr>
            <w:tcW w:w="1339" w:type="dxa"/>
          </w:tcPr>
          <w:p w14:paraId="187668C7" w14:textId="77777777" w:rsidR="00F33B18" w:rsidRPr="004A6AA4" w:rsidRDefault="00F33B18" w:rsidP="00F33B18">
            <w:pPr>
              <w:spacing w:after="0"/>
              <w:rPr>
                <w:rFonts w:ascii="Arial" w:eastAsia="Malgun Gothic" w:hAnsi="Arial"/>
                <w:noProof/>
                <w:sz w:val="20"/>
                <w:szCs w:val="20"/>
                <w:lang w:eastAsia="ko-KR"/>
              </w:rPr>
            </w:pPr>
            <w:r w:rsidRPr="004A6AA4">
              <w:rPr>
                <w:rFonts w:ascii="Arial" w:eastAsia="Malgun Gothic" w:hAnsi="Arial" w:hint="eastAsia"/>
                <w:noProof/>
                <w:sz w:val="20"/>
                <w:szCs w:val="20"/>
                <w:lang w:eastAsia="ko-KR"/>
              </w:rPr>
              <w:t>LG</w:t>
            </w:r>
          </w:p>
        </w:tc>
        <w:tc>
          <w:tcPr>
            <w:tcW w:w="1159" w:type="dxa"/>
          </w:tcPr>
          <w:p w14:paraId="119E629A" w14:textId="77777777" w:rsidR="00F33B18" w:rsidRPr="004A6AA4" w:rsidRDefault="00F33B18" w:rsidP="00F33B18">
            <w:pPr>
              <w:spacing w:after="0"/>
              <w:rPr>
                <w:rFonts w:ascii="Arial" w:eastAsia="Malgun Gothic" w:hAnsi="Arial"/>
                <w:noProof/>
                <w:sz w:val="20"/>
                <w:szCs w:val="20"/>
                <w:lang w:eastAsia="ko-KR"/>
              </w:rPr>
            </w:pPr>
            <w:r w:rsidRPr="004A6AA4">
              <w:rPr>
                <w:rFonts w:ascii="Arial" w:eastAsia="Malgun Gothic" w:hAnsi="Arial" w:hint="eastAsia"/>
                <w:noProof/>
                <w:sz w:val="20"/>
                <w:szCs w:val="20"/>
                <w:lang w:eastAsia="ko-KR"/>
              </w:rPr>
              <w:t>Yes</w:t>
            </w:r>
          </w:p>
        </w:tc>
        <w:tc>
          <w:tcPr>
            <w:tcW w:w="7067" w:type="dxa"/>
          </w:tcPr>
          <w:p w14:paraId="04396C4A" w14:textId="77777777" w:rsidR="00F33B18" w:rsidRDefault="00F33B18" w:rsidP="00F33B18">
            <w:pPr>
              <w:spacing w:after="0"/>
              <w:rPr>
                <w:rFonts w:ascii="Arial" w:hAnsi="Arial"/>
                <w:lang w:val="de-DE"/>
              </w:rPr>
            </w:pPr>
          </w:p>
        </w:tc>
      </w:tr>
      <w:tr w:rsidR="00C20188" w14:paraId="0F5A5B6D" w14:textId="77777777" w:rsidTr="0015711D">
        <w:tc>
          <w:tcPr>
            <w:tcW w:w="1339" w:type="dxa"/>
          </w:tcPr>
          <w:p w14:paraId="4544C0D1" w14:textId="77777777" w:rsidR="00C20188" w:rsidRPr="00BE5D86" w:rsidRDefault="00C20188" w:rsidP="00F33B18">
            <w:pPr>
              <w:spacing w:after="0"/>
              <w:rPr>
                <w:rFonts w:ascii="Arial" w:hAnsi="Arial"/>
                <w:sz w:val="20"/>
                <w:szCs w:val="20"/>
                <w:lang w:val="de-DE"/>
              </w:rPr>
            </w:pPr>
            <w:r w:rsidRPr="00BE5D86">
              <w:rPr>
                <w:rFonts w:ascii="Arial" w:hAnsi="Arial"/>
                <w:sz w:val="20"/>
                <w:szCs w:val="20"/>
                <w:lang w:val="de-DE"/>
              </w:rPr>
              <w:t>Xiaomi</w:t>
            </w:r>
          </w:p>
        </w:tc>
        <w:tc>
          <w:tcPr>
            <w:tcW w:w="1159" w:type="dxa"/>
          </w:tcPr>
          <w:p w14:paraId="79A5F01C" w14:textId="77777777" w:rsidR="00C20188" w:rsidRPr="00BE5D86" w:rsidRDefault="00C20188" w:rsidP="00F33B18">
            <w:pPr>
              <w:spacing w:after="0"/>
              <w:rPr>
                <w:rFonts w:ascii="Arial" w:hAnsi="Arial"/>
                <w:sz w:val="20"/>
                <w:szCs w:val="20"/>
                <w:lang w:val="de-DE"/>
              </w:rPr>
            </w:pPr>
            <w:r w:rsidRPr="00BE5D86">
              <w:rPr>
                <w:rFonts w:ascii="Arial" w:hAnsi="Arial"/>
                <w:sz w:val="20"/>
                <w:szCs w:val="20"/>
                <w:lang w:val="de-DE"/>
              </w:rPr>
              <w:t>Yes</w:t>
            </w:r>
          </w:p>
        </w:tc>
        <w:tc>
          <w:tcPr>
            <w:tcW w:w="7067" w:type="dxa"/>
          </w:tcPr>
          <w:p w14:paraId="6DF9485F" w14:textId="77777777" w:rsidR="00C20188" w:rsidRPr="00BE5D86" w:rsidRDefault="00C20188" w:rsidP="00F33B18">
            <w:pPr>
              <w:spacing w:after="0"/>
              <w:rPr>
                <w:rFonts w:ascii="Arial" w:hAnsi="Arial"/>
                <w:sz w:val="20"/>
                <w:szCs w:val="20"/>
                <w:lang w:val="de-DE"/>
              </w:rPr>
            </w:pPr>
          </w:p>
        </w:tc>
      </w:tr>
      <w:tr w:rsidR="00C37EED" w14:paraId="1A1904DD" w14:textId="77777777" w:rsidTr="0015711D">
        <w:tc>
          <w:tcPr>
            <w:tcW w:w="1339" w:type="dxa"/>
          </w:tcPr>
          <w:p w14:paraId="2E9564D2" w14:textId="314DD989" w:rsidR="00C37EED" w:rsidRPr="00BE5D86" w:rsidRDefault="00C37EED" w:rsidP="00C37EED">
            <w:pPr>
              <w:spacing w:after="0"/>
              <w:rPr>
                <w:rFonts w:ascii="Arial" w:hAnsi="Arial"/>
                <w:sz w:val="20"/>
                <w:szCs w:val="20"/>
                <w:lang w:val="de-DE"/>
              </w:rPr>
            </w:pPr>
            <w:r w:rsidRPr="00BE5D86">
              <w:rPr>
                <w:rFonts w:ascii="Arial" w:hAnsi="Arial" w:hint="eastAsia"/>
                <w:sz w:val="20"/>
                <w:szCs w:val="20"/>
                <w:lang w:val="de-DE"/>
              </w:rPr>
              <w:t>L</w:t>
            </w:r>
            <w:r w:rsidRPr="00BE5D86">
              <w:rPr>
                <w:rFonts w:ascii="Arial" w:hAnsi="Arial"/>
                <w:sz w:val="20"/>
                <w:szCs w:val="20"/>
                <w:lang w:val="de-DE"/>
              </w:rPr>
              <w:t>enovo&amp;MM</w:t>
            </w:r>
          </w:p>
        </w:tc>
        <w:tc>
          <w:tcPr>
            <w:tcW w:w="1159" w:type="dxa"/>
          </w:tcPr>
          <w:p w14:paraId="34499FE9" w14:textId="4EE295F5" w:rsidR="00C37EED" w:rsidRPr="00BE5D86" w:rsidRDefault="00C37EED" w:rsidP="00C37EED">
            <w:pPr>
              <w:spacing w:after="0"/>
              <w:rPr>
                <w:rFonts w:ascii="Arial" w:hAnsi="Arial"/>
                <w:sz w:val="20"/>
                <w:szCs w:val="20"/>
                <w:lang w:val="de-DE"/>
              </w:rPr>
            </w:pPr>
            <w:r w:rsidRPr="00BE5D86">
              <w:rPr>
                <w:rFonts w:ascii="Arial" w:hAnsi="Arial" w:hint="eastAsia"/>
                <w:sz w:val="20"/>
                <w:szCs w:val="20"/>
                <w:lang w:val="de-DE"/>
              </w:rPr>
              <w:t>Y</w:t>
            </w:r>
            <w:r w:rsidRPr="00BE5D86">
              <w:rPr>
                <w:rFonts w:ascii="Arial" w:hAnsi="Arial"/>
                <w:sz w:val="20"/>
                <w:szCs w:val="20"/>
                <w:lang w:val="de-DE"/>
              </w:rPr>
              <w:t>es</w:t>
            </w:r>
          </w:p>
        </w:tc>
        <w:tc>
          <w:tcPr>
            <w:tcW w:w="7067" w:type="dxa"/>
          </w:tcPr>
          <w:p w14:paraId="07887C66" w14:textId="77777777" w:rsidR="00C37EED" w:rsidRPr="00BE5D86" w:rsidRDefault="00C37EED" w:rsidP="00C37EED">
            <w:pPr>
              <w:spacing w:after="0"/>
              <w:rPr>
                <w:rFonts w:ascii="Arial" w:hAnsi="Arial"/>
                <w:sz w:val="20"/>
                <w:szCs w:val="20"/>
                <w:lang w:val="de-DE"/>
              </w:rPr>
            </w:pPr>
          </w:p>
        </w:tc>
      </w:tr>
      <w:tr w:rsidR="00646169" w14:paraId="47011583" w14:textId="77777777" w:rsidTr="0015711D">
        <w:tc>
          <w:tcPr>
            <w:tcW w:w="1339" w:type="dxa"/>
          </w:tcPr>
          <w:p w14:paraId="01272224" w14:textId="61EE451A" w:rsidR="00646169" w:rsidRPr="00BE5D86" w:rsidRDefault="00646169" w:rsidP="00C37EED">
            <w:pPr>
              <w:spacing w:after="0"/>
              <w:rPr>
                <w:rFonts w:ascii="Arial" w:hAnsi="Arial"/>
                <w:sz w:val="20"/>
                <w:szCs w:val="20"/>
                <w:lang w:val="de-DE"/>
              </w:rPr>
            </w:pPr>
            <w:r w:rsidRPr="00BE5D86">
              <w:rPr>
                <w:rFonts w:ascii="Arial" w:hAnsi="Arial" w:hint="eastAsia"/>
                <w:sz w:val="20"/>
                <w:szCs w:val="20"/>
                <w:lang w:val="de-DE"/>
              </w:rPr>
              <w:t>O</w:t>
            </w:r>
            <w:r w:rsidRPr="00BE5D86">
              <w:rPr>
                <w:rFonts w:ascii="Arial" w:hAnsi="Arial"/>
                <w:sz w:val="20"/>
                <w:szCs w:val="20"/>
                <w:lang w:val="de-DE"/>
              </w:rPr>
              <w:t>PPO</w:t>
            </w:r>
          </w:p>
        </w:tc>
        <w:tc>
          <w:tcPr>
            <w:tcW w:w="1159" w:type="dxa"/>
          </w:tcPr>
          <w:p w14:paraId="5555679D" w14:textId="593ACD32" w:rsidR="00646169" w:rsidRPr="00BE5D86" w:rsidRDefault="00646169" w:rsidP="00C37EED">
            <w:pPr>
              <w:spacing w:after="0"/>
              <w:rPr>
                <w:rFonts w:ascii="Arial" w:hAnsi="Arial"/>
                <w:sz w:val="20"/>
                <w:szCs w:val="20"/>
                <w:lang w:val="de-DE"/>
              </w:rPr>
            </w:pPr>
            <w:r w:rsidRPr="00BE5D86">
              <w:rPr>
                <w:rFonts w:ascii="Arial" w:hAnsi="Arial" w:hint="eastAsia"/>
                <w:sz w:val="20"/>
                <w:szCs w:val="20"/>
                <w:lang w:val="de-DE"/>
              </w:rPr>
              <w:t>Y</w:t>
            </w:r>
            <w:r w:rsidRPr="00BE5D86">
              <w:rPr>
                <w:rFonts w:ascii="Arial" w:hAnsi="Arial"/>
                <w:sz w:val="20"/>
                <w:szCs w:val="20"/>
                <w:lang w:val="de-DE"/>
              </w:rPr>
              <w:t>es</w:t>
            </w:r>
          </w:p>
        </w:tc>
        <w:tc>
          <w:tcPr>
            <w:tcW w:w="7067" w:type="dxa"/>
          </w:tcPr>
          <w:p w14:paraId="4874E1A3" w14:textId="77777777" w:rsidR="00646169" w:rsidRPr="00BE5D86" w:rsidRDefault="00646169" w:rsidP="00C37EED">
            <w:pPr>
              <w:spacing w:after="0"/>
              <w:rPr>
                <w:rFonts w:ascii="Arial" w:hAnsi="Arial"/>
                <w:sz w:val="20"/>
                <w:szCs w:val="20"/>
                <w:lang w:val="de-DE"/>
              </w:rPr>
            </w:pPr>
          </w:p>
        </w:tc>
      </w:tr>
      <w:tr w:rsidR="00BE5D86" w14:paraId="3B6AB9B5" w14:textId="77777777" w:rsidTr="0015711D">
        <w:tc>
          <w:tcPr>
            <w:tcW w:w="1339" w:type="dxa"/>
          </w:tcPr>
          <w:p w14:paraId="32C48D6A" w14:textId="086318DE" w:rsidR="00BE5D86" w:rsidRPr="00BE5D86" w:rsidRDefault="00BE5D86" w:rsidP="00C37EED">
            <w:pPr>
              <w:spacing w:after="0"/>
              <w:rPr>
                <w:rFonts w:ascii="Arial" w:hAnsi="Arial"/>
                <w:sz w:val="20"/>
                <w:szCs w:val="20"/>
                <w:lang w:val="de-DE"/>
              </w:rPr>
            </w:pPr>
            <w:r w:rsidRPr="00BE5D86">
              <w:rPr>
                <w:rFonts w:ascii="Arial" w:hAnsi="Arial" w:hint="eastAsia"/>
                <w:sz w:val="20"/>
                <w:szCs w:val="20"/>
                <w:lang w:val="de-DE"/>
              </w:rPr>
              <w:t>CATT</w:t>
            </w:r>
          </w:p>
        </w:tc>
        <w:tc>
          <w:tcPr>
            <w:tcW w:w="1159" w:type="dxa"/>
          </w:tcPr>
          <w:p w14:paraId="3971F353" w14:textId="5CBDB465" w:rsidR="00BE5D86" w:rsidRPr="00BE5D86" w:rsidRDefault="00BE5D86" w:rsidP="00C37EED">
            <w:pPr>
              <w:spacing w:after="0"/>
              <w:rPr>
                <w:rFonts w:ascii="Arial" w:hAnsi="Arial"/>
                <w:sz w:val="20"/>
                <w:szCs w:val="20"/>
                <w:lang w:val="de-DE"/>
              </w:rPr>
            </w:pPr>
            <w:r w:rsidRPr="00BE5D86">
              <w:rPr>
                <w:rFonts w:ascii="Arial" w:hAnsi="Arial" w:hint="eastAsia"/>
                <w:sz w:val="20"/>
                <w:szCs w:val="20"/>
                <w:lang w:val="de-DE"/>
              </w:rPr>
              <w:t>Yes</w:t>
            </w:r>
          </w:p>
        </w:tc>
        <w:tc>
          <w:tcPr>
            <w:tcW w:w="7067" w:type="dxa"/>
          </w:tcPr>
          <w:p w14:paraId="63908C7E" w14:textId="77777777" w:rsidR="00BE5D86" w:rsidRPr="00BE5D86" w:rsidRDefault="00BE5D86" w:rsidP="00C37EED">
            <w:pPr>
              <w:spacing w:after="0"/>
              <w:rPr>
                <w:rFonts w:ascii="Arial" w:hAnsi="Arial"/>
                <w:sz w:val="20"/>
                <w:szCs w:val="20"/>
                <w:lang w:val="de-DE"/>
              </w:rPr>
            </w:pPr>
          </w:p>
        </w:tc>
      </w:tr>
      <w:tr w:rsidR="00A33658" w14:paraId="68015314" w14:textId="77777777" w:rsidTr="0015711D">
        <w:tc>
          <w:tcPr>
            <w:tcW w:w="1339" w:type="dxa"/>
          </w:tcPr>
          <w:p w14:paraId="23AEAB5A" w14:textId="15DD219A" w:rsidR="00A33658" w:rsidRPr="00BE5D86" w:rsidRDefault="00A33658" w:rsidP="00C37EED">
            <w:pPr>
              <w:spacing w:after="0"/>
              <w:rPr>
                <w:rFonts w:ascii="Arial" w:hAnsi="Arial"/>
                <w:lang w:val="de-DE"/>
              </w:rPr>
            </w:pPr>
            <w:r>
              <w:rPr>
                <w:rFonts w:ascii="Arial" w:hAnsi="Arial"/>
                <w:lang w:val="de-DE"/>
              </w:rPr>
              <w:t>Huawei, HiSilicon</w:t>
            </w:r>
          </w:p>
        </w:tc>
        <w:tc>
          <w:tcPr>
            <w:tcW w:w="1159" w:type="dxa"/>
          </w:tcPr>
          <w:p w14:paraId="7EF064BF" w14:textId="5F5EC3AC" w:rsidR="00A33658" w:rsidRPr="00BE5D86" w:rsidRDefault="00A33658" w:rsidP="00C37EED">
            <w:pPr>
              <w:spacing w:after="0"/>
              <w:rPr>
                <w:rFonts w:ascii="Arial" w:hAnsi="Arial"/>
                <w:lang w:val="de-DE"/>
              </w:rPr>
            </w:pPr>
            <w:r>
              <w:rPr>
                <w:rFonts w:ascii="Arial" w:hAnsi="Arial"/>
                <w:lang w:val="de-DE"/>
              </w:rPr>
              <w:t>Yes</w:t>
            </w:r>
          </w:p>
        </w:tc>
        <w:tc>
          <w:tcPr>
            <w:tcW w:w="7067" w:type="dxa"/>
          </w:tcPr>
          <w:p w14:paraId="6755F769" w14:textId="77777777" w:rsidR="00A33658" w:rsidRPr="00BE5D86" w:rsidRDefault="00A33658" w:rsidP="00C37EED">
            <w:pPr>
              <w:spacing w:after="0"/>
              <w:rPr>
                <w:rFonts w:ascii="Arial" w:hAnsi="Arial"/>
                <w:lang w:val="de-DE"/>
              </w:rPr>
            </w:pPr>
          </w:p>
        </w:tc>
      </w:tr>
      <w:tr w:rsidR="005D53AD" w14:paraId="6682B432" w14:textId="77777777" w:rsidTr="0015711D">
        <w:tc>
          <w:tcPr>
            <w:tcW w:w="1339" w:type="dxa"/>
          </w:tcPr>
          <w:p w14:paraId="18A85EBC" w14:textId="0BFDB533" w:rsidR="005D53AD" w:rsidRDefault="005D53AD" w:rsidP="00C37EED">
            <w:pPr>
              <w:spacing w:after="0"/>
              <w:rPr>
                <w:rFonts w:ascii="Arial" w:hAnsi="Arial"/>
                <w:lang w:val="de-DE"/>
              </w:rPr>
            </w:pPr>
            <w:r>
              <w:rPr>
                <w:rFonts w:ascii="Arial" w:hAnsi="Arial"/>
                <w:lang w:val="de-DE"/>
              </w:rPr>
              <w:t>Qualcomm</w:t>
            </w:r>
          </w:p>
        </w:tc>
        <w:tc>
          <w:tcPr>
            <w:tcW w:w="1159" w:type="dxa"/>
          </w:tcPr>
          <w:p w14:paraId="0E47094C" w14:textId="36B52955" w:rsidR="005D53AD" w:rsidRDefault="005D53AD" w:rsidP="00C37EED">
            <w:pPr>
              <w:spacing w:after="0"/>
              <w:rPr>
                <w:rFonts w:ascii="Arial" w:hAnsi="Arial"/>
                <w:lang w:val="de-DE"/>
              </w:rPr>
            </w:pPr>
            <w:r>
              <w:rPr>
                <w:rFonts w:ascii="Arial" w:hAnsi="Arial"/>
                <w:lang w:val="de-DE"/>
              </w:rPr>
              <w:t>Yes</w:t>
            </w:r>
          </w:p>
        </w:tc>
        <w:tc>
          <w:tcPr>
            <w:tcW w:w="7067" w:type="dxa"/>
          </w:tcPr>
          <w:p w14:paraId="563C6886" w14:textId="77777777" w:rsidR="005D53AD" w:rsidRPr="00BE5D86" w:rsidRDefault="005D53AD" w:rsidP="00C37EED">
            <w:pPr>
              <w:spacing w:after="0"/>
              <w:rPr>
                <w:rFonts w:ascii="Arial" w:hAnsi="Arial"/>
                <w:lang w:val="de-DE"/>
              </w:rPr>
            </w:pPr>
          </w:p>
        </w:tc>
      </w:tr>
      <w:tr w:rsidR="006B580E" w14:paraId="2D2EB4FC" w14:textId="77777777" w:rsidTr="0015711D">
        <w:tc>
          <w:tcPr>
            <w:tcW w:w="1339" w:type="dxa"/>
          </w:tcPr>
          <w:p w14:paraId="64128881" w14:textId="5C4203E1" w:rsidR="006B580E" w:rsidRPr="006B580E" w:rsidRDefault="006B580E" w:rsidP="00C37EED">
            <w:pPr>
              <w:spacing w:after="0"/>
              <w:rPr>
                <w:rFonts w:ascii="Arial" w:eastAsia="Malgun Gothic" w:hAnsi="Arial"/>
                <w:lang w:val="de-DE" w:eastAsia="ko-KR"/>
              </w:rPr>
            </w:pPr>
            <w:r>
              <w:rPr>
                <w:rFonts w:ascii="Arial" w:eastAsia="Malgun Gothic" w:hAnsi="Arial" w:hint="eastAsia"/>
                <w:lang w:val="de-DE" w:eastAsia="ko-KR"/>
              </w:rPr>
              <w:t>Samsung</w:t>
            </w:r>
          </w:p>
        </w:tc>
        <w:tc>
          <w:tcPr>
            <w:tcW w:w="1159" w:type="dxa"/>
          </w:tcPr>
          <w:p w14:paraId="360BB2F4" w14:textId="0C8F4C42" w:rsidR="006B580E" w:rsidRPr="006B580E" w:rsidRDefault="006B580E" w:rsidP="00C37EED">
            <w:pPr>
              <w:spacing w:after="0"/>
              <w:rPr>
                <w:rFonts w:ascii="Arial" w:eastAsia="Malgun Gothic" w:hAnsi="Arial"/>
                <w:lang w:val="de-DE" w:eastAsia="ko-KR"/>
              </w:rPr>
            </w:pPr>
            <w:r>
              <w:rPr>
                <w:rFonts w:ascii="Arial" w:eastAsia="Malgun Gothic" w:hAnsi="Arial" w:hint="eastAsia"/>
                <w:lang w:val="de-DE" w:eastAsia="ko-KR"/>
              </w:rPr>
              <w:t>Yes</w:t>
            </w:r>
          </w:p>
        </w:tc>
        <w:tc>
          <w:tcPr>
            <w:tcW w:w="7067" w:type="dxa"/>
          </w:tcPr>
          <w:p w14:paraId="79DCF84E" w14:textId="77777777" w:rsidR="006B580E" w:rsidRPr="00BE5D86" w:rsidRDefault="006B580E" w:rsidP="00C37EED">
            <w:pPr>
              <w:spacing w:after="0"/>
              <w:rPr>
                <w:rFonts w:ascii="Arial" w:hAnsi="Arial"/>
                <w:lang w:val="de-DE"/>
              </w:rPr>
            </w:pPr>
          </w:p>
        </w:tc>
      </w:tr>
      <w:tr w:rsidR="00086DEB" w:rsidRPr="00BE5D86" w14:paraId="383673FA" w14:textId="77777777" w:rsidTr="0015711D">
        <w:tc>
          <w:tcPr>
            <w:tcW w:w="1339" w:type="dxa"/>
          </w:tcPr>
          <w:p w14:paraId="77D5A350" w14:textId="77777777" w:rsidR="00086DEB" w:rsidRDefault="00086DEB" w:rsidP="00BD6013">
            <w:pPr>
              <w:spacing w:after="0"/>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159" w:type="dxa"/>
          </w:tcPr>
          <w:p w14:paraId="59E71B9D" w14:textId="77777777" w:rsidR="00086DEB" w:rsidRDefault="00086DEB" w:rsidP="00BD6013">
            <w:pPr>
              <w:spacing w:after="0"/>
              <w:rPr>
                <w:rFonts w:ascii="Arial" w:hAnsi="Arial"/>
                <w:lang w:val="de-DE" w:eastAsia="zh-CN"/>
              </w:rPr>
            </w:pPr>
            <w:r>
              <w:rPr>
                <w:rFonts w:ascii="Arial" w:hAnsi="Arial" w:hint="eastAsia"/>
                <w:lang w:val="de-DE" w:eastAsia="zh-CN"/>
              </w:rPr>
              <w:t>Y</w:t>
            </w:r>
            <w:r>
              <w:rPr>
                <w:rFonts w:ascii="Arial" w:hAnsi="Arial"/>
                <w:lang w:val="de-DE" w:eastAsia="zh-CN"/>
              </w:rPr>
              <w:t>es</w:t>
            </w:r>
          </w:p>
        </w:tc>
        <w:tc>
          <w:tcPr>
            <w:tcW w:w="7067" w:type="dxa"/>
          </w:tcPr>
          <w:p w14:paraId="121B3113" w14:textId="77777777" w:rsidR="00086DEB" w:rsidRPr="00BE5D86" w:rsidRDefault="00086DEB" w:rsidP="00BD6013">
            <w:pPr>
              <w:spacing w:after="0"/>
              <w:rPr>
                <w:rFonts w:ascii="Arial" w:hAnsi="Arial"/>
                <w:lang w:val="de-DE"/>
              </w:rPr>
            </w:pPr>
          </w:p>
        </w:tc>
      </w:tr>
      <w:tr w:rsidR="0015711D" w:rsidRPr="00BE5D86" w14:paraId="4DA71F59" w14:textId="77777777" w:rsidTr="0015711D">
        <w:tc>
          <w:tcPr>
            <w:tcW w:w="1339" w:type="dxa"/>
          </w:tcPr>
          <w:p w14:paraId="241B7099" w14:textId="77777777" w:rsidR="0015711D" w:rsidRPr="006B580E" w:rsidRDefault="0015711D" w:rsidP="009C5BF8">
            <w:pPr>
              <w:spacing w:after="0"/>
              <w:rPr>
                <w:rFonts w:ascii="Arial" w:eastAsia="Malgun Gothic" w:hAnsi="Arial"/>
                <w:lang w:val="de-DE" w:eastAsia="ko-KR"/>
              </w:rPr>
            </w:pPr>
            <w:r>
              <w:rPr>
                <w:rFonts w:ascii="Arial" w:eastAsia="Malgun Gothic" w:hAnsi="Arial"/>
                <w:lang w:val="de-DE" w:eastAsia="ko-KR"/>
              </w:rPr>
              <w:t>Ericsson</w:t>
            </w:r>
          </w:p>
        </w:tc>
        <w:tc>
          <w:tcPr>
            <w:tcW w:w="1159" w:type="dxa"/>
          </w:tcPr>
          <w:p w14:paraId="4BBB6523" w14:textId="77777777" w:rsidR="0015711D" w:rsidRPr="006B580E" w:rsidRDefault="0015711D" w:rsidP="009C5BF8">
            <w:pPr>
              <w:spacing w:after="0"/>
              <w:rPr>
                <w:rFonts w:ascii="Arial" w:eastAsia="Malgun Gothic" w:hAnsi="Arial"/>
                <w:lang w:val="de-DE" w:eastAsia="ko-KR"/>
              </w:rPr>
            </w:pPr>
            <w:r>
              <w:rPr>
                <w:rFonts w:ascii="Arial" w:eastAsia="Malgun Gothic" w:hAnsi="Arial" w:hint="eastAsia"/>
                <w:lang w:val="de-DE" w:eastAsia="ko-KR"/>
              </w:rPr>
              <w:t>Yes</w:t>
            </w:r>
          </w:p>
        </w:tc>
        <w:tc>
          <w:tcPr>
            <w:tcW w:w="7067" w:type="dxa"/>
          </w:tcPr>
          <w:p w14:paraId="6F23DB76" w14:textId="2A04F21C" w:rsidR="0015711D" w:rsidRPr="00BE5D86" w:rsidRDefault="0015711D" w:rsidP="009C5BF8">
            <w:pPr>
              <w:spacing w:after="0"/>
              <w:rPr>
                <w:rFonts w:ascii="Arial" w:hAnsi="Arial"/>
                <w:lang w:val="de-DE"/>
              </w:rPr>
            </w:pPr>
            <w:r>
              <w:rPr>
                <w:rFonts w:ascii="Arial" w:hAnsi="Arial"/>
                <w:lang w:val="de-DE"/>
              </w:rPr>
              <w:t>At least</w:t>
            </w:r>
          </w:p>
        </w:tc>
      </w:tr>
    </w:tbl>
    <w:p w14:paraId="18722244" w14:textId="77777777" w:rsidR="00024463" w:rsidRDefault="00024463">
      <w:pPr>
        <w:spacing w:after="0"/>
        <w:rPr>
          <w:rFonts w:ascii="Arial" w:hAnsi="Arial"/>
        </w:rPr>
      </w:pPr>
    </w:p>
    <w:p w14:paraId="6D9950FC" w14:textId="77777777" w:rsidR="00024463" w:rsidRDefault="00677120">
      <w:pPr>
        <w:spacing w:after="0"/>
        <w:rPr>
          <w:rFonts w:ascii="Arial" w:hAnsi="Arial"/>
        </w:rPr>
      </w:pPr>
      <w:r>
        <w:rPr>
          <w:rFonts w:ascii="Arial" w:hAnsi="Arial"/>
        </w:rPr>
        <w:lastRenderedPageBreak/>
        <w:t xml:space="preserve">Three companies provide the possible enhanced MAC CE structure. Two of them ([2,4]) are the same format, while the other [5] is slightly different. However, there seems no big difference. Is there any preference between two formats? </w:t>
      </w:r>
    </w:p>
    <w:p w14:paraId="2DC4BBEC" w14:textId="77777777" w:rsidR="00024463" w:rsidRDefault="00677120">
      <w:pPr>
        <w:spacing w:after="0"/>
        <w:rPr>
          <w:rFonts w:ascii="Arial" w:hAnsi="Arial"/>
          <w:b/>
          <w:bCs/>
        </w:rPr>
      </w:pPr>
      <w:r>
        <w:rPr>
          <w:rFonts w:ascii="Arial" w:hAnsi="Arial"/>
          <w:b/>
          <w:bCs/>
        </w:rPr>
        <w:t xml:space="preserve">Q3: Which MAC CE </w:t>
      </w:r>
      <w:proofErr w:type="spellStart"/>
      <w:r>
        <w:rPr>
          <w:rFonts w:ascii="Arial" w:hAnsi="Arial"/>
          <w:b/>
          <w:bCs/>
        </w:rPr>
        <w:t>strcture</w:t>
      </w:r>
      <w:proofErr w:type="spellEnd"/>
      <w:r>
        <w:rPr>
          <w:rFonts w:ascii="Arial" w:hAnsi="Arial"/>
          <w:b/>
          <w:bCs/>
        </w:rPr>
        <w:t xml:space="preserve"> is preferred?  </w:t>
      </w:r>
    </w:p>
    <w:p w14:paraId="6F6A279F" w14:textId="77777777" w:rsidR="00024463" w:rsidRDefault="00024463">
      <w:pPr>
        <w:spacing w:after="0"/>
        <w:rPr>
          <w:rFonts w:ascii="Arial" w:hAnsi="Arial"/>
          <w:b/>
          <w:bCs/>
        </w:rPr>
      </w:pPr>
    </w:p>
    <w:p w14:paraId="567EE543" w14:textId="77777777" w:rsidR="00024463" w:rsidRDefault="00677120">
      <w:pPr>
        <w:spacing w:after="0"/>
        <w:jc w:val="center"/>
      </w:pPr>
      <w:r>
        <w:rPr>
          <w:noProof/>
          <w:lang w:val="en-US" w:eastAsia="ko-KR"/>
        </w:rPr>
        <w:drawing>
          <wp:inline distT="0" distB="0" distL="114300" distR="114300" wp14:anchorId="129F3CC1" wp14:editId="01EA85BE">
            <wp:extent cx="1483360" cy="748030"/>
            <wp:effectExtent l="0" t="0" r="2540"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3"/>
                    <a:stretch>
                      <a:fillRect/>
                    </a:stretch>
                  </pic:blipFill>
                  <pic:spPr>
                    <a:xfrm>
                      <a:off x="0" y="0"/>
                      <a:ext cx="1495860" cy="754334"/>
                    </a:xfrm>
                    <a:prstGeom prst="rect">
                      <a:avLst/>
                    </a:prstGeom>
                  </pic:spPr>
                </pic:pic>
              </a:graphicData>
            </a:graphic>
          </wp:inline>
        </w:drawing>
      </w:r>
      <w:r>
        <w:t xml:space="preserve">              </w:t>
      </w:r>
      <w:r w:rsidR="008A424D">
        <w:rPr>
          <w:noProof/>
        </w:rPr>
        <w:object w:dxaOrig="3176" w:dyaOrig="1208" w14:anchorId="77774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61pt;mso-width-percent:0;mso-height-percent:0;mso-width-percent:0;mso-height-percent:0" o:ole="">
            <v:imagedata r:id="rId14" o:title=""/>
          </v:shape>
          <o:OLEObject Type="Embed" ProgID="Visio.Drawing.15" ShapeID="_x0000_i1025" DrawAspect="Content" ObjectID="_1683359212" r:id="rId15"/>
        </w:object>
      </w:r>
    </w:p>
    <w:p w14:paraId="2EE82977" w14:textId="77777777" w:rsidR="00024463" w:rsidRDefault="00677120">
      <w:pPr>
        <w:spacing w:after="0"/>
        <w:ind w:left="1134" w:firstLine="567"/>
        <w:rPr>
          <w:rFonts w:ascii="Arial" w:hAnsi="Arial"/>
          <w:b/>
          <w:bCs/>
        </w:rPr>
      </w:pPr>
      <w:r>
        <w:t>Option 1 [2,4]</w:t>
      </w:r>
      <w:r>
        <w:tab/>
      </w:r>
      <w:r>
        <w:tab/>
      </w:r>
      <w:r>
        <w:tab/>
      </w:r>
      <w:r>
        <w:tab/>
      </w:r>
      <w:r>
        <w:tab/>
      </w:r>
      <w:r>
        <w:tab/>
        <w:t>Option 2 [5]</w:t>
      </w:r>
    </w:p>
    <w:p w14:paraId="1B8B7FEB" w14:textId="77777777" w:rsidR="00024463" w:rsidRDefault="00024463">
      <w:pPr>
        <w:spacing w:after="0"/>
        <w:rPr>
          <w:rFonts w:ascii="Arial" w:hAnsi="Arial"/>
          <w:b/>
          <w:bCs/>
        </w:rPr>
      </w:pPr>
    </w:p>
    <w:tbl>
      <w:tblPr>
        <w:tblStyle w:val="TableGrid"/>
        <w:tblW w:w="0" w:type="auto"/>
        <w:tblInd w:w="5" w:type="dxa"/>
        <w:tblLook w:val="04A0" w:firstRow="1" w:lastRow="0" w:firstColumn="1" w:lastColumn="0" w:noHBand="0" w:noVBand="1"/>
      </w:tblPr>
      <w:tblGrid>
        <w:gridCol w:w="1339"/>
        <w:gridCol w:w="1430"/>
        <w:gridCol w:w="6796"/>
      </w:tblGrid>
      <w:tr w:rsidR="00024463" w14:paraId="0A192136" w14:textId="77777777" w:rsidTr="0015711D">
        <w:tc>
          <w:tcPr>
            <w:tcW w:w="1339" w:type="dxa"/>
          </w:tcPr>
          <w:p w14:paraId="51B70B00" w14:textId="77777777" w:rsidR="00024463" w:rsidRPr="00BE5D86" w:rsidRDefault="00677120">
            <w:pPr>
              <w:spacing w:after="0"/>
              <w:rPr>
                <w:rFonts w:ascii="Arial" w:hAnsi="Arial"/>
                <w:sz w:val="20"/>
                <w:szCs w:val="20"/>
                <w:lang w:val="en-US" w:eastAsia="zh-CN"/>
              </w:rPr>
            </w:pPr>
            <w:r w:rsidRPr="00BE5D86">
              <w:rPr>
                <w:rFonts w:ascii="Arial" w:hAnsi="Arial"/>
                <w:sz w:val="20"/>
                <w:szCs w:val="20"/>
                <w:lang w:val="en-US" w:eastAsia="zh-CN"/>
              </w:rPr>
              <w:t>Company</w:t>
            </w:r>
          </w:p>
        </w:tc>
        <w:tc>
          <w:tcPr>
            <w:tcW w:w="1430" w:type="dxa"/>
          </w:tcPr>
          <w:p w14:paraId="762DD46A" w14:textId="77777777" w:rsidR="00024463" w:rsidRPr="00BE5D86" w:rsidRDefault="00677120">
            <w:pPr>
              <w:spacing w:after="0"/>
              <w:rPr>
                <w:rFonts w:ascii="Arial" w:hAnsi="Arial"/>
                <w:sz w:val="20"/>
                <w:szCs w:val="20"/>
                <w:lang w:val="en-US" w:eastAsia="zh-CN"/>
              </w:rPr>
            </w:pPr>
            <w:r w:rsidRPr="00BE5D86">
              <w:rPr>
                <w:rFonts w:ascii="Arial" w:hAnsi="Arial"/>
                <w:sz w:val="20"/>
                <w:szCs w:val="20"/>
                <w:lang w:val="en-US" w:eastAsia="zh-CN"/>
              </w:rPr>
              <w:t xml:space="preserve">Preference </w:t>
            </w:r>
          </w:p>
        </w:tc>
        <w:tc>
          <w:tcPr>
            <w:tcW w:w="6796" w:type="dxa"/>
          </w:tcPr>
          <w:p w14:paraId="573AE968" w14:textId="77777777" w:rsidR="00024463" w:rsidRPr="00BE5D86" w:rsidRDefault="00677120">
            <w:pPr>
              <w:spacing w:after="0"/>
              <w:rPr>
                <w:rFonts w:ascii="Arial" w:hAnsi="Arial"/>
                <w:sz w:val="20"/>
                <w:szCs w:val="20"/>
                <w:lang w:val="en-US" w:eastAsia="zh-CN"/>
              </w:rPr>
            </w:pPr>
            <w:r w:rsidRPr="00BE5D86">
              <w:rPr>
                <w:rFonts w:ascii="Arial" w:hAnsi="Arial"/>
                <w:sz w:val="20"/>
                <w:szCs w:val="20"/>
                <w:lang w:val="en-US" w:eastAsia="zh-CN"/>
              </w:rPr>
              <w:t>Comments</w:t>
            </w:r>
          </w:p>
        </w:tc>
      </w:tr>
      <w:tr w:rsidR="00024463" w14:paraId="1B077F00" w14:textId="77777777" w:rsidTr="0015711D">
        <w:tc>
          <w:tcPr>
            <w:tcW w:w="1339" w:type="dxa"/>
          </w:tcPr>
          <w:p w14:paraId="011BD3B6" w14:textId="77777777" w:rsidR="00024463" w:rsidRPr="00BE5D86" w:rsidRDefault="00677120">
            <w:pPr>
              <w:spacing w:after="0"/>
              <w:rPr>
                <w:rFonts w:ascii="Arial" w:hAnsi="Arial"/>
                <w:sz w:val="20"/>
                <w:szCs w:val="20"/>
                <w:lang w:val="en-US" w:eastAsia="zh-CN"/>
              </w:rPr>
            </w:pPr>
            <w:r w:rsidRPr="00BE5D86">
              <w:rPr>
                <w:rFonts w:ascii="Arial" w:hAnsi="Arial"/>
                <w:sz w:val="20"/>
                <w:szCs w:val="20"/>
                <w:lang w:val="en-US" w:eastAsia="zh-CN"/>
              </w:rPr>
              <w:t>Intel</w:t>
            </w:r>
          </w:p>
        </w:tc>
        <w:tc>
          <w:tcPr>
            <w:tcW w:w="1430" w:type="dxa"/>
          </w:tcPr>
          <w:p w14:paraId="23959E59" w14:textId="77777777" w:rsidR="00024463" w:rsidRPr="00BE5D86" w:rsidRDefault="00677120">
            <w:pPr>
              <w:spacing w:after="0"/>
              <w:rPr>
                <w:rFonts w:ascii="Arial" w:hAnsi="Arial"/>
                <w:sz w:val="20"/>
                <w:szCs w:val="20"/>
                <w:lang w:val="en-US" w:eastAsia="zh-CN"/>
              </w:rPr>
            </w:pPr>
            <w:r w:rsidRPr="00BE5D86">
              <w:rPr>
                <w:rFonts w:ascii="Arial" w:hAnsi="Arial"/>
                <w:sz w:val="20"/>
                <w:szCs w:val="20"/>
                <w:lang w:val="en-US" w:eastAsia="zh-CN"/>
              </w:rPr>
              <w:t xml:space="preserve">Either one is ok. </w:t>
            </w:r>
          </w:p>
        </w:tc>
        <w:tc>
          <w:tcPr>
            <w:tcW w:w="6796" w:type="dxa"/>
          </w:tcPr>
          <w:p w14:paraId="3DE87CC6" w14:textId="77777777" w:rsidR="00024463" w:rsidRPr="00BE5D86" w:rsidRDefault="00024463">
            <w:pPr>
              <w:spacing w:after="0"/>
              <w:rPr>
                <w:rFonts w:ascii="Arial" w:hAnsi="Arial"/>
                <w:sz w:val="20"/>
                <w:szCs w:val="20"/>
                <w:lang w:val="en-US" w:eastAsia="zh-CN"/>
              </w:rPr>
            </w:pPr>
          </w:p>
        </w:tc>
      </w:tr>
      <w:tr w:rsidR="00024463" w14:paraId="158BFDB3" w14:textId="77777777" w:rsidTr="0015711D">
        <w:tc>
          <w:tcPr>
            <w:tcW w:w="1339" w:type="dxa"/>
          </w:tcPr>
          <w:p w14:paraId="099FF4AD" w14:textId="77777777" w:rsidR="00024463" w:rsidRDefault="00677120">
            <w:pPr>
              <w:spacing w:after="0"/>
              <w:rPr>
                <w:rFonts w:ascii="Arial" w:hAnsi="Arial"/>
                <w:sz w:val="20"/>
                <w:szCs w:val="20"/>
                <w:lang w:val="en-US" w:eastAsia="zh-CN"/>
              </w:rPr>
            </w:pPr>
            <w:r>
              <w:rPr>
                <w:rFonts w:ascii="Arial" w:hAnsi="Arial" w:hint="eastAsia"/>
                <w:sz w:val="20"/>
                <w:szCs w:val="20"/>
                <w:lang w:val="en-US" w:eastAsia="zh-CN"/>
              </w:rPr>
              <w:t>ZTE</w:t>
            </w:r>
          </w:p>
        </w:tc>
        <w:tc>
          <w:tcPr>
            <w:tcW w:w="1430" w:type="dxa"/>
          </w:tcPr>
          <w:p w14:paraId="587A43DF" w14:textId="38CFD1FD" w:rsidR="00024463" w:rsidRDefault="00646169">
            <w:pPr>
              <w:spacing w:after="0"/>
              <w:rPr>
                <w:rFonts w:ascii="Arial" w:hAnsi="Arial"/>
                <w:sz w:val="20"/>
                <w:szCs w:val="20"/>
                <w:lang w:val="en-US" w:eastAsia="zh-CN"/>
              </w:rPr>
            </w:pPr>
            <w:r>
              <w:rPr>
                <w:rFonts w:ascii="Arial" w:hAnsi="Arial" w:hint="eastAsia"/>
                <w:sz w:val="20"/>
                <w:szCs w:val="20"/>
                <w:lang w:val="en-US" w:eastAsia="zh-CN"/>
              </w:rPr>
              <w:t>Either one is Okay</w:t>
            </w:r>
          </w:p>
        </w:tc>
        <w:tc>
          <w:tcPr>
            <w:tcW w:w="6796" w:type="dxa"/>
          </w:tcPr>
          <w:p w14:paraId="658AB699" w14:textId="77777777" w:rsidR="00024463" w:rsidRPr="00BE5D86" w:rsidRDefault="00024463">
            <w:pPr>
              <w:spacing w:after="0"/>
              <w:rPr>
                <w:rFonts w:ascii="Arial" w:hAnsi="Arial"/>
                <w:sz w:val="20"/>
                <w:szCs w:val="20"/>
                <w:lang w:val="en-US" w:eastAsia="zh-CN"/>
              </w:rPr>
            </w:pPr>
          </w:p>
        </w:tc>
      </w:tr>
      <w:tr w:rsidR="00F33B18" w14:paraId="67E9A36C" w14:textId="77777777" w:rsidTr="0015711D">
        <w:tc>
          <w:tcPr>
            <w:tcW w:w="1339" w:type="dxa"/>
          </w:tcPr>
          <w:p w14:paraId="36908801" w14:textId="77777777" w:rsidR="00F33B18" w:rsidRPr="00BE5D86" w:rsidRDefault="00F33B18" w:rsidP="00F33B18">
            <w:pPr>
              <w:spacing w:after="0"/>
              <w:rPr>
                <w:rFonts w:ascii="Arial" w:hAnsi="Arial"/>
                <w:sz w:val="20"/>
                <w:szCs w:val="20"/>
                <w:lang w:val="en-US" w:eastAsia="zh-CN"/>
              </w:rPr>
            </w:pPr>
            <w:r w:rsidRPr="00BE5D86">
              <w:rPr>
                <w:rFonts w:ascii="Arial" w:hAnsi="Arial" w:hint="eastAsia"/>
                <w:sz w:val="20"/>
                <w:szCs w:val="20"/>
                <w:lang w:val="en-US" w:eastAsia="zh-CN"/>
              </w:rPr>
              <w:t>LG</w:t>
            </w:r>
          </w:p>
        </w:tc>
        <w:tc>
          <w:tcPr>
            <w:tcW w:w="1430" w:type="dxa"/>
          </w:tcPr>
          <w:p w14:paraId="61BE6F3E" w14:textId="77777777" w:rsidR="00F33B18" w:rsidRPr="00BE5D86" w:rsidRDefault="00F33B18" w:rsidP="00F33B18">
            <w:pPr>
              <w:spacing w:after="0"/>
              <w:rPr>
                <w:rFonts w:ascii="Arial" w:hAnsi="Arial"/>
                <w:sz w:val="20"/>
                <w:szCs w:val="20"/>
                <w:lang w:val="en-US" w:eastAsia="zh-CN"/>
              </w:rPr>
            </w:pPr>
            <w:r w:rsidRPr="00BE5D86">
              <w:rPr>
                <w:rFonts w:ascii="Arial" w:hAnsi="Arial" w:hint="eastAsia"/>
                <w:sz w:val="20"/>
                <w:szCs w:val="20"/>
                <w:lang w:val="en-US" w:eastAsia="zh-CN"/>
              </w:rPr>
              <w:t>Option 1</w:t>
            </w:r>
          </w:p>
        </w:tc>
        <w:tc>
          <w:tcPr>
            <w:tcW w:w="6796" w:type="dxa"/>
          </w:tcPr>
          <w:p w14:paraId="61BE9867" w14:textId="77777777" w:rsidR="00F33B18" w:rsidRPr="00BE5D86" w:rsidRDefault="00F33B18" w:rsidP="00F33B18">
            <w:pPr>
              <w:spacing w:after="0"/>
              <w:rPr>
                <w:rFonts w:ascii="Arial" w:hAnsi="Arial"/>
                <w:sz w:val="20"/>
                <w:szCs w:val="20"/>
                <w:lang w:val="en-US" w:eastAsia="zh-CN"/>
              </w:rPr>
            </w:pPr>
            <w:r w:rsidRPr="00BE5D86">
              <w:rPr>
                <w:rFonts w:ascii="Arial" w:hAnsi="Arial" w:hint="eastAsia"/>
                <w:sz w:val="20"/>
                <w:szCs w:val="20"/>
                <w:lang w:val="en-US" w:eastAsia="zh-CN"/>
              </w:rPr>
              <w:t xml:space="preserve">We think both options </w:t>
            </w:r>
            <w:r w:rsidRPr="00BE5D86">
              <w:rPr>
                <w:rFonts w:ascii="Arial" w:hAnsi="Arial"/>
                <w:sz w:val="20"/>
                <w:szCs w:val="20"/>
                <w:lang w:val="en-US" w:eastAsia="zh-CN"/>
              </w:rPr>
              <w:t>work, but we prefer to simply add 1byte of new field after the existing format.</w:t>
            </w:r>
          </w:p>
        </w:tc>
      </w:tr>
      <w:tr w:rsidR="00E92345" w14:paraId="30B803D8" w14:textId="77777777" w:rsidTr="0015711D">
        <w:tc>
          <w:tcPr>
            <w:tcW w:w="1339" w:type="dxa"/>
          </w:tcPr>
          <w:p w14:paraId="092F57AE" w14:textId="77777777" w:rsidR="00E92345" w:rsidRPr="00BE5D86" w:rsidRDefault="00E92345" w:rsidP="00F33B18">
            <w:pPr>
              <w:spacing w:after="0"/>
              <w:rPr>
                <w:rFonts w:ascii="Arial" w:hAnsi="Arial"/>
                <w:sz w:val="20"/>
                <w:szCs w:val="20"/>
                <w:lang w:val="en-US" w:eastAsia="zh-CN"/>
              </w:rPr>
            </w:pPr>
            <w:r w:rsidRPr="00BE5D86">
              <w:rPr>
                <w:rFonts w:ascii="Arial" w:hAnsi="Arial"/>
                <w:sz w:val="20"/>
                <w:szCs w:val="20"/>
                <w:lang w:val="en-US" w:eastAsia="zh-CN"/>
              </w:rPr>
              <w:t>Xiaomi</w:t>
            </w:r>
          </w:p>
        </w:tc>
        <w:tc>
          <w:tcPr>
            <w:tcW w:w="1430" w:type="dxa"/>
          </w:tcPr>
          <w:p w14:paraId="784361D5" w14:textId="77777777" w:rsidR="00E92345" w:rsidRPr="00BE5D86" w:rsidRDefault="00E92345" w:rsidP="00F33B18">
            <w:pPr>
              <w:spacing w:after="0"/>
              <w:rPr>
                <w:rFonts w:ascii="Arial" w:hAnsi="Arial"/>
                <w:sz w:val="20"/>
                <w:szCs w:val="20"/>
                <w:lang w:val="en-US" w:eastAsia="zh-CN"/>
              </w:rPr>
            </w:pPr>
            <w:r w:rsidRPr="00BE5D86">
              <w:rPr>
                <w:rFonts w:ascii="Arial" w:hAnsi="Arial"/>
                <w:sz w:val="20"/>
                <w:szCs w:val="20"/>
                <w:lang w:val="en-US" w:eastAsia="zh-CN"/>
              </w:rPr>
              <w:t>Either one is ok</w:t>
            </w:r>
          </w:p>
        </w:tc>
        <w:tc>
          <w:tcPr>
            <w:tcW w:w="6796" w:type="dxa"/>
          </w:tcPr>
          <w:p w14:paraId="4C0D2E5A" w14:textId="77777777" w:rsidR="00E92345" w:rsidRPr="00BE5D86" w:rsidRDefault="005909CF" w:rsidP="00F33B18">
            <w:pPr>
              <w:spacing w:after="0"/>
              <w:rPr>
                <w:rFonts w:ascii="Arial" w:hAnsi="Arial"/>
                <w:sz w:val="20"/>
                <w:szCs w:val="20"/>
                <w:lang w:val="en-US" w:eastAsia="zh-CN"/>
              </w:rPr>
            </w:pPr>
            <w:r w:rsidRPr="00BE5D86">
              <w:rPr>
                <w:rFonts w:ascii="Arial" w:hAnsi="Arial"/>
                <w:sz w:val="20"/>
                <w:szCs w:val="20"/>
                <w:lang w:val="en-US" w:eastAsia="zh-CN"/>
              </w:rPr>
              <w:t>Although we are the proponent of Option 2, Option 1 is also acceptable to us.</w:t>
            </w:r>
            <w:r w:rsidR="00110F54" w:rsidRPr="00BE5D86">
              <w:rPr>
                <w:rFonts w:ascii="Arial" w:hAnsi="Arial"/>
                <w:sz w:val="20"/>
                <w:szCs w:val="20"/>
                <w:lang w:val="en-US" w:eastAsia="zh-CN"/>
              </w:rPr>
              <w:t xml:space="preserve"> With the R bit at the beginning of the MAC CE, the MAC CE would be more future extentable.</w:t>
            </w:r>
          </w:p>
        </w:tc>
      </w:tr>
      <w:tr w:rsidR="002238D7" w14:paraId="6746E727" w14:textId="77777777" w:rsidTr="0015711D">
        <w:tc>
          <w:tcPr>
            <w:tcW w:w="1339" w:type="dxa"/>
          </w:tcPr>
          <w:p w14:paraId="7260E106" w14:textId="10EA68BC" w:rsidR="002238D7" w:rsidRPr="00BE5D86" w:rsidRDefault="002238D7" w:rsidP="002238D7">
            <w:pPr>
              <w:spacing w:after="0"/>
              <w:rPr>
                <w:rFonts w:ascii="Arial" w:hAnsi="Arial"/>
                <w:sz w:val="20"/>
                <w:szCs w:val="20"/>
                <w:lang w:val="en-US" w:eastAsia="zh-CN"/>
              </w:rPr>
            </w:pPr>
            <w:r w:rsidRPr="00BE5D86">
              <w:rPr>
                <w:rFonts w:ascii="Arial" w:hAnsi="Arial" w:hint="eastAsia"/>
                <w:sz w:val="20"/>
                <w:szCs w:val="20"/>
                <w:lang w:val="en-US" w:eastAsia="zh-CN"/>
              </w:rPr>
              <w:t>L</w:t>
            </w:r>
            <w:r w:rsidRPr="00BE5D86">
              <w:rPr>
                <w:rFonts w:ascii="Arial" w:hAnsi="Arial"/>
                <w:sz w:val="20"/>
                <w:szCs w:val="20"/>
                <w:lang w:val="en-US" w:eastAsia="zh-CN"/>
              </w:rPr>
              <w:t>enovo&amp;MM</w:t>
            </w:r>
          </w:p>
        </w:tc>
        <w:tc>
          <w:tcPr>
            <w:tcW w:w="1430" w:type="dxa"/>
          </w:tcPr>
          <w:p w14:paraId="09A59AD8" w14:textId="6E095073" w:rsidR="002238D7" w:rsidRPr="00BE5D86" w:rsidRDefault="002238D7" w:rsidP="002238D7">
            <w:pPr>
              <w:spacing w:after="0"/>
              <w:rPr>
                <w:rFonts w:ascii="Arial" w:hAnsi="Arial"/>
                <w:sz w:val="20"/>
                <w:szCs w:val="20"/>
                <w:lang w:val="en-US" w:eastAsia="zh-CN"/>
              </w:rPr>
            </w:pPr>
            <w:r w:rsidRPr="00BE5D86">
              <w:rPr>
                <w:rFonts w:ascii="Arial" w:hAnsi="Arial"/>
                <w:sz w:val="20"/>
                <w:szCs w:val="20"/>
                <w:lang w:val="en-US" w:eastAsia="zh-CN"/>
              </w:rPr>
              <w:t>Either one is fine.</w:t>
            </w:r>
          </w:p>
        </w:tc>
        <w:tc>
          <w:tcPr>
            <w:tcW w:w="6796" w:type="dxa"/>
          </w:tcPr>
          <w:p w14:paraId="31320718" w14:textId="7660490E" w:rsidR="002238D7" w:rsidRPr="00BE5D86" w:rsidRDefault="002238D7" w:rsidP="002238D7">
            <w:pPr>
              <w:spacing w:after="0"/>
              <w:rPr>
                <w:rFonts w:ascii="Arial" w:hAnsi="Arial"/>
                <w:sz w:val="20"/>
                <w:szCs w:val="20"/>
                <w:lang w:val="en-US" w:eastAsia="zh-CN"/>
              </w:rPr>
            </w:pPr>
            <w:r w:rsidRPr="00BE5D86">
              <w:rPr>
                <w:rFonts w:ascii="Arial" w:hAnsi="Arial"/>
                <w:sz w:val="20"/>
                <w:szCs w:val="20"/>
                <w:lang w:val="en-US" w:eastAsia="zh-CN"/>
              </w:rPr>
              <w:t>If more TCI state should be added e.g. 3 TCI state, option 1 is easy to extend.</w:t>
            </w:r>
          </w:p>
        </w:tc>
      </w:tr>
      <w:tr w:rsidR="00646169" w14:paraId="0F604F8E" w14:textId="77777777" w:rsidTr="0015711D">
        <w:tc>
          <w:tcPr>
            <w:tcW w:w="1339" w:type="dxa"/>
          </w:tcPr>
          <w:p w14:paraId="280FEB47" w14:textId="22E7CD23" w:rsidR="00646169" w:rsidRPr="00BE5D86" w:rsidRDefault="00646169" w:rsidP="002238D7">
            <w:pPr>
              <w:spacing w:after="0"/>
              <w:rPr>
                <w:rFonts w:ascii="Arial" w:hAnsi="Arial"/>
                <w:sz w:val="20"/>
                <w:szCs w:val="20"/>
                <w:lang w:val="en-US" w:eastAsia="zh-CN"/>
              </w:rPr>
            </w:pPr>
            <w:r w:rsidRPr="00BE5D86">
              <w:rPr>
                <w:rFonts w:ascii="Arial" w:hAnsi="Arial" w:hint="eastAsia"/>
                <w:sz w:val="20"/>
                <w:szCs w:val="20"/>
                <w:lang w:val="en-US" w:eastAsia="zh-CN"/>
              </w:rPr>
              <w:t>O</w:t>
            </w:r>
            <w:r w:rsidRPr="00BE5D86">
              <w:rPr>
                <w:rFonts w:ascii="Arial" w:hAnsi="Arial"/>
                <w:sz w:val="20"/>
                <w:szCs w:val="20"/>
                <w:lang w:val="en-US" w:eastAsia="zh-CN"/>
              </w:rPr>
              <w:t>PPO</w:t>
            </w:r>
          </w:p>
        </w:tc>
        <w:tc>
          <w:tcPr>
            <w:tcW w:w="1430" w:type="dxa"/>
          </w:tcPr>
          <w:p w14:paraId="05C1BD77" w14:textId="3E706789" w:rsidR="00646169" w:rsidRPr="00BE5D86" w:rsidRDefault="00646169" w:rsidP="002238D7">
            <w:pPr>
              <w:spacing w:after="0"/>
              <w:rPr>
                <w:rFonts w:ascii="Arial" w:hAnsi="Arial"/>
                <w:sz w:val="20"/>
                <w:szCs w:val="20"/>
                <w:lang w:val="en-US" w:eastAsia="zh-CN"/>
              </w:rPr>
            </w:pPr>
            <w:r w:rsidRPr="00BE5D86">
              <w:rPr>
                <w:rFonts w:ascii="Arial" w:hAnsi="Arial"/>
                <w:sz w:val="20"/>
                <w:szCs w:val="20"/>
                <w:lang w:val="en-US" w:eastAsia="zh-CN"/>
              </w:rPr>
              <w:t>Either one is Ok</w:t>
            </w:r>
            <w:r w:rsidR="00DA5151" w:rsidRPr="00BE5D86">
              <w:rPr>
                <w:rFonts w:ascii="Arial" w:hAnsi="Arial" w:hint="eastAsia"/>
                <w:sz w:val="20"/>
                <w:szCs w:val="20"/>
                <w:lang w:val="en-US" w:eastAsia="zh-CN"/>
              </w:rPr>
              <w:t>.</w:t>
            </w:r>
          </w:p>
        </w:tc>
        <w:tc>
          <w:tcPr>
            <w:tcW w:w="6796" w:type="dxa"/>
          </w:tcPr>
          <w:p w14:paraId="748E3A52" w14:textId="77777777" w:rsidR="00646169" w:rsidRPr="00BE5D86" w:rsidRDefault="00646169" w:rsidP="002238D7">
            <w:pPr>
              <w:spacing w:after="0"/>
              <w:rPr>
                <w:rFonts w:ascii="Arial" w:hAnsi="Arial"/>
                <w:sz w:val="20"/>
                <w:szCs w:val="20"/>
                <w:lang w:val="en-US" w:eastAsia="zh-CN"/>
              </w:rPr>
            </w:pPr>
          </w:p>
        </w:tc>
      </w:tr>
      <w:tr w:rsidR="00BE5D86" w14:paraId="05854F95" w14:textId="77777777" w:rsidTr="0015711D">
        <w:tc>
          <w:tcPr>
            <w:tcW w:w="1339" w:type="dxa"/>
          </w:tcPr>
          <w:p w14:paraId="2768F730" w14:textId="664AC6EE" w:rsidR="00BE5D86" w:rsidRPr="00BE5D86" w:rsidRDefault="00BE5D86" w:rsidP="002238D7">
            <w:pPr>
              <w:spacing w:after="0"/>
              <w:rPr>
                <w:rFonts w:ascii="Arial" w:hAnsi="Arial"/>
                <w:sz w:val="20"/>
                <w:szCs w:val="20"/>
                <w:lang w:val="en-US" w:eastAsia="zh-CN"/>
              </w:rPr>
            </w:pPr>
            <w:r w:rsidRPr="00BE5D86">
              <w:rPr>
                <w:rFonts w:ascii="Arial" w:hAnsi="Arial" w:hint="eastAsia"/>
                <w:sz w:val="20"/>
                <w:szCs w:val="20"/>
                <w:lang w:val="en-US" w:eastAsia="zh-CN"/>
              </w:rPr>
              <w:t>CATT</w:t>
            </w:r>
          </w:p>
        </w:tc>
        <w:tc>
          <w:tcPr>
            <w:tcW w:w="1430" w:type="dxa"/>
          </w:tcPr>
          <w:p w14:paraId="00DFB1C0" w14:textId="5DBE78B4" w:rsidR="00BE5D86" w:rsidRPr="00BE5D86" w:rsidRDefault="00BE5D86" w:rsidP="002238D7">
            <w:pPr>
              <w:spacing w:after="0"/>
              <w:rPr>
                <w:rFonts w:ascii="Arial" w:hAnsi="Arial"/>
                <w:sz w:val="20"/>
                <w:szCs w:val="20"/>
                <w:lang w:val="en-US" w:eastAsia="zh-CN"/>
              </w:rPr>
            </w:pPr>
            <w:r w:rsidRPr="00BE5D86">
              <w:rPr>
                <w:rFonts w:ascii="Arial" w:hAnsi="Arial" w:hint="eastAsia"/>
                <w:sz w:val="20"/>
                <w:szCs w:val="20"/>
                <w:lang w:val="en-US" w:eastAsia="zh-CN"/>
              </w:rPr>
              <w:t>Either one is ok.</w:t>
            </w:r>
          </w:p>
        </w:tc>
        <w:tc>
          <w:tcPr>
            <w:tcW w:w="6796" w:type="dxa"/>
          </w:tcPr>
          <w:p w14:paraId="20B2C6E7" w14:textId="77777777" w:rsidR="00BE5D86" w:rsidRPr="00BE5D86" w:rsidRDefault="00BE5D86" w:rsidP="002238D7">
            <w:pPr>
              <w:spacing w:after="0"/>
              <w:rPr>
                <w:rFonts w:ascii="Arial" w:hAnsi="Arial"/>
                <w:sz w:val="20"/>
                <w:szCs w:val="20"/>
                <w:lang w:val="en-US" w:eastAsia="zh-CN"/>
              </w:rPr>
            </w:pPr>
          </w:p>
        </w:tc>
      </w:tr>
      <w:tr w:rsidR="00A33658" w14:paraId="7EB6DD08" w14:textId="77777777" w:rsidTr="0015711D">
        <w:tc>
          <w:tcPr>
            <w:tcW w:w="1339" w:type="dxa"/>
          </w:tcPr>
          <w:p w14:paraId="3EF1B52E" w14:textId="484A725E" w:rsidR="00A33658" w:rsidRPr="00BE5D86" w:rsidRDefault="00A33658" w:rsidP="002238D7">
            <w:pPr>
              <w:spacing w:after="0"/>
              <w:rPr>
                <w:rFonts w:ascii="Arial" w:hAnsi="Arial"/>
                <w:lang w:val="en-US" w:eastAsia="zh-CN"/>
              </w:rPr>
            </w:pPr>
            <w:r>
              <w:rPr>
                <w:rFonts w:ascii="Arial" w:hAnsi="Arial"/>
                <w:lang w:val="en-US" w:eastAsia="zh-CN"/>
              </w:rPr>
              <w:t>Huawei, HiSilicon</w:t>
            </w:r>
          </w:p>
        </w:tc>
        <w:tc>
          <w:tcPr>
            <w:tcW w:w="1430" w:type="dxa"/>
          </w:tcPr>
          <w:p w14:paraId="59C07FEC" w14:textId="3B15C4F1" w:rsidR="00A33658" w:rsidRPr="00BE5D86" w:rsidRDefault="00A33658" w:rsidP="002238D7">
            <w:pPr>
              <w:spacing w:after="0"/>
              <w:rPr>
                <w:rFonts w:ascii="Arial" w:hAnsi="Arial"/>
                <w:lang w:val="en-US" w:eastAsia="zh-CN"/>
              </w:rPr>
            </w:pPr>
            <w:r w:rsidRPr="00BE5D86">
              <w:rPr>
                <w:rFonts w:ascii="Arial" w:hAnsi="Arial" w:hint="eastAsia"/>
                <w:sz w:val="20"/>
                <w:szCs w:val="20"/>
                <w:lang w:val="en-US" w:eastAsia="zh-CN"/>
              </w:rPr>
              <w:t>Either one is ok.</w:t>
            </w:r>
          </w:p>
        </w:tc>
        <w:tc>
          <w:tcPr>
            <w:tcW w:w="6796" w:type="dxa"/>
          </w:tcPr>
          <w:p w14:paraId="48F8753F" w14:textId="7431D7CA" w:rsidR="00A33658" w:rsidRPr="00BE5D86" w:rsidRDefault="00A33658" w:rsidP="002238D7">
            <w:pPr>
              <w:spacing w:after="0"/>
              <w:rPr>
                <w:rFonts w:ascii="Arial" w:hAnsi="Arial"/>
                <w:lang w:val="en-US" w:eastAsia="zh-CN"/>
              </w:rPr>
            </w:pPr>
            <w:r>
              <w:rPr>
                <w:rFonts w:ascii="Arial" w:hAnsi="Arial"/>
                <w:lang w:val="en-US" w:eastAsia="zh-CN"/>
              </w:rPr>
              <w:t>Perhaps we don't need to rush to make a choice</w:t>
            </w:r>
          </w:p>
        </w:tc>
      </w:tr>
      <w:tr w:rsidR="009057BF" w14:paraId="18035805" w14:textId="77777777" w:rsidTr="0015711D">
        <w:tc>
          <w:tcPr>
            <w:tcW w:w="1339" w:type="dxa"/>
          </w:tcPr>
          <w:p w14:paraId="7B7AEE65" w14:textId="3B081E7B" w:rsidR="009057BF" w:rsidRDefault="009057BF" w:rsidP="002238D7">
            <w:pPr>
              <w:spacing w:after="0"/>
              <w:rPr>
                <w:rFonts w:ascii="Arial" w:hAnsi="Arial"/>
                <w:lang w:val="en-US" w:eastAsia="zh-CN"/>
              </w:rPr>
            </w:pPr>
            <w:r>
              <w:rPr>
                <w:rFonts w:ascii="Arial" w:hAnsi="Arial"/>
                <w:lang w:val="en-US" w:eastAsia="zh-CN"/>
              </w:rPr>
              <w:t>Qualcomm</w:t>
            </w:r>
          </w:p>
        </w:tc>
        <w:tc>
          <w:tcPr>
            <w:tcW w:w="1430" w:type="dxa"/>
          </w:tcPr>
          <w:p w14:paraId="36188809" w14:textId="38AFFFC6" w:rsidR="009057BF" w:rsidRPr="00BE5D86" w:rsidRDefault="009057BF" w:rsidP="002238D7">
            <w:pPr>
              <w:spacing w:after="0"/>
              <w:rPr>
                <w:rFonts w:ascii="Arial" w:hAnsi="Arial"/>
                <w:lang w:val="en-US" w:eastAsia="zh-CN"/>
              </w:rPr>
            </w:pPr>
            <w:r>
              <w:rPr>
                <w:rFonts w:ascii="Arial" w:hAnsi="Arial"/>
                <w:lang w:val="en-US" w:eastAsia="zh-CN"/>
              </w:rPr>
              <w:t>Option 1</w:t>
            </w:r>
          </w:p>
        </w:tc>
        <w:tc>
          <w:tcPr>
            <w:tcW w:w="6796" w:type="dxa"/>
          </w:tcPr>
          <w:p w14:paraId="6627981C" w14:textId="7E621358" w:rsidR="009057BF" w:rsidRDefault="009057BF" w:rsidP="002238D7">
            <w:pPr>
              <w:spacing w:after="0"/>
              <w:rPr>
                <w:rFonts w:ascii="Arial" w:hAnsi="Arial"/>
                <w:lang w:val="en-US" w:eastAsia="zh-CN"/>
              </w:rPr>
            </w:pPr>
            <w:r>
              <w:rPr>
                <w:rFonts w:ascii="Arial" w:hAnsi="Arial"/>
                <w:lang w:val="en-US" w:eastAsia="zh-CN"/>
              </w:rPr>
              <w:t>Slightly</w:t>
            </w:r>
            <w:r w:rsidR="004A45E8">
              <w:rPr>
                <w:rFonts w:ascii="Arial" w:hAnsi="Arial"/>
                <w:lang w:val="en-US" w:eastAsia="zh-CN"/>
              </w:rPr>
              <w:t xml:space="preserve"> prefer to option 1. It is simpler. Just add 1-byte right after the original </w:t>
            </w:r>
            <w:r w:rsidR="000960C6">
              <w:rPr>
                <w:rFonts w:ascii="Arial" w:hAnsi="Arial"/>
                <w:lang w:val="en-US" w:eastAsia="zh-CN"/>
              </w:rPr>
              <w:t>format.</w:t>
            </w:r>
          </w:p>
        </w:tc>
      </w:tr>
      <w:tr w:rsidR="006B580E" w14:paraId="3EAC6CBC" w14:textId="77777777" w:rsidTr="0015711D">
        <w:tc>
          <w:tcPr>
            <w:tcW w:w="1339" w:type="dxa"/>
          </w:tcPr>
          <w:p w14:paraId="3EF23575" w14:textId="1713012D" w:rsidR="006B580E" w:rsidRPr="006B580E" w:rsidRDefault="006B580E" w:rsidP="002238D7">
            <w:pPr>
              <w:spacing w:after="0"/>
              <w:rPr>
                <w:rFonts w:ascii="Arial" w:eastAsia="Malgun Gothic" w:hAnsi="Arial"/>
                <w:lang w:val="en-US" w:eastAsia="ko-KR"/>
              </w:rPr>
            </w:pPr>
            <w:r>
              <w:rPr>
                <w:rFonts w:ascii="Arial" w:eastAsia="Malgun Gothic" w:hAnsi="Arial" w:hint="eastAsia"/>
                <w:lang w:val="en-US" w:eastAsia="ko-KR"/>
              </w:rPr>
              <w:t>Samsung</w:t>
            </w:r>
          </w:p>
        </w:tc>
        <w:tc>
          <w:tcPr>
            <w:tcW w:w="1430" w:type="dxa"/>
          </w:tcPr>
          <w:p w14:paraId="6CF99328" w14:textId="2DA786B2" w:rsidR="006B580E" w:rsidRDefault="006B580E" w:rsidP="002238D7">
            <w:pPr>
              <w:spacing w:after="0"/>
              <w:rPr>
                <w:rFonts w:ascii="Arial" w:hAnsi="Arial"/>
                <w:lang w:val="en-US" w:eastAsia="zh-CN"/>
              </w:rPr>
            </w:pPr>
            <w:r w:rsidRPr="00BE5D86">
              <w:rPr>
                <w:rFonts w:ascii="Arial" w:hAnsi="Arial" w:hint="eastAsia"/>
                <w:sz w:val="20"/>
                <w:szCs w:val="20"/>
                <w:lang w:val="en-US" w:eastAsia="zh-CN"/>
              </w:rPr>
              <w:t>Either one is ok.</w:t>
            </w:r>
          </w:p>
        </w:tc>
        <w:tc>
          <w:tcPr>
            <w:tcW w:w="6796" w:type="dxa"/>
          </w:tcPr>
          <w:p w14:paraId="3D8F5493" w14:textId="43B4E05D" w:rsidR="006B580E" w:rsidRPr="006B580E" w:rsidRDefault="006B580E" w:rsidP="002238D7">
            <w:pPr>
              <w:spacing w:after="0"/>
              <w:rPr>
                <w:rFonts w:ascii="Arial" w:eastAsia="Malgun Gothic" w:hAnsi="Arial"/>
                <w:lang w:val="en-US" w:eastAsia="ko-KR"/>
              </w:rPr>
            </w:pPr>
            <w:r>
              <w:rPr>
                <w:rFonts w:ascii="Arial" w:eastAsia="Malgun Gothic" w:hAnsi="Arial" w:hint="eastAsia"/>
                <w:lang w:val="en-US" w:eastAsia="ko-KR"/>
              </w:rPr>
              <w:t>This would be the baseline, we don</w:t>
            </w:r>
            <w:r>
              <w:rPr>
                <w:rFonts w:ascii="Arial" w:eastAsia="Malgun Gothic" w:hAnsi="Arial"/>
                <w:lang w:val="en-US" w:eastAsia="ko-KR"/>
              </w:rPr>
              <w:t>’t need to make a choice now.</w:t>
            </w:r>
          </w:p>
        </w:tc>
      </w:tr>
      <w:tr w:rsidR="00086DEB" w14:paraId="0E5743A2" w14:textId="77777777" w:rsidTr="0015711D">
        <w:tc>
          <w:tcPr>
            <w:tcW w:w="1339" w:type="dxa"/>
          </w:tcPr>
          <w:p w14:paraId="469173CD" w14:textId="77777777" w:rsidR="00086DEB" w:rsidRDefault="00086DEB" w:rsidP="00BD6013">
            <w:pPr>
              <w:spacing w:after="0"/>
              <w:rPr>
                <w:rFonts w:ascii="Arial" w:hAnsi="Arial"/>
                <w:lang w:val="en-US" w:eastAsia="zh-CN"/>
              </w:rPr>
            </w:pPr>
            <w:r>
              <w:rPr>
                <w:rFonts w:ascii="Arial" w:hAnsi="Arial" w:hint="eastAsia"/>
                <w:lang w:val="en-US" w:eastAsia="zh-CN"/>
              </w:rPr>
              <w:t>v</w:t>
            </w:r>
            <w:r>
              <w:rPr>
                <w:rFonts w:ascii="Arial" w:hAnsi="Arial"/>
                <w:lang w:val="en-US" w:eastAsia="zh-CN"/>
              </w:rPr>
              <w:t>ivo</w:t>
            </w:r>
          </w:p>
        </w:tc>
        <w:tc>
          <w:tcPr>
            <w:tcW w:w="1430" w:type="dxa"/>
          </w:tcPr>
          <w:p w14:paraId="55146500" w14:textId="77777777" w:rsidR="00086DEB" w:rsidRDefault="00086DEB" w:rsidP="00BD6013">
            <w:pPr>
              <w:spacing w:after="0"/>
              <w:rPr>
                <w:rFonts w:ascii="Arial" w:hAnsi="Arial"/>
                <w:lang w:val="en-US" w:eastAsia="zh-CN"/>
              </w:rPr>
            </w:pPr>
            <w:r>
              <w:rPr>
                <w:rFonts w:ascii="Arial" w:hAnsi="Arial" w:hint="eastAsia"/>
                <w:lang w:val="en-US" w:eastAsia="zh-CN"/>
              </w:rPr>
              <w:t>E</w:t>
            </w:r>
            <w:r>
              <w:rPr>
                <w:rFonts w:ascii="Arial" w:hAnsi="Arial"/>
                <w:lang w:val="en-US" w:eastAsia="zh-CN"/>
              </w:rPr>
              <w:t>ither one is OK</w:t>
            </w:r>
          </w:p>
        </w:tc>
        <w:tc>
          <w:tcPr>
            <w:tcW w:w="6796" w:type="dxa"/>
          </w:tcPr>
          <w:p w14:paraId="0A738F90" w14:textId="77777777" w:rsidR="00086DEB" w:rsidRDefault="00086DEB" w:rsidP="00BD6013">
            <w:pPr>
              <w:spacing w:after="0"/>
              <w:rPr>
                <w:rFonts w:ascii="Arial" w:hAnsi="Arial"/>
                <w:lang w:val="en-US" w:eastAsia="zh-CN"/>
              </w:rPr>
            </w:pPr>
            <w:r>
              <w:rPr>
                <w:rFonts w:ascii="Arial" w:hAnsi="Arial" w:hint="eastAsia"/>
                <w:lang w:val="en-US" w:eastAsia="zh-CN"/>
              </w:rPr>
              <w:t>B</w:t>
            </w:r>
            <w:r>
              <w:rPr>
                <w:rFonts w:ascii="Arial" w:hAnsi="Arial"/>
                <w:lang w:val="en-US" w:eastAsia="zh-CN"/>
              </w:rPr>
              <w:t xml:space="preserve">ut we think it is not urgent for RAN2 to make the decision on the choice. RAN1 will have more requirements on the design of multiple new MAC CEs. We could consider them together. </w:t>
            </w:r>
          </w:p>
        </w:tc>
      </w:tr>
      <w:tr w:rsidR="0015711D" w14:paraId="62F394D5" w14:textId="77777777" w:rsidTr="0015711D">
        <w:tc>
          <w:tcPr>
            <w:tcW w:w="1339" w:type="dxa"/>
          </w:tcPr>
          <w:p w14:paraId="573D303C" w14:textId="77777777" w:rsidR="0015711D" w:rsidRDefault="0015711D" w:rsidP="009C5BF8">
            <w:pPr>
              <w:spacing w:after="0"/>
              <w:rPr>
                <w:rFonts w:ascii="Arial" w:eastAsia="Malgun Gothic" w:hAnsi="Arial"/>
                <w:lang w:val="en-US" w:eastAsia="ko-KR"/>
              </w:rPr>
            </w:pPr>
            <w:r>
              <w:rPr>
                <w:rFonts w:ascii="Arial" w:eastAsia="Malgun Gothic" w:hAnsi="Arial"/>
                <w:lang w:val="en-US" w:eastAsia="ko-KR"/>
              </w:rPr>
              <w:t>Ericsson</w:t>
            </w:r>
          </w:p>
        </w:tc>
        <w:tc>
          <w:tcPr>
            <w:tcW w:w="1430" w:type="dxa"/>
          </w:tcPr>
          <w:p w14:paraId="61705978" w14:textId="77777777" w:rsidR="0015711D" w:rsidRPr="00BE5D86" w:rsidRDefault="0015711D" w:rsidP="009C5BF8">
            <w:pPr>
              <w:spacing w:after="0"/>
              <w:rPr>
                <w:rFonts w:ascii="Arial" w:hAnsi="Arial"/>
                <w:lang w:val="en-US" w:eastAsia="zh-CN"/>
              </w:rPr>
            </w:pPr>
            <w:r>
              <w:rPr>
                <w:rFonts w:ascii="Arial" w:hAnsi="Arial"/>
                <w:lang w:val="en-US" w:eastAsia="zh-CN"/>
              </w:rPr>
              <w:t>either</w:t>
            </w:r>
          </w:p>
        </w:tc>
        <w:tc>
          <w:tcPr>
            <w:tcW w:w="6796" w:type="dxa"/>
          </w:tcPr>
          <w:p w14:paraId="2E252B1C" w14:textId="77777777" w:rsidR="0015711D" w:rsidRDefault="0015711D" w:rsidP="009C5BF8">
            <w:pPr>
              <w:spacing w:after="0"/>
              <w:rPr>
                <w:rFonts w:ascii="Arial" w:eastAsia="Malgun Gothic" w:hAnsi="Arial"/>
                <w:lang w:val="en-US" w:eastAsia="ko-KR"/>
              </w:rPr>
            </w:pPr>
            <w:r>
              <w:rPr>
                <w:rFonts w:ascii="Arial" w:eastAsia="Malgun Gothic" w:hAnsi="Arial"/>
                <w:lang w:val="en-US" w:eastAsia="ko-KR"/>
              </w:rPr>
              <w:t xml:space="preserve">Prefer not to make such selection now. If there is strong push to start running MAC CR now, we can just have header for this MAC CE and </w:t>
            </w:r>
            <w:proofErr w:type="spellStart"/>
            <w:r>
              <w:rPr>
                <w:rFonts w:ascii="Arial" w:eastAsia="Malgun Gothic" w:hAnsi="Arial"/>
                <w:lang w:val="en-US" w:eastAsia="ko-KR"/>
              </w:rPr>
              <w:t>editors</w:t>
            </w:r>
            <w:proofErr w:type="spellEnd"/>
            <w:r>
              <w:rPr>
                <w:rFonts w:ascii="Arial" w:eastAsia="Malgun Gothic" w:hAnsi="Arial"/>
                <w:lang w:val="en-US" w:eastAsia="ko-KR"/>
              </w:rPr>
              <w:t xml:space="preserve"> note.</w:t>
            </w:r>
          </w:p>
        </w:tc>
      </w:tr>
    </w:tbl>
    <w:p w14:paraId="1E784472" w14:textId="77777777" w:rsidR="00024463" w:rsidRDefault="00024463">
      <w:pPr>
        <w:spacing w:after="0"/>
        <w:rPr>
          <w:rFonts w:ascii="Arial" w:hAnsi="Arial"/>
          <w:b/>
          <w:bCs/>
        </w:rPr>
      </w:pPr>
    </w:p>
    <w:p w14:paraId="06E68E21" w14:textId="77777777" w:rsidR="00024463" w:rsidRDefault="00024463">
      <w:pPr>
        <w:spacing w:after="0"/>
        <w:rPr>
          <w:rFonts w:ascii="Arial" w:hAnsi="Arial"/>
        </w:rPr>
      </w:pPr>
    </w:p>
    <w:p w14:paraId="55E72AC1" w14:textId="77777777" w:rsidR="00024463" w:rsidRDefault="00677120">
      <w:pPr>
        <w:spacing w:after="0"/>
        <w:rPr>
          <w:rFonts w:ascii="Arial" w:hAnsi="Arial"/>
        </w:rPr>
      </w:pPr>
      <w:r>
        <w:rPr>
          <w:rFonts w:ascii="Arial" w:hAnsi="Arial"/>
        </w:rPr>
        <w:t xml:space="preserve">There are some views that RAN2 should ask RAN1 on some questions to clarify [4,5]. </w:t>
      </w:r>
    </w:p>
    <w:p w14:paraId="206012BF" w14:textId="77777777" w:rsidR="00024463" w:rsidRDefault="00677120">
      <w:pPr>
        <w:pStyle w:val="ListParagraph"/>
        <w:numPr>
          <w:ilvl w:val="0"/>
          <w:numId w:val="16"/>
        </w:numPr>
        <w:rPr>
          <w:rFonts w:ascii="Arial" w:hAnsi="Arial"/>
          <w:sz w:val="20"/>
          <w:szCs w:val="20"/>
        </w:rPr>
      </w:pPr>
      <w:r w:rsidRPr="007F6C03">
        <w:rPr>
          <w:rFonts w:ascii="Arial" w:hAnsi="Arial"/>
          <w:sz w:val="20"/>
          <w:szCs w:val="20"/>
          <w:lang w:val="en-US"/>
        </w:rPr>
        <w:t>W</w:t>
      </w:r>
      <w:r w:rsidRPr="007F6C03">
        <w:rPr>
          <w:rFonts w:ascii="Arial" w:hAnsi="Arial" w:hint="eastAsia"/>
          <w:sz w:val="20"/>
          <w:szCs w:val="20"/>
          <w:lang w:val="en-US"/>
        </w:rPr>
        <w:t>hether the enhanced TCI state indication for UE specific PDCCH MAC CE can be applied to a set of serving cells configured in simultaneousTCI-UpdateList1 or simultaneousTCI-UpdateList2</w:t>
      </w:r>
      <w:r>
        <w:rPr>
          <w:rFonts w:ascii="Arial" w:hAnsi="Arial"/>
          <w:sz w:val="20"/>
          <w:szCs w:val="20"/>
          <w:lang w:val="en-US"/>
        </w:rPr>
        <w:t>?</w:t>
      </w:r>
      <w:r w:rsidRPr="007F6C03">
        <w:rPr>
          <w:rFonts w:ascii="Arial" w:hAnsi="Arial"/>
          <w:sz w:val="20"/>
          <w:szCs w:val="20"/>
          <w:lang w:val="en-US"/>
        </w:rPr>
        <w:t xml:space="preserve"> </w:t>
      </w:r>
      <w:r>
        <w:rPr>
          <w:rFonts w:ascii="Arial" w:hAnsi="Arial"/>
          <w:sz w:val="20"/>
          <w:szCs w:val="20"/>
        </w:rPr>
        <w:t>[</w:t>
      </w:r>
      <w:r>
        <w:rPr>
          <w:rFonts w:ascii="Arial" w:hAnsi="Arial"/>
          <w:sz w:val="20"/>
          <w:szCs w:val="20"/>
          <w:lang w:val="en-US"/>
        </w:rPr>
        <w:t>4</w:t>
      </w:r>
      <w:r>
        <w:rPr>
          <w:rFonts w:ascii="Arial" w:hAnsi="Arial"/>
          <w:sz w:val="20"/>
          <w:szCs w:val="20"/>
        </w:rPr>
        <w:t>]</w:t>
      </w:r>
    </w:p>
    <w:p w14:paraId="20BBDAB1" w14:textId="77777777" w:rsidR="00024463" w:rsidRDefault="00677120">
      <w:pPr>
        <w:pStyle w:val="ListParagraph"/>
        <w:numPr>
          <w:ilvl w:val="0"/>
          <w:numId w:val="16"/>
        </w:numPr>
        <w:rPr>
          <w:rFonts w:ascii="Arial" w:hAnsi="Arial"/>
          <w:sz w:val="20"/>
          <w:szCs w:val="20"/>
        </w:rPr>
      </w:pPr>
      <w:r w:rsidRPr="007F6C03">
        <w:rPr>
          <w:rFonts w:ascii="Arial" w:hAnsi="Arial"/>
          <w:sz w:val="20"/>
          <w:szCs w:val="20"/>
          <w:lang w:val="en-US"/>
        </w:rPr>
        <w:t>Which CORESET can be indicated with two TCI states</w:t>
      </w:r>
      <w:r>
        <w:rPr>
          <w:rFonts w:ascii="Arial" w:hAnsi="Arial"/>
          <w:sz w:val="20"/>
          <w:szCs w:val="20"/>
          <w:lang w:val="en-GB"/>
        </w:rPr>
        <w:t xml:space="preserve"> </w:t>
      </w:r>
      <w:r w:rsidRPr="007F6C03">
        <w:rPr>
          <w:rFonts w:ascii="Arial" w:hAnsi="Arial"/>
          <w:sz w:val="20"/>
          <w:szCs w:val="20"/>
          <w:lang w:val="en-US"/>
        </w:rPr>
        <w:t>?</w:t>
      </w:r>
      <w:r>
        <w:rPr>
          <w:rFonts w:ascii="Arial" w:hAnsi="Arial"/>
          <w:sz w:val="20"/>
          <w:szCs w:val="20"/>
          <w:lang w:val="en-GB"/>
        </w:rPr>
        <w:t xml:space="preserve"> </w:t>
      </w:r>
      <w:r>
        <w:rPr>
          <w:rFonts w:ascii="Arial" w:hAnsi="Arial"/>
          <w:sz w:val="20"/>
          <w:szCs w:val="20"/>
          <w:lang w:val="en-GB" w:eastAsia="ja-JP"/>
        </w:rPr>
        <w:t>[5]</w:t>
      </w:r>
    </w:p>
    <w:p w14:paraId="61C17FB5" w14:textId="77777777" w:rsidR="00024463" w:rsidRDefault="00677120">
      <w:pPr>
        <w:pStyle w:val="ListParagraph"/>
        <w:numPr>
          <w:ilvl w:val="0"/>
          <w:numId w:val="16"/>
        </w:numPr>
        <w:rPr>
          <w:rFonts w:ascii="Arial" w:hAnsi="Arial"/>
          <w:sz w:val="20"/>
          <w:szCs w:val="20"/>
        </w:rPr>
      </w:pPr>
      <w:r w:rsidRPr="007F6C03">
        <w:rPr>
          <w:rFonts w:ascii="Arial" w:hAnsi="Arial"/>
          <w:sz w:val="20"/>
          <w:szCs w:val="20"/>
          <w:lang w:val="en-US"/>
        </w:rPr>
        <w:t xml:space="preserve">How many TCI states (i.e. maximum number) can be configured for the CORESET indicated with two TCI states? </w:t>
      </w:r>
      <w:r>
        <w:rPr>
          <w:rFonts w:ascii="Arial" w:hAnsi="Arial"/>
          <w:sz w:val="20"/>
          <w:szCs w:val="20"/>
          <w:lang w:val="en-GB" w:eastAsia="ja-JP"/>
        </w:rPr>
        <w:t>[5]</w:t>
      </w:r>
    </w:p>
    <w:p w14:paraId="574D2090" w14:textId="77777777" w:rsidR="00024463" w:rsidRDefault="00677120">
      <w:pPr>
        <w:pStyle w:val="ListParagraph"/>
        <w:numPr>
          <w:ilvl w:val="0"/>
          <w:numId w:val="16"/>
        </w:numPr>
        <w:rPr>
          <w:rFonts w:ascii="Arial" w:hAnsi="Arial"/>
          <w:sz w:val="20"/>
          <w:szCs w:val="20"/>
        </w:rPr>
      </w:pPr>
      <w:r>
        <w:rPr>
          <w:rFonts w:ascii="Arial" w:hAnsi="Arial"/>
          <w:sz w:val="20"/>
          <w:szCs w:val="20"/>
          <w:lang w:val="en-GB" w:eastAsia="ja-JP"/>
        </w:rPr>
        <w:t>Anything else?</w:t>
      </w:r>
    </w:p>
    <w:p w14:paraId="44E71E09" w14:textId="77777777" w:rsidR="00024463" w:rsidRDefault="00024463">
      <w:pPr>
        <w:rPr>
          <w:rFonts w:ascii="Arial" w:hAnsi="Arial"/>
        </w:rPr>
      </w:pPr>
    </w:p>
    <w:p w14:paraId="7178246C" w14:textId="77777777" w:rsidR="00024463" w:rsidRDefault="00677120">
      <w:pPr>
        <w:spacing w:after="0"/>
        <w:rPr>
          <w:rFonts w:ascii="Arial" w:hAnsi="Arial"/>
          <w:b/>
          <w:bCs/>
        </w:rPr>
      </w:pPr>
      <w:r>
        <w:rPr>
          <w:rFonts w:ascii="Arial" w:hAnsi="Arial"/>
          <w:b/>
          <w:bCs/>
        </w:rPr>
        <w:t>Q4: Do you agree to send LS to aks RAN1 some questions? If yes, are the above question A-C reasonable to ask? Companies are also invited to provide more questions if deemed useful.</w:t>
      </w:r>
    </w:p>
    <w:p w14:paraId="291A2551" w14:textId="77777777" w:rsidR="00024463" w:rsidRDefault="00024463">
      <w:pPr>
        <w:spacing w:after="0"/>
        <w:rPr>
          <w:rFonts w:ascii="Arial" w:hAnsi="Arial"/>
          <w:b/>
          <w:bCs/>
        </w:rPr>
      </w:pPr>
    </w:p>
    <w:tbl>
      <w:tblPr>
        <w:tblStyle w:val="TableGrid"/>
        <w:tblW w:w="0" w:type="auto"/>
        <w:tblInd w:w="5" w:type="dxa"/>
        <w:tblLook w:val="04A0" w:firstRow="1" w:lastRow="0" w:firstColumn="1" w:lastColumn="0" w:noHBand="0" w:noVBand="1"/>
      </w:tblPr>
      <w:tblGrid>
        <w:gridCol w:w="1339"/>
        <w:gridCol w:w="1155"/>
        <w:gridCol w:w="7072"/>
      </w:tblGrid>
      <w:tr w:rsidR="00024463" w:rsidRPr="00AD42A3" w14:paraId="00A18B02" w14:textId="77777777" w:rsidTr="0015711D">
        <w:tc>
          <w:tcPr>
            <w:tcW w:w="1339" w:type="dxa"/>
          </w:tcPr>
          <w:p w14:paraId="6B16656C"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Company</w:t>
            </w:r>
          </w:p>
        </w:tc>
        <w:tc>
          <w:tcPr>
            <w:tcW w:w="1155" w:type="dxa"/>
          </w:tcPr>
          <w:p w14:paraId="553DC7A2"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Yes/No</w:t>
            </w:r>
          </w:p>
        </w:tc>
        <w:tc>
          <w:tcPr>
            <w:tcW w:w="7072" w:type="dxa"/>
          </w:tcPr>
          <w:p w14:paraId="3E20852B"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 xml:space="preserve">Comments </w:t>
            </w:r>
          </w:p>
        </w:tc>
      </w:tr>
      <w:tr w:rsidR="00024463" w:rsidRPr="00AD42A3" w14:paraId="4EC23AF4" w14:textId="77777777" w:rsidTr="0015711D">
        <w:tc>
          <w:tcPr>
            <w:tcW w:w="1339" w:type="dxa"/>
          </w:tcPr>
          <w:p w14:paraId="505E6AAC"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Intel</w:t>
            </w:r>
          </w:p>
        </w:tc>
        <w:tc>
          <w:tcPr>
            <w:tcW w:w="1155" w:type="dxa"/>
          </w:tcPr>
          <w:p w14:paraId="512F2300"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No</w:t>
            </w:r>
          </w:p>
        </w:tc>
        <w:tc>
          <w:tcPr>
            <w:tcW w:w="7072" w:type="dxa"/>
          </w:tcPr>
          <w:p w14:paraId="185E8621"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 xml:space="preserve">Question A: This issue is currently captured as FFS bullet in RAN1 LS [1]. </w:t>
            </w:r>
          </w:p>
          <w:p w14:paraId="7D4C4C44"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lastRenderedPageBreak/>
              <w:t>Question B: we understand that it should not be applicable to CORESET 0 similar to Rel-15 MAC CE design.</w:t>
            </w:r>
          </w:p>
          <w:p w14:paraId="7316DA51" w14:textId="77777777" w:rsidR="00024463" w:rsidRPr="00AD42A3" w:rsidRDefault="00677120">
            <w:pPr>
              <w:spacing w:after="0"/>
              <w:rPr>
                <w:rFonts w:ascii="Arial" w:hAnsi="Arial" w:cs="Arial"/>
                <w:sz w:val="20"/>
                <w:szCs w:val="20"/>
                <w:lang w:val="de-DE"/>
              </w:rPr>
            </w:pPr>
            <w:r w:rsidRPr="00AD42A3">
              <w:rPr>
                <w:rFonts w:ascii="Arial" w:hAnsi="Arial" w:cs="Arial"/>
                <w:sz w:val="20"/>
                <w:szCs w:val="20"/>
                <w:lang w:val="de-DE"/>
              </w:rPr>
              <w:t xml:space="preserve">Question C: There is no proposal in RAN1 to increase the number of TCI states to larger value comparing to Rel-15. </w:t>
            </w:r>
          </w:p>
        </w:tc>
      </w:tr>
      <w:tr w:rsidR="00024463" w:rsidRPr="00AD42A3" w14:paraId="374AA34F" w14:textId="77777777" w:rsidTr="0015711D">
        <w:tc>
          <w:tcPr>
            <w:tcW w:w="1339" w:type="dxa"/>
          </w:tcPr>
          <w:p w14:paraId="0C5C8147"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lastRenderedPageBreak/>
              <w:t>ZTE</w:t>
            </w:r>
          </w:p>
        </w:tc>
        <w:tc>
          <w:tcPr>
            <w:tcW w:w="1155" w:type="dxa"/>
          </w:tcPr>
          <w:p w14:paraId="53D84414"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No</w:t>
            </w:r>
          </w:p>
        </w:tc>
        <w:tc>
          <w:tcPr>
            <w:tcW w:w="7072" w:type="dxa"/>
          </w:tcPr>
          <w:p w14:paraId="2AB89174"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Question A: Agree with Intel</w:t>
            </w:r>
          </w:p>
          <w:p w14:paraId="05B0CEFC"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Question B: Regarding the comments from Intel, it seems CORESET0 is supported by this MAC CE as shown below</w:t>
            </w:r>
          </w:p>
          <w:p w14:paraId="6B0143BB" w14:textId="77777777" w:rsidR="00024463" w:rsidRPr="00AD42A3" w:rsidRDefault="00677120">
            <w:pPr>
              <w:pStyle w:val="B1"/>
              <w:rPr>
                <w:rFonts w:ascii="Arial" w:hAnsi="Arial" w:cs="Arial"/>
                <w:sz w:val="20"/>
                <w:szCs w:val="20"/>
                <w:highlight w:val="yellow"/>
                <w:lang w:eastAsia="ko-KR"/>
              </w:rPr>
            </w:pPr>
            <w:r w:rsidRPr="00AD42A3">
              <w:rPr>
                <w:rFonts w:ascii="Arial" w:hAnsi="Arial" w:cs="Arial"/>
                <w:sz w:val="20"/>
                <w:szCs w:val="20"/>
              </w:rPr>
              <w:t>-</w:t>
            </w:r>
            <w:r w:rsidRPr="00AD42A3">
              <w:rPr>
                <w:rFonts w:ascii="Arial" w:hAnsi="Arial" w:cs="Arial"/>
                <w:sz w:val="20"/>
                <w:szCs w:val="20"/>
              </w:rPr>
              <w:tab/>
            </w:r>
            <w:r w:rsidRPr="00AD42A3">
              <w:rPr>
                <w:rFonts w:ascii="Arial" w:hAnsi="Arial" w:cs="Arial"/>
                <w:sz w:val="20"/>
                <w:szCs w:val="20"/>
                <w:lang w:eastAsia="ko-KR"/>
              </w:rPr>
              <w:t>CORESET ID</w:t>
            </w:r>
            <w:r w:rsidRPr="00AD42A3">
              <w:rPr>
                <w:rFonts w:ascii="Arial" w:hAnsi="Arial" w:cs="Arial"/>
                <w:sz w:val="20"/>
                <w:szCs w:val="20"/>
              </w:rPr>
              <w:t xml:space="preserve">: This field indicates a Control Resource Set identified with </w:t>
            </w:r>
            <w:r w:rsidRPr="00AD42A3">
              <w:rPr>
                <w:rFonts w:ascii="Arial" w:hAnsi="Arial" w:cs="Arial"/>
                <w:i/>
                <w:sz w:val="20"/>
                <w:szCs w:val="20"/>
              </w:rPr>
              <w:t>ControlResourceSetId</w:t>
            </w:r>
            <w:r w:rsidRPr="00AD42A3">
              <w:rPr>
                <w:rFonts w:ascii="Arial" w:hAnsi="Arial" w:cs="Arial"/>
                <w:sz w:val="20"/>
                <w:szCs w:val="20"/>
              </w:rPr>
              <w:t xml:space="preserve"> as specified in TS 38.331 [5], for which the TCI State is being indicated</w:t>
            </w:r>
            <w:r w:rsidRPr="00AD42A3">
              <w:rPr>
                <w:rFonts w:ascii="Arial" w:hAnsi="Arial" w:cs="Arial"/>
                <w:sz w:val="20"/>
                <w:szCs w:val="20"/>
                <w:highlight w:val="yellow"/>
              </w:rPr>
              <w:t xml:space="preserve">. In case the value of the field is 0, the field refers to the Control Resource Set configured by </w:t>
            </w:r>
            <w:r w:rsidRPr="00AD42A3">
              <w:rPr>
                <w:rFonts w:ascii="Arial" w:hAnsi="Arial" w:cs="Arial"/>
                <w:i/>
                <w:sz w:val="20"/>
                <w:szCs w:val="20"/>
                <w:highlight w:val="yellow"/>
              </w:rPr>
              <w:t>controlResourceSetZero</w:t>
            </w:r>
            <w:r w:rsidRPr="00AD42A3">
              <w:rPr>
                <w:rFonts w:ascii="Arial" w:hAnsi="Arial" w:cs="Arial"/>
                <w:sz w:val="20"/>
                <w:szCs w:val="20"/>
                <w:highlight w:val="yellow"/>
              </w:rPr>
              <w:t xml:space="preserve"> as specified in TS 38.331 [5]. The length of the field is 4 bits;</w:t>
            </w:r>
          </w:p>
          <w:p w14:paraId="2A9040E4"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In our understanding, all the CORESET including CORESET0 can be indicated by this MAC CE as Rel15, no need to ask the question.</w:t>
            </w:r>
          </w:p>
          <w:p w14:paraId="7B162A4A"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Question C: Agree with Intel</w:t>
            </w:r>
          </w:p>
          <w:p w14:paraId="1C615351" w14:textId="77777777" w:rsidR="00024463" w:rsidRPr="00AD42A3" w:rsidRDefault="00677120">
            <w:pPr>
              <w:spacing w:after="0"/>
              <w:rPr>
                <w:rFonts w:ascii="Arial" w:hAnsi="Arial" w:cs="Arial"/>
                <w:sz w:val="20"/>
                <w:szCs w:val="20"/>
                <w:lang w:val="en-US" w:eastAsia="zh-CN"/>
              </w:rPr>
            </w:pPr>
            <w:r w:rsidRPr="00AD42A3">
              <w:rPr>
                <w:rFonts w:ascii="Arial" w:hAnsi="Arial" w:cs="Arial"/>
                <w:sz w:val="20"/>
                <w:szCs w:val="20"/>
                <w:lang w:val="en-US" w:eastAsia="zh-CN"/>
              </w:rPr>
              <w:t>In addition to above three questions, we think there is one question D is supposed to be asked to RAN1:</w:t>
            </w:r>
          </w:p>
          <w:p w14:paraId="5CC61CC5" w14:textId="77777777" w:rsidR="00024463" w:rsidRPr="00AD42A3" w:rsidRDefault="00677120">
            <w:pPr>
              <w:spacing w:after="0"/>
              <w:rPr>
                <w:rFonts w:ascii="Arial" w:hAnsi="Arial" w:cs="Arial"/>
                <w:iCs/>
                <w:sz w:val="20"/>
                <w:szCs w:val="20"/>
                <w:lang w:val="en-US" w:eastAsia="zh-CN"/>
              </w:rPr>
            </w:pPr>
            <w:r w:rsidRPr="00AD42A3">
              <w:rPr>
                <w:rFonts w:ascii="Arial" w:hAnsi="Arial" w:cs="Arial"/>
                <w:sz w:val="20"/>
                <w:szCs w:val="20"/>
                <w:lang w:val="en-US" w:eastAsia="zh-CN"/>
              </w:rPr>
              <w:t xml:space="preserve">In rel-15, the first 64 entries of the </w:t>
            </w:r>
            <w:bookmarkStart w:id="1" w:name="OLE_LINK1"/>
            <w:r w:rsidRPr="00AD42A3">
              <w:rPr>
                <w:rFonts w:ascii="Arial" w:hAnsi="Arial" w:cs="Arial"/>
                <w:sz w:val="20"/>
                <w:szCs w:val="20"/>
                <w:lang w:val="en-US" w:eastAsia="zh-CN"/>
              </w:rPr>
              <w:t>tci-States-ToAddModList</w:t>
            </w:r>
            <w:bookmarkEnd w:id="1"/>
            <w:r w:rsidRPr="00AD42A3">
              <w:rPr>
                <w:rFonts w:ascii="Arial" w:hAnsi="Arial" w:cs="Arial"/>
                <w:sz w:val="20"/>
                <w:szCs w:val="20"/>
                <w:lang w:val="en-US" w:eastAsia="zh-CN"/>
              </w:rPr>
              <w:t xml:space="preserve"> can be applied to CORESET 0 while up to 128 entries of the tci-States-ToAddModList can be applied to the CORESET other than CORESET 0. we would like to ask whether this rule is still available for the newly introduced MAC CE?</w:t>
            </w:r>
          </w:p>
        </w:tc>
      </w:tr>
      <w:tr w:rsidR="00F33B18" w:rsidRPr="00AD42A3" w14:paraId="2BDCC371" w14:textId="77777777" w:rsidTr="0015711D">
        <w:tc>
          <w:tcPr>
            <w:tcW w:w="1339" w:type="dxa"/>
          </w:tcPr>
          <w:p w14:paraId="4567DD33" w14:textId="77777777" w:rsidR="00F33B18" w:rsidRPr="00AD42A3" w:rsidRDefault="00F33B18" w:rsidP="00F33B18">
            <w:pPr>
              <w:spacing w:after="0"/>
              <w:rPr>
                <w:rFonts w:ascii="Arial" w:eastAsia="Malgun Gothic" w:hAnsi="Arial" w:cs="Arial"/>
                <w:noProof/>
                <w:sz w:val="20"/>
                <w:szCs w:val="20"/>
                <w:lang w:eastAsia="ko-KR"/>
              </w:rPr>
            </w:pPr>
            <w:r w:rsidRPr="00AD42A3">
              <w:rPr>
                <w:rFonts w:ascii="Arial" w:eastAsia="Malgun Gothic" w:hAnsi="Arial" w:cs="Arial"/>
                <w:noProof/>
                <w:sz w:val="20"/>
                <w:szCs w:val="20"/>
                <w:lang w:eastAsia="ko-KR"/>
              </w:rPr>
              <w:t>LG</w:t>
            </w:r>
          </w:p>
        </w:tc>
        <w:tc>
          <w:tcPr>
            <w:tcW w:w="1155" w:type="dxa"/>
          </w:tcPr>
          <w:p w14:paraId="3C9DBCA7" w14:textId="77777777" w:rsidR="00F33B18" w:rsidRPr="00AD42A3" w:rsidRDefault="00F33B18" w:rsidP="00F33B18">
            <w:pPr>
              <w:spacing w:after="0"/>
              <w:rPr>
                <w:rFonts w:ascii="Arial" w:eastAsia="Malgun Gothic" w:hAnsi="Arial" w:cs="Arial"/>
                <w:noProof/>
                <w:sz w:val="20"/>
                <w:szCs w:val="20"/>
                <w:lang w:eastAsia="ko-KR"/>
              </w:rPr>
            </w:pPr>
            <w:r w:rsidRPr="00AD42A3">
              <w:rPr>
                <w:rFonts w:ascii="Arial" w:eastAsia="Malgun Gothic" w:hAnsi="Arial" w:cs="Arial"/>
                <w:noProof/>
                <w:sz w:val="20"/>
                <w:szCs w:val="20"/>
                <w:lang w:eastAsia="ko-KR"/>
              </w:rPr>
              <w:t>No</w:t>
            </w:r>
          </w:p>
        </w:tc>
        <w:tc>
          <w:tcPr>
            <w:tcW w:w="7072" w:type="dxa"/>
          </w:tcPr>
          <w:p w14:paraId="0A5B2551" w14:textId="77777777" w:rsidR="00F33B18" w:rsidRPr="00AD42A3" w:rsidRDefault="00F33B18" w:rsidP="00F33B18">
            <w:pPr>
              <w:spacing w:after="0"/>
              <w:rPr>
                <w:rFonts w:ascii="Arial" w:eastAsia="Malgun Gothic" w:hAnsi="Arial" w:cs="Arial"/>
                <w:noProof/>
                <w:sz w:val="20"/>
                <w:szCs w:val="20"/>
                <w:lang w:eastAsia="ko-KR"/>
              </w:rPr>
            </w:pPr>
            <w:r w:rsidRPr="00AD42A3">
              <w:rPr>
                <w:rFonts w:ascii="Arial" w:eastAsia="Malgun Gothic" w:hAnsi="Arial" w:cs="Arial"/>
                <w:noProof/>
                <w:sz w:val="20"/>
                <w:szCs w:val="20"/>
                <w:lang w:eastAsia="ko-KR"/>
              </w:rPr>
              <w:t>We have same understanding with Intel on Question A.</w:t>
            </w:r>
          </w:p>
          <w:p w14:paraId="65B35550" w14:textId="77777777" w:rsidR="00F33B18" w:rsidRPr="00AD42A3" w:rsidRDefault="00F33B18" w:rsidP="00F33B18">
            <w:pPr>
              <w:spacing w:after="0"/>
              <w:rPr>
                <w:rFonts w:ascii="Arial" w:eastAsia="Malgun Gothic" w:hAnsi="Arial" w:cs="Arial"/>
                <w:noProof/>
                <w:sz w:val="20"/>
                <w:szCs w:val="20"/>
                <w:lang w:eastAsia="ko-KR"/>
              </w:rPr>
            </w:pPr>
            <w:r w:rsidRPr="00AD42A3">
              <w:rPr>
                <w:rFonts w:ascii="Arial" w:eastAsia="Malgun Gothic" w:hAnsi="Arial" w:cs="Arial"/>
                <w:noProof/>
                <w:sz w:val="20"/>
                <w:szCs w:val="20"/>
                <w:lang w:eastAsia="ko-KR"/>
              </w:rPr>
              <w:t>Regarding Question B and C, if there is no additional request from RAN1, we think that RAN2 can go with same way as legacy.</w:t>
            </w:r>
          </w:p>
        </w:tc>
      </w:tr>
      <w:tr w:rsidR="00F16AEC" w:rsidRPr="00AD42A3" w14:paraId="43461974" w14:textId="77777777" w:rsidTr="0015711D">
        <w:tc>
          <w:tcPr>
            <w:tcW w:w="1339" w:type="dxa"/>
          </w:tcPr>
          <w:p w14:paraId="4F4296AC" w14:textId="77777777" w:rsidR="00F16AEC" w:rsidRPr="00AD42A3" w:rsidRDefault="00F16AEC" w:rsidP="00F33B18">
            <w:pPr>
              <w:spacing w:after="0"/>
              <w:rPr>
                <w:rFonts w:ascii="Arial" w:hAnsi="Arial" w:cs="Arial"/>
                <w:sz w:val="20"/>
                <w:szCs w:val="20"/>
                <w:lang w:val="en-US" w:eastAsia="zh-CN"/>
              </w:rPr>
            </w:pPr>
            <w:r w:rsidRPr="00AD42A3">
              <w:rPr>
                <w:rFonts w:ascii="Arial" w:hAnsi="Arial" w:cs="Arial"/>
                <w:sz w:val="20"/>
                <w:szCs w:val="20"/>
                <w:lang w:val="en-US" w:eastAsia="zh-CN"/>
              </w:rPr>
              <w:t>Xiaomi</w:t>
            </w:r>
          </w:p>
        </w:tc>
        <w:tc>
          <w:tcPr>
            <w:tcW w:w="1155" w:type="dxa"/>
          </w:tcPr>
          <w:p w14:paraId="489B2F68" w14:textId="77777777" w:rsidR="00F16AEC" w:rsidRPr="00AD42A3" w:rsidRDefault="00F16AEC" w:rsidP="00F33B18">
            <w:pPr>
              <w:spacing w:after="0"/>
              <w:rPr>
                <w:rFonts w:ascii="Arial" w:hAnsi="Arial" w:cs="Arial"/>
                <w:sz w:val="20"/>
                <w:szCs w:val="20"/>
                <w:lang w:val="en-US" w:eastAsia="zh-CN"/>
              </w:rPr>
            </w:pPr>
            <w:r w:rsidRPr="00AD42A3">
              <w:rPr>
                <w:rFonts w:ascii="Arial" w:hAnsi="Arial" w:cs="Arial"/>
                <w:sz w:val="20"/>
                <w:szCs w:val="20"/>
                <w:lang w:val="en-US" w:eastAsia="zh-CN"/>
              </w:rPr>
              <w:t>B. C.</w:t>
            </w:r>
          </w:p>
        </w:tc>
        <w:tc>
          <w:tcPr>
            <w:tcW w:w="7072" w:type="dxa"/>
          </w:tcPr>
          <w:p w14:paraId="04768A58" w14:textId="77777777" w:rsidR="00234FB1" w:rsidRPr="00AD42A3" w:rsidRDefault="00234FB1" w:rsidP="003D1E13">
            <w:pPr>
              <w:spacing w:after="0"/>
              <w:rPr>
                <w:rFonts w:ascii="Arial" w:hAnsi="Arial" w:cs="Arial"/>
                <w:sz w:val="20"/>
                <w:szCs w:val="20"/>
                <w:lang w:val="en-US" w:eastAsia="zh-CN"/>
              </w:rPr>
            </w:pPr>
            <w:r w:rsidRPr="00AD42A3">
              <w:rPr>
                <w:rFonts w:ascii="Arial" w:hAnsi="Arial" w:cs="Arial"/>
                <w:sz w:val="20"/>
                <w:szCs w:val="20"/>
                <w:lang w:val="en-US" w:eastAsia="zh-CN"/>
              </w:rPr>
              <w:t>Question A is already part of the RAN1 feMIMO discussion.</w:t>
            </w:r>
          </w:p>
          <w:p w14:paraId="52A5F21D" w14:textId="77777777" w:rsidR="00F16AEC" w:rsidRPr="00AD42A3" w:rsidRDefault="00234FB1" w:rsidP="00234FB1">
            <w:pPr>
              <w:spacing w:after="0"/>
              <w:rPr>
                <w:rFonts w:ascii="Arial" w:hAnsi="Arial" w:cs="Arial"/>
                <w:sz w:val="20"/>
                <w:szCs w:val="20"/>
                <w:lang w:val="en-US" w:eastAsia="zh-CN"/>
              </w:rPr>
            </w:pPr>
            <w:r w:rsidRPr="00AD42A3">
              <w:rPr>
                <w:rFonts w:ascii="Arial" w:hAnsi="Arial" w:cs="Arial"/>
                <w:sz w:val="20"/>
                <w:szCs w:val="20"/>
                <w:lang w:val="en-US" w:eastAsia="zh-CN"/>
              </w:rPr>
              <w:t>For Question B and C, w</w:t>
            </w:r>
            <w:r w:rsidR="00F16AEC" w:rsidRPr="00AD42A3">
              <w:rPr>
                <w:rFonts w:ascii="Arial" w:hAnsi="Arial" w:cs="Arial"/>
                <w:sz w:val="20"/>
                <w:szCs w:val="20"/>
                <w:lang w:val="en-US" w:eastAsia="zh-CN"/>
              </w:rPr>
              <w:t>e think that which CORESET can be configured should be up to RAN1 to decided. Even though companies consider that we should allow CORESET#0 as legacy, the RRC configuration of TCI state for CORESET#0 still needs to be provided by RAN1.</w:t>
            </w:r>
            <w:r w:rsidR="00277186" w:rsidRPr="00AD42A3">
              <w:rPr>
                <w:rFonts w:ascii="Arial" w:hAnsi="Arial" w:cs="Arial"/>
                <w:sz w:val="20"/>
                <w:szCs w:val="20"/>
                <w:lang w:val="en-US" w:eastAsia="zh-CN"/>
              </w:rPr>
              <w:t xml:space="preserve"> We just hope companies can keep this in mind that the CORESET configuration details should be up to RAN1 to decided, RAN2 should not make any assumption based on </w:t>
            </w:r>
            <w:r w:rsidR="003D1E13" w:rsidRPr="00AD42A3">
              <w:rPr>
                <w:rFonts w:ascii="Arial" w:hAnsi="Arial" w:cs="Arial"/>
                <w:sz w:val="20"/>
                <w:szCs w:val="20"/>
                <w:lang w:val="en-US" w:eastAsia="zh-CN"/>
              </w:rPr>
              <w:t>the old</w:t>
            </w:r>
            <w:r w:rsidR="00277186" w:rsidRPr="00AD42A3">
              <w:rPr>
                <w:rFonts w:ascii="Arial" w:hAnsi="Arial" w:cs="Arial"/>
                <w:sz w:val="20"/>
                <w:szCs w:val="20"/>
                <w:lang w:val="en-US" w:eastAsia="zh-CN"/>
              </w:rPr>
              <w:t xml:space="preserve"> MAC CE.</w:t>
            </w:r>
          </w:p>
        </w:tc>
      </w:tr>
      <w:tr w:rsidR="007F6692" w:rsidRPr="00AD42A3" w14:paraId="09EE90FA" w14:textId="77777777" w:rsidTr="0015711D">
        <w:tc>
          <w:tcPr>
            <w:tcW w:w="1339" w:type="dxa"/>
          </w:tcPr>
          <w:p w14:paraId="51212591" w14:textId="4B2918C3" w:rsidR="007F6692" w:rsidRPr="00AD42A3" w:rsidRDefault="007F6692" w:rsidP="007F6692">
            <w:pPr>
              <w:spacing w:after="0"/>
              <w:rPr>
                <w:rFonts w:ascii="Arial" w:hAnsi="Arial" w:cs="Arial"/>
                <w:sz w:val="20"/>
                <w:szCs w:val="20"/>
                <w:lang w:val="en-US" w:eastAsia="zh-CN"/>
              </w:rPr>
            </w:pPr>
            <w:r w:rsidRPr="00AD42A3">
              <w:rPr>
                <w:rFonts w:ascii="Arial" w:eastAsiaTheme="minorEastAsia" w:hAnsi="Arial" w:cs="Arial"/>
                <w:noProof/>
                <w:sz w:val="20"/>
                <w:szCs w:val="20"/>
                <w:lang w:eastAsia="zh-CN"/>
              </w:rPr>
              <w:t>Lenovo</w:t>
            </w:r>
            <w:r w:rsidR="004673F2" w:rsidRPr="00AD42A3">
              <w:rPr>
                <w:rFonts w:ascii="Arial" w:eastAsiaTheme="minorEastAsia" w:hAnsi="Arial" w:cs="Arial"/>
                <w:noProof/>
                <w:sz w:val="20"/>
                <w:szCs w:val="20"/>
                <w:lang w:eastAsia="zh-CN"/>
              </w:rPr>
              <w:t>&amp;MM</w:t>
            </w:r>
          </w:p>
        </w:tc>
        <w:tc>
          <w:tcPr>
            <w:tcW w:w="1155" w:type="dxa"/>
          </w:tcPr>
          <w:p w14:paraId="7FAAF999" w14:textId="4074636D" w:rsidR="007F6692" w:rsidRPr="00AD42A3" w:rsidRDefault="007F6692" w:rsidP="007F6692">
            <w:pPr>
              <w:spacing w:after="0"/>
              <w:rPr>
                <w:rFonts w:ascii="Arial" w:hAnsi="Arial" w:cs="Arial"/>
                <w:sz w:val="20"/>
                <w:szCs w:val="20"/>
                <w:lang w:val="en-US" w:eastAsia="zh-CN"/>
              </w:rPr>
            </w:pPr>
            <w:r w:rsidRPr="00AD42A3">
              <w:rPr>
                <w:rFonts w:ascii="Arial" w:eastAsiaTheme="minorEastAsia" w:hAnsi="Arial" w:cs="Arial"/>
                <w:noProof/>
                <w:sz w:val="20"/>
                <w:szCs w:val="20"/>
                <w:lang w:eastAsia="zh-CN"/>
              </w:rPr>
              <w:t>No</w:t>
            </w:r>
          </w:p>
        </w:tc>
        <w:tc>
          <w:tcPr>
            <w:tcW w:w="7072" w:type="dxa"/>
          </w:tcPr>
          <w:p w14:paraId="4C171F51" w14:textId="77777777" w:rsidR="007F6692" w:rsidRPr="00AD42A3" w:rsidRDefault="007F6692" w:rsidP="007F6692">
            <w:pPr>
              <w:spacing w:after="0"/>
              <w:rPr>
                <w:rFonts w:ascii="Arial" w:hAnsi="Arial" w:cs="Arial"/>
                <w:sz w:val="20"/>
                <w:szCs w:val="20"/>
                <w:lang w:val="de-DE"/>
              </w:rPr>
            </w:pPr>
            <w:r w:rsidRPr="00AD42A3">
              <w:rPr>
                <w:rFonts w:ascii="Arial" w:hAnsi="Arial" w:cs="Arial"/>
                <w:sz w:val="20"/>
                <w:szCs w:val="20"/>
                <w:lang w:val="de-DE"/>
              </w:rPr>
              <w:t>Question A: RAN1 is discussins this.</w:t>
            </w:r>
          </w:p>
          <w:p w14:paraId="2E1954A6" w14:textId="29A5282A" w:rsidR="007F6692" w:rsidRPr="00AD42A3" w:rsidRDefault="007F6692" w:rsidP="007F6692">
            <w:pPr>
              <w:spacing w:after="0"/>
              <w:rPr>
                <w:rFonts w:ascii="Arial" w:hAnsi="Arial" w:cs="Arial"/>
                <w:sz w:val="20"/>
                <w:szCs w:val="20"/>
                <w:lang w:val="de-DE"/>
              </w:rPr>
            </w:pPr>
            <w:r w:rsidRPr="00AD42A3">
              <w:rPr>
                <w:rFonts w:ascii="Arial" w:eastAsiaTheme="minorEastAsia" w:hAnsi="Arial" w:cs="Arial"/>
                <w:noProof/>
                <w:sz w:val="20"/>
                <w:szCs w:val="20"/>
                <w:lang w:eastAsia="zh-CN"/>
              </w:rPr>
              <w:t xml:space="preserve">Question B: RAN1 will discuss whether two TCI states are applied to </w:t>
            </w:r>
            <w:r w:rsidRPr="00AD42A3">
              <w:rPr>
                <w:rFonts w:ascii="Arial" w:hAnsi="Arial" w:cs="Arial"/>
                <w:sz w:val="20"/>
                <w:szCs w:val="20"/>
                <w:lang w:val="de-DE"/>
              </w:rPr>
              <w:t>CORESET 0.</w:t>
            </w:r>
          </w:p>
          <w:p w14:paraId="5D365F30" w14:textId="1CD11F33" w:rsidR="007F6692" w:rsidRPr="00AD42A3" w:rsidRDefault="007F6692" w:rsidP="007F6692">
            <w:pPr>
              <w:spacing w:after="0"/>
              <w:rPr>
                <w:rFonts w:ascii="Arial" w:hAnsi="Arial" w:cs="Arial"/>
                <w:sz w:val="20"/>
                <w:szCs w:val="20"/>
                <w:lang w:val="en-US" w:eastAsia="zh-CN"/>
              </w:rPr>
            </w:pPr>
            <w:r w:rsidRPr="00AD42A3">
              <w:rPr>
                <w:rFonts w:ascii="Arial" w:eastAsiaTheme="minorEastAsia" w:hAnsi="Arial" w:cs="Arial"/>
                <w:noProof/>
                <w:sz w:val="20"/>
                <w:szCs w:val="20"/>
                <w:lang w:eastAsia="zh-CN"/>
              </w:rPr>
              <w:t>Question C: Ageee with Intel.</w:t>
            </w:r>
          </w:p>
        </w:tc>
      </w:tr>
      <w:tr w:rsidR="005C46F9" w:rsidRPr="00AD42A3" w14:paraId="5D15E614" w14:textId="77777777" w:rsidTr="0015711D">
        <w:tc>
          <w:tcPr>
            <w:tcW w:w="1339" w:type="dxa"/>
          </w:tcPr>
          <w:p w14:paraId="10F9110F" w14:textId="201DB7A1" w:rsidR="005C46F9" w:rsidRPr="00AD42A3" w:rsidRDefault="005C46F9" w:rsidP="007F6692">
            <w:pPr>
              <w:spacing w:after="0"/>
              <w:rPr>
                <w:rFonts w:ascii="Arial" w:eastAsiaTheme="minorEastAsia" w:hAnsi="Arial" w:cs="Arial"/>
                <w:noProof/>
                <w:sz w:val="20"/>
                <w:szCs w:val="20"/>
                <w:lang w:eastAsia="zh-CN"/>
              </w:rPr>
            </w:pPr>
            <w:r w:rsidRPr="00AD42A3">
              <w:rPr>
                <w:rFonts w:ascii="Arial" w:eastAsiaTheme="minorEastAsia" w:hAnsi="Arial" w:cs="Arial"/>
                <w:noProof/>
                <w:sz w:val="20"/>
                <w:szCs w:val="20"/>
                <w:lang w:eastAsia="zh-CN"/>
              </w:rPr>
              <w:t>OPPO</w:t>
            </w:r>
          </w:p>
        </w:tc>
        <w:tc>
          <w:tcPr>
            <w:tcW w:w="1155" w:type="dxa"/>
          </w:tcPr>
          <w:p w14:paraId="3E102086" w14:textId="2FE5C225" w:rsidR="005C46F9" w:rsidRPr="00AD42A3" w:rsidRDefault="005C46F9" w:rsidP="007F6692">
            <w:pPr>
              <w:spacing w:after="0"/>
              <w:rPr>
                <w:rFonts w:ascii="Arial" w:eastAsiaTheme="minorEastAsia" w:hAnsi="Arial" w:cs="Arial"/>
                <w:noProof/>
                <w:sz w:val="20"/>
                <w:szCs w:val="20"/>
                <w:lang w:eastAsia="zh-CN"/>
              </w:rPr>
            </w:pPr>
            <w:r w:rsidRPr="00AD42A3">
              <w:rPr>
                <w:rFonts w:ascii="Arial" w:eastAsiaTheme="minorEastAsia" w:hAnsi="Arial" w:cs="Arial"/>
                <w:noProof/>
                <w:sz w:val="20"/>
                <w:szCs w:val="20"/>
                <w:lang w:eastAsia="zh-CN"/>
              </w:rPr>
              <w:t xml:space="preserve">No </w:t>
            </w:r>
          </w:p>
        </w:tc>
        <w:tc>
          <w:tcPr>
            <w:tcW w:w="7072" w:type="dxa"/>
          </w:tcPr>
          <w:p w14:paraId="2D31495F" w14:textId="77777777" w:rsidR="005C46F9" w:rsidRPr="00AD42A3" w:rsidRDefault="005C46F9" w:rsidP="005C46F9">
            <w:pPr>
              <w:spacing w:after="0"/>
              <w:rPr>
                <w:rFonts w:ascii="Arial" w:hAnsi="Arial" w:cs="Arial"/>
                <w:sz w:val="20"/>
                <w:szCs w:val="20"/>
                <w:lang w:val="en-US"/>
              </w:rPr>
            </w:pPr>
            <w:r w:rsidRPr="00AD42A3">
              <w:rPr>
                <w:rFonts w:ascii="Arial" w:eastAsiaTheme="minorEastAsia" w:hAnsi="Arial" w:cs="Arial"/>
                <w:sz w:val="20"/>
                <w:szCs w:val="20"/>
                <w:lang w:val="en-US" w:eastAsia="zh-CN"/>
              </w:rPr>
              <w:t xml:space="preserve">Question A: The discussion on whether to support group-based </w:t>
            </w:r>
            <w:r w:rsidRPr="00AD42A3">
              <w:rPr>
                <w:rFonts w:ascii="Arial" w:hAnsi="Arial" w:cs="Arial"/>
                <w:sz w:val="20"/>
                <w:szCs w:val="20"/>
                <w:lang w:val="en-US"/>
              </w:rPr>
              <w:t>TCI state indication for UE specific PDCCH is ongoing in RAN1, we can wait for their agreement on that.</w:t>
            </w:r>
          </w:p>
          <w:p w14:paraId="56D87A3B" w14:textId="77777777" w:rsidR="005C46F9" w:rsidRPr="00AD42A3" w:rsidRDefault="005C46F9" w:rsidP="005C46F9">
            <w:pPr>
              <w:spacing w:after="0"/>
              <w:rPr>
                <w:rFonts w:ascii="Arial" w:eastAsiaTheme="minorEastAsia" w:hAnsi="Arial" w:cs="Arial"/>
                <w:sz w:val="20"/>
                <w:szCs w:val="20"/>
                <w:lang w:val="en-US" w:eastAsia="zh-CN"/>
              </w:rPr>
            </w:pPr>
            <w:r w:rsidRPr="00AD42A3">
              <w:rPr>
                <w:rFonts w:ascii="Arial" w:eastAsiaTheme="minorEastAsia" w:hAnsi="Arial" w:cs="Arial"/>
                <w:sz w:val="20"/>
                <w:szCs w:val="20"/>
                <w:lang w:val="en-US" w:eastAsia="zh-CN"/>
              </w:rPr>
              <w:t>Question B: Agree with ZTE. TCI states indication for coreset 0 by MAC CE is supported in legacy spec, that is, all of the coresets can be indicated with two TCI states.</w:t>
            </w:r>
          </w:p>
          <w:p w14:paraId="0BBC97BD" w14:textId="49D61687" w:rsidR="005C46F9" w:rsidRPr="00AD42A3" w:rsidRDefault="005C46F9" w:rsidP="005C46F9">
            <w:pPr>
              <w:spacing w:after="0"/>
              <w:rPr>
                <w:rFonts w:ascii="Arial" w:hAnsi="Arial" w:cs="Arial"/>
                <w:sz w:val="20"/>
                <w:szCs w:val="20"/>
                <w:lang w:val="de-DE"/>
              </w:rPr>
            </w:pPr>
            <w:r w:rsidRPr="00AD42A3">
              <w:rPr>
                <w:rFonts w:ascii="Arial" w:eastAsiaTheme="minorEastAsia" w:hAnsi="Arial" w:cs="Arial"/>
                <w:sz w:val="20"/>
                <w:szCs w:val="20"/>
                <w:lang w:val="en-US" w:eastAsia="zh-CN"/>
              </w:rPr>
              <w:t>Question C: Agree with Intel, the number of TCI states shall keep as legacy.</w:t>
            </w:r>
          </w:p>
        </w:tc>
      </w:tr>
      <w:tr w:rsidR="00AD42A3" w:rsidRPr="00AD42A3" w14:paraId="30BB2DB4" w14:textId="77777777" w:rsidTr="0015711D">
        <w:tc>
          <w:tcPr>
            <w:tcW w:w="1339" w:type="dxa"/>
          </w:tcPr>
          <w:p w14:paraId="39834EF1" w14:textId="17D51C1F" w:rsidR="00AD42A3" w:rsidRPr="00AD42A3" w:rsidRDefault="00AD42A3" w:rsidP="007F6692">
            <w:pPr>
              <w:spacing w:after="0"/>
              <w:rPr>
                <w:rFonts w:ascii="Arial" w:eastAsiaTheme="minorEastAsia" w:hAnsi="Arial" w:cs="Arial"/>
                <w:noProof/>
                <w:sz w:val="20"/>
                <w:szCs w:val="20"/>
                <w:lang w:eastAsia="zh-CN"/>
              </w:rPr>
            </w:pPr>
            <w:r w:rsidRPr="00AD42A3">
              <w:rPr>
                <w:rFonts w:ascii="Arial" w:eastAsiaTheme="minorEastAsia" w:hAnsi="Arial" w:cs="Arial"/>
                <w:noProof/>
                <w:sz w:val="20"/>
                <w:szCs w:val="20"/>
                <w:lang w:eastAsia="zh-CN"/>
              </w:rPr>
              <w:t>CATT</w:t>
            </w:r>
          </w:p>
        </w:tc>
        <w:tc>
          <w:tcPr>
            <w:tcW w:w="1155" w:type="dxa"/>
          </w:tcPr>
          <w:p w14:paraId="7D784C7D" w14:textId="65A4A0E9" w:rsidR="00AD42A3" w:rsidRPr="00AD42A3" w:rsidRDefault="00AD42A3" w:rsidP="007F6692">
            <w:pPr>
              <w:spacing w:after="0"/>
              <w:rPr>
                <w:rFonts w:ascii="Arial" w:eastAsiaTheme="minorEastAsia" w:hAnsi="Arial" w:cs="Arial"/>
                <w:noProof/>
                <w:sz w:val="20"/>
                <w:szCs w:val="20"/>
                <w:lang w:eastAsia="zh-CN"/>
              </w:rPr>
            </w:pPr>
            <w:r w:rsidRPr="00AD42A3">
              <w:rPr>
                <w:rFonts w:ascii="Arial" w:eastAsiaTheme="minorEastAsia" w:hAnsi="Arial" w:cs="Arial"/>
                <w:noProof/>
                <w:sz w:val="20"/>
                <w:szCs w:val="20"/>
                <w:lang w:eastAsia="zh-CN"/>
              </w:rPr>
              <w:t>No</w:t>
            </w:r>
          </w:p>
        </w:tc>
        <w:tc>
          <w:tcPr>
            <w:tcW w:w="7072" w:type="dxa"/>
          </w:tcPr>
          <w:p w14:paraId="0B1B488E" w14:textId="77777777" w:rsidR="00AD42A3" w:rsidRPr="00AD42A3" w:rsidRDefault="00AD42A3" w:rsidP="005C46F9">
            <w:pPr>
              <w:spacing w:after="0"/>
              <w:rPr>
                <w:rFonts w:ascii="Arial" w:eastAsiaTheme="minorEastAsia" w:hAnsi="Arial" w:cs="Arial"/>
                <w:sz w:val="20"/>
                <w:szCs w:val="20"/>
                <w:lang w:val="en-US" w:eastAsia="zh-CN"/>
              </w:rPr>
            </w:pPr>
          </w:p>
        </w:tc>
      </w:tr>
      <w:tr w:rsidR="00A33658" w:rsidRPr="00AD42A3" w14:paraId="0C40E812" w14:textId="77777777" w:rsidTr="0015711D">
        <w:tc>
          <w:tcPr>
            <w:tcW w:w="1339" w:type="dxa"/>
          </w:tcPr>
          <w:p w14:paraId="217FD722" w14:textId="5952B4C8" w:rsidR="00A33658" w:rsidRPr="00AD42A3" w:rsidRDefault="00A33658" w:rsidP="007F6692">
            <w:pPr>
              <w:spacing w:after="0"/>
              <w:rPr>
                <w:rFonts w:ascii="Arial" w:eastAsiaTheme="minorEastAsia" w:hAnsi="Arial" w:cs="Arial"/>
                <w:noProof/>
                <w:lang w:eastAsia="zh-CN"/>
              </w:rPr>
            </w:pPr>
            <w:r>
              <w:rPr>
                <w:rFonts w:ascii="Arial" w:eastAsiaTheme="minorEastAsia" w:hAnsi="Arial" w:cs="Arial"/>
                <w:noProof/>
                <w:lang w:eastAsia="zh-CN"/>
              </w:rPr>
              <w:t>Huawei, HiSilicon</w:t>
            </w:r>
          </w:p>
        </w:tc>
        <w:tc>
          <w:tcPr>
            <w:tcW w:w="1155" w:type="dxa"/>
          </w:tcPr>
          <w:p w14:paraId="406CEE8C" w14:textId="54EE42A2" w:rsidR="00A33658" w:rsidRPr="00AD42A3" w:rsidRDefault="00A33658" w:rsidP="007F6692">
            <w:pPr>
              <w:spacing w:after="0"/>
              <w:rPr>
                <w:rFonts w:ascii="Arial" w:eastAsiaTheme="minorEastAsia" w:hAnsi="Arial" w:cs="Arial"/>
                <w:noProof/>
                <w:lang w:eastAsia="zh-CN"/>
              </w:rPr>
            </w:pPr>
            <w:r>
              <w:rPr>
                <w:rFonts w:ascii="Arial" w:eastAsiaTheme="minorEastAsia" w:hAnsi="Arial" w:cs="Arial"/>
                <w:noProof/>
                <w:lang w:eastAsia="zh-CN"/>
              </w:rPr>
              <w:t>No</w:t>
            </w:r>
          </w:p>
        </w:tc>
        <w:tc>
          <w:tcPr>
            <w:tcW w:w="7072" w:type="dxa"/>
          </w:tcPr>
          <w:p w14:paraId="2E08375E" w14:textId="0E5F44EF" w:rsidR="00A33658" w:rsidRPr="00AD42A3" w:rsidRDefault="00A33658" w:rsidP="005C46F9">
            <w:pPr>
              <w:spacing w:after="0"/>
              <w:rPr>
                <w:rFonts w:ascii="Arial" w:eastAsiaTheme="minorEastAsia" w:hAnsi="Arial" w:cs="Arial"/>
                <w:lang w:val="en-US" w:eastAsia="zh-CN"/>
              </w:rPr>
            </w:pPr>
            <w:r>
              <w:rPr>
                <w:rFonts w:ascii="Arial" w:eastAsiaTheme="minorEastAsia" w:hAnsi="Arial" w:cs="Arial"/>
                <w:lang w:val="en-US" w:eastAsia="zh-CN"/>
              </w:rPr>
              <w:t>RAN1 will provide such information anyway</w:t>
            </w:r>
          </w:p>
        </w:tc>
      </w:tr>
      <w:tr w:rsidR="000960C6" w:rsidRPr="00AD42A3" w14:paraId="6A20AD37" w14:textId="77777777" w:rsidTr="0015711D">
        <w:tc>
          <w:tcPr>
            <w:tcW w:w="1339" w:type="dxa"/>
          </w:tcPr>
          <w:p w14:paraId="1C1CEAC1" w14:textId="3259C013" w:rsidR="000960C6" w:rsidRDefault="000960C6" w:rsidP="007F6692">
            <w:pPr>
              <w:spacing w:after="0"/>
              <w:rPr>
                <w:rFonts w:ascii="Arial" w:eastAsiaTheme="minorEastAsia" w:hAnsi="Arial" w:cs="Arial"/>
                <w:noProof/>
                <w:lang w:eastAsia="zh-CN"/>
              </w:rPr>
            </w:pPr>
            <w:r>
              <w:rPr>
                <w:rFonts w:ascii="Arial" w:eastAsiaTheme="minorEastAsia" w:hAnsi="Arial" w:cs="Arial"/>
                <w:noProof/>
                <w:lang w:eastAsia="zh-CN"/>
              </w:rPr>
              <w:t>Qualcomm</w:t>
            </w:r>
          </w:p>
        </w:tc>
        <w:tc>
          <w:tcPr>
            <w:tcW w:w="1155" w:type="dxa"/>
          </w:tcPr>
          <w:p w14:paraId="1C66AB55" w14:textId="4C41FA12" w:rsidR="000960C6" w:rsidRDefault="000960C6" w:rsidP="007F6692">
            <w:pPr>
              <w:spacing w:after="0"/>
              <w:rPr>
                <w:rFonts w:ascii="Arial" w:eastAsiaTheme="minorEastAsia" w:hAnsi="Arial" w:cs="Arial"/>
                <w:noProof/>
                <w:lang w:eastAsia="zh-CN"/>
              </w:rPr>
            </w:pPr>
            <w:r>
              <w:rPr>
                <w:rFonts w:ascii="Arial" w:eastAsiaTheme="minorEastAsia" w:hAnsi="Arial" w:cs="Arial"/>
                <w:noProof/>
                <w:lang w:eastAsia="zh-CN"/>
              </w:rPr>
              <w:t>No</w:t>
            </w:r>
          </w:p>
        </w:tc>
        <w:tc>
          <w:tcPr>
            <w:tcW w:w="7072" w:type="dxa"/>
          </w:tcPr>
          <w:p w14:paraId="29C79EB7" w14:textId="0AB63C0B" w:rsidR="000960C6" w:rsidRDefault="00EB18D3" w:rsidP="005C46F9">
            <w:pPr>
              <w:spacing w:after="0"/>
              <w:rPr>
                <w:rFonts w:ascii="Arial" w:eastAsiaTheme="minorEastAsia" w:hAnsi="Arial" w:cs="Arial"/>
                <w:lang w:val="en-US" w:eastAsia="zh-CN"/>
              </w:rPr>
            </w:pPr>
            <w:r>
              <w:rPr>
                <w:rFonts w:ascii="Arial" w:eastAsiaTheme="minorEastAsia" w:hAnsi="Arial" w:cs="Arial"/>
                <w:lang w:val="en-US" w:eastAsia="zh-CN"/>
              </w:rPr>
              <w:t xml:space="preserve">RAN1 is </w:t>
            </w:r>
            <w:r w:rsidR="00A86B68">
              <w:rPr>
                <w:rFonts w:ascii="Arial" w:eastAsiaTheme="minorEastAsia" w:hAnsi="Arial" w:cs="Arial"/>
                <w:lang w:val="en-US" w:eastAsia="zh-CN"/>
              </w:rPr>
              <w:t xml:space="preserve">still under </w:t>
            </w:r>
            <w:r w:rsidR="004544C5">
              <w:rPr>
                <w:rFonts w:ascii="Arial" w:eastAsiaTheme="minorEastAsia" w:hAnsi="Arial" w:cs="Arial"/>
                <w:lang w:val="en-US" w:eastAsia="zh-CN"/>
              </w:rPr>
              <w:t xml:space="preserve">discussing about this MAC CE on </w:t>
            </w:r>
            <w:r w:rsidR="00114788">
              <w:rPr>
                <w:rFonts w:ascii="Arial" w:eastAsiaTheme="minorEastAsia" w:hAnsi="Arial" w:cs="Arial"/>
                <w:lang w:val="en-US" w:eastAsia="zh-CN"/>
              </w:rPr>
              <w:t>some of questions</w:t>
            </w:r>
            <w:r w:rsidR="004544C5">
              <w:rPr>
                <w:rFonts w:ascii="Arial" w:eastAsiaTheme="minorEastAsia" w:hAnsi="Arial" w:cs="Arial"/>
                <w:lang w:val="en-US" w:eastAsia="zh-CN"/>
              </w:rPr>
              <w:t xml:space="preserve"> above</w:t>
            </w:r>
            <w:r w:rsidR="00114788">
              <w:rPr>
                <w:rFonts w:ascii="Arial" w:eastAsiaTheme="minorEastAsia" w:hAnsi="Arial" w:cs="Arial"/>
                <w:lang w:val="en-US" w:eastAsia="zh-CN"/>
              </w:rPr>
              <w:t>. I</w:t>
            </w:r>
            <w:r w:rsidR="00114788">
              <w:rPr>
                <w:rFonts w:ascii="Arial" w:eastAsiaTheme="minorEastAsia" w:hAnsi="Arial" w:cs="Arial" w:hint="eastAsia"/>
                <w:lang w:val="en-US" w:eastAsia="zh-CN"/>
              </w:rPr>
              <w:t>f</w:t>
            </w:r>
            <w:r w:rsidR="00114788">
              <w:rPr>
                <w:rFonts w:ascii="Arial" w:eastAsiaTheme="minorEastAsia" w:hAnsi="Arial" w:cs="Arial"/>
                <w:lang w:val="en-US" w:eastAsia="zh-CN"/>
              </w:rPr>
              <w:t xml:space="preserve"> RAN2 has different understanding on </w:t>
            </w:r>
            <w:r w:rsidR="00815400">
              <w:rPr>
                <w:rFonts w:ascii="Arial" w:eastAsiaTheme="minorEastAsia" w:hAnsi="Arial" w:cs="Arial"/>
                <w:lang w:val="en-US" w:eastAsia="zh-CN"/>
              </w:rPr>
              <w:t xml:space="preserve">the detailed </w:t>
            </w:r>
            <w:r w:rsidR="00F611F3">
              <w:rPr>
                <w:rFonts w:ascii="Arial" w:eastAsiaTheme="minorEastAsia" w:hAnsi="Arial" w:cs="Arial"/>
                <w:lang w:val="en-US" w:eastAsia="zh-CN"/>
              </w:rPr>
              <w:t xml:space="preserve">field </w:t>
            </w:r>
            <w:r w:rsidR="00815400">
              <w:rPr>
                <w:rFonts w:ascii="Arial" w:eastAsiaTheme="minorEastAsia" w:hAnsi="Arial" w:cs="Arial"/>
                <w:lang w:val="en-US" w:eastAsia="zh-CN"/>
              </w:rPr>
              <w:t xml:space="preserve">interpretation, </w:t>
            </w:r>
            <w:r w:rsidR="003A08C0">
              <w:rPr>
                <w:rFonts w:ascii="Arial" w:eastAsiaTheme="minorEastAsia" w:hAnsi="Arial" w:cs="Arial"/>
                <w:lang w:val="en-US" w:eastAsia="zh-CN"/>
              </w:rPr>
              <w:t xml:space="preserve">RAN2 should check with RAN1 and let RAN1 make </w:t>
            </w:r>
            <w:r w:rsidR="002B620D">
              <w:rPr>
                <w:rFonts w:ascii="Arial" w:eastAsiaTheme="minorEastAsia" w:hAnsi="Arial" w:cs="Arial"/>
                <w:lang w:val="en-US" w:eastAsia="zh-CN"/>
              </w:rPr>
              <w:t xml:space="preserve">final </w:t>
            </w:r>
            <w:r w:rsidR="003A08C0">
              <w:rPr>
                <w:rFonts w:ascii="Arial" w:eastAsiaTheme="minorEastAsia" w:hAnsi="Arial" w:cs="Arial"/>
                <w:lang w:val="en-US" w:eastAsia="zh-CN"/>
              </w:rPr>
              <w:t>decision.</w:t>
            </w:r>
          </w:p>
        </w:tc>
      </w:tr>
      <w:tr w:rsidR="006B580E" w:rsidRPr="00AD42A3" w14:paraId="5CAD9BA6" w14:textId="77777777" w:rsidTr="0015711D">
        <w:tc>
          <w:tcPr>
            <w:tcW w:w="1339" w:type="dxa"/>
          </w:tcPr>
          <w:p w14:paraId="7041D98C" w14:textId="1D04FEB7" w:rsidR="006B580E" w:rsidRPr="006B580E" w:rsidRDefault="006B580E" w:rsidP="006B580E">
            <w:pPr>
              <w:spacing w:after="0"/>
              <w:rPr>
                <w:rFonts w:ascii="Arial" w:eastAsia="Malgun Gothic" w:hAnsi="Arial" w:cs="Arial"/>
                <w:noProof/>
                <w:lang w:eastAsia="ko-KR"/>
              </w:rPr>
            </w:pPr>
            <w:r>
              <w:rPr>
                <w:rFonts w:ascii="Arial" w:eastAsia="Malgun Gothic" w:hAnsi="Arial" w:cs="Arial" w:hint="eastAsia"/>
                <w:noProof/>
                <w:lang w:eastAsia="ko-KR"/>
              </w:rPr>
              <w:t>Samsung</w:t>
            </w:r>
          </w:p>
        </w:tc>
        <w:tc>
          <w:tcPr>
            <w:tcW w:w="1155" w:type="dxa"/>
          </w:tcPr>
          <w:p w14:paraId="2943CBB8" w14:textId="5310FB22" w:rsidR="006B580E" w:rsidRDefault="006B580E" w:rsidP="006B580E">
            <w:pPr>
              <w:spacing w:after="0"/>
              <w:rPr>
                <w:rFonts w:ascii="Arial" w:eastAsiaTheme="minorEastAsia" w:hAnsi="Arial" w:cs="Arial"/>
                <w:noProof/>
                <w:lang w:eastAsia="zh-CN"/>
              </w:rPr>
            </w:pPr>
            <w:r>
              <w:rPr>
                <w:rFonts w:ascii="Arial" w:eastAsiaTheme="minorEastAsia" w:hAnsi="Arial" w:cs="Arial"/>
                <w:noProof/>
                <w:lang w:eastAsia="zh-CN"/>
              </w:rPr>
              <w:t>No</w:t>
            </w:r>
          </w:p>
        </w:tc>
        <w:tc>
          <w:tcPr>
            <w:tcW w:w="7072" w:type="dxa"/>
          </w:tcPr>
          <w:p w14:paraId="28EB0F10" w14:textId="0C49F02B" w:rsidR="006B580E" w:rsidRDefault="006B580E" w:rsidP="006B580E">
            <w:pPr>
              <w:spacing w:after="0"/>
              <w:rPr>
                <w:rFonts w:ascii="Arial" w:eastAsiaTheme="minorEastAsia" w:hAnsi="Arial" w:cs="Arial"/>
                <w:lang w:val="en-US" w:eastAsia="zh-CN"/>
              </w:rPr>
            </w:pPr>
            <w:r>
              <w:rPr>
                <w:rFonts w:ascii="Arial" w:eastAsiaTheme="minorEastAsia" w:hAnsi="Arial" w:cs="Arial"/>
                <w:lang w:val="en-US" w:eastAsia="zh-CN"/>
              </w:rPr>
              <w:t>For now, we think RAN2 just wait for RAN1.</w:t>
            </w:r>
          </w:p>
        </w:tc>
      </w:tr>
      <w:tr w:rsidR="00086DEB" w14:paraId="5AFC7F89" w14:textId="77777777" w:rsidTr="0015711D">
        <w:tc>
          <w:tcPr>
            <w:tcW w:w="1339" w:type="dxa"/>
          </w:tcPr>
          <w:p w14:paraId="6AD32C69" w14:textId="77777777" w:rsidR="00086DEB" w:rsidRDefault="00086DEB" w:rsidP="00BD6013">
            <w:pPr>
              <w:spacing w:after="0"/>
              <w:rPr>
                <w:rFonts w:ascii="Arial" w:eastAsiaTheme="minorEastAsia" w:hAnsi="Arial" w:cs="Arial"/>
                <w:noProof/>
                <w:lang w:eastAsia="zh-CN"/>
              </w:rPr>
            </w:pPr>
            <w:r>
              <w:rPr>
                <w:rFonts w:ascii="Arial" w:eastAsiaTheme="minorEastAsia" w:hAnsi="Arial" w:cs="Arial" w:hint="eastAsia"/>
                <w:noProof/>
                <w:lang w:eastAsia="zh-CN"/>
              </w:rPr>
              <w:t>v</w:t>
            </w:r>
            <w:r>
              <w:rPr>
                <w:rFonts w:ascii="Arial" w:eastAsiaTheme="minorEastAsia" w:hAnsi="Arial" w:cs="Arial"/>
                <w:noProof/>
                <w:lang w:eastAsia="zh-CN"/>
              </w:rPr>
              <w:t>ivo</w:t>
            </w:r>
          </w:p>
        </w:tc>
        <w:tc>
          <w:tcPr>
            <w:tcW w:w="1155" w:type="dxa"/>
          </w:tcPr>
          <w:p w14:paraId="425BABFC" w14:textId="77777777" w:rsidR="00086DEB" w:rsidRDefault="00086DEB" w:rsidP="00BD6013">
            <w:pPr>
              <w:spacing w:after="0"/>
              <w:rPr>
                <w:rFonts w:ascii="Arial" w:eastAsiaTheme="minorEastAsia" w:hAnsi="Arial" w:cs="Arial"/>
                <w:noProof/>
                <w:lang w:eastAsia="zh-CN"/>
              </w:rPr>
            </w:pPr>
            <w:r>
              <w:rPr>
                <w:rFonts w:ascii="Arial" w:eastAsiaTheme="minorEastAsia" w:hAnsi="Arial" w:cs="Arial" w:hint="eastAsia"/>
                <w:noProof/>
                <w:lang w:eastAsia="zh-CN"/>
              </w:rPr>
              <w:t>N</w:t>
            </w:r>
            <w:r>
              <w:rPr>
                <w:rFonts w:ascii="Arial" w:eastAsiaTheme="minorEastAsia" w:hAnsi="Arial" w:cs="Arial"/>
                <w:noProof/>
                <w:lang w:eastAsia="zh-CN"/>
              </w:rPr>
              <w:t>o</w:t>
            </w:r>
          </w:p>
        </w:tc>
        <w:tc>
          <w:tcPr>
            <w:tcW w:w="7072" w:type="dxa"/>
          </w:tcPr>
          <w:p w14:paraId="51E1B57E" w14:textId="77777777" w:rsidR="00086DEB" w:rsidRDefault="00086DEB" w:rsidP="00BD6013">
            <w:pPr>
              <w:spacing w:after="0"/>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corresponding discussion is on-going in RAN1. We </w:t>
            </w:r>
            <w:r>
              <w:rPr>
                <w:rFonts w:ascii="Arial" w:eastAsiaTheme="minorEastAsia" w:hAnsi="Arial" w:cs="Arial" w:hint="eastAsia"/>
                <w:lang w:val="en-US" w:eastAsia="zh-CN"/>
              </w:rPr>
              <w:t>un</w:t>
            </w:r>
            <w:r>
              <w:rPr>
                <w:rFonts w:ascii="Arial" w:eastAsiaTheme="minorEastAsia" w:hAnsi="Arial" w:cs="Arial"/>
                <w:lang w:val="en-US" w:eastAsia="zh-CN"/>
              </w:rPr>
              <w:t xml:space="preserve">derstand that RAN1 will provide such information later. We could just wait for more information from RAN1. </w:t>
            </w:r>
          </w:p>
        </w:tc>
      </w:tr>
      <w:tr w:rsidR="0015711D" w14:paraId="726613AF" w14:textId="77777777" w:rsidTr="0015711D">
        <w:tc>
          <w:tcPr>
            <w:tcW w:w="1339" w:type="dxa"/>
          </w:tcPr>
          <w:p w14:paraId="43C1F8EF" w14:textId="77777777" w:rsidR="0015711D" w:rsidRDefault="0015711D" w:rsidP="009C5BF8">
            <w:pPr>
              <w:spacing w:after="0"/>
              <w:rPr>
                <w:rFonts w:ascii="Arial" w:eastAsia="Malgun Gothic" w:hAnsi="Arial" w:cs="Arial"/>
                <w:noProof/>
                <w:lang w:eastAsia="ko-KR"/>
              </w:rPr>
            </w:pPr>
            <w:r>
              <w:rPr>
                <w:rFonts w:ascii="Arial" w:eastAsia="Malgun Gothic" w:hAnsi="Arial" w:cs="Arial"/>
                <w:noProof/>
                <w:lang w:eastAsia="ko-KR"/>
              </w:rPr>
              <w:lastRenderedPageBreak/>
              <w:t>Ericsson</w:t>
            </w:r>
          </w:p>
        </w:tc>
        <w:tc>
          <w:tcPr>
            <w:tcW w:w="1155" w:type="dxa"/>
          </w:tcPr>
          <w:p w14:paraId="0377D0D4" w14:textId="77777777" w:rsidR="0015711D" w:rsidRDefault="0015711D" w:rsidP="009C5BF8">
            <w:pPr>
              <w:spacing w:after="0"/>
              <w:rPr>
                <w:rFonts w:ascii="Arial" w:eastAsiaTheme="minorEastAsia" w:hAnsi="Arial" w:cs="Arial"/>
                <w:noProof/>
                <w:lang w:eastAsia="zh-CN"/>
              </w:rPr>
            </w:pPr>
            <w:r>
              <w:rPr>
                <w:rFonts w:ascii="Arial" w:eastAsiaTheme="minorEastAsia" w:hAnsi="Arial" w:cs="Arial"/>
                <w:noProof/>
                <w:lang w:eastAsia="zh-CN"/>
              </w:rPr>
              <w:t>No</w:t>
            </w:r>
          </w:p>
        </w:tc>
        <w:tc>
          <w:tcPr>
            <w:tcW w:w="7072" w:type="dxa"/>
          </w:tcPr>
          <w:p w14:paraId="26930CFD" w14:textId="77777777" w:rsidR="0015711D" w:rsidRDefault="0015711D" w:rsidP="009C5BF8">
            <w:pPr>
              <w:spacing w:after="0"/>
              <w:rPr>
                <w:rFonts w:ascii="Arial" w:eastAsiaTheme="minorEastAsia" w:hAnsi="Arial" w:cs="Arial"/>
                <w:lang w:val="en-US" w:eastAsia="zh-CN"/>
              </w:rPr>
            </w:pPr>
            <w:r>
              <w:rPr>
                <w:rFonts w:ascii="Arial" w:eastAsiaTheme="minorEastAsia" w:hAnsi="Arial" w:cs="Arial"/>
                <w:lang w:val="en-US" w:eastAsia="zh-CN"/>
              </w:rPr>
              <w:t>Most of these if not all will get clarified when RRC parameters come. Companies can also remind their RAN1 delegates to provide this as input when they next time send LS</w:t>
            </w:r>
          </w:p>
        </w:tc>
      </w:tr>
    </w:tbl>
    <w:p w14:paraId="734B4596" w14:textId="77777777" w:rsidR="00024463" w:rsidRDefault="00024463">
      <w:pPr>
        <w:spacing w:after="0"/>
        <w:rPr>
          <w:rFonts w:ascii="Arial" w:hAnsi="Arial"/>
        </w:rPr>
      </w:pPr>
    </w:p>
    <w:p w14:paraId="29B99284" w14:textId="77777777" w:rsidR="00024463" w:rsidRDefault="00024463">
      <w:pPr>
        <w:rPr>
          <w:rFonts w:ascii="Arial" w:hAnsi="Arial"/>
        </w:rPr>
      </w:pPr>
    </w:p>
    <w:p w14:paraId="4F3691B7" w14:textId="77777777" w:rsidR="00024463" w:rsidRDefault="00677120">
      <w:pPr>
        <w:spacing w:after="0"/>
        <w:rPr>
          <w:rFonts w:ascii="Arial" w:hAnsi="Arial"/>
          <w:b/>
          <w:bCs/>
        </w:rPr>
      </w:pPr>
      <w:r>
        <w:rPr>
          <w:rFonts w:ascii="Arial" w:hAnsi="Arial"/>
          <w:b/>
          <w:bCs/>
        </w:rPr>
        <w:t xml:space="preserve">Q5: Is there any aspect that RAN2 needs to discuss? </w:t>
      </w:r>
    </w:p>
    <w:p w14:paraId="7B81096C" w14:textId="77777777" w:rsidR="00024463" w:rsidRDefault="00024463">
      <w:pPr>
        <w:spacing w:after="0"/>
        <w:rPr>
          <w:rFonts w:ascii="Arial" w:hAnsi="Arial"/>
          <w:b/>
          <w:bCs/>
        </w:rPr>
      </w:pPr>
    </w:p>
    <w:tbl>
      <w:tblPr>
        <w:tblStyle w:val="TableGrid"/>
        <w:tblW w:w="0" w:type="auto"/>
        <w:tblLook w:val="04A0" w:firstRow="1" w:lastRow="0" w:firstColumn="1" w:lastColumn="0" w:noHBand="0" w:noVBand="1"/>
      </w:tblPr>
      <w:tblGrid>
        <w:gridCol w:w="1165"/>
        <w:gridCol w:w="8460"/>
      </w:tblGrid>
      <w:tr w:rsidR="00024463" w14:paraId="2F5357E4" w14:textId="77777777">
        <w:tc>
          <w:tcPr>
            <w:tcW w:w="1165" w:type="dxa"/>
          </w:tcPr>
          <w:p w14:paraId="20535C50" w14:textId="77777777" w:rsidR="00024463" w:rsidRDefault="00677120">
            <w:pPr>
              <w:spacing w:after="0"/>
              <w:rPr>
                <w:rFonts w:ascii="Arial" w:hAnsi="Arial"/>
                <w:sz w:val="20"/>
                <w:szCs w:val="20"/>
                <w:lang w:val="de-DE"/>
              </w:rPr>
            </w:pPr>
            <w:r>
              <w:rPr>
                <w:rFonts w:ascii="Arial" w:hAnsi="Arial"/>
                <w:sz w:val="20"/>
                <w:szCs w:val="20"/>
                <w:lang w:val="de-DE"/>
              </w:rPr>
              <w:t>Company</w:t>
            </w:r>
          </w:p>
        </w:tc>
        <w:tc>
          <w:tcPr>
            <w:tcW w:w="8460" w:type="dxa"/>
          </w:tcPr>
          <w:p w14:paraId="39092814" w14:textId="77777777" w:rsidR="00024463" w:rsidRDefault="00677120">
            <w:pPr>
              <w:spacing w:after="0"/>
              <w:rPr>
                <w:rFonts w:ascii="Arial" w:hAnsi="Arial"/>
                <w:sz w:val="20"/>
                <w:szCs w:val="20"/>
                <w:lang w:val="de-DE"/>
              </w:rPr>
            </w:pPr>
            <w:r>
              <w:rPr>
                <w:rFonts w:ascii="Arial" w:hAnsi="Arial"/>
                <w:sz w:val="20"/>
                <w:szCs w:val="20"/>
                <w:lang w:val="de-DE"/>
              </w:rPr>
              <w:t xml:space="preserve">Comments </w:t>
            </w:r>
          </w:p>
        </w:tc>
      </w:tr>
      <w:tr w:rsidR="00024463" w14:paraId="1E41B031" w14:textId="77777777">
        <w:tc>
          <w:tcPr>
            <w:tcW w:w="1165" w:type="dxa"/>
          </w:tcPr>
          <w:p w14:paraId="2B5F8A64" w14:textId="77777777" w:rsidR="00024463" w:rsidRDefault="00024463">
            <w:pPr>
              <w:spacing w:after="0"/>
              <w:rPr>
                <w:rFonts w:ascii="Arial" w:hAnsi="Arial"/>
                <w:sz w:val="20"/>
                <w:szCs w:val="20"/>
                <w:lang w:val="en-US" w:eastAsia="zh-CN"/>
              </w:rPr>
            </w:pPr>
          </w:p>
        </w:tc>
        <w:tc>
          <w:tcPr>
            <w:tcW w:w="8460" w:type="dxa"/>
          </w:tcPr>
          <w:p w14:paraId="0B4CD986" w14:textId="77777777" w:rsidR="00024463" w:rsidRDefault="00024463">
            <w:pPr>
              <w:spacing w:after="0"/>
              <w:rPr>
                <w:rFonts w:ascii="Arial" w:hAnsi="Arial"/>
                <w:sz w:val="20"/>
                <w:szCs w:val="20"/>
                <w:lang w:val="en-US" w:eastAsia="zh-CN"/>
              </w:rPr>
            </w:pPr>
          </w:p>
        </w:tc>
      </w:tr>
    </w:tbl>
    <w:p w14:paraId="5910F85A" w14:textId="77777777" w:rsidR="00024463" w:rsidRDefault="00024463">
      <w:pPr>
        <w:spacing w:after="0"/>
        <w:rPr>
          <w:rFonts w:ascii="Arial" w:hAnsi="Arial"/>
        </w:rPr>
      </w:pPr>
    </w:p>
    <w:bookmarkEnd w:id="0"/>
    <w:p w14:paraId="7B148981" w14:textId="77777777" w:rsidR="00024463" w:rsidRDefault="00677120">
      <w:pPr>
        <w:pStyle w:val="Heading1"/>
      </w:pPr>
      <w:r>
        <w:t>3</w:t>
      </w:r>
      <w:r>
        <w:tab/>
        <w:t>Conclusion</w:t>
      </w:r>
    </w:p>
    <w:p w14:paraId="5DEC20E2" w14:textId="77777777" w:rsidR="00024463" w:rsidRDefault="00024463">
      <w:pPr>
        <w:pStyle w:val="BodyText"/>
        <w:rPr>
          <w:lang w:val="en-US"/>
        </w:rPr>
      </w:pPr>
    </w:p>
    <w:p w14:paraId="46B6643B" w14:textId="77777777" w:rsidR="00024463" w:rsidRDefault="00677120">
      <w:pPr>
        <w:pStyle w:val="BodyText"/>
        <w:rPr>
          <w:lang w:val="en-US"/>
        </w:rPr>
      </w:pPr>
      <w:r>
        <w:rPr>
          <w:lang w:val="en-US"/>
        </w:rPr>
        <w:t>To be updated.</w:t>
      </w:r>
    </w:p>
    <w:p w14:paraId="5E2FF503" w14:textId="77777777" w:rsidR="00024463" w:rsidRDefault="00024463">
      <w:pPr>
        <w:pStyle w:val="BodyText"/>
        <w:rPr>
          <w:lang w:val="en-US"/>
        </w:rPr>
      </w:pPr>
    </w:p>
    <w:p w14:paraId="70D75C2A" w14:textId="77777777" w:rsidR="00024463" w:rsidRDefault="00677120">
      <w:pPr>
        <w:pStyle w:val="Heading1"/>
      </w:pPr>
      <w:r>
        <w:t>4</w:t>
      </w:r>
      <w:r>
        <w:tab/>
        <w:t>References</w:t>
      </w:r>
    </w:p>
    <w:p w14:paraId="10F79C90" w14:textId="77777777" w:rsidR="00024463" w:rsidRDefault="00677120">
      <w:pPr>
        <w:pStyle w:val="BodyText"/>
        <w:numPr>
          <w:ilvl w:val="0"/>
          <w:numId w:val="17"/>
        </w:numPr>
      </w:pPr>
      <w:r>
        <w:t>R2-2104712</w:t>
      </w:r>
      <w:r>
        <w:tab/>
        <w:t>LS on TCI states indication for PDCCH (R1-2104064; contact: Intel)</w:t>
      </w:r>
      <w:r>
        <w:tab/>
        <w:t>RAN1</w:t>
      </w:r>
      <w:r>
        <w:tab/>
        <w:t>LS in</w:t>
      </w:r>
      <w:r>
        <w:tab/>
        <w:t>Rel-17</w:t>
      </w:r>
      <w:r>
        <w:tab/>
        <w:t>NR_feMIMO-Core</w:t>
      </w:r>
      <w:r>
        <w:tab/>
        <w:t>To:RAN2</w:t>
      </w:r>
    </w:p>
    <w:p w14:paraId="063E09F9" w14:textId="77777777" w:rsidR="00024463" w:rsidRDefault="00677120">
      <w:pPr>
        <w:pStyle w:val="BodyText"/>
        <w:numPr>
          <w:ilvl w:val="0"/>
          <w:numId w:val="17"/>
        </w:numPr>
      </w:pPr>
      <w:r>
        <w:t>R2-2105027</w:t>
      </w:r>
      <w:r>
        <w:tab/>
        <w:t>Enhanced MAC CE for PDCCH in multi-TRP deployment</w:t>
      </w:r>
      <w:r>
        <w:tab/>
        <w:t>Intel Corporation</w:t>
      </w:r>
      <w:r>
        <w:tab/>
        <w:t>discussion</w:t>
      </w:r>
      <w:r>
        <w:tab/>
        <w:t>Rel-17</w:t>
      </w:r>
      <w:r>
        <w:tab/>
        <w:t>NR_feMIMO</w:t>
      </w:r>
    </w:p>
    <w:p w14:paraId="151137C7" w14:textId="77777777" w:rsidR="00024463" w:rsidRDefault="00677120">
      <w:pPr>
        <w:pStyle w:val="BodyText"/>
        <w:numPr>
          <w:ilvl w:val="0"/>
          <w:numId w:val="17"/>
        </w:numPr>
      </w:pPr>
      <w:r>
        <w:t>R2-2105907</w:t>
      </w:r>
      <w:r>
        <w:tab/>
        <w:t>On the LS about Activating two TCI states with a MAC CE</w:t>
      </w:r>
      <w:r>
        <w:tab/>
        <w:t>Ericsson</w:t>
      </w:r>
      <w:r>
        <w:tab/>
        <w:t>discussion</w:t>
      </w:r>
      <w:r>
        <w:tab/>
        <w:t>NR_feMIMO-Core</w:t>
      </w:r>
    </w:p>
    <w:p w14:paraId="5095881C" w14:textId="77777777" w:rsidR="00024463" w:rsidRDefault="00677120">
      <w:pPr>
        <w:pStyle w:val="BodyText"/>
        <w:numPr>
          <w:ilvl w:val="0"/>
          <w:numId w:val="17"/>
        </w:numPr>
      </w:pPr>
      <w:r>
        <w:t>R2-2105858</w:t>
      </w:r>
      <w:r>
        <w:tab/>
        <w:t>Consideration on the enhanced TCI state indication MAC CE for PDCCH</w:t>
      </w:r>
      <w:r>
        <w:tab/>
        <w:t>ZTE, Sanechips</w:t>
      </w:r>
      <w:r>
        <w:tab/>
        <w:t>discussion</w:t>
      </w:r>
      <w:r>
        <w:tab/>
        <w:t>Rel-17</w:t>
      </w:r>
      <w:r>
        <w:tab/>
        <w:t>NR_feMIMO-Core</w:t>
      </w:r>
    </w:p>
    <w:p w14:paraId="13938A91" w14:textId="77777777" w:rsidR="00024463" w:rsidRDefault="00677120">
      <w:pPr>
        <w:pStyle w:val="BodyText"/>
        <w:numPr>
          <w:ilvl w:val="0"/>
          <w:numId w:val="17"/>
        </w:numPr>
      </w:pPr>
      <w:r>
        <w:t>R2-2105731</w:t>
      </w:r>
      <w:r>
        <w:tab/>
        <w:t>Enhanced TCI State Indication for UE-specific PDCCH MAC CE</w:t>
      </w:r>
      <w:r>
        <w:tab/>
        <w:t>Xiaomi Communications</w:t>
      </w:r>
      <w:r>
        <w:tab/>
        <w:t>discussion</w:t>
      </w:r>
      <w:r>
        <w:tab/>
        <w:t>Rel-17</w:t>
      </w:r>
      <w:r>
        <w:tab/>
        <w:t>NR_feMIMO-Core</w:t>
      </w:r>
    </w:p>
    <w:p w14:paraId="1E37A1D6" w14:textId="77777777" w:rsidR="00024463" w:rsidRDefault="00024463">
      <w:pPr>
        <w:pStyle w:val="BodyText"/>
      </w:pPr>
    </w:p>
    <w:p w14:paraId="57485B51" w14:textId="77777777" w:rsidR="00024463" w:rsidRDefault="00024463">
      <w:pPr>
        <w:pStyle w:val="BodyText"/>
      </w:pPr>
    </w:p>
    <w:sectPr w:rsidR="000244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FCF5" w14:textId="77777777" w:rsidR="00ED00C3" w:rsidRDefault="00ED00C3" w:rsidP="00F33B18">
      <w:pPr>
        <w:spacing w:after="0" w:line="240" w:lineRule="auto"/>
      </w:pPr>
      <w:r>
        <w:separator/>
      </w:r>
    </w:p>
  </w:endnote>
  <w:endnote w:type="continuationSeparator" w:id="0">
    <w:p w14:paraId="22A9EF79" w14:textId="77777777" w:rsidR="00ED00C3" w:rsidRDefault="00ED00C3" w:rsidP="00F3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A10C" w14:textId="77777777" w:rsidR="00ED00C3" w:rsidRDefault="00ED00C3" w:rsidP="00F33B18">
      <w:pPr>
        <w:spacing w:after="0" w:line="240" w:lineRule="auto"/>
      </w:pPr>
      <w:r>
        <w:separator/>
      </w:r>
    </w:p>
  </w:footnote>
  <w:footnote w:type="continuationSeparator" w:id="0">
    <w:p w14:paraId="09012E52" w14:textId="77777777" w:rsidR="00ED00C3" w:rsidRDefault="00ED00C3" w:rsidP="00F3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006612"/>
    <w:multiLevelType w:val="multilevel"/>
    <w:tmpl w:val="2B006612"/>
    <w:lvl w:ilvl="0">
      <w:start w:val="1"/>
      <w:numFmt w:val="upp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6"/>
  </w:num>
  <w:num w:numId="3">
    <w:abstractNumId w:val="1"/>
  </w:num>
  <w:num w:numId="4">
    <w:abstractNumId w:val="3"/>
  </w:num>
  <w:num w:numId="5">
    <w:abstractNumId w:val="2"/>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4463"/>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86DEB"/>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0C6"/>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54"/>
    <w:rsid w:val="00110FC6"/>
    <w:rsid w:val="001124E9"/>
    <w:rsid w:val="00112875"/>
    <w:rsid w:val="0011353C"/>
    <w:rsid w:val="001135CA"/>
    <w:rsid w:val="00113890"/>
    <w:rsid w:val="001138BA"/>
    <w:rsid w:val="00113906"/>
    <w:rsid w:val="00113B96"/>
    <w:rsid w:val="00113C90"/>
    <w:rsid w:val="00113CF4"/>
    <w:rsid w:val="00113F76"/>
    <w:rsid w:val="00114788"/>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11D"/>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8D7"/>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4FB1"/>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186"/>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20D"/>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3EA7"/>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8C0"/>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13"/>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08D"/>
    <w:rsid w:val="004522A3"/>
    <w:rsid w:val="00452CAC"/>
    <w:rsid w:val="00452D85"/>
    <w:rsid w:val="00453010"/>
    <w:rsid w:val="00453573"/>
    <w:rsid w:val="004541ED"/>
    <w:rsid w:val="004543FF"/>
    <w:rsid w:val="004544C5"/>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3F2"/>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45E8"/>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4C3"/>
    <w:rsid w:val="0053655A"/>
    <w:rsid w:val="00536759"/>
    <w:rsid w:val="005371DD"/>
    <w:rsid w:val="005374D4"/>
    <w:rsid w:val="00537C62"/>
    <w:rsid w:val="00537E42"/>
    <w:rsid w:val="005404E3"/>
    <w:rsid w:val="0054089F"/>
    <w:rsid w:val="00540B1D"/>
    <w:rsid w:val="0054265B"/>
    <w:rsid w:val="00543F7B"/>
    <w:rsid w:val="005440E5"/>
    <w:rsid w:val="00544859"/>
    <w:rsid w:val="00544D51"/>
    <w:rsid w:val="00545740"/>
    <w:rsid w:val="00546970"/>
    <w:rsid w:val="00546E15"/>
    <w:rsid w:val="00546E31"/>
    <w:rsid w:val="00547E33"/>
    <w:rsid w:val="00550438"/>
    <w:rsid w:val="00550531"/>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9CF"/>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46F9"/>
    <w:rsid w:val="005C6B50"/>
    <w:rsid w:val="005C74FB"/>
    <w:rsid w:val="005C76A7"/>
    <w:rsid w:val="005C78C1"/>
    <w:rsid w:val="005D026A"/>
    <w:rsid w:val="005D0370"/>
    <w:rsid w:val="005D0C79"/>
    <w:rsid w:val="005D1602"/>
    <w:rsid w:val="005D2FE9"/>
    <w:rsid w:val="005D4653"/>
    <w:rsid w:val="005D466C"/>
    <w:rsid w:val="005D4C0F"/>
    <w:rsid w:val="005D53AD"/>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169"/>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20"/>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B580E"/>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03F"/>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692"/>
    <w:rsid w:val="007F6B94"/>
    <w:rsid w:val="007F6C03"/>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400"/>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4D"/>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57BF"/>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5905"/>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658"/>
    <w:rsid w:val="00A3420D"/>
    <w:rsid w:val="00A342CB"/>
    <w:rsid w:val="00A3448A"/>
    <w:rsid w:val="00A349FA"/>
    <w:rsid w:val="00A35FC8"/>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6B68"/>
    <w:rsid w:val="00A872E4"/>
    <w:rsid w:val="00A879A5"/>
    <w:rsid w:val="00A87BAC"/>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2A3"/>
    <w:rsid w:val="00AD4A5A"/>
    <w:rsid w:val="00AD4F1E"/>
    <w:rsid w:val="00AD5E16"/>
    <w:rsid w:val="00AD75DB"/>
    <w:rsid w:val="00AD7BC8"/>
    <w:rsid w:val="00AE075A"/>
    <w:rsid w:val="00AE0CA8"/>
    <w:rsid w:val="00AE1F53"/>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5D86"/>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188"/>
    <w:rsid w:val="00C203B9"/>
    <w:rsid w:val="00C2102F"/>
    <w:rsid w:val="00C21519"/>
    <w:rsid w:val="00C217D6"/>
    <w:rsid w:val="00C21A6F"/>
    <w:rsid w:val="00C22004"/>
    <w:rsid w:val="00C22072"/>
    <w:rsid w:val="00C2238C"/>
    <w:rsid w:val="00C2312D"/>
    <w:rsid w:val="00C23840"/>
    <w:rsid w:val="00C25019"/>
    <w:rsid w:val="00C279B5"/>
    <w:rsid w:val="00C27C45"/>
    <w:rsid w:val="00C30FE5"/>
    <w:rsid w:val="00C3246F"/>
    <w:rsid w:val="00C327E1"/>
    <w:rsid w:val="00C329F3"/>
    <w:rsid w:val="00C342B6"/>
    <w:rsid w:val="00C345C8"/>
    <w:rsid w:val="00C35155"/>
    <w:rsid w:val="00C356C2"/>
    <w:rsid w:val="00C3602F"/>
    <w:rsid w:val="00C3719D"/>
    <w:rsid w:val="00C37CB2"/>
    <w:rsid w:val="00C37EED"/>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14AC"/>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1E"/>
    <w:rsid w:val="00D232E2"/>
    <w:rsid w:val="00D239A7"/>
    <w:rsid w:val="00D23F47"/>
    <w:rsid w:val="00D250FB"/>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15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345"/>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8D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0C3"/>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44B9"/>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AEC"/>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3B18"/>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11F3"/>
    <w:rsid w:val="00F622B3"/>
    <w:rsid w:val="00F62CD5"/>
    <w:rsid w:val="00F6302A"/>
    <w:rsid w:val="00F63950"/>
    <w:rsid w:val="00F63A0E"/>
    <w:rsid w:val="00F64C2B"/>
    <w:rsid w:val="00F64C70"/>
    <w:rsid w:val="00F64F0C"/>
    <w:rsid w:val="00F651BE"/>
    <w:rsid w:val="00F65C3C"/>
    <w:rsid w:val="00F664DB"/>
    <w:rsid w:val="00F66D5E"/>
    <w:rsid w:val="00F672B9"/>
    <w:rsid w:val="00F677BA"/>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4DDF"/>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13FA56BE"/>
    <w:rsid w:val="337856E0"/>
    <w:rsid w:val="46F93025"/>
    <w:rsid w:val="590A7DC0"/>
    <w:rsid w:val="59C44F71"/>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B26D7"/>
  <w15:docId w15:val="{7E5B25F0-F06D-45E3-BDC6-1E9C548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0">
    <w:name w:val="수정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1">
    <w:name w:val="Unresolved Mention1"/>
    <w:basedOn w:val="DefaultParagraphFont"/>
    <w:uiPriority w:val="99"/>
    <w:semiHidden/>
    <w:unhideWhenUsed/>
    <w:rsid w:val="0064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ouxin@opp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BCA637E-7E27-4E9D-BB8D-725FB2C60253}">
  <ds:schemaRefs>
    <ds:schemaRef ds:uri="http://schemas.openxmlformats.org/officeDocument/2006/bibliography"/>
  </ds:schemaRefs>
</ds:datastoreItem>
</file>

<file path=customXml/itemProps5.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8185</Characters>
  <Application>Microsoft Office Word</Application>
  <DocSecurity>0</DocSecurity>
  <Lines>68</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RAN2_113bise</cp:lastModifiedBy>
  <cp:revision>2</cp:revision>
  <cp:lastPrinted>2008-02-01T05:09:00Z</cp:lastPrinted>
  <dcterms:created xsi:type="dcterms:W3CDTF">2021-05-24T08:00:00Z</dcterms:created>
  <dcterms:modified xsi:type="dcterms:W3CDTF">2021-05-24T08:00:00Z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b771a7757f7a456087d9e7850939c008">
    <vt:lpwstr>CWMk1w3f0eXD9fBNcf3nthyN2SkLOzcm6iQM94t2KfRnkIKXY28v0Cypp36aZrKIhApVhfOX3tu5hgp3Etq50VlHw==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1621579405</vt:lpwstr>
  </property>
</Properties>
</file>