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436DA" w14:textId="496A6420" w:rsidR="00AE03BC" w:rsidRPr="00AE03BC" w:rsidRDefault="00AE03BC" w:rsidP="00AE03BC">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bookmarkStart w:id="0" w:name="OLE_LINK137"/>
      <w:bookmarkStart w:id="1" w:name="OLE_LINK138"/>
      <w:r w:rsidRPr="00AE03BC">
        <w:rPr>
          <w:rFonts w:ascii="Arial" w:eastAsia="Times New Roman" w:hAnsi="Arial" w:cs="Arial"/>
          <w:b/>
          <w:sz w:val="24"/>
          <w:szCs w:val="28"/>
          <w:lang w:eastAsia="x-none"/>
        </w:rPr>
        <w:t>3GPP TSG-RAN WG2 Meeting #114 electronic</w:t>
      </w:r>
      <w:r w:rsidRPr="00AE03BC">
        <w:rPr>
          <w:rFonts w:ascii="Arial" w:eastAsia="Times New Roman" w:hAnsi="Arial" w:cs="Arial"/>
          <w:b/>
          <w:sz w:val="24"/>
          <w:szCs w:val="28"/>
          <w:lang w:eastAsia="x-none"/>
        </w:rPr>
        <w:tab/>
      </w:r>
      <w:r w:rsidRPr="00AE03BC">
        <w:rPr>
          <w:rFonts w:ascii="Arial" w:eastAsia="Times New Roman" w:hAnsi="Arial" w:cs="Arial"/>
          <w:b/>
          <w:sz w:val="24"/>
          <w:szCs w:val="28"/>
          <w:lang w:eastAsia="x-none"/>
        </w:rPr>
        <w:tab/>
        <w:t>R2-21</w:t>
      </w:r>
      <w:r>
        <w:rPr>
          <w:rFonts w:ascii="Arial" w:eastAsia="Times New Roman" w:hAnsi="Arial" w:cs="Arial"/>
          <w:b/>
          <w:sz w:val="24"/>
          <w:szCs w:val="28"/>
          <w:lang w:eastAsia="x-none"/>
        </w:rPr>
        <w:t>0xxxx</w:t>
      </w:r>
    </w:p>
    <w:p w14:paraId="362373FB" w14:textId="272907EA" w:rsidR="00AE03BC" w:rsidRPr="00AE03BC" w:rsidRDefault="00AE03BC" w:rsidP="00AE03BC">
      <w:pPr>
        <w:pStyle w:val="a3"/>
        <w:tabs>
          <w:tab w:val="right" w:pos="8280"/>
          <w:tab w:val="right" w:pos="9781"/>
        </w:tabs>
        <w:overflowPunct w:val="0"/>
        <w:autoSpaceDE w:val="0"/>
        <w:autoSpaceDN w:val="0"/>
        <w:adjustRightInd w:val="0"/>
        <w:spacing w:after="120"/>
        <w:ind w:right="-57"/>
        <w:textAlignment w:val="baseline"/>
        <w:rPr>
          <w:rFonts w:eastAsia="新細明體" w:cs="Arial"/>
          <w:noProof w:val="0"/>
          <w:sz w:val="24"/>
          <w:szCs w:val="28"/>
          <w:lang w:eastAsia="zh-TW"/>
        </w:rPr>
      </w:pPr>
      <w:r w:rsidRPr="00AE03BC">
        <w:rPr>
          <w:rFonts w:eastAsia="新細明體" w:cs="Arial"/>
          <w:noProof w:val="0"/>
          <w:sz w:val="24"/>
          <w:szCs w:val="28"/>
          <w:lang w:eastAsia="zh-TW"/>
        </w:rPr>
        <w:t>Online, May 19 – May 27, 2021</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42F05C6A"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r w:rsidR="00AE03BC">
        <w:rPr>
          <w:rFonts w:ascii="Arial" w:hAnsi="Arial" w:cs="Arial"/>
          <w:szCs w:val="24"/>
        </w:rPr>
        <w:t>8.9.2</w:t>
      </w:r>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7BE4247E"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950C04" w:rsidRPr="005A76D1">
        <w:rPr>
          <w:b/>
          <w:sz w:val="24"/>
          <w:lang w:val="en-GB"/>
        </w:rPr>
        <w:t>Report o</w:t>
      </w:r>
      <w:r w:rsidR="000C7CD5" w:rsidRPr="005A76D1">
        <w:rPr>
          <w:b/>
          <w:sz w:val="24"/>
          <w:lang w:val="en-GB"/>
        </w:rPr>
        <w:t>f</w:t>
      </w:r>
      <w:r w:rsidR="00950C04" w:rsidRPr="005A76D1">
        <w:rPr>
          <w:b/>
          <w:sz w:val="24"/>
          <w:lang w:val="en-GB"/>
        </w:rPr>
        <w:t xml:space="preserve"> </w:t>
      </w:r>
      <w:r w:rsidR="002C5CCB" w:rsidRPr="002C5CCB">
        <w:rPr>
          <w:b/>
          <w:sz w:val="24"/>
          <w:lang w:val="en-GB"/>
        </w:rPr>
        <w:t>[AT114-e][025][ePowSav] Subgrouping network architecture</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1"/>
        <w:overflowPunct w:val="0"/>
        <w:autoSpaceDE w:val="0"/>
        <w:autoSpaceDN w:val="0"/>
        <w:adjustRightInd w:val="0"/>
        <w:rPr>
          <w:rFonts w:eastAsia="新細明體" w:cs="Arial"/>
        </w:rPr>
      </w:pPr>
      <w:r w:rsidRPr="005A76D1">
        <w:rPr>
          <w:rFonts w:eastAsia="新細明體" w:cs="Arial"/>
        </w:rPr>
        <w:t>Introduction</w:t>
      </w:r>
      <w:bookmarkStart w:id="2" w:name="OLE_LINK39"/>
      <w:bookmarkStart w:id="3" w:name="OLE_LINK38"/>
      <w:bookmarkStart w:id="4" w:name="OLE_LINK37"/>
      <w:bookmarkStart w:id="5" w:name="_Ref178064866"/>
    </w:p>
    <w:p w14:paraId="69F5AF49" w14:textId="13D5C904" w:rsidR="00C503CC" w:rsidRPr="00B27BF5" w:rsidRDefault="00B27BF5" w:rsidP="00B27BF5">
      <w:pPr>
        <w:pStyle w:val="Doc-text2"/>
        <w:spacing w:before="120" w:after="120"/>
        <w:ind w:left="0" w:firstLine="0"/>
        <w:jc w:val="both"/>
        <w:rPr>
          <w:rFonts w:eastAsiaTheme="minorEastAsia" w:cs="Arial"/>
          <w:lang w:eastAsia="zh-TW"/>
        </w:rPr>
      </w:pPr>
      <w:r w:rsidRPr="005A76D1">
        <w:rPr>
          <w:rFonts w:eastAsiaTheme="minorEastAsia" w:cs="Arial"/>
          <w:lang w:eastAsia="zh-TW"/>
        </w:rPr>
        <w:t xml:space="preserve">In this </w:t>
      </w:r>
      <w:r>
        <w:rPr>
          <w:rFonts w:eastAsiaTheme="minorEastAsia" w:cs="Arial"/>
          <w:lang w:eastAsia="zh-TW"/>
        </w:rPr>
        <w:t>offline</w:t>
      </w:r>
      <w:r w:rsidRPr="005A76D1">
        <w:rPr>
          <w:rFonts w:eastAsiaTheme="minorEastAsia" w:cs="Arial"/>
          <w:lang w:eastAsia="zh-TW"/>
        </w:rPr>
        <w:t xml:space="preserve"> discussion, we invite companies to share their views on further details </w:t>
      </w:r>
      <w:r>
        <w:rPr>
          <w:rFonts w:eastAsiaTheme="minorEastAsia" w:cs="Arial"/>
          <w:lang w:eastAsia="zh-TW"/>
        </w:rPr>
        <w:t xml:space="preserve">about UE paging subgrouping for UE power saving, as described below. </w:t>
      </w:r>
    </w:p>
    <w:tbl>
      <w:tblPr>
        <w:tblStyle w:val="af8"/>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6C3BDE5B" w14:textId="77777777" w:rsidR="00B27BF5" w:rsidRDefault="00B27BF5" w:rsidP="00B27BF5">
            <w:pPr>
              <w:pStyle w:val="EmailDiscussion"/>
              <w:ind w:left="723"/>
            </w:pPr>
            <w:r>
              <w:t>[AT114-e][025][ePowSav] Subgrouping network architecture (Mediatek)</w:t>
            </w:r>
          </w:p>
          <w:p w14:paraId="4FCE3388" w14:textId="77777777" w:rsidR="00B27BF5" w:rsidRDefault="00B27BF5" w:rsidP="00B27BF5">
            <w:pPr>
              <w:pStyle w:val="Doc-text2"/>
              <w:ind w:left="726"/>
            </w:pPr>
            <w:r>
              <w:tab/>
              <w:t xml:space="preserve">Scope: Address whether CN or RAN shall be responsible for paging subgrouping based on UE characteristics. As this may be related to availability of information on UE characteristics in the CN or RAN network entity, can also discuss if needed provisioning of assistance information (e.g. between the network entities or from UE to the responsible network entity). The discussion shall be based on the contributions under 8.9.2. </w:t>
            </w:r>
          </w:p>
          <w:p w14:paraId="349BC698" w14:textId="77777777" w:rsidR="00B27BF5" w:rsidRDefault="00B27BF5" w:rsidP="00B27BF5">
            <w:pPr>
              <w:pStyle w:val="EmailDiscussion2"/>
              <w:ind w:left="726"/>
            </w:pPr>
            <w:r>
              <w:tab/>
              <w:t>Intended outcome: Report, with discussion, and presenting the main alternatives on the table with documented justifications, way forward.</w:t>
            </w:r>
          </w:p>
          <w:p w14:paraId="1D05EF17" w14:textId="467D90FF" w:rsidR="002C5CCB" w:rsidRPr="005A76D1" w:rsidRDefault="00B27BF5" w:rsidP="00B27BF5">
            <w:pPr>
              <w:pStyle w:val="EmailDiscussion2"/>
              <w:ind w:left="726"/>
            </w:pPr>
            <w:r>
              <w:tab/>
              <w:t>Deadline: In time for CB online May 25</w:t>
            </w:r>
          </w:p>
        </w:tc>
      </w:tr>
    </w:tbl>
    <w:p w14:paraId="34793036" w14:textId="77777777" w:rsidR="009F6258" w:rsidRDefault="009F6258" w:rsidP="00BA2B9E">
      <w:pPr>
        <w:pStyle w:val="Doc-text2"/>
        <w:spacing w:before="120" w:after="120"/>
        <w:ind w:left="0" w:firstLine="0"/>
        <w:jc w:val="both"/>
        <w:rPr>
          <w:rFonts w:eastAsiaTheme="minorEastAsia" w:cs="Arial"/>
          <w:lang w:eastAsia="zh-TW"/>
        </w:rPr>
      </w:pPr>
      <w:bookmarkStart w:id="6" w:name="OLE_LINK110"/>
      <w:bookmarkStart w:id="7" w:name="OLE_LINK109"/>
      <w:bookmarkEnd w:id="2"/>
      <w:bookmarkEnd w:id="3"/>
      <w:bookmarkEnd w:id="4"/>
      <w:bookmarkEnd w:id="5"/>
    </w:p>
    <w:p w14:paraId="4F86A8EF" w14:textId="588ED105" w:rsidR="009F6258" w:rsidRDefault="009F6258" w:rsidP="00BA2B9E">
      <w:pPr>
        <w:pStyle w:val="Doc-text2"/>
        <w:spacing w:before="120" w:after="120"/>
        <w:ind w:left="0" w:firstLine="0"/>
        <w:jc w:val="both"/>
        <w:rPr>
          <w:rFonts w:eastAsiaTheme="minorEastAsia" w:cs="Arial"/>
          <w:lang w:eastAsia="zh-TW"/>
        </w:rPr>
      </w:pPr>
      <w:r>
        <w:rPr>
          <w:rFonts w:eastAsiaTheme="minorEastAsia" w:cs="Arial" w:hint="eastAsia"/>
          <w:lang w:eastAsia="zh-TW"/>
        </w:rPr>
        <w:t>Pl</w:t>
      </w:r>
      <w:r>
        <w:rPr>
          <w:rFonts w:eastAsiaTheme="minorEastAsia" w:cs="Arial"/>
          <w:lang w:eastAsia="zh-TW"/>
        </w:rPr>
        <w:t xml:space="preserve">ease </w:t>
      </w:r>
      <w:r w:rsidR="00F2023C">
        <w:rPr>
          <w:rFonts w:eastAsiaTheme="minorEastAsia" w:cs="Arial"/>
          <w:lang w:eastAsia="zh-TW"/>
        </w:rPr>
        <w:t xml:space="preserve">also </w:t>
      </w:r>
      <w:r>
        <w:rPr>
          <w:rFonts w:eastAsiaTheme="minorEastAsia" w:cs="Arial"/>
          <w:lang w:eastAsia="zh-TW"/>
        </w:rPr>
        <w:t xml:space="preserve">kindly provide </w:t>
      </w:r>
      <w:r w:rsidR="007A4BD4">
        <w:rPr>
          <w:rFonts w:eastAsiaTheme="minorEastAsia" w:cs="Arial"/>
          <w:lang w:eastAsia="zh-TW"/>
        </w:rPr>
        <w:t>your contact information in the table below.</w:t>
      </w:r>
    </w:p>
    <w:tbl>
      <w:tblPr>
        <w:tblStyle w:val="110"/>
        <w:tblW w:w="0" w:type="auto"/>
        <w:tblLook w:val="04A0" w:firstRow="1" w:lastRow="0" w:firstColumn="1" w:lastColumn="0" w:noHBand="0" w:noVBand="1"/>
      </w:tblPr>
      <w:tblGrid>
        <w:gridCol w:w="2405"/>
        <w:gridCol w:w="2268"/>
        <w:gridCol w:w="4956"/>
      </w:tblGrid>
      <w:tr w:rsidR="009F6258" w:rsidRPr="007A4BD4" w14:paraId="6CF086C3" w14:textId="77777777" w:rsidTr="007A4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CD8974" w14:textId="194C47D4" w:rsidR="009F6258" w:rsidRPr="007A4BD4" w:rsidRDefault="007A4BD4" w:rsidP="004E4332">
            <w:pPr>
              <w:pStyle w:val="Doc-text2"/>
              <w:ind w:left="0" w:firstLine="0"/>
              <w:jc w:val="both"/>
              <w:rPr>
                <w:rFonts w:eastAsiaTheme="minorEastAsia" w:cs="Arial"/>
                <w:lang w:val="en-US" w:eastAsia="zh-TW"/>
              </w:rPr>
            </w:pPr>
            <w:r>
              <w:rPr>
                <w:rFonts w:eastAsiaTheme="minorEastAsia" w:cs="Arial"/>
                <w:lang w:val="en-US" w:eastAsia="zh-TW"/>
              </w:rPr>
              <w:t>Company</w:t>
            </w:r>
          </w:p>
        </w:tc>
        <w:tc>
          <w:tcPr>
            <w:tcW w:w="2268" w:type="dxa"/>
          </w:tcPr>
          <w:p w14:paraId="31F17C2B" w14:textId="1E6C4EBC"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Name</w:t>
            </w:r>
          </w:p>
        </w:tc>
        <w:tc>
          <w:tcPr>
            <w:tcW w:w="4956" w:type="dxa"/>
          </w:tcPr>
          <w:p w14:paraId="3D1F1835" w14:textId="7A95FB79" w:rsidR="009F6258" w:rsidRPr="007A4BD4" w:rsidRDefault="007A4BD4" w:rsidP="004E4332">
            <w:pPr>
              <w:pStyle w:val="Doc-text2"/>
              <w:ind w:left="0" w:firstLine="0"/>
              <w:jc w:val="both"/>
              <w:cnfStyle w:val="100000000000" w:firstRow="1"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Email</w:t>
            </w:r>
          </w:p>
        </w:tc>
      </w:tr>
      <w:tr w:rsidR="009F6258" w:rsidRPr="007A4BD4" w14:paraId="2BB0C4E0"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626EDB0D" w14:textId="3892A718" w:rsidR="009F6258" w:rsidRPr="007A4BD4" w:rsidRDefault="00CD3A14" w:rsidP="004E4332">
            <w:pPr>
              <w:pStyle w:val="Doc-text2"/>
              <w:ind w:left="0" w:firstLine="0"/>
              <w:jc w:val="both"/>
              <w:rPr>
                <w:rFonts w:eastAsiaTheme="minorEastAsia" w:cs="Arial"/>
                <w:lang w:val="en-US" w:eastAsia="zh-TW"/>
              </w:rPr>
            </w:pPr>
            <w:r>
              <w:rPr>
                <w:rFonts w:eastAsiaTheme="minorEastAsia" w:cs="Arial"/>
                <w:lang w:val="en-US" w:eastAsia="zh-TW"/>
              </w:rPr>
              <w:t>MediaTek</w:t>
            </w:r>
          </w:p>
        </w:tc>
        <w:tc>
          <w:tcPr>
            <w:tcW w:w="2268" w:type="dxa"/>
          </w:tcPr>
          <w:p w14:paraId="524391B6" w14:textId="26A394B9" w:rsidR="009F6258" w:rsidRPr="007A4BD4" w:rsidRDefault="00CD3A14"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 TSENG</w:t>
            </w:r>
          </w:p>
        </w:tc>
        <w:tc>
          <w:tcPr>
            <w:tcW w:w="4956" w:type="dxa"/>
          </w:tcPr>
          <w:p w14:paraId="51D6776F" w14:textId="03239220" w:rsidR="009F6258" w:rsidRPr="007A4BD4" w:rsidRDefault="00CD3A14"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r>
              <w:rPr>
                <w:rFonts w:eastAsiaTheme="minorEastAsia" w:cs="Arial"/>
                <w:lang w:val="en-US" w:eastAsia="zh-TW"/>
              </w:rPr>
              <w:t>li-chuan.tseng@mediatek.com</w:t>
            </w:r>
          </w:p>
        </w:tc>
      </w:tr>
      <w:tr w:rsidR="00E9702F" w:rsidRPr="007A4BD4" w14:paraId="7D76428D"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7EFA6941" w14:textId="77777777" w:rsidR="00E9702F" w:rsidRPr="007A4BD4" w:rsidRDefault="00E9702F" w:rsidP="004E4332">
            <w:pPr>
              <w:pStyle w:val="Doc-text2"/>
              <w:ind w:left="0" w:firstLine="0"/>
              <w:jc w:val="both"/>
              <w:rPr>
                <w:rFonts w:eastAsiaTheme="minorEastAsia" w:cs="Arial"/>
                <w:lang w:val="en-US" w:eastAsia="zh-TW"/>
              </w:rPr>
            </w:pPr>
          </w:p>
        </w:tc>
        <w:tc>
          <w:tcPr>
            <w:tcW w:w="2268" w:type="dxa"/>
          </w:tcPr>
          <w:p w14:paraId="67A4ED61"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956" w:type="dxa"/>
          </w:tcPr>
          <w:p w14:paraId="3D338B5D"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E9702F" w:rsidRPr="007A4BD4" w14:paraId="20F086F7"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5E803E53" w14:textId="77777777" w:rsidR="00E9702F" w:rsidRPr="007A4BD4" w:rsidRDefault="00E9702F" w:rsidP="004E4332">
            <w:pPr>
              <w:pStyle w:val="Doc-text2"/>
              <w:ind w:left="0" w:firstLine="0"/>
              <w:jc w:val="both"/>
              <w:rPr>
                <w:rFonts w:eastAsiaTheme="minorEastAsia" w:cs="Arial"/>
                <w:lang w:val="en-US" w:eastAsia="zh-TW"/>
              </w:rPr>
            </w:pPr>
          </w:p>
        </w:tc>
        <w:tc>
          <w:tcPr>
            <w:tcW w:w="2268" w:type="dxa"/>
          </w:tcPr>
          <w:p w14:paraId="78E3D5E9"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956" w:type="dxa"/>
          </w:tcPr>
          <w:p w14:paraId="579241BB"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E9702F" w:rsidRPr="007A4BD4" w14:paraId="3D7F6131" w14:textId="77777777" w:rsidTr="007A4BD4">
        <w:tc>
          <w:tcPr>
            <w:cnfStyle w:val="001000000000" w:firstRow="0" w:lastRow="0" w:firstColumn="1" w:lastColumn="0" w:oddVBand="0" w:evenVBand="0" w:oddHBand="0" w:evenHBand="0" w:firstRowFirstColumn="0" w:firstRowLastColumn="0" w:lastRowFirstColumn="0" w:lastRowLastColumn="0"/>
            <w:tcW w:w="2405" w:type="dxa"/>
          </w:tcPr>
          <w:p w14:paraId="58104087" w14:textId="77777777" w:rsidR="00E9702F" w:rsidRPr="007A4BD4" w:rsidRDefault="00E9702F" w:rsidP="004E4332">
            <w:pPr>
              <w:pStyle w:val="Doc-text2"/>
              <w:ind w:left="0" w:firstLine="0"/>
              <w:jc w:val="both"/>
              <w:rPr>
                <w:rFonts w:eastAsiaTheme="minorEastAsia" w:cs="Arial"/>
                <w:lang w:val="en-US" w:eastAsia="zh-TW"/>
              </w:rPr>
            </w:pPr>
          </w:p>
        </w:tc>
        <w:tc>
          <w:tcPr>
            <w:tcW w:w="2268" w:type="dxa"/>
          </w:tcPr>
          <w:p w14:paraId="02886B97"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956" w:type="dxa"/>
          </w:tcPr>
          <w:p w14:paraId="46942C96" w14:textId="77777777" w:rsidR="00E9702F" w:rsidRPr="007A4BD4" w:rsidRDefault="00E9702F"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r w:rsidR="009F6258" w:rsidRPr="007A4BD4" w14:paraId="0AE4F488" w14:textId="77777777" w:rsidTr="007A4BD4">
        <w:trPr>
          <w:trHeight w:val="43"/>
        </w:trPr>
        <w:tc>
          <w:tcPr>
            <w:cnfStyle w:val="001000000000" w:firstRow="0" w:lastRow="0" w:firstColumn="1" w:lastColumn="0" w:oddVBand="0" w:evenVBand="0" w:oddHBand="0" w:evenHBand="0" w:firstRowFirstColumn="0" w:firstRowLastColumn="0" w:lastRowFirstColumn="0" w:lastRowLastColumn="0"/>
            <w:tcW w:w="2405" w:type="dxa"/>
          </w:tcPr>
          <w:p w14:paraId="377DA044" w14:textId="77777777" w:rsidR="009F6258" w:rsidRPr="007A4BD4" w:rsidRDefault="009F6258" w:rsidP="004E4332">
            <w:pPr>
              <w:pStyle w:val="Doc-text2"/>
              <w:ind w:left="0" w:firstLine="0"/>
              <w:jc w:val="both"/>
              <w:rPr>
                <w:rFonts w:eastAsiaTheme="minorEastAsia" w:cs="Arial"/>
                <w:lang w:val="en-US" w:eastAsia="zh-TW"/>
              </w:rPr>
            </w:pPr>
          </w:p>
        </w:tc>
        <w:tc>
          <w:tcPr>
            <w:tcW w:w="2268" w:type="dxa"/>
          </w:tcPr>
          <w:p w14:paraId="1475F051" w14:textId="77777777" w:rsidR="009F6258" w:rsidRPr="007A4BD4" w:rsidRDefault="009F6258"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c>
          <w:tcPr>
            <w:tcW w:w="4956" w:type="dxa"/>
          </w:tcPr>
          <w:p w14:paraId="697A10D7" w14:textId="0539C637" w:rsidR="009F6258" w:rsidRPr="007A4BD4" w:rsidRDefault="009F6258" w:rsidP="004E4332">
            <w:pPr>
              <w:pStyle w:val="Doc-text2"/>
              <w:ind w:left="0" w:firstLine="0"/>
              <w:jc w:val="both"/>
              <w:cnfStyle w:val="000000000000" w:firstRow="0" w:lastRow="0" w:firstColumn="0" w:lastColumn="0" w:oddVBand="0" w:evenVBand="0" w:oddHBand="0" w:evenHBand="0" w:firstRowFirstColumn="0" w:firstRowLastColumn="0" w:lastRowFirstColumn="0" w:lastRowLastColumn="0"/>
              <w:rPr>
                <w:rFonts w:eastAsiaTheme="minorEastAsia" w:cs="Arial"/>
                <w:lang w:val="en-US" w:eastAsia="zh-TW"/>
              </w:rPr>
            </w:pPr>
          </w:p>
        </w:tc>
      </w:tr>
    </w:tbl>
    <w:p w14:paraId="3563D4B7" w14:textId="3BEC1BD1" w:rsidR="003F4092" w:rsidRPr="007A4BD4" w:rsidRDefault="003F4092" w:rsidP="00BA2B9E">
      <w:pPr>
        <w:pStyle w:val="Doc-text2"/>
        <w:spacing w:before="120" w:after="120"/>
        <w:ind w:left="0" w:firstLine="0"/>
        <w:jc w:val="both"/>
        <w:rPr>
          <w:rFonts w:eastAsiaTheme="minorEastAsia" w:cs="Arial"/>
          <w:lang w:val="en-US" w:eastAsia="zh-TW"/>
        </w:rPr>
      </w:pPr>
    </w:p>
    <w:p w14:paraId="5A2BF4B7" w14:textId="77777777" w:rsidR="00823B5D" w:rsidRDefault="00823B5D" w:rsidP="00E76797">
      <w:pPr>
        <w:pStyle w:val="1"/>
        <w:overflowPunct w:val="0"/>
        <w:autoSpaceDE w:val="0"/>
        <w:autoSpaceDN w:val="0"/>
        <w:adjustRightInd w:val="0"/>
        <w:rPr>
          <w:rFonts w:eastAsia="新細明體" w:cs="Arial"/>
        </w:rPr>
      </w:pPr>
      <w:bookmarkStart w:id="8" w:name="OLE_LINK41"/>
      <w:bookmarkStart w:id="9" w:name="OLE_LINK24"/>
      <w:bookmarkStart w:id="10" w:name="OLE_LINK17"/>
      <w:bookmarkStart w:id="11" w:name="OLE_LINK16"/>
      <w:bookmarkEnd w:id="6"/>
      <w:bookmarkEnd w:id="7"/>
      <w:r>
        <w:rPr>
          <w:rFonts w:eastAsia="新細明體" w:cs="Arial"/>
        </w:rPr>
        <w:t>Discussions</w:t>
      </w:r>
    </w:p>
    <w:p w14:paraId="40B12453" w14:textId="3B591A35" w:rsidR="008163CB" w:rsidRPr="00F968B1" w:rsidRDefault="008163CB" w:rsidP="00F968B1">
      <w:pPr>
        <w:pStyle w:val="2"/>
        <w:tabs>
          <w:tab w:val="num" w:pos="666"/>
        </w:tabs>
        <w:ind w:left="666" w:hanging="666"/>
        <w:rPr>
          <w:rFonts w:cs="Arial"/>
        </w:rPr>
      </w:pPr>
      <w:r w:rsidRPr="008163CB">
        <w:t>General issues</w:t>
      </w:r>
      <w:r w:rsidR="00F968B1">
        <w:t xml:space="preserve"> of </w:t>
      </w:r>
      <w:r w:rsidR="00F968B1">
        <w:rPr>
          <w:rFonts w:cs="Arial"/>
        </w:rPr>
        <w:t>CN vs. RAN Assignment</w:t>
      </w:r>
      <w:r w:rsidR="00F968B1" w:rsidRPr="00823B5D">
        <w:rPr>
          <w:rFonts w:cs="Arial"/>
        </w:rPr>
        <w:t xml:space="preserve"> </w:t>
      </w:r>
    </w:p>
    <w:p w14:paraId="59C3D2BF" w14:textId="7842CA1F" w:rsidR="00F968B1" w:rsidRPr="00AF1901" w:rsidRDefault="00F968B1" w:rsidP="00AF1901">
      <w:pPr>
        <w:pStyle w:val="Doc-text2"/>
        <w:spacing w:before="120" w:after="120"/>
        <w:ind w:left="0" w:firstLine="0"/>
        <w:jc w:val="both"/>
        <w:rPr>
          <w:rFonts w:eastAsiaTheme="minorEastAsia" w:cs="Arial"/>
          <w:lang w:eastAsia="zh-TW"/>
        </w:rPr>
      </w:pPr>
      <w:r w:rsidRPr="00AF1901">
        <w:rPr>
          <w:rFonts w:eastAsiaTheme="minorEastAsia" w:cs="Arial"/>
          <w:lang w:eastAsia="zh-TW"/>
        </w:rPr>
        <w:t>In last meeting, we agreed that UE paging subgroups are assigned by the network</w:t>
      </w:r>
      <w:r w:rsidR="00AF1901" w:rsidRPr="00AF1901">
        <w:rPr>
          <w:rFonts w:eastAsiaTheme="minorEastAsia" w:cs="Arial"/>
          <w:lang w:eastAsia="zh-TW"/>
        </w:rPr>
        <w:t xml:space="preserve"> based on UE characteristics</w:t>
      </w:r>
      <w:r w:rsidRPr="00AF1901">
        <w:rPr>
          <w:rFonts w:eastAsiaTheme="minorEastAsia" w:cs="Arial"/>
          <w:lang w:eastAsia="zh-TW"/>
        </w:rPr>
        <w:t xml:space="preserve">. </w:t>
      </w:r>
      <w:r w:rsidR="007D319C">
        <w:rPr>
          <w:rFonts w:eastAsiaTheme="minorEastAsia" w:cs="Arial"/>
          <w:lang w:eastAsia="zh-TW"/>
        </w:rPr>
        <w:t>Companies provide</w:t>
      </w:r>
      <w:r w:rsidRPr="00AF1901">
        <w:rPr>
          <w:rFonts w:eastAsiaTheme="minorEastAsia" w:cs="Arial"/>
          <w:lang w:eastAsia="zh-TW"/>
        </w:rPr>
        <w:t xml:space="preserve"> contributions </w:t>
      </w:r>
      <w:r w:rsidR="007D319C">
        <w:rPr>
          <w:rFonts w:eastAsiaTheme="minorEastAsia" w:cs="Arial"/>
          <w:lang w:eastAsia="zh-TW"/>
        </w:rPr>
        <w:t xml:space="preserve">to this meeting </w:t>
      </w:r>
      <w:r w:rsidRPr="00AF1901">
        <w:rPr>
          <w:rFonts w:eastAsiaTheme="minorEastAsia" w:cs="Arial"/>
          <w:lang w:eastAsia="zh-TW"/>
        </w:rPr>
        <w:t>about whether the subgroup assignment is done by CN or RAN. Compan</w:t>
      </w:r>
      <w:r w:rsidRPr="00AF1901">
        <w:rPr>
          <w:rFonts w:eastAsiaTheme="minorEastAsia" w:cs="Arial" w:hint="eastAsia"/>
          <w:lang w:eastAsia="zh-TW"/>
        </w:rPr>
        <w:t>ie</w:t>
      </w:r>
      <w:r w:rsidRPr="00AF1901">
        <w:rPr>
          <w:rFonts w:eastAsiaTheme="minorEastAsia" w:cs="Arial"/>
          <w:lang w:eastAsia="zh-TW"/>
        </w:rPr>
        <w:t>s’ views are summarized as follows:</w:t>
      </w:r>
    </w:p>
    <w:p w14:paraId="4878E0E6" w14:textId="3AE4D8FD" w:rsidR="00F968B1" w:rsidRPr="00757D0E" w:rsidRDefault="00F968B1" w:rsidP="00F968B1">
      <w:pPr>
        <w:pStyle w:val="afa"/>
        <w:numPr>
          <w:ilvl w:val="0"/>
          <w:numId w:val="7"/>
        </w:numPr>
        <w:spacing w:after="120"/>
        <w:jc w:val="both"/>
        <w:rPr>
          <w:rFonts w:ascii="Arial" w:hAnsi="Arial" w:cs="Arial"/>
        </w:rPr>
      </w:pPr>
      <w:r>
        <w:rPr>
          <w:rFonts w:ascii="Arial" w:hAnsi="Arial" w:cs="Arial"/>
        </w:rPr>
        <w:t>CN assignment</w:t>
      </w:r>
      <w:r w:rsidR="005026B9">
        <w:rPr>
          <w:rFonts w:ascii="Arial" w:hAnsi="Arial" w:cs="Arial"/>
        </w:rPr>
        <w:t xml:space="preserve"> (9)</w:t>
      </w:r>
      <w:r>
        <w:rPr>
          <w:rFonts w:ascii="Arial" w:hAnsi="Arial" w:cs="Arial"/>
        </w:rPr>
        <w:t>: Qualcomm [1], Samsung [2]</w:t>
      </w:r>
      <w:r w:rsidRPr="00757D0E">
        <w:rPr>
          <w:rFonts w:ascii="Arial" w:hAnsi="Arial" w:cs="Arial"/>
        </w:rPr>
        <w:t>, vivo</w:t>
      </w:r>
      <w:r w:rsidR="00F26ECF" w:rsidRPr="00F26ECF">
        <w:rPr>
          <w:rFonts w:ascii="Arial" w:hAnsi="Arial" w:cs="Arial" w:hint="eastAsia"/>
        </w:rPr>
        <w:t xml:space="preserve"> [</w:t>
      </w:r>
      <w:r w:rsidR="00205959">
        <w:rPr>
          <w:rFonts w:ascii="Arial" w:hAnsi="Arial" w:cs="Arial"/>
        </w:rPr>
        <w:t>4</w:t>
      </w:r>
      <w:r w:rsidR="00F26ECF" w:rsidRPr="00F26ECF">
        <w:rPr>
          <w:rFonts w:ascii="Arial" w:hAnsi="Arial" w:cs="Arial" w:hint="eastAsia"/>
        </w:rPr>
        <w:t>]</w:t>
      </w:r>
      <w:r w:rsidR="00F26ECF">
        <w:rPr>
          <w:rFonts w:ascii="Arial" w:hAnsi="Arial" w:cs="Arial"/>
        </w:rPr>
        <w:t xml:space="preserve">, </w:t>
      </w:r>
      <w:r w:rsidR="004459DA">
        <w:rPr>
          <w:rFonts w:ascii="Arial" w:hAnsi="Arial" w:cs="Arial"/>
        </w:rPr>
        <w:t xml:space="preserve">CATT [7], </w:t>
      </w:r>
      <w:r w:rsidR="00F26ECF">
        <w:rPr>
          <w:rFonts w:ascii="Arial" w:hAnsi="Arial" w:cs="Arial"/>
        </w:rPr>
        <w:t>MediaTek</w:t>
      </w:r>
      <w:r w:rsidR="004459DA">
        <w:rPr>
          <w:rFonts w:ascii="Arial" w:hAnsi="Arial" w:cs="Arial"/>
        </w:rPr>
        <w:t xml:space="preserve"> [8]</w:t>
      </w:r>
      <w:r w:rsidR="00F26ECF">
        <w:rPr>
          <w:rFonts w:ascii="Arial" w:hAnsi="Arial" w:cs="Arial"/>
        </w:rPr>
        <w:t xml:space="preserve">, </w:t>
      </w:r>
      <w:r w:rsidR="00D30A8C">
        <w:rPr>
          <w:rFonts w:ascii="Arial" w:hAnsi="Arial" w:cs="Arial"/>
        </w:rPr>
        <w:t xml:space="preserve">Nokia [10], </w:t>
      </w:r>
      <w:r w:rsidR="00F26ECF">
        <w:rPr>
          <w:rFonts w:ascii="Arial" w:hAnsi="Arial" w:cs="Arial"/>
        </w:rPr>
        <w:t>Ericsson</w:t>
      </w:r>
      <w:r w:rsidR="00D30A8C">
        <w:rPr>
          <w:rFonts w:ascii="Arial" w:hAnsi="Arial" w:cs="Arial"/>
        </w:rPr>
        <w:t xml:space="preserve"> [11]</w:t>
      </w:r>
      <w:r w:rsidR="00F26ECF">
        <w:rPr>
          <w:rFonts w:ascii="Arial" w:hAnsi="Arial" w:cs="Arial"/>
        </w:rPr>
        <w:t xml:space="preserve">, </w:t>
      </w:r>
      <w:r w:rsidR="00DD1EF1">
        <w:rPr>
          <w:rFonts w:ascii="Arial" w:hAnsi="Arial" w:cs="Arial"/>
        </w:rPr>
        <w:t>CMCC [17], LG [18]</w:t>
      </w:r>
    </w:p>
    <w:p w14:paraId="6058A687" w14:textId="78652604" w:rsidR="00F968B1" w:rsidRDefault="00F968B1" w:rsidP="00F968B1">
      <w:pPr>
        <w:pStyle w:val="afa"/>
        <w:numPr>
          <w:ilvl w:val="0"/>
          <w:numId w:val="7"/>
        </w:numPr>
        <w:spacing w:after="120"/>
        <w:jc w:val="both"/>
        <w:rPr>
          <w:rFonts w:ascii="Arial" w:hAnsi="Arial" w:cs="Arial"/>
        </w:rPr>
      </w:pPr>
      <w:r w:rsidRPr="00757D0E">
        <w:rPr>
          <w:rFonts w:ascii="Arial" w:hAnsi="Arial" w:cs="Arial"/>
        </w:rPr>
        <w:t>RAN</w:t>
      </w:r>
      <w:r>
        <w:rPr>
          <w:rFonts w:ascii="Arial" w:hAnsi="Arial" w:cs="Arial"/>
        </w:rPr>
        <w:t xml:space="preserve"> assignment</w:t>
      </w:r>
      <w:r w:rsidR="005026B9">
        <w:rPr>
          <w:rFonts w:ascii="Arial" w:hAnsi="Arial" w:cs="Arial"/>
        </w:rPr>
        <w:t xml:space="preserve"> (4)</w:t>
      </w:r>
      <w:r w:rsidRPr="00757D0E">
        <w:rPr>
          <w:rFonts w:ascii="Arial" w:hAnsi="Arial" w:cs="Arial"/>
        </w:rPr>
        <w:t>: OPPO</w:t>
      </w:r>
      <w:r w:rsidR="004459DA">
        <w:rPr>
          <w:rFonts w:ascii="Arial" w:hAnsi="Arial" w:cs="Arial"/>
        </w:rPr>
        <w:t xml:space="preserve"> [</w:t>
      </w:r>
      <w:r w:rsidR="00205959">
        <w:rPr>
          <w:rFonts w:ascii="Arial" w:hAnsi="Arial" w:cs="Arial"/>
        </w:rPr>
        <w:t>3</w:t>
      </w:r>
      <w:r w:rsidR="004459DA">
        <w:rPr>
          <w:rFonts w:ascii="Arial" w:hAnsi="Arial" w:cs="Arial"/>
        </w:rPr>
        <w:t>]</w:t>
      </w:r>
      <w:r w:rsidR="00377C4C">
        <w:rPr>
          <w:rFonts w:ascii="Arial" w:hAnsi="Arial" w:cs="Arial"/>
        </w:rPr>
        <w:t xml:space="preserve">, </w:t>
      </w:r>
      <w:r w:rsidRPr="00757D0E">
        <w:rPr>
          <w:rFonts w:ascii="Arial" w:hAnsi="Arial" w:cs="Arial"/>
        </w:rPr>
        <w:t>Intel</w:t>
      </w:r>
      <w:r w:rsidR="004459DA">
        <w:rPr>
          <w:rFonts w:ascii="Arial" w:hAnsi="Arial" w:cs="Arial"/>
        </w:rPr>
        <w:t xml:space="preserve"> [5]</w:t>
      </w:r>
      <w:r w:rsidRPr="00757D0E">
        <w:rPr>
          <w:rFonts w:ascii="Arial" w:hAnsi="Arial" w:cs="Arial"/>
        </w:rPr>
        <w:t>, Lenovo</w:t>
      </w:r>
      <w:r w:rsidR="00377C4C">
        <w:rPr>
          <w:rFonts w:ascii="Arial" w:hAnsi="Arial" w:cs="Arial"/>
        </w:rPr>
        <w:t xml:space="preserve"> [14], Futurewei [16]</w:t>
      </w:r>
    </w:p>
    <w:p w14:paraId="53A0C574" w14:textId="5B706BED" w:rsidR="00F968B1" w:rsidRPr="00F72E79" w:rsidRDefault="00F26ECF" w:rsidP="00F968B1">
      <w:pPr>
        <w:pStyle w:val="afa"/>
        <w:numPr>
          <w:ilvl w:val="0"/>
          <w:numId w:val="7"/>
        </w:numPr>
        <w:spacing w:after="120"/>
        <w:jc w:val="both"/>
        <w:rPr>
          <w:rFonts w:ascii="Arial" w:hAnsi="Arial" w:cs="Arial"/>
        </w:rPr>
      </w:pPr>
      <w:r>
        <w:rPr>
          <w:rFonts w:ascii="Arial" w:hAnsi="Arial" w:cs="Arial"/>
        </w:rPr>
        <w:t>C</w:t>
      </w:r>
      <w:r w:rsidR="002C1C8E">
        <w:rPr>
          <w:rFonts w:ascii="Arial" w:hAnsi="Arial" w:cs="Arial"/>
        </w:rPr>
        <w:t>N or</w:t>
      </w:r>
      <w:r>
        <w:rPr>
          <w:rFonts w:ascii="Arial" w:hAnsi="Arial" w:cs="Arial"/>
        </w:rPr>
        <w:t xml:space="preserve"> RAN assignment (for different </w:t>
      </w:r>
      <w:r w:rsidR="006F7354">
        <w:rPr>
          <w:rFonts w:ascii="Arial" w:hAnsi="Arial" w:cs="Arial"/>
        </w:rPr>
        <w:t>RRC states</w:t>
      </w:r>
      <w:r w:rsidR="002C1C8E">
        <w:rPr>
          <w:rFonts w:ascii="Arial" w:hAnsi="Arial" w:cs="Arial"/>
        </w:rPr>
        <w:t xml:space="preserve"> or </w:t>
      </w:r>
      <w:r w:rsidR="00CA5C83">
        <w:rPr>
          <w:rFonts w:ascii="Arial" w:hAnsi="Arial" w:cs="Arial"/>
        </w:rPr>
        <w:t xml:space="preserve">subgrouping </w:t>
      </w:r>
      <w:r w:rsidR="002C1C8E">
        <w:rPr>
          <w:rFonts w:ascii="Arial" w:hAnsi="Arial" w:cs="Arial"/>
        </w:rPr>
        <w:t>so</w:t>
      </w:r>
      <w:r w:rsidR="00DD1EF1">
        <w:rPr>
          <w:rFonts w:ascii="Arial" w:hAnsi="Arial" w:cs="Arial"/>
        </w:rPr>
        <w:t>l</w:t>
      </w:r>
      <w:r w:rsidR="002C1C8E">
        <w:rPr>
          <w:rFonts w:ascii="Arial" w:hAnsi="Arial" w:cs="Arial"/>
        </w:rPr>
        <w:t>utions</w:t>
      </w:r>
      <w:r>
        <w:rPr>
          <w:rFonts w:ascii="Arial" w:hAnsi="Arial" w:cs="Arial"/>
        </w:rPr>
        <w:t>)</w:t>
      </w:r>
      <w:r w:rsidR="005026B9">
        <w:rPr>
          <w:rFonts w:ascii="Arial" w:hAnsi="Arial" w:cs="Arial"/>
        </w:rPr>
        <w:t xml:space="preserve"> (4)</w:t>
      </w:r>
      <w:r>
        <w:rPr>
          <w:rFonts w:ascii="Arial" w:hAnsi="Arial" w:cs="Arial"/>
        </w:rPr>
        <w:t xml:space="preserve">: </w:t>
      </w:r>
      <w:r w:rsidR="00F72E79" w:rsidRPr="00757D0E">
        <w:rPr>
          <w:rFonts w:ascii="Arial" w:hAnsi="Arial" w:cs="Arial"/>
        </w:rPr>
        <w:t>Apple</w:t>
      </w:r>
      <w:r w:rsidR="00F72E79">
        <w:rPr>
          <w:rFonts w:ascii="Arial" w:hAnsi="Arial" w:cs="Arial"/>
        </w:rPr>
        <w:t xml:space="preserve"> [6], </w:t>
      </w:r>
      <w:r>
        <w:rPr>
          <w:rFonts w:ascii="Arial" w:hAnsi="Arial" w:cs="Arial"/>
        </w:rPr>
        <w:t xml:space="preserve">Xiaomi </w:t>
      </w:r>
      <w:r w:rsidR="00D30A8C">
        <w:rPr>
          <w:rFonts w:ascii="Arial" w:hAnsi="Arial" w:cs="Arial"/>
        </w:rPr>
        <w:t>[9]</w:t>
      </w:r>
      <w:r w:rsidR="002C1C8E">
        <w:rPr>
          <w:rFonts w:ascii="Arial" w:hAnsi="Arial" w:cs="Arial"/>
        </w:rPr>
        <w:t xml:space="preserve">, </w:t>
      </w:r>
      <w:r w:rsidR="002C1C8E" w:rsidRPr="00757D0E">
        <w:rPr>
          <w:rFonts w:ascii="Arial" w:hAnsi="Arial" w:cs="Arial"/>
        </w:rPr>
        <w:t>HW</w:t>
      </w:r>
      <w:r w:rsidR="002C1C8E">
        <w:rPr>
          <w:rFonts w:ascii="Arial" w:hAnsi="Arial" w:cs="Arial"/>
        </w:rPr>
        <w:t xml:space="preserve"> [12]</w:t>
      </w:r>
      <w:r w:rsidR="00DD1EF1">
        <w:rPr>
          <w:rFonts w:ascii="Arial" w:hAnsi="Arial" w:cs="Arial"/>
        </w:rPr>
        <w:t>, ZTE [15]</w:t>
      </w:r>
    </w:p>
    <w:p w14:paraId="0A961EA9" w14:textId="38B6B16A" w:rsidR="003F4092" w:rsidRDefault="00C07270" w:rsidP="00E76797">
      <w:pPr>
        <w:spacing w:after="120"/>
        <w:jc w:val="both"/>
        <w:rPr>
          <w:rFonts w:ascii="Arial" w:hAnsi="Arial" w:cs="Arial"/>
          <w:u w:val="single"/>
        </w:rPr>
      </w:pPr>
      <w:r>
        <w:rPr>
          <w:rFonts w:ascii="Arial" w:hAnsi="Arial" w:cs="Arial"/>
          <w:u w:val="single"/>
        </w:rPr>
        <w:t>Which entity</w:t>
      </w:r>
      <w:r w:rsidR="00757D0E" w:rsidRPr="008163CB">
        <w:rPr>
          <w:rFonts w:ascii="Arial" w:hAnsi="Arial" w:cs="Arial"/>
          <w:u w:val="single"/>
        </w:rPr>
        <w:t xml:space="preserve"> should assign </w:t>
      </w:r>
      <w:r w:rsidR="002450C2">
        <w:rPr>
          <w:rFonts w:ascii="Arial" w:hAnsi="Arial" w:cs="Arial"/>
          <w:u w:val="single"/>
        </w:rPr>
        <w:t>UE subgroups?</w:t>
      </w:r>
    </w:p>
    <w:p w14:paraId="16CD506E" w14:textId="17B5D2C7" w:rsidR="003F4092" w:rsidRPr="003F4092" w:rsidRDefault="003F4092" w:rsidP="00E76797">
      <w:pPr>
        <w:spacing w:after="120"/>
        <w:jc w:val="both"/>
        <w:rPr>
          <w:rFonts w:ascii="Arial" w:hAnsi="Arial" w:cs="Arial"/>
        </w:rPr>
      </w:pPr>
      <w:r w:rsidRPr="003F4092">
        <w:rPr>
          <w:rFonts w:ascii="Arial" w:hAnsi="Arial" w:cs="Arial"/>
        </w:rPr>
        <w:t>First of all, we invite companies to express their view again on whether CN or RAN</w:t>
      </w:r>
      <w:r>
        <w:rPr>
          <w:rFonts w:ascii="Arial" w:hAnsi="Arial" w:cs="Arial"/>
        </w:rPr>
        <w:t>.</w:t>
      </w:r>
    </w:p>
    <w:p w14:paraId="36F8E28B" w14:textId="515705FB"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00033D9E">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af8"/>
        <w:tblW w:w="9634" w:type="dxa"/>
        <w:tblLook w:val="04A0" w:firstRow="1" w:lastRow="0" w:firstColumn="1" w:lastColumn="0" w:noHBand="0" w:noVBand="1"/>
      </w:tblPr>
      <w:tblGrid>
        <w:gridCol w:w="1796"/>
        <w:gridCol w:w="1034"/>
        <w:gridCol w:w="6804"/>
      </w:tblGrid>
      <w:tr w:rsidR="00823B5D" w:rsidRPr="005A76D1" w14:paraId="6E6B41E3" w14:textId="77777777" w:rsidTr="003113AA">
        <w:tc>
          <w:tcPr>
            <w:tcW w:w="1796" w:type="dxa"/>
            <w:shd w:val="clear" w:color="auto" w:fill="D9E2F3" w:themeFill="accent5" w:themeFillTint="33"/>
          </w:tcPr>
          <w:p w14:paraId="0517C125" w14:textId="74428AE7" w:rsidR="00823B5D" w:rsidRPr="007451A8" w:rsidRDefault="00823B5D" w:rsidP="004E4332">
            <w:pPr>
              <w:spacing w:after="0"/>
              <w:rPr>
                <w:rFonts w:ascii="Arial" w:hAnsi="Arial" w:cs="Arial"/>
                <w:b/>
              </w:rPr>
            </w:pPr>
            <w:r w:rsidRPr="007451A8">
              <w:rPr>
                <w:rFonts w:ascii="Arial" w:hAnsi="Arial" w:cs="Arial"/>
                <w:b/>
              </w:rPr>
              <w:lastRenderedPageBreak/>
              <w:t xml:space="preserve">Company </w:t>
            </w:r>
          </w:p>
        </w:tc>
        <w:tc>
          <w:tcPr>
            <w:tcW w:w="1034" w:type="dxa"/>
            <w:shd w:val="clear" w:color="auto" w:fill="D9E2F3" w:themeFill="accent5" w:themeFillTint="33"/>
          </w:tcPr>
          <w:p w14:paraId="7B596953" w14:textId="77777777" w:rsidR="00823B5D" w:rsidRPr="007451A8" w:rsidRDefault="00823B5D" w:rsidP="003113A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3113AA">
            <w:pPr>
              <w:spacing w:after="0"/>
              <w:rPr>
                <w:rFonts w:ascii="Arial" w:hAnsi="Arial" w:cs="Arial"/>
                <w:b/>
              </w:rPr>
            </w:pPr>
            <w:r w:rsidRPr="007451A8">
              <w:rPr>
                <w:rFonts w:ascii="Arial" w:hAnsi="Arial" w:cs="Arial"/>
                <w:b/>
              </w:rPr>
              <w:t>Comments</w:t>
            </w:r>
          </w:p>
        </w:tc>
      </w:tr>
      <w:tr w:rsidR="00823B5D" w:rsidRPr="005A76D1" w14:paraId="6D762536" w14:textId="77777777" w:rsidTr="003113AA">
        <w:tc>
          <w:tcPr>
            <w:tcW w:w="1796" w:type="dxa"/>
          </w:tcPr>
          <w:p w14:paraId="23CB935C" w14:textId="77777777" w:rsidR="00823B5D" w:rsidRPr="005A76D1" w:rsidRDefault="00823B5D" w:rsidP="003113AA">
            <w:pPr>
              <w:spacing w:after="0"/>
              <w:rPr>
                <w:rFonts w:ascii="Arial" w:hAnsi="Arial" w:cs="Arial"/>
              </w:rPr>
            </w:pPr>
          </w:p>
        </w:tc>
        <w:tc>
          <w:tcPr>
            <w:tcW w:w="1034" w:type="dxa"/>
            <w:shd w:val="clear" w:color="auto" w:fill="auto"/>
          </w:tcPr>
          <w:p w14:paraId="53E0E77E" w14:textId="77777777" w:rsidR="00823B5D" w:rsidRPr="005A76D1" w:rsidRDefault="00823B5D" w:rsidP="003113AA">
            <w:pPr>
              <w:spacing w:after="0"/>
              <w:rPr>
                <w:rFonts w:ascii="Arial" w:hAnsi="Arial" w:cs="Arial"/>
              </w:rPr>
            </w:pPr>
          </w:p>
        </w:tc>
        <w:tc>
          <w:tcPr>
            <w:tcW w:w="6804" w:type="dxa"/>
            <w:shd w:val="clear" w:color="auto" w:fill="auto"/>
          </w:tcPr>
          <w:p w14:paraId="761DBA04" w14:textId="77777777" w:rsidR="00823B5D" w:rsidRPr="005A76D1" w:rsidRDefault="00823B5D" w:rsidP="003113AA">
            <w:pPr>
              <w:spacing w:after="0"/>
              <w:rPr>
                <w:rFonts w:ascii="Arial" w:hAnsi="Arial" w:cs="Arial"/>
              </w:rPr>
            </w:pPr>
          </w:p>
        </w:tc>
      </w:tr>
      <w:tr w:rsidR="00E9702F" w:rsidRPr="005A76D1" w14:paraId="09556A80" w14:textId="77777777" w:rsidTr="003113AA">
        <w:tc>
          <w:tcPr>
            <w:tcW w:w="1796" w:type="dxa"/>
          </w:tcPr>
          <w:p w14:paraId="03988F5F" w14:textId="77777777" w:rsidR="00E9702F" w:rsidRPr="005A76D1" w:rsidRDefault="00E9702F" w:rsidP="003113AA">
            <w:pPr>
              <w:spacing w:after="0"/>
              <w:rPr>
                <w:rFonts w:ascii="Arial" w:hAnsi="Arial" w:cs="Arial"/>
              </w:rPr>
            </w:pPr>
          </w:p>
        </w:tc>
        <w:tc>
          <w:tcPr>
            <w:tcW w:w="1034" w:type="dxa"/>
            <w:shd w:val="clear" w:color="auto" w:fill="auto"/>
          </w:tcPr>
          <w:p w14:paraId="0EC0D3EE" w14:textId="77777777" w:rsidR="00E9702F" w:rsidRPr="005A76D1" w:rsidRDefault="00E9702F" w:rsidP="003113AA">
            <w:pPr>
              <w:spacing w:after="0"/>
              <w:rPr>
                <w:rFonts w:ascii="Arial" w:hAnsi="Arial" w:cs="Arial"/>
              </w:rPr>
            </w:pPr>
          </w:p>
        </w:tc>
        <w:tc>
          <w:tcPr>
            <w:tcW w:w="6804" w:type="dxa"/>
            <w:shd w:val="clear" w:color="auto" w:fill="auto"/>
          </w:tcPr>
          <w:p w14:paraId="168F0F94" w14:textId="77777777" w:rsidR="00E9702F" w:rsidRPr="005A76D1" w:rsidRDefault="00E9702F" w:rsidP="003113AA">
            <w:pPr>
              <w:spacing w:after="0"/>
              <w:rPr>
                <w:rFonts w:ascii="Arial" w:hAnsi="Arial" w:cs="Arial"/>
              </w:rPr>
            </w:pPr>
          </w:p>
        </w:tc>
      </w:tr>
      <w:tr w:rsidR="00E9702F" w:rsidRPr="005A76D1" w14:paraId="151ED6A8" w14:textId="77777777" w:rsidTr="003113AA">
        <w:tc>
          <w:tcPr>
            <w:tcW w:w="1796" w:type="dxa"/>
          </w:tcPr>
          <w:p w14:paraId="3B3CE3E8" w14:textId="77777777" w:rsidR="00E9702F" w:rsidRPr="005A76D1" w:rsidRDefault="00E9702F" w:rsidP="003113AA">
            <w:pPr>
              <w:spacing w:after="0"/>
              <w:rPr>
                <w:rFonts w:ascii="Arial" w:hAnsi="Arial" w:cs="Arial"/>
              </w:rPr>
            </w:pPr>
          </w:p>
        </w:tc>
        <w:tc>
          <w:tcPr>
            <w:tcW w:w="1034" w:type="dxa"/>
            <w:shd w:val="clear" w:color="auto" w:fill="auto"/>
          </w:tcPr>
          <w:p w14:paraId="2A00199E" w14:textId="77777777" w:rsidR="00E9702F" w:rsidRPr="005A76D1" w:rsidRDefault="00E9702F" w:rsidP="003113AA">
            <w:pPr>
              <w:spacing w:after="0"/>
              <w:rPr>
                <w:rFonts w:ascii="Arial" w:hAnsi="Arial" w:cs="Arial"/>
              </w:rPr>
            </w:pPr>
          </w:p>
        </w:tc>
        <w:tc>
          <w:tcPr>
            <w:tcW w:w="6804" w:type="dxa"/>
            <w:shd w:val="clear" w:color="auto" w:fill="auto"/>
          </w:tcPr>
          <w:p w14:paraId="60E3902C" w14:textId="77777777" w:rsidR="00E9702F" w:rsidRPr="005A76D1" w:rsidRDefault="00E9702F" w:rsidP="003113AA">
            <w:pPr>
              <w:spacing w:after="0"/>
              <w:rPr>
                <w:rFonts w:ascii="Arial" w:hAnsi="Arial" w:cs="Arial"/>
              </w:rPr>
            </w:pPr>
          </w:p>
        </w:tc>
      </w:tr>
    </w:tbl>
    <w:p w14:paraId="30B6CC6F" w14:textId="250A929A" w:rsidR="002E1A60" w:rsidRPr="003F25C9" w:rsidRDefault="002E1A60" w:rsidP="002E1A60">
      <w:pPr>
        <w:spacing w:before="120" w:after="120"/>
        <w:jc w:val="both"/>
        <w:rPr>
          <w:rFonts w:ascii="Arial" w:hAnsi="Arial" w:cs="Arial"/>
          <w:u w:val="single"/>
        </w:rPr>
      </w:pPr>
      <w:r w:rsidRPr="003F25C9">
        <w:rPr>
          <w:rFonts w:ascii="Arial" w:hAnsi="Arial" w:cs="Arial"/>
          <w:u w:val="single"/>
        </w:rPr>
        <w:t>Subgroup IDs for UE in RRC_IDLE and RRC_INACTIVE</w:t>
      </w:r>
    </w:p>
    <w:p w14:paraId="41D20474" w14:textId="4F27ECE9" w:rsidR="003F25C9" w:rsidRDefault="003F25C9" w:rsidP="002E1A60">
      <w:pPr>
        <w:spacing w:before="120" w:after="120"/>
        <w:jc w:val="both"/>
        <w:rPr>
          <w:rFonts w:ascii="Arial" w:hAnsi="Arial" w:cs="Arial"/>
        </w:rPr>
      </w:pPr>
      <w:r>
        <w:rPr>
          <w:rFonts w:ascii="Arial" w:hAnsi="Arial" w:cs="Arial"/>
        </w:rPr>
        <w:t>There are proposals (e.g. [</w:t>
      </w:r>
      <w:r w:rsidR="00DD1EF1">
        <w:rPr>
          <w:rFonts w:ascii="Arial" w:hAnsi="Arial" w:cs="Arial"/>
        </w:rPr>
        <w:t>9</w:t>
      </w:r>
      <w:r>
        <w:rPr>
          <w:rFonts w:ascii="Arial" w:hAnsi="Arial" w:cs="Arial"/>
        </w:rPr>
        <w:t xml:space="preserve">]) suggesting that </w:t>
      </w:r>
      <w:r w:rsidR="00C540B5">
        <w:rPr>
          <w:rFonts w:ascii="Arial" w:hAnsi="Arial" w:cs="Arial"/>
        </w:rPr>
        <w:t xml:space="preserve">a UE use one subgroup IDs when in RRC_IDLE and another subgroup ID when in RRC_INACTIVE, while other proposals suggest that the UE should use the same subgroup ID. </w:t>
      </w:r>
    </w:p>
    <w:p w14:paraId="7D8CB6AD" w14:textId="128D4ADF" w:rsidR="00C540B5" w:rsidRPr="00AF69C5" w:rsidRDefault="003F25C9" w:rsidP="002E1A60">
      <w:pPr>
        <w:spacing w:before="120" w:after="120"/>
        <w:jc w:val="both"/>
        <w:rPr>
          <w:rFonts w:ascii="Arial" w:hAnsi="Arial" w:cs="Arial"/>
          <w:b/>
        </w:rPr>
      </w:pPr>
      <w:r w:rsidRPr="00AF69C5">
        <w:rPr>
          <w:rFonts w:ascii="Arial" w:hAnsi="Arial" w:cs="Arial"/>
          <w:b/>
        </w:rPr>
        <w:t>Q</w:t>
      </w:r>
      <w:r w:rsidR="00033D9E">
        <w:rPr>
          <w:rFonts w:ascii="Arial" w:hAnsi="Arial" w:cs="Arial"/>
          <w:b/>
        </w:rPr>
        <w:t>1.</w:t>
      </w:r>
      <w:r w:rsidRPr="00AF69C5">
        <w:rPr>
          <w:rFonts w:ascii="Arial" w:hAnsi="Arial" w:cs="Arial"/>
          <w:b/>
        </w:rPr>
        <w:t>2</w:t>
      </w:r>
      <w:r w:rsidR="00AF69C5" w:rsidRPr="00AF69C5">
        <w:rPr>
          <w:rFonts w:ascii="Arial" w:hAnsi="Arial" w:cs="Arial"/>
          <w:b/>
        </w:rPr>
        <w:t>:</w:t>
      </w:r>
      <w:r w:rsidR="002E1A60" w:rsidRPr="00AF69C5">
        <w:rPr>
          <w:rFonts w:ascii="Arial" w:hAnsi="Arial" w:cs="Arial"/>
          <w:b/>
        </w:rPr>
        <w:t xml:space="preserve"> </w:t>
      </w:r>
      <w:r w:rsidR="00C540B5" w:rsidRPr="00AF69C5">
        <w:rPr>
          <w:rFonts w:ascii="Arial" w:hAnsi="Arial" w:cs="Arial"/>
          <w:b/>
        </w:rPr>
        <w:t>Should UE use the same subgroup ID when in RRC_IDLE and RRC_INACTIVE?</w:t>
      </w:r>
    </w:p>
    <w:tbl>
      <w:tblPr>
        <w:tblStyle w:val="af8"/>
        <w:tblW w:w="9634" w:type="dxa"/>
        <w:tblLook w:val="04A0" w:firstRow="1" w:lastRow="0" w:firstColumn="1" w:lastColumn="0" w:noHBand="0" w:noVBand="1"/>
      </w:tblPr>
      <w:tblGrid>
        <w:gridCol w:w="1796"/>
        <w:gridCol w:w="1034"/>
        <w:gridCol w:w="6804"/>
      </w:tblGrid>
      <w:tr w:rsidR="00C540B5" w:rsidRPr="005A76D1" w14:paraId="18211A74" w14:textId="77777777" w:rsidTr="00DB09CA">
        <w:tc>
          <w:tcPr>
            <w:tcW w:w="1796" w:type="dxa"/>
            <w:shd w:val="clear" w:color="auto" w:fill="D9E2F3" w:themeFill="accent5" w:themeFillTint="33"/>
          </w:tcPr>
          <w:p w14:paraId="309CAC18" w14:textId="37D7B974" w:rsidR="00C540B5" w:rsidRPr="007451A8" w:rsidRDefault="00C540B5"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0582D5AF" w14:textId="77777777" w:rsidR="00C540B5" w:rsidRPr="007451A8" w:rsidRDefault="00C540B5" w:rsidP="00DB09C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74C6090" w14:textId="77777777" w:rsidR="00C540B5" w:rsidRPr="007451A8" w:rsidRDefault="00C540B5" w:rsidP="00DB09CA">
            <w:pPr>
              <w:spacing w:after="0"/>
              <w:rPr>
                <w:rFonts w:ascii="Arial" w:hAnsi="Arial" w:cs="Arial"/>
                <w:b/>
              </w:rPr>
            </w:pPr>
            <w:r w:rsidRPr="007451A8">
              <w:rPr>
                <w:rFonts w:ascii="Arial" w:hAnsi="Arial" w:cs="Arial"/>
                <w:b/>
              </w:rPr>
              <w:t>Comments</w:t>
            </w:r>
          </w:p>
        </w:tc>
      </w:tr>
      <w:tr w:rsidR="00C540B5" w:rsidRPr="005A76D1" w14:paraId="5CD250EE" w14:textId="77777777" w:rsidTr="00DB09CA">
        <w:tc>
          <w:tcPr>
            <w:tcW w:w="1796" w:type="dxa"/>
          </w:tcPr>
          <w:p w14:paraId="49009913" w14:textId="77777777" w:rsidR="00C540B5" w:rsidRPr="005A76D1" w:rsidRDefault="00C540B5" w:rsidP="00DB09CA">
            <w:pPr>
              <w:spacing w:after="0"/>
              <w:rPr>
                <w:rFonts w:ascii="Arial" w:hAnsi="Arial" w:cs="Arial"/>
              </w:rPr>
            </w:pPr>
          </w:p>
        </w:tc>
        <w:tc>
          <w:tcPr>
            <w:tcW w:w="1034" w:type="dxa"/>
            <w:shd w:val="clear" w:color="auto" w:fill="auto"/>
          </w:tcPr>
          <w:p w14:paraId="36FD4BF0" w14:textId="77777777" w:rsidR="00C540B5" w:rsidRPr="005A76D1" w:rsidRDefault="00C540B5" w:rsidP="00DB09CA">
            <w:pPr>
              <w:spacing w:after="0"/>
              <w:rPr>
                <w:rFonts w:ascii="Arial" w:hAnsi="Arial" w:cs="Arial"/>
              </w:rPr>
            </w:pPr>
          </w:p>
        </w:tc>
        <w:tc>
          <w:tcPr>
            <w:tcW w:w="6804" w:type="dxa"/>
            <w:shd w:val="clear" w:color="auto" w:fill="auto"/>
          </w:tcPr>
          <w:p w14:paraId="2E570E74" w14:textId="77777777" w:rsidR="00C540B5" w:rsidRPr="005A76D1" w:rsidRDefault="00C540B5" w:rsidP="00DB09CA">
            <w:pPr>
              <w:spacing w:after="0"/>
              <w:rPr>
                <w:rFonts w:ascii="Arial" w:hAnsi="Arial" w:cs="Arial"/>
              </w:rPr>
            </w:pPr>
          </w:p>
        </w:tc>
      </w:tr>
      <w:tr w:rsidR="00E9702F" w:rsidRPr="005A76D1" w14:paraId="4C83C58D" w14:textId="77777777" w:rsidTr="00DB09CA">
        <w:tc>
          <w:tcPr>
            <w:tcW w:w="1796" w:type="dxa"/>
          </w:tcPr>
          <w:p w14:paraId="5CF6518A" w14:textId="77777777" w:rsidR="00E9702F" w:rsidRPr="005A76D1" w:rsidRDefault="00E9702F" w:rsidP="00DB09CA">
            <w:pPr>
              <w:spacing w:after="0"/>
              <w:rPr>
                <w:rFonts w:ascii="Arial" w:hAnsi="Arial" w:cs="Arial"/>
              </w:rPr>
            </w:pPr>
          </w:p>
        </w:tc>
        <w:tc>
          <w:tcPr>
            <w:tcW w:w="1034" w:type="dxa"/>
            <w:shd w:val="clear" w:color="auto" w:fill="auto"/>
          </w:tcPr>
          <w:p w14:paraId="70A30155" w14:textId="77777777" w:rsidR="00E9702F" w:rsidRPr="005A76D1" w:rsidRDefault="00E9702F" w:rsidP="00DB09CA">
            <w:pPr>
              <w:spacing w:after="0"/>
              <w:rPr>
                <w:rFonts w:ascii="Arial" w:hAnsi="Arial" w:cs="Arial"/>
              </w:rPr>
            </w:pPr>
          </w:p>
        </w:tc>
        <w:tc>
          <w:tcPr>
            <w:tcW w:w="6804" w:type="dxa"/>
            <w:shd w:val="clear" w:color="auto" w:fill="auto"/>
          </w:tcPr>
          <w:p w14:paraId="38771C41" w14:textId="77777777" w:rsidR="00E9702F" w:rsidRPr="005A76D1" w:rsidRDefault="00E9702F" w:rsidP="00DB09CA">
            <w:pPr>
              <w:spacing w:after="0"/>
              <w:rPr>
                <w:rFonts w:ascii="Arial" w:hAnsi="Arial" w:cs="Arial"/>
              </w:rPr>
            </w:pPr>
          </w:p>
        </w:tc>
      </w:tr>
      <w:tr w:rsidR="00E9702F" w:rsidRPr="005A76D1" w14:paraId="5467C323" w14:textId="77777777" w:rsidTr="00DB09CA">
        <w:tc>
          <w:tcPr>
            <w:tcW w:w="1796" w:type="dxa"/>
          </w:tcPr>
          <w:p w14:paraId="5DA4FA9A" w14:textId="77777777" w:rsidR="00E9702F" w:rsidRPr="005A76D1" w:rsidRDefault="00E9702F" w:rsidP="00DB09CA">
            <w:pPr>
              <w:spacing w:after="0"/>
              <w:rPr>
                <w:rFonts w:ascii="Arial" w:hAnsi="Arial" w:cs="Arial"/>
              </w:rPr>
            </w:pPr>
          </w:p>
        </w:tc>
        <w:tc>
          <w:tcPr>
            <w:tcW w:w="1034" w:type="dxa"/>
            <w:shd w:val="clear" w:color="auto" w:fill="auto"/>
          </w:tcPr>
          <w:p w14:paraId="1D2ED2AB" w14:textId="77777777" w:rsidR="00E9702F" w:rsidRPr="005A76D1" w:rsidRDefault="00E9702F" w:rsidP="00DB09CA">
            <w:pPr>
              <w:spacing w:after="0"/>
              <w:rPr>
                <w:rFonts w:ascii="Arial" w:hAnsi="Arial" w:cs="Arial"/>
              </w:rPr>
            </w:pPr>
          </w:p>
        </w:tc>
        <w:tc>
          <w:tcPr>
            <w:tcW w:w="6804" w:type="dxa"/>
            <w:shd w:val="clear" w:color="auto" w:fill="auto"/>
          </w:tcPr>
          <w:p w14:paraId="2854B31A" w14:textId="77777777" w:rsidR="00E9702F" w:rsidRPr="005A76D1" w:rsidRDefault="00E9702F" w:rsidP="00DB09CA">
            <w:pPr>
              <w:spacing w:after="0"/>
              <w:rPr>
                <w:rFonts w:ascii="Arial" w:hAnsi="Arial" w:cs="Arial"/>
              </w:rPr>
            </w:pPr>
          </w:p>
        </w:tc>
      </w:tr>
    </w:tbl>
    <w:p w14:paraId="6041200A" w14:textId="1A49044F" w:rsidR="002450C2" w:rsidRPr="002E1A60" w:rsidRDefault="00C540B5" w:rsidP="002E1A60">
      <w:pPr>
        <w:spacing w:before="120" w:after="120"/>
        <w:jc w:val="both"/>
        <w:rPr>
          <w:rFonts w:ascii="Arial" w:hAnsi="Arial" w:cs="Arial"/>
        </w:rPr>
      </w:pPr>
      <w:r>
        <w:rPr>
          <w:rFonts w:ascii="Arial" w:hAnsi="Arial" w:cs="Arial"/>
        </w:rPr>
        <w:t xml:space="preserve"> </w:t>
      </w:r>
    </w:p>
    <w:p w14:paraId="5F7EF800" w14:textId="40054816" w:rsidR="008163CB" w:rsidRPr="003F4092" w:rsidRDefault="008163CB" w:rsidP="00F968B1">
      <w:pPr>
        <w:pStyle w:val="2"/>
        <w:tabs>
          <w:tab w:val="num" w:pos="666"/>
        </w:tabs>
        <w:ind w:left="666" w:hanging="666"/>
      </w:pPr>
      <w:r w:rsidRPr="003F4092">
        <w:t>CN</w:t>
      </w:r>
      <w:r w:rsidR="00B727B6">
        <w:t>-</w:t>
      </w:r>
      <w:r w:rsidR="003F4092" w:rsidRPr="003F4092">
        <w:t>assigned UE subgroups</w:t>
      </w:r>
    </w:p>
    <w:p w14:paraId="007171C0" w14:textId="170B79C3" w:rsidR="003B540A" w:rsidRDefault="00B727B6" w:rsidP="003B540A">
      <w:pPr>
        <w:spacing w:before="120" w:after="120"/>
        <w:jc w:val="both"/>
        <w:rPr>
          <w:rFonts w:ascii="Arial" w:hAnsi="Arial" w:cs="Arial"/>
        </w:rPr>
      </w:pPr>
      <w:r w:rsidRPr="00B727B6">
        <w:rPr>
          <w:rFonts w:ascii="Arial" w:hAnsi="Arial" w:cs="Arial"/>
        </w:rPr>
        <w:t xml:space="preserve">We now discuss the details if UE </w:t>
      </w:r>
      <w:r>
        <w:rPr>
          <w:rFonts w:ascii="Arial" w:hAnsi="Arial" w:cs="Arial"/>
        </w:rPr>
        <w:t>subgroups are assign</w:t>
      </w:r>
      <w:r w:rsidR="0080499B">
        <w:rPr>
          <w:rFonts w:ascii="Arial" w:hAnsi="Arial" w:cs="Arial"/>
        </w:rPr>
        <w:t>ed by</w:t>
      </w:r>
      <w:r w:rsidR="0080499B" w:rsidRPr="0080499B">
        <w:rPr>
          <w:rFonts w:ascii="Arial" w:hAnsi="Arial" w:cs="Arial" w:hint="eastAsia"/>
        </w:rPr>
        <w:t xml:space="preserve"> </w:t>
      </w:r>
      <w:r w:rsidR="0080499B" w:rsidRPr="0080499B">
        <w:rPr>
          <w:rFonts w:ascii="Arial" w:hAnsi="Arial" w:cs="Arial"/>
        </w:rPr>
        <w:t>CN</w:t>
      </w:r>
      <w:r w:rsidR="0080499B">
        <w:rPr>
          <w:rFonts w:ascii="Arial" w:hAnsi="Arial" w:cs="Arial"/>
        </w:rPr>
        <w:t>.</w:t>
      </w:r>
      <w:r w:rsidR="002F61A8">
        <w:rPr>
          <w:rFonts w:ascii="Arial" w:hAnsi="Arial" w:cs="Arial"/>
        </w:rPr>
        <w:t xml:space="preserve"> The network</w:t>
      </w:r>
      <w:r w:rsidR="002345A4">
        <w:rPr>
          <w:rFonts w:ascii="Arial" w:hAnsi="Arial" w:cs="Arial"/>
        </w:rPr>
        <w:t xml:space="preserve"> assigns UE subgroups, and may update </w:t>
      </w:r>
      <w:r w:rsidR="008C1A98">
        <w:rPr>
          <w:rFonts w:ascii="Arial" w:hAnsi="Arial" w:cs="Arial"/>
        </w:rPr>
        <w:t>the assignment from time to time. In each PO, a UE monitors the indication for its subgroup, and decode paging message if any UE in its subgroup is paged.</w:t>
      </w:r>
    </w:p>
    <w:p w14:paraId="40E564EC" w14:textId="36F9D0B7" w:rsidR="005D44AF" w:rsidRPr="005D44AF" w:rsidRDefault="005D44AF" w:rsidP="003B540A">
      <w:pPr>
        <w:spacing w:before="120" w:after="120"/>
        <w:jc w:val="both"/>
        <w:rPr>
          <w:rFonts w:ascii="Arial" w:hAnsi="Arial" w:cs="Arial"/>
          <w:u w:val="single"/>
        </w:rPr>
      </w:pPr>
      <w:r w:rsidRPr="005D44AF">
        <w:rPr>
          <w:rFonts w:ascii="Arial" w:hAnsi="Arial" w:cs="Arial"/>
          <w:u w:val="single"/>
        </w:rPr>
        <w:t>Subgroup assignment</w:t>
      </w:r>
    </w:p>
    <w:p w14:paraId="308658F2" w14:textId="0886DE64" w:rsidR="0080499B" w:rsidRDefault="00033D9E" w:rsidP="003B540A">
      <w:pPr>
        <w:spacing w:before="120" w:after="120"/>
        <w:jc w:val="both"/>
        <w:rPr>
          <w:rFonts w:ascii="Arial" w:hAnsi="Arial" w:cs="Arial"/>
          <w:b/>
        </w:rPr>
      </w:pPr>
      <w:r>
        <w:rPr>
          <w:rFonts w:ascii="Arial" w:hAnsi="Arial" w:cs="Arial"/>
          <w:b/>
        </w:rPr>
        <w:t>Q2.1</w:t>
      </w:r>
      <w:r w:rsidR="002F61A8" w:rsidRPr="002F61A8">
        <w:rPr>
          <w:rFonts w:ascii="Arial" w:hAnsi="Arial" w:cs="Arial"/>
          <w:b/>
        </w:rPr>
        <w:t xml:space="preserve">: </w:t>
      </w:r>
      <w:r w:rsidR="009753C5" w:rsidRPr="00F963A2">
        <w:rPr>
          <w:rFonts w:ascii="Arial" w:hAnsi="Arial" w:cs="Arial" w:hint="eastAsia"/>
          <w:b/>
        </w:rPr>
        <w:t>I</w:t>
      </w:r>
      <w:r w:rsidR="009753C5" w:rsidRPr="00F963A2">
        <w:rPr>
          <w:rFonts w:ascii="Arial" w:hAnsi="Arial" w:cs="Arial"/>
          <w:b/>
        </w:rPr>
        <w:t xml:space="preserve">f </w:t>
      </w:r>
      <w:r w:rsidR="009753C5">
        <w:rPr>
          <w:rFonts w:ascii="Arial" w:hAnsi="Arial" w:cs="Arial"/>
          <w:b/>
        </w:rPr>
        <w:t>UE subgroups are assigned by CN,</w:t>
      </w:r>
      <w:r w:rsidR="009753C5" w:rsidRPr="002F61A8">
        <w:rPr>
          <w:rFonts w:ascii="Arial" w:hAnsi="Arial" w:cs="Arial"/>
          <w:b/>
        </w:rPr>
        <w:t xml:space="preserve"> </w:t>
      </w:r>
      <w:r w:rsidR="009753C5">
        <w:rPr>
          <w:rFonts w:ascii="Arial" w:hAnsi="Arial" w:cs="Arial"/>
          <w:b/>
        </w:rPr>
        <w:t>h</w:t>
      </w:r>
      <w:r w:rsidR="00C83F7C" w:rsidRPr="002F61A8">
        <w:rPr>
          <w:rFonts w:ascii="Arial" w:hAnsi="Arial" w:cs="Arial"/>
          <w:b/>
        </w:rPr>
        <w:t xml:space="preserve">ow does </w:t>
      </w:r>
      <w:r w:rsidR="00F968B1">
        <w:rPr>
          <w:rFonts w:ascii="Arial" w:hAnsi="Arial" w:cs="Arial"/>
          <w:b/>
        </w:rPr>
        <w:t>network provide the initial assignment of subgroups to each UE?</w:t>
      </w:r>
      <w:r w:rsidR="00C83F7C" w:rsidRPr="002F61A8">
        <w:rPr>
          <w:rFonts w:ascii="Arial" w:hAnsi="Arial" w:cs="Arial"/>
          <w:b/>
        </w:rPr>
        <w:t xml:space="preserve"> </w:t>
      </w:r>
    </w:p>
    <w:tbl>
      <w:tblPr>
        <w:tblStyle w:val="af8"/>
        <w:tblW w:w="9634" w:type="dxa"/>
        <w:tblLook w:val="04A0" w:firstRow="1" w:lastRow="0" w:firstColumn="1" w:lastColumn="0" w:noHBand="0" w:noVBand="1"/>
      </w:tblPr>
      <w:tblGrid>
        <w:gridCol w:w="1796"/>
        <w:gridCol w:w="7838"/>
      </w:tblGrid>
      <w:tr w:rsidR="00F968B1" w:rsidRPr="005A76D1" w14:paraId="1C757723" w14:textId="77777777" w:rsidTr="00F968B1">
        <w:tc>
          <w:tcPr>
            <w:tcW w:w="1796" w:type="dxa"/>
            <w:shd w:val="clear" w:color="auto" w:fill="D9E2F3" w:themeFill="accent5" w:themeFillTint="33"/>
          </w:tcPr>
          <w:p w14:paraId="0DD3F22C" w14:textId="69F26297"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31AEDD88" w14:textId="77777777" w:rsidR="00F968B1" w:rsidRPr="007451A8" w:rsidRDefault="00F968B1" w:rsidP="00DB09CA">
            <w:pPr>
              <w:spacing w:after="0"/>
              <w:rPr>
                <w:rFonts w:ascii="Arial" w:hAnsi="Arial" w:cs="Arial"/>
                <w:b/>
              </w:rPr>
            </w:pPr>
            <w:r w:rsidRPr="007451A8">
              <w:rPr>
                <w:rFonts w:ascii="Arial" w:hAnsi="Arial" w:cs="Arial"/>
                <w:b/>
              </w:rPr>
              <w:t>Comments</w:t>
            </w:r>
          </w:p>
        </w:tc>
      </w:tr>
      <w:tr w:rsidR="00F968B1" w:rsidRPr="005A76D1" w14:paraId="2BE765A2" w14:textId="77777777" w:rsidTr="00F968B1">
        <w:tc>
          <w:tcPr>
            <w:tcW w:w="1796" w:type="dxa"/>
          </w:tcPr>
          <w:p w14:paraId="61682D30" w14:textId="77777777" w:rsidR="00F968B1" w:rsidRPr="005A76D1" w:rsidRDefault="00F968B1" w:rsidP="00DB09CA">
            <w:pPr>
              <w:spacing w:after="0"/>
              <w:rPr>
                <w:rFonts w:ascii="Arial" w:hAnsi="Arial" w:cs="Arial"/>
              </w:rPr>
            </w:pPr>
          </w:p>
        </w:tc>
        <w:tc>
          <w:tcPr>
            <w:tcW w:w="7838" w:type="dxa"/>
            <w:shd w:val="clear" w:color="auto" w:fill="auto"/>
          </w:tcPr>
          <w:p w14:paraId="668C3558" w14:textId="77777777" w:rsidR="00F968B1" w:rsidRPr="005A76D1" w:rsidRDefault="00F968B1" w:rsidP="00DB09CA">
            <w:pPr>
              <w:spacing w:after="0"/>
              <w:rPr>
                <w:rFonts w:ascii="Arial" w:hAnsi="Arial" w:cs="Arial"/>
              </w:rPr>
            </w:pPr>
          </w:p>
        </w:tc>
      </w:tr>
      <w:tr w:rsidR="00E9702F" w:rsidRPr="005A76D1" w14:paraId="24E8E842" w14:textId="77777777" w:rsidTr="00F968B1">
        <w:tc>
          <w:tcPr>
            <w:tcW w:w="1796" w:type="dxa"/>
          </w:tcPr>
          <w:p w14:paraId="5EC2FA82" w14:textId="77777777" w:rsidR="00E9702F" w:rsidRPr="005A76D1" w:rsidRDefault="00E9702F" w:rsidP="00DB09CA">
            <w:pPr>
              <w:spacing w:after="0"/>
              <w:rPr>
                <w:rFonts w:ascii="Arial" w:hAnsi="Arial" w:cs="Arial"/>
              </w:rPr>
            </w:pPr>
          </w:p>
        </w:tc>
        <w:tc>
          <w:tcPr>
            <w:tcW w:w="7838" w:type="dxa"/>
            <w:shd w:val="clear" w:color="auto" w:fill="auto"/>
          </w:tcPr>
          <w:p w14:paraId="791139F2" w14:textId="77777777" w:rsidR="00E9702F" w:rsidRPr="005A76D1" w:rsidRDefault="00E9702F" w:rsidP="00DB09CA">
            <w:pPr>
              <w:spacing w:after="0"/>
              <w:rPr>
                <w:rFonts w:ascii="Arial" w:hAnsi="Arial" w:cs="Arial"/>
              </w:rPr>
            </w:pPr>
          </w:p>
        </w:tc>
      </w:tr>
      <w:tr w:rsidR="00E9702F" w:rsidRPr="005A76D1" w14:paraId="7BC17E90" w14:textId="77777777" w:rsidTr="00F968B1">
        <w:tc>
          <w:tcPr>
            <w:tcW w:w="1796" w:type="dxa"/>
          </w:tcPr>
          <w:p w14:paraId="438DDF58" w14:textId="77777777" w:rsidR="00E9702F" w:rsidRPr="005A76D1" w:rsidRDefault="00E9702F" w:rsidP="00DB09CA">
            <w:pPr>
              <w:spacing w:after="0"/>
              <w:rPr>
                <w:rFonts w:ascii="Arial" w:hAnsi="Arial" w:cs="Arial"/>
              </w:rPr>
            </w:pPr>
          </w:p>
        </w:tc>
        <w:tc>
          <w:tcPr>
            <w:tcW w:w="7838" w:type="dxa"/>
            <w:shd w:val="clear" w:color="auto" w:fill="auto"/>
          </w:tcPr>
          <w:p w14:paraId="34BE1893" w14:textId="77777777" w:rsidR="00E9702F" w:rsidRPr="005A76D1" w:rsidRDefault="00E9702F" w:rsidP="00DB09CA">
            <w:pPr>
              <w:spacing w:after="0"/>
              <w:rPr>
                <w:rFonts w:ascii="Arial" w:hAnsi="Arial" w:cs="Arial"/>
              </w:rPr>
            </w:pPr>
          </w:p>
        </w:tc>
      </w:tr>
    </w:tbl>
    <w:p w14:paraId="6304A4B5" w14:textId="1DBB2304" w:rsidR="00F968B1" w:rsidRDefault="00F968B1" w:rsidP="00F968B1">
      <w:pPr>
        <w:spacing w:before="120" w:after="120"/>
        <w:jc w:val="both"/>
        <w:rPr>
          <w:rFonts w:ascii="Arial" w:hAnsi="Arial" w:cs="Arial"/>
          <w:b/>
        </w:rPr>
      </w:pPr>
      <w:r w:rsidRPr="002F61A8">
        <w:rPr>
          <w:rFonts w:ascii="Arial" w:hAnsi="Arial" w:cs="Arial"/>
          <w:b/>
        </w:rPr>
        <w:t>Q</w:t>
      </w:r>
      <w:r w:rsidR="00033D9E">
        <w:rPr>
          <w:rFonts w:ascii="Arial" w:hAnsi="Arial" w:cs="Arial"/>
          <w:b/>
        </w:rPr>
        <w:t>2.2</w:t>
      </w:r>
      <w:r w:rsidRPr="002F61A8">
        <w:rPr>
          <w:rFonts w:ascii="Arial" w:hAnsi="Arial" w:cs="Arial"/>
          <w:b/>
        </w:rPr>
        <w:t xml:space="preserve">: </w:t>
      </w:r>
      <w:r w:rsidR="00AF75F5" w:rsidRPr="00F963A2">
        <w:rPr>
          <w:rFonts w:ascii="Arial" w:hAnsi="Arial" w:cs="Arial" w:hint="eastAsia"/>
          <w:b/>
        </w:rPr>
        <w:t>I</w:t>
      </w:r>
      <w:r w:rsidR="00AF75F5" w:rsidRPr="00F963A2">
        <w:rPr>
          <w:rFonts w:ascii="Arial" w:hAnsi="Arial" w:cs="Arial"/>
          <w:b/>
        </w:rPr>
        <w:t xml:space="preserve">f </w:t>
      </w:r>
      <w:r w:rsidR="00AF75F5">
        <w:rPr>
          <w:rFonts w:ascii="Arial" w:hAnsi="Arial" w:cs="Arial"/>
          <w:b/>
        </w:rPr>
        <w:t>UE subgroups are assigned by CN,</w:t>
      </w:r>
      <w:r w:rsidR="00AF75F5" w:rsidRPr="002F61A8">
        <w:rPr>
          <w:rFonts w:ascii="Arial" w:hAnsi="Arial" w:cs="Arial"/>
          <w:b/>
        </w:rPr>
        <w:t xml:space="preserve"> </w:t>
      </w:r>
      <w:r w:rsidR="00AF75F5">
        <w:rPr>
          <w:rFonts w:ascii="Arial" w:hAnsi="Arial" w:cs="Arial"/>
          <w:b/>
        </w:rPr>
        <w:t>h</w:t>
      </w:r>
      <w:r w:rsidRPr="002F61A8">
        <w:rPr>
          <w:rFonts w:ascii="Arial" w:hAnsi="Arial" w:cs="Arial"/>
          <w:b/>
        </w:rPr>
        <w:t xml:space="preserve">ow does </w:t>
      </w:r>
      <w:r>
        <w:rPr>
          <w:rFonts w:ascii="Arial" w:hAnsi="Arial" w:cs="Arial"/>
          <w:b/>
        </w:rPr>
        <w:t>network update the assignment of subgroups for each UE?</w:t>
      </w:r>
      <w:r w:rsidRPr="002F61A8">
        <w:rPr>
          <w:rFonts w:ascii="Arial" w:hAnsi="Arial" w:cs="Arial"/>
          <w:b/>
        </w:rPr>
        <w:t xml:space="preserve"> </w:t>
      </w:r>
    </w:p>
    <w:tbl>
      <w:tblPr>
        <w:tblStyle w:val="af8"/>
        <w:tblW w:w="9634" w:type="dxa"/>
        <w:tblLook w:val="04A0" w:firstRow="1" w:lastRow="0" w:firstColumn="1" w:lastColumn="0" w:noHBand="0" w:noVBand="1"/>
      </w:tblPr>
      <w:tblGrid>
        <w:gridCol w:w="1796"/>
        <w:gridCol w:w="7838"/>
      </w:tblGrid>
      <w:tr w:rsidR="00F968B1" w:rsidRPr="005A76D1" w14:paraId="08D2CBEB" w14:textId="77777777" w:rsidTr="00DB09CA">
        <w:tc>
          <w:tcPr>
            <w:tcW w:w="1796" w:type="dxa"/>
            <w:shd w:val="clear" w:color="auto" w:fill="D9E2F3" w:themeFill="accent5" w:themeFillTint="33"/>
          </w:tcPr>
          <w:p w14:paraId="442FA1AC" w14:textId="12BD37B0"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25A2F3A" w14:textId="77777777" w:rsidR="00F968B1" w:rsidRPr="007451A8" w:rsidRDefault="00F968B1" w:rsidP="00DB09CA">
            <w:pPr>
              <w:spacing w:after="0"/>
              <w:rPr>
                <w:rFonts w:ascii="Arial" w:hAnsi="Arial" w:cs="Arial"/>
                <w:b/>
              </w:rPr>
            </w:pPr>
            <w:r w:rsidRPr="007451A8">
              <w:rPr>
                <w:rFonts w:ascii="Arial" w:hAnsi="Arial" w:cs="Arial"/>
                <w:b/>
              </w:rPr>
              <w:t>Comments</w:t>
            </w:r>
          </w:p>
        </w:tc>
      </w:tr>
      <w:tr w:rsidR="00F968B1" w:rsidRPr="005A76D1" w14:paraId="78021F89" w14:textId="77777777" w:rsidTr="00DB09CA">
        <w:tc>
          <w:tcPr>
            <w:tcW w:w="1796" w:type="dxa"/>
          </w:tcPr>
          <w:p w14:paraId="19E5B5FD" w14:textId="77777777" w:rsidR="00F968B1" w:rsidRPr="005A76D1" w:rsidRDefault="00F968B1" w:rsidP="00DB09CA">
            <w:pPr>
              <w:spacing w:after="0"/>
              <w:rPr>
                <w:rFonts w:ascii="Arial" w:hAnsi="Arial" w:cs="Arial"/>
              </w:rPr>
            </w:pPr>
          </w:p>
        </w:tc>
        <w:tc>
          <w:tcPr>
            <w:tcW w:w="7838" w:type="dxa"/>
            <w:shd w:val="clear" w:color="auto" w:fill="auto"/>
          </w:tcPr>
          <w:p w14:paraId="1C83668E" w14:textId="77777777" w:rsidR="00F968B1" w:rsidRPr="005A76D1" w:rsidRDefault="00F968B1" w:rsidP="00DB09CA">
            <w:pPr>
              <w:spacing w:after="0"/>
              <w:rPr>
                <w:rFonts w:ascii="Arial" w:hAnsi="Arial" w:cs="Arial"/>
              </w:rPr>
            </w:pPr>
          </w:p>
        </w:tc>
      </w:tr>
      <w:tr w:rsidR="00E9702F" w:rsidRPr="005A76D1" w14:paraId="5AA7F11D" w14:textId="77777777" w:rsidTr="00DB09CA">
        <w:tc>
          <w:tcPr>
            <w:tcW w:w="1796" w:type="dxa"/>
          </w:tcPr>
          <w:p w14:paraId="20ADE15F" w14:textId="77777777" w:rsidR="00E9702F" w:rsidRPr="005A76D1" w:rsidRDefault="00E9702F" w:rsidP="00DB09CA">
            <w:pPr>
              <w:spacing w:after="0"/>
              <w:rPr>
                <w:rFonts w:ascii="Arial" w:hAnsi="Arial" w:cs="Arial"/>
              </w:rPr>
            </w:pPr>
          </w:p>
        </w:tc>
        <w:tc>
          <w:tcPr>
            <w:tcW w:w="7838" w:type="dxa"/>
            <w:shd w:val="clear" w:color="auto" w:fill="auto"/>
          </w:tcPr>
          <w:p w14:paraId="49ABB0BC" w14:textId="77777777" w:rsidR="00E9702F" w:rsidRPr="005A76D1" w:rsidRDefault="00E9702F" w:rsidP="00DB09CA">
            <w:pPr>
              <w:spacing w:after="0"/>
              <w:rPr>
                <w:rFonts w:ascii="Arial" w:hAnsi="Arial" w:cs="Arial"/>
              </w:rPr>
            </w:pPr>
          </w:p>
        </w:tc>
      </w:tr>
      <w:tr w:rsidR="00E9702F" w:rsidRPr="005A76D1" w14:paraId="3C32B867" w14:textId="77777777" w:rsidTr="00DB09CA">
        <w:tc>
          <w:tcPr>
            <w:tcW w:w="1796" w:type="dxa"/>
          </w:tcPr>
          <w:p w14:paraId="79A064D8" w14:textId="77777777" w:rsidR="00E9702F" w:rsidRPr="005A76D1" w:rsidRDefault="00E9702F" w:rsidP="00DB09CA">
            <w:pPr>
              <w:spacing w:after="0"/>
              <w:rPr>
                <w:rFonts w:ascii="Arial" w:hAnsi="Arial" w:cs="Arial"/>
              </w:rPr>
            </w:pPr>
          </w:p>
        </w:tc>
        <w:tc>
          <w:tcPr>
            <w:tcW w:w="7838" w:type="dxa"/>
            <w:shd w:val="clear" w:color="auto" w:fill="auto"/>
          </w:tcPr>
          <w:p w14:paraId="1949B85E" w14:textId="77777777" w:rsidR="00E9702F" w:rsidRPr="005A76D1" w:rsidRDefault="00E9702F" w:rsidP="00DB09CA">
            <w:pPr>
              <w:spacing w:after="0"/>
              <w:rPr>
                <w:rFonts w:ascii="Arial" w:hAnsi="Arial" w:cs="Arial"/>
              </w:rPr>
            </w:pPr>
          </w:p>
        </w:tc>
      </w:tr>
    </w:tbl>
    <w:p w14:paraId="573E9D98" w14:textId="188FB7D3" w:rsidR="00A35F07" w:rsidRPr="00A35F07" w:rsidRDefault="0091718B" w:rsidP="00F968B1">
      <w:pPr>
        <w:spacing w:before="120" w:after="120"/>
        <w:jc w:val="both"/>
        <w:rPr>
          <w:rFonts w:ascii="Arial" w:hAnsi="Arial" w:cs="Arial"/>
          <w:u w:val="single"/>
        </w:rPr>
      </w:pPr>
      <w:r>
        <w:rPr>
          <w:rFonts w:ascii="Arial" w:hAnsi="Arial" w:cs="Arial"/>
          <w:u w:val="single"/>
        </w:rPr>
        <w:t>Assistance information from UE</w:t>
      </w:r>
    </w:p>
    <w:p w14:paraId="0C981450" w14:textId="18CCC166" w:rsidR="00F968B1" w:rsidRPr="00F968B1" w:rsidRDefault="00F968B1" w:rsidP="00F968B1">
      <w:pPr>
        <w:spacing w:before="120" w:after="120"/>
        <w:jc w:val="both"/>
        <w:rPr>
          <w:rFonts w:ascii="Arial" w:hAnsi="Arial" w:cs="Arial"/>
        </w:rPr>
      </w:pPr>
      <w:r w:rsidRPr="00F968B1">
        <w:rPr>
          <w:rFonts w:ascii="Arial" w:hAnsi="Arial" w:cs="Arial"/>
        </w:rPr>
        <w:t xml:space="preserve">Although UE subgroups are assigned by </w:t>
      </w:r>
      <w:r w:rsidR="009D0CD0">
        <w:rPr>
          <w:rFonts w:ascii="Arial" w:hAnsi="Arial" w:cs="Arial"/>
        </w:rPr>
        <w:t>network, UE may provide assistance in</w:t>
      </w:r>
      <w:r w:rsidR="0068277A">
        <w:rPr>
          <w:rFonts w:ascii="Arial" w:hAnsi="Arial" w:cs="Arial"/>
        </w:rPr>
        <w:t>formation (</w:t>
      </w:r>
      <w:r w:rsidR="009D0CD0">
        <w:rPr>
          <w:rFonts w:ascii="Arial" w:hAnsi="Arial" w:cs="Arial"/>
        </w:rPr>
        <w:t xml:space="preserve">e.g. </w:t>
      </w:r>
      <w:r w:rsidR="00A35F07" w:rsidRPr="00A35F07">
        <w:rPr>
          <w:rFonts w:ascii="Arial" w:hAnsi="Arial" w:cs="Arial"/>
        </w:rPr>
        <w:t>UE’s paging probability, power profile and mobility profile</w:t>
      </w:r>
      <w:r w:rsidR="00A35F07">
        <w:rPr>
          <w:rFonts w:ascii="Arial" w:hAnsi="Arial" w:cs="Arial"/>
        </w:rPr>
        <w:t xml:space="preserve"> [1]</w:t>
      </w:r>
      <w:r w:rsidR="0068277A">
        <w:rPr>
          <w:rFonts w:ascii="Arial" w:hAnsi="Arial" w:cs="Arial"/>
        </w:rPr>
        <w:t>)</w:t>
      </w:r>
      <w:r w:rsidR="009D0CD0">
        <w:rPr>
          <w:rFonts w:ascii="Arial" w:hAnsi="Arial" w:cs="Arial"/>
        </w:rPr>
        <w:t xml:space="preserve"> to assist subgroup assignment.</w:t>
      </w:r>
      <w:r w:rsidR="00B90ECF">
        <w:rPr>
          <w:rFonts w:ascii="Arial" w:hAnsi="Arial" w:cs="Arial"/>
        </w:rPr>
        <w:t xml:space="preserve"> There are also contributions suggesting that UE assistance is not needed [11].</w:t>
      </w:r>
      <w:r w:rsidR="007429BE">
        <w:rPr>
          <w:rFonts w:ascii="Arial" w:hAnsi="Arial" w:cs="Arial"/>
        </w:rPr>
        <w:t xml:space="preserve"> If assistance information can be provided</w:t>
      </w:r>
      <w:r w:rsidR="007429BE" w:rsidRPr="00182B9C">
        <w:rPr>
          <w:rFonts w:ascii="Arial" w:hAnsi="Arial" w:cs="Arial"/>
        </w:rPr>
        <w:t>, we may want to know what attributes can be considered.</w:t>
      </w:r>
    </w:p>
    <w:p w14:paraId="60AE24E5" w14:textId="2FAE5130" w:rsidR="008C1A98" w:rsidRDefault="00F968B1" w:rsidP="00F968B1">
      <w:pPr>
        <w:spacing w:before="120" w:after="120"/>
        <w:jc w:val="both"/>
        <w:rPr>
          <w:rFonts w:ascii="Arial" w:hAnsi="Arial" w:cs="Arial"/>
          <w:b/>
        </w:rPr>
      </w:pPr>
      <w:r w:rsidRPr="002F61A8">
        <w:rPr>
          <w:rFonts w:ascii="Arial" w:hAnsi="Arial" w:cs="Arial"/>
          <w:b/>
        </w:rPr>
        <w:t>Q</w:t>
      </w:r>
      <w:r w:rsidR="00033D9E">
        <w:rPr>
          <w:rFonts w:ascii="Arial" w:hAnsi="Arial" w:cs="Arial"/>
          <w:b/>
        </w:rPr>
        <w:t>2.3</w:t>
      </w:r>
      <w:r w:rsidRPr="002F61A8">
        <w:rPr>
          <w:rFonts w:ascii="Arial" w:hAnsi="Arial" w:cs="Arial"/>
          <w:b/>
        </w:rPr>
        <w:t xml:space="preserve">: </w:t>
      </w:r>
      <w:r w:rsidR="00F265D8" w:rsidRPr="00F963A2">
        <w:rPr>
          <w:rFonts w:ascii="Arial" w:hAnsi="Arial" w:cs="Arial" w:hint="eastAsia"/>
          <w:b/>
        </w:rPr>
        <w:t>I</w:t>
      </w:r>
      <w:r w:rsidR="00F265D8" w:rsidRPr="00F963A2">
        <w:rPr>
          <w:rFonts w:ascii="Arial" w:hAnsi="Arial" w:cs="Arial"/>
          <w:b/>
        </w:rPr>
        <w:t xml:space="preserve">f </w:t>
      </w:r>
      <w:r w:rsidR="00F265D8">
        <w:rPr>
          <w:rFonts w:ascii="Arial" w:hAnsi="Arial" w:cs="Arial"/>
          <w:b/>
        </w:rPr>
        <w:t>UE subgroups</w:t>
      </w:r>
      <w:r w:rsidR="00752F0C">
        <w:rPr>
          <w:rFonts w:ascii="Arial" w:hAnsi="Arial" w:cs="Arial"/>
          <w:b/>
        </w:rPr>
        <w:t xml:space="preserve"> are</w:t>
      </w:r>
      <w:r w:rsidR="00F265D8">
        <w:rPr>
          <w:rFonts w:ascii="Arial" w:hAnsi="Arial" w:cs="Arial"/>
          <w:b/>
        </w:rPr>
        <w:t xml:space="preserve"> assigned by CN, c</w:t>
      </w:r>
      <w:r w:rsidR="00AE3477">
        <w:rPr>
          <w:rFonts w:ascii="Arial" w:hAnsi="Arial" w:cs="Arial"/>
          <w:b/>
        </w:rPr>
        <w:t xml:space="preserve">an </w:t>
      </w:r>
      <w:r>
        <w:rPr>
          <w:rFonts w:ascii="Arial" w:hAnsi="Arial" w:cs="Arial"/>
          <w:b/>
        </w:rPr>
        <w:t xml:space="preserve">UE provide </w:t>
      </w:r>
      <w:r w:rsidR="009D0CD0" w:rsidRPr="009D0CD0">
        <w:rPr>
          <w:rFonts w:ascii="Arial" w:hAnsi="Arial" w:cs="Arial"/>
          <w:b/>
        </w:rPr>
        <w:t>assistance information</w:t>
      </w:r>
      <w:r w:rsidR="00AE3477">
        <w:rPr>
          <w:rFonts w:ascii="Arial" w:hAnsi="Arial" w:cs="Arial"/>
          <w:b/>
        </w:rPr>
        <w:t xml:space="preserve"> for subgroup assignment?</w:t>
      </w:r>
      <w:r w:rsidR="007429BE">
        <w:rPr>
          <w:rFonts w:ascii="Arial" w:hAnsi="Arial" w:cs="Arial"/>
          <w:b/>
        </w:rPr>
        <w:t xml:space="preserve"> W</w:t>
      </w:r>
      <w:r w:rsidR="007429BE" w:rsidRPr="007429BE">
        <w:rPr>
          <w:rFonts w:ascii="Arial" w:hAnsi="Arial" w:cs="Arial"/>
          <w:b/>
        </w:rPr>
        <w:t>hat are the attributes to be considered</w:t>
      </w:r>
      <w:r w:rsidR="007429BE">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F968B1" w:rsidRPr="005A76D1" w14:paraId="6B7B2A45" w14:textId="77777777" w:rsidTr="00DB09CA">
        <w:tc>
          <w:tcPr>
            <w:tcW w:w="1796" w:type="dxa"/>
            <w:shd w:val="clear" w:color="auto" w:fill="D9E2F3" w:themeFill="accent5" w:themeFillTint="33"/>
          </w:tcPr>
          <w:p w14:paraId="7E0ACC1A" w14:textId="000E25F2" w:rsidR="00F968B1" w:rsidRPr="007451A8" w:rsidRDefault="00F968B1"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7F44F3DB" w14:textId="77777777" w:rsidR="00F968B1" w:rsidRPr="007451A8" w:rsidRDefault="00F968B1" w:rsidP="00DB09C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134C26DA" w14:textId="77777777" w:rsidR="00F968B1" w:rsidRPr="007451A8" w:rsidRDefault="00F968B1" w:rsidP="00DB09CA">
            <w:pPr>
              <w:spacing w:after="0"/>
              <w:rPr>
                <w:rFonts w:ascii="Arial" w:hAnsi="Arial" w:cs="Arial"/>
                <w:b/>
              </w:rPr>
            </w:pPr>
            <w:r w:rsidRPr="007451A8">
              <w:rPr>
                <w:rFonts w:ascii="Arial" w:hAnsi="Arial" w:cs="Arial"/>
                <w:b/>
              </w:rPr>
              <w:t>Comments</w:t>
            </w:r>
          </w:p>
        </w:tc>
      </w:tr>
      <w:tr w:rsidR="00F968B1" w:rsidRPr="005A76D1" w14:paraId="02D1C2F8" w14:textId="77777777" w:rsidTr="00DB09CA">
        <w:tc>
          <w:tcPr>
            <w:tcW w:w="1796" w:type="dxa"/>
          </w:tcPr>
          <w:p w14:paraId="6F11984B" w14:textId="77777777" w:rsidR="00F968B1" w:rsidRPr="005A76D1" w:rsidRDefault="00F968B1" w:rsidP="00DB09CA">
            <w:pPr>
              <w:spacing w:after="0"/>
              <w:rPr>
                <w:rFonts w:ascii="Arial" w:hAnsi="Arial" w:cs="Arial"/>
              </w:rPr>
            </w:pPr>
          </w:p>
        </w:tc>
        <w:tc>
          <w:tcPr>
            <w:tcW w:w="1034" w:type="dxa"/>
            <w:shd w:val="clear" w:color="auto" w:fill="auto"/>
          </w:tcPr>
          <w:p w14:paraId="110C5F93" w14:textId="77777777" w:rsidR="00F968B1" w:rsidRPr="005A76D1" w:rsidRDefault="00F968B1" w:rsidP="00DB09CA">
            <w:pPr>
              <w:spacing w:after="0"/>
              <w:rPr>
                <w:rFonts w:ascii="Arial" w:hAnsi="Arial" w:cs="Arial"/>
              </w:rPr>
            </w:pPr>
          </w:p>
        </w:tc>
        <w:tc>
          <w:tcPr>
            <w:tcW w:w="6804" w:type="dxa"/>
            <w:shd w:val="clear" w:color="auto" w:fill="auto"/>
          </w:tcPr>
          <w:p w14:paraId="22BB344A" w14:textId="77777777" w:rsidR="00F968B1" w:rsidRPr="005A76D1" w:rsidRDefault="00F968B1" w:rsidP="00DB09CA">
            <w:pPr>
              <w:spacing w:after="0"/>
              <w:rPr>
                <w:rFonts w:ascii="Arial" w:hAnsi="Arial" w:cs="Arial"/>
              </w:rPr>
            </w:pPr>
          </w:p>
        </w:tc>
      </w:tr>
      <w:tr w:rsidR="00E9702F" w:rsidRPr="005A76D1" w14:paraId="36D73F51" w14:textId="77777777" w:rsidTr="00DB09CA">
        <w:tc>
          <w:tcPr>
            <w:tcW w:w="1796" w:type="dxa"/>
          </w:tcPr>
          <w:p w14:paraId="07B16E01" w14:textId="77777777" w:rsidR="00E9702F" w:rsidRPr="005A76D1" w:rsidRDefault="00E9702F" w:rsidP="00DB09CA">
            <w:pPr>
              <w:spacing w:after="0"/>
              <w:rPr>
                <w:rFonts w:ascii="Arial" w:hAnsi="Arial" w:cs="Arial"/>
              </w:rPr>
            </w:pPr>
          </w:p>
        </w:tc>
        <w:tc>
          <w:tcPr>
            <w:tcW w:w="1034" w:type="dxa"/>
            <w:shd w:val="clear" w:color="auto" w:fill="auto"/>
          </w:tcPr>
          <w:p w14:paraId="3CD5C5D6" w14:textId="77777777" w:rsidR="00E9702F" w:rsidRPr="005A76D1" w:rsidRDefault="00E9702F" w:rsidP="00DB09CA">
            <w:pPr>
              <w:spacing w:after="0"/>
              <w:rPr>
                <w:rFonts w:ascii="Arial" w:hAnsi="Arial" w:cs="Arial"/>
              </w:rPr>
            </w:pPr>
          </w:p>
        </w:tc>
        <w:tc>
          <w:tcPr>
            <w:tcW w:w="6804" w:type="dxa"/>
            <w:shd w:val="clear" w:color="auto" w:fill="auto"/>
          </w:tcPr>
          <w:p w14:paraId="70137E0A" w14:textId="77777777" w:rsidR="00E9702F" w:rsidRPr="005A76D1" w:rsidRDefault="00E9702F" w:rsidP="00DB09CA">
            <w:pPr>
              <w:spacing w:after="0"/>
              <w:rPr>
                <w:rFonts w:ascii="Arial" w:hAnsi="Arial" w:cs="Arial"/>
              </w:rPr>
            </w:pPr>
          </w:p>
        </w:tc>
      </w:tr>
      <w:tr w:rsidR="00E9702F" w:rsidRPr="005A76D1" w14:paraId="0416BC43" w14:textId="77777777" w:rsidTr="00DB09CA">
        <w:tc>
          <w:tcPr>
            <w:tcW w:w="1796" w:type="dxa"/>
          </w:tcPr>
          <w:p w14:paraId="7849FB0B" w14:textId="77777777" w:rsidR="00E9702F" w:rsidRPr="005A76D1" w:rsidRDefault="00E9702F" w:rsidP="00DB09CA">
            <w:pPr>
              <w:spacing w:after="0"/>
              <w:rPr>
                <w:rFonts w:ascii="Arial" w:hAnsi="Arial" w:cs="Arial"/>
              </w:rPr>
            </w:pPr>
          </w:p>
        </w:tc>
        <w:tc>
          <w:tcPr>
            <w:tcW w:w="1034" w:type="dxa"/>
            <w:shd w:val="clear" w:color="auto" w:fill="auto"/>
          </w:tcPr>
          <w:p w14:paraId="4930DB0B" w14:textId="77777777" w:rsidR="00E9702F" w:rsidRPr="005A76D1" w:rsidRDefault="00E9702F" w:rsidP="00DB09CA">
            <w:pPr>
              <w:spacing w:after="0"/>
              <w:rPr>
                <w:rFonts w:ascii="Arial" w:hAnsi="Arial" w:cs="Arial"/>
              </w:rPr>
            </w:pPr>
          </w:p>
        </w:tc>
        <w:tc>
          <w:tcPr>
            <w:tcW w:w="6804" w:type="dxa"/>
            <w:shd w:val="clear" w:color="auto" w:fill="auto"/>
          </w:tcPr>
          <w:p w14:paraId="72500D2F" w14:textId="77777777" w:rsidR="00E9702F" w:rsidRPr="005A76D1" w:rsidRDefault="00E9702F" w:rsidP="00DB09CA">
            <w:pPr>
              <w:spacing w:after="0"/>
              <w:rPr>
                <w:rFonts w:ascii="Arial" w:hAnsi="Arial" w:cs="Arial"/>
              </w:rPr>
            </w:pPr>
          </w:p>
        </w:tc>
      </w:tr>
    </w:tbl>
    <w:p w14:paraId="1482DCD7" w14:textId="212AFBE4" w:rsidR="00AE3477" w:rsidRPr="00AE3477" w:rsidRDefault="00A0503D" w:rsidP="009D0CD0">
      <w:pPr>
        <w:spacing w:before="120" w:after="120"/>
        <w:jc w:val="both"/>
        <w:rPr>
          <w:rFonts w:ascii="Arial" w:hAnsi="Arial" w:cs="Arial"/>
          <w:u w:val="single"/>
        </w:rPr>
      </w:pPr>
      <w:r>
        <w:rPr>
          <w:rFonts w:ascii="Arial" w:hAnsi="Arial" w:cs="Arial"/>
          <w:u w:val="single"/>
        </w:rPr>
        <w:t>Assistance information between network entities</w:t>
      </w:r>
    </w:p>
    <w:p w14:paraId="34379EE9" w14:textId="0A347643" w:rsidR="00182B9C" w:rsidRDefault="00A0503D" w:rsidP="00182B9C">
      <w:pPr>
        <w:spacing w:before="120" w:after="120"/>
        <w:jc w:val="both"/>
        <w:rPr>
          <w:rFonts w:ascii="Arial" w:hAnsi="Arial" w:cs="Arial"/>
        </w:rPr>
      </w:pPr>
      <w:r>
        <w:rPr>
          <w:rFonts w:ascii="Arial" w:hAnsi="Arial" w:cs="Arial"/>
        </w:rPr>
        <w:t xml:space="preserve">Network entities may also </w:t>
      </w:r>
      <w:r w:rsidR="00065D60">
        <w:rPr>
          <w:rFonts w:ascii="Arial" w:hAnsi="Arial" w:cs="Arial"/>
        </w:rPr>
        <w:t xml:space="preserve">provide assistance information to each other. For example, RAN may provide information to help subgrouping </w:t>
      </w:r>
      <w:r w:rsidR="009D0CD0" w:rsidRPr="00F968B1">
        <w:rPr>
          <w:rFonts w:ascii="Arial" w:hAnsi="Arial" w:cs="Arial"/>
        </w:rPr>
        <w:t xml:space="preserve">by </w:t>
      </w:r>
      <w:r w:rsidR="009D0CD0">
        <w:rPr>
          <w:rFonts w:ascii="Arial" w:hAnsi="Arial" w:cs="Arial"/>
        </w:rPr>
        <w:t>CN</w:t>
      </w:r>
      <w:r w:rsidR="00BB115C">
        <w:rPr>
          <w:rFonts w:ascii="Arial" w:hAnsi="Arial" w:cs="Arial"/>
        </w:rPr>
        <w:t xml:space="preserve"> (e.g. </w:t>
      </w:r>
      <w:bookmarkStart w:id="12" w:name="_GoBack"/>
      <w:bookmarkEnd w:id="12"/>
      <w:r w:rsidR="00BB115C">
        <w:rPr>
          <w:rFonts w:ascii="Arial" w:hAnsi="Arial" w:cs="Arial"/>
        </w:rPr>
        <w:t>last used cell [13]</w:t>
      </w:r>
      <w:r w:rsidR="00BB115C">
        <w:rPr>
          <w:rFonts w:ascii="Arial" w:hAnsi="Arial" w:cs="Arial"/>
        </w:rPr>
        <w:t>)</w:t>
      </w:r>
      <w:r w:rsidR="009D0CD0">
        <w:rPr>
          <w:rFonts w:ascii="Arial" w:hAnsi="Arial" w:cs="Arial"/>
        </w:rPr>
        <w:t xml:space="preserve">, </w:t>
      </w:r>
      <w:r w:rsidR="00065D60">
        <w:rPr>
          <w:rFonts w:ascii="Arial" w:hAnsi="Arial" w:cs="Arial"/>
        </w:rPr>
        <w:t>and CN may inform RAN of the subgroup assignment</w:t>
      </w:r>
      <w:r w:rsidR="009D0CD0">
        <w:rPr>
          <w:rFonts w:ascii="Arial" w:hAnsi="Arial" w:cs="Arial"/>
        </w:rPr>
        <w:t>.</w:t>
      </w:r>
    </w:p>
    <w:p w14:paraId="04ACDFC3" w14:textId="106BE54A" w:rsidR="00182B9C" w:rsidRPr="00182B9C" w:rsidRDefault="00182B9C" w:rsidP="00182B9C">
      <w:pPr>
        <w:spacing w:before="120" w:after="120"/>
        <w:jc w:val="both"/>
        <w:rPr>
          <w:rFonts w:ascii="Arial" w:hAnsi="Arial" w:cs="Arial"/>
        </w:rPr>
      </w:pPr>
      <w:r w:rsidRPr="00182B9C">
        <w:rPr>
          <w:rFonts w:ascii="Arial" w:hAnsi="Arial" w:cs="Arial"/>
          <w:b/>
        </w:rPr>
        <w:t>Q</w:t>
      </w:r>
      <w:r w:rsidR="0004080C">
        <w:rPr>
          <w:rFonts w:ascii="Arial" w:hAnsi="Arial" w:cs="Arial"/>
          <w:b/>
        </w:rPr>
        <w:t>2.</w:t>
      </w:r>
      <w:r w:rsidR="007429BE">
        <w:rPr>
          <w:rFonts w:ascii="Arial" w:hAnsi="Arial" w:cs="Arial"/>
          <w:b/>
        </w:rPr>
        <w:t>4</w:t>
      </w:r>
      <w:r w:rsidRPr="002F61A8">
        <w:rPr>
          <w:rFonts w:ascii="Arial" w:hAnsi="Arial" w:cs="Arial"/>
          <w:b/>
        </w:rPr>
        <w:t xml:space="preserve">: </w:t>
      </w:r>
      <w:r w:rsidR="0004080C" w:rsidRPr="00F963A2">
        <w:rPr>
          <w:rFonts w:ascii="Arial" w:hAnsi="Arial" w:cs="Arial" w:hint="eastAsia"/>
          <w:b/>
        </w:rPr>
        <w:t>I</w:t>
      </w:r>
      <w:r w:rsidR="0004080C" w:rsidRPr="00F963A2">
        <w:rPr>
          <w:rFonts w:ascii="Arial" w:hAnsi="Arial" w:cs="Arial"/>
          <w:b/>
        </w:rPr>
        <w:t xml:space="preserve">f </w:t>
      </w:r>
      <w:r w:rsidR="00F265D8">
        <w:rPr>
          <w:rFonts w:ascii="Arial" w:hAnsi="Arial" w:cs="Arial"/>
          <w:b/>
        </w:rPr>
        <w:t>UE subgroups</w:t>
      </w:r>
      <w:r w:rsidR="00D67051">
        <w:rPr>
          <w:rFonts w:ascii="Arial" w:hAnsi="Arial" w:cs="Arial"/>
          <w:b/>
        </w:rPr>
        <w:t xml:space="preserve"> are</w:t>
      </w:r>
      <w:r w:rsidR="00F265D8">
        <w:rPr>
          <w:rFonts w:ascii="Arial" w:hAnsi="Arial" w:cs="Arial"/>
          <w:b/>
        </w:rPr>
        <w:t xml:space="preserve"> assigned by CN</w:t>
      </w:r>
      <w:r w:rsidR="0004080C">
        <w:rPr>
          <w:rFonts w:ascii="Arial" w:hAnsi="Arial" w:cs="Arial"/>
          <w:b/>
        </w:rPr>
        <w:t xml:space="preserve">, </w:t>
      </w:r>
      <w:r w:rsidR="003D662C">
        <w:rPr>
          <w:rFonts w:ascii="Arial" w:hAnsi="Arial" w:cs="Arial"/>
          <w:b/>
        </w:rPr>
        <w:t>can</w:t>
      </w:r>
      <w:r w:rsidR="003D662C">
        <w:rPr>
          <w:rFonts w:asciiTheme="minorEastAsia" w:eastAsiaTheme="minorEastAsia" w:hAnsiTheme="minorEastAsia" w:cs="Arial" w:hint="eastAsia"/>
          <w:b/>
          <w:lang w:eastAsia="zh-TW"/>
        </w:rPr>
        <w:t xml:space="preserve"> </w:t>
      </w:r>
      <w:r w:rsidR="003D662C">
        <w:rPr>
          <w:rFonts w:ascii="Arial" w:hAnsi="Arial" w:cs="Arial"/>
          <w:b/>
        </w:rPr>
        <w:t>network</w:t>
      </w:r>
      <w:r w:rsidR="003D662C" w:rsidRPr="003D662C">
        <w:rPr>
          <w:rFonts w:ascii="Arial" w:hAnsi="Arial" w:cs="Arial"/>
          <w:b/>
        </w:rPr>
        <w:t xml:space="preserve"> provide assistance information </w:t>
      </w:r>
      <w:r w:rsidR="00382313">
        <w:rPr>
          <w:rFonts w:ascii="Arial" w:hAnsi="Arial" w:cs="Arial"/>
          <w:b/>
        </w:rPr>
        <w:t>to each other</w:t>
      </w:r>
      <w:r w:rsidR="003D662C" w:rsidRPr="003D662C">
        <w:rPr>
          <w:rFonts w:ascii="Arial" w:hAnsi="Arial" w:cs="Arial"/>
          <w:b/>
        </w:rPr>
        <w:t>? What are the attributes to be considered?</w:t>
      </w:r>
    </w:p>
    <w:tbl>
      <w:tblPr>
        <w:tblStyle w:val="af8"/>
        <w:tblW w:w="9634" w:type="dxa"/>
        <w:tblLook w:val="04A0" w:firstRow="1" w:lastRow="0" w:firstColumn="1" w:lastColumn="0" w:noHBand="0" w:noVBand="1"/>
      </w:tblPr>
      <w:tblGrid>
        <w:gridCol w:w="1796"/>
        <w:gridCol w:w="1034"/>
        <w:gridCol w:w="6804"/>
      </w:tblGrid>
      <w:tr w:rsidR="00182B9C" w:rsidRPr="005A76D1" w14:paraId="3054AC63" w14:textId="77777777" w:rsidTr="00DB09CA">
        <w:tc>
          <w:tcPr>
            <w:tcW w:w="1796" w:type="dxa"/>
            <w:shd w:val="clear" w:color="auto" w:fill="D9E2F3" w:themeFill="accent5" w:themeFillTint="33"/>
          </w:tcPr>
          <w:p w14:paraId="7710E80B" w14:textId="39D26192" w:rsidR="00182B9C" w:rsidRPr="007451A8" w:rsidRDefault="00182B9C"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5EA2F4A4" w14:textId="77777777" w:rsidR="00182B9C" w:rsidRPr="007451A8" w:rsidRDefault="00182B9C" w:rsidP="00DB09C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C902127" w14:textId="77777777" w:rsidR="00182B9C" w:rsidRPr="007451A8" w:rsidRDefault="00182B9C" w:rsidP="00DB09CA">
            <w:pPr>
              <w:spacing w:after="0"/>
              <w:rPr>
                <w:rFonts w:ascii="Arial" w:hAnsi="Arial" w:cs="Arial"/>
                <w:b/>
              </w:rPr>
            </w:pPr>
            <w:r w:rsidRPr="007451A8">
              <w:rPr>
                <w:rFonts w:ascii="Arial" w:hAnsi="Arial" w:cs="Arial"/>
                <w:b/>
              </w:rPr>
              <w:t>Comments</w:t>
            </w:r>
          </w:p>
        </w:tc>
      </w:tr>
      <w:tr w:rsidR="00182B9C" w:rsidRPr="005A76D1" w14:paraId="51238B6A" w14:textId="77777777" w:rsidTr="00DB09CA">
        <w:tc>
          <w:tcPr>
            <w:tcW w:w="1796" w:type="dxa"/>
          </w:tcPr>
          <w:p w14:paraId="3B6615ED" w14:textId="77777777" w:rsidR="00182B9C" w:rsidRPr="005A76D1" w:rsidRDefault="00182B9C" w:rsidP="00DB09CA">
            <w:pPr>
              <w:spacing w:after="0"/>
              <w:rPr>
                <w:rFonts w:ascii="Arial" w:hAnsi="Arial" w:cs="Arial"/>
              </w:rPr>
            </w:pPr>
          </w:p>
        </w:tc>
        <w:tc>
          <w:tcPr>
            <w:tcW w:w="1034" w:type="dxa"/>
            <w:shd w:val="clear" w:color="auto" w:fill="auto"/>
          </w:tcPr>
          <w:p w14:paraId="5663F545" w14:textId="77777777" w:rsidR="00182B9C" w:rsidRPr="005A76D1" w:rsidRDefault="00182B9C" w:rsidP="00DB09CA">
            <w:pPr>
              <w:spacing w:after="0"/>
              <w:rPr>
                <w:rFonts w:ascii="Arial" w:hAnsi="Arial" w:cs="Arial"/>
              </w:rPr>
            </w:pPr>
          </w:p>
        </w:tc>
        <w:tc>
          <w:tcPr>
            <w:tcW w:w="6804" w:type="dxa"/>
            <w:shd w:val="clear" w:color="auto" w:fill="auto"/>
          </w:tcPr>
          <w:p w14:paraId="53C53F8B" w14:textId="77777777" w:rsidR="00182B9C" w:rsidRPr="005A76D1" w:rsidRDefault="00182B9C" w:rsidP="00DB09CA">
            <w:pPr>
              <w:spacing w:after="0"/>
              <w:rPr>
                <w:rFonts w:ascii="Arial" w:hAnsi="Arial" w:cs="Arial"/>
              </w:rPr>
            </w:pPr>
          </w:p>
        </w:tc>
      </w:tr>
      <w:tr w:rsidR="003D662C" w:rsidRPr="005A76D1" w14:paraId="2C93976B" w14:textId="77777777" w:rsidTr="00DB09CA">
        <w:tc>
          <w:tcPr>
            <w:tcW w:w="1796" w:type="dxa"/>
          </w:tcPr>
          <w:p w14:paraId="0767D766" w14:textId="77777777" w:rsidR="003D662C" w:rsidRPr="005A76D1" w:rsidRDefault="003D662C" w:rsidP="00DB09CA">
            <w:pPr>
              <w:spacing w:after="0"/>
              <w:rPr>
                <w:rFonts w:ascii="Arial" w:hAnsi="Arial" w:cs="Arial"/>
              </w:rPr>
            </w:pPr>
          </w:p>
        </w:tc>
        <w:tc>
          <w:tcPr>
            <w:tcW w:w="1034" w:type="dxa"/>
            <w:shd w:val="clear" w:color="auto" w:fill="auto"/>
          </w:tcPr>
          <w:p w14:paraId="35BF0D6B" w14:textId="77777777" w:rsidR="003D662C" w:rsidRPr="005A76D1" w:rsidRDefault="003D662C" w:rsidP="00DB09CA">
            <w:pPr>
              <w:spacing w:after="0"/>
              <w:rPr>
                <w:rFonts w:ascii="Arial" w:hAnsi="Arial" w:cs="Arial"/>
              </w:rPr>
            </w:pPr>
          </w:p>
        </w:tc>
        <w:tc>
          <w:tcPr>
            <w:tcW w:w="6804" w:type="dxa"/>
            <w:shd w:val="clear" w:color="auto" w:fill="auto"/>
          </w:tcPr>
          <w:p w14:paraId="7D727F89" w14:textId="77777777" w:rsidR="003D662C" w:rsidRPr="005A76D1" w:rsidRDefault="003D662C" w:rsidP="00DB09CA">
            <w:pPr>
              <w:spacing w:after="0"/>
              <w:rPr>
                <w:rFonts w:ascii="Arial" w:hAnsi="Arial" w:cs="Arial"/>
              </w:rPr>
            </w:pPr>
          </w:p>
        </w:tc>
      </w:tr>
      <w:tr w:rsidR="003D662C" w:rsidRPr="005A76D1" w14:paraId="607E3E35" w14:textId="77777777" w:rsidTr="00DB09CA">
        <w:tc>
          <w:tcPr>
            <w:tcW w:w="1796" w:type="dxa"/>
          </w:tcPr>
          <w:p w14:paraId="66EA2014" w14:textId="77777777" w:rsidR="003D662C" w:rsidRPr="005A76D1" w:rsidRDefault="003D662C" w:rsidP="00DB09CA">
            <w:pPr>
              <w:spacing w:after="0"/>
              <w:rPr>
                <w:rFonts w:ascii="Arial" w:hAnsi="Arial" w:cs="Arial"/>
              </w:rPr>
            </w:pPr>
          </w:p>
        </w:tc>
        <w:tc>
          <w:tcPr>
            <w:tcW w:w="1034" w:type="dxa"/>
            <w:shd w:val="clear" w:color="auto" w:fill="auto"/>
          </w:tcPr>
          <w:p w14:paraId="3EDD91AE" w14:textId="77777777" w:rsidR="003D662C" w:rsidRPr="005A76D1" w:rsidRDefault="003D662C" w:rsidP="00DB09CA">
            <w:pPr>
              <w:spacing w:after="0"/>
              <w:rPr>
                <w:rFonts w:ascii="Arial" w:hAnsi="Arial" w:cs="Arial"/>
              </w:rPr>
            </w:pPr>
          </w:p>
        </w:tc>
        <w:tc>
          <w:tcPr>
            <w:tcW w:w="6804" w:type="dxa"/>
            <w:shd w:val="clear" w:color="auto" w:fill="auto"/>
          </w:tcPr>
          <w:p w14:paraId="552AA810" w14:textId="77777777" w:rsidR="003D662C" w:rsidRPr="005A76D1" w:rsidRDefault="003D662C" w:rsidP="00DB09CA">
            <w:pPr>
              <w:spacing w:after="0"/>
              <w:rPr>
                <w:rFonts w:ascii="Arial" w:hAnsi="Arial" w:cs="Arial"/>
              </w:rPr>
            </w:pPr>
          </w:p>
        </w:tc>
      </w:tr>
    </w:tbl>
    <w:p w14:paraId="23A7F911" w14:textId="77777777" w:rsidR="00F968B1" w:rsidRDefault="00F968B1" w:rsidP="00F968B1">
      <w:pPr>
        <w:spacing w:before="120" w:after="120"/>
        <w:jc w:val="both"/>
        <w:rPr>
          <w:rFonts w:ascii="Arial" w:hAnsi="Arial" w:cs="Arial"/>
          <w:b/>
        </w:rPr>
      </w:pPr>
    </w:p>
    <w:p w14:paraId="177301B1" w14:textId="404DAD92" w:rsidR="005D44AF" w:rsidRPr="003F4092" w:rsidRDefault="00F963A2" w:rsidP="005D44AF">
      <w:pPr>
        <w:pStyle w:val="2"/>
        <w:tabs>
          <w:tab w:val="num" w:pos="666"/>
        </w:tabs>
        <w:ind w:left="666" w:hanging="666"/>
      </w:pPr>
      <w:r>
        <w:t>RAN</w:t>
      </w:r>
      <w:r w:rsidR="005D44AF">
        <w:t>-</w:t>
      </w:r>
      <w:r w:rsidR="005D44AF" w:rsidRPr="003F4092">
        <w:t>assigned UE subgroups</w:t>
      </w:r>
    </w:p>
    <w:p w14:paraId="3214A3AA" w14:textId="686DF4E6" w:rsidR="005D44AF" w:rsidRDefault="00F963A2" w:rsidP="005D44AF">
      <w:pPr>
        <w:spacing w:before="120" w:after="120"/>
        <w:jc w:val="both"/>
        <w:rPr>
          <w:rFonts w:ascii="Arial" w:hAnsi="Arial" w:cs="Arial"/>
        </w:rPr>
      </w:pPr>
      <w:r>
        <w:rPr>
          <w:rFonts w:ascii="Arial" w:hAnsi="Arial" w:cs="Arial"/>
        </w:rPr>
        <w:t xml:space="preserve">An alternative is to have </w:t>
      </w:r>
      <w:r w:rsidR="005D44AF" w:rsidRPr="00B727B6">
        <w:rPr>
          <w:rFonts w:ascii="Arial" w:hAnsi="Arial" w:cs="Arial"/>
        </w:rPr>
        <w:t xml:space="preserve">UE </w:t>
      </w:r>
      <w:r w:rsidR="005D44AF">
        <w:rPr>
          <w:rFonts w:ascii="Arial" w:hAnsi="Arial" w:cs="Arial"/>
        </w:rPr>
        <w:t>subgroups</w:t>
      </w:r>
      <w:r>
        <w:rPr>
          <w:rFonts w:ascii="Arial" w:hAnsi="Arial" w:cs="Arial"/>
        </w:rPr>
        <w:t xml:space="preserve"> </w:t>
      </w:r>
      <w:r w:rsidR="005D44AF">
        <w:rPr>
          <w:rFonts w:ascii="Arial" w:hAnsi="Arial" w:cs="Arial"/>
        </w:rPr>
        <w:t>assigned by</w:t>
      </w:r>
      <w:r w:rsidR="005D44AF" w:rsidRPr="0080499B">
        <w:rPr>
          <w:rFonts w:ascii="Arial" w:hAnsi="Arial" w:cs="Arial" w:hint="eastAsia"/>
        </w:rPr>
        <w:t xml:space="preserve"> </w:t>
      </w:r>
      <w:r>
        <w:rPr>
          <w:rFonts w:ascii="Arial" w:hAnsi="Arial" w:cs="Arial"/>
        </w:rPr>
        <w:t>RAN</w:t>
      </w:r>
      <w:r w:rsidR="005D44AF">
        <w:rPr>
          <w:rFonts w:ascii="Arial" w:hAnsi="Arial" w:cs="Arial"/>
        </w:rPr>
        <w:t xml:space="preserve">. </w:t>
      </w:r>
      <w:r w:rsidRPr="00B727B6">
        <w:rPr>
          <w:rFonts w:ascii="Arial" w:hAnsi="Arial" w:cs="Arial"/>
        </w:rPr>
        <w:t>We now discuss the det</w:t>
      </w:r>
      <w:r w:rsidR="005345A1">
        <w:rPr>
          <w:rFonts w:ascii="Arial" w:hAnsi="Arial" w:cs="Arial"/>
        </w:rPr>
        <w:t>ails in a similar way.</w:t>
      </w:r>
    </w:p>
    <w:p w14:paraId="5CD78BB8" w14:textId="77777777" w:rsidR="005D44AF" w:rsidRPr="005D44AF" w:rsidRDefault="005D44AF" w:rsidP="005D44AF">
      <w:pPr>
        <w:spacing w:before="120" w:after="120"/>
        <w:jc w:val="both"/>
        <w:rPr>
          <w:rFonts w:ascii="Arial" w:hAnsi="Arial" w:cs="Arial"/>
          <w:u w:val="single"/>
        </w:rPr>
      </w:pPr>
      <w:r w:rsidRPr="005D44AF">
        <w:rPr>
          <w:rFonts w:ascii="Arial" w:hAnsi="Arial" w:cs="Arial"/>
          <w:u w:val="single"/>
        </w:rPr>
        <w:t>Subgroup assignment</w:t>
      </w:r>
    </w:p>
    <w:p w14:paraId="5417FF50" w14:textId="52C60A05" w:rsidR="005D44AF" w:rsidRDefault="00EE5C0F" w:rsidP="005D44AF">
      <w:pPr>
        <w:spacing w:before="120" w:after="120"/>
        <w:jc w:val="both"/>
        <w:rPr>
          <w:rFonts w:ascii="Arial" w:hAnsi="Arial" w:cs="Arial"/>
          <w:b/>
        </w:rPr>
      </w:pPr>
      <w:r>
        <w:rPr>
          <w:rFonts w:ascii="Arial" w:hAnsi="Arial" w:cs="Arial"/>
          <w:b/>
        </w:rPr>
        <w:t>Q</w:t>
      </w:r>
      <w:r w:rsidR="006A065C">
        <w:rPr>
          <w:rFonts w:ascii="Arial" w:hAnsi="Arial" w:cs="Arial"/>
          <w:b/>
        </w:rPr>
        <w:t>3.1</w:t>
      </w:r>
      <w:r w:rsidR="005D44AF" w:rsidRPr="002F61A8">
        <w:rPr>
          <w:rFonts w:ascii="Arial" w:hAnsi="Arial" w:cs="Arial"/>
          <w:b/>
        </w:rPr>
        <w:t xml:space="preserve">: </w:t>
      </w:r>
      <w:r w:rsidR="00F963A2" w:rsidRPr="00F963A2">
        <w:rPr>
          <w:rFonts w:ascii="Arial" w:hAnsi="Arial" w:cs="Arial" w:hint="eastAsia"/>
          <w:b/>
        </w:rPr>
        <w:t>I</w:t>
      </w:r>
      <w:r w:rsidR="00F963A2" w:rsidRPr="00F963A2">
        <w:rPr>
          <w:rFonts w:ascii="Arial" w:hAnsi="Arial" w:cs="Arial"/>
          <w:b/>
        </w:rPr>
        <w:t>f UE subgroups</w:t>
      </w:r>
      <w:r w:rsidR="006A065C">
        <w:rPr>
          <w:rFonts w:ascii="Arial" w:hAnsi="Arial" w:cs="Arial"/>
          <w:b/>
        </w:rPr>
        <w:t xml:space="preserve"> are</w:t>
      </w:r>
      <w:r w:rsidR="00F963A2" w:rsidRPr="00F963A2">
        <w:rPr>
          <w:rFonts w:ascii="Arial" w:hAnsi="Arial" w:cs="Arial"/>
          <w:b/>
        </w:rPr>
        <w:t xml:space="preserve"> assigned by RAN</w:t>
      </w:r>
      <w:r w:rsidR="00F963A2">
        <w:rPr>
          <w:rFonts w:ascii="Arial" w:hAnsi="Arial" w:cs="Arial"/>
          <w:b/>
        </w:rPr>
        <w:t>,</w:t>
      </w:r>
      <w:r w:rsidR="00F963A2" w:rsidRPr="00F963A2">
        <w:rPr>
          <w:rFonts w:ascii="Arial" w:hAnsi="Arial" w:cs="Arial"/>
          <w:b/>
        </w:rPr>
        <w:t xml:space="preserve"> </w:t>
      </w:r>
      <w:r w:rsidR="00F963A2">
        <w:rPr>
          <w:rFonts w:ascii="Arial" w:hAnsi="Arial" w:cs="Arial"/>
          <w:b/>
        </w:rPr>
        <w:t>h</w:t>
      </w:r>
      <w:r w:rsidR="005D44AF" w:rsidRPr="002F61A8">
        <w:rPr>
          <w:rFonts w:ascii="Arial" w:hAnsi="Arial" w:cs="Arial"/>
          <w:b/>
        </w:rPr>
        <w:t xml:space="preserve">ow does </w:t>
      </w:r>
      <w:r w:rsidR="005D44AF">
        <w:rPr>
          <w:rFonts w:ascii="Arial" w:hAnsi="Arial" w:cs="Arial"/>
          <w:b/>
        </w:rPr>
        <w:t>network provide the initial assignment of subgroups to each UE?</w:t>
      </w:r>
      <w:r w:rsidR="005D44AF" w:rsidRPr="002F61A8">
        <w:rPr>
          <w:rFonts w:ascii="Arial" w:hAnsi="Arial" w:cs="Arial"/>
          <w:b/>
        </w:rPr>
        <w:t xml:space="preserve"> </w:t>
      </w:r>
    </w:p>
    <w:tbl>
      <w:tblPr>
        <w:tblStyle w:val="af8"/>
        <w:tblW w:w="9634" w:type="dxa"/>
        <w:tblLook w:val="04A0" w:firstRow="1" w:lastRow="0" w:firstColumn="1" w:lastColumn="0" w:noHBand="0" w:noVBand="1"/>
      </w:tblPr>
      <w:tblGrid>
        <w:gridCol w:w="1796"/>
        <w:gridCol w:w="7838"/>
      </w:tblGrid>
      <w:tr w:rsidR="005D44AF" w:rsidRPr="005A76D1" w14:paraId="001CA326" w14:textId="77777777" w:rsidTr="00DB09CA">
        <w:tc>
          <w:tcPr>
            <w:tcW w:w="1796" w:type="dxa"/>
            <w:shd w:val="clear" w:color="auto" w:fill="D9E2F3" w:themeFill="accent5" w:themeFillTint="33"/>
          </w:tcPr>
          <w:p w14:paraId="37AA885D" w14:textId="56F601C5" w:rsidR="005D44AF" w:rsidRPr="007451A8" w:rsidRDefault="005D44AF"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243E2BA2" w14:textId="77777777" w:rsidR="005D44AF" w:rsidRPr="007451A8" w:rsidRDefault="005D44AF" w:rsidP="00DB09CA">
            <w:pPr>
              <w:spacing w:after="0"/>
              <w:rPr>
                <w:rFonts w:ascii="Arial" w:hAnsi="Arial" w:cs="Arial"/>
                <w:b/>
              </w:rPr>
            </w:pPr>
            <w:r w:rsidRPr="007451A8">
              <w:rPr>
                <w:rFonts w:ascii="Arial" w:hAnsi="Arial" w:cs="Arial"/>
                <w:b/>
              </w:rPr>
              <w:t>Comments</w:t>
            </w:r>
          </w:p>
        </w:tc>
      </w:tr>
      <w:tr w:rsidR="005D44AF" w:rsidRPr="005A76D1" w14:paraId="2ECEF331" w14:textId="77777777" w:rsidTr="00DB09CA">
        <w:tc>
          <w:tcPr>
            <w:tcW w:w="1796" w:type="dxa"/>
          </w:tcPr>
          <w:p w14:paraId="65AB8C3E" w14:textId="77777777" w:rsidR="005D44AF" w:rsidRPr="005A76D1" w:rsidRDefault="005D44AF" w:rsidP="00DB09CA">
            <w:pPr>
              <w:spacing w:after="0"/>
              <w:rPr>
                <w:rFonts w:ascii="Arial" w:hAnsi="Arial" w:cs="Arial"/>
              </w:rPr>
            </w:pPr>
          </w:p>
        </w:tc>
        <w:tc>
          <w:tcPr>
            <w:tcW w:w="7838" w:type="dxa"/>
            <w:shd w:val="clear" w:color="auto" w:fill="auto"/>
          </w:tcPr>
          <w:p w14:paraId="01302382" w14:textId="77777777" w:rsidR="005D44AF" w:rsidRPr="005A76D1" w:rsidRDefault="005D44AF" w:rsidP="00DB09CA">
            <w:pPr>
              <w:spacing w:after="0"/>
              <w:rPr>
                <w:rFonts w:ascii="Arial" w:hAnsi="Arial" w:cs="Arial"/>
              </w:rPr>
            </w:pPr>
          </w:p>
        </w:tc>
      </w:tr>
      <w:tr w:rsidR="004B4AC1" w:rsidRPr="005A76D1" w14:paraId="53B275D9" w14:textId="77777777" w:rsidTr="00DB09CA">
        <w:tc>
          <w:tcPr>
            <w:tcW w:w="1796" w:type="dxa"/>
          </w:tcPr>
          <w:p w14:paraId="5B729529" w14:textId="77777777" w:rsidR="004B4AC1" w:rsidRPr="005A76D1" w:rsidRDefault="004B4AC1" w:rsidP="00DB09CA">
            <w:pPr>
              <w:spacing w:after="0"/>
              <w:rPr>
                <w:rFonts w:ascii="Arial" w:hAnsi="Arial" w:cs="Arial"/>
              </w:rPr>
            </w:pPr>
          </w:p>
        </w:tc>
        <w:tc>
          <w:tcPr>
            <w:tcW w:w="7838" w:type="dxa"/>
            <w:shd w:val="clear" w:color="auto" w:fill="auto"/>
          </w:tcPr>
          <w:p w14:paraId="55D1262D" w14:textId="77777777" w:rsidR="004B4AC1" w:rsidRPr="005A76D1" w:rsidRDefault="004B4AC1" w:rsidP="00DB09CA">
            <w:pPr>
              <w:spacing w:after="0"/>
              <w:rPr>
                <w:rFonts w:ascii="Arial" w:hAnsi="Arial" w:cs="Arial"/>
              </w:rPr>
            </w:pPr>
          </w:p>
        </w:tc>
      </w:tr>
      <w:tr w:rsidR="004B4AC1" w:rsidRPr="005A76D1" w14:paraId="1ED735EE" w14:textId="77777777" w:rsidTr="00DB09CA">
        <w:tc>
          <w:tcPr>
            <w:tcW w:w="1796" w:type="dxa"/>
          </w:tcPr>
          <w:p w14:paraId="035C34EC" w14:textId="77777777" w:rsidR="004B4AC1" w:rsidRPr="005A76D1" w:rsidRDefault="004B4AC1" w:rsidP="00DB09CA">
            <w:pPr>
              <w:spacing w:after="0"/>
              <w:rPr>
                <w:rFonts w:ascii="Arial" w:hAnsi="Arial" w:cs="Arial"/>
              </w:rPr>
            </w:pPr>
          </w:p>
        </w:tc>
        <w:tc>
          <w:tcPr>
            <w:tcW w:w="7838" w:type="dxa"/>
            <w:shd w:val="clear" w:color="auto" w:fill="auto"/>
          </w:tcPr>
          <w:p w14:paraId="0366EE78" w14:textId="77777777" w:rsidR="004B4AC1" w:rsidRPr="005A76D1" w:rsidRDefault="004B4AC1" w:rsidP="00DB09CA">
            <w:pPr>
              <w:spacing w:after="0"/>
              <w:rPr>
                <w:rFonts w:ascii="Arial" w:hAnsi="Arial" w:cs="Arial"/>
              </w:rPr>
            </w:pPr>
          </w:p>
        </w:tc>
      </w:tr>
    </w:tbl>
    <w:p w14:paraId="545464C9" w14:textId="6EC3C8F6" w:rsidR="005D44AF" w:rsidRDefault="005D44AF" w:rsidP="005D44AF">
      <w:pPr>
        <w:spacing w:before="120" w:after="120"/>
        <w:jc w:val="both"/>
        <w:rPr>
          <w:rFonts w:ascii="Arial" w:hAnsi="Arial" w:cs="Arial"/>
          <w:b/>
        </w:rPr>
      </w:pPr>
      <w:r w:rsidRPr="002F61A8">
        <w:rPr>
          <w:rFonts w:ascii="Arial" w:hAnsi="Arial" w:cs="Arial"/>
          <w:b/>
        </w:rPr>
        <w:t>Q</w:t>
      </w:r>
      <w:r w:rsidR="006A065C">
        <w:rPr>
          <w:rFonts w:ascii="Arial" w:hAnsi="Arial" w:cs="Arial"/>
          <w:b/>
        </w:rPr>
        <w:t>3.2</w:t>
      </w:r>
      <w:r w:rsidRPr="002F61A8">
        <w:rPr>
          <w:rFonts w:ascii="Arial" w:hAnsi="Arial" w:cs="Arial"/>
          <w:b/>
        </w:rPr>
        <w:t xml:space="preserve">: </w:t>
      </w:r>
      <w:r w:rsidR="00F963A2" w:rsidRPr="00F963A2">
        <w:rPr>
          <w:rFonts w:ascii="Arial" w:hAnsi="Arial" w:cs="Arial"/>
          <w:b/>
        </w:rPr>
        <w:t xml:space="preserve">If UE subgroups </w:t>
      </w:r>
      <w:r w:rsidR="006A065C">
        <w:rPr>
          <w:rFonts w:ascii="Arial" w:hAnsi="Arial" w:cs="Arial"/>
          <w:b/>
        </w:rPr>
        <w:t xml:space="preserve">are </w:t>
      </w:r>
      <w:r w:rsidR="00F963A2" w:rsidRPr="00F963A2">
        <w:rPr>
          <w:rFonts w:ascii="Arial" w:hAnsi="Arial" w:cs="Arial"/>
          <w:b/>
        </w:rPr>
        <w:t xml:space="preserve">assigned by RAN, </w:t>
      </w:r>
      <w:r w:rsidR="00F963A2">
        <w:rPr>
          <w:rFonts w:ascii="Arial" w:hAnsi="Arial" w:cs="Arial"/>
          <w:b/>
        </w:rPr>
        <w:t>how</w:t>
      </w:r>
      <w:r w:rsidRPr="002F61A8">
        <w:rPr>
          <w:rFonts w:ascii="Arial" w:hAnsi="Arial" w:cs="Arial"/>
          <w:b/>
        </w:rPr>
        <w:t xml:space="preserve"> does </w:t>
      </w:r>
      <w:r>
        <w:rPr>
          <w:rFonts w:ascii="Arial" w:hAnsi="Arial" w:cs="Arial"/>
          <w:b/>
        </w:rPr>
        <w:t>network update the assignment of subgroups for each UE?</w:t>
      </w:r>
      <w:r w:rsidRPr="002F61A8">
        <w:rPr>
          <w:rFonts w:ascii="Arial" w:hAnsi="Arial" w:cs="Arial"/>
          <w:b/>
        </w:rPr>
        <w:t xml:space="preserve"> </w:t>
      </w:r>
    </w:p>
    <w:tbl>
      <w:tblPr>
        <w:tblStyle w:val="af8"/>
        <w:tblW w:w="9634" w:type="dxa"/>
        <w:tblLook w:val="04A0" w:firstRow="1" w:lastRow="0" w:firstColumn="1" w:lastColumn="0" w:noHBand="0" w:noVBand="1"/>
      </w:tblPr>
      <w:tblGrid>
        <w:gridCol w:w="1796"/>
        <w:gridCol w:w="7838"/>
      </w:tblGrid>
      <w:tr w:rsidR="005D44AF" w:rsidRPr="005A76D1" w14:paraId="4E7A9F39" w14:textId="77777777" w:rsidTr="00DB09CA">
        <w:tc>
          <w:tcPr>
            <w:tcW w:w="1796" w:type="dxa"/>
            <w:shd w:val="clear" w:color="auto" w:fill="D9E2F3" w:themeFill="accent5" w:themeFillTint="33"/>
          </w:tcPr>
          <w:p w14:paraId="44AB4B06" w14:textId="36AEC0FA" w:rsidR="005D44AF" w:rsidRPr="007451A8" w:rsidRDefault="005D44AF"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A69F8CC" w14:textId="77777777" w:rsidR="005D44AF" w:rsidRPr="007451A8" w:rsidRDefault="005D44AF" w:rsidP="00DB09CA">
            <w:pPr>
              <w:spacing w:after="0"/>
              <w:rPr>
                <w:rFonts w:ascii="Arial" w:hAnsi="Arial" w:cs="Arial"/>
                <w:b/>
              </w:rPr>
            </w:pPr>
            <w:r w:rsidRPr="007451A8">
              <w:rPr>
                <w:rFonts w:ascii="Arial" w:hAnsi="Arial" w:cs="Arial"/>
                <w:b/>
              </w:rPr>
              <w:t>Comments</w:t>
            </w:r>
          </w:p>
        </w:tc>
      </w:tr>
      <w:tr w:rsidR="005D44AF" w:rsidRPr="005A76D1" w14:paraId="59B91B0B" w14:textId="77777777" w:rsidTr="00DB09CA">
        <w:tc>
          <w:tcPr>
            <w:tcW w:w="1796" w:type="dxa"/>
          </w:tcPr>
          <w:p w14:paraId="513B23F3" w14:textId="77777777" w:rsidR="005D44AF" w:rsidRPr="005A76D1" w:rsidRDefault="005D44AF" w:rsidP="00DB09CA">
            <w:pPr>
              <w:spacing w:after="0"/>
              <w:rPr>
                <w:rFonts w:ascii="Arial" w:hAnsi="Arial" w:cs="Arial"/>
              </w:rPr>
            </w:pPr>
          </w:p>
        </w:tc>
        <w:tc>
          <w:tcPr>
            <w:tcW w:w="7838" w:type="dxa"/>
            <w:shd w:val="clear" w:color="auto" w:fill="auto"/>
          </w:tcPr>
          <w:p w14:paraId="64DEFDBD" w14:textId="77777777" w:rsidR="005D44AF" w:rsidRPr="005A76D1" w:rsidRDefault="005D44AF" w:rsidP="00DB09CA">
            <w:pPr>
              <w:spacing w:after="0"/>
              <w:rPr>
                <w:rFonts w:ascii="Arial" w:hAnsi="Arial" w:cs="Arial"/>
              </w:rPr>
            </w:pPr>
          </w:p>
        </w:tc>
      </w:tr>
      <w:tr w:rsidR="004B4AC1" w:rsidRPr="005A76D1" w14:paraId="4FDF4C9E" w14:textId="77777777" w:rsidTr="00DB09CA">
        <w:tc>
          <w:tcPr>
            <w:tcW w:w="1796" w:type="dxa"/>
          </w:tcPr>
          <w:p w14:paraId="513F8293" w14:textId="77777777" w:rsidR="004B4AC1" w:rsidRPr="005A76D1" w:rsidRDefault="004B4AC1" w:rsidP="00DB09CA">
            <w:pPr>
              <w:spacing w:after="0"/>
              <w:rPr>
                <w:rFonts w:ascii="Arial" w:hAnsi="Arial" w:cs="Arial"/>
              </w:rPr>
            </w:pPr>
          </w:p>
        </w:tc>
        <w:tc>
          <w:tcPr>
            <w:tcW w:w="7838" w:type="dxa"/>
            <w:shd w:val="clear" w:color="auto" w:fill="auto"/>
          </w:tcPr>
          <w:p w14:paraId="0C811A6C" w14:textId="77777777" w:rsidR="004B4AC1" w:rsidRPr="005A76D1" w:rsidRDefault="004B4AC1" w:rsidP="00DB09CA">
            <w:pPr>
              <w:spacing w:after="0"/>
              <w:rPr>
                <w:rFonts w:ascii="Arial" w:hAnsi="Arial" w:cs="Arial"/>
              </w:rPr>
            </w:pPr>
          </w:p>
        </w:tc>
      </w:tr>
      <w:tr w:rsidR="004B4AC1" w:rsidRPr="005A76D1" w14:paraId="0FE2CF9B" w14:textId="77777777" w:rsidTr="00DB09CA">
        <w:tc>
          <w:tcPr>
            <w:tcW w:w="1796" w:type="dxa"/>
          </w:tcPr>
          <w:p w14:paraId="55883D41" w14:textId="77777777" w:rsidR="004B4AC1" w:rsidRPr="005A76D1" w:rsidRDefault="004B4AC1" w:rsidP="00DB09CA">
            <w:pPr>
              <w:spacing w:after="0"/>
              <w:rPr>
                <w:rFonts w:ascii="Arial" w:hAnsi="Arial" w:cs="Arial"/>
              </w:rPr>
            </w:pPr>
          </w:p>
        </w:tc>
        <w:tc>
          <w:tcPr>
            <w:tcW w:w="7838" w:type="dxa"/>
            <w:shd w:val="clear" w:color="auto" w:fill="auto"/>
          </w:tcPr>
          <w:p w14:paraId="66A2D56E" w14:textId="77777777" w:rsidR="004B4AC1" w:rsidRPr="005A76D1" w:rsidRDefault="004B4AC1" w:rsidP="00DB09CA">
            <w:pPr>
              <w:spacing w:after="0"/>
              <w:rPr>
                <w:rFonts w:ascii="Arial" w:hAnsi="Arial" w:cs="Arial"/>
              </w:rPr>
            </w:pPr>
          </w:p>
        </w:tc>
      </w:tr>
    </w:tbl>
    <w:p w14:paraId="469A8369" w14:textId="63EAEBD9" w:rsidR="00F356B4" w:rsidRDefault="00F356B4" w:rsidP="005D44AF">
      <w:pPr>
        <w:spacing w:before="120" w:after="120"/>
        <w:jc w:val="both"/>
        <w:rPr>
          <w:rFonts w:ascii="Arial" w:hAnsi="Arial" w:cs="Arial"/>
          <w:u w:val="single"/>
        </w:rPr>
      </w:pPr>
      <w:r>
        <w:rPr>
          <w:rFonts w:ascii="Arial" w:hAnsi="Arial" w:cs="Arial"/>
          <w:u w:val="single"/>
        </w:rPr>
        <w:t>Cell reselection</w:t>
      </w:r>
    </w:p>
    <w:p w14:paraId="62E222A0" w14:textId="77777777" w:rsidR="00382313" w:rsidRDefault="00382313" w:rsidP="00382313">
      <w:pPr>
        <w:spacing w:before="120" w:after="120"/>
        <w:jc w:val="both"/>
        <w:rPr>
          <w:rFonts w:ascii="Arial" w:hAnsi="Arial" w:cs="Arial"/>
        </w:rPr>
      </w:pPr>
      <w:r w:rsidRPr="00CE0A7D">
        <w:rPr>
          <w:rFonts w:ascii="Arial" w:hAnsi="Arial" w:cs="Arial"/>
        </w:rPr>
        <w:t xml:space="preserve">When in IDLE or INACTIVE mode, UE may move to the coverage of another cell without notifying the network. Paging message is sent from multiple cells in the same tracking area or RAN notification area. If </w:t>
      </w:r>
      <w:r>
        <w:rPr>
          <w:rFonts w:ascii="Arial" w:hAnsi="Arial" w:cs="Arial"/>
        </w:rPr>
        <w:t>UE subgroup is assigned by one RAN node, we need to discuss how other RAN nodes know the subgroups of UEs to be paged.</w:t>
      </w:r>
    </w:p>
    <w:p w14:paraId="18573BFA" w14:textId="0ED98146" w:rsidR="00382313" w:rsidRDefault="00382313" w:rsidP="00382313">
      <w:pPr>
        <w:spacing w:before="120" w:after="120"/>
        <w:jc w:val="both"/>
        <w:rPr>
          <w:rFonts w:ascii="Arial" w:hAnsi="Arial" w:cs="Arial"/>
          <w:b/>
        </w:rPr>
      </w:pPr>
      <w:r w:rsidRPr="002F61A8">
        <w:rPr>
          <w:rFonts w:ascii="Arial" w:hAnsi="Arial" w:cs="Arial"/>
          <w:b/>
        </w:rPr>
        <w:t>Q</w:t>
      </w:r>
      <w:r>
        <w:rPr>
          <w:rFonts w:ascii="Arial" w:hAnsi="Arial" w:cs="Arial"/>
          <w:b/>
        </w:rPr>
        <w:t>3.3</w:t>
      </w:r>
      <w:r w:rsidRPr="002F61A8">
        <w:rPr>
          <w:rFonts w:ascii="Arial" w:hAnsi="Arial" w:cs="Arial"/>
          <w:b/>
        </w:rPr>
        <w:t xml:space="preserve">: </w:t>
      </w:r>
      <w:r w:rsidRPr="00F963A2">
        <w:rPr>
          <w:rFonts w:ascii="Arial" w:hAnsi="Arial" w:cs="Arial"/>
          <w:b/>
        </w:rPr>
        <w:t xml:space="preserve">If UE subgroups </w:t>
      </w:r>
      <w:r>
        <w:rPr>
          <w:rFonts w:ascii="Arial" w:hAnsi="Arial" w:cs="Arial"/>
          <w:b/>
        </w:rPr>
        <w:t xml:space="preserve">are </w:t>
      </w:r>
      <w:r w:rsidRPr="00F963A2">
        <w:rPr>
          <w:rFonts w:ascii="Arial" w:hAnsi="Arial" w:cs="Arial"/>
          <w:b/>
        </w:rPr>
        <w:t xml:space="preserve">assigned by RAN, </w:t>
      </w:r>
      <w:r>
        <w:rPr>
          <w:rFonts w:ascii="Arial" w:hAnsi="Arial" w:cs="Arial"/>
          <w:b/>
        </w:rPr>
        <w:t xml:space="preserve">how do </w:t>
      </w:r>
      <w:r w:rsidRPr="00EE5C0F">
        <w:rPr>
          <w:rFonts w:ascii="Arial" w:hAnsi="Arial" w:cs="Arial"/>
          <w:b/>
        </w:rPr>
        <w:t>RAN nodes know t</w:t>
      </w:r>
      <w:r>
        <w:rPr>
          <w:rFonts w:ascii="Arial" w:hAnsi="Arial" w:cs="Arial"/>
          <w:b/>
        </w:rPr>
        <w:t>he subgroups of UEs to be paged</w:t>
      </w:r>
      <w:r w:rsidR="00494723">
        <w:rPr>
          <w:rFonts w:ascii="Arial" w:hAnsi="Arial" w:cs="Arial"/>
          <w:b/>
        </w:rPr>
        <w:t>, if assigned by other RAN nodes</w:t>
      </w:r>
      <w:r>
        <w:rPr>
          <w:rFonts w:ascii="Arial" w:hAnsi="Arial" w:cs="Arial"/>
          <w:b/>
        </w:rPr>
        <w:t>?</w:t>
      </w:r>
    </w:p>
    <w:tbl>
      <w:tblPr>
        <w:tblStyle w:val="af8"/>
        <w:tblW w:w="9634" w:type="dxa"/>
        <w:tblLook w:val="04A0" w:firstRow="1" w:lastRow="0" w:firstColumn="1" w:lastColumn="0" w:noHBand="0" w:noVBand="1"/>
      </w:tblPr>
      <w:tblGrid>
        <w:gridCol w:w="1796"/>
        <w:gridCol w:w="7838"/>
      </w:tblGrid>
      <w:tr w:rsidR="00382313" w:rsidRPr="005A76D1" w14:paraId="4B1DAF57" w14:textId="77777777" w:rsidTr="00AF702B">
        <w:tc>
          <w:tcPr>
            <w:tcW w:w="1796" w:type="dxa"/>
            <w:shd w:val="clear" w:color="auto" w:fill="D9E2F3" w:themeFill="accent5" w:themeFillTint="33"/>
          </w:tcPr>
          <w:p w14:paraId="65A4B637" w14:textId="692E0B90"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7838" w:type="dxa"/>
            <w:shd w:val="clear" w:color="auto" w:fill="D9E2F3" w:themeFill="accent5" w:themeFillTint="33"/>
          </w:tcPr>
          <w:p w14:paraId="7AEF585C" w14:textId="77777777" w:rsidR="00382313" w:rsidRPr="007451A8" w:rsidRDefault="00382313" w:rsidP="00AF702B">
            <w:pPr>
              <w:spacing w:after="0"/>
              <w:rPr>
                <w:rFonts w:ascii="Arial" w:hAnsi="Arial" w:cs="Arial"/>
                <w:b/>
              </w:rPr>
            </w:pPr>
            <w:r w:rsidRPr="007451A8">
              <w:rPr>
                <w:rFonts w:ascii="Arial" w:hAnsi="Arial" w:cs="Arial"/>
                <w:b/>
              </w:rPr>
              <w:t>Comments</w:t>
            </w:r>
          </w:p>
        </w:tc>
      </w:tr>
      <w:tr w:rsidR="00382313" w:rsidRPr="005A76D1" w14:paraId="6D70FC23" w14:textId="77777777" w:rsidTr="00AF702B">
        <w:tc>
          <w:tcPr>
            <w:tcW w:w="1796" w:type="dxa"/>
          </w:tcPr>
          <w:p w14:paraId="4CDC886D" w14:textId="77777777" w:rsidR="00382313" w:rsidRPr="005A76D1" w:rsidRDefault="00382313" w:rsidP="00AF702B">
            <w:pPr>
              <w:spacing w:after="0"/>
              <w:rPr>
                <w:rFonts w:ascii="Arial" w:hAnsi="Arial" w:cs="Arial"/>
              </w:rPr>
            </w:pPr>
          </w:p>
        </w:tc>
        <w:tc>
          <w:tcPr>
            <w:tcW w:w="7838" w:type="dxa"/>
            <w:shd w:val="clear" w:color="auto" w:fill="auto"/>
          </w:tcPr>
          <w:p w14:paraId="436AA60C" w14:textId="77777777" w:rsidR="00382313" w:rsidRPr="005A76D1" w:rsidRDefault="00382313" w:rsidP="00AF702B">
            <w:pPr>
              <w:spacing w:after="0"/>
              <w:rPr>
                <w:rFonts w:ascii="Arial" w:hAnsi="Arial" w:cs="Arial"/>
              </w:rPr>
            </w:pPr>
          </w:p>
        </w:tc>
      </w:tr>
      <w:tr w:rsidR="00500030" w:rsidRPr="005A76D1" w14:paraId="3C724E73" w14:textId="77777777" w:rsidTr="00AF702B">
        <w:tc>
          <w:tcPr>
            <w:tcW w:w="1796" w:type="dxa"/>
          </w:tcPr>
          <w:p w14:paraId="51555932" w14:textId="77777777" w:rsidR="00500030" w:rsidRPr="005A76D1" w:rsidRDefault="00500030" w:rsidP="00AF702B">
            <w:pPr>
              <w:spacing w:after="0"/>
              <w:rPr>
                <w:rFonts w:ascii="Arial" w:hAnsi="Arial" w:cs="Arial"/>
              </w:rPr>
            </w:pPr>
          </w:p>
        </w:tc>
        <w:tc>
          <w:tcPr>
            <w:tcW w:w="7838" w:type="dxa"/>
            <w:shd w:val="clear" w:color="auto" w:fill="auto"/>
          </w:tcPr>
          <w:p w14:paraId="524BAE80" w14:textId="77777777" w:rsidR="00500030" w:rsidRPr="005A76D1" w:rsidRDefault="00500030" w:rsidP="00AF702B">
            <w:pPr>
              <w:spacing w:after="0"/>
              <w:rPr>
                <w:rFonts w:ascii="Arial" w:hAnsi="Arial" w:cs="Arial"/>
              </w:rPr>
            </w:pPr>
          </w:p>
        </w:tc>
      </w:tr>
      <w:tr w:rsidR="00500030" w:rsidRPr="005A76D1" w14:paraId="7CEEA060" w14:textId="77777777" w:rsidTr="00AF702B">
        <w:tc>
          <w:tcPr>
            <w:tcW w:w="1796" w:type="dxa"/>
          </w:tcPr>
          <w:p w14:paraId="7FE8C6E4" w14:textId="77777777" w:rsidR="00500030" w:rsidRPr="005A76D1" w:rsidRDefault="00500030" w:rsidP="00AF702B">
            <w:pPr>
              <w:spacing w:after="0"/>
              <w:rPr>
                <w:rFonts w:ascii="Arial" w:hAnsi="Arial" w:cs="Arial"/>
              </w:rPr>
            </w:pPr>
          </w:p>
        </w:tc>
        <w:tc>
          <w:tcPr>
            <w:tcW w:w="7838" w:type="dxa"/>
            <w:shd w:val="clear" w:color="auto" w:fill="auto"/>
          </w:tcPr>
          <w:p w14:paraId="20231523" w14:textId="77777777" w:rsidR="00500030" w:rsidRPr="005A76D1" w:rsidRDefault="00500030" w:rsidP="00AF702B">
            <w:pPr>
              <w:spacing w:after="0"/>
              <w:rPr>
                <w:rFonts w:ascii="Arial" w:hAnsi="Arial" w:cs="Arial"/>
              </w:rPr>
            </w:pPr>
          </w:p>
        </w:tc>
      </w:tr>
    </w:tbl>
    <w:p w14:paraId="2285CC7E" w14:textId="77777777" w:rsidR="00382313" w:rsidRDefault="00382313" w:rsidP="00382313">
      <w:pPr>
        <w:spacing w:before="120" w:after="120"/>
        <w:jc w:val="both"/>
        <w:rPr>
          <w:rFonts w:ascii="Arial" w:hAnsi="Arial" w:cs="Arial"/>
        </w:rPr>
      </w:pPr>
      <w:r w:rsidRPr="00EE5C0F">
        <w:rPr>
          <w:rFonts w:ascii="Arial" w:hAnsi="Arial" w:cs="Arial"/>
        </w:rPr>
        <w:t xml:space="preserve">If UE subgroups assigned by RAN, each RAN nodes may have its own subgroup management. For example, the number of subgroups may be different across cells. We need to discuss whether </w:t>
      </w:r>
      <w:r>
        <w:rPr>
          <w:rFonts w:ascii="Arial" w:hAnsi="Arial" w:cs="Arial"/>
        </w:rPr>
        <w:t xml:space="preserve">and how </w:t>
      </w:r>
      <w:r w:rsidRPr="00EE5C0F">
        <w:rPr>
          <w:rFonts w:ascii="Arial" w:hAnsi="Arial" w:cs="Arial"/>
        </w:rPr>
        <w:t xml:space="preserve">a RAN node can accept the subgroup assigned by </w:t>
      </w:r>
      <w:r>
        <w:rPr>
          <w:rFonts w:ascii="Arial" w:hAnsi="Arial" w:cs="Arial"/>
        </w:rPr>
        <w:t>other RAN nodes.</w:t>
      </w:r>
    </w:p>
    <w:p w14:paraId="0202C855" w14:textId="77777777" w:rsidR="00382313" w:rsidRPr="00EE5C0F" w:rsidRDefault="00382313" w:rsidP="00382313">
      <w:pPr>
        <w:spacing w:before="120" w:after="120"/>
        <w:jc w:val="both"/>
        <w:rPr>
          <w:rFonts w:ascii="Arial" w:hAnsi="Arial" w:cs="Arial"/>
        </w:rPr>
      </w:pPr>
      <w:r w:rsidRPr="002F61A8">
        <w:rPr>
          <w:rFonts w:ascii="Arial" w:hAnsi="Arial" w:cs="Arial"/>
          <w:b/>
        </w:rPr>
        <w:t>Q</w:t>
      </w:r>
      <w:r>
        <w:rPr>
          <w:rFonts w:ascii="Arial" w:hAnsi="Arial" w:cs="Arial"/>
          <w:b/>
        </w:rPr>
        <w:t>3.4</w:t>
      </w:r>
      <w:r w:rsidRPr="002F61A8">
        <w:rPr>
          <w:rFonts w:ascii="Arial" w:hAnsi="Arial" w:cs="Arial"/>
          <w:b/>
        </w:rPr>
        <w:t xml:space="preserve">: </w:t>
      </w:r>
      <w:r w:rsidRPr="00F963A2">
        <w:rPr>
          <w:rFonts w:ascii="Arial" w:hAnsi="Arial" w:cs="Arial"/>
          <w:b/>
        </w:rPr>
        <w:t>I</w:t>
      </w:r>
      <w:r>
        <w:rPr>
          <w:rFonts w:ascii="Arial" w:hAnsi="Arial" w:cs="Arial"/>
          <w:b/>
        </w:rPr>
        <w:t xml:space="preserve">f UE subgroups are assigned by RAN, can a RAN node </w:t>
      </w:r>
      <w:r w:rsidRPr="00EE5C0F">
        <w:rPr>
          <w:rFonts w:ascii="Arial" w:hAnsi="Arial" w:cs="Arial"/>
          <w:b/>
        </w:rPr>
        <w:t xml:space="preserve">accept the </w:t>
      </w:r>
      <w:r>
        <w:rPr>
          <w:rFonts w:ascii="Arial" w:hAnsi="Arial" w:cs="Arial"/>
          <w:b/>
        </w:rPr>
        <w:t xml:space="preserve">UE </w:t>
      </w:r>
      <w:r w:rsidRPr="00EE5C0F">
        <w:rPr>
          <w:rFonts w:ascii="Arial" w:hAnsi="Arial" w:cs="Arial"/>
          <w:b/>
        </w:rPr>
        <w:t>subgroup</w:t>
      </w:r>
      <w:r>
        <w:rPr>
          <w:rFonts w:ascii="Arial" w:hAnsi="Arial" w:cs="Arial"/>
          <w:b/>
        </w:rPr>
        <w:t>s</w:t>
      </w:r>
      <w:r w:rsidRPr="00EE5C0F">
        <w:rPr>
          <w:rFonts w:ascii="Arial" w:hAnsi="Arial" w:cs="Arial"/>
          <w:b/>
        </w:rPr>
        <w:t xml:space="preserve"> assigned by other RAN nodes</w:t>
      </w:r>
      <w:r>
        <w:rPr>
          <w:rFonts w:ascii="Arial" w:hAnsi="Arial" w:cs="Arial"/>
          <w:b/>
        </w:rPr>
        <w:t>?</w:t>
      </w:r>
    </w:p>
    <w:tbl>
      <w:tblPr>
        <w:tblStyle w:val="af8"/>
        <w:tblW w:w="9634" w:type="dxa"/>
        <w:tblLook w:val="04A0" w:firstRow="1" w:lastRow="0" w:firstColumn="1" w:lastColumn="0" w:noHBand="0" w:noVBand="1"/>
      </w:tblPr>
      <w:tblGrid>
        <w:gridCol w:w="1796"/>
        <w:gridCol w:w="1034"/>
        <w:gridCol w:w="6804"/>
      </w:tblGrid>
      <w:tr w:rsidR="00382313" w:rsidRPr="005A76D1" w14:paraId="1ECD59E6" w14:textId="77777777" w:rsidTr="00AF702B">
        <w:tc>
          <w:tcPr>
            <w:tcW w:w="1796" w:type="dxa"/>
            <w:shd w:val="clear" w:color="auto" w:fill="D9E2F3" w:themeFill="accent5" w:themeFillTint="33"/>
          </w:tcPr>
          <w:p w14:paraId="3FCC0E17" w14:textId="267E7DDD" w:rsidR="00382313" w:rsidRPr="007451A8" w:rsidRDefault="00382313" w:rsidP="004E4332">
            <w:pPr>
              <w:spacing w:after="0"/>
              <w:rPr>
                <w:rFonts w:ascii="Arial" w:hAnsi="Arial" w:cs="Arial"/>
                <w:b/>
              </w:rPr>
            </w:pPr>
            <w:r w:rsidRPr="007451A8">
              <w:rPr>
                <w:rFonts w:ascii="Arial" w:hAnsi="Arial" w:cs="Arial"/>
                <w:b/>
              </w:rPr>
              <w:t xml:space="preserve">Company </w:t>
            </w:r>
          </w:p>
        </w:tc>
        <w:tc>
          <w:tcPr>
            <w:tcW w:w="1034" w:type="dxa"/>
            <w:shd w:val="clear" w:color="auto" w:fill="D9E2F3" w:themeFill="accent5" w:themeFillTint="33"/>
          </w:tcPr>
          <w:p w14:paraId="12455E74" w14:textId="77777777" w:rsidR="00382313" w:rsidRPr="007451A8" w:rsidRDefault="00382313" w:rsidP="00AF702B">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A45474F" w14:textId="77777777" w:rsidR="00382313" w:rsidRPr="007451A8" w:rsidRDefault="00382313" w:rsidP="00AF702B">
            <w:pPr>
              <w:spacing w:after="0"/>
              <w:rPr>
                <w:rFonts w:ascii="Arial" w:hAnsi="Arial" w:cs="Arial"/>
                <w:b/>
              </w:rPr>
            </w:pPr>
            <w:r w:rsidRPr="007451A8">
              <w:rPr>
                <w:rFonts w:ascii="Arial" w:hAnsi="Arial" w:cs="Arial"/>
                <w:b/>
              </w:rPr>
              <w:t>Comments</w:t>
            </w:r>
          </w:p>
        </w:tc>
      </w:tr>
      <w:tr w:rsidR="00382313" w:rsidRPr="005A76D1" w14:paraId="78F0F3AE" w14:textId="77777777" w:rsidTr="00AF702B">
        <w:tc>
          <w:tcPr>
            <w:tcW w:w="1796" w:type="dxa"/>
          </w:tcPr>
          <w:p w14:paraId="46FE88DF" w14:textId="77777777" w:rsidR="00382313" w:rsidRPr="005A76D1" w:rsidRDefault="00382313" w:rsidP="00AF702B">
            <w:pPr>
              <w:spacing w:after="0"/>
              <w:rPr>
                <w:rFonts w:ascii="Arial" w:hAnsi="Arial" w:cs="Arial"/>
              </w:rPr>
            </w:pPr>
          </w:p>
        </w:tc>
        <w:tc>
          <w:tcPr>
            <w:tcW w:w="1034" w:type="dxa"/>
            <w:shd w:val="clear" w:color="auto" w:fill="auto"/>
          </w:tcPr>
          <w:p w14:paraId="2DD5B552" w14:textId="77777777" w:rsidR="00382313" w:rsidRPr="005A76D1" w:rsidRDefault="00382313" w:rsidP="00AF702B">
            <w:pPr>
              <w:spacing w:after="0"/>
              <w:rPr>
                <w:rFonts w:ascii="Arial" w:hAnsi="Arial" w:cs="Arial"/>
              </w:rPr>
            </w:pPr>
          </w:p>
        </w:tc>
        <w:tc>
          <w:tcPr>
            <w:tcW w:w="6804" w:type="dxa"/>
            <w:shd w:val="clear" w:color="auto" w:fill="auto"/>
          </w:tcPr>
          <w:p w14:paraId="7A99CA40" w14:textId="77777777" w:rsidR="00382313" w:rsidRPr="005A76D1" w:rsidRDefault="00382313" w:rsidP="00AF702B">
            <w:pPr>
              <w:spacing w:after="0"/>
              <w:rPr>
                <w:rFonts w:ascii="Arial" w:hAnsi="Arial" w:cs="Arial"/>
              </w:rPr>
            </w:pPr>
          </w:p>
        </w:tc>
      </w:tr>
      <w:tr w:rsidR="00500030" w:rsidRPr="005A76D1" w14:paraId="5601C7B4" w14:textId="77777777" w:rsidTr="00AF702B">
        <w:tc>
          <w:tcPr>
            <w:tcW w:w="1796" w:type="dxa"/>
          </w:tcPr>
          <w:p w14:paraId="1E14156E" w14:textId="77777777" w:rsidR="00500030" w:rsidRPr="005A76D1" w:rsidRDefault="00500030" w:rsidP="00AF702B">
            <w:pPr>
              <w:spacing w:after="0"/>
              <w:rPr>
                <w:rFonts w:ascii="Arial" w:hAnsi="Arial" w:cs="Arial"/>
              </w:rPr>
            </w:pPr>
          </w:p>
        </w:tc>
        <w:tc>
          <w:tcPr>
            <w:tcW w:w="1034" w:type="dxa"/>
            <w:shd w:val="clear" w:color="auto" w:fill="auto"/>
          </w:tcPr>
          <w:p w14:paraId="0386D550" w14:textId="77777777" w:rsidR="00500030" w:rsidRPr="005A76D1" w:rsidRDefault="00500030" w:rsidP="00AF702B">
            <w:pPr>
              <w:spacing w:after="0"/>
              <w:rPr>
                <w:rFonts w:ascii="Arial" w:hAnsi="Arial" w:cs="Arial"/>
              </w:rPr>
            </w:pPr>
          </w:p>
        </w:tc>
        <w:tc>
          <w:tcPr>
            <w:tcW w:w="6804" w:type="dxa"/>
            <w:shd w:val="clear" w:color="auto" w:fill="auto"/>
          </w:tcPr>
          <w:p w14:paraId="66B201F3" w14:textId="77777777" w:rsidR="00500030" w:rsidRPr="005A76D1" w:rsidRDefault="00500030" w:rsidP="00AF702B">
            <w:pPr>
              <w:spacing w:after="0"/>
              <w:rPr>
                <w:rFonts w:ascii="Arial" w:hAnsi="Arial" w:cs="Arial"/>
              </w:rPr>
            </w:pPr>
          </w:p>
        </w:tc>
      </w:tr>
      <w:tr w:rsidR="00500030" w:rsidRPr="005A76D1" w14:paraId="46538644" w14:textId="77777777" w:rsidTr="00AF702B">
        <w:tc>
          <w:tcPr>
            <w:tcW w:w="1796" w:type="dxa"/>
          </w:tcPr>
          <w:p w14:paraId="57CD2D39" w14:textId="77777777" w:rsidR="00500030" w:rsidRPr="005A76D1" w:rsidRDefault="00500030" w:rsidP="00AF702B">
            <w:pPr>
              <w:spacing w:after="0"/>
              <w:rPr>
                <w:rFonts w:ascii="Arial" w:hAnsi="Arial" w:cs="Arial"/>
              </w:rPr>
            </w:pPr>
          </w:p>
        </w:tc>
        <w:tc>
          <w:tcPr>
            <w:tcW w:w="1034" w:type="dxa"/>
            <w:shd w:val="clear" w:color="auto" w:fill="auto"/>
          </w:tcPr>
          <w:p w14:paraId="754CBE98" w14:textId="77777777" w:rsidR="00500030" w:rsidRPr="005A76D1" w:rsidRDefault="00500030" w:rsidP="00AF702B">
            <w:pPr>
              <w:spacing w:after="0"/>
              <w:rPr>
                <w:rFonts w:ascii="Arial" w:hAnsi="Arial" w:cs="Arial"/>
              </w:rPr>
            </w:pPr>
          </w:p>
        </w:tc>
        <w:tc>
          <w:tcPr>
            <w:tcW w:w="6804" w:type="dxa"/>
            <w:shd w:val="clear" w:color="auto" w:fill="auto"/>
          </w:tcPr>
          <w:p w14:paraId="1C38B3B9" w14:textId="77777777" w:rsidR="00500030" w:rsidRPr="005A76D1" w:rsidRDefault="00500030" w:rsidP="00AF702B">
            <w:pPr>
              <w:spacing w:after="0"/>
              <w:rPr>
                <w:rFonts w:ascii="Arial" w:hAnsi="Arial" w:cs="Arial"/>
              </w:rPr>
            </w:pPr>
          </w:p>
        </w:tc>
      </w:tr>
    </w:tbl>
    <w:p w14:paraId="2D4F579A" w14:textId="77777777" w:rsidR="005D44AF" w:rsidRPr="00A35F07" w:rsidRDefault="005D44AF" w:rsidP="005D44AF">
      <w:pPr>
        <w:spacing w:before="120" w:after="120"/>
        <w:jc w:val="both"/>
        <w:rPr>
          <w:rFonts w:ascii="Arial" w:hAnsi="Arial" w:cs="Arial"/>
          <w:u w:val="single"/>
        </w:rPr>
      </w:pPr>
      <w:r w:rsidRPr="00A35F07">
        <w:rPr>
          <w:rFonts w:ascii="Arial" w:hAnsi="Arial" w:cs="Arial"/>
          <w:u w:val="single"/>
        </w:rPr>
        <w:t>Assistance information from UE</w:t>
      </w:r>
    </w:p>
    <w:p w14:paraId="5C25D61A" w14:textId="3A990DD7" w:rsidR="005D44AF" w:rsidRDefault="005D44AF" w:rsidP="005D44AF">
      <w:pPr>
        <w:spacing w:before="120" w:after="120"/>
        <w:jc w:val="both"/>
        <w:rPr>
          <w:rFonts w:ascii="Arial" w:hAnsi="Arial" w:cs="Arial"/>
          <w:b/>
        </w:rPr>
      </w:pPr>
      <w:r w:rsidRPr="002F61A8">
        <w:rPr>
          <w:rFonts w:ascii="Arial" w:hAnsi="Arial" w:cs="Arial"/>
          <w:b/>
        </w:rPr>
        <w:t>Q</w:t>
      </w:r>
      <w:r w:rsidR="006A065C">
        <w:rPr>
          <w:rFonts w:ascii="Arial" w:hAnsi="Arial" w:cs="Arial"/>
          <w:b/>
        </w:rPr>
        <w:t>3.5</w:t>
      </w:r>
      <w:r w:rsidRPr="002F61A8">
        <w:rPr>
          <w:rFonts w:ascii="Arial" w:hAnsi="Arial" w:cs="Arial"/>
          <w:b/>
        </w:rPr>
        <w:t xml:space="preserve">: </w:t>
      </w:r>
      <w:r w:rsidR="003932BF" w:rsidRPr="00F963A2">
        <w:rPr>
          <w:rFonts w:ascii="Arial" w:hAnsi="Arial" w:cs="Arial"/>
          <w:b/>
        </w:rPr>
        <w:t>I</w:t>
      </w:r>
      <w:r w:rsidR="003932BF">
        <w:rPr>
          <w:rFonts w:ascii="Arial" w:hAnsi="Arial" w:cs="Arial"/>
          <w:b/>
        </w:rPr>
        <w:t>f UE subgroups are assigned by RAN, c</w:t>
      </w:r>
      <w:r>
        <w:rPr>
          <w:rFonts w:ascii="Arial" w:hAnsi="Arial" w:cs="Arial"/>
          <w:b/>
        </w:rPr>
        <w:t xml:space="preserve">an UE provide </w:t>
      </w:r>
      <w:r w:rsidRPr="009D0CD0">
        <w:rPr>
          <w:rFonts w:ascii="Arial" w:hAnsi="Arial" w:cs="Arial"/>
          <w:b/>
        </w:rPr>
        <w:t>assistance information</w:t>
      </w:r>
      <w:r>
        <w:rPr>
          <w:rFonts w:ascii="Arial" w:hAnsi="Arial" w:cs="Arial"/>
          <w:b/>
        </w:rPr>
        <w:t xml:space="preserve"> for subgroup assignment?</w:t>
      </w:r>
      <w:r w:rsidR="00382313">
        <w:rPr>
          <w:rFonts w:ascii="Arial" w:hAnsi="Arial" w:cs="Arial"/>
          <w:b/>
        </w:rPr>
        <w:t xml:space="preserve"> </w:t>
      </w:r>
      <w:r w:rsidR="00382313" w:rsidRPr="003D662C">
        <w:rPr>
          <w:rFonts w:ascii="Arial" w:hAnsi="Arial" w:cs="Arial"/>
          <w:b/>
        </w:rPr>
        <w:t>What are the attributes to be considered?</w:t>
      </w:r>
    </w:p>
    <w:tbl>
      <w:tblPr>
        <w:tblStyle w:val="af8"/>
        <w:tblW w:w="9634" w:type="dxa"/>
        <w:tblLook w:val="04A0" w:firstRow="1" w:lastRow="0" w:firstColumn="1" w:lastColumn="0" w:noHBand="0" w:noVBand="1"/>
      </w:tblPr>
      <w:tblGrid>
        <w:gridCol w:w="1796"/>
        <w:gridCol w:w="1034"/>
        <w:gridCol w:w="6804"/>
      </w:tblGrid>
      <w:tr w:rsidR="005D44AF" w:rsidRPr="005A76D1" w14:paraId="46496D37" w14:textId="77777777" w:rsidTr="00DB09CA">
        <w:tc>
          <w:tcPr>
            <w:tcW w:w="1796" w:type="dxa"/>
            <w:shd w:val="clear" w:color="auto" w:fill="D9E2F3" w:themeFill="accent5" w:themeFillTint="33"/>
          </w:tcPr>
          <w:p w14:paraId="32939D81" w14:textId="5DAF4600" w:rsidR="005D44AF" w:rsidRPr="007451A8" w:rsidRDefault="005D44AF" w:rsidP="004E4332">
            <w:pPr>
              <w:spacing w:after="0"/>
              <w:rPr>
                <w:rFonts w:ascii="Arial" w:hAnsi="Arial" w:cs="Arial"/>
                <w:b/>
              </w:rPr>
            </w:pPr>
            <w:r w:rsidRPr="007451A8">
              <w:rPr>
                <w:rFonts w:ascii="Arial" w:hAnsi="Arial" w:cs="Arial"/>
                <w:b/>
              </w:rPr>
              <w:t>Company</w:t>
            </w:r>
          </w:p>
        </w:tc>
        <w:tc>
          <w:tcPr>
            <w:tcW w:w="1034" w:type="dxa"/>
            <w:shd w:val="clear" w:color="auto" w:fill="D9E2F3" w:themeFill="accent5" w:themeFillTint="33"/>
          </w:tcPr>
          <w:p w14:paraId="640E3394" w14:textId="77777777" w:rsidR="005D44AF" w:rsidRPr="007451A8" w:rsidRDefault="005D44AF" w:rsidP="00DB09CA">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FDDAD2E" w14:textId="77777777" w:rsidR="005D44AF" w:rsidRPr="007451A8" w:rsidRDefault="005D44AF" w:rsidP="00DB09CA">
            <w:pPr>
              <w:spacing w:after="0"/>
              <w:rPr>
                <w:rFonts w:ascii="Arial" w:hAnsi="Arial" w:cs="Arial"/>
                <w:b/>
              </w:rPr>
            </w:pPr>
            <w:r w:rsidRPr="007451A8">
              <w:rPr>
                <w:rFonts w:ascii="Arial" w:hAnsi="Arial" w:cs="Arial"/>
                <w:b/>
              </w:rPr>
              <w:t>Comments</w:t>
            </w:r>
          </w:p>
        </w:tc>
      </w:tr>
      <w:tr w:rsidR="005D44AF" w:rsidRPr="005A76D1" w14:paraId="6D877053" w14:textId="77777777" w:rsidTr="00DB09CA">
        <w:tc>
          <w:tcPr>
            <w:tcW w:w="1796" w:type="dxa"/>
          </w:tcPr>
          <w:p w14:paraId="09EFB6F8" w14:textId="77777777" w:rsidR="005D44AF" w:rsidRPr="005A76D1" w:rsidRDefault="005D44AF" w:rsidP="00DB09CA">
            <w:pPr>
              <w:spacing w:after="0"/>
              <w:rPr>
                <w:rFonts w:ascii="Arial" w:hAnsi="Arial" w:cs="Arial"/>
              </w:rPr>
            </w:pPr>
          </w:p>
        </w:tc>
        <w:tc>
          <w:tcPr>
            <w:tcW w:w="1034" w:type="dxa"/>
            <w:shd w:val="clear" w:color="auto" w:fill="auto"/>
          </w:tcPr>
          <w:p w14:paraId="4C4AEF5B" w14:textId="77777777" w:rsidR="005D44AF" w:rsidRPr="005A76D1" w:rsidRDefault="005D44AF" w:rsidP="00DB09CA">
            <w:pPr>
              <w:spacing w:after="0"/>
              <w:rPr>
                <w:rFonts w:ascii="Arial" w:hAnsi="Arial" w:cs="Arial"/>
              </w:rPr>
            </w:pPr>
          </w:p>
        </w:tc>
        <w:tc>
          <w:tcPr>
            <w:tcW w:w="6804" w:type="dxa"/>
            <w:shd w:val="clear" w:color="auto" w:fill="auto"/>
          </w:tcPr>
          <w:p w14:paraId="71CD56CA" w14:textId="77777777" w:rsidR="005D44AF" w:rsidRPr="005A76D1" w:rsidRDefault="005D44AF" w:rsidP="00DB09CA">
            <w:pPr>
              <w:spacing w:after="0"/>
              <w:rPr>
                <w:rFonts w:ascii="Arial" w:hAnsi="Arial" w:cs="Arial"/>
              </w:rPr>
            </w:pPr>
          </w:p>
        </w:tc>
      </w:tr>
      <w:tr w:rsidR="004E4332" w:rsidRPr="005A76D1" w14:paraId="34218A5F" w14:textId="77777777" w:rsidTr="00DB09CA">
        <w:tc>
          <w:tcPr>
            <w:tcW w:w="1796" w:type="dxa"/>
          </w:tcPr>
          <w:p w14:paraId="0125EE40" w14:textId="77777777" w:rsidR="004E4332" w:rsidRPr="005A76D1" w:rsidRDefault="004E4332" w:rsidP="00DB09CA">
            <w:pPr>
              <w:spacing w:after="0"/>
              <w:rPr>
                <w:rFonts w:ascii="Arial" w:hAnsi="Arial" w:cs="Arial"/>
              </w:rPr>
            </w:pPr>
          </w:p>
        </w:tc>
        <w:tc>
          <w:tcPr>
            <w:tcW w:w="1034" w:type="dxa"/>
            <w:shd w:val="clear" w:color="auto" w:fill="auto"/>
          </w:tcPr>
          <w:p w14:paraId="2731C380" w14:textId="77777777" w:rsidR="004E4332" w:rsidRPr="005A76D1" w:rsidRDefault="004E4332" w:rsidP="00DB09CA">
            <w:pPr>
              <w:spacing w:after="0"/>
              <w:rPr>
                <w:rFonts w:ascii="Arial" w:hAnsi="Arial" w:cs="Arial"/>
              </w:rPr>
            </w:pPr>
          </w:p>
        </w:tc>
        <w:tc>
          <w:tcPr>
            <w:tcW w:w="6804" w:type="dxa"/>
            <w:shd w:val="clear" w:color="auto" w:fill="auto"/>
          </w:tcPr>
          <w:p w14:paraId="3B25CC75" w14:textId="77777777" w:rsidR="004E4332" w:rsidRPr="005A76D1" w:rsidRDefault="004E4332" w:rsidP="00DB09CA">
            <w:pPr>
              <w:spacing w:after="0"/>
              <w:rPr>
                <w:rFonts w:ascii="Arial" w:hAnsi="Arial" w:cs="Arial"/>
              </w:rPr>
            </w:pPr>
          </w:p>
        </w:tc>
      </w:tr>
      <w:tr w:rsidR="004E4332" w:rsidRPr="005A76D1" w14:paraId="4C763CB4" w14:textId="77777777" w:rsidTr="00DB09CA">
        <w:tc>
          <w:tcPr>
            <w:tcW w:w="1796" w:type="dxa"/>
          </w:tcPr>
          <w:p w14:paraId="46B2BB2A" w14:textId="77777777" w:rsidR="004E4332" w:rsidRPr="005A76D1" w:rsidRDefault="004E4332" w:rsidP="00DB09CA">
            <w:pPr>
              <w:spacing w:after="0"/>
              <w:rPr>
                <w:rFonts w:ascii="Arial" w:hAnsi="Arial" w:cs="Arial"/>
              </w:rPr>
            </w:pPr>
          </w:p>
        </w:tc>
        <w:tc>
          <w:tcPr>
            <w:tcW w:w="1034" w:type="dxa"/>
            <w:shd w:val="clear" w:color="auto" w:fill="auto"/>
          </w:tcPr>
          <w:p w14:paraId="51C31346" w14:textId="77777777" w:rsidR="004E4332" w:rsidRPr="005A76D1" w:rsidRDefault="004E4332" w:rsidP="00DB09CA">
            <w:pPr>
              <w:spacing w:after="0"/>
              <w:rPr>
                <w:rFonts w:ascii="Arial" w:hAnsi="Arial" w:cs="Arial"/>
              </w:rPr>
            </w:pPr>
          </w:p>
        </w:tc>
        <w:tc>
          <w:tcPr>
            <w:tcW w:w="6804" w:type="dxa"/>
            <w:shd w:val="clear" w:color="auto" w:fill="auto"/>
          </w:tcPr>
          <w:p w14:paraId="43C7362D" w14:textId="77777777" w:rsidR="004E4332" w:rsidRPr="005A76D1" w:rsidRDefault="004E4332" w:rsidP="00DB09CA">
            <w:pPr>
              <w:spacing w:after="0"/>
              <w:rPr>
                <w:rFonts w:ascii="Arial" w:hAnsi="Arial" w:cs="Arial"/>
              </w:rPr>
            </w:pPr>
          </w:p>
        </w:tc>
      </w:tr>
    </w:tbl>
    <w:p w14:paraId="0B576C3B" w14:textId="7EF13027" w:rsidR="005D44AF" w:rsidRDefault="003D662C" w:rsidP="005D44AF">
      <w:pPr>
        <w:spacing w:before="120" w:after="120"/>
        <w:jc w:val="both"/>
        <w:rPr>
          <w:rFonts w:ascii="Arial" w:hAnsi="Arial" w:cs="Arial"/>
          <w:u w:val="single"/>
        </w:rPr>
      </w:pPr>
      <w:r>
        <w:rPr>
          <w:rFonts w:ascii="Arial" w:hAnsi="Arial" w:cs="Arial"/>
          <w:u w:val="single"/>
        </w:rPr>
        <w:t>Assistance information between network entities</w:t>
      </w:r>
    </w:p>
    <w:p w14:paraId="58BAB933" w14:textId="4A1BEF65" w:rsidR="00382313" w:rsidRPr="00182B9C" w:rsidRDefault="00382313" w:rsidP="00382313">
      <w:pPr>
        <w:spacing w:before="120" w:after="120"/>
        <w:jc w:val="both"/>
        <w:rPr>
          <w:rFonts w:ascii="Arial" w:hAnsi="Arial" w:cs="Arial"/>
        </w:rPr>
      </w:pPr>
      <w:r w:rsidRPr="00182B9C">
        <w:rPr>
          <w:rFonts w:ascii="Arial" w:hAnsi="Arial" w:cs="Arial"/>
          <w:b/>
        </w:rPr>
        <w:t>Q</w:t>
      </w:r>
      <w:r>
        <w:rPr>
          <w:rFonts w:ascii="Arial" w:hAnsi="Arial" w:cs="Arial"/>
          <w:b/>
        </w:rPr>
        <w:t>3.6</w:t>
      </w:r>
      <w:r w:rsidRPr="002F61A8">
        <w:rPr>
          <w:rFonts w:ascii="Arial" w:hAnsi="Arial" w:cs="Arial"/>
          <w:b/>
        </w:rPr>
        <w:t xml:space="preserve">: </w:t>
      </w:r>
      <w:r w:rsidRPr="00F963A2">
        <w:rPr>
          <w:rFonts w:ascii="Arial" w:hAnsi="Arial" w:cs="Arial" w:hint="eastAsia"/>
          <w:b/>
        </w:rPr>
        <w:t>I</w:t>
      </w:r>
      <w:r w:rsidRPr="00F963A2">
        <w:rPr>
          <w:rFonts w:ascii="Arial" w:hAnsi="Arial" w:cs="Arial"/>
          <w:b/>
        </w:rPr>
        <w:t xml:space="preserve">f </w:t>
      </w:r>
      <w:r>
        <w:rPr>
          <w:rFonts w:ascii="Arial" w:hAnsi="Arial" w:cs="Arial"/>
          <w:b/>
        </w:rPr>
        <w:t>UE subgroups are assigned by RAN, can</w:t>
      </w:r>
      <w:r>
        <w:rPr>
          <w:rFonts w:asciiTheme="minorEastAsia" w:eastAsiaTheme="minorEastAsia" w:hAnsiTheme="minorEastAsia" w:cs="Arial" w:hint="eastAsia"/>
          <w:b/>
          <w:lang w:eastAsia="zh-TW"/>
        </w:rPr>
        <w:t xml:space="preserve"> </w:t>
      </w:r>
      <w:r>
        <w:rPr>
          <w:rFonts w:ascii="Arial" w:hAnsi="Arial" w:cs="Arial"/>
          <w:b/>
        </w:rPr>
        <w:t>network</w:t>
      </w:r>
      <w:r w:rsidRPr="003D662C">
        <w:rPr>
          <w:rFonts w:ascii="Arial" w:hAnsi="Arial" w:cs="Arial"/>
          <w:b/>
        </w:rPr>
        <w:t xml:space="preserve"> </w:t>
      </w:r>
      <w:r w:rsidR="0092293C">
        <w:rPr>
          <w:rFonts w:ascii="Arial" w:hAnsi="Arial" w:cs="Arial"/>
          <w:b/>
        </w:rPr>
        <w:t xml:space="preserve">entities </w:t>
      </w:r>
      <w:r w:rsidRPr="003D662C">
        <w:rPr>
          <w:rFonts w:ascii="Arial" w:hAnsi="Arial" w:cs="Arial"/>
          <w:b/>
        </w:rPr>
        <w:t xml:space="preserve">provide assistance information </w:t>
      </w:r>
      <w:r>
        <w:rPr>
          <w:rFonts w:ascii="Arial" w:hAnsi="Arial" w:cs="Arial"/>
          <w:b/>
        </w:rPr>
        <w:t>to each other</w:t>
      </w:r>
      <w:r w:rsidRPr="003D662C">
        <w:rPr>
          <w:rFonts w:ascii="Arial" w:hAnsi="Arial" w:cs="Arial"/>
          <w:b/>
        </w:rPr>
        <w:t>? What are the attributes to be considered?</w:t>
      </w:r>
    </w:p>
    <w:tbl>
      <w:tblPr>
        <w:tblStyle w:val="af8"/>
        <w:tblW w:w="9634" w:type="dxa"/>
        <w:tblLook w:val="04A0" w:firstRow="1" w:lastRow="0" w:firstColumn="1" w:lastColumn="0" w:noHBand="0" w:noVBand="1"/>
      </w:tblPr>
      <w:tblGrid>
        <w:gridCol w:w="1796"/>
        <w:gridCol w:w="1034"/>
        <w:gridCol w:w="6804"/>
      </w:tblGrid>
      <w:tr w:rsidR="00382313" w:rsidRPr="005A76D1" w14:paraId="01617979" w14:textId="77777777" w:rsidTr="00AF702B">
        <w:tc>
          <w:tcPr>
            <w:tcW w:w="1796" w:type="dxa"/>
            <w:shd w:val="clear" w:color="auto" w:fill="D9E2F3" w:themeFill="accent5" w:themeFillTint="33"/>
          </w:tcPr>
          <w:p w14:paraId="0E5FC9EC" w14:textId="6F03B5DB" w:rsidR="00382313" w:rsidRPr="007451A8" w:rsidRDefault="00382313" w:rsidP="004E4332">
            <w:pPr>
              <w:spacing w:after="0"/>
              <w:rPr>
                <w:rFonts w:ascii="Arial" w:hAnsi="Arial" w:cs="Arial"/>
                <w:b/>
              </w:rPr>
            </w:pPr>
            <w:r w:rsidRPr="007451A8">
              <w:rPr>
                <w:rFonts w:ascii="Arial" w:hAnsi="Arial" w:cs="Arial"/>
                <w:b/>
              </w:rPr>
              <w:lastRenderedPageBreak/>
              <w:t xml:space="preserve">Company </w:t>
            </w:r>
          </w:p>
        </w:tc>
        <w:tc>
          <w:tcPr>
            <w:tcW w:w="1034" w:type="dxa"/>
            <w:shd w:val="clear" w:color="auto" w:fill="D9E2F3" w:themeFill="accent5" w:themeFillTint="33"/>
          </w:tcPr>
          <w:p w14:paraId="0BD227E6" w14:textId="77777777" w:rsidR="00382313" w:rsidRPr="007451A8" w:rsidRDefault="00382313" w:rsidP="00AF702B">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185148C5" w14:textId="77777777" w:rsidR="00382313" w:rsidRPr="007451A8" w:rsidRDefault="00382313" w:rsidP="00AF702B">
            <w:pPr>
              <w:spacing w:after="0"/>
              <w:rPr>
                <w:rFonts w:ascii="Arial" w:hAnsi="Arial" w:cs="Arial"/>
                <w:b/>
              </w:rPr>
            </w:pPr>
            <w:r w:rsidRPr="007451A8">
              <w:rPr>
                <w:rFonts w:ascii="Arial" w:hAnsi="Arial" w:cs="Arial"/>
                <w:b/>
              </w:rPr>
              <w:t>Comments</w:t>
            </w:r>
          </w:p>
        </w:tc>
      </w:tr>
      <w:tr w:rsidR="00382313" w:rsidRPr="005A76D1" w14:paraId="104B7416" w14:textId="77777777" w:rsidTr="00AF702B">
        <w:tc>
          <w:tcPr>
            <w:tcW w:w="1796" w:type="dxa"/>
          </w:tcPr>
          <w:p w14:paraId="137DCA83" w14:textId="77777777" w:rsidR="00382313" w:rsidRPr="005A76D1" w:rsidRDefault="00382313" w:rsidP="00AF702B">
            <w:pPr>
              <w:spacing w:after="0"/>
              <w:rPr>
                <w:rFonts w:ascii="Arial" w:hAnsi="Arial" w:cs="Arial"/>
              </w:rPr>
            </w:pPr>
          </w:p>
        </w:tc>
        <w:tc>
          <w:tcPr>
            <w:tcW w:w="1034" w:type="dxa"/>
            <w:shd w:val="clear" w:color="auto" w:fill="auto"/>
          </w:tcPr>
          <w:p w14:paraId="5BCEB5DE" w14:textId="77777777" w:rsidR="00382313" w:rsidRPr="005A76D1" w:rsidRDefault="00382313" w:rsidP="00AF702B">
            <w:pPr>
              <w:spacing w:after="0"/>
              <w:rPr>
                <w:rFonts w:ascii="Arial" w:hAnsi="Arial" w:cs="Arial"/>
              </w:rPr>
            </w:pPr>
          </w:p>
        </w:tc>
        <w:tc>
          <w:tcPr>
            <w:tcW w:w="6804" w:type="dxa"/>
            <w:shd w:val="clear" w:color="auto" w:fill="auto"/>
          </w:tcPr>
          <w:p w14:paraId="2423E66C" w14:textId="77777777" w:rsidR="00382313" w:rsidRPr="005A76D1" w:rsidRDefault="00382313" w:rsidP="00AF702B">
            <w:pPr>
              <w:spacing w:after="0"/>
              <w:rPr>
                <w:rFonts w:ascii="Arial" w:hAnsi="Arial" w:cs="Arial"/>
              </w:rPr>
            </w:pPr>
          </w:p>
        </w:tc>
      </w:tr>
      <w:tr w:rsidR="00382313" w:rsidRPr="005A76D1" w14:paraId="744A68E3" w14:textId="77777777" w:rsidTr="00AF702B">
        <w:tc>
          <w:tcPr>
            <w:tcW w:w="1796" w:type="dxa"/>
          </w:tcPr>
          <w:p w14:paraId="39B121F8" w14:textId="77777777" w:rsidR="00382313" w:rsidRPr="005A76D1" w:rsidRDefault="00382313" w:rsidP="00AF702B">
            <w:pPr>
              <w:spacing w:after="0"/>
              <w:rPr>
                <w:rFonts w:ascii="Arial" w:hAnsi="Arial" w:cs="Arial"/>
              </w:rPr>
            </w:pPr>
          </w:p>
        </w:tc>
        <w:tc>
          <w:tcPr>
            <w:tcW w:w="1034" w:type="dxa"/>
            <w:shd w:val="clear" w:color="auto" w:fill="auto"/>
          </w:tcPr>
          <w:p w14:paraId="5B7106DA" w14:textId="77777777" w:rsidR="00382313" w:rsidRPr="005A76D1" w:rsidRDefault="00382313" w:rsidP="00AF702B">
            <w:pPr>
              <w:spacing w:after="0"/>
              <w:rPr>
                <w:rFonts w:ascii="Arial" w:hAnsi="Arial" w:cs="Arial"/>
              </w:rPr>
            </w:pPr>
          </w:p>
        </w:tc>
        <w:tc>
          <w:tcPr>
            <w:tcW w:w="6804" w:type="dxa"/>
            <w:shd w:val="clear" w:color="auto" w:fill="auto"/>
          </w:tcPr>
          <w:p w14:paraId="1A20B848" w14:textId="77777777" w:rsidR="00382313" w:rsidRPr="005A76D1" w:rsidRDefault="00382313" w:rsidP="00AF702B">
            <w:pPr>
              <w:spacing w:after="0"/>
              <w:rPr>
                <w:rFonts w:ascii="Arial" w:hAnsi="Arial" w:cs="Arial"/>
              </w:rPr>
            </w:pPr>
          </w:p>
        </w:tc>
      </w:tr>
      <w:tr w:rsidR="00382313" w:rsidRPr="005A76D1" w14:paraId="447705AE" w14:textId="77777777" w:rsidTr="00AF702B">
        <w:tc>
          <w:tcPr>
            <w:tcW w:w="1796" w:type="dxa"/>
          </w:tcPr>
          <w:p w14:paraId="65A6B849" w14:textId="77777777" w:rsidR="00382313" w:rsidRPr="005A76D1" w:rsidRDefault="00382313" w:rsidP="00AF702B">
            <w:pPr>
              <w:spacing w:after="0"/>
              <w:rPr>
                <w:rFonts w:ascii="Arial" w:hAnsi="Arial" w:cs="Arial"/>
              </w:rPr>
            </w:pPr>
          </w:p>
        </w:tc>
        <w:tc>
          <w:tcPr>
            <w:tcW w:w="1034" w:type="dxa"/>
            <w:shd w:val="clear" w:color="auto" w:fill="auto"/>
          </w:tcPr>
          <w:p w14:paraId="47F8B10B" w14:textId="77777777" w:rsidR="00382313" w:rsidRPr="005A76D1" w:rsidRDefault="00382313" w:rsidP="00AF702B">
            <w:pPr>
              <w:spacing w:after="0"/>
              <w:rPr>
                <w:rFonts w:ascii="Arial" w:hAnsi="Arial" w:cs="Arial"/>
              </w:rPr>
            </w:pPr>
          </w:p>
        </w:tc>
        <w:tc>
          <w:tcPr>
            <w:tcW w:w="6804" w:type="dxa"/>
            <w:shd w:val="clear" w:color="auto" w:fill="auto"/>
          </w:tcPr>
          <w:p w14:paraId="2AACDBBF" w14:textId="77777777" w:rsidR="00382313" w:rsidRPr="005A76D1" w:rsidRDefault="00382313" w:rsidP="00AF702B">
            <w:pPr>
              <w:spacing w:after="0"/>
              <w:rPr>
                <w:rFonts w:ascii="Arial" w:hAnsi="Arial" w:cs="Arial"/>
              </w:rPr>
            </w:pPr>
          </w:p>
        </w:tc>
      </w:tr>
    </w:tbl>
    <w:p w14:paraId="71990C1F" w14:textId="77777777" w:rsidR="005D44AF" w:rsidRPr="002F61A8" w:rsidRDefault="005D44AF" w:rsidP="00F968B1">
      <w:pPr>
        <w:spacing w:before="120" w:after="120"/>
        <w:jc w:val="both"/>
        <w:rPr>
          <w:rFonts w:ascii="Arial" w:hAnsi="Arial" w:cs="Arial"/>
          <w:b/>
        </w:rPr>
      </w:pPr>
    </w:p>
    <w:p w14:paraId="5B482A75" w14:textId="4E2C8E7E" w:rsidR="00EA369F" w:rsidRDefault="00EA369F" w:rsidP="00303A57">
      <w:pPr>
        <w:pStyle w:val="2"/>
        <w:tabs>
          <w:tab w:val="num" w:pos="666"/>
        </w:tabs>
        <w:ind w:left="666" w:hanging="666"/>
        <w:rPr>
          <w:rFonts w:cs="Arial"/>
        </w:rPr>
      </w:pPr>
      <w:r>
        <w:rPr>
          <w:rFonts w:cs="Arial"/>
        </w:rPr>
        <w:t>Other issues</w:t>
      </w:r>
    </w:p>
    <w:p w14:paraId="4B8B66D2" w14:textId="5A562046" w:rsidR="003B540A" w:rsidRDefault="00E11471" w:rsidP="00EA369F">
      <w:pPr>
        <w:spacing w:before="120" w:after="120"/>
        <w:jc w:val="both"/>
        <w:rPr>
          <w:rFonts w:ascii="Arial" w:hAnsi="Arial" w:cs="Arial"/>
        </w:rPr>
      </w:pPr>
      <w:r>
        <w:rPr>
          <w:rFonts w:ascii="Arial" w:hAnsi="Arial" w:cs="Arial"/>
        </w:rPr>
        <w:t xml:space="preserve">We prepared this material following the scope </w:t>
      </w:r>
      <w:r w:rsidR="003932BF">
        <w:rPr>
          <w:rFonts w:ascii="Arial" w:hAnsi="Arial" w:cs="Arial"/>
        </w:rPr>
        <w:t xml:space="preserve">announced </w:t>
      </w:r>
      <w:r w:rsidR="007806C0">
        <w:rPr>
          <w:rFonts w:ascii="Arial" w:hAnsi="Arial" w:cs="Arial"/>
        </w:rPr>
        <w:t>by Chairman. However, companies</w:t>
      </w:r>
      <w:r>
        <w:rPr>
          <w:rFonts w:ascii="Arial" w:hAnsi="Arial" w:cs="Arial"/>
        </w:rPr>
        <w:t xml:space="preserve"> may find other issues that require RAN2 discussions.</w:t>
      </w:r>
    </w:p>
    <w:p w14:paraId="776DAED5" w14:textId="15FAFC2D"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4E4332">
        <w:rPr>
          <w:rFonts w:ascii="Arial" w:hAnsi="Arial" w:cs="Arial"/>
          <w:b/>
        </w:rPr>
        <w:t>4.1</w:t>
      </w:r>
      <w:r w:rsidRPr="001A4C2B">
        <w:rPr>
          <w:rFonts w:ascii="Arial" w:hAnsi="Arial" w:cs="Arial"/>
          <w:b/>
        </w:rPr>
        <w:t xml:space="preserve">: </w:t>
      </w:r>
      <w:r w:rsidR="00E11471">
        <w:rPr>
          <w:rFonts w:ascii="Arial" w:hAnsi="Arial" w:cs="Arial"/>
          <w:b/>
        </w:rPr>
        <w:t>Are there any other issues about UE paging subgroups that require RAN2 discussion?</w:t>
      </w:r>
    </w:p>
    <w:tbl>
      <w:tblPr>
        <w:tblStyle w:val="af8"/>
        <w:tblW w:w="9634" w:type="dxa"/>
        <w:tblLook w:val="04A0" w:firstRow="1" w:lastRow="0" w:firstColumn="1" w:lastColumn="0" w:noHBand="0" w:noVBand="1"/>
      </w:tblPr>
      <w:tblGrid>
        <w:gridCol w:w="1796"/>
        <w:gridCol w:w="7838"/>
      </w:tblGrid>
      <w:tr w:rsidR="00C36E6F" w:rsidRPr="005A76D1" w14:paraId="5ABB6C53" w14:textId="77777777" w:rsidTr="005957E1">
        <w:tc>
          <w:tcPr>
            <w:tcW w:w="1796" w:type="dxa"/>
            <w:shd w:val="clear" w:color="auto" w:fill="D9E2F3" w:themeFill="accent5" w:themeFillTint="33"/>
          </w:tcPr>
          <w:p w14:paraId="45D91E6F" w14:textId="77777777" w:rsidR="00C36E6F" w:rsidRPr="00410097" w:rsidRDefault="00C36E6F" w:rsidP="005957E1">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5957E1">
            <w:pPr>
              <w:spacing w:after="0"/>
              <w:rPr>
                <w:rFonts w:ascii="Arial" w:hAnsi="Arial" w:cs="Arial"/>
                <w:b/>
              </w:rPr>
            </w:pPr>
            <w:r w:rsidRPr="00410097">
              <w:rPr>
                <w:rFonts w:ascii="Arial" w:hAnsi="Arial" w:cs="Arial"/>
                <w:b/>
              </w:rPr>
              <w:t>Comments</w:t>
            </w:r>
          </w:p>
        </w:tc>
      </w:tr>
      <w:tr w:rsidR="00C36E6F" w:rsidRPr="005A76D1" w14:paraId="4A29553F" w14:textId="77777777" w:rsidTr="005957E1">
        <w:tc>
          <w:tcPr>
            <w:tcW w:w="1796" w:type="dxa"/>
          </w:tcPr>
          <w:p w14:paraId="63378CE2" w14:textId="77777777" w:rsidR="00C36E6F" w:rsidRPr="005A76D1" w:rsidRDefault="00C36E6F" w:rsidP="005957E1">
            <w:pPr>
              <w:spacing w:after="0"/>
              <w:rPr>
                <w:rFonts w:ascii="Arial" w:hAnsi="Arial" w:cs="Arial"/>
              </w:rPr>
            </w:pPr>
          </w:p>
        </w:tc>
        <w:tc>
          <w:tcPr>
            <w:tcW w:w="7838" w:type="dxa"/>
          </w:tcPr>
          <w:p w14:paraId="6524A70C" w14:textId="77777777" w:rsidR="00C36E6F" w:rsidRPr="005A76D1" w:rsidRDefault="00C36E6F" w:rsidP="005957E1">
            <w:pPr>
              <w:spacing w:after="0"/>
              <w:rPr>
                <w:rFonts w:ascii="Arial" w:hAnsi="Arial" w:cs="Arial"/>
              </w:rPr>
            </w:pPr>
          </w:p>
        </w:tc>
      </w:tr>
      <w:tr w:rsidR="00F620F3" w:rsidRPr="005A76D1" w14:paraId="1222F1A9" w14:textId="77777777" w:rsidTr="005957E1">
        <w:tc>
          <w:tcPr>
            <w:tcW w:w="1796" w:type="dxa"/>
          </w:tcPr>
          <w:p w14:paraId="2CE1C325" w14:textId="77777777" w:rsidR="00F620F3" w:rsidRPr="005A76D1" w:rsidRDefault="00F620F3" w:rsidP="005957E1">
            <w:pPr>
              <w:spacing w:after="0"/>
              <w:rPr>
                <w:rFonts w:ascii="Arial" w:hAnsi="Arial" w:cs="Arial"/>
              </w:rPr>
            </w:pPr>
          </w:p>
        </w:tc>
        <w:tc>
          <w:tcPr>
            <w:tcW w:w="7838" w:type="dxa"/>
          </w:tcPr>
          <w:p w14:paraId="6C083695" w14:textId="77777777" w:rsidR="00F620F3" w:rsidRPr="005A76D1" w:rsidRDefault="00F620F3" w:rsidP="005957E1">
            <w:pPr>
              <w:spacing w:after="0"/>
              <w:rPr>
                <w:rFonts w:ascii="Arial" w:hAnsi="Arial" w:cs="Arial"/>
              </w:rPr>
            </w:pPr>
          </w:p>
        </w:tc>
      </w:tr>
      <w:tr w:rsidR="00F620F3" w:rsidRPr="005A76D1" w14:paraId="1E1EEE39" w14:textId="77777777" w:rsidTr="005957E1">
        <w:tc>
          <w:tcPr>
            <w:tcW w:w="1796" w:type="dxa"/>
          </w:tcPr>
          <w:p w14:paraId="751B6137" w14:textId="77777777" w:rsidR="00F620F3" w:rsidRPr="005A76D1" w:rsidRDefault="00F620F3" w:rsidP="005957E1">
            <w:pPr>
              <w:spacing w:after="0"/>
              <w:rPr>
                <w:rFonts w:ascii="Arial" w:hAnsi="Arial" w:cs="Arial"/>
              </w:rPr>
            </w:pPr>
          </w:p>
        </w:tc>
        <w:tc>
          <w:tcPr>
            <w:tcW w:w="7838" w:type="dxa"/>
          </w:tcPr>
          <w:p w14:paraId="366D6741" w14:textId="77777777" w:rsidR="00F620F3" w:rsidRPr="005A76D1" w:rsidRDefault="00F620F3" w:rsidP="005957E1">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1"/>
        <w:overflowPunct w:val="0"/>
        <w:autoSpaceDE w:val="0"/>
        <w:autoSpaceDN w:val="0"/>
        <w:adjustRightInd w:val="0"/>
        <w:rPr>
          <w:rFonts w:eastAsia="新細明體" w:cs="Arial"/>
        </w:rPr>
      </w:pPr>
      <w:r w:rsidRPr="005A76D1">
        <w:rPr>
          <w:rFonts w:eastAsia="新細明體"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1"/>
        <w:overflowPunct w:val="0"/>
        <w:autoSpaceDE w:val="0"/>
        <w:autoSpaceDN w:val="0"/>
        <w:adjustRightInd w:val="0"/>
        <w:rPr>
          <w:rFonts w:eastAsia="新細明體" w:cs="Arial"/>
        </w:rPr>
      </w:pPr>
      <w:r w:rsidRPr="005A76D1">
        <w:rPr>
          <w:rFonts w:eastAsia="新細明體" w:cs="Arial"/>
        </w:rPr>
        <w:t>Reference</w:t>
      </w:r>
    </w:p>
    <w:bookmarkEnd w:id="0"/>
    <w:bookmarkEnd w:id="1"/>
    <w:p w14:paraId="027E8B9C"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R2-2104773</w:t>
      </w:r>
      <w:r w:rsidRPr="00B80529">
        <w:rPr>
          <w:rFonts w:ascii="Arial" w:eastAsia="新細明體" w:hAnsi="Arial" w:cs="Arial"/>
          <w:lang w:eastAsia="zh-TW"/>
        </w:rPr>
        <w:tab/>
        <w:t>Paging subgroup assignment</w:t>
      </w:r>
      <w:r w:rsidRPr="00B80529">
        <w:rPr>
          <w:rFonts w:ascii="Arial" w:eastAsia="新細明體" w:hAnsi="Arial" w:cs="Arial"/>
          <w:lang w:eastAsia="zh-TW"/>
        </w:rPr>
        <w:tab/>
        <w:t>Qualcomm Incorporated</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t>NR_UE_pow_sav_enh-Core</w:t>
      </w:r>
    </w:p>
    <w:p w14:paraId="4BBE9313"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R2-2104783</w:t>
      </w:r>
      <w:r w:rsidRPr="00B80529">
        <w:rPr>
          <w:rFonts w:ascii="Arial" w:eastAsia="新細明體" w:hAnsi="Arial" w:cs="Arial"/>
          <w:lang w:eastAsia="zh-TW"/>
        </w:rPr>
        <w:tab/>
        <w:t>Paging Enhancements_UE Grouping</w:t>
      </w:r>
      <w:r w:rsidRPr="00B80529">
        <w:rPr>
          <w:rFonts w:ascii="Arial" w:eastAsia="新細明體" w:hAnsi="Arial" w:cs="Arial"/>
          <w:lang w:eastAsia="zh-TW"/>
        </w:rPr>
        <w:tab/>
        <w:t>Samsung Electronics Co., Ltd</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t>NR_UE_pow_sav_enh-Core</w:t>
      </w:r>
    </w:p>
    <w:p w14:paraId="691D0A9B"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R2-2104807</w:t>
      </w:r>
      <w:r w:rsidRPr="00B80529">
        <w:rPr>
          <w:rFonts w:ascii="Arial" w:eastAsia="新細明體" w:hAnsi="Arial" w:cs="Arial"/>
          <w:lang w:eastAsia="zh-TW"/>
        </w:rPr>
        <w:tab/>
        <w:t>Discussion on grouping-based paging</w:t>
      </w:r>
      <w:r w:rsidRPr="00B80529">
        <w:rPr>
          <w:rFonts w:ascii="Arial" w:eastAsia="新細明體" w:hAnsi="Arial" w:cs="Arial"/>
          <w:lang w:eastAsia="zh-TW"/>
        </w:rPr>
        <w:tab/>
        <w:t>OPPO</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t>NR_UE_pow_sav_enh-Core</w:t>
      </w:r>
    </w:p>
    <w:p w14:paraId="1A2CD0D3"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R2-2104909</w:t>
      </w:r>
      <w:r w:rsidRPr="00B80529">
        <w:rPr>
          <w:rFonts w:ascii="Arial" w:eastAsia="新細明體" w:hAnsi="Arial" w:cs="Arial"/>
          <w:lang w:eastAsia="zh-TW"/>
        </w:rPr>
        <w:tab/>
        <w:t>UE sub-grouping for paging enhancement</w:t>
      </w:r>
      <w:r w:rsidRPr="00B80529">
        <w:rPr>
          <w:rFonts w:ascii="Arial" w:eastAsia="新細明體" w:hAnsi="Arial" w:cs="Arial"/>
          <w:lang w:eastAsia="zh-TW"/>
        </w:rPr>
        <w:tab/>
        <w:t>vivo</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t>NR_UE_pow_sav_enh-Core</w:t>
      </w:r>
    </w:p>
    <w:p w14:paraId="4453F370"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R2-2105021</w:t>
      </w:r>
      <w:r w:rsidRPr="00B80529">
        <w:rPr>
          <w:rFonts w:ascii="Arial" w:eastAsia="新細明體" w:hAnsi="Arial" w:cs="Arial"/>
          <w:lang w:eastAsia="zh-TW"/>
        </w:rPr>
        <w:tab/>
        <w:t>Further considerations of network assigned subgrouping</w:t>
      </w:r>
      <w:r w:rsidRPr="00B80529">
        <w:rPr>
          <w:rFonts w:ascii="Arial" w:eastAsia="新細明體" w:hAnsi="Arial" w:cs="Arial"/>
          <w:lang w:eastAsia="zh-TW"/>
        </w:rPr>
        <w:tab/>
        <w:t>Intel Corporation</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t>NR_UE_pow_sav_enh-Core</w:t>
      </w:r>
    </w:p>
    <w:p w14:paraId="63AEDFC9"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R2-2105087</w:t>
      </w:r>
      <w:r w:rsidRPr="00B80529">
        <w:rPr>
          <w:rFonts w:ascii="Arial" w:eastAsia="新細明體" w:hAnsi="Arial" w:cs="Arial"/>
          <w:lang w:eastAsia="zh-TW"/>
        </w:rPr>
        <w:tab/>
        <w:t>NR UE Power Save IDLE/INACTIVE Paging Grouping Schemes</w:t>
      </w:r>
      <w:r w:rsidRPr="00B80529">
        <w:rPr>
          <w:rFonts w:ascii="Arial" w:eastAsia="新細明體" w:hAnsi="Arial" w:cs="Arial"/>
          <w:lang w:eastAsia="zh-TW"/>
        </w:rPr>
        <w:tab/>
        <w:t>Apple</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t>NR_UE_pow_sav_enh-Core</w:t>
      </w:r>
    </w:p>
    <w:p w14:paraId="46CC0287"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R2-2105283</w:t>
      </w:r>
      <w:r w:rsidRPr="00B80529">
        <w:rPr>
          <w:rFonts w:ascii="Arial" w:eastAsia="新細明體" w:hAnsi="Arial" w:cs="Arial"/>
          <w:lang w:eastAsia="zh-TW"/>
        </w:rPr>
        <w:tab/>
        <w:t>UE subgrouping schemes with paging enhancement</w:t>
      </w:r>
      <w:r w:rsidRPr="00B80529">
        <w:rPr>
          <w:rFonts w:ascii="Arial" w:eastAsia="新細明體" w:hAnsi="Arial" w:cs="Arial"/>
          <w:lang w:eastAsia="zh-TW"/>
        </w:rPr>
        <w:tab/>
        <w:t>CATT</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t>NR_UE_pow_sav_enh-Core</w:t>
      </w:r>
    </w:p>
    <w:p w14:paraId="1B89CD16"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R2-2105293</w:t>
      </w:r>
      <w:r w:rsidRPr="00B80529">
        <w:rPr>
          <w:rFonts w:ascii="Arial" w:eastAsia="新細明體" w:hAnsi="Arial" w:cs="Arial"/>
          <w:lang w:eastAsia="zh-TW"/>
        </w:rPr>
        <w:tab/>
        <w:t>UE Paging Subgroup Assignment for Power Saving</w:t>
      </w:r>
      <w:r w:rsidRPr="00B80529">
        <w:rPr>
          <w:rFonts w:ascii="Arial" w:eastAsia="新細明體" w:hAnsi="Arial" w:cs="Arial"/>
          <w:lang w:eastAsia="zh-TW"/>
        </w:rPr>
        <w:tab/>
        <w:t>MediaTek Inc.</w:t>
      </w:r>
      <w:r w:rsidRPr="00B80529">
        <w:rPr>
          <w:rFonts w:ascii="Arial" w:eastAsia="新細明體" w:hAnsi="Arial" w:cs="Arial"/>
          <w:lang w:eastAsia="zh-TW"/>
        </w:rPr>
        <w:tab/>
        <w:t>discussion</w:t>
      </w:r>
    </w:p>
    <w:p w14:paraId="108D88E1"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R2-2105295</w:t>
      </w:r>
      <w:r w:rsidRPr="00B80529">
        <w:rPr>
          <w:rFonts w:ascii="Arial" w:eastAsia="新細明體" w:hAnsi="Arial" w:cs="Arial"/>
          <w:lang w:eastAsia="zh-TW"/>
        </w:rPr>
        <w:tab/>
        <w:t>Discussion on idle_inactive_mode UE power saving</w:t>
      </w:r>
      <w:r w:rsidRPr="00B80529">
        <w:rPr>
          <w:rFonts w:ascii="Arial" w:eastAsia="新細明體" w:hAnsi="Arial" w:cs="Arial"/>
          <w:lang w:eastAsia="zh-TW"/>
        </w:rPr>
        <w:tab/>
        <w:t>Xiaomi Communications</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t>NR_UE_pow_sav_enh-Core</w:t>
      </w:r>
    </w:p>
    <w:p w14:paraId="20C8E8F2"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R2-2105411</w:t>
      </w:r>
      <w:r w:rsidRPr="00B80529">
        <w:rPr>
          <w:rFonts w:ascii="Arial" w:eastAsia="新細明體" w:hAnsi="Arial" w:cs="Arial"/>
          <w:lang w:eastAsia="zh-TW"/>
        </w:rPr>
        <w:tab/>
        <w:t>Details on paging subgrouping determination and indication</w:t>
      </w:r>
      <w:r w:rsidRPr="00B80529">
        <w:rPr>
          <w:rFonts w:ascii="Arial" w:eastAsia="新細明體" w:hAnsi="Arial" w:cs="Arial"/>
          <w:lang w:eastAsia="zh-TW"/>
        </w:rPr>
        <w:tab/>
        <w:t>Nokia, Nokia Shanghai Bell</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t>NR_UE_pow_sav_enh-Core</w:t>
      </w:r>
    </w:p>
    <w:p w14:paraId="569D5126"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R2-2105656</w:t>
      </w:r>
      <w:r w:rsidRPr="00B80529">
        <w:rPr>
          <w:rFonts w:ascii="Arial" w:eastAsia="新細明體" w:hAnsi="Arial" w:cs="Arial"/>
          <w:lang w:eastAsia="zh-TW"/>
        </w:rPr>
        <w:tab/>
        <w:t>Grouping methods for Paging</w:t>
      </w:r>
      <w:r w:rsidRPr="00B80529">
        <w:rPr>
          <w:rFonts w:ascii="Arial" w:eastAsia="新細明體" w:hAnsi="Arial" w:cs="Arial"/>
          <w:lang w:eastAsia="zh-TW"/>
        </w:rPr>
        <w:tab/>
        <w:t>Ericsson</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t>NR_UE_pow_sav_enh-Core</w:t>
      </w:r>
    </w:p>
    <w:p w14:paraId="6C3EF259"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R2-2105718</w:t>
      </w:r>
      <w:r w:rsidRPr="00B80529">
        <w:rPr>
          <w:rFonts w:ascii="Arial" w:eastAsia="新細明體" w:hAnsi="Arial" w:cs="Arial"/>
          <w:lang w:eastAsia="zh-TW"/>
        </w:rPr>
        <w:tab/>
        <w:t>Discussion on the control node for UE grouping</w:t>
      </w:r>
      <w:r w:rsidRPr="00B80529">
        <w:rPr>
          <w:rFonts w:ascii="Arial" w:eastAsia="新細明體" w:hAnsi="Arial" w:cs="Arial"/>
          <w:lang w:eastAsia="zh-TW"/>
        </w:rPr>
        <w:tab/>
        <w:t>Huawei, HiSilicon</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t>NR_UE_pow_sav_enh-Core</w:t>
      </w:r>
    </w:p>
    <w:p w14:paraId="45E42E7A"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R2-2105736</w:t>
      </w:r>
      <w:r w:rsidRPr="00B80529">
        <w:rPr>
          <w:rFonts w:ascii="Arial" w:eastAsia="新細明體" w:hAnsi="Arial" w:cs="Arial"/>
          <w:lang w:eastAsia="zh-TW"/>
        </w:rPr>
        <w:tab/>
        <w:t>PEI monitoring in NR: CN and System level impacts</w:t>
      </w:r>
      <w:r w:rsidRPr="00B80529">
        <w:rPr>
          <w:rFonts w:ascii="Arial" w:eastAsia="新細明體" w:hAnsi="Arial" w:cs="Arial"/>
          <w:lang w:eastAsia="zh-TW"/>
        </w:rPr>
        <w:tab/>
        <w:t>VODAFONE Group Plc</w:t>
      </w:r>
      <w:r w:rsidRPr="00B80529">
        <w:rPr>
          <w:rFonts w:ascii="Arial" w:eastAsia="新細明體" w:hAnsi="Arial" w:cs="Arial"/>
          <w:lang w:eastAsia="zh-TW"/>
        </w:rPr>
        <w:tab/>
        <w:t>discussion</w:t>
      </w:r>
    </w:p>
    <w:p w14:paraId="5DD7D8C2"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R2-2105809</w:t>
      </w:r>
      <w:r w:rsidRPr="00B80529">
        <w:rPr>
          <w:rFonts w:ascii="Arial" w:eastAsia="新細明體" w:hAnsi="Arial" w:cs="Arial"/>
          <w:lang w:eastAsia="zh-TW"/>
        </w:rPr>
        <w:tab/>
        <w:t>Consideration on Idle/inactive-mode UE power saving</w:t>
      </w:r>
      <w:r w:rsidRPr="00B80529">
        <w:rPr>
          <w:rFonts w:ascii="Arial" w:eastAsia="新細明體" w:hAnsi="Arial" w:cs="Arial"/>
          <w:lang w:eastAsia="zh-TW"/>
        </w:rPr>
        <w:tab/>
        <w:t>Lenovo, Motorola Mobility</w:t>
      </w:r>
      <w:r w:rsidRPr="00B80529">
        <w:rPr>
          <w:rFonts w:ascii="Arial" w:eastAsia="新細明體" w:hAnsi="Arial" w:cs="Arial"/>
          <w:lang w:eastAsia="zh-TW"/>
        </w:rPr>
        <w:tab/>
        <w:t>discussion</w:t>
      </w:r>
      <w:r w:rsidRPr="00B80529">
        <w:rPr>
          <w:rFonts w:ascii="Arial" w:eastAsia="新細明體" w:hAnsi="Arial" w:cs="Arial"/>
          <w:lang w:eastAsia="zh-TW"/>
        </w:rPr>
        <w:tab/>
        <w:t>Rel-17</w:t>
      </w:r>
    </w:p>
    <w:p w14:paraId="3CA36D88"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lastRenderedPageBreak/>
        <w:t>R2-2105855</w:t>
      </w:r>
      <w:r w:rsidRPr="00B80529">
        <w:rPr>
          <w:rFonts w:ascii="Arial" w:eastAsia="新細明體" w:hAnsi="Arial" w:cs="Arial"/>
          <w:lang w:eastAsia="zh-TW"/>
        </w:rPr>
        <w:tab/>
        <w:t>Further Consideration on UE Grouping</w:t>
      </w:r>
      <w:r w:rsidRPr="00B80529">
        <w:rPr>
          <w:rFonts w:ascii="Arial" w:eastAsia="新細明體" w:hAnsi="Arial" w:cs="Arial"/>
          <w:lang w:eastAsia="zh-TW"/>
        </w:rPr>
        <w:tab/>
        <w:t>ZTE, Sanechips</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t>NR_UE_pow_sav_enh-Core</w:t>
      </w:r>
    </w:p>
    <w:p w14:paraId="64ADD930"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R2-2105956</w:t>
      </w:r>
      <w:r w:rsidRPr="00B80529">
        <w:rPr>
          <w:rFonts w:ascii="Arial" w:eastAsia="新細明體" w:hAnsi="Arial" w:cs="Arial"/>
          <w:lang w:eastAsia="zh-TW"/>
        </w:rPr>
        <w:tab/>
        <w:t>Discussion on UE grouping control entity</w:t>
      </w:r>
      <w:r w:rsidRPr="00B80529">
        <w:rPr>
          <w:rFonts w:ascii="Arial" w:eastAsia="新細明體" w:hAnsi="Arial" w:cs="Arial"/>
          <w:lang w:eastAsia="zh-TW"/>
        </w:rPr>
        <w:tab/>
        <w:t>Futurewei Technologies</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t>NR_UE_pow_sav_enh-Core</w:t>
      </w:r>
    </w:p>
    <w:p w14:paraId="7C71FE05" w14:textId="77777777" w:rsidR="00B80529"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R2-2106257</w:t>
      </w:r>
      <w:r w:rsidRPr="00B80529">
        <w:rPr>
          <w:rFonts w:ascii="Arial" w:eastAsia="新細明體" w:hAnsi="Arial" w:cs="Arial"/>
          <w:lang w:eastAsia="zh-TW"/>
        </w:rPr>
        <w:tab/>
        <w:t>Considerations on paging subgrouping</w:t>
      </w:r>
      <w:r w:rsidRPr="00B80529">
        <w:rPr>
          <w:rFonts w:ascii="Arial" w:eastAsia="新細明體" w:hAnsi="Arial" w:cs="Arial"/>
          <w:lang w:eastAsia="zh-TW"/>
        </w:rPr>
        <w:tab/>
        <w:t>CMCC</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t>NR_UE_pow_sav_enh-Core</w:t>
      </w:r>
    </w:p>
    <w:p w14:paraId="6F321127" w14:textId="3C2B021F" w:rsidR="006E5A64" w:rsidRPr="00B80529" w:rsidRDefault="00B80529" w:rsidP="00B80529">
      <w:pPr>
        <w:numPr>
          <w:ilvl w:val="0"/>
          <w:numId w:val="3"/>
        </w:numPr>
        <w:overflowPunct w:val="0"/>
        <w:autoSpaceDE w:val="0"/>
        <w:autoSpaceDN w:val="0"/>
        <w:adjustRightInd w:val="0"/>
        <w:spacing w:after="120"/>
        <w:jc w:val="both"/>
        <w:rPr>
          <w:rFonts w:ascii="Arial" w:eastAsia="新細明體" w:hAnsi="Arial" w:cs="Arial"/>
          <w:lang w:eastAsia="zh-TW"/>
        </w:rPr>
      </w:pPr>
      <w:r w:rsidRPr="00B80529">
        <w:rPr>
          <w:rFonts w:ascii="Arial" w:eastAsia="新細明體" w:hAnsi="Arial" w:cs="Arial"/>
          <w:lang w:eastAsia="zh-TW"/>
        </w:rPr>
        <w:t>R2-2106349</w:t>
      </w:r>
      <w:r w:rsidRPr="00B80529">
        <w:rPr>
          <w:rFonts w:ascii="Arial" w:eastAsia="新細明體" w:hAnsi="Arial" w:cs="Arial"/>
          <w:lang w:eastAsia="zh-TW"/>
        </w:rPr>
        <w:tab/>
        <w:t>UE subgrouping for paging enhancement</w:t>
      </w:r>
      <w:r w:rsidRPr="00B80529">
        <w:rPr>
          <w:rFonts w:ascii="Arial" w:eastAsia="新細明體" w:hAnsi="Arial" w:cs="Arial"/>
          <w:lang w:eastAsia="zh-TW"/>
        </w:rPr>
        <w:tab/>
        <w:t>LG Electronics Inc.</w:t>
      </w:r>
      <w:r w:rsidRPr="00B80529">
        <w:rPr>
          <w:rFonts w:ascii="Arial" w:eastAsia="新細明體" w:hAnsi="Arial" w:cs="Arial"/>
          <w:lang w:eastAsia="zh-TW"/>
        </w:rPr>
        <w:tab/>
        <w:t>discussion</w:t>
      </w:r>
      <w:r w:rsidRPr="00B80529">
        <w:rPr>
          <w:rFonts w:ascii="Arial" w:eastAsia="新細明體" w:hAnsi="Arial" w:cs="Arial"/>
          <w:lang w:eastAsia="zh-TW"/>
        </w:rPr>
        <w:tab/>
        <w:t>Rel-17</w:t>
      </w:r>
      <w:r w:rsidRPr="00B80529">
        <w:rPr>
          <w:rFonts w:ascii="Arial" w:eastAsia="新細明體" w:hAnsi="Arial" w:cs="Arial"/>
          <w:lang w:eastAsia="zh-TW"/>
        </w:rPr>
        <w:tab/>
        <w:t>NR_UE_pow_sav_enh-Core</w:t>
      </w:r>
    </w:p>
    <w:sectPr w:rsidR="006E5A64" w:rsidRPr="00B80529" w:rsidSect="00E70F1A">
      <w:footerReference w:type="default" r:id="rId8"/>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013044" w16cid:durableId="20759589"/>
  <w16cid:commentId w16cid:paraId="68A5675C" w16cid:durableId="2075958A"/>
  <w16cid:commentId w16cid:paraId="2EDC8C6B" w16cid:durableId="2075958B"/>
  <w16cid:commentId w16cid:paraId="2C7B1947" w16cid:durableId="2075958C"/>
  <w16cid:commentId w16cid:paraId="09857F01" w16cid:durableId="2075958D"/>
  <w16cid:commentId w16cid:paraId="0490A19C" w16cid:durableId="2075958E"/>
  <w16cid:commentId w16cid:paraId="21C3E8B8" w16cid:durableId="2075958F"/>
  <w16cid:commentId w16cid:paraId="61660468" w16cid:durableId="20759590"/>
  <w16cid:commentId w16cid:paraId="5174EB1F" w16cid:durableId="20759591"/>
  <w16cid:commentId w16cid:paraId="4E1A83D9" w16cid:durableId="2073D413"/>
  <w16cid:commentId w16cid:paraId="749BEEAA" w16cid:durableId="2073D414"/>
  <w16cid:commentId w16cid:paraId="43ACE874" w16cid:durableId="2073D415"/>
  <w16cid:commentId w16cid:paraId="142BEFDA" w16cid:durableId="2073D416"/>
  <w16cid:commentId w16cid:paraId="5755050C" w16cid:durableId="2073D417"/>
  <w16cid:commentId w16cid:paraId="02C4228F" w16cid:durableId="2073D418"/>
  <w16cid:commentId w16cid:paraId="6E42515C" w16cid:durableId="2073D419"/>
  <w16cid:commentId w16cid:paraId="2BD091C2" w16cid:durableId="20759599"/>
  <w16cid:commentId w16cid:paraId="1CF6477C" w16cid:durableId="2073EA84"/>
  <w16cid:commentId w16cid:paraId="2561E9F7" w16cid:durableId="2073D4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B844F" w14:textId="77777777" w:rsidR="00706B85" w:rsidRDefault="00706B85">
      <w:pPr>
        <w:pStyle w:val="TAL"/>
      </w:pPr>
      <w:r>
        <w:separator/>
      </w:r>
    </w:p>
  </w:endnote>
  <w:endnote w:type="continuationSeparator" w:id="0">
    <w:p w14:paraId="0344C1F6" w14:textId="77777777" w:rsidR="00706B85" w:rsidRDefault="00706B8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50C3B023" w:rsidR="001C7577" w:rsidRDefault="001C7577">
    <w:pPr>
      <w:pStyle w:val="a5"/>
    </w:pPr>
    <w:r>
      <w:fldChar w:fldCharType="begin"/>
    </w:r>
    <w:r>
      <w:instrText xml:space="preserve"> PAGE   \* MERGEFORMAT </w:instrText>
    </w:r>
    <w:r>
      <w:fldChar w:fldCharType="separate"/>
    </w:r>
    <w:r w:rsidR="00BB115C">
      <w:t>5</w:t>
    </w:r>
    <w:r>
      <w:fldChar w:fldCharType="end"/>
    </w:r>
  </w:p>
  <w:p w14:paraId="0FBB99F7" w14:textId="77777777" w:rsidR="001C7577" w:rsidRDefault="001C75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F3695" w14:textId="77777777" w:rsidR="00706B85" w:rsidRDefault="00706B85">
      <w:pPr>
        <w:pStyle w:val="TAL"/>
      </w:pPr>
      <w:r>
        <w:separator/>
      </w:r>
    </w:p>
  </w:footnote>
  <w:footnote w:type="continuationSeparator" w:id="0">
    <w:p w14:paraId="234C2FCB" w14:textId="77777777" w:rsidR="00706B85" w:rsidRDefault="00706B85">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A95A63D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7506"/>
        </w:tabs>
        <w:ind w:left="750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5D329F"/>
    <w:multiLevelType w:val="hybridMultilevel"/>
    <w:tmpl w:val="6554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6"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5"/>
  </w:num>
  <w:num w:numId="6">
    <w:abstractNumId w:val="3"/>
  </w:num>
  <w:num w:numId="7">
    <w:abstractNumId w:val="4"/>
  </w:num>
  <w:num w:numId="8">
    <w:abstractNumId w:val="0"/>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8"/>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54F"/>
    <w:rsid w:val="00000987"/>
    <w:rsid w:val="00000EF3"/>
    <w:rsid w:val="00000F63"/>
    <w:rsid w:val="0000111D"/>
    <w:rsid w:val="000022AA"/>
    <w:rsid w:val="0000243E"/>
    <w:rsid w:val="0000248F"/>
    <w:rsid w:val="0000300D"/>
    <w:rsid w:val="00003035"/>
    <w:rsid w:val="00003094"/>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CE0"/>
    <w:rsid w:val="0001075A"/>
    <w:rsid w:val="00010AA4"/>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ED"/>
    <w:rsid w:val="00031A1E"/>
    <w:rsid w:val="00031F46"/>
    <w:rsid w:val="00032166"/>
    <w:rsid w:val="00032392"/>
    <w:rsid w:val="00032589"/>
    <w:rsid w:val="00032D83"/>
    <w:rsid w:val="0003307A"/>
    <w:rsid w:val="00033CCF"/>
    <w:rsid w:val="00033D9E"/>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80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5D60"/>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C65"/>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5D2"/>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10AD"/>
    <w:rsid w:val="000D1626"/>
    <w:rsid w:val="000D18F5"/>
    <w:rsid w:val="000D1B8A"/>
    <w:rsid w:val="000D2904"/>
    <w:rsid w:val="000D2E21"/>
    <w:rsid w:val="000D2EF5"/>
    <w:rsid w:val="000D360A"/>
    <w:rsid w:val="000D367E"/>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64D"/>
    <w:rsid w:val="001047DE"/>
    <w:rsid w:val="00105425"/>
    <w:rsid w:val="00105747"/>
    <w:rsid w:val="00106A34"/>
    <w:rsid w:val="00106BE3"/>
    <w:rsid w:val="00106DAC"/>
    <w:rsid w:val="001070F3"/>
    <w:rsid w:val="0010748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ABD"/>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60CF"/>
    <w:rsid w:val="001564DF"/>
    <w:rsid w:val="001566D5"/>
    <w:rsid w:val="001574CC"/>
    <w:rsid w:val="0015750D"/>
    <w:rsid w:val="001576E1"/>
    <w:rsid w:val="001576E9"/>
    <w:rsid w:val="00157D60"/>
    <w:rsid w:val="00157FDB"/>
    <w:rsid w:val="00160175"/>
    <w:rsid w:val="0016180B"/>
    <w:rsid w:val="00161C87"/>
    <w:rsid w:val="00161CD6"/>
    <w:rsid w:val="00162C94"/>
    <w:rsid w:val="00162E02"/>
    <w:rsid w:val="00162ED3"/>
    <w:rsid w:val="0016317A"/>
    <w:rsid w:val="001637DC"/>
    <w:rsid w:val="00163A28"/>
    <w:rsid w:val="00163B8E"/>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43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2B9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546B"/>
    <w:rsid w:val="001B582E"/>
    <w:rsid w:val="001B611C"/>
    <w:rsid w:val="001B627B"/>
    <w:rsid w:val="001B65EA"/>
    <w:rsid w:val="001B714B"/>
    <w:rsid w:val="001B73A5"/>
    <w:rsid w:val="001B762C"/>
    <w:rsid w:val="001B7671"/>
    <w:rsid w:val="001B78CA"/>
    <w:rsid w:val="001B7FEB"/>
    <w:rsid w:val="001C04EC"/>
    <w:rsid w:val="001C0E55"/>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86E"/>
    <w:rsid w:val="001D1A8E"/>
    <w:rsid w:val="001D1D90"/>
    <w:rsid w:val="001D26A7"/>
    <w:rsid w:val="001D286F"/>
    <w:rsid w:val="001D45CC"/>
    <w:rsid w:val="001D46FE"/>
    <w:rsid w:val="001D4CF8"/>
    <w:rsid w:val="001D5751"/>
    <w:rsid w:val="001D57C6"/>
    <w:rsid w:val="001D5A20"/>
    <w:rsid w:val="001D5CF8"/>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5959"/>
    <w:rsid w:val="0020646D"/>
    <w:rsid w:val="002067DF"/>
    <w:rsid w:val="002073AF"/>
    <w:rsid w:val="00207953"/>
    <w:rsid w:val="00207F74"/>
    <w:rsid w:val="00210685"/>
    <w:rsid w:val="00210774"/>
    <w:rsid w:val="0021099A"/>
    <w:rsid w:val="00210D5E"/>
    <w:rsid w:val="00210ECE"/>
    <w:rsid w:val="00210F82"/>
    <w:rsid w:val="00211514"/>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5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0C2"/>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1C8E"/>
    <w:rsid w:val="002C2438"/>
    <w:rsid w:val="002C2811"/>
    <w:rsid w:val="002C290A"/>
    <w:rsid w:val="002C2D09"/>
    <w:rsid w:val="002C399A"/>
    <w:rsid w:val="002C4CA8"/>
    <w:rsid w:val="002C5067"/>
    <w:rsid w:val="002C59AD"/>
    <w:rsid w:val="002C5A07"/>
    <w:rsid w:val="002C5CCB"/>
    <w:rsid w:val="002C67B4"/>
    <w:rsid w:val="002C6DA4"/>
    <w:rsid w:val="002C6FE8"/>
    <w:rsid w:val="002C743B"/>
    <w:rsid w:val="002C7E58"/>
    <w:rsid w:val="002D016E"/>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A60"/>
    <w:rsid w:val="002E1F93"/>
    <w:rsid w:val="002E205E"/>
    <w:rsid w:val="002E2343"/>
    <w:rsid w:val="002E2383"/>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FF2"/>
    <w:rsid w:val="002E7560"/>
    <w:rsid w:val="002E7DF7"/>
    <w:rsid w:val="002F0340"/>
    <w:rsid w:val="002F115F"/>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1A8"/>
    <w:rsid w:val="002F6377"/>
    <w:rsid w:val="002F674E"/>
    <w:rsid w:val="002F69FE"/>
    <w:rsid w:val="002F6B0F"/>
    <w:rsid w:val="002F6F83"/>
    <w:rsid w:val="002F6FB8"/>
    <w:rsid w:val="002F7169"/>
    <w:rsid w:val="002F7319"/>
    <w:rsid w:val="002F7494"/>
    <w:rsid w:val="002F76E5"/>
    <w:rsid w:val="002F7DCB"/>
    <w:rsid w:val="002F7E7F"/>
    <w:rsid w:val="002F7EAA"/>
    <w:rsid w:val="003001F2"/>
    <w:rsid w:val="00300248"/>
    <w:rsid w:val="00300331"/>
    <w:rsid w:val="003005C5"/>
    <w:rsid w:val="00300656"/>
    <w:rsid w:val="003009F6"/>
    <w:rsid w:val="00300A21"/>
    <w:rsid w:val="00300ADC"/>
    <w:rsid w:val="00300DD9"/>
    <w:rsid w:val="00301BF3"/>
    <w:rsid w:val="003026A8"/>
    <w:rsid w:val="0030337E"/>
    <w:rsid w:val="003034D9"/>
    <w:rsid w:val="00303A57"/>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96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C4C"/>
    <w:rsid w:val="00377D43"/>
    <w:rsid w:val="00377D7F"/>
    <w:rsid w:val="00380A52"/>
    <w:rsid w:val="00380C08"/>
    <w:rsid w:val="00380EF5"/>
    <w:rsid w:val="00381138"/>
    <w:rsid w:val="003811D1"/>
    <w:rsid w:val="003812C8"/>
    <w:rsid w:val="0038143F"/>
    <w:rsid w:val="003815BE"/>
    <w:rsid w:val="00381E96"/>
    <w:rsid w:val="00382313"/>
    <w:rsid w:val="00382770"/>
    <w:rsid w:val="00382CCC"/>
    <w:rsid w:val="00383E52"/>
    <w:rsid w:val="00384C5B"/>
    <w:rsid w:val="00384D46"/>
    <w:rsid w:val="003856DF"/>
    <w:rsid w:val="00385E1D"/>
    <w:rsid w:val="00385EB7"/>
    <w:rsid w:val="003869B1"/>
    <w:rsid w:val="00387545"/>
    <w:rsid w:val="003900C9"/>
    <w:rsid w:val="003904DC"/>
    <w:rsid w:val="003907EA"/>
    <w:rsid w:val="00390B63"/>
    <w:rsid w:val="00390BD2"/>
    <w:rsid w:val="00390DBF"/>
    <w:rsid w:val="003914B2"/>
    <w:rsid w:val="00391B9E"/>
    <w:rsid w:val="00392065"/>
    <w:rsid w:val="00392BCB"/>
    <w:rsid w:val="00392FB1"/>
    <w:rsid w:val="00393152"/>
    <w:rsid w:val="003932BF"/>
    <w:rsid w:val="00393DE3"/>
    <w:rsid w:val="00394803"/>
    <w:rsid w:val="003950A4"/>
    <w:rsid w:val="00395208"/>
    <w:rsid w:val="003957BE"/>
    <w:rsid w:val="003968CB"/>
    <w:rsid w:val="00396B13"/>
    <w:rsid w:val="00396D8D"/>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540A"/>
    <w:rsid w:val="003B5580"/>
    <w:rsid w:val="003B57AF"/>
    <w:rsid w:val="003B6106"/>
    <w:rsid w:val="003B6A5D"/>
    <w:rsid w:val="003B7362"/>
    <w:rsid w:val="003B76C5"/>
    <w:rsid w:val="003B7F85"/>
    <w:rsid w:val="003C02C3"/>
    <w:rsid w:val="003C02E8"/>
    <w:rsid w:val="003C05F5"/>
    <w:rsid w:val="003C0957"/>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62C"/>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2093"/>
    <w:rsid w:val="003E20F9"/>
    <w:rsid w:val="003E2489"/>
    <w:rsid w:val="003E25FA"/>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5C9"/>
    <w:rsid w:val="003F29D9"/>
    <w:rsid w:val="003F2CD3"/>
    <w:rsid w:val="003F2F21"/>
    <w:rsid w:val="003F2F75"/>
    <w:rsid w:val="003F32B8"/>
    <w:rsid w:val="003F33A5"/>
    <w:rsid w:val="003F34B5"/>
    <w:rsid w:val="003F3587"/>
    <w:rsid w:val="003F3B3E"/>
    <w:rsid w:val="003F406A"/>
    <w:rsid w:val="003F4092"/>
    <w:rsid w:val="003F45D9"/>
    <w:rsid w:val="003F4D4E"/>
    <w:rsid w:val="003F4DD2"/>
    <w:rsid w:val="003F4FC4"/>
    <w:rsid w:val="003F50FE"/>
    <w:rsid w:val="003F5977"/>
    <w:rsid w:val="003F5B12"/>
    <w:rsid w:val="003F6139"/>
    <w:rsid w:val="003F66E5"/>
    <w:rsid w:val="003F6D6F"/>
    <w:rsid w:val="003F6D7D"/>
    <w:rsid w:val="003F6F22"/>
    <w:rsid w:val="003F79C4"/>
    <w:rsid w:val="003F7BDA"/>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52C7"/>
    <w:rsid w:val="00445614"/>
    <w:rsid w:val="004456B8"/>
    <w:rsid w:val="004459DA"/>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723"/>
    <w:rsid w:val="00494F61"/>
    <w:rsid w:val="004951AE"/>
    <w:rsid w:val="00495A6F"/>
    <w:rsid w:val="00495E16"/>
    <w:rsid w:val="004960C9"/>
    <w:rsid w:val="00496924"/>
    <w:rsid w:val="00496CB5"/>
    <w:rsid w:val="00496E05"/>
    <w:rsid w:val="0049706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3CCC"/>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AC1"/>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332"/>
    <w:rsid w:val="004E475F"/>
    <w:rsid w:val="004E4932"/>
    <w:rsid w:val="004E49E4"/>
    <w:rsid w:val="004E4A6D"/>
    <w:rsid w:val="004E4C26"/>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C0B"/>
    <w:rsid w:val="004F6C6F"/>
    <w:rsid w:val="004F6F47"/>
    <w:rsid w:val="004F74CF"/>
    <w:rsid w:val="004F75FF"/>
    <w:rsid w:val="004F7CCE"/>
    <w:rsid w:val="00500030"/>
    <w:rsid w:val="0050026E"/>
    <w:rsid w:val="0050045E"/>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B9"/>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720"/>
    <w:rsid w:val="005328EF"/>
    <w:rsid w:val="00532FB9"/>
    <w:rsid w:val="00532FE7"/>
    <w:rsid w:val="0053323B"/>
    <w:rsid w:val="00533CBF"/>
    <w:rsid w:val="00533CDC"/>
    <w:rsid w:val="0053400F"/>
    <w:rsid w:val="005341DC"/>
    <w:rsid w:val="0053449C"/>
    <w:rsid w:val="005345A1"/>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0198"/>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E7A"/>
    <w:rsid w:val="005B637A"/>
    <w:rsid w:val="005B669C"/>
    <w:rsid w:val="005B7303"/>
    <w:rsid w:val="005B787F"/>
    <w:rsid w:val="005B7884"/>
    <w:rsid w:val="005B79CA"/>
    <w:rsid w:val="005C02A1"/>
    <w:rsid w:val="005C0784"/>
    <w:rsid w:val="005C0A2E"/>
    <w:rsid w:val="005C0FAE"/>
    <w:rsid w:val="005C1747"/>
    <w:rsid w:val="005C18DA"/>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4AF"/>
    <w:rsid w:val="005D4EA1"/>
    <w:rsid w:val="005D5172"/>
    <w:rsid w:val="005D54BA"/>
    <w:rsid w:val="005D5A50"/>
    <w:rsid w:val="005D5CF1"/>
    <w:rsid w:val="005D5EE2"/>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28C7"/>
    <w:rsid w:val="00612A11"/>
    <w:rsid w:val="00612E9F"/>
    <w:rsid w:val="00612FE5"/>
    <w:rsid w:val="00613624"/>
    <w:rsid w:val="00613F5F"/>
    <w:rsid w:val="00614C8C"/>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1FF1"/>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7FE"/>
    <w:rsid w:val="0066780B"/>
    <w:rsid w:val="00667AC7"/>
    <w:rsid w:val="00667C97"/>
    <w:rsid w:val="00667F4E"/>
    <w:rsid w:val="00670273"/>
    <w:rsid w:val="0067044C"/>
    <w:rsid w:val="006705D0"/>
    <w:rsid w:val="00670B65"/>
    <w:rsid w:val="00670BBF"/>
    <w:rsid w:val="00670F7D"/>
    <w:rsid w:val="00671D9A"/>
    <w:rsid w:val="006732AC"/>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F41"/>
    <w:rsid w:val="00682115"/>
    <w:rsid w:val="00682140"/>
    <w:rsid w:val="006823F4"/>
    <w:rsid w:val="006825AA"/>
    <w:rsid w:val="0068277A"/>
    <w:rsid w:val="00682B0D"/>
    <w:rsid w:val="006838EC"/>
    <w:rsid w:val="00683CE8"/>
    <w:rsid w:val="0068501A"/>
    <w:rsid w:val="0068517E"/>
    <w:rsid w:val="00685BA9"/>
    <w:rsid w:val="00685F80"/>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6944"/>
    <w:rsid w:val="00696E04"/>
    <w:rsid w:val="00696EDC"/>
    <w:rsid w:val="00697139"/>
    <w:rsid w:val="006972B1"/>
    <w:rsid w:val="006972F1"/>
    <w:rsid w:val="006973F9"/>
    <w:rsid w:val="0069745B"/>
    <w:rsid w:val="00697834"/>
    <w:rsid w:val="006A05B7"/>
    <w:rsid w:val="006A065C"/>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EE7"/>
    <w:rsid w:val="006F3EF8"/>
    <w:rsid w:val="006F3F82"/>
    <w:rsid w:val="006F44E3"/>
    <w:rsid w:val="006F46AD"/>
    <w:rsid w:val="006F49B3"/>
    <w:rsid w:val="006F4B3F"/>
    <w:rsid w:val="006F4FDA"/>
    <w:rsid w:val="006F54C8"/>
    <w:rsid w:val="006F593C"/>
    <w:rsid w:val="006F652A"/>
    <w:rsid w:val="006F682F"/>
    <w:rsid w:val="006F6D40"/>
    <w:rsid w:val="006F7354"/>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B85"/>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29BE"/>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2F0C"/>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0E"/>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06C0"/>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1151"/>
    <w:rsid w:val="007A1767"/>
    <w:rsid w:val="007A2606"/>
    <w:rsid w:val="007A2C8F"/>
    <w:rsid w:val="007A30E0"/>
    <w:rsid w:val="007A3F34"/>
    <w:rsid w:val="007A421B"/>
    <w:rsid w:val="007A44A8"/>
    <w:rsid w:val="007A4BD4"/>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3D7F"/>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19C"/>
    <w:rsid w:val="007D3BA6"/>
    <w:rsid w:val="007D4599"/>
    <w:rsid w:val="007D5033"/>
    <w:rsid w:val="007D55F5"/>
    <w:rsid w:val="007D59A2"/>
    <w:rsid w:val="007D5AD2"/>
    <w:rsid w:val="007D5CBC"/>
    <w:rsid w:val="007D65E3"/>
    <w:rsid w:val="007D678A"/>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99B"/>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DA"/>
    <w:rsid w:val="008154BF"/>
    <w:rsid w:val="00815679"/>
    <w:rsid w:val="00815854"/>
    <w:rsid w:val="008163CB"/>
    <w:rsid w:val="008165DB"/>
    <w:rsid w:val="00816896"/>
    <w:rsid w:val="008169C3"/>
    <w:rsid w:val="008170CA"/>
    <w:rsid w:val="00817662"/>
    <w:rsid w:val="0081768E"/>
    <w:rsid w:val="00817A33"/>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63"/>
    <w:rsid w:val="00893407"/>
    <w:rsid w:val="00893458"/>
    <w:rsid w:val="00893926"/>
    <w:rsid w:val="008939BB"/>
    <w:rsid w:val="00893B71"/>
    <w:rsid w:val="00893F48"/>
    <w:rsid w:val="0089466D"/>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430"/>
    <w:rsid w:val="008B2E47"/>
    <w:rsid w:val="008B2EC7"/>
    <w:rsid w:val="008B309D"/>
    <w:rsid w:val="008B3177"/>
    <w:rsid w:val="008B356F"/>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DEF"/>
    <w:rsid w:val="008B7DF3"/>
    <w:rsid w:val="008C0F0D"/>
    <w:rsid w:val="008C1A98"/>
    <w:rsid w:val="008C2040"/>
    <w:rsid w:val="008C29A5"/>
    <w:rsid w:val="008C29C2"/>
    <w:rsid w:val="008C3B66"/>
    <w:rsid w:val="008C45BD"/>
    <w:rsid w:val="008C4707"/>
    <w:rsid w:val="008C4D98"/>
    <w:rsid w:val="008C5BCC"/>
    <w:rsid w:val="008C5DCB"/>
    <w:rsid w:val="008C679A"/>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67B"/>
    <w:rsid w:val="00903E0A"/>
    <w:rsid w:val="00904630"/>
    <w:rsid w:val="0090572B"/>
    <w:rsid w:val="0090584A"/>
    <w:rsid w:val="00905C34"/>
    <w:rsid w:val="009064BD"/>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18B"/>
    <w:rsid w:val="00917324"/>
    <w:rsid w:val="0091780A"/>
    <w:rsid w:val="009207C1"/>
    <w:rsid w:val="0092086E"/>
    <w:rsid w:val="00920B6D"/>
    <w:rsid w:val="00920CEA"/>
    <w:rsid w:val="0092124D"/>
    <w:rsid w:val="00921284"/>
    <w:rsid w:val="00921BBE"/>
    <w:rsid w:val="00921D3B"/>
    <w:rsid w:val="00921FF4"/>
    <w:rsid w:val="00922508"/>
    <w:rsid w:val="0092293C"/>
    <w:rsid w:val="00922F80"/>
    <w:rsid w:val="00923509"/>
    <w:rsid w:val="0092352A"/>
    <w:rsid w:val="00923563"/>
    <w:rsid w:val="009237E4"/>
    <w:rsid w:val="009238E3"/>
    <w:rsid w:val="00923B6B"/>
    <w:rsid w:val="009242DC"/>
    <w:rsid w:val="0092464E"/>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F"/>
    <w:rsid w:val="00955D98"/>
    <w:rsid w:val="009566B1"/>
    <w:rsid w:val="009567EA"/>
    <w:rsid w:val="00956A4A"/>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A97"/>
    <w:rsid w:val="0097333C"/>
    <w:rsid w:val="00973967"/>
    <w:rsid w:val="00973A8D"/>
    <w:rsid w:val="0097488E"/>
    <w:rsid w:val="00974896"/>
    <w:rsid w:val="00974C76"/>
    <w:rsid w:val="00974D3C"/>
    <w:rsid w:val="00974F1A"/>
    <w:rsid w:val="009750F9"/>
    <w:rsid w:val="0097516D"/>
    <w:rsid w:val="00975244"/>
    <w:rsid w:val="009753C5"/>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6FC"/>
    <w:rsid w:val="009856D8"/>
    <w:rsid w:val="009856F2"/>
    <w:rsid w:val="0098616A"/>
    <w:rsid w:val="00986259"/>
    <w:rsid w:val="009862E6"/>
    <w:rsid w:val="00986445"/>
    <w:rsid w:val="00986C9A"/>
    <w:rsid w:val="00987C22"/>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CD0"/>
    <w:rsid w:val="009D0E7C"/>
    <w:rsid w:val="009D14E8"/>
    <w:rsid w:val="009D1605"/>
    <w:rsid w:val="009D1692"/>
    <w:rsid w:val="009D16B2"/>
    <w:rsid w:val="009D2CCC"/>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F4F"/>
    <w:rsid w:val="009E5065"/>
    <w:rsid w:val="009E50D6"/>
    <w:rsid w:val="009E55C0"/>
    <w:rsid w:val="009E5C9F"/>
    <w:rsid w:val="009E5CAB"/>
    <w:rsid w:val="009E5EA2"/>
    <w:rsid w:val="009E5F98"/>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258"/>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503D"/>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5F07"/>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ECC"/>
    <w:rsid w:val="00A55040"/>
    <w:rsid w:val="00A5564B"/>
    <w:rsid w:val="00A560BD"/>
    <w:rsid w:val="00A56380"/>
    <w:rsid w:val="00A56853"/>
    <w:rsid w:val="00A56AFC"/>
    <w:rsid w:val="00A56DE1"/>
    <w:rsid w:val="00A57147"/>
    <w:rsid w:val="00A57BA6"/>
    <w:rsid w:val="00A57FD9"/>
    <w:rsid w:val="00A600CC"/>
    <w:rsid w:val="00A6046A"/>
    <w:rsid w:val="00A61222"/>
    <w:rsid w:val="00A612B6"/>
    <w:rsid w:val="00A61586"/>
    <w:rsid w:val="00A61B0A"/>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8F9"/>
    <w:rsid w:val="00AC6BD3"/>
    <w:rsid w:val="00AC7102"/>
    <w:rsid w:val="00AC7804"/>
    <w:rsid w:val="00AD0910"/>
    <w:rsid w:val="00AD0A84"/>
    <w:rsid w:val="00AD0E46"/>
    <w:rsid w:val="00AD1157"/>
    <w:rsid w:val="00AD1907"/>
    <w:rsid w:val="00AD1DE1"/>
    <w:rsid w:val="00AD2074"/>
    <w:rsid w:val="00AD20A0"/>
    <w:rsid w:val="00AD2524"/>
    <w:rsid w:val="00AD28BD"/>
    <w:rsid w:val="00AD3B17"/>
    <w:rsid w:val="00AD4325"/>
    <w:rsid w:val="00AD4AA0"/>
    <w:rsid w:val="00AD4F09"/>
    <w:rsid w:val="00AD5051"/>
    <w:rsid w:val="00AD5835"/>
    <w:rsid w:val="00AD61F5"/>
    <w:rsid w:val="00AD6897"/>
    <w:rsid w:val="00AD7F2C"/>
    <w:rsid w:val="00AD7FA9"/>
    <w:rsid w:val="00AE03BC"/>
    <w:rsid w:val="00AE0AD1"/>
    <w:rsid w:val="00AE0DA2"/>
    <w:rsid w:val="00AE11B1"/>
    <w:rsid w:val="00AE1650"/>
    <w:rsid w:val="00AE17C4"/>
    <w:rsid w:val="00AE18F7"/>
    <w:rsid w:val="00AE1BED"/>
    <w:rsid w:val="00AE1DBD"/>
    <w:rsid w:val="00AE2582"/>
    <w:rsid w:val="00AE28A4"/>
    <w:rsid w:val="00AE2A53"/>
    <w:rsid w:val="00AE2AA7"/>
    <w:rsid w:val="00AE2CF5"/>
    <w:rsid w:val="00AE3477"/>
    <w:rsid w:val="00AE369D"/>
    <w:rsid w:val="00AE3B3B"/>
    <w:rsid w:val="00AE3FB9"/>
    <w:rsid w:val="00AE43C0"/>
    <w:rsid w:val="00AE495E"/>
    <w:rsid w:val="00AE4B67"/>
    <w:rsid w:val="00AE5101"/>
    <w:rsid w:val="00AE5C31"/>
    <w:rsid w:val="00AE5E1E"/>
    <w:rsid w:val="00AE5FDD"/>
    <w:rsid w:val="00AE7034"/>
    <w:rsid w:val="00AE7660"/>
    <w:rsid w:val="00AF02C9"/>
    <w:rsid w:val="00AF052D"/>
    <w:rsid w:val="00AF0865"/>
    <w:rsid w:val="00AF0B11"/>
    <w:rsid w:val="00AF1443"/>
    <w:rsid w:val="00AF1469"/>
    <w:rsid w:val="00AF1901"/>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9C5"/>
    <w:rsid w:val="00AF6B83"/>
    <w:rsid w:val="00AF75F5"/>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475B"/>
    <w:rsid w:val="00B14A62"/>
    <w:rsid w:val="00B14C5F"/>
    <w:rsid w:val="00B150F9"/>
    <w:rsid w:val="00B15300"/>
    <w:rsid w:val="00B1565A"/>
    <w:rsid w:val="00B15FDA"/>
    <w:rsid w:val="00B16958"/>
    <w:rsid w:val="00B172B6"/>
    <w:rsid w:val="00B20082"/>
    <w:rsid w:val="00B20843"/>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27BF5"/>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7B6"/>
    <w:rsid w:val="00B72870"/>
    <w:rsid w:val="00B72970"/>
    <w:rsid w:val="00B72F30"/>
    <w:rsid w:val="00B73426"/>
    <w:rsid w:val="00B7384A"/>
    <w:rsid w:val="00B73CFF"/>
    <w:rsid w:val="00B7414E"/>
    <w:rsid w:val="00B754D4"/>
    <w:rsid w:val="00B75838"/>
    <w:rsid w:val="00B75844"/>
    <w:rsid w:val="00B772AF"/>
    <w:rsid w:val="00B775AC"/>
    <w:rsid w:val="00B7776B"/>
    <w:rsid w:val="00B80529"/>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ECF"/>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15C"/>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B69"/>
    <w:rsid w:val="00C01C04"/>
    <w:rsid w:val="00C01E7B"/>
    <w:rsid w:val="00C02F9D"/>
    <w:rsid w:val="00C03858"/>
    <w:rsid w:val="00C03EE6"/>
    <w:rsid w:val="00C03FA5"/>
    <w:rsid w:val="00C03FBA"/>
    <w:rsid w:val="00C044BA"/>
    <w:rsid w:val="00C0563E"/>
    <w:rsid w:val="00C05B53"/>
    <w:rsid w:val="00C066AA"/>
    <w:rsid w:val="00C06E83"/>
    <w:rsid w:val="00C0716B"/>
    <w:rsid w:val="00C071E5"/>
    <w:rsid w:val="00C07270"/>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0B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E42"/>
    <w:rsid w:val="00C80FCE"/>
    <w:rsid w:val="00C81176"/>
    <w:rsid w:val="00C813BA"/>
    <w:rsid w:val="00C81429"/>
    <w:rsid w:val="00C81DAC"/>
    <w:rsid w:val="00C81EE8"/>
    <w:rsid w:val="00C824AD"/>
    <w:rsid w:val="00C83931"/>
    <w:rsid w:val="00C83A83"/>
    <w:rsid w:val="00C83F7C"/>
    <w:rsid w:val="00C84D13"/>
    <w:rsid w:val="00C853DC"/>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A03"/>
    <w:rsid w:val="00CA5C83"/>
    <w:rsid w:val="00CA5C84"/>
    <w:rsid w:val="00CA6585"/>
    <w:rsid w:val="00CA66C8"/>
    <w:rsid w:val="00CA6986"/>
    <w:rsid w:val="00CA74AE"/>
    <w:rsid w:val="00CA7939"/>
    <w:rsid w:val="00CB0204"/>
    <w:rsid w:val="00CB0372"/>
    <w:rsid w:val="00CB07CD"/>
    <w:rsid w:val="00CB1DB1"/>
    <w:rsid w:val="00CB1FFA"/>
    <w:rsid w:val="00CB219D"/>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A14"/>
    <w:rsid w:val="00CD3D41"/>
    <w:rsid w:val="00CD4283"/>
    <w:rsid w:val="00CD42FC"/>
    <w:rsid w:val="00CD486D"/>
    <w:rsid w:val="00CD48CE"/>
    <w:rsid w:val="00CD5384"/>
    <w:rsid w:val="00CD66C4"/>
    <w:rsid w:val="00CD68D5"/>
    <w:rsid w:val="00CD750F"/>
    <w:rsid w:val="00CD75B2"/>
    <w:rsid w:val="00CD7E9F"/>
    <w:rsid w:val="00CE0010"/>
    <w:rsid w:val="00CE0A77"/>
    <w:rsid w:val="00CE0A7D"/>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E78E8"/>
    <w:rsid w:val="00CF01CB"/>
    <w:rsid w:val="00CF0330"/>
    <w:rsid w:val="00CF09C7"/>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0A8C"/>
    <w:rsid w:val="00D31F66"/>
    <w:rsid w:val="00D326EA"/>
    <w:rsid w:val="00D3285C"/>
    <w:rsid w:val="00D33838"/>
    <w:rsid w:val="00D33947"/>
    <w:rsid w:val="00D33A7B"/>
    <w:rsid w:val="00D33C72"/>
    <w:rsid w:val="00D33CF9"/>
    <w:rsid w:val="00D33FFC"/>
    <w:rsid w:val="00D34025"/>
    <w:rsid w:val="00D34408"/>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BF0"/>
    <w:rsid w:val="00D56C0B"/>
    <w:rsid w:val="00D56F1C"/>
    <w:rsid w:val="00D57911"/>
    <w:rsid w:val="00D57D74"/>
    <w:rsid w:val="00D60887"/>
    <w:rsid w:val="00D616D5"/>
    <w:rsid w:val="00D61A53"/>
    <w:rsid w:val="00D62768"/>
    <w:rsid w:val="00D6289D"/>
    <w:rsid w:val="00D62B66"/>
    <w:rsid w:val="00D62D33"/>
    <w:rsid w:val="00D63B10"/>
    <w:rsid w:val="00D63C74"/>
    <w:rsid w:val="00D64659"/>
    <w:rsid w:val="00D64D82"/>
    <w:rsid w:val="00D6503C"/>
    <w:rsid w:val="00D65512"/>
    <w:rsid w:val="00D65C95"/>
    <w:rsid w:val="00D66353"/>
    <w:rsid w:val="00D66531"/>
    <w:rsid w:val="00D66816"/>
    <w:rsid w:val="00D67051"/>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646F"/>
    <w:rsid w:val="00DC6759"/>
    <w:rsid w:val="00DC777B"/>
    <w:rsid w:val="00DC7F6C"/>
    <w:rsid w:val="00DD050B"/>
    <w:rsid w:val="00DD0A96"/>
    <w:rsid w:val="00DD1880"/>
    <w:rsid w:val="00DD1E96"/>
    <w:rsid w:val="00DD1EF1"/>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4578"/>
    <w:rsid w:val="00E05338"/>
    <w:rsid w:val="00E057B1"/>
    <w:rsid w:val="00E06B36"/>
    <w:rsid w:val="00E06D9F"/>
    <w:rsid w:val="00E07532"/>
    <w:rsid w:val="00E076F5"/>
    <w:rsid w:val="00E07946"/>
    <w:rsid w:val="00E0795D"/>
    <w:rsid w:val="00E07ACC"/>
    <w:rsid w:val="00E07EED"/>
    <w:rsid w:val="00E10743"/>
    <w:rsid w:val="00E107CB"/>
    <w:rsid w:val="00E10A69"/>
    <w:rsid w:val="00E10DB6"/>
    <w:rsid w:val="00E11068"/>
    <w:rsid w:val="00E11471"/>
    <w:rsid w:val="00E1167C"/>
    <w:rsid w:val="00E11CC0"/>
    <w:rsid w:val="00E11D05"/>
    <w:rsid w:val="00E1204A"/>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84"/>
    <w:rsid w:val="00E965F4"/>
    <w:rsid w:val="00E96CA4"/>
    <w:rsid w:val="00E9702F"/>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AFC"/>
    <w:rsid w:val="00EA7B98"/>
    <w:rsid w:val="00EA7F3D"/>
    <w:rsid w:val="00EB067C"/>
    <w:rsid w:val="00EB07A0"/>
    <w:rsid w:val="00EB0BD5"/>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5C0F"/>
    <w:rsid w:val="00EE66AF"/>
    <w:rsid w:val="00EE68D9"/>
    <w:rsid w:val="00EE6E84"/>
    <w:rsid w:val="00EE7854"/>
    <w:rsid w:val="00EF04C9"/>
    <w:rsid w:val="00EF0945"/>
    <w:rsid w:val="00EF106B"/>
    <w:rsid w:val="00EF16A7"/>
    <w:rsid w:val="00EF1CC2"/>
    <w:rsid w:val="00EF1D30"/>
    <w:rsid w:val="00EF220B"/>
    <w:rsid w:val="00EF23A7"/>
    <w:rsid w:val="00EF2887"/>
    <w:rsid w:val="00EF2B2D"/>
    <w:rsid w:val="00EF2B47"/>
    <w:rsid w:val="00EF3246"/>
    <w:rsid w:val="00EF43C4"/>
    <w:rsid w:val="00EF47A5"/>
    <w:rsid w:val="00EF4ABD"/>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3C"/>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5D8"/>
    <w:rsid w:val="00F26653"/>
    <w:rsid w:val="00F26759"/>
    <w:rsid w:val="00F26ECF"/>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6B4"/>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0F3"/>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5BF"/>
    <w:rsid w:val="00F70C0A"/>
    <w:rsid w:val="00F71303"/>
    <w:rsid w:val="00F71C95"/>
    <w:rsid w:val="00F71F2F"/>
    <w:rsid w:val="00F72551"/>
    <w:rsid w:val="00F72E79"/>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3A2"/>
    <w:rsid w:val="00F966D1"/>
    <w:rsid w:val="00F968B1"/>
    <w:rsid w:val="00F96E7E"/>
    <w:rsid w:val="00F971DF"/>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70E8"/>
    <w:rsid w:val="00FE7450"/>
    <w:rsid w:val="00FE7545"/>
    <w:rsid w:val="00FE7691"/>
    <w:rsid w:val="00FE7CD2"/>
    <w:rsid w:val="00FF010A"/>
    <w:rsid w:val="00FF0563"/>
    <w:rsid w:val="00FF0668"/>
    <w:rsid w:val="00FF0B13"/>
    <w:rsid w:val="00FF12CC"/>
    <w:rsid w:val="00FF13A0"/>
    <w:rsid w:val="00FF1705"/>
    <w:rsid w:val="00FF1927"/>
    <w:rsid w:val="00FF1E93"/>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0CAA9ECA-77D4-43E9-BFCD-06EAC7FF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link w:val="2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2">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3">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a"/>
    <w:pPr>
      <w:ind w:left="851"/>
    </w:p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5"/>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basedOn w:val="a"/>
    <w:next w:val="a"/>
    <w:uiPriority w:val="35"/>
    <w:qFormat/>
    <w:pPr>
      <w:spacing w:before="120" w:after="120"/>
    </w:pPr>
    <w:rPr>
      <w:b/>
    </w:rPr>
  </w:style>
  <w:style w:type="character" w:styleId="ae">
    <w:name w:val="Hyperlink"/>
    <w:uiPriority w:val="99"/>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customStyle="1" w:styleId="TAJ">
    <w:name w:val="TAJ"/>
    <w:basedOn w:val="TH"/>
  </w:style>
  <w:style w:type="paragraph" w:styleId="af2">
    <w:name w:val="Body Text"/>
    <w:aliases w:val="bt"/>
    <w:basedOn w:val="a"/>
  </w:style>
  <w:style w:type="character" w:styleId="af3">
    <w:name w:val="annotation reference"/>
    <w:semiHidden/>
    <w:rPr>
      <w:sz w:val="16"/>
    </w:rPr>
  </w:style>
  <w:style w:type="paragraph" w:customStyle="1" w:styleId="Guidance">
    <w:name w:val="Guidance"/>
    <w:basedOn w:val="a"/>
    <w:rPr>
      <w:i/>
      <w:color w:val="0000FF"/>
    </w:rPr>
  </w:style>
  <w:style w:type="paragraph" w:styleId="af4">
    <w:name w:val="annotation text"/>
    <w:basedOn w:val="a"/>
    <w:link w:val="af5"/>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rPr>
      <w:rFonts w:eastAsia="MS Mincho"/>
      <w:lang w:val="en-GB" w:eastAsia="en-US" w:bidi="ar-SA"/>
    </w:rPr>
  </w:style>
  <w:style w:type="paragraph" w:styleId="af6">
    <w:name w:val="Balloon Text"/>
    <w:basedOn w:val="a"/>
    <w:semiHidden/>
    <w:rsid w:val="00630138"/>
    <w:rPr>
      <w:rFonts w:ascii="Tahoma" w:hAnsi="Tahoma" w:cs="Tahoma"/>
      <w:sz w:val="16"/>
      <w:szCs w:val="16"/>
    </w:rPr>
  </w:style>
  <w:style w:type="paragraph" w:styleId="af7">
    <w:name w:val="annotation subject"/>
    <w:basedOn w:val="af4"/>
    <w:next w:val="af4"/>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8">
    <w:name w:val="Table Grid"/>
    <w:basedOn w:val="a1"/>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9">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afa">
    <w:name w:val="List Paragraph"/>
    <w:aliases w:val="- Bullets,?? ??,?????,????,Lista1,列出段落1,中等深浅网格 1 - 着色 21,列表段落,목록 단락,リスト段落,列出段落,¥¡¡¡¡ì¬º¥¹¥È¶ÎÂä,ÁÐ³ö¶ÎÂä,列表段落1,—ño’i—Ž,¥ê¥¹¥È¶ÎÂä,1st level - Bullet List Paragraph,Lettre d'introduction,Paragrafo elenco,Normal bullet 2,Bullet list,목록단락,列"/>
    <w:basedOn w:val="a"/>
    <w:link w:val="afb"/>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afb">
    <w:name w:val="清單段落 字元"/>
    <w:aliases w:val="- Bullets 字元,?? ?? 字元,????? 字元,???? 字元,Lista1 字元,列出段落1 字元,中等深浅网格 1 - 着色 21 字元,列表段落 字元,목록 단락 字元,リスト段落 字元,列出段落 字元,¥¡¡¡¡ì¬º¥¹¥È¶ÎÂä 字元,ÁÐ³ö¶ÎÂä 字元,列表段落1 字元,—ño’i—Ž 字元,¥ê¥¹¥È¶ÎÂä 字元,1st level - Bullet List Paragraph 字元,Lettre d'introduction 字元,列 字元"/>
    <w:link w:val="afa"/>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a"/>
    <w:rsid w:val="00A07E02"/>
    <w:pPr>
      <w:spacing w:after="0"/>
    </w:pPr>
    <w:rPr>
      <w:rFonts w:ascii="Arial" w:eastAsia="新細明體" w:hAnsi="Arial" w:cs="Arial"/>
      <w:sz w:val="22"/>
      <w:szCs w:val="24"/>
      <w:lang w:val="en-US" w:eastAsia="zh-CN"/>
    </w:rPr>
  </w:style>
  <w:style w:type="paragraph" w:customStyle="1" w:styleId="Agreement">
    <w:name w:val="Agreement"/>
    <w:basedOn w:val="a"/>
    <w:next w:val="Doc-text2"/>
    <w:qFormat/>
    <w:rsid w:val="00E63CE4"/>
    <w:pPr>
      <w:numPr>
        <w:numId w:val="5"/>
      </w:numPr>
      <w:spacing w:before="60" w:after="0"/>
    </w:pPr>
    <w:rPr>
      <w:rFonts w:ascii="Arial" w:hAnsi="Arial"/>
      <w:b/>
      <w:szCs w:val="24"/>
      <w:lang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lang w:val="en-US" w:eastAsia="zh-TW"/>
    </w:rPr>
  </w:style>
  <w:style w:type="table" w:customStyle="1" w:styleId="110">
    <w:name w:val="格線表格 1 淺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character" w:customStyle="1" w:styleId="20">
    <w:name w:val="標題 2 字元"/>
    <w:aliases w:val="H2 字元,Head2A 字元,2 字元,h2 字元"/>
    <w:link w:val="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a"/>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a"/>
    <w:link w:val="afc"/>
    <w:uiPriority w:val="34"/>
    <w:qFormat/>
    <w:rsid w:val="00FC22AF"/>
    <w:pPr>
      <w:widowControl w:val="0"/>
      <w:spacing w:after="0"/>
      <w:ind w:left="720"/>
      <w:jc w:val="both"/>
    </w:pPr>
    <w:rPr>
      <w:rFonts w:ascii="Calibri" w:eastAsia="Calibri" w:hAnsi="Calibri"/>
      <w:sz w:val="22"/>
      <w:szCs w:val="22"/>
    </w:rPr>
  </w:style>
  <w:style w:type="character" w:customStyle="1" w:styleId="afc">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a"/>
    <w:next w:val="EmailDiscussion2"/>
    <w:link w:val="EmailDiscussionChar"/>
    <w:qFormat/>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af5">
    <w:name w:val="註解文字 字元"/>
    <w:basedOn w:val="a0"/>
    <w:link w:val="af4"/>
    <w:uiPriority w:val="99"/>
    <w:rsid w:val="009D6EDB"/>
    <w:rPr>
      <w:lang w:val="en-GB" w:eastAsia="en-US"/>
    </w:rPr>
  </w:style>
  <w:style w:type="character" w:customStyle="1" w:styleId="apple-converted-space">
    <w:name w:val="apple-converted-space"/>
    <w:rsid w:val="006C3195"/>
  </w:style>
  <w:style w:type="character" w:styleId="afd">
    <w:name w:val="Placeholder Text"/>
    <w:basedOn w:val="a0"/>
    <w:uiPriority w:val="99"/>
    <w:semiHidden/>
    <w:rsid w:val="00942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23063999">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418A3-B61A-47BB-91A6-77A2B2C2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1032</TotalTime>
  <Pages>5</Pages>
  <Words>1213</Words>
  <Characters>6917</Characters>
  <Application>Microsoft Office Word</Application>
  <DocSecurity>0</DocSecurity>
  <Lines>57</Lines>
  <Paragraphs>16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Li-Chuan Tseng</dc:creator>
  <cp:keywords>CTPClassification=CTP_IC:VisualMarkings=, CTPClassification=CTP_IC</cp:keywords>
  <cp:lastModifiedBy>MediaTek (Li-Chuan)</cp:lastModifiedBy>
  <cp:revision>103</cp:revision>
  <cp:lastPrinted>2007-12-21T04:58:00Z</cp:lastPrinted>
  <dcterms:created xsi:type="dcterms:W3CDTF">2020-09-17T06:14:00Z</dcterms:created>
  <dcterms:modified xsi:type="dcterms:W3CDTF">2021-05-20T01:17:00Z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ies>
</file>