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(Zhenhua Zou)</w:t>
            </w:r>
          </w:p>
          <w:p w14:paraId="243CCEDF" w14:textId="7ED7F930" w:rsidR="00891033" w:rsidRPr="00891033" w:rsidRDefault="00891033" w:rsidP="00404DFA">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398DE42C" w:rsidR="00702049" w:rsidRPr="00702049" w:rsidRDefault="00491365" w:rsidP="00404DFA">
            <w:pPr>
              <w:rPr>
                <w:rFonts w:ascii="Arial" w:hAnsi="Arial" w:cs="Arial"/>
              </w:rPr>
            </w:pPr>
            <w:r>
              <w:rPr>
                <w:rFonts w:ascii="Arial" w:hAnsi="Arial" w:cs="Arial"/>
              </w:rPr>
              <w:t>Google</w:t>
            </w:r>
          </w:p>
        </w:tc>
        <w:tc>
          <w:tcPr>
            <w:tcW w:w="6259" w:type="dxa"/>
          </w:tcPr>
          <w:p w14:paraId="72CACFED" w14:textId="0FF6899A" w:rsidR="00702049" w:rsidRPr="00702049" w:rsidRDefault="00491365" w:rsidP="00404DFA">
            <w:pPr>
              <w:rPr>
                <w:rFonts w:ascii="Arial" w:hAnsi="Arial" w:cs="Arial"/>
              </w:rPr>
            </w:pPr>
            <w:r>
              <w:rPr>
                <w:rFonts w:ascii="Arial" w:hAnsi="Arial" w:cs="Arial"/>
              </w:rPr>
              <w:t>frankwu@google.com</w:t>
            </w:r>
          </w:p>
        </w:tc>
      </w:tr>
      <w:tr w:rsidR="00A404E5" w:rsidRPr="00D87CF0" w14:paraId="5522EF31" w14:textId="77777777" w:rsidTr="00404DFA">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404DFA">
        <w:trPr>
          <w:trHeight w:val="417"/>
        </w:trPr>
        <w:tc>
          <w:tcPr>
            <w:tcW w:w="3397" w:type="dxa"/>
          </w:tcPr>
          <w:p w14:paraId="432B4CEA" w14:textId="772FB5A5" w:rsidR="00A404E5" w:rsidRPr="00702049" w:rsidRDefault="003749E5" w:rsidP="00404DFA">
            <w:pPr>
              <w:rPr>
                <w:rFonts w:ascii="Arial" w:hAnsi="Arial" w:cs="Arial"/>
              </w:rPr>
            </w:pPr>
            <w:r>
              <w:rPr>
                <w:rFonts w:ascii="Arial" w:hAnsi="Arial" w:cs="Arial"/>
              </w:rPr>
              <w:t>Apple</w:t>
            </w:r>
          </w:p>
        </w:tc>
        <w:tc>
          <w:tcPr>
            <w:tcW w:w="6259" w:type="dxa"/>
          </w:tcPr>
          <w:p w14:paraId="6F329335" w14:textId="548C5876" w:rsidR="00A404E5" w:rsidRPr="00702049" w:rsidRDefault="003749E5" w:rsidP="00404DFA">
            <w:pPr>
              <w:rPr>
                <w:rFonts w:ascii="Arial" w:hAnsi="Arial" w:cs="Arial"/>
              </w:rPr>
            </w:pPr>
            <w:r>
              <w:rPr>
                <w:rFonts w:ascii="Arial" w:hAnsi="Arial" w:cs="Arial"/>
              </w:rPr>
              <w:t>zhibin_wu@apple.com</w:t>
            </w:r>
          </w:p>
        </w:tc>
      </w:tr>
      <w:tr w:rsidR="00A404E5" w:rsidRPr="00D87CF0" w14:paraId="2E615926" w14:textId="77777777" w:rsidTr="00404DFA">
        <w:trPr>
          <w:trHeight w:val="417"/>
        </w:trPr>
        <w:tc>
          <w:tcPr>
            <w:tcW w:w="3397" w:type="dxa"/>
          </w:tcPr>
          <w:p w14:paraId="294F3328" w14:textId="4EB267A7" w:rsidR="00A404E5" w:rsidRPr="00702049" w:rsidRDefault="00806E84" w:rsidP="00404DFA">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404DFA">
            <w:pPr>
              <w:rPr>
                <w:rFonts w:ascii="Arial" w:hAnsi="Arial" w:cs="Arial"/>
              </w:rPr>
            </w:pPr>
            <w:r>
              <w:rPr>
                <w:rFonts w:ascii="Arial" w:hAnsi="Arial" w:cs="Arial" w:hint="eastAsia"/>
              </w:rPr>
              <w:t>anilag@samsung.com</w:t>
            </w:r>
          </w:p>
        </w:tc>
      </w:tr>
      <w:tr w:rsidR="00A404E5" w:rsidRPr="00D87CF0" w14:paraId="020298CD" w14:textId="77777777" w:rsidTr="00404DFA">
        <w:trPr>
          <w:trHeight w:val="417"/>
        </w:trPr>
        <w:tc>
          <w:tcPr>
            <w:tcW w:w="3397" w:type="dxa"/>
          </w:tcPr>
          <w:p w14:paraId="04C76F3E" w14:textId="41EF0AC2" w:rsidR="00A404E5" w:rsidRPr="00702049" w:rsidRDefault="0086382D" w:rsidP="00404DFA">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404DFA">
            <w:pPr>
              <w:rPr>
                <w:rFonts w:ascii="Arial" w:hAnsi="Arial" w:cs="Arial"/>
              </w:rPr>
            </w:pPr>
            <w:r>
              <w:rPr>
                <w:rFonts w:ascii="Arial" w:hAnsi="Arial" w:cs="Arial"/>
              </w:rPr>
              <w:t>antonino.orsino@ericsson.com</w:t>
            </w:r>
          </w:p>
        </w:tc>
      </w:tr>
      <w:tr w:rsidR="00A404E5" w:rsidRPr="00D87CF0" w14:paraId="0FE46F42" w14:textId="77777777" w:rsidTr="00404DFA">
        <w:trPr>
          <w:trHeight w:val="417"/>
        </w:trPr>
        <w:tc>
          <w:tcPr>
            <w:tcW w:w="3397" w:type="dxa"/>
          </w:tcPr>
          <w:p w14:paraId="3F541270" w14:textId="0FA84A73" w:rsidR="00A404E5" w:rsidRPr="00702049" w:rsidRDefault="00F51EC7" w:rsidP="00404DFA">
            <w:pPr>
              <w:rPr>
                <w:rFonts w:ascii="Arial" w:hAnsi="Arial" w:cs="Arial"/>
              </w:rPr>
            </w:pPr>
            <w:r>
              <w:rPr>
                <w:rFonts w:ascii="Arial" w:hAnsi="Arial" w:cs="Arial"/>
              </w:rPr>
              <w:t>MediaTek</w:t>
            </w:r>
          </w:p>
        </w:tc>
        <w:tc>
          <w:tcPr>
            <w:tcW w:w="6259" w:type="dxa"/>
          </w:tcPr>
          <w:p w14:paraId="17541633" w14:textId="39864973" w:rsidR="00A404E5" w:rsidRPr="00702049" w:rsidRDefault="00F51EC7" w:rsidP="00404DFA">
            <w:pPr>
              <w:rPr>
                <w:rFonts w:ascii="Arial" w:hAnsi="Arial" w:cs="Arial"/>
              </w:rPr>
            </w:pPr>
            <w:r>
              <w:rPr>
                <w:rFonts w:ascii="Arial" w:hAnsi="Arial" w:cs="Arial"/>
              </w:rPr>
              <w:t>Chun-fan.tsai@mediatek.com</w:t>
            </w:r>
          </w:p>
        </w:tc>
      </w:tr>
      <w:tr w:rsidR="00821CED" w:rsidRPr="00D87CF0" w14:paraId="4760EBD0" w14:textId="77777777" w:rsidTr="00404DFA">
        <w:trPr>
          <w:trHeight w:val="417"/>
        </w:trPr>
        <w:tc>
          <w:tcPr>
            <w:tcW w:w="3397" w:type="dxa"/>
          </w:tcPr>
          <w:p w14:paraId="48BD8FBA" w14:textId="0B08D123" w:rsidR="00821CED" w:rsidRPr="00821CED" w:rsidRDefault="00821CED" w:rsidP="00404DFA">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tc>
        <w:tc>
          <w:tcPr>
            <w:tcW w:w="6259" w:type="dxa"/>
          </w:tcPr>
          <w:p w14:paraId="2B3FBDCB" w14:textId="5911DAC9" w:rsidR="00821CED" w:rsidRPr="00821CED" w:rsidRDefault="00821CED" w:rsidP="00404DFA">
            <w:pPr>
              <w:rPr>
                <w:rFonts w:ascii="Arial" w:eastAsiaTheme="minorEastAsia" w:hAnsi="Arial" w:cs="Arial"/>
                <w:lang w:eastAsia="zh-CN"/>
              </w:rPr>
            </w:pPr>
            <w:r>
              <w:rPr>
                <w:rFonts w:ascii="Arial" w:eastAsiaTheme="minorEastAsia" w:hAnsi="Arial" w:cs="Arial"/>
                <w:lang w:eastAsia="zh-CN"/>
              </w:rPr>
              <w:t>lu.ting@zte.com.cn</w:t>
            </w:r>
          </w:p>
        </w:tc>
      </w:tr>
      <w:tr w:rsidR="005116F8" w14:paraId="58E880C6" w14:textId="77777777" w:rsidTr="005116F8">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77777777" w:rsidR="005116F8" w:rsidRDefault="005116F8">
            <w:pPr>
              <w:rPr>
                <w:rFonts w:ascii="Arial" w:hAnsi="Arial" w:cs="Arial"/>
              </w:rPr>
            </w:pPr>
            <w:r>
              <w:rPr>
                <w:rFonts w:ascii="Arial" w:hAnsi="Arial" w:cs="Arial"/>
              </w:rPr>
              <w:t>brian.alexander.martin@huawei.com</w:t>
            </w:r>
          </w:p>
        </w:tc>
      </w:tr>
    </w:tbl>
    <w:p w14:paraId="5B36CEB8" w14:textId="77777777" w:rsidR="00986680" w:rsidRDefault="00986680" w:rsidP="00986680"/>
    <w:p w14:paraId="584EDBE8" w14:textId="11D9EC97" w:rsidR="00986680" w:rsidRPr="00986680" w:rsidRDefault="00986680" w:rsidP="00986680">
      <w:pPr>
        <w:pStyle w:val="Heading1"/>
      </w:pPr>
      <w:r>
        <w:lastRenderedPageBreak/>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5116F8" w:rsidP="00AD0407">
      <w:pPr>
        <w:pStyle w:val="Doc-title"/>
      </w:pPr>
      <w:hyperlink r:id="rId13"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4"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404E5" w:rsidRPr="00D87CF0" w14:paraId="3D710FF1" w14:textId="77777777" w:rsidTr="00B35DAB">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B35DAB">
        <w:trPr>
          <w:trHeight w:val="417"/>
        </w:trPr>
        <w:tc>
          <w:tcPr>
            <w:tcW w:w="1068" w:type="pct"/>
          </w:tcPr>
          <w:p w14:paraId="357D69A5" w14:textId="14634F22" w:rsidR="00AD0407" w:rsidRPr="00702049" w:rsidRDefault="003749E5" w:rsidP="00B35DAB">
            <w:pPr>
              <w:rPr>
                <w:rFonts w:ascii="Arial" w:hAnsi="Arial" w:cs="Arial"/>
              </w:rPr>
            </w:pPr>
            <w:r>
              <w:rPr>
                <w:rFonts w:ascii="Arial" w:hAnsi="Arial" w:cs="Arial"/>
              </w:rPr>
              <w:t>Apple</w:t>
            </w:r>
          </w:p>
        </w:tc>
        <w:tc>
          <w:tcPr>
            <w:tcW w:w="843" w:type="pct"/>
          </w:tcPr>
          <w:p w14:paraId="274A9CC2" w14:textId="66AA791B" w:rsidR="00AD0407" w:rsidRPr="00702049" w:rsidRDefault="003749E5" w:rsidP="00B35DAB">
            <w:pPr>
              <w:rPr>
                <w:rFonts w:ascii="Arial" w:hAnsi="Arial" w:cs="Arial"/>
              </w:rPr>
            </w:pPr>
            <w:r>
              <w:rPr>
                <w:rFonts w:ascii="Arial" w:hAnsi="Arial" w:cs="Arial"/>
              </w:rPr>
              <w:t>Yes</w:t>
            </w:r>
          </w:p>
        </w:tc>
        <w:tc>
          <w:tcPr>
            <w:tcW w:w="3089" w:type="pct"/>
          </w:tcPr>
          <w:p w14:paraId="746C92B1" w14:textId="5B5FA119" w:rsidR="00AD0407" w:rsidRPr="00702049" w:rsidRDefault="003749E5" w:rsidP="00B35DAB">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B35DAB">
        <w:trPr>
          <w:trHeight w:val="417"/>
        </w:trPr>
        <w:tc>
          <w:tcPr>
            <w:tcW w:w="1068" w:type="pct"/>
          </w:tcPr>
          <w:p w14:paraId="5659EBBF" w14:textId="7BA127DF" w:rsidR="00AD0407" w:rsidRPr="00702049" w:rsidRDefault="00806E84" w:rsidP="00B35DAB">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B35DAB">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B35DAB">
            <w:pPr>
              <w:rPr>
                <w:rFonts w:ascii="Arial" w:hAnsi="Arial" w:cs="Arial"/>
              </w:rPr>
            </w:pPr>
            <w:r w:rsidRPr="00806E84">
              <w:rPr>
                <w:rFonts w:ascii="Arial" w:hAnsi="Arial" w:cs="Arial"/>
              </w:rPr>
              <w:t>For scenario (B), UE should re-acquire SIB1</w:t>
            </w:r>
          </w:p>
        </w:tc>
      </w:tr>
      <w:tr w:rsidR="0086382D" w:rsidRPr="00D87CF0" w14:paraId="08A7F367" w14:textId="77777777" w:rsidTr="00B35DAB">
        <w:trPr>
          <w:trHeight w:val="417"/>
        </w:trPr>
        <w:tc>
          <w:tcPr>
            <w:tcW w:w="1068" w:type="pct"/>
          </w:tcPr>
          <w:p w14:paraId="4F0A1A7F" w14:textId="647E0560" w:rsidR="0086382D" w:rsidRDefault="0086382D" w:rsidP="00B35DAB">
            <w:pPr>
              <w:rPr>
                <w:rFonts w:ascii="Arial" w:hAnsi="Arial" w:cs="Arial"/>
              </w:rPr>
            </w:pPr>
            <w:r>
              <w:rPr>
                <w:rFonts w:ascii="Arial" w:hAnsi="Arial" w:cs="Arial"/>
              </w:rPr>
              <w:t>Ericsson (Tony)</w:t>
            </w:r>
          </w:p>
        </w:tc>
        <w:tc>
          <w:tcPr>
            <w:tcW w:w="843" w:type="pct"/>
          </w:tcPr>
          <w:p w14:paraId="51A75480" w14:textId="15059E94" w:rsidR="0086382D" w:rsidRDefault="0086382D" w:rsidP="00B35DAB">
            <w:pPr>
              <w:rPr>
                <w:rFonts w:ascii="Arial" w:hAnsi="Arial" w:cs="Arial"/>
              </w:rPr>
            </w:pPr>
            <w:r>
              <w:rPr>
                <w:rFonts w:ascii="Arial" w:hAnsi="Arial" w:cs="Arial"/>
              </w:rPr>
              <w:t>Yes</w:t>
            </w:r>
          </w:p>
        </w:tc>
        <w:tc>
          <w:tcPr>
            <w:tcW w:w="3089" w:type="pct"/>
          </w:tcPr>
          <w:p w14:paraId="1B618E97" w14:textId="77777777" w:rsidR="0086382D" w:rsidRPr="00806E84" w:rsidRDefault="0086382D" w:rsidP="00B35DAB">
            <w:pPr>
              <w:rPr>
                <w:rFonts w:ascii="Arial" w:hAnsi="Arial" w:cs="Arial"/>
              </w:rPr>
            </w:pPr>
          </w:p>
        </w:tc>
      </w:tr>
      <w:tr w:rsidR="00F51EC7" w:rsidRPr="00D87CF0" w14:paraId="71C3C5C9" w14:textId="77777777" w:rsidTr="00B35DAB">
        <w:trPr>
          <w:trHeight w:val="417"/>
        </w:trPr>
        <w:tc>
          <w:tcPr>
            <w:tcW w:w="1068" w:type="pct"/>
          </w:tcPr>
          <w:p w14:paraId="7238DD70" w14:textId="173B0D14" w:rsidR="00F51EC7" w:rsidRDefault="00F51EC7" w:rsidP="00B35DAB">
            <w:pPr>
              <w:rPr>
                <w:rFonts w:ascii="Arial" w:hAnsi="Arial" w:cs="Arial"/>
              </w:rPr>
            </w:pPr>
            <w:r>
              <w:rPr>
                <w:rFonts w:ascii="Arial" w:hAnsi="Arial" w:cs="Arial"/>
              </w:rPr>
              <w:t>MediaTek</w:t>
            </w:r>
          </w:p>
        </w:tc>
        <w:tc>
          <w:tcPr>
            <w:tcW w:w="843" w:type="pct"/>
          </w:tcPr>
          <w:p w14:paraId="0A940E72" w14:textId="4F71690B" w:rsidR="00F51EC7" w:rsidRDefault="00F51EC7" w:rsidP="00B35DAB">
            <w:pPr>
              <w:rPr>
                <w:rFonts w:ascii="Arial" w:hAnsi="Arial" w:cs="Arial"/>
              </w:rPr>
            </w:pPr>
            <w:r>
              <w:rPr>
                <w:rFonts w:ascii="Arial" w:hAnsi="Arial" w:cs="Arial"/>
              </w:rPr>
              <w:t>No</w:t>
            </w:r>
          </w:p>
        </w:tc>
        <w:tc>
          <w:tcPr>
            <w:tcW w:w="3089" w:type="pct"/>
          </w:tcPr>
          <w:p w14:paraId="3C1BB1AB" w14:textId="030F1F19" w:rsidR="00F51EC7" w:rsidRDefault="00F51EC7" w:rsidP="00B35DAB">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B35DAB">
            <w:pPr>
              <w:rPr>
                <w:rFonts w:ascii="Arial" w:hAnsi="Arial" w:cs="Arial"/>
              </w:rPr>
            </w:pPr>
          </w:p>
          <w:p w14:paraId="72454A95" w14:textId="7C213D3A" w:rsidR="00F51EC7" w:rsidRDefault="00F51EC7" w:rsidP="00B35DAB">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B35DAB">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B35DAB">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Heading2"/>
      </w:pPr>
      <w:r>
        <w:lastRenderedPageBreak/>
        <w:t>3.</w:t>
      </w:r>
      <w:r w:rsidR="003740AE">
        <w:t>2</w:t>
      </w:r>
      <w:r>
        <w:tab/>
      </w:r>
      <w:r w:rsidR="003740AE" w:rsidRPr="00260650">
        <w:t>Discussion on leap second and DST for R16 accurate time</w:t>
      </w:r>
    </w:p>
    <w:p w14:paraId="600AAFF3" w14:textId="66177885" w:rsidR="00DC0D8D" w:rsidRDefault="005116F8" w:rsidP="003740AE">
      <w:pPr>
        <w:pStyle w:val="Doc-title"/>
      </w:pPr>
      <w:hyperlink r:id="rId15"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5116F8" w:rsidP="00E1006E">
      <w:pPr>
        <w:rPr>
          <w:rFonts w:ascii="Arial" w:eastAsia="MS Mincho" w:hAnsi="Arial"/>
          <w:noProof/>
          <w:sz w:val="20"/>
        </w:rPr>
      </w:pPr>
      <w:hyperlink r:id="rId16"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 xml:space="preserve">Based on the leap second process mechanism from R15 (would be in R16 if Proposal 1 is agreed), if leap second occurs, there will be one second time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proofErr w:type="gramStart"/>
      <w:r w:rsidRPr="00E1006E">
        <w:rPr>
          <w:rFonts w:ascii="Arial" w:hAnsi="Arial"/>
          <w:i/>
          <w:iCs/>
          <w:sz w:val="20"/>
          <w:szCs w:val="20"/>
          <w:lang w:eastAsia="zh-CN"/>
        </w:rPr>
        <w:t>hours</w:t>
      </w:r>
      <w:proofErr w:type="gramEnd"/>
      <w:r w:rsidRPr="00E1006E">
        <w:rPr>
          <w:rFonts w:ascii="Arial" w:hAnsi="Arial"/>
          <w:i/>
          <w:iCs/>
          <w:sz w:val="20"/>
          <w:szCs w:val="20"/>
          <w:lang w:eastAsia="zh-CN"/>
        </w:rPr>
        <w:t xml:space="preserve"> time</w:t>
      </w:r>
      <w:proofErr w:type="spellEnd"/>
      <w:r w:rsidRPr="00E1006E">
        <w:rPr>
          <w:rFonts w:ascii="Arial" w:hAnsi="Arial"/>
          <w:i/>
          <w:iCs/>
          <w:sz w:val="20"/>
          <w:szCs w:val="20"/>
          <w:lang w:eastAsia="zh-CN"/>
        </w:rPr>
        <w:t xml:space="preserv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7"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r>
              <w:rPr>
                <w:color w:val="000000" w:themeColor="text1"/>
              </w:rPr>
              <w:t>Proposal x:</w:t>
            </w:r>
          </w:p>
          <w:p w14:paraId="01D2643D" w14:textId="75C83F1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r>
              <w:t xml:space="preserve">Leap second is ruled out from the start of the accurate reference time delivery discussions: </w:t>
            </w:r>
            <w:r w:rsidR="00891033">
              <w:t xml:space="preserve">In Rel-15 LTE </w:t>
            </w:r>
            <w:r w:rsidR="00891033">
              <w:lastRenderedPageBreak/>
              <w:t xml:space="preserve">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B35DAB">
        <w:trPr>
          <w:trHeight w:val="417"/>
        </w:trPr>
        <w:tc>
          <w:tcPr>
            <w:tcW w:w="1068" w:type="pct"/>
          </w:tcPr>
          <w:p w14:paraId="349D64D9" w14:textId="77062092" w:rsidR="003740AE" w:rsidRPr="00702049" w:rsidRDefault="003749E5" w:rsidP="00B35DAB">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B35DAB">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B35DAB">
        <w:trPr>
          <w:trHeight w:val="417"/>
        </w:trPr>
        <w:tc>
          <w:tcPr>
            <w:tcW w:w="1068" w:type="pct"/>
          </w:tcPr>
          <w:p w14:paraId="7BB6BEF2" w14:textId="497C7BDB" w:rsidR="003740AE" w:rsidRPr="00702049" w:rsidRDefault="00806E84" w:rsidP="00B35DAB">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B35DAB">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B35DAB">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B35DAB">
        <w:trPr>
          <w:trHeight w:val="417"/>
        </w:trPr>
        <w:tc>
          <w:tcPr>
            <w:tcW w:w="1068" w:type="pct"/>
          </w:tcPr>
          <w:p w14:paraId="427D2FFD" w14:textId="5FBD74AB" w:rsidR="00BA0D91" w:rsidRDefault="00BA0D91" w:rsidP="00B35DAB">
            <w:pPr>
              <w:rPr>
                <w:rFonts w:ascii="Arial" w:hAnsi="Arial" w:cs="Arial"/>
              </w:rPr>
            </w:pPr>
            <w:r>
              <w:rPr>
                <w:rFonts w:ascii="Arial" w:hAnsi="Arial" w:cs="Arial"/>
              </w:rPr>
              <w:t>MediaTek</w:t>
            </w:r>
          </w:p>
        </w:tc>
        <w:tc>
          <w:tcPr>
            <w:tcW w:w="843" w:type="pct"/>
          </w:tcPr>
          <w:p w14:paraId="57A6DF5D" w14:textId="0231A0E3" w:rsidR="00BA0D91" w:rsidRDefault="00BA0D91" w:rsidP="00B35DAB">
            <w:pPr>
              <w:rPr>
                <w:rFonts w:ascii="Arial" w:hAnsi="Arial" w:cs="Arial"/>
              </w:rPr>
            </w:pPr>
            <w:r>
              <w:rPr>
                <w:rFonts w:ascii="Arial" w:hAnsi="Arial" w:cs="Arial"/>
              </w:rPr>
              <w:t>No</w:t>
            </w:r>
          </w:p>
        </w:tc>
        <w:tc>
          <w:tcPr>
            <w:tcW w:w="3089" w:type="pct"/>
          </w:tcPr>
          <w:p w14:paraId="37D3E68D" w14:textId="3DA2541B" w:rsidR="00BA0D91" w:rsidRPr="00806E84" w:rsidRDefault="009261FF" w:rsidP="00B35DAB">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B35DAB">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SimSun" w:eastAsia="SimSun" w:hAnsi="SimSun" w:cs="SimSun" w:hint="eastAsia"/>
                <w:sz w:val="20"/>
                <w:szCs w:val="20"/>
                <w:lang w:val="de-DE" w:eastAsia="zh-CN"/>
              </w:rPr>
              <w:t>.</w:t>
            </w:r>
            <w:r w:rsidRPr="004270D0">
              <w:rPr>
                <w:rFonts w:ascii="Arial" w:hAnsi="Arial" w:cs="Arial"/>
                <w:sz w:val="20"/>
                <w:szCs w:val="20"/>
                <w:lang w:val="de-DE"/>
              </w:rPr>
              <w:t xml:space="preserve">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w:t>
            </w:r>
            <w:r w:rsidRPr="004270D0">
              <w:rPr>
                <w:rFonts w:ascii="Arial" w:hAnsi="Arial" w:cs="Arial"/>
                <w:sz w:val="20"/>
                <w:szCs w:val="20"/>
                <w:lang w:val="de-DE"/>
              </w:rPr>
              <w:lastRenderedPageBreak/>
              <w:t>time information from Local on-site TSN GM clock. But the only missing part is leap second and DST awareness in UE side.</w:t>
            </w:r>
          </w:p>
          <w:p w14:paraId="02D925D2" w14:textId="04E1E9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5116F8" w:rsidP="003740AE">
      <w:pPr>
        <w:pStyle w:val="Doc-title"/>
      </w:pPr>
      <w:hyperlink r:id="rId18"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lastRenderedPageBreak/>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9"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491365" w:rsidRPr="00D87CF0" w14:paraId="45CBB233" w14:textId="77777777" w:rsidTr="00B35DAB">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B35DAB">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B35DAB">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B35DAB">
        <w:trPr>
          <w:trHeight w:val="417"/>
        </w:trPr>
        <w:tc>
          <w:tcPr>
            <w:tcW w:w="1068" w:type="pct"/>
          </w:tcPr>
          <w:p w14:paraId="0CAFDA65" w14:textId="0A7F023D" w:rsidR="0086382D" w:rsidRDefault="0086382D" w:rsidP="00491365">
            <w:pPr>
              <w:rPr>
                <w:rFonts w:ascii="Arial" w:hAnsi="Arial" w:cs="Arial"/>
              </w:rPr>
            </w:pPr>
            <w:r>
              <w:rPr>
                <w:rFonts w:ascii="Arial" w:hAnsi="Arial" w:cs="Arial"/>
              </w:rPr>
              <w:lastRenderedPageBreak/>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B35DAB">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5116F8" w:rsidP="003740AE">
      <w:pPr>
        <w:pStyle w:val="Doc-title"/>
      </w:pPr>
      <w:hyperlink r:id="rId20"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1"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2B0973" w:rsidRPr="00D87CF0" w14:paraId="29092CD4" w14:textId="77777777" w:rsidTr="00B35DAB">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B35DAB">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B35DAB">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B35DAB">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B35DAB">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5116F8" w:rsidP="003740AE">
      <w:pPr>
        <w:pStyle w:val="Doc-title"/>
      </w:pPr>
      <w:hyperlink r:id="rId22"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lastRenderedPageBreak/>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B35DAB">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B35DAB">
            <w:pPr>
              <w:spacing w:after="120"/>
              <w:rPr>
                <w:rFonts w:ascii="Arial" w:hAnsi="Arial" w:cs="Arial"/>
                <w:lang w:eastAsia="zh-CN"/>
              </w:rPr>
            </w:pPr>
            <w:r w:rsidRPr="00E41FB0">
              <w:t>Criticality</w:t>
            </w:r>
          </w:p>
        </w:tc>
        <w:tc>
          <w:tcPr>
            <w:tcW w:w="945" w:type="dxa"/>
          </w:tcPr>
          <w:p w14:paraId="10791A0E" w14:textId="77777777" w:rsidR="003740AE" w:rsidRDefault="003740AE" w:rsidP="00B35DAB">
            <w:pPr>
              <w:spacing w:after="120"/>
              <w:rPr>
                <w:rFonts w:ascii="Arial" w:hAnsi="Arial" w:cs="Arial"/>
                <w:lang w:eastAsia="zh-CN"/>
              </w:rPr>
            </w:pPr>
            <w:r w:rsidRPr="00E41FB0">
              <w:t>Assigned Criticality</w:t>
            </w:r>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&gt;&gt;&gt;Frequency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r>
              <w:rPr>
                <w:lang w:eastAsia="zh-CN"/>
              </w:rPr>
              <w:t>ignore</w:t>
            </w:r>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3"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2B0973" w:rsidRPr="00D87CF0" w14:paraId="01EC0B30" w14:textId="77777777" w:rsidTr="00404DFA">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404DFA">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w:t>
            </w:r>
            <w:proofErr w:type="spellStart"/>
            <w:r w:rsidRPr="00806E84">
              <w:rPr>
                <w:rFonts w:ascii="Arial" w:hAnsi="Arial" w:cs="Arial"/>
                <w:lang w:val="en-US"/>
              </w:rPr>
              <w:t>ConfigCommon</w:t>
            </w:r>
            <w:proofErr w:type="spellEnd"/>
            <w:r w:rsidRPr="00806E84">
              <w:rPr>
                <w:rFonts w:ascii="Arial" w:hAnsi="Arial" w:cs="Arial"/>
                <w:lang w:val="en-US"/>
              </w:rPr>
              <w:t>. It seems to have sufficient extension options, so there is no real need to introduce an inter-node message. I.e. RAN3 can simply refer to the IE</w:t>
            </w:r>
          </w:p>
        </w:tc>
      </w:tr>
      <w:tr w:rsidR="002B0973" w:rsidRPr="00D87CF0" w14:paraId="15C7BC58" w14:textId="77777777" w:rsidTr="00404DFA">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5116F8" w:rsidP="009E38CB">
      <w:pPr>
        <w:pStyle w:val="Doc-title"/>
      </w:pPr>
      <w:hyperlink r:id="rId24"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5"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6"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2B0973" w:rsidRPr="00D87CF0" w14:paraId="4F4A6092" w14:textId="77777777" w:rsidTr="00B35DAB">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behaviour from Rel-15. </w:t>
            </w:r>
          </w:p>
        </w:tc>
      </w:tr>
      <w:tr w:rsidR="00A404E5" w:rsidRPr="00D87CF0" w14:paraId="61F95C9C" w14:textId="77777777" w:rsidTr="00B35DAB">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B35DAB">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B35DAB">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B35DAB">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5116F8" w:rsidP="009E38CB">
      <w:pPr>
        <w:pStyle w:val="Doc-title"/>
      </w:pPr>
      <w:hyperlink r:id="rId27"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8"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A404E5" w:rsidRPr="00D87CF0" w14:paraId="07721006" w14:textId="77777777" w:rsidTr="00B35DAB">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r w:rsidRPr="00C915E2">
              <w:rPr>
                <w:rFonts w:ascii="Arial" w:hAnsi="Arial" w:cs="Arial"/>
                <w:lang w:val="de-DE"/>
              </w:rPr>
              <w:t xml:space="preserve">We wonder about the change to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B35DAB">
        <w:trPr>
          <w:trHeight w:val="417"/>
        </w:trPr>
        <w:tc>
          <w:tcPr>
            <w:tcW w:w="1068" w:type="pct"/>
          </w:tcPr>
          <w:p w14:paraId="3DDD605D" w14:textId="1DF1506B" w:rsidR="009E38CB" w:rsidRPr="00702049" w:rsidRDefault="00D20E19" w:rsidP="00B35DAB">
            <w:pPr>
              <w:rPr>
                <w:rFonts w:ascii="Arial" w:hAnsi="Arial" w:cs="Arial"/>
              </w:rPr>
            </w:pPr>
            <w:r>
              <w:rPr>
                <w:rFonts w:ascii="Arial" w:hAnsi="Arial" w:cs="Arial"/>
              </w:rPr>
              <w:t>Apple</w:t>
            </w:r>
          </w:p>
        </w:tc>
        <w:tc>
          <w:tcPr>
            <w:tcW w:w="843" w:type="pct"/>
          </w:tcPr>
          <w:p w14:paraId="70C6B3BD" w14:textId="09A36DDD" w:rsidR="009E38CB" w:rsidRPr="00702049" w:rsidRDefault="00633BD8" w:rsidP="00B35DAB">
            <w:pPr>
              <w:rPr>
                <w:rFonts w:ascii="Arial" w:hAnsi="Arial" w:cs="Arial"/>
              </w:rPr>
            </w:pPr>
            <w:r>
              <w:rPr>
                <w:rFonts w:ascii="Arial" w:hAnsi="Arial" w:cs="Arial"/>
              </w:rPr>
              <w:t>Partially</w:t>
            </w:r>
          </w:p>
        </w:tc>
        <w:tc>
          <w:tcPr>
            <w:tcW w:w="3089" w:type="pct"/>
          </w:tcPr>
          <w:p w14:paraId="11EA3F57" w14:textId="17E3B365" w:rsidR="009E38CB" w:rsidRPr="00702049" w:rsidRDefault="00D20E19" w:rsidP="00B35DAB">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B35DAB">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Heading2"/>
        <w:rPr>
          <w:lang w:eastAsia="en-GB"/>
        </w:rPr>
      </w:pPr>
      <w:r>
        <w:t>3.7</w:t>
      </w:r>
      <w:r>
        <w:tab/>
      </w:r>
      <w:r w:rsidRPr="00260650">
        <w:t>Introducing the UE config release in INM</w:t>
      </w:r>
    </w:p>
    <w:p w14:paraId="50BDA2F7" w14:textId="3E75380E" w:rsidR="003463E2" w:rsidRPr="00260650" w:rsidRDefault="005116F8" w:rsidP="003463E2">
      <w:pPr>
        <w:pStyle w:val="Doc-title"/>
      </w:pPr>
      <w:hyperlink r:id="rId29" w:history="1">
        <w:r w:rsidR="003463E2" w:rsidRPr="003463E2">
          <w:rPr>
            <w:rStyle w:val="Hyperlink"/>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 xml:space="preserve">The main motivation in LTE for introducing the </w:t>
      </w:r>
      <w:proofErr w:type="spellStart"/>
      <w:r w:rsidRPr="003463E2">
        <w:t>ue-ConfigRelease</w:t>
      </w:r>
      <w:proofErr w:type="spellEnd"/>
      <w:r w:rsidRPr="003463E2">
        <w:t xml:space="preserve"> was mainly because there were network implementation not using any ASN.1 decoder at the target </w:t>
      </w:r>
      <w:proofErr w:type="spellStart"/>
      <w:r w:rsidRPr="003463E2">
        <w:t>eNB</w:t>
      </w:r>
      <w:proofErr w:type="spellEnd"/>
      <w:r w:rsidRPr="003463E2">
        <w:t xml:space="preserve">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 xml:space="preserve">It is not clear how the </w:t>
      </w:r>
      <w:proofErr w:type="spellStart"/>
      <w:r w:rsidRPr="003463E2">
        <w:t>ue-ConfigRelease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 xml:space="preserve">The </w:t>
      </w:r>
      <w:proofErr w:type="spellStart"/>
      <w:r w:rsidRPr="003463E2">
        <w:t>ue-ConfigRelease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to not introduce </w:t>
      </w:r>
      <w:proofErr w:type="spellStart"/>
      <w:r w:rsidRPr="003463E2">
        <w:rPr>
          <w:i/>
          <w:iCs/>
        </w:rPr>
        <w:t>ue-ConfigRelease</w:t>
      </w:r>
      <w:proofErr w:type="spellEnd"/>
      <w:r>
        <w:t xml:space="preserve"> in NR?</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B35DAB">
        <w:trPr>
          <w:trHeight w:val="359"/>
        </w:trPr>
        <w:tc>
          <w:tcPr>
            <w:tcW w:w="1068" w:type="pct"/>
            <w:shd w:val="clear" w:color="auto" w:fill="00B0F0"/>
          </w:tcPr>
          <w:p w14:paraId="16ADEC0A" w14:textId="77777777" w:rsidR="003463E2" w:rsidRPr="00751FD9" w:rsidRDefault="003463E2"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B35DAB">
            <w:pPr>
              <w:pStyle w:val="BodyText"/>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B35DAB">
            <w:pPr>
              <w:pStyle w:val="BodyText"/>
              <w:jc w:val="center"/>
              <w:rPr>
                <w:color w:val="000000" w:themeColor="text1"/>
              </w:rPr>
            </w:pPr>
            <w:r>
              <w:rPr>
                <w:color w:val="000000" w:themeColor="text1"/>
              </w:rPr>
              <w:t>Comments</w:t>
            </w:r>
          </w:p>
        </w:tc>
      </w:tr>
      <w:tr w:rsidR="003463E2" w:rsidRPr="00D87CF0" w14:paraId="6A4417DB" w14:textId="77777777" w:rsidTr="00B35DAB">
        <w:trPr>
          <w:trHeight w:val="417"/>
        </w:trPr>
        <w:tc>
          <w:tcPr>
            <w:tcW w:w="1068" w:type="pct"/>
          </w:tcPr>
          <w:p w14:paraId="44788582" w14:textId="2D4EAB75" w:rsidR="003463E2" w:rsidRPr="00702049" w:rsidRDefault="0086382D" w:rsidP="00B35DAB">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B35DAB">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B35DAB">
        <w:trPr>
          <w:trHeight w:val="417"/>
        </w:trPr>
        <w:tc>
          <w:tcPr>
            <w:tcW w:w="1068" w:type="pct"/>
          </w:tcPr>
          <w:p w14:paraId="51541BAD" w14:textId="7821DA6E" w:rsidR="003463E2" w:rsidRPr="00702049" w:rsidRDefault="005116F8" w:rsidP="00B35DAB">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B35DAB">
            <w:pPr>
              <w:rPr>
                <w:rFonts w:ascii="Arial" w:hAnsi="Arial" w:cs="Arial"/>
              </w:rPr>
            </w:pPr>
            <w:r>
              <w:rPr>
                <w:rFonts w:ascii="Arial" w:hAnsi="Arial" w:cs="Arial"/>
              </w:rPr>
              <w:t>Yes</w:t>
            </w:r>
            <w:bookmarkStart w:id="2" w:name="_GoBack"/>
            <w:bookmarkEnd w:id="2"/>
          </w:p>
        </w:tc>
        <w:tc>
          <w:tcPr>
            <w:tcW w:w="3089" w:type="pct"/>
          </w:tcPr>
          <w:p w14:paraId="53BE59E8" w14:textId="1F0462B0" w:rsidR="003463E2" w:rsidRPr="00702049" w:rsidRDefault="003463E2" w:rsidP="00B35DAB">
            <w:pPr>
              <w:rPr>
                <w:rFonts w:ascii="Arial" w:hAnsi="Arial" w:cs="Arial"/>
              </w:rPr>
            </w:pPr>
          </w:p>
        </w:tc>
      </w:tr>
      <w:tr w:rsidR="003463E2" w:rsidRPr="00D87CF0" w14:paraId="42320402" w14:textId="77777777" w:rsidTr="00B35DAB">
        <w:trPr>
          <w:trHeight w:val="417"/>
        </w:trPr>
        <w:tc>
          <w:tcPr>
            <w:tcW w:w="1068" w:type="pct"/>
          </w:tcPr>
          <w:p w14:paraId="3EAF7EC4" w14:textId="22BB7E43" w:rsidR="003463E2" w:rsidRPr="00887C98" w:rsidRDefault="003463E2" w:rsidP="00B35DAB">
            <w:pPr>
              <w:rPr>
                <w:rFonts w:ascii="Arial" w:hAnsi="Arial" w:cs="Arial"/>
              </w:rPr>
            </w:pPr>
          </w:p>
        </w:tc>
        <w:tc>
          <w:tcPr>
            <w:tcW w:w="843" w:type="pct"/>
          </w:tcPr>
          <w:p w14:paraId="6D9F02DC" w14:textId="64F3E800" w:rsidR="003463E2" w:rsidRPr="00887C98" w:rsidRDefault="003463E2" w:rsidP="00B35DAB">
            <w:pPr>
              <w:rPr>
                <w:rFonts w:ascii="Arial" w:hAnsi="Arial" w:cs="Arial"/>
              </w:rPr>
            </w:pPr>
          </w:p>
        </w:tc>
        <w:tc>
          <w:tcPr>
            <w:tcW w:w="3089" w:type="pct"/>
          </w:tcPr>
          <w:p w14:paraId="083DB413" w14:textId="77777777" w:rsidR="003463E2" w:rsidRPr="00702049" w:rsidRDefault="003463E2" w:rsidP="00B35DAB">
            <w:pPr>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Heading1"/>
      </w:pPr>
      <w:r w:rsidRPr="00CE0424">
        <w:lastRenderedPageBreak/>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3" w:name="_In-sequence_SDU_delivery"/>
      <w:bookmarkEnd w:id="3"/>
      <w:r w:rsidRPr="00CE0424">
        <w:t>References</w:t>
      </w:r>
    </w:p>
    <w:p w14:paraId="768912DB" w14:textId="77777777" w:rsidR="003A7EF3" w:rsidRPr="00CE0424" w:rsidRDefault="003A7EF3" w:rsidP="00CE0424">
      <w:pPr>
        <w:pStyle w:val="BodyText"/>
      </w:pPr>
    </w:p>
    <w:sectPr w:rsidR="003A7EF3" w:rsidRPr="00CE0424" w:rsidSect="00C473A5">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1-04-12T23:05:00Z" w:initials="B">
    <w:p w14:paraId="0B907256" w14:textId="79143BF1" w:rsidR="00A404E5" w:rsidRDefault="00A404E5">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45580" w14:textId="77777777" w:rsidR="00F85174" w:rsidRDefault="00F85174">
      <w:r>
        <w:separator/>
      </w:r>
    </w:p>
  </w:endnote>
  <w:endnote w:type="continuationSeparator" w:id="0">
    <w:p w14:paraId="71A785A7" w14:textId="77777777" w:rsidR="00F85174" w:rsidRDefault="00F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ECA3" w14:textId="77777777" w:rsidR="00821CED" w:rsidRDefault="00821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47F942B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116F8">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16F8">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A492" w14:textId="77777777" w:rsidR="00821CED" w:rsidRDefault="00821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30F9D" w14:textId="77777777" w:rsidR="00F85174" w:rsidRDefault="00F85174">
      <w:r>
        <w:separator/>
      </w:r>
    </w:p>
  </w:footnote>
  <w:footnote w:type="continuationSeparator" w:id="0">
    <w:p w14:paraId="6DCF5CD1" w14:textId="77777777" w:rsidR="00F85174" w:rsidRDefault="00F85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031F" w14:textId="77777777" w:rsidR="00821CED" w:rsidRDefault="00821C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089B9" w14:textId="77777777" w:rsidR="00821CED" w:rsidRDefault="00821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4"/>
  </w:num>
  <w:num w:numId="3">
    <w:abstractNumId w:val="17"/>
  </w:num>
  <w:num w:numId="4">
    <w:abstractNumId w:val="18"/>
  </w:num>
  <w:num w:numId="5">
    <w:abstractNumId w:val="14"/>
  </w:num>
  <w:num w:numId="6">
    <w:abstractNumId w:val="21"/>
  </w:num>
  <w:num w:numId="7">
    <w:abstractNumId w:val="29"/>
  </w:num>
  <w:num w:numId="8">
    <w:abstractNumId w:val="15"/>
  </w:num>
  <w:num w:numId="9">
    <w:abstractNumId w:val="13"/>
  </w:num>
  <w:num w:numId="10">
    <w:abstractNumId w:val="3"/>
  </w:num>
  <w:num w:numId="11">
    <w:abstractNumId w:val="2"/>
  </w:num>
  <w:num w:numId="12">
    <w:abstractNumId w:val="1"/>
  </w:num>
  <w:num w:numId="13">
    <w:abstractNumId w:val="26"/>
  </w:num>
  <w:num w:numId="14">
    <w:abstractNumId w:val="27"/>
  </w:num>
  <w:num w:numId="15">
    <w:abstractNumId w:val="19"/>
  </w:num>
  <w:num w:numId="16">
    <w:abstractNumId w:val="30"/>
  </w:num>
  <w:num w:numId="17">
    <w:abstractNumId w:val="10"/>
  </w:num>
  <w:num w:numId="18">
    <w:abstractNumId w:val="11"/>
  </w:num>
  <w:num w:numId="19">
    <w:abstractNumId w:val="6"/>
  </w:num>
  <w:num w:numId="20">
    <w:abstractNumId w:val="37"/>
  </w:num>
  <w:num w:numId="21">
    <w:abstractNumId w:val="16"/>
  </w:num>
  <w:num w:numId="22">
    <w:abstractNumId w:val="33"/>
  </w:num>
  <w:num w:numId="23">
    <w:abstractNumId w:val="39"/>
  </w:num>
  <w:num w:numId="24">
    <w:abstractNumId w:val="32"/>
  </w:num>
  <w:num w:numId="25">
    <w:abstractNumId w:val="0"/>
  </w:num>
  <w:num w:numId="26">
    <w:abstractNumId w:val="8"/>
  </w:num>
  <w:num w:numId="27">
    <w:abstractNumId w:val="9"/>
  </w:num>
  <w:num w:numId="28">
    <w:abstractNumId w:val="23"/>
  </w:num>
  <w:num w:numId="29">
    <w:abstractNumId w:val="5"/>
  </w:num>
  <w:num w:numId="30">
    <w:abstractNumId w:val="7"/>
  </w:num>
  <w:num w:numId="31">
    <w:abstractNumId w:val="28"/>
  </w:num>
  <w:num w:numId="32">
    <w:abstractNumId w:val="20"/>
  </w:num>
  <w:num w:numId="33">
    <w:abstractNumId w:val="34"/>
  </w:num>
  <w:num w:numId="34">
    <w:abstractNumId w:val="25"/>
  </w:num>
  <w:num w:numId="35">
    <w:abstractNumId w:val="38"/>
  </w:num>
  <w:num w:numId="36">
    <w:abstractNumId w:val="36"/>
  </w:num>
  <w:num w:numId="37">
    <w:abstractNumId w:val="22"/>
  </w:num>
  <w:num w:numId="38">
    <w:abstractNumId w:val="31"/>
  </w:num>
  <w:num w:numId="39">
    <w:abstractNumId w:val="12"/>
  </w:num>
  <w:num w:numId="40">
    <w:abstractNumId w:val="3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D1160"/>
    <w:rsid w:val="00DE5608"/>
    <w:rsid w:val="00DE58D0"/>
    <w:rsid w:val="00DE654F"/>
    <w:rsid w:val="00DF0B6E"/>
    <w:rsid w:val="00DF15E0"/>
    <w:rsid w:val="00DF37A0"/>
    <w:rsid w:val="00E0528B"/>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18FE"/>
    <w:rsid w:val="00EF20A9"/>
    <w:rsid w:val="00EF5787"/>
    <w:rsid w:val="00EF60D0"/>
    <w:rsid w:val="00EF678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customStyle="1" w:styleId="UnresolvedMention">
    <w:name w:val="Unresolved Mention"/>
    <w:basedOn w:val="DefaultParagraphFont"/>
    <w:uiPriority w:val="99"/>
    <w:semiHidden/>
    <w:unhideWhenUsed/>
    <w:rsid w:val="0034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14.zip" TargetMode="External"/><Relationship Id="rId18" Type="http://schemas.openxmlformats.org/officeDocument/2006/relationships/hyperlink" Target="http://www.3gpp.org/ftp/tsg_ran/WG2_RL2/TSGR2_113bis-e/Docs/R2-2103929.zip" TargetMode="External"/><Relationship Id="rId26" Type="http://schemas.openxmlformats.org/officeDocument/2006/relationships/hyperlink" Target="http://www.3gpp.org/ftp/tsg_ran/WG2_RL2/TSGR2_113bis-e/Docs/R2-2103851.zip" TargetMode="External"/><Relationship Id="rId39" Type="http://schemas.microsoft.com/office/2016/09/relationships/commentsIds" Target="commentsIds.xml"/><Relationship Id="rId21" Type="http://schemas.openxmlformats.org/officeDocument/2006/relationships/hyperlink" Target="http://www.3gpp.org/ftp/tsg_ran/WG2_RL2/TSGR2_113bis-e/Docs/R2-2103936.zip" TargetMode="External"/><Relationship Id="rId34"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e/Docs/R2-2102046.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bis-e/Docs/R2-2104506.zip" TargetMode="External"/><Relationship Id="rId20" Type="http://schemas.openxmlformats.org/officeDocument/2006/relationships/hyperlink" Target="http://www.3gpp.org/ftp/tsg_ran/WG2_RL2/TSGR2_113bis-e/Docs/R2-2103936.zip" TargetMode="External"/><Relationship Id="rId29" Type="http://schemas.openxmlformats.org/officeDocument/2006/relationships/hyperlink" Target="http://www.3gpp.org/ftp/tsg_ran/WG2_RL2/TSGR2_113bis-e/Docs/R2-21036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851.zip" TargetMode="External"/><Relationship Id="rId32" Type="http://schemas.openxmlformats.org/officeDocument/2006/relationships/footer" Target="footer1.xml"/><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tsg_ran/WG2_RL2/TSGR2_113bis-e/Docs/R2-2103582.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3bis-e/Docs/R2-2103929.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4205.zip" TargetMode="External"/><Relationship Id="rId27" Type="http://schemas.openxmlformats.org/officeDocument/2006/relationships/hyperlink" Target="http://www.3gpp.org/ftp/tsg_ran/WG2_RL2/TSGR2_113bis-e/Docs/R2-2103645.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D558768-47FA-4167-8D27-90E78F68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3495</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23841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Brian</cp:lastModifiedBy>
  <cp:revision>18</cp:revision>
  <cp:lastPrinted>2008-01-31T07:09:00Z</cp:lastPrinted>
  <dcterms:created xsi:type="dcterms:W3CDTF">2021-04-12T21:05:00Z</dcterms:created>
  <dcterms:modified xsi:type="dcterms:W3CDTF">2021-04-13T16:02:00Z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