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proofErr w:type="gramStart"/>
      <w:r>
        <w:rPr>
          <w:bCs/>
          <w:lang w:eastAsia="ko-KR"/>
        </w:rPr>
        <w:t>88</w:t>
      </w:r>
      <w:r>
        <w:rPr>
          <w:rFonts w:eastAsia="SimSun"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Heading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sidRPr="009441FD">
        <w:rPr>
          <w:rFonts w:ascii="Arial" w:hAnsi="Arial" w:cs="Arial"/>
          <w:sz w:val="20"/>
          <w:szCs w:val="20"/>
        </w:rPr>
        <w:t xml:space="preserve">The RA report includes as indication of whether the DL beam quality, associated to the used 2 step RA resource, is above or below the </w:t>
      </w:r>
      <w:proofErr w:type="spellStart"/>
      <w:r w:rsidRPr="009441FD">
        <w:rPr>
          <w:rFonts w:ascii="Arial" w:hAnsi="Arial" w:cs="Arial"/>
          <w:sz w:val="20"/>
          <w:szCs w:val="20"/>
        </w:rPr>
        <w:t>msgA</w:t>
      </w:r>
      <w:proofErr w:type="spellEnd"/>
      <w:r w:rsidRPr="009441FD">
        <w:rPr>
          <w:rFonts w:ascii="Arial" w:hAnsi="Arial" w:cs="Arial"/>
          <w:sz w:val="20"/>
          <w:szCs w:val="20"/>
        </w:rPr>
        <w:t>-RSRP-Threshold.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SimSun" w:hAnsi="Arial"/>
          <w:szCs w:val="24"/>
          <w:lang w:eastAsia="zh-CN"/>
        </w:rPr>
      </w:pPr>
      <w:r>
        <w:rPr>
          <w:rFonts w:ascii="Arial" w:eastAsia="SimSun"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SimSun" w:hAnsi="Arial"/>
          <w:szCs w:val="24"/>
          <w:lang w:val="en-US" w:eastAsia="zh-CN"/>
        </w:rPr>
      </w:pPr>
      <w:r>
        <w:rPr>
          <w:rFonts w:ascii="Arial" w:eastAsia="SimSun" w:hAnsi="Arial" w:hint="eastAsia"/>
          <w:szCs w:val="24"/>
          <w:lang w:val="en-US" w:eastAsia="zh-CN"/>
        </w:rPr>
        <w:t>Deadline: Thursday 04/02/2021</w:t>
      </w:r>
    </w:p>
    <w:p w14:paraId="63E877B8" w14:textId="77777777" w:rsidR="00C54A3E" w:rsidRDefault="00EB1E81">
      <w:pPr>
        <w:spacing w:before="60" w:after="0"/>
        <w:jc w:val="both"/>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SimSun" w:hAnsi="Arial"/>
          <w:szCs w:val="24"/>
          <w:lang w:val="en-US" w:eastAsia="zh-CN"/>
        </w:rPr>
        <w:t>”</w:t>
      </w:r>
    </w:p>
    <w:p w14:paraId="54F68275" w14:textId="77777777" w:rsidR="00C54A3E" w:rsidRDefault="00C54A3E">
      <w:pPr>
        <w:spacing w:before="60" w:after="0"/>
        <w:ind w:left="420"/>
        <w:jc w:val="both"/>
        <w:rPr>
          <w:rFonts w:ascii="Arial" w:eastAsia="SimSun" w:hAnsi="Arial"/>
          <w:szCs w:val="24"/>
          <w:lang w:val="en-US" w:eastAsia="zh-CN"/>
        </w:rPr>
      </w:pPr>
    </w:p>
    <w:p w14:paraId="0FF7B18D" w14:textId="77777777" w:rsidR="00C54A3E" w:rsidRDefault="00EB1E81">
      <w:pPr>
        <w:spacing w:before="60" w:after="0"/>
        <w:jc w:val="both"/>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sidRPr="009441FD">
        <w:rPr>
          <w:rFonts w:ascii="Arial" w:eastAsia="SimSun" w:hAnsi="Arial" w:cs="Arial"/>
          <w:lang w:val="en-US" w:eastAsia="zh-CN"/>
        </w:rPr>
        <w:t xml:space="preserve"> DL beam quality</w:t>
      </w:r>
      <w:r>
        <w:rPr>
          <w:rFonts w:ascii="Arial" w:eastAsia="SimSun" w:hAnsi="Arial" w:cs="Arial" w:hint="eastAsia"/>
          <w:lang w:val="en-US" w:eastAsia="zh-CN"/>
        </w:rPr>
        <w:t xml:space="preserve"> indication</w:t>
      </w:r>
      <w:r w:rsidRPr="009441FD">
        <w:rPr>
          <w:rFonts w:ascii="Arial" w:eastAsia="SimSun" w:hAnsi="Arial" w:cs="Arial"/>
          <w:lang w:val="en-US"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14:paraId="2C63290B" w14:textId="77777777" w:rsidR="00C54A3E" w:rsidRDefault="00EB1E81">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SimSun"/>
                <w:lang w:val="en-US" w:eastAsia="zh-CN"/>
              </w:rPr>
            </w:pPr>
            <w:r>
              <w:rPr>
                <w:rFonts w:eastAsia="SimSun"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Qiu</w:t>
            </w:r>
            <w:r>
              <w:rPr>
                <w:lang w:eastAsia="ko-KR"/>
              </w:rPr>
              <w:t xml:space="preserve"> (</w:t>
            </w:r>
            <w:r>
              <w:rPr>
                <w:rFonts w:eastAsia="SimSun"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7FB217D2" w14:textId="77777777" w:rsidR="00C54A3E" w:rsidRPr="00B52328" w:rsidRDefault="00B52328">
            <w:pPr>
              <w:pStyle w:val="TAC"/>
              <w:rPr>
                <w:rFonts w:eastAsia="SimSun"/>
                <w:lang w:eastAsia="zh-CN"/>
              </w:rPr>
            </w:pPr>
            <w:r>
              <w:rPr>
                <w:rFonts w:eastAsia="SimSun" w:hint="eastAsia"/>
                <w:lang w:eastAsia="zh-CN"/>
              </w:rPr>
              <w:t>X</w:t>
            </w:r>
            <w:r>
              <w:rPr>
                <w:rFonts w:eastAsia="SimSun"/>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5794" w:type="dxa"/>
          </w:tcPr>
          <w:p w14:paraId="0C1C38A7" w14:textId="52707765" w:rsidR="00C54A3E" w:rsidRPr="00324370" w:rsidRDefault="00324370">
            <w:pPr>
              <w:pStyle w:val="TAC"/>
              <w:rPr>
                <w:rFonts w:eastAsia="SimSun"/>
                <w:lang w:eastAsia="zh-CN"/>
              </w:rPr>
            </w:pPr>
            <w:r>
              <w:rPr>
                <w:rFonts w:eastAsia="SimSun" w:hint="eastAsia"/>
                <w:lang w:eastAsia="zh-CN"/>
              </w:rPr>
              <w:t>x</w:t>
            </w:r>
            <w:r>
              <w:rPr>
                <w:rFonts w:eastAsia="SimSun"/>
                <w:lang w:eastAsia="zh-CN"/>
              </w:rPr>
              <w:t>iefang@chinamobile.com</w:t>
            </w:r>
          </w:p>
        </w:tc>
      </w:tr>
      <w:tr w:rsidR="00C54A3E" w14:paraId="36CEDDEB" w14:textId="77777777">
        <w:tc>
          <w:tcPr>
            <w:tcW w:w="3835" w:type="dxa"/>
          </w:tcPr>
          <w:p w14:paraId="30DD2760" w14:textId="06FDC1B7" w:rsidR="00C54A3E" w:rsidRPr="00760DD9" w:rsidRDefault="00760DD9">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2F3C4925" w14:textId="772C6AA6" w:rsidR="00C54A3E" w:rsidRPr="00760DD9" w:rsidRDefault="00760DD9">
            <w:pPr>
              <w:pStyle w:val="TAC"/>
              <w:rPr>
                <w:rFonts w:eastAsia="SimSun"/>
                <w:lang w:eastAsia="zh-CN"/>
              </w:rPr>
            </w:pPr>
            <w:proofErr w:type="spellStart"/>
            <w:r>
              <w:rPr>
                <w:rFonts w:eastAsia="SimSun" w:hint="eastAsia"/>
                <w:lang w:eastAsia="zh-CN"/>
              </w:rPr>
              <w:t>W</w:t>
            </w:r>
            <w:r>
              <w:rPr>
                <w:rFonts w:eastAsia="SimSun"/>
                <w:lang w:eastAsia="zh-CN"/>
              </w:rPr>
              <w:t>enMing</w:t>
            </w:r>
            <w:proofErr w:type="spellEnd"/>
            <w:r>
              <w:rPr>
                <w:rFonts w:eastAsia="SimSun"/>
                <w:lang w:eastAsia="zh-CN"/>
              </w:rPr>
              <w:t xml:space="preserve"> (ming.wen@vivo.com)</w:t>
            </w:r>
          </w:p>
        </w:tc>
      </w:tr>
      <w:tr w:rsidR="00C54A3E" w14:paraId="68685D8C" w14:textId="77777777">
        <w:tc>
          <w:tcPr>
            <w:tcW w:w="3835" w:type="dxa"/>
          </w:tcPr>
          <w:p w14:paraId="3924532B" w14:textId="6EA55BBD" w:rsidR="00C54A3E" w:rsidRDefault="00184687">
            <w:pPr>
              <w:pStyle w:val="TAC"/>
              <w:rPr>
                <w:lang w:eastAsia="ko-KR"/>
              </w:rPr>
            </w:pPr>
            <w:r w:rsidRPr="00184687">
              <w:rPr>
                <w:rFonts w:eastAsia="SimSun" w:hint="eastAsia"/>
                <w:lang w:eastAsia="zh-CN"/>
              </w:rPr>
              <w:t>Lenovo</w:t>
            </w:r>
          </w:p>
        </w:tc>
        <w:tc>
          <w:tcPr>
            <w:tcW w:w="5794" w:type="dxa"/>
          </w:tcPr>
          <w:p w14:paraId="41976772" w14:textId="4CDECEBA" w:rsidR="00C54A3E" w:rsidRPr="00184687" w:rsidRDefault="00184687">
            <w:pPr>
              <w:pStyle w:val="TAC"/>
              <w:rPr>
                <w:rFonts w:eastAsia="SimSun"/>
                <w:lang w:eastAsia="zh-CN"/>
              </w:rPr>
            </w:pPr>
            <w:r>
              <w:rPr>
                <w:rFonts w:eastAsia="SimSun"/>
                <w:lang w:eastAsia="zh-CN"/>
              </w:rPr>
              <w:t>Wulh5@lenovo.com</w:t>
            </w:r>
          </w:p>
        </w:tc>
      </w:tr>
      <w:tr w:rsidR="00C54A3E" w14:paraId="676A8FCA" w14:textId="77777777">
        <w:tc>
          <w:tcPr>
            <w:tcW w:w="3835" w:type="dxa"/>
          </w:tcPr>
          <w:p w14:paraId="06D9BB99" w14:textId="534ED79E" w:rsidR="00C54A3E" w:rsidRDefault="009441FD">
            <w:pPr>
              <w:pStyle w:val="TAC"/>
              <w:rPr>
                <w:lang w:eastAsia="ko-KR"/>
              </w:rPr>
            </w:pPr>
            <w:r>
              <w:rPr>
                <w:lang w:eastAsia="ko-KR"/>
              </w:rPr>
              <w:t>Ericsson</w:t>
            </w:r>
          </w:p>
        </w:tc>
        <w:tc>
          <w:tcPr>
            <w:tcW w:w="5794" w:type="dxa"/>
          </w:tcPr>
          <w:p w14:paraId="69FE9A19" w14:textId="1ACF3989" w:rsidR="00C54A3E" w:rsidRDefault="009441FD">
            <w:pPr>
              <w:pStyle w:val="TAC"/>
              <w:rPr>
                <w:lang w:eastAsia="ko-KR"/>
              </w:rPr>
            </w:pPr>
            <w:r>
              <w:rPr>
                <w:lang w:eastAsia="ko-KR"/>
              </w:rPr>
              <w:t>Marco.belleschi@ericsson.com</w:t>
            </w: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Heading1"/>
        <w:rPr>
          <w:lang w:eastAsia="ko-KR"/>
        </w:rPr>
      </w:pPr>
      <w:r>
        <w:rPr>
          <w:lang w:eastAsia="ko-KR"/>
        </w:rPr>
        <w:t>3</w:t>
      </w:r>
      <w:r>
        <w:tab/>
      </w:r>
      <w:bookmarkEnd w:id="0"/>
      <w:r>
        <w:t>Discussion</w:t>
      </w:r>
    </w:p>
    <w:bookmarkEnd w:id="1"/>
    <w:p w14:paraId="6F4A629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TableGrid"/>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2-step RA related SON:</w:t>
            </w:r>
          </w:p>
          <w:p w14:paraId="3110D66D"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1</w:t>
            </w:r>
            <w:r>
              <w:rPr>
                <w:rFonts w:ascii="Arial" w:eastAsia="SimSun" w:hAnsi="Arial" w:cs="Arial" w:hint="eastAsia"/>
                <w:szCs w:val="24"/>
              </w:rPr>
              <w:tab/>
              <w:t xml:space="preserve">The reporting granularity of whether the DL beam quality,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14:paraId="6DFEEDF5"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lastRenderedPageBreak/>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ListParagraph"/>
        <w:spacing w:before="60" w:after="120"/>
        <w:ind w:firstLine="0"/>
        <w:jc w:val="both"/>
        <w:rPr>
          <w:rFonts w:ascii="Arial" w:eastAsia="SimSun" w:hAnsi="Arial" w:cs="Arial"/>
          <w:szCs w:val="24"/>
        </w:rPr>
      </w:pPr>
    </w:p>
    <w:p w14:paraId="01A8849D"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sidRPr="009441FD">
        <w:rPr>
          <w:rFonts w:ascii="Arial" w:eastAsia="SimSun" w:hAnsi="Arial" w:cs="Arial"/>
        </w:rPr>
        <w:t xml:space="preserve"> associated to</w:t>
      </w:r>
      <w:r>
        <w:rPr>
          <w:rFonts w:ascii="Arial" w:eastAsia="SimSun" w:hAnsi="Arial" w:cs="Arial" w:hint="eastAsia"/>
        </w:rPr>
        <w:t xml:space="preserve"> </w:t>
      </w:r>
      <w:r w:rsidRPr="009441FD">
        <w:rPr>
          <w:rFonts w:ascii="Arial" w:eastAsia="SimSun" w:hAnsi="Arial" w:cs="Arial"/>
        </w:rPr>
        <w:t>RA</w:t>
      </w:r>
      <w:r>
        <w:rPr>
          <w:rFonts w:ascii="Arial" w:eastAsia="SimSun" w:hAnsi="Arial" w:cs="Arial" w:hint="eastAsia"/>
        </w:rPr>
        <w:t xml:space="preserve"> type selection in RA report. If does, how to address this information in RA report.</w:t>
      </w:r>
    </w:p>
    <w:p w14:paraId="38F42A3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14:paraId="0A0550A3" w14:textId="77777777" w:rsidR="00C54A3E" w:rsidRDefault="00EB1E81">
      <w:pPr>
        <w:pStyle w:val="ListParagraph"/>
        <w:spacing w:before="60" w:after="120"/>
        <w:ind w:firstLine="0"/>
        <w:jc w:val="both"/>
        <w:rPr>
          <w:rFonts w:ascii="Arial" w:eastAsia="SimSun" w:hAnsi="Arial" w:cs="Arial"/>
          <w:b/>
          <w:bCs/>
        </w:rPr>
      </w:pP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pathloss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pathloss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otherwise UE sets RA type to 4stepRA. After determination of RA type, UE will for each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SimSun" w:hAnsi="Arial"/>
          <w:szCs w:val="24"/>
        </w:rPr>
      </w:pPr>
    </w:p>
    <w:p w14:paraId="268A51E3" w14:textId="77777777" w:rsidR="00C54A3E" w:rsidRDefault="00EB1E81">
      <w:pPr>
        <w:spacing w:before="60" w:after="120"/>
        <w:jc w:val="both"/>
        <w:rPr>
          <w:rFonts w:ascii="Arial" w:eastAsia="SimSun" w:hAnsi="Arial" w:cs="Arial"/>
          <w:lang w:val="en-US" w:eastAsia="zh-CN"/>
        </w:rPr>
      </w:pPr>
      <w:r>
        <w:rPr>
          <w:rFonts w:ascii="Arial" w:eastAsia="SimSun" w:hAnsi="Arial" w:cs="Arial" w:hint="eastAsia"/>
          <w:lang w:val="en-US" w:eastAsia="zh-CN"/>
        </w:rPr>
        <w:t xml:space="preserve">According to the summary in [5], companies in favor of the include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SimSun" w:hAnsi="Arial" w:cs="Arial"/>
          <w:lang w:val="en-US" w:eastAsia="zh-CN"/>
        </w:rPr>
      </w:pPr>
    </w:p>
    <w:p w14:paraId="3E09D190"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lastRenderedPageBreak/>
              <w:t>Company</w:t>
            </w:r>
          </w:p>
        </w:tc>
        <w:tc>
          <w:tcPr>
            <w:tcW w:w="2490" w:type="dxa"/>
          </w:tcPr>
          <w:p w14:paraId="75698A2B"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312A4069" w14:textId="77777777" w:rsidR="00C54A3E" w:rsidRDefault="00EB1E81">
            <w:pPr>
              <w:pStyle w:val="TAC"/>
              <w:rPr>
                <w:rFonts w:eastAsia="SimSun"/>
                <w:lang w:val="en-US" w:eastAsia="zh-CN"/>
              </w:rPr>
            </w:pPr>
            <w:r>
              <w:rPr>
                <w:rFonts w:eastAsia="SimSun" w:hint="eastAsia"/>
                <w:lang w:val="en-US" w:eastAsia="zh-CN"/>
              </w:rPr>
              <w:t>Disagree</w:t>
            </w:r>
          </w:p>
        </w:tc>
        <w:tc>
          <w:tcPr>
            <w:tcW w:w="5224" w:type="dxa"/>
          </w:tcPr>
          <w:p w14:paraId="3CF5C473" w14:textId="77777777" w:rsidR="00C54A3E" w:rsidRDefault="00EB1E8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w:t>
            </w:r>
            <w:proofErr w:type="gramEnd"/>
            <w:r>
              <w:rPr>
                <w:rFonts w:eastAsia="SimSun" w:hint="eastAsia"/>
                <w:lang w:val="en-US" w:eastAsia="zh-CN"/>
              </w:rPr>
              <w:t xml:space="preserve">2-2101587,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14:paraId="3B7E547B" w14:textId="77777777" w:rsidR="00C54A3E" w:rsidRDefault="00EB1E8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1C9B893D" w14:textId="77777777" w:rsidR="00C54A3E" w:rsidRPr="005867AE" w:rsidRDefault="005867AE">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14:paraId="15ECB6F0" w14:textId="77777777" w:rsidR="002A67DD" w:rsidRDefault="00FD5709">
            <w:pPr>
              <w:pStyle w:val="TAL"/>
              <w:rPr>
                <w:rFonts w:eastAsia="SimSun"/>
                <w:lang w:eastAsia="zh-CN"/>
              </w:rPr>
            </w:pPr>
            <w:r>
              <w:rPr>
                <w:rFonts w:eastAsia="SimSun"/>
                <w:lang w:eastAsia="zh-CN"/>
              </w:rPr>
              <w:t>As specified in 38.321</w:t>
            </w:r>
            <w:r w:rsidR="00D00132">
              <w:rPr>
                <w:rFonts w:eastAsia="SimSun"/>
                <w:lang w:eastAsia="zh-CN"/>
              </w:rPr>
              <w:t xml:space="preserve">, </w:t>
            </w:r>
            <w:r w:rsidRPr="00FD5709">
              <w:rPr>
                <w:rFonts w:eastAsia="SimSun"/>
                <w:lang w:eastAsia="zh-CN"/>
              </w:rPr>
              <w:t>UE compares the RSRP of DL pathloss reference with the</w:t>
            </w:r>
            <w:r w:rsidRPr="002F2E75">
              <w:rPr>
                <w:rFonts w:eastAsia="SimSun"/>
                <w:b/>
                <w:lang w:eastAsia="zh-CN"/>
              </w:rPr>
              <w:t xml:space="preserve"> </w:t>
            </w:r>
            <w:proofErr w:type="spellStart"/>
            <w:r w:rsidRPr="002F2E75">
              <w:rPr>
                <w:rFonts w:eastAsia="SimSun"/>
                <w:b/>
                <w:lang w:eastAsia="zh-CN"/>
              </w:rPr>
              <w:t>msgA</w:t>
            </w:r>
            <w:proofErr w:type="spellEnd"/>
            <w:r w:rsidRPr="002F2E75">
              <w:rPr>
                <w:rFonts w:eastAsia="SimSun"/>
                <w:b/>
                <w:lang w:eastAsia="zh-CN"/>
              </w:rPr>
              <w:t>-RSRP-Threshold</w:t>
            </w:r>
            <w:r w:rsidRPr="00FD5709">
              <w:rPr>
                <w:rFonts w:eastAsia="SimSun"/>
                <w:lang w:eastAsia="zh-CN"/>
              </w:rPr>
              <w:t xml:space="preserve"> when determining whether to perform 2-step RA or 4-step RA</w:t>
            </w:r>
            <w:r>
              <w:rPr>
                <w:rFonts w:eastAsia="SimSun"/>
                <w:lang w:eastAsia="zh-CN"/>
              </w:rPr>
              <w:t xml:space="preserve">. After RA type is selected, </w:t>
            </w:r>
            <w:r w:rsidRPr="00FD5709">
              <w:rPr>
                <w:rFonts w:eastAsia="SimSun"/>
                <w:lang w:eastAsia="zh-CN"/>
              </w:rPr>
              <w:t>beam quality is used in SSB selection</w:t>
            </w:r>
            <w:r>
              <w:rPr>
                <w:rFonts w:eastAsia="SimSun"/>
                <w:lang w:eastAsia="zh-CN"/>
              </w:rPr>
              <w:t xml:space="preserve">. There is no comparison between </w:t>
            </w:r>
            <w:r w:rsidR="00083526">
              <w:rPr>
                <w:rFonts w:eastAsia="SimSun"/>
                <w:lang w:eastAsia="zh-CN"/>
              </w:rPr>
              <w:t xml:space="preserve">DL beam quality </w:t>
            </w:r>
            <w:r>
              <w:rPr>
                <w:rFonts w:eastAsia="SimSun"/>
                <w:lang w:eastAsia="zh-CN"/>
              </w:rPr>
              <w:t xml:space="preserve">and </w:t>
            </w:r>
            <w:proofErr w:type="spellStart"/>
            <w:r w:rsidRPr="00FD5709">
              <w:rPr>
                <w:rFonts w:eastAsia="SimSun"/>
                <w:lang w:eastAsia="zh-CN"/>
              </w:rPr>
              <w:t>msgA</w:t>
            </w:r>
            <w:proofErr w:type="spellEnd"/>
            <w:r w:rsidRPr="00FD5709">
              <w:rPr>
                <w:rFonts w:eastAsia="SimSun"/>
                <w:lang w:eastAsia="zh-CN"/>
              </w:rPr>
              <w:t>-RSRP-Threshold</w:t>
            </w:r>
            <w:r>
              <w:rPr>
                <w:rFonts w:eastAsia="SimSun"/>
                <w:lang w:eastAsia="zh-CN"/>
              </w:rPr>
              <w:t xml:space="preserve"> in the whole 2-step RA procedure. Therefore, we do not think </w:t>
            </w:r>
            <w:r w:rsidR="008C0F6A">
              <w:rPr>
                <w:rFonts w:eastAsia="SimSun"/>
                <w:lang w:eastAsia="zh-CN"/>
              </w:rPr>
              <w:t xml:space="preserve">it is necessary to log </w:t>
            </w:r>
            <w:r w:rsidR="00083526">
              <w:rPr>
                <w:rFonts w:eastAsia="SimSun"/>
                <w:lang w:eastAsia="zh-CN"/>
              </w:rPr>
              <w:t>any</w:t>
            </w:r>
            <w:r w:rsidR="008C0F6A">
              <w:rPr>
                <w:rFonts w:eastAsia="SimSun"/>
                <w:lang w:eastAsia="zh-CN"/>
              </w:rPr>
              <w:t xml:space="preserve"> information that is not originally in the procedure.</w:t>
            </w:r>
          </w:p>
          <w:p w14:paraId="3532DD7F" w14:textId="77777777" w:rsidR="008C0F6A" w:rsidRPr="00D00132" w:rsidRDefault="00D842CD">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sidR="002A67DD" w:rsidRPr="002A67DD">
              <w:rPr>
                <w:rFonts w:eastAsia="SimSun"/>
                <w:b/>
                <w:lang w:eastAsia="zh-CN"/>
              </w:rPr>
              <w:t>RSRP of DL pathloss reference</w:t>
            </w:r>
            <w:r>
              <w:rPr>
                <w:rFonts w:eastAsia="SimSun"/>
                <w:lang w:eastAsia="zh-CN"/>
              </w:rPr>
              <w:t xml:space="preserve"> is above/below the </w:t>
            </w:r>
            <w:proofErr w:type="spellStart"/>
            <w:r w:rsidRPr="002A67DD">
              <w:rPr>
                <w:rFonts w:eastAsia="SimSun"/>
                <w:b/>
                <w:lang w:eastAsia="zh-CN"/>
              </w:rPr>
              <w:t>msgA</w:t>
            </w:r>
            <w:proofErr w:type="spellEnd"/>
            <w:r w:rsidRPr="002A67DD">
              <w:rPr>
                <w:rFonts w:eastAsia="SimSun"/>
                <w:b/>
                <w:lang w:eastAsia="zh-CN"/>
              </w:rPr>
              <w:t>-RSRP-Threshold</w:t>
            </w:r>
            <w:r>
              <w:rPr>
                <w:rFonts w:eastAsia="SimSun"/>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DED0F5C" w14:textId="0505DD34" w:rsidR="00C54A3E" w:rsidRDefault="00324370">
            <w:pPr>
              <w:pStyle w:val="TAC"/>
              <w:rPr>
                <w:rFonts w:eastAsia="SimSun"/>
                <w:lang w:eastAsia="zh-CN"/>
              </w:rPr>
            </w:pPr>
            <w:r>
              <w:rPr>
                <w:rFonts w:eastAsia="SimSun"/>
                <w:lang w:eastAsia="zh-CN"/>
              </w:rPr>
              <w:t>Disagree</w:t>
            </w:r>
          </w:p>
        </w:tc>
        <w:tc>
          <w:tcPr>
            <w:tcW w:w="5224" w:type="dxa"/>
          </w:tcPr>
          <w:p w14:paraId="0A7347F1" w14:textId="6C66C9EF" w:rsidR="00C54A3E" w:rsidRDefault="00324370">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36609F8D" w:rsidR="00C54A3E" w:rsidRDefault="003D5CC4">
            <w:pPr>
              <w:pStyle w:val="TAC"/>
              <w:rPr>
                <w:lang w:eastAsia="ko-KR"/>
              </w:rPr>
            </w:pPr>
            <w:r>
              <w:rPr>
                <w:lang w:eastAsia="ko-KR"/>
              </w:rPr>
              <w:t>Qualcomm</w:t>
            </w:r>
          </w:p>
        </w:tc>
        <w:tc>
          <w:tcPr>
            <w:tcW w:w="2490" w:type="dxa"/>
          </w:tcPr>
          <w:p w14:paraId="583A8D1F" w14:textId="7F7C9E3C" w:rsidR="00C54A3E" w:rsidRDefault="003D5CC4">
            <w:pPr>
              <w:pStyle w:val="TAC"/>
              <w:rPr>
                <w:lang w:eastAsia="ko-KR"/>
              </w:rPr>
            </w:pPr>
            <w:r>
              <w:rPr>
                <w:lang w:eastAsia="ko-KR"/>
              </w:rPr>
              <w:t>Disagree</w:t>
            </w:r>
          </w:p>
        </w:tc>
        <w:tc>
          <w:tcPr>
            <w:tcW w:w="5224" w:type="dxa"/>
          </w:tcPr>
          <w:p w14:paraId="5944D672" w14:textId="7A966B4B" w:rsidR="00C54A3E" w:rsidRPr="00C82CE5" w:rsidRDefault="006B6FD9">
            <w:pPr>
              <w:pStyle w:val="TAL"/>
              <w:rPr>
                <w:lang w:eastAsia="ko-KR"/>
              </w:rPr>
            </w:pPr>
            <w:r w:rsidRPr="00C82CE5">
              <w:rPr>
                <w:lang w:eastAsia="ko-KR"/>
              </w:rPr>
              <w:t xml:space="preserve">In our understanding, </w:t>
            </w:r>
            <w:r w:rsidR="009D45EF" w:rsidRPr="00C82CE5">
              <w:rPr>
                <w:rFonts w:eastAsia="SimSun" w:cs="Arial" w:hint="eastAsia"/>
                <w:lang w:val="en-US" w:eastAsia="zh-CN"/>
              </w:rPr>
              <w:t>inclu</w:t>
            </w:r>
            <w:r w:rsidR="009D45EF" w:rsidRPr="00C82CE5">
              <w:rPr>
                <w:rFonts w:eastAsia="SimSun" w:cs="Arial"/>
                <w:lang w:val="en-US" w:eastAsia="zh-CN"/>
              </w:rPr>
              <w:t>sion of</w:t>
            </w:r>
            <w:r w:rsidR="009D45EF" w:rsidRPr="00C82CE5">
              <w:rPr>
                <w:rFonts w:eastAsia="SimSun" w:cs="Arial" w:hint="eastAsia"/>
                <w:lang w:val="en-US" w:eastAsia="zh-CN"/>
              </w:rPr>
              <w:t xml:space="preserve"> the DL beam quality indication used to indicate whether used 2 step RA resource is above or below the </w:t>
            </w:r>
            <w:proofErr w:type="spellStart"/>
            <w:r w:rsidR="009D45EF" w:rsidRPr="00C82CE5">
              <w:rPr>
                <w:rFonts w:eastAsia="SimSun" w:cs="Arial" w:hint="eastAsia"/>
                <w:i/>
                <w:iCs/>
                <w:lang w:val="en-US" w:eastAsia="zh-CN"/>
              </w:rPr>
              <w:t>msgA</w:t>
            </w:r>
            <w:proofErr w:type="spellEnd"/>
            <w:r w:rsidR="009D45EF" w:rsidRPr="00C82CE5">
              <w:rPr>
                <w:rFonts w:eastAsia="SimSun" w:cs="Arial" w:hint="eastAsia"/>
                <w:i/>
                <w:iCs/>
                <w:lang w:val="en-US" w:eastAsia="zh-CN"/>
              </w:rPr>
              <w:t>-RSRP-Threshold</w:t>
            </w:r>
            <w:r w:rsidR="009D45EF" w:rsidRPr="00C82CE5">
              <w:rPr>
                <w:rFonts w:eastAsia="SimSun" w:cs="Arial" w:hint="eastAsia"/>
                <w:lang w:val="en-US" w:eastAsia="zh-CN"/>
              </w:rPr>
              <w:t xml:space="preserve"> in RA report</w:t>
            </w:r>
            <w:r w:rsidR="00CA3816" w:rsidRPr="00C82CE5">
              <w:rPr>
                <w:lang w:eastAsia="ko-KR"/>
              </w:rPr>
              <w:t xml:space="preserve">. </w:t>
            </w:r>
            <w:r w:rsidR="009D45EF" w:rsidRPr="00C82CE5">
              <w:rPr>
                <w:lang w:eastAsia="ko-KR"/>
              </w:rPr>
              <w:t>At the same time</w:t>
            </w:r>
            <w:r w:rsidR="00CA3816" w:rsidRPr="00C82CE5">
              <w:rPr>
                <w:lang w:eastAsia="ko-KR"/>
              </w:rPr>
              <w:t xml:space="preserve">, we </w:t>
            </w:r>
            <w:r w:rsidR="00731CAA" w:rsidRPr="00C82CE5">
              <w:rPr>
                <w:lang w:eastAsia="ko-KR"/>
              </w:rPr>
              <w:t xml:space="preserve">believe that RSRP measurement is not needed, </w:t>
            </w:r>
            <w:r w:rsidR="008349CE" w:rsidRPr="00C82CE5">
              <w:rPr>
                <w:lang w:eastAsia="ko-KR"/>
              </w:rPr>
              <w:t xml:space="preserve">using the implicit indication, network can optimize the </w:t>
            </w:r>
            <w:proofErr w:type="spellStart"/>
            <w:r w:rsidR="00C82CE5" w:rsidRPr="00C82CE5">
              <w:rPr>
                <w:lang w:eastAsia="ko-KR"/>
              </w:rPr>
              <w:t>msA</w:t>
            </w:r>
            <w:proofErr w:type="spellEnd"/>
            <w:r w:rsidR="00C82CE5" w:rsidRPr="00C82CE5">
              <w:rPr>
                <w:lang w:eastAsia="ko-KR"/>
              </w:rPr>
              <w:t>-RSRP-threshold.</w:t>
            </w:r>
            <w:r w:rsidR="00731CAA" w:rsidRPr="00C82CE5">
              <w:rPr>
                <w:lang w:eastAsia="ko-KR"/>
              </w:rPr>
              <w:t xml:space="preserve"> </w:t>
            </w:r>
            <w:r w:rsidR="00C82CE5" w:rsidRPr="00C82CE5">
              <w:rPr>
                <w:lang w:eastAsia="ko-KR"/>
              </w:rPr>
              <w:t>Note that the n</w:t>
            </w:r>
            <w:r w:rsidR="00CA3816" w:rsidRPr="00C82CE5">
              <w:rPr>
                <w:lang w:eastAsia="ko-KR"/>
              </w:rPr>
              <w:t xml:space="preserve">etwork configures the parameter </w:t>
            </w:r>
            <w:proofErr w:type="spellStart"/>
            <w:r w:rsidR="0074410E" w:rsidRPr="00C82CE5">
              <w:rPr>
                <w:rFonts w:eastAsia="SimSun"/>
                <w:lang w:eastAsia="zh-CN"/>
              </w:rPr>
              <w:t>msgA</w:t>
            </w:r>
            <w:proofErr w:type="spellEnd"/>
            <w:r w:rsidR="0074410E" w:rsidRPr="00C82CE5">
              <w:rPr>
                <w:rFonts w:eastAsia="SimSun"/>
                <w:lang w:eastAsia="zh-CN"/>
              </w:rPr>
              <w:t xml:space="preserve">-RSRP-Threshold and </w:t>
            </w:r>
            <w:r w:rsidR="00C82CE5" w:rsidRPr="00C82CE5">
              <w:rPr>
                <w:rFonts w:eastAsia="SimSun"/>
                <w:lang w:eastAsia="zh-CN"/>
              </w:rPr>
              <w:t xml:space="preserve">thus </w:t>
            </w:r>
            <w:r w:rsidR="0074410E" w:rsidRPr="00C82CE5">
              <w:rPr>
                <w:rFonts w:eastAsia="SimSun"/>
                <w:lang w:eastAsia="zh-CN"/>
              </w:rPr>
              <w:t>adopt any optimization s</w:t>
            </w:r>
            <w:r w:rsidR="00DE5AC6" w:rsidRPr="00C82CE5">
              <w:rPr>
                <w:rFonts w:eastAsia="SimSun"/>
                <w:lang w:eastAsia="zh-CN"/>
              </w:rPr>
              <w:t>c</w:t>
            </w:r>
            <w:r w:rsidR="0074410E" w:rsidRPr="00C82CE5">
              <w:rPr>
                <w:rFonts w:eastAsia="SimSun"/>
                <w:lang w:eastAsia="zh-CN"/>
              </w:rPr>
              <w:t>heme based on implicit indication of the parameter</w:t>
            </w:r>
            <w:r w:rsidR="00C82CE5" w:rsidRPr="00C82CE5">
              <w:rPr>
                <w:rFonts w:eastAsia="SimSun"/>
                <w:lang w:eastAsia="zh-CN"/>
              </w:rPr>
              <w:t xml:space="preserve"> and its information of configured </w:t>
            </w:r>
            <w:proofErr w:type="spellStart"/>
            <w:r w:rsidR="00C82CE5" w:rsidRPr="00C82CE5">
              <w:rPr>
                <w:rFonts w:eastAsia="SimSun"/>
                <w:lang w:eastAsia="zh-CN"/>
              </w:rPr>
              <w:t>msgA</w:t>
            </w:r>
            <w:proofErr w:type="spellEnd"/>
            <w:r w:rsidR="00C82CE5" w:rsidRPr="00C82CE5">
              <w:rPr>
                <w:rFonts w:eastAsia="SimSun"/>
                <w:lang w:eastAsia="zh-CN"/>
              </w:rPr>
              <w:t>-RSRP-Threshold</w:t>
            </w:r>
            <w:r w:rsidR="0074410E" w:rsidRPr="00C82CE5">
              <w:rPr>
                <w:rFonts w:eastAsia="SimSun"/>
                <w:lang w:eastAsia="zh-CN"/>
              </w:rPr>
              <w:t xml:space="preserve">. </w:t>
            </w:r>
          </w:p>
        </w:tc>
      </w:tr>
      <w:tr w:rsidR="00C54A3E" w14:paraId="3EA43621" w14:textId="77777777">
        <w:tc>
          <w:tcPr>
            <w:tcW w:w="1915" w:type="dxa"/>
          </w:tcPr>
          <w:p w14:paraId="7B7FD101" w14:textId="0EBAF8CC" w:rsidR="00C54A3E" w:rsidRPr="00424838" w:rsidRDefault="00424838">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7182063A" w14:textId="53F7B73E" w:rsidR="00C54A3E" w:rsidRPr="00BA5854" w:rsidRDefault="00BA5854">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5BE39AAD" w14:textId="77777777" w:rsidR="001720BC" w:rsidRDefault="00BA294D" w:rsidP="001720BC">
            <w:pPr>
              <w:pStyle w:val="TAL"/>
              <w:spacing w:afterLines="50" w:after="120"/>
              <w:rPr>
                <w:rFonts w:eastAsia="SimSun"/>
                <w:lang w:eastAsia="zh-CN"/>
              </w:rPr>
            </w:pPr>
            <w:r>
              <w:rPr>
                <w:rFonts w:eastAsia="SimSun" w:hint="eastAsia"/>
                <w:lang w:eastAsia="zh-CN"/>
              </w:rPr>
              <w:t>W</w:t>
            </w:r>
            <w:r>
              <w:rPr>
                <w:rFonts w:eastAsia="SimSun"/>
                <w:lang w:eastAsia="zh-CN"/>
              </w:rPr>
              <w:t xml:space="preserve">e share the similar view </w:t>
            </w:r>
            <w:r w:rsidR="001720BC">
              <w:rPr>
                <w:rFonts w:eastAsia="SimSun"/>
                <w:lang w:eastAsia="zh-CN"/>
              </w:rPr>
              <w:t>with</w:t>
            </w:r>
            <w:r w:rsidR="00603ECF">
              <w:rPr>
                <w:rFonts w:eastAsia="SimSun"/>
                <w:lang w:eastAsia="zh-CN"/>
              </w:rPr>
              <w:t xml:space="preserve"> above comments. </w:t>
            </w:r>
          </w:p>
          <w:p w14:paraId="54FE7C31" w14:textId="77777777" w:rsidR="001720BC" w:rsidRDefault="00603ECF" w:rsidP="001720BC">
            <w:pPr>
              <w:pStyle w:val="TAL"/>
              <w:spacing w:afterLines="50" w:after="120"/>
              <w:jc w:val="both"/>
              <w:rPr>
                <w:rFonts w:eastAsia="SimSun"/>
                <w:bCs/>
                <w:lang w:eastAsia="zh-CN"/>
              </w:rPr>
            </w:pPr>
            <w:r>
              <w:rPr>
                <w:rFonts w:eastAsia="SimSun"/>
                <w:lang w:eastAsia="zh-CN"/>
              </w:rPr>
              <w:t xml:space="preserve">The RA type was already determined based on the </w:t>
            </w:r>
            <w:proofErr w:type="spellStart"/>
            <w:r>
              <w:rPr>
                <w:rFonts w:eastAsia="SimSun"/>
                <w:lang w:eastAsia="zh-CN"/>
              </w:rPr>
              <w:t>comparision</w:t>
            </w:r>
            <w:proofErr w:type="spellEnd"/>
            <w:r>
              <w:rPr>
                <w:rFonts w:eastAsia="SimSun"/>
                <w:lang w:eastAsia="zh-CN"/>
              </w:rPr>
              <w:t xml:space="preserve"> between RSRP of DL pathloss reference and </w:t>
            </w:r>
            <w:proofErr w:type="spellStart"/>
            <w:r w:rsidRPr="00603ECF">
              <w:rPr>
                <w:rFonts w:eastAsia="SimSun"/>
                <w:bCs/>
                <w:i/>
                <w:iCs/>
                <w:lang w:eastAsia="zh-CN"/>
              </w:rPr>
              <w:t>msgA</w:t>
            </w:r>
            <w:proofErr w:type="spellEnd"/>
            <w:r w:rsidRPr="00603ECF">
              <w:rPr>
                <w:rFonts w:eastAsia="SimSun"/>
                <w:bCs/>
                <w:i/>
                <w:iCs/>
                <w:lang w:eastAsia="zh-CN"/>
              </w:rPr>
              <w:t>-RSRP-Threshold</w:t>
            </w:r>
            <w:r>
              <w:rPr>
                <w:rFonts w:eastAsia="SimSun"/>
                <w:bCs/>
                <w:lang w:eastAsia="zh-CN"/>
              </w:rPr>
              <w:t>, upon receiving the 2-step RA related report, the NW could be aware of the RA type that UE chose.</w:t>
            </w:r>
          </w:p>
          <w:p w14:paraId="2435CA72" w14:textId="3A7DFF8C" w:rsidR="00C54A3E" w:rsidRPr="00603ECF" w:rsidRDefault="00603ECF" w:rsidP="001720BC">
            <w:pPr>
              <w:pStyle w:val="TAL"/>
              <w:spacing w:afterLines="50" w:after="120"/>
              <w:jc w:val="both"/>
              <w:rPr>
                <w:rFonts w:eastAsia="SimSun"/>
                <w:lang w:eastAsia="zh-CN"/>
              </w:rPr>
            </w:pPr>
            <w:r>
              <w:rPr>
                <w:rFonts w:eastAsia="SimSun"/>
                <w:bCs/>
                <w:lang w:eastAsia="zh-CN"/>
              </w:rPr>
              <w:t>We don’t see the need to include such an indicator.</w:t>
            </w:r>
          </w:p>
        </w:tc>
      </w:tr>
      <w:tr w:rsidR="00C54A3E" w14:paraId="625B4030" w14:textId="77777777">
        <w:tc>
          <w:tcPr>
            <w:tcW w:w="1915" w:type="dxa"/>
          </w:tcPr>
          <w:p w14:paraId="3CBD6B1A" w14:textId="7BCFDC55" w:rsidR="00C54A3E" w:rsidRPr="00184687" w:rsidRDefault="00184687">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49C2997D" w14:textId="51165BC5" w:rsidR="00C54A3E" w:rsidRPr="00184687" w:rsidRDefault="00184687">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49873078" w14:textId="78E2F258" w:rsidR="00C54A3E" w:rsidRPr="00184687" w:rsidRDefault="00184687">
            <w:pPr>
              <w:pStyle w:val="TAL"/>
              <w:rPr>
                <w:rFonts w:eastAsia="SimSun"/>
                <w:lang w:eastAsia="zh-CN"/>
              </w:rPr>
            </w:pPr>
            <w:r>
              <w:rPr>
                <w:rFonts w:eastAsia="SimSun"/>
                <w:lang w:eastAsia="zh-CN"/>
              </w:rPr>
              <w:t xml:space="preserve">Agree with ZTE. </w:t>
            </w:r>
            <w:r w:rsidR="00E80A61">
              <w:rPr>
                <w:rFonts w:eastAsia="SimSun"/>
                <w:lang w:eastAsia="zh-CN"/>
              </w:rPr>
              <w:t>it can be deduced based on the selected RA type.</w:t>
            </w:r>
          </w:p>
        </w:tc>
      </w:tr>
      <w:tr w:rsidR="00C54A3E" w14:paraId="232CC37E" w14:textId="77777777">
        <w:tc>
          <w:tcPr>
            <w:tcW w:w="1915" w:type="dxa"/>
          </w:tcPr>
          <w:p w14:paraId="61BA4E0C" w14:textId="3E86593A" w:rsidR="00C54A3E" w:rsidRDefault="00E80D8A">
            <w:pPr>
              <w:pStyle w:val="TAC"/>
              <w:rPr>
                <w:lang w:eastAsia="ko-KR"/>
              </w:rPr>
            </w:pPr>
            <w:r>
              <w:rPr>
                <w:lang w:eastAsia="ko-KR"/>
              </w:rPr>
              <w:t>Ericsson</w:t>
            </w:r>
          </w:p>
        </w:tc>
        <w:tc>
          <w:tcPr>
            <w:tcW w:w="2490" w:type="dxa"/>
          </w:tcPr>
          <w:p w14:paraId="43510FAE" w14:textId="6423F867" w:rsidR="00C54A3E" w:rsidRDefault="00E80D8A">
            <w:pPr>
              <w:pStyle w:val="TAC"/>
              <w:rPr>
                <w:lang w:eastAsia="ko-KR"/>
              </w:rPr>
            </w:pPr>
            <w:r>
              <w:rPr>
                <w:lang w:eastAsia="ko-KR"/>
              </w:rPr>
              <w:t>Agree (if Q2 is not agreed)</w:t>
            </w:r>
          </w:p>
        </w:tc>
        <w:tc>
          <w:tcPr>
            <w:tcW w:w="5224" w:type="dxa"/>
          </w:tcPr>
          <w:p w14:paraId="3A084FD9" w14:textId="77777777" w:rsidR="00C54A3E" w:rsidRDefault="00E80D8A">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14:paraId="17D36094" w14:textId="6685209F" w:rsidR="00E80D8A" w:rsidRDefault="00E80D8A">
            <w:pPr>
              <w:pStyle w:val="TAL"/>
              <w:rPr>
                <w:lang w:eastAsia="ko-KR"/>
              </w:rPr>
            </w:pPr>
            <w:r>
              <w:rPr>
                <w:lang w:eastAsia="ko-KR"/>
              </w:rPr>
              <w:t>In case Q2 is agreed, we may not need this functionality.</w:t>
            </w:r>
          </w:p>
        </w:tc>
      </w:tr>
      <w:tr w:rsidR="00C54A3E" w14:paraId="37374163" w14:textId="77777777">
        <w:tc>
          <w:tcPr>
            <w:tcW w:w="1915" w:type="dxa"/>
          </w:tcPr>
          <w:p w14:paraId="07547552" w14:textId="77777777" w:rsidR="00C54A3E" w:rsidRDefault="00C54A3E">
            <w:pPr>
              <w:pStyle w:val="TAC"/>
              <w:rPr>
                <w:lang w:eastAsia="ko-KR"/>
              </w:rPr>
            </w:pPr>
          </w:p>
        </w:tc>
        <w:tc>
          <w:tcPr>
            <w:tcW w:w="2490" w:type="dxa"/>
          </w:tcPr>
          <w:p w14:paraId="4E257546" w14:textId="77777777" w:rsidR="00C54A3E" w:rsidRDefault="00C54A3E">
            <w:pPr>
              <w:pStyle w:val="TAC"/>
              <w:rPr>
                <w:lang w:eastAsia="ko-KR"/>
              </w:rPr>
            </w:pPr>
          </w:p>
        </w:tc>
        <w:tc>
          <w:tcPr>
            <w:tcW w:w="5224" w:type="dxa"/>
          </w:tcPr>
          <w:p w14:paraId="0E10D7E6" w14:textId="77777777" w:rsidR="00C54A3E" w:rsidRDefault="00C54A3E">
            <w:pPr>
              <w:pStyle w:val="TAL"/>
              <w:rPr>
                <w:lang w:eastAsia="ko-KR"/>
              </w:rPr>
            </w:pP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SimSun"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SimSun" w:hAnsi="Arial"/>
          <w:szCs w:val="24"/>
          <w:lang w:eastAsia="zh-CN"/>
        </w:rPr>
      </w:pPr>
    </w:p>
    <w:p w14:paraId="352CE824"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lastRenderedPageBreak/>
              <w:t>Company</w:t>
            </w:r>
          </w:p>
        </w:tc>
        <w:tc>
          <w:tcPr>
            <w:tcW w:w="2490" w:type="dxa"/>
          </w:tcPr>
          <w:p w14:paraId="24A5E185"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0FB6454B" w14:textId="77777777" w:rsidR="00C54A3E" w:rsidRDefault="00EB1E81">
            <w:pPr>
              <w:pStyle w:val="TAC"/>
              <w:rPr>
                <w:rFonts w:eastAsia="SimSun"/>
                <w:lang w:val="en-US" w:eastAsia="zh-CN"/>
              </w:rPr>
            </w:pPr>
            <w:r>
              <w:rPr>
                <w:rFonts w:eastAsia="SimSun" w:hint="eastAsia"/>
                <w:lang w:val="en-US" w:eastAsia="zh-CN"/>
              </w:rPr>
              <w:t xml:space="preserve">Maybe not </w:t>
            </w:r>
          </w:p>
        </w:tc>
        <w:tc>
          <w:tcPr>
            <w:tcW w:w="5224" w:type="dxa"/>
          </w:tcPr>
          <w:p w14:paraId="5E8D186C" w14:textId="77777777" w:rsidR="00C54A3E" w:rsidRDefault="00EB1E81">
            <w:pPr>
              <w:pStyle w:val="TAL"/>
              <w:rPr>
                <w:rFonts w:eastAsia="SimSun"/>
                <w:lang w:val="en-US" w:eastAsia="zh-CN"/>
              </w:rPr>
            </w:pPr>
            <w:r>
              <w:rPr>
                <w:rFonts w:eastAsia="SimSun"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5714B9A7" w14:textId="77777777" w:rsidR="00C54A3E" w:rsidRPr="000F3F5A" w:rsidRDefault="000F3F5A" w:rsidP="000F3F5A">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51230E8A" w14:textId="77777777" w:rsidR="00C54A3E" w:rsidRPr="000F3F5A" w:rsidRDefault="002249D2">
            <w:pPr>
              <w:pStyle w:val="TAL"/>
              <w:rPr>
                <w:rFonts w:eastAsia="SimSun"/>
                <w:lang w:eastAsia="zh-CN"/>
              </w:rPr>
            </w:pPr>
            <w:r>
              <w:rPr>
                <w:rFonts w:eastAsia="SimSun" w:hint="eastAsia"/>
                <w:lang w:eastAsia="zh-CN"/>
              </w:rPr>
              <w:t>W</w:t>
            </w:r>
            <w:r>
              <w:rPr>
                <w:rFonts w:eastAsia="SimSun"/>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SimSun"/>
                <w:lang w:eastAsia="zh-CN"/>
              </w:rPr>
              <w:t xml:space="preserve">lead to </w:t>
            </w:r>
            <w:r w:rsidR="00D138C1" w:rsidRPr="00D138C1">
              <w:rPr>
                <w:rFonts w:eastAsia="SimSun"/>
                <w:lang w:eastAsia="zh-CN"/>
              </w:rPr>
              <w:t>one group of UE, either performing 2-step or 4-step RACH are encountered with much more RACH collisions and access latency than the other group</w:t>
            </w:r>
            <w:r w:rsidR="00D138C1">
              <w:rPr>
                <w:rFonts w:eastAsia="SimSun"/>
                <w:lang w:eastAsia="zh-CN"/>
              </w:rPr>
              <w:t>. To make an optimization</w:t>
            </w:r>
            <w:r w:rsidR="007F0E0C">
              <w:rPr>
                <w:rFonts w:eastAsia="SimSun"/>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4171447" w14:textId="61292F8D" w:rsidR="00C54A3E" w:rsidRDefault="00324370">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3109D77E" w14:textId="77777777" w:rsidR="00F1022D" w:rsidRDefault="00324370">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w:t>
            </w:r>
            <w:r w:rsidR="00F1022D">
              <w:rPr>
                <w:rFonts w:eastAsia="SimSun"/>
                <w:lang w:eastAsia="zh-CN"/>
              </w:rPr>
              <w:t xml:space="preserve">and </w:t>
            </w:r>
            <w:r>
              <w:rPr>
                <w:rFonts w:eastAsia="SimSun"/>
                <w:lang w:eastAsia="zh-CN"/>
              </w:rPr>
              <w:t xml:space="preserve">the reporting of the UE’s RSRP measurement </w:t>
            </w:r>
            <w:r w:rsidR="00F1022D">
              <w:rPr>
                <w:rFonts w:eastAsia="SimSun"/>
                <w:lang w:eastAsia="zh-CN"/>
              </w:rPr>
              <w:t xml:space="preserve">is beneficial for the network to </w:t>
            </w:r>
            <w:proofErr w:type="gramStart"/>
            <w:r w:rsidR="00F1022D">
              <w:rPr>
                <w:rFonts w:eastAsia="SimSun"/>
                <w:lang w:eastAsia="zh-CN"/>
              </w:rPr>
              <w:t xml:space="preserve">optimize </w:t>
            </w:r>
            <w:r>
              <w:rPr>
                <w:rFonts w:eastAsia="SimSun"/>
                <w:lang w:eastAsia="zh-CN"/>
              </w:rPr>
              <w:t xml:space="preserve"> </w:t>
            </w:r>
            <w:r w:rsidR="00F1022D">
              <w:rPr>
                <w:rFonts w:eastAsia="SimSun"/>
                <w:lang w:eastAsia="zh-CN"/>
              </w:rPr>
              <w:t>the</w:t>
            </w:r>
            <w:proofErr w:type="gramEnd"/>
            <w:r w:rsidR="00F1022D">
              <w:rPr>
                <w:rFonts w:eastAsia="SimSun"/>
                <w:lang w:eastAsia="zh-CN"/>
              </w:rPr>
              <w:t xml:space="preserve"> 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SimSun"/>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17E0A85B" w:rsidR="00C54A3E" w:rsidRDefault="00C34972">
            <w:pPr>
              <w:pStyle w:val="TAC"/>
              <w:rPr>
                <w:lang w:eastAsia="ko-KR"/>
              </w:rPr>
            </w:pPr>
            <w:r>
              <w:rPr>
                <w:lang w:eastAsia="ko-KR"/>
              </w:rPr>
              <w:t>Qualcomm</w:t>
            </w:r>
          </w:p>
        </w:tc>
        <w:tc>
          <w:tcPr>
            <w:tcW w:w="2490" w:type="dxa"/>
          </w:tcPr>
          <w:p w14:paraId="1554F751" w14:textId="539CD481" w:rsidR="00C54A3E" w:rsidRDefault="00C34972">
            <w:pPr>
              <w:pStyle w:val="TAC"/>
              <w:rPr>
                <w:lang w:eastAsia="ko-KR"/>
              </w:rPr>
            </w:pPr>
            <w:r>
              <w:rPr>
                <w:lang w:eastAsia="ko-KR"/>
              </w:rPr>
              <w:t>No</w:t>
            </w:r>
          </w:p>
        </w:tc>
        <w:tc>
          <w:tcPr>
            <w:tcW w:w="5224" w:type="dxa"/>
          </w:tcPr>
          <w:p w14:paraId="77A0A78D" w14:textId="26FA7EAD" w:rsidR="00C54A3E" w:rsidRDefault="00C34972">
            <w:pPr>
              <w:pStyle w:val="TAL"/>
              <w:rPr>
                <w:lang w:eastAsia="ko-KR"/>
              </w:rPr>
            </w:pPr>
            <w:r>
              <w:rPr>
                <w:lang w:eastAsia="ko-KR"/>
              </w:rPr>
              <w:t>W</w:t>
            </w:r>
            <w:r w:rsidRPr="00C82CE5">
              <w:rPr>
                <w:lang w:eastAsia="ko-KR"/>
              </w:rPr>
              <w:t xml:space="preserve">e believe that RSRP measurement is not needed, using the implicit indication, network can optimize the </w:t>
            </w:r>
            <w:proofErr w:type="spellStart"/>
            <w:r w:rsidRPr="00C82CE5">
              <w:rPr>
                <w:lang w:eastAsia="ko-KR"/>
              </w:rPr>
              <w:t>msA</w:t>
            </w:r>
            <w:proofErr w:type="spellEnd"/>
            <w:r w:rsidRPr="00C82CE5">
              <w:rPr>
                <w:lang w:eastAsia="ko-KR"/>
              </w:rPr>
              <w:t xml:space="preserve">-RSRP-threshold. Note that the network configures the parameter </w:t>
            </w:r>
            <w:proofErr w:type="spellStart"/>
            <w:r w:rsidRPr="00C82CE5">
              <w:rPr>
                <w:rFonts w:eastAsia="SimSun"/>
                <w:lang w:eastAsia="zh-CN"/>
              </w:rPr>
              <w:t>msgA</w:t>
            </w:r>
            <w:proofErr w:type="spellEnd"/>
            <w:r w:rsidRPr="00C82CE5">
              <w:rPr>
                <w:rFonts w:eastAsia="SimSun"/>
                <w:lang w:eastAsia="zh-CN"/>
              </w:rPr>
              <w:t xml:space="preserve">-RSRP-Threshold and thus adopt any optimization scheme based on implicit indication of the parameter and its information of configured </w:t>
            </w:r>
            <w:proofErr w:type="spellStart"/>
            <w:r w:rsidRPr="00C82CE5">
              <w:rPr>
                <w:rFonts w:eastAsia="SimSun"/>
                <w:lang w:eastAsia="zh-CN"/>
              </w:rPr>
              <w:t>msgA</w:t>
            </w:r>
            <w:proofErr w:type="spellEnd"/>
            <w:r w:rsidRPr="00C82CE5">
              <w:rPr>
                <w:rFonts w:eastAsia="SimSun"/>
                <w:lang w:eastAsia="zh-CN"/>
              </w:rPr>
              <w:t>-RSRP-Threshold.</w:t>
            </w:r>
            <w:r>
              <w:rPr>
                <w:rFonts w:eastAsia="SimSun"/>
                <w:lang w:eastAsia="zh-CN"/>
              </w:rPr>
              <w:t xml:space="preserve"> </w:t>
            </w:r>
          </w:p>
        </w:tc>
      </w:tr>
      <w:tr w:rsidR="00C54A3E" w14:paraId="18E8841A" w14:textId="77777777">
        <w:tc>
          <w:tcPr>
            <w:tcW w:w="1915" w:type="dxa"/>
          </w:tcPr>
          <w:p w14:paraId="2A7530B9" w14:textId="76B9C4CC" w:rsidR="00C54A3E" w:rsidRPr="006C0369" w:rsidRDefault="006C0369">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6CDAF794" w14:textId="18845673" w:rsidR="00C54A3E" w:rsidRPr="00FA1949" w:rsidRDefault="00A91AE7">
            <w:pPr>
              <w:pStyle w:val="TAC"/>
              <w:rPr>
                <w:rFonts w:eastAsia="SimSun"/>
                <w:lang w:eastAsia="zh-CN"/>
              </w:rPr>
            </w:pPr>
            <w:r>
              <w:rPr>
                <w:rFonts w:eastAsia="SimSun" w:hint="eastAsia"/>
                <w:lang w:val="en-US" w:eastAsia="zh-CN"/>
              </w:rPr>
              <w:t>Maybe not</w:t>
            </w:r>
          </w:p>
        </w:tc>
        <w:tc>
          <w:tcPr>
            <w:tcW w:w="5224" w:type="dxa"/>
          </w:tcPr>
          <w:p w14:paraId="2758E8D2" w14:textId="5A163A44" w:rsidR="00C54A3E" w:rsidRPr="00011E4A" w:rsidRDefault="00011E4A" w:rsidP="00011E4A">
            <w:pPr>
              <w:pStyle w:val="TAL"/>
              <w:jc w:val="both"/>
              <w:rPr>
                <w:rFonts w:eastAsia="SimSun"/>
                <w:lang w:eastAsia="zh-CN"/>
              </w:rPr>
            </w:pPr>
            <w:r>
              <w:rPr>
                <w:rFonts w:eastAsia="SimSun"/>
                <w:lang w:eastAsia="zh-CN"/>
              </w:rPr>
              <w:t>The threshold is configured by NW, and if the NW receives feedback from UE</w:t>
            </w:r>
            <w:r w:rsidR="0086142C">
              <w:rPr>
                <w:rFonts w:eastAsia="SimSun"/>
                <w:lang w:eastAsia="zh-CN"/>
              </w:rPr>
              <w:t>s</w:t>
            </w:r>
            <w:r>
              <w:rPr>
                <w:rFonts w:eastAsia="SimSun"/>
                <w:lang w:eastAsia="zh-CN"/>
              </w:rPr>
              <w:t xml:space="preserve"> that RACH collisions happened frequently, the NW could perform optimization based on </w:t>
            </w:r>
            <w:r w:rsidR="0086142C">
              <w:rPr>
                <w:rFonts w:eastAsia="SimSun"/>
                <w:lang w:eastAsia="zh-CN"/>
              </w:rPr>
              <w:t>the previous configured threshold and the parameters UE reported.</w:t>
            </w:r>
          </w:p>
        </w:tc>
      </w:tr>
      <w:tr w:rsidR="00C54A3E" w14:paraId="5C261427" w14:textId="77777777">
        <w:tc>
          <w:tcPr>
            <w:tcW w:w="1915" w:type="dxa"/>
          </w:tcPr>
          <w:p w14:paraId="2B209BAF" w14:textId="0F26B35A" w:rsidR="00C54A3E" w:rsidRPr="00E80A61" w:rsidRDefault="00E80A6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1D0151EE" w14:textId="68D8B343" w:rsidR="00C54A3E" w:rsidRPr="00E80A61" w:rsidRDefault="00E80A61">
            <w:pPr>
              <w:pStyle w:val="TAC"/>
              <w:rPr>
                <w:rFonts w:eastAsia="SimSun"/>
                <w:lang w:eastAsia="zh-CN"/>
              </w:rPr>
            </w:pPr>
            <w:r>
              <w:rPr>
                <w:rFonts w:eastAsia="SimSun"/>
                <w:lang w:eastAsia="zh-CN"/>
              </w:rPr>
              <w:t>Agree</w:t>
            </w:r>
          </w:p>
        </w:tc>
        <w:tc>
          <w:tcPr>
            <w:tcW w:w="5224" w:type="dxa"/>
          </w:tcPr>
          <w:p w14:paraId="56B0EAA1" w14:textId="3E2FC161" w:rsidR="00C54A3E" w:rsidRPr="00E80A61" w:rsidRDefault="00E80A61">
            <w:pPr>
              <w:pStyle w:val="TAL"/>
              <w:rPr>
                <w:rFonts w:eastAsia="SimSun"/>
                <w:lang w:eastAsia="zh-CN"/>
              </w:rPr>
            </w:pPr>
            <w:r>
              <w:rPr>
                <w:rFonts w:eastAsia="SimSun"/>
                <w:lang w:eastAsia="zh-CN"/>
              </w:rPr>
              <w:t xml:space="preserve">If the threshold is not suitable, the RA failure probability will increase. Therefore, the reported </w:t>
            </w:r>
            <w:r w:rsidRPr="00E80A61">
              <w:rPr>
                <w:rFonts w:eastAsia="SimSun" w:hint="eastAsia"/>
                <w:lang w:eastAsia="zh-CN"/>
              </w:rPr>
              <w:t>RSRP of DL pathloss reference</w:t>
            </w:r>
            <w:r>
              <w:rPr>
                <w:rFonts w:eastAsia="SimSun"/>
                <w:lang w:eastAsia="zh-CN"/>
              </w:rPr>
              <w:t xml:space="preserve"> could be helpful for network to optimize the threshold. </w:t>
            </w:r>
          </w:p>
        </w:tc>
      </w:tr>
      <w:tr w:rsidR="00C54A3E" w14:paraId="7428A29D" w14:textId="77777777">
        <w:tc>
          <w:tcPr>
            <w:tcW w:w="1915" w:type="dxa"/>
          </w:tcPr>
          <w:p w14:paraId="3BE00B10" w14:textId="062545F0" w:rsidR="00C54A3E" w:rsidRDefault="00902796">
            <w:pPr>
              <w:pStyle w:val="TAC"/>
              <w:rPr>
                <w:lang w:eastAsia="ko-KR"/>
              </w:rPr>
            </w:pPr>
            <w:r>
              <w:rPr>
                <w:lang w:eastAsia="ko-KR"/>
              </w:rPr>
              <w:t>Ericsson</w:t>
            </w:r>
          </w:p>
        </w:tc>
        <w:tc>
          <w:tcPr>
            <w:tcW w:w="2490" w:type="dxa"/>
          </w:tcPr>
          <w:p w14:paraId="1D15380F" w14:textId="163B1B58" w:rsidR="00C54A3E" w:rsidRDefault="00902796">
            <w:pPr>
              <w:pStyle w:val="TAC"/>
              <w:rPr>
                <w:lang w:eastAsia="ko-KR"/>
              </w:rPr>
            </w:pPr>
            <w:r>
              <w:rPr>
                <w:lang w:eastAsia="ko-KR"/>
              </w:rPr>
              <w:t>Agree</w:t>
            </w:r>
          </w:p>
        </w:tc>
        <w:tc>
          <w:tcPr>
            <w:tcW w:w="5224" w:type="dxa"/>
          </w:tcPr>
          <w:p w14:paraId="521469B8" w14:textId="34E89DD0" w:rsidR="00C54A3E" w:rsidRDefault="00902796">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 xml:space="preserve">-RSRP-Threshold, </w:t>
            </w:r>
            <w:proofErr w:type="gramStart"/>
            <w:r>
              <w:rPr>
                <w:lang w:eastAsia="ko-KR"/>
              </w:rPr>
              <w:t>and also</w:t>
            </w:r>
            <w:proofErr w:type="gramEnd"/>
            <w:r>
              <w:rPr>
                <w:lang w:eastAsia="ko-KR"/>
              </w:rPr>
              <w:t xml:space="preserve"> to determine whether to configure only 2-step RACH or both 4-step and 2-step.</w:t>
            </w:r>
          </w:p>
        </w:tc>
      </w:tr>
      <w:tr w:rsidR="00C54A3E" w14:paraId="176EC91D" w14:textId="77777777">
        <w:tc>
          <w:tcPr>
            <w:tcW w:w="1915" w:type="dxa"/>
          </w:tcPr>
          <w:p w14:paraId="55F35B04" w14:textId="77777777" w:rsidR="00C54A3E" w:rsidRDefault="00C54A3E">
            <w:pPr>
              <w:pStyle w:val="TAC"/>
              <w:rPr>
                <w:lang w:eastAsia="ko-KR"/>
              </w:rPr>
            </w:pPr>
          </w:p>
        </w:tc>
        <w:tc>
          <w:tcPr>
            <w:tcW w:w="2490" w:type="dxa"/>
          </w:tcPr>
          <w:p w14:paraId="73F79D90" w14:textId="77777777" w:rsidR="00C54A3E" w:rsidRDefault="00C54A3E">
            <w:pPr>
              <w:pStyle w:val="TAC"/>
              <w:rPr>
                <w:lang w:eastAsia="ko-KR"/>
              </w:rPr>
            </w:pPr>
          </w:p>
        </w:tc>
        <w:tc>
          <w:tcPr>
            <w:tcW w:w="5224" w:type="dxa"/>
          </w:tcPr>
          <w:p w14:paraId="7D6499D7" w14:textId="77777777" w:rsidR="00C54A3E" w:rsidRDefault="00C54A3E">
            <w:pPr>
              <w:pStyle w:val="TAL"/>
              <w:rPr>
                <w:lang w:eastAsia="ko-KR"/>
              </w:rPr>
            </w:pP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SimSun" w:hAnsi="Arial" w:cs="Arial"/>
          <w:b/>
          <w:bCs/>
          <w:lang w:val="en-US" w:eastAsia="zh-CN"/>
        </w:rPr>
      </w:pPr>
    </w:p>
    <w:p w14:paraId="765C7F37" w14:textId="77777777" w:rsidR="00C54A3E" w:rsidRDefault="00C54A3E">
      <w:pPr>
        <w:spacing w:after="0"/>
        <w:rPr>
          <w:rFonts w:ascii="Arial" w:eastAsia="SimSun" w:hAnsi="Arial"/>
          <w:szCs w:val="24"/>
          <w:lang w:eastAsia="zh-CN"/>
        </w:rPr>
      </w:pPr>
    </w:p>
    <w:p w14:paraId="55895259" w14:textId="77777777" w:rsidR="00C54A3E" w:rsidRDefault="00EB1E81">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1028F36E" w14:textId="77777777" w:rsidR="00C54A3E" w:rsidRDefault="00C54A3E">
      <w:pPr>
        <w:spacing w:after="0"/>
        <w:rPr>
          <w:rFonts w:ascii="Arial" w:eastAsia="SimSun" w:hAnsi="Arial"/>
          <w:szCs w:val="24"/>
          <w:lang w:eastAsia="zh-CN"/>
        </w:rPr>
      </w:pPr>
    </w:p>
    <w:p w14:paraId="0E0F874D" w14:textId="77777777" w:rsidR="00C54A3E" w:rsidRDefault="00EB1E81">
      <w:pPr>
        <w:pStyle w:val="Heading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ListParagraph"/>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ListParagraph"/>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0FD7BF0" w14:textId="77777777" w:rsidR="00C54A3E" w:rsidRDefault="00EB1E81">
      <w:pPr>
        <w:pStyle w:val="ListParagraph"/>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Radio Resource Control (RRC) protocol specification (Release 16)</w:t>
      </w:r>
    </w:p>
    <w:p w14:paraId="6788704A" w14:textId="77777777" w:rsidR="00C54A3E" w:rsidRDefault="00EB1E81">
      <w:pPr>
        <w:pStyle w:val="ListParagraph"/>
        <w:numPr>
          <w:ilvl w:val="0"/>
          <w:numId w:val="10"/>
        </w:numPr>
        <w:spacing w:afterLines="50" w:after="120"/>
        <w:ind w:left="567" w:hanging="567"/>
        <w:jc w:val="both"/>
        <w:rPr>
          <w:rFonts w:ascii="Arial" w:hAnsi="Arial" w:cs="Arial"/>
        </w:rPr>
      </w:pPr>
      <w:proofErr w:type="gramStart"/>
      <w:r>
        <w:rPr>
          <w:rFonts w:ascii="Arial" w:hAnsi="Arial" w:cs="Arial" w:hint="eastAsia"/>
        </w:rPr>
        <w:lastRenderedPageBreak/>
        <w:t>38.321  NR</w:t>
      </w:r>
      <w:proofErr w:type="gramEnd"/>
      <w:r>
        <w:rPr>
          <w:rFonts w:ascii="Arial" w:hAnsi="Arial" w:cs="Arial" w:hint="eastAsia"/>
        </w:rPr>
        <w:t>; Medium Access Control (MAC) protocol specification (Release 16)</w:t>
      </w:r>
    </w:p>
    <w:p w14:paraId="7848B95F" w14:textId="77777777" w:rsidR="00C54A3E" w:rsidRDefault="00EB1E81">
      <w:pPr>
        <w:pStyle w:val="ListParagraph"/>
        <w:numPr>
          <w:ilvl w:val="0"/>
          <w:numId w:val="10"/>
        </w:numPr>
        <w:spacing w:afterLines="50" w:after="120"/>
        <w:ind w:left="567" w:hanging="567"/>
        <w:jc w:val="both"/>
        <w:rPr>
          <w:rFonts w:ascii="Arial" w:eastAsia="SimSun" w:hAnsi="Arial" w:cs="Arial"/>
        </w:rPr>
      </w:pPr>
      <w:bookmarkStart w:id="2" w:name="OLE_LINK5"/>
      <w:bookmarkStart w:id="3" w:name="OLE_LINK6"/>
      <w:r>
        <w:rPr>
          <w:rFonts w:ascii="Arial" w:eastAsia="SimSun" w:hAnsi="Arial" w:cs="Arial" w:hint="eastAsia"/>
        </w:rPr>
        <w:t>R2-2102265</w:t>
      </w:r>
      <w:bookmarkEnd w:id="2"/>
      <w:bookmarkEnd w:id="3"/>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8FC6055" w14:textId="77777777" w:rsidR="00C54A3E" w:rsidRDefault="00C54A3E">
      <w:pPr>
        <w:pStyle w:val="ListParagraph"/>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FF5C9" w14:textId="77777777" w:rsidR="00471BDB" w:rsidRDefault="00471BDB">
      <w:pPr>
        <w:spacing w:after="0"/>
      </w:pPr>
      <w:r>
        <w:separator/>
      </w:r>
    </w:p>
  </w:endnote>
  <w:endnote w:type="continuationSeparator" w:id="0">
    <w:p w14:paraId="30C9EFDA" w14:textId="77777777" w:rsidR="00471BDB" w:rsidRDefault="00471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B4633" w14:textId="77777777" w:rsidR="00471BDB" w:rsidRDefault="00471BDB">
      <w:pPr>
        <w:spacing w:after="0"/>
      </w:pPr>
      <w:r>
        <w:separator/>
      </w:r>
    </w:p>
  </w:footnote>
  <w:footnote w:type="continuationSeparator" w:id="0">
    <w:p w14:paraId="5F91075E" w14:textId="77777777" w:rsidR="00471BDB" w:rsidRDefault="00471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A89" w14:textId="77777777" w:rsidR="00C54A3E" w:rsidRDefault="00EB1E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3E36"/>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customXml/itemProps3.xml><?xml version="1.0" encoding="utf-8"?>
<ds:datastoreItem xmlns:ds="http://schemas.openxmlformats.org/officeDocument/2006/customXml" ds:itemID="{0B73151C-B1B3-4262-A863-2824F94C740C}"/>
</file>

<file path=customXml/itemProps4.xml><?xml version="1.0" encoding="utf-8"?>
<ds:datastoreItem xmlns:ds="http://schemas.openxmlformats.org/officeDocument/2006/customXml" ds:itemID="{47B36616-B2CF-44BB-BD96-89134A4FCB81}"/>
</file>

<file path=customXml/itemProps5.xml><?xml version="1.0" encoding="utf-8"?>
<ds:datastoreItem xmlns:ds="http://schemas.openxmlformats.org/officeDocument/2006/customXml" ds:itemID="{CAB04704-CA6A-4350-83DE-9E2A1E923D8C}"/>
</file>

<file path=docProps/app.xml><?xml version="1.0" encoding="utf-8"?>
<Properties xmlns="http://schemas.openxmlformats.org/officeDocument/2006/extended-properties" xmlns:vt="http://schemas.openxmlformats.org/officeDocument/2006/docPropsVTypes">
  <Template>3gpp_70</Template>
  <TotalTime>21</TotalTime>
  <Pages>5</Pages>
  <Words>1692</Words>
  <Characters>8973</Characters>
  <Application>Microsoft Office Word</Application>
  <DocSecurity>0</DocSecurity>
  <Lines>74</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Ericsson</cp:lastModifiedBy>
  <cp:revision>5</cp:revision>
  <cp:lastPrinted>1900-12-31T22:00:00Z</cp:lastPrinted>
  <dcterms:created xsi:type="dcterms:W3CDTF">2021-02-02T10:46:00Z</dcterms:created>
  <dcterms:modified xsi:type="dcterms:W3CDTF">2021-02-02T11:08:00Z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ies>
</file>