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40AB9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2F6747" w:rsidP="00465677">
      <w:pPr>
        <w:pStyle w:val="Doc-title"/>
      </w:pPr>
      <w:hyperlink r:id="rId13" w:history="1">
        <w:r w:rsidR="00465677">
          <w:rPr>
            <w:rStyle w:val="a5"/>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2F6747" w:rsidP="00465677">
      <w:pPr>
        <w:pStyle w:val="Doc-title"/>
      </w:pPr>
      <w:hyperlink r:id="rId14" w:history="1">
        <w:r w:rsidR="00465677">
          <w:rPr>
            <w:rStyle w:val="a5"/>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2F6747" w:rsidP="00465677">
      <w:pPr>
        <w:pStyle w:val="Doc-title"/>
      </w:pPr>
      <w:hyperlink r:id="rId15" w:history="1">
        <w:r w:rsidR="00465677">
          <w:rPr>
            <w:rStyle w:val="a5"/>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3"/>
      </w:pPr>
    </w:p>
    <w:p w14:paraId="4A299379" w14:textId="07089B11" w:rsidR="00C16C1B" w:rsidRDefault="00C16C1B" w:rsidP="00C16C1B">
      <w:pPr>
        <w:pStyle w:val="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2F6747" w:rsidP="00465677">
      <w:pPr>
        <w:pStyle w:val="Doc-title"/>
      </w:pPr>
      <w:hyperlink r:id="rId16" w:history="1">
        <w:r w:rsidR="00465677">
          <w:rPr>
            <w:rStyle w:val="a5"/>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a5"/>
            <w:b w:val="0"/>
            <w:noProof/>
          </w:rPr>
          <w:t>R2-2101942</w:t>
        </w:r>
      </w:hyperlink>
    </w:p>
    <w:p w14:paraId="754EBB09" w14:textId="77777777" w:rsidR="00465677" w:rsidRDefault="002F6747" w:rsidP="00465677">
      <w:pPr>
        <w:pStyle w:val="Doc-title"/>
      </w:pPr>
      <w:hyperlink r:id="rId18" w:history="1">
        <w:r w:rsidR="00465677">
          <w:rPr>
            <w:rStyle w:val="a5"/>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a5"/>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2F6747" w:rsidP="00465677">
      <w:pPr>
        <w:pStyle w:val="Doc-title"/>
      </w:pPr>
      <w:hyperlink r:id="rId20" w:history="1">
        <w:r w:rsidR="00465677">
          <w:rPr>
            <w:rStyle w:val="a5"/>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2F6747" w:rsidP="00465677">
      <w:pPr>
        <w:pStyle w:val="Doc-title"/>
      </w:pPr>
      <w:hyperlink r:id="rId21" w:history="1">
        <w:r w:rsidR="00465677">
          <w:rPr>
            <w:rStyle w:val="a5"/>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2F6747" w:rsidP="00465677">
      <w:pPr>
        <w:pStyle w:val="Doc-title"/>
      </w:pPr>
      <w:hyperlink r:id="rId22" w:history="1">
        <w:r w:rsidR="00465677">
          <w:rPr>
            <w:rStyle w:val="a5"/>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2F6747" w:rsidP="00465677">
      <w:pPr>
        <w:pStyle w:val="Doc-title"/>
      </w:pPr>
      <w:hyperlink r:id="rId23" w:history="1">
        <w:r w:rsidR="00465677">
          <w:rPr>
            <w:rStyle w:val="a5"/>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2F6747" w:rsidP="00465677">
      <w:pPr>
        <w:pStyle w:val="Doc-title"/>
      </w:pPr>
      <w:hyperlink r:id="rId24" w:history="1">
        <w:r w:rsidR="00465677">
          <w:rPr>
            <w:rStyle w:val="a5"/>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2F6747" w:rsidP="00465677">
      <w:pPr>
        <w:pStyle w:val="Doc-title"/>
      </w:pPr>
      <w:hyperlink r:id="rId25" w:history="1">
        <w:r w:rsidR="00465677">
          <w:rPr>
            <w:rStyle w:val="a5"/>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1794C098" w14:textId="70A70F8C" w:rsidR="00F76612" w:rsidRDefault="004B621A" w:rsidP="004B621A">
      <w:pPr>
        <w:pStyle w:val="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2F6747" w:rsidP="00F76612">
      <w:pPr>
        <w:pStyle w:val="Doc-title"/>
      </w:pPr>
      <w:hyperlink r:id="rId26" w:history="1">
        <w:r w:rsidR="00F76612">
          <w:rPr>
            <w:rStyle w:val="a5"/>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a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aa"/>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aa"/>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aa"/>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aa"/>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7FCC5083" w14:textId="5223D511" w:rsidR="004B621A" w:rsidRPr="004B3ED6" w:rsidRDefault="004B3ED6" w:rsidP="00F11B27">
            <w:pPr>
              <w:rPr>
                <w:rFonts w:eastAsia="宋体"/>
                <w:lang w:eastAsia="zh-CN"/>
              </w:rPr>
            </w:pPr>
            <w:r>
              <w:rPr>
                <w:rFonts w:eastAsia="宋体"/>
                <w:lang w:eastAsia="zh-CN"/>
              </w:rPr>
              <w:t>Yes</w:t>
            </w:r>
          </w:p>
        </w:tc>
        <w:tc>
          <w:tcPr>
            <w:tcW w:w="6090" w:type="dxa"/>
          </w:tcPr>
          <w:p w14:paraId="5C39B8C2" w14:textId="42F2F38B" w:rsidR="004B621A" w:rsidRPr="003D45F4" w:rsidRDefault="003D45F4" w:rsidP="00F11B27">
            <w:pPr>
              <w:rPr>
                <w:rFonts w:eastAsia="宋体"/>
                <w:lang w:eastAsia="zh-CN"/>
              </w:rPr>
            </w:pPr>
            <w:r>
              <w:rPr>
                <w:rFonts w:eastAsia="宋体"/>
                <w:lang w:eastAsia="zh-CN"/>
              </w:rPr>
              <w:t xml:space="preserve">We think the use case </w:t>
            </w:r>
            <w:r w:rsidR="00A1746A">
              <w:rPr>
                <w:rFonts w:eastAsia="宋体"/>
                <w:lang w:eastAsia="zh-CN"/>
              </w:rPr>
              <w:t>is</w:t>
            </w:r>
            <w:r>
              <w:rPr>
                <w:rFonts w:eastAsia="宋体"/>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w:t>
            </w:r>
            <w:bookmarkStart w:id="1" w:name="_GoBack"/>
            <w:bookmarkEnd w:id="1"/>
            <w:r>
              <w:rPr>
                <w:rFonts w:eastAsia="Malgun Gothic"/>
                <w:lang w:eastAsia="ko-KR"/>
              </w:rPr>
              <w:t>o, so we think it is appropriate to use Cat F for correction.</w:t>
            </w:r>
          </w:p>
        </w:tc>
      </w:tr>
    </w:tbl>
    <w:p w14:paraId="3E3C1E63" w14:textId="77777777"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2F6747" w:rsidP="00F76612">
      <w:pPr>
        <w:pStyle w:val="Doc-title"/>
      </w:pPr>
      <w:hyperlink r:id="rId27" w:history="1">
        <w:r w:rsidR="00F76612">
          <w:rPr>
            <w:rStyle w:val="a5"/>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2F6747" w:rsidP="00F76612">
      <w:pPr>
        <w:pStyle w:val="Doc-title"/>
      </w:pPr>
      <w:hyperlink r:id="rId28" w:history="1">
        <w:r w:rsidR="00F76612">
          <w:rPr>
            <w:rStyle w:val="a5"/>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a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6D6E63CD" w:rsidR="00D97C76" w:rsidRPr="00AD4F42" w:rsidRDefault="00AD4F42"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宋体"/>
                <w:lang w:eastAsia="zh-CN"/>
              </w:rPr>
            </w:pPr>
            <w:r>
              <w:rPr>
                <w:rFonts w:eastAsia="宋体"/>
                <w:lang w:eastAsia="zh-CN"/>
              </w:rPr>
              <w:t>We support CR 1728, and the reasons are:</w:t>
            </w:r>
          </w:p>
          <w:p w14:paraId="49C4553D" w14:textId="06560604" w:rsidR="00B74905" w:rsidRDefault="00955D0B" w:rsidP="00F11B27">
            <w:pPr>
              <w:pStyle w:val="aa"/>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a9"/>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a9"/>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宋体"/>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宋体"/>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a9"/>
              <w:rPr>
                <w:rFonts w:eastAsia="宋体"/>
                <w:lang w:eastAsia="zh-CN"/>
              </w:rPr>
            </w:pPr>
            <w:r w:rsidRPr="008F5AF4">
              <w:rPr>
                <w:rFonts w:eastAsia="宋体"/>
                <w:lang w:eastAsia="zh-CN"/>
              </w:rPr>
              <w:t xml:space="preserve">In </w:t>
            </w:r>
            <w:r w:rsidR="008F5AF4" w:rsidRPr="008F5AF4">
              <w:rPr>
                <w:rFonts w:eastAsia="宋体"/>
                <w:lang w:eastAsia="zh-CN"/>
              </w:rPr>
              <w:t xml:space="preserve">short, </w:t>
            </w:r>
            <w:r w:rsidR="008F5AF4">
              <w:rPr>
                <w:rFonts w:eastAsia="宋体"/>
                <w:lang w:eastAsia="zh-CN"/>
              </w:rPr>
              <w:t>dynamic PS is supported for all MR-DC structure, while semi-static PS is only supported for NR-DC.</w:t>
            </w:r>
            <w:r w:rsidR="00D91EEB">
              <w:rPr>
                <w:rFonts w:eastAsia="宋体"/>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a9"/>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a9"/>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a9"/>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handled consistently.</w:t>
            </w:r>
          </w:p>
          <w:p w14:paraId="6AA45AD8" w14:textId="77777777" w:rsidR="005A489F" w:rsidRPr="005A489F" w:rsidRDefault="002F6747" w:rsidP="005A489F">
            <w:pPr>
              <w:pStyle w:val="Doc-title"/>
              <w:rPr>
                <w:sz w:val="18"/>
              </w:rPr>
            </w:pPr>
            <w:hyperlink r:id="rId29" w:tooltip="D:Documents3GPPtsg_ranWG2TSGR2_113-eDocsR2-2101478.zip" w:history="1">
              <w:r w:rsidR="005A489F" w:rsidRPr="005A489F">
                <w:rPr>
                  <w:rStyle w:val="a5"/>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a9"/>
              <w:rPr>
                <w:rFonts w:eastAsia="Malgun Gothic"/>
                <w:lang w:eastAsia="ko-KR"/>
              </w:rPr>
            </w:pP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2"/>
      </w:pPr>
      <w:r>
        <w:t>2.2</w:t>
      </w:r>
      <w:r>
        <w:tab/>
      </w:r>
      <w:r w:rsidR="009A7852">
        <w:t>Fast SCell activation</w:t>
      </w:r>
    </w:p>
    <w:p w14:paraId="3917A54E" w14:textId="5CC2ED68" w:rsidR="00C16C1B" w:rsidRDefault="00830FD1" w:rsidP="00830FD1">
      <w:pPr>
        <w:pStyle w:val="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2F6747" w:rsidP="009A7852">
      <w:pPr>
        <w:pStyle w:val="Doc-title"/>
      </w:pPr>
      <w:hyperlink r:id="rId30" w:history="1">
        <w:r w:rsidR="009A7852">
          <w:rPr>
            <w:rStyle w:val="a5"/>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a5"/>
            <w:b w:val="0"/>
            <w:noProof/>
          </w:rPr>
          <w:t>R2-2101942</w:t>
        </w:r>
      </w:hyperlink>
    </w:p>
    <w:p w14:paraId="52B98BC7" w14:textId="77777777" w:rsidR="009A7852" w:rsidRDefault="002F6747" w:rsidP="009A7852">
      <w:pPr>
        <w:pStyle w:val="Doc-title"/>
      </w:pPr>
      <w:hyperlink r:id="rId32" w:history="1">
        <w:r w:rsidR="009A7852">
          <w:rPr>
            <w:rStyle w:val="a5"/>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a5"/>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a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bl>
    <w:p w14:paraId="144DFD28" w14:textId="77777777" w:rsidR="009A7852" w:rsidRDefault="009A7852" w:rsidP="009A7852">
      <w:pPr>
        <w:pStyle w:val="3"/>
      </w:pPr>
    </w:p>
    <w:p w14:paraId="2A0BA31E" w14:textId="44B13173" w:rsidR="009A7852" w:rsidRDefault="009A7852" w:rsidP="009A7852">
      <w:pPr>
        <w:pStyle w:val="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2F6747" w:rsidP="009A7852">
      <w:pPr>
        <w:pStyle w:val="Doc-title"/>
      </w:pPr>
      <w:hyperlink r:id="rId34" w:history="1">
        <w:r w:rsidR="009A7852">
          <w:rPr>
            <w:rStyle w:val="a5"/>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lastRenderedPageBreak/>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宋体"/>
                <w:lang w:eastAsia="zh-CN"/>
              </w:rPr>
            </w:pPr>
            <w:r>
              <w:rPr>
                <w:rFonts w:eastAsia="宋体" w:hint="eastAsia"/>
                <w:lang w:eastAsia="zh-CN"/>
              </w:rPr>
              <w:t>v</w:t>
            </w:r>
            <w:r>
              <w:rPr>
                <w:rFonts w:eastAsia="宋体"/>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bl>
    <w:p w14:paraId="38E95CA0" w14:textId="77777777" w:rsidR="009A7852" w:rsidRDefault="002F6747" w:rsidP="009A7852">
      <w:pPr>
        <w:pStyle w:val="Doc-title"/>
      </w:pPr>
      <w:hyperlink r:id="rId35" w:history="1">
        <w:r w:rsidR="009A7852">
          <w:rPr>
            <w:rStyle w:val="a5"/>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635544AC" w14:textId="6051D1C1" w:rsidR="007578CC" w:rsidRPr="002127D0" w:rsidRDefault="002127D0" w:rsidP="00F11B27">
            <w:pPr>
              <w:rPr>
                <w:rFonts w:eastAsia="宋体"/>
                <w:lang w:eastAsia="zh-CN"/>
              </w:rPr>
            </w:pPr>
            <w:r>
              <w:rPr>
                <w:rFonts w:eastAsia="宋体" w:hint="eastAsia"/>
                <w:lang w:eastAsia="zh-CN"/>
              </w:rPr>
              <w:t>Y</w:t>
            </w:r>
            <w:r>
              <w:rPr>
                <w:rFonts w:eastAsia="宋体"/>
                <w:lang w:eastAsia="zh-CN"/>
              </w:rPr>
              <w:t>es</w:t>
            </w:r>
          </w:p>
        </w:tc>
        <w:tc>
          <w:tcPr>
            <w:tcW w:w="6090" w:type="dxa"/>
          </w:tcPr>
          <w:p w14:paraId="6B8C689F" w14:textId="77777777" w:rsidR="007578CC" w:rsidRDefault="00F3176E" w:rsidP="00F11B27">
            <w:pPr>
              <w:rPr>
                <w:i/>
              </w:rPr>
            </w:pPr>
            <w:r>
              <w:rPr>
                <w:rFonts w:eastAsia="宋体"/>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宋体"/>
                <w:lang w:eastAsia="zh-CN"/>
              </w:rPr>
            </w:pPr>
            <w:r>
              <w:rPr>
                <w:rFonts w:eastAsia="宋体"/>
                <w:lang w:eastAsia="zh-CN"/>
              </w:rPr>
              <w:t xml:space="preserve">We wonder </w:t>
            </w:r>
            <w:r w:rsidR="0029482B">
              <w:t xml:space="preserve">if the CR is not agreed, </w:t>
            </w:r>
            <w:r>
              <w:rPr>
                <w:rFonts w:eastAsia="宋体"/>
                <w:lang w:eastAsia="zh-CN"/>
              </w:rPr>
              <w:t>whether it will enforce the NW</w:t>
            </w:r>
            <w:r w:rsidR="005A3513">
              <w:rPr>
                <w:rFonts w:eastAsia="宋体"/>
                <w:lang w:eastAsia="zh-CN"/>
              </w:rPr>
              <w:t xml:space="preserve"> or the UE behaviour when</w:t>
            </w:r>
            <w:r>
              <w:rPr>
                <w:rFonts w:eastAsia="宋体"/>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lastRenderedPageBreak/>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bl>
    <w:p w14:paraId="6B933001" w14:textId="77777777" w:rsidR="009A7852" w:rsidRDefault="002F6747" w:rsidP="009A7852">
      <w:pPr>
        <w:pStyle w:val="Doc-title"/>
      </w:pPr>
      <w:hyperlink r:id="rId36" w:history="1">
        <w:r w:rsidR="009A7852">
          <w:rPr>
            <w:rStyle w:val="a5"/>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a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4630E580" w14:textId="0BD653F7" w:rsidR="007578CC" w:rsidRPr="003B7FDF" w:rsidRDefault="003B7FDF"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5CE136CA" w14:textId="4634F127" w:rsidR="007578CC" w:rsidRPr="00992598" w:rsidRDefault="00992598" w:rsidP="00F11B27">
            <w:pPr>
              <w:rPr>
                <w:rFonts w:eastAsia="宋体"/>
                <w:lang w:eastAsia="zh-CN"/>
              </w:rPr>
            </w:pPr>
            <w:r>
              <w:rPr>
                <w:rFonts w:eastAsia="宋体"/>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bl>
    <w:p w14:paraId="699E581C" w14:textId="77777777" w:rsidR="009A7852" w:rsidRDefault="009A7852" w:rsidP="009A7852">
      <w:pPr>
        <w:pStyle w:val="3"/>
      </w:pPr>
    </w:p>
    <w:p w14:paraId="1B7D8F5E" w14:textId="5D96A302" w:rsidR="009A7852" w:rsidRDefault="009A7852" w:rsidP="009A7852">
      <w:pPr>
        <w:pStyle w:val="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2F6747" w:rsidP="009A7852">
      <w:pPr>
        <w:pStyle w:val="Doc-title"/>
      </w:pPr>
      <w:hyperlink r:id="rId37" w:history="1">
        <w:r w:rsidR="009A7852">
          <w:rPr>
            <w:rStyle w:val="a5"/>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77777777" w:rsidR="002549C9" w:rsidRDefault="00CB2CFA" w:rsidP="00F11B27">
            <w:r>
              <w:t>We think t</w:t>
            </w:r>
            <w:r w:rsidRPr="00CB2CFA">
              <w:t>he current spec is clear</w:t>
            </w:r>
            <w:r>
              <w:t>:</w:t>
            </w:r>
            <w:r w:rsidRPr="00CB2CFA">
              <w:t xml:space="preserve"> "A BWP is activated"</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lastRenderedPageBreak/>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宋体"/>
                <w:lang w:eastAsia="zh-CN"/>
              </w:rPr>
            </w:pPr>
            <w:r>
              <w:rPr>
                <w:rFonts w:eastAsia="宋体" w:hint="eastAsia"/>
                <w:lang w:eastAsia="zh-CN"/>
              </w:rPr>
              <w:lastRenderedPageBreak/>
              <w:t>v</w:t>
            </w:r>
            <w:r>
              <w:rPr>
                <w:rFonts w:eastAsia="宋体"/>
                <w:lang w:eastAsia="zh-CN"/>
              </w:rPr>
              <w:t>ivo</w:t>
            </w:r>
          </w:p>
        </w:tc>
        <w:tc>
          <w:tcPr>
            <w:tcW w:w="1808" w:type="dxa"/>
          </w:tcPr>
          <w:p w14:paraId="02C35EA9" w14:textId="4278FBF7" w:rsidR="002549C9" w:rsidRPr="00F05954" w:rsidRDefault="00F05954" w:rsidP="00F11B27">
            <w:pPr>
              <w:rPr>
                <w:rFonts w:eastAsia="宋体"/>
                <w:lang w:eastAsia="zh-CN"/>
              </w:rPr>
            </w:pPr>
            <w:r>
              <w:rPr>
                <w:rFonts w:eastAsia="宋体" w:hint="eastAsia"/>
                <w:lang w:eastAsia="zh-CN"/>
              </w:rPr>
              <w:t>N</w:t>
            </w:r>
            <w:r>
              <w:rPr>
                <w:rFonts w:eastAsia="宋体"/>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bl>
    <w:p w14:paraId="63F3FB59" w14:textId="77777777" w:rsidR="002549C9" w:rsidRPr="002549C9" w:rsidRDefault="002549C9" w:rsidP="002549C9">
      <w:pPr>
        <w:pStyle w:val="Doc-text2"/>
      </w:pPr>
    </w:p>
    <w:p w14:paraId="0EC035CF" w14:textId="3C7AE27E" w:rsidR="009A7852" w:rsidRDefault="002F6747" w:rsidP="009A7852">
      <w:pPr>
        <w:pStyle w:val="Doc-title"/>
      </w:pPr>
      <w:hyperlink r:id="rId38" w:history="1">
        <w:r w:rsidR="009A7852">
          <w:rPr>
            <w:rStyle w:val="a5"/>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a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554496E0"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"PDCCH monitoring for the BWP"</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248317A7" w:rsidR="002549C9" w:rsidRDefault="00257C04" w:rsidP="00257C04">
            <w:r>
              <w:t>In additon, as propoent mentioned, how the UE performs PDCCH monitoring to leave dormant BWP is specifed in 38.213. Thus, we don't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0CD6D764" w14:textId="0CBA3D08" w:rsidR="002549C9" w:rsidRPr="002A758A" w:rsidRDefault="00F9504B" w:rsidP="00F11B27">
            <w:pPr>
              <w:rPr>
                <w:rFonts w:eastAsia="宋体"/>
                <w:lang w:eastAsia="zh-CN"/>
              </w:rPr>
            </w:pPr>
            <w:r>
              <w:rPr>
                <w:rFonts w:eastAsia="宋体"/>
                <w:lang w:eastAsia="zh-CN"/>
              </w:rPr>
              <w:t>No</w:t>
            </w:r>
          </w:p>
        </w:tc>
        <w:tc>
          <w:tcPr>
            <w:tcW w:w="6090" w:type="dxa"/>
          </w:tcPr>
          <w:p w14:paraId="2911CD81" w14:textId="3707B287" w:rsidR="002549C9" w:rsidRPr="0012586A" w:rsidRDefault="00163AF7" w:rsidP="00F11B27">
            <w:pPr>
              <w:rPr>
                <w:rFonts w:eastAsia="宋体"/>
                <w:lang w:eastAsia="zh-CN"/>
              </w:rPr>
            </w:pPr>
            <w:r>
              <w:rPr>
                <w:rFonts w:eastAsia="宋体"/>
                <w:lang w:eastAsia="zh-CN"/>
              </w:rPr>
              <w:t xml:space="preserve">We don’t think </w:t>
            </w:r>
            <w:r w:rsidR="005C12C8">
              <w:rPr>
                <w:rFonts w:eastAsia="宋体"/>
                <w:lang w:eastAsia="zh-CN"/>
              </w:rPr>
              <w:t>“</w:t>
            </w:r>
            <w:r w:rsidR="004D7EA0">
              <w:rPr>
                <w:rFonts w:eastAsia="宋体"/>
                <w:lang w:eastAsia="zh-CN"/>
              </w:rPr>
              <w:t>Not monitor the PDCCH for the dormant BWP“</w:t>
            </w:r>
            <w:r w:rsidR="00825FBB">
              <w:rPr>
                <w:rFonts w:eastAsia="宋体"/>
                <w:lang w:eastAsia="zh-CN"/>
              </w:rPr>
              <w:t xml:space="preserve"> means</w:t>
            </w:r>
            <w:r w:rsidR="00B16797">
              <w:rPr>
                <w:rFonts w:eastAsia="宋体"/>
                <w:lang w:eastAsia="zh-CN"/>
              </w:rPr>
              <w:t xml:space="preserve"> </w:t>
            </w:r>
            <w:r w:rsidR="00825FBB">
              <w:rPr>
                <w:rFonts w:eastAsia="宋体"/>
                <w:lang w:eastAsia="zh-CN"/>
              </w:rPr>
              <w:t xml:space="preserve">the UE </w:t>
            </w:r>
            <w:r w:rsidR="002E1D9A">
              <w:rPr>
                <w:rFonts w:eastAsia="宋体"/>
                <w:lang w:eastAsia="zh-CN"/>
              </w:rPr>
              <w:t xml:space="preserve">should </w:t>
            </w:r>
            <w:r w:rsidR="00825FBB">
              <w:rPr>
                <w:rFonts w:eastAsia="宋体"/>
                <w:lang w:eastAsia="zh-CN"/>
              </w:rPr>
              <w:t>not monitor the PDCCH</w:t>
            </w:r>
            <w:r w:rsidR="00662871">
              <w:rPr>
                <w:rFonts w:eastAsia="宋体"/>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lastRenderedPageBreak/>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lastRenderedPageBreak/>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bl>
    <w:p w14:paraId="514FCB7F" w14:textId="77777777" w:rsidR="002549C9" w:rsidRPr="002549C9" w:rsidRDefault="002549C9" w:rsidP="002549C9">
      <w:pPr>
        <w:pStyle w:val="Doc-text2"/>
      </w:pPr>
    </w:p>
    <w:p w14:paraId="7EDCEDD5" w14:textId="77777777" w:rsidR="009A7852" w:rsidRDefault="002F6747" w:rsidP="009A7852">
      <w:pPr>
        <w:pStyle w:val="Doc-title"/>
      </w:pPr>
      <w:hyperlink r:id="rId39" w:history="1">
        <w:r w:rsidR="009A7852">
          <w:rPr>
            <w:rStyle w:val="a5"/>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a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宋体"/>
                <w:lang w:eastAsia="zh-CN"/>
              </w:rPr>
            </w:pPr>
            <w:r>
              <w:rPr>
                <w:rFonts w:eastAsia="宋体" w:hint="eastAsia"/>
                <w:lang w:eastAsia="zh-CN"/>
              </w:rPr>
              <w:t>v</w:t>
            </w:r>
            <w:r>
              <w:rPr>
                <w:rFonts w:eastAsia="宋体"/>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宋体"/>
                <w:lang w:eastAsia="zh-CN"/>
              </w:rPr>
            </w:pPr>
            <w:r>
              <w:rPr>
                <w:rFonts w:eastAsia="宋体"/>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1"/>
      </w:pPr>
      <w:r>
        <w:t>3</w:t>
      </w:r>
      <w:r w:rsidR="00A209D6" w:rsidRPr="006E13D1">
        <w:tab/>
      </w:r>
      <w:r w:rsidR="008C3057">
        <w:t>Conclusion</w:t>
      </w:r>
    </w:p>
    <w:p w14:paraId="5AF881B3" w14:textId="77777777" w:rsidR="009A7852" w:rsidRPr="009A7852" w:rsidRDefault="009A7852" w:rsidP="009A7852">
      <w:pPr>
        <w:pStyle w:val="EmailDiscussion2"/>
        <w:numPr>
          <w:ilvl w:val="0"/>
          <w:numId w:val="15"/>
        </w:numPr>
        <w:rPr>
          <w:highlight w:val="yellow"/>
        </w:rPr>
      </w:pPr>
      <w:r w:rsidRPr="009A7852">
        <w:rPr>
          <w:color w:val="000000" w:themeColor="text1"/>
          <w:highlight w:val="yellow"/>
        </w:rPr>
        <w:t xml:space="preserve">Initial deadline (for rapporteur's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1"/>
      </w:pPr>
      <w:r>
        <w:t>4</w:t>
      </w:r>
      <w:r>
        <w:tab/>
        <w:t>Contact Information</w:t>
      </w:r>
    </w:p>
    <w:tbl>
      <w:tblPr>
        <w:tblStyle w:val="a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C518B9"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2F6747" w:rsidP="00C16C1B">
            <w:hyperlink r:id="rId40" w:history="1">
              <w:r w:rsidR="00C16C1B" w:rsidRPr="007620EA">
                <w:rPr>
                  <w:rStyle w:val="a5"/>
                </w:rPr>
                <w:t>jarkko.t.koskela@nokia.com</w:t>
              </w:r>
            </w:hyperlink>
          </w:p>
        </w:tc>
      </w:tr>
      <w:tr w:rsidR="00C16C1B" w:rsidRPr="00C518B9"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0E1A9A2B" w:rsidR="00C16C1B" w:rsidRDefault="009565BF" w:rsidP="00C16C1B">
            <w:r>
              <w:t>chengp@qti.qualcomm.com</w:t>
            </w:r>
          </w:p>
        </w:tc>
      </w:tr>
      <w:tr w:rsidR="00C16C1B" w:rsidRPr="00C518B9" w14:paraId="3C2465E6" w14:textId="77777777" w:rsidTr="000D636D">
        <w:tc>
          <w:tcPr>
            <w:tcW w:w="2405" w:type="dxa"/>
          </w:tcPr>
          <w:p w14:paraId="13DCF3AD" w14:textId="3C75A953" w:rsidR="00C16C1B" w:rsidRPr="00654824" w:rsidRDefault="00654824" w:rsidP="00C16C1B">
            <w:pPr>
              <w:rPr>
                <w:rFonts w:eastAsia="宋体"/>
                <w:lang w:eastAsia="zh-CN"/>
              </w:rPr>
            </w:pPr>
            <w:r>
              <w:rPr>
                <w:rFonts w:eastAsia="宋体" w:hint="eastAsia"/>
                <w:lang w:eastAsia="zh-CN"/>
              </w:rPr>
              <w:t>v</w:t>
            </w:r>
            <w:r>
              <w:rPr>
                <w:rFonts w:eastAsia="宋体"/>
                <w:lang w:eastAsia="zh-CN"/>
              </w:rPr>
              <w:t>ivo</w:t>
            </w:r>
          </w:p>
        </w:tc>
        <w:tc>
          <w:tcPr>
            <w:tcW w:w="7224" w:type="dxa"/>
          </w:tcPr>
          <w:p w14:paraId="1E7CFDE1" w14:textId="7891F36E" w:rsidR="00C16C1B" w:rsidRPr="00A71739" w:rsidRDefault="00FE5DA9" w:rsidP="00C16C1B">
            <w:pPr>
              <w:rPr>
                <w:rFonts w:eastAsia="宋体"/>
                <w:lang w:eastAsia="zh-CN"/>
              </w:rPr>
            </w:pPr>
            <w:r>
              <w:rPr>
                <w:rFonts w:eastAsia="宋体"/>
                <w:lang w:eastAsia="zh-CN"/>
              </w:rPr>
              <w:t>w</w:t>
            </w:r>
            <w:r w:rsidR="00A71739">
              <w:rPr>
                <w:rFonts w:eastAsia="宋体"/>
                <w:lang w:eastAsia="zh-CN"/>
              </w:rPr>
              <w:t>enjuan.pu</w:t>
            </w:r>
            <w:r>
              <w:rPr>
                <w:rFonts w:eastAsia="宋体"/>
                <w:lang w:eastAsia="zh-CN"/>
              </w:rPr>
              <w:t>@vivo.com</w:t>
            </w:r>
          </w:p>
        </w:tc>
      </w:tr>
      <w:tr w:rsidR="000D636D" w:rsidRPr="00C518B9"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7D737837" w:rsidR="000D636D" w:rsidRDefault="000D636D" w:rsidP="000D636D">
            <w:r>
              <w:rPr>
                <w:rFonts w:eastAsia="Malgun Gothic"/>
                <w:lang w:eastAsia="ko-KR"/>
              </w:rPr>
              <w:t>s_dg.kim@samsung.com</w:t>
            </w:r>
          </w:p>
        </w:tc>
      </w:tr>
      <w:tr w:rsidR="000D636D" w:rsidRPr="00C518B9" w14:paraId="1B82F5F1" w14:textId="77777777" w:rsidTr="000D636D">
        <w:tc>
          <w:tcPr>
            <w:tcW w:w="2405" w:type="dxa"/>
          </w:tcPr>
          <w:p w14:paraId="3E85BBAF" w14:textId="65E00B27" w:rsidR="000D636D" w:rsidRDefault="003B5225" w:rsidP="000D636D">
            <w:r>
              <w:t>ZTE</w:t>
            </w:r>
          </w:p>
        </w:tc>
        <w:tc>
          <w:tcPr>
            <w:tcW w:w="7224" w:type="dxa"/>
          </w:tcPr>
          <w:p w14:paraId="2B7DFDEB" w14:textId="4B00083E" w:rsidR="000D636D" w:rsidRDefault="003B5225" w:rsidP="000D636D">
            <w:r>
              <w:t>liu.jing30@zte.com.cn</w:t>
            </w:r>
          </w:p>
        </w:tc>
      </w:tr>
    </w:tbl>
    <w:p w14:paraId="0345BE09" w14:textId="77777777" w:rsidR="00C16C1B" w:rsidRPr="00C16C1B" w:rsidRDefault="00C16C1B" w:rsidP="00C16C1B">
      <w:pPr>
        <w:rPr>
          <w:lang w:val="de-DE"/>
        </w:rPr>
      </w:pPr>
    </w:p>
    <w:sectPr w:rsidR="00C16C1B" w:rsidRPr="00C16C1B" w:rsidSect="00F71582">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CC173" w14:textId="77777777" w:rsidR="002F6747" w:rsidRDefault="002F6747">
      <w:r>
        <w:separator/>
      </w:r>
    </w:p>
  </w:endnote>
  <w:endnote w:type="continuationSeparator" w:id="0">
    <w:p w14:paraId="2CB03D3F" w14:textId="77777777" w:rsidR="002F6747" w:rsidRDefault="002F6747">
      <w:r>
        <w:continuationSeparator/>
      </w:r>
    </w:p>
  </w:endnote>
  <w:endnote w:type="continuationNotice" w:id="1">
    <w:p w14:paraId="7630C90D" w14:textId="77777777" w:rsidR="002F6747" w:rsidRDefault="002F6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2247" w14:textId="77777777" w:rsidR="00DC0BB3" w:rsidRDefault="00DC0B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1883" w14:textId="77777777" w:rsidR="00DC0BB3" w:rsidRDefault="00DC0B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8E7B" w14:textId="77777777" w:rsidR="00DC0BB3" w:rsidRDefault="00DC0B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E80F" w14:textId="77777777" w:rsidR="002F6747" w:rsidRDefault="002F6747">
      <w:r>
        <w:separator/>
      </w:r>
    </w:p>
  </w:footnote>
  <w:footnote w:type="continuationSeparator" w:id="0">
    <w:p w14:paraId="2E2B66D9" w14:textId="77777777" w:rsidR="002F6747" w:rsidRDefault="002F6747">
      <w:r>
        <w:continuationSeparator/>
      </w:r>
    </w:p>
  </w:footnote>
  <w:footnote w:type="continuationNotice" w:id="1">
    <w:p w14:paraId="1B52D005" w14:textId="77777777" w:rsidR="002F6747" w:rsidRDefault="002F67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2BD0" w14:textId="77777777" w:rsidR="00DC0BB3" w:rsidRDefault="00DC0B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2E2F" w14:textId="77777777" w:rsidR="00DC0BB3" w:rsidRDefault="00DC0B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67C6" w14:textId="77777777" w:rsidR="00DC0BB3" w:rsidRDefault="00DC0B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26A1"/>
    <w:rsid w:val="000671F8"/>
    <w:rsid w:val="00067EF7"/>
    <w:rsid w:val="00070809"/>
    <w:rsid w:val="00073C9C"/>
    <w:rsid w:val="00077488"/>
    <w:rsid w:val="00080512"/>
    <w:rsid w:val="00084C1C"/>
    <w:rsid w:val="00085222"/>
    <w:rsid w:val="00090468"/>
    <w:rsid w:val="00094433"/>
    <w:rsid w:val="00094568"/>
    <w:rsid w:val="00094797"/>
    <w:rsid w:val="00095A0D"/>
    <w:rsid w:val="000A51C3"/>
    <w:rsid w:val="000B7BCF"/>
    <w:rsid w:val="000C522B"/>
    <w:rsid w:val="000C5CF4"/>
    <w:rsid w:val="000C786F"/>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4CD0"/>
    <w:rsid w:val="00195615"/>
    <w:rsid w:val="001A2F0E"/>
    <w:rsid w:val="001B3E8D"/>
    <w:rsid w:val="001B49C9"/>
    <w:rsid w:val="001B4A79"/>
    <w:rsid w:val="001C0E44"/>
    <w:rsid w:val="001C23F4"/>
    <w:rsid w:val="001C4B3D"/>
    <w:rsid w:val="001C4F79"/>
    <w:rsid w:val="001C5698"/>
    <w:rsid w:val="001D0F39"/>
    <w:rsid w:val="001D5F36"/>
    <w:rsid w:val="001D732C"/>
    <w:rsid w:val="001E35C7"/>
    <w:rsid w:val="001F168B"/>
    <w:rsid w:val="001F1BCE"/>
    <w:rsid w:val="001F7831"/>
    <w:rsid w:val="00204045"/>
    <w:rsid w:val="0020712B"/>
    <w:rsid w:val="0020759A"/>
    <w:rsid w:val="002127D0"/>
    <w:rsid w:val="00216284"/>
    <w:rsid w:val="002163B4"/>
    <w:rsid w:val="0022606D"/>
    <w:rsid w:val="00231728"/>
    <w:rsid w:val="002361D7"/>
    <w:rsid w:val="002425C7"/>
    <w:rsid w:val="00244A05"/>
    <w:rsid w:val="00250404"/>
    <w:rsid w:val="0025499B"/>
    <w:rsid w:val="002549C9"/>
    <w:rsid w:val="00257C04"/>
    <w:rsid w:val="002610D8"/>
    <w:rsid w:val="00264956"/>
    <w:rsid w:val="00266115"/>
    <w:rsid w:val="00266D99"/>
    <w:rsid w:val="00270A4F"/>
    <w:rsid w:val="0027196B"/>
    <w:rsid w:val="002747EC"/>
    <w:rsid w:val="002824DD"/>
    <w:rsid w:val="002855BF"/>
    <w:rsid w:val="0029482B"/>
    <w:rsid w:val="002A16B0"/>
    <w:rsid w:val="002A4AC1"/>
    <w:rsid w:val="002A4F2A"/>
    <w:rsid w:val="002A758A"/>
    <w:rsid w:val="002B030E"/>
    <w:rsid w:val="002D18A4"/>
    <w:rsid w:val="002D3EAF"/>
    <w:rsid w:val="002D4E50"/>
    <w:rsid w:val="002D4F46"/>
    <w:rsid w:val="002D7E0D"/>
    <w:rsid w:val="002E1D9A"/>
    <w:rsid w:val="002E2639"/>
    <w:rsid w:val="002E6CCF"/>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459E"/>
    <w:rsid w:val="00364B41"/>
    <w:rsid w:val="00372DAE"/>
    <w:rsid w:val="00373126"/>
    <w:rsid w:val="003743FB"/>
    <w:rsid w:val="003816E5"/>
    <w:rsid w:val="00383096"/>
    <w:rsid w:val="003832CA"/>
    <w:rsid w:val="0038394E"/>
    <w:rsid w:val="00384796"/>
    <w:rsid w:val="003849A1"/>
    <w:rsid w:val="003856B7"/>
    <w:rsid w:val="00385C92"/>
    <w:rsid w:val="0039346C"/>
    <w:rsid w:val="00393470"/>
    <w:rsid w:val="00394F3A"/>
    <w:rsid w:val="0039766D"/>
    <w:rsid w:val="003A1702"/>
    <w:rsid w:val="003A40FC"/>
    <w:rsid w:val="003A41EF"/>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90F57"/>
    <w:rsid w:val="004A1F7B"/>
    <w:rsid w:val="004A466C"/>
    <w:rsid w:val="004A7B00"/>
    <w:rsid w:val="004B0987"/>
    <w:rsid w:val="004B332B"/>
    <w:rsid w:val="004B3ED6"/>
    <w:rsid w:val="004B621A"/>
    <w:rsid w:val="004C44D2"/>
    <w:rsid w:val="004C5781"/>
    <w:rsid w:val="004C5E22"/>
    <w:rsid w:val="004C7795"/>
    <w:rsid w:val="004D3578"/>
    <w:rsid w:val="004D380D"/>
    <w:rsid w:val="004D5AEA"/>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6CFB"/>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6C8E"/>
    <w:rsid w:val="007342B5"/>
    <w:rsid w:val="00734A5B"/>
    <w:rsid w:val="00744E76"/>
    <w:rsid w:val="00750741"/>
    <w:rsid w:val="007516F7"/>
    <w:rsid w:val="00754CD0"/>
    <w:rsid w:val="007578CC"/>
    <w:rsid w:val="00757D40"/>
    <w:rsid w:val="007657BC"/>
    <w:rsid w:val="007662B5"/>
    <w:rsid w:val="007806F3"/>
    <w:rsid w:val="00781F0F"/>
    <w:rsid w:val="00782C01"/>
    <w:rsid w:val="0078727C"/>
    <w:rsid w:val="0079049D"/>
    <w:rsid w:val="00793332"/>
    <w:rsid w:val="00793DC5"/>
    <w:rsid w:val="0079730E"/>
    <w:rsid w:val="007B18D8"/>
    <w:rsid w:val="007B1FF4"/>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77C1"/>
    <w:rsid w:val="008E5A15"/>
    <w:rsid w:val="008F396F"/>
    <w:rsid w:val="008F3DCD"/>
    <w:rsid w:val="008F5AF4"/>
    <w:rsid w:val="0090271F"/>
    <w:rsid w:val="00902DB9"/>
    <w:rsid w:val="0090466A"/>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D6C"/>
    <w:rsid w:val="00A4502C"/>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449C"/>
    <w:rsid w:val="00AD4F42"/>
    <w:rsid w:val="00AE00D0"/>
    <w:rsid w:val="00B05380"/>
    <w:rsid w:val="00B0563B"/>
    <w:rsid w:val="00B05962"/>
    <w:rsid w:val="00B0668B"/>
    <w:rsid w:val="00B1517D"/>
    <w:rsid w:val="00B15449"/>
    <w:rsid w:val="00B16797"/>
    <w:rsid w:val="00B16C2F"/>
    <w:rsid w:val="00B17395"/>
    <w:rsid w:val="00B17471"/>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C309A"/>
    <w:rsid w:val="00BC3555"/>
    <w:rsid w:val="00BE01E4"/>
    <w:rsid w:val="00BE6BEB"/>
    <w:rsid w:val="00BF3AA2"/>
    <w:rsid w:val="00BF4F96"/>
    <w:rsid w:val="00C12B51"/>
    <w:rsid w:val="00C16ACE"/>
    <w:rsid w:val="00C16C1B"/>
    <w:rsid w:val="00C2171E"/>
    <w:rsid w:val="00C24650"/>
    <w:rsid w:val="00C25465"/>
    <w:rsid w:val="00C33079"/>
    <w:rsid w:val="00C36A78"/>
    <w:rsid w:val="00C420C2"/>
    <w:rsid w:val="00C441A8"/>
    <w:rsid w:val="00C458B7"/>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A3D0C"/>
    <w:rsid w:val="00CA654B"/>
    <w:rsid w:val="00CB2CFA"/>
    <w:rsid w:val="00CB6C1D"/>
    <w:rsid w:val="00CB72B8"/>
    <w:rsid w:val="00CC255D"/>
    <w:rsid w:val="00CC25DE"/>
    <w:rsid w:val="00CC3D4A"/>
    <w:rsid w:val="00CD22A7"/>
    <w:rsid w:val="00CD4C7B"/>
    <w:rsid w:val="00CD4F83"/>
    <w:rsid w:val="00CD58FE"/>
    <w:rsid w:val="00CE54C4"/>
    <w:rsid w:val="00CF4A32"/>
    <w:rsid w:val="00D10B1F"/>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52B56"/>
    <w:rsid w:val="00F54A3D"/>
    <w:rsid w:val="00F54CB0"/>
    <w:rsid w:val="00F579CD"/>
    <w:rsid w:val="00F653B8"/>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C1192"/>
    <w:rsid w:val="00FD7346"/>
    <w:rsid w:val="00FE0B90"/>
    <w:rsid w:val="00FE246A"/>
    <w:rsid w:val="00FE251B"/>
    <w:rsid w:val="00FE5D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1AEC6711-AB49-4CA1-BAE4-C2883320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annotation reference"/>
    <w:rsid w:val="007C7B22"/>
    <w:rPr>
      <w:sz w:val="16"/>
    </w:rPr>
  </w:style>
  <w:style w:type="paragraph" w:styleId="a9">
    <w:name w:val="annotation text"/>
    <w:basedOn w:val="a"/>
    <w:link w:val="Char2"/>
    <w:rsid w:val="007C7B22"/>
  </w:style>
  <w:style w:type="character" w:customStyle="1" w:styleId="Char2">
    <w:name w:val="批注文字 Char"/>
    <w:basedOn w:val="a0"/>
    <w:link w:val="a9"/>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a">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b">
    <w:name w:val="annotation subject"/>
    <w:basedOn w:val="a9"/>
    <w:next w:val="a9"/>
    <w:link w:val="Char3"/>
    <w:rsid w:val="008056F4"/>
    <w:rPr>
      <w:b/>
      <w:bCs/>
    </w:rPr>
  </w:style>
  <w:style w:type="character" w:customStyle="1" w:styleId="Char3">
    <w:name w:val="批注主题 Char"/>
    <w:basedOn w:val="Char2"/>
    <w:link w:val="ab"/>
    <w:rsid w:val="008056F4"/>
    <w:rPr>
      <w:b/>
      <w:bCs/>
      <w:lang w:eastAsia="en-US"/>
    </w:rPr>
  </w:style>
  <w:style w:type="paragraph" w:customStyle="1" w:styleId="Doc-title">
    <w:name w:val="Doc-title"/>
    <w:basedOn w:val="a"/>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c">
    <w:name w:val="Body Text"/>
    <w:basedOn w:val="a"/>
    <w:link w:val="Char4"/>
    <w:rsid w:val="000E3FFF"/>
    <w:pPr>
      <w:spacing w:after="120" w:line="259" w:lineRule="auto"/>
    </w:pPr>
    <w:rPr>
      <w:rFonts w:ascii="Arial" w:eastAsiaTheme="minorHAnsi" w:hAnsi="Arial" w:cstheme="minorBidi"/>
      <w:sz w:val="22"/>
      <w:szCs w:val="22"/>
      <w:lang w:val="fi-FI"/>
    </w:rPr>
  </w:style>
  <w:style w:type="character" w:customStyle="1" w:styleId="Char4">
    <w:name w:val="正文文本 Char"/>
    <w:basedOn w:val="a0"/>
    <w:link w:val="ac"/>
    <w:rsid w:val="000E3FFF"/>
    <w:rPr>
      <w:rFonts w:ascii="Arial" w:eastAsiaTheme="minorHAnsi" w:hAnsi="Arial" w:cstheme="minorBidi"/>
      <w:sz w:val="22"/>
      <w:szCs w:val="22"/>
      <w:lang w:val="fi-FI" w:eastAsia="en-US"/>
    </w:rPr>
  </w:style>
  <w:style w:type="paragraph" w:customStyle="1" w:styleId="Proposal">
    <w:name w:val="Proposal"/>
    <w:basedOn w:val="ac"/>
    <w:rsid w:val="000E3FFF"/>
    <w:pPr>
      <w:numPr>
        <w:numId w:val="13"/>
      </w:numPr>
      <w:tabs>
        <w:tab w:val="clear" w:pos="1304"/>
        <w:tab w:val="left" w:pos="1701"/>
      </w:tabs>
      <w:ind w:left="1701" w:hanging="1701"/>
    </w:pPr>
    <w:rPr>
      <w:b/>
      <w:bCs/>
    </w:rPr>
  </w:style>
  <w:style w:type="table" w:styleId="ad">
    <w:name w:val="Table Grid"/>
    <w:basedOn w:val="a1"/>
    <w:uiPriority w:val="39"/>
    <w:rsid w:val="000E3FF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e">
    <w:name w:val="FollowedHyperlink"/>
    <w:basedOn w:val="a0"/>
    <w:rsid w:val="00F228B1"/>
    <w:rPr>
      <w:color w:val="954F72" w:themeColor="followedHyperlink"/>
      <w:u w:val="single"/>
    </w:rPr>
  </w:style>
  <w:style w:type="character" w:customStyle="1" w:styleId="s6gkk">
    <w:name w:val="s6gkk"/>
    <w:basedOn w:val="a0"/>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footer" Target="footer3.xml"/><Relationship Id="rId20" Type="http://schemas.openxmlformats.org/officeDocument/2006/relationships/hyperlink" Target="file:///C:\Users\terhentt\Documents\Tdocs\RAN2\RAN2_113-e\R2-2101570.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2501BF8-4606-441C-9F69-89112B87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3593</Words>
  <Characters>20484</Characters>
  <Application>Microsoft Office Word</Application>
  <DocSecurity>0</DocSecurity>
  <Lines>170</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24029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ZTE-LiuJing</cp:lastModifiedBy>
  <cp:revision>2</cp:revision>
  <dcterms:created xsi:type="dcterms:W3CDTF">2021-01-26T04:36:00Z</dcterms:created>
  <dcterms:modified xsi:type="dcterms:W3CDTF">2021-01-26T06:08:00Z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ies>
</file>