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LTE_feMob-Core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0"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F9104F">
      <w:pPr>
        <w:rPr>
          <w:u w:val="single"/>
        </w:rPr>
      </w:pPr>
      <w:hyperlink r:id="rId11"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NR_Mob_enh-Core, LTE_feMob-Core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F9104F">
      <w:pPr>
        <w:pStyle w:val="Doc-title"/>
      </w:pPr>
      <w:hyperlink r:id="rId12"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F9104F">
      <w:pPr>
        <w:pStyle w:val="Doc-title"/>
      </w:pPr>
      <w:hyperlink r:id="rId13"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F9104F">
      <w:pPr>
        <w:pStyle w:val="Doc-title"/>
      </w:pPr>
      <w:hyperlink r:id="rId14"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0B1E72F7" w14:textId="77777777" w:rsidR="00B20B0A" w:rsidRDefault="00F9104F">
      <w:pPr>
        <w:pStyle w:val="Doc-title"/>
      </w:pPr>
      <w:hyperlink r:id="rId15"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2A2D1C0A" w14:textId="77777777" w:rsidR="00B20B0A" w:rsidRDefault="00F9104F">
      <w:pPr>
        <w:pStyle w:val="Doc-title"/>
      </w:pPr>
      <w:hyperlink r:id="rId16"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F9104F">
      <w:pPr>
        <w:pStyle w:val="NormalWeb"/>
        <w:spacing w:before="0" w:beforeAutospacing="0" w:after="0" w:afterAutospacing="0" w:line="240" w:lineRule="auto"/>
      </w:pPr>
      <w:hyperlink r:id="rId17" w:history="1">
        <w:r w:rsidR="00BC6961">
          <w:rPr>
            <w:rStyle w:val="Hyperlink"/>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F9104F">
      <w:pPr>
        <w:pStyle w:val="Doc-title"/>
      </w:pPr>
      <w:hyperlink r:id="rId18" w:history="1">
        <w:r w:rsidR="00BC6961">
          <w:rPr>
            <w:rStyle w:val="Hyperlink"/>
          </w:rPr>
          <w:t>R2-2100618</w:t>
        </w:r>
      </w:hyperlink>
      <w:r w:rsidR="00BC6961">
        <w:tab/>
        <w:t>DAPS capability coordination between source and target</w:t>
      </w:r>
      <w:r w:rsidR="00BC6961">
        <w:tab/>
        <w:t>Intel Corporation</w:t>
      </w:r>
      <w:r w:rsidR="00BC6961">
        <w:tab/>
        <w:t>discussion</w:t>
      </w:r>
      <w:r w:rsidR="00BC6961">
        <w:tab/>
        <w:t>Rel-16</w:t>
      </w:r>
      <w:r w:rsidR="00BC6961">
        <w:tab/>
        <w:t>NR_Mob_enh-Core, LTE_feMob-Core</w:t>
      </w:r>
    </w:p>
    <w:p w14:paraId="45278BC4" w14:textId="77777777" w:rsidR="00B20B0A" w:rsidRDefault="00F9104F">
      <w:pPr>
        <w:pStyle w:val="Doc-title"/>
      </w:pPr>
      <w:hyperlink r:id="rId19" w:history="1">
        <w:r w:rsidR="00BC6961">
          <w:rPr>
            <w:rStyle w:val="Hyperlink"/>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F9104F">
      <w:pPr>
        <w:pStyle w:val="Doc-title"/>
      </w:pPr>
      <w:hyperlink r:id="rId20" w:history="1">
        <w:r w:rsidR="00BC6961">
          <w:rPr>
            <w:rStyle w:val="Hyperlink"/>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r>
              <w:rPr>
                <w:rFonts w:hint="eastAsia"/>
                <w:lang w:val="en-US" w:eastAsia="zh-CN"/>
              </w:rPr>
              <w:t>Mengjie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F9104F" w:rsidP="00BC6961">
            <w:pPr>
              <w:pStyle w:val="TAC"/>
              <w:spacing w:before="20" w:after="20"/>
              <w:ind w:left="57" w:right="57"/>
              <w:rPr>
                <w:lang w:val="en-US" w:eastAsia="zh-CN"/>
              </w:rPr>
            </w:pPr>
            <w:hyperlink r:id="rId21" w:history="1">
              <w:r w:rsidR="00BC6961"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r>
              <w:t>Futurewei</w:t>
            </w:r>
          </w:p>
        </w:tc>
        <w:tc>
          <w:tcPr>
            <w:tcW w:w="3231" w:type="dxa"/>
            <w:vAlign w:val="bottom"/>
          </w:tcPr>
          <w:p w14:paraId="2B1C4B4F" w14:textId="55E4C917" w:rsidR="00B20B0A" w:rsidRDefault="00F84F7C">
            <w:pPr>
              <w:pStyle w:val="TAC"/>
              <w:spacing w:before="20" w:after="20"/>
              <w:ind w:left="57" w:right="57"/>
            </w:pPr>
            <w:r>
              <w:t>Jialin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77777777" w:rsidR="00B20B0A" w:rsidRDefault="00B20B0A">
            <w:pPr>
              <w:pStyle w:val="TAC"/>
              <w:spacing w:before="20" w:after="20"/>
              <w:ind w:left="57" w:right="57"/>
              <w:rPr>
                <w:rFonts w:eastAsia="Malgun Gothic"/>
                <w:lang w:eastAsia="ko-KR"/>
              </w:rPr>
            </w:pPr>
          </w:p>
        </w:tc>
        <w:tc>
          <w:tcPr>
            <w:tcW w:w="3231" w:type="dxa"/>
            <w:vAlign w:val="bottom"/>
          </w:tcPr>
          <w:p w14:paraId="60D975CA" w14:textId="77777777" w:rsidR="00B20B0A" w:rsidRDefault="00B20B0A">
            <w:pPr>
              <w:pStyle w:val="TAC"/>
              <w:spacing w:before="20" w:after="20"/>
              <w:ind w:left="57" w:right="57"/>
              <w:rPr>
                <w:rFonts w:eastAsia="Malgun Gothic"/>
                <w:lang w:eastAsia="ko-KR"/>
              </w:rPr>
            </w:pPr>
          </w:p>
        </w:tc>
        <w:tc>
          <w:tcPr>
            <w:tcW w:w="3879" w:type="dxa"/>
            <w:vAlign w:val="bottom"/>
          </w:tcPr>
          <w:p w14:paraId="1188C23E" w14:textId="77777777" w:rsidR="00B20B0A" w:rsidRDefault="00B20B0A">
            <w:pPr>
              <w:pStyle w:val="TAC"/>
              <w:spacing w:before="20" w:after="20"/>
              <w:ind w:left="57" w:right="57"/>
              <w:rPr>
                <w:rFonts w:eastAsia="Malgun Gothic"/>
                <w:lang w:eastAsia="ko-KR"/>
              </w:rPr>
            </w:pPr>
          </w:p>
        </w:tc>
      </w:tr>
      <w:tr w:rsidR="00B20B0A" w14:paraId="339ACD60" w14:textId="77777777">
        <w:trPr>
          <w:trHeight w:val="240"/>
          <w:jc w:val="center"/>
        </w:trPr>
        <w:tc>
          <w:tcPr>
            <w:tcW w:w="2245" w:type="dxa"/>
            <w:vAlign w:val="bottom"/>
          </w:tcPr>
          <w:p w14:paraId="30CB38FD" w14:textId="77777777" w:rsidR="00B20B0A" w:rsidRDefault="00B20B0A">
            <w:pPr>
              <w:pStyle w:val="TAC"/>
              <w:spacing w:before="20" w:after="20"/>
              <w:ind w:left="57" w:right="57"/>
            </w:pPr>
          </w:p>
        </w:tc>
        <w:tc>
          <w:tcPr>
            <w:tcW w:w="3231" w:type="dxa"/>
            <w:vAlign w:val="bottom"/>
          </w:tcPr>
          <w:p w14:paraId="7F5620C4" w14:textId="77777777" w:rsidR="00B20B0A" w:rsidRDefault="00B20B0A">
            <w:pPr>
              <w:pStyle w:val="TAC"/>
              <w:spacing w:before="20" w:after="20"/>
              <w:ind w:left="57" w:right="57"/>
            </w:pPr>
          </w:p>
        </w:tc>
        <w:tc>
          <w:tcPr>
            <w:tcW w:w="3879" w:type="dxa"/>
            <w:vAlign w:val="bottom"/>
          </w:tcPr>
          <w:p w14:paraId="2633FDC2" w14:textId="77777777" w:rsidR="00B20B0A" w:rsidRDefault="00B20B0A">
            <w:pPr>
              <w:pStyle w:val="TAC"/>
              <w:spacing w:before="20" w:after="20"/>
              <w:ind w:left="57" w:right="57"/>
            </w:pPr>
          </w:p>
        </w:tc>
      </w:tr>
      <w:tr w:rsidR="00B20B0A" w14:paraId="3996DFB7" w14:textId="77777777">
        <w:trPr>
          <w:trHeight w:val="240"/>
          <w:jc w:val="center"/>
        </w:trPr>
        <w:tc>
          <w:tcPr>
            <w:tcW w:w="2245" w:type="dxa"/>
            <w:vAlign w:val="bottom"/>
          </w:tcPr>
          <w:p w14:paraId="54C5A3CE" w14:textId="77777777" w:rsidR="00B20B0A" w:rsidRDefault="00B20B0A">
            <w:pPr>
              <w:pStyle w:val="TAC"/>
              <w:spacing w:before="20" w:after="20"/>
              <w:ind w:left="57" w:right="57"/>
            </w:pPr>
          </w:p>
        </w:tc>
        <w:tc>
          <w:tcPr>
            <w:tcW w:w="3231" w:type="dxa"/>
            <w:vAlign w:val="bottom"/>
          </w:tcPr>
          <w:p w14:paraId="3D29FE10" w14:textId="77777777" w:rsidR="00B20B0A" w:rsidRDefault="00B20B0A">
            <w:pPr>
              <w:pStyle w:val="TAC"/>
              <w:spacing w:before="20" w:after="20"/>
              <w:ind w:left="57" w:right="57"/>
            </w:pPr>
          </w:p>
        </w:tc>
        <w:tc>
          <w:tcPr>
            <w:tcW w:w="3879" w:type="dxa"/>
            <w:vAlign w:val="bottom"/>
          </w:tcPr>
          <w:p w14:paraId="0F0478B1" w14:textId="77777777" w:rsidR="00B20B0A" w:rsidRDefault="00B20B0A">
            <w:pPr>
              <w:pStyle w:val="TAC"/>
              <w:spacing w:before="20" w:after="20"/>
              <w:ind w:left="57" w:right="57"/>
            </w:pPr>
          </w:p>
        </w:tc>
      </w:tr>
      <w:tr w:rsidR="00B20B0A" w14:paraId="681BFDBD" w14:textId="77777777">
        <w:trPr>
          <w:trHeight w:val="240"/>
          <w:jc w:val="center"/>
        </w:trPr>
        <w:tc>
          <w:tcPr>
            <w:tcW w:w="2245" w:type="dxa"/>
            <w:vAlign w:val="bottom"/>
          </w:tcPr>
          <w:p w14:paraId="6C1138E8" w14:textId="77777777" w:rsidR="00B20B0A" w:rsidRDefault="00B20B0A">
            <w:pPr>
              <w:pStyle w:val="TAC"/>
              <w:spacing w:before="20" w:after="20"/>
              <w:ind w:left="57" w:right="57"/>
            </w:pPr>
          </w:p>
        </w:tc>
        <w:tc>
          <w:tcPr>
            <w:tcW w:w="3231" w:type="dxa"/>
            <w:vAlign w:val="bottom"/>
          </w:tcPr>
          <w:p w14:paraId="6BC11CC8" w14:textId="77777777" w:rsidR="00B20B0A" w:rsidRDefault="00B20B0A">
            <w:pPr>
              <w:pStyle w:val="TAC"/>
              <w:spacing w:before="20" w:after="20"/>
              <w:ind w:left="57" w:right="57"/>
            </w:pPr>
          </w:p>
        </w:tc>
        <w:tc>
          <w:tcPr>
            <w:tcW w:w="3879" w:type="dxa"/>
            <w:vAlign w:val="bottom"/>
          </w:tcPr>
          <w:p w14:paraId="6A7A1246" w14:textId="77777777" w:rsidR="00B20B0A" w:rsidRDefault="00B20B0A">
            <w:pPr>
              <w:pStyle w:val="TAC"/>
              <w:spacing w:before="20" w:after="20"/>
              <w:ind w:left="57" w:right="57"/>
            </w:pPr>
          </w:p>
        </w:tc>
      </w:tr>
      <w:tr w:rsidR="00B20B0A" w14:paraId="7099AB3F" w14:textId="77777777">
        <w:trPr>
          <w:trHeight w:val="240"/>
          <w:jc w:val="center"/>
        </w:trPr>
        <w:tc>
          <w:tcPr>
            <w:tcW w:w="2245" w:type="dxa"/>
            <w:vAlign w:val="bottom"/>
          </w:tcPr>
          <w:p w14:paraId="14E23499" w14:textId="77777777" w:rsidR="00B20B0A" w:rsidRDefault="00B20B0A">
            <w:pPr>
              <w:pStyle w:val="TAC"/>
              <w:spacing w:before="20" w:after="20"/>
              <w:ind w:left="57" w:right="57"/>
            </w:pPr>
          </w:p>
        </w:tc>
        <w:tc>
          <w:tcPr>
            <w:tcW w:w="3231" w:type="dxa"/>
            <w:vAlign w:val="bottom"/>
          </w:tcPr>
          <w:p w14:paraId="45088B80" w14:textId="77777777" w:rsidR="00B20B0A" w:rsidRDefault="00B20B0A">
            <w:pPr>
              <w:pStyle w:val="TAC"/>
              <w:spacing w:before="20" w:after="20"/>
              <w:ind w:left="57" w:right="57"/>
            </w:pPr>
          </w:p>
        </w:tc>
        <w:tc>
          <w:tcPr>
            <w:tcW w:w="3879" w:type="dxa"/>
            <w:vAlign w:val="bottom"/>
          </w:tcPr>
          <w:p w14:paraId="73DC96FF" w14:textId="77777777" w:rsidR="00B20B0A" w:rsidRDefault="00B20B0A">
            <w:pPr>
              <w:pStyle w:val="TAC"/>
              <w:spacing w:before="20" w:after="20"/>
              <w:ind w:left="57" w:right="57"/>
            </w:pPr>
          </w:p>
        </w:tc>
      </w:tr>
      <w:tr w:rsidR="00B20B0A" w14:paraId="351A7E17" w14:textId="77777777">
        <w:trPr>
          <w:trHeight w:val="240"/>
          <w:jc w:val="center"/>
        </w:trPr>
        <w:tc>
          <w:tcPr>
            <w:tcW w:w="2245" w:type="dxa"/>
            <w:vAlign w:val="bottom"/>
          </w:tcPr>
          <w:p w14:paraId="524B7E68" w14:textId="77777777" w:rsidR="00B20B0A" w:rsidRDefault="00B20B0A">
            <w:pPr>
              <w:pStyle w:val="TAC"/>
              <w:spacing w:before="20" w:after="20"/>
              <w:ind w:left="57" w:right="57"/>
            </w:pPr>
          </w:p>
        </w:tc>
        <w:tc>
          <w:tcPr>
            <w:tcW w:w="3231" w:type="dxa"/>
            <w:vAlign w:val="bottom"/>
          </w:tcPr>
          <w:p w14:paraId="353D32A0" w14:textId="77777777" w:rsidR="00B20B0A" w:rsidRDefault="00B20B0A">
            <w:pPr>
              <w:pStyle w:val="TAC"/>
              <w:spacing w:before="20" w:after="20"/>
              <w:ind w:left="57" w:right="57"/>
            </w:pPr>
          </w:p>
        </w:tc>
        <w:tc>
          <w:tcPr>
            <w:tcW w:w="3879" w:type="dxa"/>
            <w:vAlign w:val="bottom"/>
          </w:tcPr>
          <w:p w14:paraId="07CBEB9C" w14:textId="77777777" w:rsidR="00B20B0A" w:rsidRDefault="00B20B0A">
            <w:pPr>
              <w:pStyle w:val="TAC"/>
              <w:spacing w:before="20" w:after="20"/>
              <w:ind w:left="57" w:right="57"/>
            </w:pPr>
          </w:p>
        </w:tc>
      </w:tr>
      <w:tr w:rsidR="00B20B0A" w14:paraId="6EBB6E98" w14:textId="77777777">
        <w:trPr>
          <w:trHeight w:val="240"/>
          <w:jc w:val="center"/>
        </w:trPr>
        <w:tc>
          <w:tcPr>
            <w:tcW w:w="2245" w:type="dxa"/>
            <w:vAlign w:val="bottom"/>
          </w:tcPr>
          <w:p w14:paraId="5463F798" w14:textId="77777777" w:rsidR="00B20B0A" w:rsidRDefault="00B20B0A">
            <w:pPr>
              <w:pStyle w:val="TAC"/>
              <w:spacing w:before="20" w:after="20"/>
              <w:ind w:left="57" w:right="57"/>
            </w:pPr>
          </w:p>
        </w:tc>
        <w:tc>
          <w:tcPr>
            <w:tcW w:w="3231" w:type="dxa"/>
            <w:vAlign w:val="bottom"/>
          </w:tcPr>
          <w:p w14:paraId="1A1E67C0" w14:textId="77777777" w:rsidR="00B20B0A" w:rsidRDefault="00B20B0A">
            <w:pPr>
              <w:pStyle w:val="TAC"/>
              <w:spacing w:before="20" w:after="20"/>
              <w:ind w:left="57" w:right="57"/>
            </w:pPr>
          </w:p>
        </w:tc>
        <w:tc>
          <w:tcPr>
            <w:tcW w:w="3879" w:type="dxa"/>
            <w:vAlign w:val="bottom"/>
          </w:tcPr>
          <w:p w14:paraId="1B7EE8F3" w14:textId="77777777" w:rsidR="00B20B0A" w:rsidRDefault="00B20B0A">
            <w:pPr>
              <w:pStyle w:val="TAC"/>
              <w:spacing w:before="20" w:after="20"/>
              <w:ind w:left="57" w:right="57"/>
            </w:pPr>
          </w:p>
        </w:tc>
      </w:tr>
      <w:tr w:rsidR="00B20B0A" w14:paraId="2C064DCF" w14:textId="77777777">
        <w:trPr>
          <w:trHeight w:val="240"/>
          <w:jc w:val="center"/>
        </w:trPr>
        <w:tc>
          <w:tcPr>
            <w:tcW w:w="2245" w:type="dxa"/>
            <w:vAlign w:val="bottom"/>
          </w:tcPr>
          <w:p w14:paraId="278E9F87" w14:textId="77777777" w:rsidR="00B20B0A" w:rsidRDefault="00B20B0A">
            <w:pPr>
              <w:pStyle w:val="TAC"/>
              <w:spacing w:before="20" w:after="20"/>
              <w:ind w:left="57" w:right="57"/>
            </w:pPr>
          </w:p>
        </w:tc>
        <w:tc>
          <w:tcPr>
            <w:tcW w:w="3231" w:type="dxa"/>
            <w:vAlign w:val="bottom"/>
          </w:tcPr>
          <w:p w14:paraId="258ABD82" w14:textId="77777777" w:rsidR="00B20B0A" w:rsidRDefault="00B20B0A">
            <w:pPr>
              <w:pStyle w:val="TAC"/>
              <w:spacing w:before="20" w:after="20"/>
              <w:ind w:left="57" w:right="57"/>
            </w:pPr>
          </w:p>
        </w:tc>
        <w:tc>
          <w:tcPr>
            <w:tcW w:w="3879" w:type="dxa"/>
            <w:vAlign w:val="bottom"/>
          </w:tcPr>
          <w:p w14:paraId="5694F84C" w14:textId="77777777" w:rsidR="00B20B0A" w:rsidRDefault="00B20B0A">
            <w:pPr>
              <w:pStyle w:val="TAC"/>
              <w:spacing w:before="20" w:after="20"/>
              <w:ind w:left="57" w:right="57"/>
            </w:pPr>
          </w:p>
        </w:tc>
      </w:tr>
      <w:tr w:rsidR="00B20B0A" w14:paraId="29AB86F3" w14:textId="77777777">
        <w:trPr>
          <w:trHeight w:val="240"/>
          <w:jc w:val="center"/>
        </w:trPr>
        <w:tc>
          <w:tcPr>
            <w:tcW w:w="2245" w:type="dxa"/>
            <w:vAlign w:val="bottom"/>
          </w:tcPr>
          <w:p w14:paraId="08E3BBA5" w14:textId="77777777" w:rsidR="00B20B0A" w:rsidRDefault="00B20B0A">
            <w:pPr>
              <w:pStyle w:val="TAC"/>
              <w:spacing w:before="20" w:after="20"/>
              <w:ind w:left="57" w:right="57"/>
            </w:pPr>
          </w:p>
        </w:tc>
        <w:tc>
          <w:tcPr>
            <w:tcW w:w="3231" w:type="dxa"/>
            <w:vAlign w:val="bottom"/>
          </w:tcPr>
          <w:p w14:paraId="23A25A52" w14:textId="77777777" w:rsidR="00B20B0A" w:rsidRDefault="00B20B0A">
            <w:pPr>
              <w:pStyle w:val="TAC"/>
              <w:spacing w:before="20" w:after="20"/>
              <w:ind w:left="57" w:right="57"/>
            </w:pPr>
          </w:p>
        </w:tc>
        <w:tc>
          <w:tcPr>
            <w:tcW w:w="3879" w:type="dxa"/>
            <w:vAlign w:val="bottom"/>
          </w:tcPr>
          <w:p w14:paraId="266FCA2A" w14:textId="77777777" w:rsidR="00B20B0A" w:rsidRDefault="00B20B0A">
            <w:pPr>
              <w:pStyle w:val="TAC"/>
              <w:spacing w:before="20" w:after="20"/>
              <w:ind w:left="57" w:right="57"/>
            </w:pPr>
          </w:p>
        </w:tc>
      </w:tr>
      <w:tr w:rsidR="00B20B0A" w14:paraId="6316FA5E" w14:textId="77777777">
        <w:trPr>
          <w:trHeight w:val="240"/>
          <w:jc w:val="center"/>
        </w:trPr>
        <w:tc>
          <w:tcPr>
            <w:tcW w:w="2245" w:type="dxa"/>
            <w:vAlign w:val="bottom"/>
          </w:tcPr>
          <w:p w14:paraId="3464DC03" w14:textId="77777777" w:rsidR="00B20B0A" w:rsidRDefault="00B20B0A">
            <w:pPr>
              <w:pStyle w:val="TAC"/>
              <w:spacing w:before="20" w:after="20"/>
              <w:ind w:left="57" w:right="57"/>
            </w:pPr>
          </w:p>
        </w:tc>
        <w:tc>
          <w:tcPr>
            <w:tcW w:w="3231" w:type="dxa"/>
            <w:vAlign w:val="bottom"/>
          </w:tcPr>
          <w:p w14:paraId="1C5940B9" w14:textId="77777777" w:rsidR="00B20B0A" w:rsidRDefault="00B20B0A">
            <w:pPr>
              <w:pStyle w:val="TAC"/>
              <w:spacing w:before="20" w:after="20"/>
              <w:ind w:left="57" w:right="57"/>
            </w:pPr>
          </w:p>
        </w:tc>
        <w:tc>
          <w:tcPr>
            <w:tcW w:w="3879" w:type="dxa"/>
            <w:vAlign w:val="bottom"/>
          </w:tcPr>
          <w:p w14:paraId="2714C6AF" w14:textId="77777777" w:rsidR="00B20B0A" w:rsidRDefault="00B20B0A">
            <w:pPr>
              <w:pStyle w:val="TAC"/>
              <w:spacing w:before="20" w:after="20"/>
              <w:ind w:left="57" w:right="57"/>
            </w:pPr>
          </w:p>
        </w:tc>
      </w:tr>
      <w:tr w:rsidR="00B20B0A" w14:paraId="2ADF078E" w14:textId="77777777">
        <w:trPr>
          <w:trHeight w:val="240"/>
          <w:jc w:val="center"/>
        </w:trPr>
        <w:tc>
          <w:tcPr>
            <w:tcW w:w="2245" w:type="dxa"/>
            <w:vAlign w:val="bottom"/>
          </w:tcPr>
          <w:p w14:paraId="038FDD57" w14:textId="77777777" w:rsidR="00B20B0A" w:rsidRDefault="00B20B0A">
            <w:pPr>
              <w:pStyle w:val="TAC"/>
              <w:spacing w:before="20" w:after="20"/>
              <w:ind w:left="57" w:right="57"/>
            </w:pPr>
          </w:p>
        </w:tc>
        <w:tc>
          <w:tcPr>
            <w:tcW w:w="3231" w:type="dxa"/>
            <w:vAlign w:val="bottom"/>
          </w:tcPr>
          <w:p w14:paraId="412B0961" w14:textId="77777777" w:rsidR="00B20B0A" w:rsidRDefault="00B20B0A">
            <w:pPr>
              <w:pStyle w:val="TAC"/>
              <w:spacing w:before="20" w:after="20"/>
              <w:ind w:left="57" w:right="57"/>
            </w:pPr>
          </w:p>
        </w:tc>
        <w:tc>
          <w:tcPr>
            <w:tcW w:w="3879" w:type="dxa"/>
            <w:vAlign w:val="bottom"/>
          </w:tcPr>
          <w:p w14:paraId="2B139F9D" w14:textId="77777777" w:rsidR="00B20B0A" w:rsidRDefault="00B20B0A">
            <w:pPr>
              <w:pStyle w:val="TAC"/>
              <w:spacing w:before="20" w:after="20"/>
              <w:ind w:left="57" w:right="57"/>
            </w:pPr>
          </w:p>
        </w:tc>
      </w:tr>
      <w:tr w:rsidR="00B20B0A" w14:paraId="0A71B719" w14:textId="77777777">
        <w:trPr>
          <w:trHeight w:val="240"/>
          <w:jc w:val="center"/>
        </w:trPr>
        <w:tc>
          <w:tcPr>
            <w:tcW w:w="2245" w:type="dxa"/>
            <w:vAlign w:val="bottom"/>
          </w:tcPr>
          <w:p w14:paraId="49318AEF" w14:textId="77777777" w:rsidR="00B20B0A" w:rsidRDefault="00B20B0A">
            <w:pPr>
              <w:pStyle w:val="TAC"/>
              <w:spacing w:before="20" w:after="20"/>
              <w:ind w:left="57" w:right="57"/>
            </w:pPr>
          </w:p>
        </w:tc>
        <w:tc>
          <w:tcPr>
            <w:tcW w:w="3231" w:type="dxa"/>
            <w:vAlign w:val="bottom"/>
          </w:tcPr>
          <w:p w14:paraId="0CABBD15" w14:textId="77777777" w:rsidR="00B20B0A" w:rsidRDefault="00B20B0A">
            <w:pPr>
              <w:pStyle w:val="TAC"/>
              <w:spacing w:before="20" w:after="20"/>
              <w:ind w:left="57" w:right="57"/>
            </w:pPr>
          </w:p>
        </w:tc>
        <w:tc>
          <w:tcPr>
            <w:tcW w:w="3879" w:type="dxa"/>
            <w:vAlign w:val="bottom"/>
          </w:tcPr>
          <w:p w14:paraId="33818255" w14:textId="77777777" w:rsidR="00B20B0A" w:rsidRDefault="00B20B0A">
            <w:pPr>
              <w:pStyle w:val="TAC"/>
              <w:spacing w:before="20" w:after="20"/>
              <w:ind w:left="57" w:right="57"/>
            </w:pPr>
          </w:p>
        </w:tc>
      </w:tr>
      <w:tr w:rsidR="00B20B0A" w14:paraId="4A5A04B8" w14:textId="77777777">
        <w:trPr>
          <w:trHeight w:val="240"/>
          <w:jc w:val="center"/>
        </w:trPr>
        <w:tc>
          <w:tcPr>
            <w:tcW w:w="2245" w:type="dxa"/>
            <w:vAlign w:val="bottom"/>
          </w:tcPr>
          <w:p w14:paraId="4789E0BF" w14:textId="77777777" w:rsidR="00B20B0A" w:rsidRDefault="00B20B0A">
            <w:pPr>
              <w:pStyle w:val="TAC"/>
              <w:spacing w:before="20" w:after="20"/>
              <w:ind w:left="57" w:right="57"/>
            </w:pPr>
          </w:p>
        </w:tc>
        <w:tc>
          <w:tcPr>
            <w:tcW w:w="3231" w:type="dxa"/>
            <w:vAlign w:val="bottom"/>
          </w:tcPr>
          <w:p w14:paraId="0F7FCEBD" w14:textId="77777777" w:rsidR="00B20B0A" w:rsidRDefault="00B20B0A">
            <w:pPr>
              <w:pStyle w:val="TAC"/>
              <w:spacing w:before="20" w:after="20"/>
              <w:ind w:left="57" w:right="57"/>
            </w:pPr>
          </w:p>
        </w:tc>
        <w:tc>
          <w:tcPr>
            <w:tcW w:w="3879" w:type="dxa"/>
            <w:vAlign w:val="bottom"/>
          </w:tcPr>
          <w:p w14:paraId="352AE9D9" w14:textId="77777777" w:rsidR="00B20B0A" w:rsidRDefault="00B20B0A">
            <w:pPr>
              <w:pStyle w:val="TAC"/>
              <w:spacing w:before="20" w:after="20"/>
              <w:ind w:left="57" w:right="57"/>
            </w:pPr>
          </w:p>
        </w:tc>
      </w:tr>
      <w:tr w:rsidR="00B20B0A" w14:paraId="539A2928" w14:textId="77777777">
        <w:trPr>
          <w:trHeight w:val="240"/>
          <w:jc w:val="center"/>
        </w:trPr>
        <w:tc>
          <w:tcPr>
            <w:tcW w:w="2245" w:type="dxa"/>
            <w:vAlign w:val="bottom"/>
          </w:tcPr>
          <w:p w14:paraId="7A73ED58" w14:textId="77777777" w:rsidR="00B20B0A" w:rsidRDefault="00B20B0A">
            <w:pPr>
              <w:pStyle w:val="TAC"/>
              <w:spacing w:before="20" w:after="20"/>
              <w:ind w:left="57" w:right="57"/>
            </w:pPr>
          </w:p>
        </w:tc>
        <w:tc>
          <w:tcPr>
            <w:tcW w:w="3231" w:type="dxa"/>
            <w:vAlign w:val="bottom"/>
          </w:tcPr>
          <w:p w14:paraId="4C653564" w14:textId="77777777" w:rsidR="00B20B0A" w:rsidRDefault="00B20B0A">
            <w:pPr>
              <w:pStyle w:val="TAC"/>
              <w:spacing w:before="20" w:after="20"/>
              <w:ind w:left="57" w:right="57"/>
            </w:pPr>
          </w:p>
        </w:tc>
        <w:tc>
          <w:tcPr>
            <w:tcW w:w="3879" w:type="dxa"/>
            <w:vAlign w:val="bottom"/>
          </w:tcPr>
          <w:p w14:paraId="61BE10DF" w14:textId="77777777" w:rsidR="00B20B0A" w:rsidRDefault="00B20B0A">
            <w:pPr>
              <w:pStyle w:val="TAC"/>
              <w:spacing w:before="20" w:after="20"/>
              <w:ind w:left="57" w:right="57"/>
            </w:pPr>
          </w:p>
        </w:tc>
      </w:tr>
      <w:tr w:rsidR="00B20B0A" w14:paraId="5C0707AC" w14:textId="77777777">
        <w:trPr>
          <w:trHeight w:val="240"/>
          <w:jc w:val="center"/>
        </w:trPr>
        <w:tc>
          <w:tcPr>
            <w:tcW w:w="2245" w:type="dxa"/>
            <w:vAlign w:val="bottom"/>
          </w:tcPr>
          <w:p w14:paraId="5C29BDD2" w14:textId="77777777" w:rsidR="00B20B0A" w:rsidRDefault="00B20B0A">
            <w:pPr>
              <w:pStyle w:val="TAC"/>
              <w:spacing w:before="20" w:after="20"/>
              <w:ind w:left="57" w:right="57"/>
            </w:pPr>
          </w:p>
        </w:tc>
        <w:tc>
          <w:tcPr>
            <w:tcW w:w="3231" w:type="dxa"/>
            <w:vAlign w:val="bottom"/>
          </w:tcPr>
          <w:p w14:paraId="4863F668" w14:textId="77777777" w:rsidR="00B20B0A" w:rsidRDefault="00B20B0A">
            <w:pPr>
              <w:pStyle w:val="TAC"/>
              <w:spacing w:before="20" w:after="20"/>
              <w:ind w:left="57" w:right="57"/>
            </w:pPr>
          </w:p>
        </w:tc>
        <w:tc>
          <w:tcPr>
            <w:tcW w:w="3879" w:type="dxa"/>
            <w:vAlign w:val="bottom"/>
          </w:tcPr>
          <w:p w14:paraId="3DF0DACF" w14:textId="77777777" w:rsidR="00B20B0A" w:rsidRDefault="00B20B0A">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F9104F">
      <w:pPr>
        <w:pStyle w:val="Doc-title"/>
      </w:pPr>
      <w:hyperlink r:id="rId22"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F9104F">
      <w:pPr>
        <w:pStyle w:val="Doc-title"/>
      </w:pPr>
      <w:hyperlink r:id="rId23"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F9104F">
      <w:pPr>
        <w:pStyle w:val="Doc-title"/>
      </w:pPr>
      <w:hyperlink r:id="rId24"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704120DF" w14:textId="77777777" w:rsidR="00B20B0A" w:rsidRDefault="00F9104F">
      <w:pPr>
        <w:pStyle w:val="Doc-title"/>
      </w:pPr>
      <w:hyperlink r:id="rId25"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0D970F57" w14:textId="77777777" w:rsidR="00B20B0A" w:rsidRDefault="00F9104F">
      <w:pPr>
        <w:pStyle w:val="Doc-title"/>
      </w:pPr>
      <w:hyperlink r:id="rId26"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intraFreqDynamicPowerSharingDAPS.</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r>
              <w:rPr>
                <w:rFonts w:ascii="Arial" w:hAnsi="Arial" w:cs="Arial"/>
                <w:lang w:val="en-US" w:eastAsia="zh-CN"/>
              </w:rPr>
              <w:t>Futurewei</w:t>
            </w:r>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Pr>
                <w:rFonts w:ascii="Arial" w:hAnsi="Arial" w:cs="Arial"/>
                <w:lang w:val="en-US"/>
              </w:rPr>
              <w:t>.</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77777777" w:rsidR="00B20B0A" w:rsidRDefault="00B20B0A">
            <w:pPr>
              <w:spacing w:after="0"/>
              <w:rPr>
                <w:rFonts w:ascii="Arial" w:eastAsia="Malgun Gothic" w:hAnsi="Arial" w:cs="Arial"/>
                <w:lang w:val="en-US" w:eastAsia="ko-KR"/>
              </w:rPr>
            </w:pPr>
          </w:p>
        </w:tc>
        <w:tc>
          <w:tcPr>
            <w:tcW w:w="5830" w:type="dxa"/>
            <w:vAlign w:val="center"/>
          </w:tcPr>
          <w:p w14:paraId="49F64BCB" w14:textId="77777777" w:rsidR="00B20B0A" w:rsidRDefault="00B20B0A">
            <w:pPr>
              <w:spacing w:after="0"/>
              <w:rPr>
                <w:rFonts w:ascii="Arial" w:eastAsia="Malgun Gothic" w:hAnsi="Arial" w:cs="Arial"/>
                <w:lang w:val="en-US" w:eastAsia="ko-KR"/>
              </w:rPr>
            </w:pPr>
          </w:p>
        </w:tc>
      </w:tr>
      <w:tr w:rsidR="00B20B0A" w14:paraId="2C7BB667" w14:textId="77777777">
        <w:tc>
          <w:tcPr>
            <w:tcW w:w="1345" w:type="dxa"/>
            <w:vAlign w:val="center"/>
          </w:tcPr>
          <w:p w14:paraId="43F2F37D" w14:textId="77777777" w:rsidR="00B20B0A" w:rsidRDefault="00B20B0A">
            <w:pPr>
              <w:spacing w:after="0"/>
              <w:rPr>
                <w:rFonts w:ascii="Arial" w:hAnsi="Arial" w:cs="Arial"/>
                <w:lang w:val="en-US" w:eastAsia="zh-CN"/>
              </w:rPr>
            </w:pPr>
          </w:p>
        </w:tc>
        <w:tc>
          <w:tcPr>
            <w:tcW w:w="5830" w:type="dxa"/>
            <w:vAlign w:val="center"/>
          </w:tcPr>
          <w:p w14:paraId="5A73EDEE" w14:textId="77777777" w:rsidR="00B20B0A" w:rsidRDefault="00B20B0A">
            <w:pPr>
              <w:spacing w:after="0"/>
              <w:rPr>
                <w:rFonts w:ascii="Arial" w:hAnsi="Arial" w:cs="Arial"/>
                <w:lang w:val="en-US" w:eastAsia="zh-CN"/>
              </w:rPr>
            </w:pPr>
          </w:p>
        </w:tc>
      </w:tr>
      <w:tr w:rsidR="00B20B0A" w14:paraId="5ACF6A08" w14:textId="77777777">
        <w:tc>
          <w:tcPr>
            <w:tcW w:w="1345" w:type="dxa"/>
            <w:vAlign w:val="center"/>
          </w:tcPr>
          <w:p w14:paraId="21115953" w14:textId="77777777" w:rsidR="00B20B0A" w:rsidRDefault="00B20B0A">
            <w:pPr>
              <w:spacing w:after="0"/>
              <w:rPr>
                <w:rFonts w:ascii="Arial" w:hAnsi="Arial" w:cs="Arial"/>
                <w:lang w:val="en-US" w:eastAsia="zh-CN"/>
              </w:rPr>
            </w:pPr>
          </w:p>
        </w:tc>
        <w:tc>
          <w:tcPr>
            <w:tcW w:w="5830" w:type="dxa"/>
            <w:vAlign w:val="center"/>
          </w:tcPr>
          <w:p w14:paraId="319C78B4" w14:textId="77777777" w:rsidR="00B20B0A" w:rsidRDefault="00B20B0A">
            <w:pPr>
              <w:spacing w:after="0"/>
              <w:rPr>
                <w:rFonts w:ascii="Arial" w:hAnsi="Arial" w:cs="Arial"/>
                <w:lang w:val="en-US" w:eastAsia="zh-CN"/>
              </w:rPr>
            </w:pPr>
          </w:p>
        </w:tc>
      </w:tr>
      <w:tr w:rsidR="00B20B0A" w14:paraId="18DC6883" w14:textId="77777777">
        <w:tc>
          <w:tcPr>
            <w:tcW w:w="1345" w:type="dxa"/>
            <w:vAlign w:val="center"/>
          </w:tcPr>
          <w:p w14:paraId="62238A2C" w14:textId="77777777" w:rsidR="00B20B0A" w:rsidRDefault="00B20B0A">
            <w:pPr>
              <w:spacing w:after="0"/>
              <w:rPr>
                <w:rFonts w:ascii="Arial" w:eastAsia="PMingLiU" w:hAnsi="Arial" w:cs="Arial"/>
                <w:lang w:val="en-US" w:eastAsia="zh-TW"/>
              </w:rPr>
            </w:pPr>
          </w:p>
        </w:tc>
        <w:tc>
          <w:tcPr>
            <w:tcW w:w="5830" w:type="dxa"/>
            <w:vAlign w:val="center"/>
          </w:tcPr>
          <w:p w14:paraId="0878AEF3" w14:textId="77777777" w:rsidR="00B20B0A" w:rsidRDefault="00B20B0A">
            <w:pPr>
              <w:spacing w:after="0"/>
              <w:rPr>
                <w:rFonts w:ascii="Arial" w:eastAsia="PMingLiU" w:hAnsi="Arial" w:cs="Arial"/>
                <w:lang w:val="en-US" w:eastAsia="zh-TW"/>
              </w:rPr>
            </w:pPr>
          </w:p>
        </w:tc>
      </w:tr>
    </w:tbl>
    <w:p w14:paraId="5AA220F6" w14:textId="77777777" w:rsidR="00B20B0A" w:rsidRDefault="00B20B0A">
      <w:pPr>
        <w:rPr>
          <w:rFonts w:ascii="Arial" w:hAnsi="Arial" w:cs="Arial"/>
          <w:lang w:val="en-US"/>
        </w:rPr>
      </w:pP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F9104F">
      <w:pPr>
        <w:pStyle w:val="Doc-title"/>
        <w:rPr>
          <w:rFonts w:cs="Arial"/>
          <w:szCs w:val="20"/>
        </w:rPr>
      </w:pPr>
      <w:hyperlink r:id="rId27" w:history="1">
        <w:r w:rsidR="00BC6961">
          <w:rPr>
            <w:rStyle w:val="Hyperlink"/>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Observation 1: UE can include two or more FSperCCs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lastRenderedPageBreak/>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28"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About O3, we think there is a point we would like to clarify. It is our understanding from the network perspective that  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 our understanding is that UE can indicate intra-freq DAPS UE capability in a band combination with a single BWC-A band including more than one FSperCCs.</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r>
              <w:rPr>
                <w:rFonts w:ascii="Arial" w:hAnsi="Arial" w:cs="Arial"/>
                <w:lang w:val="en-US" w:eastAsia="zh-CN"/>
              </w:rPr>
              <w:t>Futurewei</w:t>
            </w:r>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S</w:t>
            </w:r>
            <w:r w:rsidRPr="00D87A2C">
              <w:rPr>
                <w:rFonts w:ascii="Arial" w:hAnsi="Arial" w:cs="Arial"/>
              </w:rPr>
              <w:t xml:space="preserve">upport the observations </w:t>
            </w:r>
            <w:r w:rsidR="00F9104F">
              <w:rPr>
                <w:rFonts w:ascii="Arial" w:hAnsi="Arial" w:cs="Arial"/>
              </w:rPr>
              <w:t>listed above.</w:t>
            </w:r>
          </w:p>
        </w:tc>
      </w:tr>
      <w:tr w:rsidR="00B20B0A" w14:paraId="0DBE5220" w14:textId="77777777">
        <w:tc>
          <w:tcPr>
            <w:tcW w:w="3397" w:type="dxa"/>
            <w:vAlign w:val="center"/>
          </w:tcPr>
          <w:p w14:paraId="122AF984" w14:textId="77777777" w:rsidR="00B20B0A" w:rsidRDefault="00B20B0A">
            <w:pPr>
              <w:spacing w:after="0"/>
              <w:rPr>
                <w:rFonts w:ascii="Arial" w:hAnsi="Arial" w:cs="Arial"/>
                <w:lang w:val="en-US" w:eastAsia="zh-CN"/>
              </w:rPr>
            </w:pPr>
          </w:p>
        </w:tc>
        <w:tc>
          <w:tcPr>
            <w:tcW w:w="5508" w:type="dxa"/>
            <w:vAlign w:val="center"/>
          </w:tcPr>
          <w:p w14:paraId="15B2F71A" w14:textId="77777777" w:rsidR="00B20B0A" w:rsidRDefault="00B20B0A">
            <w:pPr>
              <w:spacing w:after="0"/>
              <w:rPr>
                <w:rFonts w:ascii="Arial" w:hAnsi="Arial" w:cs="Arial"/>
                <w:lang w:val="en-US" w:eastAsia="zh-CN"/>
              </w:rPr>
            </w:pPr>
          </w:p>
        </w:tc>
      </w:tr>
      <w:tr w:rsidR="00B20B0A" w14:paraId="38D1BA58" w14:textId="77777777">
        <w:tc>
          <w:tcPr>
            <w:tcW w:w="3397" w:type="dxa"/>
            <w:vAlign w:val="center"/>
          </w:tcPr>
          <w:p w14:paraId="59615982" w14:textId="77777777" w:rsidR="00B20B0A" w:rsidRDefault="00B20B0A">
            <w:pPr>
              <w:spacing w:after="0"/>
              <w:rPr>
                <w:rFonts w:ascii="Arial" w:eastAsia="Malgun Gothic" w:hAnsi="Arial" w:cs="Arial"/>
                <w:lang w:val="en-US" w:eastAsia="ko-KR"/>
              </w:rPr>
            </w:pPr>
          </w:p>
        </w:tc>
        <w:tc>
          <w:tcPr>
            <w:tcW w:w="5508" w:type="dxa"/>
            <w:vAlign w:val="center"/>
          </w:tcPr>
          <w:p w14:paraId="06B3BFCC" w14:textId="77777777" w:rsidR="00B20B0A" w:rsidRDefault="00B20B0A">
            <w:pPr>
              <w:spacing w:after="0"/>
              <w:rPr>
                <w:rFonts w:ascii="Arial" w:eastAsia="Malgun Gothic" w:hAnsi="Arial" w:cs="Arial"/>
                <w:lang w:val="en-US" w:eastAsia="ko-KR"/>
              </w:rPr>
            </w:pPr>
          </w:p>
        </w:tc>
      </w:tr>
      <w:tr w:rsidR="00B20B0A" w14:paraId="4742F696" w14:textId="77777777">
        <w:tc>
          <w:tcPr>
            <w:tcW w:w="3397" w:type="dxa"/>
            <w:vAlign w:val="center"/>
          </w:tcPr>
          <w:p w14:paraId="60E69583" w14:textId="77777777" w:rsidR="00B20B0A" w:rsidRDefault="00B20B0A">
            <w:pPr>
              <w:spacing w:after="0"/>
              <w:rPr>
                <w:rFonts w:ascii="Arial" w:hAnsi="Arial" w:cs="Arial"/>
                <w:lang w:val="en-US" w:eastAsia="zh-CN"/>
              </w:rPr>
            </w:pPr>
          </w:p>
        </w:tc>
        <w:tc>
          <w:tcPr>
            <w:tcW w:w="5508" w:type="dxa"/>
            <w:vAlign w:val="center"/>
          </w:tcPr>
          <w:p w14:paraId="0902B0BD" w14:textId="77777777" w:rsidR="00B20B0A" w:rsidRDefault="00B20B0A">
            <w:pPr>
              <w:spacing w:after="0"/>
              <w:rPr>
                <w:rFonts w:ascii="Arial" w:hAnsi="Arial" w:cs="Arial"/>
                <w:lang w:val="en-US" w:eastAsia="zh-CN"/>
              </w:rPr>
            </w:pPr>
          </w:p>
        </w:tc>
      </w:tr>
      <w:tr w:rsidR="00B20B0A" w14:paraId="216A4394" w14:textId="77777777">
        <w:tc>
          <w:tcPr>
            <w:tcW w:w="3397" w:type="dxa"/>
            <w:vAlign w:val="center"/>
          </w:tcPr>
          <w:p w14:paraId="6EFAAD9C" w14:textId="77777777" w:rsidR="00B20B0A" w:rsidRDefault="00B20B0A">
            <w:pPr>
              <w:spacing w:after="0"/>
              <w:rPr>
                <w:rFonts w:ascii="Arial" w:hAnsi="Arial" w:cs="Arial"/>
                <w:lang w:val="en-US" w:eastAsia="zh-CN"/>
              </w:rPr>
            </w:pPr>
          </w:p>
        </w:tc>
        <w:tc>
          <w:tcPr>
            <w:tcW w:w="5508" w:type="dxa"/>
            <w:vAlign w:val="center"/>
          </w:tcPr>
          <w:p w14:paraId="21E320B3" w14:textId="77777777" w:rsidR="00B20B0A" w:rsidRDefault="00B20B0A">
            <w:pPr>
              <w:spacing w:after="0"/>
              <w:rPr>
                <w:rFonts w:ascii="Arial" w:hAnsi="Arial" w:cs="Arial"/>
                <w:lang w:val="en-US" w:eastAsia="zh-CN"/>
              </w:rPr>
            </w:pPr>
          </w:p>
        </w:tc>
      </w:tr>
      <w:tr w:rsidR="00B20B0A" w14:paraId="335152CB" w14:textId="77777777">
        <w:tc>
          <w:tcPr>
            <w:tcW w:w="3397" w:type="dxa"/>
            <w:vAlign w:val="center"/>
          </w:tcPr>
          <w:p w14:paraId="04AF425C" w14:textId="77777777" w:rsidR="00B20B0A" w:rsidRDefault="00B20B0A">
            <w:pPr>
              <w:spacing w:after="0"/>
              <w:rPr>
                <w:rFonts w:ascii="Arial" w:eastAsia="PMingLiU" w:hAnsi="Arial" w:cs="Arial"/>
                <w:lang w:val="en-US" w:eastAsia="zh-TW"/>
              </w:rPr>
            </w:pPr>
          </w:p>
        </w:tc>
        <w:tc>
          <w:tcPr>
            <w:tcW w:w="5508" w:type="dxa"/>
            <w:vAlign w:val="center"/>
          </w:tcPr>
          <w:p w14:paraId="529182BC" w14:textId="77777777" w:rsidR="00B20B0A" w:rsidRDefault="00B20B0A">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6893BE21"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06F1D6C7"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06C93B28" w14:textId="77777777" w:rsidR="00B20B0A" w:rsidRDefault="00BC6961">
      <w:pPr>
        <w:pStyle w:val="Heading2"/>
      </w:pPr>
      <w:r>
        <w:lastRenderedPageBreak/>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F9104F">
      <w:pPr>
        <w:spacing w:before="60" w:after="0" w:line="240" w:lineRule="auto"/>
        <w:ind w:left="1259" w:hanging="1259"/>
        <w:rPr>
          <w:rFonts w:ascii="Arial" w:eastAsia="MS Mincho" w:hAnsi="Arial" w:cs="Arial"/>
          <w:lang w:eastAsia="en-GB"/>
        </w:rPr>
      </w:pPr>
      <w:hyperlink r:id="rId29"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 LTE_feMob-Core</w:t>
      </w:r>
    </w:p>
    <w:p w14:paraId="7DCDE5D5" w14:textId="77777777" w:rsidR="00B20B0A" w:rsidRDefault="00F9104F">
      <w:pPr>
        <w:spacing w:before="60" w:after="0" w:line="240" w:lineRule="auto"/>
        <w:ind w:left="1259" w:hanging="1259"/>
        <w:rPr>
          <w:rFonts w:ascii="Arial" w:eastAsia="MS Mincho" w:hAnsi="Arial" w:cs="Arial"/>
          <w:lang w:eastAsia="en-GB"/>
        </w:rPr>
      </w:pPr>
      <w:hyperlink r:id="rId30"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F9104F">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2"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Observation 2: The target cannot know the exactly which bandcombination FeatureSetCombinationDAPS the source is using if the same source capability match multiple bandcombination 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3"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4"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5"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t xml:space="preserve">Set of proposals from </w:t>
            </w:r>
            <w:hyperlink r:id="rId36"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lastRenderedPageBreak/>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r>
              <w:rPr>
                <w:rFonts w:ascii="Arial" w:hAnsi="Arial" w:cs="Arial"/>
                <w:lang w:val="en-US" w:eastAsia="zh-CN"/>
              </w:rPr>
              <w:t>FeatureSetPerCCEntryIndex ::=       INTEGER (1.. maxNrofServingCells)</w:t>
            </w:r>
          </w:p>
          <w:p w14:paraId="26A73DF9" w14:textId="77777777" w:rsidR="00B20B0A" w:rsidRDefault="00BC6961">
            <w:pPr>
              <w:spacing w:after="0"/>
              <w:rPr>
                <w:rFonts w:ascii="Arial" w:hAnsi="Arial" w:cs="Arial"/>
                <w:lang w:val="en-US" w:eastAsia="zh-CN"/>
              </w:rPr>
            </w:pPr>
            <w:r>
              <w:rPr>
                <w:rFonts w:ascii="Arial" w:hAnsi="Arial" w:cs="Arial"/>
                <w:lang w:val="en-US" w:eastAsia="zh-CN"/>
              </w:rPr>
              <w:t>The index of per CC seems restricted from 1..32? whereas the list of CC's could have upto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r>
              <w:t xml:space="preserve">maxNrofServingCells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We also think option 1 would work but slightly prefer option 2 to help the target know which BC/FSpCC can be used more efficiently. 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 xml:space="preserve">We are proponent of option 2. The problem with option 1 is that there are capabilities in FSpCC that are not reflected in the source RRC </w:t>
            </w:r>
            <w:r>
              <w:rPr>
                <w:rFonts w:ascii="Arial" w:hAnsi="Arial" w:cs="Arial"/>
                <w:lang w:val="en-US" w:eastAsia="zh-CN"/>
              </w:rPr>
              <w:lastRenderedPageBreak/>
              <w:t>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r>
              <w:rPr>
                <w:rFonts w:ascii="Arial" w:hAnsi="Arial" w:cs="Arial"/>
                <w:lang w:val="en-US" w:eastAsia="zh-CN"/>
              </w:rPr>
              <w:lastRenderedPageBreak/>
              <w:t>Futurewei</w:t>
            </w:r>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77777777" w:rsidR="00B20B0A" w:rsidRDefault="00B20B0A">
            <w:pPr>
              <w:spacing w:after="0"/>
              <w:rPr>
                <w:rFonts w:ascii="Arial" w:eastAsia="Malgun Gothic" w:hAnsi="Arial" w:cs="Arial"/>
                <w:lang w:val="en-US" w:eastAsia="ko-KR"/>
              </w:rPr>
            </w:pPr>
          </w:p>
        </w:tc>
        <w:tc>
          <w:tcPr>
            <w:tcW w:w="6358" w:type="dxa"/>
            <w:vAlign w:val="center"/>
          </w:tcPr>
          <w:p w14:paraId="53A647A2" w14:textId="77777777" w:rsidR="00B20B0A" w:rsidRDefault="00B20B0A">
            <w:pPr>
              <w:spacing w:after="0"/>
              <w:rPr>
                <w:rFonts w:ascii="Arial" w:eastAsia="Malgun Gothic" w:hAnsi="Arial" w:cs="Arial"/>
                <w:lang w:val="en-US" w:eastAsia="ko-KR"/>
              </w:rPr>
            </w:pPr>
          </w:p>
        </w:tc>
      </w:tr>
      <w:tr w:rsidR="00B20B0A" w14:paraId="79E01ACF" w14:textId="77777777">
        <w:tc>
          <w:tcPr>
            <w:tcW w:w="2547" w:type="dxa"/>
            <w:vAlign w:val="center"/>
          </w:tcPr>
          <w:p w14:paraId="632EB90A" w14:textId="77777777" w:rsidR="00B20B0A" w:rsidRDefault="00B20B0A">
            <w:pPr>
              <w:spacing w:after="0"/>
              <w:rPr>
                <w:rFonts w:ascii="Arial" w:hAnsi="Arial" w:cs="Arial"/>
                <w:lang w:val="en-US" w:eastAsia="zh-CN"/>
              </w:rPr>
            </w:pPr>
          </w:p>
        </w:tc>
        <w:tc>
          <w:tcPr>
            <w:tcW w:w="6358" w:type="dxa"/>
            <w:vAlign w:val="center"/>
          </w:tcPr>
          <w:p w14:paraId="127DA999" w14:textId="77777777" w:rsidR="00B20B0A" w:rsidRDefault="00B20B0A">
            <w:pPr>
              <w:spacing w:after="0"/>
              <w:rPr>
                <w:rFonts w:ascii="Arial" w:hAnsi="Arial" w:cs="Arial"/>
                <w:lang w:val="en-US" w:eastAsia="zh-CN"/>
              </w:rPr>
            </w:pPr>
          </w:p>
        </w:tc>
      </w:tr>
      <w:tr w:rsidR="00B20B0A" w14:paraId="003BB9EF" w14:textId="77777777">
        <w:tc>
          <w:tcPr>
            <w:tcW w:w="2547" w:type="dxa"/>
            <w:vAlign w:val="center"/>
          </w:tcPr>
          <w:p w14:paraId="25717B4D" w14:textId="77777777" w:rsidR="00B20B0A" w:rsidRDefault="00B20B0A">
            <w:pPr>
              <w:spacing w:after="0"/>
              <w:rPr>
                <w:rFonts w:ascii="Arial" w:hAnsi="Arial" w:cs="Arial"/>
                <w:lang w:val="en-US" w:eastAsia="zh-CN"/>
              </w:rPr>
            </w:pPr>
          </w:p>
        </w:tc>
        <w:tc>
          <w:tcPr>
            <w:tcW w:w="6358" w:type="dxa"/>
            <w:vAlign w:val="center"/>
          </w:tcPr>
          <w:p w14:paraId="0D93F571" w14:textId="77777777" w:rsidR="00B20B0A" w:rsidRDefault="00B20B0A">
            <w:pPr>
              <w:spacing w:after="0"/>
              <w:rPr>
                <w:rFonts w:ascii="Arial" w:hAnsi="Arial" w:cs="Arial"/>
                <w:lang w:val="en-US" w:eastAsia="zh-CN"/>
              </w:rPr>
            </w:pPr>
          </w:p>
        </w:tc>
      </w:tr>
      <w:tr w:rsidR="00B20B0A" w14:paraId="657FA03B" w14:textId="77777777">
        <w:tc>
          <w:tcPr>
            <w:tcW w:w="2547" w:type="dxa"/>
            <w:vAlign w:val="center"/>
          </w:tcPr>
          <w:p w14:paraId="0E58BD0D" w14:textId="77777777" w:rsidR="00B20B0A" w:rsidRDefault="00B20B0A">
            <w:pPr>
              <w:spacing w:after="0"/>
              <w:rPr>
                <w:rFonts w:ascii="Arial" w:eastAsia="PMingLiU" w:hAnsi="Arial" w:cs="Arial"/>
                <w:lang w:val="en-US" w:eastAsia="zh-TW"/>
              </w:rPr>
            </w:pPr>
          </w:p>
        </w:tc>
        <w:tc>
          <w:tcPr>
            <w:tcW w:w="6358" w:type="dxa"/>
            <w:vAlign w:val="center"/>
          </w:tcPr>
          <w:p w14:paraId="7D594A2D" w14:textId="77777777" w:rsidR="00B20B0A" w:rsidRDefault="00B20B0A">
            <w:pPr>
              <w:spacing w:after="0"/>
              <w:rPr>
                <w:rFonts w:ascii="Arial" w:eastAsia="PMingLiU" w:hAnsi="Arial" w:cs="Arial"/>
                <w:lang w:val="en-US" w:eastAsia="zh-TW"/>
              </w:rPr>
            </w:pPr>
          </w:p>
        </w:tc>
      </w:tr>
    </w:tbl>
    <w:p w14:paraId="6C32DB76" w14:textId="77777777" w:rsidR="00B20B0A" w:rsidRDefault="00B20B0A">
      <w:pPr>
        <w:rPr>
          <w:lang w:val="en-US"/>
        </w:rPr>
      </w:pPr>
    </w:p>
    <w:p w14:paraId="761A2A83"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64DDCC1D"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BEC5D5D" w14:textId="77777777" w:rsidR="00B20B0A" w:rsidRDefault="00BC6961">
      <w:pPr>
        <w:pStyle w:val="Heading1"/>
      </w:pPr>
      <w:r>
        <w:t>3</w:t>
      </w:r>
      <w:r>
        <w:tab/>
        <w:t>Conclusions</w:t>
      </w:r>
    </w:p>
    <w:p w14:paraId="25C670AF" w14:textId="77777777" w:rsidR="00B20B0A" w:rsidRDefault="00BC6961">
      <w:pPr>
        <w:pStyle w:val="Heading2"/>
        <w:rPr>
          <w:sz w:val="28"/>
          <w:szCs w:val="28"/>
        </w:rPr>
      </w:pPr>
      <w:r>
        <w:rPr>
          <w:sz w:val="28"/>
          <w:szCs w:val="28"/>
        </w:rPr>
        <w:t>3.1</w:t>
      </w:r>
      <w:r>
        <w:rPr>
          <w:sz w:val="28"/>
          <w:szCs w:val="28"/>
        </w:rPr>
        <w:tab/>
        <w:t>CRs that can be agreed as is</w:t>
      </w:r>
    </w:p>
    <w:p w14:paraId="48DDB062" w14:textId="77777777" w:rsidR="00B20B0A" w:rsidRDefault="00BC6961">
      <w:pPr>
        <w:pStyle w:val="Heading2"/>
        <w:rPr>
          <w:sz w:val="28"/>
          <w:szCs w:val="28"/>
        </w:rPr>
      </w:pPr>
      <w:r>
        <w:rPr>
          <w:sz w:val="28"/>
          <w:szCs w:val="28"/>
        </w:rPr>
        <w:t>3.2</w:t>
      </w:r>
      <w:r>
        <w:rPr>
          <w:sz w:val="28"/>
          <w:szCs w:val="28"/>
        </w:rPr>
        <w:tab/>
        <w:t>CRs that can be agreed with some changes / merges with other CRs</w:t>
      </w:r>
    </w:p>
    <w:p w14:paraId="7BC46C06" w14:textId="77777777" w:rsidR="00B20B0A" w:rsidRDefault="00BC6961">
      <w:pPr>
        <w:pStyle w:val="Heading2"/>
        <w:rPr>
          <w:sz w:val="28"/>
          <w:szCs w:val="28"/>
        </w:rPr>
      </w:pPr>
      <w:r>
        <w:rPr>
          <w:sz w:val="28"/>
          <w:szCs w:val="28"/>
        </w:rPr>
        <w:t>3.3</w:t>
      </w:r>
      <w:r>
        <w:rPr>
          <w:sz w:val="28"/>
          <w:szCs w:val="28"/>
        </w:rPr>
        <w:tab/>
        <w:t>CRs that require online discussion</w:t>
      </w:r>
    </w:p>
    <w:p w14:paraId="39712CDF" w14:textId="77777777" w:rsidR="00B20B0A" w:rsidRDefault="00BC6961">
      <w:pPr>
        <w:pStyle w:val="Heading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0B0A"/>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4F7C"/>
    <w:rsid w:val="00F85987"/>
    <w:rsid w:val="00F9104F"/>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026.zip" TargetMode="External"/><Relationship Id="rId18" Type="http://schemas.openxmlformats.org/officeDocument/2006/relationships/hyperlink" Target="https://www.3gpp.org/ftp/TSG_RAN/WG2_RL2/TSGR2_113-e/Docs/R2-2100618.zip" TargetMode="External"/><Relationship Id="rId26" Type="http://schemas.openxmlformats.org/officeDocument/2006/relationships/hyperlink" Target="https://www.3gpp.org/ftp/TSG_RAN/WG2_RL2/TSGR2_113-e/Docs/R2-2101360.zip" TargetMode="External"/><Relationship Id="rId21" Type="http://schemas.openxmlformats.org/officeDocument/2006/relationships/hyperlink" Target="mailto:oscar.ohlsson@ericsson.com" TargetMode="External"/><Relationship Id="rId34" Type="http://schemas.openxmlformats.org/officeDocument/2006/relationships/hyperlink" Target="https://www.3gpp.org/ftp/TSG_RAN/WG2_RL2/TSGR2_113-e/Docs/R2-210048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025.zip" TargetMode="External"/><Relationship Id="rId17" Type="http://schemas.openxmlformats.org/officeDocument/2006/relationships/hyperlink" Target="https://www.3gpp.org/ftp/TSG_RAN/WG2_RL2/TSGR2_113-e/Docs/R2-2101710.zip" TargetMode="External"/><Relationship Id="rId25" Type="http://schemas.openxmlformats.org/officeDocument/2006/relationships/hyperlink" Target="https://www.3gpp.org/ftp/TSG_RAN/WG2_RL2/TSGR2_113-e/Docs/R2-2101028.zip" TargetMode="External"/><Relationship Id="rId33" Type="http://schemas.openxmlformats.org/officeDocument/2006/relationships/hyperlink" Target="https://www.3gpp.org/ftp/TSG_RAN/WG2_RL2/TSGR2_113-e/Docs/R2-210171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1360.zip" TargetMode="External"/><Relationship Id="rId20" Type="http://schemas.openxmlformats.org/officeDocument/2006/relationships/hyperlink" Target="https://www.3gpp.org/ftp/TSG_RAN/WG2_RL2/TSGR2_113-e/Docs/R2-2100486.zip" TargetMode="External"/><Relationship Id="rId29" Type="http://schemas.openxmlformats.org/officeDocument/2006/relationships/hyperlink" Target="https://www.3gpp.org/ftp/TSG_RAN/WG2_RL2/TSGR2_113-e/Docs/R2-21006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2_RL2/TSGR2_113-e/Docs/R2-2101965.zip" TargetMode="External"/><Relationship Id="rId24" Type="http://schemas.openxmlformats.org/officeDocument/2006/relationships/hyperlink" Target="https://www.3gpp.org/ftp/TSG_RAN/WG2_RL2/TSGR2_113-e/Docs/R2-2101027.zip" TargetMode="External"/><Relationship Id="rId32" Type="http://schemas.openxmlformats.org/officeDocument/2006/relationships/hyperlink" Target="https://www.3gpp.org/ftp/TSG_RAN/WG2_RL2/TSGR2_113-e/Docs/R2-210061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e/Docs/R2-2101028.zip" TargetMode="External"/><Relationship Id="rId23" Type="http://schemas.openxmlformats.org/officeDocument/2006/relationships/hyperlink" Target="https://www.3gpp.org/ftp/TSG_RAN/WG2_RL2/TSGR2_113-e/Docs/R2-2101026.zip" TargetMode="External"/><Relationship Id="rId28" Type="http://schemas.openxmlformats.org/officeDocument/2006/relationships/hyperlink" Target="https://www.3gpp.org/ftp/TSG_RAN/WG2_RL2/TSGR2_113-e/Docs/R2-210171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hyperlink" Target="https://www.3gpp.org/ftp/TSG_RAN/WG2_RL2/TSGR2_113-e/Docs/R2-2101965.zip" TargetMode="External"/><Relationship Id="rId19" Type="http://schemas.openxmlformats.org/officeDocument/2006/relationships/hyperlink" Target="https://www.3gpp.org/ftp/TSG_RAN/WG2_RL2/TSGR2_113-e/Docs/R2-2101712.zip" TargetMode="External"/><Relationship Id="rId31" Type="http://schemas.openxmlformats.org/officeDocument/2006/relationships/hyperlink" Target="https://www.3gpp.org/ftp/TSG_RAN/WG2_RL2/TSGR2_113-e/Docs/R2-21004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7.zip" TargetMode="External"/><Relationship Id="rId22" Type="http://schemas.openxmlformats.org/officeDocument/2006/relationships/hyperlink" Target="https://www.3gpp.org/ftp/TSG_RAN/WG2_RL2/TSGR2_113-e/Docs/R2-2101025.zip" TargetMode="External"/><Relationship Id="rId27" Type="http://schemas.openxmlformats.org/officeDocument/2006/relationships/hyperlink" Target="https://www.3gpp.org/ftp/TSG_RAN/WG2_RL2/TSGR2_113-e/Docs/R2-2101710.zip" TargetMode="External"/><Relationship Id="rId30" Type="http://schemas.openxmlformats.org/officeDocument/2006/relationships/hyperlink" Target="https://www.3gpp.org/ftp/TSG_RAN/WG2_RL2/TSGR2_113-e/Docs/R2-2101712.zip" TargetMode="External"/><Relationship Id="rId35" Type="http://schemas.openxmlformats.org/officeDocument/2006/relationships/hyperlink" Target="https://www.3gpp.org/ftp/TSG_RAN/WG2_RL2/TSGR2_113-e/Docs/R2-210171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C29950-7E58-42AB-892C-D28F26C4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3</cp:revision>
  <dcterms:created xsi:type="dcterms:W3CDTF">2021-01-27T18:22:00Z</dcterms:created>
  <dcterms:modified xsi:type="dcterms:W3CDTF">2021-01-27T18:48:00Z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