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w:t>
      </w:r>
      <w:proofErr w:type="gramStart"/>
      <w:r w:rsidR="00A658E9" w:rsidRPr="00A658E9">
        <w:rPr>
          <w:rFonts w:ascii="Arial" w:hAnsi="Arial" w:cs="Arial"/>
          <w:b/>
          <w:bCs/>
          <w:sz w:val="24"/>
        </w:rPr>
        <w:t>113][</w:t>
      </w:r>
      <w:proofErr w:type="gramEnd"/>
      <w:r w:rsidR="00A658E9" w:rsidRPr="00A658E9">
        <w:rPr>
          <w:rFonts w:ascii="Arial" w:hAnsi="Arial" w:cs="Arial"/>
          <w:b/>
          <w:bCs/>
          <w:sz w:val="24"/>
        </w:rPr>
        <w:t>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NormalWeb"/>
      </w:pPr>
      <w:r>
        <w:rPr>
          <w:rStyle w:val="Strong"/>
          <w:rFonts w:ascii="Wingdings" w:hAnsi="Wingdings"/>
        </w:rPr>
        <w:t></w:t>
      </w:r>
      <w:r>
        <w:rPr>
          <w:rStyle w:val="Strong"/>
          <w:rFonts w:ascii="Wingdings" w:hAnsi="Wingdings"/>
        </w:rPr>
        <w:t></w:t>
      </w:r>
      <w:r>
        <w:rPr>
          <w:rStyle w:val="Strong"/>
        </w:rPr>
        <w:t>[AT113-e][</w:t>
      </w:r>
      <w:proofErr w:type="gramStart"/>
      <w:r>
        <w:rPr>
          <w:rStyle w:val="Strong"/>
        </w:rPr>
        <w:t>113][</w:t>
      </w:r>
      <w:proofErr w:type="gramEnd"/>
      <w:r>
        <w:rPr>
          <w:rStyle w:val="Strong"/>
        </w:rPr>
        <w:t>RACS] Corrections (Nokia)</w:t>
      </w:r>
    </w:p>
    <w:p w14:paraId="0E6C9945" w14:textId="77777777" w:rsidR="00345567" w:rsidRDefault="00345567" w:rsidP="00345567">
      <w:pPr>
        <w:pStyle w:val="NormalWeb"/>
        <w:ind w:left="1620"/>
      </w:pPr>
      <w:r>
        <w:t xml:space="preserve">Scope: Discuss a revision of CRs in </w:t>
      </w:r>
      <w:hyperlink r:id="rId10" w:tooltip="C:Data3GPPExtractsR2-2101029 TS 36.300 Clarification on manufacturer based UE capability ID.docx" w:history="1">
        <w:r>
          <w:rPr>
            <w:rStyle w:val="Hyperlink"/>
          </w:rPr>
          <w:t>R2-2101029</w:t>
        </w:r>
      </w:hyperlink>
      <w:r>
        <w:t xml:space="preserve">, </w:t>
      </w:r>
      <w:hyperlink r:id="rId11" w:tooltip="C:Data3GPPExtractsR2-2101030 TS 38.300 Clarification on manufacturer based UE capability ID.docx" w:history="1">
        <w:r>
          <w:rPr>
            <w:rStyle w:val="Hyperlink"/>
          </w:rPr>
          <w:t>R2-2101030</w:t>
        </w:r>
      </w:hyperlink>
      <w:r>
        <w:t xml:space="preserve"> </w:t>
      </w:r>
      <w:r>
        <w:rPr>
          <w:shd w:val="clear" w:color="auto" w:fill="FFFFFF"/>
        </w:rPr>
        <w:t xml:space="preserve">and </w:t>
      </w:r>
      <w:hyperlink r:id="rId12" w:tooltip="C:Data3GPPExtractsR2-2101031 CR TS 38.331 Clarification on manufacturer based UE capability ID.docx" w:history="1">
        <w:r>
          <w:rPr>
            <w:rStyle w:val="Hyperlink"/>
          </w:rPr>
          <w:t>R2-2101031</w:t>
        </w:r>
      </w:hyperlink>
    </w:p>
    <w:p w14:paraId="7740A323" w14:textId="77777777" w:rsidR="00345567" w:rsidRDefault="00345567" w:rsidP="00345567">
      <w:pPr>
        <w:pStyle w:val="NormalWeb"/>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NormalWeb"/>
        <w:ind w:left="1620"/>
      </w:pPr>
      <w:r>
        <w:t>Deadline (for companies' feedback): Tuesday 2021-02-02 17:00 UTC</w:t>
      </w:r>
    </w:p>
    <w:p w14:paraId="1A444AEA" w14:textId="77777777" w:rsidR="00345567" w:rsidRDefault="00345567" w:rsidP="00345567">
      <w:pPr>
        <w:pStyle w:val="NormalWeb"/>
        <w:ind w:left="1620"/>
      </w:pPr>
      <w:r>
        <w:t>Deadline (for summary and CRs): Tuesday 2021-02-02 23:00 UTC</w:t>
      </w:r>
    </w:p>
    <w:p w14:paraId="48FABACA" w14:textId="77777777" w:rsidR="00345567" w:rsidRDefault="00345567" w:rsidP="00345567">
      <w:pPr>
        <w:pStyle w:val="NormalWeb"/>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NormalWeb"/>
        <w:ind w:left="1620"/>
      </w:pPr>
      <w:r>
        <w:t xml:space="preserve">Status: </w:t>
      </w:r>
      <w:r>
        <w:rPr>
          <w:color w:val="FF0000"/>
        </w:rPr>
        <w:t>Ongoing</w:t>
      </w:r>
    </w:p>
    <w:p w14:paraId="2BBFF540" w14:textId="21B11DAC" w:rsidR="00A209D6" w:rsidRPr="006E13D1" w:rsidRDefault="00A209D6" w:rsidP="00A209D6">
      <w:pPr>
        <w:pStyle w:val="Heading1"/>
      </w:pPr>
      <w:r w:rsidRPr="006E13D1">
        <w:t>2</w:t>
      </w:r>
      <w:r w:rsidRPr="006E13D1">
        <w:tab/>
      </w:r>
      <w:r w:rsidR="00603518">
        <w:rPr>
          <w:rFonts w:eastAsia="ＭＳ 明朝"/>
          <w:b/>
          <w:szCs w:val="24"/>
          <w:lang w:eastAsia="en-GB"/>
        </w:rPr>
        <w:t>Discussion</w:t>
      </w:r>
    </w:p>
    <w:p w14:paraId="5AA77E97" w14:textId="25AEB816"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1: </w:t>
      </w:r>
      <w:r w:rsidR="00345567">
        <w:rPr>
          <w:rFonts w:ascii="Arial" w:eastAsia="ＭＳ 明朝" w:hAnsi="Arial"/>
          <w:b/>
          <w:sz w:val="28"/>
          <w:szCs w:val="28"/>
          <w:lang w:eastAsia="en-GB"/>
        </w:rPr>
        <w:t>M</w:t>
      </w:r>
      <w:r w:rsidR="00345567" w:rsidRPr="00345567">
        <w:rPr>
          <w:rFonts w:ascii="Arial" w:eastAsia="ＭＳ 明朝" w:hAnsi="Arial"/>
          <w:b/>
          <w:sz w:val="28"/>
          <w:szCs w:val="28"/>
          <w:lang w:eastAsia="en-GB"/>
        </w:rPr>
        <w:t xml:space="preserve">anufacturer based UE capability </w:t>
      </w:r>
      <w:proofErr w:type="gramStart"/>
      <w:r w:rsidR="00345567" w:rsidRPr="00345567">
        <w:rPr>
          <w:rFonts w:ascii="Arial" w:eastAsia="ＭＳ 明朝" w:hAnsi="Arial"/>
          <w:b/>
          <w:sz w:val="28"/>
          <w:szCs w:val="28"/>
          <w:lang w:eastAsia="en-GB"/>
        </w:rPr>
        <w:t>ID</w:t>
      </w:r>
      <w:proofErr w:type="gramEnd"/>
    </w:p>
    <w:p w14:paraId="66B05406" w14:textId="3B6E461C" w:rsidR="00603518" w:rsidRDefault="00D76D56" w:rsidP="00603518">
      <w:pPr>
        <w:spacing w:before="60" w:after="0"/>
        <w:ind w:left="1259" w:hanging="1259"/>
        <w:rPr>
          <w:rFonts w:ascii="Arial" w:eastAsia="ＭＳ 明朝" w:hAnsi="Arial"/>
          <w:noProof/>
          <w:szCs w:val="24"/>
          <w:lang w:eastAsia="en-GB"/>
        </w:rPr>
      </w:pPr>
      <w:hyperlink r:id="rId13" w:tooltip="D:Documents3GPPtsg_ranWG2TSGR2_113-eDocsR2-2100586.zip" w:history="1">
        <w:r w:rsidR="00603518" w:rsidRPr="00603518">
          <w:rPr>
            <w:rFonts w:ascii="Arial" w:eastAsia="ＭＳ 明朝" w:hAnsi="Arial"/>
            <w:noProof/>
            <w:color w:val="0000FF"/>
            <w:szCs w:val="24"/>
            <w:u w:val="single"/>
            <w:lang w:eastAsia="en-GB"/>
          </w:rPr>
          <w:t>R2-2100586</w:t>
        </w:r>
      </w:hyperlink>
      <w:r w:rsidR="00603518" w:rsidRPr="00603518">
        <w:rPr>
          <w:rFonts w:ascii="Arial" w:eastAsia="ＭＳ 明朝" w:hAnsi="Arial"/>
          <w:noProof/>
          <w:szCs w:val="24"/>
          <w:lang w:eastAsia="en-GB"/>
        </w:rPr>
        <w:tab/>
        <w:t>Clarification on inter node signalling upon SN initiated SCG release</w:t>
      </w:r>
      <w:r w:rsidR="00603518" w:rsidRPr="00603518">
        <w:rPr>
          <w:rFonts w:ascii="Arial" w:eastAsia="ＭＳ 明朝" w:hAnsi="Arial"/>
          <w:noProof/>
          <w:szCs w:val="24"/>
          <w:lang w:eastAsia="en-GB"/>
        </w:rPr>
        <w:tab/>
      </w:r>
      <w:r w:rsidR="00603518" w:rsidRPr="00603518">
        <w:rPr>
          <w:rFonts w:ascii="Arial" w:eastAsia="ＭＳ 明朝" w:hAnsi="Arial"/>
          <w:noProof/>
          <w:szCs w:val="24"/>
          <w:lang w:eastAsia="en-GB"/>
        </w:rPr>
        <w:tab/>
        <w:t>Samsung Telecommunications</w:t>
      </w:r>
      <w:r w:rsidR="00603518" w:rsidRPr="00603518">
        <w:rPr>
          <w:rFonts w:ascii="Arial" w:eastAsia="ＭＳ 明朝" w:hAnsi="Arial"/>
          <w:noProof/>
          <w:szCs w:val="24"/>
          <w:lang w:eastAsia="en-GB"/>
        </w:rPr>
        <w:tab/>
        <w:t>CR</w:t>
      </w:r>
      <w:r w:rsidR="00603518" w:rsidRPr="00603518">
        <w:rPr>
          <w:rFonts w:ascii="Arial" w:eastAsia="ＭＳ 明朝" w:hAnsi="Arial"/>
          <w:noProof/>
          <w:szCs w:val="24"/>
          <w:lang w:eastAsia="en-GB"/>
        </w:rPr>
        <w:tab/>
        <w:t>Rel-16</w:t>
      </w:r>
      <w:r w:rsidR="00603518" w:rsidRPr="00603518">
        <w:rPr>
          <w:rFonts w:ascii="Arial" w:eastAsia="ＭＳ 明朝" w:hAnsi="Arial"/>
          <w:noProof/>
          <w:szCs w:val="24"/>
          <w:lang w:eastAsia="en-GB"/>
        </w:rPr>
        <w:tab/>
        <w:t>38.331</w:t>
      </w:r>
      <w:r w:rsidR="00603518" w:rsidRPr="00603518">
        <w:rPr>
          <w:rFonts w:ascii="Arial" w:eastAsia="ＭＳ 明朝" w:hAnsi="Arial"/>
          <w:noProof/>
          <w:szCs w:val="24"/>
          <w:lang w:eastAsia="en-GB"/>
        </w:rPr>
        <w:tab/>
        <w:t>16.3.1</w:t>
      </w:r>
      <w:r w:rsidR="00603518" w:rsidRPr="00603518">
        <w:rPr>
          <w:rFonts w:ascii="Arial" w:eastAsia="ＭＳ 明朝" w:hAnsi="Arial"/>
          <w:noProof/>
          <w:szCs w:val="24"/>
          <w:lang w:eastAsia="en-GB"/>
        </w:rPr>
        <w:tab/>
        <w:t>2340</w:t>
      </w:r>
      <w:r w:rsidR="00603518" w:rsidRPr="00603518">
        <w:rPr>
          <w:rFonts w:ascii="Arial" w:eastAsia="ＭＳ 明朝" w:hAnsi="Arial"/>
          <w:noProof/>
          <w:szCs w:val="24"/>
          <w:lang w:eastAsia="en-GB"/>
        </w:rPr>
        <w:tab/>
        <w:t>-</w:t>
      </w:r>
      <w:r w:rsidR="00603518" w:rsidRPr="00603518">
        <w:rPr>
          <w:rFonts w:ascii="Arial" w:eastAsia="ＭＳ 明朝" w:hAnsi="Arial"/>
          <w:noProof/>
          <w:szCs w:val="24"/>
          <w:lang w:eastAsia="en-GB"/>
        </w:rPr>
        <w:tab/>
        <w:t>F</w:t>
      </w:r>
      <w:r w:rsidR="00603518" w:rsidRPr="00603518">
        <w:rPr>
          <w:rFonts w:ascii="Arial" w:eastAsia="ＭＳ 明朝" w:hAnsi="Arial"/>
          <w:noProof/>
          <w:szCs w:val="24"/>
          <w:lang w:eastAsia="en-GB"/>
        </w:rPr>
        <w:tab/>
        <w:t>NR_newRAT-Core</w:t>
      </w:r>
    </w:p>
    <w:p w14:paraId="4A879A44" w14:textId="77777777" w:rsidR="00345567" w:rsidRPr="00356233" w:rsidRDefault="00345567" w:rsidP="00345567">
      <w:pPr>
        <w:pStyle w:val="Doc-text2"/>
        <w:ind w:left="1619" w:firstLine="0"/>
      </w:pPr>
    </w:p>
    <w:p w14:paraId="4F360469" w14:textId="77777777" w:rsidR="00345567" w:rsidRDefault="00D76D56" w:rsidP="00345567">
      <w:pPr>
        <w:pStyle w:val="Doc-title"/>
      </w:pPr>
      <w:hyperlink r:id="rId14" w:tooltip="C:Data3GPPExtractsR2-2101030 TS 38.300 Clarification on manufacturer based UE capability ID.docx" w:history="1">
        <w:r w:rsidR="00345567" w:rsidRPr="00066886">
          <w:rPr>
            <w:rStyle w:val="Hyperlink"/>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108471EC" w14:textId="1AC12F98" w:rsidR="00603518" w:rsidRDefault="00603518" w:rsidP="00603518">
      <w:pPr>
        <w:spacing w:before="60" w:after="0"/>
        <w:ind w:left="1259" w:hanging="1259"/>
        <w:rPr>
          <w:rFonts w:ascii="Arial" w:eastAsia="ＭＳ 明朝"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clarification.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847038">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603518"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847038">
            <w:pPr>
              <w:pStyle w:val="TAC"/>
              <w:spacing w:before="20" w:after="20"/>
              <w:ind w:left="57" w:right="57"/>
              <w:jc w:val="left"/>
              <w:rPr>
                <w:lang w:eastAsia="zh-CN"/>
              </w:rPr>
            </w:pPr>
            <w:r>
              <w:rPr>
                <w:lang w:eastAsia="zh-CN"/>
              </w:rPr>
              <w:t xml:space="preserve">[Proponent] It would be good to get common understanding of the system level </w:t>
            </w:r>
            <w:proofErr w:type="spellStart"/>
            <w:r>
              <w:rPr>
                <w:lang w:eastAsia="zh-CN"/>
              </w:rPr>
              <w:t>behavior</w:t>
            </w:r>
            <w:proofErr w:type="spellEnd"/>
            <w:r>
              <w:rPr>
                <w:lang w:eastAsia="zh-CN"/>
              </w:rPr>
              <w:t xml:space="preserve"> if the network is required to fetch the capabilities associated with the manufacturer assigned ID from the UE via. RRC or is this “pre-provisioned” </w:t>
            </w:r>
            <w:proofErr w:type="gramStart"/>
            <w:r>
              <w:rPr>
                <w:lang w:eastAsia="zh-CN"/>
              </w:rPr>
              <w:t>i.e.</w:t>
            </w:r>
            <w:proofErr w:type="gramEnd"/>
            <w:r>
              <w:rPr>
                <w:lang w:eastAsia="zh-CN"/>
              </w:rPr>
              <w:t xml:space="preserve"> already stored in the network.</w:t>
            </w:r>
          </w:p>
          <w:p w14:paraId="64B926CB" w14:textId="77777777" w:rsidR="00345567" w:rsidRDefault="00345567" w:rsidP="00847038">
            <w:pPr>
              <w:pStyle w:val="TAC"/>
              <w:spacing w:before="20" w:after="20"/>
              <w:ind w:left="57" w:right="57"/>
              <w:jc w:val="left"/>
              <w:rPr>
                <w:lang w:eastAsia="zh-CN"/>
              </w:rPr>
            </w:pPr>
          </w:p>
          <w:p w14:paraId="6F80E2AE" w14:textId="1498DE2E" w:rsidR="00345567" w:rsidRDefault="00345567" w:rsidP="00847038">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847038">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847038">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847038">
            <w:pPr>
              <w:pStyle w:val="TAC"/>
              <w:spacing w:before="20" w:after="20"/>
              <w:ind w:left="57" w:right="57"/>
              <w:jc w:val="left"/>
              <w:rPr>
                <w:lang w:eastAsia="zh-CN"/>
              </w:rPr>
            </w:pPr>
          </w:p>
          <w:p w14:paraId="021E5828" w14:textId="2521F19B" w:rsidR="00671AC4" w:rsidRDefault="00671AC4" w:rsidP="00847038">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847038">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847038">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rFonts w:hint="eastAsia"/>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proofErr w:type="spellStart"/>
            <w:r>
              <w:rPr>
                <w:rFonts w:hint="eastAsia"/>
                <w:lang w:eastAsia="ja-JP"/>
              </w:rPr>
              <w:t>U</w:t>
            </w:r>
            <w:r>
              <w:rPr>
                <w:lang w:eastAsia="ja-JP"/>
              </w:rPr>
              <w:t>u</w:t>
            </w:r>
            <w:proofErr w:type="spellEnd"/>
            <w:r>
              <w:rPr>
                <w:lang w:eastAsia="ja-JP"/>
              </w:rPr>
              <w:t xml:space="preserve"> UE capability transfer is never used when </w:t>
            </w:r>
            <w:r>
              <w:rPr>
                <w:lang w:eastAsia="zh-CN"/>
              </w:rPr>
              <w:t>Manufacturer provided UE Capability ID</w:t>
            </w:r>
            <w:r>
              <w:rPr>
                <w:lang w:eastAsia="zh-CN"/>
              </w:rPr>
              <w:t xml:space="preserve"> is in use.</w:t>
            </w:r>
          </w:p>
        </w:tc>
      </w:tr>
      <w:tr w:rsidR="00603518"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C78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F5B32" w14:textId="77777777" w:rsidR="00603518" w:rsidRDefault="00603518" w:rsidP="00847038">
            <w:pPr>
              <w:pStyle w:val="TAC"/>
              <w:spacing w:before="20" w:after="20"/>
              <w:ind w:left="57" w:right="57"/>
              <w:jc w:val="left"/>
              <w:rPr>
                <w:lang w:eastAsia="zh-CN"/>
              </w:rPr>
            </w:pPr>
          </w:p>
        </w:tc>
      </w:tr>
      <w:tr w:rsidR="00603518"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603518" w:rsidRDefault="00603518" w:rsidP="00847038">
            <w:pPr>
              <w:pStyle w:val="TAC"/>
              <w:spacing w:before="20" w:after="20"/>
              <w:ind w:left="57" w:right="57"/>
              <w:jc w:val="left"/>
              <w:rPr>
                <w:lang w:eastAsia="zh-CN"/>
              </w:rPr>
            </w:pPr>
          </w:p>
        </w:tc>
      </w:tr>
      <w:tr w:rsidR="00603518"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847038">
            <w:pPr>
              <w:pStyle w:val="TAC"/>
              <w:spacing w:before="20" w:after="20"/>
              <w:ind w:left="57" w:right="57"/>
              <w:jc w:val="left"/>
              <w:rPr>
                <w:lang w:eastAsia="zh-CN"/>
              </w:rPr>
            </w:pPr>
          </w:p>
        </w:tc>
      </w:tr>
      <w:tr w:rsidR="00603518"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847038">
            <w:pPr>
              <w:pStyle w:val="TAC"/>
              <w:spacing w:before="20" w:after="20"/>
              <w:ind w:left="57" w:right="57"/>
              <w:jc w:val="left"/>
              <w:rPr>
                <w:lang w:eastAsia="zh-CN"/>
              </w:rPr>
            </w:pPr>
          </w:p>
        </w:tc>
      </w:tr>
      <w:tr w:rsidR="00603518"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847038">
            <w:pPr>
              <w:pStyle w:val="TAC"/>
              <w:spacing w:before="20" w:after="20"/>
              <w:ind w:left="57" w:right="57"/>
              <w:jc w:val="left"/>
              <w:rPr>
                <w:lang w:eastAsia="zh-CN"/>
              </w:rPr>
            </w:pPr>
          </w:p>
        </w:tc>
      </w:tr>
      <w:tr w:rsidR="00603518"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847038">
            <w:pPr>
              <w:pStyle w:val="TAC"/>
              <w:spacing w:before="20" w:after="20"/>
              <w:ind w:left="57" w:right="57"/>
              <w:jc w:val="left"/>
              <w:rPr>
                <w:lang w:eastAsia="zh-CN"/>
              </w:rPr>
            </w:pPr>
          </w:p>
        </w:tc>
      </w:tr>
      <w:tr w:rsidR="00603518"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847038">
            <w:pPr>
              <w:pStyle w:val="TAC"/>
              <w:spacing w:before="20" w:after="20"/>
              <w:ind w:left="57" w:right="57"/>
              <w:jc w:val="left"/>
              <w:rPr>
                <w:lang w:eastAsia="zh-CN"/>
              </w:rPr>
            </w:pPr>
          </w:p>
        </w:tc>
      </w:tr>
      <w:tr w:rsidR="00603518"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847038">
            <w:pPr>
              <w:pStyle w:val="TAC"/>
              <w:spacing w:before="20" w:after="20"/>
              <w:ind w:left="57" w:right="57"/>
              <w:jc w:val="left"/>
              <w:rPr>
                <w:lang w:eastAsia="zh-CN"/>
              </w:rPr>
            </w:pPr>
          </w:p>
        </w:tc>
      </w:tr>
      <w:tr w:rsidR="00603518"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847038">
            <w:pPr>
              <w:pStyle w:val="TAC"/>
              <w:spacing w:before="20" w:after="20"/>
              <w:ind w:left="57" w:right="57"/>
              <w:jc w:val="left"/>
              <w:rPr>
                <w:lang w:eastAsia="zh-CN"/>
              </w:rPr>
            </w:pPr>
          </w:p>
        </w:tc>
      </w:tr>
      <w:tr w:rsidR="00603518"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847038">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D8B62F1" w:rsidR="00603518" w:rsidRPr="00603518" w:rsidRDefault="0007649C" w:rsidP="00603518">
      <w:pPr>
        <w:spacing w:before="240" w:after="60"/>
        <w:outlineLvl w:val="8"/>
        <w:rPr>
          <w:rFonts w:ascii="Arial" w:eastAsia="ＭＳ 明朝" w:hAnsi="Arial"/>
          <w:b/>
          <w:sz w:val="28"/>
          <w:szCs w:val="28"/>
          <w:lang w:eastAsia="en-GB"/>
        </w:rPr>
      </w:pPr>
      <w:r w:rsidRPr="00090D94">
        <w:rPr>
          <w:rFonts w:ascii="Arial" w:eastAsia="ＭＳ 明朝" w:hAnsi="Arial"/>
          <w:b/>
          <w:sz w:val="28"/>
          <w:szCs w:val="28"/>
          <w:lang w:eastAsia="en-GB"/>
        </w:rPr>
        <w:t xml:space="preserve">Topic 2: </w:t>
      </w:r>
      <w:r w:rsidR="00345567">
        <w:rPr>
          <w:rFonts w:ascii="Arial" w:eastAsia="ＭＳ 明朝" w:hAnsi="Arial"/>
          <w:b/>
          <w:sz w:val="28"/>
          <w:szCs w:val="28"/>
          <w:lang w:eastAsia="en-GB"/>
        </w:rPr>
        <w:t>UE Capability ID in MR-DC</w:t>
      </w:r>
    </w:p>
    <w:p w14:paraId="3059DE3F" w14:textId="4F736136" w:rsidR="00345567" w:rsidRDefault="00D76D56" w:rsidP="00345567">
      <w:pPr>
        <w:pStyle w:val="Doc-title"/>
      </w:pPr>
      <w:hyperlink r:id="rId15" w:tooltip="C:Data3GPPExtractsR2-2101031 CR TS 38.331 Clarification on manufacturer based UE capability ID.docx" w:history="1">
        <w:r w:rsidR="00345567" w:rsidRPr="00066886">
          <w:rPr>
            <w:rStyle w:val="Hyperlink"/>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ＭＳ 明朝" w:hAnsi="Arial"/>
          <w:noProof/>
          <w:szCs w:val="24"/>
          <w:lang w:eastAsia="en-GB"/>
        </w:rPr>
      </w:pPr>
      <w:r w:rsidRPr="00345567">
        <w:rPr>
          <w:rFonts w:ascii="Arial" w:eastAsia="ＭＳ 明朝" w:hAnsi="Arial"/>
          <w:noProof/>
          <w:szCs w:val="24"/>
          <w:lang w:eastAsia="en-GB"/>
        </w:rPr>
        <w:t xml:space="preserve">The UE Capability ID may be exchanged from MN to SN allowing a reduction in X2/Xn message size. However, the UE Capability ID may </w:t>
      </w:r>
      <w:ins w:id="0" w:author="Pudney, Chris, Vodafone Group 41" w:date="2021-01-27T15:12:00Z">
        <w:r w:rsidR="00671AC4">
          <w:rPr>
            <w:rFonts w:ascii="Arial" w:eastAsia="ＭＳ 明朝" w:hAnsi="Arial"/>
            <w:noProof/>
            <w:szCs w:val="24"/>
            <w:lang w:eastAsia="en-GB"/>
          </w:rPr>
          <w:t xml:space="preserve">point to a UE Radio Access Capability that </w:t>
        </w:r>
      </w:ins>
      <w:r w:rsidRPr="00345567">
        <w:rPr>
          <w:rFonts w:ascii="Arial" w:eastAsia="ＭＳ 明朝" w:hAnsi="Arial"/>
          <w:noProof/>
          <w:szCs w:val="24"/>
          <w:lang w:eastAsia="en-GB"/>
        </w:rPr>
        <w:t>contain</w:t>
      </w:r>
      <w:ins w:id="1" w:author="Pudney, Chris, Vodafone Group 41" w:date="2021-01-27T15:12:00Z">
        <w:r w:rsidR="00671AC4">
          <w:rPr>
            <w:rFonts w:ascii="Arial" w:eastAsia="ＭＳ 明朝" w:hAnsi="Arial"/>
            <w:noProof/>
            <w:szCs w:val="24"/>
            <w:lang w:eastAsia="en-GB"/>
          </w:rPr>
          <w:t>s information on multiple RATs</w:t>
        </w:r>
      </w:ins>
      <w:ins w:id="2" w:author="Pudney, Chris, Vodafone Group 41" w:date="2021-01-27T15:13:00Z">
        <w:r w:rsidR="00671AC4">
          <w:rPr>
            <w:rFonts w:ascii="Arial" w:eastAsia="ＭＳ 明朝" w:hAnsi="Arial"/>
            <w:noProof/>
            <w:szCs w:val="24"/>
            <w:lang w:eastAsia="en-GB"/>
          </w:rPr>
          <w:t>.</w:t>
        </w:r>
      </w:ins>
      <w:r w:rsidRPr="00345567">
        <w:rPr>
          <w:rFonts w:ascii="Arial" w:eastAsia="ＭＳ 明朝" w:hAnsi="Arial"/>
          <w:noProof/>
          <w:szCs w:val="24"/>
          <w:lang w:eastAsia="en-GB"/>
        </w:rPr>
        <w:t xml:space="preserve"> </w:t>
      </w:r>
      <w:ins w:id="3" w:author="Pudney, Chris, Vodafone Group 41" w:date="2021-01-27T15:13:00Z">
        <w:r w:rsidR="00671AC4">
          <w:rPr>
            <w:rFonts w:ascii="Arial" w:eastAsia="ＭＳ 明朝" w:hAnsi="Arial"/>
            <w:noProof/>
            <w:szCs w:val="24"/>
            <w:lang w:eastAsia="en-GB"/>
          </w:rPr>
          <w:t>S</w:t>
        </w:r>
      </w:ins>
      <w:del w:id="4" w:author="Pudney, Chris, Vodafone Group 41" w:date="2021-01-27T15:13:00Z">
        <w:r w:rsidRPr="00345567" w:rsidDel="00671AC4">
          <w:rPr>
            <w:rFonts w:ascii="Arial" w:eastAsia="ＭＳ 明朝" w:hAnsi="Arial"/>
            <w:noProof/>
            <w:szCs w:val="24"/>
            <w:lang w:eastAsia="en-GB"/>
          </w:rPr>
          <w:delText>s</w:delText>
        </w:r>
      </w:del>
      <w:r w:rsidRPr="00345567">
        <w:rPr>
          <w:rFonts w:ascii="Arial" w:eastAsia="ＭＳ 明朝" w:hAnsi="Arial"/>
          <w:noProof/>
          <w:szCs w:val="24"/>
          <w:lang w:eastAsia="en-GB"/>
        </w:rPr>
        <w:t xml:space="preserve">ome </w:t>
      </w:r>
      <w:ins w:id="5" w:author="Pudney, Chris, Vodafone Group 41" w:date="2021-01-27T15:13:00Z">
        <w:r w:rsidR="00671AC4">
          <w:rPr>
            <w:rFonts w:ascii="Arial" w:eastAsia="ＭＳ 明朝" w:hAnsi="Arial"/>
            <w:noProof/>
            <w:szCs w:val="24"/>
            <w:lang w:eastAsia="en-GB"/>
          </w:rPr>
          <w:t xml:space="preserve">of the </w:t>
        </w:r>
      </w:ins>
      <w:r w:rsidRPr="00345567">
        <w:rPr>
          <w:rFonts w:ascii="Arial" w:eastAsia="ＭＳ 明朝" w:hAnsi="Arial"/>
          <w:noProof/>
          <w:szCs w:val="24"/>
          <w:lang w:eastAsia="en-GB"/>
        </w:rPr>
        <w:t xml:space="preserve">additional information </w:t>
      </w:r>
      <w:del w:id="6" w:author="Pudney, Chris, Vodafone Group 41" w:date="2021-01-27T15:25:00Z">
        <w:r w:rsidRPr="00345567" w:rsidDel="0078061B">
          <w:rPr>
            <w:rFonts w:ascii="Arial" w:eastAsia="ＭＳ 明朝" w:hAnsi="Arial"/>
            <w:noProof/>
            <w:szCs w:val="24"/>
            <w:lang w:eastAsia="en-GB"/>
          </w:rPr>
          <w:delText xml:space="preserve">that </w:delText>
        </w:r>
      </w:del>
      <w:r w:rsidRPr="005451DB">
        <w:rPr>
          <w:rFonts w:ascii="Arial" w:eastAsia="ＭＳ 明朝" w:hAnsi="Arial"/>
          <w:noProof/>
          <w:szCs w:val="24"/>
          <w:highlight w:val="yellow"/>
          <w:lang w:eastAsia="en-GB"/>
          <w:rPrChange w:id="7" w:author="Pudney, Chris, Vodafone Group 41" w:date="2021-01-27T15:13:00Z">
            <w:rPr>
              <w:rFonts w:ascii="Arial" w:eastAsia="ＭＳ 明朝" w:hAnsi="Arial"/>
              <w:noProof/>
              <w:szCs w:val="24"/>
              <w:lang w:eastAsia="en-GB"/>
            </w:rPr>
          </w:rPrChange>
        </w:rPr>
        <w:t xml:space="preserve">may </w:t>
      </w:r>
      <w:commentRangeStart w:id="8"/>
      <w:r w:rsidRPr="005451DB">
        <w:rPr>
          <w:rFonts w:ascii="Arial" w:eastAsia="ＭＳ 明朝" w:hAnsi="Arial"/>
          <w:noProof/>
          <w:szCs w:val="24"/>
          <w:highlight w:val="yellow"/>
          <w:lang w:eastAsia="en-GB"/>
          <w:rPrChange w:id="9" w:author="Pudney, Chris, Vodafone Group 41" w:date="2021-01-27T15:13:00Z">
            <w:rPr>
              <w:rFonts w:ascii="Arial" w:eastAsia="ＭＳ 明朝" w:hAnsi="Arial"/>
              <w:noProof/>
              <w:szCs w:val="24"/>
              <w:lang w:eastAsia="en-GB"/>
            </w:rPr>
          </w:rPrChange>
        </w:rPr>
        <w:t>not</w:t>
      </w:r>
      <w:commentRangeEnd w:id="8"/>
      <w:r w:rsidR="0078061B">
        <w:rPr>
          <w:rStyle w:val="CommentReference"/>
        </w:rPr>
        <w:commentReference w:id="8"/>
      </w:r>
      <w:r w:rsidRPr="00345567">
        <w:rPr>
          <w:rFonts w:ascii="Arial" w:eastAsia="ＭＳ 明朝"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9" w:tooltip="C:Data3GPPExtractsR2-2101031 CR TS 38.331 Clarification on manufacturer based UE capability ID.docx" w:history="1">
        <w:r w:rsidR="00345567" w:rsidRPr="00066886">
          <w:rPr>
            <w:rStyle w:val="Hyperlink"/>
          </w:rPr>
          <w:t>R2-2101031</w:t>
        </w:r>
      </w:hyperlink>
      <w:r w:rsidR="00345567">
        <w:rPr>
          <w:rStyle w:val="Hyperlink"/>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847038">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281828"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847038">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847038">
            <w:pPr>
              <w:pStyle w:val="TAC"/>
              <w:spacing w:before="20" w:after="20"/>
              <w:ind w:left="57" w:right="57"/>
              <w:jc w:val="left"/>
              <w:rPr>
                <w:lang w:eastAsia="zh-CN"/>
              </w:rPr>
            </w:pPr>
          </w:p>
          <w:p w14:paraId="7AC9434A" w14:textId="4466F270" w:rsidR="00345567" w:rsidRDefault="00345567" w:rsidP="00847038">
            <w:pPr>
              <w:pStyle w:val="TAC"/>
              <w:spacing w:before="20" w:after="20"/>
              <w:ind w:left="57" w:right="57"/>
              <w:jc w:val="left"/>
              <w:rPr>
                <w:lang w:eastAsia="zh-CN"/>
              </w:rPr>
            </w:pPr>
            <w:r>
              <w:rPr>
                <w:lang w:eastAsia="zh-CN"/>
              </w:rPr>
              <w:t xml:space="preserve">As Intel mentioned during the </w:t>
            </w:r>
            <w:proofErr w:type="gramStart"/>
            <w:r>
              <w:rPr>
                <w:lang w:eastAsia="zh-CN"/>
              </w:rPr>
              <w:t>discussion</w:t>
            </w:r>
            <w:proofErr w:type="gramEnd"/>
            <w:r>
              <w:rPr>
                <w:lang w:eastAsia="zh-CN"/>
              </w:rPr>
              <w:t xml:space="preserve"> we are fully open on the aspect on how we clarify this, no strong opinion on the chosen wording but we would like to have a common understanding as this is a potential IODT issue.</w:t>
            </w:r>
          </w:p>
        </w:tc>
      </w:tr>
      <w:tr w:rsidR="00281828"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847038">
            <w:pPr>
              <w:pStyle w:val="TAC"/>
              <w:spacing w:before="20" w:after="20"/>
              <w:ind w:left="57" w:right="57"/>
              <w:jc w:val="left"/>
              <w:rPr>
                <w:lang w:eastAsia="zh-CN"/>
              </w:rPr>
            </w:pPr>
            <w:ins w:id="10"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1" w:author="Pudney, Chris, Vodafone Group 41" w:date="2021-01-27T15:20:00Z"/>
                <w:lang w:eastAsia="zh-CN"/>
              </w:rPr>
            </w:pPr>
            <w:ins w:id="12" w:author="Pudney, Chris, Vodafone Group 41" w:date="2021-01-27T15:21:00Z">
              <w:r>
                <w:rPr>
                  <w:lang w:eastAsia="zh-CN"/>
                </w:rPr>
                <w:t>Each</w:t>
              </w:r>
            </w:ins>
            <w:ins w:id="13" w:author="Pudney, Chris, Vodafone Group 41" w:date="2021-01-27T15:20:00Z">
              <w:r>
                <w:rPr>
                  <w:lang w:eastAsia="zh-CN"/>
                </w:rPr>
                <w:t xml:space="preserve"> UE Capability ID </w:t>
              </w:r>
              <w:proofErr w:type="gramStart"/>
              <w:r>
                <w:rPr>
                  <w:lang w:eastAsia="zh-CN"/>
                </w:rPr>
                <w:t>has to</w:t>
              </w:r>
              <w:proofErr w:type="gramEnd"/>
              <w:r>
                <w:rPr>
                  <w:lang w:eastAsia="zh-CN"/>
                </w:rPr>
                <w:t xml:space="preserve"> map to the same UE capabilities across the </w:t>
              </w:r>
            </w:ins>
            <w:ins w:id="14" w:author="Pudney, Chris, Vodafone Group 41" w:date="2021-01-27T15:21:00Z">
              <w:r>
                <w:rPr>
                  <w:lang w:eastAsia="zh-CN"/>
                </w:rPr>
                <w:t xml:space="preserve">whole </w:t>
              </w:r>
            </w:ins>
            <w:ins w:id="15"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6"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7" w:author="Pudney, Chris, Vodafone Group 41" w:date="2021-01-27T15:21:00Z"/>
                <w:lang w:eastAsia="zh-CN"/>
              </w:rPr>
            </w:pPr>
            <w:ins w:id="18"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19"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0" w:author="Pudney, Chris, Vodafone Group 41" w:date="2021-01-27T15:18:00Z"/>
                <w:lang w:eastAsia="zh-CN"/>
              </w:rPr>
            </w:pPr>
            <w:ins w:id="21" w:author="Pudney, Chris, Vodafone Group 41" w:date="2021-01-27T15:15:00Z">
              <w:r>
                <w:rPr>
                  <w:lang w:eastAsia="zh-CN"/>
                </w:rPr>
                <w:t xml:space="preserve">Hence the SN </w:t>
              </w:r>
            </w:ins>
            <w:ins w:id="22" w:author="Pudney, Chris, Vodafone Group 41" w:date="2021-01-27T15:16:00Z">
              <w:r>
                <w:rPr>
                  <w:lang w:eastAsia="zh-CN"/>
                </w:rPr>
                <w:t>shall NOT discard</w:t>
              </w:r>
            </w:ins>
            <w:ins w:id="23" w:author="Pudney, Chris, Vodafone Group 41" w:date="2021-01-27T15:15:00Z">
              <w:r>
                <w:rPr>
                  <w:lang w:eastAsia="zh-CN"/>
                </w:rPr>
                <w:t xml:space="preserve"> the multi-RAT information </w:t>
              </w:r>
            </w:ins>
            <w:ins w:id="24" w:author="Pudney, Chris, Vodafone Group 41" w:date="2021-01-27T15:16:00Z">
              <w:r>
                <w:rPr>
                  <w:lang w:eastAsia="zh-CN"/>
                </w:rPr>
                <w:t xml:space="preserve">related to the UE Capability </w:t>
              </w:r>
              <w:proofErr w:type="gramStart"/>
              <w:r>
                <w:rPr>
                  <w:lang w:eastAsia="zh-CN"/>
                </w:rPr>
                <w:t>ID, but</w:t>
              </w:r>
              <w:proofErr w:type="gramEnd"/>
              <w:r>
                <w:rPr>
                  <w:lang w:eastAsia="zh-CN"/>
                </w:rPr>
                <w:t xml:space="preserve"> should cache it for use by other UEs.</w:t>
              </w:r>
            </w:ins>
          </w:p>
          <w:p w14:paraId="37F1C586" w14:textId="77777777" w:rsidR="005451DB" w:rsidRDefault="005451DB" w:rsidP="0078061B">
            <w:pPr>
              <w:pStyle w:val="TAC"/>
              <w:spacing w:before="20" w:after="20"/>
              <w:ind w:left="57" w:right="57"/>
              <w:jc w:val="left"/>
              <w:rPr>
                <w:ins w:id="25"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6" w:author="Pudney, Chris, Vodafone Group 41" w:date="2021-01-27T15:22:00Z"/>
                <w:lang w:eastAsia="zh-CN"/>
              </w:rPr>
            </w:pPr>
            <w:ins w:id="27" w:author="Pudney, Chris, Vodafone Group 41" w:date="2021-01-27T15:18:00Z">
              <w:r>
                <w:rPr>
                  <w:lang w:eastAsia="zh-CN"/>
                </w:rPr>
                <w:t xml:space="preserve">Whether or not a SN </w:t>
              </w:r>
              <w:proofErr w:type="gramStart"/>
              <w:r>
                <w:rPr>
                  <w:lang w:eastAsia="zh-CN"/>
                </w:rPr>
                <w:t>is allowed to</w:t>
              </w:r>
              <w:proofErr w:type="gramEnd"/>
              <w:r>
                <w:rPr>
                  <w:lang w:eastAsia="zh-CN"/>
                </w:rPr>
                <w:t xml:space="preserve"> use inf</w:t>
              </w:r>
            </w:ins>
            <w:ins w:id="28" w:author="Pudney, Chris, Vodafone Group 41" w:date="2021-01-27T15:19:00Z">
              <w:r>
                <w:rPr>
                  <w:lang w:eastAsia="zh-CN"/>
                </w:rPr>
                <w:t>orma</w:t>
              </w:r>
            </w:ins>
            <w:ins w:id="29" w:author="Pudney, Chris, Vodafone Group 41" w:date="2021-01-27T15:18:00Z">
              <w:r>
                <w:rPr>
                  <w:lang w:eastAsia="zh-CN"/>
                </w:rPr>
                <w:t xml:space="preserve">tion on </w:t>
              </w:r>
            </w:ins>
            <w:ins w:id="30" w:author="Pudney, Chris, Vodafone Group 41" w:date="2021-01-27T15:19:00Z">
              <w:r>
                <w:rPr>
                  <w:lang w:eastAsia="zh-CN"/>
                </w:rPr>
                <w:t xml:space="preserve">the UE’s capabilities for </w:t>
              </w:r>
            </w:ins>
            <w:ins w:id="31" w:author="Pudney, Chris, Vodafone Group 41" w:date="2021-01-27T15:18:00Z">
              <w:r>
                <w:rPr>
                  <w:lang w:eastAsia="zh-CN"/>
                </w:rPr>
                <w:t xml:space="preserve">other </w:t>
              </w:r>
            </w:ins>
            <w:ins w:id="32" w:author="Pudney, Chris, Vodafone Group 41" w:date="2021-01-27T15:19:00Z">
              <w:r>
                <w:rPr>
                  <w:lang w:eastAsia="zh-CN"/>
                </w:rPr>
                <w:t>RATs ought to already be clearly documented in RAN specs -</w:t>
              </w:r>
            </w:ins>
            <w:ins w:id="33"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4"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5" w:author="Pudney, Chris, Vodafone Group 41" w:date="2021-01-27T15:23:00Z">
              <w:r>
                <w:rPr>
                  <w:lang w:eastAsia="zh-CN"/>
                </w:rPr>
                <w:t xml:space="preserve">The existing text in 38.331 is misleading about RACS – but the CR in 1031 does not </w:t>
              </w:r>
            </w:ins>
            <w:ins w:id="36" w:author="Pudney, Chris, Vodafone Group 41" w:date="2021-01-27T15:27:00Z">
              <w:r w:rsidR="00164BB2">
                <w:rPr>
                  <w:lang w:eastAsia="zh-CN"/>
                </w:rPr>
                <w:t>seem to clarify things.</w:t>
              </w:r>
            </w:ins>
          </w:p>
        </w:tc>
      </w:tr>
      <w:tr w:rsidR="00281828"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847038">
            <w:pPr>
              <w:pStyle w:val="TAC"/>
              <w:spacing w:before="20" w:after="20"/>
              <w:ind w:left="57" w:right="57"/>
              <w:jc w:val="left"/>
              <w:rPr>
                <w:rFonts w:hint="eastAsia"/>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847038">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847038">
            <w:pPr>
              <w:pStyle w:val="TAC"/>
              <w:spacing w:before="20" w:after="20"/>
              <w:ind w:left="57" w:right="57"/>
              <w:jc w:val="left"/>
              <w:rPr>
                <w:rFonts w:eastAsia="游明朝"/>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游明朝"/>
              </w:rPr>
              <w:t xml:space="preserve">RAT </w:t>
            </w:r>
            <w:r w:rsidR="00213D5A">
              <w:rPr>
                <w:rFonts w:eastAsia="游明朝"/>
              </w:rPr>
              <w:t>containers</w:t>
            </w:r>
            <w:r w:rsidR="00213D5A" w:rsidRPr="00CA3ECC">
              <w:rPr>
                <w:rFonts w:eastAsia="游明朝"/>
              </w:rPr>
              <w:t xml:space="preserve"> in </w:t>
            </w:r>
            <w:proofErr w:type="spellStart"/>
            <w:r w:rsidR="00213D5A" w:rsidRPr="00CA3ECC">
              <w:rPr>
                <w:rFonts w:eastAsia="游明朝"/>
                <w:i/>
              </w:rPr>
              <w:t>ue-CapabilityInfo</w:t>
            </w:r>
            <w:proofErr w:type="spellEnd"/>
            <w:r w:rsidR="00213D5A">
              <w:rPr>
                <w:rFonts w:eastAsia="游明朝"/>
              </w:rPr>
              <w:t xml:space="preserve">, but not </w:t>
            </w:r>
            <w:r>
              <w:rPr>
                <w:rFonts w:eastAsia="游明朝"/>
              </w:rPr>
              <w:t xml:space="preserve">about how the UE capabilities indicated by </w:t>
            </w:r>
            <w:r w:rsidR="00213D5A">
              <w:rPr>
                <w:rFonts w:eastAsia="游明朝"/>
              </w:rPr>
              <w:t>UE Capability ID</w:t>
            </w:r>
            <w:r>
              <w:rPr>
                <w:rFonts w:eastAsia="游明朝"/>
              </w:rPr>
              <w:t xml:space="preserve"> is treated in the receiving node.</w:t>
            </w:r>
          </w:p>
          <w:p w14:paraId="647AD8C1" w14:textId="033BFB26" w:rsidR="00463A64" w:rsidRPr="00463A64" w:rsidRDefault="00463A64" w:rsidP="00847038">
            <w:pPr>
              <w:pStyle w:val="TAC"/>
              <w:spacing w:before="20" w:after="20"/>
              <w:ind w:left="57" w:right="57"/>
              <w:jc w:val="left"/>
              <w:rPr>
                <w:rFonts w:eastAsia="游明朝" w:hint="eastAsia"/>
                <w:lang w:eastAsia="ja-JP"/>
              </w:rPr>
            </w:pPr>
            <w:r>
              <w:rPr>
                <w:rFonts w:eastAsia="游明朝" w:hint="eastAsia"/>
                <w:lang w:eastAsia="ja-JP"/>
              </w:rPr>
              <w:t>A</w:t>
            </w:r>
            <w:r>
              <w:rPr>
                <w:rFonts w:eastAsia="游明朝"/>
                <w:lang w:eastAsia="ja-JP"/>
              </w:rPr>
              <w:t xml:space="preserve">ll in </w:t>
            </w:r>
            <w:proofErr w:type="gramStart"/>
            <w:r>
              <w:rPr>
                <w:rFonts w:eastAsia="游明朝"/>
                <w:lang w:eastAsia="ja-JP"/>
              </w:rPr>
              <w:t>all</w:t>
            </w:r>
            <w:proofErr w:type="gramEnd"/>
            <w:r>
              <w:rPr>
                <w:rFonts w:eastAsia="游明朝"/>
                <w:lang w:eastAsia="ja-JP"/>
              </w:rPr>
              <w:t xml:space="preserve"> we think the behaviour of the receiving node can be left to implementation.</w:t>
            </w:r>
          </w:p>
          <w:p w14:paraId="142ED0C6" w14:textId="0B80BA61" w:rsidR="00463A64" w:rsidRPr="00463A64" w:rsidRDefault="00463A64" w:rsidP="00847038">
            <w:pPr>
              <w:pStyle w:val="TAC"/>
              <w:spacing w:before="20" w:after="20"/>
              <w:ind w:left="57" w:right="57"/>
              <w:jc w:val="left"/>
              <w:rPr>
                <w:rFonts w:hint="eastAsia"/>
                <w:lang w:eastAsia="ja-JP"/>
              </w:rPr>
            </w:pPr>
          </w:p>
        </w:tc>
      </w:tr>
      <w:tr w:rsidR="00281828"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281828" w:rsidRDefault="00281828" w:rsidP="00847038">
            <w:pPr>
              <w:pStyle w:val="TAC"/>
              <w:spacing w:before="20" w:after="20"/>
              <w:ind w:left="57" w:right="57"/>
              <w:jc w:val="left"/>
              <w:rPr>
                <w:lang w:eastAsia="zh-CN"/>
              </w:rPr>
            </w:pPr>
          </w:p>
        </w:tc>
      </w:tr>
      <w:tr w:rsidR="00281828"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281828" w:rsidRDefault="00281828" w:rsidP="00847038">
            <w:pPr>
              <w:pStyle w:val="TAC"/>
              <w:spacing w:before="20" w:after="20"/>
              <w:ind w:left="57" w:right="57"/>
              <w:jc w:val="left"/>
              <w:rPr>
                <w:lang w:eastAsia="zh-CN"/>
              </w:rPr>
            </w:pPr>
          </w:p>
        </w:tc>
      </w:tr>
      <w:tr w:rsidR="00281828"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847038">
            <w:pPr>
              <w:pStyle w:val="TAC"/>
              <w:spacing w:before="20" w:after="20"/>
              <w:ind w:left="57" w:right="57"/>
              <w:jc w:val="left"/>
              <w:rPr>
                <w:lang w:eastAsia="zh-CN"/>
              </w:rPr>
            </w:pPr>
          </w:p>
        </w:tc>
      </w:tr>
      <w:tr w:rsidR="00281828"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847038">
            <w:pPr>
              <w:pStyle w:val="TAC"/>
              <w:spacing w:before="20" w:after="20"/>
              <w:ind w:left="57" w:right="57"/>
              <w:jc w:val="left"/>
              <w:rPr>
                <w:lang w:eastAsia="zh-CN"/>
              </w:rPr>
            </w:pPr>
          </w:p>
        </w:tc>
      </w:tr>
      <w:tr w:rsidR="00281828"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847038">
            <w:pPr>
              <w:pStyle w:val="TAC"/>
              <w:spacing w:before="20" w:after="20"/>
              <w:ind w:left="57" w:right="57"/>
              <w:jc w:val="left"/>
              <w:rPr>
                <w:lang w:eastAsia="zh-CN"/>
              </w:rPr>
            </w:pPr>
          </w:p>
        </w:tc>
      </w:tr>
      <w:tr w:rsidR="00281828"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847038">
            <w:pPr>
              <w:pStyle w:val="TAC"/>
              <w:spacing w:before="20" w:after="20"/>
              <w:ind w:left="57" w:right="57"/>
              <w:jc w:val="left"/>
              <w:rPr>
                <w:lang w:eastAsia="zh-CN"/>
              </w:rPr>
            </w:pPr>
          </w:p>
        </w:tc>
      </w:tr>
      <w:tr w:rsidR="00281828"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847038">
            <w:pPr>
              <w:pStyle w:val="TAC"/>
              <w:spacing w:before="20" w:after="20"/>
              <w:ind w:left="57" w:right="57"/>
              <w:jc w:val="left"/>
              <w:rPr>
                <w:lang w:eastAsia="zh-CN"/>
              </w:rPr>
            </w:pPr>
          </w:p>
        </w:tc>
      </w:tr>
      <w:tr w:rsidR="00281828"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847038">
            <w:pPr>
              <w:pStyle w:val="TAC"/>
              <w:spacing w:before="20" w:after="20"/>
              <w:ind w:left="57" w:right="57"/>
              <w:jc w:val="left"/>
              <w:rPr>
                <w:lang w:eastAsia="zh-CN"/>
              </w:rPr>
            </w:pPr>
          </w:p>
        </w:tc>
      </w:tr>
      <w:tr w:rsidR="00281828"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847038">
            <w:pPr>
              <w:pStyle w:val="TAC"/>
              <w:spacing w:before="20" w:after="20"/>
              <w:ind w:left="57" w:right="57"/>
              <w:jc w:val="left"/>
              <w:rPr>
                <w:lang w:eastAsia="zh-CN"/>
              </w:rPr>
            </w:pPr>
          </w:p>
        </w:tc>
      </w:tr>
      <w:tr w:rsidR="00281828"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847038">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6A776"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63156F" w14:textId="77777777" w:rsidR="00D20496" w:rsidRDefault="00D20496" w:rsidP="00C35F09">
            <w:pPr>
              <w:pStyle w:val="TAC"/>
              <w:spacing w:before="20" w:after="20"/>
              <w:ind w:left="57" w:right="57"/>
              <w:jc w:val="left"/>
              <w:rPr>
                <w:lang w:eastAsia="zh-CN"/>
              </w:rPr>
            </w:pP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udney, Chris, Vodafone Group 41" w:date="2021-01-27T15:25:00Z" w:initials="CDP41">
    <w:p w14:paraId="42EC1F05" w14:textId="215A6364" w:rsidR="0078061B" w:rsidRDefault="0078061B">
      <w:pPr>
        <w:pStyle w:val="CommentText"/>
      </w:pPr>
      <w:r>
        <w:rPr>
          <w:rStyle w:val="CommentReference"/>
        </w:rPr>
        <w:annotationRef/>
      </w:r>
      <w:r w:rsidR="00164BB2">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C1F05" w16cid:durableId="23BD1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4827" w14:textId="77777777" w:rsidR="00D76D56" w:rsidRDefault="00D76D56">
      <w:r>
        <w:separator/>
      </w:r>
    </w:p>
  </w:endnote>
  <w:endnote w:type="continuationSeparator" w:id="0">
    <w:p w14:paraId="5A4D8A64" w14:textId="77777777" w:rsidR="00D76D56" w:rsidRDefault="00D76D56">
      <w:r>
        <w:continuationSeparator/>
      </w:r>
    </w:p>
  </w:endnote>
  <w:endnote w:type="continuationNotice" w:id="1">
    <w:p w14:paraId="350D14E2" w14:textId="77777777" w:rsidR="00D76D56" w:rsidRDefault="00D76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A6A11" w14:textId="77777777" w:rsidR="00D76D56" w:rsidRDefault="00D76D56">
      <w:r>
        <w:separator/>
      </w:r>
    </w:p>
  </w:footnote>
  <w:footnote w:type="continuationSeparator" w:id="0">
    <w:p w14:paraId="4CE137C8" w14:textId="77777777" w:rsidR="00D76D56" w:rsidRDefault="00D76D56">
      <w:r>
        <w:continuationSeparator/>
      </w:r>
    </w:p>
  </w:footnote>
  <w:footnote w:type="continuationNotice" w:id="1">
    <w:p w14:paraId="7F749C60" w14:textId="77777777" w:rsidR="00D76D56" w:rsidRDefault="00D76D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B53F5"/>
    <w:multiLevelType w:val="hybridMultilevel"/>
    <w:tmpl w:val="6A7EC74C"/>
    <w:lvl w:ilvl="0" w:tplc="6A6E7F62">
      <w:start w:val="3"/>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7C0C2F50"/>
    <w:multiLevelType w:val="hybridMultilevel"/>
    <w:tmpl w:val="7474E29E"/>
    <w:lvl w:ilvl="0" w:tplc="1AAEDC34">
      <w:start w:val="2"/>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dney, Chris, Vodafone Group 41">
    <w15:presenceInfo w15:providerId="None" w15:userId="Pudney, Chris, Vodafone Group 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45075"/>
    <w:rsid w:val="00164BB2"/>
    <w:rsid w:val="0016739D"/>
    <w:rsid w:val="001741A0"/>
    <w:rsid w:val="00175FA0"/>
    <w:rsid w:val="00194CD0"/>
    <w:rsid w:val="001B49C9"/>
    <w:rsid w:val="001C23F4"/>
    <w:rsid w:val="001C4F79"/>
    <w:rsid w:val="001F168B"/>
    <w:rsid w:val="001F7831"/>
    <w:rsid w:val="00204045"/>
    <w:rsid w:val="0020712B"/>
    <w:rsid w:val="00213D5A"/>
    <w:rsid w:val="0022606D"/>
    <w:rsid w:val="00231728"/>
    <w:rsid w:val="00233EA1"/>
    <w:rsid w:val="002444D2"/>
    <w:rsid w:val="00244A05"/>
    <w:rsid w:val="00250404"/>
    <w:rsid w:val="002610D8"/>
    <w:rsid w:val="002747EC"/>
    <w:rsid w:val="00281828"/>
    <w:rsid w:val="002855BF"/>
    <w:rsid w:val="002F0D22"/>
    <w:rsid w:val="00311B17"/>
    <w:rsid w:val="003172DC"/>
    <w:rsid w:val="00321E31"/>
    <w:rsid w:val="00325AE3"/>
    <w:rsid w:val="00326069"/>
    <w:rsid w:val="00345567"/>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3A64"/>
    <w:rsid w:val="00465587"/>
    <w:rsid w:val="00477455"/>
    <w:rsid w:val="004A1F7B"/>
    <w:rsid w:val="004C44D2"/>
    <w:rsid w:val="004C7E3A"/>
    <w:rsid w:val="004D3578"/>
    <w:rsid w:val="004D380D"/>
    <w:rsid w:val="004E213A"/>
    <w:rsid w:val="004F5216"/>
    <w:rsid w:val="00503171"/>
    <w:rsid w:val="005049E6"/>
    <w:rsid w:val="00506C28"/>
    <w:rsid w:val="00534DA0"/>
    <w:rsid w:val="00541FD6"/>
    <w:rsid w:val="00543E6C"/>
    <w:rsid w:val="005451DB"/>
    <w:rsid w:val="00565087"/>
    <w:rsid w:val="0056573F"/>
    <w:rsid w:val="00571279"/>
    <w:rsid w:val="005A49C6"/>
    <w:rsid w:val="005A5785"/>
    <w:rsid w:val="005C54F4"/>
    <w:rsid w:val="005D3CF3"/>
    <w:rsid w:val="00603518"/>
    <w:rsid w:val="00604B4A"/>
    <w:rsid w:val="00611566"/>
    <w:rsid w:val="00646D99"/>
    <w:rsid w:val="00656910"/>
    <w:rsid w:val="006574C0"/>
    <w:rsid w:val="00671AC4"/>
    <w:rsid w:val="00675A4D"/>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6D11"/>
    <w:rsid w:val="00DA7A03"/>
    <w:rsid w:val="00DB0DB8"/>
    <w:rsid w:val="00DB1818"/>
    <w:rsid w:val="00DC0CB6"/>
    <w:rsid w:val="00DC309B"/>
    <w:rsid w:val="00DC4DA2"/>
    <w:rsid w:val="00DC5261"/>
    <w:rsid w:val="00DE25D2"/>
    <w:rsid w:val="00DE6761"/>
    <w:rsid w:val="00E258B2"/>
    <w:rsid w:val="00E46C08"/>
    <w:rsid w:val="00E471CF"/>
    <w:rsid w:val="00E51281"/>
    <w:rsid w:val="00E62835"/>
    <w:rsid w:val="00E77645"/>
    <w:rsid w:val="00E83697"/>
    <w:rsid w:val="00E86664"/>
    <w:rsid w:val="00EA66C9"/>
    <w:rsid w:val="00EC4A25"/>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321E31"/>
    <w:rPr>
      <w:rFonts w:ascii="Arial" w:eastAsia="ＭＳ 明朝" w:hAnsi="Arial"/>
      <w:szCs w:val="24"/>
    </w:rPr>
  </w:style>
  <w:style w:type="character" w:customStyle="1" w:styleId="Doc-titleChar">
    <w:name w:val="Doc-title Char"/>
    <w:link w:val="Doc-title"/>
    <w:qFormat/>
    <w:rsid w:val="00321E31"/>
    <w:rPr>
      <w:rFonts w:ascii="Arial" w:eastAsia="ＭＳ 明朝" w:hAnsi="Arial"/>
      <w:noProof/>
      <w:szCs w:val="24"/>
    </w:rPr>
  </w:style>
  <w:style w:type="paragraph" w:customStyle="1" w:styleId="Comments">
    <w:name w:val="Comments"/>
    <w:basedOn w:val="Normal"/>
    <w:link w:val="CommentsChar"/>
    <w:qFormat/>
    <w:rsid w:val="00321E31"/>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321E31"/>
    <w:rPr>
      <w:rFonts w:ascii="Arial" w:eastAsia="ＭＳ 明朝"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321E31"/>
    <w:rPr>
      <w:rFonts w:ascii="Arial" w:eastAsia="ＭＳ 明朝"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ＭＳ 明朝"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345567"/>
    <w:rPr>
      <w:b/>
      <w:bCs/>
    </w:rPr>
  </w:style>
  <w:style w:type="character" w:styleId="CommentReference">
    <w:name w:val="annotation reference"/>
    <w:basedOn w:val="DefaultParagraphFont"/>
    <w:rsid w:val="0078061B"/>
    <w:rPr>
      <w:sz w:val="16"/>
      <w:szCs w:val="16"/>
    </w:rPr>
  </w:style>
  <w:style w:type="paragraph" w:styleId="CommentText">
    <w:name w:val="annotation text"/>
    <w:basedOn w:val="Normal"/>
    <w:link w:val="CommentTextChar"/>
    <w:rsid w:val="0078061B"/>
  </w:style>
  <w:style w:type="character" w:customStyle="1" w:styleId="CommentTextChar">
    <w:name w:val="Comment Text Char"/>
    <w:basedOn w:val="DefaultParagraphFont"/>
    <w:link w:val="CommentText"/>
    <w:rsid w:val="0078061B"/>
    <w:rPr>
      <w:lang w:eastAsia="en-US"/>
    </w:rPr>
  </w:style>
  <w:style w:type="paragraph" w:styleId="CommentSubject">
    <w:name w:val="annotation subject"/>
    <w:basedOn w:val="CommentText"/>
    <w:next w:val="CommentText"/>
    <w:link w:val="CommentSubjectChar"/>
    <w:rsid w:val="0078061B"/>
    <w:rPr>
      <w:b/>
      <w:bCs/>
    </w:rPr>
  </w:style>
  <w:style w:type="character" w:customStyle="1" w:styleId="CommentSubjectChar">
    <w:name w:val="Comment Subject Char"/>
    <w:basedOn w:val="CommentTextChar"/>
    <w:link w:val="CommentSubject"/>
    <w:rsid w:val="0078061B"/>
    <w:rPr>
      <w:b/>
      <w:bCs/>
      <w:lang w:eastAsia="en-US"/>
    </w:rPr>
  </w:style>
  <w:style w:type="paragraph" w:styleId="Revision">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e\Docs\R2-2100586.zip"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ile:///C:\Data\3GPP\Extracts\R2-2101031%20CR%20TS%2038.331%20Clarification%20on%20manufacturer%20based%20UE%20capability%20ID.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101030%20TS%2038.300%20Clarification%20on%20manufacturer%20based%20UE%20capability%20ID.docx" TargetMode="External"/><Relationship Id="rId5" Type="http://schemas.openxmlformats.org/officeDocument/2006/relationships/styles" Target="styles.xml"/><Relationship Id="rId15" Type="http://schemas.openxmlformats.org/officeDocument/2006/relationships/hyperlink" Target="file:///C:\Data\3GPP\Extracts\R2-2101031%20CR%20TS%2038.331%20Clarification%20on%20manufacturer%20based%20UE%20capability%20ID.docx" TargetMode="External"/><Relationship Id="rId10" Type="http://schemas.openxmlformats.org/officeDocument/2006/relationships/hyperlink" Target="file:///C:\Data\3GPP\Extracts\R2-2101029%20TS%2036.300%20Clarification%20on%20manufacturer%20based%20UE%20capability%20ID.docx" TargetMode="External"/><Relationship Id="rId19" Type="http://schemas.openxmlformats.org/officeDocument/2006/relationships/hyperlink" Target="file:///C:\Data\3GPP\Extracts\R2-2101031%20CR%20TS%2038.331%20Clarification%20on%20manufacturer%20based%20UE%20capability%20I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101030%20TS%2038.300%20Clarification%20on%20manufacturer%20based%20UE%20capability%20ID.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7B016D2-BF09-4D1A-A37D-29C474D3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7377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5</cp:revision>
  <dcterms:created xsi:type="dcterms:W3CDTF">2021-01-27T15:04:00Z</dcterms:created>
  <dcterms:modified xsi:type="dcterms:W3CDTF">2021-01-28T02:06:00Z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0x010100563291C30C465443A43FFAF0D869B11A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ies>
</file>