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624C9" w14:textId="78654BE1" w:rsidR="00945C09" w:rsidRDefault="00945C09" w:rsidP="00945C09">
      <w:pPr>
        <w:widowControl w:val="0"/>
        <w:tabs>
          <w:tab w:val="right" w:pos="9639"/>
        </w:tabs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</w:rPr>
        <w:t>3GPP T</w:t>
      </w:r>
      <w:bookmarkStart w:id="0" w:name="_Ref452454252"/>
      <w:bookmarkEnd w:id="0"/>
      <w:r>
        <w:rPr>
          <w:rFonts w:ascii="Arial" w:hAnsi="Arial"/>
          <w:b/>
          <w:bCs/>
          <w:sz w:val="24"/>
          <w:szCs w:val="24"/>
        </w:rPr>
        <w:t xml:space="preserve">SG-RAN </w:t>
      </w:r>
      <w:r>
        <w:rPr>
          <w:rFonts w:ascii="Arial" w:hAnsi="Arial"/>
          <w:b/>
          <w:sz w:val="24"/>
          <w:szCs w:val="24"/>
        </w:rPr>
        <w:t xml:space="preserve">WG2 Meeting #113e                                                    </w:t>
      </w: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>R2-21xxxxx</w:t>
      </w:r>
    </w:p>
    <w:p w14:paraId="026E25E4" w14:textId="77777777" w:rsidR="00945C09" w:rsidRDefault="00945C09" w:rsidP="00945C09">
      <w:pPr>
        <w:widowControl w:val="0"/>
        <w:tabs>
          <w:tab w:val="right" w:pos="9639"/>
        </w:tabs>
        <w:rPr>
          <w:rFonts w:ascii="Arial" w:hAnsi="Arial"/>
          <w:b/>
          <w:bCs/>
          <w:i/>
          <w:sz w:val="24"/>
          <w:szCs w:val="24"/>
        </w:rPr>
      </w:pPr>
      <w:r>
        <w:rPr>
          <w:rFonts w:ascii="Arial" w:hAnsi="Arial"/>
          <w:b/>
          <w:sz w:val="24"/>
          <w:szCs w:val="24"/>
          <w:lang w:eastAsia="zh-CN"/>
        </w:rPr>
        <w:t>E-Meeting: Jan 25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 xml:space="preserve"> – Feb 5</w:t>
      </w:r>
      <w:r>
        <w:rPr>
          <w:rFonts w:ascii="Arial" w:hAnsi="Arial"/>
          <w:b/>
          <w:sz w:val="24"/>
          <w:szCs w:val="24"/>
          <w:vertAlign w:val="superscript"/>
          <w:lang w:eastAsia="zh-CN"/>
        </w:rPr>
        <w:t>th</w:t>
      </w:r>
      <w:r>
        <w:rPr>
          <w:rFonts w:ascii="Arial" w:hAnsi="Arial"/>
          <w:b/>
          <w:sz w:val="24"/>
          <w:szCs w:val="24"/>
          <w:lang w:eastAsia="zh-CN"/>
        </w:rPr>
        <w:t>, 2021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                                    </w:t>
      </w:r>
    </w:p>
    <w:p w14:paraId="56B03A66" w14:textId="77777777" w:rsidR="00945C09" w:rsidRDefault="00945C09" w:rsidP="00945C09">
      <w:pPr>
        <w:pStyle w:val="Header"/>
        <w:pBdr>
          <w:bottom w:val="single" w:sz="6" w:space="0" w:color="auto"/>
        </w:pBdr>
        <w:tabs>
          <w:tab w:val="clear" w:pos="4153"/>
          <w:tab w:val="clear" w:pos="8306"/>
          <w:tab w:val="right" w:pos="9638"/>
        </w:tabs>
        <w:rPr>
          <w:rFonts w:ascii="Arial" w:hAnsi="Arial" w:cs="Arial"/>
          <w:bCs/>
        </w:rPr>
      </w:pPr>
    </w:p>
    <w:p w14:paraId="41BD3918" w14:textId="77777777" w:rsidR="00945C09" w:rsidRDefault="00945C09" w:rsidP="00945C09">
      <w:pPr>
        <w:rPr>
          <w:rFonts w:ascii="Arial" w:hAnsi="Arial" w:cs="Arial"/>
        </w:rPr>
      </w:pPr>
    </w:p>
    <w:p w14:paraId="134416A1" w14:textId="3120748A" w:rsidR="00945C09" w:rsidRDefault="00945C09" w:rsidP="00945C0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LS reply on QoE Measurement Collection</w:t>
      </w:r>
    </w:p>
    <w:p w14:paraId="3624C7DA" w14:textId="77777777" w:rsidR="00945C09" w:rsidRDefault="00945C09" w:rsidP="00945C0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S5-205347 (RP-202151) </w:t>
      </w:r>
      <w:r>
        <w:rPr>
          <w:rFonts w:ascii="Arial" w:hAnsi="Arial" w:cs="Arial"/>
          <w:bCs/>
        </w:rPr>
        <w:t>QoE Measurement Collection</w:t>
      </w:r>
    </w:p>
    <w:p w14:paraId="3C13B3DD" w14:textId="77777777" w:rsidR="00945C09" w:rsidRDefault="00945C09" w:rsidP="00945C0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Release: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Release 17</w:t>
      </w:r>
    </w:p>
    <w:p w14:paraId="5AE7EB91" w14:textId="77777777" w:rsidR="00945C09" w:rsidRDefault="00945C09" w:rsidP="00945C09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 Item: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NR QoE SI</w:t>
      </w:r>
    </w:p>
    <w:p w14:paraId="0E45020E" w14:textId="77777777" w:rsidR="00945C09" w:rsidRDefault="00945C09" w:rsidP="00945C09">
      <w:pPr>
        <w:spacing w:after="60"/>
        <w:ind w:left="1985" w:hanging="1985"/>
        <w:rPr>
          <w:rFonts w:ascii="Arial" w:hAnsi="Arial" w:cs="Arial"/>
          <w:bCs/>
        </w:rPr>
      </w:pPr>
    </w:p>
    <w:p w14:paraId="086C878A" w14:textId="77777777" w:rsidR="00945C09" w:rsidRDefault="00945C09" w:rsidP="00945C0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  <w:t>RAN2</w:t>
      </w:r>
    </w:p>
    <w:p w14:paraId="4698724E" w14:textId="77777777" w:rsidR="00945C09" w:rsidRDefault="00945C09" w:rsidP="00945C0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SA5</w:t>
      </w:r>
    </w:p>
    <w:p w14:paraId="6165E483" w14:textId="77777777" w:rsidR="00945C09" w:rsidRDefault="00945C09" w:rsidP="00945C0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  <w:t xml:space="preserve">RAN3, SA, SA4, RAN, CT1 </w:t>
      </w:r>
    </w:p>
    <w:p w14:paraId="1CFC6F0D" w14:textId="77777777" w:rsidR="00945C09" w:rsidRDefault="00945C09" w:rsidP="00945C09">
      <w:pPr>
        <w:spacing w:after="60"/>
        <w:ind w:left="1985" w:hanging="1985"/>
        <w:rPr>
          <w:rFonts w:ascii="Arial" w:hAnsi="Arial" w:cs="Arial"/>
          <w:bCs/>
        </w:rPr>
      </w:pPr>
    </w:p>
    <w:p w14:paraId="1B3D0A0F" w14:textId="77777777" w:rsidR="00945C09" w:rsidRDefault="00945C09" w:rsidP="00945C0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0FB7AE1B" w14:textId="77777777" w:rsidR="00945C09" w:rsidRDefault="00945C09" w:rsidP="00945C09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Rajeev Kumar</w:t>
      </w:r>
    </w:p>
    <w:p w14:paraId="149EEE52" w14:textId="77777777" w:rsidR="00945C09" w:rsidRDefault="00945C09" w:rsidP="00945C09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30296F38" w14:textId="77777777" w:rsidR="00945C09" w:rsidRDefault="00945C09" w:rsidP="00945C09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rkum@qti.qualcomm.com</w:t>
      </w:r>
    </w:p>
    <w:p w14:paraId="409C905C" w14:textId="77777777" w:rsidR="00945C09" w:rsidRDefault="00945C09" w:rsidP="00945C09">
      <w:pPr>
        <w:spacing w:after="60"/>
        <w:ind w:left="1985" w:hanging="1985"/>
        <w:rPr>
          <w:rFonts w:ascii="Arial" w:hAnsi="Arial" w:cs="Arial"/>
          <w:b/>
        </w:rPr>
      </w:pPr>
    </w:p>
    <w:p w14:paraId="515AEB2B" w14:textId="77777777" w:rsidR="00945C09" w:rsidRDefault="00945C09" w:rsidP="00945C0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5" w:history="1">
        <w:r>
          <w:rPr>
            <w:rStyle w:val="Hyperlink"/>
            <w:rFonts w:cs="Arial"/>
            <w:b/>
          </w:rPr>
          <w:t>mailto:3GPPLiaison@etsi.org</w:t>
        </w:r>
      </w:hyperlink>
    </w:p>
    <w:p w14:paraId="27FCB0FB" w14:textId="77777777" w:rsidR="00945C09" w:rsidRDefault="00945C09" w:rsidP="00945C09">
      <w:pPr>
        <w:spacing w:after="60"/>
        <w:ind w:left="1985" w:hanging="1985"/>
        <w:rPr>
          <w:rFonts w:ascii="Arial" w:hAnsi="Arial" w:cs="Arial"/>
          <w:b/>
        </w:rPr>
      </w:pPr>
    </w:p>
    <w:p w14:paraId="241E574A" w14:textId="77777777" w:rsidR="00945C09" w:rsidRDefault="00945C09" w:rsidP="00945C0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B077E03" w14:textId="77777777" w:rsidR="00945C09" w:rsidRDefault="00945C09" w:rsidP="00945C09">
      <w:pPr>
        <w:pBdr>
          <w:bottom w:val="single" w:sz="4" w:space="1" w:color="auto"/>
        </w:pBdr>
        <w:rPr>
          <w:rFonts w:ascii="Arial" w:hAnsi="Arial" w:cs="Arial"/>
        </w:rPr>
      </w:pPr>
    </w:p>
    <w:p w14:paraId="297A018C" w14:textId="77777777" w:rsidR="00945C09" w:rsidRDefault="00945C09" w:rsidP="00945C09">
      <w:pPr>
        <w:rPr>
          <w:rFonts w:ascii="Arial" w:hAnsi="Arial" w:cs="Arial"/>
        </w:rPr>
      </w:pPr>
    </w:p>
    <w:p w14:paraId="489A2423" w14:textId="77777777" w:rsidR="00945C09" w:rsidRDefault="00945C09" w:rsidP="00945C0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C69291B" w14:textId="77777777" w:rsidR="00945C09" w:rsidRDefault="00945C09" w:rsidP="00945C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thanks for SA5 the LS S5-205347 (R2-2100079) </w:t>
      </w:r>
      <w:r>
        <w:rPr>
          <w:rFonts w:ascii="Arial" w:hAnsi="Arial" w:cs="Arial"/>
          <w:bCs/>
        </w:rPr>
        <w:t>on QoE Measurement Collection</w:t>
      </w:r>
      <w:r>
        <w:rPr>
          <w:rFonts w:ascii="Arial" w:hAnsi="Arial" w:cs="Arial"/>
        </w:rPr>
        <w:t>.</w:t>
      </w:r>
    </w:p>
    <w:p w14:paraId="495ADB35" w14:textId="77777777" w:rsidR="00945C09" w:rsidRDefault="00945C09" w:rsidP="00945C09">
      <w:pPr>
        <w:rPr>
          <w:rFonts w:ascii="Arial" w:hAnsi="Arial" w:cs="Arial"/>
        </w:rPr>
      </w:pPr>
      <w:r>
        <w:rPr>
          <w:rFonts w:ascii="Arial" w:hAnsi="Arial" w:cs="Arial"/>
        </w:rPr>
        <w:t>RAN2 would like to point out that RAN2 Rel-16 specifications were already finalized. However, RAN2 is currently discussing the requirements mentioned by SA5 in their LS for the QoE solution which is to be developed in Rel-17 for NR.</w:t>
      </w:r>
    </w:p>
    <w:p w14:paraId="3D985765" w14:textId="77777777" w:rsidR="00945C09" w:rsidRDefault="00945C09" w:rsidP="00945C09">
      <w:pPr>
        <w:rPr>
          <w:rFonts w:ascii="Arial" w:hAnsi="Arial" w:cs="Arial"/>
        </w:rPr>
      </w:pPr>
    </w:p>
    <w:p w14:paraId="185DA10D" w14:textId="77777777" w:rsidR="00945C09" w:rsidRDefault="00945C09" w:rsidP="00945C09">
      <w:pPr>
        <w:rPr>
          <w:rFonts w:ascii="Arial" w:hAnsi="Arial" w:cs="Arial"/>
        </w:rPr>
      </w:pPr>
      <w:r>
        <w:rPr>
          <w:rFonts w:ascii="Arial" w:hAnsi="Arial" w:cs="Arial"/>
        </w:rPr>
        <w:t>RAN2 considered the different features requested to be implemented in Rel-17 for NR QoE and have the following updates:</w:t>
      </w:r>
    </w:p>
    <w:p w14:paraId="5AF81DA7" w14:textId="77777777" w:rsidR="00945C09" w:rsidRDefault="00945C09" w:rsidP="00945C09">
      <w:pPr>
        <w:rPr>
          <w:rFonts w:ascii="Arial" w:hAnsi="Arial" w:cs="Arial"/>
        </w:rPr>
      </w:pPr>
    </w:p>
    <w:p w14:paraId="7B9676C4" w14:textId="77777777" w:rsidR="00945C09" w:rsidRDefault="00945C09" w:rsidP="00945C09">
      <w:pPr>
        <w:numPr>
          <w:ilvl w:val="0"/>
          <w:numId w:val="1"/>
        </w:numPr>
        <w:rPr>
          <w:rFonts w:ascii="Arial" w:hAnsi="Arial" w:cs="Arial"/>
        </w:rPr>
      </w:pPr>
      <w:bookmarkStart w:id="1" w:name="_Hlk62918562"/>
      <w:r>
        <w:rPr>
          <w:rFonts w:ascii="Arial" w:hAnsi="Arial" w:cs="Arial"/>
          <w:b/>
          <w:bCs/>
        </w:rPr>
        <w:t>Mobility support for QoE measurement</w:t>
      </w:r>
      <w:r>
        <w:rPr>
          <w:rFonts w:ascii="Arial" w:hAnsi="Arial" w:cs="Arial"/>
        </w:rPr>
        <w:t xml:space="preserve">: RAN2 acknowledges the need to support mobility and to address a specific area in QMC support. RAN2 also notes the requirements related to mobility. The exact solution will be discussed in the WI phase. </w:t>
      </w:r>
    </w:p>
    <w:bookmarkEnd w:id="1"/>
    <w:p w14:paraId="56573B02" w14:textId="77777777" w:rsidR="00945C09" w:rsidRDefault="00945C09" w:rsidP="00945C09">
      <w:pPr>
        <w:rPr>
          <w:rFonts w:ascii="Arial" w:hAnsi="Arial" w:cs="Arial"/>
        </w:rPr>
      </w:pPr>
    </w:p>
    <w:p w14:paraId="18772EE7" w14:textId="1CBE62D0" w:rsidR="00945C09" w:rsidRPr="00945C09" w:rsidRDefault="00945C09" w:rsidP="00945C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Simultaneous QMCs in a UE</w:t>
      </w:r>
      <w:r>
        <w:rPr>
          <w:rFonts w:ascii="Arial" w:hAnsi="Arial" w:cs="Arial"/>
        </w:rPr>
        <w:t>: RAN2 agreed that “</w:t>
      </w:r>
      <w:r w:rsidRPr="002E75F2">
        <w:rPr>
          <w:rFonts w:ascii="Arial" w:hAnsi="Arial" w:cs="Arial"/>
          <w:lang w:val="en-US" w:eastAsia="zh-CN"/>
        </w:rPr>
        <w:t>Configuration and Reporting for multiple simultaneous QoE measurements for a UE can be supported (can determine whether there is AS impact in the WI phase)</w:t>
      </w:r>
      <w:r>
        <w:rPr>
          <w:rFonts w:ascii="Arial" w:hAnsi="Arial" w:cs="Arial"/>
        </w:rPr>
        <w:t>”.</w:t>
      </w:r>
    </w:p>
    <w:p w14:paraId="2F4F122F" w14:textId="77777777" w:rsidR="00945C09" w:rsidRDefault="00945C09" w:rsidP="00945C09">
      <w:pPr>
        <w:rPr>
          <w:rFonts w:ascii="Arial" w:hAnsi="Arial" w:cs="Arial"/>
        </w:rPr>
      </w:pPr>
    </w:p>
    <w:p w14:paraId="584D7C6E" w14:textId="0115DF6B" w:rsidR="00945C09" w:rsidRPr="00945C09" w:rsidRDefault="00945C09" w:rsidP="00945C0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Temporary stop and restart at RAN overload</w:t>
      </w:r>
      <w:r>
        <w:rPr>
          <w:rFonts w:ascii="Arial" w:hAnsi="Arial" w:cs="Arial"/>
        </w:rPr>
        <w:t>: RAN2 agreed to support pause/resume (temporary stop and restart) mechanism for QoE reporting during RAN overload. The exact solution detail is still under discussion.</w:t>
      </w:r>
    </w:p>
    <w:p w14:paraId="2FAB65C6" w14:textId="77777777" w:rsidR="00945C09" w:rsidRDefault="00945C09" w:rsidP="00945C09">
      <w:pPr>
        <w:rPr>
          <w:rFonts w:ascii="Arial" w:hAnsi="Arial" w:cs="Arial"/>
        </w:rPr>
      </w:pPr>
    </w:p>
    <w:p w14:paraId="5D6C204A" w14:textId="77777777" w:rsidR="00945C09" w:rsidRDefault="00945C09" w:rsidP="00945C09">
      <w:pPr>
        <w:rPr>
          <w:rFonts w:ascii="Arial" w:hAnsi="Arial" w:cs="Arial"/>
        </w:rPr>
      </w:pPr>
    </w:p>
    <w:p w14:paraId="181F9C0A" w14:textId="77777777" w:rsidR="00945C09" w:rsidRDefault="00945C09" w:rsidP="00945C0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FB1E75B" w14:textId="77777777" w:rsidR="00945C09" w:rsidRDefault="00945C09" w:rsidP="00945C0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To: SA5</w:t>
      </w:r>
    </w:p>
    <w:p w14:paraId="5E59E5D4" w14:textId="163F6DDF" w:rsidR="00945C09" w:rsidRDefault="00945C09" w:rsidP="00945C09">
      <w:pPr>
        <w:spacing w:after="120"/>
        <w:ind w:left="993" w:hanging="993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 xml:space="preserve">ACTION:   </w:t>
      </w:r>
      <w:r>
        <w:rPr>
          <w:rFonts w:ascii="Arial" w:hAnsi="Arial" w:cs="Arial"/>
          <w:lang w:eastAsia="zh-CN"/>
        </w:rPr>
        <w:t xml:space="preserve">RAN2 kindly asks SA5 to take the above information into account and </w:t>
      </w:r>
      <w:proofErr w:type="gramStart"/>
      <w:r>
        <w:rPr>
          <w:rFonts w:ascii="Arial" w:hAnsi="Arial" w:cs="Arial"/>
          <w:lang w:eastAsia="zh-CN"/>
        </w:rPr>
        <w:t>take action</w:t>
      </w:r>
      <w:proofErr w:type="gramEnd"/>
      <w:r>
        <w:rPr>
          <w:rFonts w:ascii="Arial" w:hAnsi="Arial" w:cs="Arial"/>
          <w:lang w:eastAsia="zh-CN"/>
        </w:rPr>
        <w:t xml:space="preserve"> as necessary</w:t>
      </w:r>
    </w:p>
    <w:p w14:paraId="39D2ED74" w14:textId="77777777" w:rsidR="00945C09" w:rsidRDefault="00945C09" w:rsidP="00945C09">
      <w:pPr>
        <w:spacing w:after="120"/>
        <w:rPr>
          <w:rFonts w:ascii="Arial" w:hAnsi="Arial" w:cs="Arial"/>
          <w:b/>
        </w:rPr>
      </w:pPr>
    </w:p>
    <w:p w14:paraId="6BEC4325" w14:textId="77777777" w:rsidR="00945C09" w:rsidRDefault="00945C09" w:rsidP="00945C0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61D8D1A2" w14:textId="77777777" w:rsidR="00945C09" w:rsidRDefault="00945C09" w:rsidP="00945C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RAN2#113-bis-e</w:t>
      </w:r>
      <w:r>
        <w:rPr>
          <w:rFonts w:ascii="Arial" w:hAnsi="Arial" w:cs="Arial"/>
          <w:bCs/>
          <w:lang w:val="es-ES"/>
        </w:rPr>
        <w:tab/>
        <w:t>12 – 20 April 2021</w:t>
      </w:r>
      <w:r>
        <w:rPr>
          <w:rFonts w:ascii="Arial" w:hAnsi="Arial" w:cs="Arial"/>
          <w:bCs/>
          <w:lang w:val="es-ES"/>
        </w:rPr>
        <w:tab/>
        <w:t>Online</w:t>
      </w:r>
    </w:p>
    <w:p w14:paraId="55EF22F8" w14:textId="77777777" w:rsidR="00945C09" w:rsidRDefault="00945C09" w:rsidP="00945C0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RAN2#114-e</w:t>
      </w:r>
      <w:r>
        <w:rPr>
          <w:rFonts w:ascii="Arial" w:hAnsi="Arial" w:cs="Arial"/>
          <w:bCs/>
          <w:lang w:val="es-ES"/>
        </w:rPr>
        <w:tab/>
        <w:t>19 – 27 May 2021</w:t>
      </w:r>
      <w:r>
        <w:rPr>
          <w:rFonts w:ascii="Arial" w:hAnsi="Arial" w:cs="Arial"/>
          <w:bCs/>
          <w:lang w:val="es-ES"/>
        </w:rPr>
        <w:tab/>
        <w:t>Online</w:t>
      </w:r>
    </w:p>
    <w:p w14:paraId="2E7726AB" w14:textId="77777777" w:rsidR="004177C0" w:rsidRDefault="004177C0"/>
    <w:sectPr w:rsidR="004177C0">
      <w:pgSz w:w="11907" w:h="16840"/>
      <w:pgMar w:top="1021" w:right="1021" w:bottom="1021" w:left="1021" w:header="720" w:footer="57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23295"/>
    <w:multiLevelType w:val="multilevel"/>
    <w:tmpl w:val="2AF2329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3tDAwNrc0NTczMzZT0lEKTi0uzszPAykwrAUA+1eboiwAAAA="/>
  </w:docVars>
  <w:rsids>
    <w:rsidRoot w:val="00945C09"/>
    <w:rsid w:val="004177C0"/>
    <w:rsid w:val="009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FB96"/>
  <w15:chartTrackingRefBased/>
  <w15:docId w15:val="{DDF1EE6A-F634-4667-8752-90EEB244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945C09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945C09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45C0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945C09"/>
    <w:rPr>
      <w:rFonts w:ascii="Arial" w:eastAsia="Times New Roman" w:hAnsi="Arial" w:cs="Times New Roman"/>
      <w:b/>
      <w:color w:val="0000FF"/>
      <w:sz w:val="20"/>
      <w:szCs w:val="20"/>
      <w:lang w:val="en-GB"/>
    </w:rPr>
  </w:style>
  <w:style w:type="character" w:styleId="Hyperlink">
    <w:name w:val="Hyperlink"/>
    <w:uiPriority w:val="99"/>
    <w:unhideWhenUsed/>
    <w:rsid w:val="00945C09"/>
    <w:rPr>
      <w:color w:val="0000FF"/>
      <w:u w:val="single"/>
    </w:rPr>
  </w:style>
  <w:style w:type="character" w:styleId="CommentReference">
    <w:name w:val="annotation reference"/>
    <w:semiHidden/>
    <w:rsid w:val="00945C09"/>
    <w:rPr>
      <w:sz w:val="16"/>
    </w:rPr>
  </w:style>
  <w:style w:type="character" w:customStyle="1" w:styleId="CommentTextChar">
    <w:name w:val="Comment Text Char"/>
    <w:link w:val="CommentText"/>
    <w:semiHidden/>
    <w:rsid w:val="00945C09"/>
    <w:rPr>
      <w:rFonts w:ascii="Arial" w:hAnsi="Arial"/>
      <w:lang w:val="en-GB"/>
    </w:rPr>
  </w:style>
  <w:style w:type="character" w:customStyle="1" w:styleId="HeaderChar">
    <w:name w:val="Header Char"/>
    <w:link w:val="Header"/>
    <w:semiHidden/>
    <w:rsid w:val="00945C09"/>
    <w:rPr>
      <w:lang w:val="en-GB"/>
    </w:rPr>
  </w:style>
  <w:style w:type="paragraph" w:styleId="Header">
    <w:name w:val="header"/>
    <w:basedOn w:val="Normal"/>
    <w:link w:val="HeaderChar"/>
    <w:semiHidden/>
    <w:rsid w:val="00945C0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945C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945C09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eastAsiaTheme="minorHAnsi" w:hAnsi="Arial" w:cstheme="minorBidi"/>
      <w:sz w:val="22"/>
      <w:szCs w:val="22"/>
    </w:rPr>
  </w:style>
  <w:style w:type="character" w:customStyle="1" w:styleId="CommentTextChar1">
    <w:name w:val="Comment Text Char1"/>
    <w:basedOn w:val="DefaultParagraphFont"/>
    <w:uiPriority w:val="99"/>
    <w:semiHidden/>
    <w:rsid w:val="00945C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45C0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C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C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QC</dc:creator>
  <cp:keywords/>
  <dc:description/>
  <cp:lastModifiedBy>QC</cp:lastModifiedBy>
  <cp:revision>1</cp:revision>
  <dcterms:created xsi:type="dcterms:W3CDTF">2021-02-03T03:53:00Z</dcterms:created>
  <dcterms:modified xsi:type="dcterms:W3CDTF">2021-02-03T03:57:00Z</dcterms:modified>
</cp:coreProperties>
</file>