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9CC75" w14:textId="77777777" w:rsidR="00BB22B3" w:rsidRDefault="00722F39">
      <w:pPr>
        <w:pStyle w:val="3GPPHeader"/>
        <w:spacing w:after="60"/>
        <w:rPr>
          <w:sz w:val="32"/>
          <w:szCs w:val="32"/>
          <w:highlight w:val="yellow"/>
        </w:rPr>
      </w:pPr>
      <w:r>
        <w:t>3GPP TSG-RAN WG2 #113e</w:t>
      </w:r>
      <w:r>
        <w:tab/>
      </w:r>
      <w:r>
        <w:rPr>
          <w:sz w:val="32"/>
          <w:szCs w:val="32"/>
          <w:highlight w:val="yellow"/>
        </w:rPr>
        <w:t>R2-21XXXXX</w:t>
      </w:r>
    </w:p>
    <w:p w14:paraId="3A358CBB" w14:textId="77777777" w:rsidR="00BB22B3" w:rsidRDefault="00722F39">
      <w:pPr>
        <w:pStyle w:val="3GPPHeader"/>
      </w:pPr>
      <w:r>
        <w:t>Electronic meeting, 25</w:t>
      </w:r>
      <w:r>
        <w:rPr>
          <w:vertAlign w:val="superscript"/>
        </w:rPr>
        <w:t>th</w:t>
      </w:r>
      <w:r>
        <w:t xml:space="preserve"> Jan – 5</w:t>
      </w:r>
      <w:r>
        <w:rPr>
          <w:vertAlign w:val="superscript"/>
        </w:rPr>
        <w:t>th</w:t>
      </w:r>
      <w:r>
        <w:t xml:space="preserve"> Feb, 2021</w:t>
      </w:r>
    </w:p>
    <w:p w14:paraId="3364AED0" w14:textId="77777777" w:rsidR="00BB22B3" w:rsidRDefault="00BB22B3">
      <w:pPr>
        <w:pStyle w:val="3GPPHeader"/>
      </w:pPr>
    </w:p>
    <w:p w14:paraId="389322FA" w14:textId="77777777" w:rsidR="00BB22B3" w:rsidRDefault="00722F39">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14:paraId="7FB19A3F" w14:textId="77777777" w:rsidR="00BB22B3" w:rsidRDefault="00722F39">
      <w:pPr>
        <w:pStyle w:val="3GPPHeader"/>
        <w:rPr>
          <w:sz w:val="22"/>
          <w:szCs w:val="22"/>
        </w:rPr>
      </w:pPr>
      <w:r>
        <w:rPr>
          <w:sz w:val="22"/>
          <w:szCs w:val="22"/>
        </w:rPr>
        <w:t>Source:</w:t>
      </w:r>
      <w:r>
        <w:rPr>
          <w:sz w:val="22"/>
          <w:szCs w:val="22"/>
        </w:rPr>
        <w:tab/>
        <w:t>Ericsson (email discussion Rapporteur)</w:t>
      </w:r>
    </w:p>
    <w:p w14:paraId="5B776363" w14:textId="77777777" w:rsidR="00BB22B3" w:rsidRDefault="00722F39">
      <w:pPr>
        <w:pStyle w:val="3GPPHeader"/>
        <w:rPr>
          <w:sz w:val="22"/>
          <w:szCs w:val="22"/>
        </w:rPr>
      </w:pPr>
      <w:r>
        <w:rPr>
          <w:sz w:val="22"/>
          <w:szCs w:val="22"/>
        </w:rPr>
        <w:t>Title:</w:t>
      </w:r>
      <w:r>
        <w:rPr>
          <w:sz w:val="22"/>
          <w:szCs w:val="22"/>
        </w:rPr>
        <w:tab/>
        <w:t>Summary of [AT113-e][032][eNPN] UE onboarding and provisioning for NPN</w:t>
      </w:r>
    </w:p>
    <w:p w14:paraId="0E2CBA97" w14:textId="77777777" w:rsidR="00BB22B3" w:rsidRDefault="00722F39">
      <w:pPr>
        <w:pStyle w:val="3GPPHeader"/>
        <w:rPr>
          <w:b w:val="0"/>
          <w:bCs/>
          <w:color w:val="FF0000"/>
          <w:sz w:val="22"/>
          <w:szCs w:val="22"/>
        </w:rPr>
      </w:pPr>
      <w:r>
        <w:rPr>
          <w:sz w:val="22"/>
          <w:szCs w:val="22"/>
        </w:rPr>
        <w:t>Document for:</w:t>
      </w:r>
      <w:r>
        <w:rPr>
          <w:sz w:val="22"/>
          <w:szCs w:val="22"/>
        </w:rPr>
        <w:tab/>
      </w:r>
      <w:r>
        <w:rPr>
          <w:bCs/>
          <w:sz w:val="22"/>
          <w:szCs w:val="22"/>
        </w:rPr>
        <w:t>Discussion, Decision</w:t>
      </w:r>
    </w:p>
    <w:p w14:paraId="64FEDC5D" w14:textId="77777777" w:rsidR="00BB22B3" w:rsidRDefault="00BB22B3"/>
    <w:p w14:paraId="2058CDC1" w14:textId="77777777" w:rsidR="00BB22B3" w:rsidRDefault="00722F39">
      <w:pPr>
        <w:pStyle w:val="Heading1"/>
      </w:pPr>
      <w:r>
        <w:t>1</w:t>
      </w:r>
      <w:r>
        <w:tab/>
        <w:t>Introduction</w:t>
      </w:r>
    </w:p>
    <w:p w14:paraId="09DA2328" w14:textId="77777777" w:rsidR="00BB22B3" w:rsidRDefault="00722F39">
      <w:pPr>
        <w:pStyle w:val="BodyText"/>
      </w:pPr>
      <w:r>
        <w:t>This document is to kick-off the following email discussion:</w:t>
      </w:r>
    </w:p>
    <w:p w14:paraId="1083784C" w14:textId="77777777" w:rsidR="00BB22B3" w:rsidRDefault="00722F39">
      <w:pPr>
        <w:pStyle w:val="EmailDiscussion"/>
        <w:overflowPunct/>
        <w:autoSpaceDE/>
        <w:autoSpaceDN/>
        <w:adjustRightInd/>
        <w:textAlignment w:val="auto"/>
      </w:pPr>
      <w:r>
        <w:t>[AT113-e][032][eNPN] UE onboarding and provisioning for NPN (Ericsson)</w:t>
      </w:r>
    </w:p>
    <w:p w14:paraId="1EAAA905" w14:textId="77777777" w:rsidR="00BB22B3" w:rsidRDefault="00722F39">
      <w:pPr>
        <w:pStyle w:val="EmailDiscussion2"/>
      </w:pPr>
      <w:r>
        <w:tab/>
        <w:t>Scope: Take into account documents submitted to this section, 1</w:t>
      </w:r>
      <w:r>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1422DB24" w14:textId="77777777" w:rsidR="00BB22B3" w:rsidRDefault="00722F39">
      <w:pPr>
        <w:pStyle w:val="EmailDiscussion2"/>
      </w:pPr>
      <w:r>
        <w:tab/>
        <w:t>Intended outcome: Report with agreeable proposals and discussion points (not too many, preferably &lt; 10) for treatment on-line</w:t>
      </w:r>
    </w:p>
    <w:p w14:paraId="183DC202" w14:textId="77777777" w:rsidR="00BB22B3" w:rsidRDefault="00722F39">
      <w:pPr>
        <w:pStyle w:val="EmailDiscussion2"/>
      </w:pPr>
      <w:r>
        <w:rPr>
          <w:color w:val="FF0000"/>
        </w:rPr>
        <w:tab/>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14:paraId="1448769C" w14:textId="77777777" w:rsidR="00BB22B3" w:rsidRDefault="00BB22B3">
      <w:pPr>
        <w:pStyle w:val="EmailDiscussion2"/>
      </w:pPr>
    </w:p>
    <w:p w14:paraId="3AFAF4C5" w14:textId="77777777" w:rsidR="00BB22B3" w:rsidRDefault="00722F39">
      <w:pPr>
        <w:pStyle w:val="Heading2"/>
      </w:pPr>
      <w:r>
        <w:t>Contact information</w:t>
      </w:r>
    </w:p>
    <w:p w14:paraId="488D08F3" w14:textId="77777777" w:rsidR="00BB22B3" w:rsidRDefault="00722F39">
      <w:pPr>
        <w:pStyle w:val="BodyText"/>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TableGrid"/>
        <w:tblW w:w="0" w:type="auto"/>
        <w:tblLook w:val="04A0" w:firstRow="1" w:lastRow="0" w:firstColumn="1" w:lastColumn="0" w:noHBand="0" w:noVBand="1"/>
      </w:tblPr>
      <w:tblGrid>
        <w:gridCol w:w="2342"/>
        <w:gridCol w:w="2819"/>
        <w:gridCol w:w="4468"/>
      </w:tblGrid>
      <w:tr w:rsidR="00BB22B3" w14:paraId="63512FE8" w14:textId="77777777">
        <w:tc>
          <w:tcPr>
            <w:tcW w:w="2342" w:type="dxa"/>
            <w:shd w:val="clear" w:color="auto" w:fill="D0CECE" w:themeFill="background2" w:themeFillShade="E6"/>
          </w:tcPr>
          <w:p w14:paraId="659D34E2" w14:textId="77777777" w:rsidR="00BB22B3" w:rsidRDefault="00722F39">
            <w:pPr>
              <w:pStyle w:val="TAH"/>
              <w:rPr>
                <w:rFonts w:eastAsia="Calibri"/>
                <w:lang w:eastAsia="ko-KR"/>
              </w:rPr>
            </w:pPr>
            <w:r>
              <w:rPr>
                <w:rFonts w:eastAsia="Calibri"/>
                <w:lang w:eastAsia="ko-KR"/>
              </w:rPr>
              <w:t>Company</w:t>
            </w:r>
          </w:p>
        </w:tc>
        <w:tc>
          <w:tcPr>
            <w:tcW w:w="2819" w:type="dxa"/>
            <w:shd w:val="clear" w:color="auto" w:fill="D0CECE" w:themeFill="background2" w:themeFillShade="E6"/>
          </w:tcPr>
          <w:p w14:paraId="5B029D70" w14:textId="77777777" w:rsidR="00BB22B3" w:rsidRDefault="00722F39">
            <w:pPr>
              <w:pStyle w:val="TAH"/>
              <w:rPr>
                <w:rFonts w:eastAsia="Calibri"/>
                <w:lang w:val="en-US" w:eastAsia="ko-KR"/>
              </w:rPr>
            </w:pPr>
            <w:r>
              <w:rPr>
                <w:rFonts w:eastAsia="Calibri"/>
                <w:lang w:val="en-US" w:eastAsia="ko-KR"/>
              </w:rPr>
              <w:t>Name</w:t>
            </w:r>
          </w:p>
        </w:tc>
        <w:tc>
          <w:tcPr>
            <w:tcW w:w="4468" w:type="dxa"/>
            <w:shd w:val="clear" w:color="auto" w:fill="D0CECE" w:themeFill="background2" w:themeFillShade="E6"/>
          </w:tcPr>
          <w:p w14:paraId="0E5EBBA4" w14:textId="77777777" w:rsidR="00BB22B3" w:rsidRDefault="00722F39">
            <w:pPr>
              <w:pStyle w:val="TAH"/>
              <w:rPr>
                <w:rFonts w:eastAsia="Calibri"/>
                <w:lang w:val="en-US" w:eastAsia="ko-KR"/>
              </w:rPr>
            </w:pPr>
            <w:r>
              <w:rPr>
                <w:rFonts w:eastAsia="Calibri"/>
                <w:lang w:val="en-US" w:eastAsia="ko-KR"/>
              </w:rPr>
              <w:t>Email address</w:t>
            </w:r>
          </w:p>
        </w:tc>
      </w:tr>
      <w:tr w:rsidR="00BB22B3" w14:paraId="5B9C15DE" w14:textId="77777777">
        <w:tc>
          <w:tcPr>
            <w:tcW w:w="2342" w:type="dxa"/>
          </w:tcPr>
          <w:p w14:paraId="3CA7D35D" w14:textId="77777777" w:rsidR="00BB22B3" w:rsidRDefault="00722F39">
            <w:pPr>
              <w:pStyle w:val="TAC"/>
              <w:rPr>
                <w:rFonts w:eastAsia="Calibri"/>
                <w:lang w:val="sv-SE" w:eastAsia="ko-KR"/>
              </w:rPr>
            </w:pPr>
            <w:r>
              <w:rPr>
                <w:rFonts w:eastAsia="Calibri"/>
                <w:lang w:val="sv-SE" w:eastAsia="ko-KR"/>
              </w:rPr>
              <w:t>Ericsson</w:t>
            </w:r>
          </w:p>
        </w:tc>
        <w:tc>
          <w:tcPr>
            <w:tcW w:w="2819" w:type="dxa"/>
          </w:tcPr>
          <w:p w14:paraId="0D6468D6" w14:textId="77777777" w:rsidR="00BB22B3" w:rsidRDefault="00722F39">
            <w:pPr>
              <w:pStyle w:val="TAC"/>
              <w:rPr>
                <w:rFonts w:eastAsia="Calibri"/>
                <w:lang w:val="en-US" w:eastAsia="ko-KR"/>
              </w:rPr>
            </w:pPr>
            <w:r>
              <w:rPr>
                <w:rFonts w:eastAsia="Calibri"/>
                <w:lang w:val="sv-SE" w:eastAsia="ko-KR"/>
              </w:rPr>
              <w:t>Felipe Arra</w:t>
            </w:r>
            <w:r>
              <w:rPr>
                <w:rFonts w:eastAsia="Calibri"/>
                <w:lang w:eastAsia="ko-KR"/>
              </w:rPr>
              <w:t>ñ</w:t>
            </w:r>
            <w:r>
              <w:rPr>
                <w:rFonts w:eastAsia="Calibri"/>
                <w:lang w:val="en-US" w:eastAsia="ko-KR"/>
              </w:rPr>
              <w:t>o Scharager</w:t>
            </w:r>
          </w:p>
        </w:tc>
        <w:tc>
          <w:tcPr>
            <w:tcW w:w="4468" w:type="dxa"/>
          </w:tcPr>
          <w:p w14:paraId="6016893F" w14:textId="77777777" w:rsidR="00BB22B3" w:rsidRDefault="00722F39">
            <w:pPr>
              <w:pStyle w:val="TAC"/>
              <w:rPr>
                <w:rFonts w:eastAsia="Calibri"/>
                <w:lang w:val="sv-SE" w:eastAsia="ko-KR"/>
              </w:rPr>
            </w:pPr>
            <w:r>
              <w:rPr>
                <w:rFonts w:eastAsia="Calibri"/>
                <w:lang w:val="sv-SE" w:eastAsia="ko-KR"/>
              </w:rPr>
              <w:t>felipe.arrano.scharager@ericsson.com</w:t>
            </w:r>
          </w:p>
        </w:tc>
      </w:tr>
      <w:tr w:rsidR="00BB22B3" w14:paraId="18D5F7CF" w14:textId="77777777">
        <w:tc>
          <w:tcPr>
            <w:tcW w:w="2342" w:type="dxa"/>
          </w:tcPr>
          <w:p w14:paraId="0DFFD9A4" w14:textId="77777777" w:rsidR="00BB22B3" w:rsidRDefault="00722F39">
            <w:pPr>
              <w:pStyle w:val="TAC"/>
              <w:rPr>
                <w:rFonts w:eastAsia="SimSun"/>
                <w:lang w:val="en-US"/>
              </w:rPr>
            </w:pPr>
            <w:r>
              <w:rPr>
                <w:rFonts w:eastAsia="SimSun" w:hint="eastAsia"/>
                <w:lang w:val="en-US"/>
              </w:rPr>
              <w:t>ZTE</w:t>
            </w:r>
          </w:p>
        </w:tc>
        <w:tc>
          <w:tcPr>
            <w:tcW w:w="2819" w:type="dxa"/>
          </w:tcPr>
          <w:p w14:paraId="2B4D22F3" w14:textId="77777777" w:rsidR="00BB22B3" w:rsidRDefault="00722F39">
            <w:pPr>
              <w:pStyle w:val="TAC"/>
              <w:rPr>
                <w:rFonts w:eastAsia="SimSun"/>
                <w:lang w:val="en-US"/>
              </w:rPr>
            </w:pPr>
            <w:r>
              <w:rPr>
                <w:rFonts w:eastAsia="SimSun" w:hint="eastAsia"/>
                <w:lang w:val="en-US"/>
              </w:rPr>
              <w:t>Wenting Li</w:t>
            </w:r>
          </w:p>
        </w:tc>
        <w:tc>
          <w:tcPr>
            <w:tcW w:w="4468" w:type="dxa"/>
          </w:tcPr>
          <w:p w14:paraId="49428ADC" w14:textId="77777777" w:rsidR="00BB22B3" w:rsidRDefault="00722F39">
            <w:pPr>
              <w:pStyle w:val="TAC"/>
              <w:rPr>
                <w:rFonts w:eastAsia="SimSun"/>
                <w:lang w:val="en-US"/>
              </w:rPr>
            </w:pPr>
            <w:r>
              <w:rPr>
                <w:rFonts w:eastAsia="SimSun" w:hint="eastAsia"/>
                <w:lang w:val="en-US"/>
              </w:rPr>
              <w:t>li.wenting@zte.com.cn</w:t>
            </w:r>
          </w:p>
        </w:tc>
      </w:tr>
      <w:tr w:rsidR="00DC73F6" w14:paraId="03E133D4" w14:textId="77777777">
        <w:tc>
          <w:tcPr>
            <w:tcW w:w="2342" w:type="dxa"/>
          </w:tcPr>
          <w:p w14:paraId="63908A87" w14:textId="77777777" w:rsidR="00DC73F6" w:rsidRPr="001B7282" w:rsidRDefault="00DC73F6" w:rsidP="00DC73F6">
            <w:pPr>
              <w:pStyle w:val="TAC"/>
              <w:rPr>
                <w:rFonts w:eastAsiaTheme="minorEastAsia"/>
              </w:rPr>
            </w:pPr>
            <w:r>
              <w:rPr>
                <w:rFonts w:eastAsiaTheme="minorEastAsia" w:hint="eastAsia"/>
              </w:rPr>
              <w:t>O</w:t>
            </w:r>
            <w:r>
              <w:rPr>
                <w:rFonts w:eastAsiaTheme="minorEastAsia"/>
              </w:rPr>
              <w:t>PPO</w:t>
            </w:r>
          </w:p>
        </w:tc>
        <w:tc>
          <w:tcPr>
            <w:tcW w:w="2819" w:type="dxa"/>
          </w:tcPr>
          <w:p w14:paraId="3B1F3E13" w14:textId="77777777" w:rsidR="00DC73F6" w:rsidRPr="001B7282" w:rsidRDefault="00DC73F6" w:rsidP="00DC73F6">
            <w:pPr>
              <w:pStyle w:val="TAC"/>
              <w:rPr>
                <w:rFonts w:eastAsia="Malgun Gothic"/>
                <w:lang w:eastAsia="ko-KR"/>
              </w:rPr>
            </w:pPr>
            <w:r>
              <w:rPr>
                <w:lang w:eastAsia="ko-KR"/>
              </w:rPr>
              <w:t>J</w:t>
            </w:r>
            <w:r>
              <w:rPr>
                <w:rFonts w:eastAsia="Malgun Gothic"/>
                <w:lang w:eastAsia="ko-KR"/>
              </w:rPr>
              <w:t>iangsheng Fan</w:t>
            </w:r>
          </w:p>
        </w:tc>
        <w:tc>
          <w:tcPr>
            <w:tcW w:w="4468" w:type="dxa"/>
          </w:tcPr>
          <w:p w14:paraId="389D415C" w14:textId="77777777" w:rsidR="00DC73F6" w:rsidRPr="001B7282" w:rsidRDefault="00DC73F6" w:rsidP="00DC73F6">
            <w:pPr>
              <w:pStyle w:val="TAC"/>
              <w:rPr>
                <w:rFonts w:eastAsiaTheme="minorEastAsia"/>
              </w:rPr>
            </w:pPr>
            <w:r>
              <w:rPr>
                <w:rFonts w:eastAsiaTheme="minorEastAsia" w:hint="eastAsia"/>
              </w:rPr>
              <w:t>f</w:t>
            </w:r>
            <w:r>
              <w:rPr>
                <w:rFonts w:eastAsiaTheme="minorEastAsia"/>
              </w:rPr>
              <w:t>anjiangsheng@oppo.com</w:t>
            </w:r>
          </w:p>
        </w:tc>
      </w:tr>
      <w:tr w:rsidR="00BB22B3" w14:paraId="11ABF318" w14:textId="77777777">
        <w:tc>
          <w:tcPr>
            <w:tcW w:w="2342" w:type="dxa"/>
          </w:tcPr>
          <w:p w14:paraId="718DF17A" w14:textId="77777777" w:rsidR="00BB22B3" w:rsidRPr="004711FC" w:rsidRDefault="007A33FF">
            <w:pPr>
              <w:pStyle w:val="TAC"/>
              <w:rPr>
                <w:rFonts w:eastAsia="Calibri"/>
                <w:lang w:val="en-US" w:eastAsia="ko-KR"/>
              </w:rPr>
            </w:pPr>
            <w:r>
              <w:rPr>
                <w:rFonts w:eastAsia="Calibri"/>
                <w:lang w:val="en-US" w:eastAsia="ko-KR"/>
              </w:rPr>
              <w:t>Huawei, HiSilicon</w:t>
            </w:r>
          </w:p>
        </w:tc>
        <w:tc>
          <w:tcPr>
            <w:tcW w:w="2819" w:type="dxa"/>
          </w:tcPr>
          <w:p w14:paraId="6D75CEA0" w14:textId="77777777" w:rsidR="00BB22B3" w:rsidRPr="007A33FF" w:rsidRDefault="007A33FF">
            <w:pPr>
              <w:pStyle w:val="TAC"/>
              <w:rPr>
                <w:rFonts w:eastAsiaTheme="minorEastAsia"/>
                <w:lang w:val="en-US"/>
              </w:rPr>
            </w:pPr>
            <w:r>
              <w:rPr>
                <w:rFonts w:eastAsiaTheme="minorEastAsia" w:hint="eastAsia"/>
                <w:lang w:val="en-US"/>
              </w:rPr>
              <w:t>L</w:t>
            </w:r>
            <w:r>
              <w:rPr>
                <w:rFonts w:eastAsiaTheme="minorEastAsia"/>
                <w:lang w:val="en-US"/>
              </w:rPr>
              <w:t>ili Zheng</w:t>
            </w:r>
          </w:p>
        </w:tc>
        <w:tc>
          <w:tcPr>
            <w:tcW w:w="4468" w:type="dxa"/>
          </w:tcPr>
          <w:p w14:paraId="5B84D353" w14:textId="77777777" w:rsidR="00BB22B3" w:rsidRPr="007A33FF" w:rsidRDefault="007A33FF">
            <w:pPr>
              <w:pStyle w:val="TAC"/>
              <w:rPr>
                <w:rFonts w:eastAsiaTheme="minorEastAsia"/>
                <w:lang w:val="en-US"/>
              </w:rPr>
            </w:pPr>
            <w:r>
              <w:rPr>
                <w:rFonts w:eastAsiaTheme="minorEastAsia"/>
                <w:lang w:val="en-US"/>
              </w:rPr>
              <w:t>zhenglili4@huawei.com</w:t>
            </w:r>
          </w:p>
        </w:tc>
      </w:tr>
      <w:tr w:rsidR="00BB22B3" w14:paraId="6401CE65" w14:textId="77777777">
        <w:tc>
          <w:tcPr>
            <w:tcW w:w="2342" w:type="dxa"/>
          </w:tcPr>
          <w:p w14:paraId="0C998E54" w14:textId="77777777" w:rsidR="00BB22B3" w:rsidRPr="004711FC" w:rsidRDefault="0032546C">
            <w:pPr>
              <w:pStyle w:val="TAC"/>
              <w:rPr>
                <w:rFonts w:eastAsia="Calibri"/>
                <w:lang w:val="en-US" w:eastAsia="ko-KR"/>
              </w:rPr>
            </w:pPr>
            <w:r>
              <w:rPr>
                <w:rFonts w:eastAsia="Calibri"/>
                <w:lang w:val="en-US" w:eastAsia="ko-KR"/>
              </w:rPr>
              <w:t>MediaTek</w:t>
            </w:r>
          </w:p>
        </w:tc>
        <w:tc>
          <w:tcPr>
            <w:tcW w:w="2819" w:type="dxa"/>
          </w:tcPr>
          <w:p w14:paraId="79F5DF3D" w14:textId="77777777" w:rsidR="00BB22B3" w:rsidRPr="004711FC" w:rsidRDefault="0032546C">
            <w:pPr>
              <w:pStyle w:val="TAC"/>
              <w:rPr>
                <w:rFonts w:eastAsia="Calibri"/>
                <w:lang w:val="en-US" w:eastAsia="ko-KR"/>
              </w:rPr>
            </w:pPr>
            <w:r>
              <w:rPr>
                <w:rFonts w:eastAsia="Calibri"/>
                <w:lang w:val="en-US" w:eastAsia="ko-KR"/>
              </w:rPr>
              <w:t>Pradeep Jose</w:t>
            </w:r>
          </w:p>
        </w:tc>
        <w:tc>
          <w:tcPr>
            <w:tcW w:w="4468" w:type="dxa"/>
          </w:tcPr>
          <w:p w14:paraId="6882263D" w14:textId="77777777" w:rsidR="00BB22B3" w:rsidRPr="004711FC" w:rsidRDefault="0032546C">
            <w:pPr>
              <w:pStyle w:val="TAC"/>
              <w:rPr>
                <w:rFonts w:eastAsia="Calibri"/>
                <w:lang w:val="en-US" w:eastAsia="ko-KR"/>
              </w:rPr>
            </w:pPr>
            <w:r>
              <w:rPr>
                <w:rFonts w:eastAsia="Calibri"/>
                <w:lang w:val="en-US" w:eastAsia="ko-KR"/>
              </w:rPr>
              <w:t>pradeep[dot]jose[at]mediatek[dot]com</w:t>
            </w:r>
          </w:p>
        </w:tc>
      </w:tr>
      <w:tr w:rsidR="00BB22B3" w14:paraId="52FAC681" w14:textId="77777777">
        <w:tc>
          <w:tcPr>
            <w:tcW w:w="2342" w:type="dxa"/>
          </w:tcPr>
          <w:p w14:paraId="3457E989" w14:textId="77777777" w:rsidR="00BB22B3" w:rsidRPr="004711FC" w:rsidRDefault="0082020B">
            <w:pPr>
              <w:pStyle w:val="TAC"/>
              <w:rPr>
                <w:rFonts w:eastAsia="Calibri"/>
                <w:lang w:val="en-US" w:eastAsia="ko-KR"/>
              </w:rPr>
            </w:pPr>
            <w:r>
              <w:rPr>
                <w:rFonts w:eastAsia="Calibri"/>
                <w:lang w:val="en-US" w:eastAsia="ko-KR"/>
              </w:rPr>
              <w:t>Intel</w:t>
            </w:r>
          </w:p>
        </w:tc>
        <w:tc>
          <w:tcPr>
            <w:tcW w:w="2819" w:type="dxa"/>
          </w:tcPr>
          <w:p w14:paraId="2BA6F560" w14:textId="77777777" w:rsidR="00BB22B3" w:rsidRPr="004711FC" w:rsidRDefault="0082020B">
            <w:pPr>
              <w:pStyle w:val="TAC"/>
              <w:rPr>
                <w:rFonts w:eastAsia="Calibri"/>
                <w:lang w:val="en-US" w:eastAsia="ko-KR"/>
              </w:rPr>
            </w:pPr>
            <w:r>
              <w:rPr>
                <w:rFonts w:eastAsia="Calibri"/>
                <w:lang w:val="en-US" w:eastAsia="ko-KR"/>
              </w:rPr>
              <w:t>Seau Sian Lim</w:t>
            </w:r>
          </w:p>
        </w:tc>
        <w:tc>
          <w:tcPr>
            <w:tcW w:w="4468" w:type="dxa"/>
          </w:tcPr>
          <w:p w14:paraId="3F203E17" w14:textId="77777777" w:rsidR="00BB22B3" w:rsidRPr="004711FC" w:rsidRDefault="0082020B">
            <w:pPr>
              <w:pStyle w:val="TAC"/>
              <w:rPr>
                <w:rFonts w:eastAsia="Calibri"/>
                <w:lang w:val="en-US" w:eastAsia="ko-KR"/>
              </w:rPr>
            </w:pPr>
            <w:r>
              <w:rPr>
                <w:rFonts w:eastAsia="Calibri"/>
                <w:lang w:val="en-US" w:eastAsia="ko-KR"/>
              </w:rPr>
              <w:t>seau.s.lim@intel.com</w:t>
            </w:r>
          </w:p>
        </w:tc>
      </w:tr>
      <w:tr w:rsidR="000E6B5E" w14:paraId="4EEBA9D3" w14:textId="77777777">
        <w:tc>
          <w:tcPr>
            <w:tcW w:w="2342" w:type="dxa"/>
          </w:tcPr>
          <w:p w14:paraId="799E2E02" w14:textId="77777777" w:rsidR="000E6B5E" w:rsidRPr="004711FC" w:rsidRDefault="000E6B5E">
            <w:pPr>
              <w:pStyle w:val="TAC"/>
              <w:rPr>
                <w:rFonts w:eastAsia="Calibri"/>
                <w:lang w:val="en-US" w:eastAsia="ko-KR"/>
              </w:rPr>
            </w:pPr>
            <w:r>
              <w:rPr>
                <w:rFonts w:eastAsiaTheme="minorEastAsia" w:hint="eastAsia"/>
                <w:lang w:val="en-US"/>
              </w:rPr>
              <w:t>CATT</w:t>
            </w:r>
          </w:p>
        </w:tc>
        <w:tc>
          <w:tcPr>
            <w:tcW w:w="2819" w:type="dxa"/>
          </w:tcPr>
          <w:p w14:paraId="4457F930" w14:textId="77777777" w:rsidR="000E6B5E" w:rsidRPr="004711FC" w:rsidRDefault="000E6B5E">
            <w:pPr>
              <w:pStyle w:val="TAC"/>
              <w:rPr>
                <w:rFonts w:eastAsia="Calibri"/>
                <w:lang w:val="en-US" w:eastAsia="ko-KR"/>
              </w:rPr>
            </w:pPr>
            <w:r>
              <w:rPr>
                <w:rFonts w:eastAsiaTheme="minorEastAsia" w:hint="eastAsia"/>
                <w:lang w:val="en-US"/>
              </w:rPr>
              <w:t>Rui Zhou</w:t>
            </w:r>
          </w:p>
        </w:tc>
        <w:tc>
          <w:tcPr>
            <w:tcW w:w="4468" w:type="dxa"/>
          </w:tcPr>
          <w:p w14:paraId="7DFF8704" w14:textId="77777777" w:rsidR="000E6B5E" w:rsidRPr="004711FC" w:rsidRDefault="000E6B5E">
            <w:pPr>
              <w:pStyle w:val="TAC"/>
              <w:rPr>
                <w:rFonts w:eastAsia="Calibri"/>
                <w:lang w:val="en-US" w:eastAsia="ko-KR"/>
              </w:rPr>
            </w:pPr>
            <w:r>
              <w:rPr>
                <w:rFonts w:eastAsiaTheme="minorEastAsia" w:hint="eastAsia"/>
                <w:lang w:val="en-US"/>
              </w:rPr>
              <w:t>zhourui@catt.cn</w:t>
            </w:r>
          </w:p>
        </w:tc>
      </w:tr>
      <w:tr w:rsidR="00BB22B3" w14:paraId="504F6050" w14:textId="77777777">
        <w:tc>
          <w:tcPr>
            <w:tcW w:w="2342" w:type="dxa"/>
          </w:tcPr>
          <w:p w14:paraId="41DEE9C8" w14:textId="77777777" w:rsidR="00BB22B3" w:rsidRPr="004711FC" w:rsidRDefault="00087C7C">
            <w:pPr>
              <w:pStyle w:val="TAC"/>
              <w:rPr>
                <w:rFonts w:eastAsia="Calibri"/>
                <w:lang w:val="en-US" w:eastAsia="ko-KR"/>
              </w:rPr>
            </w:pPr>
            <w:r>
              <w:rPr>
                <w:rFonts w:eastAsia="Calibri"/>
                <w:lang w:val="en-US" w:eastAsia="ko-KR"/>
              </w:rPr>
              <w:t>Sony</w:t>
            </w:r>
          </w:p>
        </w:tc>
        <w:tc>
          <w:tcPr>
            <w:tcW w:w="2819" w:type="dxa"/>
          </w:tcPr>
          <w:p w14:paraId="1FBB673D" w14:textId="77777777" w:rsidR="00BB22B3" w:rsidRPr="004711FC" w:rsidRDefault="00087C7C">
            <w:pPr>
              <w:pStyle w:val="TAC"/>
              <w:rPr>
                <w:rFonts w:eastAsia="Calibri"/>
                <w:lang w:val="en-US" w:eastAsia="ko-KR"/>
              </w:rPr>
            </w:pPr>
            <w:r>
              <w:rPr>
                <w:rFonts w:eastAsia="Calibri"/>
                <w:lang w:val="en-US" w:eastAsia="ko-KR"/>
              </w:rPr>
              <w:t>Vivek Sharma</w:t>
            </w:r>
          </w:p>
        </w:tc>
        <w:tc>
          <w:tcPr>
            <w:tcW w:w="4468" w:type="dxa"/>
          </w:tcPr>
          <w:p w14:paraId="737450DF" w14:textId="77777777" w:rsidR="00BB22B3" w:rsidRPr="004711FC" w:rsidRDefault="00087C7C">
            <w:pPr>
              <w:pStyle w:val="TAC"/>
              <w:rPr>
                <w:rFonts w:eastAsia="Calibri"/>
                <w:lang w:val="en-US" w:eastAsia="ko-KR"/>
              </w:rPr>
            </w:pPr>
            <w:r>
              <w:rPr>
                <w:rFonts w:eastAsia="Calibri"/>
                <w:lang w:val="en-US" w:eastAsia="ko-KR"/>
              </w:rPr>
              <w:t>Vivek.sharma@sony.com</w:t>
            </w:r>
          </w:p>
        </w:tc>
      </w:tr>
      <w:tr w:rsidR="00BA2E49" w14:paraId="0A9D0236" w14:textId="77777777">
        <w:tc>
          <w:tcPr>
            <w:tcW w:w="2342" w:type="dxa"/>
          </w:tcPr>
          <w:p w14:paraId="102ECD15" w14:textId="77777777" w:rsidR="00BA2E49" w:rsidRPr="00BA2E49" w:rsidRDefault="00BA2E49">
            <w:pPr>
              <w:pStyle w:val="TAC"/>
              <w:rPr>
                <w:rFonts w:eastAsiaTheme="minorEastAsia"/>
                <w:lang w:val="en-US"/>
              </w:rPr>
            </w:pPr>
            <w:r>
              <w:rPr>
                <w:rFonts w:eastAsiaTheme="minorEastAsia" w:hint="eastAsia"/>
                <w:lang w:val="en-US"/>
              </w:rPr>
              <w:t>CMCC</w:t>
            </w:r>
          </w:p>
        </w:tc>
        <w:tc>
          <w:tcPr>
            <w:tcW w:w="2819" w:type="dxa"/>
          </w:tcPr>
          <w:p w14:paraId="6E7E674F" w14:textId="77777777" w:rsidR="00BA2E49" w:rsidRPr="003C0EB9" w:rsidRDefault="00BA2E49" w:rsidP="006D727F">
            <w:pPr>
              <w:pStyle w:val="TAC"/>
              <w:rPr>
                <w:rFonts w:eastAsiaTheme="minorEastAsia"/>
                <w:lang w:val="en-US"/>
              </w:rPr>
            </w:pPr>
            <w:r>
              <w:rPr>
                <w:rFonts w:eastAsiaTheme="minorEastAsia"/>
                <w:lang w:val="en-US"/>
              </w:rPr>
              <w:t>C</w:t>
            </w:r>
            <w:r>
              <w:rPr>
                <w:rFonts w:eastAsiaTheme="minorEastAsia" w:hint="eastAsia"/>
                <w:lang w:val="en-US"/>
              </w:rPr>
              <w:t>hai Li/Min Wu</w:t>
            </w:r>
          </w:p>
        </w:tc>
        <w:tc>
          <w:tcPr>
            <w:tcW w:w="4468" w:type="dxa"/>
          </w:tcPr>
          <w:p w14:paraId="024E22E3" w14:textId="77777777" w:rsidR="00BA2E49" w:rsidRPr="003C0EB9" w:rsidRDefault="00BA2E49" w:rsidP="006D727F">
            <w:pPr>
              <w:pStyle w:val="TAC"/>
              <w:rPr>
                <w:rFonts w:eastAsiaTheme="minorEastAsia"/>
                <w:lang w:val="en-US"/>
              </w:rPr>
            </w:pPr>
            <w:r w:rsidRPr="003C0EB9">
              <w:rPr>
                <w:rFonts w:eastAsiaTheme="minorEastAsia"/>
                <w:lang w:val="en-US"/>
              </w:rPr>
              <w:t>chaili@chinamobile.com</w:t>
            </w:r>
            <w:r>
              <w:rPr>
                <w:rFonts w:eastAsiaTheme="minorEastAsia" w:hint="eastAsia"/>
                <w:lang w:val="en-US"/>
              </w:rPr>
              <w:t>/wumin@chinamobile.com</w:t>
            </w:r>
          </w:p>
        </w:tc>
      </w:tr>
      <w:tr w:rsidR="009449F1" w14:paraId="0C1E5B36" w14:textId="77777777">
        <w:tc>
          <w:tcPr>
            <w:tcW w:w="2342" w:type="dxa"/>
          </w:tcPr>
          <w:p w14:paraId="446A7762" w14:textId="343E635F" w:rsidR="009449F1" w:rsidRPr="004711FC" w:rsidRDefault="009449F1" w:rsidP="009449F1">
            <w:pPr>
              <w:pStyle w:val="TAC"/>
              <w:rPr>
                <w:rFonts w:eastAsia="Calibri"/>
                <w:lang w:val="en-US" w:eastAsia="ko-KR"/>
              </w:rPr>
            </w:pPr>
            <w:r>
              <w:rPr>
                <w:rFonts w:eastAsia="Calibri"/>
                <w:lang w:val="en-US" w:eastAsia="ko-KR"/>
              </w:rPr>
              <w:t>Qualcomm</w:t>
            </w:r>
          </w:p>
        </w:tc>
        <w:tc>
          <w:tcPr>
            <w:tcW w:w="2819" w:type="dxa"/>
          </w:tcPr>
          <w:p w14:paraId="4372CA0D" w14:textId="587708EE" w:rsidR="009449F1" w:rsidRPr="004711FC" w:rsidRDefault="009449F1" w:rsidP="009449F1">
            <w:pPr>
              <w:pStyle w:val="TAC"/>
              <w:rPr>
                <w:rFonts w:eastAsia="Calibri"/>
                <w:lang w:val="en-US" w:eastAsia="ko-KR"/>
              </w:rPr>
            </w:pPr>
            <w:r>
              <w:rPr>
                <w:rFonts w:eastAsia="Calibri"/>
                <w:lang w:val="en-US" w:eastAsia="ko-KR"/>
              </w:rPr>
              <w:t>Ozcan Ozturk</w:t>
            </w:r>
          </w:p>
        </w:tc>
        <w:tc>
          <w:tcPr>
            <w:tcW w:w="4468" w:type="dxa"/>
          </w:tcPr>
          <w:p w14:paraId="25BE2F03" w14:textId="699E6EFF" w:rsidR="009449F1" w:rsidRPr="004711FC" w:rsidRDefault="009449F1" w:rsidP="009449F1">
            <w:pPr>
              <w:pStyle w:val="TAC"/>
              <w:rPr>
                <w:rFonts w:eastAsia="Calibri"/>
                <w:lang w:val="en-US" w:eastAsia="ko-KR"/>
              </w:rPr>
            </w:pPr>
            <w:r>
              <w:rPr>
                <w:rFonts w:eastAsia="Calibri"/>
                <w:lang w:val="en-US" w:eastAsia="ko-KR"/>
              </w:rPr>
              <w:t>oozturk@qti.qualcomm.com</w:t>
            </w:r>
          </w:p>
        </w:tc>
      </w:tr>
      <w:tr w:rsidR="005B03AF" w14:paraId="60E461C1" w14:textId="77777777">
        <w:tc>
          <w:tcPr>
            <w:tcW w:w="2342" w:type="dxa"/>
          </w:tcPr>
          <w:p w14:paraId="039DE749" w14:textId="352EB77A" w:rsidR="005B03AF" w:rsidRPr="004711FC" w:rsidRDefault="005B03AF" w:rsidP="005B03AF">
            <w:pPr>
              <w:pStyle w:val="TAC"/>
              <w:rPr>
                <w:rFonts w:eastAsia="Calibri"/>
                <w:lang w:val="en-US" w:eastAsia="ko-KR"/>
              </w:rPr>
            </w:pPr>
            <w:r>
              <w:rPr>
                <w:rFonts w:eastAsiaTheme="minorEastAsia" w:hint="eastAsia"/>
                <w:lang w:val="en-US"/>
              </w:rPr>
              <w:t>C</w:t>
            </w:r>
            <w:r>
              <w:rPr>
                <w:rFonts w:eastAsiaTheme="minorEastAsia"/>
                <w:lang w:val="en-US"/>
              </w:rPr>
              <w:t>hina Telecom</w:t>
            </w:r>
          </w:p>
        </w:tc>
        <w:tc>
          <w:tcPr>
            <w:tcW w:w="2819" w:type="dxa"/>
          </w:tcPr>
          <w:p w14:paraId="5BBE85A1" w14:textId="5C418D7F" w:rsidR="005B03AF" w:rsidRPr="004711FC" w:rsidRDefault="005B03AF" w:rsidP="005B03AF">
            <w:pPr>
              <w:pStyle w:val="TAC"/>
              <w:rPr>
                <w:rFonts w:eastAsia="Calibri"/>
                <w:lang w:val="en-US" w:eastAsia="ko-KR"/>
              </w:rPr>
            </w:pPr>
            <w:r>
              <w:rPr>
                <w:rFonts w:eastAsiaTheme="minorEastAsia" w:hint="eastAsia"/>
                <w:lang w:val="en-US"/>
              </w:rPr>
              <w:t>J</w:t>
            </w:r>
            <w:r>
              <w:rPr>
                <w:rFonts w:eastAsiaTheme="minorEastAsia"/>
                <w:lang w:val="en-US"/>
              </w:rPr>
              <w:t>iaxiang Liu</w:t>
            </w:r>
          </w:p>
        </w:tc>
        <w:tc>
          <w:tcPr>
            <w:tcW w:w="4468" w:type="dxa"/>
          </w:tcPr>
          <w:p w14:paraId="37194E7A" w14:textId="59DE3A98" w:rsidR="005B03AF" w:rsidRPr="004711FC" w:rsidRDefault="005B03AF" w:rsidP="005B03AF">
            <w:pPr>
              <w:pStyle w:val="TAC"/>
              <w:rPr>
                <w:rFonts w:eastAsia="Calibri"/>
                <w:lang w:val="en-US" w:eastAsia="ko-KR"/>
              </w:rPr>
            </w:pPr>
            <w:r>
              <w:rPr>
                <w:rFonts w:eastAsiaTheme="minorEastAsia"/>
                <w:lang w:val="en-US"/>
              </w:rPr>
              <w:t>liujiaxiang6@chinatelecom.cn</w:t>
            </w:r>
          </w:p>
        </w:tc>
      </w:tr>
      <w:tr w:rsidR="009449F1" w14:paraId="5AF75BD7" w14:textId="77777777">
        <w:tc>
          <w:tcPr>
            <w:tcW w:w="2342" w:type="dxa"/>
          </w:tcPr>
          <w:p w14:paraId="3487153C" w14:textId="59D6DE90" w:rsidR="009449F1" w:rsidRPr="004711FC" w:rsidRDefault="004824C3" w:rsidP="009449F1">
            <w:pPr>
              <w:pStyle w:val="TAC"/>
              <w:rPr>
                <w:rFonts w:eastAsia="Calibri"/>
                <w:lang w:val="en-US" w:eastAsia="ko-KR"/>
              </w:rPr>
            </w:pPr>
            <w:r>
              <w:rPr>
                <w:rFonts w:eastAsia="Calibri"/>
                <w:lang w:val="en-US" w:eastAsia="ko-KR"/>
              </w:rPr>
              <w:t>Apple</w:t>
            </w:r>
          </w:p>
        </w:tc>
        <w:tc>
          <w:tcPr>
            <w:tcW w:w="2819" w:type="dxa"/>
          </w:tcPr>
          <w:p w14:paraId="3D467CC2" w14:textId="0D6EF9EA" w:rsidR="009449F1" w:rsidRPr="004711FC" w:rsidRDefault="004824C3" w:rsidP="009449F1">
            <w:pPr>
              <w:pStyle w:val="TAC"/>
              <w:rPr>
                <w:rFonts w:eastAsia="Calibri"/>
                <w:lang w:val="en-US" w:eastAsia="ko-KR"/>
              </w:rPr>
            </w:pPr>
            <w:r>
              <w:rPr>
                <w:rFonts w:eastAsia="Calibri"/>
                <w:lang w:val="en-US" w:eastAsia="ko-KR"/>
              </w:rPr>
              <w:t>Sarma Vangala</w:t>
            </w:r>
          </w:p>
        </w:tc>
        <w:tc>
          <w:tcPr>
            <w:tcW w:w="4468" w:type="dxa"/>
          </w:tcPr>
          <w:p w14:paraId="542CEFC6" w14:textId="50596432" w:rsidR="009449F1" w:rsidRPr="004711FC" w:rsidRDefault="004824C3" w:rsidP="009449F1">
            <w:pPr>
              <w:pStyle w:val="TAC"/>
              <w:rPr>
                <w:rFonts w:eastAsia="Calibri"/>
                <w:lang w:val="en-US" w:eastAsia="ko-KR"/>
              </w:rPr>
            </w:pPr>
            <w:r>
              <w:rPr>
                <w:rFonts w:eastAsia="Calibri"/>
                <w:lang w:val="en-US" w:eastAsia="ko-KR"/>
              </w:rPr>
              <w:t>svangala@apple.com</w:t>
            </w:r>
          </w:p>
        </w:tc>
      </w:tr>
      <w:tr w:rsidR="00686893" w14:paraId="6BDD88A8" w14:textId="77777777" w:rsidTr="00DD3A48">
        <w:tc>
          <w:tcPr>
            <w:tcW w:w="2342" w:type="dxa"/>
            <w:vAlign w:val="bottom"/>
          </w:tcPr>
          <w:p w14:paraId="5E8B29EF" w14:textId="2F06D0DA" w:rsidR="00686893" w:rsidRPr="004711FC" w:rsidRDefault="00686893" w:rsidP="00686893">
            <w:pPr>
              <w:pStyle w:val="TAC"/>
              <w:rPr>
                <w:rFonts w:eastAsia="Calibri"/>
                <w:lang w:val="en-US" w:eastAsia="ko-KR"/>
              </w:rPr>
            </w:pPr>
            <w:r>
              <w:rPr>
                <w:rFonts w:eastAsia="Malgun Gothic" w:hint="eastAsia"/>
                <w:lang w:eastAsia="ko-KR"/>
              </w:rPr>
              <w:t>Samsung</w:t>
            </w:r>
          </w:p>
        </w:tc>
        <w:tc>
          <w:tcPr>
            <w:tcW w:w="2819" w:type="dxa"/>
            <w:vAlign w:val="bottom"/>
          </w:tcPr>
          <w:p w14:paraId="1BD4A612" w14:textId="3387152F" w:rsidR="00686893" w:rsidRPr="004711FC" w:rsidRDefault="00686893" w:rsidP="00686893">
            <w:pPr>
              <w:pStyle w:val="TAC"/>
              <w:rPr>
                <w:rFonts w:eastAsia="Calibri"/>
                <w:lang w:val="en-US" w:eastAsia="ko-KR"/>
              </w:rPr>
            </w:pPr>
            <w:r>
              <w:rPr>
                <w:rFonts w:eastAsia="Malgun Gothic" w:hint="eastAsia"/>
                <w:lang w:eastAsia="ko-KR"/>
              </w:rPr>
              <w:t>Sangbum Kim</w:t>
            </w:r>
          </w:p>
        </w:tc>
        <w:tc>
          <w:tcPr>
            <w:tcW w:w="4468" w:type="dxa"/>
            <w:vAlign w:val="bottom"/>
          </w:tcPr>
          <w:p w14:paraId="47F3B7C3" w14:textId="60448BAE" w:rsidR="00686893" w:rsidRPr="004711FC" w:rsidRDefault="00686893" w:rsidP="00686893">
            <w:pPr>
              <w:pStyle w:val="TAC"/>
              <w:rPr>
                <w:rFonts w:eastAsia="Calibri"/>
                <w:lang w:val="en-US" w:eastAsia="ko-KR"/>
              </w:rPr>
            </w:pPr>
            <w:r>
              <w:rPr>
                <w:rFonts w:eastAsia="Malgun Gothic"/>
              </w:rPr>
              <w:t>s</w:t>
            </w:r>
            <w:r>
              <w:rPr>
                <w:rFonts w:eastAsia="Malgun Gothic" w:hint="eastAsia"/>
              </w:rPr>
              <w:t>b0</w:t>
            </w:r>
            <w:r>
              <w:rPr>
                <w:rFonts w:eastAsia="Malgun Gothic"/>
              </w:rPr>
              <w:t>7.kim@samsung.com</w:t>
            </w:r>
          </w:p>
        </w:tc>
      </w:tr>
      <w:tr w:rsidR="000D43FF" w14:paraId="6BD32950" w14:textId="77777777" w:rsidTr="00DD3A48">
        <w:tc>
          <w:tcPr>
            <w:tcW w:w="2342" w:type="dxa"/>
            <w:vAlign w:val="bottom"/>
          </w:tcPr>
          <w:p w14:paraId="42A81EDA" w14:textId="52BCF24C" w:rsidR="000D43FF" w:rsidRPr="000D43FF" w:rsidRDefault="000D43FF" w:rsidP="00686893">
            <w:pPr>
              <w:pStyle w:val="TAC"/>
              <w:rPr>
                <w:rFonts w:eastAsia="Malgun Gothic"/>
                <w:lang w:val="en-US" w:eastAsia="ko-KR"/>
              </w:rPr>
            </w:pPr>
            <w:r>
              <w:rPr>
                <w:rFonts w:eastAsia="Malgun Gothic"/>
                <w:lang w:val="en-US" w:eastAsia="ko-KR"/>
              </w:rPr>
              <w:t>Nokia</w:t>
            </w:r>
          </w:p>
        </w:tc>
        <w:tc>
          <w:tcPr>
            <w:tcW w:w="2819" w:type="dxa"/>
            <w:vAlign w:val="bottom"/>
          </w:tcPr>
          <w:p w14:paraId="46B46CD5" w14:textId="76594FDE" w:rsidR="000D43FF" w:rsidRPr="000D43FF" w:rsidRDefault="000D43FF" w:rsidP="00686893">
            <w:pPr>
              <w:pStyle w:val="TAC"/>
              <w:rPr>
                <w:rFonts w:eastAsia="Malgun Gothic"/>
                <w:lang w:val="en-US" w:eastAsia="ko-KR"/>
              </w:rPr>
            </w:pPr>
            <w:r>
              <w:rPr>
                <w:rFonts w:eastAsia="Malgun Gothic"/>
                <w:lang w:val="en-US" w:eastAsia="ko-KR"/>
              </w:rPr>
              <w:t>Gyorgy</w:t>
            </w:r>
            <w:bookmarkStart w:id="0" w:name="_GoBack"/>
            <w:bookmarkEnd w:id="0"/>
            <w:r>
              <w:rPr>
                <w:rFonts w:eastAsia="Malgun Gothic"/>
                <w:lang w:val="en-US" w:eastAsia="ko-KR"/>
              </w:rPr>
              <w:t xml:space="preserve"> Wolfner</w:t>
            </w:r>
          </w:p>
        </w:tc>
        <w:tc>
          <w:tcPr>
            <w:tcW w:w="4468" w:type="dxa"/>
            <w:vAlign w:val="bottom"/>
          </w:tcPr>
          <w:p w14:paraId="12C006D7" w14:textId="17CDE0EB" w:rsidR="000D43FF" w:rsidRPr="000D43FF" w:rsidRDefault="000D43FF" w:rsidP="00686893">
            <w:pPr>
              <w:pStyle w:val="TAC"/>
              <w:rPr>
                <w:rFonts w:eastAsia="Malgun Gothic"/>
                <w:lang w:val="en-US"/>
              </w:rPr>
            </w:pPr>
            <w:r>
              <w:rPr>
                <w:rFonts w:eastAsia="Malgun Gothic"/>
                <w:lang w:val="en-US"/>
              </w:rPr>
              <w:t>gyorgy.wolfner@nokia.com</w:t>
            </w:r>
          </w:p>
        </w:tc>
      </w:tr>
    </w:tbl>
    <w:p w14:paraId="2CD0868D" w14:textId="77777777" w:rsidR="00BB22B3" w:rsidRDefault="00BB22B3">
      <w:pPr>
        <w:pStyle w:val="EmailDiscussion2"/>
        <w:rPr>
          <w:lang w:eastAsia="zh-CN"/>
        </w:rPr>
      </w:pPr>
    </w:p>
    <w:p w14:paraId="56C689E4" w14:textId="77777777" w:rsidR="00BB22B3" w:rsidRDefault="00BB22B3">
      <w:pPr>
        <w:pStyle w:val="BodyText"/>
      </w:pPr>
    </w:p>
    <w:p w14:paraId="19A4D249" w14:textId="77777777" w:rsidR="00BB22B3" w:rsidRDefault="00722F39">
      <w:pPr>
        <w:pStyle w:val="Heading1"/>
      </w:pPr>
      <w:bookmarkStart w:id="1" w:name="_Ref178064866"/>
      <w:r>
        <w:lastRenderedPageBreak/>
        <w:t>2</w:t>
      </w:r>
      <w:r>
        <w:tab/>
        <w:t>Discussion</w:t>
      </w:r>
      <w:bookmarkEnd w:id="1"/>
    </w:p>
    <w:p w14:paraId="632407EB" w14:textId="07762F7A" w:rsidR="00BB22B3" w:rsidRDefault="00E11E8A">
      <w:pPr>
        <w:pStyle w:val="BodyText"/>
      </w:pPr>
      <w:r>
        <w:rPr>
          <w:noProof/>
          <w:lang w:val="en-US" w:eastAsia="ko-KR"/>
        </w:rPr>
        <mc:AlternateContent>
          <mc:Choice Requires="wps">
            <w:drawing>
              <wp:anchor distT="45720" distB="45720" distL="114300" distR="114300" simplePos="0" relativeHeight="251656704" behindDoc="0" locked="0" layoutInCell="1" allowOverlap="1" wp14:anchorId="2B59C41A" wp14:editId="1C01ADD3">
                <wp:simplePos x="0" y="0"/>
                <wp:positionH relativeFrom="column">
                  <wp:posOffset>-21590</wp:posOffset>
                </wp:positionH>
                <wp:positionV relativeFrom="paragraph">
                  <wp:posOffset>423545</wp:posOffset>
                </wp:positionV>
                <wp:extent cx="6146800" cy="965200"/>
                <wp:effectExtent l="0" t="0" r="635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965200"/>
                        </a:xfrm>
                        <a:prstGeom prst="rect">
                          <a:avLst/>
                        </a:prstGeom>
                        <a:solidFill>
                          <a:srgbClr val="FFFFFF"/>
                        </a:solidFill>
                        <a:ln w="9525">
                          <a:solidFill>
                            <a:srgbClr val="000000"/>
                          </a:solidFill>
                          <a:miter lim="800000"/>
                        </a:ln>
                      </wps:spPr>
                      <wps:txbx>
                        <w:txbxContent>
                          <w:p w14:paraId="77984A7F" w14:textId="77777777" w:rsidR="00DA77DF" w:rsidRDefault="00DA77DF">
                            <w:pPr>
                              <w:numPr>
                                <w:ilvl w:val="0"/>
                                <w:numId w:val="13"/>
                              </w:numPr>
                              <w:overflowPunct/>
                              <w:autoSpaceDE/>
                              <w:autoSpaceDN/>
                              <w:adjustRightInd/>
                              <w:spacing w:after="160" w:line="256" w:lineRule="auto"/>
                              <w:ind w:right="-99"/>
                              <w:textAlignment w:val="auto"/>
                              <w:rPr>
                                <w:lang w:eastAsia="zh-CN"/>
                              </w:rPr>
                            </w:pPr>
                            <w:r>
                              <w:rPr>
                                <w:lang w:eastAsia="zh-CN"/>
                              </w:rPr>
                              <w:t>Support UE onboarding and provisioning for NPN including:</w:t>
                            </w:r>
                          </w:p>
                          <w:p w14:paraId="286ED7AF" w14:textId="77777777" w:rsidR="00DA77DF" w:rsidRDefault="00DA77DF">
                            <w:pPr>
                              <w:numPr>
                                <w:ilvl w:val="1"/>
                                <w:numId w:val="13"/>
                              </w:numPr>
                              <w:overflowPunct/>
                              <w:autoSpaceDE/>
                              <w:autoSpaceDN/>
                              <w:adjustRightInd/>
                              <w:spacing w:after="160" w:line="256" w:lineRule="auto"/>
                              <w:ind w:right="-99"/>
                              <w:textAlignment w:val="auto"/>
                              <w:rPr>
                                <w:lang w:eastAsia="zh-CN"/>
                              </w:rPr>
                            </w:pPr>
                            <w:r>
                              <w:rPr>
                                <w:lang w:eastAsia="zh-CN"/>
                              </w:rPr>
                              <w:t>The UE onboarding relevant parameter broadcast from SIB [RAN2]</w:t>
                            </w:r>
                          </w:p>
                          <w:p w14:paraId="3F551DA1" w14:textId="77777777" w:rsidR="00DA77DF" w:rsidRDefault="00DA77DF">
                            <w:pPr>
                              <w:numPr>
                                <w:ilvl w:val="1"/>
                                <w:numId w:val="13"/>
                              </w:numPr>
                              <w:overflowPunct/>
                              <w:autoSpaceDE/>
                              <w:autoSpaceDN/>
                              <w:adjustRightInd/>
                              <w:spacing w:after="160" w:line="256" w:lineRule="auto"/>
                              <w:ind w:right="-99"/>
                              <w:textAlignment w:val="auto"/>
                              <w:rPr>
                                <w:lang w:eastAsia="zh-CN"/>
                              </w:rPr>
                            </w:pPr>
                            <w:r>
                              <w:rPr>
                                <w:lang w:eastAsia="zh-CN"/>
                              </w:rPr>
                              <w:t>The associated cell selection/reselection, cell access control and the connected mode mobility support [RAN2/RAN3]</w:t>
                            </w:r>
                          </w:p>
                          <w:p w14:paraId="3F5E8726" w14:textId="77777777" w:rsidR="00DA77DF" w:rsidRDefault="00DA77D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B59C41A" id="_x0000_t202" coordsize="21600,21600" o:spt="202" path="m,l,21600r21600,l21600,xe">
                <v:stroke joinstyle="miter"/>
                <v:path gradientshapeok="t" o:connecttype="rect"/>
              </v:shapetype>
              <v:shape id="Text Box 2" o:spid="_x0000_s1026" type="#_x0000_t202" style="position:absolute;left:0;text-align:left;margin-left:-1.7pt;margin-top:33.35pt;width:484pt;height:7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">
                <v:textbox>
                  <w:txbxContent>
                    <w:p w14:paraId="77984A7F" w14:textId="77777777" w:rsidR="00DA77DF" w:rsidRDefault="00DA77DF">
                      <w:pPr>
                        <w:numPr>
                          <w:ilvl w:val="0"/>
                          <w:numId w:val="13"/>
                        </w:numPr>
                        <w:overflowPunct/>
                        <w:autoSpaceDE/>
                        <w:autoSpaceDN/>
                        <w:adjustRightInd/>
                        <w:spacing w:after="160" w:line="256" w:lineRule="auto"/>
                        <w:ind w:right="-99"/>
                        <w:textAlignment w:val="auto"/>
                        <w:rPr>
                          <w:lang w:eastAsia="zh-CN"/>
                        </w:rPr>
                      </w:pPr>
                      <w:r>
                        <w:rPr>
                          <w:lang w:eastAsia="zh-CN"/>
                        </w:rPr>
                        <w:t>Support UE onboarding and provisioning for NPN including:</w:t>
                      </w:r>
                    </w:p>
                    <w:p w14:paraId="286ED7AF" w14:textId="77777777" w:rsidR="00DA77DF" w:rsidRDefault="00DA77DF">
                      <w:pPr>
                        <w:numPr>
                          <w:ilvl w:val="1"/>
                          <w:numId w:val="13"/>
                        </w:numPr>
                        <w:overflowPunct/>
                        <w:autoSpaceDE/>
                        <w:autoSpaceDN/>
                        <w:adjustRightInd/>
                        <w:spacing w:after="160" w:line="256" w:lineRule="auto"/>
                        <w:ind w:right="-99"/>
                        <w:textAlignment w:val="auto"/>
                        <w:rPr>
                          <w:lang w:eastAsia="zh-CN"/>
                        </w:rPr>
                      </w:pPr>
                      <w:r>
                        <w:rPr>
                          <w:lang w:eastAsia="zh-CN"/>
                        </w:rPr>
                        <w:t>The UE onboarding relevant parameter broadcast from SIB [RAN2]</w:t>
                      </w:r>
                    </w:p>
                    <w:p w14:paraId="3F551DA1" w14:textId="77777777" w:rsidR="00DA77DF" w:rsidRDefault="00DA77DF">
                      <w:pPr>
                        <w:numPr>
                          <w:ilvl w:val="1"/>
                          <w:numId w:val="13"/>
                        </w:numPr>
                        <w:overflowPunct/>
                        <w:autoSpaceDE/>
                        <w:autoSpaceDN/>
                        <w:adjustRightInd/>
                        <w:spacing w:after="160" w:line="256" w:lineRule="auto"/>
                        <w:ind w:right="-99"/>
                        <w:textAlignment w:val="auto"/>
                        <w:rPr>
                          <w:lang w:eastAsia="zh-CN"/>
                        </w:rPr>
                      </w:pPr>
                      <w:r>
                        <w:rPr>
                          <w:lang w:eastAsia="zh-CN"/>
                        </w:rPr>
                        <w:t>The associated cell selection/reselection, cell access control and the connected mode mobility support [RAN2/RAN3]</w:t>
                      </w:r>
                    </w:p>
                    <w:p w14:paraId="3F5E8726" w14:textId="77777777" w:rsidR="00DA77DF" w:rsidRDefault="00DA77DF"/>
                  </w:txbxContent>
                </v:textbox>
                <w10:wrap type="square"/>
              </v:shape>
            </w:pict>
          </mc:Fallback>
        </mc:AlternateContent>
      </w:r>
      <w:r w:rsidR="00722F39">
        <w:t xml:space="preserve">The following RAN2 centric objectives are captured in the NG_RAN_PRN_enh WID (see </w:t>
      </w:r>
      <w:hyperlink r:id="rId12" w:history="1">
        <w:r w:rsidR="00722F39">
          <w:rPr>
            <w:rStyle w:val="Hyperlink"/>
          </w:rPr>
          <w:t>RP-202363</w:t>
        </w:r>
      </w:hyperlink>
      <w:r w:rsidR="00722F39">
        <w:t>), regarding the scope of the current email discussion:</w:t>
      </w:r>
    </w:p>
    <w:p w14:paraId="7850B48F" w14:textId="77777777" w:rsidR="00BB22B3" w:rsidRDefault="00722F39">
      <w:pPr>
        <w:pStyle w:val="BodyText"/>
      </w:pPr>
      <w:r>
        <w:t xml:space="preserve">Therefore, as indicated above, the intention of the present document is to identify common views regarding what is required to be supported by AS and the related RAN2 impact. </w:t>
      </w:r>
    </w:p>
    <w:p w14:paraId="4B2BCB42" w14:textId="77777777" w:rsidR="00BB22B3" w:rsidRDefault="00722F39">
      <w:pPr>
        <w:pStyle w:val="BodyText"/>
      </w:pPr>
      <w:r>
        <w:t xml:space="preserve">The list of Tdocs considered for this email discussion is available in the Reference section below. </w:t>
      </w:r>
    </w:p>
    <w:p w14:paraId="6A217FCF" w14:textId="77777777" w:rsidR="00BB22B3" w:rsidRDefault="00722F39">
      <w:pPr>
        <w:pStyle w:val="Heading2"/>
      </w:pPr>
      <w:r>
        <w:t>2.1</w:t>
      </w:r>
      <w:r>
        <w:tab/>
        <w:t>Relevant parameter broadcast in SIB</w:t>
      </w:r>
    </w:p>
    <w:p w14:paraId="22312A6D" w14:textId="41A016F8" w:rsidR="00BB22B3" w:rsidRDefault="00E11E8A">
      <w:pPr>
        <w:pStyle w:val="BodyText"/>
      </w:pPr>
      <w:r>
        <w:rPr>
          <w:noProof/>
          <w:lang w:val="en-US" w:eastAsia="ko-KR"/>
        </w:rPr>
        <mc:AlternateContent>
          <mc:Choice Requires="wps">
            <w:drawing>
              <wp:anchor distT="45720" distB="45720" distL="114300" distR="114300" simplePos="0" relativeHeight="251657728" behindDoc="0" locked="0" layoutInCell="1" allowOverlap="1" wp14:anchorId="32F65B93" wp14:editId="483558E5">
                <wp:simplePos x="0" y="0"/>
                <wp:positionH relativeFrom="column">
                  <wp:posOffset>-21590</wp:posOffset>
                </wp:positionH>
                <wp:positionV relativeFrom="paragraph">
                  <wp:posOffset>215265</wp:posOffset>
                </wp:positionV>
                <wp:extent cx="6146800" cy="10668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066800"/>
                        </a:xfrm>
                        <a:prstGeom prst="rect">
                          <a:avLst/>
                        </a:prstGeom>
                        <a:solidFill>
                          <a:srgbClr val="FFFFFF"/>
                        </a:solidFill>
                        <a:ln w="9525">
                          <a:solidFill>
                            <a:srgbClr val="000000"/>
                          </a:solidFill>
                          <a:miter lim="800000"/>
                        </a:ln>
                      </wps:spPr>
                      <wps:txbx>
                        <w:txbxContent>
                          <w:p w14:paraId="75B1C63F" w14:textId="77777777" w:rsidR="00DA77DF" w:rsidRDefault="00DA77DF">
                            <w:pPr>
                              <w:pStyle w:val="B1"/>
                              <w:rPr>
                                <w:lang w:eastAsia="ja-JP"/>
                              </w:rPr>
                            </w:pPr>
                            <w:r>
                              <w:rPr>
                                <w:rFonts w:eastAsia="Malgun Gothic"/>
                                <w:color w:val="000000"/>
                              </w:rPr>
                              <w:t>-</w:t>
                            </w:r>
                            <w:r>
                              <w:rPr>
                                <w:rFonts w:eastAsia="Malgun Gothic"/>
                                <w:color w:val="000000"/>
                              </w:rPr>
                              <w:tab/>
                            </w:r>
                            <w:r>
                              <w:t xml:space="preserve">The NG-RAN of the </w:t>
                            </w:r>
                            <w:r>
                              <w:rPr>
                                <w:lang w:val="en-US"/>
                              </w:rPr>
                              <w:t>Onboarding network</w:t>
                            </w:r>
                            <w:r>
                              <w:t xml:space="preserve"> includes </w:t>
                            </w:r>
                            <w:r>
                              <w:rPr>
                                <w:lang w:val="en-US"/>
                              </w:rPr>
                              <w:t>an indication for Onboarding enabled</w:t>
                            </w:r>
                            <w:r>
                              <w:t xml:space="preserve"> in the SIB </w:t>
                            </w:r>
                            <w:r>
                              <w:rPr>
                                <w:lang w:val="en-US"/>
                              </w:rPr>
                              <w:t xml:space="preserve">(per O-SNPN, considering that the NG-RAN can be shared) </w:t>
                            </w:r>
                            <w:r>
                              <w:t>so that the UE can discover and select an appropriate O-SNPN. The UE may or may not be pre-configured with O-SNPN network selection information (e.g. O-SNPN network identifiers).</w:t>
                            </w:r>
                          </w:p>
                          <w:p w14:paraId="400F6695" w14:textId="77777777" w:rsidR="00DA77DF" w:rsidRDefault="00DA77DF">
                            <w:pPr>
                              <w:pStyle w:val="NO"/>
                            </w:pPr>
                            <w:r>
                              <w:t>NOTE </w:t>
                            </w:r>
                            <w:r>
                              <w:rPr>
                                <w:lang w:val="en-US"/>
                              </w:rPr>
                              <w:t>2:</w:t>
                            </w:r>
                            <w:r>
                              <w:rPr>
                                <w:lang w:val="en-US"/>
                              </w:rPr>
                              <w:tab/>
                              <w:t>Whether the indication for Onboarding is sufficient or more SIB information is needed can be further discussed in the normative phase.</w:t>
                            </w:r>
                          </w:p>
                          <w:p w14:paraId="29DF3A2C" w14:textId="77777777" w:rsidR="00DA77DF" w:rsidRDefault="00DA77D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2F65B93" id="_x0000_s1027" type="#_x0000_t202" style="position:absolute;left:0;text-align:left;margin-left:-1.7pt;margin-top:16.95pt;width:484pt;height:8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">
                <v:textbox>
                  <w:txbxContent>
                    <w:p w14:paraId="75B1C63F" w14:textId="77777777" w:rsidR="00DA77DF" w:rsidRDefault="00DA77DF">
                      <w:pPr>
                        <w:pStyle w:val="B1"/>
                        <w:rPr>
                          <w:lang w:eastAsia="ja-JP"/>
                        </w:rPr>
                      </w:pPr>
                      <w:r>
                        <w:rPr>
                          <w:rFonts w:eastAsia="맑은 고딕"/>
                          <w:color w:val="000000"/>
                        </w:rPr>
                        <w:t>-</w:t>
                      </w:r>
                      <w:r>
                        <w:rPr>
                          <w:rFonts w:eastAsia="맑은 고딕"/>
                          <w:color w:val="000000"/>
                        </w:rPr>
                        <w:tab/>
                      </w:r>
                      <w:r>
                        <w:t xml:space="preserve">The NG-RAN of the </w:t>
                      </w:r>
                      <w:r>
                        <w:rPr>
                          <w:lang w:val="en-US"/>
                        </w:rPr>
                        <w:t>Onboarding network</w:t>
                      </w:r>
                      <w:r>
                        <w:t xml:space="preserve"> includes </w:t>
                      </w:r>
                      <w:r>
                        <w:rPr>
                          <w:lang w:val="en-US"/>
                        </w:rPr>
                        <w:t>an indication for Onboarding enabled</w:t>
                      </w:r>
                      <w:r>
                        <w:t xml:space="preserve"> in the SIB </w:t>
                      </w:r>
                      <w:r>
                        <w:rPr>
                          <w:lang w:val="en-US"/>
                        </w:rPr>
                        <w:t xml:space="preserve">(per O-SNPN, considering that the NG-RAN can be shared) </w:t>
                      </w:r>
                      <w:r>
                        <w:t>so that the UE can discover and select an appropriate O-SNPN. The UE may or may not be pre-configured with O-SNPN network selection information (e.g. O-SNPN network identifiers).</w:t>
                      </w:r>
                    </w:p>
                    <w:p w14:paraId="400F6695" w14:textId="77777777" w:rsidR="00DA77DF" w:rsidRDefault="00DA77DF">
                      <w:pPr>
                        <w:pStyle w:val="NO"/>
                      </w:pPr>
                      <w:r>
                        <w:t>NOTE </w:t>
                      </w:r>
                      <w:r>
                        <w:rPr>
                          <w:lang w:val="en-US"/>
                        </w:rPr>
                        <w:t>2:</w:t>
                      </w:r>
                      <w:r>
                        <w:rPr>
                          <w:lang w:val="en-US"/>
                        </w:rPr>
                        <w:tab/>
                        <w:t>Whether the indication for Onboarding is sufficient or more SIB information is needed can be further discussed in the normative phase.</w:t>
                      </w:r>
                    </w:p>
                    <w:p w14:paraId="29DF3A2C" w14:textId="77777777" w:rsidR="00DA77DF" w:rsidRDefault="00DA77DF"/>
                  </w:txbxContent>
                </v:textbox>
                <w10:wrap type="square"/>
              </v:shape>
            </w:pict>
          </mc:Fallback>
        </mc:AlternateContent>
      </w:r>
      <w:r w:rsidR="00722F39">
        <w:t>SA2’s eNPN study item resulting in TR 23.700-07 (see</w:t>
      </w:r>
      <w:r w:rsidR="00722F39">
        <w:rPr>
          <w:color w:val="FF0000"/>
        </w:rPr>
        <w:t xml:space="preserve"> </w:t>
      </w:r>
      <w:hyperlink r:id="rId13" w:tgtFrame="_blank" w:history="1">
        <w:r w:rsidR="00722F39">
          <w:rPr>
            <w:rStyle w:val="Hyperlink"/>
          </w:rPr>
          <w:t>SP-200967</w:t>
        </w:r>
      </w:hyperlink>
      <w:r w:rsidR="00722F39">
        <w:t>) concluded the following in clause 8.4.1:</w:t>
      </w:r>
    </w:p>
    <w:p w14:paraId="53356599" w14:textId="77777777" w:rsidR="00BB22B3" w:rsidRDefault="00722F39">
      <w:pPr>
        <w:pStyle w:val="BodyText"/>
        <w:rPr>
          <w:rStyle w:val="Strong"/>
        </w:rPr>
      </w:pPr>
      <w:r>
        <w:rPr>
          <w:rStyle w:val="Strong"/>
        </w:rPr>
        <w:t>Q1.1.a: Do you agree that a 1-bit indication for onboarding is needed in the SIB?</w:t>
      </w:r>
    </w:p>
    <w:p w14:paraId="42877BCB" w14:textId="77777777" w:rsidR="00BB22B3" w:rsidRDefault="00722F39">
      <w:pPr>
        <w:pStyle w:val="BodyText"/>
        <w:rPr>
          <w:b/>
          <w:bCs/>
        </w:rPr>
      </w:pPr>
      <w:r>
        <w:rPr>
          <w:rStyle w:val="Strong"/>
        </w:rPr>
        <w:t xml:space="preserve">Q1.1.b: Do you agree that this indication should broadcast per O-SNPN in shared-cell scenarios? </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88"/>
        <w:gridCol w:w="1169"/>
        <w:gridCol w:w="6138"/>
      </w:tblGrid>
      <w:tr w:rsidR="00BB22B3" w14:paraId="709A63A6" w14:textId="77777777">
        <w:trPr>
          <w:trHeight w:val="132"/>
        </w:trPr>
        <w:tc>
          <w:tcPr>
            <w:tcW w:w="1128" w:type="dxa"/>
            <w:shd w:val="clear" w:color="auto" w:fill="D9D9D9"/>
          </w:tcPr>
          <w:p w14:paraId="62A4F316" w14:textId="77777777" w:rsidR="00BB22B3" w:rsidRDefault="00722F39">
            <w:pPr>
              <w:spacing w:after="0"/>
              <w:jc w:val="center"/>
              <w:rPr>
                <w:b/>
                <w:bCs/>
                <w:lang w:eastAsia="zh-CN"/>
              </w:rPr>
            </w:pPr>
            <w:r>
              <w:rPr>
                <w:b/>
                <w:bCs/>
                <w:lang w:eastAsia="zh-CN"/>
              </w:rPr>
              <w:t>Company</w:t>
            </w:r>
          </w:p>
        </w:tc>
        <w:tc>
          <w:tcPr>
            <w:tcW w:w="1088" w:type="dxa"/>
            <w:shd w:val="clear" w:color="auto" w:fill="D9D9D9"/>
          </w:tcPr>
          <w:p w14:paraId="6D0E72C0" w14:textId="77777777" w:rsidR="00BB22B3" w:rsidRDefault="00722F39">
            <w:pPr>
              <w:spacing w:after="0"/>
              <w:jc w:val="center"/>
              <w:rPr>
                <w:rFonts w:eastAsia="SimSun"/>
                <w:b/>
                <w:bCs/>
                <w:lang w:eastAsia="zh-CN"/>
              </w:rPr>
            </w:pPr>
            <w:r>
              <w:rPr>
                <w:rFonts w:eastAsia="SimSun"/>
                <w:b/>
                <w:bCs/>
                <w:lang w:eastAsia="zh-CN"/>
              </w:rPr>
              <w:t>Yes/No (Q1.1</w:t>
            </w:r>
            <w:r>
              <w:rPr>
                <w:rFonts w:eastAsia="SimSun"/>
                <w:lang w:eastAsia="zh-CN"/>
              </w:rPr>
              <w:t>.</w:t>
            </w:r>
            <w:r>
              <w:rPr>
                <w:rFonts w:eastAsia="SimSun"/>
                <w:b/>
                <w:bCs/>
                <w:lang w:eastAsia="zh-CN"/>
              </w:rPr>
              <w:t>a)</w:t>
            </w:r>
          </w:p>
        </w:tc>
        <w:tc>
          <w:tcPr>
            <w:tcW w:w="1169" w:type="dxa"/>
            <w:shd w:val="clear" w:color="auto" w:fill="D9D9D9"/>
          </w:tcPr>
          <w:p w14:paraId="5E550ED5" w14:textId="77777777" w:rsidR="00BB22B3" w:rsidRDefault="00722F39">
            <w:pPr>
              <w:spacing w:after="0"/>
              <w:jc w:val="center"/>
              <w:rPr>
                <w:b/>
                <w:bCs/>
                <w:lang w:eastAsia="zh-CN"/>
              </w:rPr>
            </w:pPr>
            <w:r>
              <w:rPr>
                <w:b/>
                <w:bCs/>
                <w:lang w:eastAsia="zh-CN"/>
              </w:rPr>
              <w:t>Yes/No (Q1.1</w:t>
            </w:r>
            <w:r>
              <w:rPr>
                <w:lang w:eastAsia="zh-CN"/>
              </w:rPr>
              <w:t>.</w:t>
            </w:r>
            <w:r>
              <w:rPr>
                <w:b/>
                <w:bCs/>
                <w:lang w:eastAsia="zh-CN"/>
              </w:rPr>
              <w:t>b)</w:t>
            </w:r>
          </w:p>
        </w:tc>
        <w:tc>
          <w:tcPr>
            <w:tcW w:w="6138" w:type="dxa"/>
            <w:shd w:val="clear" w:color="auto" w:fill="D9D9D9"/>
          </w:tcPr>
          <w:p w14:paraId="0026EE8E" w14:textId="77777777" w:rsidR="00BB22B3" w:rsidRDefault="00722F39">
            <w:pPr>
              <w:spacing w:after="0"/>
              <w:jc w:val="center"/>
              <w:rPr>
                <w:b/>
                <w:bCs/>
                <w:lang w:eastAsia="zh-CN"/>
              </w:rPr>
            </w:pPr>
            <w:r>
              <w:rPr>
                <w:b/>
                <w:bCs/>
                <w:lang w:eastAsia="zh-CN"/>
              </w:rPr>
              <w:t>Comments</w:t>
            </w:r>
          </w:p>
        </w:tc>
      </w:tr>
      <w:tr w:rsidR="00BB22B3" w14:paraId="3B8C7997" w14:textId="77777777">
        <w:trPr>
          <w:trHeight w:val="127"/>
        </w:trPr>
        <w:tc>
          <w:tcPr>
            <w:tcW w:w="1128" w:type="dxa"/>
          </w:tcPr>
          <w:p w14:paraId="6DEDBBA2" w14:textId="77777777" w:rsidR="00BB22B3" w:rsidRDefault="00722F39">
            <w:pPr>
              <w:spacing w:after="0"/>
              <w:rPr>
                <w:rFonts w:eastAsia="SimSun"/>
                <w:bCs/>
                <w:lang w:val="en-US" w:eastAsia="zh-CN"/>
              </w:rPr>
            </w:pPr>
            <w:r>
              <w:rPr>
                <w:rFonts w:eastAsia="SimSun" w:hint="eastAsia"/>
                <w:bCs/>
                <w:lang w:val="en-US" w:eastAsia="zh-CN"/>
              </w:rPr>
              <w:t>ZTE</w:t>
            </w:r>
          </w:p>
        </w:tc>
        <w:tc>
          <w:tcPr>
            <w:tcW w:w="1088" w:type="dxa"/>
          </w:tcPr>
          <w:p w14:paraId="54442678" w14:textId="77777777" w:rsidR="00BB22B3" w:rsidRDefault="00722F39">
            <w:pPr>
              <w:spacing w:after="0"/>
              <w:rPr>
                <w:rFonts w:eastAsia="SimSun"/>
                <w:bCs/>
                <w:lang w:val="en-US" w:eastAsia="zh-CN"/>
              </w:rPr>
            </w:pPr>
            <w:r>
              <w:rPr>
                <w:rFonts w:eastAsia="SimSun" w:hint="eastAsia"/>
                <w:bCs/>
                <w:lang w:val="en-US" w:eastAsia="zh-CN"/>
              </w:rPr>
              <w:t>Yes</w:t>
            </w:r>
          </w:p>
        </w:tc>
        <w:tc>
          <w:tcPr>
            <w:tcW w:w="1169" w:type="dxa"/>
          </w:tcPr>
          <w:p w14:paraId="5584A3BB" w14:textId="77777777" w:rsidR="00BB22B3" w:rsidRDefault="00722F39">
            <w:pPr>
              <w:spacing w:after="0"/>
              <w:rPr>
                <w:rFonts w:eastAsia="SimSun"/>
                <w:bCs/>
                <w:lang w:val="en-US" w:eastAsia="zh-CN"/>
              </w:rPr>
            </w:pPr>
            <w:r>
              <w:rPr>
                <w:rFonts w:eastAsia="SimSun" w:hint="eastAsia"/>
                <w:bCs/>
                <w:lang w:val="en-US" w:eastAsia="zh-CN"/>
              </w:rPr>
              <w:t>Yes</w:t>
            </w:r>
          </w:p>
        </w:tc>
        <w:tc>
          <w:tcPr>
            <w:tcW w:w="6138" w:type="dxa"/>
          </w:tcPr>
          <w:p w14:paraId="5C8A2A7A" w14:textId="77777777" w:rsidR="00BB22B3" w:rsidRDefault="00BB22B3">
            <w:pPr>
              <w:spacing w:after="0"/>
              <w:rPr>
                <w:rFonts w:eastAsia="SimSun"/>
                <w:bCs/>
                <w:lang w:val="en-US" w:eastAsia="zh-CN"/>
              </w:rPr>
            </w:pPr>
          </w:p>
        </w:tc>
      </w:tr>
      <w:tr w:rsidR="00DC73F6" w14:paraId="770549F1" w14:textId="77777777">
        <w:trPr>
          <w:trHeight w:val="127"/>
        </w:trPr>
        <w:tc>
          <w:tcPr>
            <w:tcW w:w="1128" w:type="dxa"/>
          </w:tcPr>
          <w:p w14:paraId="17216595" w14:textId="77777777" w:rsidR="00DC73F6" w:rsidRPr="00321F36" w:rsidRDefault="00DC73F6" w:rsidP="00DC73F6">
            <w:pPr>
              <w:spacing w:after="0"/>
              <w:rPr>
                <w:rFonts w:eastAsia="SimSun"/>
                <w:bCs/>
                <w:lang w:eastAsia="zh-CN"/>
              </w:rPr>
            </w:pPr>
            <w:r>
              <w:rPr>
                <w:rFonts w:eastAsia="SimSun" w:hint="eastAsia"/>
                <w:bCs/>
                <w:lang w:eastAsia="zh-CN"/>
              </w:rPr>
              <w:t>O</w:t>
            </w:r>
            <w:r>
              <w:rPr>
                <w:rFonts w:eastAsia="SimSun"/>
                <w:bCs/>
                <w:lang w:eastAsia="zh-CN"/>
              </w:rPr>
              <w:t>PPO</w:t>
            </w:r>
          </w:p>
        </w:tc>
        <w:tc>
          <w:tcPr>
            <w:tcW w:w="1088" w:type="dxa"/>
          </w:tcPr>
          <w:p w14:paraId="7742C2CB" w14:textId="77777777" w:rsidR="00DC73F6" w:rsidRPr="00321F36" w:rsidRDefault="00DC73F6" w:rsidP="00DC73F6">
            <w:pPr>
              <w:spacing w:after="0"/>
              <w:rPr>
                <w:rFonts w:eastAsia="SimSun"/>
                <w:bCs/>
                <w:lang w:eastAsia="zh-CN"/>
              </w:rPr>
            </w:pPr>
            <w:r>
              <w:rPr>
                <w:rFonts w:eastAsia="SimSun" w:hint="eastAsia"/>
                <w:bCs/>
                <w:lang w:eastAsia="zh-CN"/>
              </w:rPr>
              <w:t>Y</w:t>
            </w:r>
            <w:r>
              <w:rPr>
                <w:rFonts w:eastAsia="SimSun"/>
                <w:bCs/>
                <w:lang w:eastAsia="zh-CN"/>
              </w:rPr>
              <w:t>es</w:t>
            </w:r>
          </w:p>
        </w:tc>
        <w:tc>
          <w:tcPr>
            <w:tcW w:w="1169" w:type="dxa"/>
          </w:tcPr>
          <w:p w14:paraId="5737D264" w14:textId="77777777" w:rsidR="00DC73F6" w:rsidRPr="00862A24" w:rsidRDefault="00DC73F6" w:rsidP="00DC73F6">
            <w:pPr>
              <w:spacing w:after="0"/>
              <w:rPr>
                <w:bCs/>
                <w:lang w:eastAsia="zh-CN"/>
              </w:rPr>
            </w:pPr>
            <w:r>
              <w:rPr>
                <w:rFonts w:hint="eastAsia"/>
                <w:bCs/>
                <w:lang w:eastAsia="zh-CN"/>
              </w:rPr>
              <w:t>Y</w:t>
            </w:r>
            <w:r>
              <w:rPr>
                <w:bCs/>
                <w:lang w:eastAsia="zh-CN"/>
              </w:rPr>
              <w:t>es</w:t>
            </w:r>
          </w:p>
        </w:tc>
        <w:tc>
          <w:tcPr>
            <w:tcW w:w="6138" w:type="dxa"/>
          </w:tcPr>
          <w:p w14:paraId="138F2EDB" w14:textId="77777777" w:rsidR="00DC73F6" w:rsidRDefault="00DC73F6" w:rsidP="00DC73F6">
            <w:pPr>
              <w:spacing w:after="0"/>
              <w:rPr>
                <w:rFonts w:eastAsia="SimSun"/>
                <w:bCs/>
                <w:lang w:val="en-US" w:eastAsia="zh-CN"/>
              </w:rPr>
            </w:pPr>
          </w:p>
        </w:tc>
      </w:tr>
      <w:tr w:rsidR="00BB22B3" w14:paraId="18768AED" w14:textId="77777777">
        <w:trPr>
          <w:trHeight w:val="132"/>
        </w:trPr>
        <w:tc>
          <w:tcPr>
            <w:tcW w:w="1128" w:type="dxa"/>
          </w:tcPr>
          <w:p w14:paraId="20F2A035" w14:textId="77777777" w:rsidR="00BB22B3" w:rsidRPr="00D715BC" w:rsidRDefault="00D715B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088" w:type="dxa"/>
          </w:tcPr>
          <w:p w14:paraId="16F8DC43" w14:textId="77777777" w:rsidR="00BB22B3" w:rsidRPr="00D715BC" w:rsidRDefault="00D715B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1169" w:type="dxa"/>
          </w:tcPr>
          <w:p w14:paraId="6426A2FF" w14:textId="77777777" w:rsidR="00BB22B3" w:rsidRPr="00D715BC" w:rsidRDefault="00D715B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138" w:type="dxa"/>
          </w:tcPr>
          <w:p w14:paraId="3947F45E" w14:textId="77777777" w:rsidR="00BB22B3" w:rsidRDefault="00BB22B3">
            <w:pPr>
              <w:spacing w:after="0"/>
              <w:rPr>
                <w:rFonts w:eastAsia="MS Mincho"/>
                <w:bCs/>
              </w:rPr>
            </w:pPr>
          </w:p>
        </w:tc>
      </w:tr>
      <w:tr w:rsidR="00BB22B3" w14:paraId="3271228D" w14:textId="77777777">
        <w:trPr>
          <w:trHeight w:val="127"/>
        </w:trPr>
        <w:tc>
          <w:tcPr>
            <w:tcW w:w="1128" w:type="dxa"/>
          </w:tcPr>
          <w:p w14:paraId="16BC523C" w14:textId="77777777" w:rsidR="00BB22B3" w:rsidRDefault="0032546C">
            <w:pPr>
              <w:spacing w:after="0"/>
              <w:rPr>
                <w:rFonts w:eastAsia="MS Mincho"/>
                <w:bCs/>
              </w:rPr>
            </w:pPr>
            <w:r>
              <w:rPr>
                <w:rFonts w:eastAsia="MS Mincho"/>
                <w:bCs/>
              </w:rPr>
              <w:t>MediaTek</w:t>
            </w:r>
          </w:p>
        </w:tc>
        <w:tc>
          <w:tcPr>
            <w:tcW w:w="1088" w:type="dxa"/>
          </w:tcPr>
          <w:p w14:paraId="51AB7ABF" w14:textId="77777777" w:rsidR="00BB22B3" w:rsidRDefault="0032546C">
            <w:pPr>
              <w:spacing w:after="0"/>
              <w:rPr>
                <w:rFonts w:eastAsia="MS Mincho"/>
                <w:bCs/>
              </w:rPr>
            </w:pPr>
            <w:r>
              <w:rPr>
                <w:rFonts w:eastAsia="MS Mincho"/>
                <w:bCs/>
              </w:rPr>
              <w:t>Yes</w:t>
            </w:r>
          </w:p>
        </w:tc>
        <w:tc>
          <w:tcPr>
            <w:tcW w:w="1169" w:type="dxa"/>
          </w:tcPr>
          <w:p w14:paraId="3A90DF02" w14:textId="77777777" w:rsidR="00BB22B3" w:rsidRDefault="0032546C">
            <w:pPr>
              <w:spacing w:after="0"/>
              <w:rPr>
                <w:rFonts w:eastAsia="MS Mincho"/>
                <w:bCs/>
              </w:rPr>
            </w:pPr>
            <w:r>
              <w:rPr>
                <w:rFonts w:eastAsia="MS Mincho"/>
                <w:bCs/>
              </w:rPr>
              <w:t>Yes</w:t>
            </w:r>
          </w:p>
        </w:tc>
        <w:tc>
          <w:tcPr>
            <w:tcW w:w="6138" w:type="dxa"/>
          </w:tcPr>
          <w:p w14:paraId="62C81F99" w14:textId="77777777" w:rsidR="00BB22B3" w:rsidRDefault="00BB22B3">
            <w:pPr>
              <w:spacing w:after="0"/>
              <w:rPr>
                <w:rFonts w:eastAsia="MS Mincho"/>
                <w:bCs/>
              </w:rPr>
            </w:pPr>
          </w:p>
        </w:tc>
      </w:tr>
      <w:tr w:rsidR="0082020B" w14:paraId="25B7D2AE" w14:textId="77777777">
        <w:trPr>
          <w:trHeight w:val="127"/>
        </w:trPr>
        <w:tc>
          <w:tcPr>
            <w:tcW w:w="1128" w:type="dxa"/>
          </w:tcPr>
          <w:p w14:paraId="39473944" w14:textId="77777777" w:rsidR="0082020B" w:rsidRPr="00321F36" w:rsidRDefault="0082020B" w:rsidP="0082020B">
            <w:pPr>
              <w:spacing w:after="0"/>
              <w:rPr>
                <w:rFonts w:eastAsia="SimSun"/>
                <w:bCs/>
                <w:lang w:eastAsia="zh-CN"/>
              </w:rPr>
            </w:pPr>
            <w:r>
              <w:rPr>
                <w:rFonts w:eastAsia="SimSun"/>
                <w:bCs/>
                <w:lang w:eastAsia="zh-CN"/>
              </w:rPr>
              <w:t>Intel</w:t>
            </w:r>
          </w:p>
        </w:tc>
        <w:tc>
          <w:tcPr>
            <w:tcW w:w="1088" w:type="dxa"/>
          </w:tcPr>
          <w:p w14:paraId="7C6CA876" w14:textId="77777777" w:rsidR="0082020B" w:rsidRPr="00321F36" w:rsidRDefault="0082020B" w:rsidP="0082020B">
            <w:pPr>
              <w:spacing w:after="0"/>
              <w:rPr>
                <w:rFonts w:eastAsia="SimSun"/>
                <w:bCs/>
                <w:lang w:eastAsia="zh-CN"/>
              </w:rPr>
            </w:pPr>
            <w:r>
              <w:rPr>
                <w:rFonts w:eastAsia="SimSun"/>
                <w:bCs/>
                <w:lang w:eastAsia="zh-CN"/>
              </w:rPr>
              <w:t>Yes</w:t>
            </w:r>
          </w:p>
        </w:tc>
        <w:tc>
          <w:tcPr>
            <w:tcW w:w="1169" w:type="dxa"/>
          </w:tcPr>
          <w:p w14:paraId="6F87B0FF" w14:textId="77777777" w:rsidR="0082020B" w:rsidRPr="00321F36" w:rsidRDefault="0082020B" w:rsidP="0082020B">
            <w:pPr>
              <w:spacing w:after="0"/>
              <w:rPr>
                <w:rFonts w:eastAsia="MS Mincho"/>
                <w:bCs/>
              </w:rPr>
            </w:pPr>
            <w:r>
              <w:rPr>
                <w:rFonts w:eastAsia="MS Mincho"/>
                <w:bCs/>
              </w:rPr>
              <w:t>Yes</w:t>
            </w:r>
          </w:p>
        </w:tc>
        <w:tc>
          <w:tcPr>
            <w:tcW w:w="6138" w:type="dxa"/>
          </w:tcPr>
          <w:p w14:paraId="439E29D6" w14:textId="77777777" w:rsidR="0082020B" w:rsidRDefault="0082020B" w:rsidP="0082020B">
            <w:pPr>
              <w:spacing w:after="0"/>
              <w:rPr>
                <w:rFonts w:eastAsia="MS Mincho"/>
                <w:bCs/>
              </w:rPr>
            </w:pPr>
          </w:p>
        </w:tc>
      </w:tr>
      <w:tr w:rsidR="008935A7" w14:paraId="4B2ACC67" w14:textId="77777777">
        <w:trPr>
          <w:trHeight w:val="132"/>
        </w:trPr>
        <w:tc>
          <w:tcPr>
            <w:tcW w:w="1128" w:type="dxa"/>
          </w:tcPr>
          <w:p w14:paraId="181A322F" w14:textId="77777777" w:rsidR="008935A7" w:rsidRDefault="008935A7" w:rsidP="0082020B">
            <w:pPr>
              <w:spacing w:after="0"/>
              <w:rPr>
                <w:rFonts w:eastAsia="MS Mincho"/>
                <w:bCs/>
              </w:rPr>
            </w:pPr>
            <w:r>
              <w:rPr>
                <w:rFonts w:eastAsiaTheme="minorEastAsia" w:hint="eastAsia"/>
                <w:bCs/>
                <w:lang w:eastAsia="zh-CN"/>
              </w:rPr>
              <w:t>CATT</w:t>
            </w:r>
          </w:p>
        </w:tc>
        <w:tc>
          <w:tcPr>
            <w:tcW w:w="1088" w:type="dxa"/>
          </w:tcPr>
          <w:p w14:paraId="4003E7CD" w14:textId="77777777" w:rsidR="008935A7" w:rsidRDefault="008935A7" w:rsidP="0082020B">
            <w:pPr>
              <w:spacing w:after="0"/>
              <w:rPr>
                <w:rFonts w:eastAsia="MS Mincho"/>
                <w:bCs/>
              </w:rPr>
            </w:pPr>
            <w:r>
              <w:rPr>
                <w:rFonts w:eastAsiaTheme="minorEastAsia" w:hint="eastAsia"/>
                <w:bCs/>
                <w:lang w:eastAsia="zh-CN"/>
              </w:rPr>
              <w:t>Yes</w:t>
            </w:r>
          </w:p>
        </w:tc>
        <w:tc>
          <w:tcPr>
            <w:tcW w:w="1169" w:type="dxa"/>
          </w:tcPr>
          <w:p w14:paraId="70E07C2F" w14:textId="77777777" w:rsidR="008935A7" w:rsidRDefault="008935A7" w:rsidP="0082020B">
            <w:pPr>
              <w:spacing w:after="0"/>
              <w:rPr>
                <w:rFonts w:eastAsia="MS Mincho"/>
                <w:bCs/>
              </w:rPr>
            </w:pPr>
            <w:r>
              <w:rPr>
                <w:rFonts w:eastAsiaTheme="minorEastAsia" w:hint="eastAsia"/>
                <w:bCs/>
                <w:lang w:eastAsia="zh-CN"/>
              </w:rPr>
              <w:t>Yes</w:t>
            </w:r>
          </w:p>
        </w:tc>
        <w:tc>
          <w:tcPr>
            <w:tcW w:w="6138" w:type="dxa"/>
          </w:tcPr>
          <w:p w14:paraId="6F0919AC" w14:textId="77777777" w:rsidR="008935A7" w:rsidRDefault="008935A7" w:rsidP="0082020B">
            <w:pPr>
              <w:spacing w:after="0"/>
              <w:rPr>
                <w:rFonts w:eastAsia="MS Mincho"/>
                <w:bCs/>
              </w:rPr>
            </w:pPr>
          </w:p>
        </w:tc>
      </w:tr>
      <w:tr w:rsidR="0082020B" w14:paraId="4424FD45" w14:textId="77777777">
        <w:trPr>
          <w:trHeight w:val="127"/>
        </w:trPr>
        <w:tc>
          <w:tcPr>
            <w:tcW w:w="1128" w:type="dxa"/>
          </w:tcPr>
          <w:p w14:paraId="43F05B11" w14:textId="77777777" w:rsidR="0082020B" w:rsidRDefault="00874A80" w:rsidP="0082020B">
            <w:pPr>
              <w:spacing w:after="0"/>
              <w:rPr>
                <w:rFonts w:eastAsia="MS Mincho"/>
                <w:bCs/>
              </w:rPr>
            </w:pPr>
            <w:r>
              <w:rPr>
                <w:rFonts w:eastAsia="MS Mincho"/>
                <w:bCs/>
              </w:rPr>
              <w:t>Sony</w:t>
            </w:r>
          </w:p>
        </w:tc>
        <w:tc>
          <w:tcPr>
            <w:tcW w:w="1088" w:type="dxa"/>
          </w:tcPr>
          <w:p w14:paraId="76E2783C" w14:textId="77777777" w:rsidR="0082020B" w:rsidRDefault="00874A80" w:rsidP="0082020B">
            <w:pPr>
              <w:spacing w:after="0"/>
              <w:rPr>
                <w:rFonts w:eastAsia="MS Mincho"/>
                <w:bCs/>
              </w:rPr>
            </w:pPr>
            <w:r>
              <w:rPr>
                <w:rFonts w:eastAsia="MS Mincho"/>
                <w:bCs/>
              </w:rPr>
              <w:t>Yes</w:t>
            </w:r>
          </w:p>
        </w:tc>
        <w:tc>
          <w:tcPr>
            <w:tcW w:w="1169" w:type="dxa"/>
          </w:tcPr>
          <w:p w14:paraId="692B8690" w14:textId="77777777" w:rsidR="0082020B" w:rsidRDefault="00874A80" w:rsidP="0082020B">
            <w:pPr>
              <w:spacing w:after="0"/>
              <w:rPr>
                <w:rFonts w:eastAsia="MS Mincho"/>
                <w:bCs/>
              </w:rPr>
            </w:pPr>
            <w:r>
              <w:rPr>
                <w:rFonts w:eastAsia="MS Mincho"/>
                <w:bCs/>
              </w:rPr>
              <w:t>Yes</w:t>
            </w:r>
          </w:p>
        </w:tc>
        <w:tc>
          <w:tcPr>
            <w:tcW w:w="6138" w:type="dxa"/>
          </w:tcPr>
          <w:p w14:paraId="45D62A63" w14:textId="77777777" w:rsidR="0082020B" w:rsidRDefault="0082020B" w:rsidP="0082020B">
            <w:pPr>
              <w:spacing w:after="0"/>
              <w:rPr>
                <w:rFonts w:eastAsia="MS Mincho"/>
                <w:bCs/>
              </w:rPr>
            </w:pPr>
          </w:p>
        </w:tc>
      </w:tr>
      <w:tr w:rsidR="00D05D93" w14:paraId="0247F55A" w14:textId="77777777">
        <w:trPr>
          <w:trHeight w:val="127"/>
        </w:trPr>
        <w:tc>
          <w:tcPr>
            <w:tcW w:w="1128" w:type="dxa"/>
          </w:tcPr>
          <w:p w14:paraId="5A1509B8" w14:textId="77777777" w:rsidR="00D05D93" w:rsidRPr="003C0EB9" w:rsidRDefault="00D05D93" w:rsidP="006D727F">
            <w:pPr>
              <w:spacing w:after="0"/>
              <w:rPr>
                <w:rFonts w:eastAsiaTheme="minorEastAsia"/>
                <w:bCs/>
                <w:lang w:eastAsia="zh-CN"/>
              </w:rPr>
            </w:pPr>
            <w:r>
              <w:rPr>
                <w:rFonts w:eastAsiaTheme="minorEastAsia" w:hint="eastAsia"/>
                <w:bCs/>
                <w:lang w:eastAsia="zh-CN"/>
              </w:rPr>
              <w:t>CMCC</w:t>
            </w:r>
          </w:p>
        </w:tc>
        <w:tc>
          <w:tcPr>
            <w:tcW w:w="1088" w:type="dxa"/>
          </w:tcPr>
          <w:p w14:paraId="7422C6E2" w14:textId="77777777" w:rsidR="00D05D93" w:rsidRPr="003C0EB9" w:rsidRDefault="00D05D93" w:rsidP="006D727F">
            <w:pPr>
              <w:spacing w:after="0"/>
              <w:rPr>
                <w:rFonts w:eastAsiaTheme="minorEastAsia"/>
                <w:bCs/>
                <w:lang w:eastAsia="zh-CN"/>
              </w:rPr>
            </w:pPr>
            <w:r>
              <w:rPr>
                <w:rFonts w:eastAsiaTheme="minorEastAsia" w:hint="eastAsia"/>
                <w:bCs/>
                <w:lang w:eastAsia="zh-CN"/>
              </w:rPr>
              <w:t>Yes</w:t>
            </w:r>
          </w:p>
        </w:tc>
        <w:tc>
          <w:tcPr>
            <w:tcW w:w="1169" w:type="dxa"/>
          </w:tcPr>
          <w:p w14:paraId="7534D3A5" w14:textId="77777777" w:rsidR="00D05D93" w:rsidRPr="003C0EB9" w:rsidRDefault="00D05D93" w:rsidP="006D727F">
            <w:pPr>
              <w:spacing w:after="0"/>
              <w:rPr>
                <w:rFonts w:eastAsiaTheme="minorEastAsia"/>
                <w:bCs/>
                <w:lang w:eastAsia="zh-CN"/>
              </w:rPr>
            </w:pPr>
            <w:r>
              <w:rPr>
                <w:rFonts w:eastAsiaTheme="minorEastAsia" w:hint="eastAsia"/>
                <w:bCs/>
                <w:lang w:eastAsia="zh-CN"/>
              </w:rPr>
              <w:t>Yes</w:t>
            </w:r>
          </w:p>
        </w:tc>
        <w:tc>
          <w:tcPr>
            <w:tcW w:w="6138" w:type="dxa"/>
          </w:tcPr>
          <w:p w14:paraId="06A8516A" w14:textId="77777777" w:rsidR="00D05D93" w:rsidRDefault="00D05D93" w:rsidP="0082020B">
            <w:pPr>
              <w:spacing w:after="0"/>
              <w:rPr>
                <w:rFonts w:eastAsia="MS Mincho"/>
                <w:bCs/>
              </w:rPr>
            </w:pPr>
          </w:p>
        </w:tc>
      </w:tr>
      <w:tr w:rsidR="009449F1" w14:paraId="5C07FF0C" w14:textId="77777777">
        <w:trPr>
          <w:trHeight w:val="127"/>
        </w:trPr>
        <w:tc>
          <w:tcPr>
            <w:tcW w:w="1128" w:type="dxa"/>
          </w:tcPr>
          <w:p w14:paraId="428C96D0" w14:textId="13356E0E" w:rsidR="009449F1" w:rsidRDefault="009449F1" w:rsidP="009449F1">
            <w:pPr>
              <w:spacing w:after="0"/>
              <w:rPr>
                <w:rFonts w:eastAsiaTheme="minorEastAsia"/>
                <w:bCs/>
                <w:lang w:eastAsia="zh-CN"/>
              </w:rPr>
            </w:pPr>
            <w:r>
              <w:rPr>
                <w:rFonts w:eastAsia="SimSun"/>
                <w:bCs/>
                <w:lang w:eastAsia="zh-CN"/>
              </w:rPr>
              <w:t>Qualcomm</w:t>
            </w:r>
          </w:p>
        </w:tc>
        <w:tc>
          <w:tcPr>
            <w:tcW w:w="1088" w:type="dxa"/>
          </w:tcPr>
          <w:p w14:paraId="26828D25" w14:textId="03CBDD8A" w:rsidR="009449F1" w:rsidRDefault="009449F1" w:rsidP="009449F1">
            <w:pPr>
              <w:spacing w:after="0"/>
              <w:rPr>
                <w:rFonts w:eastAsiaTheme="minorEastAsia"/>
                <w:bCs/>
                <w:lang w:eastAsia="zh-CN"/>
              </w:rPr>
            </w:pPr>
            <w:r>
              <w:rPr>
                <w:rFonts w:eastAsia="SimSun"/>
                <w:bCs/>
                <w:lang w:eastAsia="zh-CN"/>
              </w:rPr>
              <w:t>Yes</w:t>
            </w:r>
          </w:p>
        </w:tc>
        <w:tc>
          <w:tcPr>
            <w:tcW w:w="1169" w:type="dxa"/>
          </w:tcPr>
          <w:p w14:paraId="796D8746" w14:textId="3EFEB16D" w:rsidR="009449F1" w:rsidRDefault="009449F1" w:rsidP="009449F1">
            <w:pPr>
              <w:spacing w:after="0"/>
              <w:rPr>
                <w:rFonts w:eastAsiaTheme="minorEastAsia"/>
                <w:bCs/>
                <w:lang w:eastAsia="zh-CN"/>
              </w:rPr>
            </w:pPr>
            <w:r>
              <w:rPr>
                <w:rFonts w:eastAsia="MS Mincho"/>
                <w:bCs/>
              </w:rPr>
              <w:t>Yes</w:t>
            </w:r>
          </w:p>
        </w:tc>
        <w:tc>
          <w:tcPr>
            <w:tcW w:w="6138" w:type="dxa"/>
          </w:tcPr>
          <w:p w14:paraId="79EB8987" w14:textId="77777777" w:rsidR="009449F1" w:rsidRDefault="009449F1" w:rsidP="009449F1">
            <w:pPr>
              <w:spacing w:after="0"/>
              <w:rPr>
                <w:rFonts w:eastAsia="MS Mincho"/>
                <w:bCs/>
              </w:rPr>
            </w:pPr>
          </w:p>
        </w:tc>
      </w:tr>
      <w:tr w:rsidR="005B03AF" w14:paraId="3741A5CB" w14:textId="77777777">
        <w:trPr>
          <w:trHeight w:val="127"/>
        </w:trPr>
        <w:tc>
          <w:tcPr>
            <w:tcW w:w="1128" w:type="dxa"/>
          </w:tcPr>
          <w:p w14:paraId="0316246E" w14:textId="7FCC371F" w:rsidR="005B03AF" w:rsidRDefault="005B03AF" w:rsidP="005B03AF">
            <w:pPr>
              <w:spacing w:after="0"/>
              <w:rPr>
                <w:rFonts w:eastAsia="SimSun"/>
                <w:bCs/>
                <w:lang w:eastAsia="zh-CN"/>
              </w:rPr>
            </w:pPr>
            <w:r>
              <w:rPr>
                <w:rFonts w:eastAsiaTheme="minorEastAsia" w:hint="eastAsia"/>
                <w:bCs/>
                <w:lang w:eastAsia="zh-CN"/>
              </w:rPr>
              <w:t>C</w:t>
            </w:r>
            <w:r>
              <w:rPr>
                <w:rFonts w:eastAsiaTheme="minorEastAsia"/>
                <w:bCs/>
                <w:lang w:eastAsia="zh-CN"/>
              </w:rPr>
              <w:t>hina Telecom</w:t>
            </w:r>
          </w:p>
        </w:tc>
        <w:tc>
          <w:tcPr>
            <w:tcW w:w="1088" w:type="dxa"/>
          </w:tcPr>
          <w:p w14:paraId="03803667" w14:textId="586BA482" w:rsidR="005B03AF" w:rsidRDefault="005B03AF" w:rsidP="005B03AF">
            <w:pPr>
              <w:spacing w:after="0"/>
              <w:rPr>
                <w:rFonts w:eastAsia="SimSun"/>
                <w:bCs/>
                <w:lang w:eastAsia="zh-CN"/>
              </w:rPr>
            </w:pPr>
            <w:r>
              <w:rPr>
                <w:rFonts w:eastAsiaTheme="minorEastAsia" w:hint="eastAsia"/>
                <w:bCs/>
                <w:lang w:eastAsia="zh-CN"/>
              </w:rPr>
              <w:t>Y</w:t>
            </w:r>
            <w:r>
              <w:rPr>
                <w:rFonts w:eastAsiaTheme="minorEastAsia"/>
                <w:bCs/>
                <w:lang w:eastAsia="zh-CN"/>
              </w:rPr>
              <w:t>es</w:t>
            </w:r>
          </w:p>
        </w:tc>
        <w:tc>
          <w:tcPr>
            <w:tcW w:w="1169" w:type="dxa"/>
          </w:tcPr>
          <w:p w14:paraId="68B3C7DD" w14:textId="3492FFFF" w:rsidR="005B03AF" w:rsidRDefault="005B03AF" w:rsidP="005B03AF">
            <w:pPr>
              <w:spacing w:after="0"/>
              <w:rPr>
                <w:rFonts w:eastAsia="MS Mincho"/>
                <w:bCs/>
              </w:rPr>
            </w:pPr>
            <w:r>
              <w:rPr>
                <w:rFonts w:eastAsiaTheme="minorEastAsia" w:hint="eastAsia"/>
                <w:bCs/>
                <w:lang w:eastAsia="zh-CN"/>
              </w:rPr>
              <w:t>Y</w:t>
            </w:r>
            <w:r>
              <w:rPr>
                <w:rFonts w:eastAsiaTheme="minorEastAsia"/>
                <w:bCs/>
                <w:lang w:eastAsia="zh-CN"/>
              </w:rPr>
              <w:t>es</w:t>
            </w:r>
          </w:p>
        </w:tc>
        <w:tc>
          <w:tcPr>
            <w:tcW w:w="6138" w:type="dxa"/>
          </w:tcPr>
          <w:p w14:paraId="54074DD4" w14:textId="77777777" w:rsidR="005B03AF" w:rsidRDefault="005B03AF" w:rsidP="005B03AF">
            <w:pPr>
              <w:spacing w:after="0"/>
              <w:rPr>
                <w:rFonts w:eastAsia="MS Mincho"/>
                <w:bCs/>
              </w:rPr>
            </w:pPr>
          </w:p>
        </w:tc>
      </w:tr>
      <w:tr w:rsidR="004824C3" w14:paraId="1E7B7CF1" w14:textId="77777777">
        <w:trPr>
          <w:trHeight w:val="127"/>
        </w:trPr>
        <w:tc>
          <w:tcPr>
            <w:tcW w:w="1128" w:type="dxa"/>
          </w:tcPr>
          <w:p w14:paraId="6452B80C" w14:textId="704CFEBD" w:rsidR="004824C3" w:rsidRDefault="004824C3" w:rsidP="005B03AF">
            <w:pPr>
              <w:spacing w:after="0"/>
              <w:rPr>
                <w:rFonts w:eastAsiaTheme="minorEastAsia"/>
                <w:bCs/>
                <w:lang w:eastAsia="zh-CN"/>
              </w:rPr>
            </w:pPr>
            <w:r>
              <w:rPr>
                <w:rFonts w:eastAsiaTheme="minorEastAsia"/>
                <w:bCs/>
                <w:lang w:eastAsia="zh-CN"/>
              </w:rPr>
              <w:t>Apple</w:t>
            </w:r>
          </w:p>
        </w:tc>
        <w:tc>
          <w:tcPr>
            <w:tcW w:w="1088" w:type="dxa"/>
          </w:tcPr>
          <w:p w14:paraId="546BA28A" w14:textId="37B7872F" w:rsidR="004824C3" w:rsidRDefault="004824C3" w:rsidP="005B03AF">
            <w:pPr>
              <w:spacing w:after="0"/>
              <w:rPr>
                <w:rFonts w:eastAsiaTheme="minorEastAsia"/>
                <w:bCs/>
                <w:lang w:eastAsia="zh-CN"/>
              </w:rPr>
            </w:pPr>
            <w:r>
              <w:rPr>
                <w:rFonts w:eastAsiaTheme="minorEastAsia"/>
                <w:bCs/>
                <w:lang w:eastAsia="zh-CN"/>
              </w:rPr>
              <w:t>Yes</w:t>
            </w:r>
          </w:p>
        </w:tc>
        <w:tc>
          <w:tcPr>
            <w:tcW w:w="1169" w:type="dxa"/>
          </w:tcPr>
          <w:p w14:paraId="40475D7A" w14:textId="11AEE0D9" w:rsidR="004824C3" w:rsidRDefault="004824C3" w:rsidP="005B03AF">
            <w:pPr>
              <w:spacing w:after="0"/>
              <w:rPr>
                <w:rFonts w:eastAsiaTheme="minorEastAsia"/>
                <w:bCs/>
                <w:lang w:eastAsia="zh-CN"/>
              </w:rPr>
            </w:pPr>
            <w:r>
              <w:rPr>
                <w:rFonts w:eastAsiaTheme="minorEastAsia"/>
                <w:bCs/>
                <w:lang w:eastAsia="zh-CN"/>
              </w:rPr>
              <w:t>Yes</w:t>
            </w:r>
          </w:p>
        </w:tc>
        <w:tc>
          <w:tcPr>
            <w:tcW w:w="6138" w:type="dxa"/>
          </w:tcPr>
          <w:p w14:paraId="0CD9E6E4" w14:textId="77777777" w:rsidR="004824C3" w:rsidRDefault="004824C3" w:rsidP="005B03AF">
            <w:pPr>
              <w:spacing w:after="0"/>
              <w:rPr>
                <w:rFonts w:eastAsia="MS Mincho"/>
                <w:bCs/>
              </w:rPr>
            </w:pPr>
          </w:p>
        </w:tc>
      </w:tr>
      <w:tr w:rsidR="00686893" w14:paraId="4842B5DC" w14:textId="77777777">
        <w:trPr>
          <w:trHeight w:val="127"/>
        </w:trPr>
        <w:tc>
          <w:tcPr>
            <w:tcW w:w="1128" w:type="dxa"/>
          </w:tcPr>
          <w:p w14:paraId="64371855" w14:textId="39A67A4E" w:rsidR="00686893" w:rsidRDefault="00686893" w:rsidP="00686893">
            <w:pPr>
              <w:spacing w:after="0"/>
              <w:rPr>
                <w:rFonts w:eastAsiaTheme="minorEastAsia"/>
                <w:bCs/>
                <w:lang w:eastAsia="zh-CN"/>
              </w:rPr>
            </w:pPr>
            <w:r w:rsidRPr="00BC7A77">
              <w:rPr>
                <w:rFonts w:eastAsiaTheme="minorEastAsia" w:hint="eastAsia"/>
                <w:bCs/>
                <w:lang w:eastAsia="zh-CN"/>
              </w:rPr>
              <w:t>Samsung</w:t>
            </w:r>
          </w:p>
        </w:tc>
        <w:tc>
          <w:tcPr>
            <w:tcW w:w="1088" w:type="dxa"/>
          </w:tcPr>
          <w:p w14:paraId="30AD60B4" w14:textId="42AED4E8" w:rsidR="00686893" w:rsidRDefault="00686893" w:rsidP="00686893">
            <w:pPr>
              <w:spacing w:after="0"/>
              <w:rPr>
                <w:rFonts w:eastAsiaTheme="minorEastAsia"/>
                <w:bCs/>
                <w:lang w:eastAsia="zh-CN"/>
              </w:rPr>
            </w:pPr>
            <w:r w:rsidRPr="00BC7A77">
              <w:rPr>
                <w:rFonts w:eastAsiaTheme="minorEastAsia" w:hint="eastAsia"/>
                <w:bCs/>
                <w:lang w:eastAsia="zh-CN"/>
              </w:rPr>
              <w:t>Yes</w:t>
            </w:r>
          </w:p>
        </w:tc>
        <w:tc>
          <w:tcPr>
            <w:tcW w:w="1169" w:type="dxa"/>
          </w:tcPr>
          <w:p w14:paraId="06639B7B" w14:textId="482AA890" w:rsidR="00686893" w:rsidRDefault="00686893" w:rsidP="00686893">
            <w:pPr>
              <w:spacing w:after="0"/>
              <w:rPr>
                <w:rFonts w:eastAsiaTheme="minorEastAsia"/>
                <w:bCs/>
                <w:lang w:eastAsia="zh-CN"/>
              </w:rPr>
            </w:pPr>
            <w:r>
              <w:rPr>
                <w:rFonts w:eastAsia="Malgun Gothic" w:hint="eastAsia"/>
                <w:bCs/>
                <w:lang w:eastAsia="ko-KR"/>
              </w:rPr>
              <w:t>Yes</w:t>
            </w:r>
          </w:p>
        </w:tc>
        <w:tc>
          <w:tcPr>
            <w:tcW w:w="6138" w:type="dxa"/>
          </w:tcPr>
          <w:p w14:paraId="3650791A" w14:textId="77777777" w:rsidR="00686893" w:rsidRDefault="00686893" w:rsidP="00686893">
            <w:pPr>
              <w:spacing w:after="0"/>
              <w:rPr>
                <w:rFonts w:eastAsia="MS Mincho"/>
                <w:bCs/>
              </w:rPr>
            </w:pPr>
          </w:p>
        </w:tc>
      </w:tr>
      <w:tr w:rsidR="000D43FF" w14:paraId="7BC3C8C4" w14:textId="77777777" w:rsidTr="000D43FF">
        <w:trPr>
          <w:trHeight w:val="127"/>
        </w:trPr>
        <w:tc>
          <w:tcPr>
            <w:tcW w:w="1128" w:type="dxa"/>
            <w:tcBorders>
              <w:top w:val="single" w:sz="4" w:space="0" w:color="auto"/>
              <w:left w:val="single" w:sz="4" w:space="0" w:color="auto"/>
              <w:bottom w:val="single" w:sz="4" w:space="0" w:color="auto"/>
              <w:right w:val="single" w:sz="4" w:space="0" w:color="auto"/>
            </w:tcBorders>
          </w:tcPr>
          <w:p w14:paraId="24BFFB72" w14:textId="77777777" w:rsidR="000D43FF" w:rsidRPr="000D43FF" w:rsidRDefault="000D43FF" w:rsidP="004179D9">
            <w:pPr>
              <w:spacing w:after="0"/>
              <w:rPr>
                <w:rFonts w:eastAsiaTheme="minorEastAsia"/>
                <w:bCs/>
                <w:lang w:eastAsia="zh-CN"/>
              </w:rPr>
            </w:pPr>
            <w:r w:rsidRPr="000D43FF">
              <w:rPr>
                <w:rFonts w:eastAsiaTheme="minorEastAsia"/>
                <w:bCs/>
                <w:lang w:eastAsia="zh-CN"/>
              </w:rPr>
              <w:t>Nokia</w:t>
            </w:r>
          </w:p>
        </w:tc>
        <w:tc>
          <w:tcPr>
            <w:tcW w:w="1088" w:type="dxa"/>
            <w:tcBorders>
              <w:top w:val="single" w:sz="4" w:space="0" w:color="auto"/>
              <w:left w:val="single" w:sz="4" w:space="0" w:color="auto"/>
              <w:bottom w:val="single" w:sz="4" w:space="0" w:color="auto"/>
              <w:right w:val="single" w:sz="4" w:space="0" w:color="auto"/>
            </w:tcBorders>
          </w:tcPr>
          <w:p w14:paraId="741E17A8" w14:textId="77777777" w:rsidR="000D43FF" w:rsidRPr="000D43FF" w:rsidRDefault="000D43FF" w:rsidP="004179D9">
            <w:pPr>
              <w:spacing w:after="0"/>
              <w:rPr>
                <w:rFonts w:eastAsiaTheme="minorEastAsia"/>
                <w:bCs/>
                <w:lang w:eastAsia="zh-CN"/>
              </w:rPr>
            </w:pPr>
            <w:r w:rsidRPr="000D43FF">
              <w:rPr>
                <w:rFonts w:eastAsiaTheme="minorEastAsia"/>
                <w:bCs/>
                <w:lang w:eastAsia="zh-CN"/>
              </w:rPr>
              <w:t>Yes</w:t>
            </w:r>
          </w:p>
        </w:tc>
        <w:tc>
          <w:tcPr>
            <w:tcW w:w="1169" w:type="dxa"/>
            <w:tcBorders>
              <w:top w:val="single" w:sz="4" w:space="0" w:color="auto"/>
              <w:left w:val="single" w:sz="4" w:space="0" w:color="auto"/>
              <w:bottom w:val="single" w:sz="4" w:space="0" w:color="auto"/>
              <w:right w:val="single" w:sz="4" w:space="0" w:color="auto"/>
            </w:tcBorders>
          </w:tcPr>
          <w:p w14:paraId="417E80AB" w14:textId="77777777" w:rsidR="000D43FF" w:rsidRPr="000D43FF" w:rsidRDefault="000D43FF" w:rsidP="004179D9">
            <w:pPr>
              <w:spacing w:after="0"/>
              <w:rPr>
                <w:rFonts w:eastAsia="Malgun Gothic"/>
                <w:bCs/>
                <w:lang w:eastAsia="ko-KR"/>
              </w:rPr>
            </w:pPr>
            <w:r w:rsidRPr="000D43FF">
              <w:rPr>
                <w:rFonts w:eastAsia="Malgun Gothic"/>
                <w:bCs/>
                <w:lang w:eastAsia="ko-KR"/>
              </w:rPr>
              <w:t>Yes</w:t>
            </w:r>
          </w:p>
        </w:tc>
        <w:tc>
          <w:tcPr>
            <w:tcW w:w="6138" w:type="dxa"/>
            <w:tcBorders>
              <w:top w:val="single" w:sz="4" w:space="0" w:color="auto"/>
              <w:left w:val="single" w:sz="4" w:space="0" w:color="auto"/>
              <w:bottom w:val="single" w:sz="4" w:space="0" w:color="auto"/>
              <w:right w:val="single" w:sz="4" w:space="0" w:color="auto"/>
            </w:tcBorders>
          </w:tcPr>
          <w:p w14:paraId="2D1AE4AF" w14:textId="77777777" w:rsidR="000D43FF" w:rsidRDefault="000D43FF" w:rsidP="004179D9">
            <w:pPr>
              <w:spacing w:after="0"/>
              <w:rPr>
                <w:rFonts w:eastAsia="MS Mincho"/>
                <w:bCs/>
              </w:rPr>
            </w:pPr>
          </w:p>
        </w:tc>
      </w:tr>
    </w:tbl>
    <w:p w14:paraId="1D9C26C2" w14:textId="77777777" w:rsidR="00BB22B3" w:rsidRDefault="00BB22B3">
      <w:pPr>
        <w:pStyle w:val="BodyText"/>
      </w:pPr>
    </w:p>
    <w:p w14:paraId="0A87A8A3" w14:textId="77777777" w:rsidR="00BB22B3" w:rsidRDefault="00722F39">
      <w:pPr>
        <w:pStyle w:val="BodyText"/>
      </w:pPr>
      <w:r>
        <w:t>Some companies argue that a 1-bit indication is enough for onboarding purposes, yet others point out that it would be beneficial to broadcast additional information, e.g. the Subscription Owner (SO) SNPN associated with the Onboarding SNPN (O-SNPN), or even the Group ID (GID) of the latter. However, it should be stressed, what is also mentioned in some contributions, that onboarding is a “one-shot” procedure which is not time-critical. Therefore, a 1-bit indication (e.g., in SIB1) could arguably be sufficient to signal whether the O-SNPN’s NG-RAN supports onboarding. In this same line, the amount of onboarding-related information may determine the SIB on which this should be broadcast, given the size constraints imposed by different SIBs. It is therefore important to find consensus on the above.</w:t>
      </w:r>
    </w:p>
    <w:p w14:paraId="115D3CA0" w14:textId="77777777" w:rsidR="00BB22B3" w:rsidRDefault="00722F39">
      <w:pPr>
        <w:pStyle w:val="BodyText"/>
        <w:rPr>
          <w:rStyle w:val="Strong"/>
        </w:rPr>
      </w:pPr>
      <w:r>
        <w:rPr>
          <w:rStyle w:val="Strong"/>
        </w:rPr>
        <w:t>Q1.2.a: Do you think any additional SIB information (e.g. SO-SNPN) besides the 1-bit indication is needed?</w:t>
      </w:r>
    </w:p>
    <w:p w14:paraId="40EB7D92" w14:textId="77777777" w:rsidR="00BB22B3" w:rsidRDefault="00722F39">
      <w:pPr>
        <w:pStyle w:val="BodyText"/>
        <w:rPr>
          <w:b/>
          <w:bCs/>
        </w:rPr>
      </w:pPr>
      <w:r>
        <w:rPr>
          <w:rStyle w:val="Strong"/>
        </w:rPr>
        <w:lastRenderedPageBreak/>
        <w:t>Q1.2.b: Which SIB should be used to indicate support for onboarding?</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88"/>
        <w:gridCol w:w="1169"/>
        <w:gridCol w:w="6138"/>
      </w:tblGrid>
      <w:tr w:rsidR="00BB22B3" w14:paraId="22807A9E" w14:textId="77777777">
        <w:trPr>
          <w:trHeight w:val="132"/>
        </w:trPr>
        <w:tc>
          <w:tcPr>
            <w:tcW w:w="1128" w:type="dxa"/>
            <w:shd w:val="clear" w:color="auto" w:fill="D9D9D9"/>
          </w:tcPr>
          <w:p w14:paraId="253D33C4" w14:textId="77777777" w:rsidR="00BB22B3" w:rsidRDefault="00722F39">
            <w:pPr>
              <w:spacing w:after="0"/>
              <w:jc w:val="center"/>
              <w:rPr>
                <w:b/>
                <w:bCs/>
                <w:lang w:eastAsia="zh-CN"/>
              </w:rPr>
            </w:pPr>
            <w:r>
              <w:rPr>
                <w:b/>
                <w:bCs/>
                <w:lang w:eastAsia="zh-CN"/>
              </w:rPr>
              <w:t>Company</w:t>
            </w:r>
          </w:p>
        </w:tc>
        <w:tc>
          <w:tcPr>
            <w:tcW w:w="1088" w:type="dxa"/>
            <w:shd w:val="clear" w:color="auto" w:fill="D9D9D9"/>
          </w:tcPr>
          <w:p w14:paraId="37F7A4FE" w14:textId="77777777" w:rsidR="00BB22B3" w:rsidRDefault="00722F39">
            <w:pPr>
              <w:spacing w:after="0"/>
              <w:jc w:val="center"/>
              <w:rPr>
                <w:rFonts w:eastAsia="SimSun"/>
                <w:b/>
                <w:bCs/>
                <w:lang w:eastAsia="zh-CN"/>
              </w:rPr>
            </w:pPr>
            <w:r>
              <w:rPr>
                <w:rFonts w:eastAsia="SimSun"/>
                <w:b/>
                <w:bCs/>
                <w:lang w:eastAsia="zh-CN"/>
              </w:rPr>
              <w:t>Yes/No (Q1.2.a)</w:t>
            </w:r>
          </w:p>
        </w:tc>
        <w:tc>
          <w:tcPr>
            <w:tcW w:w="1169" w:type="dxa"/>
            <w:shd w:val="clear" w:color="auto" w:fill="D9D9D9"/>
          </w:tcPr>
          <w:p w14:paraId="3281865B" w14:textId="77777777" w:rsidR="00BB22B3" w:rsidRDefault="00722F39">
            <w:pPr>
              <w:spacing w:after="0"/>
              <w:jc w:val="center"/>
              <w:rPr>
                <w:b/>
                <w:bCs/>
                <w:lang w:eastAsia="zh-CN"/>
              </w:rPr>
            </w:pPr>
            <w:r>
              <w:rPr>
                <w:b/>
                <w:bCs/>
                <w:lang w:eastAsia="zh-CN"/>
              </w:rPr>
              <w:t>SIB</w:t>
            </w:r>
            <w:r>
              <w:rPr>
                <w:lang w:eastAsia="zh-CN"/>
              </w:rPr>
              <w:t xml:space="preserve"> preference </w:t>
            </w:r>
            <w:r>
              <w:rPr>
                <w:b/>
                <w:bCs/>
                <w:lang w:eastAsia="zh-CN"/>
              </w:rPr>
              <w:t>(Q1.2</w:t>
            </w:r>
            <w:r>
              <w:rPr>
                <w:lang w:eastAsia="zh-CN"/>
              </w:rPr>
              <w:t>.</w:t>
            </w:r>
            <w:r>
              <w:rPr>
                <w:b/>
                <w:bCs/>
                <w:lang w:eastAsia="zh-CN"/>
              </w:rPr>
              <w:t>b)</w:t>
            </w:r>
          </w:p>
        </w:tc>
        <w:tc>
          <w:tcPr>
            <w:tcW w:w="6138" w:type="dxa"/>
            <w:shd w:val="clear" w:color="auto" w:fill="D9D9D9"/>
          </w:tcPr>
          <w:p w14:paraId="2E0C21FC" w14:textId="77777777" w:rsidR="00BB22B3" w:rsidRDefault="00722F39">
            <w:pPr>
              <w:spacing w:after="0"/>
              <w:jc w:val="center"/>
              <w:rPr>
                <w:b/>
                <w:bCs/>
                <w:lang w:eastAsia="zh-CN"/>
              </w:rPr>
            </w:pPr>
            <w:r>
              <w:rPr>
                <w:b/>
                <w:bCs/>
                <w:lang w:eastAsia="zh-CN"/>
              </w:rPr>
              <w:t>Comments</w:t>
            </w:r>
          </w:p>
        </w:tc>
      </w:tr>
      <w:tr w:rsidR="00BB22B3" w14:paraId="68B6C653" w14:textId="77777777">
        <w:trPr>
          <w:trHeight w:val="127"/>
        </w:trPr>
        <w:tc>
          <w:tcPr>
            <w:tcW w:w="1128" w:type="dxa"/>
          </w:tcPr>
          <w:p w14:paraId="35ECD079" w14:textId="77777777" w:rsidR="00BB22B3" w:rsidRDefault="00722F39">
            <w:pPr>
              <w:spacing w:after="0"/>
              <w:rPr>
                <w:rFonts w:eastAsia="SimSun"/>
                <w:bCs/>
                <w:lang w:val="en-US" w:eastAsia="zh-CN"/>
              </w:rPr>
            </w:pPr>
            <w:r>
              <w:rPr>
                <w:rFonts w:eastAsia="SimSun" w:hint="eastAsia"/>
                <w:bCs/>
                <w:lang w:val="en-US" w:eastAsia="zh-CN"/>
              </w:rPr>
              <w:t>ZTE</w:t>
            </w:r>
          </w:p>
        </w:tc>
        <w:tc>
          <w:tcPr>
            <w:tcW w:w="1088" w:type="dxa"/>
          </w:tcPr>
          <w:p w14:paraId="590679F6" w14:textId="77777777" w:rsidR="00BB22B3" w:rsidRDefault="00722F39">
            <w:pPr>
              <w:spacing w:after="0"/>
              <w:rPr>
                <w:rFonts w:eastAsia="SimSun"/>
                <w:bCs/>
                <w:lang w:val="en-US" w:eastAsia="zh-CN"/>
              </w:rPr>
            </w:pPr>
            <w:r>
              <w:rPr>
                <w:rFonts w:eastAsia="SimSun" w:hint="eastAsia"/>
                <w:bCs/>
                <w:lang w:val="en-US" w:eastAsia="zh-CN"/>
              </w:rPr>
              <w:t>FFS</w:t>
            </w:r>
          </w:p>
        </w:tc>
        <w:tc>
          <w:tcPr>
            <w:tcW w:w="1169" w:type="dxa"/>
          </w:tcPr>
          <w:p w14:paraId="6881C18F" w14:textId="77777777" w:rsidR="00BB22B3" w:rsidRDefault="00722F39">
            <w:pPr>
              <w:spacing w:after="0"/>
              <w:rPr>
                <w:rFonts w:eastAsia="SimSun"/>
                <w:bCs/>
                <w:lang w:val="en-US" w:eastAsia="zh-CN"/>
              </w:rPr>
            </w:pPr>
            <w:r>
              <w:rPr>
                <w:rFonts w:eastAsia="SimSun" w:hint="eastAsia"/>
                <w:bCs/>
                <w:lang w:val="en-US" w:eastAsia="zh-CN"/>
              </w:rPr>
              <w:t>SIB1</w:t>
            </w:r>
          </w:p>
        </w:tc>
        <w:tc>
          <w:tcPr>
            <w:tcW w:w="6138" w:type="dxa"/>
          </w:tcPr>
          <w:p w14:paraId="54EB7A11" w14:textId="77777777" w:rsidR="00BB22B3" w:rsidRDefault="00722F39">
            <w:pPr>
              <w:spacing w:after="0"/>
              <w:rPr>
                <w:rFonts w:eastAsia="SimSun"/>
                <w:b/>
                <w:bCs/>
                <w:lang w:val="en-US" w:eastAsia="zh-CN"/>
              </w:rPr>
            </w:pPr>
            <w:r>
              <w:rPr>
                <w:rFonts w:eastAsia="SimSun" w:hint="eastAsia"/>
                <w:bCs/>
                <w:lang w:val="en-US" w:eastAsia="zh-CN"/>
              </w:rPr>
              <w:t>For the Q1.2a, we think whether more SIB information (e.g. Group ID of the SO) is needed, further input from the SA2/CT1 is needed.</w:t>
            </w:r>
          </w:p>
        </w:tc>
      </w:tr>
      <w:tr w:rsidR="00E44B9E" w14:paraId="79C35DF3" w14:textId="77777777">
        <w:trPr>
          <w:trHeight w:val="127"/>
        </w:trPr>
        <w:tc>
          <w:tcPr>
            <w:tcW w:w="1128" w:type="dxa"/>
          </w:tcPr>
          <w:p w14:paraId="46E34A6C" w14:textId="77777777" w:rsidR="00E44B9E" w:rsidRPr="00321F36" w:rsidRDefault="00E44B9E" w:rsidP="00E44B9E">
            <w:pPr>
              <w:spacing w:after="0"/>
              <w:rPr>
                <w:rFonts w:eastAsia="SimSun"/>
                <w:bCs/>
                <w:lang w:eastAsia="zh-CN"/>
              </w:rPr>
            </w:pPr>
            <w:r>
              <w:rPr>
                <w:rFonts w:eastAsia="SimSun" w:hint="eastAsia"/>
                <w:bCs/>
                <w:lang w:eastAsia="zh-CN"/>
              </w:rPr>
              <w:t>O</w:t>
            </w:r>
            <w:r>
              <w:rPr>
                <w:rFonts w:eastAsia="SimSun"/>
                <w:bCs/>
                <w:lang w:eastAsia="zh-CN"/>
              </w:rPr>
              <w:t>PPO</w:t>
            </w:r>
          </w:p>
        </w:tc>
        <w:tc>
          <w:tcPr>
            <w:tcW w:w="1088" w:type="dxa"/>
          </w:tcPr>
          <w:p w14:paraId="18AAFD22" w14:textId="77777777" w:rsidR="00E44B9E" w:rsidRPr="00321F36" w:rsidRDefault="00E44B9E" w:rsidP="00E44B9E">
            <w:pPr>
              <w:spacing w:after="0"/>
              <w:rPr>
                <w:rFonts w:eastAsia="SimSun"/>
                <w:bCs/>
                <w:lang w:eastAsia="zh-CN"/>
              </w:rPr>
            </w:pPr>
            <w:r>
              <w:rPr>
                <w:rFonts w:eastAsia="SimSun" w:hint="eastAsia"/>
                <w:bCs/>
                <w:lang w:eastAsia="zh-CN"/>
              </w:rPr>
              <w:t>M</w:t>
            </w:r>
            <w:r>
              <w:rPr>
                <w:rFonts w:eastAsia="SimSun"/>
                <w:bCs/>
                <w:lang w:eastAsia="zh-CN"/>
              </w:rPr>
              <w:t>aybe</w:t>
            </w:r>
          </w:p>
        </w:tc>
        <w:tc>
          <w:tcPr>
            <w:tcW w:w="1169" w:type="dxa"/>
          </w:tcPr>
          <w:p w14:paraId="72BDCA67" w14:textId="77777777" w:rsidR="00E44B9E" w:rsidRPr="00694B66" w:rsidRDefault="00E44B9E" w:rsidP="00E44B9E">
            <w:pPr>
              <w:spacing w:after="0"/>
              <w:rPr>
                <w:bCs/>
                <w:lang w:eastAsia="zh-CN"/>
              </w:rPr>
            </w:pPr>
            <w:r>
              <w:rPr>
                <w:rFonts w:hint="eastAsia"/>
                <w:bCs/>
                <w:lang w:eastAsia="zh-CN"/>
              </w:rPr>
              <w:t>d</w:t>
            </w:r>
            <w:r>
              <w:rPr>
                <w:bCs/>
                <w:lang w:eastAsia="zh-CN"/>
              </w:rPr>
              <w:t>epends</w:t>
            </w:r>
          </w:p>
        </w:tc>
        <w:tc>
          <w:tcPr>
            <w:tcW w:w="6138" w:type="dxa"/>
          </w:tcPr>
          <w:p w14:paraId="760AD570" w14:textId="77777777" w:rsidR="00E44B9E" w:rsidRDefault="00E44B9E" w:rsidP="00E44B9E">
            <w:pPr>
              <w:spacing w:after="0"/>
              <w:rPr>
                <w:bCs/>
                <w:lang w:eastAsia="zh-CN"/>
              </w:rPr>
            </w:pPr>
            <w:r>
              <w:rPr>
                <w:bCs/>
                <w:lang w:eastAsia="zh-CN"/>
              </w:rPr>
              <w:t xml:space="preserve">For Q1.2.a, GID </w:t>
            </w:r>
            <w:r>
              <w:rPr>
                <w:rFonts w:hint="eastAsia"/>
                <w:bCs/>
                <w:lang w:eastAsia="zh-CN"/>
              </w:rPr>
              <w:t>c</w:t>
            </w:r>
            <w:r>
              <w:rPr>
                <w:bCs/>
                <w:lang w:eastAsia="zh-CN"/>
              </w:rPr>
              <w:t>an be considered, but we should get SA2 input before introducing it. One more thing is for access control for onboarding, maybe both cell level and per AC level access control parameters can be considered.</w:t>
            </w:r>
          </w:p>
          <w:p w14:paraId="18AB2BFE" w14:textId="77777777" w:rsidR="00E44B9E" w:rsidRPr="00694B66" w:rsidRDefault="00E44B9E" w:rsidP="00E44B9E">
            <w:pPr>
              <w:spacing w:after="0"/>
              <w:rPr>
                <w:bCs/>
                <w:lang w:eastAsia="zh-CN"/>
              </w:rPr>
            </w:pPr>
            <w:r>
              <w:rPr>
                <w:rFonts w:hint="eastAsia"/>
                <w:bCs/>
                <w:lang w:eastAsia="zh-CN"/>
              </w:rPr>
              <w:t>F</w:t>
            </w:r>
            <w:r>
              <w:rPr>
                <w:bCs/>
                <w:lang w:eastAsia="zh-CN"/>
              </w:rPr>
              <w:t xml:space="preserve">or Q1.2.b, no matter </w:t>
            </w:r>
            <w:r w:rsidRPr="00886856">
              <w:rPr>
                <w:bCs/>
                <w:lang w:eastAsia="zh-CN"/>
              </w:rPr>
              <w:t>additional SIB information</w:t>
            </w:r>
            <w:r>
              <w:rPr>
                <w:bCs/>
                <w:lang w:eastAsia="zh-CN"/>
              </w:rPr>
              <w:t xml:space="preserve"> is introduced or not for onboarding, </w:t>
            </w:r>
            <w:r w:rsidRPr="00886856">
              <w:rPr>
                <w:bCs/>
                <w:lang w:eastAsia="zh-CN"/>
              </w:rPr>
              <w:t>1-bit indication</w:t>
            </w:r>
            <w:r>
              <w:rPr>
                <w:bCs/>
                <w:lang w:eastAsia="zh-CN"/>
              </w:rPr>
              <w:t xml:space="preserve"> should be put into SIB1 to enable UE fast cell selection; As for </w:t>
            </w:r>
            <w:r w:rsidRPr="00886856">
              <w:rPr>
                <w:bCs/>
                <w:lang w:eastAsia="zh-CN"/>
              </w:rPr>
              <w:t>additional SIB information</w:t>
            </w:r>
            <w:r>
              <w:rPr>
                <w:bCs/>
                <w:lang w:eastAsia="zh-CN"/>
              </w:rPr>
              <w:t xml:space="preserve"> if agreed, we can discuss further.</w:t>
            </w:r>
          </w:p>
        </w:tc>
      </w:tr>
      <w:tr w:rsidR="00BB22B3" w14:paraId="65F831B8" w14:textId="77777777">
        <w:trPr>
          <w:trHeight w:val="132"/>
        </w:trPr>
        <w:tc>
          <w:tcPr>
            <w:tcW w:w="1128" w:type="dxa"/>
          </w:tcPr>
          <w:p w14:paraId="56F839B3" w14:textId="77777777" w:rsidR="00BB22B3" w:rsidRPr="00D715BC" w:rsidRDefault="00D715B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088" w:type="dxa"/>
          </w:tcPr>
          <w:p w14:paraId="0BCA5CC6" w14:textId="77777777" w:rsidR="00BB22B3" w:rsidRPr="00D715BC" w:rsidRDefault="00D715BC">
            <w:pPr>
              <w:spacing w:after="0"/>
              <w:rPr>
                <w:rFonts w:eastAsiaTheme="minorEastAsia"/>
                <w:bCs/>
                <w:lang w:eastAsia="zh-CN"/>
              </w:rPr>
            </w:pPr>
            <w:r>
              <w:rPr>
                <w:rFonts w:eastAsiaTheme="minorEastAsia" w:hint="eastAsia"/>
                <w:bCs/>
                <w:lang w:eastAsia="zh-CN"/>
              </w:rPr>
              <w:t>F</w:t>
            </w:r>
            <w:r>
              <w:rPr>
                <w:rFonts w:eastAsiaTheme="minorEastAsia"/>
                <w:bCs/>
                <w:lang w:eastAsia="zh-CN"/>
              </w:rPr>
              <w:t>FS</w:t>
            </w:r>
          </w:p>
        </w:tc>
        <w:tc>
          <w:tcPr>
            <w:tcW w:w="1169" w:type="dxa"/>
          </w:tcPr>
          <w:p w14:paraId="6D55DC1D" w14:textId="77777777" w:rsidR="00BB22B3" w:rsidRPr="00D715BC" w:rsidRDefault="00D715BC">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138" w:type="dxa"/>
          </w:tcPr>
          <w:p w14:paraId="11EA299E" w14:textId="77777777" w:rsidR="00D715BC" w:rsidRDefault="00D715BC">
            <w:pPr>
              <w:spacing w:after="0"/>
              <w:rPr>
                <w:rFonts w:eastAsia="MS Mincho"/>
                <w:bCs/>
              </w:rPr>
            </w:pPr>
            <w:r w:rsidRPr="00D715BC">
              <w:rPr>
                <w:rFonts w:eastAsia="MS Mincho"/>
                <w:bCs/>
              </w:rPr>
              <w:t>Q1.2.a</w:t>
            </w:r>
            <w:r>
              <w:rPr>
                <w:rFonts w:eastAsia="MS Mincho"/>
                <w:bCs/>
              </w:rPr>
              <w:t xml:space="preserve"> can wait for SA2 progress.</w:t>
            </w:r>
          </w:p>
          <w:p w14:paraId="5F4B4739" w14:textId="77777777" w:rsidR="00BB22B3" w:rsidRDefault="00D715BC" w:rsidP="00D715BC">
            <w:pPr>
              <w:spacing w:after="0"/>
              <w:rPr>
                <w:rFonts w:eastAsia="MS Mincho"/>
                <w:bCs/>
              </w:rPr>
            </w:pPr>
            <w:r>
              <w:rPr>
                <w:rFonts w:eastAsia="MS Mincho"/>
                <w:bCs/>
              </w:rPr>
              <w:t xml:space="preserve">For </w:t>
            </w:r>
            <w:r w:rsidRPr="00D715BC">
              <w:rPr>
                <w:rFonts w:eastAsia="MS Mincho"/>
                <w:bCs/>
              </w:rPr>
              <w:t>Q1.2.</w:t>
            </w:r>
            <w:r>
              <w:rPr>
                <w:rFonts w:eastAsia="MS Mincho"/>
                <w:bCs/>
              </w:rPr>
              <w:t>b,</w:t>
            </w:r>
            <w:r w:rsidRPr="00D715BC">
              <w:rPr>
                <w:rFonts w:eastAsia="MS Mincho"/>
                <w:bCs/>
              </w:rPr>
              <w:t xml:space="preserve"> 1-bit indication per </w:t>
            </w:r>
            <w:r>
              <w:rPr>
                <w:rFonts w:eastAsia="MS Mincho"/>
                <w:bCs/>
              </w:rPr>
              <w:t>O-</w:t>
            </w:r>
            <w:r w:rsidRPr="00D715BC">
              <w:rPr>
                <w:rFonts w:eastAsia="MS Mincho"/>
                <w:bCs/>
              </w:rPr>
              <w:t xml:space="preserve">SNPN will </w:t>
            </w:r>
            <w:r>
              <w:rPr>
                <w:rFonts w:eastAsia="MS Mincho"/>
                <w:bCs/>
              </w:rPr>
              <w:t>not introduce too much overhead, thus can be included in SIB1.</w:t>
            </w:r>
          </w:p>
        </w:tc>
      </w:tr>
      <w:tr w:rsidR="00BB22B3" w14:paraId="0E008D67" w14:textId="77777777">
        <w:trPr>
          <w:trHeight w:val="127"/>
        </w:trPr>
        <w:tc>
          <w:tcPr>
            <w:tcW w:w="1128" w:type="dxa"/>
          </w:tcPr>
          <w:p w14:paraId="7D983BC7" w14:textId="77777777" w:rsidR="00BB22B3" w:rsidRDefault="0032546C">
            <w:pPr>
              <w:spacing w:after="0"/>
              <w:rPr>
                <w:rFonts w:eastAsia="MS Mincho"/>
                <w:bCs/>
              </w:rPr>
            </w:pPr>
            <w:r>
              <w:rPr>
                <w:rFonts w:eastAsia="MS Mincho"/>
                <w:bCs/>
              </w:rPr>
              <w:t>MediaTek</w:t>
            </w:r>
          </w:p>
        </w:tc>
        <w:tc>
          <w:tcPr>
            <w:tcW w:w="1088" w:type="dxa"/>
          </w:tcPr>
          <w:p w14:paraId="543A3CA0" w14:textId="77777777" w:rsidR="00BB22B3" w:rsidRDefault="0032546C">
            <w:pPr>
              <w:spacing w:after="0"/>
              <w:rPr>
                <w:rFonts w:eastAsia="MS Mincho"/>
                <w:bCs/>
              </w:rPr>
            </w:pPr>
            <w:r>
              <w:rPr>
                <w:rFonts w:eastAsia="MS Mincho"/>
                <w:bCs/>
              </w:rPr>
              <w:t>No</w:t>
            </w:r>
          </w:p>
        </w:tc>
        <w:tc>
          <w:tcPr>
            <w:tcW w:w="1169" w:type="dxa"/>
          </w:tcPr>
          <w:p w14:paraId="59349F5D" w14:textId="77777777" w:rsidR="00BB22B3" w:rsidRDefault="0032546C">
            <w:pPr>
              <w:spacing w:after="0"/>
              <w:rPr>
                <w:rFonts w:eastAsia="MS Mincho"/>
                <w:bCs/>
              </w:rPr>
            </w:pPr>
            <w:r>
              <w:rPr>
                <w:rFonts w:eastAsia="MS Mincho"/>
                <w:bCs/>
              </w:rPr>
              <w:t>SIB1</w:t>
            </w:r>
            <w:r w:rsidR="00EC35E8">
              <w:rPr>
                <w:rFonts w:eastAsia="MS Mincho"/>
                <w:bCs/>
              </w:rPr>
              <w:t xml:space="preserve"> (for now)</w:t>
            </w:r>
          </w:p>
        </w:tc>
        <w:tc>
          <w:tcPr>
            <w:tcW w:w="6138" w:type="dxa"/>
          </w:tcPr>
          <w:p w14:paraId="52D29970" w14:textId="77777777" w:rsidR="00BB22B3" w:rsidRDefault="0032546C">
            <w:pPr>
              <w:spacing w:after="0"/>
              <w:rPr>
                <w:rFonts w:eastAsia="MS Mincho"/>
                <w:bCs/>
              </w:rPr>
            </w:pPr>
            <w:r>
              <w:rPr>
                <w:rFonts w:eastAsia="MS Mincho"/>
                <w:bCs/>
              </w:rPr>
              <w:t>We see no need for additional information to be broadcasted for now. If SA2 agree to additional information, this can be taken into account later.</w:t>
            </w:r>
          </w:p>
          <w:p w14:paraId="745531AE" w14:textId="77777777" w:rsidR="0032546C" w:rsidRDefault="0032546C">
            <w:pPr>
              <w:spacing w:after="0"/>
              <w:rPr>
                <w:rFonts w:eastAsia="MS Mincho"/>
                <w:bCs/>
              </w:rPr>
            </w:pPr>
          </w:p>
          <w:p w14:paraId="035FD1CE" w14:textId="77777777" w:rsidR="0032546C" w:rsidRDefault="0032546C">
            <w:pPr>
              <w:spacing w:after="0"/>
              <w:rPr>
                <w:rFonts w:eastAsia="MS Mincho"/>
                <w:bCs/>
              </w:rPr>
            </w:pPr>
            <w:r>
              <w:rPr>
                <w:rFonts w:eastAsia="MS Mincho"/>
                <w:bCs/>
              </w:rPr>
              <w:t xml:space="preserve">As it is just a 1-bit indication, SIB1 should be able to accommodate this information. However as the process should only rarely occur (i.e. a UE with no </w:t>
            </w:r>
            <w:r w:rsidR="0049529F">
              <w:rPr>
                <w:rFonts w:eastAsia="MS Mincho"/>
                <w:bCs/>
              </w:rPr>
              <w:t xml:space="preserve">NPN </w:t>
            </w:r>
            <w:r>
              <w:rPr>
                <w:rFonts w:eastAsia="MS Mincho"/>
                <w:bCs/>
              </w:rPr>
              <w:t>credentials)</w:t>
            </w:r>
            <w:r w:rsidR="00EC35E8">
              <w:rPr>
                <w:rFonts w:eastAsia="MS Mincho"/>
                <w:bCs/>
              </w:rPr>
              <w:t>, we are open to including this information in other SIBs.</w:t>
            </w:r>
          </w:p>
        </w:tc>
      </w:tr>
      <w:tr w:rsidR="0082020B" w14:paraId="34C9B47B" w14:textId="77777777">
        <w:trPr>
          <w:trHeight w:val="127"/>
        </w:trPr>
        <w:tc>
          <w:tcPr>
            <w:tcW w:w="1128" w:type="dxa"/>
          </w:tcPr>
          <w:p w14:paraId="463D596C" w14:textId="77777777" w:rsidR="0082020B" w:rsidRPr="00321F36" w:rsidRDefault="0082020B" w:rsidP="0082020B">
            <w:pPr>
              <w:spacing w:after="0"/>
              <w:rPr>
                <w:rFonts w:eastAsia="SimSun"/>
                <w:bCs/>
                <w:lang w:eastAsia="zh-CN"/>
              </w:rPr>
            </w:pPr>
            <w:r>
              <w:rPr>
                <w:rFonts w:eastAsia="SimSun"/>
                <w:bCs/>
                <w:lang w:eastAsia="zh-CN"/>
              </w:rPr>
              <w:t>Intel</w:t>
            </w:r>
          </w:p>
        </w:tc>
        <w:tc>
          <w:tcPr>
            <w:tcW w:w="1088" w:type="dxa"/>
          </w:tcPr>
          <w:p w14:paraId="3A9C5622" w14:textId="77777777" w:rsidR="0082020B" w:rsidRPr="00321F36" w:rsidRDefault="0082020B" w:rsidP="0082020B">
            <w:pPr>
              <w:spacing w:after="0"/>
              <w:rPr>
                <w:rFonts w:eastAsia="SimSun"/>
                <w:bCs/>
                <w:lang w:eastAsia="zh-CN"/>
              </w:rPr>
            </w:pPr>
            <w:r>
              <w:rPr>
                <w:rFonts w:eastAsia="SimSun"/>
                <w:bCs/>
                <w:lang w:eastAsia="zh-CN"/>
              </w:rPr>
              <w:t>No</w:t>
            </w:r>
          </w:p>
        </w:tc>
        <w:tc>
          <w:tcPr>
            <w:tcW w:w="1169" w:type="dxa"/>
          </w:tcPr>
          <w:p w14:paraId="1AA11E49" w14:textId="77777777" w:rsidR="0082020B" w:rsidRPr="00321F36" w:rsidRDefault="0082020B" w:rsidP="0082020B">
            <w:pPr>
              <w:spacing w:after="0"/>
              <w:rPr>
                <w:rFonts w:eastAsia="MS Mincho"/>
                <w:bCs/>
              </w:rPr>
            </w:pPr>
            <w:r>
              <w:rPr>
                <w:rFonts w:eastAsia="MS Mincho"/>
                <w:bCs/>
              </w:rPr>
              <w:t>SIB1</w:t>
            </w:r>
          </w:p>
        </w:tc>
        <w:tc>
          <w:tcPr>
            <w:tcW w:w="6138" w:type="dxa"/>
          </w:tcPr>
          <w:p w14:paraId="32139862" w14:textId="77777777" w:rsidR="0082020B" w:rsidRPr="00321F36" w:rsidRDefault="0082020B" w:rsidP="0082020B">
            <w:pPr>
              <w:spacing w:after="0"/>
              <w:rPr>
                <w:rFonts w:eastAsia="MS Mincho"/>
                <w:bCs/>
              </w:rPr>
            </w:pPr>
            <w:r>
              <w:rPr>
                <w:rFonts w:eastAsia="MS Mincho"/>
                <w:bCs/>
              </w:rPr>
              <w:t>If no further SIB information is to be included for onboarding other than the indicator.</w:t>
            </w:r>
          </w:p>
        </w:tc>
      </w:tr>
      <w:tr w:rsidR="00F96CED" w14:paraId="1F67A14E" w14:textId="77777777">
        <w:trPr>
          <w:trHeight w:val="132"/>
        </w:trPr>
        <w:tc>
          <w:tcPr>
            <w:tcW w:w="1128" w:type="dxa"/>
          </w:tcPr>
          <w:p w14:paraId="391D9419" w14:textId="77777777" w:rsidR="00F96CED" w:rsidRDefault="00F96CED" w:rsidP="0082020B">
            <w:pPr>
              <w:spacing w:after="0"/>
              <w:rPr>
                <w:rFonts w:eastAsia="MS Mincho"/>
                <w:bCs/>
              </w:rPr>
            </w:pPr>
            <w:r>
              <w:rPr>
                <w:rFonts w:eastAsiaTheme="minorEastAsia" w:hint="eastAsia"/>
                <w:bCs/>
                <w:lang w:eastAsia="zh-CN"/>
              </w:rPr>
              <w:t>CATT</w:t>
            </w:r>
          </w:p>
        </w:tc>
        <w:tc>
          <w:tcPr>
            <w:tcW w:w="1088" w:type="dxa"/>
          </w:tcPr>
          <w:p w14:paraId="3EC74C83" w14:textId="77777777" w:rsidR="00F96CED" w:rsidRPr="003C72B5" w:rsidRDefault="003C72B5" w:rsidP="0082020B">
            <w:pPr>
              <w:spacing w:after="0"/>
              <w:rPr>
                <w:rFonts w:eastAsiaTheme="minorEastAsia"/>
                <w:bCs/>
                <w:lang w:eastAsia="zh-CN"/>
              </w:rPr>
            </w:pPr>
            <w:r>
              <w:rPr>
                <w:rFonts w:eastAsiaTheme="minorEastAsia" w:hint="eastAsia"/>
                <w:bCs/>
                <w:lang w:eastAsia="zh-CN"/>
              </w:rPr>
              <w:t>FFS</w:t>
            </w:r>
          </w:p>
        </w:tc>
        <w:tc>
          <w:tcPr>
            <w:tcW w:w="1169" w:type="dxa"/>
          </w:tcPr>
          <w:p w14:paraId="7ECF17BA" w14:textId="77777777" w:rsidR="00F96CED" w:rsidRDefault="00F96CED" w:rsidP="0082020B">
            <w:pPr>
              <w:spacing w:after="0"/>
              <w:rPr>
                <w:rFonts w:eastAsia="MS Mincho"/>
                <w:bCs/>
              </w:rPr>
            </w:pPr>
            <w:r>
              <w:rPr>
                <w:rFonts w:eastAsiaTheme="minorEastAsia" w:hint="eastAsia"/>
                <w:bCs/>
                <w:lang w:eastAsia="zh-CN"/>
              </w:rPr>
              <w:t>SIB1</w:t>
            </w:r>
          </w:p>
        </w:tc>
        <w:tc>
          <w:tcPr>
            <w:tcW w:w="6138" w:type="dxa"/>
          </w:tcPr>
          <w:p w14:paraId="69CE281D" w14:textId="77777777" w:rsidR="00F96CED" w:rsidRDefault="00F96CED" w:rsidP="00DA77DF">
            <w:pPr>
              <w:spacing w:after="0"/>
              <w:rPr>
                <w:rFonts w:eastAsiaTheme="minorEastAsia"/>
                <w:bCs/>
                <w:lang w:eastAsia="zh-CN"/>
              </w:rPr>
            </w:pPr>
            <w:r>
              <w:rPr>
                <w:bCs/>
                <w:lang w:eastAsia="zh-CN"/>
              </w:rPr>
              <w:t>For Q1.2.a,</w:t>
            </w:r>
            <w:r>
              <w:t xml:space="preserve"> </w:t>
            </w:r>
            <w:r>
              <w:rPr>
                <w:rFonts w:eastAsiaTheme="minorEastAsia" w:hint="eastAsia"/>
                <w:lang w:eastAsia="zh-CN"/>
              </w:rPr>
              <w:t>maybe</w:t>
            </w:r>
            <w:r w:rsidRPr="00F15A3A">
              <w:rPr>
                <w:rFonts w:eastAsiaTheme="minorEastAsia" w:hint="eastAsia"/>
                <w:lang w:eastAsia="zh-CN"/>
              </w:rPr>
              <w:t xml:space="preserve"> </w:t>
            </w:r>
            <w:r w:rsidRPr="00F15A3A">
              <w:rPr>
                <w:rFonts w:eastAsiaTheme="minorEastAsia" w:hint="eastAsia"/>
                <w:bCs/>
                <w:lang w:eastAsia="zh-CN"/>
              </w:rPr>
              <w:t xml:space="preserve">NG-RAN </w:t>
            </w:r>
            <w:r w:rsidR="00F76A77">
              <w:rPr>
                <w:rFonts w:eastAsiaTheme="minorEastAsia" w:hint="eastAsia"/>
                <w:bCs/>
                <w:lang w:eastAsia="zh-CN"/>
              </w:rPr>
              <w:t xml:space="preserve">can </w:t>
            </w:r>
            <w:r>
              <w:rPr>
                <w:rFonts w:eastAsiaTheme="minorEastAsia" w:hint="eastAsia"/>
                <w:bCs/>
                <w:lang w:eastAsia="zh-CN"/>
              </w:rPr>
              <w:t xml:space="preserve">also </w:t>
            </w:r>
            <w:r w:rsidRPr="00F15A3A">
              <w:rPr>
                <w:rFonts w:eastAsiaTheme="minorEastAsia" w:hint="eastAsia"/>
                <w:bCs/>
                <w:lang w:eastAsia="zh-CN"/>
              </w:rPr>
              <w:t xml:space="preserve">indicate whether the SNPN supports </w:t>
            </w:r>
            <w:r w:rsidRPr="00F15A3A">
              <w:rPr>
                <w:rFonts w:eastAsiaTheme="minorEastAsia"/>
                <w:bCs/>
                <w:lang w:eastAsia="zh-CN"/>
              </w:rPr>
              <w:t>onboarding service</w:t>
            </w:r>
            <w:r w:rsidR="00EC6BB9">
              <w:rPr>
                <w:rFonts w:eastAsiaTheme="minorEastAsia" w:hint="eastAsia"/>
                <w:bCs/>
                <w:lang w:eastAsia="zh-CN"/>
              </w:rPr>
              <w:t xml:space="preserve"> </w:t>
            </w:r>
            <w:r w:rsidR="00EC6BB9" w:rsidRPr="00F15A3A">
              <w:rPr>
                <w:rFonts w:eastAsiaTheme="minorEastAsia"/>
                <w:bCs/>
                <w:lang w:eastAsia="zh-CN"/>
              </w:rPr>
              <w:t>only</w:t>
            </w:r>
            <w:r w:rsidRPr="00F15A3A">
              <w:rPr>
                <w:rFonts w:eastAsiaTheme="minorEastAsia" w:hint="eastAsia"/>
                <w:bCs/>
                <w:lang w:eastAsia="zh-CN"/>
              </w:rPr>
              <w:t>, or supports both onboarding service and normal services</w:t>
            </w:r>
            <w:r>
              <w:rPr>
                <w:rFonts w:eastAsiaTheme="minorEastAsia" w:hint="eastAsia"/>
                <w:bCs/>
                <w:lang w:eastAsia="zh-CN"/>
              </w:rPr>
              <w:t>.</w:t>
            </w:r>
            <w:r w:rsidR="00133D71">
              <w:rPr>
                <w:rFonts w:eastAsiaTheme="minorEastAsia" w:hint="eastAsia"/>
                <w:bCs/>
                <w:lang w:eastAsia="zh-CN"/>
              </w:rPr>
              <w:t xml:space="preserve"> With this, it</w:t>
            </w:r>
            <w:r w:rsidR="00133D71">
              <w:rPr>
                <w:bCs/>
                <w:lang w:eastAsia="zh-CN"/>
              </w:rPr>
              <w:t xml:space="preserve"> </w:t>
            </w:r>
            <w:r w:rsidR="00133D71">
              <w:rPr>
                <w:rFonts w:eastAsiaTheme="minorEastAsia" w:hint="eastAsia"/>
                <w:bCs/>
                <w:lang w:eastAsia="zh-CN"/>
              </w:rPr>
              <w:t xml:space="preserve">can </w:t>
            </w:r>
            <w:r w:rsidRPr="00F15A3A">
              <w:rPr>
                <w:bCs/>
                <w:lang w:eastAsia="zh-CN"/>
              </w:rPr>
              <w:t xml:space="preserve">prevent normal UE from camping on SNPN cell only for Onboarding. </w:t>
            </w:r>
          </w:p>
          <w:p w14:paraId="24E5CFF5" w14:textId="77777777" w:rsidR="00F96CED" w:rsidRDefault="00F96CED" w:rsidP="0082020B">
            <w:pPr>
              <w:spacing w:after="0"/>
              <w:rPr>
                <w:rFonts w:eastAsia="MS Mincho"/>
                <w:bCs/>
              </w:rPr>
            </w:pPr>
            <w:r>
              <w:rPr>
                <w:rFonts w:eastAsiaTheme="minorEastAsia" w:hint="eastAsia"/>
                <w:bCs/>
                <w:lang w:eastAsia="zh-CN"/>
              </w:rPr>
              <w:t xml:space="preserve">For Q1.2.b,it is not worth to </w:t>
            </w:r>
            <w:r>
              <w:rPr>
                <w:rFonts w:eastAsiaTheme="minorEastAsia"/>
                <w:bCs/>
                <w:lang w:eastAsia="zh-CN"/>
              </w:rPr>
              <w:t>introduce</w:t>
            </w:r>
            <w:r>
              <w:rPr>
                <w:rFonts w:eastAsiaTheme="minorEastAsia" w:hint="eastAsia"/>
                <w:bCs/>
                <w:lang w:eastAsia="zh-CN"/>
              </w:rPr>
              <w:t xml:space="preserve"> a new SIB.</w:t>
            </w:r>
          </w:p>
        </w:tc>
      </w:tr>
      <w:tr w:rsidR="0082020B" w14:paraId="38E8681B" w14:textId="77777777">
        <w:trPr>
          <w:trHeight w:val="127"/>
        </w:trPr>
        <w:tc>
          <w:tcPr>
            <w:tcW w:w="1128" w:type="dxa"/>
          </w:tcPr>
          <w:p w14:paraId="65A3E2C2" w14:textId="77777777" w:rsidR="0082020B" w:rsidRDefault="00874A80" w:rsidP="0082020B">
            <w:pPr>
              <w:spacing w:after="0"/>
              <w:rPr>
                <w:rFonts w:eastAsia="MS Mincho"/>
                <w:bCs/>
              </w:rPr>
            </w:pPr>
            <w:r>
              <w:rPr>
                <w:rFonts w:eastAsia="MS Mincho"/>
                <w:bCs/>
              </w:rPr>
              <w:t>Sony</w:t>
            </w:r>
          </w:p>
        </w:tc>
        <w:tc>
          <w:tcPr>
            <w:tcW w:w="1088" w:type="dxa"/>
          </w:tcPr>
          <w:p w14:paraId="5B3F19DF" w14:textId="77777777" w:rsidR="0082020B" w:rsidRDefault="00874A80" w:rsidP="0082020B">
            <w:pPr>
              <w:spacing w:after="0"/>
              <w:rPr>
                <w:rFonts w:eastAsia="MS Mincho"/>
                <w:bCs/>
              </w:rPr>
            </w:pPr>
            <w:r>
              <w:rPr>
                <w:rFonts w:eastAsia="MS Mincho"/>
                <w:bCs/>
              </w:rPr>
              <w:t>No</w:t>
            </w:r>
          </w:p>
        </w:tc>
        <w:tc>
          <w:tcPr>
            <w:tcW w:w="1169" w:type="dxa"/>
          </w:tcPr>
          <w:p w14:paraId="1ED06159" w14:textId="77777777" w:rsidR="0082020B" w:rsidRDefault="00874A80" w:rsidP="0082020B">
            <w:pPr>
              <w:spacing w:after="0"/>
              <w:rPr>
                <w:rFonts w:eastAsia="MS Mincho"/>
                <w:bCs/>
              </w:rPr>
            </w:pPr>
            <w:r>
              <w:rPr>
                <w:rFonts w:eastAsia="MS Mincho"/>
                <w:bCs/>
              </w:rPr>
              <w:t>SIB1</w:t>
            </w:r>
          </w:p>
        </w:tc>
        <w:tc>
          <w:tcPr>
            <w:tcW w:w="6138" w:type="dxa"/>
          </w:tcPr>
          <w:p w14:paraId="3B3344EF" w14:textId="77777777" w:rsidR="0082020B" w:rsidRDefault="0082020B" w:rsidP="0082020B">
            <w:pPr>
              <w:spacing w:after="0"/>
              <w:rPr>
                <w:rFonts w:eastAsia="MS Mincho"/>
                <w:bCs/>
              </w:rPr>
            </w:pPr>
          </w:p>
        </w:tc>
      </w:tr>
      <w:tr w:rsidR="00D05D93" w14:paraId="55E15E99" w14:textId="77777777">
        <w:trPr>
          <w:trHeight w:val="127"/>
        </w:trPr>
        <w:tc>
          <w:tcPr>
            <w:tcW w:w="1128" w:type="dxa"/>
          </w:tcPr>
          <w:p w14:paraId="46EEA122" w14:textId="77777777" w:rsidR="00D05D93" w:rsidRPr="00B87B8D" w:rsidRDefault="00D05D93" w:rsidP="006D727F">
            <w:pPr>
              <w:spacing w:after="0"/>
              <w:rPr>
                <w:rFonts w:eastAsiaTheme="minorEastAsia"/>
                <w:bCs/>
                <w:lang w:eastAsia="zh-CN"/>
              </w:rPr>
            </w:pPr>
            <w:r>
              <w:rPr>
                <w:rFonts w:eastAsiaTheme="minorEastAsia" w:hint="eastAsia"/>
                <w:bCs/>
                <w:lang w:eastAsia="zh-CN"/>
              </w:rPr>
              <w:t>CMCC</w:t>
            </w:r>
          </w:p>
        </w:tc>
        <w:tc>
          <w:tcPr>
            <w:tcW w:w="1088" w:type="dxa"/>
          </w:tcPr>
          <w:p w14:paraId="4BA88093" w14:textId="77777777" w:rsidR="00D05D93" w:rsidRPr="00B87B8D" w:rsidRDefault="00D05D93" w:rsidP="006D727F">
            <w:pPr>
              <w:spacing w:after="0"/>
              <w:rPr>
                <w:rFonts w:eastAsiaTheme="minorEastAsia"/>
                <w:bCs/>
                <w:lang w:eastAsia="zh-CN"/>
              </w:rPr>
            </w:pPr>
            <w:r>
              <w:rPr>
                <w:rFonts w:eastAsiaTheme="minorEastAsia" w:hint="eastAsia"/>
                <w:bCs/>
                <w:lang w:eastAsia="zh-CN"/>
              </w:rPr>
              <w:t>FFS</w:t>
            </w:r>
          </w:p>
        </w:tc>
        <w:tc>
          <w:tcPr>
            <w:tcW w:w="1169" w:type="dxa"/>
          </w:tcPr>
          <w:p w14:paraId="1A595E79" w14:textId="77777777" w:rsidR="00D05D93" w:rsidRPr="00B87B8D" w:rsidRDefault="00D05D93" w:rsidP="006D727F">
            <w:pPr>
              <w:spacing w:after="0"/>
              <w:rPr>
                <w:rFonts w:eastAsiaTheme="minorEastAsia"/>
                <w:bCs/>
                <w:lang w:eastAsia="zh-CN"/>
              </w:rPr>
            </w:pPr>
            <w:r>
              <w:rPr>
                <w:rFonts w:eastAsiaTheme="minorEastAsia" w:hint="eastAsia"/>
                <w:bCs/>
                <w:lang w:eastAsia="zh-CN"/>
              </w:rPr>
              <w:t>SIB1</w:t>
            </w:r>
          </w:p>
        </w:tc>
        <w:tc>
          <w:tcPr>
            <w:tcW w:w="6138" w:type="dxa"/>
          </w:tcPr>
          <w:p w14:paraId="7189FDFA" w14:textId="77777777" w:rsidR="00D05D93" w:rsidRPr="00126C5D" w:rsidRDefault="00D05D93" w:rsidP="006D727F">
            <w:pPr>
              <w:spacing w:after="0"/>
              <w:rPr>
                <w:rFonts w:eastAsiaTheme="minorEastAsia"/>
                <w:bCs/>
              </w:rPr>
            </w:pPr>
            <w:r>
              <w:rPr>
                <w:rFonts w:hint="eastAsia"/>
                <w:lang w:eastAsia="zh-CN"/>
              </w:rPr>
              <w:t xml:space="preserve">The indication for on-boarding enabled can be defined </w:t>
            </w:r>
            <w:r>
              <w:rPr>
                <w:rFonts w:eastAsiaTheme="minorEastAsia" w:hint="eastAsia"/>
                <w:lang w:eastAsia="zh-CN"/>
              </w:rPr>
              <w:t xml:space="preserve">on </w:t>
            </w:r>
            <w:r>
              <w:rPr>
                <w:rFonts w:hint="eastAsia"/>
                <w:lang w:eastAsia="zh-CN"/>
              </w:rPr>
              <w:t xml:space="preserve">per SNPN basis for O-SNPN or per PLMN basis for PLMN on boarding network in the SIB1. </w:t>
            </w:r>
            <w:r>
              <w:rPr>
                <w:rFonts w:eastAsiaTheme="minorEastAsia"/>
                <w:lang w:eastAsia="zh-CN"/>
              </w:rPr>
              <w:t>W</w:t>
            </w:r>
            <w:r>
              <w:rPr>
                <w:rFonts w:eastAsiaTheme="minorEastAsia" w:hint="eastAsia"/>
                <w:lang w:eastAsia="zh-CN"/>
              </w:rPr>
              <w:t xml:space="preserve">e could wait for the progress of SA2 to </w:t>
            </w:r>
            <w:r>
              <w:rPr>
                <w:lang w:eastAsia="zh-CN"/>
              </w:rPr>
              <w:t>broadcast</w:t>
            </w:r>
            <w:r>
              <w:rPr>
                <w:rFonts w:eastAsiaTheme="minorEastAsia" w:hint="eastAsia"/>
                <w:lang w:eastAsia="zh-CN"/>
              </w:rPr>
              <w:t xml:space="preserve"> </w:t>
            </w:r>
            <w:r>
              <w:rPr>
                <w:rFonts w:hint="eastAsia"/>
                <w:lang w:eastAsia="zh-CN"/>
              </w:rPr>
              <w:t xml:space="preserve">optionally </w:t>
            </w:r>
            <w:r>
              <w:rPr>
                <w:rFonts w:eastAsiaTheme="minorEastAsia" w:hint="eastAsia"/>
                <w:lang w:eastAsia="zh-CN"/>
              </w:rPr>
              <w:t xml:space="preserve">the </w:t>
            </w:r>
            <w:r>
              <w:rPr>
                <w:rFonts w:hint="eastAsia"/>
                <w:lang w:eastAsia="zh-CN"/>
              </w:rPr>
              <w:t>supported SO-SNPN list</w:t>
            </w:r>
            <w:r>
              <w:rPr>
                <w:rFonts w:eastAsiaTheme="minorEastAsia" w:hint="eastAsia"/>
                <w:lang w:eastAsia="zh-CN"/>
              </w:rPr>
              <w:t>.</w:t>
            </w:r>
          </w:p>
        </w:tc>
      </w:tr>
      <w:tr w:rsidR="009449F1" w14:paraId="6E0C6A68" w14:textId="77777777">
        <w:trPr>
          <w:trHeight w:val="127"/>
        </w:trPr>
        <w:tc>
          <w:tcPr>
            <w:tcW w:w="1128" w:type="dxa"/>
          </w:tcPr>
          <w:p w14:paraId="02CC3FEB" w14:textId="75B938B1" w:rsidR="009449F1" w:rsidRDefault="009449F1" w:rsidP="009449F1">
            <w:pPr>
              <w:spacing w:after="0"/>
              <w:rPr>
                <w:rFonts w:eastAsiaTheme="minorEastAsia"/>
                <w:bCs/>
                <w:lang w:eastAsia="zh-CN"/>
              </w:rPr>
            </w:pPr>
            <w:r>
              <w:rPr>
                <w:rFonts w:eastAsia="MS Mincho"/>
                <w:bCs/>
              </w:rPr>
              <w:t>Qualcomm</w:t>
            </w:r>
          </w:p>
        </w:tc>
        <w:tc>
          <w:tcPr>
            <w:tcW w:w="1088" w:type="dxa"/>
          </w:tcPr>
          <w:p w14:paraId="70BCBF88" w14:textId="5DC0E0AD" w:rsidR="009449F1" w:rsidRDefault="009449F1" w:rsidP="009449F1">
            <w:pPr>
              <w:spacing w:after="0"/>
              <w:rPr>
                <w:rFonts w:eastAsiaTheme="minorEastAsia"/>
                <w:bCs/>
                <w:lang w:eastAsia="zh-CN"/>
              </w:rPr>
            </w:pPr>
            <w:r>
              <w:rPr>
                <w:rFonts w:eastAsia="MS Mincho"/>
                <w:bCs/>
              </w:rPr>
              <w:t>No</w:t>
            </w:r>
          </w:p>
        </w:tc>
        <w:tc>
          <w:tcPr>
            <w:tcW w:w="1169" w:type="dxa"/>
          </w:tcPr>
          <w:p w14:paraId="140CC836" w14:textId="4B7828C9" w:rsidR="009449F1" w:rsidRDefault="009449F1" w:rsidP="009449F1">
            <w:pPr>
              <w:spacing w:after="0"/>
              <w:rPr>
                <w:rFonts w:eastAsiaTheme="minorEastAsia"/>
                <w:bCs/>
                <w:lang w:eastAsia="zh-CN"/>
              </w:rPr>
            </w:pPr>
            <w:r>
              <w:rPr>
                <w:rFonts w:eastAsia="MS Mincho"/>
                <w:bCs/>
              </w:rPr>
              <w:t>SIB1</w:t>
            </w:r>
          </w:p>
        </w:tc>
        <w:tc>
          <w:tcPr>
            <w:tcW w:w="6138" w:type="dxa"/>
          </w:tcPr>
          <w:p w14:paraId="49697724" w14:textId="5BC17BFD" w:rsidR="009449F1" w:rsidRDefault="009449F1" w:rsidP="009449F1">
            <w:pPr>
              <w:spacing w:after="0"/>
              <w:rPr>
                <w:lang w:eastAsia="zh-CN"/>
              </w:rPr>
            </w:pPr>
            <w:r>
              <w:rPr>
                <w:rFonts w:eastAsia="MS Mincho"/>
                <w:bCs/>
              </w:rPr>
              <w:t>If SA2 decides to include more information, they will inform us, and we can include them at that time. Since this is just one bit per SNPN currently, the size is small and should be included in SIB1.</w:t>
            </w:r>
          </w:p>
        </w:tc>
      </w:tr>
      <w:tr w:rsidR="005B03AF" w14:paraId="658CBAA6" w14:textId="77777777">
        <w:trPr>
          <w:trHeight w:val="127"/>
        </w:trPr>
        <w:tc>
          <w:tcPr>
            <w:tcW w:w="1128" w:type="dxa"/>
          </w:tcPr>
          <w:p w14:paraId="511BAF8D" w14:textId="261277DB" w:rsidR="005B03AF" w:rsidRDefault="005B03AF" w:rsidP="005B03AF">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088" w:type="dxa"/>
          </w:tcPr>
          <w:p w14:paraId="2E2A9734" w14:textId="2D8CC79B" w:rsidR="005B03AF" w:rsidRDefault="005B03AF" w:rsidP="005B03AF">
            <w:pPr>
              <w:spacing w:after="0"/>
              <w:rPr>
                <w:rFonts w:eastAsia="MS Mincho"/>
                <w:bCs/>
              </w:rPr>
            </w:pPr>
            <w:r>
              <w:rPr>
                <w:rFonts w:eastAsiaTheme="minorEastAsia" w:hint="eastAsia"/>
                <w:bCs/>
                <w:lang w:eastAsia="zh-CN"/>
              </w:rPr>
              <w:t>N</w:t>
            </w:r>
            <w:r>
              <w:rPr>
                <w:rFonts w:eastAsiaTheme="minorEastAsia"/>
                <w:bCs/>
                <w:lang w:eastAsia="zh-CN"/>
              </w:rPr>
              <w:t>o</w:t>
            </w:r>
          </w:p>
        </w:tc>
        <w:tc>
          <w:tcPr>
            <w:tcW w:w="1169" w:type="dxa"/>
          </w:tcPr>
          <w:p w14:paraId="32F77DB5" w14:textId="0CD23DE2" w:rsidR="005B03AF" w:rsidRDefault="005B03AF" w:rsidP="005B03AF">
            <w:pPr>
              <w:spacing w:after="0"/>
              <w:rPr>
                <w:rFonts w:eastAsia="MS Mincho"/>
                <w:bCs/>
              </w:rPr>
            </w:pPr>
            <w:r>
              <w:rPr>
                <w:rFonts w:eastAsiaTheme="minorEastAsia" w:hint="eastAsia"/>
                <w:bCs/>
                <w:lang w:eastAsia="zh-CN"/>
              </w:rPr>
              <w:t>S</w:t>
            </w:r>
            <w:r>
              <w:rPr>
                <w:rFonts w:eastAsiaTheme="minorEastAsia"/>
                <w:bCs/>
                <w:lang w:eastAsia="zh-CN"/>
              </w:rPr>
              <w:t>IB1</w:t>
            </w:r>
          </w:p>
        </w:tc>
        <w:tc>
          <w:tcPr>
            <w:tcW w:w="6138" w:type="dxa"/>
          </w:tcPr>
          <w:p w14:paraId="5B9E5E19" w14:textId="789CBFE5" w:rsidR="005B03AF" w:rsidRDefault="005B03AF" w:rsidP="005B03AF">
            <w:pPr>
              <w:spacing w:after="0"/>
              <w:rPr>
                <w:rFonts w:eastAsia="MS Mincho"/>
                <w:bCs/>
              </w:rPr>
            </w:pPr>
            <w:r>
              <w:rPr>
                <w:rFonts w:eastAsiaTheme="minorEastAsia" w:hint="eastAsia"/>
                <w:bCs/>
                <w:lang w:eastAsia="zh-CN"/>
              </w:rPr>
              <w:t>1</w:t>
            </w:r>
            <w:r>
              <w:rPr>
                <w:rFonts w:eastAsiaTheme="minorEastAsia"/>
                <w:bCs/>
                <w:lang w:eastAsia="zh-CN"/>
              </w:rPr>
              <w:t>-bit indication is acceptable in SIB1.</w:t>
            </w:r>
          </w:p>
        </w:tc>
      </w:tr>
      <w:tr w:rsidR="004824C3" w14:paraId="687D156D" w14:textId="77777777">
        <w:trPr>
          <w:trHeight w:val="127"/>
        </w:trPr>
        <w:tc>
          <w:tcPr>
            <w:tcW w:w="1128" w:type="dxa"/>
          </w:tcPr>
          <w:p w14:paraId="4C09992D" w14:textId="0E79C7B4" w:rsidR="004824C3" w:rsidRDefault="004824C3" w:rsidP="005B03AF">
            <w:pPr>
              <w:spacing w:after="0"/>
              <w:rPr>
                <w:rFonts w:eastAsiaTheme="minorEastAsia"/>
                <w:bCs/>
                <w:lang w:eastAsia="zh-CN"/>
              </w:rPr>
            </w:pPr>
            <w:r>
              <w:rPr>
                <w:rFonts w:eastAsiaTheme="minorEastAsia"/>
                <w:bCs/>
                <w:lang w:eastAsia="zh-CN"/>
              </w:rPr>
              <w:t>Apple</w:t>
            </w:r>
          </w:p>
        </w:tc>
        <w:tc>
          <w:tcPr>
            <w:tcW w:w="1088" w:type="dxa"/>
          </w:tcPr>
          <w:p w14:paraId="27462A31" w14:textId="19CA7B48" w:rsidR="004824C3" w:rsidRDefault="004824C3" w:rsidP="005B03AF">
            <w:pPr>
              <w:spacing w:after="0"/>
              <w:rPr>
                <w:rFonts w:eastAsiaTheme="minorEastAsia"/>
                <w:bCs/>
                <w:lang w:eastAsia="zh-CN"/>
              </w:rPr>
            </w:pPr>
            <w:r>
              <w:rPr>
                <w:rFonts w:eastAsiaTheme="minorEastAsia"/>
                <w:bCs/>
                <w:lang w:eastAsia="zh-CN"/>
              </w:rPr>
              <w:t>No</w:t>
            </w:r>
          </w:p>
        </w:tc>
        <w:tc>
          <w:tcPr>
            <w:tcW w:w="1169" w:type="dxa"/>
          </w:tcPr>
          <w:p w14:paraId="49CD6148" w14:textId="7C0CA602" w:rsidR="004824C3" w:rsidRDefault="004824C3" w:rsidP="005B03AF">
            <w:pPr>
              <w:spacing w:after="0"/>
              <w:rPr>
                <w:rFonts w:eastAsiaTheme="minorEastAsia"/>
                <w:bCs/>
                <w:lang w:eastAsia="zh-CN"/>
              </w:rPr>
            </w:pPr>
            <w:r>
              <w:rPr>
                <w:rFonts w:eastAsiaTheme="minorEastAsia"/>
                <w:bCs/>
                <w:lang w:eastAsia="zh-CN"/>
              </w:rPr>
              <w:t>SIB1</w:t>
            </w:r>
          </w:p>
        </w:tc>
        <w:tc>
          <w:tcPr>
            <w:tcW w:w="6138" w:type="dxa"/>
          </w:tcPr>
          <w:p w14:paraId="6719EBEF" w14:textId="57819B35" w:rsidR="004824C3" w:rsidRDefault="004824C3" w:rsidP="005B03AF">
            <w:pPr>
              <w:spacing w:after="0"/>
              <w:rPr>
                <w:rFonts w:eastAsiaTheme="minorEastAsia"/>
                <w:bCs/>
                <w:lang w:eastAsia="zh-CN"/>
              </w:rPr>
            </w:pPr>
            <w:r>
              <w:rPr>
                <w:rFonts w:eastAsiaTheme="minorEastAsia"/>
                <w:bCs/>
                <w:lang w:eastAsia="zh-CN"/>
              </w:rPr>
              <w:t xml:space="preserve">No additional information for on-boarding beyond the 1-bit is needed. </w:t>
            </w:r>
          </w:p>
        </w:tc>
      </w:tr>
      <w:tr w:rsidR="00686893" w14:paraId="1D69864F" w14:textId="77777777">
        <w:trPr>
          <w:trHeight w:val="127"/>
        </w:trPr>
        <w:tc>
          <w:tcPr>
            <w:tcW w:w="1128" w:type="dxa"/>
          </w:tcPr>
          <w:p w14:paraId="3235F85B" w14:textId="705C7783" w:rsidR="00686893" w:rsidRDefault="00686893" w:rsidP="00686893">
            <w:pPr>
              <w:spacing w:after="0"/>
              <w:rPr>
                <w:rFonts w:eastAsiaTheme="minorEastAsia"/>
                <w:bCs/>
                <w:lang w:eastAsia="zh-CN"/>
              </w:rPr>
            </w:pPr>
            <w:r>
              <w:rPr>
                <w:rFonts w:eastAsia="Malgun Gothic" w:hint="eastAsia"/>
                <w:bCs/>
                <w:lang w:eastAsia="ko-KR"/>
              </w:rPr>
              <w:t>Samsung</w:t>
            </w:r>
          </w:p>
        </w:tc>
        <w:tc>
          <w:tcPr>
            <w:tcW w:w="1088" w:type="dxa"/>
          </w:tcPr>
          <w:p w14:paraId="5B858FCD" w14:textId="2661C27F" w:rsidR="00686893" w:rsidRDefault="00686893" w:rsidP="00686893">
            <w:pPr>
              <w:spacing w:after="0"/>
              <w:rPr>
                <w:rFonts w:eastAsiaTheme="minorEastAsia"/>
                <w:bCs/>
                <w:lang w:eastAsia="zh-CN"/>
              </w:rPr>
            </w:pPr>
            <w:r>
              <w:rPr>
                <w:rFonts w:eastAsia="Malgun Gothic" w:hint="eastAsia"/>
                <w:bCs/>
                <w:lang w:eastAsia="ko-KR"/>
              </w:rPr>
              <w:t>FFS</w:t>
            </w:r>
          </w:p>
        </w:tc>
        <w:tc>
          <w:tcPr>
            <w:tcW w:w="1169" w:type="dxa"/>
          </w:tcPr>
          <w:p w14:paraId="2DEA9606" w14:textId="0F6F36D1" w:rsidR="00686893" w:rsidRDefault="00686893" w:rsidP="00686893">
            <w:pPr>
              <w:spacing w:after="0"/>
              <w:rPr>
                <w:rFonts w:eastAsiaTheme="minorEastAsia"/>
                <w:bCs/>
                <w:lang w:eastAsia="zh-CN"/>
              </w:rPr>
            </w:pPr>
            <w:r>
              <w:rPr>
                <w:rFonts w:eastAsia="Malgun Gothic" w:hint="eastAsia"/>
                <w:bCs/>
                <w:lang w:eastAsia="ko-KR"/>
              </w:rPr>
              <w:t>depends</w:t>
            </w:r>
          </w:p>
        </w:tc>
        <w:tc>
          <w:tcPr>
            <w:tcW w:w="6138" w:type="dxa"/>
          </w:tcPr>
          <w:p w14:paraId="1B8A22E6" w14:textId="389697A3" w:rsidR="00686893" w:rsidRDefault="00686893" w:rsidP="00686893">
            <w:pPr>
              <w:spacing w:after="0"/>
              <w:rPr>
                <w:rFonts w:eastAsiaTheme="minorEastAsia"/>
                <w:bCs/>
                <w:lang w:eastAsia="zh-CN"/>
              </w:rPr>
            </w:pPr>
            <w:r>
              <w:rPr>
                <w:rFonts w:eastAsia="Malgun Gothic"/>
                <w:bCs/>
                <w:lang w:eastAsia="ko-KR"/>
              </w:rPr>
              <w:t>S</w:t>
            </w:r>
            <w:r>
              <w:rPr>
                <w:rFonts w:eastAsia="Malgun Gothic" w:hint="eastAsia"/>
                <w:bCs/>
                <w:lang w:eastAsia="ko-KR"/>
              </w:rPr>
              <w:t xml:space="preserve">hare </w:t>
            </w:r>
            <w:r>
              <w:rPr>
                <w:rFonts w:eastAsia="Malgun Gothic"/>
                <w:bCs/>
                <w:lang w:eastAsia="ko-KR"/>
              </w:rPr>
              <w:t>with OPPO for Q1.2.b.</w:t>
            </w:r>
          </w:p>
        </w:tc>
      </w:tr>
      <w:tr w:rsidR="000D43FF" w14:paraId="6777EEA4" w14:textId="77777777" w:rsidTr="000D43FF">
        <w:trPr>
          <w:trHeight w:val="127"/>
        </w:trPr>
        <w:tc>
          <w:tcPr>
            <w:tcW w:w="1128" w:type="dxa"/>
            <w:tcBorders>
              <w:top w:val="single" w:sz="4" w:space="0" w:color="auto"/>
              <w:left w:val="single" w:sz="4" w:space="0" w:color="auto"/>
              <w:bottom w:val="single" w:sz="4" w:space="0" w:color="auto"/>
              <w:right w:val="single" w:sz="4" w:space="0" w:color="auto"/>
            </w:tcBorders>
          </w:tcPr>
          <w:p w14:paraId="68045AEE" w14:textId="77777777" w:rsidR="000D43FF" w:rsidRPr="000D43FF" w:rsidRDefault="000D43FF" w:rsidP="004179D9">
            <w:pPr>
              <w:spacing w:after="0"/>
              <w:rPr>
                <w:rFonts w:eastAsia="Malgun Gothic"/>
                <w:bCs/>
                <w:lang w:eastAsia="ko-KR"/>
              </w:rPr>
            </w:pPr>
            <w:r w:rsidRPr="000D43FF">
              <w:rPr>
                <w:rFonts w:eastAsia="Malgun Gothic"/>
                <w:bCs/>
                <w:lang w:eastAsia="ko-KR"/>
              </w:rPr>
              <w:t>Nokia</w:t>
            </w:r>
          </w:p>
        </w:tc>
        <w:tc>
          <w:tcPr>
            <w:tcW w:w="1088" w:type="dxa"/>
            <w:tcBorders>
              <w:top w:val="single" w:sz="4" w:space="0" w:color="auto"/>
              <w:left w:val="single" w:sz="4" w:space="0" w:color="auto"/>
              <w:bottom w:val="single" w:sz="4" w:space="0" w:color="auto"/>
              <w:right w:val="single" w:sz="4" w:space="0" w:color="auto"/>
            </w:tcBorders>
          </w:tcPr>
          <w:p w14:paraId="0A2158EA" w14:textId="77777777" w:rsidR="000D43FF" w:rsidRPr="000D43FF" w:rsidRDefault="000D43FF" w:rsidP="004179D9">
            <w:pPr>
              <w:spacing w:after="0"/>
              <w:rPr>
                <w:rFonts w:eastAsia="Malgun Gothic"/>
                <w:bCs/>
                <w:lang w:eastAsia="ko-KR"/>
              </w:rPr>
            </w:pPr>
            <w:r w:rsidRPr="000D43FF">
              <w:rPr>
                <w:rFonts w:eastAsia="Malgun Gothic"/>
                <w:bCs/>
                <w:lang w:eastAsia="ko-KR"/>
              </w:rPr>
              <w:t>No</w:t>
            </w:r>
          </w:p>
        </w:tc>
        <w:tc>
          <w:tcPr>
            <w:tcW w:w="1169" w:type="dxa"/>
            <w:tcBorders>
              <w:top w:val="single" w:sz="4" w:space="0" w:color="auto"/>
              <w:left w:val="single" w:sz="4" w:space="0" w:color="auto"/>
              <w:bottom w:val="single" w:sz="4" w:space="0" w:color="auto"/>
              <w:right w:val="single" w:sz="4" w:space="0" w:color="auto"/>
            </w:tcBorders>
          </w:tcPr>
          <w:p w14:paraId="3C5CC46D" w14:textId="77777777" w:rsidR="000D43FF" w:rsidRPr="000D43FF" w:rsidRDefault="000D43FF" w:rsidP="004179D9">
            <w:pPr>
              <w:spacing w:after="0"/>
              <w:rPr>
                <w:rFonts w:eastAsia="Malgun Gothic"/>
                <w:bCs/>
                <w:lang w:eastAsia="ko-KR"/>
              </w:rPr>
            </w:pPr>
            <w:r w:rsidRPr="000D43FF">
              <w:rPr>
                <w:rFonts w:eastAsia="Malgun Gothic"/>
                <w:bCs/>
                <w:lang w:eastAsia="ko-KR"/>
              </w:rPr>
              <w:t>SIB1</w:t>
            </w:r>
          </w:p>
        </w:tc>
        <w:tc>
          <w:tcPr>
            <w:tcW w:w="6138" w:type="dxa"/>
            <w:tcBorders>
              <w:top w:val="single" w:sz="4" w:space="0" w:color="auto"/>
              <w:left w:val="single" w:sz="4" w:space="0" w:color="auto"/>
              <w:bottom w:val="single" w:sz="4" w:space="0" w:color="auto"/>
              <w:right w:val="single" w:sz="4" w:space="0" w:color="auto"/>
            </w:tcBorders>
          </w:tcPr>
          <w:p w14:paraId="4DE86502" w14:textId="77777777" w:rsidR="000D43FF" w:rsidRPr="000D43FF" w:rsidRDefault="000D43FF" w:rsidP="004179D9">
            <w:pPr>
              <w:spacing w:after="0"/>
              <w:rPr>
                <w:rFonts w:eastAsia="Malgun Gothic"/>
                <w:bCs/>
                <w:lang w:eastAsia="ko-KR"/>
              </w:rPr>
            </w:pPr>
            <w:r w:rsidRPr="000D43FF">
              <w:rPr>
                <w:rFonts w:eastAsia="Malgun Gothic"/>
                <w:bCs/>
                <w:lang w:eastAsia="ko-KR"/>
              </w:rPr>
              <w:t>RAN2 should update the agreement if SA2/CT1 identifies some additional information to be broadcasted</w:t>
            </w:r>
          </w:p>
        </w:tc>
      </w:tr>
    </w:tbl>
    <w:p w14:paraId="41F6FA4F" w14:textId="77777777" w:rsidR="00BB22B3" w:rsidRDefault="00BB22B3">
      <w:pPr>
        <w:pStyle w:val="BodyText"/>
      </w:pPr>
    </w:p>
    <w:p w14:paraId="3AED83AA" w14:textId="77777777" w:rsidR="00BB22B3" w:rsidRDefault="00722F39">
      <w:pPr>
        <w:pStyle w:val="BodyText"/>
      </w:pPr>
      <w:r>
        <w:t xml:space="preserve">Even though it may not be in RAN2 scope, in </w:t>
      </w:r>
      <w:hyperlink r:id="rId14">
        <w:r>
          <w:rPr>
            <w:rStyle w:val="Hyperlink"/>
          </w:rPr>
          <w:t>R2-2101002</w:t>
        </w:r>
      </w:hyperlink>
      <w:r>
        <w:rPr>
          <w:rStyle w:val="Hyperlink"/>
          <w:color w:val="auto"/>
          <w:u w:val="none"/>
        </w:rPr>
        <w:t xml:space="preserve"> the question came up whether it is</w:t>
      </w:r>
      <w:r>
        <w:t xml:space="preserve"> possible for the cells belonging to the same SNPN to broadcast different contents with regard to onboarding (e.g., some of them broadcast the “onboarding supported” indication while others don’t, or, the cells broadcast different SO/DCS IDs).</w:t>
      </w:r>
    </w:p>
    <w:p w14:paraId="44E0D7DD" w14:textId="77777777" w:rsidR="00BB22B3" w:rsidRDefault="00722F39">
      <w:pPr>
        <w:pStyle w:val="BodyText"/>
      </w:pPr>
      <w:r>
        <w:t xml:space="preserve">Thus, it remains to be clarified whether the support is to be homogeneous throughout the O-SNPN or if it may differ from one cell to another. </w:t>
      </w:r>
    </w:p>
    <w:p w14:paraId="00C62197" w14:textId="77777777" w:rsidR="00BB22B3" w:rsidRDefault="00722F39">
      <w:pPr>
        <w:pStyle w:val="BodyText"/>
        <w:rPr>
          <w:rStyle w:val="Emphasis"/>
        </w:rPr>
      </w:pPr>
      <w:r>
        <w:rPr>
          <w:rStyle w:val="Strong"/>
        </w:rPr>
        <w:t xml:space="preserve">Q1.3: Should the broadcast of onboarding-related information be homogenous throughout the O-SNPN (same onboarding related content broadcast in all cells belonging to the O-SNPN)?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14:paraId="68B5F640" w14:textId="77777777">
        <w:trPr>
          <w:trHeight w:val="132"/>
        </w:trPr>
        <w:tc>
          <w:tcPr>
            <w:tcW w:w="1213" w:type="dxa"/>
            <w:shd w:val="clear" w:color="auto" w:fill="D9D9D9"/>
          </w:tcPr>
          <w:p w14:paraId="4C034B56" w14:textId="77777777" w:rsidR="00BB22B3" w:rsidRDefault="00722F39">
            <w:pPr>
              <w:spacing w:after="0"/>
              <w:jc w:val="center"/>
              <w:rPr>
                <w:b/>
                <w:bCs/>
                <w:lang w:eastAsia="zh-CN"/>
              </w:rPr>
            </w:pPr>
            <w:r>
              <w:rPr>
                <w:b/>
                <w:bCs/>
                <w:lang w:eastAsia="zh-CN"/>
              </w:rPr>
              <w:t>Company</w:t>
            </w:r>
          </w:p>
        </w:tc>
        <w:tc>
          <w:tcPr>
            <w:tcW w:w="1373" w:type="dxa"/>
            <w:shd w:val="clear" w:color="auto" w:fill="D9D9D9"/>
          </w:tcPr>
          <w:p w14:paraId="356E05E6" w14:textId="77777777" w:rsidR="00BB22B3" w:rsidRDefault="00722F39">
            <w:pPr>
              <w:spacing w:after="0"/>
              <w:jc w:val="center"/>
              <w:rPr>
                <w:rFonts w:eastAsia="SimSun"/>
                <w:b/>
                <w:bCs/>
                <w:lang w:eastAsia="zh-CN"/>
              </w:rPr>
            </w:pPr>
            <w:r>
              <w:rPr>
                <w:rFonts w:eastAsia="SimSun"/>
                <w:b/>
                <w:bCs/>
                <w:lang w:eastAsia="zh-CN"/>
              </w:rPr>
              <w:t>Yes/No</w:t>
            </w:r>
          </w:p>
        </w:tc>
        <w:tc>
          <w:tcPr>
            <w:tcW w:w="6904" w:type="dxa"/>
            <w:shd w:val="clear" w:color="auto" w:fill="D9D9D9"/>
          </w:tcPr>
          <w:p w14:paraId="58E51DD2" w14:textId="77777777" w:rsidR="00BB22B3" w:rsidRDefault="00722F39">
            <w:pPr>
              <w:spacing w:after="0"/>
              <w:jc w:val="center"/>
              <w:rPr>
                <w:b/>
                <w:bCs/>
                <w:lang w:eastAsia="zh-CN"/>
              </w:rPr>
            </w:pPr>
            <w:r>
              <w:rPr>
                <w:b/>
                <w:bCs/>
                <w:lang w:eastAsia="zh-CN"/>
              </w:rPr>
              <w:t>Comments</w:t>
            </w:r>
          </w:p>
        </w:tc>
      </w:tr>
      <w:tr w:rsidR="00BB22B3" w14:paraId="571CF661" w14:textId="77777777">
        <w:trPr>
          <w:trHeight w:val="127"/>
        </w:trPr>
        <w:tc>
          <w:tcPr>
            <w:tcW w:w="1213" w:type="dxa"/>
          </w:tcPr>
          <w:p w14:paraId="27B4E3D9" w14:textId="77777777" w:rsidR="00BB22B3" w:rsidRDefault="00722F39">
            <w:pPr>
              <w:spacing w:after="0"/>
              <w:rPr>
                <w:rFonts w:eastAsia="SimSun"/>
                <w:bCs/>
                <w:lang w:val="en-US" w:eastAsia="zh-CN"/>
              </w:rPr>
            </w:pPr>
            <w:r>
              <w:rPr>
                <w:rFonts w:eastAsia="SimSun" w:hint="eastAsia"/>
                <w:bCs/>
                <w:lang w:val="en-US" w:eastAsia="zh-CN"/>
              </w:rPr>
              <w:t>ZTE</w:t>
            </w:r>
          </w:p>
        </w:tc>
        <w:tc>
          <w:tcPr>
            <w:tcW w:w="1373" w:type="dxa"/>
          </w:tcPr>
          <w:p w14:paraId="6195B334" w14:textId="77777777" w:rsidR="00BB22B3" w:rsidRDefault="00722F39">
            <w:pPr>
              <w:spacing w:after="0"/>
              <w:rPr>
                <w:rFonts w:eastAsia="SimSun"/>
                <w:bCs/>
                <w:lang w:val="en-US" w:eastAsia="zh-CN"/>
              </w:rPr>
            </w:pPr>
            <w:r>
              <w:rPr>
                <w:rFonts w:eastAsia="SimSun" w:hint="eastAsia"/>
                <w:bCs/>
                <w:lang w:val="en-US" w:eastAsia="zh-CN"/>
              </w:rPr>
              <w:t>No</w:t>
            </w:r>
          </w:p>
        </w:tc>
        <w:tc>
          <w:tcPr>
            <w:tcW w:w="6904" w:type="dxa"/>
          </w:tcPr>
          <w:p w14:paraId="4708B4A5" w14:textId="77777777" w:rsidR="00BB22B3" w:rsidRDefault="00722F39">
            <w:pPr>
              <w:spacing w:after="0"/>
              <w:rPr>
                <w:rFonts w:eastAsia="SimSun"/>
                <w:bCs/>
                <w:lang w:val="en-US" w:eastAsia="zh-CN"/>
              </w:rPr>
            </w:pPr>
            <w:r>
              <w:rPr>
                <w:rFonts w:eastAsia="SimSun" w:hint="eastAsia"/>
                <w:bCs/>
                <w:lang w:val="en-US" w:eastAsia="zh-CN"/>
              </w:rPr>
              <w:t xml:space="preserve">We think the on-boarding is supported by </w:t>
            </w:r>
            <w:r w:rsidR="004711FC">
              <w:rPr>
                <w:rFonts w:eastAsia="SimSun" w:hint="eastAsia"/>
                <w:bCs/>
                <w:lang w:val="en-US" w:eastAsia="zh-CN"/>
              </w:rPr>
              <w:t>part of cells and part of AM</w:t>
            </w:r>
            <w:r>
              <w:rPr>
                <w:rFonts w:eastAsia="SimSun" w:hint="eastAsia"/>
                <w:bCs/>
                <w:lang w:val="en-US" w:eastAsia="zh-CN"/>
              </w:rPr>
              <w:t>, that is why 1 bit indication in the system information is needed.</w:t>
            </w:r>
          </w:p>
          <w:p w14:paraId="34070737" w14:textId="77777777" w:rsidR="00BB22B3" w:rsidRDefault="00722F39">
            <w:pPr>
              <w:spacing w:after="0"/>
              <w:rPr>
                <w:rFonts w:eastAsia="SimSun"/>
                <w:bCs/>
                <w:lang w:val="en-US" w:eastAsia="zh-CN"/>
              </w:rPr>
            </w:pPr>
            <w:r>
              <w:rPr>
                <w:rFonts w:eastAsia="SimSun" w:hint="eastAsia"/>
                <w:bCs/>
                <w:lang w:val="en-US" w:eastAsia="zh-CN"/>
              </w:rPr>
              <w:lastRenderedPageBreak/>
              <w:t>For the AMF, SA2 has agreed that the UE need to indicate on-boarding purpose to RAN node to assist the AMF selection, it also means that not all of the AMF in the O-SNPN would support on-boarding feature.</w:t>
            </w:r>
          </w:p>
          <w:p w14:paraId="0CACAAB1" w14:textId="77777777" w:rsidR="00BB22B3" w:rsidRDefault="00722F39">
            <w:pPr>
              <w:spacing w:after="0"/>
              <w:rPr>
                <w:rFonts w:eastAsia="SimSun"/>
                <w:bCs/>
                <w:lang w:val="en-US" w:eastAsia="zh-CN"/>
              </w:rPr>
            </w:pPr>
            <w:r>
              <w:rPr>
                <w:rFonts w:eastAsia="SimSun" w:hint="eastAsia"/>
                <w:bCs/>
                <w:lang w:val="en-US" w:eastAsia="zh-CN"/>
              </w:rPr>
              <w:t xml:space="preserve">Furthermore, from the network deployment aspect, there is no need to support on-boarding feature among the whole network, e.g. </w:t>
            </w:r>
            <w:r w:rsidR="004711FC">
              <w:rPr>
                <w:rFonts w:eastAsia="SimSun" w:hint="eastAsia"/>
                <w:bCs/>
                <w:lang w:val="en-US" w:eastAsia="zh-CN"/>
              </w:rPr>
              <w:t xml:space="preserve">deploy </w:t>
            </w:r>
            <w:r w:rsidR="004711FC">
              <w:rPr>
                <w:rFonts w:eastAsia="SimSun"/>
                <w:bCs/>
                <w:lang w:val="en-US" w:eastAsia="zh-CN"/>
              </w:rPr>
              <w:t xml:space="preserve">on-boarding feature </w:t>
            </w:r>
            <w:r>
              <w:rPr>
                <w:rFonts w:eastAsia="SimSun" w:hint="eastAsia"/>
                <w:bCs/>
                <w:lang w:val="en-US" w:eastAsia="zh-CN"/>
              </w:rPr>
              <w:t>only</w:t>
            </w:r>
            <w:r w:rsidR="004711FC">
              <w:rPr>
                <w:rFonts w:eastAsia="SimSun"/>
                <w:bCs/>
                <w:lang w:val="en-US" w:eastAsia="zh-CN"/>
              </w:rPr>
              <w:t xml:space="preserve"> on</w:t>
            </w:r>
            <w:r>
              <w:rPr>
                <w:rFonts w:eastAsia="SimSun" w:hint="eastAsia"/>
                <w:bCs/>
                <w:lang w:val="en-US" w:eastAsia="zh-CN"/>
              </w:rPr>
              <w:t xml:space="preserve"> the cells that next to a factory (that has lots of UE with on-boarding requirements)</w:t>
            </w:r>
          </w:p>
        </w:tc>
      </w:tr>
      <w:tr w:rsidR="00EF6264" w14:paraId="0F6E5A99" w14:textId="77777777">
        <w:trPr>
          <w:trHeight w:val="127"/>
        </w:trPr>
        <w:tc>
          <w:tcPr>
            <w:tcW w:w="1213" w:type="dxa"/>
          </w:tcPr>
          <w:p w14:paraId="0D24DC48" w14:textId="77777777" w:rsidR="00EF6264" w:rsidRPr="00321F36" w:rsidRDefault="00EF6264" w:rsidP="00EF6264">
            <w:pPr>
              <w:spacing w:after="0"/>
              <w:rPr>
                <w:rFonts w:eastAsia="SimSun"/>
                <w:bCs/>
                <w:lang w:eastAsia="zh-CN"/>
              </w:rPr>
            </w:pPr>
            <w:r>
              <w:rPr>
                <w:rFonts w:eastAsia="SimSun" w:hint="eastAsia"/>
                <w:bCs/>
                <w:lang w:eastAsia="zh-CN"/>
              </w:rPr>
              <w:lastRenderedPageBreak/>
              <w:t>O</w:t>
            </w:r>
            <w:r>
              <w:rPr>
                <w:rFonts w:eastAsia="SimSun"/>
                <w:bCs/>
                <w:lang w:eastAsia="zh-CN"/>
              </w:rPr>
              <w:t>PPO</w:t>
            </w:r>
          </w:p>
        </w:tc>
        <w:tc>
          <w:tcPr>
            <w:tcW w:w="1373" w:type="dxa"/>
          </w:tcPr>
          <w:p w14:paraId="5A235EFE" w14:textId="77777777" w:rsidR="00EF6264" w:rsidRPr="00321F36" w:rsidRDefault="00EF6264" w:rsidP="00EF6264">
            <w:pPr>
              <w:spacing w:after="0"/>
              <w:rPr>
                <w:rFonts w:eastAsia="SimSun"/>
                <w:bCs/>
                <w:lang w:eastAsia="zh-CN"/>
              </w:rPr>
            </w:pPr>
          </w:p>
        </w:tc>
        <w:tc>
          <w:tcPr>
            <w:tcW w:w="6904" w:type="dxa"/>
          </w:tcPr>
          <w:p w14:paraId="1A000FE4" w14:textId="77777777" w:rsidR="00EF6264" w:rsidRPr="00D561AA" w:rsidRDefault="00EF6264" w:rsidP="00EF6264">
            <w:pPr>
              <w:spacing w:after="0"/>
              <w:rPr>
                <w:bCs/>
                <w:lang w:eastAsia="zh-CN"/>
              </w:rPr>
            </w:pPr>
            <w:r>
              <w:rPr>
                <w:rFonts w:hint="eastAsia"/>
                <w:bCs/>
                <w:lang w:eastAsia="zh-CN"/>
              </w:rPr>
              <w:t>A</w:t>
            </w:r>
            <w:r>
              <w:rPr>
                <w:bCs/>
                <w:lang w:eastAsia="zh-CN"/>
              </w:rPr>
              <w:t>s mentioned by rapporteur, this may be out of RAN2 scope. More addition, Onboarding is one-shot procedure, no cell reselection/Mobility issue involved, so it does not make sense to discuss the network deployment among cells.</w:t>
            </w:r>
          </w:p>
        </w:tc>
      </w:tr>
      <w:tr w:rsidR="00BB22B3" w14:paraId="4CBEEA9D" w14:textId="77777777">
        <w:trPr>
          <w:trHeight w:val="132"/>
        </w:trPr>
        <w:tc>
          <w:tcPr>
            <w:tcW w:w="1213" w:type="dxa"/>
          </w:tcPr>
          <w:p w14:paraId="17965EF9" w14:textId="77777777" w:rsidR="00BB22B3" w:rsidRPr="00E856C5" w:rsidRDefault="00E856C5">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73" w:type="dxa"/>
          </w:tcPr>
          <w:p w14:paraId="7EC6438E" w14:textId="77777777" w:rsidR="00BB22B3" w:rsidRPr="00E856C5" w:rsidRDefault="00576166">
            <w:pPr>
              <w:spacing w:after="0"/>
              <w:rPr>
                <w:rFonts w:eastAsiaTheme="minorEastAsia"/>
                <w:bCs/>
                <w:lang w:eastAsia="zh-CN"/>
              </w:rPr>
            </w:pPr>
            <w:r>
              <w:rPr>
                <w:rFonts w:eastAsiaTheme="minorEastAsia"/>
                <w:bCs/>
                <w:lang w:eastAsia="zh-CN"/>
              </w:rPr>
              <w:t>SA2 to clarify</w:t>
            </w:r>
          </w:p>
        </w:tc>
        <w:tc>
          <w:tcPr>
            <w:tcW w:w="6904" w:type="dxa"/>
          </w:tcPr>
          <w:p w14:paraId="171A9B45" w14:textId="77777777" w:rsidR="00E856C5" w:rsidRPr="00E856C5" w:rsidRDefault="00E856C5">
            <w:pPr>
              <w:spacing w:after="0"/>
              <w:rPr>
                <w:rFonts w:eastAsiaTheme="minorEastAsia"/>
                <w:bCs/>
                <w:lang w:eastAsia="zh-CN"/>
              </w:rPr>
            </w:pPr>
            <w:r>
              <w:rPr>
                <w:rFonts w:eastAsiaTheme="minorEastAsia" w:hint="eastAsia"/>
                <w:bCs/>
                <w:lang w:eastAsia="zh-CN"/>
              </w:rPr>
              <w:t>T</w:t>
            </w:r>
            <w:r>
              <w:rPr>
                <w:rFonts w:eastAsiaTheme="minorEastAsia"/>
                <w:bCs/>
                <w:lang w:eastAsia="zh-CN"/>
              </w:rPr>
              <w:t xml:space="preserve">he motivation for this clarification is to facilitate the </w:t>
            </w:r>
            <w:r w:rsidR="00EC154D">
              <w:rPr>
                <w:rFonts w:eastAsiaTheme="minorEastAsia"/>
                <w:bCs/>
                <w:lang w:eastAsia="zh-CN"/>
              </w:rPr>
              <w:t>cell selection process for AS.</w:t>
            </w:r>
          </w:p>
          <w:p w14:paraId="72C36321" w14:textId="77777777" w:rsidR="00BB22B3" w:rsidRPr="004711FC" w:rsidRDefault="00E856C5" w:rsidP="00872AFE">
            <w:pPr>
              <w:spacing w:after="0"/>
              <w:rPr>
                <w:rFonts w:eastAsia="MS Mincho"/>
                <w:bCs/>
              </w:rPr>
            </w:pPr>
            <w:r w:rsidRPr="00E856C5">
              <w:rPr>
                <w:rFonts w:eastAsia="MS Mincho"/>
                <w:bCs/>
              </w:rPr>
              <w:t xml:space="preserve">If the answer from SA2 is “No”, AS procedures will be much easier: after NAS selects an </w:t>
            </w:r>
            <w:r w:rsidR="00872AFE">
              <w:rPr>
                <w:rFonts w:eastAsia="MS Mincho"/>
                <w:bCs/>
              </w:rPr>
              <w:t>O-</w:t>
            </w:r>
            <w:r w:rsidRPr="00E856C5">
              <w:rPr>
                <w:rFonts w:eastAsia="MS Mincho"/>
                <w:bCs/>
              </w:rPr>
              <w:t>SNPN, AS could follow the legacy cell selection procedure.</w:t>
            </w:r>
            <w:r w:rsidR="00EC154D">
              <w:rPr>
                <w:rFonts w:eastAsia="MS Mincho"/>
                <w:bCs/>
              </w:rPr>
              <w:t xml:space="preserve"> Otherwise, AS needs to take the </w:t>
            </w:r>
            <w:r w:rsidR="00EC154D" w:rsidRPr="00EC154D">
              <w:rPr>
                <w:rFonts w:eastAsia="MS Mincho"/>
                <w:bCs/>
              </w:rPr>
              <w:t>1-bit indication for onboarding</w:t>
            </w:r>
            <w:r w:rsidR="00EC154D">
              <w:rPr>
                <w:rFonts w:eastAsia="MS Mincho"/>
                <w:bCs/>
              </w:rPr>
              <w:t xml:space="preserve"> into consideration as well.</w:t>
            </w:r>
          </w:p>
        </w:tc>
      </w:tr>
      <w:tr w:rsidR="00BB22B3" w14:paraId="2DBB66DB" w14:textId="77777777">
        <w:trPr>
          <w:trHeight w:val="127"/>
        </w:trPr>
        <w:tc>
          <w:tcPr>
            <w:tcW w:w="1213" w:type="dxa"/>
          </w:tcPr>
          <w:p w14:paraId="533B6C2A" w14:textId="77777777" w:rsidR="00BB22B3" w:rsidRDefault="00EC35E8">
            <w:pPr>
              <w:spacing w:after="0"/>
              <w:rPr>
                <w:rFonts w:eastAsia="MS Mincho"/>
                <w:bCs/>
              </w:rPr>
            </w:pPr>
            <w:r>
              <w:rPr>
                <w:rFonts w:eastAsia="MS Mincho"/>
                <w:bCs/>
              </w:rPr>
              <w:t>MediaTek</w:t>
            </w:r>
          </w:p>
        </w:tc>
        <w:tc>
          <w:tcPr>
            <w:tcW w:w="1373" w:type="dxa"/>
          </w:tcPr>
          <w:p w14:paraId="29B16D03" w14:textId="77777777" w:rsidR="00BB22B3" w:rsidRDefault="00EC35E8">
            <w:pPr>
              <w:spacing w:after="0"/>
              <w:rPr>
                <w:rFonts w:eastAsia="MS Mincho"/>
                <w:bCs/>
              </w:rPr>
            </w:pPr>
            <w:r>
              <w:rPr>
                <w:rFonts w:eastAsia="MS Mincho"/>
                <w:bCs/>
              </w:rPr>
              <w:t>SA2 to clarify</w:t>
            </w:r>
          </w:p>
        </w:tc>
        <w:tc>
          <w:tcPr>
            <w:tcW w:w="6904" w:type="dxa"/>
          </w:tcPr>
          <w:p w14:paraId="16AFD932" w14:textId="77777777" w:rsidR="00BB22B3" w:rsidRDefault="00EC35E8" w:rsidP="00EC35E8">
            <w:pPr>
              <w:spacing w:after="0"/>
              <w:rPr>
                <w:rFonts w:eastAsia="MS Mincho"/>
                <w:bCs/>
              </w:rPr>
            </w:pPr>
            <w:r>
              <w:rPr>
                <w:rFonts w:eastAsia="MS Mincho"/>
                <w:bCs/>
              </w:rPr>
              <w:t>It is unclear whether cell reselections can take place while the onboarding/remote provisioning procedure is ongoing</w:t>
            </w:r>
            <w:r w:rsidR="0049529F">
              <w:rPr>
                <w:rFonts w:eastAsia="MS Mincho"/>
                <w:bCs/>
              </w:rPr>
              <w:t xml:space="preserve"> (e.g. if the UE can enter Inactive state)</w:t>
            </w:r>
            <w:r>
              <w:rPr>
                <w:rFonts w:eastAsia="MS Mincho"/>
                <w:bCs/>
              </w:rPr>
              <w:t xml:space="preserve">. If yes, it is important to know whether the onboarding information changes from cell to cell – as it would affect cell reselection. </w:t>
            </w:r>
          </w:p>
          <w:p w14:paraId="732C031E" w14:textId="77777777" w:rsidR="00EC35E8" w:rsidRDefault="00EC35E8" w:rsidP="00EC35E8">
            <w:pPr>
              <w:spacing w:after="0"/>
              <w:rPr>
                <w:rFonts w:eastAsia="MS Mincho"/>
                <w:bCs/>
              </w:rPr>
            </w:pPr>
          </w:p>
          <w:p w14:paraId="7A807953" w14:textId="77777777" w:rsidR="00EC35E8" w:rsidRDefault="00EC35E8" w:rsidP="00EC35E8">
            <w:pPr>
              <w:spacing w:after="0"/>
              <w:rPr>
                <w:rFonts w:eastAsia="MS Mincho"/>
                <w:bCs/>
              </w:rPr>
            </w:pPr>
            <w:r>
              <w:rPr>
                <w:rFonts w:eastAsia="MS Mincho"/>
                <w:bCs/>
              </w:rPr>
              <w:t>It would be useful to get some clarification from SA2 on the two aspects above.</w:t>
            </w:r>
          </w:p>
        </w:tc>
      </w:tr>
      <w:tr w:rsidR="0082020B" w14:paraId="44D6CE93" w14:textId="77777777">
        <w:trPr>
          <w:trHeight w:val="127"/>
        </w:trPr>
        <w:tc>
          <w:tcPr>
            <w:tcW w:w="1213" w:type="dxa"/>
          </w:tcPr>
          <w:p w14:paraId="0965A339" w14:textId="77777777" w:rsidR="0082020B" w:rsidRPr="00321F36" w:rsidRDefault="0082020B" w:rsidP="0082020B">
            <w:pPr>
              <w:spacing w:after="0"/>
              <w:rPr>
                <w:rFonts w:eastAsia="SimSun"/>
                <w:bCs/>
                <w:lang w:eastAsia="zh-CN"/>
              </w:rPr>
            </w:pPr>
            <w:r>
              <w:rPr>
                <w:rFonts w:eastAsia="SimSun"/>
                <w:bCs/>
                <w:lang w:eastAsia="zh-CN"/>
              </w:rPr>
              <w:t>Intel</w:t>
            </w:r>
          </w:p>
        </w:tc>
        <w:tc>
          <w:tcPr>
            <w:tcW w:w="1373" w:type="dxa"/>
          </w:tcPr>
          <w:p w14:paraId="1B337602" w14:textId="77777777" w:rsidR="0082020B" w:rsidRPr="00321F36" w:rsidRDefault="0082020B" w:rsidP="0082020B">
            <w:pPr>
              <w:spacing w:after="0"/>
              <w:rPr>
                <w:rFonts w:eastAsia="SimSun"/>
                <w:bCs/>
                <w:lang w:eastAsia="zh-CN"/>
              </w:rPr>
            </w:pPr>
          </w:p>
        </w:tc>
        <w:tc>
          <w:tcPr>
            <w:tcW w:w="6904" w:type="dxa"/>
          </w:tcPr>
          <w:p w14:paraId="2042FC53" w14:textId="77777777" w:rsidR="0082020B" w:rsidRPr="00321F36" w:rsidRDefault="0082020B" w:rsidP="0082020B">
            <w:pPr>
              <w:spacing w:after="0"/>
              <w:rPr>
                <w:rFonts w:eastAsia="MS Mincho"/>
              </w:rPr>
            </w:pPr>
            <w:r w:rsidRPr="5265814B">
              <w:rPr>
                <w:rFonts w:eastAsia="MS Mincho"/>
              </w:rPr>
              <w:t xml:space="preserve">It is unclear to us what is the motivation behind the question as we don’t see any impact from RAN perspective as also pointed out by rapporteur.  As per SA2 requirement, the UE register itself to the O-SNPN for onboarding to a SO-SNPN and upon successful onboarding and provisioning, the UE deregisters from the O-SNPN.  </w:t>
            </w:r>
          </w:p>
        </w:tc>
      </w:tr>
      <w:tr w:rsidR="00CC4CBB" w14:paraId="4264AB5A" w14:textId="77777777">
        <w:trPr>
          <w:trHeight w:val="132"/>
        </w:trPr>
        <w:tc>
          <w:tcPr>
            <w:tcW w:w="1213" w:type="dxa"/>
          </w:tcPr>
          <w:p w14:paraId="7FBFAFBF" w14:textId="77777777" w:rsidR="00CC4CBB" w:rsidRDefault="00CC4CBB" w:rsidP="0082020B">
            <w:pPr>
              <w:spacing w:after="0"/>
              <w:rPr>
                <w:rFonts w:eastAsia="MS Mincho"/>
                <w:bCs/>
              </w:rPr>
            </w:pPr>
            <w:r>
              <w:rPr>
                <w:rFonts w:eastAsiaTheme="minorEastAsia" w:hint="eastAsia"/>
                <w:bCs/>
                <w:lang w:eastAsia="zh-CN"/>
              </w:rPr>
              <w:t>CATT</w:t>
            </w:r>
          </w:p>
        </w:tc>
        <w:tc>
          <w:tcPr>
            <w:tcW w:w="1373" w:type="dxa"/>
          </w:tcPr>
          <w:p w14:paraId="77C62420" w14:textId="77777777" w:rsidR="00CC4CBB" w:rsidRDefault="00CC4CBB" w:rsidP="0082020B">
            <w:pPr>
              <w:spacing w:after="0"/>
              <w:rPr>
                <w:rFonts w:eastAsia="MS Mincho"/>
                <w:bCs/>
              </w:rPr>
            </w:pPr>
            <w:r>
              <w:rPr>
                <w:rFonts w:eastAsiaTheme="minorEastAsia" w:hint="eastAsia"/>
                <w:bCs/>
                <w:lang w:eastAsia="zh-CN"/>
              </w:rPr>
              <w:t>Yes</w:t>
            </w:r>
          </w:p>
        </w:tc>
        <w:tc>
          <w:tcPr>
            <w:tcW w:w="6904" w:type="dxa"/>
          </w:tcPr>
          <w:p w14:paraId="0764D5A4" w14:textId="77777777" w:rsidR="00CC4CBB" w:rsidRDefault="00CC4CBB" w:rsidP="00605FBE">
            <w:pPr>
              <w:spacing w:after="0"/>
              <w:rPr>
                <w:rFonts w:eastAsia="MS Mincho"/>
                <w:bCs/>
              </w:rPr>
            </w:pPr>
            <w:r>
              <w:rPr>
                <w:rFonts w:eastAsiaTheme="minorEastAsia" w:hint="eastAsia"/>
                <w:bCs/>
                <w:lang w:eastAsia="zh-CN"/>
              </w:rPr>
              <w:t xml:space="preserve">Our understanding to SA2 conclusion is whether support onboarding should be SNPN specific, so </w:t>
            </w:r>
            <w:r w:rsidR="00605FBE">
              <w:rPr>
                <w:rFonts w:eastAsiaTheme="minorEastAsia" w:hint="eastAsia"/>
                <w:bCs/>
                <w:lang w:eastAsia="zh-CN"/>
              </w:rPr>
              <w:t>the support status</w:t>
            </w:r>
            <w:r>
              <w:rPr>
                <w:rFonts w:eastAsiaTheme="minorEastAsia" w:hint="eastAsia"/>
                <w:bCs/>
                <w:lang w:eastAsia="zh-CN"/>
              </w:rPr>
              <w:t xml:space="preserve"> should be same on any cells </w:t>
            </w:r>
            <w:r w:rsidR="00C35A6E">
              <w:rPr>
                <w:rFonts w:eastAsiaTheme="minorEastAsia" w:hint="eastAsia"/>
                <w:bCs/>
                <w:lang w:eastAsia="zh-CN"/>
              </w:rPr>
              <w:t>belongs to</w:t>
            </w:r>
            <w:r>
              <w:rPr>
                <w:rFonts w:eastAsiaTheme="minorEastAsia" w:hint="eastAsia"/>
                <w:bCs/>
                <w:lang w:eastAsia="zh-CN"/>
              </w:rPr>
              <w:t xml:space="preserve"> this SNPN.</w:t>
            </w:r>
          </w:p>
        </w:tc>
      </w:tr>
      <w:tr w:rsidR="0082020B" w14:paraId="5084285D" w14:textId="77777777">
        <w:trPr>
          <w:trHeight w:val="127"/>
        </w:trPr>
        <w:tc>
          <w:tcPr>
            <w:tcW w:w="1213" w:type="dxa"/>
          </w:tcPr>
          <w:p w14:paraId="2B0E6D12" w14:textId="77777777" w:rsidR="0082020B" w:rsidRDefault="00874A80" w:rsidP="0082020B">
            <w:pPr>
              <w:spacing w:after="0"/>
              <w:rPr>
                <w:rFonts w:eastAsia="MS Mincho"/>
                <w:bCs/>
              </w:rPr>
            </w:pPr>
            <w:r>
              <w:rPr>
                <w:rFonts w:eastAsia="MS Mincho"/>
                <w:bCs/>
              </w:rPr>
              <w:t>Sony</w:t>
            </w:r>
          </w:p>
        </w:tc>
        <w:tc>
          <w:tcPr>
            <w:tcW w:w="1373" w:type="dxa"/>
          </w:tcPr>
          <w:p w14:paraId="637B090E" w14:textId="77777777" w:rsidR="0082020B" w:rsidRDefault="0082020B" w:rsidP="0082020B">
            <w:pPr>
              <w:spacing w:after="0"/>
              <w:rPr>
                <w:rFonts w:eastAsia="MS Mincho"/>
                <w:bCs/>
              </w:rPr>
            </w:pPr>
          </w:p>
        </w:tc>
        <w:tc>
          <w:tcPr>
            <w:tcW w:w="6904" w:type="dxa"/>
          </w:tcPr>
          <w:p w14:paraId="02173CCD" w14:textId="77777777" w:rsidR="0082020B" w:rsidRDefault="00874A80" w:rsidP="0082020B">
            <w:pPr>
              <w:spacing w:after="0"/>
              <w:rPr>
                <w:rFonts w:eastAsia="MS Mincho"/>
                <w:bCs/>
              </w:rPr>
            </w:pPr>
            <w:r>
              <w:rPr>
                <w:rFonts w:eastAsia="MS Mincho"/>
                <w:bCs/>
              </w:rPr>
              <w:t>Same view as OPPO</w:t>
            </w:r>
          </w:p>
        </w:tc>
      </w:tr>
      <w:tr w:rsidR="00991C10" w14:paraId="2A6AC0C5" w14:textId="77777777">
        <w:trPr>
          <w:trHeight w:val="127"/>
        </w:trPr>
        <w:tc>
          <w:tcPr>
            <w:tcW w:w="1213" w:type="dxa"/>
          </w:tcPr>
          <w:p w14:paraId="790D51D9" w14:textId="77777777" w:rsidR="00991C10" w:rsidRPr="0053399C" w:rsidRDefault="00991C10" w:rsidP="006D727F">
            <w:pPr>
              <w:spacing w:after="0"/>
              <w:rPr>
                <w:rFonts w:eastAsiaTheme="minorEastAsia"/>
                <w:bCs/>
                <w:lang w:eastAsia="zh-CN"/>
              </w:rPr>
            </w:pPr>
            <w:r>
              <w:rPr>
                <w:rFonts w:eastAsiaTheme="minorEastAsia" w:hint="eastAsia"/>
                <w:bCs/>
                <w:lang w:eastAsia="zh-CN"/>
              </w:rPr>
              <w:t>CMCC</w:t>
            </w:r>
          </w:p>
        </w:tc>
        <w:tc>
          <w:tcPr>
            <w:tcW w:w="1373" w:type="dxa"/>
          </w:tcPr>
          <w:p w14:paraId="0F09EF6A" w14:textId="77777777" w:rsidR="00991C10" w:rsidRDefault="00991C10" w:rsidP="006D727F">
            <w:pPr>
              <w:spacing w:after="0"/>
              <w:rPr>
                <w:rFonts w:eastAsia="MS Mincho"/>
                <w:bCs/>
              </w:rPr>
            </w:pPr>
          </w:p>
        </w:tc>
        <w:tc>
          <w:tcPr>
            <w:tcW w:w="6904" w:type="dxa"/>
          </w:tcPr>
          <w:p w14:paraId="0B327979" w14:textId="77777777" w:rsidR="00991C10" w:rsidRPr="0053399C" w:rsidRDefault="00991C10" w:rsidP="006D727F">
            <w:pPr>
              <w:spacing w:after="0"/>
              <w:rPr>
                <w:rFonts w:eastAsiaTheme="minorEastAsia"/>
                <w:bCs/>
                <w:lang w:eastAsia="zh-CN"/>
              </w:rPr>
            </w:pPr>
            <w:r>
              <w:rPr>
                <w:rFonts w:eastAsiaTheme="minorEastAsia"/>
                <w:bCs/>
                <w:lang w:eastAsia="zh-CN"/>
              </w:rPr>
              <w:t>S</w:t>
            </w:r>
            <w:r>
              <w:rPr>
                <w:rFonts w:eastAsiaTheme="minorEastAsia" w:hint="eastAsia"/>
                <w:bCs/>
                <w:lang w:eastAsia="zh-CN"/>
              </w:rPr>
              <w:t xml:space="preserve">ince the information including the </w:t>
            </w:r>
            <w:r>
              <w:t>on</w:t>
            </w:r>
            <w:r>
              <w:rPr>
                <w:rFonts w:eastAsiaTheme="minorEastAsia" w:hint="eastAsia"/>
                <w:lang w:eastAsia="zh-CN"/>
              </w:rPr>
              <w:t>-</w:t>
            </w:r>
            <w:r>
              <w:t>boarding supported</w:t>
            </w:r>
            <w:r>
              <w:rPr>
                <w:rFonts w:eastAsiaTheme="minorEastAsia" w:hint="eastAsia"/>
                <w:lang w:eastAsia="zh-CN"/>
              </w:rPr>
              <w:t xml:space="preserve"> </w:t>
            </w:r>
            <w:r>
              <w:t>indication</w:t>
            </w:r>
            <w:r>
              <w:rPr>
                <w:rFonts w:eastAsiaTheme="minorEastAsia" w:hint="eastAsia"/>
                <w:lang w:eastAsia="zh-CN"/>
              </w:rPr>
              <w:t xml:space="preserve"> or SO ID list</w:t>
            </w:r>
            <w:r>
              <w:t xml:space="preserve"> </w:t>
            </w:r>
            <w:r>
              <w:rPr>
                <w:rFonts w:eastAsiaTheme="minorEastAsia" w:hint="eastAsia"/>
                <w:bCs/>
                <w:lang w:eastAsia="zh-CN"/>
              </w:rPr>
              <w:t xml:space="preserve">is used to assist the UE to select </w:t>
            </w:r>
            <w:r>
              <w:rPr>
                <w:rFonts w:eastAsiaTheme="minorEastAsia"/>
                <w:bCs/>
                <w:lang w:eastAsia="zh-CN"/>
              </w:rPr>
              <w:t>suitable</w:t>
            </w:r>
            <w:r>
              <w:rPr>
                <w:rFonts w:eastAsiaTheme="minorEastAsia" w:hint="eastAsia"/>
                <w:bCs/>
                <w:lang w:eastAsia="zh-CN"/>
              </w:rPr>
              <w:t xml:space="preserve"> AMF, it is out of scope of RAN2. </w:t>
            </w:r>
            <w:r>
              <w:rPr>
                <w:rFonts w:eastAsiaTheme="minorEastAsia"/>
                <w:bCs/>
                <w:lang w:eastAsia="zh-CN"/>
              </w:rPr>
              <w:t>A</w:t>
            </w:r>
            <w:r>
              <w:rPr>
                <w:rFonts w:eastAsiaTheme="minorEastAsia" w:hint="eastAsia"/>
                <w:bCs/>
                <w:lang w:eastAsia="zh-CN"/>
              </w:rPr>
              <w:t xml:space="preserve">nd whether the </w:t>
            </w:r>
            <w:r>
              <w:t>on</w:t>
            </w:r>
            <w:r>
              <w:rPr>
                <w:rFonts w:eastAsiaTheme="minorEastAsia" w:hint="eastAsia"/>
                <w:lang w:eastAsia="zh-CN"/>
              </w:rPr>
              <w:t>-</w:t>
            </w:r>
            <w:r>
              <w:t>boarding supported</w:t>
            </w:r>
            <w:r>
              <w:rPr>
                <w:rFonts w:eastAsiaTheme="minorEastAsia" w:hint="eastAsia"/>
                <w:lang w:eastAsia="zh-CN"/>
              </w:rPr>
              <w:t xml:space="preserve"> </w:t>
            </w:r>
            <w:r>
              <w:t>indication</w:t>
            </w:r>
            <w:r>
              <w:rPr>
                <w:rFonts w:eastAsiaTheme="minorEastAsia" w:hint="eastAsia"/>
                <w:lang w:eastAsia="zh-CN"/>
              </w:rPr>
              <w:t xml:space="preserve"> is broadcasted </w:t>
            </w:r>
            <w:r>
              <w:rPr>
                <w:rFonts w:eastAsiaTheme="minorEastAsia" w:hint="eastAsia"/>
                <w:bCs/>
                <w:lang w:eastAsia="zh-CN"/>
              </w:rPr>
              <w:t>may more like a deployment issue.</w:t>
            </w:r>
          </w:p>
        </w:tc>
      </w:tr>
      <w:tr w:rsidR="009449F1" w14:paraId="0F258F63" w14:textId="77777777">
        <w:trPr>
          <w:trHeight w:val="127"/>
        </w:trPr>
        <w:tc>
          <w:tcPr>
            <w:tcW w:w="1213" w:type="dxa"/>
          </w:tcPr>
          <w:p w14:paraId="5ED05752" w14:textId="4A3C9BA5" w:rsidR="009449F1" w:rsidRDefault="009449F1" w:rsidP="009449F1">
            <w:pPr>
              <w:spacing w:after="0"/>
              <w:rPr>
                <w:rFonts w:eastAsiaTheme="minorEastAsia"/>
                <w:bCs/>
                <w:lang w:eastAsia="zh-CN"/>
              </w:rPr>
            </w:pPr>
            <w:r>
              <w:rPr>
                <w:rFonts w:eastAsia="MS Mincho"/>
                <w:bCs/>
              </w:rPr>
              <w:t>Qualcomm</w:t>
            </w:r>
          </w:p>
        </w:tc>
        <w:tc>
          <w:tcPr>
            <w:tcW w:w="1373" w:type="dxa"/>
          </w:tcPr>
          <w:p w14:paraId="79B2D3E8" w14:textId="122BE209" w:rsidR="009449F1" w:rsidRDefault="009449F1" w:rsidP="009449F1">
            <w:pPr>
              <w:spacing w:after="0"/>
              <w:rPr>
                <w:rFonts w:eastAsia="MS Mincho"/>
                <w:bCs/>
              </w:rPr>
            </w:pPr>
            <w:r>
              <w:rPr>
                <w:rFonts w:eastAsia="MS Mincho"/>
                <w:bCs/>
              </w:rPr>
              <w:t>No</w:t>
            </w:r>
          </w:p>
        </w:tc>
        <w:tc>
          <w:tcPr>
            <w:tcW w:w="6904" w:type="dxa"/>
          </w:tcPr>
          <w:p w14:paraId="5C78536E" w14:textId="388B259F" w:rsidR="009449F1" w:rsidRDefault="009449F1" w:rsidP="009449F1">
            <w:pPr>
              <w:spacing w:after="0"/>
              <w:rPr>
                <w:rFonts w:eastAsiaTheme="minorEastAsia"/>
                <w:bCs/>
                <w:lang w:eastAsia="zh-CN"/>
              </w:rPr>
            </w:pPr>
            <w:r>
              <w:rPr>
                <w:rFonts w:eastAsia="MS Mincho"/>
                <w:bCs/>
              </w:rPr>
              <w:t>Agree with Oppo. RAN2 should not start discussions beyond its responsibilities.</w:t>
            </w:r>
          </w:p>
        </w:tc>
      </w:tr>
      <w:tr w:rsidR="005B03AF" w14:paraId="341721CF" w14:textId="77777777">
        <w:trPr>
          <w:trHeight w:val="127"/>
        </w:trPr>
        <w:tc>
          <w:tcPr>
            <w:tcW w:w="1213" w:type="dxa"/>
          </w:tcPr>
          <w:p w14:paraId="64A916E4" w14:textId="541EDED8" w:rsidR="005B03AF" w:rsidRDefault="005B03AF" w:rsidP="005B03AF">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3" w:type="dxa"/>
          </w:tcPr>
          <w:p w14:paraId="45E002E4" w14:textId="3F57D624" w:rsidR="005B03AF" w:rsidRDefault="005B03AF" w:rsidP="005B03AF">
            <w:pPr>
              <w:spacing w:after="0"/>
              <w:rPr>
                <w:rFonts w:eastAsia="MS Mincho"/>
                <w:bCs/>
              </w:rPr>
            </w:pPr>
            <w:r>
              <w:rPr>
                <w:rFonts w:eastAsiaTheme="minorEastAsia"/>
                <w:bCs/>
                <w:lang w:eastAsia="zh-CN"/>
              </w:rPr>
              <w:t>SA2 to clarify</w:t>
            </w:r>
          </w:p>
        </w:tc>
        <w:tc>
          <w:tcPr>
            <w:tcW w:w="6904" w:type="dxa"/>
          </w:tcPr>
          <w:p w14:paraId="3DDBCB68" w14:textId="77777777" w:rsidR="005B03AF" w:rsidRDefault="005B03AF" w:rsidP="005B03AF">
            <w:pPr>
              <w:spacing w:after="0"/>
              <w:rPr>
                <w:rFonts w:eastAsia="MS Mincho"/>
                <w:bCs/>
              </w:rPr>
            </w:pPr>
          </w:p>
        </w:tc>
      </w:tr>
      <w:tr w:rsidR="004824C3" w14:paraId="102D285D" w14:textId="77777777">
        <w:trPr>
          <w:trHeight w:val="127"/>
        </w:trPr>
        <w:tc>
          <w:tcPr>
            <w:tcW w:w="1213" w:type="dxa"/>
          </w:tcPr>
          <w:p w14:paraId="3D5C9806" w14:textId="1E4260F3" w:rsidR="004824C3" w:rsidRDefault="004824C3" w:rsidP="005B03AF">
            <w:pPr>
              <w:spacing w:after="0"/>
              <w:rPr>
                <w:rFonts w:eastAsiaTheme="minorEastAsia"/>
                <w:bCs/>
                <w:lang w:eastAsia="zh-CN"/>
              </w:rPr>
            </w:pPr>
            <w:r>
              <w:rPr>
                <w:rFonts w:eastAsiaTheme="minorEastAsia"/>
                <w:bCs/>
                <w:lang w:eastAsia="zh-CN"/>
              </w:rPr>
              <w:t>Apple</w:t>
            </w:r>
          </w:p>
        </w:tc>
        <w:tc>
          <w:tcPr>
            <w:tcW w:w="1373" w:type="dxa"/>
          </w:tcPr>
          <w:p w14:paraId="2440F386" w14:textId="2E2F1A08" w:rsidR="004824C3" w:rsidRDefault="004824C3" w:rsidP="005B03AF">
            <w:pPr>
              <w:spacing w:after="0"/>
              <w:rPr>
                <w:rFonts w:eastAsiaTheme="minorEastAsia"/>
                <w:bCs/>
                <w:lang w:eastAsia="zh-CN"/>
              </w:rPr>
            </w:pPr>
            <w:r>
              <w:rPr>
                <w:rFonts w:eastAsiaTheme="minorEastAsia"/>
                <w:bCs/>
                <w:lang w:eastAsia="zh-CN"/>
              </w:rPr>
              <w:t>No</w:t>
            </w:r>
          </w:p>
        </w:tc>
        <w:tc>
          <w:tcPr>
            <w:tcW w:w="6904" w:type="dxa"/>
          </w:tcPr>
          <w:p w14:paraId="6ACB313F" w14:textId="31510F31" w:rsidR="004824C3" w:rsidRDefault="004824C3" w:rsidP="005B03AF">
            <w:pPr>
              <w:spacing w:after="0"/>
              <w:rPr>
                <w:rFonts w:eastAsia="MS Mincho"/>
                <w:bCs/>
              </w:rPr>
            </w:pPr>
            <w:r>
              <w:rPr>
                <w:rFonts w:eastAsia="MS Mincho"/>
                <w:bCs/>
              </w:rPr>
              <w:t xml:space="preserve">Same view as Oppo. </w:t>
            </w:r>
          </w:p>
        </w:tc>
      </w:tr>
      <w:tr w:rsidR="00686893" w14:paraId="1C69EA2F" w14:textId="77777777">
        <w:trPr>
          <w:trHeight w:val="127"/>
        </w:trPr>
        <w:tc>
          <w:tcPr>
            <w:tcW w:w="1213" w:type="dxa"/>
          </w:tcPr>
          <w:p w14:paraId="5C345931" w14:textId="450B156B" w:rsidR="00686893" w:rsidRDefault="00686893" w:rsidP="00686893">
            <w:pPr>
              <w:spacing w:after="0"/>
              <w:rPr>
                <w:rFonts w:eastAsiaTheme="minorEastAsia"/>
                <w:bCs/>
                <w:lang w:eastAsia="zh-CN"/>
              </w:rPr>
            </w:pPr>
            <w:r>
              <w:rPr>
                <w:rFonts w:eastAsia="Malgun Gothic" w:hint="eastAsia"/>
                <w:bCs/>
                <w:lang w:eastAsia="ko-KR"/>
              </w:rPr>
              <w:t>Samsung</w:t>
            </w:r>
          </w:p>
        </w:tc>
        <w:tc>
          <w:tcPr>
            <w:tcW w:w="1373" w:type="dxa"/>
          </w:tcPr>
          <w:p w14:paraId="5F4E9D91" w14:textId="77777777" w:rsidR="00686893" w:rsidRDefault="00686893" w:rsidP="00686893">
            <w:pPr>
              <w:spacing w:after="0"/>
              <w:rPr>
                <w:rFonts w:eastAsiaTheme="minorEastAsia"/>
                <w:bCs/>
                <w:lang w:eastAsia="zh-CN"/>
              </w:rPr>
            </w:pPr>
          </w:p>
        </w:tc>
        <w:tc>
          <w:tcPr>
            <w:tcW w:w="6904" w:type="dxa"/>
          </w:tcPr>
          <w:p w14:paraId="65FFABAD" w14:textId="554180F0" w:rsidR="00686893" w:rsidRDefault="00686893" w:rsidP="00686893">
            <w:pPr>
              <w:spacing w:after="0"/>
              <w:rPr>
                <w:rFonts w:eastAsia="MS Mincho"/>
                <w:bCs/>
              </w:rPr>
            </w:pPr>
            <w:r>
              <w:rPr>
                <w:rFonts w:eastAsia="Malgun Gothic"/>
                <w:bCs/>
                <w:lang w:eastAsia="ko-KR"/>
              </w:rPr>
              <w:t>I</w:t>
            </w:r>
            <w:r>
              <w:rPr>
                <w:rFonts w:eastAsia="Malgun Gothic" w:hint="eastAsia"/>
                <w:bCs/>
                <w:lang w:eastAsia="ko-KR"/>
              </w:rPr>
              <w:t xml:space="preserve">t </w:t>
            </w:r>
            <w:r>
              <w:rPr>
                <w:rFonts w:eastAsia="Malgun Gothic"/>
                <w:bCs/>
                <w:lang w:eastAsia="ko-KR"/>
              </w:rPr>
              <w:t>seems pre-matured to decide now. Also, we need to wait for inputs from other WGs.</w:t>
            </w:r>
          </w:p>
        </w:tc>
      </w:tr>
      <w:tr w:rsidR="000D43FF" w14:paraId="28581B20" w14:textId="77777777" w:rsidTr="000D43FF">
        <w:trPr>
          <w:trHeight w:val="127"/>
        </w:trPr>
        <w:tc>
          <w:tcPr>
            <w:tcW w:w="1213" w:type="dxa"/>
            <w:tcBorders>
              <w:top w:val="single" w:sz="4" w:space="0" w:color="auto"/>
              <w:left w:val="single" w:sz="4" w:space="0" w:color="auto"/>
              <w:bottom w:val="single" w:sz="4" w:space="0" w:color="auto"/>
              <w:right w:val="single" w:sz="4" w:space="0" w:color="auto"/>
            </w:tcBorders>
          </w:tcPr>
          <w:p w14:paraId="29477EFD" w14:textId="77777777" w:rsidR="000D43FF" w:rsidRPr="000D43FF" w:rsidRDefault="000D43FF" w:rsidP="004179D9">
            <w:pPr>
              <w:spacing w:after="0"/>
              <w:rPr>
                <w:rFonts w:eastAsia="Malgun Gothic"/>
                <w:bCs/>
                <w:lang w:eastAsia="ko-KR"/>
              </w:rPr>
            </w:pPr>
            <w:r w:rsidRPr="000D43FF">
              <w:rPr>
                <w:rFonts w:eastAsia="Malgun Gothic"/>
                <w:bCs/>
                <w:lang w:eastAsia="ko-KR"/>
              </w:rPr>
              <w:t>Nokia</w:t>
            </w:r>
          </w:p>
        </w:tc>
        <w:tc>
          <w:tcPr>
            <w:tcW w:w="1373" w:type="dxa"/>
            <w:tcBorders>
              <w:top w:val="single" w:sz="4" w:space="0" w:color="auto"/>
              <w:left w:val="single" w:sz="4" w:space="0" w:color="auto"/>
              <w:bottom w:val="single" w:sz="4" w:space="0" w:color="auto"/>
              <w:right w:val="single" w:sz="4" w:space="0" w:color="auto"/>
            </w:tcBorders>
          </w:tcPr>
          <w:p w14:paraId="36DF6B41" w14:textId="77777777" w:rsidR="000D43FF" w:rsidRPr="000D43FF" w:rsidRDefault="000D43FF" w:rsidP="004179D9">
            <w:pPr>
              <w:spacing w:after="0"/>
              <w:rPr>
                <w:rFonts w:eastAsiaTheme="minorEastAsia"/>
                <w:bCs/>
                <w:lang w:eastAsia="zh-CN"/>
              </w:rPr>
            </w:pPr>
            <w:r w:rsidRPr="000D43FF">
              <w:rPr>
                <w:rFonts w:eastAsiaTheme="minorEastAsia"/>
                <w:bCs/>
                <w:lang w:eastAsia="zh-CN"/>
              </w:rPr>
              <w:t>Yes</w:t>
            </w:r>
          </w:p>
        </w:tc>
        <w:tc>
          <w:tcPr>
            <w:tcW w:w="6904" w:type="dxa"/>
            <w:tcBorders>
              <w:top w:val="single" w:sz="4" w:space="0" w:color="auto"/>
              <w:left w:val="single" w:sz="4" w:space="0" w:color="auto"/>
              <w:bottom w:val="single" w:sz="4" w:space="0" w:color="auto"/>
              <w:right w:val="single" w:sz="4" w:space="0" w:color="auto"/>
            </w:tcBorders>
          </w:tcPr>
          <w:p w14:paraId="3422710F" w14:textId="77777777" w:rsidR="000D43FF" w:rsidRPr="000D43FF" w:rsidRDefault="000D43FF" w:rsidP="004179D9">
            <w:pPr>
              <w:spacing w:after="0"/>
              <w:rPr>
                <w:rFonts w:eastAsia="Malgun Gothic"/>
                <w:bCs/>
                <w:lang w:eastAsia="ko-KR"/>
              </w:rPr>
            </w:pPr>
            <w:r w:rsidRPr="000D43FF">
              <w:rPr>
                <w:rFonts w:eastAsia="Malgun Gothic"/>
                <w:bCs/>
                <w:lang w:eastAsia="ko-KR"/>
              </w:rPr>
              <w:t>SA2 should be asked to confirm our assumption.</w:t>
            </w:r>
          </w:p>
        </w:tc>
      </w:tr>
    </w:tbl>
    <w:p w14:paraId="5C7206AD" w14:textId="77777777" w:rsidR="00BB22B3" w:rsidRDefault="00BB22B3">
      <w:pPr>
        <w:pStyle w:val="BodyText"/>
      </w:pPr>
    </w:p>
    <w:p w14:paraId="1D771522" w14:textId="77777777" w:rsidR="00BB22B3" w:rsidRDefault="00722F39">
      <w:pPr>
        <w:pStyle w:val="Heading2"/>
      </w:pPr>
      <w:r>
        <w:t>2.2</w:t>
      </w:r>
      <w:r>
        <w:tab/>
        <w:t>Cell selection/reselection and mobility support</w:t>
      </w:r>
    </w:p>
    <w:p w14:paraId="7C727D9C" w14:textId="77777777" w:rsidR="00BB22B3" w:rsidRDefault="00722F39">
      <w:pPr>
        <w:pStyle w:val="BodyText"/>
      </w:pPr>
      <w:r>
        <w:t>When addressed, some companies’ view is that the onboarding indication does not impact AS cell selection/reselection and that legacy procedure should be enough for a UE to decide whether it can select a cell given the available onboarding indication. However, there are others that do not agree with this or did not discuss it.</w:t>
      </w:r>
    </w:p>
    <w:p w14:paraId="4F49B5B8" w14:textId="77777777" w:rsidR="00BB22B3" w:rsidRDefault="00722F39">
      <w:pPr>
        <w:pStyle w:val="BodyText"/>
        <w:rPr>
          <w:rStyle w:val="Strong"/>
        </w:rPr>
      </w:pPr>
      <w:r>
        <w:rPr>
          <w:rStyle w:val="Strong"/>
        </w:rPr>
        <w:t>Q2.1: Do you see any impacts on cell selection/reselection procedures (</w:t>
      </w:r>
      <w:r>
        <w:rPr>
          <w:b/>
          <w:bCs/>
        </w:rPr>
        <w:t>e.g. a need to change suitable cell criteria</w:t>
      </w:r>
      <w:r>
        <w:rPr>
          <w:rStyle w:val="Strong"/>
        </w:rPr>
        <w:t xml:space="preserve">) to support UE onboarding in O-SNPNs?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14:paraId="476190B8" w14:textId="77777777">
        <w:trPr>
          <w:trHeight w:val="132"/>
        </w:trPr>
        <w:tc>
          <w:tcPr>
            <w:tcW w:w="1213" w:type="dxa"/>
            <w:shd w:val="clear" w:color="auto" w:fill="D9D9D9"/>
          </w:tcPr>
          <w:p w14:paraId="59CD2AFC" w14:textId="77777777" w:rsidR="00BB22B3" w:rsidRDefault="00722F39">
            <w:pPr>
              <w:spacing w:after="0"/>
              <w:jc w:val="center"/>
              <w:rPr>
                <w:b/>
                <w:bCs/>
                <w:lang w:eastAsia="zh-CN"/>
              </w:rPr>
            </w:pPr>
            <w:r>
              <w:rPr>
                <w:b/>
                <w:bCs/>
                <w:lang w:eastAsia="zh-CN"/>
              </w:rPr>
              <w:t>Company</w:t>
            </w:r>
          </w:p>
        </w:tc>
        <w:tc>
          <w:tcPr>
            <w:tcW w:w="1373" w:type="dxa"/>
            <w:shd w:val="clear" w:color="auto" w:fill="D9D9D9"/>
          </w:tcPr>
          <w:p w14:paraId="2EF6E8E7" w14:textId="77777777" w:rsidR="00BB22B3" w:rsidRDefault="00722F39">
            <w:pPr>
              <w:spacing w:after="0"/>
              <w:jc w:val="center"/>
              <w:rPr>
                <w:rFonts w:eastAsia="SimSun"/>
                <w:b/>
                <w:bCs/>
                <w:lang w:eastAsia="zh-CN"/>
              </w:rPr>
            </w:pPr>
            <w:r>
              <w:rPr>
                <w:rFonts w:eastAsia="SimSun"/>
                <w:b/>
                <w:bCs/>
                <w:lang w:eastAsia="zh-CN"/>
              </w:rPr>
              <w:t>Yes/No</w:t>
            </w:r>
          </w:p>
        </w:tc>
        <w:tc>
          <w:tcPr>
            <w:tcW w:w="6904" w:type="dxa"/>
            <w:shd w:val="clear" w:color="auto" w:fill="D9D9D9"/>
          </w:tcPr>
          <w:p w14:paraId="5151BA36" w14:textId="77777777" w:rsidR="00BB22B3" w:rsidRDefault="00722F39">
            <w:pPr>
              <w:spacing w:after="0"/>
              <w:jc w:val="center"/>
              <w:rPr>
                <w:b/>
                <w:bCs/>
                <w:lang w:eastAsia="zh-CN"/>
              </w:rPr>
            </w:pPr>
            <w:r>
              <w:rPr>
                <w:b/>
                <w:bCs/>
                <w:lang w:eastAsia="zh-CN"/>
              </w:rPr>
              <w:t>Comments</w:t>
            </w:r>
          </w:p>
        </w:tc>
      </w:tr>
      <w:tr w:rsidR="00BB22B3" w14:paraId="59299C9A" w14:textId="77777777">
        <w:trPr>
          <w:trHeight w:val="127"/>
        </w:trPr>
        <w:tc>
          <w:tcPr>
            <w:tcW w:w="1213" w:type="dxa"/>
          </w:tcPr>
          <w:p w14:paraId="04F9BA4A" w14:textId="77777777" w:rsidR="00BB22B3" w:rsidRDefault="00722F39">
            <w:pPr>
              <w:spacing w:after="0"/>
              <w:rPr>
                <w:rFonts w:eastAsia="SimSun"/>
                <w:bCs/>
                <w:lang w:val="en-US" w:eastAsia="zh-CN"/>
              </w:rPr>
            </w:pPr>
            <w:r>
              <w:rPr>
                <w:rFonts w:eastAsia="SimSun" w:hint="eastAsia"/>
                <w:bCs/>
                <w:lang w:val="en-US" w:eastAsia="zh-CN"/>
              </w:rPr>
              <w:t>ZTE</w:t>
            </w:r>
          </w:p>
        </w:tc>
        <w:tc>
          <w:tcPr>
            <w:tcW w:w="1373" w:type="dxa"/>
          </w:tcPr>
          <w:p w14:paraId="7B6C5B62" w14:textId="77777777" w:rsidR="00BB22B3" w:rsidRDefault="00722F39">
            <w:pPr>
              <w:spacing w:after="0"/>
              <w:rPr>
                <w:rFonts w:eastAsia="SimSun"/>
                <w:bCs/>
                <w:lang w:val="en-US" w:eastAsia="zh-CN"/>
              </w:rPr>
            </w:pPr>
            <w:r>
              <w:rPr>
                <w:rFonts w:eastAsia="SimSun" w:hint="eastAsia"/>
                <w:bCs/>
                <w:lang w:val="en-US" w:eastAsia="zh-CN"/>
              </w:rPr>
              <w:t>Yes</w:t>
            </w:r>
          </w:p>
        </w:tc>
        <w:tc>
          <w:tcPr>
            <w:tcW w:w="6904" w:type="dxa"/>
          </w:tcPr>
          <w:p w14:paraId="06FAA8C7" w14:textId="77777777" w:rsidR="00BB22B3" w:rsidRDefault="00722F39">
            <w:pPr>
              <w:spacing w:after="0"/>
              <w:rPr>
                <w:rFonts w:eastAsia="SimSun"/>
                <w:bCs/>
                <w:lang w:val="en-US" w:eastAsia="zh-CN"/>
              </w:rPr>
            </w:pPr>
            <w:r>
              <w:rPr>
                <w:rFonts w:eastAsia="SimSun" w:hint="eastAsia"/>
                <w:bCs/>
                <w:lang w:val="en-US" w:eastAsia="zh-CN"/>
              </w:rPr>
              <w:t>We think at least the UE shall select the cell that suppo</w:t>
            </w:r>
            <w:r w:rsidR="004711FC">
              <w:rPr>
                <w:rFonts w:eastAsia="SimSun" w:hint="eastAsia"/>
                <w:bCs/>
                <w:lang w:val="en-US" w:eastAsia="zh-CN"/>
              </w:rPr>
              <w:t>rt on-boarding as suitable cell, which will cha</w:t>
            </w:r>
            <w:r w:rsidR="004711FC">
              <w:rPr>
                <w:rFonts w:eastAsia="SimSun"/>
                <w:bCs/>
                <w:lang w:val="en-US" w:eastAsia="zh-CN"/>
              </w:rPr>
              <w:t>n</w:t>
            </w:r>
            <w:r w:rsidR="004711FC">
              <w:rPr>
                <w:rFonts w:eastAsia="SimSun" w:hint="eastAsia"/>
                <w:bCs/>
                <w:lang w:val="en-US" w:eastAsia="zh-CN"/>
              </w:rPr>
              <w:t>ge suitable cell criteria</w:t>
            </w:r>
            <w:r w:rsidR="004711FC">
              <w:rPr>
                <w:rFonts w:eastAsia="SimSun"/>
                <w:bCs/>
                <w:lang w:val="en-US" w:eastAsia="zh-CN"/>
              </w:rPr>
              <w:t>.</w:t>
            </w:r>
          </w:p>
        </w:tc>
      </w:tr>
      <w:tr w:rsidR="00EF6264" w14:paraId="56D1E2BD" w14:textId="77777777">
        <w:trPr>
          <w:trHeight w:val="127"/>
        </w:trPr>
        <w:tc>
          <w:tcPr>
            <w:tcW w:w="1213" w:type="dxa"/>
          </w:tcPr>
          <w:p w14:paraId="2C69B6A2" w14:textId="77777777"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14:paraId="6E9033E6" w14:textId="77777777" w:rsidR="00EF6264" w:rsidRPr="00321F36" w:rsidRDefault="00EF6264" w:rsidP="00EF6264">
            <w:pPr>
              <w:spacing w:after="0"/>
              <w:rPr>
                <w:rFonts w:eastAsia="SimSun"/>
                <w:bCs/>
                <w:lang w:eastAsia="zh-CN"/>
              </w:rPr>
            </w:pPr>
            <w:r>
              <w:rPr>
                <w:rFonts w:eastAsia="SimSun"/>
                <w:bCs/>
                <w:lang w:eastAsia="zh-CN"/>
              </w:rPr>
              <w:t>Maybe</w:t>
            </w:r>
          </w:p>
        </w:tc>
        <w:tc>
          <w:tcPr>
            <w:tcW w:w="6904" w:type="dxa"/>
          </w:tcPr>
          <w:p w14:paraId="2D23F099" w14:textId="77777777" w:rsidR="00EF6264" w:rsidRPr="00AE7E5F" w:rsidRDefault="00EF6264" w:rsidP="00EF6264">
            <w:pPr>
              <w:spacing w:after="0"/>
              <w:rPr>
                <w:bCs/>
                <w:lang w:eastAsia="zh-CN"/>
              </w:rPr>
            </w:pPr>
            <w:r>
              <w:rPr>
                <w:bCs/>
                <w:lang w:eastAsia="zh-CN"/>
              </w:rPr>
              <w:t xml:space="preserve">if AMF routing mechanism for onboarding is decoupled with </w:t>
            </w:r>
            <w:r w:rsidRPr="00D204C3">
              <w:rPr>
                <w:bCs/>
                <w:lang w:eastAsia="zh-CN"/>
              </w:rPr>
              <w:t>suitable cell criteria check</w:t>
            </w:r>
            <w:r>
              <w:rPr>
                <w:bCs/>
                <w:lang w:eastAsia="zh-CN"/>
              </w:rPr>
              <w:t xml:space="preserve">, no enhancement for </w:t>
            </w:r>
            <w:r w:rsidRPr="00D204C3">
              <w:rPr>
                <w:bCs/>
                <w:lang w:eastAsia="zh-CN"/>
              </w:rPr>
              <w:t>suitable cell criteria</w:t>
            </w:r>
            <w:r>
              <w:rPr>
                <w:bCs/>
                <w:lang w:eastAsia="zh-CN"/>
              </w:rPr>
              <w:t xml:space="preserve"> is needed; but we may revisit this if more input is identified from SA2, e.g. GID. </w:t>
            </w:r>
          </w:p>
        </w:tc>
      </w:tr>
      <w:tr w:rsidR="00BB22B3" w14:paraId="2818D2AA" w14:textId="77777777">
        <w:trPr>
          <w:trHeight w:val="132"/>
        </w:trPr>
        <w:tc>
          <w:tcPr>
            <w:tcW w:w="1213" w:type="dxa"/>
          </w:tcPr>
          <w:p w14:paraId="4CF45F9A" w14:textId="77777777"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1373" w:type="dxa"/>
          </w:tcPr>
          <w:p w14:paraId="560462D9" w14:textId="77777777" w:rsidR="00BB22B3" w:rsidRPr="00E9750A" w:rsidRDefault="00E9750A">
            <w:pPr>
              <w:spacing w:after="0"/>
              <w:rPr>
                <w:rFonts w:eastAsiaTheme="minorEastAsia"/>
                <w:bCs/>
                <w:lang w:eastAsia="zh-CN"/>
              </w:rPr>
            </w:pPr>
            <w:r>
              <w:rPr>
                <w:rFonts w:eastAsiaTheme="minorEastAsia"/>
                <w:bCs/>
                <w:lang w:eastAsia="zh-CN"/>
              </w:rPr>
              <w:t>Depends</w:t>
            </w:r>
          </w:p>
        </w:tc>
        <w:tc>
          <w:tcPr>
            <w:tcW w:w="6904" w:type="dxa"/>
          </w:tcPr>
          <w:p w14:paraId="0150F8C0" w14:textId="77777777" w:rsidR="00BB22B3" w:rsidRDefault="00467DE3" w:rsidP="00467DE3">
            <w:pPr>
              <w:spacing w:after="0"/>
              <w:rPr>
                <w:rFonts w:eastAsiaTheme="minorEastAsia"/>
                <w:bCs/>
                <w:lang w:eastAsia="zh-CN"/>
              </w:rPr>
            </w:pPr>
            <w:r>
              <w:rPr>
                <w:rFonts w:eastAsiaTheme="minorEastAsia"/>
                <w:bCs/>
                <w:lang w:eastAsia="zh-CN"/>
              </w:rPr>
              <w:t>For cell selection, i</w:t>
            </w:r>
            <w:r w:rsidR="00E9750A">
              <w:rPr>
                <w:rFonts w:eastAsiaTheme="minorEastAsia"/>
                <w:bCs/>
                <w:lang w:eastAsia="zh-CN"/>
              </w:rPr>
              <w:t>t depends on the answer of Q1.3. See comments to Q1.3.</w:t>
            </w:r>
          </w:p>
          <w:p w14:paraId="1A639008" w14:textId="77777777" w:rsidR="00691D53" w:rsidRDefault="00691D53" w:rsidP="00467DE3">
            <w:pPr>
              <w:spacing w:after="0"/>
              <w:rPr>
                <w:rFonts w:eastAsiaTheme="minorEastAsia"/>
                <w:bCs/>
                <w:lang w:eastAsia="zh-CN"/>
              </w:rPr>
            </w:pPr>
            <w:r>
              <w:rPr>
                <w:rFonts w:eastAsiaTheme="minorEastAsia" w:hint="eastAsia"/>
                <w:bCs/>
                <w:lang w:eastAsia="zh-CN"/>
              </w:rPr>
              <w:t>F</w:t>
            </w:r>
            <w:r>
              <w:rPr>
                <w:rFonts w:eastAsiaTheme="minorEastAsia"/>
                <w:bCs/>
                <w:lang w:eastAsia="zh-CN"/>
              </w:rPr>
              <w:t>or cell reselection:</w:t>
            </w:r>
          </w:p>
          <w:p w14:paraId="789931CF" w14:textId="77777777" w:rsidR="00691D53" w:rsidRPr="00EA0536" w:rsidRDefault="00691D53" w:rsidP="00691D53">
            <w:pPr>
              <w:spacing w:after="0"/>
              <w:rPr>
                <w:rFonts w:eastAsiaTheme="minorEastAsia"/>
                <w:bCs/>
                <w:i/>
                <w:lang w:eastAsia="zh-CN"/>
              </w:rPr>
            </w:pPr>
            <w:r>
              <w:rPr>
                <w:rFonts w:eastAsiaTheme="minorEastAsia"/>
                <w:bCs/>
                <w:lang w:eastAsia="zh-CN"/>
              </w:rPr>
              <w:lastRenderedPageBreak/>
              <w:t>D</w:t>
            </w:r>
            <w:r w:rsidRPr="00691D53">
              <w:rPr>
                <w:rFonts w:eastAsiaTheme="minorEastAsia"/>
                <w:bCs/>
                <w:lang w:eastAsia="zh-CN"/>
              </w:rPr>
              <w:t xml:space="preserve">uring the UE onboarding and remote provisioning procedure, it seems that UE will not transit to the idle or inactive states and reselect an O-SNPN cell. Once the credential is provisioned or the onboarding PDU session expires, the UE deregisters with the O-SNPN and will not reselect a cell within the O-SNPN. </w:t>
            </w:r>
            <w:r>
              <w:rPr>
                <w:rFonts w:eastAsiaTheme="minorEastAsia"/>
                <w:bCs/>
                <w:lang w:eastAsia="zh-CN"/>
              </w:rPr>
              <w:t xml:space="preserve">Therefore we have not identified valid </w:t>
            </w:r>
            <w:r w:rsidRPr="00691D53">
              <w:rPr>
                <w:rFonts w:eastAsiaTheme="minorEastAsia"/>
                <w:bCs/>
                <w:lang w:eastAsia="zh-CN"/>
              </w:rPr>
              <w:t>scenarios for cell reselection within O-SNPN.</w:t>
            </w:r>
            <w:r>
              <w:rPr>
                <w:rFonts w:eastAsiaTheme="minorEastAsia"/>
                <w:bCs/>
                <w:lang w:eastAsia="zh-CN"/>
              </w:rPr>
              <w:t xml:space="preserve"> If the network is changed (O-SNPN is changed), the UE will perform cell selection instead of reselection.</w:t>
            </w:r>
          </w:p>
        </w:tc>
      </w:tr>
      <w:tr w:rsidR="00BB22B3" w14:paraId="40184934" w14:textId="77777777">
        <w:trPr>
          <w:trHeight w:val="127"/>
        </w:trPr>
        <w:tc>
          <w:tcPr>
            <w:tcW w:w="1213" w:type="dxa"/>
          </w:tcPr>
          <w:p w14:paraId="5B569AC0" w14:textId="77777777" w:rsidR="00BB22B3" w:rsidRDefault="00EC35E8">
            <w:pPr>
              <w:spacing w:after="0"/>
              <w:rPr>
                <w:rFonts w:eastAsia="MS Mincho"/>
                <w:bCs/>
              </w:rPr>
            </w:pPr>
            <w:r>
              <w:rPr>
                <w:rFonts w:eastAsia="MS Mincho"/>
                <w:bCs/>
              </w:rPr>
              <w:lastRenderedPageBreak/>
              <w:t>MediaTek</w:t>
            </w:r>
          </w:p>
        </w:tc>
        <w:tc>
          <w:tcPr>
            <w:tcW w:w="1373" w:type="dxa"/>
          </w:tcPr>
          <w:p w14:paraId="247B8D2C" w14:textId="77777777" w:rsidR="00BB22B3" w:rsidRDefault="00EC35E8">
            <w:pPr>
              <w:spacing w:after="0"/>
              <w:rPr>
                <w:rFonts w:eastAsia="MS Mincho"/>
                <w:bCs/>
              </w:rPr>
            </w:pPr>
            <w:r>
              <w:rPr>
                <w:rFonts w:eastAsia="MS Mincho"/>
                <w:bCs/>
              </w:rPr>
              <w:t>Yes</w:t>
            </w:r>
          </w:p>
        </w:tc>
        <w:tc>
          <w:tcPr>
            <w:tcW w:w="6904" w:type="dxa"/>
          </w:tcPr>
          <w:p w14:paraId="32E38729" w14:textId="77777777" w:rsidR="00BB22B3" w:rsidRDefault="00EC35E8" w:rsidP="00EC35E8">
            <w:pPr>
              <w:spacing w:after="0"/>
              <w:rPr>
                <w:rFonts w:eastAsia="MS Mincho"/>
                <w:bCs/>
              </w:rPr>
            </w:pPr>
            <w:r>
              <w:rPr>
                <w:rFonts w:eastAsia="MS Mincho"/>
                <w:bCs/>
              </w:rPr>
              <w:t>At least for cell selection, we see an impact. The UE should only select a cell with the onboarding indication, when the onboarding procedure needs to be performed.</w:t>
            </w:r>
          </w:p>
          <w:p w14:paraId="5DC4EFE2" w14:textId="77777777" w:rsidR="00EC35E8" w:rsidRDefault="00EC35E8" w:rsidP="00EC35E8">
            <w:pPr>
              <w:spacing w:after="0"/>
              <w:rPr>
                <w:rFonts w:eastAsia="MS Mincho"/>
                <w:bCs/>
              </w:rPr>
            </w:pPr>
          </w:p>
          <w:p w14:paraId="67338F96" w14:textId="77777777" w:rsidR="00EC35E8" w:rsidRDefault="00EC35E8" w:rsidP="00EC35E8">
            <w:pPr>
              <w:spacing w:after="0"/>
              <w:rPr>
                <w:rFonts w:eastAsia="MS Mincho"/>
                <w:bCs/>
              </w:rPr>
            </w:pPr>
            <w:r>
              <w:rPr>
                <w:rFonts w:eastAsia="MS Mincho"/>
                <w:bCs/>
              </w:rPr>
              <w:t>For cell reselection, please refer to our comments for Q</w:t>
            </w:r>
            <w:r w:rsidR="00D45660">
              <w:rPr>
                <w:rFonts w:eastAsia="MS Mincho"/>
                <w:bCs/>
              </w:rPr>
              <w:t>1</w:t>
            </w:r>
            <w:r>
              <w:rPr>
                <w:rFonts w:eastAsia="MS Mincho"/>
                <w:bCs/>
              </w:rPr>
              <w:t>.3. It would be useful to get some clarifications from SA2 on this aspect.</w:t>
            </w:r>
          </w:p>
        </w:tc>
      </w:tr>
      <w:tr w:rsidR="0082020B" w14:paraId="0787C724" w14:textId="77777777">
        <w:trPr>
          <w:trHeight w:val="127"/>
        </w:trPr>
        <w:tc>
          <w:tcPr>
            <w:tcW w:w="1213" w:type="dxa"/>
          </w:tcPr>
          <w:p w14:paraId="7EBD3650" w14:textId="77777777" w:rsidR="0082020B" w:rsidRPr="00321F36" w:rsidRDefault="0082020B" w:rsidP="0082020B">
            <w:pPr>
              <w:spacing w:after="0"/>
              <w:rPr>
                <w:rFonts w:eastAsia="SimSun"/>
                <w:bCs/>
                <w:lang w:eastAsia="zh-CN"/>
              </w:rPr>
            </w:pPr>
            <w:r>
              <w:rPr>
                <w:rFonts w:eastAsia="SimSun"/>
                <w:bCs/>
                <w:lang w:eastAsia="zh-CN"/>
              </w:rPr>
              <w:t>Intel</w:t>
            </w:r>
          </w:p>
        </w:tc>
        <w:tc>
          <w:tcPr>
            <w:tcW w:w="1373" w:type="dxa"/>
          </w:tcPr>
          <w:p w14:paraId="3BD9A6E1" w14:textId="77777777" w:rsidR="0082020B" w:rsidRPr="00321F36" w:rsidRDefault="0082020B" w:rsidP="0082020B">
            <w:pPr>
              <w:spacing w:after="0"/>
              <w:rPr>
                <w:rFonts w:eastAsia="SimSun"/>
                <w:bCs/>
                <w:lang w:eastAsia="zh-CN"/>
              </w:rPr>
            </w:pPr>
            <w:r>
              <w:rPr>
                <w:rFonts w:eastAsia="SimSun"/>
                <w:bCs/>
                <w:lang w:eastAsia="zh-CN"/>
              </w:rPr>
              <w:t>No</w:t>
            </w:r>
          </w:p>
        </w:tc>
        <w:tc>
          <w:tcPr>
            <w:tcW w:w="6904" w:type="dxa"/>
          </w:tcPr>
          <w:p w14:paraId="27E3DD7B" w14:textId="77777777" w:rsidR="0082020B" w:rsidRDefault="0082020B" w:rsidP="0082020B">
            <w:r>
              <w:t>From the conclusion in the TR, there is neither any requirement to change the cell selection/reselection nor the connected mode mobility.  The UE is just performing an initial registration to an onboarding SNPN based on manual selection. If cell selection/reselection occurs while UE is performing such initial registration for onboarding, it will have to abort such procedure and perform the network selection and the onboarding NAS procedure again as like any initial registration.</w:t>
            </w:r>
          </w:p>
          <w:p w14:paraId="6BB4860E" w14:textId="77777777" w:rsidR="0082020B" w:rsidRPr="00087874" w:rsidRDefault="0082020B" w:rsidP="0082020B">
            <w:r>
              <w:t xml:space="preserve">After successful completion of on-boarding, the </w:t>
            </w:r>
            <w:r>
              <w:rPr>
                <w:lang w:eastAsia="ko-KR"/>
              </w:rPr>
              <w:t>UE initiates de-registration from the on-boarding network after finishing the remote provisioning or the on-boarding network initiates the de-registration after successful completion of onboarding. Subsequently, the UE performs normal registration as before to a SNPN for normal access.</w:t>
            </w:r>
            <w:r>
              <w:t xml:space="preserve"> Hence the normal cell reselection procedure is not affected by the onboarding process.</w:t>
            </w:r>
          </w:p>
        </w:tc>
      </w:tr>
      <w:tr w:rsidR="00CC6C69" w14:paraId="13A56B4B" w14:textId="77777777">
        <w:trPr>
          <w:trHeight w:val="132"/>
        </w:trPr>
        <w:tc>
          <w:tcPr>
            <w:tcW w:w="1213" w:type="dxa"/>
          </w:tcPr>
          <w:p w14:paraId="7EEF73E2" w14:textId="77777777" w:rsidR="00CC6C69" w:rsidRDefault="00CC6C69" w:rsidP="0082020B">
            <w:pPr>
              <w:spacing w:after="0"/>
              <w:rPr>
                <w:rFonts w:eastAsia="MS Mincho"/>
                <w:bCs/>
              </w:rPr>
            </w:pPr>
            <w:r>
              <w:rPr>
                <w:rFonts w:eastAsiaTheme="minorEastAsia" w:hint="eastAsia"/>
                <w:bCs/>
                <w:lang w:eastAsia="zh-CN"/>
              </w:rPr>
              <w:t>CATT</w:t>
            </w:r>
          </w:p>
        </w:tc>
        <w:tc>
          <w:tcPr>
            <w:tcW w:w="1373" w:type="dxa"/>
          </w:tcPr>
          <w:p w14:paraId="433DB411" w14:textId="77777777" w:rsidR="00CC6C69" w:rsidRDefault="00CC6C69" w:rsidP="0082020B">
            <w:pPr>
              <w:spacing w:after="0"/>
              <w:rPr>
                <w:rFonts w:eastAsia="MS Mincho"/>
                <w:bCs/>
              </w:rPr>
            </w:pPr>
            <w:r>
              <w:rPr>
                <w:rFonts w:eastAsiaTheme="minorEastAsia" w:hint="eastAsia"/>
                <w:bCs/>
                <w:lang w:eastAsia="zh-CN"/>
              </w:rPr>
              <w:t>No</w:t>
            </w:r>
          </w:p>
        </w:tc>
        <w:tc>
          <w:tcPr>
            <w:tcW w:w="6904" w:type="dxa"/>
          </w:tcPr>
          <w:p w14:paraId="3131B988" w14:textId="77777777" w:rsidR="00CC6C69" w:rsidRDefault="00CC6C69" w:rsidP="00DA77DF">
            <w:pPr>
              <w:spacing w:after="0"/>
              <w:rPr>
                <w:rFonts w:eastAsiaTheme="minorEastAsia"/>
                <w:bCs/>
                <w:lang w:eastAsia="zh-CN"/>
              </w:rPr>
            </w:pPr>
            <w:r>
              <w:rPr>
                <w:rFonts w:eastAsiaTheme="minorEastAsia"/>
                <w:bCs/>
                <w:lang w:eastAsia="zh-CN"/>
              </w:rPr>
              <w:t>“O</w:t>
            </w:r>
            <w:r>
              <w:rPr>
                <w:rFonts w:eastAsiaTheme="minorEastAsia" w:hint="eastAsia"/>
                <w:bCs/>
                <w:lang w:eastAsia="zh-CN"/>
              </w:rPr>
              <w:t>nboarding indication</w:t>
            </w:r>
            <w:r>
              <w:rPr>
                <w:rFonts w:eastAsiaTheme="minorEastAsia"/>
                <w:bCs/>
                <w:lang w:eastAsia="zh-CN"/>
              </w:rPr>
              <w:t>”</w:t>
            </w:r>
            <w:r>
              <w:rPr>
                <w:rFonts w:eastAsiaTheme="minorEastAsia" w:hint="eastAsia"/>
                <w:bCs/>
                <w:lang w:eastAsia="zh-CN"/>
              </w:rPr>
              <w:t xml:space="preserve"> should only impact the SNPN selection procedure. </w:t>
            </w:r>
          </w:p>
          <w:p w14:paraId="5BA76993" w14:textId="77777777" w:rsidR="00CC6C69" w:rsidRDefault="00CC6C69" w:rsidP="00DA77DF">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he general procedure should be </w:t>
            </w:r>
            <w:r>
              <w:rPr>
                <w:rFonts w:eastAsiaTheme="minorEastAsia"/>
                <w:bCs/>
                <w:lang w:eastAsia="zh-CN"/>
              </w:rPr>
              <w:t>like</w:t>
            </w:r>
            <w:r>
              <w:rPr>
                <w:rFonts w:eastAsiaTheme="minorEastAsia" w:hint="eastAsia"/>
                <w:bCs/>
                <w:lang w:eastAsia="zh-CN"/>
              </w:rPr>
              <w:t xml:space="preserve"> this,</w:t>
            </w:r>
          </w:p>
          <w:p w14:paraId="408A1E12" w14:textId="77777777" w:rsidR="00CC6C69" w:rsidRPr="00406A65" w:rsidRDefault="00CC6C69" w:rsidP="00DA77DF">
            <w:pPr>
              <w:pStyle w:val="ListParagraph"/>
              <w:numPr>
                <w:ilvl w:val="0"/>
                <w:numId w:val="16"/>
              </w:numPr>
              <w:rPr>
                <w:rFonts w:ascii="Times New Roman" w:eastAsiaTheme="minorEastAsia" w:hAnsi="Times New Roman"/>
                <w:bCs/>
                <w:sz w:val="20"/>
                <w:szCs w:val="20"/>
                <w:lang w:val="en-GB" w:eastAsia="zh-CN"/>
              </w:rPr>
            </w:pPr>
            <w:r w:rsidRPr="00406A65">
              <w:rPr>
                <w:rFonts w:ascii="Times New Roman" w:eastAsiaTheme="minorEastAsia" w:hAnsi="Times New Roman" w:hint="eastAsia"/>
                <w:bCs/>
                <w:sz w:val="20"/>
                <w:szCs w:val="20"/>
                <w:lang w:val="en-GB" w:eastAsia="zh-CN"/>
              </w:rPr>
              <w:t>If a UE need onboarding ,</w:t>
            </w:r>
            <w:r>
              <w:rPr>
                <w:rFonts w:ascii="Times New Roman" w:eastAsiaTheme="minorEastAsia" w:hAnsi="Times New Roman" w:hint="eastAsia"/>
                <w:bCs/>
                <w:sz w:val="20"/>
                <w:szCs w:val="20"/>
                <w:lang w:val="en-GB" w:eastAsia="zh-CN"/>
              </w:rPr>
              <w:t xml:space="preserve"> </w:t>
            </w:r>
            <w:r w:rsidRPr="00406A65">
              <w:rPr>
                <w:rFonts w:ascii="Times New Roman" w:eastAsiaTheme="minorEastAsia" w:hAnsi="Times New Roman" w:hint="eastAsia"/>
                <w:bCs/>
                <w:sz w:val="20"/>
                <w:szCs w:val="20"/>
                <w:lang w:val="en-GB" w:eastAsia="zh-CN"/>
              </w:rPr>
              <w:t xml:space="preserve">a SNPN with </w:t>
            </w:r>
            <w:r w:rsidRPr="00406A65">
              <w:rPr>
                <w:rFonts w:ascii="Times New Roman" w:eastAsiaTheme="minorEastAsia" w:hAnsi="Times New Roman"/>
                <w:bCs/>
                <w:sz w:val="20"/>
                <w:szCs w:val="20"/>
                <w:lang w:val="en-GB" w:eastAsia="zh-CN"/>
              </w:rPr>
              <w:t>“</w:t>
            </w:r>
            <w:r w:rsidRPr="00406A65">
              <w:rPr>
                <w:rFonts w:ascii="Times New Roman" w:eastAsiaTheme="minorEastAsia" w:hAnsi="Times New Roman" w:hint="eastAsia"/>
                <w:bCs/>
                <w:sz w:val="20"/>
                <w:szCs w:val="20"/>
                <w:lang w:val="en-GB" w:eastAsia="zh-CN"/>
              </w:rPr>
              <w:t>onboarding indication</w:t>
            </w:r>
            <w:r w:rsidRPr="00406A65">
              <w:rPr>
                <w:rFonts w:ascii="Times New Roman" w:eastAsiaTheme="minorEastAsia" w:hAnsi="Times New Roman"/>
                <w:bCs/>
                <w:sz w:val="20"/>
                <w:szCs w:val="20"/>
                <w:lang w:val="en-GB" w:eastAsia="zh-CN"/>
              </w:rPr>
              <w:t>”</w:t>
            </w:r>
            <w:r w:rsidRPr="00406A65">
              <w:rPr>
                <w:rFonts w:ascii="Times New Roman" w:eastAsiaTheme="minorEastAsia" w:hAnsi="Times New Roman" w:hint="eastAsia"/>
                <w:bCs/>
                <w:sz w:val="20"/>
                <w:szCs w:val="20"/>
                <w:lang w:val="en-GB" w:eastAsia="zh-CN"/>
              </w:rPr>
              <w:t xml:space="preserve"> set to TRUE will be </w:t>
            </w:r>
            <w:r w:rsidRPr="00406A65">
              <w:rPr>
                <w:rFonts w:ascii="Times New Roman" w:eastAsiaTheme="minorEastAsia" w:hAnsi="Times New Roman"/>
                <w:bCs/>
                <w:sz w:val="20"/>
                <w:szCs w:val="20"/>
                <w:lang w:val="en-GB" w:eastAsia="zh-CN"/>
              </w:rPr>
              <w:t>selected</w:t>
            </w:r>
            <w:r w:rsidRPr="00406A65">
              <w:rPr>
                <w:rFonts w:ascii="Times New Roman" w:eastAsiaTheme="minorEastAsia" w:hAnsi="Times New Roman" w:hint="eastAsia"/>
                <w:bCs/>
                <w:sz w:val="20"/>
                <w:szCs w:val="20"/>
                <w:lang w:val="en-GB" w:eastAsia="zh-CN"/>
              </w:rPr>
              <w:t xml:space="preserve"> by NAS layer.</w:t>
            </w:r>
          </w:p>
          <w:p w14:paraId="0DB06113" w14:textId="77777777" w:rsidR="00CC6C69" w:rsidRPr="00693B08" w:rsidRDefault="00CC6C69" w:rsidP="00DA77DF">
            <w:pPr>
              <w:pStyle w:val="ListParagraph"/>
              <w:numPr>
                <w:ilvl w:val="0"/>
                <w:numId w:val="16"/>
              </w:numPr>
              <w:rPr>
                <w:rFonts w:eastAsiaTheme="minorEastAsia"/>
                <w:bCs/>
                <w:lang w:val="en-US" w:eastAsia="zh-CN"/>
              </w:rPr>
            </w:pPr>
            <w:r w:rsidRPr="00406A65">
              <w:rPr>
                <w:rFonts w:ascii="Times New Roman" w:eastAsiaTheme="minorEastAsia" w:hAnsi="Times New Roman" w:hint="eastAsia"/>
                <w:bCs/>
                <w:sz w:val="20"/>
                <w:szCs w:val="20"/>
                <w:lang w:val="en-GB" w:eastAsia="zh-CN"/>
              </w:rPr>
              <w:t>UE perform the legacy cell selection/rereselection,</w:t>
            </w:r>
            <w:r>
              <w:rPr>
                <w:rFonts w:ascii="Times New Roman" w:eastAsiaTheme="minorEastAsia" w:hAnsi="Times New Roman" w:hint="eastAsia"/>
                <w:bCs/>
                <w:sz w:val="20"/>
                <w:szCs w:val="20"/>
                <w:lang w:val="en-GB" w:eastAsia="zh-CN"/>
              </w:rPr>
              <w:t xml:space="preserve"> </w:t>
            </w:r>
            <w:r w:rsidRPr="00406A65">
              <w:rPr>
                <w:rFonts w:ascii="Times New Roman" w:eastAsiaTheme="minorEastAsia" w:hAnsi="Times New Roman" w:hint="eastAsia"/>
                <w:bCs/>
                <w:sz w:val="20"/>
                <w:szCs w:val="20"/>
                <w:lang w:val="en-GB" w:eastAsia="zh-CN"/>
              </w:rPr>
              <w:t xml:space="preserve">only the cells belong to the selected SNPN(support onboarding) can be the candidate cell. </w:t>
            </w:r>
            <w:r>
              <w:rPr>
                <w:rFonts w:ascii="Times New Roman" w:eastAsiaTheme="minorEastAsia" w:hAnsi="Times New Roman" w:hint="eastAsia"/>
                <w:bCs/>
                <w:sz w:val="20"/>
                <w:szCs w:val="20"/>
                <w:lang w:val="en-GB" w:eastAsia="zh-CN"/>
              </w:rPr>
              <w:t>definitely</w:t>
            </w:r>
            <w:r w:rsidRPr="00406A65">
              <w:rPr>
                <w:rFonts w:ascii="Times New Roman" w:eastAsiaTheme="minorEastAsia" w:hAnsi="Times New Roman" w:hint="eastAsia"/>
                <w:bCs/>
                <w:sz w:val="20"/>
                <w:szCs w:val="20"/>
                <w:lang w:val="en-GB" w:eastAsia="zh-CN"/>
              </w:rPr>
              <w:t xml:space="preserve"> the </w:t>
            </w:r>
            <w:r>
              <w:rPr>
                <w:rFonts w:ascii="Times New Roman" w:eastAsiaTheme="minorEastAsia" w:hAnsi="Times New Roman" w:hint="eastAsia"/>
                <w:bCs/>
                <w:sz w:val="20"/>
                <w:szCs w:val="20"/>
                <w:lang w:val="en-GB" w:eastAsia="zh-CN"/>
              </w:rPr>
              <w:t>selected</w:t>
            </w:r>
            <w:r w:rsidRPr="00406A65">
              <w:rPr>
                <w:rFonts w:ascii="Times New Roman" w:eastAsiaTheme="minorEastAsia" w:hAnsi="Times New Roman" w:hint="eastAsia"/>
                <w:bCs/>
                <w:sz w:val="20"/>
                <w:szCs w:val="20"/>
                <w:lang w:val="en-GB" w:eastAsia="zh-CN"/>
              </w:rPr>
              <w:t xml:space="preserve"> cell </w:t>
            </w:r>
            <w:r w:rsidRPr="00406A65">
              <w:rPr>
                <w:rFonts w:ascii="Times New Roman" w:eastAsiaTheme="minorEastAsia" w:hAnsi="Times New Roman"/>
                <w:bCs/>
                <w:sz w:val="20"/>
                <w:szCs w:val="20"/>
                <w:lang w:val="en-GB" w:eastAsia="zh-CN"/>
              </w:rPr>
              <w:t>should</w:t>
            </w:r>
            <w:r w:rsidRPr="00406A65">
              <w:rPr>
                <w:rFonts w:ascii="Times New Roman" w:eastAsiaTheme="minorEastAsia" w:hAnsi="Times New Roman" w:hint="eastAsia"/>
                <w:bCs/>
                <w:sz w:val="20"/>
                <w:szCs w:val="20"/>
                <w:lang w:val="en-GB" w:eastAsia="zh-CN"/>
              </w:rPr>
              <w:t xml:space="preserve"> support onboarding</w:t>
            </w:r>
            <w:r>
              <w:rPr>
                <w:rFonts w:ascii="Times New Roman" w:eastAsiaTheme="minorEastAsia" w:hAnsi="Times New Roman" w:hint="eastAsia"/>
                <w:bCs/>
                <w:sz w:val="20"/>
                <w:szCs w:val="20"/>
                <w:lang w:val="en-GB" w:eastAsia="zh-CN"/>
              </w:rPr>
              <w:t xml:space="preserve"> as well</w:t>
            </w:r>
            <w:r w:rsidRPr="00406A65">
              <w:rPr>
                <w:rFonts w:ascii="Times New Roman" w:eastAsiaTheme="minorEastAsia" w:hAnsi="Times New Roman" w:hint="eastAsia"/>
                <w:bCs/>
                <w:sz w:val="20"/>
                <w:szCs w:val="20"/>
                <w:lang w:val="en-GB" w:eastAsia="zh-CN"/>
              </w:rPr>
              <w:t>.</w:t>
            </w:r>
          </w:p>
          <w:p w14:paraId="4288C2C9" w14:textId="77777777" w:rsidR="00CC6C69" w:rsidRDefault="00CC6C69" w:rsidP="0082020B">
            <w:pPr>
              <w:spacing w:after="0"/>
              <w:rPr>
                <w:rFonts w:eastAsia="MS Mincho"/>
                <w:bCs/>
              </w:rPr>
            </w:pPr>
            <w:r>
              <w:rPr>
                <w:rFonts w:eastAsiaTheme="minorEastAsia"/>
                <w:bCs/>
                <w:lang w:val="en-US" w:eastAsia="zh-CN"/>
              </w:rPr>
              <w:t>B</w:t>
            </w:r>
            <w:r>
              <w:rPr>
                <w:rFonts w:eastAsiaTheme="minorEastAsia" w:hint="eastAsia"/>
                <w:bCs/>
                <w:lang w:val="en-US" w:eastAsia="zh-CN"/>
              </w:rPr>
              <w:t>y the way,</w:t>
            </w:r>
            <w:r>
              <w:t xml:space="preserve"> </w:t>
            </w:r>
            <w:r w:rsidRPr="00693B08">
              <w:rPr>
                <w:rFonts w:eastAsiaTheme="minorEastAsia"/>
                <w:bCs/>
                <w:lang w:val="en-US" w:eastAsia="zh-CN"/>
              </w:rPr>
              <w:t>Q2.1</w:t>
            </w:r>
            <w:r>
              <w:rPr>
                <w:rFonts w:eastAsiaTheme="minorEastAsia" w:hint="eastAsia"/>
                <w:bCs/>
                <w:lang w:val="en-US" w:eastAsia="zh-CN"/>
              </w:rPr>
              <w:t xml:space="preserve"> seems related to answer to Q1.3.</w:t>
            </w:r>
          </w:p>
        </w:tc>
      </w:tr>
      <w:tr w:rsidR="0082020B" w14:paraId="07A8A00B" w14:textId="77777777">
        <w:trPr>
          <w:trHeight w:val="127"/>
        </w:trPr>
        <w:tc>
          <w:tcPr>
            <w:tcW w:w="1213" w:type="dxa"/>
          </w:tcPr>
          <w:p w14:paraId="4C11E0A8" w14:textId="77777777" w:rsidR="0082020B" w:rsidRDefault="00874A80" w:rsidP="0082020B">
            <w:pPr>
              <w:spacing w:after="0"/>
              <w:rPr>
                <w:rFonts w:eastAsia="MS Mincho"/>
                <w:bCs/>
              </w:rPr>
            </w:pPr>
            <w:r>
              <w:rPr>
                <w:rFonts w:eastAsia="MS Mincho"/>
                <w:bCs/>
              </w:rPr>
              <w:t>Sony</w:t>
            </w:r>
          </w:p>
        </w:tc>
        <w:tc>
          <w:tcPr>
            <w:tcW w:w="1373" w:type="dxa"/>
          </w:tcPr>
          <w:p w14:paraId="64E460A6" w14:textId="77777777" w:rsidR="0082020B" w:rsidRDefault="00874A80" w:rsidP="0082020B">
            <w:pPr>
              <w:spacing w:after="0"/>
              <w:rPr>
                <w:rFonts w:eastAsia="MS Mincho"/>
                <w:bCs/>
              </w:rPr>
            </w:pPr>
            <w:r>
              <w:rPr>
                <w:rFonts w:eastAsia="MS Mincho"/>
                <w:bCs/>
              </w:rPr>
              <w:t>No</w:t>
            </w:r>
          </w:p>
        </w:tc>
        <w:tc>
          <w:tcPr>
            <w:tcW w:w="6904" w:type="dxa"/>
          </w:tcPr>
          <w:p w14:paraId="285CB56B" w14:textId="77777777" w:rsidR="0082020B" w:rsidRDefault="00874A80" w:rsidP="0082020B">
            <w:pPr>
              <w:spacing w:after="0"/>
              <w:rPr>
                <w:rFonts w:eastAsia="MS Mincho"/>
                <w:bCs/>
              </w:rPr>
            </w:pPr>
            <w:r>
              <w:rPr>
                <w:rFonts w:eastAsia="MS Mincho"/>
                <w:bCs/>
              </w:rPr>
              <w:t>Our understanding from SA2 conclusion is that UE should not prioritize a cell where on-boarding is allowed. FFS for any state change during the procedure.</w:t>
            </w:r>
          </w:p>
        </w:tc>
      </w:tr>
      <w:tr w:rsidR="00832FF4" w14:paraId="57D6F747" w14:textId="77777777">
        <w:trPr>
          <w:trHeight w:val="127"/>
        </w:trPr>
        <w:tc>
          <w:tcPr>
            <w:tcW w:w="1213" w:type="dxa"/>
          </w:tcPr>
          <w:p w14:paraId="6B107520" w14:textId="77777777" w:rsidR="00832FF4" w:rsidRPr="003373BC" w:rsidRDefault="00832FF4" w:rsidP="006D727F">
            <w:pPr>
              <w:spacing w:after="0"/>
              <w:rPr>
                <w:rFonts w:eastAsiaTheme="minorEastAsia"/>
                <w:bCs/>
                <w:lang w:eastAsia="zh-CN"/>
              </w:rPr>
            </w:pPr>
            <w:r>
              <w:rPr>
                <w:rFonts w:eastAsiaTheme="minorEastAsia" w:hint="eastAsia"/>
                <w:bCs/>
                <w:lang w:eastAsia="zh-CN"/>
              </w:rPr>
              <w:t>CMCC</w:t>
            </w:r>
          </w:p>
        </w:tc>
        <w:tc>
          <w:tcPr>
            <w:tcW w:w="1373" w:type="dxa"/>
          </w:tcPr>
          <w:p w14:paraId="716A3021" w14:textId="77777777" w:rsidR="00832FF4" w:rsidRPr="003373BC" w:rsidRDefault="00832FF4" w:rsidP="006D727F">
            <w:pPr>
              <w:spacing w:after="0"/>
              <w:rPr>
                <w:rFonts w:eastAsiaTheme="minorEastAsia"/>
                <w:bCs/>
                <w:lang w:eastAsia="zh-CN"/>
              </w:rPr>
            </w:pPr>
            <w:r>
              <w:rPr>
                <w:rFonts w:eastAsiaTheme="minorEastAsia" w:hint="eastAsia"/>
                <w:bCs/>
                <w:lang w:eastAsia="zh-CN"/>
              </w:rPr>
              <w:t>Yes</w:t>
            </w:r>
          </w:p>
        </w:tc>
        <w:tc>
          <w:tcPr>
            <w:tcW w:w="6904" w:type="dxa"/>
          </w:tcPr>
          <w:p w14:paraId="11C54439" w14:textId="77777777" w:rsidR="00832FF4" w:rsidRPr="003373BC" w:rsidRDefault="00832FF4" w:rsidP="006D727F">
            <w:pPr>
              <w:spacing w:after="0"/>
              <w:rPr>
                <w:rFonts w:eastAsiaTheme="minorEastAsia"/>
                <w:bCs/>
                <w:lang w:eastAsia="zh-CN"/>
              </w:rPr>
            </w:pPr>
            <w:r>
              <w:rPr>
                <w:rFonts w:eastAsiaTheme="minorEastAsia"/>
                <w:bCs/>
                <w:lang w:eastAsia="zh-CN"/>
              </w:rPr>
              <w:t>T</w:t>
            </w:r>
            <w:r>
              <w:rPr>
                <w:rFonts w:eastAsiaTheme="minorEastAsia" w:hint="eastAsia"/>
                <w:bCs/>
                <w:lang w:eastAsia="zh-CN"/>
              </w:rPr>
              <w:t xml:space="preserve">he UE seeking for on-boarding service needs to find the cell with </w:t>
            </w:r>
            <w:r>
              <w:rPr>
                <w:rFonts w:eastAsia="SimSun" w:hint="eastAsia"/>
                <w:bCs/>
                <w:lang w:val="en-US" w:eastAsia="zh-CN"/>
              </w:rPr>
              <w:t>on-boarding supported indication as suitable cell.</w:t>
            </w:r>
          </w:p>
        </w:tc>
      </w:tr>
      <w:tr w:rsidR="009449F1" w14:paraId="7EE4414D" w14:textId="77777777">
        <w:trPr>
          <w:trHeight w:val="127"/>
        </w:trPr>
        <w:tc>
          <w:tcPr>
            <w:tcW w:w="1213" w:type="dxa"/>
          </w:tcPr>
          <w:p w14:paraId="02792B1A" w14:textId="6A84E6A5" w:rsidR="009449F1" w:rsidRDefault="009449F1" w:rsidP="009449F1">
            <w:pPr>
              <w:spacing w:after="0"/>
              <w:rPr>
                <w:rFonts w:eastAsiaTheme="minorEastAsia"/>
                <w:bCs/>
                <w:lang w:eastAsia="zh-CN"/>
              </w:rPr>
            </w:pPr>
            <w:r>
              <w:rPr>
                <w:rFonts w:eastAsia="MS Mincho"/>
                <w:bCs/>
              </w:rPr>
              <w:t>Qualcomm</w:t>
            </w:r>
          </w:p>
        </w:tc>
        <w:tc>
          <w:tcPr>
            <w:tcW w:w="1373" w:type="dxa"/>
          </w:tcPr>
          <w:p w14:paraId="7D772C3B" w14:textId="079148BF" w:rsidR="009449F1" w:rsidRDefault="009449F1" w:rsidP="009449F1">
            <w:pPr>
              <w:spacing w:after="0"/>
              <w:rPr>
                <w:rFonts w:eastAsiaTheme="minorEastAsia"/>
                <w:bCs/>
                <w:lang w:eastAsia="zh-CN"/>
              </w:rPr>
            </w:pPr>
            <w:r>
              <w:rPr>
                <w:rFonts w:eastAsia="MS Mincho"/>
                <w:bCs/>
              </w:rPr>
              <w:t>No</w:t>
            </w:r>
          </w:p>
        </w:tc>
        <w:tc>
          <w:tcPr>
            <w:tcW w:w="6904" w:type="dxa"/>
          </w:tcPr>
          <w:p w14:paraId="5FE8BE95" w14:textId="6BA08414" w:rsidR="009449F1" w:rsidRDefault="009449F1" w:rsidP="009449F1">
            <w:pPr>
              <w:spacing w:after="0"/>
              <w:rPr>
                <w:rFonts w:eastAsiaTheme="minorEastAsia"/>
                <w:bCs/>
                <w:lang w:eastAsia="zh-CN"/>
              </w:rPr>
            </w:pPr>
            <w:r>
              <w:rPr>
                <w:rFonts w:eastAsia="MS Mincho"/>
                <w:bCs/>
              </w:rPr>
              <w:t>Onboarding only affects SNPN selection at the NAS layer. It has no impact on AS.</w:t>
            </w:r>
          </w:p>
        </w:tc>
      </w:tr>
      <w:tr w:rsidR="005B03AF" w14:paraId="48F9779D" w14:textId="77777777">
        <w:trPr>
          <w:trHeight w:val="127"/>
        </w:trPr>
        <w:tc>
          <w:tcPr>
            <w:tcW w:w="1213" w:type="dxa"/>
          </w:tcPr>
          <w:p w14:paraId="4A383838" w14:textId="7A280FF0" w:rsidR="005B03AF" w:rsidRDefault="005B03AF" w:rsidP="005B03AF">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3" w:type="dxa"/>
          </w:tcPr>
          <w:p w14:paraId="69D18AA4" w14:textId="6DF86957" w:rsidR="005B03AF" w:rsidRDefault="005B03AF" w:rsidP="005B03AF">
            <w:pPr>
              <w:spacing w:after="0"/>
              <w:rPr>
                <w:rFonts w:eastAsia="MS Mincho"/>
                <w:bCs/>
              </w:rPr>
            </w:pPr>
            <w:r>
              <w:rPr>
                <w:rFonts w:eastAsiaTheme="minorEastAsia" w:hint="eastAsia"/>
                <w:bCs/>
                <w:lang w:eastAsia="zh-CN"/>
              </w:rPr>
              <w:t>N</w:t>
            </w:r>
            <w:r>
              <w:rPr>
                <w:rFonts w:eastAsiaTheme="minorEastAsia"/>
                <w:bCs/>
                <w:lang w:eastAsia="zh-CN"/>
              </w:rPr>
              <w:t>o</w:t>
            </w:r>
          </w:p>
        </w:tc>
        <w:tc>
          <w:tcPr>
            <w:tcW w:w="6904" w:type="dxa"/>
          </w:tcPr>
          <w:p w14:paraId="26C0AEAA" w14:textId="77777777" w:rsidR="005B03AF" w:rsidRDefault="005B03AF" w:rsidP="005B03AF">
            <w:pPr>
              <w:spacing w:after="0"/>
              <w:rPr>
                <w:rFonts w:eastAsia="MS Mincho"/>
                <w:bCs/>
              </w:rPr>
            </w:pPr>
          </w:p>
        </w:tc>
      </w:tr>
      <w:tr w:rsidR="004824C3" w14:paraId="5A217354" w14:textId="77777777">
        <w:trPr>
          <w:trHeight w:val="127"/>
        </w:trPr>
        <w:tc>
          <w:tcPr>
            <w:tcW w:w="1213" w:type="dxa"/>
          </w:tcPr>
          <w:p w14:paraId="14BD8D13" w14:textId="07EA4E91" w:rsidR="004824C3" w:rsidRDefault="004824C3" w:rsidP="004824C3">
            <w:pPr>
              <w:spacing w:after="0"/>
              <w:rPr>
                <w:rFonts w:eastAsiaTheme="minorEastAsia"/>
                <w:bCs/>
                <w:lang w:eastAsia="zh-CN"/>
              </w:rPr>
            </w:pPr>
            <w:r>
              <w:rPr>
                <w:rFonts w:eastAsiaTheme="minorEastAsia"/>
                <w:bCs/>
                <w:lang w:eastAsia="zh-CN"/>
              </w:rPr>
              <w:t xml:space="preserve">Apple </w:t>
            </w:r>
          </w:p>
        </w:tc>
        <w:tc>
          <w:tcPr>
            <w:tcW w:w="1373" w:type="dxa"/>
          </w:tcPr>
          <w:p w14:paraId="46D9C3CE" w14:textId="2A08BC59" w:rsidR="004824C3" w:rsidRDefault="004824C3" w:rsidP="004824C3">
            <w:pPr>
              <w:spacing w:after="0"/>
              <w:rPr>
                <w:rFonts w:eastAsiaTheme="minorEastAsia"/>
                <w:bCs/>
                <w:lang w:eastAsia="zh-CN"/>
              </w:rPr>
            </w:pPr>
            <w:r>
              <w:rPr>
                <w:rFonts w:eastAsiaTheme="minorEastAsia"/>
                <w:bCs/>
                <w:lang w:eastAsia="zh-CN"/>
              </w:rPr>
              <w:t xml:space="preserve">Yes </w:t>
            </w:r>
          </w:p>
        </w:tc>
        <w:tc>
          <w:tcPr>
            <w:tcW w:w="6904" w:type="dxa"/>
          </w:tcPr>
          <w:p w14:paraId="2B398EA1" w14:textId="7311BB4A" w:rsidR="004824C3" w:rsidRDefault="004824C3" w:rsidP="004824C3">
            <w:pPr>
              <w:spacing w:after="0"/>
              <w:rPr>
                <w:rFonts w:eastAsia="MS Mincho"/>
                <w:bCs/>
              </w:rPr>
            </w:pPr>
            <w:r>
              <w:rPr>
                <w:rFonts w:eastAsia="MS Mincho"/>
                <w:bCs/>
              </w:rPr>
              <w:t xml:space="preserve">In cases of group ID we might have to change atleast for the cell selection procedures.  </w:t>
            </w:r>
          </w:p>
        </w:tc>
      </w:tr>
      <w:tr w:rsidR="00686893" w14:paraId="7DBFF3EF" w14:textId="77777777">
        <w:trPr>
          <w:trHeight w:val="127"/>
        </w:trPr>
        <w:tc>
          <w:tcPr>
            <w:tcW w:w="1213" w:type="dxa"/>
          </w:tcPr>
          <w:p w14:paraId="0C827B8C" w14:textId="442E295F" w:rsidR="00686893" w:rsidRDefault="00686893" w:rsidP="00686893">
            <w:pPr>
              <w:spacing w:after="0"/>
              <w:rPr>
                <w:rFonts w:eastAsiaTheme="minorEastAsia"/>
                <w:bCs/>
                <w:lang w:eastAsia="zh-CN"/>
              </w:rPr>
            </w:pPr>
            <w:r>
              <w:rPr>
                <w:rFonts w:eastAsia="Malgun Gothic" w:hint="eastAsia"/>
                <w:bCs/>
                <w:lang w:eastAsia="ko-KR"/>
              </w:rPr>
              <w:t>Samsung</w:t>
            </w:r>
          </w:p>
        </w:tc>
        <w:tc>
          <w:tcPr>
            <w:tcW w:w="1373" w:type="dxa"/>
          </w:tcPr>
          <w:p w14:paraId="04CA6AAD" w14:textId="39F5F43C" w:rsidR="00686893" w:rsidRDefault="00686893" w:rsidP="00686893">
            <w:pPr>
              <w:spacing w:after="0"/>
              <w:rPr>
                <w:rFonts w:eastAsiaTheme="minorEastAsia"/>
                <w:bCs/>
                <w:lang w:eastAsia="zh-CN"/>
              </w:rPr>
            </w:pPr>
            <w:r>
              <w:rPr>
                <w:rFonts w:eastAsia="Malgun Gothic" w:hint="eastAsia"/>
                <w:bCs/>
                <w:lang w:eastAsia="ko-KR"/>
              </w:rPr>
              <w:t>Maybe</w:t>
            </w:r>
          </w:p>
        </w:tc>
        <w:tc>
          <w:tcPr>
            <w:tcW w:w="6904" w:type="dxa"/>
          </w:tcPr>
          <w:p w14:paraId="646B26E4" w14:textId="2BA769A8" w:rsidR="00686893" w:rsidRDefault="00686893" w:rsidP="00686893">
            <w:pPr>
              <w:spacing w:after="0"/>
              <w:rPr>
                <w:rFonts w:eastAsia="MS Mincho"/>
                <w:bCs/>
              </w:rPr>
            </w:pPr>
            <w:r>
              <w:rPr>
                <w:rFonts w:eastAsia="Malgun Gothic" w:hint="eastAsia"/>
                <w:bCs/>
                <w:lang w:eastAsia="ko-KR"/>
              </w:rPr>
              <w:t xml:space="preserve">O-SNPN could be considered </w:t>
            </w:r>
            <w:r>
              <w:rPr>
                <w:rFonts w:eastAsia="Malgun Gothic"/>
                <w:bCs/>
                <w:lang w:eastAsia="ko-KR"/>
              </w:rPr>
              <w:t>in suitable cell criteria. On the other hand, it seems pre-matured to decide now. Need to further check.</w:t>
            </w:r>
          </w:p>
        </w:tc>
      </w:tr>
      <w:tr w:rsidR="000D43FF" w14:paraId="61452F6D" w14:textId="77777777" w:rsidTr="000D43FF">
        <w:trPr>
          <w:trHeight w:val="127"/>
        </w:trPr>
        <w:tc>
          <w:tcPr>
            <w:tcW w:w="1213" w:type="dxa"/>
            <w:tcBorders>
              <w:top w:val="single" w:sz="4" w:space="0" w:color="auto"/>
              <w:left w:val="single" w:sz="4" w:space="0" w:color="auto"/>
              <w:bottom w:val="single" w:sz="4" w:space="0" w:color="auto"/>
              <w:right w:val="single" w:sz="4" w:space="0" w:color="auto"/>
            </w:tcBorders>
          </w:tcPr>
          <w:p w14:paraId="2F28D223" w14:textId="77777777" w:rsidR="000D43FF" w:rsidRPr="000D43FF" w:rsidRDefault="000D43FF" w:rsidP="004179D9">
            <w:pPr>
              <w:spacing w:after="0"/>
              <w:rPr>
                <w:rFonts w:eastAsia="Malgun Gothic"/>
                <w:bCs/>
                <w:lang w:eastAsia="ko-KR"/>
              </w:rPr>
            </w:pPr>
            <w:r w:rsidRPr="000D43FF">
              <w:rPr>
                <w:rFonts w:eastAsia="Malgun Gothic"/>
                <w:bCs/>
                <w:lang w:eastAsia="ko-KR"/>
              </w:rPr>
              <w:t>Nokia</w:t>
            </w:r>
          </w:p>
        </w:tc>
        <w:tc>
          <w:tcPr>
            <w:tcW w:w="1373" w:type="dxa"/>
            <w:tcBorders>
              <w:top w:val="single" w:sz="4" w:space="0" w:color="auto"/>
              <w:left w:val="single" w:sz="4" w:space="0" w:color="auto"/>
              <w:bottom w:val="single" w:sz="4" w:space="0" w:color="auto"/>
              <w:right w:val="single" w:sz="4" w:space="0" w:color="auto"/>
            </w:tcBorders>
          </w:tcPr>
          <w:p w14:paraId="4C126075" w14:textId="77777777" w:rsidR="000D43FF" w:rsidRPr="000D43FF" w:rsidRDefault="000D43FF" w:rsidP="004179D9">
            <w:pPr>
              <w:spacing w:after="0"/>
              <w:rPr>
                <w:rFonts w:eastAsia="Malgun Gothic"/>
                <w:bCs/>
                <w:lang w:eastAsia="ko-KR"/>
              </w:rPr>
            </w:pPr>
            <w:r w:rsidRPr="000D43FF">
              <w:rPr>
                <w:rFonts w:eastAsia="Malgun Gothic"/>
                <w:bCs/>
                <w:lang w:eastAsia="ko-KR"/>
              </w:rPr>
              <w:t>Depends</w:t>
            </w:r>
          </w:p>
        </w:tc>
        <w:tc>
          <w:tcPr>
            <w:tcW w:w="6904" w:type="dxa"/>
            <w:tcBorders>
              <w:top w:val="single" w:sz="4" w:space="0" w:color="auto"/>
              <w:left w:val="single" w:sz="4" w:space="0" w:color="auto"/>
              <w:bottom w:val="single" w:sz="4" w:space="0" w:color="auto"/>
              <w:right w:val="single" w:sz="4" w:space="0" w:color="auto"/>
            </w:tcBorders>
          </w:tcPr>
          <w:p w14:paraId="780B36E0" w14:textId="77777777" w:rsidR="000D43FF" w:rsidRPr="000D43FF" w:rsidRDefault="000D43FF" w:rsidP="004179D9">
            <w:pPr>
              <w:spacing w:after="0"/>
              <w:rPr>
                <w:rFonts w:eastAsia="Malgun Gothic"/>
                <w:bCs/>
                <w:lang w:eastAsia="ko-KR"/>
              </w:rPr>
            </w:pPr>
            <w:r w:rsidRPr="000D43FF">
              <w:rPr>
                <w:rFonts w:eastAsia="Malgun Gothic"/>
                <w:bCs/>
                <w:lang w:eastAsia="ko-KR"/>
              </w:rPr>
              <w:t>It depends on the answer to Q1.3: if homogenous support of onboarding in the O-SNPN can be assumed then it has no impact.</w:t>
            </w:r>
          </w:p>
        </w:tc>
      </w:tr>
    </w:tbl>
    <w:p w14:paraId="6CD93DF3" w14:textId="77777777" w:rsidR="00BB22B3" w:rsidRDefault="00722F39">
      <w:pPr>
        <w:pStyle w:val="BodyText"/>
      </w:pPr>
      <w:r>
        <w:br/>
        <w:t xml:space="preserve">Similarly, not all companies indicated their position on the impact of onboarding on connected mode mobility.  </w:t>
      </w:r>
    </w:p>
    <w:p w14:paraId="652A8757" w14:textId="77777777" w:rsidR="00BB22B3" w:rsidRDefault="00722F39">
      <w:pPr>
        <w:pStyle w:val="BodyText"/>
        <w:rPr>
          <w:rStyle w:val="Strong"/>
        </w:rPr>
      </w:pPr>
      <w:r>
        <w:rPr>
          <w:rStyle w:val="Strong"/>
        </w:rPr>
        <w:t xml:space="preserve">Q2.2: Do you see any impact regarding connected mode mobility?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BB22B3" w14:paraId="5FD1398A" w14:textId="77777777">
        <w:trPr>
          <w:trHeight w:val="132"/>
        </w:trPr>
        <w:tc>
          <w:tcPr>
            <w:tcW w:w="1213" w:type="dxa"/>
            <w:shd w:val="clear" w:color="auto" w:fill="D9D9D9"/>
          </w:tcPr>
          <w:p w14:paraId="2B96FC62" w14:textId="77777777" w:rsidR="00BB22B3" w:rsidRDefault="00722F39">
            <w:pPr>
              <w:spacing w:after="0"/>
              <w:jc w:val="center"/>
              <w:rPr>
                <w:b/>
                <w:bCs/>
                <w:lang w:eastAsia="zh-CN"/>
              </w:rPr>
            </w:pPr>
            <w:r>
              <w:rPr>
                <w:b/>
                <w:bCs/>
                <w:lang w:eastAsia="zh-CN"/>
              </w:rPr>
              <w:t>Company</w:t>
            </w:r>
          </w:p>
        </w:tc>
        <w:tc>
          <w:tcPr>
            <w:tcW w:w="1373" w:type="dxa"/>
            <w:shd w:val="clear" w:color="auto" w:fill="D9D9D9"/>
          </w:tcPr>
          <w:p w14:paraId="5A5D0508" w14:textId="77777777" w:rsidR="00BB22B3" w:rsidRDefault="00722F39">
            <w:pPr>
              <w:spacing w:after="0"/>
              <w:jc w:val="center"/>
              <w:rPr>
                <w:rFonts w:eastAsia="SimSun"/>
                <w:b/>
                <w:bCs/>
                <w:lang w:eastAsia="zh-CN"/>
              </w:rPr>
            </w:pPr>
            <w:r>
              <w:rPr>
                <w:rFonts w:eastAsia="SimSun"/>
                <w:b/>
                <w:bCs/>
                <w:lang w:eastAsia="zh-CN"/>
              </w:rPr>
              <w:t>Yes/No</w:t>
            </w:r>
          </w:p>
        </w:tc>
        <w:tc>
          <w:tcPr>
            <w:tcW w:w="6904" w:type="dxa"/>
            <w:shd w:val="clear" w:color="auto" w:fill="D9D9D9"/>
          </w:tcPr>
          <w:p w14:paraId="3D96DE0C" w14:textId="77777777" w:rsidR="00BB22B3" w:rsidRDefault="00722F39">
            <w:pPr>
              <w:spacing w:after="0"/>
              <w:jc w:val="center"/>
              <w:rPr>
                <w:b/>
                <w:bCs/>
                <w:lang w:eastAsia="zh-CN"/>
              </w:rPr>
            </w:pPr>
            <w:r>
              <w:rPr>
                <w:b/>
                <w:bCs/>
                <w:lang w:eastAsia="zh-CN"/>
              </w:rPr>
              <w:t>Comments</w:t>
            </w:r>
          </w:p>
        </w:tc>
      </w:tr>
      <w:tr w:rsidR="00BB22B3" w14:paraId="054A8E75" w14:textId="77777777">
        <w:trPr>
          <w:trHeight w:val="127"/>
        </w:trPr>
        <w:tc>
          <w:tcPr>
            <w:tcW w:w="1213" w:type="dxa"/>
          </w:tcPr>
          <w:p w14:paraId="78995266" w14:textId="77777777" w:rsidR="00BB22B3" w:rsidRDefault="00722F39">
            <w:pPr>
              <w:spacing w:after="0"/>
              <w:rPr>
                <w:rFonts w:eastAsia="SimSun"/>
                <w:bCs/>
                <w:lang w:val="en-US" w:eastAsia="zh-CN"/>
              </w:rPr>
            </w:pPr>
            <w:r>
              <w:rPr>
                <w:rFonts w:eastAsia="SimSun" w:hint="eastAsia"/>
                <w:bCs/>
                <w:lang w:val="en-US" w:eastAsia="zh-CN"/>
              </w:rPr>
              <w:t>ZTE</w:t>
            </w:r>
          </w:p>
        </w:tc>
        <w:tc>
          <w:tcPr>
            <w:tcW w:w="1373" w:type="dxa"/>
          </w:tcPr>
          <w:p w14:paraId="2CFB0925" w14:textId="77777777" w:rsidR="00BB22B3" w:rsidRDefault="00722F39">
            <w:pPr>
              <w:spacing w:after="0"/>
              <w:rPr>
                <w:rFonts w:eastAsia="SimSun"/>
                <w:bCs/>
                <w:lang w:val="en-US" w:eastAsia="zh-CN"/>
              </w:rPr>
            </w:pPr>
            <w:r>
              <w:rPr>
                <w:rFonts w:eastAsia="SimSun" w:hint="eastAsia"/>
                <w:bCs/>
                <w:lang w:val="en-US" w:eastAsia="zh-CN"/>
              </w:rPr>
              <w:t>Yes</w:t>
            </w:r>
          </w:p>
        </w:tc>
        <w:tc>
          <w:tcPr>
            <w:tcW w:w="6904" w:type="dxa"/>
          </w:tcPr>
          <w:p w14:paraId="359A8E1C" w14:textId="77777777" w:rsidR="00BB22B3" w:rsidRDefault="00722F39">
            <w:pPr>
              <w:spacing w:after="0"/>
              <w:rPr>
                <w:rFonts w:eastAsia="SimSun"/>
                <w:bCs/>
                <w:lang w:val="en-US" w:eastAsia="zh-CN"/>
              </w:rPr>
            </w:pPr>
            <w:r>
              <w:rPr>
                <w:rFonts w:eastAsia="SimSun" w:hint="eastAsia"/>
                <w:bCs/>
                <w:lang w:val="en-US" w:eastAsia="zh-CN"/>
              </w:rPr>
              <w:t>The on-boarding is a one-shot procedure, we don</w:t>
            </w:r>
            <w:r>
              <w:rPr>
                <w:rFonts w:eastAsia="SimSun"/>
                <w:bCs/>
                <w:lang w:val="en-US" w:eastAsia="zh-CN"/>
              </w:rPr>
              <w:t>’</w:t>
            </w:r>
            <w:r>
              <w:rPr>
                <w:rFonts w:eastAsia="SimSun" w:hint="eastAsia"/>
                <w:bCs/>
                <w:lang w:val="en-US" w:eastAsia="zh-CN"/>
              </w:rPr>
              <w:t>t think it has impact to the connected state mobility. Instead, once the UE indicate on-boarding purpose to the network, the network shall simplify the procedure as much as possible, e.g. avoid any DC, or handover related procedure.</w:t>
            </w:r>
          </w:p>
        </w:tc>
      </w:tr>
      <w:tr w:rsidR="00EF6264" w14:paraId="415634D7" w14:textId="77777777">
        <w:trPr>
          <w:trHeight w:val="127"/>
        </w:trPr>
        <w:tc>
          <w:tcPr>
            <w:tcW w:w="1213" w:type="dxa"/>
          </w:tcPr>
          <w:p w14:paraId="1847E085" w14:textId="77777777"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3" w:type="dxa"/>
          </w:tcPr>
          <w:p w14:paraId="187D02C5" w14:textId="77777777" w:rsidR="00EF6264" w:rsidRPr="00321F36" w:rsidRDefault="00EF6264" w:rsidP="00EF6264">
            <w:pPr>
              <w:spacing w:after="0"/>
              <w:rPr>
                <w:rFonts w:eastAsia="SimSun"/>
                <w:bCs/>
                <w:lang w:eastAsia="zh-CN"/>
              </w:rPr>
            </w:pPr>
            <w:r>
              <w:rPr>
                <w:rFonts w:eastAsia="SimSun" w:hint="eastAsia"/>
                <w:bCs/>
                <w:lang w:eastAsia="zh-CN"/>
              </w:rPr>
              <w:t>N</w:t>
            </w:r>
            <w:r>
              <w:rPr>
                <w:rFonts w:eastAsia="SimSun"/>
                <w:bCs/>
                <w:lang w:eastAsia="zh-CN"/>
              </w:rPr>
              <w:t>o</w:t>
            </w:r>
          </w:p>
        </w:tc>
        <w:tc>
          <w:tcPr>
            <w:tcW w:w="6904" w:type="dxa"/>
          </w:tcPr>
          <w:p w14:paraId="0EDFF8BD" w14:textId="77777777" w:rsidR="00EF6264" w:rsidRPr="00321F36" w:rsidRDefault="00EF6264" w:rsidP="00EF6264">
            <w:pPr>
              <w:spacing w:after="0"/>
              <w:rPr>
                <w:rFonts w:eastAsia="MS Mincho"/>
                <w:bCs/>
              </w:rPr>
            </w:pPr>
            <w:r>
              <w:rPr>
                <w:bCs/>
                <w:lang w:eastAsia="zh-CN"/>
              </w:rPr>
              <w:t>Onboarding is one-shot procedure, no Mobility issue involved.</w:t>
            </w:r>
          </w:p>
        </w:tc>
      </w:tr>
      <w:tr w:rsidR="00BB22B3" w14:paraId="1401E715" w14:textId="77777777">
        <w:trPr>
          <w:trHeight w:val="132"/>
        </w:trPr>
        <w:tc>
          <w:tcPr>
            <w:tcW w:w="1213" w:type="dxa"/>
          </w:tcPr>
          <w:p w14:paraId="2335EF34" w14:textId="77777777"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1373" w:type="dxa"/>
          </w:tcPr>
          <w:p w14:paraId="67266239" w14:textId="77777777" w:rsidR="00BB22B3" w:rsidRPr="00E9750A" w:rsidRDefault="00E9750A">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904" w:type="dxa"/>
          </w:tcPr>
          <w:p w14:paraId="469317B9" w14:textId="77777777" w:rsidR="00BB22B3" w:rsidRPr="00E9750A" w:rsidRDefault="00E9750A">
            <w:pPr>
              <w:spacing w:after="0"/>
              <w:rPr>
                <w:rFonts w:eastAsiaTheme="minorEastAsia"/>
                <w:bCs/>
                <w:lang w:eastAsia="zh-CN"/>
              </w:rPr>
            </w:pPr>
            <w:r>
              <w:rPr>
                <w:rFonts w:eastAsiaTheme="minorEastAsia" w:hint="eastAsia"/>
                <w:bCs/>
                <w:lang w:eastAsia="zh-CN"/>
              </w:rPr>
              <w:t>N</w:t>
            </w:r>
            <w:r>
              <w:rPr>
                <w:rFonts w:eastAsiaTheme="minorEastAsia"/>
                <w:bCs/>
                <w:lang w:eastAsia="zh-CN"/>
              </w:rPr>
              <w:t xml:space="preserve">o </w:t>
            </w:r>
            <w:r w:rsidR="00501C9D">
              <w:rPr>
                <w:rFonts w:eastAsiaTheme="minorEastAsia"/>
                <w:bCs/>
                <w:lang w:eastAsia="zh-CN"/>
              </w:rPr>
              <w:t xml:space="preserve">connected </w:t>
            </w:r>
            <w:r>
              <w:rPr>
                <w:rFonts w:eastAsiaTheme="minorEastAsia"/>
                <w:bCs/>
                <w:lang w:eastAsia="zh-CN"/>
              </w:rPr>
              <w:t>mobility issues spotted so far.</w:t>
            </w:r>
          </w:p>
        </w:tc>
      </w:tr>
      <w:tr w:rsidR="00BB22B3" w14:paraId="3BC03D2E" w14:textId="77777777">
        <w:trPr>
          <w:trHeight w:val="127"/>
        </w:trPr>
        <w:tc>
          <w:tcPr>
            <w:tcW w:w="1213" w:type="dxa"/>
          </w:tcPr>
          <w:p w14:paraId="280AC00F" w14:textId="77777777" w:rsidR="00BB22B3" w:rsidRDefault="0049529F">
            <w:pPr>
              <w:spacing w:after="0"/>
              <w:rPr>
                <w:rFonts w:eastAsia="MS Mincho"/>
                <w:bCs/>
              </w:rPr>
            </w:pPr>
            <w:r>
              <w:rPr>
                <w:rFonts w:eastAsia="MS Mincho"/>
                <w:bCs/>
              </w:rPr>
              <w:t>MediaTek</w:t>
            </w:r>
          </w:p>
        </w:tc>
        <w:tc>
          <w:tcPr>
            <w:tcW w:w="1373" w:type="dxa"/>
          </w:tcPr>
          <w:p w14:paraId="3F76D877" w14:textId="77777777" w:rsidR="00BB22B3" w:rsidRDefault="0049529F">
            <w:pPr>
              <w:spacing w:after="0"/>
              <w:rPr>
                <w:rFonts w:eastAsia="MS Mincho"/>
                <w:bCs/>
              </w:rPr>
            </w:pPr>
            <w:r>
              <w:rPr>
                <w:rFonts w:eastAsia="MS Mincho"/>
                <w:bCs/>
              </w:rPr>
              <w:t>No</w:t>
            </w:r>
          </w:p>
        </w:tc>
        <w:tc>
          <w:tcPr>
            <w:tcW w:w="6904" w:type="dxa"/>
          </w:tcPr>
          <w:p w14:paraId="4D5B1EFA" w14:textId="77777777" w:rsidR="00BB22B3" w:rsidRDefault="00BB22B3">
            <w:pPr>
              <w:spacing w:after="0"/>
              <w:rPr>
                <w:rFonts w:eastAsia="MS Mincho"/>
                <w:bCs/>
              </w:rPr>
            </w:pPr>
          </w:p>
        </w:tc>
      </w:tr>
      <w:tr w:rsidR="0082020B" w14:paraId="00881EC7" w14:textId="77777777">
        <w:trPr>
          <w:trHeight w:val="127"/>
        </w:trPr>
        <w:tc>
          <w:tcPr>
            <w:tcW w:w="1213" w:type="dxa"/>
          </w:tcPr>
          <w:p w14:paraId="58F7D7D0" w14:textId="77777777" w:rsidR="0082020B" w:rsidRPr="00321F36" w:rsidRDefault="0082020B" w:rsidP="0082020B">
            <w:pPr>
              <w:spacing w:after="0"/>
              <w:rPr>
                <w:rFonts w:eastAsia="SimSun"/>
                <w:bCs/>
                <w:lang w:eastAsia="zh-CN"/>
              </w:rPr>
            </w:pPr>
            <w:r>
              <w:rPr>
                <w:rFonts w:eastAsia="SimSun"/>
                <w:bCs/>
                <w:lang w:eastAsia="zh-CN"/>
              </w:rPr>
              <w:t>Intel</w:t>
            </w:r>
          </w:p>
        </w:tc>
        <w:tc>
          <w:tcPr>
            <w:tcW w:w="1373" w:type="dxa"/>
          </w:tcPr>
          <w:p w14:paraId="371F390E" w14:textId="77777777" w:rsidR="0082020B" w:rsidRPr="00321F36" w:rsidRDefault="0082020B" w:rsidP="0082020B">
            <w:pPr>
              <w:spacing w:after="0"/>
              <w:rPr>
                <w:rFonts w:eastAsia="SimSun"/>
                <w:lang w:eastAsia="zh-CN"/>
              </w:rPr>
            </w:pPr>
            <w:r w:rsidRPr="5265814B">
              <w:rPr>
                <w:rFonts w:eastAsia="SimSun"/>
                <w:lang w:eastAsia="zh-CN"/>
              </w:rPr>
              <w:t>No, for UE</w:t>
            </w:r>
          </w:p>
        </w:tc>
        <w:tc>
          <w:tcPr>
            <w:tcW w:w="6904" w:type="dxa"/>
          </w:tcPr>
          <w:p w14:paraId="43DC968B" w14:textId="77777777" w:rsidR="0082020B" w:rsidRPr="00321F36" w:rsidRDefault="0082020B" w:rsidP="0082020B">
            <w:pPr>
              <w:spacing w:after="0"/>
              <w:rPr>
                <w:rFonts w:eastAsia="MS Mincho"/>
              </w:rPr>
            </w:pPr>
            <w:r w:rsidRPr="5265814B">
              <w:rPr>
                <w:rFonts w:eastAsia="MS Mincho"/>
              </w:rPr>
              <w:t>No UE behaviour change for connected mode mobility.  Any potential network impact can be discussed by RAN3</w:t>
            </w:r>
          </w:p>
        </w:tc>
      </w:tr>
      <w:tr w:rsidR="00EC38C1" w14:paraId="7117FA43" w14:textId="77777777">
        <w:trPr>
          <w:trHeight w:val="132"/>
        </w:trPr>
        <w:tc>
          <w:tcPr>
            <w:tcW w:w="1213" w:type="dxa"/>
          </w:tcPr>
          <w:p w14:paraId="01116854" w14:textId="77777777" w:rsidR="00EC38C1" w:rsidRDefault="00EC38C1" w:rsidP="0082020B">
            <w:pPr>
              <w:spacing w:after="0"/>
              <w:rPr>
                <w:rFonts w:eastAsia="MS Mincho"/>
                <w:bCs/>
              </w:rPr>
            </w:pPr>
            <w:r>
              <w:rPr>
                <w:rFonts w:eastAsiaTheme="minorEastAsia" w:hint="eastAsia"/>
                <w:bCs/>
                <w:lang w:eastAsia="zh-CN"/>
              </w:rPr>
              <w:lastRenderedPageBreak/>
              <w:t>CATT</w:t>
            </w:r>
          </w:p>
        </w:tc>
        <w:tc>
          <w:tcPr>
            <w:tcW w:w="1373" w:type="dxa"/>
          </w:tcPr>
          <w:p w14:paraId="13DBFC31" w14:textId="77777777" w:rsidR="00EC38C1" w:rsidRDefault="00EC38C1" w:rsidP="0082020B">
            <w:pPr>
              <w:spacing w:after="0"/>
              <w:rPr>
                <w:rFonts w:eastAsia="MS Mincho"/>
                <w:bCs/>
              </w:rPr>
            </w:pPr>
            <w:r>
              <w:rPr>
                <w:rFonts w:eastAsiaTheme="minorEastAsia" w:hint="eastAsia"/>
                <w:bCs/>
                <w:lang w:eastAsia="zh-CN"/>
              </w:rPr>
              <w:t>No</w:t>
            </w:r>
          </w:p>
        </w:tc>
        <w:tc>
          <w:tcPr>
            <w:tcW w:w="6904" w:type="dxa"/>
          </w:tcPr>
          <w:p w14:paraId="7966A013" w14:textId="77777777" w:rsidR="00EC38C1" w:rsidRDefault="00EC38C1" w:rsidP="0082020B">
            <w:pPr>
              <w:spacing w:after="0"/>
              <w:rPr>
                <w:rFonts w:eastAsia="MS Mincho"/>
                <w:bCs/>
              </w:rPr>
            </w:pPr>
            <w:r>
              <w:rPr>
                <w:rFonts w:eastAsiaTheme="minorEastAsia"/>
                <w:bCs/>
                <w:lang w:eastAsia="zh-CN"/>
              </w:rPr>
              <w:t>L</w:t>
            </w:r>
            <w:r>
              <w:rPr>
                <w:rFonts w:eastAsiaTheme="minorEastAsia" w:hint="eastAsia"/>
                <w:bCs/>
                <w:lang w:eastAsia="zh-CN"/>
              </w:rPr>
              <w:t>egacy handover procedure seems sufficient</w:t>
            </w:r>
          </w:p>
        </w:tc>
      </w:tr>
      <w:tr w:rsidR="0082020B" w14:paraId="6CF67727" w14:textId="77777777">
        <w:trPr>
          <w:trHeight w:val="127"/>
        </w:trPr>
        <w:tc>
          <w:tcPr>
            <w:tcW w:w="1213" w:type="dxa"/>
          </w:tcPr>
          <w:p w14:paraId="3FE8E097" w14:textId="77777777" w:rsidR="0082020B" w:rsidRDefault="00DA77DF" w:rsidP="0082020B">
            <w:pPr>
              <w:spacing w:after="0"/>
              <w:rPr>
                <w:rFonts w:eastAsia="MS Mincho"/>
                <w:bCs/>
              </w:rPr>
            </w:pPr>
            <w:r>
              <w:rPr>
                <w:rFonts w:eastAsia="MS Mincho"/>
                <w:bCs/>
              </w:rPr>
              <w:t>Sony</w:t>
            </w:r>
          </w:p>
        </w:tc>
        <w:tc>
          <w:tcPr>
            <w:tcW w:w="1373" w:type="dxa"/>
          </w:tcPr>
          <w:p w14:paraId="63FCCB42" w14:textId="77777777" w:rsidR="0082020B" w:rsidRDefault="00DA77DF" w:rsidP="0082020B">
            <w:pPr>
              <w:spacing w:after="0"/>
              <w:rPr>
                <w:rFonts w:eastAsia="MS Mincho"/>
                <w:bCs/>
              </w:rPr>
            </w:pPr>
            <w:r>
              <w:rPr>
                <w:rFonts w:eastAsia="MS Mincho"/>
                <w:bCs/>
              </w:rPr>
              <w:t>No</w:t>
            </w:r>
          </w:p>
        </w:tc>
        <w:tc>
          <w:tcPr>
            <w:tcW w:w="6904" w:type="dxa"/>
          </w:tcPr>
          <w:p w14:paraId="740E8AF9" w14:textId="77777777" w:rsidR="0082020B" w:rsidRDefault="0082020B" w:rsidP="0082020B">
            <w:pPr>
              <w:spacing w:after="0"/>
              <w:rPr>
                <w:rFonts w:eastAsia="MS Mincho"/>
                <w:bCs/>
              </w:rPr>
            </w:pPr>
          </w:p>
        </w:tc>
      </w:tr>
      <w:tr w:rsidR="00F33E1F" w14:paraId="3E8F1DE7" w14:textId="77777777">
        <w:trPr>
          <w:trHeight w:val="127"/>
        </w:trPr>
        <w:tc>
          <w:tcPr>
            <w:tcW w:w="1213" w:type="dxa"/>
          </w:tcPr>
          <w:p w14:paraId="46460762" w14:textId="77777777" w:rsidR="00F33E1F" w:rsidRPr="00037373" w:rsidRDefault="00F33E1F" w:rsidP="006D727F">
            <w:pPr>
              <w:spacing w:after="0"/>
              <w:rPr>
                <w:rFonts w:eastAsiaTheme="minorEastAsia"/>
                <w:bCs/>
                <w:lang w:eastAsia="zh-CN"/>
              </w:rPr>
            </w:pPr>
            <w:r>
              <w:rPr>
                <w:rFonts w:eastAsiaTheme="minorEastAsia" w:hint="eastAsia"/>
                <w:bCs/>
                <w:lang w:eastAsia="zh-CN"/>
              </w:rPr>
              <w:t>CMCC</w:t>
            </w:r>
          </w:p>
        </w:tc>
        <w:tc>
          <w:tcPr>
            <w:tcW w:w="1373" w:type="dxa"/>
          </w:tcPr>
          <w:p w14:paraId="079609F4" w14:textId="77777777" w:rsidR="00F33E1F" w:rsidRPr="00037373" w:rsidRDefault="00F33E1F" w:rsidP="006D727F">
            <w:pPr>
              <w:spacing w:after="0"/>
              <w:rPr>
                <w:rFonts w:eastAsiaTheme="minorEastAsia"/>
                <w:bCs/>
                <w:lang w:eastAsia="zh-CN"/>
              </w:rPr>
            </w:pPr>
            <w:r>
              <w:rPr>
                <w:rFonts w:eastAsiaTheme="minorEastAsia" w:hint="eastAsia"/>
                <w:bCs/>
                <w:lang w:eastAsia="zh-CN"/>
              </w:rPr>
              <w:t>No</w:t>
            </w:r>
          </w:p>
        </w:tc>
        <w:tc>
          <w:tcPr>
            <w:tcW w:w="6904" w:type="dxa"/>
          </w:tcPr>
          <w:p w14:paraId="220896D5" w14:textId="77777777" w:rsidR="00F33E1F" w:rsidRDefault="00F33E1F" w:rsidP="006D727F">
            <w:pPr>
              <w:spacing w:after="0"/>
              <w:rPr>
                <w:rFonts w:eastAsia="MS Mincho"/>
                <w:bCs/>
              </w:rPr>
            </w:pPr>
            <w:r>
              <w:rPr>
                <w:rFonts w:eastAsiaTheme="minorEastAsia" w:hint="eastAsia"/>
                <w:bCs/>
                <w:lang w:eastAsia="zh-CN"/>
              </w:rPr>
              <w:t xml:space="preserve">The UE should continue the normal service in desired SNPN instead of the on-boarding SNPN or PLMN. </w:t>
            </w:r>
            <w:r>
              <w:rPr>
                <w:rFonts w:eastAsiaTheme="minorEastAsia"/>
                <w:bCs/>
                <w:lang w:eastAsia="zh-CN"/>
              </w:rPr>
              <w:t>N</w:t>
            </w:r>
            <w:r>
              <w:rPr>
                <w:rFonts w:eastAsiaTheme="minorEastAsia" w:hint="eastAsia"/>
                <w:bCs/>
                <w:lang w:eastAsia="zh-CN"/>
              </w:rPr>
              <w:t xml:space="preserve">o change for mobility. </w:t>
            </w:r>
          </w:p>
        </w:tc>
      </w:tr>
      <w:tr w:rsidR="009449F1" w14:paraId="6072CCFB" w14:textId="77777777">
        <w:trPr>
          <w:trHeight w:val="127"/>
        </w:trPr>
        <w:tc>
          <w:tcPr>
            <w:tcW w:w="1213" w:type="dxa"/>
          </w:tcPr>
          <w:p w14:paraId="2F756C67" w14:textId="5023F350" w:rsidR="009449F1" w:rsidRDefault="009449F1" w:rsidP="009449F1">
            <w:pPr>
              <w:spacing w:after="0"/>
              <w:rPr>
                <w:rFonts w:eastAsiaTheme="minorEastAsia"/>
                <w:bCs/>
                <w:lang w:eastAsia="zh-CN"/>
              </w:rPr>
            </w:pPr>
            <w:r>
              <w:rPr>
                <w:rFonts w:eastAsia="MS Mincho"/>
                <w:bCs/>
              </w:rPr>
              <w:t>Qualcomm</w:t>
            </w:r>
          </w:p>
        </w:tc>
        <w:tc>
          <w:tcPr>
            <w:tcW w:w="1373" w:type="dxa"/>
          </w:tcPr>
          <w:p w14:paraId="46CC754C" w14:textId="0E3A14D7" w:rsidR="009449F1" w:rsidRDefault="009449F1" w:rsidP="009449F1">
            <w:pPr>
              <w:spacing w:after="0"/>
              <w:rPr>
                <w:rFonts w:eastAsiaTheme="minorEastAsia"/>
                <w:bCs/>
                <w:lang w:eastAsia="zh-CN"/>
              </w:rPr>
            </w:pPr>
            <w:r>
              <w:rPr>
                <w:rFonts w:eastAsia="MS Mincho"/>
                <w:bCs/>
              </w:rPr>
              <w:t>No</w:t>
            </w:r>
          </w:p>
        </w:tc>
        <w:tc>
          <w:tcPr>
            <w:tcW w:w="6904" w:type="dxa"/>
          </w:tcPr>
          <w:p w14:paraId="2CBCC232" w14:textId="77777777" w:rsidR="009449F1" w:rsidRDefault="009449F1" w:rsidP="009449F1">
            <w:pPr>
              <w:spacing w:after="0"/>
              <w:rPr>
                <w:rFonts w:eastAsiaTheme="minorEastAsia"/>
                <w:bCs/>
                <w:lang w:eastAsia="zh-CN"/>
              </w:rPr>
            </w:pPr>
          </w:p>
        </w:tc>
      </w:tr>
      <w:tr w:rsidR="005B03AF" w14:paraId="5C176EA3" w14:textId="77777777">
        <w:trPr>
          <w:trHeight w:val="127"/>
        </w:trPr>
        <w:tc>
          <w:tcPr>
            <w:tcW w:w="1213" w:type="dxa"/>
          </w:tcPr>
          <w:p w14:paraId="39F26FB0" w14:textId="2F34120C" w:rsidR="005B03AF" w:rsidRDefault="005B03AF" w:rsidP="005B03AF">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3" w:type="dxa"/>
          </w:tcPr>
          <w:p w14:paraId="24B394A5" w14:textId="7BA52541" w:rsidR="005B03AF" w:rsidRDefault="005B03AF" w:rsidP="005B03AF">
            <w:pPr>
              <w:spacing w:after="0"/>
              <w:rPr>
                <w:rFonts w:eastAsia="MS Mincho"/>
                <w:bCs/>
              </w:rPr>
            </w:pPr>
            <w:r>
              <w:rPr>
                <w:rFonts w:eastAsiaTheme="minorEastAsia" w:hint="eastAsia"/>
                <w:bCs/>
                <w:lang w:eastAsia="zh-CN"/>
              </w:rPr>
              <w:t>N</w:t>
            </w:r>
            <w:r>
              <w:rPr>
                <w:rFonts w:eastAsiaTheme="minorEastAsia"/>
                <w:bCs/>
                <w:lang w:eastAsia="zh-CN"/>
              </w:rPr>
              <w:t>o</w:t>
            </w:r>
          </w:p>
        </w:tc>
        <w:tc>
          <w:tcPr>
            <w:tcW w:w="6904" w:type="dxa"/>
          </w:tcPr>
          <w:p w14:paraId="185A5263" w14:textId="77777777" w:rsidR="005B03AF" w:rsidRDefault="005B03AF" w:rsidP="005B03AF">
            <w:pPr>
              <w:spacing w:after="0"/>
              <w:rPr>
                <w:rFonts w:eastAsiaTheme="minorEastAsia"/>
                <w:bCs/>
                <w:lang w:eastAsia="zh-CN"/>
              </w:rPr>
            </w:pPr>
          </w:p>
        </w:tc>
      </w:tr>
      <w:tr w:rsidR="004824C3" w14:paraId="200FC0C6" w14:textId="77777777">
        <w:trPr>
          <w:trHeight w:val="127"/>
        </w:trPr>
        <w:tc>
          <w:tcPr>
            <w:tcW w:w="1213" w:type="dxa"/>
          </w:tcPr>
          <w:p w14:paraId="670B9C48" w14:textId="7BC56167" w:rsidR="004824C3" w:rsidRDefault="004824C3" w:rsidP="005B03AF">
            <w:pPr>
              <w:spacing w:after="0"/>
              <w:rPr>
                <w:rFonts w:eastAsiaTheme="minorEastAsia"/>
                <w:bCs/>
                <w:lang w:eastAsia="zh-CN"/>
              </w:rPr>
            </w:pPr>
            <w:r>
              <w:rPr>
                <w:rFonts w:eastAsiaTheme="minorEastAsia"/>
                <w:bCs/>
                <w:lang w:eastAsia="zh-CN"/>
              </w:rPr>
              <w:t>Apple</w:t>
            </w:r>
          </w:p>
        </w:tc>
        <w:tc>
          <w:tcPr>
            <w:tcW w:w="1373" w:type="dxa"/>
          </w:tcPr>
          <w:p w14:paraId="43776367" w14:textId="74778B43" w:rsidR="004824C3" w:rsidRDefault="004824C3" w:rsidP="005B03AF">
            <w:pPr>
              <w:spacing w:after="0"/>
              <w:rPr>
                <w:rFonts w:eastAsiaTheme="minorEastAsia"/>
                <w:bCs/>
                <w:lang w:eastAsia="zh-CN"/>
              </w:rPr>
            </w:pPr>
            <w:r>
              <w:rPr>
                <w:rFonts w:eastAsiaTheme="minorEastAsia"/>
                <w:bCs/>
                <w:lang w:eastAsia="zh-CN"/>
              </w:rPr>
              <w:t>No</w:t>
            </w:r>
          </w:p>
        </w:tc>
        <w:tc>
          <w:tcPr>
            <w:tcW w:w="6904" w:type="dxa"/>
          </w:tcPr>
          <w:p w14:paraId="562D39D0" w14:textId="77777777" w:rsidR="004824C3" w:rsidRDefault="004824C3" w:rsidP="005B03AF">
            <w:pPr>
              <w:spacing w:after="0"/>
              <w:rPr>
                <w:rFonts w:eastAsiaTheme="minorEastAsia"/>
                <w:bCs/>
                <w:lang w:eastAsia="zh-CN"/>
              </w:rPr>
            </w:pPr>
          </w:p>
        </w:tc>
      </w:tr>
      <w:tr w:rsidR="00686893" w14:paraId="1D11EF2F" w14:textId="77777777">
        <w:trPr>
          <w:trHeight w:val="127"/>
        </w:trPr>
        <w:tc>
          <w:tcPr>
            <w:tcW w:w="1213" w:type="dxa"/>
          </w:tcPr>
          <w:p w14:paraId="78138330" w14:textId="0DFB644D" w:rsidR="00686893" w:rsidRDefault="00686893" w:rsidP="00686893">
            <w:pPr>
              <w:spacing w:after="0"/>
              <w:rPr>
                <w:rFonts w:eastAsiaTheme="minorEastAsia"/>
                <w:bCs/>
                <w:lang w:eastAsia="zh-CN"/>
              </w:rPr>
            </w:pPr>
            <w:r>
              <w:rPr>
                <w:rFonts w:eastAsia="Malgun Gothic" w:hint="eastAsia"/>
                <w:bCs/>
                <w:lang w:eastAsia="ko-KR"/>
              </w:rPr>
              <w:t>Samsung</w:t>
            </w:r>
          </w:p>
        </w:tc>
        <w:tc>
          <w:tcPr>
            <w:tcW w:w="1373" w:type="dxa"/>
          </w:tcPr>
          <w:p w14:paraId="1F9CCE43" w14:textId="0043A802" w:rsidR="00686893" w:rsidRDefault="00686893" w:rsidP="00686893">
            <w:pPr>
              <w:spacing w:after="0"/>
              <w:rPr>
                <w:rFonts w:eastAsiaTheme="minorEastAsia"/>
                <w:bCs/>
                <w:lang w:eastAsia="zh-CN"/>
              </w:rPr>
            </w:pPr>
            <w:r>
              <w:rPr>
                <w:rFonts w:eastAsia="Malgun Gothic"/>
                <w:bCs/>
                <w:lang w:eastAsia="ko-KR"/>
              </w:rPr>
              <w:t>Maybe no</w:t>
            </w:r>
          </w:p>
        </w:tc>
        <w:tc>
          <w:tcPr>
            <w:tcW w:w="6904" w:type="dxa"/>
          </w:tcPr>
          <w:p w14:paraId="5DA1A3B3" w14:textId="3E90F386" w:rsidR="00686893" w:rsidRDefault="00686893" w:rsidP="00686893">
            <w:pPr>
              <w:spacing w:after="0"/>
              <w:rPr>
                <w:rFonts w:eastAsiaTheme="minorEastAsia"/>
                <w:bCs/>
                <w:lang w:eastAsia="zh-CN"/>
              </w:rPr>
            </w:pPr>
            <w:r>
              <w:rPr>
                <w:rFonts w:eastAsia="Malgun Gothic" w:hint="eastAsia"/>
                <w:lang w:val="en-US" w:eastAsia="ko-KR"/>
              </w:rPr>
              <w:t xml:space="preserve">It seems pre-matured. </w:t>
            </w:r>
            <w:r>
              <w:rPr>
                <w:rFonts w:eastAsia="Malgun Gothic"/>
                <w:lang w:val="en-US" w:eastAsia="ko-KR"/>
              </w:rPr>
              <w:t xml:space="preserve">However, the basic assumption is that the connected </w:t>
            </w:r>
            <w:r w:rsidRPr="00D614FE">
              <w:rPr>
                <w:rFonts w:eastAsia="Malgun Gothic"/>
                <w:lang w:val="en-US" w:eastAsia="ko-KR"/>
              </w:rPr>
              <w:t>UE</w:t>
            </w:r>
            <w:r>
              <w:rPr>
                <w:rFonts w:eastAsia="Malgun Gothic"/>
                <w:lang w:val="en-US" w:eastAsia="ko-KR"/>
              </w:rPr>
              <w:t>s</w:t>
            </w:r>
            <w:r w:rsidRPr="00D614FE">
              <w:rPr>
                <w:rFonts w:eastAsia="Malgun Gothic"/>
                <w:lang w:val="en-US" w:eastAsia="ko-KR"/>
              </w:rPr>
              <w:t xml:space="preserve"> </w:t>
            </w:r>
            <w:r>
              <w:rPr>
                <w:rFonts w:eastAsia="Malgun Gothic"/>
                <w:lang w:val="en-US" w:eastAsia="ko-KR"/>
              </w:rPr>
              <w:t xml:space="preserve">will perform </w:t>
            </w:r>
            <w:r w:rsidRPr="00D614FE">
              <w:rPr>
                <w:rFonts w:eastAsia="Malgun Gothic"/>
                <w:lang w:val="en-US" w:eastAsia="ko-KR"/>
              </w:rPr>
              <w:t>normal measurement and mobility procedures based on configuration provided by the network</w:t>
            </w:r>
            <w:r>
              <w:rPr>
                <w:rFonts w:eastAsia="Malgun Gothic"/>
                <w:lang w:val="en-US" w:eastAsia="ko-KR"/>
              </w:rPr>
              <w:t>.</w:t>
            </w:r>
          </w:p>
        </w:tc>
      </w:tr>
      <w:tr w:rsidR="000D43FF" w14:paraId="56233C85" w14:textId="77777777" w:rsidTr="000D43FF">
        <w:trPr>
          <w:trHeight w:val="127"/>
        </w:trPr>
        <w:tc>
          <w:tcPr>
            <w:tcW w:w="1213" w:type="dxa"/>
            <w:tcBorders>
              <w:top w:val="single" w:sz="4" w:space="0" w:color="auto"/>
              <w:left w:val="single" w:sz="4" w:space="0" w:color="auto"/>
              <w:bottom w:val="single" w:sz="4" w:space="0" w:color="auto"/>
              <w:right w:val="single" w:sz="4" w:space="0" w:color="auto"/>
            </w:tcBorders>
          </w:tcPr>
          <w:p w14:paraId="114406BB" w14:textId="77777777" w:rsidR="000D43FF" w:rsidRPr="000D43FF" w:rsidRDefault="000D43FF" w:rsidP="004179D9">
            <w:pPr>
              <w:spacing w:after="0"/>
              <w:rPr>
                <w:rFonts w:eastAsia="Malgun Gothic"/>
                <w:bCs/>
                <w:lang w:eastAsia="ko-KR"/>
              </w:rPr>
            </w:pPr>
            <w:r w:rsidRPr="000D43FF">
              <w:rPr>
                <w:rFonts w:eastAsia="Malgun Gothic"/>
                <w:bCs/>
                <w:lang w:eastAsia="ko-KR"/>
              </w:rPr>
              <w:t>Nokia</w:t>
            </w:r>
          </w:p>
        </w:tc>
        <w:tc>
          <w:tcPr>
            <w:tcW w:w="1373" w:type="dxa"/>
            <w:tcBorders>
              <w:top w:val="single" w:sz="4" w:space="0" w:color="auto"/>
              <w:left w:val="single" w:sz="4" w:space="0" w:color="auto"/>
              <w:bottom w:val="single" w:sz="4" w:space="0" w:color="auto"/>
              <w:right w:val="single" w:sz="4" w:space="0" w:color="auto"/>
            </w:tcBorders>
          </w:tcPr>
          <w:p w14:paraId="79C2DBB8" w14:textId="77777777" w:rsidR="000D43FF" w:rsidRPr="000D43FF" w:rsidRDefault="000D43FF" w:rsidP="004179D9">
            <w:pPr>
              <w:spacing w:after="0"/>
              <w:rPr>
                <w:rFonts w:eastAsia="Malgun Gothic"/>
                <w:bCs/>
                <w:lang w:eastAsia="ko-KR"/>
              </w:rPr>
            </w:pPr>
            <w:r w:rsidRPr="000D43FF">
              <w:rPr>
                <w:rFonts w:eastAsia="Malgun Gothic"/>
                <w:bCs/>
                <w:lang w:eastAsia="ko-KR"/>
              </w:rPr>
              <w:t>No</w:t>
            </w:r>
          </w:p>
        </w:tc>
        <w:tc>
          <w:tcPr>
            <w:tcW w:w="6904" w:type="dxa"/>
            <w:tcBorders>
              <w:top w:val="single" w:sz="4" w:space="0" w:color="auto"/>
              <w:left w:val="single" w:sz="4" w:space="0" w:color="auto"/>
              <w:bottom w:val="single" w:sz="4" w:space="0" w:color="auto"/>
              <w:right w:val="single" w:sz="4" w:space="0" w:color="auto"/>
            </w:tcBorders>
          </w:tcPr>
          <w:p w14:paraId="43740CFE" w14:textId="77777777" w:rsidR="000D43FF" w:rsidRPr="000D43FF" w:rsidRDefault="000D43FF" w:rsidP="004179D9">
            <w:pPr>
              <w:spacing w:after="0"/>
              <w:rPr>
                <w:rFonts w:eastAsia="Malgun Gothic"/>
                <w:lang w:val="en-US" w:eastAsia="ko-KR"/>
              </w:rPr>
            </w:pPr>
          </w:p>
        </w:tc>
      </w:tr>
    </w:tbl>
    <w:p w14:paraId="137B0D6C" w14:textId="77777777" w:rsidR="00BB22B3" w:rsidRDefault="00BB22B3">
      <w:pPr>
        <w:pStyle w:val="BodyText"/>
      </w:pPr>
    </w:p>
    <w:p w14:paraId="72BEAE4A" w14:textId="77777777" w:rsidR="00BB22B3" w:rsidRDefault="00722F39">
      <w:pPr>
        <w:pStyle w:val="Heading2"/>
      </w:pPr>
      <w:r>
        <w:t>2.3</w:t>
      </w:r>
      <w:r>
        <w:tab/>
        <w:t>Cell access and congestion control</w:t>
      </w:r>
    </w:p>
    <w:p w14:paraId="183146B8" w14:textId="77777777" w:rsidR="00BB22B3" w:rsidRDefault="00722F39">
      <w:pPr>
        <w:pStyle w:val="BodyText"/>
      </w:pPr>
      <w:r>
        <w:t>Two trends became apparent with respect to the approach needed to provide congestion control, one is based on using the onboarding indication and the other by means of the Unified Access Control (UAC) mechanism. While the latter allows for higher granularity by allowing the RAN to configure a barring factor and a barring time for onboarding, it also requires additional complexity in terms of specification work since a new Access Class value needs to be introduced by SA1 for the onboarding procedure (which might eventually be a once-in-a-lifetime procedure).</w:t>
      </w:r>
    </w:p>
    <w:p w14:paraId="3572C1CF" w14:textId="77777777" w:rsidR="00BB22B3" w:rsidRDefault="00722F39">
      <w:pPr>
        <w:pStyle w:val="BodyText"/>
      </w:pPr>
      <w:r>
        <w:t xml:space="preserve">Instead, with the first option, if a 1-bit indication is used to broadcast onboarding support, the O-SNPN’s RAN could toggle this bit in the SIB to control congestion due to UE onboarding requests and, thus, controlling the access. </w:t>
      </w:r>
    </w:p>
    <w:p w14:paraId="0E81E830" w14:textId="77777777" w:rsidR="00BB22B3" w:rsidRDefault="00722F39">
      <w:pPr>
        <w:pStyle w:val="BodyText"/>
        <w:rPr>
          <w:rStyle w:val="Strong"/>
        </w:rPr>
      </w:pPr>
      <w:r>
        <w:rPr>
          <w:rStyle w:val="Strong"/>
        </w:rPr>
        <w:t xml:space="preserve">Q3: What approach is more suitable for RAN-level congestion control handling? </w:t>
      </w:r>
      <w:r>
        <w:rPr>
          <w:rStyle w:val="Strong"/>
        </w:rPr>
        <w:br/>
        <w:t>Option A) Toggle the onboarding indication in the SIB</w:t>
      </w:r>
      <w:r>
        <w:rPr>
          <w:rStyle w:val="Strong"/>
        </w:rPr>
        <w:br/>
        <w:t>Option B) Use the UAC approach</w:t>
      </w:r>
      <w:r>
        <w:rPr>
          <w:rStyle w:val="Strong"/>
        </w:rPr>
        <w:br/>
        <w:t xml:space="preserve">Option C) Other mechanism is needed </w:t>
      </w:r>
      <w:r>
        <w:rPr>
          <w:rStyle w:val="Strong"/>
        </w:rPr>
        <w:br/>
        <w:t xml:space="preserve">Option D) There is no need to control congestion due to onboarding at a RAN level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14:paraId="5E9C2814" w14:textId="77777777">
        <w:trPr>
          <w:trHeight w:val="132"/>
        </w:trPr>
        <w:tc>
          <w:tcPr>
            <w:tcW w:w="1213" w:type="dxa"/>
            <w:shd w:val="clear" w:color="auto" w:fill="D9D9D9"/>
          </w:tcPr>
          <w:p w14:paraId="28B51F94" w14:textId="77777777" w:rsidR="00BB22B3" w:rsidRDefault="00722F39">
            <w:pPr>
              <w:spacing w:after="0"/>
              <w:jc w:val="center"/>
              <w:rPr>
                <w:b/>
                <w:bCs/>
                <w:lang w:eastAsia="zh-CN"/>
              </w:rPr>
            </w:pPr>
            <w:r>
              <w:rPr>
                <w:b/>
                <w:bCs/>
                <w:lang w:eastAsia="zh-CN"/>
              </w:rPr>
              <w:t>Company</w:t>
            </w:r>
          </w:p>
        </w:tc>
        <w:tc>
          <w:tcPr>
            <w:tcW w:w="1376" w:type="dxa"/>
            <w:shd w:val="clear" w:color="auto" w:fill="D9D9D9"/>
          </w:tcPr>
          <w:p w14:paraId="478935B3" w14:textId="77777777" w:rsidR="00BB22B3" w:rsidRDefault="00722F39">
            <w:pPr>
              <w:spacing w:after="0"/>
              <w:jc w:val="center"/>
              <w:rPr>
                <w:rFonts w:eastAsia="SimSun"/>
                <w:b/>
                <w:bCs/>
                <w:lang w:eastAsia="zh-CN"/>
              </w:rPr>
            </w:pPr>
            <w:r>
              <w:rPr>
                <w:rFonts w:eastAsia="SimSun"/>
                <w:b/>
                <w:bCs/>
                <w:lang w:eastAsia="zh-CN"/>
              </w:rPr>
              <w:t>Preferred option</w:t>
            </w:r>
          </w:p>
        </w:tc>
        <w:tc>
          <w:tcPr>
            <w:tcW w:w="6901" w:type="dxa"/>
            <w:shd w:val="clear" w:color="auto" w:fill="D9D9D9"/>
          </w:tcPr>
          <w:p w14:paraId="75DDF20F" w14:textId="77777777" w:rsidR="00BB22B3" w:rsidRDefault="00722F39">
            <w:pPr>
              <w:spacing w:after="0"/>
              <w:jc w:val="center"/>
              <w:rPr>
                <w:b/>
                <w:bCs/>
                <w:lang w:eastAsia="zh-CN"/>
              </w:rPr>
            </w:pPr>
            <w:r>
              <w:rPr>
                <w:b/>
                <w:bCs/>
                <w:lang w:eastAsia="zh-CN"/>
              </w:rPr>
              <w:t>Comments</w:t>
            </w:r>
          </w:p>
        </w:tc>
      </w:tr>
      <w:tr w:rsidR="00BB22B3" w14:paraId="5E5B76B1" w14:textId="77777777">
        <w:trPr>
          <w:trHeight w:val="127"/>
        </w:trPr>
        <w:tc>
          <w:tcPr>
            <w:tcW w:w="1213" w:type="dxa"/>
          </w:tcPr>
          <w:p w14:paraId="27BA6035" w14:textId="77777777" w:rsidR="00BB22B3" w:rsidRDefault="00722F39">
            <w:pPr>
              <w:spacing w:after="0"/>
              <w:rPr>
                <w:rFonts w:eastAsia="SimSun"/>
                <w:bCs/>
                <w:lang w:val="en-US" w:eastAsia="zh-CN"/>
              </w:rPr>
            </w:pPr>
            <w:r>
              <w:rPr>
                <w:rFonts w:eastAsia="SimSun" w:hint="eastAsia"/>
                <w:bCs/>
                <w:lang w:val="en-US" w:eastAsia="zh-CN"/>
              </w:rPr>
              <w:t>ZTE</w:t>
            </w:r>
          </w:p>
        </w:tc>
        <w:tc>
          <w:tcPr>
            <w:tcW w:w="1376" w:type="dxa"/>
          </w:tcPr>
          <w:p w14:paraId="34099C09" w14:textId="77777777" w:rsidR="00BB22B3" w:rsidRDefault="00722F39">
            <w:pPr>
              <w:spacing w:after="0"/>
              <w:rPr>
                <w:rFonts w:eastAsia="SimSun"/>
                <w:bCs/>
                <w:lang w:val="en-US" w:eastAsia="zh-CN"/>
              </w:rPr>
            </w:pPr>
            <w:r>
              <w:rPr>
                <w:rFonts w:eastAsia="SimSun" w:hint="eastAsia"/>
                <w:bCs/>
                <w:lang w:val="en-US" w:eastAsia="zh-CN"/>
              </w:rPr>
              <w:t>B</w:t>
            </w:r>
          </w:p>
        </w:tc>
        <w:tc>
          <w:tcPr>
            <w:tcW w:w="6901" w:type="dxa"/>
          </w:tcPr>
          <w:p w14:paraId="6FB3C362" w14:textId="77777777" w:rsidR="00BB22B3" w:rsidRDefault="00722F39">
            <w:pPr>
              <w:spacing w:after="0"/>
              <w:rPr>
                <w:rFonts w:eastAsia="SimSun"/>
                <w:bCs/>
                <w:lang w:val="en-US" w:eastAsia="zh-CN"/>
              </w:rPr>
            </w:pPr>
            <w:r>
              <w:rPr>
                <w:rFonts w:eastAsia="SimSun" w:hint="eastAsia"/>
                <w:bCs/>
                <w:lang w:val="en-US" w:eastAsia="zh-CN"/>
              </w:rPr>
              <w:t>We think option A is naturally supported, but only the option A is not enough,  UAC approach is also needed</w:t>
            </w:r>
          </w:p>
        </w:tc>
      </w:tr>
      <w:tr w:rsidR="00EF6264" w14:paraId="6BC88C7B" w14:textId="77777777">
        <w:trPr>
          <w:trHeight w:val="127"/>
        </w:trPr>
        <w:tc>
          <w:tcPr>
            <w:tcW w:w="1213" w:type="dxa"/>
          </w:tcPr>
          <w:p w14:paraId="75E55A4F" w14:textId="77777777"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14:paraId="7AC68C1F" w14:textId="77777777" w:rsidR="00EF6264" w:rsidRPr="00321F36" w:rsidRDefault="00EF6264" w:rsidP="00EF6264">
            <w:pPr>
              <w:spacing w:after="0"/>
              <w:rPr>
                <w:rFonts w:eastAsia="SimSun"/>
                <w:bCs/>
                <w:lang w:eastAsia="zh-CN"/>
              </w:rPr>
            </w:pPr>
            <w:r>
              <w:rPr>
                <w:rFonts w:eastAsia="SimSun"/>
                <w:bCs/>
                <w:lang w:eastAsia="zh-CN"/>
              </w:rPr>
              <w:t>A or B</w:t>
            </w:r>
          </w:p>
        </w:tc>
        <w:tc>
          <w:tcPr>
            <w:tcW w:w="6901" w:type="dxa"/>
          </w:tcPr>
          <w:p w14:paraId="2DFA722E" w14:textId="77777777" w:rsidR="00EF6264" w:rsidRDefault="00EF6264" w:rsidP="00EF6264">
            <w:pPr>
              <w:spacing w:after="0"/>
              <w:rPr>
                <w:bCs/>
                <w:lang w:eastAsia="zh-CN"/>
              </w:rPr>
            </w:pPr>
            <w:r>
              <w:rPr>
                <w:rFonts w:hint="eastAsia"/>
                <w:bCs/>
                <w:lang w:eastAsia="zh-CN"/>
              </w:rPr>
              <w:t>F</w:t>
            </w:r>
            <w:r>
              <w:rPr>
                <w:bCs/>
                <w:lang w:eastAsia="zh-CN"/>
              </w:rPr>
              <w:t>or Option A, more like network implementation, no need to specify anything.</w:t>
            </w:r>
          </w:p>
          <w:p w14:paraId="7BFB1E5B" w14:textId="77777777" w:rsidR="00EF6264" w:rsidRPr="00FC7BC7" w:rsidRDefault="00EF6264" w:rsidP="00EF6264">
            <w:pPr>
              <w:spacing w:after="0"/>
              <w:rPr>
                <w:bCs/>
                <w:lang w:eastAsia="zh-CN"/>
              </w:rPr>
            </w:pPr>
            <w:r>
              <w:rPr>
                <w:bCs/>
                <w:lang w:eastAsia="zh-CN"/>
              </w:rPr>
              <w:t xml:space="preserve">For Option B, </w:t>
            </w:r>
            <w:r w:rsidRPr="0011739E">
              <w:rPr>
                <w:lang w:eastAsia="zh-CN"/>
              </w:rPr>
              <w:t>onboarding</w:t>
            </w:r>
            <w:r>
              <w:rPr>
                <w:lang w:eastAsia="zh-CN"/>
              </w:rPr>
              <w:t xml:space="preserve"> also belongs to MO signalling, the UAC parameters defined for MO signalling can be reused for most of the time, network can control the access rate by changing the UAC parameters for MO signalling; but new cause for onboarding can be further considered, we should coordinate with CT1.</w:t>
            </w:r>
          </w:p>
        </w:tc>
      </w:tr>
      <w:tr w:rsidR="00BB22B3" w14:paraId="72098A8F" w14:textId="77777777">
        <w:trPr>
          <w:trHeight w:val="132"/>
        </w:trPr>
        <w:tc>
          <w:tcPr>
            <w:tcW w:w="1213" w:type="dxa"/>
          </w:tcPr>
          <w:p w14:paraId="07C23B9B" w14:textId="77777777"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76" w:type="dxa"/>
          </w:tcPr>
          <w:p w14:paraId="41755298" w14:textId="77777777" w:rsidR="00BB22B3" w:rsidRPr="00E9750A" w:rsidRDefault="00E9750A">
            <w:pPr>
              <w:spacing w:after="0"/>
              <w:rPr>
                <w:rFonts w:eastAsiaTheme="minorEastAsia"/>
                <w:bCs/>
                <w:lang w:eastAsia="zh-CN"/>
              </w:rPr>
            </w:pPr>
            <w:r>
              <w:rPr>
                <w:rFonts w:eastAsiaTheme="minorEastAsia" w:hint="eastAsia"/>
                <w:bCs/>
                <w:lang w:eastAsia="zh-CN"/>
              </w:rPr>
              <w:t>B</w:t>
            </w:r>
          </w:p>
        </w:tc>
        <w:tc>
          <w:tcPr>
            <w:tcW w:w="6901" w:type="dxa"/>
          </w:tcPr>
          <w:p w14:paraId="4CEE6E47" w14:textId="77777777" w:rsidR="00BB22B3" w:rsidRPr="00E9750A" w:rsidRDefault="00E9750A">
            <w:pPr>
              <w:spacing w:after="0"/>
              <w:rPr>
                <w:rFonts w:eastAsiaTheme="minorEastAsia"/>
                <w:bCs/>
                <w:lang w:eastAsia="zh-CN"/>
              </w:rPr>
            </w:pPr>
            <w:r>
              <w:rPr>
                <w:rFonts w:eastAsiaTheme="minorEastAsia"/>
                <w:bCs/>
                <w:lang w:eastAsia="zh-CN"/>
              </w:rPr>
              <w:t>Option B provides a finer granularity than Option A.</w:t>
            </w:r>
          </w:p>
        </w:tc>
      </w:tr>
      <w:tr w:rsidR="00BB22B3" w14:paraId="691632BD" w14:textId="77777777">
        <w:trPr>
          <w:trHeight w:val="127"/>
        </w:trPr>
        <w:tc>
          <w:tcPr>
            <w:tcW w:w="1213" w:type="dxa"/>
          </w:tcPr>
          <w:p w14:paraId="731577F2" w14:textId="77777777" w:rsidR="00BB22B3" w:rsidRDefault="0049529F">
            <w:pPr>
              <w:spacing w:after="0"/>
              <w:rPr>
                <w:rFonts w:eastAsia="MS Mincho"/>
                <w:bCs/>
              </w:rPr>
            </w:pPr>
            <w:r>
              <w:rPr>
                <w:rFonts w:eastAsia="MS Mincho"/>
                <w:bCs/>
              </w:rPr>
              <w:t>MediaTek</w:t>
            </w:r>
          </w:p>
        </w:tc>
        <w:tc>
          <w:tcPr>
            <w:tcW w:w="1376" w:type="dxa"/>
          </w:tcPr>
          <w:p w14:paraId="19A7839D" w14:textId="77777777" w:rsidR="00BB22B3" w:rsidRDefault="0049529F">
            <w:pPr>
              <w:spacing w:after="0"/>
              <w:rPr>
                <w:rFonts w:eastAsia="MS Mincho"/>
                <w:bCs/>
              </w:rPr>
            </w:pPr>
            <w:r>
              <w:rPr>
                <w:rFonts w:eastAsia="MS Mincho"/>
                <w:bCs/>
              </w:rPr>
              <w:t>D</w:t>
            </w:r>
          </w:p>
        </w:tc>
        <w:tc>
          <w:tcPr>
            <w:tcW w:w="6901" w:type="dxa"/>
          </w:tcPr>
          <w:p w14:paraId="4A70EBE3" w14:textId="77777777" w:rsidR="0049529F" w:rsidRDefault="0049529F" w:rsidP="0049529F">
            <w:pPr>
              <w:spacing w:after="0"/>
              <w:rPr>
                <w:rFonts w:eastAsia="MS Mincho"/>
                <w:bCs/>
              </w:rPr>
            </w:pPr>
            <w:r>
              <w:rPr>
                <w:rFonts w:eastAsia="MS Mincho"/>
                <w:bCs/>
              </w:rPr>
              <w:t>The onboarding/remote provisioning procedure should seldom occur, as the case where a UE does not have NPN credentials to access the NW should only typically occur once in a UE’s lifetime. We therefore see no reason to introduce congestion control for this rare occurrence.</w:t>
            </w:r>
          </w:p>
        </w:tc>
      </w:tr>
      <w:tr w:rsidR="0082020B" w14:paraId="58501E59" w14:textId="77777777">
        <w:trPr>
          <w:trHeight w:val="127"/>
        </w:trPr>
        <w:tc>
          <w:tcPr>
            <w:tcW w:w="1213" w:type="dxa"/>
          </w:tcPr>
          <w:p w14:paraId="13A55D3F" w14:textId="77777777" w:rsidR="0082020B" w:rsidRPr="00321F36" w:rsidRDefault="0082020B" w:rsidP="0082020B">
            <w:pPr>
              <w:spacing w:after="0"/>
              <w:rPr>
                <w:rFonts w:eastAsia="SimSun"/>
                <w:bCs/>
                <w:lang w:eastAsia="zh-CN"/>
              </w:rPr>
            </w:pPr>
            <w:r>
              <w:rPr>
                <w:rFonts w:eastAsia="SimSun"/>
                <w:bCs/>
                <w:lang w:eastAsia="zh-CN"/>
              </w:rPr>
              <w:t>Intel</w:t>
            </w:r>
          </w:p>
        </w:tc>
        <w:tc>
          <w:tcPr>
            <w:tcW w:w="1376" w:type="dxa"/>
          </w:tcPr>
          <w:p w14:paraId="49F6F288" w14:textId="77777777" w:rsidR="0082020B" w:rsidRPr="00321F36" w:rsidRDefault="0082020B" w:rsidP="0082020B">
            <w:pPr>
              <w:spacing w:after="0"/>
              <w:rPr>
                <w:rFonts w:eastAsia="SimSun"/>
                <w:bCs/>
                <w:lang w:eastAsia="zh-CN"/>
              </w:rPr>
            </w:pPr>
            <w:r>
              <w:rPr>
                <w:rFonts w:eastAsia="SimSun"/>
                <w:bCs/>
                <w:lang w:eastAsia="zh-CN"/>
              </w:rPr>
              <w:t>A</w:t>
            </w:r>
          </w:p>
        </w:tc>
        <w:tc>
          <w:tcPr>
            <w:tcW w:w="6901" w:type="dxa"/>
          </w:tcPr>
          <w:p w14:paraId="21C33189" w14:textId="77777777" w:rsidR="0082020B" w:rsidRDefault="0082020B" w:rsidP="0082020B">
            <w:pPr>
              <w:spacing w:after="0"/>
              <w:rPr>
                <w:rFonts w:eastAsia="MS Mincho"/>
                <w:bCs/>
              </w:rPr>
            </w:pPr>
          </w:p>
        </w:tc>
      </w:tr>
      <w:tr w:rsidR="00935F11" w14:paraId="1FB490FD" w14:textId="77777777">
        <w:trPr>
          <w:trHeight w:val="132"/>
        </w:trPr>
        <w:tc>
          <w:tcPr>
            <w:tcW w:w="1213" w:type="dxa"/>
          </w:tcPr>
          <w:p w14:paraId="14A92469" w14:textId="77777777" w:rsidR="00935F11" w:rsidRDefault="00935F11" w:rsidP="0082020B">
            <w:pPr>
              <w:spacing w:after="0"/>
              <w:rPr>
                <w:rFonts w:eastAsia="MS Mincho"/>
                <w:bCs/>
              </w:rPr>
            </w:pPr>
            <w:r>
              <w:rPr>
                <w:rFonts w:eastAsiaTheme="minorEastAsia" w:hint="eastAsia"/>
                <w:bCs/>
                <w:lang w:eastAsia="zh-CN"/>
              </w:rPr>
              <w:t>CATT</w:t>
            </w:r>
          </w:p>
        </w:tc>
        <w:tc>
          <w:tcPr>
            <w:tcW w:w="1376" w:type="dxa"/>
          </w:tcPr>
          <w:p w14:paraId="37E68F16" w14:textId="77777777" w:rsidR="00935F11" w:rsidRDefault="00935F11" w:rsidP="0082020B">
            <w:pPr>
              <w:spacing w:after="0"/>
              <w:rPr>
                <w:rFonts w:eastAsia="MS Mincho"/>
                <w:bCs/>
              </w:rPr>
            </w:pPr>
            <w:r>
              <w:rPr>
                <w:rFonts w:eastAsiaTheme="minorEastAsia" w:hint="eastAsia"/>
                <w:bCs/>
                <w:lang w:eastAsia="zh-CN"/>
              </w:rPr>
              <w:t>D</w:t>
            </w:r>
          </w:p>
        </w:tc>
        <w:tc>
          <w:tcPr>
            <w:tcW w:w="6901" w:type="dxa"/>
          </w:tcPr>
          <w:p w14:paraId="230C08A6" w14:textId="77777777" w:rsidR="00935F11" w:rsidRDefault="00935F11" w:rsidP="0082020B">
            <w:pPr>
              <w:spacing w:after="0"/>
              <w:rPr>
                <w:rFonts w:eastAsia="MS Mincho"/>
                <w:bCs/>
              </w:rPr>
            </w:pPr>
            <w:r>
              <w:rPr>
                <w:rFonts w:eastAsiaTheme="minorEastAsia"/>
                <w:bCs/>
                <w:lang w:eastAsia="zh-CN"/>
              </w:rPr>
              <w:t>A</w:t>
            </w:r>
            <w:r>
              <w:rPr>
                <w:rFonts w:eastAsiaTheme="minorEastAsia" w:hint="eastAsia"/>
                <w:bCs/>
                <w:lang w:eastAsia="zh-CN"/>
              </w:rPr>
              <w:t>gree with MTK,</w:t>
            </w:r>
            <w:r w:rsidR="00BB3CE7">
              <w:rPr>
                <w:rFonts w:eastAsiaTheme="minorEastAsia" w:hint="eastAsia"/>
                <w:bCs/>
                <w:lang w:eastAsia="zh-CN"/>
              </w:rPr>
              <w:t xml:space="preserve"> </w:t>
            </w:r>
            <w:r>
              <w:rPr>
                <w:rFonts w:eastAsiaTheme="minorEastAsia" w:hint="eastAsia"/>
                <w:bCs/>
                <w:lang w:eastAsia="zh-CN"/>
              </w:rPr>
              <w:t>do not see the need of UAC</w:t>
            </w:r>
          </w:p>
        </w:tc>
      </w:tr>
      <w:tr w:rsidR="0082020B" w14:paraId="1148EA68" w14:textId="77777777">
        <w:trPr>
          <w:trHeight w:val="127"/>
        </w:trPr>
        <w:tc>
          <w:tcPr>
            <w:tcW w:w="1213" w:type="dxa"/>
          </w:tcPr>
          <w:p w14:paraId="6D2AF4BA" w14:textId="77777777" w:rsidR="0082020B" w:rsidRDefault="00F13379" w:rsidP="0082020B">
            <w:pPr>
              <w:spacing w:after="0"/>
              <w:rPr>
                <w:rFonts w:eastAsia="MS Mincho"/>
                <w:bCs/>
              </w:rPr>
            </w:pPr>
            <w:r>
              <w:rPr>
                <w:rFonts w:eastAsia="MS Mincho"/>
                <w:bCs/>
              </w:rPr>
              <w:t>Sony</w:t>
            </w:r>
          </w:p>
        </w:tc>
        <w:tc>
          <w:tcPr>
            <w:tcW w:w="1376" w:type="dxa"/>
          </w:tcPr>
          <w:p w14:paraId="23FB73F7" w14:textId="77777777" w:rsidR="0082020B" w:rsidRDefault="00F13379" w:rsidP="0082020B">
            <w:pPr>
              <w:spacing w:after="0"/>
              <w:rPr>
                <w:rFonts w:eastAsia="MS Mincho"/>
                <w:bCs/>
              </w:rPr>
            </w:pPr>
            <w:r>
              <w:rPr>
                <w:rFonts w:eastAsia="MS Mincho"/>
                <w:bCs/>
              </w:rPr>
              <w:t>A</w:t>
            </w:r>
          </w:p>
        </w:tc>
        <w:tc>
          <w:tcPr>
            <w:tcW w:w="6901" w:type="dxa"/>
          </w:tcPr>
          <w:p w14:paraId="009C8FE5" w14:textId="77777777" w:rsidR="0082020B" w:rsidRDefault="00F13379" w:rsidP="0082020B">
            <w:pPr>
              <w:spacing w:after="0"/>
              <w:rPr>
                <w:rFonts w:eastAsia="MS Mincho"/>
                <w:bCs/>
              </w:rPr>
            </w:pPr>
            <w:r>
              <w:rPr>
                <w:rFonts w:eastAsia="MS Mincho"/>
                <w:bCs/>
              </w:rPr>
              <w:t>We think this is straightforward option and network may also use existing UAC without distinguishing the on-boarding requests.</w:t>
            </w:r>
          </w:p>
        </w:tc>
      </w:tr>
      <w:tr w:rsidR="00DD4D4E" w14:paraId="756FE434" w14:textId="77777777">
        <w:trPr>
          <w:trHeight w:val="127"/>
        </w:trPr>
        <w:tc>
          <w:tcPr>
            <w:tcW w:w="1213" w:type="dxa"/>
          </w:tcPr>
          <w:p w14:paraId="355563B0" w14:textId="77777777" w:rsidR="00DD4D4E" w:rsidRPr="00037373" w:rsidRDefault="00DD4D4E" w:rsidP="006D727F">
            <w:pPr>
              <w:spacing w:after="0"/>
              <w:rPr>
                <w:rFonts w:eastAsiaTheme="minorEastAsia"/>
                <w:bCs/>
                <w:lang w:eastAsia="zh-CN"/>
              </w:rPr>
            </w:pPr>
            <w:r>
              <w:rPr>
                <w:rFonts w:eastAsiaTheme="minorEastAsia" w:hint="eastAsia"/>
                <w:bCs/>
                <w:lang w:eastAsia="zh-CN"/>
              </w:rPr>
              <w:t>CMCC</w:t>
            </w:r>
          </w:p>
        </w:tc>
        <w:tc>
          <w:tcPr>
            <w:tcW w:w="1376" w:type="dxa"/>
          </w:tcPr>
          <w:p w14:paraId="27DE15FE" w14:textId="77777777" w:rsidR="00DD4D4E" w:rsidRPr="008D370E" w:rsidRDefault="00DD4D4E" w:rsidP="006D727F">
            <w:pPr>
              <w:spacing w:after="0"/>
              <w:rPr>
                <w:rFonts w:eastAsiaTheme="minorEastAsia"/>
                <w:bCs/>
                <w:lang w:eastAsia="zh-CN"/>
              </w:rPr>
            </w:pPr>
            <w:r>
              <w:rPr>
                <w:rFonts w:eastAsiaTheme="minorEastAsia" w:hint="eastAsia"/>
                <w:bCs/>
                <w:lang w:eastAsia="zh-CN"/>
              </w:rPr>
              <w:t>B</w:t>
            </w:r>
          </w:p>
        </w:tc>
        <w:tc>
          <w:tcPr>
            <w:tcW w:w="6901" w:type="dxa"/>
          </w:tcPr>
          <w:p w14:paraId="0DFE7234" w14:textId="77777777" w:rsidR="00DD4D4E" w:rsidRPr="008D370E" w:rsidRDefault="00DD4D4E" w:rsidP="006D727F">
            <w:pPr>
              <w:spacing w:after="0"/>
              <w:rPr>
                <w:rFonts w:eastAsiaTheme="minorEastAsia"/>
                <w:bCs/>
                <w:lang w:eastAsia="zh-CN"/>
              </w:rPr>
            </w:pPr>
            <w:r>
              <w:rPr>
                <w:rFonts w:eastAsiaTheme="minorEastAsia"/>
                <w:bCs/>
                <w:lang w:eastAsia="zh-CN"/>
              </w:rPr>
              <w:t>F</w:t>
            </w:r>
            <w:r>
              <w:rPr>
                <w:rFonts w:eastAsiaTheme="minorEastAsia" w:hint="eastAsia"/>
                <w:bCs/>
                <w:lang w:eastAsia="zh-CN"/>
              </w:rPr>
              <w:t>or Option B, an</w:t>
            </w:r>
            <w:r>
              <w:rPr>
                <w:rFonts w:eastAsiaTheme="minorEastAsia"/>
                <w:bCs/>
                <w:lang w:eastAsia="zh-CN"/>
              </w:rPr>
              <w:t xml:space="preserve"> </w:t>
            </w:r>
            <w:r>
              <w:rPr>
                <w:rFonts w:eastAsiaTheme="minorEastAsia" w:hint="eastAsia"/>
                <w:bCs/>
                <w:lang w:eastAsia="zh-CN"/>
              </w:rPr>
              <w:t xml:space="preserve">operator defined UAC value or new </w:t>
            </w:r>
            <w:r>
              <w:rPr>
                <w:rFonts w:eastAsiaTheme="minorEastAsia"/>
                <w:bCs/>
                <w:lang w:eastAsia="zh-CN"/>
              </w:rPr>
              <w:t>normative</w:t>
            </w:r>
            <w:r>
              <w:rPr>
                <w:rFonts w:eastAsiaTheme="minorEastAsia" w:hint="eastAsia"/>
                <w:bCs/>
                <w:lang w:eastAsia="zh-CN"/>
              </w:rPr>
              <w:t xml:space="preserve"> UAC value could be used for RAN-level congestion control handling to partially block the UEs access.</w:t>
            </w:r>
          </w:p>
        </w:tc>
      </w:tr>
      <w:tr w:rsidR="009449F1" w14:paraId="48930297" w14:textId="77777777">
        <w:trPr>
          <w:trHeight w:val="127"/>
        </w:trPr>
        <w:tc>
          <w:tcPr>
            <w:tcW w:w="1213" w:type="dxa"/>
          </w:tcPr>
          <w:p w14:paraId="5628DDA3" w14:textId="075F9A6A" w:rsidR="009449F1" w:rsidRDefault="009449F1" w:rsidP="009449F1">
            <w:pPr>
              <w:spacing w:after="0"/>
              <w:rPr>
                <w:rFonts w:eastAsiaTheme="minorEastAsia"/>
                <w:bCs/>
                <w:lang w:eastAsia="zh-CN"/>
              </w:rPr>
            </w:pPr>
            <w:r>
              <w:rPr>
                <w:rFonts w:eastAsia="MS Mincho"/>
                <w:bCs/>
              </w:rPr>
              <w:t>Qualcomm</w:t>
            </w:r>
          </w:p>
        </w:tc>
        <w:tc>
          <w:tcPr>
            <w:tcW w:w="1376" w:type="dxa"/>
          </w:tcPr>
          <w:p w14:paraId="78CBA854" w14:textId="79B3994A" w:rsidR="009449F1" w:rsidRDefault="009449F1" w:rsidP="009449F1">
            <w:pPr>
              <w:spacing w:after="0"/>
              <w:rPr>
                <w:rFonts w:eastAsiaTheme="minorEastAsia"/>
                <w:bCs/>
                <w:lang w:eastAsia="zh-CN"/>
              </w:rPr>
            </w:pPr>
            <w:r>
              <w:rPr>
                <w:rFonts w:eastAsia="MS Mincho"/>
                <w:bCs/>
              </w:rPr>
              <w:t>B</w:t>
            </w:r>
          </w:p>
        </w:tc>
        <w:tc>
          <w:tcPr>
            <w:tcW w:w="6901" w:type="dxa"/>
          </w:tcPr>
          <w:p w14:paraId="380590DB" w14:textId="7A0CA257" w:rsidR="009449F1" w:rsidRDefault="009449F1" w:rsidP="009449F1">
            <w:pPr>
              <w:spacing w:after="0"/>
              <w:rPr>
                <w:rFonts w:eastAsiaTheme="minorEastAsia"/>
                <w:bCs/>
                <w:lang w:eastAsia="zh-CN"/>
              </w:rPr>
            </w:pPr>
            <w:r>
              <w:rPr>
                <w:rFonts w:eastAsia="MS Mincho"/>
                <w:bCs/>
              </w:rPr>
              <w:t xml:space="preserve">Option A does not give enough granular control to the operator. RAN2 designed UAC to be flexible enough to handle all congestion scenarios. </w:t>
            </w:r>
          </w:p>
        </w:tc>
      </w:tr>
      <w:tr w:rsidR="005B03AF" w14:paraId="17349288" w14:textId="77777777">
        <w:trPr>
          <w:trHeight w:val="127"/>
        </w:trPr>
        <w:tc>
          <w:tcPr>
            <w:tcW w:w="1213" w:type="dxa"/>
          </w:tcPr>
          <w:p w14:paraId="5E7DACA0" w14:textId="72945010" w:rsidR="005B03AF" w:rsidRPr="005B03AF" w:rsidRDefault="005B03AF" w:rsidP="009449F1">
            <w:pPr>
              <w:spacing w:after="0"/>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376" w:type="dxa"/>
          </w:tcPr>
          <w:p w14:paraId="16545703" w14:textId="7EF83568" w:rsidR="005B03AF" w:rsidRPr="005B03AF" w:rsidRDefault="005B03AF" w:rsidP="009449F1">
            <w:pPr>
              <w:spacing w:after="0"/>
              <w:rPr>
                <w:rFonts w:eastAsiaTheme="minorEastAsia"/>
                <w:bCs/>
                <w:lang w:eastAsia="zh-CN"/>
              </w:rPr>
            </w:pPr>
            <w:r>
              <w:rPr>
                <w:rFonts w:eastAsiaTheme="minorEastAsia" w:hint="eastAsia"/>
                <w:bCs/>
                <w:lang w:eastAsia="zh-CN"/>
              </w:rPr>
              <w:t>B</w:t>
            </w:r>
          </w:p>
        </w:tc>
        <w:tc>
          <w:tcPr>
            <w:tcW w:w="6901" w:type="dxa"/>
          </w:tcPr>
          <w:p w14:paraId="3C9ABC3F" w14:textId="77777777" w:rsidR="005B03AF" w:rsidRDefault="005B03AF" w:rsidP="009449F1">
            <w:pPr>
              <w:spacing w:after="0"/>
              <w:rPr>
                <w:rFonts w:eastAsia="MS Mincho"/>
                <w:bCs/>
              </w:rPr>
            </w:pPr>
          </w:p>
        </w:tc>
      </w:tr>
      <w:tr w:rsidR="004824C3" w14:paraId="4EA11462" w14:textId="77777777">
        <w:trPr>
          <w:trHeight w:val="127"/>
        </w:trPr>
        <w:tc>
          <w:tcPr>
            <w:tcW w:w="1213" w:type="dxa"/>
          </w:tcPr>
          <w:p w14:paraId="77B32742" w14:textId="05C44A79" w:rsidR="004824C3" w:rsidRDefault="004824C3" w:rsidP="009449F1">
            <w:pPr>
              <w:spacing w:after="0"/>
              <w:rPr>
                <w:rFonts w:eastAsiaTheme="minorEastAsia"/>
                <w:bCs/>
                <w:lang w:eastAsia="zh-CN"/>
              </w:rPr>
            </w:pPr>
            <w:r>
              <w:rPr>
                <w:rFonts w:eastAsiaTheme="minorEastAsia"/>
                <w:bCs/>
                <w:lang w:eastAsia="zh-CN"/>
              </w:rPr>
              <w:t>Apple</w:t>
            </w:r>
          </w:p>
        </w:tc>
        <w:tc>
          <w:tcPr>
            <w:tcW w:w="1376" w:type="dxa"/>
          </w:tcPr>
          <w:p w14:paraId="2EF611A7" w14:textId="0FF7DF0E" w:rsidR="004824C3" w:rsidRDefault="004824C3" w:rsidP="009449F1">
            <w:pPr>
              <w:spacing w:after="0"/>
              <w:rPr>
                <w:rFonts w:eastAsiaTheme="minorEastAsia"/>
                <w:bCs/>
                <w:lang w:eastAsia="zh-CN"/>
              </w:rPr>
            </w:pPr>
            <w:r>
              <w:rPr>
                <w:rFonts w:eastAsiaTheme="minorEastAsia"/>
                <w:bCs/>
                <w:lang w:eastAsia="zh-CN"/>
              </w:rPr>
              <w:t>A or B</w:t>
            </w:r>
          </w:p>
        </w:tc>
        <w:tc>
          <w:tcPr>
            <w:tcW w:w="6901" w:type="dxa"/>
          </w:tcPr>
          <w:p w14:paraId="3110051E" w14:textId="60E92717" w:rsidR="004824C3" w:rsidRDefault="004824C3" w:rsidP="009449F1">
            <w:pPr>
              <w:spacing w:after="0"/>
              <w:rPr>
                <w:rFonts w:eastAsia="MS Mincho"/>
                <w:bCs/>
              </w:rPr>
            </w:pPr>
            <w:r>
              <w:rPr>
                <w:rFonts w:eastAsia="MS Mincho"/>
                <w:bCs/>
              </w:rPr>
              <w:t xml:space="preserve">Prefer B due to lesser regression and conformance with current procedures. </w:t>
            </w:r>
          </w:p>
        </w:tc>
      </w:tr>
      <w:tr w:rsidR="00686893" w14:paraId="43752D66" w14:textId="77777777">
        <w:trPr>
          <w:trHeight w:val="127"/>
        </w:trPr>
        <w:tc>
          <w:tcPr>
            <w:tcW w:w="1213" w:type="dxa"/>
          </w:tcPr>
          <w:p w14:paraId="357030EB" w14:textId="3FAD6E72" w:rsidR="00686893" w:rsidRDefault="00686893" w:rsidP="00686893">
            <w:pPr>
              <w:spacing w:after="0"/>
              <w:rPr>
                <w:rFonts w:eastAsiaTheme="minorEastAsia"/>
                <w:bCs/>
                <w:lang w:eastAsia="zh-CN"/>
              </w:rPr>
            </w:pPr>
            <w:r>
              <w:rPr>
                <w:rFonts w:eastAsia="Malgun Gothic" w:hint="eastAsia"/>
                <w:bCs/>
                <w:lang w:eastAsia="ko-KR"/>
              </w:rPr>
              <w:t>Samsung</w:t>
            </w:r>
          </w:p>
        </w:tc>
        <w:tc>
          <w:tcPr>
            <w:tcW w:w="1376" w:type="dxa"/>
          </w:tcPr>
          <w:p w14:paraId="2C1181D0" w14:textId="7B72E746" w:rsidR="00686893" w:rsidRDefault="00686893" w:rsidP="00686893">
            <w:pPr>
              <w:spacing w:after="0"/>
              <w:rPr>
                <w:rFonts w:eastAsiaTheme="minorEastAsia"/>
                <w:bCs/>
                <w:lang w:eastAsia="zh-CN"/>
              </w:rPr>
            </w:pPr>
            <w:r>
              <w:rPr>
                <w:rFonts w:eastAsia="Malgun Gothic" w:hint="eastAsia"/>
                <w:bCs/>
                <w:lang w:eastAsia="ko-KR"/>
              </w:rPr>
              <w:t xml:space="preserve">A </w:t>
            </w:r>
            <w:r>
              <w:rPr>
                <w:rFonts w:eastAsia="Malgun Gothic"/>
                <w:bCs/>
                <w:lang w:eastAsia="ko-KR"/>
              </w:rPr>
              <w:t>(</w:t>
            </w:r>
            <w:r>
              <w:rPr>
                <w:rFonts w:eastAsia="Malgun Gothic" w:hint="eastAsia"/>
                <w:bCs/>
                <w:lang w:eastAsia="ko-KR"/>
              </w:rPr>
              <w:t>and B if needed)</w:t>
            </w:r>
          </w:p>
        </w:tc>
        <w:tc>
          <w:tcPr>
            <w:tcW w:w="6901" w:type="dxa"/>
          </w:tcPr>
          <w:p w14:paraId="021F5CCC" w14:textId="77777777" w:rsidR="00686893" w:rsidRDefault="00686893" w:rsidP="00686893">
            <w:pPr>
              <w:spacing w:after="0"/>
              <w:rPr>
                <w:rFonts w:eastAsia="MS Mincho"/>
                <w:bCs/>
              </w:rPr>
            </w:pPr>
            <w:r>
              <w:rPr>
                <w:rFonts w:eastAsia="MS Mincho"/>
                <w:bCs/>
              </w:rPr>
              <w:t>It seems to be straight forward that Option A can be used for congestion control.</w:t>
            </w:r>
          </w:p>
          <w:p w14:paraId="36ADC541" w14:textId="0837B509" w:rsidR="00686893" w:rsidRDefault="00686893" w:rsidP="00686893">
            <w:pPr>
              <w:spacing w:after="0"/>
              <w:rPr>
                <w:rFonts w:eastAsia="MS Mincho"/>
                <w:bCs/>
              </w:rPr>
            </w:pPr>
            <w:r>
              <w:rPr>
                <w:rFonts w:eastAsia="MS Mincho"/>
                <w:bCs/>
              </w:rPr>
              <w:t>If a fine control is required, option B can be also considered.</w:t>
            </w:r>
          </w:p>
        </w:tc>
      </w:tr>
      <w:tr w:rsidR="000D43FF" w14:paraId="6F36F2D0" w14:textId="77777777" w:rsidTr="000D43FF">
        <w:trPr>
          <w:trHeight w:val="127"/>
        </w:trPr>
        <w:tc>
          <w:tcPr>
            <w:tcW w:w="1213" w:type="dxa"/>
            <w:tcBorders>
              <w:top w:val="single" w:sz="4" w:space="0" w:color="auto"/>
              <w:left w:val="single" w:sz="4" w:space="0" w:color="auto"/>
              <w:bottom w:val="single" w:sz="4" w:space="0" w:color="auto"/>
              <w:right w:val="single" w:sz="4" w:space="0" w:color="auto"/>
            </w:tcBorders>
          </w:tcPr>
          <w:p w14:paraId="79216AA0" w14:textId="77777777" w:rsidR="000D43FF" w:rsidRPr="000D43FF" w:rsidRDefault="000D43FF" w:rsidP="004179D9">
            <w:pPr>
              <w:spacing w:after="0"/>
              <w:rPr>
                <w:rFonts w:eastAsia="Malgun Gothic"/>
                <w:bCs/>
                <w:lang w:eastAsia="ko-KR"/>
              </w:rPr>
            </w:pPr>
            <w:r w:rsidRPr="000D43FF">
              <w:rPr>
                <w:rFonts w:eastAsia="Malgun Gothic"/>
                <w:bCs/>
                <w:lang w:eastAsia="ko-KR"/>
              </w:rPr>
              <w:lastRenderedPageBreak/>
              <w:t>Nokia</w:t>
            </w:r>
          </w:p>
        </w:tc>
        <w:tc>
          <w:tcPr>
            <w:tcW w:w="1376" w:type="dxa"/>
            <w:tcBorders>
              <w:top w:val="single" w:sz="4" w:space="0" w:color="auto"/>
              <w:left w:val="single" w:sz="4" w:space="0" w:color="auto"/>
              <w:bottom w:val="single" w:sz="4" w:space="0" w:color="auto"/>
              <w:right w:val="single" w:sz="4" w:space="0" w:color="auto"/>
            </w:tcBorders>
          </w:tcPr>
          <w:p w14:paraId="12046E8B" w14:textId="77777777" w:rsidR="000D43FF" w:rsidRPr="000D43FF" w:rsidRDefault="000D43FF" w:rsidP="004179D9">
            <w:pPr>
              <w:spacing w:after="0"/>
              <w:rPr>
                <w:rFonts w:eastAsia="Malgun Gothic"/>
                <w:bCs/>
                <w:lang w:eastAsia="ko-KR"/>
              </w:rPr>
            </w:pPr>
            <w:r w:rsidRPr="000D43FF">
              <w:rPr>
                <w:rFonts w:eastAsia="Malgun Gothic"/>
                <w:bCs/>
                <w:lang w:eastAsia="ko-KR"/>
              </w:rPr>
              <w:t>B</w:t>
            </w:r>
          </w:p>
        </w:tc>
        <w:tc>
          <w:tcPr>
            <w:tcW w:w="6901" w:type="dxa"/>
            <w:tcBorders>
              <w:top w:val="single" w:sz="4" w:space="0" w:color="auto"/>
              <w:left w:val="single" w:sz="4" w:space="0" w:color="auto"/>
              <w:bottom w:val="single" w:sz="4" w:space="0" w:color="auto"/>
              <w:right w:val="single" w:sz="4" w:space="0" w:color="auto"/>
            </w:tcBorders>
          </w:tcPr>
          <w:p w14:paraId="4F118C0F" w14:textId="77777777" w:rsidR="000D43FF" w:rsidRDefault="000D43FF" w:rsidP="004179D9">
            <w:pPr>
              <w:spacing w:after="0"/>
              <w:rPr>
                <w:rFonts w:eastAsia="MS Mincho"/>
                <w:bCs/>
              </w:rPr>
            </w:pPr>
            <w:r>
              <w:rPr>
                <w:rFonts w:eastAsia="MS Mincho"/>
                <w:bCs/>
              </w:rPr>
              <w:t>UAC is the method created for this purpose. If we go for option A then the question is whether onboarding bit should be considered in mobility during onboarding (e.g. during cell reselection).</w:t>
            </w:r>
          </w:p>
        </w:tc>
      </w:tr>
    </w:tbl>
    <w:p w14:paraId="6092A6FF" w14:textId="77777777" w:rsidR="00BB22B3" w:rsidRDefault="00BB22B3">
      <w:pPr>
        <w:pStyle w:val="BodyText"/>
      </w:pPr>
    </w:p>
    <w:p w14:paraId="751D6FDB" w14:textId="77777777" w:rsidR="00BB22B3" w:rsidRDefault="00722F39">
      <w:pPr>
        <w:pStyle w:val="Heading2"/>
      </w:pPr>
      <w:r>
        <w:t>2.4</w:t>
      </w:r>
      <w:r>
        <w:tab/>
        <w:t>Onboarding request</w:t>
      </w:r>
    </w:p>
    <w:p w14:paraId="055921FE" w14:textId="52EEED60" w:rsidR="00BB22B3" w:rsidRDefault="00E11E8A">
      <w:pPr>
        <w:pStyle w:val="BodyText"/>
      </w:pPr>
      <w:r>
        <w:rPr>
          <w:noProof/>
          <w:lang w:val="en-US" w:eastAsia="ko-KR"/>
        </w:rPr>
        <mc:AlternateContent>
          <mc:Choice Requires="wps">
            <w:drawing>
              <wp:anchor distT="45720" distB="45720" distL="114300" distR="114300" simplePos="0" relativeHeight="251658752" behindDoc="0" locked="0" layoutInCell="1" allowOverlap="1" wp14:anchorId="0A59BD3E" wp14:editId="1D8A0502">
                <wp:simplePos x="0" y="0"/>
                <wp:positionH relativeFrom="column">
                  <wp:posOffset>-8890</wp:posOffset>
                </wp:positionH>
                <wp:positionV relativeFrom="paragraph">
                  <wp:posOffset>364490</wp:posOffset>
                </wp:positionV>
                <wp:extent cx="6203950" cy="571500"/>
                <wp:effectExtent l="0" t="0" r="635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571500"/>
                        </a:xfrm>
                        <a:prstGeom prst="rect">
                          <a:avLst/>
                        </a:prstGeom>
                        <a:solidFill>
                          <a:srgbClr val="FFFFFF"/>
                        </a:solidFill>
                        <a:ln w="9525">
                          <a:solidFill>
                            <a:srgbClr val="000000"/>
                          </a:solidFill>
                          <a:miter lim="800000"/>
                        </a:ln>
                      </wps:spPr>
                      <wps:txbx>
                        <w:txbxContent>
                          <w:p w14:paraId="44CECD37" w14:textId="77777777" w:rsidR="00DA77DF" w:rsidRDefault="00DA77DF">
                            <w:pPr>
                              <w:pStyle w:val="B1"/>
                            </w:pPr>
                            <w:r>
                              <w:t>-</w:t>
                            </w:r>
                            <w:r>
                              <w:tab/>
                              <w:t xml:space="preserve">Upon registration to an SNPN for Onboarding, the UE provides an indication at RRC level </w:t>
                            </w:r>
                            <w:r>
                              <w:rPr>
                                <w:lang w:eastAsia="ko-KR"/>
                              </w:rPr>
                              <w:t>that the RRC connection</w:t>
                            </w:r>
                            <w:r>
                              <w:t xml:space="preserve">is for onboarding. </w:t>
                            </w:r>
                            <w:bookmarkStart w:id="2" w:name="_Hlk53736958"/>
                            <w:r>
                              <w:t>This information will be specified only for SNPN and allows NG-RAN to select an appropriate AMF that supports onboarding procedures</w:t>
                            </w:r>
                            <w:bookmarkEnd w:id="2"/>
                            <w:r>
                              <w:t>.</w:t>
                            </w:r>
                          </w:p>
                          <w:p w14:paraId="4CA3A2A7" w14:textId="77777777" w:rsidR="00DA77DF" w:rsidRDefault="00DA77D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A59BD3E" id="_x0000_s1028" type="#_x0000_t202" style="position:absolute;left:0;text-align:left;margin-left:-.7pt;margin-top:28.7pt;width:488.5pt;height: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">
                <v:textbox>
                  <w:txbxContent>
                    <w:p w14:paraId="44CECD37" w14:textId="77777777" w:rsidR="00DA77DF" w:rsidRDefault="00DA77DF">
                      <w:pPr>
                        <w:pStyle w:val="B1"/>
                      </w:pPr>
                      <w:r>
                        <w:t>-</w:t>
                      </w:r>
                      <w:r>
                        <w:tab/>
                        <w:t xml:space="preserve">Upon registration to an SNPN for Onboarding, the UE provides an indication at RRC level </w:t>
                      </w:r>
                      <w:r>
                        <w:rPr>
                          <w:lang w:eastAsia="ko-KR"/>
                        </w:rPr>
                        <w:t xml:space="preserve">that the RRC </w:t>
                      </w:r>
                      <w:proofErr w:type="spellStart"/>
                      <w:r>
                        <w:rPr>
                          <w:lang w:eastAsia="ko-KR"/>
                        </w:rPr>
                        <w:t>connection</w:t>
                      </w:r>
                      <w:r>
                        <w:t>is</w:t>
                      </w:r>
                      <w:proofErr w:type="spellEnd"/>
                      <w:r>
                        <w:t xml:space="preserve"> for </w:t>
                      </w:r>
                      <w:proofErr w:type="spellStart"/>
                      <w:r>
                        <w:t>onboarding</w:t>
                      </w:r>
                      <w:proofErr w:type="spellEnd"/>
                      <w:r>
                        <w:t xml:space="preserve">. </w:t>
                      </w:r>
                      <w:bookmarkStart w:id="2" w:name="_Hlk53736958"/>
                      <w:r>
                        <w:t>This information will be specified only for SNPN and allows NG-RAN to select an appropriate AMF that supports onboarding procedures</w:t>
                      </w:r>
                      <w:bookmarkEnd w:id="2"/>
                      <w:r>
                        <w:t>.</w:t>
                      </w:r>
                    </w:p>
                    <w:p w14:paraId="4CA3A2A7" w14:textId="77777777" w:rsidR="00DA77DF" w:rsidRDefault="00DA77DF"/>
                  </w:txbxContent>
                </v:textbox>
                <w10:wrap type="square"/>
              </v:shape>
            </w:pict>
          </mc:Fallback>
        </mc:AlternateContent>
      </w:r>
      <w:r w:rsidR="00722F39">
        <w:t>From the conclusions of TR 23.700-07 (see clause 8.4.1), the following information is provided from the UE to the network for the purpose of onboarding.</w:t>
      </w:r>
    </w:p>
    <w:p w14:paraId="4779C372" w14:textId="77777777" w:rsidR="00BB22B3" w:rsidRDefault="00722F39">
      <w:pPr>
        <w:pStyle w:val="BodyText"/>
        <w:rPr>
          <w:rStyle w:val="Hyperlink"/>
          <w:color w:val="0563C1" w:themeColor="hyperlink"/>
        </w:rPr>
      </w:pPr>
      <w:r>
        <w:t xml:space="preserve">Most companies agree that an onboarding request indication is needed, while </w:t>
      </w:r>
      <w:hyperlink r:id="rId15">
        <w:r>
          <w:rPr>
            <w:rStyle w:val="Hyperlink"/>
          </w:rPr>
          <w:t>R2-2100278</w:t>
        </w:r>
      </w:hyperlink>
      <w:r>
        <w:rPr>
          <w:rStyle w:val="Hyperlink"/>
          <w:color w:val="auto"/>
          <w:u w:val="none"/>
        </w:rPr>
        <w:t xml:space="preserve"> states this is not necessary. </w:t>
      </w:r>
    </w:p>
    <w:p w14:paraId="254BD2C5" w14:textId="77777777" w:rsidR="00BB22B3" w:rsidRDefault="00722F39">
      <w:pPr>
        <w:pStyle w:val="BodyText"/>
        <w:rPr>
          <w:rStyle w:val="Strong"/>
        </w:rPr>
      </w:pPr>
      <w:r>
        <w:rPr>
          <w:rStyle w:val="Strong"/>
        </w:rPr>
        <w:t>Q4.1: Do you agree that UEs should signal an onboarding request indication?</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14:paraId="6381CF62" w14:textId="77777777">
        <w:trPr>
          <w:trHeight w:val="132"/>
        </w:trPr>
        <w:tc>
          <w:tcPr>
            <w:tcW w:w="1213" w:type="dxa"/>
            <w:shd w:val="clear" w:color="auto" w:fill="D9D9D9"/>
          </w:tcPr>
          <w:p w14:paraId="68E187AF" w14:textId="77777777" w:rsidR="00BB22B3" w:rsidRDefault="00722F39">
            <w:pPr>
              <w:spacing w:after="0"/>
              <w:jc w:val="center"/>
              <w:rPr>
                <w:b/>
                <w:bCs/>
                <w:lang w:eastAsia="zh-CN"/>
              </w:rPr>
            </w:pPr>
            <w:r>
              <w:rPr>
                <w:b/>
                <w:bCs/>
                <w:lang w:eastAsia="zh-CN"/>
              </w:rPr>
              <w:t>Company</w:t>
            </w:r>
          </w:p>
        </w:tc>
        <w:tc>
          <w:tcPr>
            <w:tcW w:w="1376" w:type="dxa"/>
            <w:shd w:val="clear" w:color="auto" w:fill="D9D9D9"/>
          </w:tcPr>
          <w:p w14:paraId="2F1F46A7" w14:textId="77777777"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14:paraId="5DE634BB" w14:textId="77777777" w:rsidR="00BB22B3" w:rsidRDefault="00722F39">
            <w:pPr>
              <w:spacing w:after="0"/>
              <w:jc w:val="center"/>
              <w:rPr>
                <w:b/>
                <w:bCs/>
                <w:lang w:eastAsia="zh-CN"/>
              </w:rPr>
            </w:pPr>
            <w:r>
              <w:rPr>
                <w:b/>
                <w:bCs/>
                <w:lang w:eastAsia="zh-CN"/>
              </w:rPr>
              <w:t>Comments</w:t>
            </w:r>
          </w:p>
        </w:tc>
      </w:tr>
      <w:tr w:rsidR="00BB22B3" w14:paraId="022C339F" w14:textId="77777777">
        <w:trPr>
          <w:trHeight w:val="127"/>
        </w:trPr>
        <w:tc>
          <w:tcPr>
            <w:tcW w:w="1213" w:type="dxa"/>
          </w:tcPr>
          <w:p w14:paraId="05FDE08F" w14:textId="77777777" w:rsidR="00BB22B3" w:rsidRDefault="00722F39">
            <w:pPr>
              <w:spacing w:after="0"/>
              <w:rPr>
                <w:rFonts w:eastAsia="SimSun"/>
                <w:bCs/>
                <w:lang w:val="en-US" w:eastAsia="zh-CN"/>
              </w:rPr>
            </w:pPr>
            <w:r>
              <w:rPr>
                <w:rFonts w:eastAsia="SimSun" w:hint="eastAsia"/>
                <w:bCs/>
                <w:lang w:val="en-US" w:eastAsia="zh-CN"/>
              </w:rPr>
              <w:t>ZTE</w:t>
            </w:r>
          </w:p>
        </w:tc>
        <w:tc>
          <w:tcPr>
            <w:tcW w:w="1376" w:type="dxa"/>
          </w:tcPr>
          <w:p w14:paraId="779C8E62" w14:textId="77777777" w:rsidR="00BB22B3" w:rsidRDefault="00722F39">
            <w:pPr>
              <w:spacing w:after="0"/>
              <w:rPr>
                <w:rFonts w:eastAsia="SimSun"/>
                <w:bCs/>
                <w:lang w:val="en-US" w:eastAsia="zh-CN"/>
              </w:rPr>
            </w:pPr>
            <w:r>
              <w:rPr>
                <w:rFonts w:eastAsia="SimSun" w:hint="eastAsia"/>
                <w:bCs/>
                <w:lang w:val="en-US" w:eastAsia="zh-CN"/>
              </w:rPr>
              <w:t>Yes</w:t>
            </w:r>
          </w:p>
        </w:tc>
        <w:tc>
          <w:tcPr>
            <w:tcW w:w="6901" w:type="dxa"/>
          </w:tcPr>
          <w:p w14:paraId="4C0F4DE5" w14:textId="77777777" w:rsidR="00BB22B3" w:rsidRDefault="00722F39">
            <w:pPr>
              <w:spacing w:after="0"/>
              <w:rPr>
                <w:rFonts w:eastAsia="SimSun"/>
                <w:bCs/>
                <w:lang w:val="en-US" w:eastAsia="zh-CN"/>
              </w:rPr>
            </w:pPr>
            <w:r>
              <w:rPr>
                <w:rFonts w:eastAsia="SimSun" w:hint="eastAsia"/>
                <w:bCs/>
                <w:lang w:val="en-US" w:eastAsia="zh-CN"/>
              </w:rPr>
              <w:t xml:space="preserve">As concluded in the </w:t>
            </w:r>
            <w:r>
              <w:t>23.700-07</w:t>
            </w:r>
          </w:p>
        </w:tc>
      </w:tr>
      <w:tr w:rsidR="00EF6264" w14:paraId="61A68962" w14:textId="77777777">
        <w:trPr>
          <w:trHeight w:val="127"/>
        </w:trPr>
        <w:tc>
          <w:tcPr>
            <w:tcW w:w="1213" w:type="dxa"/>
          </w:tcPr>
          <w:p w14:paraId="74C4FDAD" w14:textId="77777777" w:rsidR="00EF6264" w:rsidRPr="00321F36" w:rsidRDefault="00EF6264" w:rsidP="00EF6264">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14:paraId="4444C86A" w14:textId="77777777" w:rsidR="00EF6264" w:rsidRPr="00321F36" w:rsidRDefault="00EF6264" w:rsidP="00EF6264">
            <w:pPr>
              <w:spacing w:after="0"/>
              <w:rPr>
                <w:rFonts w:eastAsia="SimSun"/>
                <w:bCs/>
                <w:lang w:eastAsia="zh-CN"/>
              </w:rPr>
            </w:pPr>
            <w:r>
              <w:rPr>
                <w:rFonts w:eastAsia="SimSun" w:hint="eastAsia"/>
                <w:bCs/>
                <w:lang w:eastAsia="zh-CN"/>
              </w:rPr>
              <w:t>M</w:t>
            </w:r>
            <w:r>
              <w:rPr>
                <w:rFonts w:eastAsia="SimSun"/>
                <w:bCs/>
                <w:lang w:eastAsia="zh-CN"/>
              </w:rPr>
              <w:t>aybe</w:t>
            </w:r>
          </w:p>
        </w:tc>
        <w:tc>
          <w:tcPr>
            <w:tcW w:w="6901" w:type="dxa"/>
          </w:tcPr>
          <w:p w14:paraId="1DC970F0" w14:textId="77777777" w:rsidR="00EF6264" w:rsidRDefault="00EF6264" w:rsidP="00EF6264">
            <w:pPr>
              <w:spacing w:after="0"/>
              <w:rPr>
                <w:bCs/>
                <w:lang w:eastAsia="zh-CN"/>
              </w:rPr>
            </w:pPr>
            <w:r>
              <w:rPr>
                <w:bCs/>
                <w:lang w:eastAsia="zh-CN"/>
              </w:rPr>
              <w:t>Implicitly, e.g. new cause if agreed</w:t>
            </w:r>
          </w:p>
          <w:p w14:paraId="53FE6647" w14:textId="77777777" w:rsidR="00EF6264" w:rsidRPr="00231D5B" w:rsidRDefault="00EF6264" w:rsidP="00EF6264">
            <w:pPr>
              <w:spacing w:after="0"/>
              <w:rPr>
                <w:bCs/>
                <w:lang w:eastAsia="zh-CN"/>
              </w:rPr>
            </w:pPr>
            <w:r>
              <w:rPr>
                <w:rFonts w:hint="eastAsia"/>
                <w:bCs/>
                <w:lang w:eastAsia="zh-CN"/>
              </w:rPr>
              <w:t>E</w:t>
            </w:r>
            <w:r>
              <w:rPr>
                <w:bCs/>
                <w:lang w:eastAsia="zh-CN"/>
              </w:rPr>
              <w:t>xplicitly, e.g. A new indicator in Msg5</w:t>
            </w:r>
          </w:p>
        </w:tc>
      </w:tr>
      <w:tr w:rsidR="00BB22B3" w14:paraId="09E13EE4" w14:textId="77777777">
        <w:trPr>
          <w:trHeight w:val="132"/>
        </w:trPr>
        <w:tc>
          <w:tcPr>
            <w:tcW w:w="1213" w:type="dxa"/>
          </w:tcPr>
          <w:p w14:paraId="4CF15B67" w14:textId="77777777" w:rsidR="00BB22B3" w:rsidRPr="00E9750A" w:rsidRDefault="00E9750A">
            <w:pPr>
              <w:spacing w:after="0"/>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1376" w:type="dxa"/>
          </w:tcPr>
          <w:p w14:paraId="624C6059" w14:textId="77777777" w:rsidR="00BB22B3" w:rsidRPr="00E9750A" w:rsidRDefault="00E9750A">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01" w:type="dxa"/>
          </w:tcPr>
          <w:p w14:paraId="27191FAF" w14:textId="77777777" w:rsidR="00BB22B3" w:rsidRPr="00E9750A" w:rsidRDefault="00E9750A">
            <w:pPr>
              <w:spacing w:after="0"/>
              <w:rPr>
                <w:rFonts w:eastAsiaTheme="minorEastAsia"/>
                <w:bCs/>
                <w:lang w:eastAsia="zh-CN"/>
              </w:rPr>
            </w:pPr>
            <w:r>
              <w:rPr>
                <w:rFonts w:eastAsiaTheme="minorEastAsia" w:hint="eastAsia"/>
                <w:bCs/>
                <w:lang w:eastAsia="zh-CN"/>
              </w:rPr>
              <w:t>W</w:t>
            </w:r>
            <w:r>
              <w:rPr>
                <w:rFonts w:eastAsiaTheme="minorEastAsia"/>
                <w:bCs/>
                <w:lang w:eastAsia="zh-CN"/>
              </w:rPr>
              <w:t>e should respect the SA2 conclusion. However, the motivation is to assist AMF selection, which is more of a RAN3 issue and can be studied in RAN3 first.</w:t>
            </w:r>
          </w:p>
        </w:tc>
      </w:tr>
      <w:tr w:rsidR="00BB22B3" w14:paraId="2C085760" w14:textId="77777777">
        <w:trPr>
          <w:trHeight w:val="127"/>
        </w:trPr>
        <w:tc>
          <w:tcPr>
            <w:tcW w:w="1213" w:type="dxa"/>
          </w:tcPr>
          <w:p w14:paraId="21365ACA" w14:textId="77777777" w:rsidR="00BB22B3" w:rsidRDefault="0049529F">
            <w:pPr>
              <w:spacing w:after="0"/>
              <w:rPr>
                <w:rFonts w:eastAsia="MS Mincho"/>
                <w:bCs/>
              </w:rPr>
            </w:pPr>
            <w:r>
              <w:rPr>
                <w:rFonts w:eastAsia="MS Mincho"/>
                <w:bCs/>
              </w:rPr>
              <w:t>MediaTek</w:t>
            </w:r>
          </w:p>
        </w:tc>
        <w:tc>
          <w:tcPr>
            <w:tcW w:w="1376" w:type="dxa"/>
          </w:tcPr>
          <w:p w14:paraId="3D45C66F" w14:textId="77777777" w:rsidR="00BB22B3" w:rsidRDefault="0049529F">
            <w:pPr>
              <w:spacing w:after="0"/>
              <w:rPr>
                <w:rFonts w:eastAsia="MS Mincho"/>
                <w:bCs/>
              </w:rPr>
            </w:pPr>
            <w:r>
              <w:rPr>
                <w:rFonts w:eastAsia="MS Mincho"/>
                <w:bCs/>
              </w:rPr>
              <w:t>Yes</w:t>
            </w:r>
          </w:p>
        </w:tc>
        <w:tc>
          <w:tcPr>
            <w:tcW w:w="6901" w:type="dxa"/>
          </w:tcPr>
          <w:p w14:paraId="38DA5C01" w14:textId="77777777" w:rsidR="00BB22B3" w:rsidRDefault="0049529F">
            <w:pPr>
              <w:spacing w:after="0"/>
              <w:rPr>
                <w:rFonts w:eastAsia="MS Mincho"/>
                <w:bCs/>
              </w:rPr>
            </w:pPr>
            <w:r>
              <w:rPr>
                <w:rFonts w:eastAsia="MS Mincho"/>
                <w:bCs/>
              </w:rPr>
              <w:t>SA2 have concluded that there is a need for such an indication.</w:t>
            </w:r>
          </w:p>
        </w:tc>
      </w:tr>
      <w:tr w:rsidR="0082020B" w14:paraId="4493B092" w14:textId="77777777">
        <w:trPr>
          <w:trHeight w:val="127"/>
        </w:trPr>
        <w:tc>
          <w:tcPr>
            <w:tcW w:w="1213" w:type="dxa"/>
          </w:tcPr>
          <w:p w14:paraId="570CBC84" w14:textId="77777777" w:rsidR="0082020B" w:rsidRPr="00321F36" w:rsidRDefault="0082020B" w:rsidP="0082020B">
            <w:pPr>
              <w:spacing w:after="0"/>
              <w:rPr>
                <w:rFonts w:eastAsia="SimSun"/>
                <w:bCs/>
                <w:lang w:eastAsia="zh-CN"/>
              </w:rPr>
            </w:pPr>
            <w:r>
              <w:rPr>
                <w:rFonts w:eastAsia="SimSun"/>
                <w:bCs/>
                <w:lang w:eastAsia="zh-CN"/>
              </w:rPr>
              <w:t>Intel</w:t>
            </w:r>
          </w:p>
        </w:tc>
        <w:tc>
          <w:tcPr>
            <w:tcW w:w="1376" w:type="dxa"/>
          </w:tcPr>
          <w:p w14:paraId="1EA8E81A" w14:textId="77777777" w:rsidR="0082020B" w:rsidRPr="00321F36" w:rsidRDefault="0082020B" w:rsidP="0082020B">
            <w:pPr>
              <w:spacing w:after="0"/>
              <w:rPr>
                <w:rFonts w:eastAsia="SimSun"/>
                <w:bCs/>
                <w:lang w:eastAsia="zh-CN"/>
              </w:rPr>
            </w:pPr>
            <w:r>
              <w:rPr>
                <w:rFonts w:eastAsia="SimSun"/>
                <w:bCs/>
                <w:lang w:eastAsia="zh-CN"/>
              </w:rPr>
              <w:t>Yes</w:t>
            </w:r>
          </w:p>
        </w:tc>
        <w:tc>
          <w:tcPr>
            <w:tcW w:w="6901" w:type="dxa"/>
          </w:tcPr>
          <w:p w14:paraId="50DCE03F" w14:textId="77777777" w:rsidR="0082020B" w:rsidRPr="00321F36" w:rsidRDefault="0082020B" w:rsidP="0082020B">
            <w:pPr>
              <w:spacing w:after="0"/>
              <w:rPr>
                <w:rFonts w:eastAsia="MS Mincho"/>
                <w:bCs/>
              </w:rPr>
            </w:pPr>
            <w:r>
              <w:rPr>
                <w:rFonts w:eastAsia="MS Mincho"/>
                <w:bCs/>
              </w:rPr>
              <w:t>For AMF selection</w:t>
            </w:r>
          </w:p>
        </w:tc>
      </w:tr>
      <w:tr w:rsidR="00D35BE1" w14:paraId="0D4C67F2" w14:textId="77777777">
        <w:trPr>
          <w:trHeight w:val="132"/>
        </w:trPr>
        <w:tc>
          <w:tcPr>
            <w:tcW w:w="1213" w:type="dxa"/>
          </w:tcPr>
          <w:p w14:paraId="70E9A927" w14:textId="77777777" w:rsidR="00D35BE1" w:rsidRDefault="00D35BE1" w:rsidP="0082020B">
            <w:pPr>
              <w:spacing w:after="0"/>
              <w:rPr>
                <w:rFonts w:eastAsia="MS Mincho"/>
                <w:bCs/>
              </w:rPr>
            </w:pPr>
            <w:r>
              <w:rPr>
                <w:rFonts w:eastAsiaTheme="minorEastAsia" w:hint="eastAsia"/>
                <w:bCs/>
                <w:lang w:eastAsia="zh-CN"/>
              </w:rPr>
              <w:t>CATT</w:t>
            </w:r>
          </w:p>
        </w:tc>
        <w:tc>
          <w:tcPr>
            <w:tcW w:w="1376" w:type="dxa"/>
          </w:tcPr>
          <w:p w14:paraId="4F0B2E62" w14:textId="77777777" w:rsidR="00D35BE1" w:rsidRDefault="00D35BE1" w:rsidP="0082020B">
            <w:pPr>
              <w:spacing w:after="0"/>
              <w:rPr>
                <w:rFonts w:eastAsia="MS Mincho"/>
                <w:bCs/>
              </w:rPr>
            </w:pPr>
            <w:r>
              <w:rPr>
                <w:rFonts w:eastAsiaTheme="minorEastAsia" w:hint="eastAsia"/>
                <w:bCs/>
                <w:lang w:eastAsia="zh-CN"/>
              </w:rPr>
              <w:t>No</w:t>
            </w:r>
          </w:p>
        </w:tc>
        <w:tc>
          <w:tcPr>
            <w:tcW w:w="6901" w:type="dxa"/>
          </w:tcPr>
          <w:p w14:paraId="7AFF511F" w14:textId="77777777" w:rsidR="00D35BE1" w:rsidRDefault="00D35BE1" w:rsidP="00DA77DF">
            <w:pPr>
              <w:spacing w:after="0"/>
              <w:rPr>
                <w:rFonts w:eastAsiaTheme="minorEastAsia"/>
                <w:bCs/>
                <w:lang w:eastAsia="zh-CN"/>
              </w:rPr>
            </w:pPr>
            <w:r>
              <w:rPr>
                <w:rFonts w:eastAsiaTheme="minorEastAsia" w:hint="eastAsia"/>
                <w:bCs/>
                <w:lang w:eastAsia="zh-CN"/>
              </w:rPr>
              <w:t xml:space="preserve">As we explained in our </w:t>
            </w:r>
            <w:r>
              <w:rPr>
                <w:rFonts w:eastAsiaTheme="minorEastAsia"/>
                <w:bCs/>
                <w:lang w:eastAsia="zh-CN"/>
              </w:rPr>
              <w:t>paper (</w:t>
            </w:r>
            <w:r w:rsidRPr="002A678F">
              <w:rPr>
                <w:rFonts w:eastAsiaTheme="minorEastAsia"/>
                <w:bCs/>
                <w:lang w:eastAsia="zh-CN"/>
              </w:rPr>
              <w:t>R2-2100278</w:t>
            </w:r>
            <w:r>
              <w:rPr>
                <w:rFonts w:eastAsiaTheme="minorEastAsia" w:hint="eastAsia"/>
                <w:bCs/>
                <w:lang w:eastAsia="zh-CN"/>
              </w:rPr>
              <w:t>), legacy R16 mechanism seems sufficient.</w:t>
            </w:r>
          </w:p>
          <w:p w14:paraId="2FD80534" w14:textId="77777777" w:rsidR="00D35BE1" w:rsidRDefault="00D35BE1" w:rsidP="0082020B">
            <w:pPr>
              <w:spacing w:after="0"/>
              <w:rPr>
                <w:rFonts w:eastAsia="MS Mincho"/>
                <w:bCs/>
              </w:rPr>
            </w:pPr>
            <w:r>
              <w:rPr>
                <w:rFonts w:eastAsiaTheme="minorEastAsia" w:hint="eastAsia"/>
                <w:bCs/>
                <w:lang w:eastAsia="zh-CN"/>
              </w:rPr>
              <w:t xml:space="preserve">If a SNPN support onboarding is selected, then based on R16 NPN mechanism, the index of the selected SNPN will be included in </w:t>
            </w:r>
            <w:r w:rsidRPr="002A678F">
              <w:rPr>
                <w:rFonts w:eastAsiaTheme="minorEastAsia"/>
                <w:bCs/>
                <w:lang w:eastAsia="zh-CN"/>
              </w:rPr>
              <w:t>IE “selectedPLMN-Identity” in MSG5</w:t>
            </w:r>
            <w:r>
              <w:rPr>
                <w:rFonts w:eastAsiaTheme="minorEastAsia" w:hint="eastAsia"/>
                <w:bCs/>
                <w:lang w:eastAsia="zh-CN"/>
              </w:rPr>
              <w:t xml:space="preserve">.NG-RAN will use it to select the AMF belongs to the selected SNPN. Then </w:t>
            </w:r>
            <w:r>
              <w:rPr>
                <w:rFonts w:eastAsiaTheme="minorEastAsia"/>
                <w:bCs/>
                <w:lang w:eastAsia="zh-CN"/>
              </w:rPr>
              <w:t>naturally</w:t>
            </w:r>
            <w:r>
              <w:rPr>
                <w:rFonts w:eastAsiaTheme="minorEastAsia" w:hint="eastAsia"/>
                <w:bCs/>
                <w:lang w:eastAsia="zh-CN"/>
              </w:rPr>
              <w:t xml:space="preserve"> </w:t>
            </w:r>
            <w:r>
              <w:rPr>
                <w:rFonts w:eastAsiaTheme="minorEastAsia"/>
                <w:bCs/>
                <w:lang w:eastAsia="zh-CN"/>
              </w:rPr>
              <w:t>the</w:t>
            </w:r>
            <w:r>
              <w:rPr>
                <w:rFonts w:eastAsiaTheme="minorEastAsia" w:hint="eastAsia"/>
                <w:bCs/>
                <w:lang w:eastAsia="zh-CN"/>
              </w:rPr>
              <w:t xml:space="preserve"> selected AMF should supports onboarding.</w:t>
            </w:r>
          </w:p>
        </w:tc>
      </w:tr>
      <w:tr w:rsidR="0082020B" w14:paraId="1863DD79" w14:textId="77777777">
        <w:trPr>
          <w:trHeight w:val="127"/>
        </w:trPr>
        <w:tc>
          <w:tcPr>
            <w:tcW w:w="1213" w:type="dxa"/>
          </w:tcPr>
          <w:p w14:paraId="473C7067" w14:textId="77777777" w:rsidR="0082020B" w:rsidRDefault="00F13379" w:rsidP="0082020B">
            <w:pPr>
              <w:spacing w:after="0"/>
              <w:rPr>
                <w:rFonts w:eastAsia="MS Mincho"/>
                <w:bCs/>
              </w:rPr>
            </w:pPr>
            <w:r>
              <w:rPr>
                <w:rFonts w:eastAsia="MS Mincho"/>
                <w:bCs/>
              </w:rPr>
              <w:t>Sony</w:t>
            </w:r>
          </w:p>
        </w:tc>
        <w:tc>
          <w:tcPr>
            <w:tcW w:w="1376" w:type="dxa"/>
          </w:tcPr>
          <w:p w14:paraId="74B0EFD0" w14:textId="77777777" w:rsidR="0082020B" w:rsidRDefault="00F13379" w:rsidP="0082020B">
            <w:pPr>
              <w:spacing w:after="0"/>
              <w:rPr>
                <w:rFonts w:eastAsia="MS Mincho"/>
                <w:bCs/>
              </w:rPr>
            </w:pPr>
            <w:r>
              <w:rPr>
                <w:rFonts w:eastAsia="MS Mincho"/>
                <w:bCs/>
              </w:rPr>
              <w:t>Yes</w:t>
            </w:r>
          </w:p>
        </w:tc>
        <w:tc>
          <w:tcPr>
            <w:tcW w:w="6901" w:type="dxa"/>
          </w:tcPr>
          <w:p w14:paraId="42ECFAF2" w14:textId="77777777" w:rsidR="0082020B" w:rsidRDefault="0082020B" w:rsidP="0082020B">
            <w:pPr>
              <w:spacing w:after="0"/>
              <w:rPr>
                <w:rFonts w:eastAsia="MS Mincho"/>
                <w:bCs/>
              </w:rPr>
            </w:pPr>
          </w:p>
        </w:tc>
      </w:tr>
      <w:tr w:rsidR="00C20E39" w14:paraId="5EB46C3A" w14:textId="77777777">
        <w:trPr>
          <w:trHeight w:val="127"/>
        </w:trPr>
        <w:tc>
          <w:tcPr>
            <w:tcW w:w="1213" w:type="dxa"/>
          </w:tcPr>
          <w:p w14:paraId="4A343057" w14:textId="77777777" w:rsidR="00C20E39" w:rsidRPr="00DD450A" w:rsidRDefault="00C20E39" w:rsidP="006D727F">
            <w:pPr>
              <w:spacing w:after="0"/>
              <w:rPr>
                <w:rFonts w:eastAsiaTheme="minorEastAsia"/>
                <w:bCs/>
                <w:lang w:eastAsia="zh-CN"/>
              </w:rPr>
            </w:pPr>
            <w:r>
              <w:rPr>
                <w:rFonts w:eastAsiaTheme="minorEastAsia" w:hint="eastAsia"/>
                <w:bCs/>
                <w:lang w:eastAsia="zh-CN"/>
              </w:rPr>
              <w:t>CMCC</w:t>
            </w:r>
          </w:p>
        </w:tc>
        <w:tc>
          <w:tcPr>
            <w:tcW w:w="1376" w:type="dxa"/>
          </w:tcPr>
          <w:p w14:paraId="4F2F5B16" w14:textId="77777777" w:rsidR="00C20E39" w:rsidRPr="003745F5" w:rsidRDefault="00C20E39" w:rsidP="006D727F">
            <w:pPr>
              <w:spacing w:after="0"/>
              <w:rPr>
                <w:rFonts w:eastAsiaTheme="minorEastAsia"/>
                <w:bCs/>
                <w:lang w:eastAsia="zh-CN"/>
              </w:rPr>
            </w:pPr>
            <w:r>
              <w:rPr>
                <w:rFonts w:eastAsiaTheme="minorEastAsia" w:hint="eastAsia"/>
                <w:bCs/>
                <w:lang w:eastAsia="zh-CN"/>
              </w:rPr>
              <w:t>Yes</w:t>
            </w:r>
          </w:p>
        </w:tc>
        <w:tc>
          <w:tcPr>
            <w:tcW w:w="6901" w:type="dxa"/>
          </w:tcPr>
          <w:p w14:paraId="66C640E5" w14:textId="77777777" w:rsidR="00C20E39" w:rsidRPr="001C4706" w:rsidRDefault="00C20E39" w:rsidP="006D727F">
            <w:pPr>
              <w:spacing w:after="0"/>
              <w:rPr>
                <w:rFonts w:eastAsiaTheme="minorEastAsia"/>
                <w:bCs/>
                <w:lang w:eastAsia="zh-CN"/>
              </w:rPr>
            </w:pPr>
            <w:r>
              <w:rPr>
                <w:rFonts w:eastAsiaTheme="minorEastAsia"/>
                <w:bCs/>
                <w:lang w:eastAsia="zh-CN"/>
              </w:rPr>
              <w:t>T</w:t>
            </w:r>
            <w:r>
              <w:rPr>
                <w:rFonts w:eastAsiaTheme="minorEastAsia" w:hint="eastAsia"/>
                <w:bCs/>
                <w:lang w:eastAsia="zh-CN"/>
              </w:rPr>
              <w:t>o assist the AMF selection.</w:t>
            </w:r>
          </w:p>
        </w:tc>
      </w:tr>
      <w:tr w:rsidR="009449F1" w14:paraId="7C9A4857" w14:textId="77777777">
        <w:trPr>
          <w:trHeight w:val="127"/>
        </w:trPr>
        <w:tc>
          <w:tcPr>
            <w:tcW w:w="1213" w:type="dxa"/>
          </w:tcPr>
          <w:p w14:paraId="0F8F02C9" w14:textId="0270F5ED" w:rsidR="009449F1" w:rsidRDefault="009449F1" w:rsidP="009449F1">
            <w:pPr>
              <w:spacing w:after="0"/>
              <w:rPr>
                <w:rFonts w:eastAsiaTheme="minorEastAsia"/>
                <w:bCs/>
                <w:lang w:eastAsia="zh-CN"/>
              </w:rPr>
            </w:pPr>
            <w:r>
              <w:rPr>
                <w:rFonts w:eastAsia="MS Mincho"/>
                <w:bCs/>
              </w:rPr>
              <w:t>Qualcomm</w:t>
            </w:r>
          </w:p>
        </w:tc>
        <w:tc>
          <w:tcPr>
            <w:tcW w:w="1376" w:type="dxa"/>
          </w:tcPr>
          <w:p w14:paraId="7C6A9B1A" w14:textId="42974935" w:rsidR="009449F1" w:rsidRDefault="009449F1" w:rsidP="009449F1">
            <w:pPr>
              <w:spacing w:after="0"/>
              <w:rPr>
                <w:rFonts w:eastAsiaTheme="minorEastAsia"/>
                <w:bCs/>
                <w:lang w:eastAsia="zh-CN"/>
              </w:rPr>
            </w:pPr>
            <w:r>
              <w:rPr>
                <w:rFonts w:eastAsia="MS Mincho"/>
                <w:bCs/>
              </w:rPr>
              <w:t>Yes</w:t>
            </w:r>
          </w:p>
        </w:tc>
        <w:tc>
          <w:tcPr>
            <w:tcW w:w="6901" w:type="dxa"/>
          </w:tcPr>
          <w:p w14:paraId="20CD3C98" w14:textId="68169A1B" w:rsidR="009449F1" w:rsidRDefault="009449F1" w:rsidP="009449F1">
            <w:pPr>
              <w:spacing w:after="0"/>
              <w:rPr>
                <w:rFonts w:eastAsiaTheme="minorEastAsia"/>
                <w:bCs/>
                <w:lang w:eastAsia="zh-CN"/>
              </w:rPr>
            </w:pPr>
            <w:r>
              <w:rPr>
                <w:rFonts w:eastAsia="MS Mincho"/>
                <w:bCs/>
              </w:rPr>
              <w:t>This was the SA2 agreement to allow correct AMF selection. There is no technical reason to challenge this in RAN2.</w:t>
            </w:r>
          </w:p>
        </w:tc>
      </w:tr>
      <w:tr w:rsidR="005B03AF" w14:paraId="3087CA5B" w14:textId="77777777">
        <w:trPr>
          <w:trHeight w:val="127"/>
        </w:trPr>
        <w:tc>
          <w:tcPr>
            <w:tcW w:w="1213" w:type="dxa"/>
          </w:tcPr>
          <w:p w14:paraId="1D47E802" w14:textId="133F42DC" w:rsidR="005B03AF" w:rsidRDefault="005B03AF" w:rsidP="005B03AF">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6" w:type="dxa"/>
          </w:tcPr>
          <w:p w14:paraId="6A9C5F0E" w14:textId="7CF4B069" w:rsidR="005B03AF" w:rsidRDefault="005B03AF" w:rsidP="005B03AF">
            <w:pPr>
              <w:spacing w:after="0"/>
              <w:rPr>
                <w:rFonts w:eastAsia="MS Mincho"/>
                <w:bCs/>
              </w:rPr>
            </w:pPr>
            <w:r>
              <w:rPr>
                <w:rFonts w:eastAsiaTheme="minorEastAsia" w:hint="eastAsia"/>
                <w:bCs/>
                <w:lang w:eastAsia="zh-CN"/>
              </w:rPr>
              <w:t>Y</w:t>
            </w:r>
            <w:r>
              <w:rPr>
                <w:rFonts w:eastAsiaTheme="minorEastAsia"/>
                <w:bCs/>
                <w:lang w:eastAsia="zh-CN"/>
              </w:rPr>
              <w:t>es</w:t>
            </w:r>
          </w:p>
        </w:tc>
        <w:tc>
          <w:tcPr>
            <w:tcW w:w="6901" w:type="dxa"/>
          </w:tcPr>
          <w:p w14:paraId="0BF77D1F" w14:textId="77777777" w:rsidR="005B03AF" w:rsidRDefault="005B03AF" w:rsidP="005B03AF">
            <w:pPr>
              <w:spacing w:after="0"/>
              <w:rPr>
                <w:rFonts w:eastAsia="MS Mincho"/>
                <w:bCs/>
              </w:rPr>
            </w:pPr>
          </w:p>
        </w:tc>
      </w:tr>
      <w:tr w:rsidR="004824C3" w14:paraId="3E8A2524" w14:textId="77777777">
        <w:trPr>
          <w:trHeight w:val="127"/>
        </w:trPr>
        <w:tc>
          <w:tcPr>
            <w:tcW w:w="1213" w:type="dxa"/>
          </w:tcPr>
          <w:p w14:paraId="04F9A5A1" w14:textId="4FC8AFE4" w:rsidR="004824C3" w:rsidRDefault="004824C3" w:rsidP="005B03AF">
            <w:pPr>
              <w:spacing w:after="0"/>
              <w:rPr>
                <w:rFonts w:eastAsiaTheme="minorEastAsia"/>
                <w:bCs/>
                <w:lang w:eastAsia="zh-CN"/>
              </w:rPr>
            </w:pPr>
            <w:r>
              <w:rPr>
                <w:rFonts w:eastAsiaTheme="minorEastAsia"/>
                <w:bCs/>
                <w:lang w:eastAsia="zh-CN"/>
              </w:rPr>
              <w:t>Apple</w:t>
            </w:r>
          </w:p>
        </w:tc>
        <w:tc>
          <w:tcPr>
            <w:tcW w:w="1376" w:type="dxa"/>
          </w:tcPr>
          <w:p w14:paraId="7853B23B" w14:textId="53057164" w:rsidR="004824C3" w:rsidRDefault="004824C3" w:rsidP="005B03AF">
            <w:pPr>
              <w:spacing w:after="0"/>
              <w:rPr>
                <w:rFonts w:eastAsiaTheme="minorEastAsia"/>
                <w:bCs/>
                <w:lang w:eastAsia="zh-CN"/>
              </w:rPr>
            </w:pPr>
            <w:r>
              <w:rPr>
                <w:rFonts w:eastAsiaTheme="minorEastAsia"/>
                <w:bCs/>
                <w:lang w:eastAsia="zh-CN"/>
              </w:rPr>
              <w:t>Yes</w:t>
            </w:r>
          </w:p>
        </w:tc>
        <w:tc>
          <w:tcPr>
            <w:tcW w:w="6901" w:type="dxa"/>
          </w:tcPr>
          <w:p w14:paraId="3DE969BC" w14:textId="77777777" w:rsidR="004824C3" w:rsidRDefault="004824C3" w:rsidP="005B03AF">
            <w:pPr>
              <w:spacing w:after="0"/>
              <w:rPr>
                <w:rFonts w:eastAsia="MS Mincho"/>
                <w:bCs/>
              </w:rPr>
            </w:pPr>
          </w:p>
        </w:tc>
      </w:tr>
      <w:tr w:rsidR="00686893" w14:paraId="31676F58" w14:textId="77777777">
        <w:trPr>
          <w:trHeight w:val="127"/>
        </w:trPr>
        <w:tc>
          <w:tcPr>
            <w:tcW w:w="1213" w:type="dxa"/>
          </w:tcPr>
          <w:p w14:paraId="7F931869" w14:textId="1BCE2ABB" w:rsidR="00686893" w:rsidRDefault="00686893" w:rsidP="00686893">
            <w:pPr>
              <w:spacing w:after="0"/>
              <w:rPr>
                <w:rFonts w:eastAsiaTheme="minorEastAsia"/>
                <w:bCs/>
                <w:lang w:eastAsia="zh-CN"/>
              </w:rPr>
            </w:pPr>
            <w:r>
              <w:rPr>
                <w:rFonts w:eastAsia="MS Mincho"/>
                <w:bCs/>
              </w:rPr>
              <w:t>Samsung</w:t>
            </w:r>
          </w:p>
        </w:tc>
        <w:tc>
          <w:tcPr>
            <w:tcW w:w="1376" w:type="dxa"/>
          </w:tcPr>
          <w:p w14:paraId="491C5FE4" w14:textId="4F4A0779" w:rsidR="00686893" w:rsidRDefault="00686893" w:rsidP="00686893">
            <w:pPr>
              <w:spacing w:after="0"/>
              <w:rPr>
                <w:rFonts w:eastAsiaTheme="minorEastAsia"/>
                <w:bCs/>
                <w:lang w:eastAsia="zh-CN"/>
              </w:rPr>
            </w:pPr>
            <w:r>
              <w:rPr>
                <w:rFonts w:eastAsia="Malgun Gothic" w:hint="eastAsia"/>
                <w:bCs/>
                <w:lang w:eastAsia="ko-KR"/>
              </w:rPr>
              <w:t>Yes</w:t>
            </w:r>
          </w:p>
        </w:tc>
        <w:tc>
          <w:tcPr>
            <w:tcW w:w="6901" w:type="dxa"/>
          </w:tcPr>
          <w:p w14:paraId="60978F75" w14:textId="660D87FE" w:rsidR="00686893" w:rsidRDefault="00686893" w:rsidP="00686893">
            <w:pPr>
              <w:spacing w:after="0"/>
              <w:rPr>
                <w:rFonts w:eastAsia="MS Mincho"/>
                <w:bCs/>
              </w:rPr>
            </w:pPr>
            <w:r>
              <w:rPr>
                <w:rFonts w:eastAsia="Malgun Gothic"/>
                <w:bCs/>
                <w:lang w:eastAsia="ko-KR"/>
              </w:rPr>
              <w:t>FFS details.</w:t>
            </w:r>
          </w:p>
        </w:tc>
      </w:tr>
      <w:tr w:rsidR="000D43FF" w14:paraId="39B190C9" w14:textId="77777777" w:rsidTr="000D43FF">
        <w:trPr>
          <w:trHeight w:val="127"/>
        </w:trPr>
        <w:tc>
          <w:tcPr>
            <w:tcW w:w="1213" w:type="dxa"/>
            <w:tcBorders>
              <w:top w:val="single" w:sz="4" w:space="0" w:color="auto"/>
              <w:left w:val="single" w:sz="4" w:space="0" w:color="auto"/>
              <w:bottom w:val="single" w:sz="4" w:space="0" w:color="auto"/>
              <w:right w:val="single" w:sz="4" w:space="0" w:color="auto"/>
            </w:tcBorders>
          </w:tcPr>
          <w:p w14:paraId="09851AEC" w14:textId="77777777" w:rsidR="000D43FF" w:rsidRDefault="000D43FF" w:rsidP="004179D9">
            <w:pPr>
              <w:spacing w:after="0"/>
              <w:rPr>
                <w:rFonts w:eastAsia="MS Mincho"/>
                <w:bCs/>
              </w:rPr>
            </w:pPr>
            <w:r>
              <w:rPr>
                <w:rFonts w:eastAsia="MS Mincho"/>
                <w:bCs/>
              </w:rPr>
              <w:t>Nokia</w:t>
            </w:r>
          </w:p>
        </w:tc>
        <w:tc>
          <w:tcPr>
            <w:tcW w:w="1376" w:type="dxa"/>
            <w:tcBorders>
              <w:top w:val="single" w:sz="4" w:space="0" w:color="auto"/>
              <w:left w:val="single" w:sz="4" w:space="0" w:color="auto"/>
              <w:bottom w:val="single" w:sz="4" w:space="0" w:color="auto"/>
              <w:right w:val="single" w:sz="4" w:space="0" w:color="auto"/>
            </w:tcBorders>
          </w:tcPr>
          <w:p w14:paraId="526698CA" w14:textId="77777777" w:rsidR="000D43FF" w:rsidRPr="000D43FF" w:rsidRDefault="000D43FF" w:rsidP="004179D9">
            <w:pPr>
              <w:spacing w:after="0"/>
              <w:rPr>
                <w:rFonts w:eastAsia="Malgun Gothic"/>
                <w:bCs/>
                <w:lang w:eastAsia="ko-KR"/>
              </w:rPr>
            </w:pPr>
            <w:r w:rsidRPr="000D43FF">
              <w:rPr>
                <w:rFonts w:eastAsia="Malgun Gothic"/>
                <w:bCs/>
                <w:lang w:eastAsia="ko-KR"/>
              </w:rPr>
              <w:t>Yes</w:t>
            </w:r>
          </w:p>
        </w:tc>
        <w:tc>
          <w:tcPr>
            <w:tcW w:w="6901" w:type="dxa"/>
            <w:tcBorders>
              <w:top w:val="single" w:sz="4" w:space="0" w:color="auto"/>
              <w:left w:val="single" w:sz="4" w:space="0" w:color="auto"/>
              <w:bottom w:val="single" w:sz="4" w:space="0" w:color="auto"/>
              <w:right w:val="single" w:sz="4" w:space="0" w:color="auto"/>
            </w:tcBorders>
          </w:tcPr>
          <w:p w14:paraId="45005B0B" w14:textId="77777777" w:rsidR="000D43FF" w:rsidRPr="000D43FF" w:rsidRDefault="000D43FF" w:rsidP="004179D9">
            <w:pPr>
              <w:spacing w:after="0"/>
              <w:rPr>
                <w:rFonts w:eastAsia="Malgun Gothic"/>
                <w:bCs/>
                <w:lang w:eastAsia="ko-KR"/>
              </w:rPr>
            </w:pPr>
            <w:r w:rsidRPr="000D43FF">
              <w:rPr>
                <w:rFonts w:eastAsia="Malgun Gothic"/>
                <w:bCs/>
                <w:lang w:eastAsia="ko-KR"/>
              </w:rPr>
              <w:t>This is an assumption made by SA2</w:t>
            </w:r>
          </w:p>
        </w:tc>
      </w:tr>
    </w:tbl>
    <w:p w14:paraId="4AA8E182" w14:textId="77777777" w:rsidR="00BB22B3" w:rsidRDefault="00BB22B3">
      <w:pPr>
        <w:pStyle w:val="BodyText"/>
      </w:pPr>
    </w:p>
    <w:p w14:paraId="4BE01C68" w14:textId="77777777" w:rsidR="00BB22B3" w:rsidRDefault="00722F39">
      <w:pPr>
        <w:pStyle w:val="BodyText"/>
      </w:pPr>
      <w:r>
        <w:t xml:space="preserve">Several companies' view is to add this indication in </w:t>
      </w:r>
      <w:r>
        <w:rPr>
          <w:i/>
        </w:rPr>
        <w:t>RRCSetupComplete</w:t>
      </w:r>
      <w:r>
        <w:t xml:space="preserve">, i.e., msg5. But some companies have proposed to signal this in the </w:t>
      </w:r>
      <w:r>
        <w:rPr>
          <w:i/>
        </w:rPr>
        <w:t>RRCSetupRequest</w:t>
      </w:r>
      <w:r>
        <w:t xml:space="preserve"> message, i.e., msg3. The rapporteur understands that these options require as a minimum:</w:t>
      </w:r>
    </w:p>
    <w:p w14:paraId="6FAE9600" w14:textId="77777777" w:rsidR="00BB22B3" w:rsidRDefault="00722F39">
      <w:pPr>
        <w:pStyle w:val="BodyText"/>
        <w:numPr>
          <w:ilvl w:val="0"/>
          <w:numId w:val="14"/>
        </w:numPr>
      </w:pPr>
      <w:r>
        <w:t xml:space="preserve">For </w:t>
      </w:r>
      <w:r>
        <w:rPr>
          <w:i/>
        </w:rPr>
        <w:t>RRCSetupRequest</w:t>
      </w:r>
      <w:r>
        <w:t xml:space="preserve"> (msg3), a new </w:t>
      </w:r>
      <w:r>
        <w:rPr>
          <w:i/>
          <w:iCs/>
        </w:rPr>
        <w:t>EstablishmentCause</w:t>
      </w:r>
      <w:r>
        <w:t xml:space="preserve"> for onboarding purposes,</w:t>
      </w:r>
    </w:p>
    <w:p w14:paraId="17BD5E23" w14:textId="77777777" w:rsidR="00BB22B3" w:rsidRDefault="00722F39">
      <w:pPr>
        <w:pStyle w:val="BodyText"/>
        <w:numPr>
          <w:ilvl w:val="0"/>
          <w:numId w:val="14"/>
        </w:numPr>
      </w:pPr>
      <w:r>
        <w:t xml:space="preserve">For </w:t>
      </w:r>
      <w:r>
        <w:rPr>
          <w:i/>
        </w:rPr>
        <w:t>RRCSetupComplete</w:t>
      </w:r>
      <w:r>
        <w:t xml:space="preserve"> (msg5), a new field indicating onboarding purpose. </w:t>
      </w:r>
    </w:p>
    <w:p w14:paraId="56D119FD" w14:textId="77777777" w:rsidR="00BB22B3" w:rsidRDefault="00BB22B3">
      <w:pPr>
        <w:pStyle w:val="BodyText"/>
      </w:pPr>
    </w:p>
    <w:p w14:paraId="2EDEDE5F" w14:textId="77777777" w:rsidR="00BB22B3" w:rsidRDefault="00722F39">
      <w:pPr>
        <w:pStyle w:val="BodyText"/>
        <w:rPr>
          <w:rStyle w:val="Strong"/>
        </w:rPr>
      </w:pPr>
      <w:r>
        <w:rPr>
          <w:rStyle w:val="Strong"/>
        </w:rPr>
        <w:t xml:space="preserve">Q4.2: If an onboarding request needs to be signalled, where should it be added? </w:t>
      </w:r>
    </w:p>
    <w:p w14:paraId="3705A5B9" w14:textId="77777777" w:rsidR="00BB22B3" w:rsidRDefault="00722F39">
      <w:pPr>
        <w:pStyle w:val="BodyText"/>
        <w:rPr>
          <w:rStyle w:val="Strong"/>
        </w:rPr>
      </w:pPr>
      <w:r>
        <w:rPr>
          <w:rStyle w:val="Strong"/>
        </w:rPr>
        <w:t xml:space="preserve">Option A) </w:t>
      </w:r>
      <w:r>
        <w:rPr>
          <w:rStyle w:val="Strong"/>
          <w:i/>
        </w:rPr>
        <w:t>RRCSetupComplete</w:t>
      </w:r>
      <w:r>
        <w:rPr>
          <w:rStyle w:val="Strong"/>
        </w:rPr>
        <w:t xml:space="preserve"> (i.e., msg5)</w:t>
      </w:r>
    </w:p>
    <w:p w14:paraId="6EB3816C" w14:textId="77777777" w:rsidR="00BB22B3" w:rsidRDefault="00722F39">
      <w:pPr>
        <w:pStyle w:val="BodyText"/>
        <w:rPr>
          <w:rStyle w:val="Strong"/>
        </w:rPr>
      </w:pPr>
      <w:r>
        <w:rPr>
          <w:rStyle w:val="Strong"/>
        </w:rPr>
        <w:t xml:space="preserve">Option B) </w:t>
      </w:r>
      <w:r>
        <w:rPr>
          <w:rStyle w:val="Strong"/>
          <w:i/>
        </w:rPr>
        <w:t>RRCSetupRequest</w:t>
      </w:r>
      <w:r>
        <w:rPr>
          <w:rStyle w:val="Strong"/>
        </w:rPr>
        <w:t xml:space="preserve"> (i.e., msg3)</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14:paraId="68CFC86A" w14:textId="77777777">
        <w:trPr>
          <w:trHeight w:val="132"/>
        </w:trPr>
        <w:tc>
          <w:tcPr>
            <w:tcW w:w="1213" w:type="dxa"/>
            <w:shd w:val="clear" w:color="auto" w:fill="D9D9D9"/>
          </w:tcPr>
          <w:p w14:paraId="7778F68E" w14:textId="77777777" w:rsidR="00BB22B3" w:rsidRDefault="00722F39">
            <w:pPr>
              <w:spacing w:after="0"/>
              <w:jc w:val="center"/>
              <w:rPr>
                <w:b/>
                <w:bCs/>
                <w:lang w:eastAsia="zh-CN"/>
              </w:rPr>
            </w:pPr>
            <w:r>
              <w:rPr>
                <w:b/>
                <w:bCs/>
                <w:lang w:eastAsia="zh-CN"/>
              </w:rPr>
              <w:t>Company</w:t>
            </w:r>
          </w:p>
        </w:tc>
        <w:tc>
          <w:tcPr>
            <w:tcW w:w="1376" w:type="dxa"/>
            <w:shd w:val="clear" w:color="auto" w:fill="D9D9D9"/>
          </w:tcPr>
          <w:p w14:paraId="76979C32" w14:textId="77777777" w:rsidR="00BB22B3" w:rsidRDefault="00722F39">
            <w:pPr>
              <w:spacing w:after="0"/>
              <w:jc w:val="center"/>
              <w:rPr>
                <w:rFonts w:eastAsia="SimSun"/>
                <w:b/>
                <w:bCs/>
                <w:lang w:eastAsia="zh-CN"/>
              </w:rPr>
            </w:pPr>
            <w:r>
              <w:rPr>
                <w:rFonts w:eastAsia="SimSun"/>
                <w:b/>
                <w:bCs/>
                <w:lang w:eastAsia="zh-CN"/>
              </w:rPr>
              <w:t>Preferred option</w:t>
            </w:r>
          </w:p>
        </w:tc>
        <w:tc>
          <w:tcPr>
            <w:tcW w:w="6901" w:type="dxa"/>
            <w:shd w:val="clear" w:color="auto" w:fill="D9D9D9"/>
          </w:tcPr>
          <w:p w14:paraId="315018AF" w14:textId="77777777" w:rsidR="00BB22B3" w:rsidRDefault="00722F39">
            <w:pPr>
              <w:spacing w:after="0"/>
              <w:jc w:val="center"/>
              <w:rPr>
                <w:b/>
                <w:bCs/>
                <w:lang w:eastAsia="zh-CN"/>
              </w:rPr>
            </w:pPr>
            <w:r>
              <w:rPr>
                <w:b/>
                <w:bCs/>
                <w:lang w:eastAsia="zh-CN"/>
              </w:rPr>
              <w:t>Comments</w:t>
            </w:r>
          </w:p>
        </w:tc>
      </w:tr>
      <w:tr w:rsidR="00BB22B3" w14:paraId="55EF5F7A" w14:textId="77777777">
        <w:trPr>
          <w:trHeight w:val="404"/>
        </w:trPr>
        <w:tc>
          <w:tcPr>
            <w:tcW w:w="1213" w:type="dxa"/>
          </w:tcPr>
          <w:p w14:paraId="0648785B" w14:textId="77777777" w:rsidR="00BB22B3" w:rsidRDefault="00722F39">
            <w:pPr>
              <w:spacing w:after="0"/>
              <w:rPr>
                <w:rFonts w:eastAsia="SimSun"/>
                <w:bCs/>
                <w:lang w:val="en-US" w:eastAsia="zh-CN"/>
              </w:rPr>
            </w:pPr>
            <w:r>
              <w:rPr>
                <w:rFonts w:eastAsia="SimSun" w:hint="eastAsia"/>
                <w:bCs/>
                <w:lang w:val="en-US" w:eastAsia="zh-CN"/>
              </w:rPr>
              <w:t>ZTE</w:t>
            </w:r>
          </w:p>
        </w:tc>
        <w:tc>
          <w:tcPr>
            <w:tcW w:w="1376" w:type="dxa"/>
          </w:tcPr>
          <w:p w14:paraId="253DF97A" w14:textId="77777777" w:rsidR="00BB22B3" w:rsidRDefault="00722F39">
            <w:pPr>
              <w:spacing w:after="0"/>
              <w:rPr>
                <w:rFonts w:eastAsia="SimSun"/>
                <w:bCs/>
                <w:lang w:val="en-US" w:eastAsia="zh-CN"/>
              </w:rPr>
            </w:pPr>
            <w:r>
              <w:rPr>
                <w:rFonts w:eastAsia="SimSun" w:hint="eastAsia"/>
                <w:bCs/>
                <w:lang w:val="en-US" w:eastAsia="zh-CN"/>
              </w:rPr>
              <w:t>Option A</w:t>
            </w:r>
          </w:p>
        </w:tc>
        <w:tc>
          <w:tcPr>
            <w:tcW w:w="6901" w:type="dxa"/>
          </w:tcPr>
          <w:p w14:paraId="55987C8F" w14:textId="77777777" w:rsidR="00BB22B3" w:rsidRDefault="00722F39">
            <w:pPr>
              <w:spacing w:after="0"/>
              <w:rPr>
                <w:rFonts w:eastAsia="SimSun"/>
                <w:bCs/>
                <w:lang w:val="en-US" w:eastAsia="zh-CN"/>
              </w:rPr>
            </w:pPr>
            <w:r>
              <w:rPr>
                <w:rFonts w:eastAsia="SimSun" w:hint="eastAsia"/>
                <w:bCs/>
                <w:lang w:val="en-US" w:eastAsia="zh-CN"/>
              </w:rPr>
              <w:t xml:space="preserve">Normally, if the Msg 5 can work, the Msg 5 shall be selected. </w:t>
            </w:r>
            <w:r>
              <w:rPr>
                <w:rFonts w:hint="eastAsia"/>
              </w:rPr>
              <w:t>Considering that there are only 5 spare values</w:t>
            </w:r>
            <w:r>
              <w:rPr>
                <w:rFonts w:eastAsia="SimSun" w:hint="eastAsia"/>
                <w:lang w:val="en-US" w:eastAsia="zh-CN"/>
              </w:rPr>
              <w:t xml:space="preserve"> left</w:t>
            </w:r>
            <w:r>
              <w:rPr>
                <w:rFonts w:hint="eastAsia"/>
              </w:rPr>
              <w:t xml:space="preserve"> for the establish cause in the Msg3, it</w:t>
            </w:r>
            <w:r>
              <w:t>’</w:t>
            </w:r>
            <w:r>
              <w:rPr>
                <w:rFonts w:hint="eastAsia"/>
              </w:rPr>
              <w:t xml:space="preserve">s better to include such indication in the Msg5.  </w:t>
            </w:r>
          </w:p>
        </w:tc>
      </w:tr>
      <w:tr w:rsidR="00EF6264" w14:paraId="6BB13A2C" w14:textId="77777777">
        <w:trPr>
          <w:trHeight w:val="127"/>
        </w:trPr>
        <w:tc>
          <w:tcPr>
            <w:tcW w:w="1213" w:type="dxa"/>
          </w:tcPr>
          <w:p w14:paraId="5B2EA9E1" w14:textId="77777777" w:rsidR="00EF6264" w:rsidRPr="00321F36" w:rsidRDefault="00EF6264" w:rsidP="00EF6264">
            <w:pPr>
              <w:spacing w:after="0"/>
              <w:rPr>
                <w:rFonts w:eastAsia="SimSun"/>
                <w:bCs/>
                <w:lang w:eastAsia="zh-CN"/>
              </w:rPr>
            </w:pPr>
            <w:r>
              <w:rPr>
                <w:rFonts w:eastAsia="SimSun" w:hint="eastAsia"/>
                <w:bCs/>
                <w:lang w:eastAsia="zh-CN"/>
              </w:rPr>
              <w:lastRenderedPageBreak/>
              <w:t>O</w:t>
            </w:r>
            <w:r>
              <w:rPr>
                <w:rFonts w:eastAsia="SimSun"/>
                <w:bCs/>
                <w:lang w:eastAsia="zh-CN"/>
              </w:rPr>
              <w:t>PPO</w:t>
            </w:r>
          </w:p>
        </w:tc>
        <w:tc>
          <w:tcPr>
            <w:tcW w:w="1376" w:type="dxa"/>
          </w:tcPr>
          <w:p w14:paraId="2837FF6C" w14:textId="77777777" w:rsidR="00EF6264" w:rsidRPr="00321F36" w:rsidRDefault="00EF6264" w:rsidP="00EF6264">
            <w:pPr>
              <w:spacing w:after="0"/>
              <w:rPr>
                <w:rFonts w:eastAsia="SimSun"/>
                <w:bCs/>
                <w:lang w:eastAsia="zh-CN"/>
              </w:rPr>
            </w:pPr>
            <w:r>
              <w:rPr>
                <w:rFonts w:eastAsia="SimSun" w:hint="eastAsia"/>
                <w:bCs/>
                <w:lang w:eastAsia="zh-CN"/>
              </w:rPr>
              <w:t>A</w:t>
            </w:r>
            <w:r>
              <w:rPr>
                <w:rFonts w:eastAsia="SimSun"/>
                <w:bCs/>
                <w:lang w:eastAsia="zh-CN"/>
              </w:rPr>
              <w:t xml:space="preserve"> or B</w:t>
            </w:r>
          </w:p>
        </w:tc>
        <w:tc>
          <w:tcPr>
            <w:tcW w:w="6901" w:type="dxa"/>
          </w:tcPr>
          <w:p w14:paraId="074E8E2E" w14:textId="77777777" w:rsidR="00EF6264" w:rsidRPr="004E1777" w:rsidRDefault="00EF6264" w:rsidP="00EF6264">
            <w:pPr>
              <w:spacing w:after="0"/>
              <w:rPr>
                <w:bCs/>
                <w:lang w:eastAsia="zh-CN"/>
              </w:rPr>
            </w:pPr>
            <w:r>
              <w:rPr>
                <w:bCs/>
                <w:lang w:eastAsia="zh-CN"/>
              </w:rPr>
              <w:t>Depends whether new cause is introduced or not.</w:t>
            </w:r>
          </w:p>
        </w:tc>
      </w:tr>
      <w:tr w:rsidR="00BB22B3" w14:paraId="34A3C2B5" w14:textId="77777777">
        <w:trPr>
          <w:trHeight w:val="132"/>
        </w:trPr>
        <w:tc>
          <w:tcPr>
            <w:tcW w:w="1213" w:type="dxa"/>
          </w:tcPr>
          <w:p w14:paraId="0911A46C" w14:textId="77777777" w:rsidR="00BB22B3" w:rsidRPr="00856E7C" w:rsidRDefault="00856E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76" w:type="dxa"/>
          </w:tcPr>
          <w:p w14:paraId="04DD6F39" w14:textId="77777777" w:rsidR="00BB22B3" w:rsidRPr="00856E7C" w:rsidRDefault="00856E7C">
            <w:pPr>
              <w:spacing w:after="0"/>
              <w:rPr>
                <w:rFonts w:eastAsiaTheme="minorEastAsia"/>
                <w:bCs/>
                <w:lang w:eastAsia="zh-CN"/>
              </w:rPr>
            </w:pPr>
            <w:r>
              <w:rPr>
                <w:rFonts w:eastAsiaTheme="minorEastAsia" w:hint="eastAsia"/>
                <w:bCs/>
                <w:lang w:eastAsia="zh-CN"/>
              </w:rPr>
              <w:t>A</w:t>
            </w:r>
            <w:r>
              <w:rPr>
                <w:rFonts w:eastAsiaTheme="minorEastAsia"/>
                <w:bCs/>
                <w:lang w:eastAsia="zh-CN"/>
              </w:rPr>
              <w:t xml:space="preserve"> or B</w:t>
            </w:r>
          </w:p>
        </w:tc>
        <w:tc>
          <w:tcPr>
            <w:tcW w:w="6901" w:type="dxa"/>
          </w:tcPr>
          <w:p w14:paraId="3E0082B9" w14:textId="77777777" w:rsidR="00BB22B3" w:rsidRPr="00856E7C" w:rsidRDefault="00856E7C">
            <w:pPr>
              <w:spacing w:after="0"/>
              <w:rPr>
                <w:rFonts w:eastAsiaTheme="minorEastAsia"/>
                <w:bCs/>
                <w:lang w:eastAsia="zh-CN"/>
              </w:rPr>
            </w:pPr>
            <w:r>
              <w:rPr>
                <w:rFonts w:eastAsiaTheme="minorEastAsia" w:hint="eastAsia"/>
                <w:bCs/>
                <w:lang w:eastAsia="zh-CN"/>
              </w:rPr>
              <w:t>N</w:t>
            </w:r>
            <w:r>
              <w:rPr>
                <w:rFonts w:eastAsiaTheme="minorEastAsia"/>
                <w:bCs/>
                <w:lang w:eastAsia="zh-CN"/>
              </w:rPr>
              <w:t>o strong view.</w:t>
            </w:r>
          </w:p>
        </w:tc>
      </w:tr>
      <w:tr w:rsidR="00BB22B3" w14:paraId="365A7093" w14:textId="77777777">
        <w:trPr>
          <w:trHeight w:val="127"/>
        </w:trPr>
        <w:tc>
          <w:tcPr>
            <w:tcW w:w="1213" w:type="dxa"/>
          </w:tcPr>
          <w:p w14:paraId="097168E2" w14:textId="77777777" w:rsidR="00BB22B3" w:rsidRDefault="0049529F">
            <w:pPr>
              <w:spacing w:after="0"/>
              <w:rPr>
                <w:rFonts w:eastAsia="MS Mincho"/>
                <w:bCs/>
              </w:rPr>
            </w:pPr>
            <w:r>
              <w:rPr>
                <w:rFonts w:eastAsia="MS Mincho"/>
                <w:bCs/>
              </w:rPr>
              <w:t>MediaTek</w:t>
            </w:r>
          </w:p>
        </w:tc>
        <w:tc>
          <w:tcPr>
            <w:tcW w:w="1376" w:type="dxa"/>
          </w:tcPr>
          <w:p w14:paraId="5ED15262" w14:textId="77777777" w:rsidR="00BB22B3" w:rsidRDefault="0049529F">
            <w:pPr>
              <w:spacing w:after="0"/>
              <w:rPr>
                <w:rFonts w:eastAsia="MS Mincho"/>
                <w:bCs/>
              </w:rPr>
            </w:pPr>
            <w:r>
              <w:rPr>
                <w:rFonts w:eastAsia="MS Mincho"/>
                <w:bCs/>
              </w:rPr>
              <w:t>Option A</w:t>
            </w:r>
          </w:p>
        </w:tc>
        <w:tc>
          <w:tcPr>
            <w:tcW w:w="6901" w:type="dxa"/>
          </w:tcPr>
          <w:p w14:paraId="1F5260DB" w14:textId="77777777" w:rsidR="00BB22B3" w:rsidRDefault="0049529F" w:rsidP="0049529F">
            <w:pPr>
              <w:spacing w:after="0"/>
              <w:rPr>
                <w:rFonts w:eastAsia="MS Mincho"/>
                <w:bCs/>
              </w:rPr>
            </w:pPr>
            <w:r>
              <w:rPr>
                <w:rFonts w:eastAsia="MS Mincho"/>
                <w:bCs/>
              </w:rPr>
              <w:t>No strong view, but we have a slight preference to use Msg5 for the same reasons as ZTE</w:t>
            </w:r>
          </w:p>
        </w:tc>
      </w:tr>
      <w:tr w:rsidR="0082020B" w14:paraId="5928F8DF" w14:textId="77777777">
        <w:trPr>
          <w:trHeight w:val="127"/>
        </w:trPr>
        <w:tc>
          <w:tcPr>
            <w:tcW w:w="1213" w:type="dxa"/>
          </w:tcPr>
          <w:p w14:paraId="469D8806" w14:textId="77777777" w:rsidR="0082020B" w:rsidRPr="00321F36" w:rsidRDefault="0082020B" w:rsidP="0082020B">
            <w:pPr>
              <w:spacing w:after="0"/>
              <w:rPr>
                <w:rFonts w:eastAsia="SimSun"/>
                <w:bCs/>
                <w:lang w:eastAsia="zh-CN"/>
              </w:rPr>
            </w:pPr>
            <w:r>
              <w:rPr>
                <w:rFonts w:eastAsia="SimSun"/>
                <w:bCs/>
                <w:lang w:eastAsia="zh-CN"/>
              </w:rPr>
              <w:t>Intel</w:t>
            </w:r>
          </w:p>
        </w:tc>
        <w:tc>
          <w:tcPr>
            <w:tcW w:w="1376" w:type="dxa"/>
          </w:tcPr>
          <w:p w14:paraId="2478391B" w14:textId="77777777" w:rsidR="0082020B" w:rsidRPr="00321F36" w:rsidRDefault="0082020B" w:rsidP="0082020B">
            <w:pPr>
              <w:spacing w:after="0"/>
              <w:rPr>
                <w:rFonts w:eastAsia="SimSun"/>
                <w:bCs/>
                <w:lang w:eastAsia="zh-CN"/>
              </w:rPr>
            </w:pPr>
            <w:r>
              <w:rPr>
                <w:rFonts w:eastAsia="SimSun"/>
                <w:bCs/>
                <w:lang w:eastAsia="zh-CN"/>
              </w:rPr>
              <w:t>Option A</w:t>
            </w:r>
          </w:p>
        </w:tc>
        <w:tc>
          <w:tcPr>
            <w:tcW w:w="6901" w:type="dxa"/>
          </w:tcPr>
          <w:p w14:paraId="33337C01" w14:textId="77777777" w:rsidR="0082020B" w:rsidRPr="00321F36" w:rsidRDefault="0082020B" w:rsidP="0082020B">
            <w:pPr>
              <w:spacing w:after="0"/>
              <w:rPr>
                <w:rFonts w:eastAsia="MS Mincho"/>
              </w:rPr>
            </w:pPr>
            <w:r w:rsidRPr="5265814B">
              <w:rPr>
                <w:rFonts w:eastAsia="MS Mincho"/>
              </w:rPr>
              <w:t>Msg 3 is size limited and we should choose msg 5 whenever it is sufficient.  In this case, AMF selection happens only after msg 5 and hence we think msg 5 should be used.</w:t>
            </w:r>
          </w:p>
        </w:tc>
      </w:tr>
      <w:tr w:rsidR="00411995" w14:paraId="412723F3" w14:textId="77777777">
        <w:trPr>
          <w:trHeight w:val="132"/>
        </w:trPr>
        <w:tc>
          <w:tcPr>
            <w:tcW w:w="1213" w:type="dxa"/>
          </w:tcPr>
          <w:p w14:paraId="13E059EE" w14:textId="77777777" w:rsidR="00411995" w:rsidRDefault="00411995" w:rsidP="0082020B">
            <w:pPr>
              <w:spacing w:after="0"/>
              <w:rPr>
                <w:rFonts w:eastAsia="MS Mincho"/>
                <w:bCs/>
              </w:rPr>
            </w:pPr>
            <w:r>
              <w:rPr>
                <w:rFonts w:eastAsiaTheme="minorEastAsia" w:hint="eastAsia"/>
                <w:bCs/>
                <w:lang w:eastAsia="zh-CN"/>
              </w:rPr>
              <w:t>CATT</w:t>
            </w:r>
          </w:p>
        </w:tc>
        <w:tc>
          <w:tcPr>
            <w:tcW w:w="1376" w:type="dxa"/>
          </w:tcPr>
          <w:p w14:paraId="20E6CDEA" w14:textId="77777777" w:rsidR="00411995" w:rsidRDefault="00411995" w:rsidP="0082020B">
            <w:pPr>
              <w:spacing w:after="0"/>
              <w:rPr>
                <w:rFonts w:eastAsia="MS Mincho"/>
                <w:bCs/>
              </w:rPr>
            </w:pPr>
            <w:r>
              <w:rPr>
                <w:rFonts w:eastAsiaTheme="minorEastAsia" w:hint="eastAsia"/>
                <w:bCs/>
                <w:lang w:eastAsia="zh-CN"/>
              </w:rPr>
              <w:t>None</w:t>
            </w:r>
          </w:p>
        </w:tc>
        <w:tc>
          <w:tcPr>
            <w:tcW w:w="6901" w:type="dxa"/>
          </w:tcPr>
          <w:p w14:paraId="5176444D" w14:textId="77777777" w:rsidR="00411995" w:rsidRDefault="00411995" w:rsidP="0082020B">
            <w:pPr>
              <w:spacing w:after="0"/>
              <w:rPr>
                <w:rFonts w:eastAsia="MS Mincho"/>
                <w:bCs/>
              </w:rPr>
            </w:pPr>
          </w:p>
        </w:tc>
      </w:tr>
      <w:tr w:rsidR="0082020B" w14:paraId="1F9BB971" w14:textId="77777777">
        <w:trPr>
          <w:trHeight w:val="127"/>
        </w:trPr>
        <w:tc>
          <w:tcPr>
            <w:tcW w:w="1213" w:type="dxa"/>
          </w:tcPr>
          <w:p w14:paraId="159B0349" w14:textId="77777777" w:rsidR="0082020B" w:rsidRDefault="00F13379" w:rsidP="0082020B">
            <w:pPr>
              <w:spacing w:after="0"/>
              <w:rPr>
                <w:rFonts w:eastAsia="MS Mincho"/>
                <w:bCs/>
              </w:rPr>
            </w:pPr>
            <w:r>
              <w:rPr>
                <w:rFonts w:eastAsia="MS Mincho"/>
                <w:bCs/>
              </w:rPr>
              <w:t>Sony</w:t>
            </w:r>
          </w:p>
        </w:tc>
        <w:tc>
          <w:tcPr>
            <w:tcW w:w="1376" w:type="dxa"/>
          </w:tcPr>
          <w:p w14:paraId="76D9D179" w14:textId="77777777" w:rsidR="0082020B" w:rsidRDefault="00F13379" w:rsidP="0082020B">
            <w:pPr>
              <w:spacing w:after="0"/>
              <w:rPr>
                <w:rFonts w:eastAsia="MS Mincho"/>
                <w:bCs/>
              </w:rPr>
            </w:pPr>
            <w:r>
              <w:rPr>
                <w:rFonts w:eastAsia="MS Mincho"/>
                <w:bCs/>
              </w:rPr>
              <w:t>Option A</w:t>
            </w:r>
          </w:p>
        </w:tc>
        <w:tc>
          <w:tcPr>
            <w:tcW w:w="6901" w:type="dxa"/>
          </w:tcPr>
          <w:p w14:paraId="1D45F383" w14:textId="77777777" w:rsidR="0082020B" w:rsidRDefault="0082020B" w:rsidP="0082020B">
            <w:pPr>
              <w:spacing w:after="0"/>
              <w:rPr>
                <w:rFonts w:eastAsia="MS Mincho"/>
                <w:bCs/>
              </w:rPr>
            </w:pPr>
          </w:p>
        </w:tc>
      </w:tr>
      <w:tr w:rsidR="00270DBA" w14:paraId="53135839" w14:textId="77777777">
        <w:trPr>
          <w:trHeight w:val="127"/>
        </w:trPr>
        <w:tc>
          <w:tcPr>
            <w:tcW w:w="1213" w:type="dxa"/>
          </w:tcPr>
          <w:p w14:paraId="3425D727" w14:textId="77777777" w:rsidR="00270DBA" w:rsidRPr="0068299C" w:rsidRDefault="00270DBA" w:rsidP="006D727F">
            <w:pPr>
              <w:spacing w:after="0"/>
              <w:rPr>
                <w:rFonts w:eastAsiaTheme="minorEastAsia"/>
                <w:bCs/>
                <w:lang w:eastAsia="zh-CN"/>
              </w:rPr>
            </w:pPr>
            <w:r>
              <w:rPr>
                <w:rFonts w:eastAsiaTheme="minorEastAsia" w:hint="eastAsia"/>
                <w:bCs/>
                <w:lang w:eastAsia="zh-CN"/>
              </w:rPr>
              <w:t>CMCC</w:t>
            </w:r>
          </w:p>
        </w:tc>
        <w:tc>
          <w:tcPr>
            <w:tcW w:w="1376" w:type="dxa"/>
          </w:tcPr>
          <w:p w14:paraId="2ABBC85D" w14:textId="77777777" w:rsidR="00270DBA" w:rsidRPr="009422D1" w:rsidRDefault="00270DBA" w:rsidP="006D727F">
            <w:pPr>
              <w:spacing w:after="0"/>
              <w:rPr>
                <w:rFonts w:eastAsiaTheme="minorEastAsia"/>
                <w:bCs/>
                <w:lang w:eastAsia="zh-CN"/>
              </w:rPr>
            </w:pPr>
            <w:r>
              <w:rPr>
                <w:rFonts w:eastAsiaTheme="minorEastAsia" w:hint="eastAsia"/>
                <w:bCs/>
                <w:lang w:eastAsia="zh-CN"/>
              </w:rPr>
              <w:t>A or B</w:t>
            </w:r>
          </w:p>
        </w:tc>
        <w:tc>
          <w:tcPr>
            <w:tcW w:w="6901" w:type="dxa"/>
          </w:tcPr>
          <w:p w14:paraId="01025F6C" w14:textId="77777777" w:rsidR="00270DBA" w:rsidRPr="009422D1" w:rsidRDefault="00270DBA" w:rsidP="006D727F">
            <w:pPr>
              <w:spacing w:after="0"/>
              <w:rPr>
                <w:rFonts w:eastAsiaTheme="minorEastAsia"/>
                <w:bCs/>
                <w:lang w:eastAsia="zh-CN"/>
              </w:rPr>
            </w:pPr>
            <w:r>
              <w:rPr>
                <w:rFonts w:eastAsiaTheme="minorEastAsia"/>
                <w:bCs/>
                <w:lang w:eastAsia="zh-CN"/>
              </w:rPr>
              <w:t>W</w:t>
            </w:r>
            <w:r>
              <w:rPr>
                <w:rFonts w:eastAsiaTheme="minorEastAsia" w:hint="eastAsia"/>
                <w:bCs/>
                <w:lang w:eastAsia="zh-CN"/>
              </w:rPr>
              <w:t xml:space="preserve">e more likely </w:t>
            </w:r>
            <w:r>
              <w:rPr>
                <w:rFonts w:eastAsiaTheme="minorEastAsia"/>
                <w:bCs/>
                <w:lang w:eastAsia="zh-CN"/>
              </w:rPr>
              <w:t>prefer</w:t>
            </w:r>
            <w:r>
              <w:rPr>
                <w:rFonts w:eastAsiaTheme="minorEastAsia" w:hint="eastAsia"/>
                <w:bCs/>
                <w:lang w:eastAsia="zh-CN"/>
              </w:rPr>
              <w:t xml:space="preserve"> option A. </w:t>
            </w:r>
          </w:p>
        </w:tc>
      </w:tr>
      <w:tr w:rsidR="009449F1" w14:paraId="527DE126" w14:textId="77777777">
        <w:trPr>
          <w:trHeight w:val="127"/>
        </w:trPr>
        <w:tc>
          <w:tcPr>
            <w:tcW w:w="1213" w:type="dxa"/>
          </w:tcPr>
          <w:p w14:paraId="02390A62" w14:textId="622AF98A" w:rsidR="009449F1" w:rsidRDefault="009449F1" w:rsidP="009449F1">
            <w:pPr>
              <w:spacing w:after="0"/>
              <w:rPr>
                <w:rFonts w:eastAsiaTheme="minorEastAsia"/>
                <w:bCs/>
                <w:lang w:eastAsia="zh-CN"/>
              </w:rPr>
            </w:pPr>
            <w:r>
              <w:rPr>
                <w:rFonts w:eastAsia="MS Mincho"/>
                <w:bCs/>
              </w:rPr>
              <w:t>Qualcomm</w:t>
            </w:r>
          </w:p>
        </w:tc>
        <w:tc>
          <w:tcPr>
            <w:tcW w:w="1376" w:type="dxa"/>
          </w:tcPr>
          <w:p w14:paraId="614FF2DE" w14:textId="25B41AF2" w:rsidR="009449F1" w:rsidRDefault="009449F1" w:rsidP="009449F1">
            <w:pPr>
              <w:spacing w:after="0"/>
              <w:rPr>
                <w:rFonts w:eastAsiaTheme="minorEastAsia"/>
                <w:bCs/>
                <w:lang w:eastAsia="zh-CN"/>
              </w:rPr>
            </w:pPr>
            <w:r>
              <w:rPr>
                <w:rFonts w:eastAsia="MS Mincho"/>
                <w:bCs/>
              </w:rPr>
              <w:t>Option B</w:t>
            </w:r>
          </w:p>
        </w:tc>
        <w:tc>
          <w:tcPr>
            <w:tcW w:w="6901" w:type="dxa"/>
          </w:tcPr>
          <w:p w14:paraId="5325215D" w14:textId="4CB93277" w:rsidR="009449F1" w:rsidRDefault="009449F1" w:rsidP="009449F1">
            <w:pPr>
              <w:spacing w:after="0"/>
              <w:rPr>
                <w:rFonts w:eastAsiaTheme="minorEastAsia"/>
                <w:bCs/>
                <w:lang w:eastAsia="zh-CN"/>
              </w:rPr>
            </w:pPr>
            <w:r>
              <w:rPr>
                <w:rFonts w:eastAsia="MS Mincho"/>
                <w:bCs/>
              </w:rPr>
              <w:t xml:space="preserve">We have sufficient spare bits in establishment </w:t>
            </w:r>
            <w:r w:rsidR="000234AD">
              <w:rPr>
                <w:rFonts w:eastAsia="MS Mincho"/>
                <w:bCs/>
              </w:rPr>
              <w:t>cause,</w:t>
            </w:r>
            <w:r>
              <w:rPr>
                <w:rFonts w:eastAsia="MS Mincho"/>
                <w:bCs/>
              </w:rPr>
              <w:t xml:space="preserve"> and it is the natural IE for this indication. It is also better for the gNB to know this sooner than later. Since this is just one bit, no good reason to delay this to msg5.</w:t>
            </w:r>
          </w:p>
        </w:tc>
      </w:tr>
      <w:tr w:rsidR="005B03AF" w14:paraId="4AE42E0F" w14:textId="77777777">
        <w:trPr>
          <w:trHeight w:val="127"/>
        </w:trPr>
        <w:tc>
          <w:tcPr>
            <w:tcW w:w="1213" w:type="dxa"/>
          </w:tcPr>
          <w:p w14:paraId="6F46751D" w14:textId="2C1DE21A" w:rsidR="005B03AF" w:rsidRDefault="005B03AF" w:rsidP="005B03AF">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6" w:type="dxa"/>
          </w:tcPr>
          <w:p w14:paraId="7D07C5E1" w14:textId="1177C7E7" w:rsidR="005B03AF" w:rsidRDefault="005B03AF" w:rsidP="005B03AF">
            <w:pPr>
              <w:spacing w:after="0"/>
              <w:rPr>
                <w:rFonts w:eastAsia="MS Mincho"/>
                <w:bCs/>
              </w:rPr>
            </w:pPr>
            <w:r>
              <w:rPr>
                <w:rFonts w:eastAsiaTheme="minorEastAsia"/>
                <w:bCs/>
                <w:lang w:eastAsia="zh-CN"/>
              </w:rPr>
              <w:t>Either</w:t>
            </w:r>
          </w:p>
        </w:tc>
        <w:tc>
          <w:tcPr>
            <w:tcW w:w="6901" w:type="dxa"/>
          </w:tcPr>
          <w:p w14:paraId="2E3F3BC1" w14:textId="77777777" w:rsidR="005B03AF" w:rsidRDefault="005B03AF" w:rsidP="005B03AF">
            <w:pPr>
              <w:spacing w:after="0"/>
              <w:rPr>
                <w:rFonts w:eastAsia="MS Mincho"/>
                <w:bCs/>
              </w:rPr>
            </w:pPr>
          </w:p>
        </w:tc>
      </w:tr>
      <w:tr w:rsidR="004824C3" w14:paraId="7081EFA1" w14:textId="77777777">
        <w:trPr>
          <w:trHeight w:val="127"/>
        </w:trPr>
        <w:tc>
          <w:tcPr>
            <w:tcW w:w="1213" w:type="dxa"/>
          </w:tcPr>
          <w:p w14:paraId="6D2FDE2F" w14:textId="1FFD8F96" w:rsidR="004824C3" w:rsidRDefault="004824C3" w:rsidP="005B03AF">
            <w:pPr>
              <w:spacing w:after="0"/>
              <w:rPr>
                <w:rFonts w:eastAsiaTheme="minorEastAsia"/>
                <w:bCs/>
                <w:lang w:eastAsia="zh-CN"/>
              </w:rPr>
            </w:pPr>
            <w:r>
              <w:rPr>
                <w:rFonts w:eastAsiaTheme="minorEastAsia"/>
                <w:bCs/>
                <w:lang w:eastAsia="zh-CN"/>
              </w:rPr>
              <w:t>Apple</w:t>
            </w:r>
          </w:p>
        </w:tc>
        <w:tc>
          <w:tcPr>
            <w:tcW w:w="1376" w:type="dxa"/>
          </w:tcPr>
          <w:p w14:paraId="606BA85C" w14:textId="667DD442" w:rsidR="004824C3" w:rsidRDefault="004824C3" w:rsidP="005B03AF">
            <w:pPr>
              <w:spacing w:after="0"/>
              <w:rPr>
                <w:rFonts w:eastAsiaTheme="minorEastAsia"/>
                <w:bCs/>
                <w:lang w:eastAsia="zh-CN"/>
              </w:rPr>
            </w:pPr>
            <w:r>
              <w:rPr>
                <w:rFonts w:eastAsiaTheme="minorEastAsia"/>
                <w:bCs/>
                <w:lang w:eastAsia="zh-CN"/>
              </w:rPr>
              <w:t>A or B</w:t>
            </w:r>
          </w:p>
        </w:tc>
        <w:tc>
          <w:tcPr>
            <w:tcW w:w="6901" w:type="dxa"/>
          </w:tcPr>
          <w:p w14:paraId="1D26B1DB" w14:textId="77777777" w:rsidR="004824C3" w:rsidRDefault="004824C3" w:rsidP="005B03AF">
            <w:pPr>
              <w:spacing w:after="0"/>
              <w:rPr>
                <w:rFonts w:eastAsia="MS Mincho"/>
                <w:bCs/>
              </w:rPr>
            </w:pPr>
          </w:p>
        </w:tc>
      </w:tr>
      <w:tr w:rsidR="00686893" w14:paraId="724AAFC0" w14:textId="77777777">
        <w:trPr>
          <w:trHeight w:val="127"/>
        </w:trPr>
        <w:tc>
          <w:tcPr>
            <w:tcW w:w="1213" w:type="dxa"/>
          </w:tcPr>
          <w:p w14:paraId="126ADF3C" w14:textId="3F82C56C" w:rsidR="00686893" w:rsidRDefault="00686893" w:rsidP="00686893">
            <w:pPr>
              <w:spacing w:after="0"/>
              <w:rPr>
                <w:rFonts w:eastAsiaTheme="minorEastAsia"/>
                <w:bCs/>
                <w:lang w:eastAsia="zh-CN"/>
              </w:rPr>
            </w:pPr>
            <w:r>
              <w:rPr>
                <w:rFonts w:eastAsia="Malgun Gothic" w:hint="eastAsia"/>
                <w:bCs/>
                <w:lang w:eastAsia="ko-KR"/>
              </w:rPr>
              <w:t>Samsung</w:t>
            </w:r>
          </w:p>
        </w:tc>
        <w:tc>
          <w:tcPr>
            <w:tcW w:w="1376" w:type="dxa"/>
          </w:tcPr>
          <w:p w14:paraId="2902AC1B" w14:textId="16DC9030" w:rsidR="00686893" w:rsidRDefault="00686893" w:rsidP="00686893">
            <w:pPr>
              <w:spacing w:after="0"/>
              <w:rPr>
                <w:rFonts w:eastAsiaTheme="minorEastAsia"/>
                <w:bCs/>
                <w:lang w:eastAsia="zh-CN"/>
              </w:rPr>
            </w:pPr>
            <w:r>
              <w:rPr>
                <w:rFonts w:eastAsia="Malgun Gothic" w:hint="eastAsia"/>
                <w:bCs/>
                <w:lang w:eastAsia="ko-KR"/>
              </w:rPr>
              <w:t>A or B</w:t>
            </w:r>
          </w:p>
        </w:tc>
        <w:tc>
          <w:tcPr>
            <w:tcW w:w="6901" w:type="dxa"/>
          </w:tcPr>
          <w:p w14:paraId="66916132" w14:textId="26942DA6" w:rsidR="00686893" w:rsidRDefault="00686893" w:rsidP="00686893">
            <w:pPr>
              <w:spacing w:after="0"/>
              <w:rPr>
                <w:rFonts w:eastAsia="MS Mincho"/>
                <w:bCs/>
              </w:rPr>
            </w:pPr>
            <w:r>
              <w:rPr>
                <w:rFonts w:eastAsia="Malgun Gothic" w:hint="eastAsia"/>
                <w:bCs/>
                <w:lang w:eastAsia="ko-KR"/>
              </w:rPr>
              <w:t>It seems pre-matured to decide now.</w:t>
            </w:r>
          </w:p>
        </w:tc>
      </w:tr>
      <w:tr w:rsidR="000D43FF" w14:paraId="2062B9B2" w14:textId="77777777" w:rsidTr="000D43FF">
        <w:trPr>
          <w:trHeight w:val="127"/>
        </w:trPr>
        <w:tc>
          <w:tcPr>
            <w:tcW w:w="1213" w:type="dxa"/>
            <w:tcBorders>
              <w:top w:val="single" w:sz="4" w:space="0" w:color="auto"/>
              <w:left w:val="single" w:sz="4" w:space="0" w:color="auto"/>
              <w:bottom w:val="single" w:sz="4" w:space="0" w:color="auto"/>
              <w:right w:val="single" w:sz="4" w:space="0" w:color="auto"/>
            </w:tcBorders>
          </w:tcPr>
          <w:p w14:paraId="37CD5655" w14:textId="77777777" w:rsidR="000D43FF" w:rsidRPr="000D43FF" w:rsidRDefault="000D43FF" w:rsidP="004179D9">
            <w:pPr>
              <w:spacing w:after="0"/>
              <w:rPr>
                <w:rFonts w:eastAsia="Malgun Gothic"/>
                <w:bCs/>
                <w:lang w:eastAsia="ko-KR"/>
              </w:rPr>
            </w:pPr>
            <w:r w:rsidRPr="000D43FF">
              <w:rPr>
                <w:rFonts w:eastAsia="Malgun Gothic"/>
                <w:bCs/>
                <w:lang w:eastAsia="ko-KR"/>
              </w:rPr>
              <w:t>Nokia</w:t>
            </w:r>
          </w:p>
        </w:tc>
        <w:tc>
          <w:tcPr>
            <w:tcW w:w="1376" w:type="dxa"/>
            <w:tcBorders>
              <w:top w:val="single" w:sz="4" w:space="0" w:color="auto"/>
              <w:left w:val="single" w:sz="4" w:space="0" w:color="auto"/>
              <w:bottom w:val="single" w:sz="4" w:space="0" w:color="auto"/>
              <w:right w:val="single" w:sz="4" w:space="0" w:color="auto"/>
            </w:tcBorders>
          </w:tcPr>
          <w:p w14:paraId="5B75C2A9" w14:textId="77777777" w:rsidR="000D43FF" w:rsidRPr="000D43FF" w:rsidRDefault="000D43FF" w:rsidP="004179D9">
            <w:pPr>
              <w:spacing w:after="0"/>
              <w:rPr>
                <w:rFonts w:eastAsia="Malgun Gothic"/>
                <w:bCs/>
                <w:lang w:eastAsia="ko-KR"/>
              </w:rPr>
            </w:pPr>
            <w:r w:rsidRPr="000D43FF">
              <w:rPr>
                <w:rFonts w:eastAsia="Malgun Gothic"/>
                <w:bCs/>
                <w:lang w:eastAsia="ko-KR"/>
              </w:rPr>
              <w:t>A</w:t>
            </w:r>
          </w:p>
        </w:tc>
        <w:tc>
          <w:tcPr>
            <w:tcW w:w="6901" w:type="dxa"/>
            <w:tcBorders>
              <w:top w:val="single" w:sz="4" w:space="0" w:color="auto"/>
              <w:left w:val="single" w:sz="4" w:space="0" w:color="auto"/>
              <w:bottom w:val="single" w:sz="4" w:space="0" w:color="auto"/>
              <w:right w:val="single" w:sz="4" w:space="0" w:color="auto"/>
            </w:tcBorders>
          </w:tcPr>
          <w:p w14:paraId="4FB9A7AF" w14:textId="77777777" w:rsidR="000D43FF" w:rsidRPr="000D43FF" w:rsidRDefault="000D43FF" w:rsidP="004179D9">
            <w:pPr>
              <w:spacing w:after="0"/>
              <w:rPr>
                <w:rFonts w:eastAsia="Malgun Gothic"/>
                <w:bCs/>
                <w:lang w:eastAsia="ko-KR"/>
              </w:rPr>
            </w:pPr>
            <w:r w:rsidRPr="000D43FF">
              <w:rPr>
                <w:rFonts w:eastAsia="Malgun Gothic"/>
                <w:bCs/>
                <w:lang w:eastAsia="ko-KR"/>
              </w:rPr>
              <w:t>According to SA2 agreements the onboarding indication is needed for AMF selection, thus it is enough to send this in MSG5. As MSG3 size is very limited, there is no need to use any bits there for this purpose.</w:t>
            </w:r>
          </w:p>
        </w:tc>
      </w:tr>
    </w:tbl>
    <w:p w14:paraId="282C6012" w14:textId="77777777" w:rsidR="00BB22B3" w:rsidRDefault="00BB22B3">
      <w:pPr>
        <w:pStyle w:val="BodyText"/>
      </w:pPr>
    </w:p>
    <w:p w14:paraId="496E5DEB" w14:textId="77777777" w:rsidR="00BB22B3" w:rsidRDefault="00052674">
      <w:pPr>
        <w:pStyle w:val="BodyText"/>
      </w:pPr>
      <w:hyperlink r:id="rId16">
        <w:r w:rsidR="00722F39">
          <w:rPr>
            <w:rStyle w:val="Hyperlink"/>
          </w:rPr>
          <w:t>R2-2101516</w:t>
        </w:r>
      </w:hyperlink>
      <w:r w:rsidR="00722F39">
        <w:t xml:space="preserve"> pointed out the need to include this in other messages, e.g. </w:t>
      </w:r>
      <w:r w:rsidR="00722F39">
        <w:rPr>
          <w:i/>
          <w:iCs/>
        </w:rPr>
        <w:t>RRCResumeComplete</w:t>
      </w:r>
      <w:r w:rsidR="00722F39">
        <w:t xml:space="preserve">. </w:t>
      </w:r>
    </w:p>
    <w:p w14:paraId="2A15CFDF" w14:textId="77777777" w:rsidR="00BB22B3" w:rsidRDefault="00722F39">
      <w:pPr>
        <w:pStyle w:val="BodyText"/>
        <w:rPr>
          <w:b/>
          <w:bCs/>
        </w:rPr>
      </w:pPr>
      <w:r>
        <w:rPr>
          <w:b/>
          <w:bCs/>
        </w:rPr>
        <w:t xml:space="preserve">Q4.3: Is the onboarding request information needed in other RRC messages, e.g. </w:t>
      </w:r>
      <w:r>
        <w:rPr>
          <w:b/>
          <w:i/>
        </w:rPr>
        <w:t>RRCResumeComplete</w:t>
      </w:r>
      <w:r>
        <w:rPr>
          <w:b/>
          <w:bCs/>
        </w:rPr>
        <w:t>?</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14:paraId="26031604" w14:textId="77777777">
        <w:trPr>
          <w:trHeight w:val="132"/>
        </w:trPr>
        <w:tc>
          <w:tcPr>
            <w:tcW w:w="1213" w:type="dxa"/>
            <w:shd w:val="clear" w:color="auto" w:fill="D9D9D9"/>
          </w:tcPr>
          <w:p w14:paraId="21D46D23" w14:textId="77777777" w:rsidR="00BB22B3" w:rsidRDefault="00722F39">
            <w:pPr>
              <w:spacing w:after="0"/>
              <w:jc w:val="center"/>
              <w:rPr>
                <w:b/>
                <w:bCs/>
                <w:lang w:eastAsia="zh-CN"/>
              </w:rPr>
            </w:pPr>
            <w:r>
              <w:rPr>
                <w:b/>
                <w:bCs/>
                <w:lang w:eastAsia="zh-CN"/>
              </w:rPr>
              <w:t>Company</w:t>
            </w:r>
          </w:p>
        </w:tc>
        <w:tc>
          <w:tcPr>
            <w:tcW w:w="1376" w:type="dxa"/>
            <w:shd w:val="clear" w:color="auto" w:fill="D9D9D9"/>
          </w:tcPr>
          <w:p w14:paraId="6D6BAA5C" w14:textId="77777777"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14:paraId="567372AC" w14:textId="77777777" w:rsidR="00BB22B3" w:rsidRDefault="00722F39">
            <w:pPr>
              <w:spacing w:after="0"/>
              <w:jc w:val="center"/>
              <w:rPr>
                <w:b/>
                <w:bCs/>
                <w:lang w:eastAsia="zh-CN"/>
              </w:rPr>
            </w:pPr>
            <w:r>
              <w:rPr>
                <w:b/>
                <w:bCs/>
                <w:lang w:eastAsia="zh-CN"/>
              </w:rPr>
              <w:t>Comments</w:t>
            </w:r>
          </w:p>
        </w:tc>
      </w:tr>
      <w:tr w:rsidR="00BB22B3" w14:paraId="7F7C3D3F" w14:textId="77777777">
        <w:trPr>
          <w:trHeight w:val="127"/>
        </w:trPr>
        <w:tc>
          <w:tcPr>
            <w:tcW w:w="1213" w:type="dxa"/>
          </w:tcPr>
          <w:p w14:paraId="5F704FA6" w14:textId="77777777" w:rsidR="00BB22B3" w:rsidRDefault="00722F39">
            <w:pPr>
              <w:spacing w:after="0"/>
              <w:rPr>
                <w:rFonts w:eastAsia="SimSun"/>
                <w:bCs/>
                <w:lang w:val="en-US" w:eastAsia="zh-CN"/>
              </w:rPr>
            </w:pPr>
            <w:r>
              <w:rPr>
                <w:rFonts w:eastAsia="SimSun" w:hint="eastAsia"/>
                <w:bCs/>
                <w:lang w:val="en-US" w:eastAsia="zh-CN"/>
              </w:rPr>
              <w:t>ZTE</w:t>
            </w:r>
          </w:p>
        </w:tc>
        <w:tc>
          <w:tcPr>
            <w:tcW w:w="1376" w:type="dxa"/>
          </w:tcPr>
          <w:p w14:paraId="72AC75FC" w14:textId="77777777" w:rsidR="00BB22B3" w:rsidRDefault="00722F39">
            <w:pPr>
              <w:spacing w:after="0"/>
              <w:rPr>
                <w:rFonts w:eastAsia="SimSun"/>
                <w:bCs/>
                <w:lang w:val="en-US" w:eastAsia="zh-CN"/>
              </w:rPr>
            </w:pPr>
            <w:r>
              <w:rPr>
                <w:rFonts w:eastAsia="SimSun" w:hint="eastAsia"/>
                <w:bCs/>
                <w:lang w:val="en-US" w:eastAsia="zh-CN"/>
              </w:rPr>
              <w:t>No</w:t>
            </w:r>
          </w:p>
        </w:tc>
        <w:tc>
          <w:tcPr>
            <w:tcW w:w="6901" w:type="dxa"/>
          </w:tcPr>
          <w:p w14:paraId="5D3726DA" w14:textId="77777777" w:rsidR="00BB22B3" w:rsidRDefault="00722F39">
            <w:pPr>
              <w:rPr>
                <w:rFonts w:eastAsia="SimSun"/>
                <w:lang w:val="en-US" w:eastAsia="zh-CN"/>
              </w:rPr>
            </w:pPr>
            <w:r>
              <w:rPr>
                <w:rFonts w:eastAsia="SimSun" w:hint="eastAsia"/>
                <w:lang w:val="en-US" w:eastAsia="zh-CN"/>
              </w:rPr>
              <w:t xml:space="preserve">After </w:t>
            </w:r>
            <w:r>
              <w:rPr>
                <w:rFonts w:hint="eastAsia"/>
              </w:rPr>
              <w:t>the on-boarding, the UE will be de-registered from the on-boarding network, the UE would not enter into the Inactive state under the on-boarding SNPN.</w:t>
            </w:r>
            <w:r>
              <w:t xml:space="preserve"> </w:t>
            </w:r>
            <w:r>
              <w:rPr>
                <w:rFonts w:hint="eastAsia"/>
              </w:rPr>
              <w:t xml:space="preserve">Thus there is no need to include this indication in the </w:t>
            </w:r>
            <w:r>
              <w:rPr>
                <w:rFonts w:hint="eastAsia"/>
                <w:i/>
              </w:rPr>
              <w:t>RRCResumeComplete</w:t>
            </w:r>
            <w:r>
              <w:rPr>
                <w:rFonts w:hint="eastAsia"/>
              </w:rPr>
              <w:t xml:space="preserve"> message</w:t>
            </w:r>
            <w:r>
              <w:rPr>
                <w:rFonts w:eastAsia="SimSun" w:hint="eastAsia"/>
                <w:lang w:val="en-US" w:eastAsia="zh-CN"/>
              </w:rPr>
              <w:t>.</w:t>
            </w:r>
          </w:p>
          <w:p w14:paraId="27DA5F06" w14:textId="77777777" w:rsidR="00BB22B3" w:rsidRDefault="00BB22B3">
            <w:pPr>
              <w:spacing w:after="0"/>
              <w:rPr>
                <w:rFonts w:eastAsia="MS Mincho"/>
                <w:bCs/>
              </w:rPr>
            </w:pPr>
          </w:p>
        </w:tc>
      </w:tr>
      <w:tr w:rsidR="00886767" w14:paraId="7EC3AB41" w14:textId="77777777">
        <w:trPr>
          <w:trHeight w:val="127"/>
        </w:trPr>
        <w:tc>
          <w:tcPr>
            <w:tcW w:w="1213" w:type="dxa"/>
          </w:tcPr>
          <w:p w14:paraId="5C469272" w14:textId="77777777" w:rsidR="00886767" w:rsidRPr="00321F36" w:rsidRDefault="00886767" w:rsidP="00886767">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14:paraId="1A6D034C" w14:textId="77777777" w:rsidR="00886767" w:rsidRPr="00321F36" w:rsidRDefault="00886767" w:rsidP="00886767">
            <w:pPr>
              <w:spacing w:after="0"/>
              <w:rPr>
                <w:rFonts w:eastAsia="SimSun"/>
                <w:bCs/>
                <w:lang w:eastAsia="zh-CN"/>
              </w:rPr>
            </w:pPr>
            <w:r>
              <w:rPr>
                <w:rFonts w:eastAsia="SimSun" w:hint="eastAsia"/>
                <w:bCs/>
                <w:lang w:eastAsia="zh-CN"/>
              </w:rPr>
              <w:t>N</w:t>
            </w:r>
            <w:r>
              <w:rPr>
                <w:rFonts w:eastAsia="SimSun"/>
                <w:bCs/>
                <w:lang w:eastAsia="zh-CN"/>
              </w:rPr>
              <w:t>o</w:t>
            </w:r>
          </w:p>
        </w:tc>
        <w:tc>
          <w:tcPr>
            <w:tcW w:w="6901" w:type="dxa"/>
          </w:tcPr>
          <w:p w14:paraId="632432F4" w14:textId="77777777" w:rsidR="00886767" w:rsidRPr="002A014A" w:rsidRDefault="00886767" w:rsidP="00886767">
            <w:pPr>
              <w:spacing w:after="0"/>
              <w:rPr>
                <w:bCs/>
                <w:lang w:eastAsia="zh-CN"/>
              </w:rPr>
            </w:pPr>
            <w:r>
              <w:rPr>
                <w:rFonts w:hint="eastAsia"/>
                <w:bCs/>
                <w:lang w:eastAsia="zh-CN"/>
              </w:rPr>
              <w:t>I</w:t>
            </w:r>
            <w:r>
              <w:rPr>
                <w:bCs/>
                <w:lang w:eastAsia="zh-CN"/>
              </w:rPr>
              <w:t xml:space="preserve">nactive state is not applicable for onboarding. </w:t>
            </w:r>
          </w:p>
        </w:tc>
      </w:tr>
      <w:tr w:rsidR="00BB22B3" w14:paraId="5F2A9812" w14:textId="77777777">
        <w:trPr>
          <w:trHeight w:val="132"/>
        </w:trPr>
        <w:tc>
          <w:tcPr>
            <w:tcW w:w="1213" w:type="dxa"/>
          </w:tcPr>
          <w:p w14:paraId="338DDD0B" w14:textId="77777777" w:rsidR="00BB22B3" w:rsidRPr="00856E7C" w:rsidRDefault="00856E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76" w:type="dxa"/>
          </w:tcPr>
          <w:p w14:paraId="6465AF5C" w14:textId="77777777" w:rsidR="00BB22B3" w:rsidRPr="00856E7C" w:rsidRDefault="00856E7C">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901" w:type="dxa"/>
          </w:tcPr>
          <w:p w14:paraId="2C053763" w14:textId="77777777" w:rsidR="00BB22B3" w:rsidRPr="00856E7C" w:rsidRDefault="00856E7C">
            <w:pPr>
              <w:spacing w:after="0"/>
              <w:rPr>
                <w:rFonts w:eastAsiaTheme="minorEastAsia"/>
                <w:bCs/>
                <w:lang w:eastAsia="zh-CN"/>
              </w:rPr>
            </w:pPr>
            <w:r>
              <w:rPr>
                <w:rFonts w:eastAsiaTheme="minorEastAsia" w:hint="eastAsia"/>
                <w:bCs/>
                <w:lang w:eastAsia="zh-CN"/>
              </w:rPr>
              <w:t>S</w:t>
            </w:r>
            <w:r>
              <w:rPr>
                <w:rFonts w:eastAsiaTheme="minorEastAsia"/>
                <w:bCs/>
                <w:lang w:eastAsia="zh-CN"/>
              </w:rPr>
              <w:t>ame understanding as ZTE.</w:t>
            </w:r>
          </w:p>
        </w:tc>
      </w:tr>
      <w:tr w:rsidR="00BB22B3" w14:paraId="14905E45" w14:textId="77777777">
        <w:trPr>
          <w:trHeight w:val="127"/>
        </w:trPr>
        <w:tc>
          <w:tcPr>
            <w:tcW w:w="1213" w:type="dxa"/>
          </w:tcPr>
          <w:p w14:paraId="0018D2D8" w14:textId="77777777" w:rsidR="00BB22B3" w:rsidRDefault="0049529F">
            <w:pPr>
              <w:spacing w:after="0"/>
              <w:rPr>
                <w:rFonts w:eastAsia="MS Mincho"/>
                <w:bCs/>
              </w:rPr>
            </w:pPr>
            <w:r>
              <w:rPr>
                <w:rFonts w:eastAsia="MS Mincho"/>
                <w:bCs/>
              </w:rPr>
              <w:t>MediaTek</w:t>
            </w:r>
          </w:p>
        </w:tc>
        <w:tc>
          <w:tcPr>
            <w:tcW w:w="1376" w:type="dxa"/>
          </w:tcPr>
          <w:p w14:paraId="535D55F3" w14:textId="77777777" w:rsidR="00BB22B3" w:rsidRDefault="0049529F">
            <w:pPr>
              <w:spacing w:after="0"/>
              <w:rPr>
                <w:rFonts w:eastAsia="MS Mincho"/>
                <w:bCs/>
              </w:rPr>
            </w:pPr>
            <w:r>
              <w:rPr>
                <w:rFonts w:eastAsia="MS Mincho"/>
                <w:bCs/>
              </w:rPr>
              <w:t>Depends</w:t>
            </w:r>
          </w:p>
        </w:tc>
        <w:tc>
          <w:tcPr>
            <w:tcW w:w="6901" w:type="dxa"/>
          </w:tcPr>
          <w:p w14:paraId="3EB72EEF" w14:textId="77777777" w:rsidR="00BB22B3" w:rsidRDefault="0049529F">
            <w:pPr>
              <w:spacing w:after="0"/>
              <w:rPr>
                <w:rFonts w:eastAsia="MS Mincho"/>
                <w:bCs/>
              </w:rPr>
            </w:pPr>
            <w:r>
              <w:rPr>
                <w:rFonts w:eastAsia="MS Mincho"/>
                <w:bCs/>
              </w:rPr>
              <w:t>We need to check with SA2 if the UE can enter Inactive state while the onboarding/remote provisioning procedure is ongoing.</w:t>
            </w:r>
          </w:p>
        </w:tc>
      </w:tr>
      <w:tr w:rsidR="0082020B" w14:paraId="073CBF26" w14:textId="77777777">
        <w:trPr>
          <w:trHeight w:val="127"/>
        </w:trPr>
        <w:tc>
          <w:tcPr>
            <w:tcW w:w="1213" w:type="dxa"/>
          </w:tcPr>
          <w:p w14:paraId="017D2F92" w14:textId="77777777" w:rsidR="0082020B" w:rsidRPr="00321F36" w:rsidRDefault="0082020B" w:rsidP="0082020B">
            <w:pPr>
              <w:spacing w:after="0"/>
              <w:rPr>
                <w:rFonts w:eastAsia="SimSun"/>
                <w:bCs/>
                <w:lang w:eastAsia="zh-CN"/>
              </w:rPr>
            </w:pPr>
            <w:r>
              <w:rPr>
                <w:rFonts w:eastAsia="SimSun"/>
                <w:bCs/>
                <w:lang w:eastAsia="zh-CN"/>
              </w:rPr>
              <w:t>Intel</w:t>
            </w:r>
          </w:p>
        </w:tc>
        <w:tc>
          <w:tcPr>
            <w:tcW w:w="1376" w:type="dxa"/>
          </w:tcPr>
          <w:p w14:paraId="3A96B7DA" w14:textId="77777777" w:rsidR="0082020B" w:rsidRPr="00321F36" w:rsidRDefault="0082020B" w:rsidP="0082020B">
            <w:pPr>
              <w:spacing w:after="0"/>
              <w:rPr>
                <w:rFonts w:eastAsia="SimSun"/>
                <w:bCs/>
                <w:lang w:eastAsia="zh-CN"/>
              </w:rPr>
            </w:pPr>
            <w:r>
              <w:rPr>
                <w:rFonts w:eastAsia="SimSun"/>
                <w:bCs/>
                <w:lang w:eastAsia="zh-CN"/>
              </w:rPr>
              <w:t>No</w:t>
            </w:r>
          </w:p>
        </w:tc>
        <w:tc>
          <w:tcPr>
            <w:tcW w:w="6901" w:type="dxa"/>
          </w:tcPr>
          <w:p w14:paraId="4317E86F" w14:textId="77777777" w:rsidR="0082020B" w:rsidRPr="00321F36" w:rsidRDefault="0082020B" w:rsidP="0082020B">
            <w:pPr>
              <w:spacing w:after="0"/>
              <w:rPr>
                <w:rFonts w:eastAsia="MS Mincho"/>
              </w:rPr>
            </w:pPr>
            <w:r w:rsidRPr="5265814B">
              <w:rPr>
                <w:rFonts w:eastAsia="MS Mincho"/>
              </w:rPr>
              <w:t>It is only done as part of NAS registration. And UE doesn’t attempt onboarding request during a Resume procedure.</w:t>
            </w:r>
          </w:p>
        </w:tc>
      </w:tr>
      <w:tr w:rsidR="00411995" w14:paraId="4A04FD44" w14:textId="77777777">
        <w:trPr>
          <w:trHeight w:val="132"/>
        </w:trPr>
        <w:tc>
          <w:tcPr>
            <w:tcW w:w="1213" w:type="dxa"/>
          </w:tcPr>
          <w:p w14:paraId="407DB998" w14:textId="77777777" w:rsidR="00411995" w:rsidRDefault="00411995" w:rsidP="0082020B">
            <w:pPr>
              <w:spacing w:after="0"/>
              <w:rPr>
                <w:rFonts w:eastAsia="MS Mincho"/>
                <w:bCs/>
              </w:rPr>
            </w:pPr>
            <w:r>
              <w:rPr>
                <w:rFonts w:eastAsiaTheme="minorEastAsia" w:hint="eastAsia"/>
                <w:bCs/>
                <w:lang w:eastAsia="zh-CN"/>
              </w:rPr>
              <w:t>CATT</w:t>
            </w:r>
          </w:p>
        </w:tc>
        <w:tc>
          <w:tcPr>
            <w:tcW w:w="1376" w:type="dxa"/>
          </w:tcPr>
          <w:p w14:paraId="3245DD2D" w14:textId="77777777" w:rsidR="00411995" w:rsidRDefault="00411995" w:rsidP="0082020B">
            <w:pPr>
              <w:spacing w:after="0"/>
              <w:rPr>
                <w:rFonts w:eastAsia="MS Mincho"/>
                <w:bCs/>
              </w:rPr>
            </w:pPr>
            <w:r>
              <w:rPr>
                <w:rFonts w:eastAsiaTheme="minorEastAsia" w:hint="eastAsia"/>
                <w:bCs/>
                <w:lang w:eastAsia="zh-CN"/>
              </w:rPr>
              <w:t>No</w:t>
            </w:r>
          </w:p>
        </w:tc>
        <w:tc>
          <w:tcPr>
            <w:tcW w:w="6901" w:type="dxa"/>
          </w:tcPr>
          <w:p w14:paraId="3D42E2D6" w14:textId="77777777" w:rsidR="00411995" w:rsidRDefault="00411995" w:rsidP="0082020B">
            <w:pPr>
              <w:spacing w:after="0"/>
              <w:rPr>
                <w:rFonts w:eastAsia="MS Mincho"/>
                <w:bCs/>
              </w:rPr>
            </w:pPr>
          </w:p>
        </w:tc>
      </w:tr>
      <w:tr w:rsidR="0082020B" w14:paraId="290F6E76" w14:textId="77777777">
        <w:trPr>
          <w:trHeight w:val="127"/>
        </w:trPr>
        <w:tc>
          <w:tcPr>
            <w:tcW w:w="1213" w:type="dxa"/>
          </w:tcPr>
          <w:p w14:paraId="3C74E528" w14:textId="77777777" w:rsidR="0082020B" w:rsidRDefault="00F13379" w:rsidP="0082020B">
            <w:pPr>
              <w:spacing w:after="0"/>
              <w:rPr>
                <w:rFonts w:eastAsia="MS Mincho"/>
                <w:bCs/>
              </w:rPr>
            </w:pPr>
            <w:r>
              <w:rPr>
                <w:rFonts w:eastAsia="MS Mincho"/>
                <w:bCs/>
              </w:rPr>
              <w:t>Sony</w:t>
            </w:r>
          </w:p>
        </w:tc>
        <w:tc>
          <w:tcPr>
            <w:tcW w:w="1376" w:type="dxa"/>
          </w:tcPr>
          <w:p w14:paraId="6B8805FF" w14:textId="77777777" w:rsidR="0082020B" w:rsidRDefault="00F13379" w:rsidP="0082020B">
            <w:pPr>
              <w:spacing w:after="0"/>
              <w:rPr>
                <w:rFonts w:eastAsia="MS Mincho"/>
                <w:bCs/>
              </w:rPr>
            </w:pPr>
            <w:r>
              <w:rPr>
                <w:rFonts w:eastAsia="MS Mincho"/>
                <w:bCs/>
              </w:rPr>
              <w:t>No</w:t>
            </w:r>
          </w:p>
        </w:tc>
        <w:tc>
          <w:tcPr>
            <w:tcW w:w="6901" w:type="dxa"/>
          </w:tcPr>
          <w:p w14:paraId="5C5AF900" w14:textId="77777777" w:rsidR="0082020B" w:rsidRDefault="0082020B" w:rsidP="0082020B">
            <w:pPr>
              <w:spacing w:after="0"/>
              <w:rPr>
                <w:rFonts w:eastAsia="MS Mincho"/>
                <w:bCs/>
              </w:rPr>
            </w:pPr>
          </w:p>
        </w:tc>
      </w:tr>
      <w:tr w:rsidR="00F275E3" w14:paraId="2A0F32F1" w14:textId="77777777">
        <w:trPr>
          <w:trHeight w:val="127"/>
        </w:trPr>
        <w:tc>
          <w:tcPr>
            <w:tcW w:w="1213" w:type="dxa"/>
          </w:tcPr>
          <w:p w14:paraId="500D6933" w14:textId="77777777" w:rsidR="00F275E3" w:rsidRPr="006B14C9" w:rsidRDefault="00F275E3" w:rsidP="006D727F">
            <w:pPr>
              <w:spacing w:after="0"/>
              <w:rPr>
                <w:rFonts w:eastAsiaTheme="minorEastAsia"/>
                <w:bCs/>
                <w:lang w:eastAsia="zh-CN"/>
              </w:rPr>
            </w:pPr>
            <w:r>
              <w:rPr>
                <w:rFonts w:eastAsiaTheme="minorEastAsia" w:hint="eastAsia"/>
                <w:bCs/>
                <w:lang w:eastAsia="zh-CN"/>
              </w:rPr>
              <w:t>CMCC</w:t>
            </w:r>
          </w:p>
        </w:tc>
        <w:tc>
          <w:tcPr>
            <w:tcW w:w="1376" w:type="dxa"/>
          </w:tcPr>
          <w:p w14:paraId="2D89BC8B" w14:textId="77777777" w:rsidR="00F275E3" w:rsidRPr="006B14C9" w:rsidRDefault="00F275E3" w:rsidP="006D727F">
            <w:pPr>
              <w:spacing w:after="0"/>
              <w:rPr>
                <w:rFonts w:eastAsiaTheme="minorEastAsia"/>
                <w:bCs/>
                <w:lang w:eastAsia="zh-CN"/>
              </w:rPr>
            </w:pPr>
            <w:r>
              <w:rPr>
                <w:rFonts w:eastAsiaTheme="minorEastAsia" w:hint="eastAsia"/>
                <w:bCs/>
                <w:lang w:eastAsia="zh-CN"/>
              </w:rPr>
              <w:t>No</w:t>
            </w:r>
          </w:p>
        </w:tc>
        <w:tc>
          <w:tcPr>
            <w:tcW w:w="6901" w:type="dxa"/>
          </w:tcPr>
          <w:p w14:paraId="1812F35F" w14:textId="77777777" w:rsidR="00F275E3" w:rsidRPr="006B14C9" w:rsidRDefault="00F275E3" w:rsidP="006D727F">
            <w:pPr>
              <w:spacing w:after="0"/>
              <w:rPr>
                <w:rFonts w:eastAsiaTheme="minorEastAsia"/>
                <w:bCs/>
                <w:lang w:eastAsia="zh-CN"/>
              </w:rPr>
            </w:pPr>
            <w:r>
              <w:rPr>
                <w:rFonts w:eastAsiaTheme="minorEastAsia"/>
                <w:bCs/>
                <w:lang w:eastAsia="zh-CN"/>
              </w:rPr>
              <w:t xml:space="preserve">Since </w:t>
            </w:r>
            <w:r>
              <w:rPr>
                <w:rFonts w:eastAsiaTheme="minorEastAsia" w:hint="eastAsia"/>
                <w:bCs/>
                <w:lang w:eastAsia="zh-CN"/>
              </w:rPr>
              <w:t>the on-boarding service is executed only for on-boarding, the UE should continue the normal service in desired SNPN instead of the on-boarding SNPN or PLMN.</w:t>
            </w:r>
          </w:p>
        </w:tc>
      </w:tr>
      <w:tr w:rsidR="009449F1" w14:paraId="2C670428" w14:textId="77777777">
        <w:trPr>
          <w:trHeight w:val="127"/>
        </w:trPr>
        <w:tc>
          <w:tcPr>
            <w:tcW w:w="1213" w:type="dxa"/>
          </w:tcPr>
          <w:p w14:paraId="3CCA8E1A" w14:textId="1ACE2195" w:rsidR="009449F1" w:rsidRDefault="009449F1" w:rsidP="009449F1">
            <w:pPr>
              <w:spacing w:after="0"/>
              <w:rPr>
                <w:rFonts w:eastAsiaTheme="minorEastAsia"/>
                <w:bCs/>
                <w:lang w:eastAsia="zh-CN"/>
              </w:rPr>
            </w:pPr>
            <w:r>
              <w:rPr>
                <w:rFonts w:eastAsia="MS Mincho"/>
                <w:bCs/>
              </w:rPr>
              <w:t>Qualcomm</w:t>
            </w:r>
          </w:p>
        </w:tc>
        <w:tc>
          <w:tcPr>
            <w:tcW w:w="1376" w:type="dxa"/>
          </w:tcPr>
          <w:p w14:paraId="41BA4A58" w14:textId="70EB19BB" w:rsidR="009449F1" w:rsidRDefault="009449F1" w:rsidP="009449F1">
            <w:pPr>
              <w:spacing w:after="0"/>
              <w:rPr>
                <w:rFonts w:eastAsiaTheme="minorEastAsia"/>
                <w:bCs/>
                <w:lang w:eastAsia="zh-CN"/>
              </w:rPr>
            </w:pPr>
            <w:r>
              <w:rPr>
                <w:rFonts w:eastAsia="MS Mincho"/>
                <w:bCs/>
              </w:rPr>
              <w:t>No</w:t>
            </w:r>
          </w:p>
        </w:tc>
        <w:tc>
          <w:tcPr>
            <w:tcW w:w="6901" w:type="dxa"/>
          </w:tcPr>
          <w:p w14:paraId="22C2F613" w14:textId="1014F120" w:rsidR="009449F1" w:rsidRDefault="000234AD" w:rsidP="009449F1">
            <w:pPr>
              <w:spacing w:after="0"/>
              <w:rPr>
                <w:rFonts w:eastAsiaTheme="minorEastAsia"/>
                <w:bCs/>
                <w:lang w:eastAsia="zh-CN"/>
              </w:rPr>
            </w:pPr>
            <w:r>
              <w:rPr>
                <w:rFonts w:eastAsiaTheme="minorEastAsia"/>
                <w:bCs/>
                <w:lang w:eastAsia="zh-CN"/>
              </w:rPr>
              <w:t>This is only done during RRC connection setup from Idle.</w:t>
            </w:r>
          </w:p>
        </w:tc>
      </w:tr>
      <w:tr w:rsidR="005B03AF" w14:paraId="06E9E34E" w14:textId="77777777">
        <w:trPr>
          <w:trHeight w:val="127"/>
        </w:trPr>
        <w:tc>
          <w:tcPr>
            <w:tcW w:w="1213" w:type="dxa"/>
          </w:tcPr>
          <w:p w14:paraId="364A86F6" w14:textId="0BB22EC9" w:rsidR="005B03AF" w:rsidRDefault="005B03AF" w:rsidP="005B03AF">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6" w:type="dxa"/>
          </w:tcPr>
          <w:p w14:paraId="64286B80" w14:textId="4DB9983B" w:rsidR="005B03AF" w:rsidRDefault="005B03AF" w:rsidP="005B03AF">
            <w:pPr>
              <w:spacing w:after="0"/>
              <w:rPr>
                <w:rFonts w:eastAsia="MS Mincho"/>
                <w:bCs/>
              </w:rPr>
            </w:pPr>
            <w:r>
              <w:rPr>
                <w:rFonts w:eastAsiaTheme="minorEastAsia" w:hint="eastAsia"/>
                <w:bCs/>
                <w:lang w:eastAsia="zh-CN"/>
              </w:rPr>
              <w:t>N</w:t>
            </w:r>
            <w:r>
              <w:rPr>
                <w:rFonts w:eastAsiaTheme="minorEastAsia"/>
                <w:bCs/>
                <w:lang w:eastAsia="zh-CN"/>
              </w:rPr>
              <w:t>o</w:t>
            </w:r>
          </w:p>
        </w:tc>
        <w:tc>
          <w:tcPr>
            <w:tcW w:w="6901" w:type="dxa"/>
          </w:tcPr>
          <w:p w14:paraId="7DB0E90F" w14:textId="6411E6A6" w:rsidR="005B03AF" w:rsidRDefault="005B03AF" w:rsidP="005B03AF">
            <w:pPr>
              <w:spacing w:after="0"/>
              <w:rPr>
                <w:rFonts w:eastAsiaTheme="minorEastAsia"/>
                <w:bCs/>
                <w:lang w:eastAsia="zh-CN"/>
              </w:rPr>
            </w:pPr>
            <w:r>
              <w:rPr>
                <w:rFonts w:eastAsiaTheme="minorEastAsia" w:hint="eastAsia"/>
                <w:bCs/>
                <w:lang w:eastAsia="zh-CN"/>
              </w:rPr>
              <w:t>N</w:t>
            </w:r>
            <w:r>
              <w:rPr>
                <w:rFonts w:eastAsiaTheme="minorEastAsia"/>
                <w:bCs/>
                <w:lang w:eastAsia="zh-CN"/>
              </w:rPr>
              <w:t>o need for one-shot procedure.</w:t>
            </w:r>
          </w:p>
        </w:tc>
      </w:tr>
      <w:tr w:rsidR="004824C3" w14:paraId="07CB2773" w14:textId="77777777">
        <w:trPr>
          <w:trHeight w:val="127"/>
        </w:trPr>
        <w:tc>
          <w:tcPr>
            <w:tcW w:w="1213" w:type="dxa"/>
          </w:tcPr>
          <w:p w14:paraId="65B53762" w14:textId="48BACFD5" w:rsidR="004824C3" w:rsidRDefault="004824C3" w:rsidP="005B03AF">
            <w:pPr>
              <w:spacing w:after="0"/>
              <w:rPr>
                <w:rFonts w:eastAsiaTheme="minorEastAsia"/>
                <w:bCs/>
                <w:lang w:eastAsia="zh-CN"/>
              </w:rPr>
            </w:pPr>
            <w:r>
              <w:rPr>
                <w:rFonts w:eastAsiaTheme="minorEastAsia"/>
                <w:bCs/>
                <w:lang w:eastAsia="zh-CN"/>
              </w:rPr>
              <w:t>Apple</w:t>
            </w:r>
          </w:p>
        </w:tc>
        <w:tc>
          <w:tcPr>
            <w:tcW w:w="1376" w:type="dxa"/>
          </w:tcPr>
          <w:p w14:paraId="741A8C15" w14:textId="15E85016" w:rsidR="004824C3" w:rsidRDefault="004824C3" w:rsidP="005B03AF">
            <w:pPr>
              <w:spacing w:after="0"/>
              <w:rPr>
                <w:rFonts w:eastAsiaTheme="minorEastAsia"/>
                <w:bCs/>
                <w:lang w:eastAsia="zh-CN"/>
              </w:rPr>
            </w:pPr>
            <w:r>
              <w:rPr>
                <w:rFonts w:eastAsiaTheme="minorEastAsia"/>
                <w:bCs/>
                <w:lang w:eastAsia="zh-CN"/>
              </w:rPr>
              <w:t>No</w:t>
            </w:r>
          </w:p>
        </w:tc>
        <w:tc>
          <w:tcPr>
            <w:tcW w:w="6901" w:type="dxa"/>
          </w:tcPr>
          <w:p w14:paraId="397CE788" w14:textId="77777777" w:rsidR="004824C3" w:rsidRDefault="004824C3" w:rsidP="005B03AF">
            <w:pPr>
              <w:spacing w:after="0"/>
              <w:rPr>
                <w:rFonts w:eastAsiaTheme="minorEastAsia"/>
                <w:bCs/>
                <w:lang w:eastAsia="zh-CN"/>
              </w:rPr>
            </w:pPr>
          </w:p>
        </w:tc>
      </w:tr>
      <w:tr w:rsidR="00686893" w14:paraId="7EA9D34D" w14:textId="77777777">
        <w:trPr>
          <w:trHeight w:val="127"/>
        </w:trPr>
        <w:tc>
          <w:tcPr>
            <w:tcW w:w="1213" w:type="dxa"/>
          </w:tcPr>
          <w:p w14:paraId="162DBC06" w14:textId="1DD38F0C" w:rsidR="00686893" w:rsidRDefault="00686893" w:rsidP="00686893">
            <w:pPr>
              <w:spacing w:after="0"/>
              <w:rPr>
                <w:rFonts w:eastAsiaTheme="minorEastAsia"/>
                <w:bCs/>
                <w:lang w:eastAsia="zh-CN"/>
              </w:rPr>
            </w:pPr>
            <w:r>
              <w:rPr>
                <w:rFonts w:eastAsia="Malgun Gothic" w:hint="eastAsia"/>
                <w:bCs/>
                <w:lang w:eastAsia="ko-KR"/>
              </w:rPr>
              <w:t>S</w:t>
            </w:r>
            <w:r>
              <w:rPr>
                <w:rFonts w:eastAsia="Malgun Gothic"/>
                <w:bCs/>
                <w:lang w:eastAsia="ko-KR"/>
              </w:rPr>
              <w:t>amsung</w:t>
            </w:r>
          </w:p>
        </w:tc>
        <w:tc>
          <w:tcPr>
            <w:tcW w:w="1376" w:type="dxa"/>
          </w:tcPr>
          <w:p w14:paraId="7392E773" w14:textId="58237708" w:rsidR="00686893" w:rsidRDefault="00686893" w:rsidP="00686893">
            <w:pPr>
              <w:spacing w:after="0"/>
              <w:rPr>
                <w:rFonts w:eastAsiaTheme="minorEastAsia"/>
                <w:bCs/>
                <w:lang w:eastAsia="zh-CN"/>
              </w:rPr>
            </w:pPr>
            <w:r>
              <w:rPr>
                <w:rFonts w:eastAsia="Malgun Gothic" w:hint="eastAsia"/>
                <w:bCs/>
                <w:lang w:eastAsia="ko-KR"/>
              </w:rPr>
              <w:t>N</w:t>
            </w:r>
            <w:r>
              <w:rPr>
                <w:rFonts w:eastAsia="Malgun Gothic"/>
                <w:bCs/>
                <w:lang w:eastAsia="ko-KR"/>
              </w:rPr>
              <w:t>o</w:t>
            </w:r>
          </w:p>
        </w:tc>
        <w:tc>
          <w:tcPr>
            <w:tcW w:w="6901" w:type="dxa"/>
          </w:tcPr>
          <w:p w14:paraId="65C62C99" w14:textId="77777777" w:rsidR="00686893" w:rsidRDefault="00686893" w:rsidP="00686893">
            <w:pPr>
              <w:spacing w:after="0"/>
              <w:rPr>
                <w:rFonts w:eastAsiaTheme="minorEastAsia"/>
                <w:bCs/>
                <w:lang w:eastAsia="zh-CN"/>
              </w:rPr>
            </w:pPr>
          </w:p>
        </w:tc>
      </w:tr>
      <w:tr w:rsidR="000D43FF" w14:paraId="0F2F1AEE" w14:textId="77777777" w:rsidTr="000D43FF">
        <w:trPr>
          <w:trHeight w:val="127"/>
        </w:trPr>
        <w:tc>
          <w:tcPr>
            <w:tcW w:w="1213" w:type="dxa"/>
            <w:tcBorders>
              <w:top w:val="single" w:sz="4" w:space="0" w:color="auto"/>
              <w:left w:val="single" w:sz="4" w:space="0" w:color="auto"/>
              <w:bottom w:val="single" w:sz="4" w:space="0" w:color="auto"/>
              <w:right w:val="single" w:sz="4" w:space="0" w:color="auto"/>
            </w:tcBorders>
          </w:tcPr>
          <w:p w14:paraId="30F0F3F2" w14:textId="77777777" w:rsidR="000D43FF" w:rsidRPr="000D43FF" w:rsidRDefault="000D43FF" w:rsidP="004179D9">
            <w:pPr>
              <w:spacing w:after="0"/>
              <w:rPr>
                <w:rFonts w:eastAsia="Malgun Gothic"/>
                <w:bCs/>
                <w:lang w:eastAsia="ko-KR"/>
              </w:rPr>
            </w:pPr>
            <w:r w:rsidRPr="000D43FF">
              <w:rPr>
                <w:rFonts w:eastAsia="Malgun Gothic"/>
                <w:bCs/>
                <w:lang w:eastAsia="ko-KR"/>
              </w:rPr>
              <w:t>Nokia</w:t>
            </w:r>
          </w:p>
        </w:tc>
        <w:tc>
          <w:tcPr>
            <w:tcW w:w="1376" w:type="dxa"/>
            <w:tcBorders>
              <w:top w:val="single" w:sz="4" w:space="0" w:color="auto"/>
              <w:left w:val="single" w:sz="4" w:space="0" w:color="auto"/>
              <w:bottom w:val="single" w:sz="4" w:space="0" w:color="auto"/>
              <w:right w:val="single" w:sz="4" w:space="0" w:color="auto"/>
            </w:tcBorders>
          </w:tcPr>
          <w:p w14:paraId="26CB67D4" w14:textId="77777777" w:rsidR="000D43FF" w:rsidRPr="000D43FF" w:rsidRDefault="000D43FF" w:rsidP="004179D9">
            <w:pPr>
              <w:spacing w:after="0"/>
              <w:rPr>
                <w:rFonts w:eastAsia="Malgun Gothic"/>
                <w:bCs/>
                <w:lang w:eastAsia="ko-KR"/>
              </w:rPr>
            </w:pPr>
            <w:r w:rsidRPr="000D43FF">
              <w:rPr>
                <w:rFonts w:eastAsia="Malgun Gothic"/>
                <w:bCs/>
                <w:lang w:eastAsia="ko-KR"/>
              </w:rPr>
              <w:t>No</w:t>
            </w:r>
          </w:p>
        </w:tc>
        <w:tc>
          <w:tcPr>
            <w:tcW w:w="6901" w:type="dxa"/>
            <w:tcBorders>
              <w:top w:val="single" w:sz="4" w:space="0" w:color="auto"/>
              <w:left w:val="single" w:sz="4" w:space="0" w:color="auto"/>
              <w:bottom w:val="single" w:sz="4" w:space="0" w:color="auto"/>
              <w:right w:val="single" w:sz="4" w:space="0" w:color="auto"/>
            </w:tcBorders>
          </w:tcPr>
          <w:p w14:paraId="645AEC7B" w14:textId="77777777" w:rsidR="000D43FF" w:rsidRPr="000D43FF" w:rsidRDefault="000D43FF" w:rsidP="004179D9">
            <w:pPr>
              <w:spacing w:after="0"/>
              <w:rPr>
                <w:rFonts w:eastAsiaTheme="minorEastAsia"/>
                <w:bCs/>
                <w:lang w:eastAsia="zh-CN"/>
              </w:rPr>
            </w:pPr>
            <w:r w:rsidRPr="000D43FF">
              <w:rPr>
                <w:rFonts w:eastAsiaTheme="minorEastAsia"/>
                <w:bCs/>
                <w:lang w:eastAsia="zh-CN"/>
              </w:rPr>
              <w:t>There is no need to assume that INACTIVE state is not applicable even if it is not very probable. As onboarding flag is for AMF selection, there is no need to have onboarding flag during resume.</w:t>
            </w:r>
          </w:p>
        </w:tc>
      </w:tr>
    </w:tbl>
    <w:p w14:paraId="24222091" w14:textId="77777777" w:rsidR="00BB22B3" w:rsidRDefault="00BB22B3">
      <w:pPr>
        <w:pStyle w:val="BodyText"/>
      </w:pPr>
    </w:p>
    <w:p w14:paraId="4C482C6C" w14:textId="77777777" w:rsidR="00BB22B3" w:rsidRDefault="00722F39">
      <w:pPr>
        <w:pStyle w:val="BodyText"/>
      </w:pPr>
      <w:r>
        <w:t>Finally,</w:t>
      </w:r>
      <w:r>
        <w:rPr>
          <w:rStyle w:val="Hyperlink"/>
          <w:u w:val="none"/>
        </w:rPr>
        <w:t xml:space="preserve"> </w:t>
      </w:r>
      <w:hyperlink r:id="rId17" w:tooltip="D:Documents3GPPtsg_ranWG2TSGR2_113-eDocsR2-2101616.zip" w:history="1">
        <w:r>
          <w:rPr>
            <w:rStyle w:val="Hyperlink"/>
          </w:rPr>
          <w:t>R2-2101616</w:t>
        </w:r>
      </w:hyperlink>
      <w:r>
        <w:t xml:space="preserve"> proposes to optionally include more information than only the onboarding request indication.</w:t>
      </w:r>
    </w:p>
    <w:p w14:paraId="07DD0B99" w14:textId="77777777" w:rsidR="00BB22B3" w:rsidRDefault="00722F39">
      <w:pPr>
        <w:pStyle w:val="BodyText"/>
        <w:rPr>
          <w:b/>
        </w:rPr>
      </w:pPr>
      <w:r>
        <w:rPr>
          <w:b/>
          <w:bCs/>
        </w:rPr>
        <w:t>Q4.4:</w:t>
      </w:r>
      <w:r>
        <w:rPr>
          <w:b/>
        </w:rPr>
        <w:t xml:space="preserve"> Is additional </w:t>
      </w:r>
      <w:r>
        <w:rPr>
          <w:b/>
          <w:bCs/>
        </w:rPr>
        <w:t>information needed from the UE to the network for onboarding purposes?</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14:paraId="2D594950" w14:textId="77777777">
        <w:trPr>
          <w:trHeight w:val="132"/>
        </w:trPr>
        <w:tc>
          <w:tcPr>
            <w:tcW w:w="1213" w:type="dxa"/>
            <w:shd w:val="clear" w:color="auto" w:fill="D9D9D9"/>
          </w:tcPr>
          <w:p w14:paraId="46129053" w14:textId="77777777" w:rsidR="00BB22B3" w:rsidRDefault="00722F39">
            <w:pPr>
              <w:spacing w:after="0"/>
              <w:jc w:val="center"/>
              <w:rPr>
                <w:b/>
                <w:bCs/>
                <w:lang w:eastAsia="zh-CN"/>
              </w:rPr>
            </w:pPr>
            <w:r>
              <w:rPr>
                <w:b/>
                <w:bCs/>
                <w:lang w:eastAsia="zh-CN"/>
              </w:rPr>
              <w:t>Company</w:t>
            </w:r>
          </w:p>
        </w:tc>
        <w:tc>
          <w:tcPr>
            <w:tcW w:w="1376" w:type="dxa"/>
            <w:shd w:val="clear" w:color="auto" w:fill="D9D9D9"/>
          </w:tcPr>
          <w:p w14:paraId="51378C47" w14:textId="77777777"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14:paraId="5B0D6E9C" w14:textId="77777777" w:rsidR="00BB22B3" w:rsidRDefault="00722F39">
            <w:pPr>
              <w:spacing w:after="0"/>
              <w:jc w:val="center"/>
              <w:rPr>
                <w:b/>
                <w:bCs/>
                <w:lang w:eastAsia="zh-CN"/>
              </w:rPr>
            </w:pPr>
            <w:r>
              <w:rPr>
                <w:b/>
                <w:bCs/>
                <w:lang w:eastAsia="zh-CN"/>
              </w:rPr>
              <w:t>Comments</w:t>
            </w:r>
          </w:p>
        </w:tc>
      </w:tr>
      <w:tr w:rsidR="00BB22B3" w14:paraId="348015C9" w14:textId="77777777">
        <w:trPr>
          <w:trHeight w:val="127"/>
        </w:trPr>
        <w:tc>
          <w:tcPr>
            <w:tcW w:w="1213" w:type="dxa"/>
          </w:tcPr>
          <w:p w14:paraId="555E5874" w14:textId="77777777" w:rsidR="00BB22B3" w:rsidRDefault="00722F39">
            <w:pPr>
              <w:spacing w:after="0"/>
              <w:rPr>
                <w:rFonts w:eastAsia="SimSun"/>
                <w:bCs/>
                <w:lang w:val="en-US" w:eastAsia="zh-CN"/>
              </w:rPr>
            </w:pPr>
            <w:r>
              <w:rPr>
                <w:rFonts w:eastAsia="SimSun" w:hint="eastAsia"/>
                <w:bCs/>
                <w:lang w:val="en-US" w:eastAsia="zh-CN"/>
              </w:rPr>
              <w:lastRenderedPageBreak/>
              <w:t>ZTE</w:t>
            </w:r>
          </w:p>
        </w:tc>
        <w:tc>
          <w:tcPr>
            <w:tcW w:w="1376" w:type="dxa"/>
          </w:tcPr>
          <w:p w14:paraId="1F74448B" w14:textId="77777777" w:rsidR="00BB22B3" w:rsidRDefault="00722F39">
            <w:pPr>
              <w:spacing w:after="0"/>
              <w:rPr>
                <w:rFonts w:eastAsia="SimSun"/>
                <w:bCs/>
                <w:lang w:val="en-US" w:eastAsia="zh-CN"/>
              </w:rPr>
            </w:pPr>
            <w:r>
              <w:rPr>
                <w:rFonts w:eastAsia="SimSun" w:hint="eastAsia"/>
                <w:bCs/>
                <w:lang w:val="en-US" w:eastAsia="zh-CN"/>
              </w:rPr>
              <w:t>FFS</w:t>
            </w:r>
          </w:p>
        </w:tc>
        <w:tc>
          <w:tcPr>
            <w:tcW w:w="6901" w:type="dxa"/>
          </w:tcPr>
          <w:p w14:paraId="4A763946" w14:textId="77777777" w:rsidR="00BB22B3" w:rsidRDefault="00722F39">
            <w:pPr>
              <w:spacing w:after="0"/>
              <w:rPr>
                <w:rFonts w:eastAsia="SimSun"/>
                <w:bCs/>
                <w:lang w:val="en-US" w:eastAsia="zh-CN"/>
              </w:rPr>
            </w:pPr>
            <w:r>
              <w:rPr>
                <w:rFonts w:eastAsia="SimSun" w:hint="eastAsia"/>
                <w:bCs/>
                <w:lang w:val="en-US" w:eastAsia="zh-CN"/>
              </w:rPr>
              <w:t>On this issue, we think more input from SA2/CT1is needed, which depends on SA2/CT1</w:t>
            </w:r>
            <w:r>
              <w:rPr>
                <w:rFonts w:eastAsia="SimSun"/>
                <w:bCs/>
                <w:lang w:val="en-US" w:eastAsia="zh-CN"/>
              </w:rPr>
              <w:t>’</w:t>
            </w:r>
            <w:r>
              <w:rPr>
                <w:rFonts w:eastAsia="SimSun" w:hint="eastAsia"/>
                <w:bCs/>
                <w:lang w:val="en-US" w:eastAsia="zh-CN"/>
              </w:rPr>
              <w:t>s requirements.</w:t>
            </w:r>
          </w:p>
        </w:tc>
      </w:tr>
      <w:tr w:rsidR="00BB22B3" w14:paraId="6EB8EDE4" w14:textId="77777777">
        <w:trPr>
          <w:trHeight w:val="127"/>
        </w:trPr>
        <w:tc>
          <w:tcPr>
            <w:tcW w:w="1213" w:type="dxa"/>
          </w:tcPr>
          <w:p w14:paraId="30D09451" w14:textId="77777777" w:rsidR="00BB22B3" w:rsidRDefault="00856E7C">
            <w:pPr>
              <w:spacing w:after="0"/>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376" w:type="dxa"/>
          </w:tcPr>
          <w:p w14:paraId="4CD6A82A" w14:textId="77777777" w:rsidR="00BB22B3" w:rsidRDefault="00856E7C">
            <w:pPr>
              <w:spacing w:after="0"/>
              <w:rPr>
                <w:rFonts w:eastAsia="SimSun"/>
                <w:bCs/>
                <w:lang w:val="en-US" w:eastAsia="zh-CN"/>
              </w:rPr>
            </w:pPr>
            <w:r>
              <w:rPr>
                <w:rFonts w:eastAsia="SimSun" w:hint="eastAsia"/>
                <w:bCs/>
                <w:lang w:val="en-US" w:eastAsia="zh-CN"/>
              </w:rPr>
              <w:t>F</w:t>
            </w:r>
            <w:r>
              <w:rPr>
                <w:rFonts w:eastAsia="SimSun"/>
                <w:bCs/>
                <w:lang w:val="en-US" w:eastAsia="zh-CN"/>
              </w:rPr>
              <w:t>FS</w:t>
            </w:r>
          </w:p>
        </w:tc>
        <w:tc>
          <w:tcPr>
            <w:tcW w:w="6901" w:type="dxa"/>
          </w:tcPr>
          <w:p w14:paraId="61FE2AB3" w14:textId="77777777" w:rsidR="00BB22B3" w:rsidRDefault="00856E7C">
            <w:pPr>
              <w:spacing w:after="0"/>
              <w:rPr>
                <w:rFonts w:eastAsia="SimSun"/>
                <w:bCs/>
                <w:lang w:val="en-US" w:eastAsia="zh-CN"/>
              </w:rPr>
            </w:pPr>
            <w:r>
              <w:rPr>
                <w:rFonts w:eastAsia="SimSun"/>
                <w:bCs/>
                <w:lang w:val="en-US" w:eastAsia="zh-CN"/>
              </w:rPr>
              <w:t>OK to discuss, but SA2 input is preferred.</w:t>
            </w:r>
          </w:p>
        </w:tc>
      </w:tr>
      <w:tr w:rsidR="00BB22B3" w14:paraId="20461E09" w14:textId="77777777">
        <w:trPr>
          <w:trHeight w:val="132"/>
        </w:trPr>
        <w:tc>
          <w:tcPr>
            <w:tcW w:w="1213" w:type="dxa"/>
          </w:tcPr>
          <w:p w14:paraId="478B2E00" w14:textId="77777777" w:rsidR="00BB22B3" w:rsidRDefault="0049529F">
            <w:pPr>
              <w:spacing w:after="0"/>
              <w:rPr>
                <w:rFonts w:eastAsia="MS Mincho"/>
                <w:bCs/>
              </w:rPr>
            </w:pPr>
            <w:r>
              <w:rPr>
                <w:rFonts w:eastAsia="MS Mincho"/>
                <w:bCs/>
              </w:rPr>
              <w:t>MediaTek</w:t>
            </w:r>
          </w:p>
        </w:tc>
        <w:tc>
          <w:tcPr>
            <w:tcW w:w="1376" w:type="dxa"/>
          </w:tcPr>
          <w:p w14:paraId="41709EAD" w14:textId="77777777" w:rsidR="00BB22B3" w:rsidRDefault="0049529F">
            <w:pPr>
              <w:spacing w:after="0"/>
              <w:rPr>
                <w:rFonts w:eastAsia="MS Mincho"/>
                <w:bCs/>
              </w:rPr>
            </w:pPr>
            <w:r>
              <w:rPr>
                <w:rFonts w:eastAsia="MS Mincho"/>
                <w:bCs/>
              </w:rPr>
              <w:t>No for now</w:t>
            </w:r>
          </w:p>
        </w:tc>
        <w:tc>
          <w:tcPr>
            <w:tcW w:w="6901" w:type="dxa"/>
          </w:tcPr>
          <w:p w14:paraId="1884232C" w14:textId="77777777" w:rsidR="00BB22B3" w:rsidRDefault="0049529F">
            <w:pPr>
              <w:spacing w:after="0"/>
              <w:rPr>
                <w:rFonts w:eastAsia="MS Mincho"/>
                <w:bCs/>
              </w:rPr>
            </w:pPr>
            <w:r>
              <w:rPr>
                <w:rFonts w:eastAsia="MS Mincho"/>
                <w:bCs/>
              </w:rPr>
              <w:t>If SA2 agree to include additional information, this can be taken into account later.</w:t>
            </w:r>
          </w:p>
        </w:tc>
      </w:tr>
      <w:tr w:rsidR="0082020B" w14:paraId="456F62D3" w14:textId="77777777">
        <w:trPr>
          <w:trHeight w:val="127"/>
        </w:trPr>
        <w:tc>
          <w:tcPr>
            <w:tcW w:w="1213" w:type="dxa"/>
          </w:tcPr>
          <w:p w14:paraId="3CFB0AF3" w14:textId="77777777" w:rsidR="0082020B" w:rsidRPr="00321F36" w:rsidRDefault="0082020B" w:rsidP="0082020B">
            <w:pPr>
              <w:spacing w:after="0"/>
              <w:rPr>
                <w:rFonts w:eastAsia="SimSun"/>
                <w:bCs/>
                <w:lang w:eastAsia="zh-CN"/>
              </w:rPr>
            </w:pPr>
            <w:r>
              <w:rPr>
                <w:rFonts w:eastAsia="SimSun"/>
                <w:bCs/>
                <w:lang w:eastAsia="zh-CN"/>
              </w:rPr>
              <w:t>Intel</w:t>
            </w:r>
          </w:p>
        </w:tc>
        <w:tc>
          <w:tcPr>
            <w:tcW w:w="1376" w:type="dxa"/>
          </w:tcPr>
          <w:p w14:paraId="05DFD14A" w14:textId="77777777" w:rsidR="0082020B" w:rsidRPr="00321F36" w:rsidRDefault="0082020B" w:rsidP="0082020B">
            <w:pPr>
              <w:spacing w:after="0"/>
              <w:rPr>
                <w:rFonts w:eastAsia="SimSun"/>
                <w:bCs/>
                <w:lang w:eastAsia="zh-CN"/>
              </w:rPr>
            </w:pPr>
            <w:r>
              <w:rPr>
                <w:rFonts w:eastAsia="SimSun"/>
                <w:bCs/>
                <w:lang w:eastAsia="zh-CN"/>
              </w:rPr>
              <w:t>No for now</w:t>
            </w:r>
          </w:p>
        </w:tc>
        <w:tc>
          <w:tcPr>
            <w:tcW w:w="6901" w:type="dxa"/>
          </w:tcPr>
          <w:p w14:paraId="766CC285" w14:textId="77777777" w:rsidR="0082020B" w:rsidRPr="00321F36" w:rsidRDefault="0082020B" w:rsidP="0082020B">
            <w:pPr>
              <w:spacing w:after="0"/>
              <w:rPr>
                <w:rFonts w:eastAsia="MS Mincho"/>
                <w:bCs/>
              </w:rPr>
            </w:pPr>
            <w:r>
              <w:rPr>
                <w:rFonts w:eastAsia="MS Mincho"/>
                <w:bCs/>
              </w:rPr>
              <w:t>But can wait for SA2 conclusion on this.</w:t>
            </w:r>
          </w:p>
        </w:tc>
      </w:tr>
      <w:tr w:rsidR="0082020B" w14:paraId="7A028683" w14:textId="77777777">
        <w:trPr>
          <w:trHeight w:val="127"/>
        </w:trPr>
        <w:tc>
          <w:tcPr>
            <w:tcW w:w="1213" w:type="dxa"/>
          </w:tcPr>
          <w:p w14:paraId="5D2F11E4" w14:textId="77777777" w:rsidR="0082020B" w:rsidRPr="003704E6" w:rsidRDefault="003704E6" w:rsidP="0082020B">
            <w:pPr>
              <w:spacing w:after="0"/>
              <w:rPr>
                <w:rFonts w:eastAsiaTheme="minorEastAsia"/>
                <w:bCs/>
                <w:lang w:eastAsia="zh-CN"/>
              </w:rPr>
            </w:pPr>
            <w:r>
              <w:rPr>
                <w:rFonts w:eastAsiaTheme="minorEastAsia" w:hint="eastAsia"/>
                <w:bCs/>
                <w:lang w:eastAsia="zh-CN"/>
              </w:rPr>
              <w:t>CATT</w:t>
            </w:r>
          </w:p>
        </w:tc>
        <w:tc>
          <w:tcPr>
            <w:tcW w:w="1376" w:type="dxa"/>
          </w:tcPr>
          <w:p w14:paraId="71CE3E7A" w14:textId="77777777" w:rsidR="0082020B" w:rsidRDefault="003704E6" w:rsidP="0082020B">
            <w:pPr>
              <w:spacing w:after="0"/>
              <w:rPr>
                <w:rFonts w:eastAsia="MS Mincho"/>
                <w:bCs/>
              </w:rPr>
            </w:pPr>
            <w:r>
              <w:rPr>
                <w:rFonts w:eastAsia="SimSun"/>
                <w:bCs/>
                <w:lang w:eastAsia="zh-CN"/>
              </w:rPr>
              <w:t>No for now</w:t>
            </w:r>
          </w:p>
        </w:tc>
        <w:tc>
          <w:tcPr>
            <w:tcW w:w="6901" w:type="dxa"/>
          </w:tcPr>
          <w:p w14:paraId="103FC8AE" w14:textId="77777777" w:rsidR="0082020B" w:rsidRDefault="0082020B" w:rsidP="0082020B">
            <w:pPr>
              <w:spacing w:after="0"/>
              <w:rPr>
                <w:rFonts w:eastAsia="MS Mincho"/>
                <w:bCs/>
              </w:rPr>
            </w:pPr>
          </w:p>
        </w:tc>
      </w:tr>
      <w:tr w:rsidR="009449F1" w14:paraId="20A503E1" w14:textId="77777777">
        <w:trPr>
          <w:trHeight w:val="132"/>
        </w:trPr>
        <w:tc>
          <w:tcPr>
            <w:tcW w:w="1213" w:type="dxa"/>
          </w:tcPr>
          <w:p w14:paraId="4DEF3E7C" w14:textId="71E66768" w:rsidR="009449F1" w:rsidRDefault="009449F1" w:rsidP="009449F1">
            <w:pPr>
              <w:spacing w:after="0"/>
              <w:rPr>
                <w:rFonts w:eastAsia="MS Mincho"/>
                <w:bCs/>
              </w:rPr>
            </w:pPr>
            <w:r>
              <w:rPr>
                <w:rFonts w:eastAsia="MS Mincho"/>
                <w:bCs/>
              </w:rPr>
              <w:t>Qualcomm</w:t>
            </w:r>
          </w:p>
        </w:tc>
        <w:tc>
          <w:tcPr>
            <w:tcW w:w="1376" w:type="dxa"/>
          </w:tcPr>
          <w:p w14:paraId="6E3CEE4A" w14:textId="2F19E77E" w:rsidR="009449F1" w:rsidRDefault="009449F1" w:rsidP="009449F1">
            <w:pPr>
              <w:spacing w:after="0"/>
              <w:rPr>
                <w:rFonts w:eastAsia="MS Mincho"/>
                <w:bCs/>
              </w:rPr>
            </w:pPr>
            <w:r>
              <w:rPr>
                <w:rFonts w:eastAsia="MS Mincho"/>
                <w:bCs/>
              </w:rPr>
              <w:t>No</w:t>
            </w:r>
          </w:p>
        </w:tc>
        <w:tc>
          <w:tcPr>
            <w:tcW w:w="6901" w:type="dxa"/>
          </w:tcPr>
          <w:p w14:paraId="328E8585" w14:textId="0FD2893E" w:rsidR="009449F1" w:rsidRDefault="009449F1" w:rsidP="009449F1">
            <w:pPr>
              <w:spacing w:after="0"/>
              <w:rPr>
                <w:rFonts w:eastAsia="MS Mincho"/>
                <w:bCs/>
              </w:rPr>
            </w:pPr>
            <w:r>
              <w:rPr>
                <w:rFonts w:eastAsia="MS Mincho"/>
                <w:bCs/>
              </w:rPr>
              <w:t>If SA2 agrees to new information, they will inform us.</w:t>
            </w:r>
          </w:p>
        </w:tc>
      </w:tr>
      <w:tr w:rsidR="005B03AF" w14:paraId="52D0E36E" w14:textId="77777777">
        <w:trPr>
          <w:trHeight w:val="127"/>
        </w:trPr>
        <w:tc>
          <w:tcPr>
            <w:tcW w:w="1213" w:type="dxa"/>
          </w:tcPr>
          <w:p w14:paraId="759289EE" w14:textId="1AE5F057" w:rsidR="005B03AF" w:rsidRDefault="005B03AF" w:rsidP="005B03AF">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6" w:type="dxa"/>
          </w:tcPr>
          <w:p w14:paraId="11C25C56" w14:textId="0241F614" w:rsidR="005B03AF" w:rsidRDefault="005B03AF" w:rsidP="005B03AF">
            <w:pPr>
              <w:spacing w:after="0"/>
              <w:rPr>
                <w:rFonts w:eastAsia="MS Mincho"/>
                <w:bCs/>
              </w:rPr>
            </w:pPr>
            <w:r>
              <w:rPr>
                <w:rFonts w:eastAsia="SimSun"/>
                <w:bCs/>
                <w:lang w:eastAsia="zh-CN"/>
              </w:rPr>
              <w:t>No for now</w:t>
            </w:r>
          </w:p>
        </w:tc>
        <w:tc>
          <w:tcPr>
            <w:tcW w:w="6901" w:type="dxa"/>
          </w:tcPr>
          <w:p w14:paraId="685CFFDE" w14:textId="77777777" w:rsidR="005B03AF" w:rsidRDefault="005B03AF" w:rsidP="005B03AF">
            <w:pPr>
              <w:spacing w:after="0"/>
              <w:rPr>
                <w:rFonts w:eastAsia="MS Mincho"/>
                <w:bCs/>
              </w:rPr>
            </w:pPr>
          </w:p>
        </w:tc>
      </w:tr>
      <w:tr w:rsidR="00491184" w14:paraId="500F079D" w14:textId="77777777">
        <w:trPr>
          <w:trHeight w:val="127"/>
        </w:trPr>
        <w:tc>
          <w:tcPr>
            <w:tcW w:w="1213" w:type="dxa"/>
          </w:tcPr>
          <w:p w14:paraId="5CF66846" w14:textId="36007A2D" w:rsidR="00491184" w:rsidRDefault="00491184" w:rsidP="005B03AF">
            <w:pPr>
              <w:spacing w:after="0"/>
              <w:rPr>
                <w:rFonts w:eastAsiaTheme="minorEastAsia"/>
                <w:bCs/>
                <w:lang w:eastAsia="zh-CN"/>
              </w:rPr>
            </w:pPr>
            <w:r>
              <w:rPr>
                <w:rFonts w:eastAsiaTheme="minorEastAsia"/>
                <w:bCs/>
                <w:lang w:eastAsia="zh-CN"/>
              </w:rPr>
              <w:t>Apple</w:t>
            </w:r>
          </w:p>
        </w:tc>
        <w:tc>
          <w:tcPr>
            <w:tcW w:w="1376" w:type="dxa"/>
          </w:tcPr>
          <w:p w14:paraId="740B25C9" w14:textId="50AB168E" w:rsidR="00491184" w:rsidRDefault="00491184" w:rsidP="005B03AF">
            <w:pPr>
              <w:spacing w:after="0"/>
              <w:rPr>
                <w:rFonts w:eastAsia="SimSun"/>
                <w:bCs/>
                <w:lang w:eastAsia="zh-CN"/>
              </w:rPr>
            </w:pPr>
            <w:r>
              <w:rPr>
                <w:rFonts w:eastAsia="SimSun"/>
                <w:bCs/>
                <w:lang w:eastAsia="zh-CN"/>
              </w:rPr>
              <w:t xml:space="preserve">FFS </w:t>
            </w:r>
          </w:p>
        </w:tc>
        <w:tc>
          <w:tcPr>
            <w:tcW w:w="6901" w:type="dxa"/>
          </w:tcPr>
          <w:p w14:paraId="6AB5807C" w14:textId="400A653C" w:rsidR="00491184" w:rsidRDefault="00491184" w:rsidP="005B03AF">
            <w:pPr>
              <w:spacing w:after="0"/>
              <w:rPr>
                <w:rFonts w:eastAsia="MS Mincho"/>
                <w:bCs/>
              </w:rPr>
            </w:pPr>
            <w:r>
              <w:rPr>
                <w:rFonts w:eastAsia="MS Mincho"/>
                <w:bCs/>
              </w:rPr>
              <w:t xml:space="preserve">Needs SA2 input. </w:t>
            </w:r>
          </w:p>
        </w:tc>
      </w:tr>
      <w:tr w:rsidR="00686893" w14:paraId="3FAE8B48" w14:textId="77777777">
        <w:trPr>
          <w:trHeight w:val="127"/>
        </w:trPr>
        <w:tc>
          <w:tcPr>
            <w:tcW w:w="1213" w:type="dxa"/>
          </w:tcPr>
          <w:p w14:paraId="244E62BF" w14:textId="16AB3FF2" w:rsidR="00686893" w:rsidRDefault="00686893" w:rsidP="00686893">
            <w:pPr>
              <w:spacing w:after="0"/>
              <w:rPr>
                <w:rFonts w:eastAsiaTheme="minorEastAsia"/>
                <w:bCs/>
                <w:lang w:eastAsia="zh-CN"/>
              </w:rPr>
            </w:pPr>
            <w:r>
              <w:rPr>
                <w:rFonts w:eastAsia="Malgun Gothic" w:hint="eastAsia"/>
                <w:bCs/>
                <w:lang w:eastAsia="ko-KR"/>
              </w:rPr>
              <w:t>S</w:t>
            </w:r>
            <w:r>
              <w:rPr>
                <w:rFonts w:eastAsia="Malgun Gothic"/>
                <w:bCs/>
                <w:lang w:eastAsia="ko-KR"/>
              </w:rPr>
              <w:t>amsung</w:t>
            </w:r>
          </w:p>
        </w:tc>
        <w:tc>
          <w:tcPr>
            <w:tcW w:w="1376" w:type="dxa"/>
          </w:tcPr>
          <w:p w14:paraId="6E2F0F41" w14:textId="42C0F66A" w:rsidR="00686893" w:rsidRDefault="00686893" w:rsidP="00686893">
            <w:pPr>
              <w:spacing w:after="0"/>
              <w:rPr>
                <w:rFonts w:eastAsia="SimSun"/>
                <w:bCs/>
                <w:lang w:eastAsia="zh-CN"/>
              </w:rPr>
            </w:pPr>
            <w:r>
              <w:rPr>
                <w:rFonts w:eastAsia="Malgun Gothic" w:hint="eastAsia"/>
                <w:bCs/>
                <w:lang w:eastAsia="ko-KR"/>
              </w:rPr>
              <w:t>F</w:t>
            </w:r>
            <w:r>
              <w:rPr>
                <w:rFonts w:eastAsia="Malgun Gothic"/>
                <w:bCs/>
                <w:lang w:eastAsia="ko-KR"/>
              </w:rPr>
              <w:t>FS</w:t>
            </w:r>
          </w:p>
        </w:tc>
        <w:tc>
          <w:tcPr>
            <w:tcW w:w="6901" w:type="dxa"/>
          </w:tcPr>
          <w:p w14:paraId="1E691099" w14:textId="77777777" w:rsidR="00686893" w:rsidRDefault="00686893" w:rsidP="00686893">
            <w:pPr>
              <w:spacing w:after="0"/>
              <w:rPr>
                <w:rFonts w:eastAsia="MS Mincho"/>
                <w:bCs/>
              </w:rPr>
            </w:pPr>
          </w:p>
        </w:tc>
      </w:tr>
      <w:tr w:rsidR="000D43FF" w14:paraId="7AC60C5F" w14:textId="77777777" w:rsidTr="000D43FF">
        <w:trPr>
          <w:trHeight w:val="127"/>
        </w:trPr>
        <w:tc>
          <w:tcPr>
            <w:tcW w:w="1213" w:type="dxa"/>
            <w:tcBorders>
              <w:top w:val="single" w:sz="4" w:space="0" w:color="auto"/>
              <w:left w:val="single" w:sz="4" w:space="0" w:color="auto"/>
              <w:bottom w:val="single" w:sz="4" w:space="0" w:color="auto"/>
              <w:right w:val="single" w:sz="4" w:space="0" w:color="auto"/>
            </w:tcBorders>
          </w:tcPr>
          <w:p w14:paraId="7F7FDE67" w14:textId="77777777" w:rsidR="000D43FF" w:rsidRPr="000D43FF" w:rsidRDefault="000D43FF" w:rsidP="004179D9">
            <w:pPr>
              <w:spacing w:after="0"/>
              <w:rPr>
                <w:rFonts w:eastAsia="Malgun Gothic"/>
                <w:bCs/>
                <w:lang w:eastAsia="ko-KR"/>
              </w:rPr>
            </w:pPr>
            <w:r w:rsidRPr="000D43FF">
              <w:rPr>
                <w:rFonts w:eastAsia="Malgun Gothic"/>
                <w:bCs/>
                <w:lang w:eastAsia="ko-KR"/>
              </w:rPr>
              <w:t>Nokia</w:t>
            </w:r>
          </w:p>
        </w:tc>
        <w:tc>
          <w:tcPr>
            <w:tcW w:w="1376" w:type="dxa"/>
            <w:tcBorders>
              <w:top w:val="single" w:sz="4" w:space="0" w:color="auto"/>
              <w:left w:val="single" w:sz="4" w:space="0" w:color="auto"/>
              <w:bottom w:val="single" w:sz="4" w:space="0" w:color="auto"/>
              <w:right w:val="single" w:sz="4" w:space="0" w:color="auto"/>
            </w:tcBorders>
          </w:tcPr>
          <w:p w14:paraId="6784123F" w14:textId="77777777" w:rsidR="000D43FF" w:rsidRPr="000D43FF" w:rsidRDefault="000D43FF" w:rsidP="004179D9">
            <w:pPr>
              <w:spacing w:after="0"/>
              <w:rPr>
                <w:rFonts w:eastAsia="Malgun Gothic"/>
                <w:bCs/>
                <w:lang w:eastAsia="ko-KR"/>
              </w:rPr>
            </w:pPr>
            <w:r w:rsidRPr="000D43FF">
              <w:rPr>
                <w:rFonts w:eastAsia="Malgun Gothic"/>
                <w:bCs/>
                <w:lang w:eastAsia="ko-KR"/>
              </w:rPr>
              <w:t>No</w:t>
            </w:r>
          </w:p>
        </w:tc>
        <w:tc>
          <w:tcPr>
            <w:tcW w:w="6901" w:type="dxa"/>
            <w:tcBorders>
              <w:top w:val="single" w:sz="4" w:space="0" w:color="auto"/>
              <w:left w:val="single" w:sz="4" w:space="0" w:color="auto"/>
              <w:bottom w:val="single" w:sz="4" w:space="0" w:color="auto"/>
              <w:right w:val="single" w:sz="4" w:space="0" w:color="auto"/>
            </w:tcBorders>
          </w:tcPr>
          <w:p w14:paraId="50BCEC67" w14:textId="77777777" w:rsidR="000D43FF" w:rsidRDefault="000D43FF" w:rsidP="004179D9">
            <w:pPr>
              <w:spacing w:after="0"/>
              <w:rPr>
                <w:rFonts w:eastAsia="MS Mincho"/>
                <w:bCs/>
              </w:rPr>
            </w:pPr>
            <w:r>
              <w:rPr>
                <w:rFonts w:eastAsia="MS Mincho"/>
                <w:bCs/>
              </w:rPr>
              <w:t>At the moment, but this may change based on SA2/CT1 progress.</w:t>
            </w:r>
          </w:p>
        </w:tc>
      </w:tr>
    </w:tbl>
    <w:p w14:paraId="32B1CF80" w14:textId="77777777" w:rsidR="00BB22B3" w:rsidRDefault="00BB22B3">
      <w:pPr>
        <w:pStyle w:val="BodyText"/>
      </w:pPr>
    </w:p>
    <w:p w14:paraId="6A72217D" w14:textId="77777777" w:rsidR="00BB22B3" w:rsidRDefault="00722F39">
      <w:pPr>
        <w:pStyle w:val="Heading2"/>
      </w:pPr>
      <w:r>
        <w:t>2.5</w:t>
      </w:r>
      <w:r>
        <w:tab/>
        <w:t>Onboarding network types</w:t>
      </w:r>
    </w:p>
    <w:p w14:paraId="377B96E5" w14:textId="77777777" w:rsidR="00BB22B3" w:rsidRDefault="00722F39">
      <w:pPr>
        <w:pStyle w:val="BodyText"/>
      </w:pPr>
      <w:r>
        <w:t xml:space="preserve">The support of PLMNs acting as Onboarding Networks has been mentioned in certain contributions, e.g. </w:t>
      </w:r>
      <w:hyperlink r:id="rId18">
        <w:r>
          <w:rPr>
            <w:rStyle w:val="Hyperlink"/>
            <w:rFonts w:eastAsia="MS Mincho" w:cs="Arial"/>
            <w:szCs w:val="24"/>
            <w:lang w:eastAsia="en-GB"/>
          </w:rPr>
          <w:t>R2-2101002</w:t>
        </w:r>
      </w:hyperlink>
      <w:r>
        <w:t xml:space="preserve">, </w:t>
      </w:r>
      <w:hyperlink r:id="rId19" w:tooltip="D:Documents3GPPtsg_ranWG2TSGR2_113-eDocsR2-2101616.zip" w:history="1">
        <w:r>
          <w:rPr>
            <w:rStyle w:val="Hyperlink"/>
          </w:rPr>
          <w:t>R2-2101616</w:t>
        </w:r>
      </w:hyperlink>
      <w:r>
        <w:rPr>
          <w:rStyle w:val="Hyperlink"/>
          <w:color w:val="auto"/>
          <w:u w:val="none"/>
        </w:rPr>
        <w:t xml:space="preserve">, and </w:t>
      </w:r>
      <w:hyperlink r:id="rId20" w:tooltip="D:Documents3GPPtsg_ranWG2TSGR2_113-eDocsR2-2101930.zip" w:history="1">
        <w:r>
          <w:rPr>
            <w:rStyle w:val="Hyperlink"/>
          </w:rPr>
          <w:t>R2-2101930</w:t>
        </w:r>
      </w:hyperlink>
      <w:r>
        <w:t xml:space="preserve"> provides a draft LS, where SA2 is asked to confirm whether an SNPN capable UE operating in SNPN Access Mode could still register to a PLMN for onboarding and remote provisioning (i.e., to an O-PLMN).</w:t>
      </w:r>
    </w:p>
    <w:p w14:paraId="1B58AAE8" w14:textId="77777777" w:rsidR="00BB22B3" w:rsidRDefault="00722F39">
      <w:pPr>
        <w:pStyle w:val="BodyText"/>
      </w:pPr>
      <w:r>
        <w:t xml:space="preserve">According to the rapporteur’s understanding, discussions on onboarding PLMNs are ongoing in SA2 (see </w:t>
      </w:r>
      <w:hyperlink r:id="rId21" w:history="1">
        <w:r>
          <w:rPr>
            <w:rStyle w:val="Hyperlink"/>
          </w:rPr>
          <w:t>SA2 email discussion</w:t>
        </w:r>
      </w:hyperlink>
      <w:r>
        <w:t>). Therefore, it is sufficient to wait for SA2 to conclude and update the TR 23.700-07.</w:t>
      </w:r>
    </w:p>
    <w:p w14:paraId="33A14659" w14:textId="77777777" w:rsidR="00BB22B3" w:rsidRDefault="00722F39">
      <w:pPr>
        <w:pStyle w:val="BodyText"/>
      </w:pPr>
      <w:r>
        <w:rPr>
          <w:rStyle w:val="Strong"/>
        </w:rPr>
        <w:t xml:space="preserve">Q5: Do you agree that we can focus on O-SNPNs and wait for SA2 to conclude on onboarding PLMNs?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6"/>
        <w:gridCol w:w="6901"/>
      </w:tblGrid>
      <w:tr w:rsidR="00BB22B3" w14:paraId="47FEDA12" w14:textId="77777777">
        <w:trPr>
          <w:trHeight w:val="132"/>
        </w:trPr>
        <w:tc>
          <w:tcPr>
            <w:tcW w:w="1213" w:type="dxa"/>
            <w:shd w:val="clear" w:color="auto" w:fill="D9D9D9"/>
          </w:tcPr>
          <w:p w14:paraId="4D14836C" w14:textId="77777777" w:rsidR="00BB22B3" w:rsidRDefault="00722F39">
            <w:pPr>
              <w:spacing w:after="0"/>
              <w:jc w:val="center"/>
              <w:rPr>
                <w:b/>
                <w:bCs/>
                <w:lang w:eastAsia="zh-CN"/>
              </w:rPr>
            </w:pPr>
            <w:r>
              <w:rPr>
                <w:b/>
                <w:bCs/>
                <w:lang w:eastAsia="zh-CN"/>
              </w:rPr>
              <w:t>Company</w:t>
            </w:r>
          </w:p>
        </w:tc>
        <w:tc>
          <w:tcPr>
            <w:tcW w:w="1376" w:type="dxa"/>
            <w:shd w:val="clear" w:color="auto" w:fill="D9D9D9"/>
          </w:tcPr>
          <w:p w14:paraId="27029DD4" w14:textId="77777777" w:rsidR="00BB22B3" w:rsidRDefault="00722F39">
            <w:pPr>
              <w:spacing w:after="0"/>
              <w:jc w:val="center"/>
              <w:rPr>
                <w:rFonts w:eastAsia="SimSun"/>
                <w:b/>
                <w:bCs/>
                <w:lang w:eastAsia="zh-CN"/>
              </w:rPr>
            </w:pPr>
            <w:r>
              <w:rPr>
                <w:rFonts w:eastAsia="SimSun"/>
                <w:b/>
                <w:bCs/>
                <w:lang w:eastAsia="zh-CN"/>
              </w:rPr>
              <w:t>Yes/No</w:t>
            </w:r>
          </w:p>
        </w:tc>
        <w:tc>
          <w:tcPr>
            <w:tcW w:w="6901" w:type="dxa"/>
            <w:shd w:val="clear" w:color="auto" w:fill="D9D9D9"/>
          </w:tcPr>
          <w:p w14:paraId="2A6D8E75" w14:textId="77777777" w:rsidR="00BB22B3" w:rsidRDefault="00722F39">
            <w:pPr>
              <w:spacing w:after="0"/>
              <w:jc w:val="center"/>
              <w:rPr>
                <w:b/>
                <w:bCs/>
                <w:lang w:eastAsia="zh-CN"/>
              </w:rPr>
            </w:pPr>
            <w:r>
              <w:rPr>
                <w:b/>
                <w:bCs/>
                <w:lang w:eastAsia="zh-CN"/>
              </w:rPr>
              <w:t>Comments</w:t>
            </w:r>
          </w:p>
        </w:tc>
      </w:tr>
      <w:tr w:rsidR="00BB22B3" w14:paraId="7E949577" w14:textId="77777777">
        <w:trPr>
          <w:trHeight w:val="127"/>
        </w:trPr>
        <w:tc>
          <w:tcPr>
            <w:tcW w:w="1213" w:type="dxa"/>
          </w:tcPr>
          <w:p w14:paraId="1700CDE4" w14:textId="77777777" w:rsidR="00BB22B3" w:rsidRDefault="00722F39">
            <w:pPr>
              <w:spacing w:after="0"/>
              <w:rPr>
                <w:rFonts w:eastAsia="SimSun"/>
                <w:bCs/>
                <w:lang w:val="en-US" w:eastAsia="zh-CN"/>
              </w:rPr>
            </w:pPr>
            <w:r>
              <w:rPr>
                <w:rFonts w:eastAsia="SimSun" w:hint="eastAsia"/>
                <w:bCs/>
                <w:lang w:val="en-US" w:eastAsia="zh-CN"/>
              </w:rPr>
              <w:t>ZTE</w:t>
            </w:r>
          </w:p>
        </w:tc>
        <w:tc>
          <w:tcPr>
            <w:tcW w:w="1376" w:type="dxa"/>
          </w:tcPr>
          <w:p w14:paraId="14E76625" w14:textId="77777777" w:rsidR="00BB22B3" w:rsidRDefault="00722F39">
            <w:pPr>
              <w:spacing w:after="0"/>
              <w:rPr>
                <w:rFonts w:eastAsia="SimSun"/>
                <w:bCs/>
                <w:lang w:val="en-US" w:eastAsia="zh-CN"/>
              </w:rPr>
            </w:pPr>
            <w:r>
              <w:rPr>
                <w:rFonts w:eastAsia="SimSun" w:hint="eastAsia"/>
                <w:bCs/>
                <w:lang w:val="en-US" w:eastAsia="zh-CN"/>
              </w:rPr>
              <w:t>Yes</w:t>
            </w:r>
          </w:p>
        </w:tc>
        <w:tc>
          <w:tcPr>
            <w:tcW w:w="6901" w:type="dxa"/>
          </w:tcPr>
          <w:p w14:paraId="0C464368" w14:textId="77777777" w:rsidR="00BB22B3" w:rsidRDefault="00722F39">
            <w:pPr>
              <w:spacing w:after="0"/>
              <w:rPr>
                <w:rFonts w:eastAsia="SimSun"/>
                <w:bCs/>
                <w:lang w:val="en-US" w:eastAsia="zh-CN"/>
              </w:rPr>
            </w:pPr>
            <w:r>
              <w:rPr>
                <w:rFonts w:eastAsia="SimSun" w:hint="eastAsia"/>
                <w:bCs/>
                <w:lang w:val="en-US" w:eastAsia="zh-CN"/>
              </w:rPr>
              <w:t>We agree to give O-SNPN high priority and wait for more inputs on O-PLMN from SA2.</w:t>
            </w:r>
          </w:p>
        </w:tc>
      </w:tr>
      <w:tr w:rsidR="00886767" w14:paraId="3F79613A" w14:textId="77777777">
        <w:trPr>
          <w:trHeight w:val="127"/>
        </w:trPr>
        <w:tc>
          <w:tcPr>
            <w:tcW w:w="1213" w:type="dxa"/>
          </w:tcPr>
          <w:p w14:paraId="2536E846" w14:textId="77777777" w:rsidR="00886767" w:rsidRPr="00321F36" w:rsidRDefault="00886767" w:rsidP="00886767">
            <w:pPr>
              <w:spacing w:after="0"/>
              <w:rPr>
                <w:rFonts w:eastAsia="SimSun"/>
                <w:bCs/>
                <w:lang w:eastAsia="zh-CN"/>
              </w:rPr>
            </w:pPr>
            <w:r>
              <w:rPr>
                <w:rFonts w:eastAsia="SimSun" w:hint="eastAsia"/>
                <w:bCs/>
                <w:lang w:eastAsia="zh-CN"/>
              </w:rPr>
              <w:t>O</w:t>
            </w:r>
            <w:r>
              <w:rPr>
                <w:rFonts w:eastAsia="SimSun"/>
                <w:bCs/>
                <w:lang w:eastAsia="zh-CN"/>
              </w:rPr>
              <w:t>PPO</w:t>
            </w:r>
          </w:p>
        </w:tc>
        <w:tc>
          <w:tcPr>
            <w:tcW w:w="1376" w:type="dxa"/>
          </w:tcPr>
          <w:p w14:paraId="46798A97" w14:textId="77777777" w:rsidR="00886767" w:rsidRPr="00321F36" w:rsidRDefault="00886767" w:rsidP="00886767">
            <w:pPr>
              <w:spacing w:after="0"/>
              <w:rPr>
                <w:rFonts w:eastAsia="SimSun"/>
                <w:bCs/>
                <w:lang w:eastAsia="zh-CN"/>
              </w:rPr>
            </w:pPr>
            <w:r>
              <w:rPr>
                <w:rFonts w:eastAsia="SimSun" w:hint="eastAsia"/>
                <w:bCs/>
                <w:lang w:eastAsia="zh-CN"/>
              </w:rPr>
              <w:t>Y</w:t>
            </w:r>
            <w:r>
              <w:rPr>
                <w:rFonts w:eastAsia="SimSun"/>
                <w:bCs/>
                <w:lang w:eastAsia="zh-CN"/>
              </w:rPr>
              <w:t>es</w:t>
            </w:r>
          </w:p>
        </w:tc>
        <w:tc>
          <w:tcPr>
            <w:tcW w:w="6901" w:type="dxa"/>
          </w:tcPr>
          <w:p w14:paraId="3FC68F6F" w14:textId="77777777" w:rsidR="00886767" w:rsidRPr="004D4CAE" w:rsidRDefault="00886767" w:rsidP="00886767">
            <w:pPr>
              <w:spacing w:after="0"/>
              <w:rPr>
                <w:bCs/>
                <w:lang w:eastAsia="zh-CN"/>
              </w:rPr>
            </w:pPr>
            <w:r>
              <w:rPr>
                <w:bCs/>
                <w:lang w:eastAsia="zh-CN"/>
              </w:rPr>
              <w:t>At this stage, we agree the suggestion, but also fine to send LS to SA2 to clarify the PLMN scenario, anyway coordination is needed.</w:t>
            </w:r>
          </w:p>
        </w:tc>
      </w:tr>
      <w:tr w:rsidR="00BB22B3" w14:paraId="67957B80" w14:textId="77777777">
        <w:trPr>
          <w:trHeight w:val="132"/>
        </w:trPr>
        <w:tc>
          <w:tcPr>
            <w:tcW w:w="1213" w:type="dxa"/>
          </w:tcPr>
          <w:p w14:paraId="2E93C7FC" w14:textId="77777777" w:rsidR="00BB22B3" w:rsidRPr="00856E7C" w:rsidRDefault="00856E7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376" w:type="dxa"/>
          </w:tcPr>
          <w:p w14:paraId="766BE72F" w14:textId="77777777" w:rsidR="00BB22B3" w:rsidRPr="002D4A1F" w:rsidRDefault="002D4A1F">
            <w:pPr>
              <w:spacing w:after="0"/>
              <w:rPr>
                <w:rFonts w:eastAsiaTheme="minorEastAsia"/>
                <w:bCs/>
                <w:lang w:eastAsia="zh-CN"/>
              </w:rPr>
            </w:pPr>
            <w:r>
              <w:rPr>
                <w:rFonts w:eastAsiaTheme="minorEastAsia"/>
                <w:bCs/>
                <w:lang w:eastAsia="zh-CN"/>
              </w:rPr>
              <w:t>-</w:t>
            </w:r>
          </w:p>
        </w:tc>
        <w:tc>
          <w:tcPr>
            <w:tcW w:w="6901" w:type="dxa"/>
          </w:tcPr>
          <w:p w14:paraId="2490F1B5" w14:textId="77777777" w:rsidR="00BB22B3" w:rsidRPr="002D4A1F" w:rsidRDefault="002D4A1F">
            <w:pPr>
              <w:spacing w:after="0"/>
              <w:rPr>
                <w:rFonts w:eastAsiaTheme="minorEastAsia"/>
                <w:bCs/>
                <w:lang w:eastAsia="zh-CN"/>
              </w:rPr>
            </w:pPr>
            <w:r>
              <w:rPr>
                <w:rFonts w:eastAsiaTheme="minorEastAsia" w:hint="eastAsia"/>
                <w:bCs/>
                <w:lang w:eastAsia="zh-CN"/>
              </w:rPr>
              <w:t>N</w:t>
            </w:r>
            <w:r>
              <w:rPr>
                <w:rFonts w:eastAsiaTheme="minorEastAsia"/>
                <w:bCs/>
                <w:lang w:eastAsia="zh-CN"/>
              </w:rPr>
              <w:t>o strong view on this issue.</w:t>
            </w:r>
          </w:p>
        </w:tc>
      </w:tr>
      <w:tr w:rsidR="00BB22B3" w14:paraId="6494B60D" w14:textId="77777777">
        <w:trPr>
          <w:trHeight w:val="127"/>
        </w:trPr>
        <w:tc>
          <w:tcPr>
            <w:tcW w:w="1213" w:type="dxa"/>
          </w:tcPr>
          <w:p w14:paraId="6CAFDA07" w14:textId="77777777" w:rsidR="00BB22B3" w:rsidRDefault="00425DA7">
            <w:pPr>
              <w:spacing w:after="0"/>
              <w:rPr>
                <w:rFonts w:eastAsia="MS Mincho"/>
                <w:bCs/>
              </w:rPr>
            </w:pPr>
            <w:r>
              <w:rPr>
                <w:rFonts w:eastAsia="MS Mincho"/>
                <w:bCs/>
              </w:rPr>
              <w:t>MediaTek</w:t>
            </w:r>
          </w:p>
        </w:tc>
        <w:tc>
          <w:tcPr>
            <w:tcW w:w="1376" w:type="dxa"/>
          </w:tcPr>
          <w:p w14:paraId="314C3A67" w14:textId="77777777" w:rsidR="00BB22B3" w:rsidRDefault="00425DA7">
            <w:pPr>
              <w:spacing w:after="0"/>
              <w:rPr>
                <w:rFonts w:eastAsia="MS Mincho"/>
                <w:bCs/>
              </w:rPr>
            </w:pPr>
            <w:r>
              <w:rPr>
                <w:rFonts w:eastAsia="MS Mincho"/>
                <w:bCs/>
              </w:rPr>
              <w:t>-</w:t>
            </w:r>
          </w:p>
        </w:tc>
        <w:tc>
          <w:tcPr>
            <w:tcW w:w="6901" w:type="dxa"/>
          </w:tcPr>
          <w:p w14:paraId="54693EA2" w14:textId="77777777" w:rsidR="00BB22B3" w:rsidRDefault="00425DA7" w:rsidP="003676D1">
            <w:pPr>
              <w:spacing w:after="0"/>
              <w:rPr>
                <w:rFonts w:eastAsia="MS Mincho"/>
                <w:bCs/>
              </w:rPr>
            </w:pPr>
            <w:r>
              <w:rPr>
                <w:rFonts w:eastAsia="MS Mincho"/>
                <w:bCs/>
              </w:rPr>
              <w:t xml:space="preserve">We </w:t>
            </w:r>
            <w:r w:rsidR="003676D1">
              <w:rPr>
                <w:rFonts w:eastAsia="MS Mincho"/>
                <w:bCs/>
              </w:rPr>
              <w:t>prefer</w:t>
            </w:r>
            <w:r>
              <w:rPr>
                <w:rFonts w:eastAsia="MS Mincho"/>
                <w:bCs/>
              </w:rPr>
              <w:t xml:space="preserve"> to send an LS to SA2 to clarify whether PLMNs can be used for onboarding.</w:t>
            </w:r>
          </w:p>
        </w:tc>
      </w:tr>
      <w:tr w:rsidR="0082020B" w14:paraId="222E12D9" w14:textId="77777777">
        <w:trPr>
          <w:trHeight w:val="127"/>
        </w:trPr>
        <w:tc>
          <w:tcPr>
            <w:tcW w:w="1213" w:type="dxa"/>
          </w:tcPr>
          <w:p w14:paraId="3818EB76" w14:textId="77777777" w:rsidR="0082020B" w:rsidRPr="00321F36" w:rsidRDefault="0082020B" w:rsidP="0082020B">
            <w:pPr>
              <w:spacing w:after="0"/>
              <w:rPr>
                <w:rFonts w:eastAsia="SimSun"/>
                <w:bCs/>
                <w:lang w:eastAsia="zh-CN"/>
              </w:rPr>
            </w:pPr>
            <w:r>
              <w:rPr>
                <w:rFonts w:eastAsia="SimSun"/>
                <w:bCs/>
                <w:lang w:eastAsia="zh-CN"/>
              </w:rPr>
              <w:t>Intel</w:t>
            </w:r>
          </w:p>
        </w:tc>
        <w:tc>
          <w:tcPr>
            <w:tcW w:w="1376" w:type="dxa"/>
          </w:tcPr>
          <w:p w14:paraId="2F0DE66F" w14:textId="77777777" w:rsidR="0082020B" w:rsidRPr="00321F36" w:rsidRDefault="0082020B" w:rsidP="0082020B">
            <w:pPr>
              <w:spacing w:after="0"/>
              <w:rPr>
                <w:rFonts w:eastAsia="SimSun"/>
                <w:bCs/>
                <w:lang w:eastAsia="zh-CN"/>
              </w:rPr>
            </w:pPr>
            <w:r>
              <w:rPr>
                <w:rFonts w:eastAsia="SimSun"/>
                <w:bCs/>
                <w:lang w:eastAsia="zh-CN"/>
              </w:rPr>
              <w:t>Yes</w:t>
            </w:r>
          </w:p>
        </w:tc>
        <w:tc>
          <w:tcPr>
            <w:tcW w:w="6901" w:type="dxa"/>
          </w:tcPr>
          <w:p w14:paraId="434DFEA0" w14:textId="77777777" w:rsidR="0082020B" w:rsidRDefault="0082020B" w:rsidP="0082020B">
            <w:pPr>
              <w:spacing w:after="0"/>
              <w:rPr>
                <w:rFonts w:eastAsia="MS Mincho"/>
                <w:bCs/>
              </w:rPr>
            </w:pPr>
          </w:p>
        </w:tc>
      </w:tr>
      <w:tr w:rsidR="006F36CA" w14:paraId="5C0D6E6E" w14:textId="77777777">
        <w:trPr>
          <w:trHeight w:val="132"/>
        </w:trPr>
        <w:tc>
          <w:tcPr>
            <w:tcW w:w="1213" w:type="dxa"/>
          </w:tcPr>
          <w:p w14:paraId="5C95D6B0" w14:textId="77777777" w:rsidR="006F36CA" w:rsidRDefault="006F36CA" w:rsidP="0082020B">
            <w:pPr>
              <w:spacing w:after="0"/>
              <w:rPr>
                <w:rFonts w:eastAsia="MS Mincho"/>
                <w:bCs/>
              </w:rPr>
            </w:pPr>
            <w:r>
              <w:rPr>
                <w:rFonts w:eastAsiaTheme="minorEastAsia" w:hint="eastAsia"/>
                <w:bCs/>
                <w:lang w:eastAsia="zh-CN"/>
              </w:rPr>
              <w:t>CATT</w:t>
            </w:r>
          </w:p>
        </w:tc>
        <w:tc>
          <w:tcPr>
            <w:tcW w:w="1376" w:type="dxa"/>
          </w:tcPr>
          <w:p w14:paraId="7B59FF31" w14:textId="77777777" w:rsidR="006F36CA" w:rsidRDefault="006F36CA" w:rsidP="0082020B">
            <w:pPr>
              <w:spacing w:after="0"/>
              <w:rPr>
                <w:rFonts w:eastAsia="MS Mincho"/>
                <w:bCs/>
              </w:rPr>
            </w:pPr>
            <w:r>
              <w:rPr>
                <w:rFonts w:eastAsiaTheme="minorEastAsia" w:hint="eastAsia"/>
                <w:bCs/>
                <w:lang w:eastAsia="zh-CN"/>
              </w:rPr>
              <w:t>Yes</w:t>
            </w:r>
          </w:p>
        </w:tc>
        <w:tc>
          <w:tcPr>
            <w:tcW w:w="6901" w:type="dxa"/>
          </w:tcPr>
          <w:p w14:paraId="469FF229" w14:textId="77777777" w:rsidR="006F36CA" w:rsidRDefault="006F36CA" w:rsidP="00DA77DF">
            <w:pPr>
              <w:spacing w:after="0"/>
              <w:rPr>
                <w:rFonts w:eastAsia="SimSun"/>
                <w:bCs/>
                <w:lang w:val="en-US" w:eastAsia="zh-CN"/>
              </w:rPr>
            </w:pPr>
            <w:r>
              <w:rPr>
                <w:rFonts w:eastAsia="SimSun" w:hint="eastAsia"/>
                <w:bCs/>
                <w:lang w:val="en-US" w:eastAsia="zh-CN"/>
              </w:rPr>
              <w:t xml:space="preserve">We do not see any </w:t>
            </w:r>
            <w:r>
              <w:rPr>
                <w:rFonts w:eastAsia="SimSun"/>
                <w:bCs/>
                <w:lang w:val="en-US" w:eastAsia="zh-CN"/>
              </w:rPr>
              <w:t>issue</w:t>
            </w:r>
            <w:r>
              <w:rPr>
                <w:rFonts w:eastAsia="SimSun" w:hint="eastAsia"/>
                <w:bCs/>
                <w:lang w:val="en-US" w:eastAsia="zh-CN"/>
              </w:rPr>
              <w:t xml:space="preserve"> here. UE is not supposed to be in SNPN AM when camp on a PLMN cell.</w:t>
            </w:r>
          </w:p>
          <w:p w14:paraId="0119F660" w14:textId="77777777" w:rsidR="006F36CA" w:rsidRDefault="006F36CA" w:rsidP="0082020B">
            <w:pPr>
              <w:spacing w:after="0"/>
              <w:rPr>
                <w:rFonts w:eastAsia="MS Mincho"/>
                <w:bCs/>
              </w:rPr>
            </w:pPr>
            <w:r>
              <w:rPr>
                <w:rFonts w:eastAsia="SimSun" w:hint="eastAsia"/>
                <w:bCs/>
                <w:lang w:val="en-US" w:eastAsia="zh-CN"/>
              </w:rPr>
              <w:t xml:space="preserve">Besides, </w:t>
            </w:r>
            <w:r w:rsidRPr="00444F41">
              <w:rPr>
                <w:rFonts w:eastAsia="SimSun" w:hint="eastAsia"/>
                <w:bCs/>
                <w:lang w:val="en-US" w:eastAsia="zh-CN"/>
              </w:rPr>
              <w:t>According to 23.501</w:t>
            </w:r>
            <w:r>
              <w:rPr>
                <w:rFonts w:eastAsia="SimSun" w:hint="eastAsia"/>
                <w:bCs/>
                <w:lang w:val="en-US" w:eastAsia="zh-CN"/>
              </w:rPr>
              <w:t xml:space="preserve">, </w:t>
            </w:r>
            <w:r w:rsidRPr="00444F41">
              <w:rPr>
                <w:rFonts w:eastAsia="SimSun"/>
                <w:bCs/>
                <w:lang w:val="en-US" w:eastAsia="zh-CN"/>
              </w:rPr>
              <w:t>activation and deactivation of SNPN access mode are up to UE implementation.</w:t>
            </w:r>
            <w:r>
              <w:rPr>
                <w:rFonts w:eastAsia="SimSun" w:hint="eastAsia"/>
                <w:bCs/>
                <w:lang w:val="en-US" w:eastAsia="zh-CN"/>
              </w:rPr>
              <w:t xml:space="preserve"> UE is free to exit the SNPN AM when it want to camp on a PLMN cell for onboarding.</w:t>
            </w:r>
          </w:p>
        </w:tc>
      </w:tr>
      <w:tr w:rsidR="0082020B" w14:paraId="35D3554C" w14:textId="77777777">
        <w:trPr>
          <w:trHeight w:val="127"/>
        </w:trPr>
        <w:tc>
          <w:tcPr>
            <w:tcW w:w="1213" w:type="dxa"/>
          </w:tcPr>
          <w:p w14:paraId="0A525C97" w14:textId="77777777" w:rsidR="0082020B" w:rsidRDefault="00F13379" w:rsidP="0082020B">
            <w:pPr>
              <w:spacing w:after="0"/>
              <w:rPr>
                <w:rFonts w:eastAsia="MS Mincho"/>
                <w:bCs/>
              </w:rPr>
            </w:pPr>
            <w:r>
              <w:rPr>
                <w:rFonts w:eastAsia="MS Mincho"/>
                <w:bCs/>
              </w:rPr>
              <w:t>Sony</w:t>
            </w:r>
          </w:p>
        </w:tc>
        <w:tc>
          <w:tcPr>
            <w:tcW w:w="1376" w:type="dxa"/>
          </w:tcPr>
          <w:p w14:paraId="14B6B7A4" w14:textId="77777777" w:rsidR="0082020B" w:rsidRDefault="0082020B" w:rsidP="0082020B">
            <w:pPr>
              <w:spacing w:after="0"/>
              <w:rPr>
                <w:rFonts w:eastAsia="MS Mincho"/>
                <w:bCs/>
              </w:rPr>
            </w:pPr>
          </w:p>
        </w:tc>
        <w:tc>
          <w:tcPr>
            <w:tcW w:w="6901" w:type="dxa"/>
          </w:tcPr>
          <w:p w14:paraId="40AFDD8E" w14:textId="77777777" w:rsidR="0082020B" w:rsidRDefault="00F13379" w:rsidP="0082020B">
            <w:pPr>
              <w:spacing w:after="0"/>
              <w:rPr>
                <w:rFonts w:eastAsia="MS Mincho"/>
                <w:bCs/>
              </w:rPr>
            </w:pPr>
            <w:r>
              <w:rPr>
                <w:rFonts w:eastAsia="MS Mincho"/>
                <w:bCs/>
              </w:rPr>
              <w:t>Yes</w:t>
            </w:r>
          </w:p>
        </w:tc>
      </w:tr>
      <w:tr w:rsidR="00EB2E30" w14:paraId="10B2CEA2" w14:textId="77777777">
        <w:trPr>
          <w:trHeight w:val="127"/>
        </w:trPr>
        <w:tc>
          <w:tcPr>
            <w:tcW w:w="1213" w:type="dxa"/>
          </w:tcPr>
          <w:p w14:paraId="077C0DBE" w14:textId="77777777" w:rsidR="00EB2E30" w:rsidRPr="00663CC5" w:rsidRDefault="00EB2E30" w:rsidP="006D727F">
            <w:pPr>
              <w:spacing w:after="0"/>
              <w:rPr>
                <w:rFonts w:eastAsiaTheme="minorEastAsia"/>
                <w:bCs/>
                <w:lang w:eastAsia="zh-CN"/>
              </w:rPr>
            </w:pPr>
            <w:r>
              <w:rPr>
                <w:rFonts w:eastAsiaTheme="minorEastAsia" w:hint="eastAsia"/>
                <w:bCs/>
                <w:lang w:eastAsia="zh-CN"/>
              </w:rPr>
              <w:t>CMCC</w:t>
            </w:r>
          </w:p>
        </w:tc>
        <w:tc>
          <w:tcPr>
            <w:tcW w:w="1376" w:type="dxa"/>
          </w:tcPr>
          <w:p w14:paraId="3D27F04A" w14:textId="77777777" w:rsidR="00EB2E30" w:rsidRPr="00663CC5" w:rsidRDefault="00EB2E30" w:rsidP="006D727F">
            <w:pPr>
              <w:spacing w:after="0"/>
              <w:rPr>
                <w:rFonts w:eastAsiaTheme="minorEastAsia"/>
                <w:bCs/>
                <w:lang w:eastAsia="zh-CN"/>
              </w:rPr>
            </w:pPr>
            <w:r>
              <w:rPr>
                <w:rFonts w:eastAsiaTheme="minorEastAsia" w:hint="eastAsia"/>
                <w:bCs/>
                <w:lang w:eastAsia="zh-CN"/>
              </w:rPr>
              <w:t>No</w:t>
            </w:r>
          </w:p>
        </w:tc>
        <w:tc>
          <w:tcPr>
            <w:tcW w:w="6901" w:type="dxa"/>
          </w:tcPr>
          <w:p w14:paraId="403A1E8D" w14:textId="77777777" w:rsidR="00EB2E30" w:rsidRPr="00663CC5" w:rsidRDefault="00EB2E30" w:rsidP="006D727F">
            <w:pPr>
              <w:spacing w:after="0"/>
              <w:rPr>
                <w:rFonts w:eastAsiaTheme="minorEastAsia"/>
                <w:bCs/>
                <w:lang w:eastAsia="zh-CN"/>
              </w:rPr>
            </w:pPr>
            <w:r w:rsidRPr="00C910C3">
              <w:rPr>
                <w:bCs/>
                <w:lang w:eastAsia="zh-CN"/>
              </w:rPr>
              <w:t>W</w:t>
            </w:r>
            <w:r w:rsidRPr="00C910C3">
              <w:rPr>
                <w:rFonts w:hint="eastAsia"/>
                <w:bCs/>
                <w:lang w:eastAsia="zh-CN"/>
              </w:rPr>
              <w:t xml:space="preserve">e think it is needed to ask SA2 to clarify this issue because it impacts the </w:t>
            </w:r>
            <w:r w:rsidRPr="00C910C3">
              <w:rPr>
                <w:bCs/>
                <w:lang w:eastAsia="zh-CN"/>
              </w:rPr>
              <w:t>definition</w:t>
            </w:r>
            <w:r w:rsidRPr="00C910C3">
              <w:rPr>
                <w:rFonts w:hint="eastAsia"/>
                <w:bCs/>
                <w:lang w:eastAsia="zh-CN"/>
              </w:rPr>
              <w:t xml:space="preserve"> of suitable cell in TS38.304.</w:t>
            </w:r>
          </w:p>
        </w:tc>
      </w:tr>
      <w:tr w:rsidR="009449F1" w14:paraId="2B218FE4" w14:textId="77777777">
        <w:trPr>
          <w:trHeight w:val="127"/>
        </w:trPr>
        <w:tc>
          <w:tcPr>
            <w:tcW w:w="1213" w:type="dxa"/>
          </w:tcPr>
          <w:p w14:paraId="002DB73B" w14:textId="1306B3F5" w:rsidR="009449F1" w:rsidRDefault="009449F1" w:rsidP="009449F1">
            <w:pPr>
              <w:spacing w:after="0"/>
              <w:rPr>
                <w:rFonts w:eastAsiaTheme="minorEastAsia"/>
                <w:bCs/>
                <w:lang w:eastAsia="zh-CN"/>
              </w:rPr>
            </w:pPr>
            <w:r>
              <w:rPr>
                <w:rFonts w:eastAsia="MS Mincho"/>
                <w:bCs/>
              </w:rPr>
              <w:t>Qualcomm</w:t>
            </w:r>
          </w:p>
        </w:tc>
        <w:tc>
          <w:tcPr>
            <w:tcW w:w="1376" w:type="dxa"/>
          </w:tcPr>
          <w:p w14:paraId="74DB0D06" w14:textId="0332881D" w:rsidR="009449F1" w:rsidRDefault="009449F1" w:rsidP="009449F1">
            <w:pPr>
              <w:spacing w:after="0"/>
              <w:rPr>
                <w:rFonts w:eastAsiaTheme="minorEastAsia"/>
                <w:bCs/>
                <w:lang w:eastAsia="zh-CN"/>
              </w:rPr>
            </w:pPr>
            <w:r>
              <w:rPr>
                <w:rFonts w:eastAsia="MS Mincho"/>
                <w:bCs/>
              </w:rPr>
              <w:t>Yes</w:t>
            </w:r>
          </w:p>
        </w:tc>
        <w:tc>
          <w:tcPr>
            <w:tcW w:w="6901" w:type="dxa"/>
          </w:tcPr>
          <w:p w14:paraId="128FA109" w14:textId="449C664D" w:rsidR="009449F1" w:rsidRPr="00C910C3" w:rsidRDefault="009449F1" w:rsidP="009449F1">
            <w:pPr>
              <w:spacing w:after="0"/>
              <w:rPr>
                <w:bCs/>
                <w:lang w:eastAsia="zh-CN"/>
              </w:rPr>
            </w:pPr>
            <w:r>
              <w:rPr>
                <w:rFonts w:eastAsia="MS Mincho"/>
                <w:bCs/>
              </w:rPr>
              <w:t>SA2 told us to only do SNPN. We don’t need to ask proactive questions.</w:t>
            </w:r>
          </w:p>
        </w:tc>
      </w:tr>
      <w:tr w:rsidR="005B03AF" w14:paraId="73235716" w14:textId="77777777">
        <w:trPr>
          <w:trHeight w:val="127"/>
        </w:trPr>
        <w:tc>
          <w:tcPr>
            <w:tcW w:w="1213" w:type="dxa"/>
          </w:tcPr>
          <w:p w14:paraId="34429858" w14:textId="647E1BC2" w:rsidR="005B03AF" w:rsidRDefault="005B03AF" w:rsidP="005B03AF">
            <w:pPr>
              <w:spacing w:after="0"/>
              <w:rPr>
                <w:rFonts w:eastAsia="MS Mincho"/>
                <w:bCs/>
              </w:rPr>
            </w:pPr>
            <w:r>
              <w:rPr>
                <w:rFonts w:eastAsiaTheme="minorEastAsia" w:hint="eastAsia"/>
                <w:bCs/>
                <w:lang w:eastAsia="zh-CN"/>
              </w:rPr>
              <w:t>C</w:t>
            </w:r>
            <w:r>
              <w:rPr>
                <w:rFonts w:eastAsiaTheme="minorEastAsia"/>
                <w:bCs/>
                <w:lang w:eastAsia="zh-CN"/>
              </w:rPr>
              <w:t>hina Telecom</w:t>
            </w:r>
          </w:p>
        </w:tc>
        <w:tc>
          <w:tcPr>
            <w:tcW w:w="1376" w:type="dxa"/>
          </w:tcPr>
          <w:p w14:paraId="79DB48EC" w14:textId="54FBBF5C" w:rsidR="005B03AF" w:rsidRDefault="005B03AF" w:rsidP="005B03AF">
            <w:pPr>
              <w:spacing w:after="0"/>
              <w:rPr>
                <w:rFonts w:eastAsia="MS Mincho"/>
                <w:bCs/>
              </w:rPr>
            </w:pPr>
            <w:r>
              <w:rPr>
                <w:rFonts w:eastAsiaTheme="minorEastAsia" w:hint="eastAsia"/>
                <w:bCs/>
                <w:lang w:eastAsia="zh-CN"/>
              </w:rPr>
              <w:t>Y</w:t>
            </w:r>
            <w:r>
              <w:rPr>
                <w:rFonts w:eastAsiaTheme="minorEastAsia"/>
                <w:bCs/>
                <w:lang w:eastAsia="zh-CN"/>
              </w:rPr>
              <w:t>es</w:t>
            </w:r>
          </w:p>
        </w:tc>
        <w:tc>
          <w:tcPr>
            <w:tcW w:w="6901" w:type="dxa"/>
          </w:tcPr>
          <w:p w14:paraId="6C898795" w14:textId="77777777" w:rsidR="005B03AF" w:rsidRDefault="005B03AF" w:rsidP="005B03AF">
            <w:pPr>
              <w:spacing w:after="0"/>
              <w:rPr>
                <w:rFonts w:eastAsia="MS Mincho"/>
                <w:bCs/>
              </w:rPr>
            </w:pPr>
          </w:p>
        </w:tc>
      </w:tr>
      <w:tr w:rsidR="008716C8" w14:paraId="56C42225" w14:textId="77777777">
        <w:trPr>
          <w:trHeight w:val="127"/>
        </w:trPr>
        <w:tc>
          <w:tcPr>
            <w:tcW w:w="1213" w:type="dxa"/>
          </w:tcPr>
          <w:p w14:paraId="31859673" w14:textId="3F17CA0B" w:rsidR="008716C8" w:rsidRDefault="008716C8" w:rsidP="005B03AF">
            <w:pPr>
              <w:spacing w:after="0"/>
              <w:rPr>
                <w:rFonts w:eastAsiaTheme="minorEastAsia"/>
                <w:bCs/>
                <w:lang w:eastAsia="zh-CN"/>
              </w:rPr>
            </w:pPr>
            <w:r>
              <w:rPr>
                <w:rFonts w:eastAsiaTheme="minorEastAsia"/>
                <w:bCs/>
                <w:lang w:eastAsia="zh-CN"/>
              </w:rPr>
              <w:t>Apple</w:t>
            </w:r>
          </w:p>
        </w:tc>
        <w:tc>
          <w:tcPr>
            <w:tcW w:w="1376" w:type="dxa"/>
          </w:tcPr>
          <w:p w14:paraId="6CE994E3" w14:textId="0D71EFC0" w:rsidR="008716C8" w:rsidRDefault="008716C8" w:rsidP="005B03AF">
            <w:pPr>
              <w:spacing w:after="0"/>
              <w:rPr>
                <w:rFonts w:eastAsiaTheme="minorEastAsia"/>
                <w:bCs/>
                <w:lang w:eastAsia="zh-CN"/>
              </w:rPr>
            </w:pPr>
            <w:r>
              <w:rPr>
                <w:rFonts w:eastAsiaTheme="minorEastAsia"/>
                <w:bCs/>
                <w:lang w:eastAsia="zh-CN"/>
              </w:rPr>
              <w:t>Yes</w:t>
            </w:r>
          </w:p>
        </w:tc>
        <w:tc>
          <w:tcPr>
            <w:tcW w:w="6901" w:type="dxa"/>
          </w:tcPr>
          <w:p w14:paraId="5801C3DF" w14:textId="77777777" w:rsidR="008716C8" w:rsidRDefault="008716C8" w:rsidP="005B03AF">
            <w:pPr>
              <w:spacing w:after="0"/>
              <w:rPr>
                <w:rFonts w:eastAsia="MS Mincho"/>
                <w:bCs/>
              </w:rPr>
            </w:pPr>
          </w:p>
        </w:tc>
      </w:tr>
      <w:tr w:rsidR="00686893" w14:paraId="51880827" w14:textId="77777777">
        <w:trPr>
          <w:trHeight w:val="127"/>
        </w:trPr>
        <w:tc>
          <w:tcPr>
            <w:tcW w:w="1213" w:type="dxa"/>
          </w:tcPr>
          <w:p w14:paraId="5B9803E8" w14:textId="63A2A318" w:rsidR="00686893" w:rsidRDefault="00686893" w:rsidP="00686893">
            <w:pPr>
              <w:spacing w:after="0"/>
              <w:rPr>
                <w:rFonts w:eastAsiaTheme="minorEastAsia"/>
                <w:bCs/>
                <w:lang w:eastAsia="zh-CN"/>
              </w:rPr>
            </w:pPr>
            <w:r>
              <w:rPr>
                <w:rFonts w:eastAsia="Malgun Gothic" w:hint="eastAsia"/>
                <w:bCs/>
                <w:lang w:eastAsia="ko-KR"/>
              </w:rPr>
              <w:t>S</w:t>
            </w:r>
            <w:r>
              <w:rPr>
                <w:rFonts w:eastAsia="Malgun Gothic"/>
                <w:bCs/>
                <w:lang w:eastAsia="ko-KR"/>
              </w:rPr>
              <w:t>amsung</w:t>
            </w:r>
          </w:p>
        </w:tc>
        <w:tc>
          <w:tcPr>
            <w:tcW w:w="1376" w:type="dxa"/>
          </w:tcPr>
          <w:p w14:paraId="71DAC23B" w14:textId="7157B625" w:rsidR="00686893" w:rsidRDefault="00686893" w:rsidP="00686893">
            <w:pPr>
              <w:spacing w:after="0"/>
              <w:rPr>
                <w:rFonts w:eastAsiaTheme="minorEastAsia"/>
                <w:bCs/>
                <w:lang w:eastAsia="zh-CN"/>
              </w:rPr>
            </w:pPr>
            <w:r>
              <w:rPr>
                <w:rFonts w:eastAsia="Malgun Gothic" w:hint="eastAsia"/>
                <w:bCs/>
                <w:lang w:eastAsia="ko-KR"/>
              </w:rPr>
              <w:t>Yes</w:t>
            </w:r>
          </w:p>
        </w:tc>
        <w:tc>
          <w:tcPr>
            <w:tcW w:w="6901" w:type="dxa"/>
          </w:tcPr>
          <w:p w14:paraId="705A414D" w14:textId="77777777" w:rsidR="00686893" w:rsidRDefault="00686893" w:rsidP="00686893">
            <w:pPr>
              <w:spacing w:after="0"/>
              <w:rPr>
                <w:rFonts w:eastAsia="MS Mincho"/>
                <w:bCs/>
              </w:rPr>
            </w:pPr>
          </w:p>
        </w:tc>
      </w:tr>
      <w:tr w:rsidR="000D43FF" w14:paraId="2074064A" w14:textId="77777777" w:rsidTr="000D43FF">
        <w:trPr>
          <w:trHeight w:val="127"/>
        </w:trPr>
        <w:tc>
          <w:tcPr>
            <w:tcW w:w="1213" w:type="dxa"/>
            <w:tcBorders>
              <w:top w:val="single" w:sz="4" w:space="0" w:color="auto"/>
              <w:left w:val="single" w:sz="4" w:space="0" w:color="auto"/>
              <w:bottom w:val="single" w:sz="4" w:space="0" w:color="auto"/>
              <w:right w:val="single" w:sz="4" w:space="0" w:color="auto"/>
            </w:tcBorders>
          </w:tcPr>
          <w:p w14:paraId="5E05686B" w14:textId="77777777" w:rsidR="000D43FF" w:rsidRPr="000D43FF" w:rsidRDefault="000D43FF" w:rsidP="004179D9">
            <w:pPr>
              <w:spacing w:after="0"/>
              <w:rPr>
                <w:rFonts w:eastAsia="Malgun Gothic"/>
                <w:bCs/>
                <w:lang w:eastAsia="ko-KR"/>
              </w:rPr>
            </w:pPr>
            <w:r w:rsidRPr="000D43FF">
              <w:rPr>
                <w:rFonts w:eastAsia="Malgun Gothic"/>
                <w:bCs/>
                <w:lang w:eastAsia="ko-KR"/>
              </w:rPr>
              <w:t>Nokia</w:t>
            </w:r>
          </w:p>
        </w:tc>
        <w:tc>
          <w:tcPr>
            <w:tcW w:w="1376" w:type="dxa"/>
            <w:tcBorders>
              <w:top w:val="single" w:sz="4" w:space="0" w:color="auto"/>
              <w:left w:val="single" w:sz="4" w:space="0" w:color="auto"/>
              <w:bottom w:val="single" w:sz="4" w:space="0" w:color="auto"/>
              <w:right w:val="single" w:sz="4" w:space="0" w:color="auto"/>
            </w:tcBorders>
          </w:tcPr>
          <w:p w14:paraId="1083C9E2" w14:textId="77777777" w:rsidR="000D43FF" w:rsidRPr="000D43FF" w:rsidRDefault="000D43FF" w:rsidP="004179D9">
            <w:pPr>
              <w:spacing w:after="0"/>
              <w:rPr>
                <w:rFonts w:eastAsia="Malgun Gothic"/>
                <w:bCs/>
                <w:lang w:eastAsia="ko-KR"/>
              </w:rPr>
            </w:pPr>
            <w:r w:rsidRPr="000D43FF">
              <w:rPr>
                <w:rFonts w:eastAsia="Malgun Gothic"/>
                <w:bCs/>
                <w:lang w:eastAsia="ko-KR"/>
              </w:rPr>
              <w:t>Yes</w:t>
            </w:r>
          </w:p>
        </w:tc>
        <w:tc>
          <w:tcPr>
            <w:tcW w:w="6901" w:type="dxa"/>
            <w:tcBorders>
              <w:top w:val="single" w:sz="4" w:space="0" w:color="auto"/>
              <w:left w:val="single" w:sz="4" w:space="0" w:color="auto"/>
              <w:bottom w:val="single" w:sz="4" w:space="0" w:color="auto"/>
              <w:right w:val="single" w:sz="4" w:space="0" w:color="auto"/>
            </w:tcBorders>
          </w:tcPr>
          <w:p w14:paraId="2AE4A3FE" w14:textId="77777777" w:rsidR="000D43FF" w:rsidRDefault="000D43FF" w:rsidP="004179D9">
            <w:pPr>
              <w:spacing w:after="0"/>
              <w:rPr>
                <w:rFonts w:eastAsia="MS Mincho"/>
                <w:bCs/>
              </w:rPr>
            </w:pPr>
            <w:r>
              <w:rPr>
                <w:rFonts w:eastAsia="MS Mincho"/>
                <w:bCs/>
              </w:rPr>
              <w:t>RAN2 should wait for SA2 progress.</w:t>
            </w:r>
          </w:p>
        </w:tc>
      </w:tr>
    </w:tbl>
    <w:p w14:paraId="36ADD44D" w14:textId="77777777" w:rsidR="00BB22B3" w:rsidRDefault="00BB22B3">
      <w:pPr>
        <w:pStyle w:val="BodyText"/>
      </w:pPr>
    </w:p>
    <w:p w14:paraId="45B65155" w14:textId="77777777" w:rsidR="00BB22B3" w:rsidRDefault="00722F39">
      <w:pPr>
        <w:pStyle w:val="Heading2"/>
      </w:pPr>
      <w:r>
        <w:t>2.6</w:t>
      </w:r>
      <w:r>
        <w:tab/>
        <w:t>Other issues</w:t>
      </w:r>
    </w:p>
    <w:p w14:paraId="7E5B0F07" w14:textId="77777777" w:rsidR="00BB22B3" w:rsidRDefault="00722F39">
      <w:pPr>
        <w:pStyle w:val="BodyText"/>
        <w:rPr>
          <w:rStyle w:val="Strong"/>
        </w:rPr>
      </w:pPr>
      <w:r>
        <w:rPr>
          <w:rStyle w:val="Strong"/>
        </w:rPr>
        <w:t xml:space="preserve">Q6: Are there any other related issues that are not addressed by the previous questions? </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095"/>
      </w:tblGrid>
      <w:tr w:rsidR="00BB22B3" w14:paraId="0B8A3CB0" w14:textId="77777777">
        <w:trPr>
          <w:trHeight w:val="144"/>
        </w:trPr>
        <w:tc>
          <w:tcPr>
            <w:tcW w:w="1417" w:type="dxa"/>
            <w:shd w:val="clear" w:color="auto" w:fill="D9D9D9"/>
          </w:tcPr>
          <w:p w14:paraId="065C87FE" w14:textId="77777777" w:rsidR="00BB22B3" w:rsidRDefault="00722F39">
            <w:pPr>
              <w:spacing w:after="0"/>
              <w:jc w:val="center"/>
              <w:rPr>
                <w:b/>
                <w:bCs/>
                <w:lang w:eastAsia="zh-CN"/>
              </w:rPr>
            </w:pPr>
            <w:r>
              <w:rPr>
                <w:b/>
                <w:bCs/>
                <w:lang w:eastAsia="zh-CN"/>
              </w:rPr>
              <w:t>Company</w:t>
            </w:r>
          </w:p>
        </w:tc>
        <w:tc>
          <w:tcPr>
            <w:tcW w:w="8095" w:type="dxa"/>
            <w:shd w:val="clear" w:color="auto" w:fill="D9D9D9"/>
          </w:tcPr>
          <w:p w14:paraId="26D9C5E9" w14:textId="77777777" w:rsidR="00BB22B3" w:rsidRDefault="00722F39">
            <w:pPr>
              <w:spacing w:after="0"/>
              <w:jc w:val="center"/>
              <w:rPr>
                <w:b/>
                <w:bCs/>
                <w:lang w:eastAsia="zh-CN"/>
              </w:rPr>
            </w:pPr>
            <w:r>
              <w:rPr>
                <w:b/>
                <w:bCs/>
                <w:lang w:eastAsia="zh-CN"/>
              </w:rPr>
              <w:t>Other issue(s)</w:t>
            </w:r>
          </w:p>
        </w:tc>
      </w:tr>
      <w:tr w:rsidR="00BB22B3" w14:paraId="1D43A6C6" w14:textId="77777777">
        <w:trPr>
          <w:trHeight w:val="138"/>
        </w:trPr>
        <w:tc>
          <w:tcPr>
            <w:tcW w:w="1417" w:type="dxa"/>
          </w:tcPr>
          <w:p w14:paraId="5146D286" w14:textId="77777777" w:rsidR="00BB22B3" w:rsidRDefault="00722F39">
            <w:pPr>
              <w:spacing w:after="0"/>
              <w:rPr>
                <w:rFonts w:eastAsia="SimSun"/>
                <w:bCs/>
                <w:lang w:val="en-US" w:eastAsia="zh-CN"/>
              </w:rPr>
            </w:pPr>
            <w:r>
              <w:rPr>
                <w:rFonts w:eastAsia="SimSun" w:hint="eastAsia"/>
                <w:bCs/>
                <w:lang w:val="en-US" w:eastAsia="zh-CN"/>
              </w:rPr>
              <w:t>ZTE</w:t>
            </w:r>
          </w:p>
        </w:tc>
        <w:tc>
          <w:tcPr>
            <w:tcW w:w="8095" w:type="dxa"/>
          </w:tcPr>
          <w:p w14:paraId="25074D6D" w14:textId="77777777" w:rsidR="00BB22B3" w:rsidRDefault="00722F39">
            <w:pPr>
              <w:rPr>
                <w:rFonts w:eastAsia="SimSun"/>
                <w:lang w:val="en-US" w:eastAsia="zh-CN"/>
              </w:rPr>
            </w:pPr>
            <w:r>
              <w:rPr>
                <w:rFonts w:eastAsia="SimSun" w:hint="eastAsia"/>
                <w:lang w:val="en-US" w:eastAsia="zh-CN"/>
              </w:rPr>
              <w:t xml:space="preserve">We also have a question on whether the network can trigger DC or handover procedure during on-boarding? </w:t>
            </w:r>
          </w:p>
          <w:p w14:paraId="243213E9" w14:textId="77777777" w:rsidR="00BB22B3" w:rsidRDefault="00722F39">
            <w:r>
              <w:rPr>
                <w:rFonts w:hint="eastAsia"/>
              </w:rPr>
              <w:lastRenderedPageBreak/>
              <w:t>From the RAN side, for the on-boarding access attempt, it shall make the procedure as simple as possible, e.g</w:t>
            </w:r>
            <w:r>
              <w:t>.</w:t>
            </w:r>
            <w:r>
              <w:rPr>
                <w:rFonts w:hint="eastAsia"/>
              </w:rPr>
              <w:t xml:space="preserve"> avoid the handover/redirection just for the load balancing, unnecessary measurement and so on. Thus about the on-boarding indication, besides the function of AMF selection, it can also be used by the RAN node to simplify the AS procedures as much as possible.</w:t>
            </w:r>
          </w:p>
          <w:p w14:paraId="303285CC" w14:textId="77777777" w:rsidR="00BB22B3" w:rsidRDefault="00BB22B3">
            <w:pPr>
              <w:spacing w:after="0"/>
              <w:rPr>
                <w:rFonts w:eastAsia="MS Mincho"/>
                <w:bCs/>
              </w:rPr>
            </w:pPr>
          </w:p>
        </w:tc>
      </w:tr>
      <w:tr w:rsidR="00886767" w14:paraId="242A0854" w14:textId="77777777">
        <w:trPr>
          <w:trHeight w:val="138"/>
        </w:trPr>
        <w:tc>
          <w:tcPr>
            <w:tcW w:w="1417" w:type="dxa"/>
          </w:tcPr>
          <w:p w14:paraId="4761AE3B" w14:textId="77777777" w:rsidR="00886767" w:rsidRPr="00321F36" w:rsidRDefault="00886767" w:rsidP="00886767">
            <w:pPr>
              <w:spacing w:after="0"/>
              <w:rPr>
                <w:rFonts w:eastAsia="SimSun"/>
                <w:bCs/>
                <w:lang w:eastAsia="zh-CN"/>
              </w:rPr>
            </w:pPr>
            <w:r>
              <w:rPr>
                <w:rFonts w:eastAsia="SimSun" w:hint="eastAsia"/>
                <w:bCs/>
                <w:lang w:eastAsia="zh-CN"/>
              </w:rPr>
              <w:lastRenderedPageBreak/>
              <w:t>O</w:t>
            </w:r>
            <w:r>
              <w:rPr>
                <w:rFonts w:eastAsia="SimSun"/>
                <w:bCs/>
                <w:lang w:eastAsia="zh-CN"/>
              </w:rPr>
              <w:t>PPO</w:t>
            </w:r>
          </w:p>
        </w:tc>
        <w:tc>
          <w:tcPr>
            <w:tcW w:w="8095" w:type="dxa"/>
          </w:tcPr>
          <w:p w14:paraId="0965DF09" w14:textId="77777777" w:rsidR="00886767" w:rsidRPr="0069622E" w:rsidRDefault="00886767" w:rsidP="00886767">
            <w:pPr>
              <w:spacing w:after="0"/>
              <w:rPr>
                <w:bCs/>
                <w:lang w:eastAsia="zh-CN"/>
              </w:rPr>
            </w:pPr>
            <w:r>
              <w:rPr>
                <w:rFonts w:hint="eastAsia"/>
                <w:bCs/>
                <w:lang w:eastAsia="zh-CN"/>
              </w:rPr>
              <w:t>C</w:t>
            </w:r>
            <w:r>
              <w:rPr>
                <w:bCs/>
                <w:lang w:eastAsia="zh-CN"/>
              </w:rPr>
              <w:t>ell level access control for onboarding can be further considered.</w:t>
            </w:r>
          </w:p>
        </w:tc>
      </w:tr>
      <w:tr w:rsidR="00BB22B3" w14:paraId="0F36BE69" w14:textId="77777777">
        <w:trPr>
          <w:trHeight w:val="144"/>
        </w:trPr>
        <w:tc>
          <w:tcPr>
            <w:tcW w:w="1417" w:type="dxa"/>
          </w:tcPr>
          <w:p w14:paraId="7B8E50DC" w14:textId="77777777" w:rsidR="00BB22B3" w:rsidRDefault="00425DA7">
            <w:pPr>
              <w:spacing w:after="0"/>
              <w:rPr>
                <w:rFonts w:eastAsia="MS Mincho"/>
                <w:bCs/>
              </w:rPr>
            </w:pPr>
            <w:r>
              <w:rPr>
                <w:rFonts w:eastAsia="MS Mincho"/>
                <w:bCs/>
              </w:rPr>
              <w:t>MediaTek</w:t>
            </w:r>
          </w:p>
        </w:tc>
        <w:tc>
          <w:tcPr>
            <w:tcW w:w="8095" w:type="dxa"/>
          </w:tcPr>
          <w:p w14:paraId="1DC0F9AA" w14:textId="77777777" w:rsidR="00BB22B3" w:rsidRDefault="00425DA7" w:rsidP="00425DA7">
            <w:pPr>
              <w:spacing w:after="0"/>
              <w:rPr>
                <w:rFonts w:eastAsia="MS Mincho"/>
                <w:bCs/>
              </w:rPr>
            </w:pPr>
            <w:r>
              <w:rPr>
                <w:rFonts w:eastAsia="MS Mincho"/>
                <w:bCs/>
              </w:rPr>
              <w:t>It is unclear if the UE can enter Inactive/Idle state while the onboarding and remote provisioning procedure is ongoing. This can be checked with SA2, and depending on their response, we can determine if there are any cell reselection impacts.</w:t>
            </w:r>
          </w:p>
        </w:tc>
      </w:tr>
      <w:tr w:rsidR="00BB22B3" w14:paraId="30871303" w14:textId="77777777">
        <w:trPr>
          <w:trHeight w:val="138"/>
        </w:trPr>
        <w:tc>
          <w:tcPr>
            <w:tcW w:w="1417" w:type="dxa"/>
          </w:tcPr>
          <w:p w14:paraId="423378D8" w14:textId="77777777" w:rsidR="00BB22B3" w:rsidRDefault="00BB22B3">
            <w:pPr>
              <w:spacing w:after="0"/>
              <w:rPr>
                <w:rFonts w:eastAsia="MS Mincho"/>
                <w:bCs/>
              </w:rPr>
            </w:pPr>
          </w:p>
        </w:tc>
        <w:tc>
          <w:tcPr>
            <w:tcW w:w="8095" w:type="dxa"/>
          </w:tcPr>
          <w:p w14:paraId="4BAFC0DF" w14:textId="77777777" w:rsidR="00BB22B3" w:rsidRDefault="00BB22B3">
            <w:pPr>
              <w:spacing w:after="0"/>
              <w:rPr>
                <w:rFonts w:eastAsia="MS Mincho"/>
                <w:bCs/>
              </w:rPr>
            </w:pPr>
          </w:p>
        </w:tc>
      </w:tr>
      <w:tr w:rsidR="00BB22B3" w14:paraId="6B9FDA2E" w14:textId="77777777">
        <w:trPr>
          <w:trHeight w:val="138"/>
        </w:trPr>
        <w:tc>
          <w:tcPr>
            <w:tcW w:w="1417" w:type="dxa"/>
          </w:tcPr>
          <w:p w14:paraId="48F1386D" w14:textId="77777777" w:rsidR="00BB22B3" w:rsidRDefault="00BB22B3">
            <w:pPr>
              <w:spacing w:after="0"/>
              <w:rPr>
                <w:rFonts w:eastAsia="MS Mincho"/>
                <w:bCs/>
              </w:rPr>
            </w:pPr>
          </w:p>
        </w:tc>
        <w:tc>
          <w:tcPr>
            <w:tcW w:w="8095" w:type="dxa"/>
          </w:tcPr>
          <w:p w14:paraId="690E7B5F" w14:textId="77777777" w:rsidR="00BB22B3" w:rsidRDefault="00BB22B3">
            <w:pPr>
              <w:spacing w:after="0"/>
              <w:rPr>
                <w:rFonts w:eastAsia="MS Mincho"/>
                <w:bCs/>
              </w:rPr>
            </w:pPr>
          </w:p>
        </w:tc>
      </w:tr>
      <w:tr w:rsidR="00BB22B3" w14:paraId="38877ECD" w14:textId="77777777">
        <w:trPr>
          <w:trHeight w:val="144"/>
        </w:trPr>
        <w:tc>
          <w:tcPr>
            <w:tcW w:w="1417" w:type="dxa"/>
          </w:tcPr>
          <w:p w14:paraId="6E81FB69" w14:textId="77777777" w:rsidR="00BB22B3" w:rsidRDefault="00BB22B3">
            <w:pPr>
              <w:spacing w:after="0"/>
              <w:rPr>
                <w:rFonts w:eastAsia="MS Mincho"/>
                <w:bCs/>
              </w:rPr>
            </w:pPr>
          </w:p>
        </w:tc>
        <w:tc>
          <w:tcPr>
            <w:tcW w:w="8095" w:type="dxa"/>
          </w:tcPr>
          <w:p w14:paraId="0B96F025" w14:textId="77777777" w:rsidR="00BB22B3" w:rsidRDefault="00BB22B3">
            <w:pPr>
              <w:spacing w:after="0"/>
              <w:rPr>
                <w:rFonts w:eastAsia="MS Mincho"/>
                <w:bCs/>
              </w:rPr>
            </w:pPr>
          </w:p>
        </w:tc>
      </w:tr>
      <w:tr w:rsidR="00BB22B3" w14:paraId="6A5D692D" w14:textId="77777777">
        <w:trPr>
          <w:trHeight w:val="138"/>
        </w:trPr>
        <w:tc>
          <w:tcPr>
            <w:tcW w:w="1417" w:type="dxa"/>
          </w:tcPr>
          <w:p w14:paraId="411863A0" w14:textId="77777777" w:rsidR="00BB22B3" w:rsidRDefault="00BB22B3">
            <w:pPr>
              <w:spacing w:after="0"/>
              <w:rPr>
                <w:rFonts w:eastAsia="MS Mincho"/>
                <w:bCs/>
              </w:rPr>
            </w:pPr>
          </w:p>
        </w:tc>
        <w:tc>
          <w:tcPr>
            <w:tcW w:w="8095" w:type="dxa"/>
          </w:tcPr>
          <w:p w14:paraId="5FB2D334" w14:textId="77777777" w:rsidR="00BB22B3" w:rsidRDefault="00BB22B3">
            <w:pPr>
              <w:spacing w:after="0"/>
              <w:rPr>
                <w:rFonts w:eastAsia="MS Mincho"/>
                <w:bCs/>
              </w:rPr>
            </w:pPr>
          </w:p>
        </w:tc>
      </w:tr>
    </w:tbl>
    <w:p w14:paraId="1C98C3C8" w14:textId="77777777" w:rsidR="00BB22B3" w:rsidRDefault="00BB22B3">
      <w:pPr>
        <w:pStyle w:val="BodyText"/>
      </w:pPr>
    </w:p>
    <w:p w14:paraId="2B9BA0BB" w14:textId="77777777" w:rsidR="00BB22B3" w:rsidRDefault="00722F39">
      <w:pPr>
        <w:pStyle w:val="Heading2"/>
      </w:pPr>
      <w:r>
        <w:t>2.7</w:t>
      </w:r>
      <w:r>
        <w:tab/>
        <w:t>Proposed questions to other WGs</w:t>
      </w:r>
    </w:p>
    <w:p w14:paraId="0C71EDF1" w14:textId="77777777" w:rsidR="00BB22B3" w:rsidRDefault="00722F39">
      <w:pPr>
        <w:pStyle w:val="BodyText"/>
        <w:rPr>
          <w:rStyle w:val="Strong"/>
        </w:rPr>
      </w:pPr>
      <w:r>
        <w:rPr>
          <w:rStyle w:val="Strong"/>
        </w:rPr>
        <w:t xml:space="preserve">Q7: Any other proposed questions to other WGs related to onboarding in SNPNs?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2"/>
        <w:gridCol w:w="6905"/>
      </w:tblGrid>
      <w:tr w:rsidR="00BB22B3" w14:paraId="69868FAC" w14:textId="77777777">
        <w:trPr>
          <w:trHeight w:val="132"/>
        </w:trPr>
        <w:tc>
          <w:tcPr>
            <w:tcW w:w="1213" w:type="dxa"/>
            <w:shd w:val="clear" w:color="auto" w:fill="D9D9D9"/>
          </w:tcPr>
          <w:p w14:paraId="09C1FF62" w14:textId="77777777" w:rsidR="00BB22B3" w:rsidRDefault="00722F39">
            <w:pPr>
              <w:spacing w:after="0"/>
              <w:jc w:val="center"/>
              <w:rPr>
                <w:b/>
                <w:bCs/>
                <w:lang w:eastAsia="zh-CN"/>
              </w:rPr>
            </w:pPr>
            <w:r>
              <w:rPr>
                <w:b/>
                <w:bCs/>
                <w:lang w:eastAsia="zh-CN"/>
              </w:rPr>
              <w:t>Company</w:t>
            </w:r>
          </w:p>
        </w:tc>
        <w:tc>
          <w:tcPr>
            <w:tcW w:w="1372" w:type="dxa"/>
            <w:shd w:val="clear" w:color="auto" w:fill="D9D9D9"/>
          </w:tcPr>
          <w:p w14:paraId="726F1B5B" w14:textId="77777777" w:rsidR="00BB22B3" w:rsidRDefault="00722F39">
            <w:pPr>
              <w:spacing w:after="0"/>
              <w:jc w:val="center"/>
              <w:rPr>
                <w:rFonts w:eastAsia="SimSun"/>
                <w:b/>
                <w:bCs/>
                <w:lang w:eastAsia="zh-CN"/>
              </w:rPr>
            </w:pPr>
            <w:r>
              <w:rPr>
                <w:rFonts w:eastAsia="SimSun"/>
                <w:b/>
                <w:bCs/>
                <w:lang w:eastAsia="zh-CN"/>
              </w:rPr>
              <w:t>WG(s)</w:t>
            </w:r>
          </w:p>
        </w:tc>
        <w:tc>
          <w:tcPr>
            <w:tcW w:w="6905" w:type="dxa"/>
            <w:shd w:val="clear" w:color="auto" w:fill="D9D9D9"/>
          </w:tcPr>
          <w:p w14:paraId="2B795A36" w14:textId="77777777" w:rsidR="00BB22B3" w:rsidRDefault="00722F39">
            <w:pPr>
              <w:spacing w:after="0"/>
              <w:jc w:val="center"/>
              <w:rPr>
                <w:b/>
                <w:bCs/>
                <w:lang w:eastAsia="zh-CN"/>
              </w:rPr>
            </w:pPr>
            <w:r>
              <w:rPr>
                <w:b/>
                <w:bCs/>
                <w:lang w:eastAsia="zh-CN"/>
              </w:rPr>
              <w:t>Proposed question(s)</w:t>
            </w:r>
          </w:p>
        </w:tc>
      </w:tr>
      <w:tr w:rsidR="00886767" w14:paraId="141C3506" w14:textId="77777777">
        <w:trPr>
          <w:trHeight w:val="127"/>
        </w:trPr>
        <w:tc>
          <w:tcPr>
            <w:tcW w:w="1213" w:type="dxa"/>
          </w:tcPr>
          <w:p w14:paraId="6A42B351" w14:textId="77777777" w:rsidR="00886767" w:rsidRPr="00321F36" w:rsidRDefault="00886767" w:rsidP="00886767">
            <w:pPr>
              <w:spacing w:after="0"/>
              <w:rPr>
                <w:rFonts w:eastAsia="SimSun"/>
                <w:bCs/>
                <w:lang w:eastAsia="zh-CN"/>
              </w:rPr>
            </w:pPr>
            <w:r>
              <w:rPr>
                <w:rFonts w:eastAsia="SimSun" w:hint="eastAsia"/>
                <w:bCs/>
                <w:lang w:eastAsia="zh-CN"/>
              </w:rPr>
              <w:t>O</w:t>
            </w:r>
            <w:r>
              <w:rPr>
                <w:rFonts w:eastAsia="SimSun"/>
                <w:bCs/>
                <w:lang w:eastAsia="zh-CN"/>
              </w:rPr>
              <w:t>PPO</w:t>
            </w:r>
          </w:p>
        </w:tc>
        <w:tc>
          <w:tcPr>
            <w:tcW w:w="1372" w:type="dxa"/>
          </w:tcPr>
          <w:p w14:paraId="1BE6119B" w14:textId="77777777" w:rsidR="00886767" w:rsidRPr="00321F36" w:rsidRDefault="00886767" w:rsidP="00886767">
            <w:pPr>
              <w:spacing w:after="0"/>
              <w:rPr>
                <w:rFonts w:eastAsia="SimSun"/>
                <w:bCs/>
                <w:lang w:eastAsia="zh-CN"/>
              </w:rPr>
            </w:pPr>
            <w:r>
              <w:rPr>
                <w:rFonts w:eastAsia="SimSun" w:hint="eastAsia"/>
                <w:bCs/>
                <w:lang w:eastAsia="zh-CN"/>
              </w:rPr>
              <w:t>S</w:t>
            </w:r>
            <w:r>
              <w:rPr>
                <w:rFonts w:eastAsia="SimSun"/>
                <w:bCs/>
                <w:lang w:eastAsia="zh-CN"/>
              </w:rPr>
              <w:t>A2/CT1</w:t>
            </w:r>
          </w:p>
        </w:tc>
        <w:tc>
          <w:tcPr>
            <w:tcW w:w="6905" w:type="dxa"/>
          </w:tcPr>
          <w:p w14:paraId="643E1F5A" w14:textId="77777777" w:rsidR="00886767" w:rsidRDefault="00886767" w:rsidP="00886767">
            <w:pPr>
              <w:spacing w:after="0"/>
              <w:rPr>
                <w:bCs/>
                <w:lang w:eastAsia="zh-CN"/>
              </w:rPr>
            </w:pPr>
            <w:r>
              <w:rPr>
                <w:bCs/>
                <w:lang w:eastAsia="zh-CN"/>
              </w:rPr>
              <w:t>SA2: send LS to SA2 to clarify the PLMN scenario for onboarding;</w:t>
            </w:r>
          </w:p>
          <w:p w14:paraId="3E45BACE" w14:textId="77777777" w:rsidR="00886767" w:rsidRPr="00816BBA" w:rsidRDefault="00886767" w:rsidP="00886767">
            <w:pPr>
              <w:spacing w:after="0"/>
              <w:rPr>
                <w:rFonts w:eastAsia="MS Mincho"/>
                <w:bCs/>
              </w:rPr>
            </w:pPr>
            <w:r>
              <w:rPr>
                <w:rFonts w:eastAsia="MS Mincho"/>
                <w:bCs/>
              </w:rPr>
              <w:t>CT1: send LS to CT1 to clarify whether UAC enhancement is needed or not for onboarding.</w:t>
            </w:r>
          </w:p>
        </w:tc>
      </w:tr>
      <w:tr w:rsidR="00BB22B3" w14:paraId="54B6F680" w14:textId="77777777">
        <w:trPr>
          <w:trHeight w:val="127"/>
        </w:trPr>
        <w:tc>
          <w:tcPr>
            <w:tcW w:w="1213" w:type="dxa"/>
          </w:tcPr>
          <w:p w14:paraId="192AE5E6" w14:textId="77777777" w:rsidR="00BB22B3" w:rsidRDefault="00425DA7">
            <w:pPr>
              <w:spacing w:after="0"/>
              <w:rPr>
                <w:rFonts w:eastAsia="SimSun"/>
                <w:bCs/>
                <w:lang w:val="en-US" w:eastAsia="zh-CN"/>
              </w:rPr>
            </w:pPr>
            <w:r>
              <w:rPr>
                <w:rFonts w:eastAsia="SimSun"/>
                <w:bCs/>
                <w:lang w:val="en-US" w:eastAsia="zh-CN"/>
              </w:rPr>
              <w:t>MediaTek</w:t>
            </w:r>
          </w:p>
        </w:tc>
        <w:tc>
          <w:tcPr>
            <w:tcW w:w="1372" w:type="dxa"/>
          </w:tcPr>
          <w:p w14:paraId="1DC25D4E" w14:textId="77777777" w:rsidR="00BB22B3" w:rsidRDefault="00425DA7">
            <w:pPr>
              <w:spacing w:after="0"/>
              <w:rPr>
                <w:rFonts w:eastAsia="SimSun"/>
                <w:bCs/>
                <w:lang w:val="en-US" w:eastAsia="zh-CN"/>
              </w:rPr>
            </w:pPr>
            <w:r>
              <w:rPr>
                <w:rFonts w:eastAsia="SimSun"/>
                <w:bCs/>
                <w:lang w:val="en-US" w:eastAsia="zh-CN"/>
              </w:rPr>
              <w:t>SA2</w:t>
            </w:r>
          </w:p>
        </w:tc>
        <w:tc>
          <w:tcPr>
            <w:tcW w:w="6905" w:type="dxa"/>
          </w:tcPr>
          <w:p w14:paraId="44824E61" w14:textId="77777777" w:rsidR="00BB22B3" w:rsidRDefault="00425DA7">
            <w:pPr>
              <w:spacing w:after="0"/>
              <w:rPr>
                <w:rFonts w:eastAsia="SimSun"/>
                <w:bCs/>
                <w:lang w:val="en-US" w:eastAsia="zh-CN"/>
              </w:rPr>
            </w:pPr>
            <w:r>
              <w:rPr>
                <w:rFonts w:eastAsia="SimSun"/>
                <w:bCs/>
                <w:lang w:val="en-US" w:eastAsia="zh-CN"/>
              </w:rPr>
              <w:t>1. Can the UE enter Inactive/Idle mode while the onboarding procedure is ongoing?</w:t>
            </w:r>
          </w:p>
          <w:p w14:paraId="5605BF4C" w14:textId="77777777" w:rsidR="00425DA7" w:rsidRDefault="00425DA7">
            <w:pPr>
              <w:spacing w:after="0"/>
              <w:rPr>
                <w:rFonts w:eastAsia="SimSun"/>
                <w:bCs/>
                <w:lang w:val="en-US" w:eastAsia="zh-CN"/>
              </w:rPr>
            </w:pPr>
            <w:r>
              <w:rPr>
                <w:rFonts w:eastAsia="SimSun"/>
                <w:bCs/>
                <w:lang w:val="en-US" w:eastAsia="zh-CN"/>
              </w:rPr>
              <w:t>2. Can the onboarding indication change from cell to cell within the O-SNPN?</w:t>
            </w:r>
          </w:p>
          <w:p w14:paraId="35889B34" w14:textId="77777777" w:rsidR="00425DA7" w:rsidRDefault="00425DA7">
            <w:pPr>
              <w:spacing w:after="0"/>
              <w:rPr>
                <w:rFonts w:eastAsia="SimSun"/>
                <w:bCs/>
                <w:lang w:val="en-US" w:eastAsia="zh-CN"/>
              </w:rPr>
            </w:pPr>
            <w:r>
              <w:rPr>
                <w:rFonts w:eastAsia="SimSun"/>
                <w:bCs/>
                <w:lang w:val="en-US" w:eastAsia="zh-CN"/>
              </w:rPr>
              <w:t>3. Can PLMNs be used for onboarding?</w:t>
            </w:r>
          </w:p>
        </w:tc>
      </w:tr>
      <w:tr w:rsidR="00975AF7" w14:paraId="37E0A805" w14:textId="77777777">
        <w:trPr>
          <w:trHeight w:val="132"/>
        </w:trPr>
        <w:tc>
          <w:tcPr>
            <w:tcW w:w="1213" w:type="dxa"/>
          </w:tcPr>
          <w:p w14:paraId="0A1B79D3" w14:textId="77777777" w:rsidR="00975AF7" w:rsidRDefault="00975AF7">
            <w:pPr>
              <w:spacing w:after="0"/>
              <w:rPr>
                <w:rFonts w:eastAsia="MS Mincho"/>
                <w:bCs/>
              </w:rPr>
            </w:pPr>
            <w:r>
              <w:rPr>
                <w:rFonts w:eastAsia="SimSun" w:hint="eastAsia"/>
                <w:bCs/>
                <w:lang w:val="en-US" w:eastAsia="zh-CN"/>
              </w:rPr>
              <w:t>CATT</w:t>
            </w:r>
          </w:p>
        </w:tc>
        <w:tc>
          <w:tcPr>
            <w:tcW w:w="1372" w:type="dxa"/>
          </w:tcPr>
          <w:p w14:paraId="5B1D47A7" w14:textId="77777777" w:rsidR="00975AF7" w:rsidRDefault="00975AF7">
            <w:pPr>
              <w:spacing w:after="0"/>
              <w:rPr>
                <w:rFonts w:eastAsia="MS Mincho"/>
                <w:bCs/>
              </w:rPr>
            </w:pPr>
            <w:r>
              <w:rPr>
                <w:rFonts w:eastAsia="SimSun" w:hint="eastAsia"/>
                <w:bCs/>
                <w:lang w:val="en-US" w:eastAsia="zh-CN"/>
              </w:rPr>
              <w:t>SA2</w:t>
            </w:r>
          </w:p>
        </w:tc>
        <w:tc>
          <w:tcPr>
            <w:tcW w:w="6905" w:type="dxa"/>
          </w:tcPr>
          <w:p w14:paraId="0D52ADC2" w14:textId="77777777" w:rsidR="00975AF7" w:rsidRDefault="00975AF7" w:rsidP="00975AF7">
            <w:pPr>
              <w:spacing w:after="0"/>
              <w:rPr>
                <w:rFonts w:eastAsia="MS Mincho"/>
                <w:bCs/>
              </w:rPr>
            </w:pPr>
            <w:r>
              <w:rPr>
                <w:rFonts w:eastAsia="SimSun" w:hint="eastAsia"/>
                <w:bCs/>
                <w:lang w:val="en-US" w:eastAsia="zh-CN"/>
              </w:rPr>
              <w:t xml:space="preserve">Since there is Q1.3 on whether the </w:t>
            </w:r>
            <w:r>
              <w:rPr>
                <w:rFonts w:eastAsia="SimSun"/>
                <w:bCs/>
                <w:lang w:val="en-US" w:eastAsia="zh-CN"/>
              </w:rPr>
              <w:t>supp</w:t>
            </w:r>
            <w:r>
              <w:rPr>
                <w:rFonts w:eastAsia="SimSun" w:hint="eastAsia"/>
                <w:bCs/>
                <w:lang w:val="en-US" w:eastAsia="zh-CN"/>
              </w:rPr>
              <w:t>ort status of onboarding for a specific SNPN should be same on different cells(even the answer is Yes from our view),we still can confirm this with SA2.</w:t>
            </w:r>
          </w:p>
        </w:tc>
      </w:tr>
      <w:tr w:rsidR="000D43FF" w14:paraId="34F29D37" w14:textId="77777777" w:rsidTr="004179D9">
        <w:trPr>
          <w:trHeight w:val="127"/>
        </w:trPr>
        <w:tc>
          <w:tcPr>
            <w:tcW w:w="1213" w:type="dxa"/>
          </w:tcPr>
          <w:p w14:paraId="472FB40A" w14:textId="77777777" w:rsidR="000D43FF" w:rsidRDefault="000D43FF" w:rsidP="004179D9">
            <w:pPr>
              <w:spacing w:after="0"/>
              <w:rPr>
                <w:rFonts w:eastAsia="SimSun"/>
                <w:bCs/>
                <w:lang w:val="en-US" w:eastAsia="zh-CN"/>
              </w:rPr>
            </w:pPr>
            <w:r>
              <w:rPr>
                <w:rFonts w:eastAsia="SimSun"/>
                <w:bCs/>
                <w:lang w:val="en-US" w:eastAsia="zh-CN"/>
              </w:rPr>
              <w:t>Nokia</w:t>
            </w:r>
          </w:p>
        </w:tc>
        <w:tc>
          <w:tcPr>
            <w:tcW w:w="1372" w:type="dxa"/>
          </w:tcPr>
          <w:p w14:paraId="0C1AC5A4" w14:textId="77777777" w:rsidR="000D43FF" w:rsidRDefault="000D43FF" w:rsidP="004179D9">
            <w:pPr>
              <w:spacing w:after="0"/>
              <w:rPr>
                <w:rFonts w:eastAsia="SimSun"/>
                <w:bCs/>
                <w:lang w:val="en-US" w:eastAsia="zh-CN"/>
              </w:rPr>
            </w:pPr>
            <w:r>
              <w:rPr>
                <w:rFonts w:eastAsia="SimSun"/>
                <w:bCs/>
                <w:lang w:val="en-US" w:eastAsia="zh-CN"/>
              </w:rPr>
              <w:t>SA2</w:t>
            </w:r>
          </w:p>
        </w:tc>
        <w:tc>
          <w:tcPr>
            <w:tcW w:w="6905" w:type="dxa"/>
          </w:tcPr>
          <w:p w14:paraId="7A1CEE87" w14:textId="77777777" w:rsidR="000D43FF" w:rsidRDefault="000D43FF" w:rsidP="004179D9">
            <w:pPr>
              <w:spacing w:after="0"/>
              <w:rPr>
                <w:rFonts w:eastAsia="SimSun"/>
                <w:bCs/>
                <w:lang w:val="en-US" w:eastAsia="zh-CN"/>
              </w:rPr>
            </w:pPr>
            <w:r>
              <w:rPr>
                <w:rFonts w:eastAsia="SimSun"/>
                <w:bCs/>
                <w:lang w:val="en-US" w:eastAsia="zh-CN"/>
              </w:rPr>
              <w:t xml:space="preserve">Q1: Can RAN2 assume that support of broadcasting is </w:t>
            </w:r>
            <w:r w:rsidRPr="0020029C">
              <w:rPr>
                <w:rFonts w:eastAsia="SimSun"/>
                <w:bCs/>
                <w:lang w:val="en-US" w:eastAsia="zh-CN"/>
              </w:rPr>
              <w:t xml:space="preserve">homogenous </w:t>
            </w:r>
            <w:r>
              <w:rPr>
                <w:rFonts w:eastAsia="SimSun"/>
                <w:bCs/>
                <w:lang w:val="en-US" w:eastAsia="zh-CN"/>
              </w:rPr>
              <w:t xml:space="preserve">in an </w:t>
            </w:r>
            <w:r w:rsidRPr="0020029C">
              <w:rPr>
                <w:rFonts w:eastAsia="SimSun"/>
                <w:bCs/>
                <w:lang w:val="en-US" w:eastAsia="zh-CN"/>
              </w:rPr>
              <w:t>O-SNPN (</w:t>
            </w:r>
            <w:r>
              <w:rPr>
                <w:rFonts w:eastAsia="SimSun"/>
                <w:bCs/>
                <w:lang w:val="en-US" w:eastAsia="zh-CN"/>
              </w:rPr>
              <w:t xml:space="preserve">i.e., the </w:t>
            </w:r>
            <w:r w:rsidRPr="0020029C">
              <w:rPr>
                <w:rFonts w:eastAsia="SimSun"/>
                <w:bCs/>
                <w:lang w:val="en-US" w:eastAsia="zh-CN"/>
              </w:rPr>
              <w:t>same onboarding related content broadcast in all cells belonging to the O-SNPN)?</w:t>
            </w:r>
          </w:p>
          <w:p w14:paraId="42F7BBF6" w14:textId="77777777" w:rsidR="000D43FF" w:rsidRDefault="000D43FF" w:rsidP="004179D9">
            <w:pPr>
              <w:spacing w:after="0"/>
              <w:rPr>
                <w:rFonts w:eastAsia="SimSun"/>
                <w:bCs/>
                <w:lang w:val="en-US" w:eastAsia="zh-CN"/>
              </w:rPr>
            </w:pPr>
            <w:r>
              <w:rPr>
                <w:rFonts w:eastAsia="SimSun"/>
                <w:bCs/>
                <w:lang w:val="en-US" w:eastAsia="zh-CN"/>
              </w:rPr>
              <w:t>Q2: Can RAN2 assume that the only purpose of sending onboarding indication from UE to RAN in RRC is to enable the selection of the appropriate AMF?</w:t>
            </w:r>
          </w:p>
        </w:tc>
      </w:tr>
      <w:tr w:rsidR="00BB22B3" w14:paraId="79300B8C" w14:textId="77777777">
        <w:trPr>
          <w:trHeight w:val="127"/>
        </w:trPr>
        <w:tc>
          <w:tcPr>
            <w:tcW w:w="1213" w:type="dxa"/>
          </w:tcPr>
          <w:p w14:paraId="409A98AA" w14:textId="77777777" w:rsidR="00BB22B3" w:rsidRDefault="00BB22B3">
            <w:pPr>
              <w:spacing w:after="0"/>
              <w:rPr>
                <w:rFonts w:eastAsia="MS Mincho"/>
                <w:bCs/>
              </w:rPr>
            </w:pPr>
          </w:p>
        </w:tc>
        <w:tc>
          <w:tcPr>
            <w:tcW w:w="1372" w:type="dxa"/>
          </w:tcPr>
          <w:p w14:paraId="05DF8B3A" w14:textId="77777777" w:rsidR="00BB22B3" w:rsidRDefault="00BB22B3">
            <w:pPr>
              <w:spacing w:after="0"/>
              <w:rPr>
                <w:rFonts w:eastAsia="MS Mincho"/>
                <w:bCs/>
              </w:rPr>
            </w:pPr>
          </w:p>
        </w:tc>
        <w:tc>
          <w:tcPr>
            <w:tcW w:w="6905" w:type="dxa"/>
          </w:tcPr>
          <w:p w14:paraId="6BECDEE6" w14:textId="77777777" w:rsidR="00BB22B3" w:rsidRDefault="00BB22B3">
            <w:pPr>
              <w:spacing w:after="0"/>
              <w:rPr>
                <w:rFonts w:eastAsia="MS Mincho"/>
                <w:bCs/>
              </w:rPr>
            </w:pPr>
          </w:p>
        </w:tc>
      </w:tr>
      <w:tr w:rsidR="00BB22B3" w14:paraId="596FA34E" w14:textId="77777777">
        <w:trPr>
          <w:trHeight w:val="127"/>
        </w:trPr>
        <w:tc>
          <w:tcPr>
            <w:tcW w:w="1213" w:type="dxa"/>
          </w:tcPr>
          <w:p w14:paraId="4337EC93" w14:textId="77777777" w:rsidR="00BB22B3" w:rsidRDefault="00BB22B3">
            <w:pPr>
              <w:spacing w:after="0"/>
              <w:rPr>
                <w:rFonts w:eastAsia="MS Mincho"/>
                <w:bCs/>
              </w:rPr>
            </w:pPr>
          </w:p>
        </w:tc>
        <w:tc>
          <w:tcPr>
            <w:tcW w:w="1372" w:type="dxa"/>
          </w:tcPr>
          <w:p w14:paraId="537BA0D6" w14:textId="77777777" w:rsidR="00BB22B3" w:rsidRDefault="00BB22B3">
            <w:pPr>
              <w:spacing w:after="0"/>
              <w:rPr>
                <w:rFonts w:eastAsia="MS Mincho"/>
                <w:bCs/>
              </w:rPr>
            </w:pPr>
          </w:p>
        </w:tc>
        <w:tc>
          <w:tcPr>
            <w:tcW w:w="6905" w:type="dxa"/>
          </w:tcPr>
          <w:p w14:paraId="48D61EFD" w14:textId="77777777" w:rsidR="00BB22B3" w:rsidRDefault="00BB22B3">
            <w:pPr>
              <w:spacing w:after="0"/>
              <w:rPr>
                <w:rFonts w:eastAsia="MS Mincho"/>
                <w:bCs/>
              </w:rPr>
            </w:pPr>
          </w:p>
        </w:tc>
      </w:tr>
      <w:tr w:rsidR="00BB22B3" w14:paraId="6FC1CAB6" w14:textId="77777777">
        <w:trPr>
          <w:trHeight w:val="132"/>
        </w:trPr>
        <w:tc>
          <w:tcPr>
            <w:tcW w:w="1213" w:type="dxa"/>
          </w:tcPr>
          <w:p w14:paraId="2AD8C78C" w14:textId="77777777" w:rsidR="00BB22B3" w:rsidRDefault="00BB22B3">
            <w:pPr>
              <w:spacing w:after="0"/>
              <w:rPr>
                <w:rFonts w:eastAsia="MS Mincho"/>
                <w:bCs/>
              </w:rPr>
            </w:pPr>
          </w:p>
        </w:tc>
        <w:tc>
          <w:tcPr>
            <w:tcW w:w="1372" w:type="dxa"/>
          </w:tcPr>
          <w:p w14:paraId="596C0207" w14:textId="77777777" w:rsidR="00BB22B3" w:rsidRDefault="00BB22B3">
            <w:pPr>
              <w:spacing w:after="0"/>
              <w:rPr>
                <w:rFonts w:eastAsia="MS Mincho"/>
                <w:bCs/>
              </w:rPr>
            </w:pPr>
          </w:p>
        </w:tc>
        <w:tc>
          <w:tcPr>
            <w:tcW w:w="6905" w:type="dxa"/>
          </w:tcPr>
          <w:p w14:paraId="1F969AEA" w14:textId="77777777" w:rsidR="00BB22B3" w:rsidRDefault="00BB22B3">
            <w:pPr>
              <w:spacing w:after="0"/>
              <w:rPr>
                <w:rFonts w:eastAsia="MS Mincho"/>
                <w:bCs/>
              </w:rPr>
            </w:pPr>
          </w:p>
        </w:tc>
      </w:tr>
      <w:tr w:rsidR="00BB22B3" w14:paraId="790C3381" w14:textId="77777777">
        <w:trPr>
          <w:trHeight w:val="127"/>
        </w:trPr>
        <w:tc>
          <w:tcPr>
            <w:tcW w:w="1213" w:type="dxa"/>
          </w:tcPr>
          <w:p w14:paraId="788AA1CC" w14:textId="77777777" w:rsidR="00BB22B3" w:rsidRDefault="00BB22B3">
            <w:pPr>
              <w:spacing w:after="0"/>
              <w:rPr>
                <w:rFonts w:eastAsia="MS Mincho"/>
                <w:bCs/>
              </w:rPr>
            </w:pPr>
          </w:p>
        </w:tc>
        <w:tc>
          <w:tcPr>
            <w:tcW w:w="1372" w:type="dxa"/>
          </w:tcPr>
          <w:p w14:paraId="796E0EB6" w14:textId="77777777" w:rsidR="00BB22B3" w:rsidRDefault="00BB22B3">
            <w:pPr>
              <w:spacing w:after="0"/>
              <w:rPr>
                <w:rFonts w:eastAsia="MS Mincho"/>
                <w:bCs/>
              </w:rPr>
            </w:pPr>
          </w:p>
        </w:tc>
        <w:tc>
          <w:tcPr>
            <w:tcW w:w="6905" w:type="dxa"/>
          </w:tcPr>
          <w:p w14:paraId="0E3742D9" w14:textId="77777777" w:rsidR="00BB22B3" w:rsidRDefault="00BB22B3">
            <w:pPr>
              <w:spacing w:after="0"/>
              <w:rPr>
                <w:rFonts w:eastAsia="MS Mincho"/>
                <w:bCs/>
              </w:rPr>
            </w:pPr>
          </w:p>
        </w:tc>
      </w:tr>
    </w:tbl>
    <w:p w14:paraId="6420D04D" w14:textId="77777777" w:rsidR="00BB22B3" w:rsidRDefault="00BB22B3">
      <w:pPr>
        <w:pStyle w:val="BodyText"/>
      </w:pPr>
    </w:p>
    <w:p w14:paraId="59E3FE4D" w14:textId="77777777" w:rsidR="00BB22B3" w:rsidRDefault="00BB22B3">
      <w:pPr>
        <w:pStyle w:val="BodyText"/>
      </w:pPr>
    </w:p>
    <w:p w14:paraId="1A9FB222" w14:textId="77777777" w:rsidR="00BB22B3" w:rsidRDefault="00BB22B3">
      <w:pPr>
        <w:pStyle w:val="BodyText"/>
      </w:pPr>
    </w:p>
    <w:p w14:paraId="7B8173E0" w14:textId="77777777" w:rsidR="00BB22B3" w:rsidRDefault="00BB22B3">
      <w:pPr>
        <w:pStyle w:val="BodyText"/>
        <w:sectPr w:rsidR="00BB22B3">
          <w:headerReference w:type="even" r:id="rId22"/>
          <w:headerReference w:type="default" r:id="rId23"/>
          <w:footerReference w:type="even" r:id="rId24"/>
          <w:footerReference w:type="default" r:id="rId25"/>
          <w:headerReference w:type="first" r:id="rId26"/>
          <w:footerReference w:type="first" r:id="rId27"/>
          <w:footnotePr>
            <w:numRestart w:val="eachSect"/>
          </w:footnotePr>
          <w:type w:val="continuous"/>
          <w:pgSz w:w="11907" w:h="16840"/>
          <w:pgMar w:top="1134" w:right="1134" w:bottom="1418" w:left="1134" w:header="680" w:footer="567" w:gutter="0"/>
          <w:cols w:space="720"/>
          <w:docGrid w:linePitch="272"/>
        </w:sectPr>
      </w:pPr>
    </w:p>
    <w:p w14:paraId="30475B0D" w14:textId="77777777" w:rsidR="00BB22B3" w:rsidRDefault="00722F39">
      <w:pPr>
        <w:pStyle w:val="Heading1"/>
      </w:pPr>
      <w:r>
        <w:t>3</w:t>
      </w:r>
      <w:r>
        <w:tab/>
        <w:t>Conclusion</w:t>
      </w:r>
    </w:p>
    <w:p w14:paraId="3C7CD32C" w14:textId="77777777" w:rsidR="00BB22B3" w:rsidRDefault="00722F39">
      <w:pPr>
        <w:pStyle w:val="BodyText"/>
        <w:rPr>
          <w:b/>
          <w:bCs/>
        </w:rPr>
      </w:pPr>
      <w:r>
        <w:rPr>
          <w:highlight w:val="yellow"/>
        </w:rPr>
        <w:t>To be added.</w:t>
      </w:r>
    </w:p>
    <w:p w14:paraId="1BBE0379" w14:textId="77777777" w:rsidR="00BB22B3" w:rsidRDefault="00BB22B3"/>
    <w:p w14:paraId="6397ED2E" w14:textId="77777777" w:rsidR="00BB22B3" w:rsidRDefault="00BB22B3"/>
    <w:p w14:paraId="5672EEB4" w14:textId="77777777" w:rsidR="00BB22B3" w:rsidRDefault="00722F39">
      <w:pPr>
        <w:pStyle w:val="Heading1"/>
      </w:pPr>
      <w:bookmarkStart w:id="3" w:name="_In-sequence_SDU_delivery"/>
      <w:bookmarkEnd w:id="3"/>
      <w:r>
        <w:t>References</w:t>
      </w:r>
    </w:p>
    <w:bookmarkStart w:id="4" w:name="_Ref174151459"/>
    <w:bookmarkStart w:id="5" w:name="_Ref189809556"/>
    <w:p w14:paraId="123C45F0" w14:textId="77777777" w:rsidR="00BB22B3" w:rsidRDefault="00141C3D">
      <w:pPr>
        <w:pStyle w:val="Doc-title"/>
      </w:pPr>
      <w:r>
        <w:fldChar w:fldCharType="begin"/>
      </w:r>
      <w:r w:rsidR="00722F39">
        <w:instrText>HYPERLINK "https://www.3gpp.org/ftp/tsg_ran/WG2_RL2/TSGR2_113-e/Docs/R2-2100491.zip" \o "D:Documents3GPPtsg_ranWG2TSGR2_113-eDocsR2-2100491.zip"</w:instrText>
      </w:r>
      <w:r>
        <w:fldChar w:fldCharType="separate"/>
      </w:r>
      <w:r w:rsidR="00722F39">
        <w:rPr>
          <w:rStyle w:val="Hyperlink"/>
        </w:rPr>
        <w:t>R2-2100491</w:t>
      </w:r>
      <w:r>
        <w:fldChar w:fldCharType="end"/>
      </w:r>
      <w:r w:rsidR="00722F39">
        <w:tab/>
        <w:t>UE onboarding</w:t>
      </w:r>
      <w:r w:rsidR="00722F39">
        <w:tab/>
        <w:t>Ericsson</w:t>
      </w:r>
      <w:r w:rsidR="00722F39">
        <w:tab/>
        <w:t>discussion</w:t>
      </w:r>
      <w:r w:rsidR="00722F39">
        <w:tab/>
        <w:t>Rel-17</w:t>
      </w:r>
      <w:r w:rsidR="00722F39">
        <w:tab/>
        <w:t>NG_RAN_PRN_enh-Core</w:t>
      </w:r>
    </w:p>
    <w:p w14:paraId="2D53B3CC" w14:textId="77777777" w:rsidR="00BB22B3" w:rsidRDefault="00052674">
      <w:pPr>
        <w:pStyle w:val="Doc-title"/>
      </w:pPr>
      <w:hyperlink r:id="rId28" w:tooltip="D:Documents3GPPtsg_ranWG2TSGR2_113-eDocsR2-2101616.zip" w:history="1">
        <w:r w:rsidR="00722F39">
          <w:rPr>
            <w:rStyle w:val="Hyperlink"/>
          </w:rPr>
          <w:t>R2-2101616</w:t>
        </w:r>
      </w:hyperlink>
      <w:r w:rsidR="00722F39">
        <w:tab/>
        <w:t>Discussion the issue to support UE onboarding and provisioning for NPN</w:t>
      </w:r>
      <w:r w:rsidR="00722F39">
        <w:tab/>
        <w:t>CMCC</w:t>
      </w:r>
      <w:r w:rsidR="00722F39">
        <w:tab/>
        <w:t>discussion</w:t>
      </w:r>
      <w:r w:rsidR="00722F39">
        <w:tab/>
        <w:t>Rel-17</w:t>
      </w:r>
      <w:r w:rsidR="00722F39">
        <w:tab/>
        <w:t>NG_RAN_PRN_enh</w:t>
      </w:r>
    </w:p>
    <w:p w14:paraId="7F256801" w14:textId="77777777" w:rsidR="00BB22B3" w:rsidRDefault="00052674">
      <w:pPr>
        <w:pStyle w:val="Doc-title"/>
      </w:pPr>
      <w:hyperlink r:id="rId29" w:tooltip="D:Documents3GPPtsg_ranWG2TSGR2_113-eDocsR2-2101002.zip" w:history="1">
        <w:r w:rsidR="00722F39">
          <w:rPr>
            <w:rStyle w:val="Hyperlink"/>
          </w:rPr>
          <w:t>R2-2101002</w:t>
        </w:r>
      </w:hyperlink>
      <w:r w:rsidR="00722F39">
        <w:tab/>
        <w:t>Discussion on RAN2 impact of UE onboarding and remote provisioning for SNPN and PNI-NPN</w:t>
      </w:r>
      <w:r w:rsidR="00722F39">
        <w:tab/>
        <w:t>Huawei, HiSilicon, China Telecom</w:t>
      </w:r>
      <w:r w:rsidR="00722F39">
        <w:tab/>
        <w:t>discussion</w:t>
      </w:r>
      <w:r w:rsidR="00722F39">
        <w:tab/>
        <w:t>Rel-17</w:t>
      </w:r>
      <w:r w:rsidR="00722F39">
        <w:tab/>
        <w:t>NG_RAN_PRN_enh-Core</w:t>
      </w:r>
    </w:p>
    <w:p w14:paraId="5913F8D4" w14:textId="77777777" w:rsidR="00BB22B3" w:rsidRDefault="00052674">
      <w:pPr>
        <w:pStyle w:val="Doc-title"/>
      </w:pPr>
      <w:hyperlink r:id="rId30" w:tooltip="D:Documents3GPPtsg_ranWG2TSGR2_113-eDocsR2-2100242.zip" w:history="1">
        <w:r w:rsidR="00722F39">
          <w:rPr>
            <w:rStyle w:val="Hyperlink"/>
          </w:rPr>
          <w:t>R2-2100242</w:t>
        </w:r>
      </w:hyperlink>
      <w:r w:rsidR="00722F39">
        <w:tab/>
        <w:t>Initial Discussion for Onboarding</w:t>
      </w:r>
      <w:r w:rsidR="00722F39">
        <w:tab/>
        <w:t>OPPO</w:t>
      </w:r>
      <w:r w:rsidR="00722F39">
        <w:tab/>
        <w:t>discussion</w:t>
      </w:r>
      <w:r w:rsidR="00722F39">
        <w:tab/>
        <w:t>Rel-17</w:t>
      </w:r>
      <w:r w:rsidR="00722F39">
        <w:tab/>
        <w:t>NG_RAN_PRN_enh-Core</w:t>
      </w:r>
    </w:p>
    <w:p w14:paraId="6E3DD0A1" w14:textId="77777777" w:rsidR="00BB22B3" w:rsidRDefault="00052674">
      <w:pPr>
        <w:pStyle w:val="Doc-title"/>
      </w:pPr>
      <w:hyperlink r:id="rId31" w:tooltip="D:Documents3GPPtsg_ranWG2TSGR2_113-eDocsR2-2100243.zip" w:history="1">
        <w:r w:rsidR="00722F39">
          <w:rPr>
            <w:rStyle w:val="Hyperlink"/>
          </w:rPr>
          <w:t>R2-2100243</w:t>
        </w:r>
      </w:hyperlink>
      <w:r w:rsidR="00722F39">
        <w:tab/>
        <w:t>Cell Access Control for Onboarding</w:t>
      </w:r>
      <w:r w:rsidR="00722F39">
        <w:tab/>
        <w:t>OPPO</w:t>
      </w:r>
      <w:r w:rsidR="00722F39">
        <w:tab/>
        <w:t>discussion</w:t>
      </w:r>
      <w:r w:rsidR="00722F39">
        <w:tab/>
        <w:t>Rel-17</w:t>
      </w:r>
      <w:r w:rsidR="00722F39">
        <w:tab/>
        <w:t>NG_RAN_PRN_enh-Core</w:t>
      </w:r>
    </w:p>
    <w:p w14:paraId="547994BE" w14:textId="77777777" w:rsidR="00BB22B3" w:rsidRDefault="00052674">
      <w:pPr>
        <w:pStyle w:val="Doc-title"/>
      </w:pPr>
      <w:hyperlink r:id="rId32" w:tooltip="D:Documents3GPPtsg_ranWG2TSGR2_113-eDocsR2-2100278.zip" w:history="1">
        <w:r w:rsidR="00722F39">
          <w:rPr>
            <w:rStyle w:val="Hyperlink"/>
          </w:rPr>
          <w:t>R2-2100278</w:t>
        </w:r>
      </w:hyperlink>
      <w:r w:rsidR="00722F39">
        <w:tab/>
        <w:t>Discussion on UE Onboarding and Provisioning for NPN</w:t>
      </w:r>
      <w:r w:rsidR="00722F39">
        <w:tab/>
        <w:t>CATT</w:t>
      </w:r>
      <w:r w:rsidR="00722F39">
        <w:tab/>
        <w:t>discussion</w:t>
      </w:r>
      <w:r w:rsidR="00722F39">
        <w:tab/>
        <w:t>Rel-17</w:t>
      </w:r>
    </w:p>
    <w:p w14:paraId="574C185C" w14:textId="77777777" w:rsidR="00BB22B3" w:rsidRDefault="00052674">
      <w:pPr>
        <w:pStyle w:val="Doc-title"/>
      </w:pPr>
      <w:hyperlink r:id="rId33" w:tooltip="D:Documents3GPPtsg_ranWG2TSGR2_113-eDocsR2-2100432.zip" w:history="1">
        <w:r w:rsidR="00722F39">
          <w:rPr>
            <w:rStyle w:val="Hyperlink"/>
          </w:rPr>
          <w:t>R2-2100432</w:t>
        </w:r>
      </w:hyperlink>
      <w:r w:rsidR="00722F39">
        <w:tab/>
        <w:t>Consideration on the Onboarding and Provisioning for NPN</w:t>
      </w:r>
      <w:r w:rsidR="00722F39">
        <w:tab/>
        <w:t>ZTE Corporation, Sanechips</w:t>
      </w:r>
      <w:r w:rsidR="00722F39">
        <w:tab/>
        <w:t>discussion</w:t>
      </w:r>
      <w:r w:rsidR="00722F39">
        <w:tab/>
        <w:t>Rel-17</w:t>
      </w:r>
      <w:r w:rsidR="00722F39">
        <w:tab/>
        <w:t>NG_RAN_PRN_enh-Core</w:t>
      </w:r>
    </w:p>
    <w:p w14:paraId="1D4F6B5F" w14:textId="77777777" w:rsidR="00BB22B3" w:rsidRDefault="00052674">
      <w:pPr>
        <w:pStyle w:val="Doc-title"/>
      </w:pPr>
      <w:hyperlink r:id="rId34" w:tooltip="D:Documents3GPPtsg_ranWG2TSGR2_113-eDocsR2-2100442.zip" w:history="1">
        <w:r w:rsidR="00722F39">
          <w:rPr>
            <w:rStyle w:val="Hyperlink"/>
          </w:rPr>
          <w:t>R2-2100442</w:t>
        </w:r>
      </w:hyperlink>
      <w:r w:rsidR="00722F39">
        <w:tab/>
        <w:t>UE onboarding and provisioning for NPN</w:t>
      </w:r>
      <w:r w:rsidR="00722F39">
        <w:tab/>
        <w:t>Qualcomm Incorporated</w:t>
      </w:r>
      <w:r w:rsidR="00722F39">
        <w:tab/>
        <w:t>discussion</w:t>
      </w:r>
    </w:p>
    <w:p w14:paraId="0AD6EF36" w14:textId="77777777" w:rsidR="00BB22B3" w:rsidRDefault="00052674">
      <w:pPr>
        <w:pStyle w:val="Doc-title"/>
      </w:pPr>
      <w:hyperlink r:id="rId35" w:tooltip="D:Documents3GPPtsg_ranWG2TSGR2_113-eDocsR2-2100544.zip" w:history="1">
        <w:r w:rsidR="00722F39">
          <w:rPr>
            <w:rStyle w:val="Hyperlink"/>
          </w:rPr>
          <w:t>R2-2100544</w:t>
        </w:r>
      </w:hyperlink>
      <w:r w:rsidR="00722F39">
        <w:tab/>
        <w:t>Overview of RAN2 impacts to support UE onboarding and provisioning for NPN</w:t>
      </w:r>
      <w:r w:rsidR="00722F39">
        <w:tab/>
        <w:t>Nokia, Nokia Shanghai Bell</w:t>
      </w:r>
      <w:r w:rsidR="00722F39">
        <w:tab/>
        <w:t>discussion</w:t>
      </w:r>
      <w:r w:rsidR="00722F39">
        <w:tab/>
        <w:t>Rel-17</w:t>
      </w:r>
      <w:r w:rsidR="00722F39">
        <w:tab/>
        <w:t>NG_RAN_PRN_enh</w:t>
      </w:r>
    </w:p>
    <w:p w14:paraId="72A399F8" w14:textId="77777777" w:rsidR="00BB22B3" w:rsidRDefault="00052674">
      <w:pPr>
        <w:pStyle w:val="Doc-title"/>
      </w:pPr>
      <w:hyperlink r:id="rId36" w:tooltip="D:Documents3GPPtsg_ranWG2TSGR2_113-eDocsR2-2100635.zip" w:history="1">
        <w:r w:rsidR="00722F39">
          <w:rPr>
            <w:rStyle w:val="Hyperlink"/>
          </w:rPr>
          <w:t>R2-2100635</w:t>
        </w:r>
      </w:hyperlink>
      <w:r w:rsidR="00722F39">
        <w:tab/>
        <w:t>RAN2 impact on support UE onboarding and provisioning for NPN</w:t>
      </w:r>
      <w:r w:rsidR="00722F39">
        <w:tab/>
        <w:t>Intel Corporation</w:t>
      </w:r>
      <w:r w:rsidR="00722F39">
        <w:tab/>
        <w:t>discussion</w:t>
      </w:r>
      <w:r w:rsidR="00722F39">
        <w:tab/>
        <w:t>Rel-17</w:t>
      </w:r>
      <w:r w:rsidR="00722F39">
        <w:tab/>
        <w:t>NG_RAN_PRN_enh-Core</w:t>
      </w:r>
    </w:p>
    <w:p w14:paraId="0956B782" w14:textId="77777777" w:rsidR="00BB22B3" w:rsidRDefault="00052674">
      <w:pPr>
        <w:pStyle w:val="Doc-title"/>
      </w:pPr>
      <w:hyperlink r:id="rId37" w:tooltip="D:Documents3GPPtsg_ranWG2TSGR2_113-eDocsR2-2100839.zip" w:history="1">
        <w:r w:rsidR="00722F39">
          <w:rPr>
            <w:rStyle w:val="Hyperlink"/>
          </w:rPr>
          <w:t>R2-2100839</w:t>
        </w:r>
      </w:hyperlink>
      <w:r w:rsidR="00722F39">
        <w:tab/>
        <w:t>Support UE onboarding and provisioning for NPN</w:t>
      </w:r>
      <w:r w:rsidR="00722F39">
        <w:tab/>
        <w:t>vivo</w:t>
      </w:r>
      <w:r w:rsidR="00722F39">
        <w:tab/>
        <w:t>discussion</w:t>
      </w:r>
    </w:p>
    <w:p w14:paraId="5ECAA5CE" w14:textId="77777777" w:rsidR="00BB22B3" w:rsidRDefault="00052674">
      <w:pPr>
        <w:pStyle w:val="Doc-title"/>
      </w:pPr>
      <w:hyperlink r:id="rId38" w:tooltip="D:Documents3GPPtsg_ranWG2TSGR2_113-eDocsR2-2101516.zip" w:history="1">
        <w:r w:rsidR="00722F39">
          <w:rPr>
            <w:rStyle w:val="Hyperlink"/>
          </w:rPr>
          <w:t>R2-2101516</w:t>
        </w:r>
      </w:hyperlink>
      <w:r w:rsidR="00722F39">
        <w:tab/>
        <w:t>Support of UE onboarding and provisioning for NPN</w:t>
      </w:r>
      <w:r w:rsidR="00722F39">
        <w:tab/>
        <w:t>LG Electronics</w:t>
      </w:r>
      <w:r w:rsidR="00722F39">
        <w:tab/>
        <w:t>discussion</w:t>
      </w:r>
      <w:r w:rsidR="00722F39">
        <w:tab/>
        <w:t>Rel-17</w:t>
      </w:r>
    </w:p>
    <w:p w14:paraId="1F47B6CA" w14:textId="77777777" w:rsidR="00BB22B3" w:rsidRDefault="00052674">
      <w:pPr>
        <w:pStyle w:val="Doc-title"/>
      </w:pPr>
      <w:hyperlink r:id="rId39" w:tooltip="D:Documents3GPPtsg_ranWG2TSGR2_113-eDocsR2-2101898.zip" w:history="1">
        <w:r w:rsidR="00722F39">
          <w:rPr>
            <w:rStyle w:val="Hyperlink"/>
          </w:rPr>
          <w:t>R2-2101898</w:t>
        </w:r>
      </w:hyperlink>
      <w:r w:rsidR="00722F39">
        <w:tab/>
        <w:t>LS on UE onboarding and remote provisioning for SNPN</w:t>
      </w:r>
      <w:r w:rsidR="00722F39">
        <w:tab/>
        <w:t>CMCC</w:t>
      </w:r>
      <w:r w:rsidR="00722F39">
        <w:tab/>
        <w:t>LS out</w:t>
      </w:r>
      <w:r w:rsidR="00722F39">
        <w:tab/>
        <w:t>Rel-17</w:t>
      </w:r>
      <w:r w:rsidR="00722F39">
        <w:tab/>
        <w:t>To:SA2</w:t>
      </w:r>
      <w:r w:rsidR="00722F39">
        <w:tab/>
        <w:t>Cc:RAN3</w:t>
      </w:r>
      <w:r w:rsidR="00722F39">
        <w:tab/>
        <w:t>Revised</w:t>
      </w:r>
    </w:p>
    <w:p w14:paraId="1D3C2CE4" w14:textId="77777777" w:rsidR="00BB22B3" w:rsidRDefault="00052674">
      <w:pPr>
        <w:pStyle w:val="Doc-title"/>
      </w:pPr>
      <w:hyperlink r:id="rId40" w:tooltip="D:Documents3GPPtsg_ranWG2TSGR2_113-eDocsR2-2101930.zip" w:history="1">
        <w:r w:rsidR="00722F39">
          <w:rPr>
            <w:rStyle w:val="Hyperlink"/>
          </w:rPr>
          <w:t>R2-2101930</w:t>
        </w:r>
      </w:hyperlink>
      <w:r w:rsidR="00722F39">
        <w:tab/>
        <w:t>draft LS on UE onboarding and remote provisioning for SNPN</w:t>
      </w:r>
      <w:r w:rsidR="00722F39">
        <w:tab/>
        <w:t>CMCC</w:t>
      </w:r>
      <w:r w:rsidR="00722F39">
        <w:tab/>
        <w:t>LS out</w:t>
      </w:r>
      <w:r w:rsidR="00722F39">
        <w:tab/>
        <w:t>Rel-17</w:t>
      </w:r>
      <w:r w:rsidR="00722F39">
        <w:tab/>
      </w:r>
      <w:hyperlink r:id="rId41" w:tooltip="D:Documents3GPPtsg_ranWG2TSGR2_113-eDocsR2-2101898.zip" w:history="1">
        <w:r w:rsidR="00722F39">
          <w:rPr>
            <w:rStyle w:val="Hyperlink"/>
          </w:rPr>
          <w:t>R2-2101898</w:t>
        </w:r>
      </w:hyperlink>
      <w:r w:rsidR="00722F39">
        <w:tab/>
        <w:t>To:SA2</w:t>
      </w:r>
      <w:r w:rsidR="00722F39">
        <w:tab/>
        <w:t>Cc:RAN3</w:t>
      </w:r>
    </w:p>
    <w:p w14:paraId="2892E193" w14:textId="77777777" w:rsidR="00BB22B3" w:rsidRDefault="00BB22B3">
      <w:pPr>
        <w:pStyle w:val="Reference"/>
        <w:numPr>
          <w:ilvl w:val="0"/>
          <w:numId w:val="0"/>
        </w:numPr>
        <w:ind w:left="567" w:hanging="567"/>
      </w:pPr>
    </w:p>
    <w:bookmarkEnd w:id="4"/>
    <w:bookmarkEnd w:id="5"/>
    <w:p w14:paraId="25E48777" w14:textId="77777777" w:rsidR="00BB22B3" w:rsidRDefault="00BB22B3">
      <w:pPr>
        <w:pStyle w:val="BodyText"/>
      </w:pPr>
    </w:p>
    <w:sectPr w:rsidR="00BB22B3" w:rsidSect="00141C3D">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80A0D" w14:textId="77777777" w:rsidR="00052674" w:rsidRDefault="00052674">
      <w:pPr>
        <w:spacing w:after="0"/>
      </w:pPr>
      <w:r>
        <w:separator/>
      </w:r>
    </w:p>
  </w:endnote>
  <w:endnote w:type="continuationSeparator" w:id="0">
    <w:p w14:paraId="4F97F853" w14:textId="77777777" w:rsidR="00052674" w:rsidRDefault="000526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9B904" w14:textId="77777777" w:rsidR="000D43FF" w:rsidRDefault="000D4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DB1D6" w14:textId="1D58B6A5" w:rsidR="00DA77DF" w:rsidRDefault="00DA77DF">
    <w:pPr>
      <w:pStyle w:val="Footer"/>
      <w:tabs>
        <w:tab w:val="center" w:pos="4820"/>
        <w:tab w:val="right" w:pos="9639"/>
      </w:tabs>
      <w:jc w:val="left"/>
    </w:pPr>
    <w:r>
      <w:tab/>
    </w:r>
    <w:r w:rsidR="00141C3D">
      <w:rPr>
        <w:rStyle w:val="PageNumber"/>
      </w:rPr>
      <w:fldChar w:fldCharType="begin"/>
    </w:r>
    <w:r>
      <w:rPr>
        <w:rStyle w:val="PageNumber"/>
      </w:rPr>
      <w:instrText xml:space="preserve"> PAGE </w:instrText>
    </w:r>
    <w:r w:rsidR="00141C3D">
      <w:rPr>
        <w:rStyle w:val="PageNumber"/>
      </w:rPr>
      <w:fldChar w:fldCharType="separate"/>
    </w:r>
    <w:r w:rsidR="00686893">
      <w:rPr>
        <w:rStyle w:val="PageNumber"/>
        <w:noProof/>
      </w:rPr>
      <w:t>10</w:t>
    </w:r>
    <w:r w:rsidR="00141C3D">
      <w:rPr>
        <w:rStyle w:val="PageNumber"/>
      </w:rPr>
      <w:fldChar w:fldCharType="end"/>
    </w:r>
    <w:r>
      <w:rPr>
        <w:rStyle w:val="PageNumber"/>
      </w:rPr>
      <w:t>/</w:t>
    </w:r>
    <w:r w:rsidR="00141C3D">
      <w:rPr>
        <w:rStyle w:val="PageNumber"/>
      </w:rPr>
      <w:fldChar w:fldCharType="begin"/>
    </w:r>
    <w:r>
      <w:rPr>
        <w:rStyle w:val="PageNumber"/>
      </w:rPr>
      <w:instrText xml:space="preserve"> NUMPAGES </w:instrText>
    </w:r>
    <w:r w:rsidR="00141C3D">
      <w:rPr>
        <w:rStyle w:val="PageNumber"/>
      </w:rPr>
      <w:fldChar w:fldCharType="separate"/>
    </w:r>
    <w:r w:rsidR="00686893">
      <w:rPr>
        <w:rStyle w:val="PageNumber"/>
        <w:noProof/>
      </w:rPr>
      <w:t>11</w:t>
    </w:r>
    <w:r w:rsidR="00141C3D">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2CC4" w14:textId="77777777" w:rsidR="000D43FF" w:rsidRDefault="000D4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068D6" w14:textId="77777777" w:rsidR="00052674" w:rsidRDefault="00052674">
      <w:pPr>
        <w:spacing w:after="0"/>
      </w:pPr>
      <w:r>
        <w:separator/>
      </w:r>
    </w:p>
  </w:footnote>
  <w:footnote w:type="continuationSeparator" w:id="0">
    <w:p w14:paraId="2A0BC117" w14:textId="77777777" w:rsidR="00052674" w:rsidRDefault="000526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CB0A" w14:textId="77777777" w:rsidR="00DA77DF" w:rsidRDefault="00DA77DF">
    <w:r>
      <w:t xml:space="preserve">Page </w:t>
    </w:r>
    <w:r w:rsidR="00141C3D">
      <w:fldChar w:fldCharType="begin"/>
    </w:r>
    <w:r>
      <w:instrText>PAGE</w:instrText>
    </w:r>
    <w:r w:rsidR="00141C3D">
      <w:fldChar w:fldCharType="separate"/>
    </w:r>
    <w:r>
      <w:t>4</w:t>
    </w:r>
    <w:r w:rsidR="00141C3D">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751E" w14:textId="77777777" w:rsidR="000D43FF" w:rsidRDefault="000D4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7629D" w14:textId="77777777" w:rsidR="000D43FF" w:rsidRDefault="000D4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45D6511"/>
    <w:multiLevelType w:val="multilevel"/>
    <w:tmpl w:val="145D6511"/>
    <w:lvl w:ilvl="0">
      <w:start w:val="1"/>
      <w:numFmt w:val="bullet"/>
      <w:lvlText w:val=""/>
      <w:lvlJc w:val="left"/>
      <w:pPr>
        <w:tabs>
          <w:tab w:val="left" w:pos="720"/>
        </w:tabs>
        <w:ind w:left="720" w:hanging="360"/>
      </w:pPr>
      <w:rPr>
        <w:rFonts w:ascii="Wingdings" w:hAnsi="Wingdings" w:hint="default"/>
      </w:rPr>
    </w:lvl>
    <w:lvl w:ilvl="1">
      <w:start w:val="110"/>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7CE5E75"/>
    <w:multiLevelType w:val="hybridMultilevel"/>
    <w:tmpl w:val="95F8D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D971B26"/>
    <w:multiLevelType w:val="multilevel"/>
    <w:tmpl w:val="6D971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1"/>
  </w:num>
  <w:num w:numId="4">
    <w:abstractNumId w:val="5"/>
  </w:num>
  <w:num w:numId="5">
    <w:abstractNumId w:val="4"/>
  </w:num>
  <w:num w:numId="6">
    <w:abstractNumId w:val="12"/>
  </w:num>
  <w:num w:numId="7">
    <w:abstractNumId w:val="0"/>
  </w:num>
  <w:num w:numId="8">
    <w:abstractNumId w:val="15"/>
  </w:num>
  <w:num w:numId="9">
    <w:abstractNumId w:val="9"/>
  </w:num>
  <w:num w:numId="10">
    <w:abstractNumId w:val="8"/>
  </w:num>
  <w:num w:numId="11">
    <w:abstractNumId w:val="10"/>
  </w:num>
  <w:num w:numId="12">
    <w:abstractNumId w:val="11"/>
  </w:num>
  <w:num w:numId="13">
    <w:abstractNumId w:val="2"/>
  </w:num>
  <w:num w:numId="14">
    <w:abstractNumId w:val="13"/>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0F"/>
    <w:rsid w:val="000006E1"/>
    <w:rsid w:val="00001209"/>
    <w:rsid w:val="00002A37"/>
    <w:rsid w:val="00004924"/>
    <w:rsid w:val="0000564C"/>
    <w:rsid w:val="00006446"/>
    <w:rsid w:val="00006896"/>
    <w:rsid w:val="00007CDC"/>
    <w:rsid w:val="00011B28"/>
    <w:rsid w:val="00015BD7"/>
    <w:rsid w:val="00015D15"/>
    <w:rsid w:val="000234AD"/>
    <w:rsid w:val="00024F24"/>
    <w:rsid w:val="00024F84"/>
    <w:rsid w:val="000255A7"/>
    <w:rsid w:val="0002564D"/>
    <w:rsid w:val="000258D9"/>
    <w:rsid w:val="00025ECA"/>
    <w:rsid w:val="000325B8"/>
    <w:rsid w:val="00032BCF"/>
    <w:rsid w:val="00034A65"/>
    <w:rsid w:val="00034C15"/>
    <w:rsid w:val="0003670B"/>
    <w:rsid w:val="00036BA1"/>
    <w:rsid w:val="000409EC"/>
    <w:rsid w:val="00041A23"/>
    <w:rsid w:val="000422E2"/>
    <w:rsid w:val="00042F22"/>
    <w:rsid w:val="000443C8"/>
    <w:rsid w:val="000444EF"/>
    <w:rsid w:val="000465D5"/>
    <w:rsid w:val="00046ADA"/>
    <w:rsid w:val="000505A9"/>
    <w:rsid w:val="00050BBF"/>
    <w:rsid w:val="000513C0"/>
    <w:rsid w:val="00052674"/>
    <w:rsid w:val="00052A07"/>
    <w:rsid w:val="000534E3"/>
    <w:rsid w:val="0005606A"/>
    <w:rsid w:val="000563D0"/>
    <w:rsid w:val="00057117"/>
    <w:rsid w:val="0005714E"/>
    <w:rsid w:val="000616E7"/>
    <w:rsid w:val="00063116"/>
    <w:rsid w:val="00063D0C"/>
    <w:rsid w:val="0006487E"/>
    <w:rsid w:val="0006492B"/>
    <w:rsid w:val="00065E1A"/>
    <w:rsid w:val="000670F5"/>
    <w:rsid w:val="00067CBD"/>
    <w:rsid w:val="00073AA1"/>
    <w:rsid w:val="00074280"/>
    <w:rsid w:val="0007580E"/>
    <w:rsid w:val="00076E53"/>
    <w:rsid w:val="00077025"/>
    <w:rsid w:val="00077E5F"/>
    <w:rsid w:val="0008036A"/>
    <w:rsid w:val="00080F4B"/>
    <w:rsid w:val="00081AE6"/>
    <w:rsid w:val="00082A0E"/>
    <w:rsid w:val="000855EB"/>
    <w:rsid w:val="00085B52"/>
    <w:rsid w:val="000866F2"/>
    <w:rsid w:val="00087C7C"/>
    <w:rsid w:val="0009009F"/>
    <w:rsid w:val="00091557"/>
    <w:rsid w:val="000924C1"/>
    <w:rsid w:val="000924F0"/>
    <w:rsid w:val="00093474"/>
    <w:rsid w:val="0009510F"/>
    <w:rsid w:val="00097210"/>
    <w:rsid w:val="000976DA"/>
    <w:rsid w:val="000A1B7B"/>
    <w:rsid w:val="000A1E6E"/>
    <w:rsid w:val="000A2365"/>
    <w:rsid w:val="000A2D8E"/>
    <w:rsid w:val="000A30E3"/>
    <w:rsid w:val="000A38A4"/>
    <w:rsid w:val="000A38C0"/>
    <w:rsid w:val="000A56F2"/>
    <w:rsid w:val="000A6D5C"/>
    <w:rsid w:val="000B2719"/>
    <w:rsid w:val="000B3A8F"/>
    <w:rsid w:val="000B4A35"/>
    <w:rsid w:val="000B4AB9"/>
    <w:rsid w:val="000B58C3"/>
    <w:rsid w:val="000B61E9"/>
    <w:rsid w:val="000C0411"/>
    <w:rsid w:val="000C165A"/>
    <w:rsid w:val="000C1B91"/>
    <w:rsid w:val="000C2A57"/>
    <w:rsid w:val="000C2E19"/>
    <w:rsid w:val="000C471B"/>
    <w:rsid w:val="000C7A64"/>
    <w:rsid w:val="000D0D07"/>
    <w:rsid w:val="000D43FF"/>
    <w:rsid w:val="000D4797"/>
    <w:rsid w:val="000E000C"/>
    <w:rsid w:val="000E035C"/>
    <w:rsid w:val="000E0527"/>
    <w:rsid w:val="000E1677"/>
    <w:rsid w:val="000E1E92"/>
    <w:rsid w:val="000E4CD9"/>
    <w:rsid w:val="000E4D50"/>
    <w:rsid w:val="000E6B5E"/>
    <w:rsid w:val="000E746F"/>
    <w:rsid w:val="000F062C"/>
    <w:rsid w:val="000F06D6"/>
    <w:rsid w:val="000F0EB1"/>
    <w:rsid w:val="000F1106"/>
    <w:rsid w:val="000F16ED"/>
    <w:rsid w:val="000F3BE9"/>
    <w:rsid w:val="000F3F6C"/>
    <w:rsid w:val="000F6C4C"/>
    <w:rsid w:val="000F6DF3"/>
    <w:rsid w:val="000F74F1"/>
    <w:rsid w:val="001005FF"/>
    <w:rsid w:val="001062FB"/>
    <w:rsid w:val="001063E6"/>
    <w:rsid w:val="00110050"/>
    <w:rsid w:val="00113CF4"/>
    <w:rsid w:val="001146F4"/>
    <w:rsid w:val="001153EA"/>
    <w:rsid w:val="00115643"/>
    <w:rsid w:val="00116765"/>
    <w:rsid w:val="00116F7F"/>
    <w:rsid w:val="001219F5"/>
    <w:rsid w:val="00121A20"/>
    <w:rsid w:val="001229DF"/>
    <w:rsid w:val="0012377F"/>
    <w:rsid w:val="001237E1"/>
    <w:rsid w:val="00124314"/>
    <w:rsid w:val="0012591F"/>
    <w:rsid w:val="00126AF7"/>
    <w:rsid w:val="00126B4A"/>
    <w:rsid w:val="00127A9B"/>
    <w:rsid w:val="00132FD0"/>
    <w:rsid w:val="00133D71"/>
    <w:rsid w:val="001344C0"/>
    <w:rsid w:val="001346FA"/>
    <w:rsid w:val="00135252"/>
    <w:rsid w:val="0013789C"/>
    <w:rsid w:val="00137AB5"/>
    <w:rsid w:val="00137F0B"/>
    <w:rsid w:val="00141462"/>
    <w:rsid w:val="00141C3D"/>
    <w:rsid w:val="0014206E"/>
    <w:rsid w:val="00142B8A"/>
    <w:rsid w:val="0014349E"/>
    <w:rsid w:val="00145FC1"/>
    <w:rsid w:val="0015072E"/>
    <w:rsid w:val="00151E23"/>
    <w:rsid w:val="001526E0"/>
    <w:rsid w:val="001551B5"/>
    <w:rsid w:val="001555EB"/>
    <w:rsid w:val="00156146"/>
    <w:rsid w:val="00157BC6"/>
    <w:rsid w:val="00160706"/>
    <w:rsid w:val="00161877"/>
    <w:rsid w:val="001627F7"/>
    <w:rsid w:val="00163A66"/>
    <w:rsid w:val="0016511A"/>
    <w:rsid w:val="00165374"/>
    <w:rsid w:val="001659C1"/>
    <w:rsid w:val="00167292"/>
    <w:rsid w:val="001717AB"/>
    <w:rsid w:val="00173A8E"/>
    <w:rsid w:val="001742F9"/>
    <w:rsid w:val="0017502C"/>
    <w:rsid w:val="00175E37"/>
    <w:rsid w:val="00176B79"/>
    <w:rsid w:val="0017726D"/>
    <w:rsid w:val="00177E8F"/>
    <w:rsid w:val="00180BE5"/>
    <w:rsid w:val="0018143F"/>
    <w:rsid w:val="00181FF8"/>
    <w:rsid w:val="00182BF7"/>
    <w:rsid w:val="00184B7F"/>
    <w:rsid w:val="001863B0"/>
    <w:rsid w:val="00186D76"/>
    <w:rsid w:val="00190AC1"/>
    <w:rsid w:val="00190E1E"/>
    <w:rsid w:val="0019341A"/>
    <w:rsid w:val="00197DF9"/>
    <w:rsid w:val="001A1987"/>
    <w:rsid w:val="001A246D"/>
    <w:rsid w:val="001A2564"/>
    <w:rsid w:val="001A3123"/>
    <w:rsid w:val="001A5D12"/>
    <w:rsid w:val="001A5FF4"/>
    <w:rsid w:val="001A6173"/>
    <w:rsid w:val="001A6CBA"/>
    <w:rsid w:val="001B0D97"/>
    <w:rsid w:val="001B5A5D"/>
    <w:rsid w:val="001B6A57"/>
    <w:rsid w:val="001C1CE5"/>
    <w:rsid w:val="001C2F7B"/>
    <w:rsid w:val="001C37D9"/>
    <w:rsid w:val="001C3D2A"/>
    <w:rsid w:val="001C485D"/>
    <w:rsid w:val="001C4E59"/>
    <w:rsid w:val="001C51EF"/>
    <w:rsid w:val="001C5D02"/>
    <w:rsid w:val="001C7500"/>
    <w:rsid w:val="001D0C35"/>
    <w:rsid w:val="001D0D4F"/>
    <w:rsid w:val="001D446C"/>
    <w:rsid w:val="001D51BA"/>
    <w:rsid w:val="001D53E7"/>
    <w:rsid w:val="001D6342"/>
    <w:rsid w:val="001D6D53"/>
    <w:rsid w:val="001E1EAA"/>
    <w:rsid w:val="001E2186"/>
    <w:rsid w:val="001E2375"/>
    <w:rsid w:val="001E58E2"/>
    <w:rsid w:val="001E5FF5"/>
    <w:rsid w:val="001E6778"/>
    <w:rsid w:val="001E7AED"/>
    <w:rsid w:val="001F1D32"/>
    <w:rsid w:val="001F3916"/>
    <w:rsid w:val="001F54C5"/>
    <w:rsid w:val="001F662C"/>
    <w:rsid w:val="001F7074"/>
    <w:rsid w:val="001F7C33"/>
    <w:rsid w:val="00200490"/>
    <w:rsid w:val="00201F3A"/>
    <w:rsid w:val="00202708"/>
    <w:rsid w:val="00203F96"/>
    <w:rsid w:val="002069B2"/>
    <w:rsid w:val="00207FA3"/>
    <w:rsid w:val="00210094"/>
    <w:rsid w:val="0021116D"/>
    <w:rsid w:val="00212DD0"/>
    <w:rsid w:val="00214DA8"/>
    <w:rsid w:val="00215268"/>
    <w:rsid w:val="00215423"/>
    <w:rsid w:val="002158FA"/>
    <w:rsid w:val="00215C2A"/>
    <w:rsid w:val="00220600"/>
    <w:rsid w:val="00221054"/>
    <w:rsid w:val="002214B1"/>
    <w:rsid w:val="002218E0"/>
    <w:rsid w:val="002224DB"/>
    <w:rsid w:val="0022356B"/>
    <w:rsid w:val="00223F9A"/>
    <w:rsid w:val="00223FCB"/>
    <w:rsid w:val="0022427C"/>
    <w:rsid w:val="002252C3"/>
    <w:rsid w:val="00225C54"/>
    <w:rsid w:val="002278D0"/>
    <w:rsid w:val="0023043D"/>
    <w:rsid w:val="00230765"/>
    <w:rsid w:val="00230D18"/>
    <w:rsid w:val="002319E4"/>
    <w:rsid w:val="00235632"/>
    <w:rsid w:val="00235712"/>
    <w:rsid w:val="00235872"/>
    <w:rsid w:val="00236064"/>
    <w:rsid w:val="00236E2A"/>
    <w:rsid w:val="002376EE"/>
    <w:rsid w:val="002407EB"/>
    <w:rsid w:val="00241559"/>
    <w:rsid w:val="00241F3B"/>
    <w:rsid w:val="002435B3"/>
    <w:rsid w:val="002458EB"/>
    <w:rsid w:val="002500C8"/>
    <w:rsid w:val="00250195"/>
    <w:rsid w:val="002529EC"/>
    <w:rsid w:val="00254D55"/>
    <w:rsid w:val="00256726"/>
    <w:rsid w:val="00257543"/>
    <w:rsid w:val="00260989"/>
    <w:rsid w:val="002616C6"/>
    <w:rsid w:val="002617E7"/>
    <w:rsid w:val="0026258F"/>
    <w:rsid w:val="00263AD3"/>
    <w:rsid w:val="00264228"/>
    <w:rsid w:val="00264334"/>
    <w:rsid w:val="0026473E"/>
    <w:rsid w:val="00266214"/>
    <w:rsid w:val="00266555"/>
    <w:rsid w:val="00267C83"/>
    <w:rsid w:val="002705C0"/>
    <w:rsid w:val="0027080F"/>
    <w:rsid w:val="00270DBA"/>
    <w:rsid w:val="0027144F"/>
    <w:rsid w:val="00271813"/>
    <w:rsid w:val="00271C22"/>
    <w:rsid w:val="00271F3A"/>
    <w:rsid w:val="00272EA5"/>
    <w:rsid w:val="00273278"/>
    <w:rsid w:val="002737F4"/>
    <w:rsid w:val="002753DD"/>
    <w:rsid w:val="002805F5"/>
    <w:rsid w:val="0028067D"/>
    <w:rsid w:val="00280751"/>
    <w:rsid w:val="0028161E"/>
    <w:rsid w:val="0028280A"/>
    <w:rsid w:val="00282BF9"/>
    <w:rsid w:val="00282F8B"/>
    <w:rsid w:val="002836EE"/>
    <w:rsid w:val="00286ACD"/>
    <w:rsid w:val="00287838"/>
    <w:rsid w:val="002907B5"/>
    <w:rsid w:val="002913FD"/>
    <w:rsid w:val="00292EB7"/>
    <w:rsid w:val="00296227"/>
    <w:rsid w:val="00296D51"/>
    <w:rsid w:val="00296F44"/>
    <w:rsid w:val="0029777D"/>
    <w:rsid w:val="00297ECF"/>
    <w:rsid w:val="002A055E"/>
    <w:rsid w:val="002A18D0"/>
    <w:rsid w:val="002A1D4E"/>
    <w:rsid w:val="002A2869"/>
    <w:rsid w:val="002A3CC4"/>
    <w:rsid w:val="002A586A"/>
    <w:rsid w:val="002B144E"/>
    <w:rsid w:val="002B1682"/>
    <w:rsid w:val="002B1EC1"/>
    <w:rsid w:val="002B24D6"/>
    <w:rsid w:val="002B5F39"/>
    <w:rsid w:val="002B5F8A"/>
    <w:rsid w:val="002B6EE2"/>
    <w:rsid w:val="002B7658"/>
    <w:rsid w:val="002C25FB"/>
    <w:rsid w:val="002C41E6"/>
    <w:rsid w:val="002C50A4"/>
    <w:rsid w:val="002C5B75"/>
    <w:rsid w:val="002C748F"/>
    <w:rsid w:val="002D071A"/>
    <w:rsid w:val="002D34B2"/>
    <w:rsid w:val="002D48B0"/>
    <w:rsid w:val="002D4A1F"/>
    <w:rsid w:val="002D5B37"/>
    <w:rsid w:val="002D7637"/>
    <w:rsid w:val="002E17F2"/>
    <w:rsid w:val="002E378A"/>
    <w:rsid w:val="002E5A54"/>
    <w:rsid w:val="002E6144"/>
    <w:rsid w:val="002E7CAE"/>
    <w:rsid w:val="002F11BD"/>
    <w:rsid w:val="002F2771"/>
    <w:rsid w:val="002F37A9"/>
    <w:rsid w:val="002F3F97"/>
    <w:rsid w:val="002F454B"/>
    <w:rsid w:val="00301CE6"/>
    <w:rsid w:val="00302181"/>
    <w:rsid w:val="0030256B"/>
    <w:rsid w:val="0030346A"/>
    <w:rsid w:val="00303B94"/>
    <w:rsid w:val="0030501F"/>
    <w:rsid w:val="00305B29"/>
    <w:rsid w:val="00307BA1"/>
    <w:rsid w:val="00310E4A"/>
    <w:rsid w:val="00310F44"/>
    <w:rsid w:val="00311702"/>
    <w:rsid w:val="00311E82"/>
    <w:rsid w:val="00313FD6"/>
    <w:rsid w:val="003143BD"/>
    <w:rsid w:val="00315363"/>
    <w:rsid w:val="0031598A"/>
    <w:rsid w:val="00316796"/>
    <w:rsid w:val="00317231"/>
    <w:rsid w:val="003203ED"/>
    <w:rsid w:val="00320570"/>
    <w:rsid w:val="00321118"/>
    <w:rsid w:val="00321F36"/>
    <w:rsid w:val="00322C9F"/>
    <w:rsid w:val="00322CF1"/>
    <w:rsid w:val="00324D23"/>
    <w:rsid w:val="0032546C"/>
    <w:rsid w:val="00325FF6"/>
    <w:rsid w:val="00331751"/>
    <w:rsid w:val="00334579"/>
    <w:rsid w:val="003346BC"/>
    <w:rsid w:val="00335858"/>
    <w:rsid w:val="003361A9"/>
    <w:rsid w:val="00336BDA"/>
    <w:rsid w:val="00337FE7"/>
    <w:rsid w:val="00342BD7"/>
    <w:rsid w:val="0034560F"/>
    <w:rsid w:val="00346DB5"/>
    <w:rsid w:val="003477B1"/>
    <w:rsid w:val="00347ED5"/>
    <w:rsid w:val="00357380"/>
    <w:rsid w:val="003602D9"/>
    <w:rsid w:val="003604CE"/>
    <w:rsid w:val="00360727"/>
    <w:rsid w:val="00360A05"/>
    <w:rsid w:val="00362B96"/>
    <w:rsid w:val="00364944"/>
    <w:rsid w:val="00365317"/>
    <w:rsid w:val="003676D1"/>
    <w:rsid w:val="003704E6"/>
    <w:rsid w:val="00370E47"/>
    <w:rsid w:val="003712D8"/>
    <w:rsid w:val="003715BA"/>
    <w:rsid w:val="00373E5C"/>
    <w:rsid w:val="0037403D"/>
    <w:rsid w:val="003741C8"/>
    <w:rsid w:val="003742AC"/>
    <w:rsid w:val="00374DE6"/>
    <w:rsid w:val="00377CE1"/>
    <w:rsid w:val="00380462"/>
    <w:rsid w:val="003817BC"/>
    <w:rsid w:val="00382CBD"/>
    <w:rsid w:val="00383865"/>
    <w:rsid w:val="00384F20"/>
    <w:rsid w:val="00385BF0"/>
    <w:rsid w:val="00386ED4"/>
    <w:rsid w:val="003930C5"/>
    <w:rsid w:val="003939FF"/>
    <w:rsid w:val="00394359"/>
    <w:rsid w:val="003947BD"/>
    <w:rsid w:val="00395B04"/>
    <w:rsid w:val="003A2223"/>
    <w:rsid w:val="003A2A0F"/>
    <w:rsid w:val="003A45A1"/>
    <w:rsid w:val="003A5B0A"/>
    <w:rsid w:val="003A6BAC"/>
    <w:rsid w:val="003A70A4"/>
    <w:rsid w:val="003A7249"/>
    <w:rsid w:val="003A760C"/>
    <w:rsid w:val="003A7EF3"/>
    <w:rsid w:val="003B159C"/>
    <w:rsid w:val="003B369F"/>
    <w:rsid w:val="003B36A3"/>
    <w:rsid w:val="003B479C"/>
    <w:rsid w:val="003B64BB"/>
    <w:rsid w:val="003B695F"/>
    <w:rsid w:val="003B6E87"/>
    <w:rsid w:val="003B7FE5"/>
    <w:rsid w:val="003C0698"/>
    <w:rsid w:val="003C11C8"/>
    <w:rsid w:val="003C2702"/>
    <w:rsid w:val="003C3D74"/>
    <w:rsid w:val="003C72B5"/>
    <w:rsid w:val="003C7682"/>
    <w:rsid w:val="003C7806"/>
    <w:rsid w:val="003D109F"/>
    <w:rsid w:val="003D2364"/>
    <w:rsid w:val="003D2478"/>
    <w:rsid w:val="003D2AE2"/>
    <w:rsid w:val="003D341C"/>
    <w:rsid w:val="003D3C45"/>
    <w:rsid w:val="003D5B1F"/>
    <w:rsid w:val="003D6988"/>
    <w:rsid w:val="003D74F1"/>
    <w:rsid w:val="003E15FA"/>
    <w:rsid w:val="003E3EA8"/>
    <w:rsid w:val="003E3ECC"/>
    <w:rsid w:val="003E3F6C"/>
    <w:rsid w:val="003E474B"/>
    <w:rsid w:val="003E55E4"/>
    <w:rsid w:val="003E6186"/>
    <w:rsid w:val="003E62E3"/>
    <w:rsid w:val="003E74E3"/>
    <w:rsid w:val="003F05C7"/>
    <w:rsid w:val="003F2CD4"/>
    <w:rsid w:val="003F31B7"/>
    <w:rsid w:val="003F3F95"/>
    <w:rsid w:val="003F6BBE"/>
    <w:rsid w:val="004000E8"/>
    <w:rsid w:val="004001F2"/>
    <w:rsid w:val="00400679"/>
    <w:rsid w:val="00401513"/>
    <w:rsid w:val="00402E2B"/>
    <w:rsid w:val="0040512B"/>
    <w:rsid w:val="00405CA5"/>
    <w:rsid w:val="00407CD3"/>
    <w:rsid w:val="00410134"/>
    <w:rsid w:val="004106EB"/>
    <w:rsid w:val="00410B72"/>
    <w:rsid w:val="00410F18"/>
    <w:rsid w:val="00411995"/>
    <w:rsid w:val="0041263E"/>
    <w:rsid w:val="00412AE7"/>
    <w:rsid w:val="00412FED"/>
    <w:rsid w:val="00413AAC"/>
    <w:rsid w:val="00413E92"/>
    <w:rsid w:val="00414BC9"/>
    <w:rsid w:val="0041555F"/>
    <w:rsid w:val="00415FEB"/>
    <w:rsid w:val="00416753"/>
    <w:rsid w:val="00417082"/>
    <w:rsid w:val="00421105"/>
    <w:rsid w:val="00422AA4"/>
    <w:rsid w:val="0042301B"/>
    <w:rsid w:val="004242F4"/>
    <w:rsid w:val="00424A73"/>
    <w:rsid w:val="00425DA7"/>
    <w:rsid w:val="00427248"/>
    <w:rsid w:val="0042733B"/>
    <w:rsid w:val="004318C9"/>
    <w:rsid w:val="00434B97"/>
    <w:rsid w:val="00437447"/>
    <w:rsid w:val="004376F2"/>
    <w:rsid w:val="00440744"/>
    <w:rsid w:val="004407C0"/>
    <w:rsid w:val="00440B78"/>
    <w:rsid w:val="00441A92"/>
    <w:rsid w:val="00441C7B"/>
    <w:rsid w:val="004431DC"/>
    <w:rsid w:val="0044369D"/>
    <w:rsid w:val="004440A4"/>
    <w:rsid w:val="00444F56"/>
    <w:rsid w:val="00444FD4"/>
    <w:rsid w:val="00445AF3"/>
    <w:rsid w:val="00446488"/>
    <w:rsid w:val="004517AA"/>
    <w:rsid w:val="00452564"/>
    <w:rsid w:val="00452CAC"/>
    <w:rsid w:val="00453F7A"/>
    <w:rsid w:val="00455F09"/>
    <w:rsid w:val="0045643E"/>
    <w:rsid w:val="004568AF"/>
    <w:rsid w:val="00457565"/>
    <w:rsid w:val="00457B71"/>
    <w:rsid w:val="00460F97"/>
    <w:rsid w:val="004646D9"/>
    <w:rsid w:val="004669E2"/>
    <w:rsid w:val="00467DE3"/>
    <w:rsid w:val="00470C31"/>
    <w:rsid w:val="004711FC"/>
    <w:rsid w:val="00471DE0"/>
    <w:rsid w:val="004734D0"/>
    <w:rsid w:val="00474F9F"/>
    <w:rsid w:val="0047556B"/>
    <w:rsid w:val="00477768"/>
    <w:rsid w:val="00481B32"/>
    <w:rsid w:val="004824C3"/>
    <w:rsid w:val="00483FDA"/>
    <w:rsid w:val="004855A9"/>
    <w:rsid w:val="00485DE3"/>
    <w:rsid w:val="00486D83"/>
    <w:rsid w:val="00487516"/>
    <w:rsid w:val="00490FA3"/>
    <w:rsid w:val="00491184"/>
    <w:rsid w:val="00492696"/>
    <w:rsid w:val="00492BC5"/>
    <w:rsid w:val="00494771"/>
    <w:rsid w:val="0049529F"/>
    <w:rsid w:val="004964F1"/>
    <w:rsid w:val="004969DE"/>
    <w:rsid w:val="0049733E"/>
    <w:rsid w:val="004A0D56"/>
    <w:rsid w:val="004A16BC"/>
    <w:rsid w:val="004A22F5"/>
    <w:rsid w:val="004A2360"/>
    <w:rsid w:val="004A2B94"/>
    <w:rsid w:val="004A3F9C"/>
    <w:rsid w:val="004A7541"/>
    <w:rsid w:val="004B528C"/>
    <w:rsid w:val="004B536C"/>
    <w:rsid w:val="004B6F6A"/>
    <w:rsid w:val="004B7C0C"/>
    <w:rsid w:val="004B7EBE"/>
    <w:rsid w:val="004C0A22"/>
    <w:rsid w:val="004C2D9D"/>
    <w:rsid w:val="004C3898"/>
    <w:rsid w:val="004C5214"/>
    <w:rsid w:val="004C5CC6"/>
    <w:rsid w:val="004D045B"/>
    <w:rsid w:val="004D2C18"/>
    <w:rsid w:val="004D36B1"/>
    <w:rsid w:val="004D39FF"/>
    <w:rsid w:val="004D6095"/>
    <w:rsid w:val="004D7EBD"/>
    <w:rsid w:val="004E2680"/>
    <w:rsid w:val="004E28F9"/>
    <w:rsid w:val="004E462E"/>
    <w:rsid w:val="004E5389"/>
    <w:rsid w:val="004E56DC"/>
    <w:rsid w:val="004E76F4"/>
    <w:rsid w:val="004F0B4E"/>
    <w:rsid w:val="004F0B6C"/>
    <w:rsid w:val="004F175B"/>
    <w:rsid w:val="004F2078"/>
    <w:rsid w:val="004F214B"/>
    <w:rsid w:val="004F4BED"/>
    <w:rsid w:val="004F4DA3"/>
    <w:rsid w:val="004F74A2"/>
    <w:rsid w:val="004F771E"/>
    <w:rsid w:val="004F7C93"/>
    <w:rsid w:val="004F7E59"/>
    <w:rsid w:val="00500AA5"/>
    <w:rsid w:val="00501C9D"/>
    <w:rsid w:val="00506557"/>
    <w:rsid w:val="0050677A"/>
    <w:rsid w:val="00507B84"/>
    <w:rsid w:val="00507DC3"/>
    <w:rsid w:val="005108D8"/>
    <w:rsid w:val="005116F9"/>
    <w:rsid w:val="00513AF6"/>
    <w:rsid w:val="005153A7"/>
    <w:rsid w:val="00515F98"/>
    <w:rsid w:val="005219CF"/>
    <w:rsid w:val="00523457"/>
    <w:rsid w:val="005238D9"/>
    <w:rsid w:val="00525043"/>
    <w:rsid w:val="00525E27"/>
    <w:rsid w:val="00525E91"/>
    <w:rsid w:val="005266FA"/>
    <w:rsid w:val="005270C8"/>
    <w:rsid w:val="00534602"/>
    <w:rsid w:val="00534B59"/>
    <w:rsid w:val="00536759"/>
    <w:rsid w:val="00537C62"/>
    <w:rsid w:val="00546970"/>
    <w:rsid w:val="00551141"/>
    <w:rsid w:val="00551A2E"/>
    <w:rsid w:val="00554E19"/>
    <w:rsid w:val="00555CA8"/>
    <w:rsid w:val="00557941"/>
    <w:rsid w:val="00560562"/>
    <w:rsid w:val="0056121F"/>
    <w:rsid w:val="00562BB1"/>
    <w:rsid w:val="00566A83"/>
    <w:rsid w:val="00572505"/>
    <w:rsid w:val="0057261F"/>
    <w:rsid w:val="00576166"/>
    <w:rsid w:val="0057677D"/>
    <w:rsid w:val="005775FF"/>
    <w:rsid w:val="00582809"/>
    <w:rsid w:val="00582A7A"/>
    <w:rsid w:val="00584A00"/>
    <w:rsid w:val="0058559C"/>
    <w:rsid w:val="00585F80"/>
    <w:rsid w:val="0058680F"/>
    <w:rsid w:val="0058798C"/>
    <w:rsid w:val="005900FA"/>
    <w:rsid w:val="00591347"/>
    <w:rsid w:val="00591F51"/>
    <w:rsid w:val="00592D5C"/>
    <w:rsid w:val="005935A4"/>
    <w:rsid w:val="00593E72"/>
    <w:rsid w:val="005948C2"/>
    <w:rsid w:val="00595DCA"/>
    <w:rsid w:val="00597755"/>
    <w:rsid w:val="0059779B"/>
    <w:rsid w:val="005A0B2E"/>
    <w:rsid w:val="005A209A"/>
    <w:rsid w:val="005A23ED"/>
    <w:rsid w:val="005A27A6"/>
    <w:rsid w:val="005A383D"/>
    <w:rsid w:val="005A4BF3"/>
    <w:rsid w:val="005A5259"/>
    <w:rsid w:val="005A662D"/>
    <w:rsid w:val="005A7633"/>
    <w:rsid w:val="005A796D"/>
    <w:rsid w:val="005B03AF"/>
    <w:rsid w:val="005B1409"/>
    <w:rsid w:val="005B35D7"/>
    <w:rsid w:val="005B392A"/>
    <w:rsid w:val="005B3AA3"/>
    <w:rsid w:val="005B5A67"/>
    <w:rsid w:val="005B5F08"/>
    <w:rsid w:val="005B6C87"/>
    <w:rsid w:val="005B6F83"/>
    <w:rsid w:val="005B7B81"/>
    <w:rsid w:val="005C1084"/>
    <w:rsid w:val="005C164A"/>
    <w:rsid w:val="005C1EA4"/>
    <w:rsid w:val="005C3EED"/>
    <w:rsid w:val="005C74FB"/>
    <w:rsid w:val="005D1602"/>
    <w:rsid w:val="005D4751"/>
    <w:rsid w:val="005D60E4"/>
    <w:rsid w:val="005D63BA"/>
    <w:rsid w:val="005E0279"/>
    <w:rsid w:val="005E3435"/>
    <w:rsid w:val="005E385F"/>
    <w:rsid w:val="005E5B81"/>
    <w:rsid w:val="005E5B8D"/>
    <w:rsid w:val="005F2A8B"/>
    <w:rsid w:val="005F2CB1"/>
    <w:rsid w:val="005F3025"/>
    <w:rsid w:val="005F4412"/>
    <w:rsid w:val="005F618C"/>
    <w:rsid w:val="005F66AE"/>
    <w:rsid w:val="005F70BD"/>
    <w:rsid w:val="005F7AC0"/>
    <w:rsid w:val="0060136D"/>
    <w:rsid w:val="0060283C"/>
    <w:rsid w:val="00604F14"/>
    <w:rsid w:val="00605FBE"/>
    <w:rsid w:val="0060765A"/>
    <w:rsid w:val="00607CD0"/>
    <w:rsid w:val="00611B83"/>
    <w:rsid w:val="00613257"/>
    <w:rsid w:val="00620A71"/>
    <w:rsid w:val="00620D80"/>
    <w:rsid w:val="006216DE"/>
    <w:rsid w:val="006234A6"/>
    <w:rsid w:val="00627DD7"/>
    <w:rsid w:val="00630001"/>
    <w:rsid w:val="006311B3"/>
    <w:rsid w:val="0063284C"/>
    <w:rsid w:val="00636398"/>
    <w:rsid w:val="006368D3"/>
    <w:rsid w:val="00636F09"/>
    <w:rsid w:val="006377EC"/>
    <w:rsid w:val="0064151F"/>
    <w:rsid w:val="00641533"/>
    <w:rsid w:val="00641FAD"/>
    <w:rsid w:val="0064208D"/>
    <w:rsid w:val="00642819"/>
    <w:rsid w:val="00643475"/>
    <w:rsid w:val="0064396A"/>
    <w:rsid w:val="00643ACB"/>
    <w:rsid w:val="00644914"/>
    <w:rsid w:val="00644C87"/>
    <w:rsid w:val="0064624E"/>
    <w:rsid w:val="00646CDE"/>
    <w:rsid w:val="006474A3"/>
    <w:rsid w:val="00650938"/>
    <w:rsid w:val="00650AB9"/>
    <w:rsid w:val="00651EDE"/>
    <w:rsid w:val="0065249E"/>
    <w:rsid w:val="00653E70"/>
    <w:rsid w:val="00654C64"/>
    <w:rsid w:val="00655733"/>
    <w:rsid w:val="00655ACD"/>
    <w:rsid w:val="00656A92"/>
    <w:rsid w:val="00656DDE"/>
    <w:rsid w:val="0066011D"/>
    <w:rsid w:val="006607C0"/>
    <w:rsid w:val="006608FE"/>
    <w:rsid w:val="006613A6"/>
    <w:rsid w:val="00661FC3"/>
    <w:rsid w:val="00662148"/>
    <w:rsid w:val="006621BD"/>
    <w:rsid w:val="006627A2"/>
    <w:rsid w:val="006634E6"/>
    <w:rsid w:val="006655EE"/>
    <w:rsid w:val="00667EE7"/>
    <w:rsid w:val="00670922"/>
    <w:rsid w:val="00670BE1"/>
    <w:rsid w:val="00670CF8"/>
    <w:rsid w:val="0067218F"/>
    <w:rsid w:val="0067254C"/>
    <w:rsid w:val="006741F2"/>
    <w:rsid w:val="00674A01"/>
    <w:rsid w:val="00674CC3"/>
    <w:rsid w:val="00675C72"/>
    <w:rsid w:val="006771F9"/>
    <w:rsid w:val="006776D7"/>
    <w:rsid w:val="00681003"/>
    <w:rsid w:val="006817C9"/>
    <w:rsid w:val="00683ECE"/>
    <w:rsid w:val="00684322"/>
    <w:rsid w:val="00686893"/>
    <w:rsid w:val="00686FA7"/>
    <w:rsid w:val="006872BE"/>
    <w:rsid w:val="00691886"/>
    <w:rsid w:val="00691D53"/>
    <w:rsid w:val="00695762"/>
    <w:rsid w:val="00695FC2"/>
    <w:rsid w:val="00696949"/>
    <w:rsid w:val="00697052"/>
    <w:rsid w:val="006971BA"/>
    <w:rsid w:val="006A1777"/>
    <w:rsid w:val="006A1B61"/>
    <w:rsid w:val="006A46FB"/>
    <w:rsid w:val="006A5A70"/>
    <w:rsid w:val="006A5E28"/>
    <w:rsid w:val="006A697B"/>
    <w:rsid w:val="006A7AFF"/>
    <w:rsid w:val="006B08AD"/>
    <w:rsid w:val="006B1816"/>
    <w:rsid w:val="006B2099"/>
    <w:rsid w:val="006B3650"/>
    <w:rsid w:val="006B3EE4"/>
    <w:rsid w:val="006B50CF"/>
    <w:rsid w:val="006C03B8"/>
    <w:rsid w:val="006C117B"/>
    <w:rsid w:val="006C39D5"/>
    <w:rsid w:val="006C5EC9"/>
    <w:rsid w:val="006C6059"/>
    <w:rsid w:val="006C6CDA"/>
    <w:rsid w:val="006C7522"/>
    <w:rsid w:val="006D004A"/>
    <w:rsid w:val="006D073E"/>
    <w:rsid w:val="006D0A02"/>
    <w:rsid w:val="006D1DB5"/>
    <w:rsid w:val="006D23B3"/>
    <w:rsid w:val="006D5EF6"/>
    <w:rsid w:val="006D6F08"/>
    <w:rsid w:val="006D7CE4"/>
    <w:rsid w:val="006E062C"/>
    <w:rsid w:val="006E0AA9"/>
    <w:rsid w:val="006E0FC7"/>
    <w:rsid w:val="006E1C82"/>
    <w:rsid w:val="006E1D7F"/>
    <w:rsid w:val="006E28B7"/>
    <w:rsid w:val="006E2A9B"/>
    <w:rsid w:val="006E3310"/>
    <w:rsid w:val="006E3733"/>
    <w:rsid w:val="006E46BC"/>
    <w:rsid w:val="006E4E39"/>
    <w:rsid w:val="006E55BA"/>
    <w:rsid w:val="006E565E"/>
    <w:rsid w:val="006E673D"/>
    <w:rsid w:val="006E7546"/>
    <w:rsid w:val="006E7D3B"/>
    <w:rsid w:val="006F1B70"/>
    <w:rsid w:val="006F30C3"/>
    <w:rsid w:val="006F341D"/>
    <w:rsid w:val="006F36CA"/>
    <w:rsid w:val="006F36E7"/>
    <w:rsid w:val="006F3ABC"/>
    <w:rsid w:val="006F3CDE"/>
    <w:rsid w:val="006F58D4"/>
    <w:rsid w:val="006F6582"/>
    <w:rsid w:val="0070033F"/>
    <w:rsid w:val="0070346E"/>
    <w:rsid w:val="007038B4"/>
    <w:rsid w:val="00704EDB"/>
    <w:rsid w:val="00706101"/>
    <w:rsid w:val="00707072"/>
    <w:rsid w:val="00707D61"/>
    <w:rsid w:val="00710024"/>
    <w:rsid w:val="00710695"/>
    <w:rsid w:val="00712287"/>
    <w:rsid w:val="00712772"/>
    <w:rsid w:val="00712B1F"/>
    <w:rsid w:val="0071335C"/>
    <w:rsid w:val="00713D49"/>
    <w:rsid w:val="007148D3"/>
    <w:rsid w:val="00714DEC"/>
    <w:rsid w:val="00715B9A"/>
    <w:rsid w:val="0072084A"/>
    <w:rsid w:val="00720C76"/>
    <w:rsid w:val="00722F39"/>
    <w:rsid w:val="007257D0"/>
    <w:rsid w:val="00726EA6"/>
    <w:rsid w:val="00727208"/>
    <w:rsid w:val="00727680"/>
    <w:rsid w:val="007348B1"/>
    <w:rsid w:val="00735EA7"/>
    <w:rsid w:val="007362A6"/>
    <w:rsid w:val="00736D7D"/>
    <w:rsid w:val="007405D1"/>
    <w:rsid w:val="00740E58"/>
    <w:rsid w:val="00741449"/>
    <w:rsid w:val="007417B6"/>
    <w:rsid w:val="007424BC"/>
    <w:rsid w:val="007445A0"/>
    <w:rsid w:val="0074524B"/>
    <w:rsid w:val="0074646A"/>
    <w:rsid w:val="00747D8B"/>
    <w:rsid w:val="00751228"/>
    <w:rsid w:val="00753F38"/>
    <w:rsid w:val="007543D8"/>
    <w:rsid w:val="007571E1"/>
    <w:rsid w:val="00757A16"/>
    <w:rsid w:val="007604B2"/>
    <w:rsid w:val="00761D9D"/>
    <w:rsid w:val="00765281"/>
    <w:rsid w:val="00766BAD"/>
    <w:rsid w:val="00767500"/>
    <w:rsid w:val="00772189"/>
    <w:rsid w:val="007729A2"/>
    <w:rsid w:val="00772B66"/>
    <w:rsid w:val="00772F84"/>
    <w:rsid w:val="007755F2"/>
    <w:rsid w:val="00776971"/>
    <w:rsid w:val="00780A80"/>
    <w:rsid w:val="0078177E"/>
    <w:rsid w:val="007821A1"/>
    <w:rsid w:val="0078304C"/>
    <w:rsid w:val="00783673"/>
    <w:rsid w:val="00785490"/>
    <w:rsid w:val="00786359"/>
    <w:rsid w:val="00791415"/>
    <w:rsid w:val="007925EA"/>
    <w:rsid w:val="00792D3B"/>
    <w:rsid w:val="00793CD8"/>
    <w:rsid w:val="00794975"/>
    <w:rsid w:val="00794FCD"/>
    <w:rsid w:val="00795C92"/>
    <w:rsid w:val="00796231"/>
    <w:rsid w:val="007A1CB3"/>
    <w:rsid w:val="007A306F"/>
    <w:rsid w:val="007A33FF"/>
    <w:rsid w:val="007A3439"/>
    <w:rsid w:val="007A3D14"/>
    <w:rsid w:val="007A43A6"/>
    <w:rsid w:val="007A4BDA"/>
    <w:rsid w:val="007A55E6"/>
    <w:rsid w:val="007A58A6"/>
    <w:rsid w:val="007A6171"/>
    <w:rsid w:val="007A721D"/>
    <w:rsid w:val="007B0C90"/>
    <w:rsid w:val="007B3C33"/>
    <w:rsid w:val="007B3D2D"/>
    <w:rsid w:val="007B48B1"/>
    <w:rsid w:val="007B50AE"/>
    <w:rsid w:val="007B51DF"/>
    <w:rsid w:val="007C05DD"/>
    <w:rsid w:val="007C27C2"/>
    <w:rsid w:val="007C31E8"/>
    <w:rsid w:val="007C3D18"/>
    <w:rsid w:val="007C4814"/>
    <w:rsid w:val="007C5EAE"/>
    <w:rsid w:val="007C60BF"/>
    <w:rsid w:val="007C6A07"/>
    <w:rsid w:val="007C75A1"/>
    <w:rsid w:val="007C77A5"/>
    <w:rsid w:val="007D04E5"/>
    <w:rsid w:val="007D24E2"/>
    <w:rsid w:val="007D4195"/>
    <w:rsid w:val="007D5901"/>
    <w:rsid w:val="007D6415"/>
    <w:rsid w:val="007D694F"/>
    <w:rsid w:val="007D7526"/>
    <w:rsid w:val="007E0480"/>
    <w:rsid w:val="007E4610"/>
    <w:rsid w:val="007E4715"/>
    <w:rsid w:val="007E505B"/>
    <w:rsid w:val="007E5B68"/>
    <w:rsid w:val="007E6768"/>
    <w:rsid w:val="007E7091"/>
    <w:rsid w:val="007F7A02"/>
    <w:rsid w:val="00800981"/>
    <w:rsid w:val="00803FAE"/>
    <w:rsid w:val="00804C4F"/>
    <w:rsid w:val="00805A73"/>
    <w:rsid w:val="0080605F"/>
    <w:rsid w:val="008066F3"/>
    <w:rsid w:val="00806FF8"/>
    <w:rsid w:val="00807297"/>
    <w:rsid w:val="00807786"/>
    <w:rsid w:val="00807D8F"/>
    <w:rsid w:val="00810A32"/>
    <w:rsid w:val="00811DB1"/>
    <w:rsid w:val="00811FCB"/>
    <w:rsid w:val="008142B5"/>
    <w:rsid w:val="00814C53"/>
    <w:rsid w:val="008158D6"/>
    <w:rsid w:val="00815A64"/>
    <w:rsid w:val="00815EF3"/>
    <w:rsid w:val="00817196"/>
    <w:rsid w:val="0082020B"/>
    <w:rsid w:val="008235DB"/>
    <w:rsid w:val="00824AB4"/>
    <w:rsid w:val="00825C42"/>
    <w:rsid w:val="00825D25"/>
    <w:rsid w:val="00827D6F"/>
    <w:rsid w:val="00832852"/>
    <w:rsid w:val="00832FF4"/>
    <w:rsid w:val="00833C62"/>
    <w:rsid w:val="0083446C"/>
    <w:rsid w:val="00834803"/>
    <w:rsid w:val="00835D72"/>
    <w:rsid w:val="008376AC"/>
    <w:rsid w:val="00842722"/>
    <w:rsid w:val="00843AC7"/>
    <w:rsid w:val="00843FB6"/>
    <w:rsid w:val="008444E8"/>
    <w:rsid w:val="008446D3"/>
    <w:rsid w:val="00844E80"/>
    <w:rsid w:val="00845F5B"/>
    <w:rsid w:val="00846FE7"/>
    <w:rsid w:val="0084752A"/>
    <w:rsid w:val="008522C8"/>
    <w:rsid w:val="00852646"/>
    <w:rsid w:val="00853AA0"/>
    <w:rsid w:val="0085434F"/>
    <w:rsid w:val="00856911"/>
    <w:rsid w:val="00856E7C"/>
    <w:rsid w:val="0085704A"/>
    <w:rsid w:val="00864559"/>
    <w:rsid w:val="00864A72"/>
    <w:rsid w:val="008677FD"/>
    <w:rsid w:val="00867EFB"/>
    <w:rsid w:val="008706D4"/>
    <w:rsid w:val="00870F8A"/>
    <w:rsid w:val="008716C8"/>
    <w:rsid w:val="008719A4"/>
    <w:rsid w:val="00871D23"/>
    <w:rsid w:val="00872AFE"/>
    <w:rsid w:val="00873EF8"/>
    <w:rsid w:val="00874044"/>
    <w:rsid w:val="00874312"/>
    <w:rsid w:val="0087437C"/>
    <w:rsid w:val="00874A80"/>
    <w:rsid w:val="00875CD7"/>
    <w:rsid w:val="00876412"/>
    <w:rsid w:val="00876B4D"/>
    <w:rsid w:val="00877F18"/>
    <w:rsid w:val="00881646"/>
    <w:rsid w:val="00883D68"/>
    <w:rsid w:val="00884506"/>
    <w:rsid w:val="008849D3"/>
    <w:rsid w:val="00886231"/>
    <w:rsid w:val="00886497"/>
    <w:rsid w:val="00886767"/>
    <w:rsid w:val="00886FCB"/>
    <w:rsid w:val="00891044"/>
    <w:rsid w:val="008935A7"/>
    <w:rsid w:val="008941E3"/>
    <w:rsid w:val="00894A88"/>
    <w:rsid w:val="00895386"/>
    <w:rsid w:val="008A06C3"/>
    <w:rsid w:val="008A21FF"/>
    <w:rsid w:val="008A2B76"/>
    <w:rsid w:val="008A2CE2"/>
    <w:rsid w:val="008A30AC"/>
    <w:rsid w:val="008A44B8"/>
    <w:rsid w:val="008A51A8"/>
    <w:rsid w:val="008A54C7"/>
    <w:rsid w:val="008A77D8"/>
    <w:rsid w:val="008A7EB8"/>
    <w:rsid w:val="008B0483"/>
    <w:rsid w:val="008B0935"/>
    <w:rsid w:val="008B120C"/>
    <w:rsid w:val="008B1668"/>
    <w:rsid w:val="008B51A0"/>
    <w:rsid w:val="008B592A"/>
    <w:rsid w:val="008B7B5C"/>
    <w:rsid w:val="008B7E2C"/>
    <w:rsid w:val="008C0C99"/>
    <w:rsid w:val="008C2017"/>
    <w:rsid w:val="008C3D21"/>
    <w:rsid w:val="008C4958"/>
    <w:rsid w:val="008C4BAA"/>
    <w:rsid w:val="008C65A1"/>
    <w:rsid w:val="008C6AE8"/>
    <w:rsid w:val="008C7280"/>
    <w:rsid w:val="008C7573"/>
    <w:rsid w:val="008D00A5"/>
    <w:rsid w:val="008D34F1"/>
    <w:rsid w:val="008D39D8"/>
    <w:rsid w:val="008D6D1A"/>
    <w:rsid w:val="008E065E"/>
    <w:rsid w:val="008E0927"/>
    <w:rsid w:val="008E0D4D"/>
    <w:rsid w:val="008E1288"/>
    <w:rsid w:val="008E1909"/>
    <w:rsid w:val="008E1C97"/>
    <w:rsid w:val="008E34A9"/>
    <w:rsid w:val="008E58D7"/>
    <w:rsid w:val="008E6290"/>
    <w:rsid w:val="008E64FD"/>
    <w:rsid w:val="008E7BEA"/>
    <w:rsid w:val="008F1EAB"/>
    <w:rsid w:val="008F33DC"/>
    <w:rsid w:val="008F33DE"/>
    <w:rsid w:val="008F477F"/>
    <w:rsid w:val="009004A3"/>
    <w:rsid w:val="00902350"/>
    <w:rsid w:val="0090288A"/>
    <w:rsid w:val="0090336B"/>
    <w:rsid w:val="00904A9D"/>
    <w:rsid w:val="009053AA"/>
    <w:rsid w:val="00906939"/>
    <w:rsid w:val="00910B7D"/>
    <w:rsid w:val="00910C55"/>
    <w:rsid w:val="00911DFB"/>
    <w:rsid w:val="009139D9"/>
    <w:rsid w:val="00914AD8"/>
    <w:rsid w:val="00916079"/>
    <w:rsid w:val="00917CE9"/>
    <w:rsid w:val="00920BF2"/>
    <w:rsid w:val="00922010"/>
    <w:rsid w:val="00922802"/>
    <w:rsid w:val="00922DB1"/>
    <w:rsid w:val="009273E3"/>
    <w:rsid w:val="00931190"/>
    <w:rsid w:val="00931BD9"/>
    <w:rsid w:val="00932EBC"/>
    <w:rsid w:val="00933869"/>
    <w:rsid w:val="0093466B"/>
    <w:rsid w:val="009350B9"/>
    <w:rsid w:val="009354EB"/>
    <w:rsid w:val="00935F11"/>
    <w:rsid w:val="009368F3"/>
    <w:rsid w:val="00941636"/>
    <w:rsid w:val="00943742"/>
    <w:rsid w:val="009449F1"/>
    <w:rsid w:val="00944D23"/>
    <w:rsid w:val="0094503C"/>
    <w:rsid w:val="00945C05"/>
    <w:rsid w:val="00946945"/>
    <w:rsid w:val="00947713"/>
    <w:rsid w:val="00950DE7"/>
    <w:rsid w:val="00953920"/>
    <w:rsid w:val="00953D47"/>
    <w:rsid w:val="0095681E"/>
    <w:rsid w:val="00956AC6"/>
    <w:rsid w:val="009572D4"/>
    <w:rsid w:val="00961921"/>
    <w:rsid w:val="0096430A"/>
    <w:rsid w:val="009645E8"/>
    <w:rsid w:val="009647CB"/>
    <w:rsid w:val="00965438"/>
    <w:rsid w:val="0096554B"/>
    <w:rsid w:val="0096584A"/>
    <w:rsid w:val="009665C9"/>
    <w:rsid w:val="00966CB2"/>
    <w:rsid w:val="00971835"/>
    <w:rsid w:val="00971F08"/>
    <w:rsid w:val="0097219C"/>
    <w:rsid w:val="00975AF7"/>
    <w:rsid w:val="0097603D"/>
    <w:rsid w:val="00976949"/>
    <w:rsid w:val="00977576"/>
    <w:rsid w:val="00980477"/>
    <w:rsid w:val="00983D6C"/>
    <w:rsid w:val="00985253"/>
    <w:rsid w:val="009853B3"/>
    <w:rsid w:val="00985B1B"/>
    <w:rsid w:val="009877E9"/>
    <w:rsid w:val="00990630"/>
    <w:rsid w:val="00991761"/>
    <w:rsid w:val="00991C10"/>
    <w:rsid w:val="00992396"/>
    <w:rsid w:val="009932B1"/>
    <w:rsid w:val="00994DCA"/>
    <w:rsid w:val="009960EC"/>
    <w:rsid w:val="009970DD"/>
    <w:rsid w:val="00997A15"/>
    <w:rsid w:val="009A025D"/>
    <w:rsid w:val="009A0FBA"/>
    <w:rsid w:val="009A151D"/>
    <w:rsid w:val="009A1601"/>
    <w:rsid w:val="009A1D7D"/>
    <w:rsid w:val="009A2466"/>
    <w:rsid w:val="009A2CB8"/>
    <w:rsid w:val="009A3BB6"/>
    <w:rsid w:val="009A462D"/>
    <w:rsid w:val="009A5CBA"/>
    <w:rsid w:val="009B0E2C"/>
    <w:rsid w:val="009B1F30"/>
    <w:rsid w:val="009B3364"/>
    <w:rsid w:val="009B3AC2"/>
    <w:rsid w:val="009B4DF4"/>
    <w:rsid w:val="009B564E"/>
    <w:rsid w:val="009B7E87"/>
    <w:rsid w:val="009C0169"/>
    <w:rsid w:val="009C1756"/>
    <w:rsid w:val="009C403E"/>
    <w:rsid w:val="009C423E"/>
    <w:rsid w:val="009C70C1"/>
    <w:rsid w:val="009C7F4A"/>
    <w:rsid w:val="009D1265"/>
    <w:rsid w:val="009D212A"/>
    <w:rsid w:val="009D3687"/>
    <w:rsid w:val="009D4E1D"/>
    <w:rsid w:val="009D4FF0"/>
    <w:rsid w:val="009D703C"/>
    <w:rsid w:val="009D718F"/>
    <w:rsid w:val="009E068F"/>
    <w:rsid w:val="009E14E0"/>
    <w:rsid w:val="009E29ED"/>
    <w:rsid w:val="009E35DB"/>
    <w:rsid w:val="009E413A"/>
    <w:rsid w:val="009E47A3"/>
    <w:rsid w:val="009E5C58"/>
    <w:rsid w:val="009E6766"/>
    <w:rsid w:val="009F08F3"/>
    <w:rsid w:val="009F344F"/>
    <w:rsid w:val="009F4BEB"/>
    <w:rsid w:val="009F5C0B"/>
    <w:rsid w:val="009F6A6B"/>
    <w:rsid w:val="00A00975"/>
    <w:rsid w:val="00A01490"/>
    <w:rsid w:val="00A031D8"/>
    <w:rsid w:val="00A048A8"/>
    <w:rsid w:val="00A04F49"/>
    <w:rsid w:val="00A04F58"/>
    <w:rsid w:val="00A0515B"/>
    <w:rsid w:val="00A06A9B"/>
    <w:rsid w:val="00A11689"/>
    <w:rsid w:val="00A1374F"/>
    <w:rsid w:val="00A13E54"/>
    <w:rsid w:val="00A15205"/>
    <w:rsid w:val="00A15254"/>
    <w:rsid w:val="00A15462"/>
    <w:rsid w:val="00A17F63"/>
    <w:rsid w:val="00A2193B"/>
    <w:rsid w:val="00A2351A"/>
    <w:rsid w:val="00A2563B"/>
    <w:rsid w:val="00A264A9"/>
    <w:rsid w:val="00A26DCF"/>
    <w:rsid w:val="00A2746D"/>
    <w:rsid w:val="00A27785"/>
    <w:rsid w:val="00A30187"/>
    <w:rsid w:val="00A30AF4"/>
    <w:rsid w:val="00A31296"/>
    <w:rsid w:val="00A31550"/>
    <w:rsid w:val="00A31CF4"/>
    <w:rsid w:val="00A32AD8"/>
    <w:rsid w:val="00A32DDA"/>
    <w:rsid w:val="00A3448A"/>
    <w:rsid w:val="00A34511"/>
    <w:rsid w:val="00A36297"/>
    <w:rsid w:val="00A3648B"/>
    <w:rsid w:val="00A41E2B"/>
    <w:rsid w:val="00A43894"/>
    <w:rsid w:val="00A44CF7"/>
    <w:rsid w:val="00A45B74"/>
    <w:rsid w:val="00A52DC0"/>
    <w:rsid w:val="00A52E1D"/>
    <w:rsid w:val="00A55550"/>
    <w:rsid w:val="00A55703"/>
    <w:rsid w:val="00A56F4E"/>
    <w:rsid w:val="00A6008F"/>
    <w:rsid w:val="00A60C10"/>
    <w:rsid w:val="00A61499"/>
    <w:rsid w:val="00A620AA"/>
    <w:rsid w:val="00A62A77"/>
    <w:rsid w:val="00A63483"/>
    <w:rsid w:val="00A657D7"/>
    <w:rsid w:val="00A660AC"/>
    <w:rsid w:val="00A67E6C"/>
    <w:rsid w:val="00A715B7"/>
    <w:rsid w:val="00A71B99"/>
    <w:rsid w:val="00A739D0"/>
    <w:rsid w:val="00A75F60"/>
    <w:rsid w:val="00A761D4"/>
    <w:rsid w:val="00A77EC4"/>
    <w:rsid w:val="00A82761"/>
    <w:rsid w:val="00A871CF"/>
    <w:rsid w:val="00A87B25"/>
    <w:rsid w:val="00A92879"/>
    <w:rsid w:val="00A92D38"/>
    <w:rsid w:val="00A9429A"/>
    <w:rsid w:val="00A9442A"/>
    <w:rsid w:val="00A9560A"/>
    <w:rsid w:val="00AA016F"/>
    <w:rsid w:val="00AA0A95"/>
    <w:rsid w:val="00AA155A"/>
    <w:rsid w:val="00AA156E"/>
    <w:rsid w:val="00AA1ED6"/>
    <w:rsid w:val="00AA51D6"/>
    <w:rsid w:val="00AA7C23"/>
    <w:rsid w:val="00AA7F3B"/>
    <w:rsid w:val="00AB0BC8"/>
    <w:rsid w:val="00AB0CAD"/>
    <w:rsid w:val="00AB11CA"/>
    <w:rsid w:val="00AB14D9"/>
    <w:rsid w:val="00AB1C2C"/>
    <w:rsid w:val="00AB1F41"/>
    <w:rsid w:val="00AB4AB8"/>
    <w:rsid w:val="00AB655E"/>
    <w:rsid w:val="00AC007F"/>
    <w:rsid w:val="00AC0381"/>
    <w:rsid w:val="00AC1620"/>
    <w:rsid w:val="00AC1D80"/>
    <w:rsid w:val="00AC2ECD"/>
    <w:rsid w:val="00AC3119"/>
    <w:rsid w:val="00AC49FB"/>
    <w:rsid w:val="00AC5A10"/>
    <w:rsid w:val="00AD0508"/>
    <w:rsid w:val="00AD0AA3"/>
    <w:rsid w:val="00AD0E39"/>
    <w:rsid w:val="00AD3F94"/>
    <w:rsid w:val="00AD4A5A"/>
    <w:rsid w:val="00AE27AC"/>
    <w:rsid w:val="00AE3134"/>
    <w:rsid w:val="00AE39C8"/>
    <w:rsid w:val="00AE3D78"/>
    <w:rsid w:val="00AE40E0"/>
    <w:rsid w:val="00AE4DBA"/>
    <w:rsid w:val="00AE4F07"/>
    <w:rsid w:val="00AE4F70"/>
    <w:rsid w:val="00AE5A5C"/>
    <w:rsid w:val="00AE61D1"/>
    <w:rsid w:val="00AE745C"/>
    <w:rsid w:val="00AF1C5D"/>
    <w:rsid w:val="00AF29D1"/>
    <w:rsid w:val="00AF42D7"/>
    <w:rsid w:val="00AF4C06"/>
    <w:rsid w:val="00AF58D0"/>
    <w:rsid w:val="00AF5D60"/>
    <w:rsid w:val="00AF6E35"/>
    <w:rsid w:val="00B006FE"/>
    <w:rsid w:val="00B007CB"/>
    <w:rsid w:val="00B02AA9"/>
    <w:rsid w:val="00B02FA3"/>
    <w:rsid w:val="00B03F6D"/>
    <w:rsid w:val="00B05084"/>
    <w:rsid w:val="00B061F1"/>
    <w:rsid w:val="00B06683"/>
    <w:rsid w:val="00B109EE"/>
    <w:rsid w:val="00B10C04"/>
    <w:rsid w:val="00B13CE3"/>
    <w:rsid w:val="00B151F4"/>
    <w:rsid w:val="00B157F9"/>
    <w:rsid w:val="00B16F26"/>
    <w:rsid w:val="00B17426"/>
    <w:rsid w:val="00B17774"/>
    <w:rsid w:val="00B20256"/>
    <w:rsid w:val="00B20459"/>
    <w:rsid w:val="00B20CCA"/>
    <w:rsid w:val="00B20D09"/>
    <w:rsid w:val="00B242B0"/>
    <w:rsid w:val="00B2763F"/>
    <w:rsid w:val="00B27AAC"/>
    <w:rsid w:val="00B30929"/>
    <w:rsid w:val="00B30E4C"/>
    <w:rsid w:val="00B328A8"/>
    <w:rsid w:val="00B35B6C"/>
    <w:rsid w:val="00B35F6C"/>
    <w:rsid w:val="00B366F5"/>
    <w:rsid w:val="00B372AA"/>
    <w:rsid w:val="00B40445"/>
    <w:rsid w:val="00B409E0"/>
    <w:rsid w:val="00B41741"/>
    <w:rsid w:val="00B41888"/>
    <w:rsid w:val="00B42BBA"/>
    <w:rsid w:val="00B43112"/>
    <w:rsid w:val="00B431C1"/>
    <w:rsid w:val="00B455B2"/>
    <w:rsid w:val="00B45A52"/>
    <w:rsid w:val="00B46175"/>
    <w:rsid w:val="00B46566"/>
    <w:rsid w:val="00B471DC"/>
    <w:rsid w:val="00B51896"/>
    <w:rsid w:val="00B5228D"/>
    <w:rsid w:val="00B52D16"/>
    <w:rsid w:val="00B548B7"/>
    <w:rsid w:val="00B61BAA"/>
    <w:rsid w:val="00B65440"/>
    <w:rsid w:val="00B664C7"/>
    <w:rsid w:val="00B73329"/>
    <w:rsid w:val="00B739F6"/>
    <w:rsid w:val="00B73E30"/>
    <w:rsid w:val="00B75352"/>
    <w:rsid w:val="00B81A6C"/>
    <w:rsid w:val="00B8208E"/>
    <w:rsid w:val="00B8470A"/>
    <w:rsid w:val="00B847D4"/>
    <w:rsid w:val="00B85DE5"/>
    <w:rsid w:val="00B85E6A"/>
    <w:rsid w:val="00B8642A"/>
    <w:rsid w:val="00B90F73"/>
    <w:rsid w:val="00B93B59"/>
    <w:rsid w:val="00B9406A"/>
    <w:rsid w:val="00B96814"/>
    <w:rsid w:val="00B96989"/>
    <w:rsid w:val="00BA2280"/>
    <w:rsid w:val="00BA2A08"/>
    <w:rsid w:val="00BA2CE7"/>
    <w:rsid w:val="00BA2E49"/>
    <w:rsid w:val="00BA31D6"/>
    <w:rsid w:val="00BA49FC"/>
    <w:rsid w:val="00BA56D2"/>
    <w:rsid w:val="00BA76E0"/>
    <w:rsid w:val="00BB22B3"/>
    <w:rsid w:val="00BB247D"/>
    <w:rsid w:val="00BB2A25"/>
    <w:rsid w:val="00BB331B"/>
    <w:rsid w:val="00BB3CE7"/>
    <w:rsid w:val="00BB3D95"/>
    <w:rsid w:val="00BB51E9"/>
    <w:rsid w:val="00BB53D8"/>
    <w:rsid w:val="00BB6730"/>
    <w:rsid w:val="00BB779B"/>
    <w:rsid w:val="00BC0FDC"/>
    <w:rsid w:val="00BC3053"/>
    <w:rsid w:val="00BC3765"/>
    <w:rsid w:val="00BC4896"/>
    <w:rsid w:val="00BC4CB8"/>
    <w:rsid w:val="00BC4D2E"/>
    <w:rsid w:val="00BC4EBE"/>
    <w:rsid w:val="00BC64EC"/>
    <w:rsid w:val="00BD113C"/>
    <w:rsid w:val="00BD48AC"/>
    <w:rsid w:val="00BD52CD"/>
    <w:rsid w:val="00BD5F1A"/>
    <w:rsid w:val="00BD6B7B"/>
    <w:rsid w:val="00BE1234"/>
    <w:rsid w:val="00BE2FA6"/>
    <w:rsid w:val="00BE333F"/>
    <w:rsid w:val="00BE3E22"/>
    <w:rsid w:val="00BE56A4"/>
    <w:rsid w:val="00BE6F7B"/>
    <w:rsid w:val="00BE7406"/>
    <w:rsid w:val="00BE7603"/>
    <w:rsid w:val="00BF3279"/>
    <w:rsid w:val="00BF74C7"/>
    <w:rsid w:val="00C015F1"/>
    <w:rsid w:val="00C01F33"/>
    <w:rsid w:val="00C020A1"/>
    <w:rsid w:val="00C02CC6"/>
    <w:rsid w:val="00C02FC6"/>
    <w:rsid w:val="00C03F21"/>
    <w:rsid w:val="00C040F7"/>
    <w:rsid w:val="00C044AB"/>
    <w:rsid w:val="00C05706"/>
    <w:rsid w:val="00C07377"/>
    <w:rsid w:val="00C07D07"/>
    <w:rsid w:val="00C10478"/>
    <w:rsid w:val="00C1157B"/>
    <w:rsid w:val="00C11BA0"/>
    <w:rsid w:val="00C11F96"/>
    <w:rsid w:val="00C12107"/>
    <w:rsid w:val="00C12428"/>
    <w:rsid w:val="00C14D4B"/>
    <w:rsid w:val="00C154BB"/>
    <w:rsid w:val="00C157F8"/>
    <w:rsid w:val="00C20E39"/>
    <w:rsid w:val="00C2167F"/>
    <w:rsid w:val="00C22175"/>
    <w:rsid w:val="00C22608"/>
    <w:rsid w:val="00C24DD6"/>
    <w:rsid w:val="00C25913"/>
    <w:rsid w:val="00C268E6"/>
    <w:rsid w:val="00C26EB8"/>
    <w:rsid w:val="00C279B5"/>
    <w:rsid w:val="00C27C45"/>
    <w:rsid w:val="00C35A6E"/>
    <w:rsid w:val="00C36FC7"/>
    <w:rsid w:val="00C3719D"/>
    <w:rsid w:val="00C37CB2"/>
    <w:rsid w:val="00C45261"/>
    <w:rsid w:val="00C473A5"/>
    <w:rsid w:val="00C54995"/>
    <w:rsid w:val="00C54D41"/>
    <w:rsid w:val="00C60783"/>
    <w:rsid w:val="00C61438"/>
    <w:rsid w:val="00C628BA"/>
    <w:rsid w:val="00C64249"/>
    <w:rsid w:val="00C6457A"/>
    <w:rsid w:val="00C64672"/>
    <w:rsid w:val="00C64A47"/>
    <w:rsid w:val="00C70697"/>
    <w:rsid w:val="00C70A07"/>
    <w:rsid w:val="00C71BE8"/>
    <w:rsid w:val="00C72093"/>
    <w:rsid w:val="00C72EF4"/>
    <w:rsid w:val="00C744FE"/>
    <w:rsid w:val="00C75D2F"/>
    <w:rsid w:val="00C767BE"/>
    <w:rsid w:val="00C76E3C"/>
    <w:rsid w:val="00C80926"/>
    <w:rsid w:val="00C80C5D"/>
    <w:rsid w:val="00C81568"/>
    <w:rsid w:val="00C82ACB"/>
    <w:rsid w:val="00C8675B"/>
    <w:rsid w:val="00C9027A"/>
    <w:rsid w:val="00C9068E"/>
    <w:rsid w:val="00C906F6"/>
    <w:rsid w:val="00C93814"/>
    <w:rsid w:val="00C93C4B"/>
    <w:rsid w:val="00C944AB"/>
    <w:rsid w:val="00C95B40"/>
    <w:rsid w:val="00C97DE3"/>
    <w:rsid w:val="00CA1B60"/>
    <w:rsid w:val="00CA1ED8"/>
    <w:rsid w:val="00CA2D8F"/>
    <w:rsid w:val="00CA2DC0"/>
    <w:rsid w:val="00CA518C"/>
    <w:rsid w:val="00CA5D4C"/>
    <w:rsid w:val="00CA7D57"/>
    <w:rsid w:val="00CB1F63"/>
    <w:rsid w:val="00CB35B0"/>
    <w:rsid w:val="00CB64B9"/>
    <w:rsid w:val="00CB7170"/>
    <w:rsid w:val="00CB7646"/>
    <w:rsid w:val="00CC040E"/>
    <w:rsid w:val="00CC0A8B"/>
    <w:rsid w:val="00CC111F"/>
    <w:rsid w:val="00CC1923"/>
    <w:rsid w:val="00CC2011"/>
    <w:rsid w:val="00CC2CD1"/>
    <w:rsid w:val="00CC3EA0"/>
    <w:rsid w:val="00CC4A6D"/>
    <w:rsid w:val="00CC4CBB"/>
    <w:rsid w:val="00CC5156"/>
    <w:rsid w:val="00CC5174"/>
    <w:rsid w:val="00CC6C69"/>
    <w:rsid w:val="00CC7B45"/>
    <w:rsid w:val="00CD1188"/>
    <w:rsid w:val="00CD1EB8"/>
    <w:rsid w:val="00CD207E"/>
    <w:rsid w:val="00CD21A4"/>
    <w:rsid w:val="00CD24E5"/>
    <w:rsid w:val="00CD2ED1"/>
    <w:rsid w:val="00CD337B"/>
    <w:rsid w:val="00CE0424"/>
    <w:rsid w:val="00CE1457"/>
    <w:rsid w:val="00CE1944"/>
    <w:rsid w:val="00CE2070"/>
    <w:rsid w:val="00CE7561"/>
    <w:rsid w:val="00CE7EBF"/>
    <w:rsid w:val="00CF1354"/>
    <w:rsid w:val="00CF3B1F"/>
    <w:rsid w:val="00CF3BF6"/>
    <w:rsid w:val="00CF4760"/>
    <w:rsid w:val="00CF625B"/>
    <w:rsid w:val="00CF631C"/>
    <w:rsid w:val="00CF687E"/>
    <w:rsid w:val="00D013E8"/>
    <w:rsid w:val="00D0349B"/>
    <w:rsid w:val="00D0360D"/>
    <w:rsid w:val="00D05D93"/>
    <w:rsid w:val="00D06B6B"/>
    <w:rsid w:val="00D07EE9"/>
    <w:rsid w:val="00D10249"/>
    <w:rsid w:val="00D115C3"/>
    <w:rsid w:val="00D11897"/>
    <w:rsid w:val="00D13135"/>
    <w:rsid w:val="00D13E4E"/>
    <w:rsid w:val="00D145DB"/>
    <w:rsid w:val="00D220E6"/>
    <w:rsid w:val="00D239A7"/>
    <w:rsid w:val="00D23F47"/>
    <w:rsid w:val="00D25E5E"/>
    <w:rsid w:val="00D329E1"/>
    <w:rsid w:val="00D35317"/>
    <w:rsid w:val="00D35BE1"/>
    <w:rsid w:val="00D36756"/>
    <w:rsid w:val="00D36E71"/>
    <w:rsid w:val="00D374E6"/>
    <w:rsid w:val="00D37D87"/>
    <w:rsid w:val="00D405E0"/>
    <w:rsid w:val="00D40B33"/>
    <w:rsid w:val="00D4318F"/>
    <w:rsid w:val="00D438BF"/>
    <w:rsid w:val="00D440F8"/>
    <w:rsid w:val="00D45660"/>
    <w:rsid w:val="00D4780D"/>
    <w:rsid w:val="00D47A78"/>
    <w:rsid w:val="00D51ACC"/>
    <w:rsid w:val="00D52354"/>
    <w:rsid w:val="00D5385C"/>
    <w:rsid w:val="00D546FF"/>
    <w:rsid w:val="00D55AD5"/>
    <w:rsid w:val="00D57242"/>
    <w:rsid w:val="00D576CA"/>
    <w:rsid w:val="00D6041E"/>
    <w:rsid w:val="00D61549"/>
    <w:rsid w:val="00D61AF5"/>
    <w:rsid w:val="00D6242D"/>
    <w:rsid w:val="00D629F1"/>
    <w:rsid w:val="00D63C2E"/>
    <w:rsid w:val="00D650C5"/>
    <w:rsid w:val="00D652B5"/>
    <w:rsid w:val="00D66155"/>
    <w:rsid w:val="00D708B0"/>
    <w:rsid w:val="00D70D63"/>
    <w:rsid w:val="00D715BC"/>
    <w:rsid w:val="00D71CDE"/>
    <w:rsid w:val="00D7236D"/>
    <w:rsid w:val="00D725EC"/>
    <w:rsid w:val="00D72931"/>
    <w:rsid w:val="00D734E3"/>
    <w:rsid w:val="00D74A69"/>
    <w:rsid w:val="00D750B8"/>
    <w:rsid w:val="00D75F4D"/>
    <w:rsid w:val="00D7679F"/>
    <w:rsid w:val="00D7707A"/>
    <w:rsid w:val="00D77B1D"/>
    <w:rsid w:val="00D8021F"/>
    <w:rsid w:val="00D80383"/>
    <w:rsid w:val="00D823C6"/>
    <w:rsid w:val="00D82A49"/>
    <w:rsid w:val="00D8327F"/>
    <w:rsid w:val="00D86CA3"/>
    <w:rsid w:val="00D871CE"/>
    <w:rsid w:val="00D90733"/>
    <w:rsid w:val="00D9196D"/>
    <w:rsid w:val="00D91B45"/>
    <w:rsid w:val="00D92982"/>
    <w:rsid w:val="00D9310F"/>
    <w:rsid w:val="00D93467"/>
    <w:rsid w:val="00D95113"/>
    <w:rsid w:val="00D96221"/>
    <w:rsid w:val="00D967B5"/>
    <w:rsid w:val="00D9772E"/>
    <w:rsid w:val="00DA1D83"/>
    <w:rsid w:val="00DA2AD7"/>
    <w:rsid w:val="00DA2AEB"/>
    <w:rsid w:val="00DA305E"/>
    <w:rsid w:val="00DA5417"/>
    <w:rsid w:val="00DA56E8"/>
    <w:rsid w:val="00DA5F53"/>
    <w:rsid w:val="00DA67CB"/>
    <w:rsid w:val="00DA743F"/>
    <w:rsid w:val="00DA77DF"/>
    <w:rsid w:val="00DA7D83"/>
    <w:rsid w:val="00DB0A9F"/>
    <w:rsid w:val="00DB1F9F"/>
    <w:rsid w:val="00DB377D"/>
    <w:rsid w:val="00DB3CD4"/>
    <w:rsid w:val="00DB4D0D"/>
    <w:rsid w:val="00DB726E"/>
    <w:rsid w:val="00DC0696"/>
    <w:rsid w:val="00DC2D36"/>
    <w:rsid w:val="00DC318D"/>
    <w:rsid w:val="00DC4D6D"/>
    <w:rsid w:val="00DC53EF"/>
    <w:rsid w:val="00DC5C59"/>
    <w:rsid w:val="00DC6B58"/>
    <w:rsid w:val="00DC6BCE"/>
    <w:rsid w:val="00DC73F6"/>
    <w:rsid w:val="00DD04CE"/>
    <w:rsid w:val="00DD0516"/>
    <w:rsid w:val="00DD1353"/>
    <w:rsid w:val="00DD1827"/>
    <w:rsid w:val="00DD4D4E"/>
    <w:rsid w:val="00DD5E8F"/>
    <w:rsid w:val="00DD6B87"/>
    <w:rsid w:val="00DD7C49"/>
    <w:rsid w:val="00DE5608"/>
    <w:rsid w:val="00DE58D0"/>
    <w:rsid w:val="00DE6049"/>
    <w:rsid w:val="00DE654F"/>
    <w:rsid w:val="00DF0B6E"/>
    <w:rsid w:val="00DF15E0"/>
    <w:rsid w:val="00DF37A0"/>
    <w:rsid w:val="00DF4861"/>
    <w:rsid w:val="00DF5596"/>
    <w:rsid w:val="00DF788F"/>
    <w:rsid w:val="00DF7C4A"/>
    <w:rsid w:val="00E021ED"/>
    <w:rsid w:val="00E077ED"/>
    <w:rsid w:val="00E110E7"/>
    <w:rsid w:val="00E11B20"/>
    <w:rsid w:val="00E11E8A"/>
    <w:rsid w:val="00E15F15"/>
    <w:rsid w:val="00E17FA2"/>
    <w:rsid w:val="00E22330"/>
    <w:rsid w:val="00E22DC7"/>
    <w:rsid w:val="00E30B5A"/>
    <w:rsid w:val="00E3123D"/>
    <w:rsid w:val="00E31461"/>
    <w:rsid w:val="00E31D43"/>
    <w:rsid w:val="00E32608"/>
    <w:rsid w:val="00E34188"/>
    <w:rsid w:val="00E34B6E"/>
    <w:rsid w:val="00E35559"/>
    <w:rsid w:val="00E36D78"/>
    <w:rsid w:val="00E3723A"/>
    <w:rsid w:val="00E372D0"/>
    <w:rsid w:val="00E37860"/>
    <w:rsid w:val="00E44040"/>
    <w:rsid w:val="00E446F1"/>
    <w:rsid w:val="00E44B9E"/>
    <w:rsid w:val="00E457FD"/>
    <w:rsid w:val="00E459CE"/>
    <w:rsid w:val="00E46886"/>
    <w:rsid w:val="00E47AEF"/>
    <w:rsid w:val="00E50DA5"/>
    <w:rsid w:val="00E537A0"/>
    <w:rsid w:val="00E53B75"/>
    <w:rsid w:val="00E54E3B"/>
    <w:rsid w:val="00E557A3"/>
    <w:rsid w:val="00E57565"/>
    <w:rsid w:val="00E6014A"/>
    <w:rsid w:val="00E617CD"/>
    <w:rsid w:val="00E63838"/>
    <w:rsid w:val="00E64434"/>
    <w:rsid w:val="00E670C8"/>
    <w:rsid w:val="00E67C51"/>
    <w:rsid w:val="00E70C77"/>
    <w:rsid w:val="00E72EFC"/>
    <w:rsid w:val="00E73ADC"/>
    <w:rsid w:val="00E747EE"/>
    <w:rsid w:val="00E758EC"/>
    <w:rsid w:val="00E77F60"/>
    <w:rsid w:val="00E80127"/>
    <w:rsid w:val="00E806FA"/>
    <w:rsid w:val="00E8234C"/>
    <w:rsid w:val="00E83AA9"/>
    <w:rsid w:val="00E83E45"/>
    <w:rsid w:val="00E85534"/>
    <w:rsid w:val="00E856C5"/>
    <w:rsid w:val="00E85928"/>
    <w:rsid w:val="00E85E23"/>
    <w:rsid w:val="00E8630E"/>
    <w:rsid w:val="00E866AE"/>
    <w:rsid w:val="00E87822"/>
    <w:rsid w:val="00E90395"/>
    <w:rsid w:val="00E90E49"/>
    <w:rsid w:val="00E90F93"/>
    <w:rsid w:val="00E917F9"/>
    <w:rsid w:val="00E9291C"/>
    <w:rsid w:val="00E93EB0"/>
    <w:rsid w:val="00E93FFE"/>
    <w:rsid w:val="00E94F8A"/>
    <w:rsid w:val="00E9750A"/>
    <w:rsid w:val="00EA003D"/>
    <w:rsid w:val="00EA0536"/>
    <w:rsid w:val="00EA0D9A"/>
    <w:rsid w:val="00EA3C8B"/>
    <w:rsid w:val="00EA4335"/>
    <w:rsid w:val="00EA457F"/>
    <w:rsid w:val="00EA7A41"/>
    <w:rsid w:val="00EB00F7"/>
    <w:rsid w:val="00EB077B"/>
    <w:rsid w:val="00EB2E30"/>
    <w:rsid w:val="00EB2F7D"/>
    <w:rsid w:val="00EB4EA2"/>
    <w:rsid w:val="00EB75EC"/>
    <w:rsid w:val="00EB7E14"/>
    <w:rsid w:val="00EC0D0C"/>
    <w:rsid w:val="00EC154D"/>
    <w:rsid w:val="00EC24D5"/>
    <w:rsid w:val="00EC27C6"/>
    <w:rsid w:val="00EC29B8"/>
    <w:rsid w:val="00EC35E8"/>
    <w:rsid w:val="00EC38C1"/>
    <w:rsid w:val="00EC4207"/>
    <w:rsid w:val="00EC4221"/>
    <w:rsid w:val="00EC53A9"/>
    <w:rsid w:val="00EC5653"/>
    <w:rsid w:val="00EC6BB9"/>
    <w:rsid w:val="00EC71CE"/>
    <w:rsid w:val="00ED1006"/>
    <w:rsid w:val="00ED2C30"/>
    <w:rsid w:val="00ED62CE"/>
    <w:rsid w:val="00EE0D32"/>
    <w:rsid w:val="00EE270D"/>
    <w:rsid w:val="00EE3EE4"/>
    <w:rsid w:val="00EF18B5"/>
    <w:rsid w:val="00EF18FE"/>
    <w:rsid w:val="00EF3584"/>
    <w:rsid w:val="00EF48F1"/>
    <w:rsid w:val="00EF521A"/>
    <w:rsid w:val="00EF5787"/>
    <w:rsid w:val="00EF60D0"/>
    <w:rsid w:val="00EF6264"/>
    <w:rsid w:val="00EF6533"/>
    <w:rsid w:val="00EF7114"/>
    <w:rsid w:val="00F01A94"/>
    <w:rsid w:val="00F045AE"/>
    <w:rsid w:val="00F0528D"/>
    <w:rsid w:val="00F06C67"/>
    <w:rsid w:val="00F06DFD"/>
    <w:rsid w:val="00F071D1"/>
    <w:rsid w:val="00F07533"/>
    <w:rsid w:val="00F07AED"/>
    <w:rsid w:val="00F10629"/>
    <w:rsid w:val="00F131C0"/>
    <w:rsid w:val="00F13379"/>
    <w:rsid w:val="00F141BA"/>
    <w:rsid w:val="00F143A2"/>
    <w:rsid w:val="00F15FA5"/>
    <w:rsid w:val="00F16AA1"/>
    <w:rsid w:val="00F17B4F"/>
    <w:rsid w:val="00F209B7"/>
    <w:rsid w:val="00F20F5C"/>
    <w:rsid w:val="00F22B55"/>
    <w:rsid w:val="00F2376F"/>
    <w:rsid w:val="00F23E5A"/>
    <w:rsid w:val="00F243D8"/>
    <w:rsid w:val="00F26112"/>
    <w:rsid w:val="00F273C7"/>
    <w:rsid w:val="00F275E3"/>
    <w:rsid w:val="00F30828"/>
    <w:rsid w:val="00F30976"/>
    <w:rsid w:val="00F313D6"/>
    <w:rsid w:val="00F32123"/>
    <w:rsid w:val="00F337FE"/>
    <w:rsid w:val="00F33E1F"/>
    <w:rsid w:val="00F36EA9"/>
    <w:rsid w:val="00F37547"/>
    <w:rsid w:val="00F40D2B"/>
    <w:rsid w:val="00F40F0C"/>
    <w:rsid w:val="00F41624"/>
    <w:rsid w:val="00F44D31"/>
    <w:rsid w:val="00F4766C"/>
    <w:rsid w:val="00F5060E"/>
    <w:rsid w:val="00F507D1"/>
    <w:rsid w:val="00F519CE"/>
    <w:rsid w:val="00F51ADA"/>
    <w:rsid w:val="00F51FED"/>
    <w:rsid w:val="00F52532"/>
    <w:rsid w:val="00F5285D"/>
    <w:rsid w:val="00F54B3F"/>
    <w:rsid w:val="00F60203"/>
    <w:rsid w:val="00F607C5"/>
    <w:rsid w:val="00F60DEA"/>
    <w:rsid w:val="00F6302A"/>
    <w:rsid w:val="00F63950"/>
    <w:rsid w:val="00F64C2B"/>
    <w:rsid w:val="00F651BE"/>
    <w:rsid w:val="00F66806"/>
    <w:rsid w:val="00F67F53"/>
    <w:rsid w:val="00F703BE"/>
    <w:rsid w:val="00F70BCA"/>
    <w:rsid w:val="00F71853"/>
    <w:rsid w:val="00F71F69"/>
    <w:rsid w:val="00F72B72"/>
    <w:rsid w:val="00F74BB9"/>
    <w:rsid w:val="00F75582"/>
    <w:rsid w:val="00F76A77"/>
    <w:rsid w:val="00F76EFA"/>
    <w:rsid w:val="00F804BE"/>
    <w:rsid w:val="00F8082D"/>
    <w:rsid w:val="00F817CE"/>
    <w:rsid w:val="00F8456C"/>
    <w:rsid w:val="00F859D8"/>
    <w:rsid w:val="00F868F5"/>
    <w:rsid w:val="00F87103"/>
    <w:rsid w:val="00F87628"/>
    <w:rsid w:val="00F9056A"/>
    <w:rsid w:val="00F90F8D"/>
    <w:rsid w:val="00F92782"/>
    <w:rsid w:val="00F93AA9"/>
    <w:rsid w:val="00F9436C"/>
    <w:rsid w:val="00F94693"/>
    <w:rsid w:val="00F958D7"/>
    <w:rsid w:val="00F96985"/>
    <w:rsid w:val="00F96CED"/>
    <w:rsid w:val="00F97838"/>
    <w:rsid w:val="00FA1E31"/>
    <w:rsid w:val="00FA2BB3"/>
    <w:rsid w:val="00FA40BC"/>
    <w:rsid w:val="00FA4CEA"/>
    <w:rsid w:val="00FB0AB9"/>
    <w:rsid w:val="00FB4A73"/>
    <w:rsid w:val="00FB4C80"/>
    <w:rsid w:val="00FB660E"/>
    <w:rsid w:val="00FB6A6A"/>
    <w:rsid w:val="00FC106C"/>
    <w:rsid w:val="00FC165E"/>
    <w:rsid w:val="00FC62AC"/>
    <w:rsid w:val="00FC7429"/>
    <w:rsid w:val="00FD07F6"/>
    <w:rsid w:val="00FD1D0E"/>
    <w:rsid w:val="00FD1EC8"/>
    <w:rsid w:val="00FD47ED"/>
    <w:rsid w:val="00FD558F"/>
    <w:rsid w:val="00FD74DB"/>
    <w:rsid w:val="00FD7660"/>
    <w:rsid w:val="00FE0655"/>
    <w:rsid w:val="00FE2365"/>
    <w:rsid w:val="00FE37D7"/>
    <w:rsid w:val="00FE4C7B"/>
    <w:rsid w:val="00FE7336"/>
    <w:rsid w:val="00FE787C"/>
    <w:rsid w:val="00FF270B"/>
    <w:rsid w:val="00FF45A5"/>
    <w:rsid w:val="00FF5247"/>
    <w:rsid w:val="00FF5C91"/>
    <w:rsid w:val="48B23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DEA421D"/>
  <w15:docId w15:val="{6F1E3BDE-CA97-46DB-BBF7-DC5F9390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1C3D"/>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rsid w:val="00141C3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41C3D"/>
    <w:pPr>
      <w:pBdr>
        <w:top w:val="none" w:sz="0" w:space="0" w:color="auto"/>
      </w:pBdr>
      <w:spacing w:before="180"/>
      <w:outlineLvl w:val="1"/>
    </w:pPr>
    <w:rPr>
      <w:sz w:val="32"/>
    </w:rPr>
  </w:style>
  <w:style w:type="paragraph" w:styleId="Heading3">
    <w:name w:val="heading 3"/>
    <w:basedOn w:val="Heading2"/>
    <w:next w:val="Normal"/>
    <w:link w:val="Heading3Char"/>
    <w:qFormat/>
    <w:rsid w:val="00141C3D"/>
    <w:pPr>
      <w:spacing w:before="120"/>
      <w:outlineLvl w:val="2"/>
    </w:pPr>
    <w:rPr>
      <w:sz w:val="28"/>
    </w:rPr>
  </w:style>
  <w:style w:type="paragraph" w:styleId="Heading4">
    <w:name w:val="heading 4"/>
    <w:basedOn w:val="Heading3"/>
    <w:next w:val="Normal"/>
    <w:link w:val="Heading4Char"/>
    <w:qFormat/>
    <w:rsid w:val="00141C3D"/>
    <w:pPr>
      <w:ind w:left="1418" w:hanging="1418"/>
      <w:outlineLvl w:val="3"/>
    </w:pPr>
    <w:rPr>
      <w:sz w:val="24"/>
    </w:rPr>
  </w:style>
  <w:style w:type="paragraph" w:styleId="Heading5">
    <w:name w:val="heading 5"/>
    <w:basedOn w:val="Heading4"/>
    <w:next w:val="Normal"/>
    <w:link w:val="Heading5Char"/>
    <w:qFormat/>
    <w:rsid w:val="00141C3D"/>
    <w:pPr>
      <w:ind w:left="1701" w:hanging="1701"/>
      <w:outlineLvl w:val="4"/>
    </w:pPr>
    <w:rPr>
      <w:sz w:val="22"/>
    </w:rPr>
  </w:style>
  <w:style w:type="paragraph" w:styleId="Heading6">
    <w:name w:val="heading 6"/>
    <w:basedOn w:val="H6"/>
    <w:next w:val="Normal"/>
    <w:link w:val="Heading6Char"/>
    <w:qFormat/>
    <w:rsid w:val="00141C3D"/>
    <w:pPr>
      <w:outlineLvl w:val="5"/>
    </w:pPr>
  </w:style>
  <w:style w:type="paragraph" w:styleId="Heading7">
    <w:name w:val="heading 7"/>
    <w:basedOn w:val="H6"/>
    <w:next w:val="Normal"/>
    <w:link w:val="Heading7Char"/>
    <w:qFormat/>
    <w:rsid w:val="00141C3D"/>
    <w:pPr>
      <w:outlineLvl w:val="6"/>
    </w:pPr>
  </w:style>
  <w:style w:type="paragraph" w:styleId="Heading8">
    <w:name w:val="heading 8"/>
    <w:basedOn w:val="Heading1"/>
    <w:next w:val="Normal"/>
    <w:link w:val="Heading8Char"/>
    <w:qFormat/>
    <w:rsid w:val="00141C3D"/>
    <w:pPr>
      <w:ind w:left="0" w:firstLine="0"/>
      <w:outlineLvl w:val="7"/>
    </w:pPr>
  </w:style>
  <w:style w:type="paragraph" w:styleId="Heading9">
    <w:name w:val="heading 9"/>
    <w:basedOn w:val="Heading8"/>
    <w:next w:val="Normal"/>
    <w:link w:val="Heading9Char"/>
    <w:qFormat/>
    <w:rsid w:val="00141C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141C3D"/>
    <w:pPr>
      <w:ind w:left="1985" w:hanging="1985"/>
      <w:outlineLvl w:val="9"/>
    </w:pPr>
    <w:rPr>
      <w:sz w:val="20"/>
    </w:rPr>
  </w:style>
  <w:style w:type="paragraph" w:styleId="List3">
    <w:name w:val="List 3"/>
    <w:basedOn w:val="List2"/>
    <w:rsid w:val="00141C3D"/>
    <w:pPr>
      <w:ind w:left="1135"/>
    </w:pPr>
  </w:style>
  <w:style w:type="paragraph" w:styleId="List2">
    <w:name w:val="List 2"/>
    <w:basedOn w:val="List"/>
    <w:rsid w:val="00141C3D"/>
    <w:pPr>
      <w:ind w:left="851"/>
    </w:pPr>
    <w:rPr>
      <w:lang w:eastAsia="ja-JP"/>
    </w:rPr>
  </w:style>
  <w:style w:type="paragraph" w:styleId="List">
    <w:name w:val="List"/>
    <w:basedOn w:val="BodyText"/>
    <w:qFormat/>
    <w:rsid w:val="00141C3D"/>
    <w:pPr>
      <w:ind w:left="568" w:hanging="284"/>
    </w:pPr>
  </w:style>
  <w:style w:type="paragraph" w:styleId="BodyText">
    <w:name w:val="Body Text"/>
    <w:basedOn w:val="Normal"/>
    <w:link w:val="BodyTextChar"/>
    <w:qFormat/>
    <w:rsid w:val="00141C3D"/>
    <w:pPr>
      <w:spacing w:after="120"/>
      <w:jc w:val="both"/>
    </w:pPr>
    <w:rPr>
      <w:rFonts w:ascii="Arial" w:hAnsi="Arial"/>
      <w:lang w:eastAsia="zh-CN"/>
    </w:rPr>
  </w:style>
  <w:style w:type="paragraph" w:styleId="TOC7">
    <w:name w:val="toc 7"/>
    <w:basedOn w:val="TOC6"/>
    <w:next w:val="Normal"/>
    <w:uiPriority w:val="39"/>
    <w:qFormat/>
    <w:rsid w:val="00141C3D"/>
    <w:pPr>
      <w:ind w:left="2268" w:hanging="2268"/>
    </w:pPr>
  </w:style>
  <w:style w:type="paragraph" w:styleId="TOC6">
    <w:name w:val="toc 6"/>
    <w:basedOn w:val="TOC5"/>
    <w:next w:val="Normal"/>
    <w:uiPriority w:val="39"/>
    <w:rsid w:val="00141C3D"/>
    <w:pPr>
      <w:ind w:left="1985" w:hanging="1985"/>
    </w:pPr>
  </w:style>
  <w:style w:type="paragraph" w:styleId="TOC5">
    <w:name w:val="toc 5"/>
    <w:basedOn w:val="TOC4"/>
    <w:next w:val="Normal"/>
    <w:uiPriority w:val="39"/>
    <w:qFormat/>
    <w:rsid w:val="00141C3D"/>
    <w:pPr>
      <w:ind w:left="1701" w:hanging="1701"/>
    </w:pPr>
  </w:style>
  <w:style w:type="paragraph" w:styleId="TOC4">
    <w:name w:val="toc 4"/>
    <w:basedOn w:val="TOC3"/>
    <w:next w:val="Normal"/>
    <w:uiPriority w:val="39"/>
    <w:rsid w:val="00141C3D"/>
    <w:pPr>
      <w:ind w:left="1418" w:hanging="1418"/>
    </w:pPr>
  </w:style>
  <w:style w:type="paragraph" w:styleId="TOC3">
    <w:name w:val="toc 3"/>
    <w:basedOn w:val="TOC2"/>
    <w:next w:val="Normal"/>
    <w:uiPriority w:val="39"/>
    <w:qFormat/>
    <w:rsid w:val="00141C3D"/>
    <w:pPr>
      <w:ind w:left="1134" w:hanging="1134"/>
    </w:pPr>
  </w:style>
  <w:style w:type="paragraph" w:styleId="TOC2">
    <w:name w:val="toc 2"/>
    <w:basedOn w:val="TOC1"/>
    <w:next w:val="Normal"/>
    <w:uiPriority w:val="39"/>
    <w:qFormat/>
    <w:rsid w:val="00141C3D"/>
    <w:pPr>
      <w:keepNext w:val="0"/>
      <w:spacing w:before="0"/>
      <w:ind w:left="851" w:hanging="851"/>
    </w:pPr>
    <w:rPr>
      <w:sz w:val="20"/>
    </w:rPr>
  </w:style>
  <w:style w:type="paragraph" w:styleId="TOC1">
    <w:name w:val="toc 1"/>
    <w:next w:val="Normal"/>
    <w:uiPriority w:val="39"/>
    <w:qFormat/>
    <w:rsid w:val="00141C3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rsid w:val="00141C3D"/>
    <w:pPr>
      <w:numPr>
        <w:numId w:val="1"/>
      </w:numPr>
    </w:pPr>
  </w:style>
  <w:style w:type="paragraph" w:styleId="ListNumber">
    <w:name w:val="List Number"/>
    <w:basedOn w:val="List"/>
    <w:rsid w:val="00141C3D"/>
    <w:pPr>
      <w:numPr>
        <w:numId w:val="2"/>
      </w:numPr>
    </w:pPr>
    <w:rPr>
      <w:lang w:eastAsia="ja-JP"/>
    </w:rPr>
  </w:style>
  <w:style w:type="paragraph" w:styleId="ListBullet4">
    <w:name w:val="List Bullet 4"/>
    <w:basedOn w:val="ListBullet3"/>
    <w:rsid w:val="00141C3D"/>
    <w:pPr>
      <w:numPr>
        <w:numId w:val="3"/>
      </w:numPr>
    </w:pPr>
  </w:style>
  <w:style w:type="paragraph" w:styleId="ListBullet3">
    <w:name w:val="List Bullet 3"/>
    <w:basedOn w:val="ListBullet2"/>
    <w:qFormat/>
    <w:rsid w:val="00141C3D"/>
    <w:pPr>
      <w:numPr>
        <w:numId w:val="4"/>
      </w:numPr>
    </w:pPr>
  </w:style>
  <w:style w:type="paragraph" w:styleId="ListBullet2">
    <w:name w:val="List Bullet 2"/>
    <w:basedOn w:val="ListBullet"/>
    <w:qFormat/>
    <w:rsid w:val="00141C3D"/>
    <w:pPr>
      <w:numPr>
        <w:numId w:val="5"/>
      </w:numPr>
    </w:pPr>
  </w:style>
  <w:style w:type="paragraph" w:styleId="ListBullet">
    <w:name w:val="List Bullet"/>
    <w:basedOn w:val="List"/>
    <w:rsid w:val="00141C3D"/>
    <w:pPr>
      <w:numPr>
        <w:numId w:val="6"/>
      </w:numPr>
    </w:pPr>
    <w:rPr>
      <w:lang w:eastAsia="ja-JP"/>
    </w:rPr>
  </w:style>
  <w:style w:type="paragraph" w:styleId="Caption">
    <w:name w:val="caption"/>
    <w:basedOn w:val="Normal"/>
    <w:next w:val="Normal"/>
    <w:qFormat/>
    <w:rsid w:val="00141C3D"/>
    <w:pPr>
      <w:spacing w:before="120" w:after="120"/>
    </w:pPr>
    <w:rPr>
      <w:b/>
      <w:lang w:eastAsia="en-GB"/>
    </w:rPr>
  </w:style>
  <w:style w:type="paragraph" w:styleId="DocumentMap">
    <w:name w:val="Document Map"/>
    <w:basedOn w:val="Normal"/>
    <w:link w:val="DocumentMapChar"/>
    <w:qFormat/>
    <w:rsid w:val="00141C3D"/>
    <w:pPr>
      <w:shd w:val="clear" w:color="auto" w:fill="000080"/>
    </w:pPr>
    <w:rPr>
      <w:rFonts w:ascii="Tahoma" w:hAnsi="Tahoma" w:cs="Tahoma"/>
    </w:rPr>
  </w:style>
  <w:style w:type="paragraph" w:styleId="CommentText">
    <w:name w:val="annotation text"/>
    <w:basedOn w:val="Normal"/>
    <w:link w:val="CommentTextChar"/>
    <w:uiPriority w:val="99"/>
    <w:qFormat/>
    <w:rsid w:val="00141C3D"/>
  </w:style>
  <w:style w:type="paragraph" w:styleId="ListNumber3">
    <w:name w:val="List Number 3"/>
    <w:basedOn w:val="ListNumber2"/>
    <w:qFormat/>
    <w:rsid w:val="00141C3D"/>
    <w:pPr>
      <w:numPr>
        <w:numId w:val="7"/>
      </w:numPr>
      <w:contextualSpacing/>
    </w:pPr>
  </w:style>
  <w:style w:type="paragraph" w:styleId="ListContinue">
    <w:name w:val="List Continue"/>
    <w:basedOn w:val="Normal"/>
    <w:qFormat/>
    <w:rsid w:val="00141C3D"/>
    <w:pPr>
      <w:spacing w:after="120"/>
      <w:ind w:left="283"/>
      <w:contextualSpacing/>
    </w:pPr>
    <w:rPr>
      <w:rFonts w:ascii="Arial" w:hAnsi="Arial"/>
    </w:rPr>
  </w:style>
  <w:style w:type="paragraph" w:styleId="PlainText">
    <w:name w:val="Plain Text"/>
    <w:basedOn w:val="Normal"/>
    <w:link w:val="PlainTextChar"/>
    <w:qFormat/>
    <w:rsid w:val="00141C3D"/>
    <w:rPr>
      <w:rFonts w:ascii="Courier New" w:hAnsi="Courier New"/>
      <w:lang w:val="nb-NO"/>
    </w:rPr>
  </w:style>
  <w:style w:type="paragraph" w:styleId="ListBullet5">
    <w:name w:val="List Bullet 5"/>
    <w:basedOn w:val="ListBullet4"/>
    <w:qFormat/>
    <w:rsid w:val="00141C3D"/>
    <w:pPr>
      <w:numPr>
        <w:numId w:val="8"/>
      </w:numPr>
    </w:pPr>
  </w:style>
  <w:style w:type="paragraph" w:styleId="TOC8">
    <w:name w:val="toc 8"/>
    <w:basedOn w:val="TOC1"/>
    <w:next w:val="Normal"/>
    <w:uiPriority w:val="39"/>
    <w:qFormat/>
    <w:rsid w:val="00141C3D"/>
    <w:pPr>
      <w:spacing w:before="180"/>
      <w:ind w:left="2693" w:hanging="2693"/>
    </w:pPr>
    <w:rPr>
      <w:b/>
    </w:rPr>
  </w:style>
  <w:style w:type="paragraph" w:styleId="BalloonText">
    <w:name w:val="Balloon Text"/>
    <w:basedOn w:val="Normal"/>
    <w:link w:val="BalloonTextChar"/>
    <w:qFormat/>
    <w:rsid w:val="00141C3D"/>
    <w:pPr>
      <w:spacing w:after="0"/>
    </w:pPr>
    <w:rPr>
      <w:rFonts w:ascii="Segoe UI" w:hAnsi="Segoe UI" w:cs="Segoe UI"/>
      <w:sz w:val="18"/>
      <w:szCs w:val="18"/>
    </w:rPr>
  </w:style>
  <w:style w:type="paragraph" w:styleId="Footer">
    <w:name w:val="footer"/>
    <w:basedOn w:val="Header"/>
    <w:link w:val="FooterChar"/>
    <w:rsid w:val="00141C3D"/>
    <w:pPr>
      <w:jc w:val="center"/>
    </w:pPr>
    <w:rPr>
      <w:i/>
    </w:rPr>
  </w:style>
  <w:style w:type="paragraph" w:styleId="Header">
    <w:name w:val="header"/>
    <w:link w:val="HeaderChar"/>
    <w:qFormat/>
    <w:rsid w:val="00141C3D"/>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rsid w:val="00141C3D"/>
    <w:pPr>
      <w:pBdr>
        <w:top w:val="single" w:sz="12" w:space="0" w:color="auto"/>
      </w:pBdr>
      <w:spacing w:before="360" w:after="240"/>
    </w:pPr>
    <w:rPr>
      <w:b/>
      <w:i/>
      <w:sz w:val="26"/>
      <w:lang w:eastAsia="en-GB"/>
    </w:rPr>
  </w:style>
  <w:style w:type="paragraph" w:styleId="FootnoteText">
    <w:name w:val="footnote text"/>
    <w:basedOn w:val="Normal"/>
    <w:link w:val="FootnoteTextChar"/>
    <w:qFormat/>
    <w:rsid w:val="00141C3D"/>
    <w:pPr>
      <w:keepLines/>
      <w:spacing w:after="0"/>
      <w:ind w:left="454" w:hanging="454"/>
    </w:pPr>
    <w:rPr>
      <w:sz w:val="16"/>
    </w:rPr>
  </w:style>
  <w:style w:type="paragraph" w:styleId="List5">
    <w:name w:val="List 5"/>
    <w:basedOn w:val="List4"/>
    <w:qFormat/>
    <w:rsid w:val="00141C3D"/>
    <w:pPr>
      <w:ind w:left="1702"/>
    </w:pPr>
  </w:style>
  <w:style w:type="paragraph" w:styleId="List4">
    <w:name w:val="List 4"/>
    <w:basedOn w:val="List3"/>
    <w:qFormat/>
    <w:rsid w:val="00141C3D"/>
    <w:pPr>
      <w:ind w:left="1418"/>
    </w:pPr>
  </w:style>
  <w:style w:type="paragraph" w:styleId="TableofFigures">
    <w:name w:val="table of figures"/>
    <w:basedOn w:val="BodyText"/>
    <w:next w:val="Normal"/>
    <w:uiPriority w:val="99"/>
    <w:qFormat/>
    <w:rsid w:val="00141C3D"/>
    <w:pPr>
      <w:ind w:left="1701" w:hanging="1701"/>
      <w:jc w:val="left"/>
    </w:pPr>
    <w:rPr>
      <w:b/>
    </w:rPr>
  </w:style>
  <w:style w:type="paragraph" w:styleId="TOC9">
    <w:name w:val="toc 9"/>
    <w:basedOn w:val="TOC8"/>
    <w:next w:val="Normal"/>
    <w:uiPriority w:val="39"/>
    <w:rsid w:val="00141C3D"/>
    <w:pPr>
      <w:ind w:left="1418" w:hanging="1418"/>
    </w:pPr>
  </w:style>
  <w:style w:type="paragraph" w:styleId="ListContinue2">
    <w:name w:val="List Continue 2"/>
    <w:basedOn w:val="Normal"/>
    <w:qFormat/>
    <w:rsid w:val="00141C3D"/>
    <w:pPr>
      <w:spacing w:after="120"/>
      <w:ind w:left="566"/>
      <w:contextualSpacing/>
    </w:pPr>
    <w:rPr>
      <w:rFonts w:ascii="Arial" w:hAnsi="Arial"/>
    </w:rPr>
  </w:style>
  <w:style w:type="paragraph" w:styleId="Index1">
    <w:name w:val="index 1"/>
    <w:basedOn w:val="Normal"/>
    <w:next w:val="Normal"/>
    <w:qFormat/>
    <w:rsid w:val="00141C3D"/>
    <w:pPr>
      <w:keepLines/>
      <w:spacing w:after="0"/>
    </w:pPr>
  </w:style>
  <w:style w:type="paragraph" w:styleId="Index2">
    <w:name w:val="index 2"/>
    <w:basedOn w:val="Index1"/>
    <w:next w:val="Normal"/>
    <w:qFormat/>
    <w:rsid w:val="00141C3D"/>
    <w:pPr>
      <w:ind w:left="284"/>
    </w:pPr>
  </w:style>
  <w:style w:type="paragraph" w:styleId="CommentSubject">
    <w:name w:val="annotation subject"/>
    <w:basedOn w:val="CommentText"/>
    <w:next w:val="CommentText"/>
    <w:link w:val="CommentSubjectChar"/>
    <w:rsid w:val="00141C3D"/>
    <w:rPr>
      <w:b/>
      <w:bCs/>
    </w:rPr>
  </w:style>
  <w:style w:type="table" w:styleId="TableGrid">
    <w:name w:val="Table Grid"/>
    <w:basedOn w:val="TableNormal"/>
    <w:rsid w:val="00141C3D"/>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41C3D"/>
    <w:rPr>
      <w:b/>
      <w:bCs/>
    </w:rPr>
  </w:style>
  <w:style w:type="character" w:styleId="PageNumber">
    <w:name w:val="page number"/>
    <w:basedOn w:val="DefaultParagraphFont"/>
    <w:rsid w:val="00141C3D"/>
  </w:style>
  <w:style w:type="character" w:styleId="FollowedHyperlink">
    <w:name w:val="FollowedHyperlink"/>
    <w:unhideWhenUsed/>
    <w:rsid w:val="00141C3D"/>
    <w:rPr>
      <w:color w:val="800080"/>
      <w:u w:val="single"/>
    </w:rPr>
  </w:style>
  <w:style w:type="character" w:styleId="Emphasis">
    <w:name w:val="Emphasis"/>
    <w:qFormat/>
    <w:rsid w:val="00141C3D"/>
    <w:rPr>
      <w:i/>
      <w:iCs/>
    </w:rPr>
  </w:style>
  <w:style w:type="character" w:styleId="Hyperlink">
    <w:name w:val="Hyperlink"/>
    <w:uiPriority w:val="99"/>
    <w:rsid w:val="00141C3D"/>
    <w:rPr>
      <w:color w:val="0000FF"/>
      <w:u w:val="single"/>
    </w:rPr>
  </w:style>
  <w:style w:type="character" w:styleId="HTMLCode">
    <w:name w:val="HTML Code"/>
    <w:uiPriority w:val="99"/>
    <w:unhideWhenUsed/>
    <w:rsid w:val="00141C3D"/>
    <w:rPr>
      <w:rFonts w:ascii="Courier New" w:eastAsia="Times New Roman" w:hAnsi="Courier New" w:cs="Courier New"/>
      <w:sz w:val="20"/>
      <w:szCs w:val="20"/>
    </w:rPr>
  </w:style>
  <w:style w:type="character" w:styleId="CommentReference">
    <w:name w:val="annotation reference"/>
    <w:uiPriority w:val="99"/>
    <w:qFormat/>
    <w:rsid w:val="00141C3D"/>
    <w:rPr>
      <w:sz w:val="16"/>
      <w:szCs w:val="16"/>
    </w:rPr>
  </w:style>
  <w:style w:type="character" w:styleId="FootnoteReference">
    <w:name w:val="footnote reference"/>
    <w:qFormat/>
    <w:rsid w:val="00141C3D"/>
    <w:rPr>
      <w:b/>
      <w:position w:val="6"/>
      <w:sz w:val="16"/>
    </w:rPr>
  </w:style>
  <w:style w:type="paragraph" w:customStyle="1" w:styleId="Figure">
    <w:name w:val="Figure"/>
    <w:basedOn w:val="Normal"/>
    <w:next w:val="Caption"/>
    <w:qFormat/>
    <w:rsid w:val="00141C3D"/>
    <w:pPr>
      <w:keepNext/>
      <w:keepLines/>
      <w:spacing w:before="180"/>
      <w:jc w:val="center"/>
    </w:pPr>
  </w:style>
  <w:style w:type="paragraph" w:customStyle="1" w:styleId="3GPPHeader">
    <w:name w:val="3GPP_Header"/>
    <w:basedOn w:val="BodyText"/>
    <w:qFormat/>
    <w:rsid w:val="00141C3D"/>
    <w:pPr>
      <w:tabs>
        <w:tab w:val="left" w:pos="1701"/>
        <w:tab w:val="right" w:pos="9639"/>
      </w:tabs>
      <w:spacing w:after="240"/>
    </w:pPr>
    <w:rPr>
      <w:b/>
      <w:sz w:val="24"/>
    </w:rPr>
  </w:style>
  <w:style w:type="paragraph" w:customStyle="1" w:styleId="EQ">
    <w:name w:val="EQ"/>
    <w:basedOn w:val="Normal"/>
    <w:next w:val="Normal"/>
    <w:qFormat/>
    <w:rsid w:val="00141C3D"/>
    <w:pPr>
      <w:keepLines/>
      <w:tabs>
        <w:tab w:val="center" w:pos="4536"/>
        <w:tab w:val="right" w:pos="9072"/>
      </w:tabs>
    </w:pPr>
  </w:style>
  <w:style w:type="paragraph" w:customStyle="1" w:styleId="EditorsNote">
    <w:name w:val="Editor's Note"/>
    <w:basedOn w:val="NO"/>
    <w:link w:val="EditorsNoteChar"/>
    <w:qFormat/>
    <w:rsid w:val="00141C3D"/>
    <w:rPr>
      <w:color w:val="FF0000"/>
      <w:lang w:val="zh-CN" w:eastAsia="zh-CN"/>
    </w:rPr>
  </w:style>
  <w:style w:type="paragraph" w:customStyle="1" w:styleId="NO">
    <w:name w:val="NO"/>
    <w:basedOn w:val="Normal"/>
    <w:link w:val="NOChar"/>
    <w:qFormat/>
    <w:rsid w:val="00141C3D"/>
    <w:pPr>
      <w:keepLines/>
      <w:ind w:left="1135" w:hanging="851"/>
    </w:pPr>
  </w:style>
  <w:style w:type="paragraph" w:customStyle="1" w:styleId="Reference">
    <w:name w:val="Reference"/>
    <w:basedOn w:val="BodyText"/>
    <w:rsid w:val="00141C3D"/>
    <w:pPr>
      <w:numPr>
        <w:numId w:val="9"/>
      </w:numPr>
    </w:pPr>
  </w:style>
  <w:style w:type="character" w:customStyle="1" w:styleId="Heading1Char">
    <w:name w:val="Heading 1 Char"/>
    <w:link w:val="Heading1"/>
    <w:qFormat/>
    <w:rsid w:val="00141C3D"/>
    <w:rPr>
      <w:rFonts w:ascii="Arial" w:hAnsi="Arial"/>
      <w:sz w:val="36"/>
      <w:lang w:eastAsia="ja-JP"/>
    </w:rPr>
  </w:style>
  <w:style w:type="paragraph" w:customStyle="1" w:styleId="B1">
    <w:name w:val="B1"/>
    <w:basedOn w:val="List"/>
    <w:link w:val="B1Char1"/>
    <w:qFormat/>
    <w:rsid w:val="00141C3D"/>
    <w:rPr>
      <w:rFonts w:ascii="Times New Roman" w:hAnsi="Times New Roman"/>
    </w:rPr>
  </w:style>
  <w:style w:type="paragraph" w:customStyle="1" w:styleId="B2">
    <w:name w:val="B2"/>
    <w:basedOn w:val="List2"/>
    <w:link w:val="B2Char"/>
    <w:qFormat/>
    <w:rsid w:val="00141C3D"/>
    <w:rPr>
      <w:rFonts w:ascii="Times New Roman" w:hAnsi="Times New Roman"/>
    </w:rPr>
  </w:style>
  <w:style w:type="paragraph" w:customStyle="1" w:styleId="B3">
    <w:name w:val="B3"/>
    <w:basedOn w:val="List3"/>
    <w:link w:val="B3Char2"/>
    <w:qFormat/>
    <w:rsid w:val="00141C3D"/>
    <w:rPr>
      <w:rFonts w:ascii="Times New Roman" w:hAnsi="Times New Roman"/>
    </w:rPr>
  </w:style>
  <w:style w:type="paragraph" w:customStyle="1" w:styleId="B4">
    <w:name w:val="B4"/>
    <w:basedOn w:val="List4"/>
    <w:link w:val="B4Char"/>
    <w:rsid w:val="00141C3D"/>
    <w:rPr>
      <w:rFonts w:ascii="Times New Roman" w:hAnsi="Times New Roman"/>
    </w:rPr>
  </w:style>
  <w:style w:type="paragraph" w:customStyle="1" w:styleId="Proposal">
    <w:name w:val="Proposal"/>
    <w:basedOn w:val="BodyText"/>
    <w:qFormat/>
    <w:rsid w:val="00141C3D"/>
    <w:pPr>
      <w:numPr>
        <w:numId w:val="10"/>
      </w:numPr>
      <w:tabs>
        <w:tab w:val="clear" w:pos="1304"/>
        <w:tab w:val="left" w:pos="1701"/>
      </w:tabs>
      <w:ind w:left="1701" w:hanging="1701"/>
    </w:pPr>
    <w:rPr>
      <w:b/>
      <w:bCs/>
    </w:rPr>
  </w:style>
  <w:style w:type="character" w:customStyle="1" w:styleId="BodyTextChar">
    <w:name w:val="Body Text Char"/>
    <w:link w:val="BodyText"/>
    <w:qFormat/>
    <w:rsid w:val="00141C3D"/>
    <w:rPr>
      <w:rFonts w:ascii="Arial" w:hAnsi="Arial"/>
      <w:lang w:eastAsia="zh-CN"/>
    </w:rPr>
  </w:style>
  <w:style w:type="paragraph" w:customStyle="1" w:styleId="B5">
    <w:name w:val="B5"/>
    <w:basedOn w:val="List5"/>
    <w:link w:val="B5Char"/>
    <w:rsid w:val="00141C3D"/>
    <w:rPr>
      <w:rFonts w:ascii="Times New Roman" w:hAnsi="Times New Roman"/>
    </w:rPr>
  </w:style>
  <w:style w:type="paragraph" w:customStyle="1" w:styleId="EX">
    <w:name w:val="EX"/>
    <w:basedOn w:val="Normal"/>
    <w:qFormat/>
    <w:rsid w:val="00141C3D"/>
    <w:pPr>
      <w:keepLines/>
      <w:ind w:left="1702" w:hanging="1418"/>
    </w:pPr>
  </w:style>
  <w:style w:type="paragraph" w:customStyle="1" w:styleId="EW">
    <w:name w:val="EW"/>
    <w:basedOn w:val="EX"/>
    <w:qFormat/>
    <w:rsid w:val="00141C3D"/>
    <w:pPr>
      <w:spacing w:after="0"/>
    </w:pPr>
  </w:style>
  <w:style w:type="paragraph" w:customStyle="1" w:styleId="TAL">
    <w:name w:val="TAL"/>
    <w:basedOn w:val="Normal"/>
    <w:link w:val="TALCar"/>
    <w:rsid w:val="00141C3D"/>
    <w:pPr>
      <w:keepNext/>
      <w:keepLines/>
      <w:spacing w:after="0"/>
    </w:pPr>
    <w:rPr>
      <w:rFonts w:ascii="Arial" w:hAnsi="Arial"/>
      <w:sz w:val="18"/>
      <w:lang w:val="zh-CN" w:eastAsia="zh-CN"/>
    </w:rPr>
  </w:style>
  <w:style w:type="paragraph" w:customStyle="1" w:styleId="TAC">
    <w:name w:val="TAC"/>
    <w:basedOn w:val="TAL"/>
    <w:link w:val="TACChar"/>
    <w:qFormat/>
    <w:rsid w:val="00141C3D"/>
    <w:pPr>
      <w:jc w:val="center"/>
    </w:pPr>
  </w:style>
  <w:style w:type="paragraph" w:customStyle="1" w:styleId="TAH">
    <w:name w:val="TAH"/>
    <w:basedOn w:val="TAC"/>
    <w:link w:val="TAHCar"/>
    <w:qFormat/>
    <w:rsid w:val="00141C3D"/>
    <w:rPr>
      <w:b/>
    </w:rPr>
  </w:style>
  <w:style w:type="paragraph" w:customStyle="1" w:styleId="TAN">
    <w:name w:val="TAN"/>
    <w:basedOn w:val="TAL"/>
    <w:rsid w:val="00141C3D"/>
    <w:pPr>
      <w:ind w:left="851" w:hanging="851"/>
    </w:pPr>
  </w:style>
  <w:style w:type="paragraph" w:customStyle="1" w:styleId="TAR">
    <w:name w:val="TAR"/>
    <w:basedOn w:val="TAL"/>
    <w:qFormat/>
    <w:rsid w:val="00141C3D"/>
    <w:pPr>
      <w:jc w:val="right"/>
    </w:pPr>
  </w:style>
  <w:style w:type="paragraph" w:customStyle="1" w:styleId="TH">
    <w:name w:val="TH"/>
    <w:basedOn w:val="Normal"/>
    <w:link w:val="THChar"/>
    <w:qFormat/>
    <w:rsid w:val="00141C3D"/>
    <w:pPr>
      <w:keepNext/>
      <w:keepLines/>
      <w:spacing w:before="60"/>
      <w:jc w:val="center"/>
    </w:pPr>
    <w:rPr>
      <w:rFonts w:ascii="Arial" w:hAnsi="Arial"/>
      <w:b/>
      <w:lang w:val="zh-CN" w:eastAsia="zh-CN"/>
    </w:rPr>
  </w:style>
  <w:style w:type="paragraph" w:customStyle="1" w:styleId="TF">
    <w:name w:val="TF"/>
    <w:basedOn w:val="TH"/>
    <w:link w:val="TFChar"/>
    <w:rsid w:val="00141C3D"/>
    <w:pPr>
      <w:keepNext w:val="0"/>
      <w:spacing w:before="0" w:after="240"/>
    </w:pPr>
  </w:style>
  <w:style w:type="paragraph" w:customStyle="1" w:styleId="TT">
    <w:name w:val="TT"/>
    <w:basedOn w:val="Heading1"/>
    <w:next w:val="Normal"/>
    <w:qFormat/>
    <w:rsid w:val="00141C3D"/>
    <w:pPr>
      <w:outlineLvl w:val="9"/>
    </w:pPr>
  </w:style>
  <w:style w:type="paragraph" w:customStyle="1" w:styleId="ZA">
    <w:name w:val="ZA"/>
    <w:rsid w:val="00141C3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rsid w:val="00141C3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rsid w:val="00141C3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rsid w:val="00141C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rsid w:val="00141C3D"/>
  </w:style>
  <w:style w:type="paragraph" w:customStyle="1" w:styleId="ZH">
    <w:name w:val="ZH"/>
    <w:qFormat/>
    <w:rsid w:val="00141C3D"/>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rsid w:val="00141C3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rsid w:val="00141C3D"/>
    <w:pPr>
      <w:framePr w:hRule="auto" w:wrap="notBeside" w:y="852"/>
    </w:pPr>
    <w:rPr>
      <w:i w:val="0"/>
      <w:sz w:val="40"/>
    </w:rPr>
  </w:style>
  <w:style w:type="paragraph" w:customStyle="1" w:styleId="ZU">
    <w:name w:val="ZU"/>
    <w:qFormat/>
    <w:rsid w:val="00141C3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rsid w:val="00141C3D"/>
    <w:pPr>
      <w:framePr w:wrap="notBeside" w:y="16161"/>
    </w:pPr>
  </w:style>
  <w:style w:type="paragraph" w:customStyle="1" w:styleId="FP">
    <w:name w:val="FP"/>
    <w:basedOn w:val="Normal"/>
    <w:qFormat/>
    <w:rsid w:val="00141C3D"/>
    <w:pPr>
      <w:spacing w:after="0"/>
    </w:pPr>
  </w:style>
  <w:style w:type="paragraph" w:customStyle="1" w:styleId="Observation">
    <w:name w:val="Observation"/>
    <w:basedOn w:val="Proposal"/>
    <w:qFormat/>
    <w:rsid w:val="00141C3D"/>
    <w:pPr>
      <w:numPr>
        <w:numId w:val="11"/>
      </w:numPr>
      <w:tabs>
        <w:tab w:val="clear" w:pos="1304"/>
      </w:tabs>
      <w:ind w:left="1701" w:hanging="1701"/>
    </w:pPr>
    <w:rPr>
      <w:lang w:eastAsia="ja-JP"/>
    </w:rPr>
  </w:style>
  <w:style w:type="character" w:customStyle="1" w:styleId="B1Char1">
    <w:name w:val="B1 Char1"/>
    <w:link w:val="B1"/>
    <w:qFormat/>
    <w:rsid w:val="00141C3D"/>
    <w:rPr>
      <w:rFonts w:ascii="Times New Roman" w:hAnsi="Times New Roman"/>
      <w:lang w:eastAsia="zh-CN"/>
    </w:rPr>
  </w:style>
  <w:style w:type="character" w:customStyle="1" w:styleId="B2Char">
    <w:name w:val="B2 Char"/>
    <w:link w:val="B2"/>
    <w:qFormat/>
    <w:rsid w:val="00141C3D"/>
    <w:rPr>
      <w:rFonts w:ascii="Times New Roman" w:hAnsi="Times New Roman"/>
      <w:lang w:eastAsia="ja-JP"/>
    </w:rPr>
  </w:style>
  <w:style w:type="character" w:customStyle="1" w:styleId="B3Char2">
    <w:name w:val="B3 Char2"/>
    <w:link w:val="B3"/>
    <w:qFormat/>
    <w:rsid w:val="00141C3D"/>
    <w:rPr>
      <w:rFonts w:ascii="Times New Roman" w:hAnsi="Times New Roman"/>
      <w:lang w:eastAsia="ja-JP"/>
    </w:rPr>
  </w:style>
  <w:style w:type="character" w:customStyle="1" w:styleId="B4Char">
    <w:name w:val="B4 Char"/>
    <w:link w:val="B4"/>
    <w:qFormat/>
    <w:rsid w:val="00141C3D"/>
    <w:rPr>
      <w:rFonts w:ascii="Times New Roman" w:hAnsi="Times New Roman"/>
      <w:lang w:eastAsia="ja-JP"/>
    </w:rPr>
  </w:style>
  <w:style w:type="character" w:customStyle="1" w:styleId="B5Char">
    <w:name w:val="B5 Char"/>
    <w:link w:val="B5"/>
    <w:qFormat/>
    <w:rsid w:val="00141C3D"/>
    <w:rPr>
      <w:rFonts w:ascii="Times New Roman" w:hAnsi="Times New Roman"/>
      <w:lang w:eastAsia="ja-JP"/>
    </w:rPr>
  </w:style>
  <w:style w:type="paragraph" w:customStyle="1" w:styleId="B6">
    <w:name w:val="B6"/>
    <w:basedOn w:val="B5"/>
    <w:link w:val="B6Char"/>
    <w:qFormat/>
    <w:rsid w:val="00141C3D"/>
    <w:pPr>
      <w:ind w:left="1985"/>
    </w:pPr>
  </w:style>
  <w:style w:type="character" w:customStyle="1" w:styleId="B6Char">
    <w:name w:val="B6 Char"/>
    <w:link w:val="B6"/>
    <w:qFormat/>
    <w:rsid w:val="00141C3D"/>
    <w:rPr>
      <w:rFonts w:ascii="Times New Roman" w:hAnsi="Times New Roman"/>
      <w:lang w:eastAsia="ja-JP"/>
    </w:rPr>
  </w:style>
  <w:style w:type="paragraph" w:customStyle="1" w:styleId="B7">
    <w:name w:val="B7"/>
    <w:basedOn w:val="B6"/>
    <w:link w:val="B7Char"/>
    <w:qFormat/>
    <w:rsid w:val="00141C3D"/>
    <w:pPr>
      <w:ind w:left="2269"/>
    </w:pPr>
  </w:style>
  <w:style w:type="character" w:customStyle="1" w:styleId="B7Char">
    <w:name w:val="B7 Char"/>
    <w:basedOn w:val="B6Char"/>
    <w:link w:val="B7"/>
    <w:qFormat/>
    <w:rsid w:val="00141C3D"/>
    <w:rPr>
      <w:rFonts w:ascii="Times New Roman" w:hAnsi="Times New Roman"/>
      <w:lang w:eastAsia="ja-JP"/>
    </w:rPr>
  </w:style>
  <w:style w:type="paragraph" w:customStyle="1" w:styleId="B8">
    <w:name w:val="B8"/>
    <w:basedOn w:val="B7"/>
    <w:qFormat/>
    <w:rsid w:val="00141C3D"/>
    <w:pPr>
      <w:ind w:left="2552"/>
    </w:pPr>
  </w:style>
  <w:style w:type="character" w:customStyle="1" w:styleId="BalloonTextChar">
    <w:name w:val="Balloon Text Char"/>
    <w:link w:val="BalloonText"/>
    <w:qFormat/>
    <w:rsid w:val="00141C3D"/>
    <w:rPr>
      <w:rFonts w:ascii="Segoe UI" w:hAnsi="Segoe UI" w:cs="Segoe UI"/>
      <w:sz w:val="18"/>
      <w:szCs w:val="18"/>
      <w:lang w:eastAsia="ja-JP"/>
    </w:rPr>
  </w:style>
  <w:style w:type="character" w:customStyle="1" w:styleId="CommentTextChar">
    <w:name w:val="Comment Text Char"/>
    <w:link w:val="CommentText"/>
    <w:uiPriority w:val="99"/>
    <w:qFormat/>
    <w:rsid w:val="00141C3D"/>
    <w:rPr>
      <w:rFonts w:ascii="Times New Roman" w:hAnsi="Times New Roman"/>
      <w:lang w:eastAsia="ja-JP"/>
    </w:rPr>
  </w:style>
  <w:style w:type="character" w:customStyle="1" w:styleId="CommentSubjectChar">
    <w:name w:val="Comment Subject Char"/>
    <w:link w:val="CommentSubject"/>
    <w:qFormat/>
    <w:rsid w:val="00141C3D"/>
    <w:rPr>
      <w:rFonts w:ascii="Times New Roman" w:hAnsi="Times New Roman"/>
      <w:b/>
      <w:bCs/>
      <w:lang w:eastAsia="ja-JP"/>
    </w:rPr>
  </w:style>
  <w:style w:type="paragraph" w:customStyle="1" w:styleId="CRCoverPage">
    <w:name w:val="CR Cover Page"/>
    <w:link w:val="CRCoverPageZchn"/>
    <w:qFormat/>
    <w:rsid w:val="00141C3D"/>
    <w:pPr>
      <w:spacing w:after="120"/>
    </w:pPr>
    <w:rPr>
      <w:rFonts w:ascii="Arial" w:eastAsia="Times New Roman" w:hAnsi="Arial"/>
      <w:lang w:val="en-GB" w:eastAsia="ko-KR"/>
    </w:rPr>
  </w:style>
  <w:style w:type="character" w:customStyle="1" w:styleId="CRCoverPageZchn">
    <w:name w:val="CR Cover Page Zchn"/>
    <w:link w:val="CRCoverPage"/>
    <w:qFormat/>
    <w:rsid w:val="00141C3D"/>
    <w:rPr>
      <w:rFonts w:ascii="Arial" w:hAnsi="Arial"/>
      <w:lang w:eastAsia="ko-KR"/>
    </w:rPr>
  </w:style>
  <w:style w:type="paragraph" w:customStyle="1" w:styleId="Doc-text2">
    <w:name w:val="Doc-text2"/>
    <w:basedOn w:val="Normal"/>
    <w:link w:val="Doc-text2Char"/>
    <w:qFormat/>
    <w:rsid w:val="00141C3D"/>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141C3D"/>
    <w:rPr>
      <w:rFonts w:ascii="Arial" w:eastAsia="MS Mincho" w:hAnsi="Arial"/>
      <w:szCs w:val="24"/>
      <w:lang w:val="zh-CN" w:eastAsia="zh-CN"/>
    </w:rPr>
  </w:style>
  <w:style w:type="character" w:customStyle="1" w:styleId="DocumentMapChar">
    <w:name w:val="Document Map Char"/>
    <w:link w:val="DocumentMap"/>
    <w:qFormat/>
    <w:rsid w:val="00141C3D"/>
    <w:rPr>
      <w:rFonts w:ascii="Tahoma" w:hAnsi="Tahoma" w:cs="Tahoma"/>
      <w:shd w:val="clear" w:color="auto" w:fill="000080"/>
      <w:lang w:eastAsia="ja-JP"/>
    </w:rPr>
  </w:style>
  <w:style w:type="character" w:customStyle="1" w:styleId="NOChar">
    <w:name w:val="NO Char"/>
    <w:link w:val="NO"/>
    <w:qFormat/>
    <w:rsid w:val="00141C3D"/>
    <w:rPr>
      <w:rFonts w:ascii="Times New Roman" w:hAnsi="Times New Roman"/>
      <w:lang w:eastAsia="ja-JP"/>
    </w:rPr>
  </w:style>
  <w:style w:type="character" w:customStyle="1" w:styleId="EditorsNoteChar">
    <w:name w:val="Editor's Note Char"/>
    <w:link w:val="EditorsNote"/>
    <w:qFormat/>
    <w:rsid w:val="00141C3D"/>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rsid w:val="00141C3D"/>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rsid w:val="00141C3D"/>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141C3D"/>
    <w:rPr>
      <w:rFonts w:ascii="Arial" w:hAnsi="Arial"/>
      <w:b/>
      <w:sz w:val="18"/>
      <w:lang w:eastAsia="ja-JP"/>
    </w:rPr>
  </w:style>
  <w:style w:type="character" w:customStyle="1" w:styleId="FooterChar">
    <w:name w:val="Footer Char"/>
    <w:link w:val="Footer"/>
    <w:qFormat/>
    <w:rsid w:val="00141C3D"/>
    <w:rPr>
      <w:rFonts w:ascii="Arial" w:hAnsi="Arial"/>
      <w:b/>
      <w:i/>
      <w:sz w:val="18"/>
      <w:lang w:eastAsia="ja-JP"/>
    </w:rPr>
  </w:style>
  <w:style w:type="character" w:customStyle="1" w:styleId="FootnoteTextChar">
    <w:name w:val="Footnote Text Char"/>
    <w:link w:val="FootnoteText"/>
    <w:rsid w:val="00141C3D"/>
    <w:rPr>
      <w:rFonts w:ascii="Times New Roman" w:hAnsi="Times New Roman"/>
      <w:sz w:val="16"/>
      <w:lang w:eastAsia="ja-JP"/>
    </w:rPr>
  </w:style>
  <w:style w:type="paragraph" w:customStyle="1" w:styleId="Guidance">
    <w:name w:val="Guidance"/>
    <w:basedOn w:val="Normal"/>
    <w:qFormat/>
    <w:rsid w:val="00141C3D"/>
    <w:rPr>
      <w:i/>
      <w:color w:val="0000FF"/>
    </w:rPr>
  </w:style>
  <w:style w:type="character" w:customStyle="1" w:styleId="Heading2Char">
    <w:name w:val="Heading 2 Char"/>
    <w:link w:val="Heading2"/>
    <w:qFormat/>
    <w:rsid w:val="00141C3D"/>
    <w:rPr>
      <w:rFonts w:ascii="Arial" w:hAnsi="Arial"/>
      <w:sz w:val="32"/>
      <w:lang w:eastAsia="ja-JP"/>
    </w:rPr>
  </w:style>
  <w:style w:type="character" w:customStyle="1" w:styleId="Heading3Char">
    <w:name w:val="Heading 3 Char"/>
    <w:link w:val="Heading3"/>
    <w:qFormat/>
    <w:rsid w:val="00141C3D"/>
    <w:rPr>
      <w:rFonts w:ascii="Arial" w:hAnsi="Arial"/>
      <w:sz w:val="28"/>
      <w:lang w:eastAsia="ja-JP"/>
    </w:rPr>
  </w:style>
  <w:style w:type="character" w:customStyle="1" w:styleId="Heading4Char">
    <w:name w:val="Heading 4 Char"/>
    <w:link w:val="Heading4"/>
    <w:qFormat/>
    <w:rsid w:val="00141C3D"/>
    <w:rPr>
      <w:rFonts w:ascii="Arial" w:hAnsi="Arial"/>
      <w:sz w:val="24"/>
      <w:lang w:eastAsia="ja-JP"/>
    </w:rPr>
  </w:style>
  <w:style w:type="character" w:customStyle="1" w:styleId="Heading5Char">
    <w:name w:val="Heading 5 Char"/>
    <w:link w:val="Heading5"/>
    <w:qFormat/>
    <w:rsid w:val="00141C3D"/>
    <w:rPr>
      <w:rFonts w:ascii="Arial" w:hAnsi="Arial"/>
      <w:sz w:val="22"/>
      <w:lang w:eastAsia="ja-JP"/>
    </w:rPr>
  </w:style>
  <w:style w:type="character" w:customStyle="1" w:styleId="Heading6Char">
    <w:name w:val="Heading 6 Char"/>
    <w:link w:val="Heading6"/>
    <w:qFormat/>
    <w:rsid w:val="00141C3D"/>
    <w:rPr>
      <w:rFonts w:ascii="Arial" w:hAnsi="Arial"/>
      <w:lang w:eastAsia="ja-JP"/>
    </w:rPr>
  </w:style>
  <w:style w:type="character" w:customStyle="1" w:styleId="Heading7Char">
    <w:name w:val="Heading 7 Char"/>
    <w:link w:val="Heading7"/>
    <w:rsid w:val="00141C3D"/>
    <w:rPr>
      <w:rFonts w:ascii="Arial" w:hAnsi="Arial"/>
      <w:lang w:eastAsia="ja-JP"/>
    </w:rPr>
  </w:style>
  <w:style w:type="character" w:customStyle="1" w:styleId="Heading8Char">
    <w:name w:val="Heading 8 Char"/>
    <w:link w:val="Heading8"/>
    <w:qFormat/>
    <w:rsid w:val="00141C3D"/>
    <w:rPr>
      <w:rFonts w:ascii="Arial" w:hAnsi="Arial"/>
      <w:sz w:val="36"/>
      <w:lang w:eastAsia="ja-JP"/>
    </w:rPr>
  </w:style>
  <w:style w:type="character" w:customStyle="1" w:styleId="Heading9Char">
    <w:name w:val="Heading 9 Char"/>
    <w:link w:val="Heading9"/>
    <w:qFormat/>
    <w:rsid w:val="00141C3D"/>
    <w:rPr>
      <w:rFonts w:ascii="Arial" w:hAnsi="Arial"/>
      <w:sz w:val="36"/>
      <w:lang w:eastAsia="ja-JP"/>
    </w:rPr>
  </w:style>
  <w:style w:type="paragraph" w:customStyle="1" w:styleId="LD">
    <w:name w:val="LD"/>
    <w:qFormat/>
    <w:rsid w:val="00141C3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rsid w:val="00141C3D"/>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sid w:val="00141C3D"/>
    <w:rPr>
      <w:rFonts w:ascii="Calibri" w:eastAsia="Calibri" w:hAnsi="Calibri"/>
      <w:sz w:val="22"/>
      <w:szCs w:val="22"/>
      <w:lang w:val="zh-CN" w:eastAsia="en-US"/>
    </w:rPr>
  </w:style>
  <w:style w:type="paragraph" w:customStyle="1" w:styleId="NF">
    <w:name w:val="NF"/>
    <w:basedOn w:val="NO"/>
    <w:qFormat/>
    <w:rsid w:val="00141C3D"/>
    <w:pPr>
      <w:keepNext/>
      <w:spacing w:after="0"/>
    </w:pPr>
    <w:rPr>
      <w:rFonts w:ascii="Arial" w:hAnsi="Arial"/>
      <w:sz w:val="18"/>
    </w:rPr>
  </w:style>
  <w:style w:type="paragraph" w:customStyle="1" w:styleId="NW">
    <w:name w:val="NW"/>
    <w:basedOn w:val="NO"/>
    <w:qFormat/>
    <w:rsid w:val="00141C3D"/>
    <w:pPr>
      <w:spacing w:after="0"/>
    </w:pPr>
  </w:style>
  <w:style w:type="paragraph" w:customStyle="1" w:styleId="PL">
    <w:name w:val="PL"/>
    <w:link w:val="PLChar"/>
    <w:qFormat/>
    <w:rsid w:val="00141C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141C3D"/>
    <w:rPr>
      <w:rFonts w:ascii="Courier New" w:eastAsia="Batang" w:hAnsi="Courier New"/>
      <w:sz w:val="16"/>
      <w:shd w:val="clear" w:color="auto" w:fill="E6E6E6"/>
      <w:lang w:eastAsia="sv-SE"/>
    </w:rPr>
  </w:style>
  <w:style w:type="character" w:customStyle="1" w:styleId="PlainTextChar">
    <w:name w:val="Plain Text Char"/>
    <w:link w:val="PlainText"/>
    <w:qFormat/>
    <w:rsid w:val="00141C3D"/>
    <w:rPr>
      <w:rFonts w:ascii="Courier New" w:hAnsi="Courier New"/>
      <w:lang w:val="nb-NO" w:eastAsia="ja-JP"/>
    </w:rPr>
  </w:style>
  <w:style w:type="character" w:customStyle="1" w:styleId="TALCar">
    <w:name w:val="TAL Car"/>
    <w:link w:val="TAL"/>
    <w:qFormat/>
    <w:rsid w:val="00141C3D"/>
    <w:rPr>
      <w:rFonts w:ascii="Arial" w:hAnsi="Arial"/>
      <w:sz w:val="18"/>
      <w:lang w:val="zh-CN" w:eastAsia="zh-CN"/>
    </w:rPr>
  </w:style>
  <w:style w:type="character" w:customStyle="1" w:styleId="TAHCar">
    <w:name w:val="TAH Car"/>
    <w:link w:val="TAH"/>
    <w:qFormat/>
    <w:locked/>
    <w:rsid w:val="00141C3D"/>
    <w:rPr>
      <w:rFonts w:ascii="Arial" w:hAnsi="Arial"/>
      <w:b/>
      <w:sz w:val="18"/>
      <w:lang w:val="zh-CN" w:eastAsia="zh-CN"/>
    </w:rPr>
  </w:style>
  <w:style w:type="character" w:customStyle="1" w:styleId="THChar">
    <w:name w:val="TH Char"/>
    <w:link w:val="TH"/>
    <w:qFormat/>
    <w:rsid w:val="00141C3D"/>
    <w:rPr>
      <w:rFonts w:ascii="Arial" w:hAnsi="Arial"/>
      <w:b/>
      <w:lang w:val="zh-CN" w:eastAsia="zh-CN"/>
    </w:rPr>
  </w:style>
  <w:style w:type="paragraph" w:customStyle="1" w:styleId="TAJ">
    <w:name w:val="TAJ"/>
    <w:basedOn w:val="TH"/>
    <w:qFormat/>
    <w:rsid w:val="00141C3D"/>
  </w:style>
  <w:style w:type="paragraph" w:customStyle="1" w:styleId="TALCharChar">
    <w:name w:val="TAL Char Char"/>
    <w:basedOn w:val="Normal"/>
    <w:link w:val="TALCharCharChar"/>
    <w:rsid w:val="00141C3D"/>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sid w:val="00141C3D"/>
    <w:rPr>
      <w:rFonts w:ascii="Arial" w:eastAsia="Malgun Gothic" w:hAnsi="Arial"/>
      <w:sz w:val="18"/>
      <w:lang w:val="zh-CN" w:eastAsia="zh-CN"/>
    </w:rPr>
  </w:style>
  <w:style w:type="character" w:customStyle="1" w:styleId="TFChar">
    <w:name w:val="TF Char"/>
    <w:link w:val="TF"/>
    <w:rsid w:val="00141C3D"/>
    <w:rPr>
      <w:rFonts w:ascii="Arial" w:hAnsi="Arial"/>
      <w:b/>
      <w:lang w:val="zh-CN" w:eastAsia="zh-CN"/>
    </w:rPr>
  </w:style>
  <w:style w:type="character" w:customStyle="1" w:styleId="1">
    <w:name w:val="未处理的提及1"/>
    <w:basedOn w:val="DefaultParagraphFont"/>
    <w:uiPriority w:val="99"/>
    <w:semiHidden/>
    <w:unhideWhenUsed/>
    <w:qFormat/>
    <w:rsid w:val="00141C3D"/>
    <w:rPr>
      <w:color w:val="808080"/>
      <w:shd w:val="clear" w:color="auto" w:fill="E6E6E6"/>
    </w:rPr>
  </w:style>
  <w:style w:type="character" w:customStyle="1" w:styleId="EmailDiscussionChar">
    <w:name w:val="EmailDiscussion Char"/>
    <w:link w:val="EmailDiscussion"/>
    <w:qFormat/>
    <w:locked/>
    <w:rsid w:val="00141C3D"/>
    <w:rPr>
      <w:rFonts w:ascii="Arial" w:eastAsia="MS Mincho" w:hAnsi="Arial"/>
      <w:b/>
      <w:szCs w:val="24"/>
    </w:rPr>
  </w:style>
  <w:style w:type="paragraph" w:customStyle="1" w:styleId="EmailDiscussion2">
    <w:name w:val="EmailDiscussion2"/>
    <w:basedOn w:val="Normal"/>
    <w:qFormat/>
    <w:rsid w:val="00141C3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TACChar">
    <w:name w:val="TAC Char"/>
    <w:link w:val="TAC"/>
    <w:qFormat/>
    <w:rsid w:val="00141C3D"/>
    <w:rPr>
      <w:rFonts w:ascii="Arial" w:hAnsi="Arial"/>
      <w:sz w:val="18"/>
      <w:lang w:val="zh-CN" w:eastAsia="zh-CN"/>
    </w:rPr>
  </w:style>
  <w:style w:type="character" w:customStyle="1" w:styleId="Doc-titleChar">
    <w:name w:val="Doc-title Char"/>
    <w:link w:val="Doc-title"/>
    <w:uiPriority w:val="99"/>
    <w:qFormat/>
    <w:locked/>
    <w:rsid w:val="00141C3D"/>
    <w:rPr>
      <w:rFonts w:ascii="Arial" w:eastAsia="MS Mincho" w:hAnsi="Arial" w:cs="Arial"/>
      <w:szCs w:val="24"/>
    </w:rPr>
  </w:style>
  <w:style w:type="paragraph" w:customStyle="1" w:styleId="Doc-title">
    <w:name w:val="Doc-title"/>
    <w:basedOn w:val="Normal"/>
    <w:next w:val="Normal"/>
    <w:link w:val="Doc-titleChar"/>
    <w:uiPriority w:val="99"/>
    <w:qFormat/>
    <w:rsid w:val="00141C3D"/>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NOZchn">
    <w:name w:val="NO Zchn"/>
    <w:locked/>
    <w:rsid w:val="00141C3D"/>
    <w:rPr>
      <w:rFonts w:ascii="Malgun Gothic" w:eastAsia="Malgun Gothic" w:hAnsi="Malgun Gothic"/>
      <w:color w:val="000000"/>
      <w:lang w:eastAsia="ja-JP"/>
    </w:rPr>
  </w:style>
  <w:style w:type="character" w:customStyle="1" w:styleId="B1Char">
    <w:name w:val="B1 Char"/>
    <w:qFormat/>
    <w:locked/>
    <w:rsid w:val="00141C3D"/>
    <w:rPr>
      <w:rFonts w:ascii="Malgun Gothic" w:eastAsia="Malgun Gothic" w:hAnsi="Malgun Gothic"/>
      <w:color w:val="000000"/>
      <w:lang w:eastAsia="ja-JP"/>
    </w:rPr>
  </w:style>
  <w:style w:type="paragraph" w:customStyle="1" w:styleId="10">
    <w:name w:val="修订1"/>
    <w:hidden/>
    <w:uiPriority w:val="99"/>
    <w:semiHidden/>
    <w:qFormat/>
    <w:rsid w:val="00141C3D"/>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TSG_SA/TSGs_90E_Electronic/Docs/SP-200967.zip" TargetMode="External"/><Relationship Id="rId18" Type="http://schemas.openxmlformats.org/officeDocument/2006/relationships/hyperlink" Target="https://www.3gpp.org/ftp/tsg_ran/WG2_RL2/TSGR2_113-e/Docs/R2-2101002.zip" TargetMode="External"/><Relationship Id="rId26" Type="http://schemas.openxmlformats.org/officeDocument/2006/relationships/header" Target="header3.xml"/><Relationship Id="rId39" Type="http://schemas.openxmlformats.org/officeDocument/2006/relationships/hyperlink" Target="https://www.3gpp.org/ftp/tsg_ran/WG2_RL2/TSGR2_113-e/Docs/R2-2101898.zip" TargetMode="External"/><Relationship Id="rId3" Type="http://schemas.openxmlformats.org/officeDocument/2006/relationships/customXml" Target="../customXml/item3.xml"/><Relationship Id="rId21" Type="http://schemas.openxmlformats.org/officeDocument/2006/relationships/hyperlink" Target="ftp://ftps.3gpp.org/tsg_sa/WG2_Arch/TSGS2_143e_Electronic/INBOX/CCs/Moderated_Email_Discussion/eNPN/S2-21xxxxx-eNPN-issues-normative_r03_FINAL.docx" TargetMode="External"/><Relationship Id="rId34" Type="http://schemas.openxmlformats.org/officeDocument/2006/relationships/hyperlink" Target="https://www.3gpp.org/ftp/tsg_ran/WG2_RL2/TSGR2_113-e/Docs/R2-2100442.zip"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TSG_RAN/TSGR_90e/Docs/RP-202363.zip" TargetMode="External"/><Relationship Id="rId17" Type="http://schemas.openxmlformats.org/officeDocument/2006/relationships/hyperlink" Target="https://www.3gpp.org/ftp/tsg_ran/WG2_RL2/TSGR2_113-e/Docs/R2-2101616.zip" TargetMode="External"/><Relationship Id="rId25" Type="http://schemas.openxmlformats.org/officeDocument/2006/relationships/footer" Target="footer2.xml"/><Relationship Id="rId33" Type="http://schemas.openxmlformats.org/officeDocument/2006/relationships/hyperlink" Target="https://www.3gpp.org/ftp/tsg_ran/WG2_RL2/TSGR2_113-e/Docs/R2-2100432.zip" TargetMode="External"/><Relationship Id="rId38" Type="http://schemas.openxmlformats.org/officeDocument/2006/relationships/hyperlink" Target="https://www.3gpp.org/ftp/tsg_ran/WG2_RL2/TSGR2_113-e/Docs/R2-2101516.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516.zip" TargetMode="External"/><Relationship Id="rId20" Type="http://schemas.openxmlformats.org/officeDocument/2006/relationships/hyperlink" Target="https://www.3gpp.org/ftp/tsg_ran/WG2_RL2/TSGR2_113-e/Docs/R2-2101930.zip" TargetMode="External"/><Relationship Id="rId29" Type="http://schemas.openxmlformats.org/officeDocument/2006/relationships/hyperlink" Target="https://www.3gpp.org/ftp/tsg_ran/WG2_RL2/TSGR2_113-e/Docs/R2-2101002.zip" TargetMode="External"/><Relationship Id="rId41" Type="http://schemas.openxmlformats.org/officeDocument/2006/relationships/hyperlink" Target="https://www.3gpp.org/ftp/tsg_ran/WG2_RL2/TSGR2_113-e/Docs/R2-210189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https://www.3gpp.org/ftp/tsg_ran/WG2_RL2/TSGR2_113-e/Docs/R2-2100278.zip" TargetMode="External"/><Relationship Id="rId37" Type="http://schemas.openxmlformats.org/officeDocument/2006/relationships/hyperlink" Target="https://www.3gpp.org/ftp/tsg_ran/WG2_RL2/TSGR2_113-e/Docs/R2-2100839.zip" TargetMode="External"/><Relationship Id="rId40" Type="http://schemas.openxmlformats.org/officeDocument/2006/relationships/hyperlink" Target="https://www.3gpp.org/ftp/tsg_ran/WG2_RL2/TSGR2_113-e/Docs/R2-2101930.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278.zip" TargetMode="External"/><Relationship Id="rId23" Type="http://schemas.openxmlformats.org/officeDocument/2006/relationships/header" Target="header2.xml"/><Relationship Id="rId28" Type="http://schemas.openxmlformats.org/officeDocument/2006/relationships/hyperlink" Target="https://www.3gpp.org/ftp/tsg_ran/WG2_RL2/TSGR2_113-e/Docs/R2-2101616.zip" TargetMode="External"/><Relationship Id="rId36" Type="http://schemas.openxmlformats.org/officeDocument/2006/relationships/hyperlink" Target="https://www.3gpp.org/ftp/tsg_ran/WG2_RL2/TSGR2_113-e/Docs/R2-2100635.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1616.zip" TargetMode="External"/><Relationship Id="rId31" Type="http://schemas.openxmlformats.org/officeDocument/2006/relationships/hyperlink" Target="https://www.3gpp.org/ftp/tsg_ran/WG2_RL2/TSGR2_113-e/Docs/R2-210024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002.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3gpp.org/ftp/tsg_ran/WG2_RL2/TSGR2_113-e/Docs/R2-2100242.zip" TargetMode="External"/><Relationship Id="rId35" Type="http://schemas.openxmlformats.org/officeDocument/2006/relationships/hyperlink" Target="https://www.3gpp.org/ftp/tsg_ran/WG2_RL2/TSGR2_113-e/Docs/R2-2100544.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75370-A33C-4DE2-A0E9-488FB78B0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D98CFF3-B28A-4D54-8E71-D1F86731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4815</Words>
  <Characters>27451</Characters>
  <Application>Microsoft Office Word</Application>
  <DocSecurity>0</DocSecurity>
  <Lines>228</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TDoc</cp:keywords>
  <cp:lastModifiedBy>Nokia (GWO)3</cp:lastModifiedBy>
  <cp:revision>4</cp:revision>
  <cp:lastPrinted>2008-01-31T07:09:00Z</cp:lastPrinted>
  <dcterms:created xsi:type="dcterms:W3CDTF">2021-01-29T07:01:00Z</dcterms:created>
  <dcterms:modified xsi:type="dcterms:W3CDTF">2021-01-29T08:34:00Z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TaxKeyword">
    <vt:lpwstr>212;#TDoc|af4b50c5-3c78-4293-b1bd-3e717d5b6882</vt:lpwstr>
  </property>
  <property fmtid="{D5CDD505-2E9C-101B-9397-08002B2CF9AE}" pid="5" name="_dlc_DocIdItemGuid">
    <vt:lpwstr>6c936d5d-b3bb-4b22-be06-70282ad3ead9</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1611802803</vt:lpwstr>
  </property>
  <property fmtid="{D5CDD505-2E9C-101B-9397-08002B2CF9AE}" pid="19" name="NSCPROP_SA">
    <vt:lpwstr>C:\Users\sb07.kim\Downloads\draftR2-21XXXXX Summary of [AT113-e][032][eNPN] UE onboarding and provisioning for NPN_v11_Apple.docx</vt:lpwstr>
  </property>
</Properties>
</file>