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35C3E" w14:textId="2BFAF136"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255A24" w:rsidRPr="00255A24">
        <w:rPr>
          <w:b/>
          <w:bCs/>
          <w:i/>
          <w:noProof/>
          <w:sz w:val="28"/>
        </w:rPr>
        <w:t>R2-210</w:t>
      </w:r>
      <w:r w:rsidR="00887122">
        <w:rPr>
          <w:b/>
          <w:bCs/>
          <w:i/>
          <w:noProof/>
          <w:sz w:val="28"/>
        </w:rPr>
        <w:t>xxxx</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DB4922" w:rsidP="00E13F3D">
            <w:pPr>
              <w:pStyle w:val="CRCoverPage"/>
              <w:spacing w:after="0"/>
              <w:jc w:val="right"/>
              <w:rPr>
                <w:b/>
                <w:noProof/>
                <w:sz w:val="28"/>
              </w:rPr>
            </w:pPr>
            <w:r>
              <w:fldChar w:fldCharType="begin"/>
            </w:r>
            <w:r>
              <w:instrText xml:space="preserve"> DOCPROPERTY  Spec#  \* MERGEFORMAT </w:instrText>
            </w:r>
            <w:r>
              <w:fldChar w:fldCharType="separate"/>
            </w:r>
            <w:r w:rsidR="00B57305">
              <w:rPr>
                <w:b/>
                <w:noProof/>
                <w:sz w:val="28"/>
              </w:rPr>
              <w:t>3</w:t>
            </w:r>
            <w:r w:rsidR="00871CC5">
              <w:rPr>
                <w:b/>
                <w:noProof/>
                <w:sz w:val="28"/>
              </w:rPr>
              <w:t>8</w:t>
            </w:r>
            <w:r w:rsidR="00B57305">
              <w:rPr>
                <w:b/>
                <w:noProof/>
                <w:sz w:val="28"/>
              </w:rPr>
              <w:t>.3</w:t>
            </w:r>
            <w:r w:rsidR="00871CC5">
              <w:rPr>
                <w:b/>
                <w:noProof/>
                <w:sz w:val="28"/>
              </w:rPr>
              <w:t>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C208E97" w:rsidR="001E41F3" w:rsidRPr="00410371" w:rsidRDefault="00887122"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61452E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B4922">
              <w:fldChar w:fldCharType="begin"/>
            </w:r>
            <w:r w:rsidR="00DB4922">
              <w:instrText xml:space="preserve"> DOCPROPERTY  Version  \* MERGEFORMAT </w:instrText>
            </w:r>
            <w:r w:rsidR="00DB4922">
              <w:fldChar w:fldCharType="separate"/>
            </w:r>
            <w:r w:rsidR="00FB6D07">
              <w:rPr>
                <w:b/>
                <w:noProof/>
                <w:sz w:val="28"/>
              </w:rPr>
              <w:t>1</w:t>
            </w:r>
            <w:r w:rsidR="009921AA">
              <w:rPr>
                <w:b/>
                <w:noProof/>
                <w:sz w:val="28"/>
              </w:rPr>
              <w:t>6</w:t>
            </w:r>
            <w:r w:rsidR="002807BD">
              <w:rPr>
                <w:b/>
                <w:noProof/>
                <w:sz w:val="28"/>
              </w:rPr>
              <w:t>.</w:t>
            </w:r>
            <w:r w:rsidR="00B70CD6">
              <w:rPr>
                <w:b/>
                <w:noProof/>
                <w:sz w:val="28"/>
              </w:rPr>
              <w:t>3</w:t>
            </w:r>
            <w:r w:rsidR="002807BD">
              <w:rPr>
                <w:b/>
                <w:noProof/>
                <w:sz w:val="28"/>
              </w:rPr>
              <w:t>.</w:t>
            </w:r>
            <w:r w:rsidR="00FB6D07">
              <w:rPr>
                <w:b/>
                <w:noProof/>
                <w:sz w:val="28"/>
              </w:rPr>
              <w:t>0</w:t>
            </w:r>
            <w:r w:rsidR="00DB4922">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DB4922" w:rsidP="00324A06">
            <w:pPr>
              <w:pStyle w:val="CRCoverPage"/>
              <w:spacing w:before="20" w:after="2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B57305" w:rsidRPr="0010723D">
              <w:rPr>
                <w:noProof/>
              </w:rPr>
              <w:t>NR_newRAT-Core</w:t>
            </w:r>
            <w:r>
              <w:rPr>
                <w:noProof/>
              </w:rPr>
              <w:fldChar w:fldCharType="end"/>
            </w:r>
            <w:r>
              <w:rPr>
                <w:noProof/>
              </w:rPr>
              <w:fldChar w:fldCharType="end"/>
            </w:r>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0BE7939" w:rsidR="001E41F3" w:rsidRDefault="00887122" w:rsidP="00324A06">
            <w:pPr>
              <w:pStyle w:val="CRCoverPage"/>
              <w:spacing w:before="20" w:after="20"/>
              <w:ind w:left="100"/>
              <w:rPr>
                <w:noProof/>
              </w:rPr>
            </w:pPr>
            <w:r>
              <w:t>0</w:t>
            </w:r>
            <w:r w:rsidR="00047E02">
              <w:t>2</w:t>
            </w:r>
            <w:r>
              <w:t>-02-2021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DB4922"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D6B281" w14:textId="13D1363F" w:rsidR="00774C56" w:rsidRDefault="00774C56" w:rsidP="00774C5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p>
          <w:p w14:paraId="415E8C08" w14:textId="30B9D71A" w:rsidR="00774C56" w:rsidRDefault="00774C56" w:rsidP="00774C5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commentRangeStart w:id="2"/>
            <w:r>
              <w:rPr>
                <w:noProof/>
              </w:rPr>
              <w:t>Signalling</w:t>
            </w:r>
            <w:commentRangeEnd w:id="2"/>
            <w:r w:rsidR="00F40AF8">
              <w:rPr>
                <w:rStyle w:val="CommentReference"/>
                <w:rFonts w:ascii="Times New Roman" w:hAnsi="Times New Roman"/>
              </w:rPr>
              <w:commentReference w:id="2"/>
            </w:r>
            <w:r>
              <w:rPr>
                <w:noProof/>
              </w:rPr>
              <w:t xml:space="preserve">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B1D717B" w:rsidR="00D532B7" w:rsidRDefault="00D532B7" w:rsidP="009961AB">
            <w:pPr>
              <w:pStyle w:val="CRCoverPage"/>
              <w:numPr>
                <w:ilvl w:val="0"/>
                <w:numId w:val="26"/>
              </w:numPr>
              <w:spacing w:before="20" w:after="80"/>
              <w:rPr>
                <w:noProof/>
              </w:rPr>
            </w:pPr>
            <w:r>
              <w:rPr>
                <w:noProof/>
              </w:rPr>
              <w:t xml:space="preserve">In CG-ConfigInfo, </w:t>
            </w:r>
            <w:r w:rsidRPr="00D532B7">
              <w:rPr>
                <w:noProof/>
              </w:rPr>
              <w:t>FrequencyConfig-NR</w:t>
            </w:r>
            <w:r>
              <w:rPr>
                <w:noProof/>
              </w:rPr>
              <w:t xml:space="preserve"> is introduced to signal the NR ARFCN and channel bandwidth for the MCG cells in NE-DC and </w:t>
            </w:r>
            <w:r w:rsidRPr="00D532B7">
              <w:rPr>
                <w:noProof/>
              </w:rPr>
              <w:t>FrequencyInfoList-EUTRA</w:t>
            </w:r>
            <w:r>
              <w:rPr>
                <w:noProof/>
              </w:rPr>
              <w:t xml:space="preserve"> is introduced to signal the E-UTRA ARFCN and channel bandwidth for (NG)EN-DC to the SN.</w:t>
            </w:r>
          </w:p>
          <w:p w14:paraId="43A7CEF0" w14:textId="0352861A" w:rsidR="00D532B7" w:rsidRDefault="00D532B7" w:rsidP="009961AB">
            <w:pPr>
              <w:pStyle w:val="CRCoverPage"/>
              <w:numPr>
                <w:ilvl w:val="0"/>
                <w:numId w:val="26"/>
              </w:numPr>
              <w:spacing w:before="20" w:after="80"/>
              <w:rPr>
                <w:noProof/>
              </w:rPr>
            </w:pPr>
            <w:r>
              <w:rPr>
                <w:noProof/>
              </w:rPr>
              <w:t xml:space="preserve">In CG-Config, </w:t>
            </w:r>
            <w:r w:rsidRPr="00D532B7">
              <w:rPr>
                <w:noProof/>
              </w:rPr>
              <w:t>FrequencyConfig-NR</w:t>
            </w:r>
            <w:r>
              <w:rPr>
                <w:noProof/>
              </w:rPr>
              <w:t xml:space="preserve"> is introduced to signal the NR ARFCN and channel bandwidth for the SCG cells in (NG)EN-DC and </w:t>
            </w:r>
            <w:r w:rsidRPr="00D532B7">
              <w:rPr>
                <w:noProof/>
              </w:rPr>
              <w:t>FrequencyInfoList-EUTRA</w:t>
            </w:r>
            <w:r>
              <w:rPr>
                <w:noProof/>
              </w:rPr>
              <w:t xml:space="preserve"> is introduced to signal the E-UTRA ARFCN and channel bandwidth for NE-DC to the MN.</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6DB7330" w:rsidR="00324A06" w:rsidRDefault="00684B07"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 w:name="_Toc60777636"/>
      <w:bookmarkStart w:id="4"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A1E34">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4A1E34">
        <w:rPr>
          <w:rFonts w:ascii="Courier New" w:hAnsi="Courier New"/>
          <w:noProof/>
          <w:sz w:val="16"/>
          <w:lang w:eastAsia="en-GB"/>
        </w:rPr>
        <w:t>},</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5" w:author="[Nokia RAN2]" w:date="2021-01-11T10:27:00Z">
        <w:r w:rsidR="003D1FE4" w:rsidRPr="00B75AC5">
          <w:rPr>
            <w:rFonts w:ascii="Courier New" w:hAnsi="Courier New"/>
            <w:noProof/>
            <w:sz w:val="16"/>
            <w:lang w:eastAsia="en-GB"/>
          </w:rPr>
          <w:t>CG-Config-v16xy-IEs</w:t>
        </w:r>
      </w:ins>
      <w:del w:id="6"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Nokia RAN2]" w:date="2021-01-11T10:27:00Z"/>
          <w:rFonts w:ascii="Courier New" w:hAnsi="Courier New"/>
          <w:noProof/>
          <w:sz w:val="16"/>
          <w:lang w:eastAsia="en-GB"/>
        </w:rPr>
      </w:pPr>
      <w:ins w:id="8"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797F9D9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Nokia RAN2]" w:date="2021-01-11T10:27:00Z"/>
          <w:rFonts w:ascii="Courier New" w:hAnsi="Courier New"/>
          <w:noProof/>
          <w:sz w:val="16"/>
          <w:lang w:eastAsia="en-GB"/>
        </w:rPr>
      </w:pPr>
      <w:ins w:id="10" w:author="[Nokia RAN2]" w:date="2021-01-11T10:27:00Z">
        <w:r w:rsidRPr="00B75AC5">
          <w:rPr>
            <w:rFonts w:ascii="Courier New" w:hAnsi="Courier New"/>
            <w:noProof/>
            <w:sz w:val="16"/>
            <w:lang w:eastAsia="en-GB"/>
          </w:rPr>
          <w:tab/>
          <w:t xml:space="preserve">nr-FrequencyInfoList-r16         FrequencyInfoList-NR                        </w:t>
        </w:r>
        <w:r w:rsidRPr="00B75AC5">
          <w:rPr>
            <w:rFonts w:ascii="Courier New" w:hAnsi="Courier New"/>
            <w:noProof/>
            <w:color w:val="993366"/>
            <w:sz w:val="16"/>
            <w:lang w:eastAsia="en-GB"/>
          </w:rPr>
          <w:t xml:space="preserve">OPTIONAL, </w:t>
        </w:r>
        <w:r>
          <w:rPr>
            <w:rFonts w:ascii="Courier New" w:hAnsi="Courier New"/>
            <w:noProof/>
            <w:color w:val="993366"/>
            <w:sz w:val="16"/>
            <w:lang w:eastAsia="en-GB"/>
          </w:rPr>
          <w:t xml:space="preserve"> </w:t>
        </w:r>
        <w:r w:rsidRPr="00B75AC5">
          <w:rPr>
            <w:rFonts w:ascii="Courier New" w:hAnsi="Courier New"/>
            <w:noProof/>
            <w:color w:val="808080"/>
            <w:sz w:val="16"/>
            <w:lang w:eastAsia="en-GB"/>
          </w:rPr>
          <w:t>-- Cond EN-DC</w:t>
        </w:r>
      </w:ins>
      <w:ins w:id="11" w:author="[Nokia RAN2]" w:date="2021-01-12T13:11:00Z">
        <w:r w:rsidR="00D01E22">
          <w:rPr>
            <w:rFonts w:ascii="Courier New" w:hAnsi="Courier New"/>
            <w:noProof/>
            <w:color w:val="808080"/>
            <w:sz w:val="16"/>
            <w:lang w:eastAsia="en-GB"/>
          </w:rPr>
          <w:t>-BC</w:t>
        </w:r>
      </w:ins>
      <w:ins w:id="12" w:author="[Nokia RAN2]" w:date="2021-01-12T13:06:00Z">
        <w:r w:rsidR="00D01E22">
          <w:rPr>
            <w:rFonts w:ascii="Courier New" w:hAnsi="Courier New"/>
            <w:noProof/>
            <w:color w:val="808080"/>
            <w:sz w:val="16"/>
            <w:lang w:eastAsia="en-GB"/>
          </w:rPr>
          <w:t xml:space="preserve"> </w:t>
        </w:r>
      </w:ins>
    </w:p>
    <w:p w14:paraId="61F6F247" w14:textId="17658F6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okia RAN2]" w:date="2021-01-11T10:27:00Z"/>
          <w:rFonts w:ascii="Courier New" w:hAnsi="Courier New"/>
          <w:noProof/>
          <w:sz w:val="16"/>
          <w:lang w:eastAsia="en-GB"/>
        </w:rPr>
      </w:pPr>
      <w:ins w:id="14" w:author="[Nokia RAN2]" w:date="2021-01-11T10:27:00Z">
        <w:r w:rsidRPr="00B75AC5">
          <w:rPr>
            <w:rFonts w:ascii="Courier New" w:hAnsi="Courier New"/>
            <w:noProof/>
            <w:sz w:val="16"/>
            <w:lang w:eastAsia="en-GB"/>
          </w:rPr>
          <w:tab/>
          <w:t>eutra-FrequencyInfoList          FrequencyInfoList-EUTRA</w:t>
        </w:r>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NE-DC</w:t>
        </w:r>
      </w:ins>
      <w:ins w:id="15" w:author="[Nokia RAN2]" w:date="2021-01-12T13:11:00Z">
        <w:r w:rsidR="00D01E22">
          <w:rPr>
            <w:rFonts w:ascii="Courier New" w:hAnsi="Courier New"/>
            <w:noProof/>
            <w:color w:val="808080"/>
            <w:sz w:val="16"/>
            <w:lang w:eastAsia="en-GB"/>
          </w:rPr>
          <w:t>-BC</w:t>
        </w:r>
      </w:ins>
    </w:p>
    <w:p w14:paraId="59B9860D" w14:textId="684E800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okia RAN2]" w:date="2021-01-11T10:27:00Z"/>
          <w:rFonts w:ascii="Courier New" w:hAnsi="Courier New"/>
          <w:noProof/>
          <w:sz w:val="16"/>
          <w:lang w:eastAsia="en-GB"/>
        </w:rPr>
      </w:pPr>
      <w:ins w:id="17"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Nokia RAN2]" w:date="2021-01-11T10:27:00Z"/>
          <w:rFonts w:ascii="Courier New" w:hAnsi="Courier New"/>
          <w:noProof/>
          <w:sz w:val="16"/>
          <w:lang w:eastAsia="en-GB"/>
        </w:rPr>
      </w:pPr>
      <w:ins w:id="19"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Nokia RAN2]" w:date="2021-01-11T10:27:00Z"/>
          <w:rFonts w:ascii="Courier New" w:hAnsi="Courier New"/>
          <w:noProof/>
          <w:sz w:val="16"/>
          <w:lang w:eastAsia="en-GB"/>
        </w:rPr>
      </w:pPr>
    </w:p>
    <w:p w14:paraId="2D500417"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Nokia RAN2]" w:date="2021-01-11T10:27:00Z"/>
          <w:rFonts w:ascii="Courier New" w:hAnsi="Courier New"/>
          <w:noProof/>
          <w:sz w:val="16"/>
          <w:lang w:eastAsia="en-GB"/>
        </w:rPr>
      </w:pPr>
      <w:ins w:id="22" w:author="[Nokia RAN2]" w:date="2021-01-11T10:27:00Z">
        <w:r w:rsidRPr="00B75AC5">
          <w:rPr>
            <w:rFonts w:ascii="Courier New" w:hAnsi="Courier New"/>
            <w:noProof/>
            <w:sz w:val="16"/>
            <w:lang w:eastAsia="en-GB"/>
          </w:rPr>
          <w:t>FrequencyInfoList-NR</w:t>
        </w:r>
        <w:r w:rsidRPr="00B75AC5">
          <w:rPr>
            <w:rFonts w:ascii="Courier New" w:hAnsi="Courier New"/>
            <w:noProof/>
            <w:color w:val="993366"/>
            <w:sz w:val="16"/>
            <w:lang w:eastAsia="en-GB"/>
          </w:rPr>
          <w:t xml:space="preserve"> ::=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FrequencyInfo-NR</w:t>
        </w:r>
      </w:ins>
    </w:p>
    <w:p w14:paraId="71B9A7C4"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Nokia RAN2]" w:date="2021-01-11T10:27:00Z"/>
          <w:rFonts w:ascii="Courier New" w:hAnsi="Courier New"/>
          <w:noProof/>
          <w:sz w:val="16"/>
          <w:lang w:eastAsia="en-GB"/>
        </w:rPr>
      </w:pPr>
    </w:p>
    <w:p w14:paraId="7A65F9FE"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Nokia RAN2]" w:date="2021-01-11T10:27:00Z"/>
          <w:color w:val="993366"/>
          <w:lang w:eastAsia="ja-JP"/>
        </w:rPr>
      </w:pPr>
      <w:ins w:id="25" w:author="[Nokia RAN2]" w:date="2021-01-11T10:27:00Z">
        <w:r w:rsidRPr="00B75AC5">
          <w:rPr>
            <w:rFonts w:ascii="Courier New" w:hAnsi="Courier New"/>
            <w:noProof/>
            <w:sz w:val="16"/>
            <w:lang w:eastAsia="en-GB"/>
          </w:rPr>
          <w:t>FrequencyInfo-NR</w:t>
        </w:r>
        <w:r w:rsidRPr="00B75AC5">
          <w:rPr>
            <w:rFonts w:ascii="Courier New" w:hAnsi="Courier New"/>
            <w:noProof/>
            <w:sz w:val="16"/>
            <w:lang w:eastAsia="en-GB"/>
          </w:rPr>
          <w:tab/>
          <w:t>::=</w:t>
        </w:r>
        <w:r w:rsidRPr="00B75AC5">
          <w:rPr>
            <w:rFonts w:ascii="Courier New" w:hAnsi="Courier New"/>
            <w:noProof/>
            <w:color w:val="993366"/>
            <w:sz w:val="16"/>
            <w:lang w:eastAsia="en-GB"/>
          </w:rPr>
          <w:t xml:space="preserve">     SEQUENCE {</w:t>
        </w:r>
      </w:ins>
    </w:p>
    <w:p w14:paraId="353485C7"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Nokia RAN2]" w:date="2021-01-11T10:27:00Z"/>
          <w:rFonts w:ascii="Courier New" w:hAnsi="Courier New"/>
          <w:noProof/>
          <w:sz w:val="16"/>
          <w:lang w:eastAsia="en-GB"/>
        </w:rPr>
      </w:pPr>
      <w:ins w:id="27" w:author="[Nokia RAN2]" w:date="2021-01-11T10:27:00Z">
        <w:r w:rsidRPr="00B75AC5">
          <w:rPr>
            <w:rFonts w:ascii="Courier New" w:hAnsi="Courier New"/>
            <w:noProof/>
            <w:sz w:val="16"/>
            <w:lang w:eastAsia="en-GB"/>
          </w:rPr>
          <w:t xml:space="preserve">    dl-FreqInfo-NR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p>
    <w:p w14:paraId="3AFCEA8D"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Nokia RAN2]" w:date="2021-01-11T10:27:00Z"/>
          <w:rFonts w:ascii="Courier New" w:hAnsi="Courier New"/>
          <w:noProof/>
          <w:sz w:val="16"/>
          <w:lang w:eastAsia="en-GB"/>
        </w:rPr>
      </w:pPr>
      <w:ins w:id="29" w:author="[Nokia RAN2]" w:date="2021-01-11T10:27:00Z">
        <w:r w:rsidRPr="00B75AC5">
          <w:rPr>
            <w:rFonts w:ascii="Courier New" w:hAnsi="Courier New"/>
            <w:noProof/>
            <w:sz w:val="16"/>
            <w:lang w:eastAsia="en-GB"/>
          </w:rPr>
          <w:t xml:space="preserve">    ul-FreqInfo-NR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FrequencyConfig-NR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Nokia RAN2]" w:date="2021-01-11T10:27:00Z"/>
          <w:rFonts w:ascii="Courier New" w:hAnsi="Courier New"/>
          <w:noProof/>
          <w:sz w:val="16"/>
          <w:lang w:eastAsia="en-GB"/>
        </w:rPr>
      </w:pPr>
      <w:ins w:id="31" w:author="[Nokia RAN2]" w:date="2021-01-11T10:27:00Z">
        <w:r w:rsidRPr="00B75AC5">
          <w:rPr>
            <w:rFonts w:ascii="Courier New" w:hAnsi="Courier New"/>
            <w:noProof/>
            <w:sz w:val="16"/>
            <w:lang w:eastAsia="en-GB"/>
          </w:rPr>
          <w:t>}</w:t>
        </w:r>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okia RAN2]" w:date="2021-01-11T10:27:00Z"/>
          <w:rFonts w:ascii="Courier New" w:hAnsi="Courier New"/>
          <w:noProof/>
          <w:sz w:val="16"/>
          <w:lang w:eastAsia="en-GB"/>
        </w:rPr>
      </w:pPr>
    </w:p>
    <w:p w14:paraId="2BF90AFB"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RAN2]" w:date="2021-01-11T10:27:00Z"/>
          <w:rFonts w:ascii="Courier New" w:hAnsi="Courier New"/>
          <w:noProof/>
          <w:sz w:val="16"/>
          <w:lang w:eastAsia="en-GB"/>
        </w:rPr>
      </w:pPr>
      <w:ins w:id="34" w:author="[Nokia RAN2]" w:date="2021-01-11T10:27:00Z">
        <w:r w:rsidRPr="00B75AC5">
          <w:rPr>
            <w:rFonts w:ascii="Courier New" w:hAnsi="Courier New"/>
            <w:noProof/>
            <w:sz w:val="16"/>
            <w:lang w:eastAsia="en-GB"/>
          </w:rPr>
          <w:t xml:space="preserve">FrequencyConfig-NR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RAN2]" w:date="2021-01-11T10:27:00Z"/>
          <w:rFonts w:ascii="Courier New" w:hAnsi="Courier New"/>
          <w:noProof/>
          <w:sz w:val="16"/>
          <w:lang w:eastAsia="en-GB"/>
        </w:rPr>
      </w:pPr>
      <w:ins w:id="36" w:author="[Nokia RAN2]" w:date="2021-01-11T10:27:00Z">
        <w:r w:rsidRPr="00B75AC5">
          <w:rPr>
            <w:rFonts w:ascii="Courier New" w:hAnsi="Courier New"/>
            <w:noProof/>
            <w:sz w:val="16"/>
            <w:lang w:eastAsia="en-GB"/>
          </w:rPr>
          <w:tab/>
        </w:r>
        <w:commentRangeStart w:id="37"/>
        <w:r w:rsidRPr="00B75AC5">
          <w:rPr>
            <w:rFonts w:ascii="Courier New" w:hAnsi="Courier New"/>
            <w:noProof/>
            <w:sz w:val="16"/>
            <w:lang w:eastAsia="en-GB"/>
          </w:rPr>
          <w:t>freqBandIndicatorNR         FreqBandIndicatorNR</w:t>
        </w:r>
      </w:ins>
      <w:commentRangeEnd w:id="37"/>
      <w:r w:rsidR="00B075AF">
        <w:rPr>
          <w:rStyle w:val="CommentReference"/>
        </w:rPr>
        <w:commentReference w:id="37"/>
      </w:r>
      <w:ins w:id="38" w:author="[Nokia RAN2]" w:date="2021-01-11T10:27:00Z">
        <w:r w:rsidRPr="00B75AC5">
          <w:rPr>
            <w:rFonts w:ascii="Courier New" w:hAnsi="Courier New"/>
            <w:noProof/>
            <w:sz w:val="16"/>
            <w:lang w:eastAsia="en-GB"/>
          </w:rPr>
          <w:t>,</w:t>
        </w:r>
      </w:ins>
    </w:p>
    <w:p w14:paraId="4F8274AF" w14:textId="123CCB94"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9" w:author="[Nokia RAN2]" w:date="2021-01-11T10:27:00Z">
        <w:r w:rsidRPr="00B75AC5">
          <w:rPr>
            <w:rFonts w:ascii="Courier New" w:hAnsi="Courier New"/>
            <w:noProof/>
            <w:sz w:val="16"/>
            <w:lang w:eastAsia="en-GB"/>
          </w:rPr>
          <w:t xml:space="preserve">    </w:t>
        </w:r>
      </w:ins>
      <w:ins w:id="40" w:author="[Nokia RAN2]" w:date="2021-02-02T15:11:00Z">
        <w:r w:rsidR="006D44AA">
          <w:rPr>
            <w:rFonts w:ascii="Courier New" w:hAnsi="Courier New"/>
            <w:noProof/>
            <w:sz w:val="16"/>
            <w:lang w:eastAsia="en-GB"/>
          </w:rPr>
          <w:t>carrierCenterFreq</w:t>
        </w:r>
        <w:r w:rsidR="006D44AA">
          <w:rPr>
            <w:rFonts w:ascii="Courier New" w:hAnsi="Courier New"/>
            <w:noProof/>
            <w:sz w:val="16"/>
            <w:lang w:eastAsia="en-GB"/>
          </w:rPr>
          <w:tab/>
          <w:t xml:space="preserve">   </w:t>
        </w:r>
      </w:ins>
      <w:ins w:id="41" w:author="[Nokia RAN2]" w:date="2021-01-11T10:27:00Z">
        <w:r w:rsidRPr="00B75AC5">
          <w:rPr>
            <w:rFonts w:ascii="Courier New" w:hAnsi="Courier New"/>
            <w:noProof/>
            <w:sz w:val="16"/>
            <w:lang w:eastAsia="en-GB"/>
          </w:rPr>
          <w:t xml:space="preserve">     ARFCN-ValueNR,</w:t>
        </w:r>
      </w:ins>
    </w:p>
    <w:p w14:paraId="0E5CB27A" w14:textId="443A1AD1" w:rsidR="006D44AA" w:rsidRDefault="006D44AA"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42" w:author="[Nokia RAN2]" w:date="2021-02-02T15:13:00Z">
        <w:r>
          <w:rPr>
            <w:rFonts w:ascii="Courier New" w:hAnsi="Courier New"/>
            <w:noProof/>
            <w:sz w:val="16"/>
            <w:lang w:eastAsia="en-GB"/>
          </w:rPr>
          <w:tab/>
        </w:r>
        <w:r w:rsidRPr="006D44AA">
          <w:rPr>
            <w:rFonts w:ascii="Courier New" w:hAnsi="Courier New"/>
            <w:noProof/>
            <w:sz w:val="16"/>
            <w:lang w:eastAsia="en-GB"/>
          </w:rPr>
          <w:t>carrierBandwidth            INTEGER (1..maxNrofPhysicalResourceBlocks)</w:t>
        </w:r>
        <w:r>
          <w:rPr>
            <w:rFonts w:ascii="Courier New" w:hAnsi="Courier New"/>
            <w:noProof/>
            <w:sz w:val="16"/>
            <w:lang w:eastAsia="en-GB"/>
          </w:rPr>
          <w:t>,</w:t>
        </w:r>
      </w:ins>
    </w:p>
    <w:p w14:paraId="04239FF1" w14:textId="5651864F" w:rsidR="00D74C7F" w:rsidRPr="00B75AC5" w:rsidRDefault="00D74C7F"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okia RAN2]" w:date="2021-01-11T10:27:00Z"/>
          <w:rFonts w:ascii="Courier New" w:hAnsi="Courier New"/>
          <w:noProof/>
          <w:sz w:val="16"/>
          <w:lang w:eastAsia="en-GB"/>
        </w:rPr>
      </w:pPr>
      <w:ins w:id="44" w:author="[Nokia RAN2]" w:date="2021-02-02T15:13:00Z">
        <w:r>
          <w:rPr>
            <w:rFonts w:ascii="Courier New" w:hAnsi="Courier New"/>
            <w:noProof/>
            <w:sz w:val="16"/>
            <w:lang w:eastAsia="en-GB"/>
          </w:rPr>
          <w:lastRenderedPageBreak/>
          <w:tab/>
        </w:r>
        <w:r w:rsidRPr="006D44AA">
          <w:rPr>
            <w:rFonts w:ascii="Courier New" w:hAnsi="Courier New"/>
            <w:noProof/>
            <w:sz w:val="16"/>
            <w:lang w:eastAsia="en-GB"/>
          </w:rPr>
          <w:t>subcarrierSpacing           SubcarrierSpacing</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Nokia RAN2]" w:date="2021-01-11T10:27:00Z"/>
          <w:rFonts w:ascii="Courier New" w:hAnsi="Courier New"/>
          <w:noProof/>
          <w:sz w:val="16"/>
          <w:lang w:eastAsia="en-GB"/>
        </w:rPr>
      </w:pPr>
      <w:ins w:id="46" w:author="[Nokia RAN2]" w:date="2021-01-11T10:27:00Z">
        <w:r w:rsidRPr="00B75AC5">
          <w:rPr>
            <w:rFonts w:ascii="Courier New" w:hAnsi="Courier New"/>
            <w:noProof/>
            <w:sz w:val="16"/>
            <w:lang w:eastAsia="en-GB"/>
          </w:rPr>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okia RAN2]" w:date="2021-01-11T10:27:00Z"/>
          <w:rFonts w:ascii="Courier New" w:hAnsi="Courier New"/>
          <w:noProof/>
          <w:sz w:val="16"/>
          <w:lang w:eastAsia="en-GB"/>
        </w:rPr>
      </w:pPr>
    </w:p>
    <w:p w14:paraId="40FA086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Nokia RAN2]" w:date="2021-01-11T10:27:00Z"/>
          <w:rFonts w:ascii="Courier New" w:hAnsi="Courier New"/>
          <w:noProof/>
          <w:sz w:val="16"/>
          <w:lang w:eastAsia="en-GB"/>
        </w:rPr>
      </w:pPr>
      <w:ins w:id="49" w:author="[Nokia RAN2]" w:date="2021-01-11T10:27:00Z">
        <w:r w:rsidRPr="00B75AC5">
          <w:rPr>
            <w:rFonts w:ascii="Courier New" w:hAnsi="Courier New"/>
            <w:noProof/>
            <w:sz w:val="16"/>
            <w:lang w:eastAsia="en-GB"/>
          </w:rPr>
          <w:t>FrequencyInfoList-EUTRA</w:t>
        </w:r>
        <w:r w:rsidRPr="00B75AC5">
          <w:rPr>
            <w:rFonts w:ascii="Courier New" w:hAnsi="Courier New"/>
            <w:noProof/>
            <w:color w:val="993366"/>
            <w:sz w:val="16"/>
            <w:lang w:eastAsia="en-GB"/>
          </w:rPr>
          <w:t xml:space="preserve"> </w:t>
        </w:r>
        <w:r w:rsidRPr="00B75AC5" w:rsidDel="00F465E6">
          <w:rPr>
            <w:rFonts w:ascii="Courier New" w:hAnsi="Courier New"/>
            <w:noProof/>
            <w:sz w:val="16"/>
            <w:lang w:eastAsia="en-GB"/>
          </w:rPr>
          <w:t xml:space="preserve"> </w:t>
        </w:r>
        <w:r w:rsidRPr="00B75AC5">
          <w:rPr>
            <w:rFonts w:ascii="Courier New" w:hAnsi="Courier New"/>
            <w:noProof/>
            <w:sz w:val="16"/>
            <w:lang w:eastAsia="en-GB"/>
          </w:rPr>
          <w:t>::= SEQUENCE (SIZE (1.. maxNrofServingCellsEUTRA)) OF FrequencyInfo-EUTRA</w:t>
        </w:r>
        <w:r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RAN2]" w:date="2021-01-11T10:27:00Z"/>
          <w:rFonts w:ascii="Courier New" w:hAnsi="Courier New"/>
          <w:noProof/>
          <w:sz w:val="16"/>
          <w:lang w:eastAsia="en-GB"/>
        </w:rPr>
      </w:pPr>
    </w:p>
    <w:p w14:paraId="1402140D"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okia RAN2]" w:date="2021-01-11T10:27:00Z"/>
          <w:rFonts w:ascii="Courier New" w:hAnsi="Courier New"/>
          <w:noProof/>
          <w:sz w:val="16"/>
          <w:lang w:eastAsia="en-GB"/>
        </w:rPr>
      </w:pPr>
      <w:ins w:id="52" w:author="[Nokia RAN2]" w:date="2021-01-11T10:27:00Z">
        <w:r w:rsidRPr="00B75AC5">
          <w:rPr>
            <w:rFonts w:ascii="Courier New" w:hAnsi="Courier New"/>
            <w:noProof/>
            <w:sz w:val="16"/>
            <w:lang w:eastAsia="en-GB"/>
          </w:rPr>
          <w:t>FrequencyInfo-EUTRA ::=     SEQUENCE {</w:t>
        </w:r>
      </w:ins>
    </w:p>
    <w:p w14:paraId="2EC7E3AE"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RAN2]" w:date="2021-01-11T10:27:00Z"/>
          <w:rFonts w:ascii="Courier New" w:hAnsi="Courier New"/>
          <w:noProof/>
          <w:sz w:val="16"/>
          <w:lang w:eastAsia="en-GB"/>
        </w:rPr>
      </w:pPr>
      <w:ins w:id="54" w:author="[Nokia RAN2]" w:date="2021-01-11T10:27:00Z">
        <w:r w:rsidRPr="00B75AC5">
          <w:rPr>
            <w:rFonts w:ascii="Courier New" w:hAnsi="Courier New"/>
            <w:noProof/>
            <w:sz w:val="16"/>
            <w:lang w:eastAsia="en-GB"/>
          </w:rPr>
          <w:t xml:space="preserve">    dl-CarrierFreq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ARFCN-ValueEUTRA,</w:t>
        </w:r>
      </w:ins>
    </w:p>
    <w:p w14:paraId="4576637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okia RAN2]" w:date="2021-01-11T10:27:00Z"/>
          <w:rFonts w:ascii="Courier New" w:hAnsi="Courier New"/>
          <w:noProof/>
          <w:sz w:val="16"/>
          <w:lang w:eastAsia="en-GB"/>
        </w:rPr>
      </w:pPr>
      <w:ins w:id="56" w:author="[Nokia RAN2]" w:date="2021-01-11T10:27:00Z">
        <w:r w:rsidRPr="00B75AC5">
          <w:rPr>
            <w:rFonts w:ascii="Courier New" w:hAnsi="Courier New"/>
            <w:noProof/>
            <w:sz w:val="16"/>
            <w:lang w:eastAsia="en-GB"/>
          </w:rPr>
          <w:t xml:space="preserve">    ul-CarrierFreq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okia RAN2]" w:date="2021-01-11T10:27:00Z"/>
          <w:rFonts w:ascii="Courier New" w:hAnsi="Courier New"/>
          <w:noProof/>
          <w:sz w:val="16"/>
          <w:lang w:eastAsia="en-GB"/>
        </w:rPr>
      </w:pPr>
      <w:ins w:id="58" w:author="[Nokia RAN2]" w:date="2021-01-11T10:27:00Z">
        <w:r w:rsidRPr="00B75AC5">
          <w:rPr>
            <w:rFonts w:ascii="Courier New" w:hAnsi="Courier New"/>
            <w:noProof/>
            <w:sz w:val="16"/>
            <w:lang w:eastAsia="en-GB"/>
          </w:rPr>
          <w:t xml:space="preserve">    transmissionBandwidth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EUTRA-TransmissionBandwidth</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okia RAN2]" w:date="2021-01-11T10:27:00Z"/>
          <w:rFonts w:ascii="Courier New" w:hAnsi="Courier New"/>
          <w:noProof/>
          <w:sz w:val="16"/>
          <w:lang w:eastAsia="en-GB"/>
        </w:rPr>
      </w:pPr>
      <w:ins w:id="60"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okia RAN2]" w:date="2021-01-11T10:27:00Z"/>
          <w:rFonts w:ascii="Courier New" w:hAnsi="Courier New"/>
          <w:noProof/>
          <w:sz w:val="16"/>
          <w:lang w:eastAsia="en-GB"/>
        </w:rPr>
      </w:pPr>
    </w:p>
    <w:p w14:paraId="1C479A5A" w14:textId="03567D5D"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2" w:author="[Nokia RAN2]" w:date="2021-01-11T10:27:00Z">
        <w:r w:rsidRPr="00B75AC5">
          <w:rPr>
            <w:rFonts w:ascii="Courier New" w:hAnsi="Courier New"/>
            <w:noProof/>
            <w:sz w:val="16"/>
            <w:lang w:eastAsia="en-GB"/>
          </w:rPr>
          <w:t>EUTRA-TransmissionBandwidth ::=</w:t>
        </w:r>
        <w:r w:rsidRPr="00B75AC5">
          <w:rPr>
            <w:rFonts w:ascii="Courier New" w:hAnsi="Courier New"/>
            <w:noProof/>
            <w:sz w:val="16"/>
            <w:lang w:eastAsia="en-GB"/>
          </w:rPr>
          <w:tab/>
          <w:t>ENUMERATED {tbw6, tbw15, tbw25, tbw50, tbw75, tbw100}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T-Offset-r16 ::= </w:t>
      </w:r>
      <w:r w:rsidRPr="00F40AF8">
        <w:rPr>
          <w:rFonts w:ascii="Courier New" w:hAnsi="Courier New"/>
          <w:noProof/>
          <w:color w:val="993366"/>
          <w:sz w:val="16"/>
          <w:lang w:val="sv-SE" w:eastAsia="en-GB"/>
        </w:rPr>
        <w:t>ENUMERATED</w:t>
      </w:r>
      <w:r w:rsidRPr="00F40AF8">
        <w:rPr>
          <w:rFonts w:ascii="Courier New" w:hAnsi="Courier New"/>
          <w:noProof/>
          <w:sz w:val="16"/>
          <w:lang w:val="sv-SE" w:eastAsia="en-GB"/>
        </w:rPr>
        <w:t xml:space="preserve"> {ms0dot5, ms0dot75, ms1, ms1dot5, ms2, ms2dot5, ms3, spare1}</w:t>
      </w:r>
    </w:p>
    <w:p w14:paraId="086D1C46"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4A1E34">
              <w:rPr>
                <w:rFonts w:ascii="Arial" w:hAnsi="Arial"/>
                <w:b/>
                <w:bCs/>
                <w:i/>
                <w:iCs/>
                <w:sz w:val="18"/>
                <w:lang w:eastAsia="sv-SE"/>
              </w:rPr>
              <w:t>candidateServingFreqListNR</w:t>
            </w:r>
            <w:proofErr w:type="spellEnd"/>
            <w:r w:rsidRPr="004A1E34">
              <w:rPr>
                <w:rFonts w:ascii="Arial" w:hAnsi="Arial"/>
                <w:b/>
                <w:bCs/>
                <w:i/>
                <w:iCs/>
                <w:kern w:val="2"/>
                <w:sz w:val="18"/>
                <w:lang w:eastAsia="sv-SE"/>
              </w:rPr>
              <w:t xml:space="preserve">, </w:t>
            </w:r>
            <w:proofErr w:type="spellStart"/>
            <w:r w:rsidRPr="004A1E34">
              <w:rPr>
                <w:rFonts w:ascii="Arial" w:hAnsi="Arial"/>
                <w:b/>
                <w:bCs/>
                <w:i/>
                <w:iCs/>
                <w:kern w:val="2"/>
                <w:sz w:val="18"/>
                <w:lang w:eastAsia="sv-SE"/>
              </w:rPr>
              <w:t>candidateServingFreqListEUTRA</w:t>
            </w:r>
            <w:proofErr w:type="spellEnd"/>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configRestrictModReq</w:t>
            </w:r>
            <w:proofErr w:type="spellEnd"/>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drx-ConfigSCG</w:t>
            </w:r>
            <w:proofErr w:type="spellEnd"/>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4A1E34">
              <w:rPr>
                <w:rFonts w:ascii="Arial" w:hAnsi="Arial"/>
                <w:b/>
                <w:bCs/>
                <w:i/>
                <w:iCs/>
                <w:kern w:val="2"/>
                <w:sz w:val="18"/>
                <w:lang w:eastAsia="sv-SE"/>
              </w:rPr>
              <w:t>drx-InfoSCG</w:t>
            </w:r>
            <w:proofErr w:type="spellEnd"/>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This field contains the </w:t>
            </w:r>
            <w:proofErr w:type="spellStart"/>
            <w:r w:rsidRPr="004A1E34">
              <w:rPr>
                <w:rFonts w:ascii="Arial" w:hAnsi="Arial"/>
                <w:sz w:val="18"/>
                <w:lang w:eastAsia="sv-SE"/>
              </w:rPr>
              <w:t>drx-onDurationTimer</w:t>
            </w:r>
            <w:proofErr w:type="spellEnd"/>
            <w:r w:rsidRPr="004A1E34">
              <w:rPr>
                <w:rFonts w:ascii="Arial" w:hAnsi="Arial"/>
                <w:sz w:val="18"/>
                <w:lang w:eastAsia="sv-SE"/>
              </w:rPr>
              <w:t xml:space="preserve">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7F4E7942" w14:textId="77777777" w:rsidTr="00263C86">
        <w:trPr>
          <w:ins w:id="63"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61109C18" w14:textId="77777777" w:rsidR="00945295" w:rsidRPr="00B75AC5" w:rsidRDefault="00945295" w:rsidP="00945295">
            <w:pPr>
              <w:keepNext/>
              <w:keepLines/>
              <w:overflowPunct w:val="0"/>
              <w:autoSpaceDE w:val="0"/>
              <w:autoSpaceDN w:val="0"/>
              <w:adjustRightInd w:val="0"/>
              <w:spacing w:after="0"/>
              <w:textAlignment w:val="baseline"/>
              <w:rPr>
                <w:ins w:id="64" w:author="[Nokia RAN2]" w:date="2021-01-11T10:38:00Z"/>
                <w:rFonts w:ascii="Arial" w:hAnsi="Arial"/>
                <w:b/>
                <w:i/>
                <w:sz w:val="18"/>
                <w:lang w:eastAsia="ja-JP"/>
              </w:rPr>
            </w:pPr>
            <w:proofErr w:type="spellStart"/>
            <w:ins w:id="65" w:author="[Nokia RAN2]" w:date="2021-01-11T10:38:00Z">
              <w:r w:rsidRPr="00B75AC5">
                <w:rPr>
                  <w:rFonts w:ascii="Arial" w:hAnsi="Arial"/>
                  <w:b/>
                  <w:i/>
                  <w:sz w:val="18"/>
                  <w:lang w:eastAsia="ja-JP"/>
                </w:rPr>
                <w:t>frequencyInfoList</w:t>
              </w:r>
              <w:proofErr w:type="spellEnd"/>
              <w:r w:rsidRPr="00B75AC5">
                <w:rPr>
                  <w:rFonts w:ascii="Arial" w:hAnsi="Arial"/>
                  <w:b/>
                  <w:i/>
                  <w:sz w:val="18"/>
                  <w:lang w:val="fi-FI" w:eastAsia="ja-JP"/>
                </w:rPr>
                <w:t>-</w:t>
              </w:r>
              <w:r w:rsidRPr="00B75AC5">
                <w:rPr>
                  <w:rFonts w:ascii="Arial" w:hAnsi="Arial"/>
                  <w:b/>
                  <w:i/>
                  <w:sz w:val="18"/>
                  <w:lang w:eastAsia="ja-JP"/>
                </w:rPr>
                <w:t>EUTRA</w:t>
              </w:r>
            </w:ins>
          </w:p>
          <w:p w14:paraId="2D570B05" w14:textId="6A075F48" w:rsidR="00945295" w:rsidRPr="004A1E34" w:rsidRDefault="00945295" w:rsidP="00945295">
            <w:pPr>
              <w:keepNext/>
              <w:keepLines/>
              <w:overflowPunct w:val="0"/>
              <w:autoSpaceDE w:val="0"/>
              <w:autoSpaceDN w:val="0"/>
              <w:adjustRightInd w:val="0"/>
              <w:spacing w:after="0"/>
              <w:textAlignment w:val="baseline"/>
              <w:rPr>
                <w:ins w:id="66" w:author="[Nokia RAN2]" w:date="2021-01-11T10:38:00Z"/>
                <w:rFonts w:ascii="Arial" w:hAnsi="Arial"/>
                <w:b/>
                <w:i/>
                <w:sz w:val="18"/>
                <w:lang w:eastAsia="sv-SE"/>
              </w:rPr>
            </w:pPr>
            <w:ins w:id="67" w:author="[Nokia RAN2]" w:date="2021-01-11T10:38:00Z">
              <w:r w:rsidRPr="00B75AC5">
                <w:rPr>
                  <w:rFonts w:ascii="Arial" w:hAnsi="Arial"/>
                  <w:sz w:val="18"/>
                  <w:lang w:eastAsia="ja-JP"/>
                </w:rPr>
                <w:t xml:space="preserve">The IE is used to indicate the carrier frequency and the transmission bandwidth </w:t>
              </w:r>
            </w:ins>
            <w:ins w:id="68" w:author="[Nokia RAN2]" w:date="2021-01-12T13:28:00Z">
              <w:r w:rsidR="009F443B">
                <w:rPr>
                  <w:rFonts w:ascii="Arial" w:hAnsi="Arial"/>
                  <w:sz w:val="18"/>
                  <w:lang w:eastAsia="ja-JP"/>
                </w:rPr>
                <w:t>of</w:t>
              </w:r>
            </w:ins>
            <w:ins w:id="69" w:author="[Nokia RAN2]" w:date="2021-01-11T10:38:00Z">
              <w:r w:rsidRPr="00B75AC5">
                <w:rPr>
                  <w:rFonts w:ascii="Arial" w:hAnsi="Arial"/>
                  <w:sz w:val="18"/>
                  <w:lang w:eastAsia="ja-JP"/>
                </w:rPr>
                <w:t xml:space="preserve"> </w:t>
              </w:r>
            </w:ins>
            <w:ins w:id="70" w:author="[Nokia RAN2]" w:date="2021-01-12T13:27:00Z">
              <w:r w:rsidR="009F443B">
                <w:rPr>
                  <w:rFonts w:ascii="Arial" w:hAnsi="Arial"/>
                  <w:sz w:val="18"/>
                  <w:lang w:eastAsia="ja-JP"/>
                </w:rPr>
                <w:t xml:space="preserve">the </w:t>
              </w:r>
            </w:ins>
            <w:ins w:id="71" w:author="Ericsson" w:date="2021-02-03T16:42:00Z">
              <w:r w:rsidR="00A77E73">
                <w:rPr>
                  <w:rFonts w:ascii="Arial" w:hAnsi="Arial"/>
                  <w:sz w:val="18"/>
                  <w:lang w:eastAsia="ja-JP"/>
                </w:rPr>
                <w:t xml:space="preserve">serving </w:t>
              </w:r>
            </w:ins>
            <w:ins w:id="72" w:author="Ericsson" w:date="2021-02-03T16:43:00Z">
              <w:r w:rsidR="00A77E73">
                <w:rPr>
                  <w:rFonts w:ascii="Arial" w:hAnsi="Arial"/>
                  <w:sz w:val="18"/>
                  <w:lang w:eastAsia="ja-JP"/>
                </w:rPr>
                <w:t xml:space="preserve">cell(s) </w:t>
              </w:r>
            </w:ins>
            <w:commentRangeStart w:id="73"/>
            <w:proofErr w:type="spellStart"/>
            <w:ins w:id="74" w:author="[Nokia RAN2]" w:date="2021-01-12T13:27:00Z">
              <w:r w:rsidR="009F443B">
                <w:rPr>
                  <w:rFonts w:ascii="Arial" w:hAnsi="Arial"/>
                  <w:sz w:val="18"/>
                  <w:lang w:eastAsia="ja-JP"/>
                </w:rPr>
                <w:t>SC</w:t>
              </w:r>
            </w:ins>
            <w:ins w:id="75" w:author="[Nokia RAN2]" w:date="2021-01-12T13:28:00Z">
              <w:r w:rsidR="009F443B">
                <w:rPr>
                  <w:rFonts w:ascii="Arial" w:hAnsi="Arial"/>
                  <w:sz w:val="18"/>
                  <w:lang w:eastAsia="ja-JP"/>
                </w:rPr>
                <w:t>ell</w:t>
              </w:r>
              <w:proofErr w:type="spellEnd"/>
              <w:r w:rsidR="009F443B">
                <w:rPr>
                  <w:rFonts w:ascii="Arial" w:hAnsi="Arial"/>
                  <w:sz w:val="18"/>
                  <w:lang w:eastAsia="ja-JP"/>
                </w:rPr>
                <w:t>(s)</w:t>
              </w:r>
            </w:ins>
            <w:ins w:id="76" w:author="[Nokia RAN2]" w:date="2021-01-11T10:38:00Z">
              <w:r w:rsidRPr="00B75AC5">
                <w:rPr>
                  <w:rFonts w:ascii="Arial" w:hAnsi="Arial"/>
                  <w:sz w:val="18"/>
                  <w:lang w:eastAsia="ja-JP"/>
                </w:rPr>
                <w:t xml:space="preserve"> </w:t>
              </w:r>
            </w:ins>
            <w:commentRangeEnd w:id="73"/>
            <w:r w:rsidR="00A77E73">
              <w:rPr>
                <w:rStyle w:val="CommentReference"/>
              </w:rPr>
              <w:commentReference w:id="73"/>
            </w:r>
            <w:ins w:id="77" w:author="[Nokia RAN2]" w:date="2021-01-12T13:27:00Z">
              <w:r w:rsidR="009F443B">
                <w:rPr>
                  <w:rFonts w:ascii="Arial" w:hAnsi="Arial"/>
                  <w:sz w:val="18"/>
                  <w:lang w:eastAsia="ja-JP"/>
                </w:rPr>
                <w:t xml:space="preserve">in the SCG </w:t>
              </w:r>
            </w:ins>
            <w:ins w:id="78" w:author="[Nokia RAN2]" w:date="2021-01-11T10:38:00Z">
              <w:r w:rsidRPr="00B75AC5">
                <w:rPr>
                  <w:rFonts w:ascii="Arial" w:hAnsi="Arial"/>
                  <w:sz w:val="18"/>
                  <w:lang w:eastAsia="ja-JP"/>
                </w:rPr>
                <w:t xml:space="preserve">in </w:t>
              </w:r>
            </w:ins>
            <w:ins w:id="79" w:author="Ericsson" w:date="2021-02-03T16:43:00Z">
              <w:r w:rsidR="00A77E73">
                <w:rPr>
                  <w:rFonts w:ascii="Arial" w:hAnsi="Arial"/>
                  <w:sz w:val="18"/>
                  <w:lang w:eastAsia="ja-JP"/>
                </w:rPr>
                <w:t xml:space="preserve">intra-band </w:t>
              </w:r>
            </w:ins>
            <w:ins w:id="80" w:author="[Nokia RAN2]" w:date="2021-01-11T10:38:00Z">
              <w:r w:rsidRPr="00B75AC5">
                <w:rPr>
                  <w:rFonts w:ascii="Arial" w:hAnsi="Arial"/>
                  <w:sz w:val="18"/>
                  <w:lang w:eastAsia="ja-JP"/>
                </w:rPr>
                <w:t>NE-DC.</w:t>
              </w:r>
            </w:ins>
          </w:p>
        </w:tc>
      </w:tr>
      <w:tr w:rsidR="00945295" w:rsidRPr="004A1E34" w14:paraId="6537AD09" w14:textId="77777777" w:rsidTr="00263C86">
        <w:trPr>
          <w:ins w:id="81"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3FDC1300" w14:textId="77777777" w:rsidR="00945295" w:rsidRPr="00B75AC5" w:rsidRDefault="00945295" w:rsidP="00945295">
            <w:pPr>
              <w:keepNext/>
              <w:keepLines/>
              <w:overflowPunct w:val="0"/>
              <w:autoSpaceDE w:val="0"/>
              <w:autoSpaceDN w:val="0"/>
              <w:adjustRightInd w:val="0"/>
              <w:spacing w:after="0"/>
              <w:textAlignment w:val="baseline"/>
              <w:rPr>
                <w:ins w:id="82" w:author="[Nokia RAN2]" w:date="2021-01-11T10:38:00Z"/>
                <w:rFonts w:ascii="Arial" w:hAnsi="Arial"/>
                <w:b/>
                <w:i/>
                <w:sz w:val="18"/>
                <w:lang w:eastAsia="sv-SE"/>
              </w:rPr>
            </w:pPr>
            <w:proofErr w:type="spellStart"/>
            <w:ins w:id="83" w:author="[Nokia RAN2]" w:date="2021-01-11T10:38:00Z">
              <w:r w:rsidRPr="00B75AC5">
                <w:rPr>
                  <w:rFonts w:ascii="Arial" w:hAnsi="Arial"/>
                  <w:b/>
                  <w:i/>
                  <w:sz w:val="18"/>
                  <w:lang w:eastAsia="sv-SE"/>
                </w:rPr>
                <w:t>FrequencyInfoList</w:t>
              </w:r>
              <w:proofErr w:type="spellEnd"/>
              <w:r w:rsidRPr="00B75AC5">
                <w:rPr>
                  <w:rFonts w:ascii="Arial" w:hAnsi="Arial"/>
                  <w:b/>
                  <w:i/>
                  <w:sz w:val="18"/>
                  <w:lang w:eastAsia="sv-SE"/>
                </w:rPr>
                <w:t>-NR</w:t>
              </w:r>
            </w:ins>
          </w:p>
          <w:p w14:paraId="2642A16E" w14:textId="7065ECC7" w:rsidR="00945295" w:rsidRPr="004A1E34" w:rsidRDefault="00945295" w:rsidP="00945295">
            <w:pPr>
              <w:keepNext/>
              <w:keepLines/>
              <w:overflowPunct w:val="0"/>
              <w:autoSpaceDE w:val="0"/>
              <w:autoSpaceDN w:val="0"/>
              <w:adjustRightInd w:val="0"/>
              <w:spacing w:after="0"/>
              <w:textAlignment w:val="baseline"/>
              <w:rPr>
                <w:ins w:id="84" w:author="[Nokia RAN2]" w:date="2021-01-11T10:38:00Z"/>
                <w:rFonts w:ascii="Arial" w:hAnsi="Arial"/>
                <w:b/>
                <w:i/>
                <w:sz w:val="18"/>
                <w:lang w:eastAsia="sv-SE"/>
              </w:rPr>
            </w:pPr>
            <w:ins w:id="85" w:author="[Nokia RAN2]" w:date="2021-01-11T10:38:00Z">
              <w:r w:rsidRPr="00B75AC5">
                <w:rPr>
                  <w:rFonts w:ascii="Arial" w:hAnsi="Arial"/>
                  <w:sz w:val="18"/>
                  <w:lang w:eastAsia="sv-SE"/>
                </w:rPr>
                <w:t xml:space="preserve">Indicates the </w:t>
              </w:r>
            </w:ins>
            <w:ins w:id="86" w:author="[Nokia RAN2]" w:date="2021-02-02T15:14:00Z">
              <w:r w:rsidR="002D23E5">
                <w:rPr>
                  <w:rFonts w:ascii="Arial" w:hAnsi="Arial"/>
                  <w:sz w:val="18"/>
                  <w:lang w:eastAsia="sv-SE"/>
                </w:rPr>
                <w:t>frequency ba</w:t>
              </w:r>
            </w:ins>
            <w:ins w:id="87" w:author="[Nokia RAN2]" w:date="2021-02-02T15:15:00Z">
              <w:r w:rsidR="002D23E5">
                <w:rPr>
                  <w:rFonts w:ascii="Arial" w:hAnsi="Arial"/>
                  <w:sz w:val="18"/>
                  <w:lang w:eastAsia="sv-SE"/>
                </w:rPr>
                <w:t xml:space="preserve">nd indicator, </w:t>
              </w:r>
            </w:ins>
            <w:ins w:id="88" w:author="[Nokia RAN2]" w:date="2021-02-02T15:14:00Z">
              <w:r w:rsidR="002D23E5">
                <w:rPr>
                  <w:rFonts w:ascii="Arial" w:hAnsi="Arial"/>
                  <w:sz w:val="18"/>
                  <w:lang w:eastAsia="sv-SE"/>
                </w:rPr>
                <w:t>carrier center frequency</w:t>
              </w:r>
            </w:ins>
            <w:ins w:id="89" w:author="[Nokia RAN2]" w:date="2021-01-11T10:38:00Z">
              <w:r w:rsidRPr="00B75AC5">
                <w:rPr>
                  <w:rFonts w:ascii="Arial" w:hAnsi="Arial"/>
                  <w:sz w:val="18"/>
                  <w:lang w:eastAsia="sv-SE"/>
                </w:rPr>
                <w:t xml:space="preserve">, </w:t>
              </w:r>
            </w:ins>
            <w:ins w:id="90" w:author="[Nokia RAN2]" w:date="2021-02-01T10:11:00Z">
              <w:r w:rsidR="00494D58">
                <w:rPr>
                  <w:rFonts w:ascii="Arial" w:hAnsi="Arial"/>
                  <w:sz w:val="18"/>
                  <w:lang w:eastAsia="sv-SE"/>
                </w:rPr>
                <w:t xml:space="preserve">UE specific </w:t>
              </w:r>
            </w:ins>
            <w:ins w:id="91" w:author="[Nokia RAN2]" w:date="2021-01-11T10:38:00Z">
              <w:r w:rsidRPr="00B75AC5">
                <w:rPr>
                  <w:rFonts w:ascii="Arial" w:hAnsi="Arial"/>
                  <w:sz w:val="18"/>
                  <w:lang w:eastAsia="sv-SE"/>
                </w:rPr>
                <w:t xml:space="preserve">channel bandwidth and </w:t>
              </w:r>
            </w:ins>
            <w:ins w:id="92" w:author="[Nokia RAN2]" w:date="2021-02-02T15:15:00Z">
              <w:r w:rsidR="002D23E5">
                <w:rPr>
                  <w:rFonts w:ascii="Arial" w:hAnsi="Arial"/>
                  <w:sz w:val="18"/>
                  <w:lang w:eastAsia="sv-SE"/>
                </w:rPr>
                <w:t>SCS</w:t>
              </w:r>
            </w:ins>
            <w:ins w:id="93" w:author="[Nokia RAN2]" w:date="2021-01-11T10:38:00Z">
              <w:r w:rsidRPr="00B75AC5">
                <w:rPr>
                  <w:rFonts w:ascii="Arial" w:hAnsi="Arial"/>
                  <w:sz w:val="18"/>
                  <w:lang w:eastAsia="sv-SE"/>
                </w:rPr>
                <w:t xml:space="preserve"> </w:t>
              </w:r>
            </w:ins>
            <w:ins w:id="94" w:author="[Nokia RAN2]" w:date="2021-01-12T13:28:00Z">
              <w:r w:rsidR="009F443B">
                <w:rPr>
                  <w:rFonts w:ascii="Arial" w:hAnsi="Arial"/>
                  <w:sz w:val="18"/>
                  <w:lang w:eastAsia="ja-JP"/>
                </w:rPr>
                <w:t>of</w:t>
              </w:r>
              <w:r w:rsidR="009F443B" w:rsidRPr="00B75AC5">
                <w:rPr>
                  <w:rFonts w:ascii="Arial" w:hAnsi="Arial"/>
                  <w:sz w:val="18"/>
                  <w:lang w:eastAsia="ja-JP"/>
                </w:rPr>
                <w:t xml:space="preserve"> </w:t>
              </w:r>
              <w:r w:rsidR="009F443B">
                <w:rPr>
                  <w:rFonts w:ascii="Arial" w:hAnsi="Arial"/>
                  <w:sz w:val="18"/>
                  <w:lang w:eastAsia="ja-JP"/>
                </w:rPr>
                <w:t>the</w:t>
              </w:r>
            </w:ins>
            <w:ins w:id="95" w:author="Ericsson" w:date="2021-02-03T16:43:00Z">
              <w:r w:rsidR="00A77E73">
                <w:rPr>
                  <w:rFonts w:ascii="Arial" w:hAnsi="Arial"/>
                  <w:sz w:val="18"/>
                  <w:lang w:eastAsia="ja-JP"/>
                </w:rPr>
                <w:t xml:space="preserve"> ser</w:t>
              </w:r>
            </w:ins>
            <w:ins w:id="96" w:author="Ericsson" w:date="2021-02-03T16:44:00Z">
              <w:r w:rsidR="00A77E73">
                <w:rPr>
                  <w:rFonts w:ascii="Arial" w:hAnsi="Arial"/>
                  <w:sz w:val="18"/>
                  <w:lang w:eastAsia="ja-JP"/>
                </w:rPr>
                <w:t>ving cells(s)</w:t>
              </w:r>
            </w:ins>
            <w:ins w:id="97" w:author="[Nokia RAN2]" w:date="2021-01-12T13:28:00Z">
              <w:r w:rsidR="009F443B">
                <w:rPr>
                  <w:rFonts w:ascii="Arial" w:hAnsi="Arial"/>
                  <w:sz w:val="18"/>
                  <w:lang w:eastAsia="ja-JP"/>
                </w:rPr>
                <w:t xml:space="preserve"> </w:t>
              </w:r>
              <w:commentRangeStart w:id="98"/>
              <w:proofErr w:type="spellStart"/>
              <w:r w:rsidR="009F443B">
                <w:rPr>
                  <w:rFonts w:ascii="Arial" w:hAnsi="Arial"/>
                  <w:sz w:val="18"/>
                  <w:lang w:eastAsia="ja-JP"/>
                </w:rPr>
                <w:t>SCell</w:t>
              </w:r>
              <w:proofErr w:type="spellEnd"/>
              <w:r w:rsidR="009F443B">
                <w:rPr>
                  <w:rFonts w:ascii="Arial" w:hAnsi="Arial"/>
                  <w:sz w:val="18"/>
                  <w:lang w:eastAsia="ja-JP"/>
                </w:rPr>
                <w:t>(s)</w:t>
              </w:r>
              <w:r w:rsidR="009F443B" w:rsidRPr="00B75AC5">
                <w:rPr>
                  <w:rFonts w:ascii="Arial" w:hAnsi="Arial"/>
                  <w:sz w:val="18"/>
                  <w:lang w:eastAsia="ja-JP"/>
                </w:rPr>
                <w:t xml:space="preserve"> </w:t>
              </w:r>
            </w:ins>
            <w:commentRangeEnd w:id="98"/>
            <w:r w:rsidR="00A77E73">
              <w:rPr>
                <w:rStyle w:val="CommentReference"/>
              </w:rPr>
              <w:commentReference w:id="98"/>
            </w:r>
            <w:ins w:id="99" w:author="[Nokia RAN2]" w:date="2021-01-12T13:28:00Z">
              <w:r w:rsidR="009F443B">
                <w:rPr>
                  <w:rFonts w:ascii="Arial" w:hAnsi="Arial"/>
                  <w:sz w:val="18"/>
                  <w:lang w:eastAsia="ja-JP"/>
                </w:rPr>
                <w:t>in the SCG</w:t>
              </w:r>
            </w:ins>
            <w:ins w:id="100" w:author="[Nokia RAN2]" w:date="2021-01-11T10:38:00Z">
              <w:r w:rsidRPr="00B75AC5">
                <w:rPr>
                  <w:rFonts w:ascii="Arial" w:hAnsi="Arial"/>
                  <w:sz w:val="18"/>
                  <w:lang w:eastAsia="sv-SE"/>
                </w:rPr>
                <w:t xml:space="preserve"> </w:t>
              </w:r>
            </w:ins>
            <w:ins w:id="101" w:author="[Nokia RAN2]" w:date="2021-01-12T13:28:00Z">
              <w:r w:rsidR="009F443B">
                <w:rPr>
                  <w:rFonts w:ascii="Arial" w:hAnsi="Arial"/>
                  <w:sz w:val="18"/>
                  <w:lang w:eastAsia="sv-SE"/>
                </w:rPr>
                <w:t>in</w:t>
              </w:r>
            </w:ins>
            <w:ins w:id="102" w:author="Ericsson" w:date="2021-02-03T16:43:00Z">
              <w:r w:rsidR="00A77E73">
                <w:rPr>
                  <w:rFonts w:ascii="Arial" w:hAnsi="Arial"/>
                  <w:sz w:val="18"/>
                  <w:lang w:eastAsia="sv-SE"/>
                </w:rPr>
                <w:t xml:space="preserve"> </w:t>
              </w:r>
              <w:r w:rsidR="00A77E73">
                <w:rPr>
                  <w:rFonts w:ascii="Arial" w:hAnsi="Arial"/>
                  <w:sz w:val="18"/>
                  <w:lang w:eastAsia="ja-JP"/>
                </w:rPr>
                <w:t>intra-band</w:t>
              </w:r>
            </w:ins>
            <w:ins w:id="103" w:author="[Nokia RAN2]" w:date="2021-01-11T10:38:00Z">
              <w:r w:rsidRPr="00B75AC5">
                <w:rPr>
                  <w:rFonts w:ascii="Arial" w:hAnsi="Arial"/>
                  <w:sz w:val="18"/>
                  <w:lang w:eastAsia="sv-SE"/>
                </w:rPr>
                <w:t xml:space="preserve"> (NG)EN-DC.</w:t>
              </w:r>
            </w:ins>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needForGaps</w:t>
            </w:r>
            <w:proofErr w:type="spellEnd"/>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 xml:space="preserve">In NE-DC, indicates </w:t>
            </w:r>
            <w:proofErr w:type="spellStart"/>
            <w:r w:rsidRPr="004A1E34">
              <w:rPr>
                <w:rFonts w:ascii="Arial" w:hAnsi="Arial"/>
                <w:bCs/>
                <w:iCs/>
                <w:kern w:val="2"/>
                <w:sz w:val="18"/>
                <w:lang w:eastAsia="sv-SE"/>
              </w:rPr>
              <w:t>wheter</w:t>
            </w:r>
            <w:proofErr w:type="spellEnd"/>
            <w:r w:rsidRPr="004A1E34">
              <w:rPr>
                <w:rFonts w:ascii="Arial" w:hAnsi="Arial"/>
                <w:bCs/>
                <w:iCs/>
                <w:kern w:val="2"/>
                <w:sz w:val="18"/>
                <w:lang w:eastAsia="sv-SE"/>
              </w:rPr>
              <w:t xml:space="preserve">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ph-InfoSCG</w:t>
            </w:r>
            <w:proofErr w:type="spellEnd"/>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ph-SupplementaryUplink</w:t>
            </w:r>
            <w:proofErr w:type="spellEnd"/>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w:t>
            </w:r>
            <w:proofErr w:type="spellStart"/>
            <w:r w:rsidRPr="004A1E34">
              <w:rPr>
                <w:rFonts w:ascii="Arial" w:eastAsia="DengXian" w:hAnsi="Arial"/>
                <w:sz w:val="18"/>
                <w:lang w:eastAsia="sv-SE"/>
              </w:rPr>
              <w:t>configued</w:t>
            </w:r>
            <w:proofErr w:type="spellEnd"/>
            <w:r w:rsidRPr="004A1E34">
              <w:rPr>
                <w:rFonts w:ascii="Arial" w:eastAsia="DengXian" w:hAnsi="Arial"/>
                <w:sz w:val="18"/>
                <w:lang w:eastAsia="sv-SE"/>
              </w:rPr>
              <w:t xml:space="preserve">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w:t>
            </w:r>
            <w:proofErr w:type="spellEnd"/>
            <w:r w:rsidRPr="004A1E34">
              <w:rPr>
                <w:rFonts w:ascii="Arial" w:eastAsia="DengXian" w:hAnsi="Arial"/>
                <w:b/>
                <w:bCs/>
                <w:i/>
                <w:iCs/>
                <w:sz w:val="18"/>
                <w:lang w:eastAsia="sv-SE"/>
              </w:rPr>
              <w:t>-Uplink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pSCellFrequency</w:t>
            </w:r>
            <w:proofErr w:type="spellEnd"/>
            <w:r w:rsidRPr="004A1E34">
              <w:rPr>
                <w:rFonts w:ascii="Arial" w:hAnsi="Arial"/>
                <w:b/>
                <w:i/>
                <w:sz w:val="18"/>
                <w:lang w:eastAsia="sv-SE"/>
              </w:rPr>
              <w:t xml:space="preserve">, </w:t>
            </w:r>
            <w:proofErr w:type="spellStart"/>
            <w:r w:rsidRPr="004A1E34">
              <w:rPr>
                <w:rFonts w:ascii="Arial" w:hAnsi="Arial"/>
                <w:b/>
                <w:i/>
                <w:sz w:val="18"/>
                <w:lang w:eastAsia="sv-SE"/>
              </w:rPr>
              <w:t>pSCellFrequencyEUTRA</w:t>
            </w:r>
            <w:proofErr w:type="spellEnd"/>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is only used in NE-DC.</w:t>
            </w:r>
            <w:ins w:id="104" w:author="[Nokia RAN2]" w:date="2021-01-13T16:56:00Z">
              <w:r w:rsidR="00466F27">
                <w:rPr>
                  <w:rFonts w:ascii="Arial" w:hAnsi="Arial"/>
                  <w:sz w:val="18"/>
                  <w:lang w:eastAsia="sv-SE"/>
                </w:rPr>
                <w:t xml:space="preserve"> </w:t>
              </w:r>
              <w:proofErr w:type="spellStart"/>
              <w:r w:rsidR="00466F27" w:rsidRPr="00466F27">
                <w:rPr>
                  <w:rFonts w:ascii="Arial" w:hAnsi="Arial"/>
                  <w:i/>
                  <w:iCs/>
                  <w:sz w:val="18"/>
                  <w:lang w:eastAsia="sv-SE"/>
                  <w:rPrChange w:id="105" w:author="[Nokia RAN2]" w:date="2021-01-13T16:56:00Z">
                    <w:rPr>
                      <w:rFonts w:ascii="Arial" w:hAnsi="Arial"/>
                      <w:sz w:val="18"/>
                      <w:lang w:eastAsia="sv-SE"/>
                    </w:rPr>
                  </w:rPrChange>
                </w:rPr>
                <w:t>pSCellFrequency</w:t>
              </w:r>
              <w:proofErr w:type="spellEnd"/>
              <w:r w:rsidR="00466F27" w:rsidRPr="00466F27">
                <w:rPr>
                  <w:rFonts w:ascii="Arial" w:hAnsi="Arial"/>
                  <w:sz w:val="18"/>
                  <w:lang w:eastAsia="sv-SE"/>
                </w:rPr>
                <w:t xml:space="preserve"> indicates the </w:t>
              </w:r>
              <w:proofErr w:type="spellStart"/>
              <w:r w:rsidR="00466F27" w:rsidRPr="00466F27">
                <w:rPr>
                  <w:rFonts w:ascii="Arial" w:hAnsi="Arial"/>
                  <w:i/>
                  <w:iCs/>
                  <w:sz w:val="18"/>
                  <w:lang w:eastAsia="sv-SE"/>
                  <w:rPrChange w:id="106" w:author="[Nokia RAN2]" w:date="2021-01-13T16:56:00Z">
                    <w:rPr>
                      <w:rFonts w:ascii="Arial" w:hAnsi="Arial"/>
                      <w:sz w:val="18"/>
                      <w:lang w:eastAsia="sv-SE"/>
                    </w:rPr>
                  </w:rPrChange>
                </w:rPr>
                <w:t>absoluteFrequencySSB</w:t>
              </w:r>
              <w:proofErr w:type="spellEnd"/>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reportCGI-RequestNR</w:t>
            </w:r>
            <w:proofErr w:type="spellEnd"/>
            <w:r w:rsidRPr="004A1E34">
              <w:rPr>
                <w:rFonts w:ascii="Arial" w:hAnsi="Arial"/>
                <w:b/>
                <w:i/>
                <w:sz w:val="18"/>
                <w:lang w:eastAsia="sv-SE"/>
              </w:rPr>
              <w:t xml:space="preserve">, </w:t>
            </w:r>
            <w:proofErr w:type="spellStart"/>
            <w:r w:rsidRPr="004A1E34">
              <w:rPr>
                <w:rFonts w:ascii="Arial" w:hAnsi="Arial"/>
                <w:b/>
                <w:i/>
                <w:sz w:val="18"/>
                <w:lang w:eastAsia="sv-SE"/>
              </w:rPr>
              <w:t>reportCGI-RequestEUTRA</w:t>
            </w:r>
            <w:proofErr w:type="spellEnd"/>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proofErr w:type="spellStart"/>
            <w:r w:rsidRPr="004A1E34">
              <w:rPr>
                <w:rFonts w:ascii="Arial" w:hAnsi="Arial"/>
                <w:i/>
                <w:sz w:val="18"/>
                <w:lang w:eastAsia="sv-SE"/>
              </w:rPr>
              <w:t>reportCGI-RequestNR</w:t>
            </w:r>
            <w:proofErr w:type="spellEnd"/>
            <w:r w:rsidRPr="004A1E34">
              <w:rPr>
                <w:rFonts w:ascii="Arial" w:hAnsi="Arial"/>
                <w:sz w:val="18"/>
                <w:lang w:eastAsia="sv-SE"/>
              </w:rPr>
              <w:t xml:space="preserve"> is used in (NG)EN-DC and NR-DC whereas </w:t>
            </w:r>
            <w:proofErr w:type="spellStart"/>
            <w:r w:rsidRPr="004A1E34">
              <w:rPr>
                <w:rFonts w:ascii="Arial" w:hAnsi="Arial"/>
                <w:i/>
                <w:sz w:val="18"/>
                <w:lang w:eastAsia="sv-SE"/>
              </w:rPr>
              <w:t>reportCGI-RequestEUTRA</w:t>
            </w:r>
            <w:proofErr w:type="spellEnd"/>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4A1E34">
              <w:rPr>
                <w:rFonts w:ascii="Arial" w:hAnsi="Arial"/>
                <w:b/>
                <w:bCs/>
                <w:i/>
                <w:iCs/>
                <w:sz w:val="18"/>
                <w:lang w:eastAsia="sv-SE"/>
              </w:rPr>
              <w:lastRenderedPageBreak/>
              <w:t>requestedBC</w:t>
            </w:r>
            <w:proofErr w:type="spellEnd"/>
            <w:r w:rsidRPr="004A1E34">
              <w:rPr>
                <w:rFonts w:ascii="Arial" w:hAnsi="Arial"/>
                <w:b/>
                <w:bCs/>
                <w:i/>
                <w:iCs/>
                <w:sz w:val="18"/>
                <w:lang w:eastAsia="sv-SE"/>
              </w:rPr>
              <w:t>-MRDC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requestedMaxInterFreqMeasIdSCG</w:t>
            </w:r>
            <w:proofErr w:type="spellEnd"/>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requestedMaxIntraFreqMeasIdSCG</w:t>
            </w:r>
            <w:proofErr w:type="spellEnd"/>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requestedPDCCH-BlindDetectionSCG</w:t>
            </w:r>
            <w:proofErr w:type="spellEnd"/>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requestedToffset</w:t>
            </w:r>
            <w:proofErr w:type="spellEnd"/>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scellFrequenciesSN</w:t>
            </w:r>
            <w:proofErr w:type="spellEnd"/>
            <w:r w:rsidRPr="004A1E34">
              <w:rPr>
                <w:rFonts w:ascii="Arial" w:hAnsi="Arial"/>
                <w:b/>
                <w:i/>
                <w:sz w:val="18"/>
                <w:lang w:eastAsia="sv-SE"/>
              </w:rPr>
              <w:t xml:space="preserve">-EUTRA, </w:t>
            </w:r>
            <w:proofErr w:type="spellStart"/>
            <w:r w:rsidRPr="004A1E34">
              <w:rPr>
                <w:rFonts w:ascii="Arial" w:hAnsi="Arial"/>
                <w:b/>
                <w:i/>
                <w:sz w:val="18"/>
                <w:lang w:eastAsia="sv-SE"/>
              </w:rPr>
              <w:t>scellFrequenciesSN</w:t>
            </w:r>
            <w:proofErr w:type="spellEnd"/>
            <w:r w:rsidRPr="004A1E34">
              <w:rPr>
                <w:rFonts w:ascii="Arial" w:hAnsi="Arial"/>
                <w:b/>
                <w:i/>
                <w:sz w:val="18"/>
                <w:lang w:eastAsia="sv-SE"/>
              </w:rPr>
              <w:t>-NR</w:t>
            </w:r>
          </w:p>
          <w:p w14:paraId="2A4B9AA6" w14:textId="11FDE2BF"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Indicates the frequency of all SCells configured in SCG.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-EUTRA</w:t>
            </w:r>
            <w:r w:rsidRPr="004A1E34">
              <w:rPr>
                <w:rFonts w:ascii="Arial" w:hAnsi="Arial"/>
                <w:sz w:val="18"/>
                <w:lang w:eastAsia="sv-SE"/>
              </w:rPr>
              <w:t xml:space="preserve"> is used in NE-DC;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-NR</w:t>
            </w:r>
            <w:r w:rsidRPr="004A1E34">
              <w:rPr>
                <w:rFonts w:ascii="Arial" w:hAnsi="Arial"/>
                <w:sz w:val="18"/>
                <w:lang w:eastAsia="sv-SE"/>
              </w:rPr>
              <w:t xml:space="preserve"> is used in (NG)EN-DC and NR-DC. In (NG)EN-DC, the field is optionally provided to the MN.</w:t>
            </w:r>
            <w:ins w:id="107" w:author="[Nokia RAN2]" w:date="2021-01-13T16:57:00Z">
              <w:r w:rsidR="00466F27">
                <w:rPr>
                  <w:rFonts w:ascii="Arial" w:hAnsi="Arial"/>
                  <w:sz w:val="18"/>
                  <w:lang w:eastAsia="sv-SE"/>
                </w:rPr>
                <w:t xml:space="preserve"> </w:t>
              </w:r>
              <w:proofErr w:type="spellStart"/>
              <w:r w:rsidR="00466F27" w:rsidRPr="00466F27">
                <w:rPr>
                  <w:rFonts w:ascii="Arial" w:hAnsi="Arial"/>
                  <w:i/>
                  <w:iCs/>
                  <w:sz w:val="18"/>
                  <w:lang w:eastAsia="sv-SE"/>
                  <w:rPrChange w:id="108" w:author="[Nokia RAN2]" w:date="2021-01-13T16:57:00Z">
                    <w:rPr>
                      <w:rFonts w:ascii="Arial" w:hAnsi="Arial"/>
                      <w:sz w:val="18"/>
                      <w:lang w:eastAsia="sv-SE"/>
                    </w:rPr>
                  </w:rPrChange>
                </w:rPr>
                <w:t>scellFrequenciesSN</w:t>
              </w:r>
              <w:proofErr w:type="spellEnd"/>
              <w:r w:rsidR="00466F27" w:rsidRPr="00466F27">
                <w:rPr>
                  <w:rFonts w:ascii="Arial" w:hAnsi="Arial"/>
                  <w:i/>
                  <w:iCs/>
                  <w:sz w:val="18"/>
                  <w:lang w:eastAsia="sv-SE"/>
                  <w:rPrChange w:id="109" w:author="[Nokia RAN2]" w:date="2021-01-13T16:57:00Z">
                    <w:rPr>
                      <w:rFonts w:ascii="Arial" w:hAnsi="Arial"/>
                      <w:sz w:val="18"/>
                      <w:lang w:eastAsia="sv-SE"/>
                    </w:rPr>
                  </w:rPrChange>
                </w:rPr>
                <w:t>-NR</w:t>
              </w:r>
              <w:r w:rsidR="00466F27" w:rsidRPr="00466F27">
                <w:rPr>
                  <w:rFonts w:ascii="Arial" w:hAnsi="Arial"/>
                  <w:sz w:val="18"/>
                  <w:lang w:eastAsia="sv-SE"/>
                </w:rPr>
                <w:t xml:space="preserve"> can indicate either </w:t>
              </w:r>
              <w:proofErr w:type="spellStart"/>
              <w:r w:rsidR="00466F27" w:rsidRPr="00466F27">
                <w:rPr>
                  <w:rFonts w:ascii="Arial" w:hAnsi="Arial"/>
                  <w:i/>
                  <w:iCs/>
                  <w:sz w:val="18"/>
                  <w:lang w:eastAsia="sv-SE"/>
                  <w:rPrChange w:id="110" w:author="[Nokia RAN2]" w:date="2021-01-13T16:58:00Z">
                    <w:rPr>
                      <w:rFonts w:ascii="Arial" w:hAnsi="Arial"/>
                      <w:sz w:val="18"/>
                      <w:lang w:eastAsia="sv-SE"/>
                    </w:rPr>
                  </w:rPrChange>
                </w:rPr>
                <w:t>absoluteFrequencySSB</w:t>
              </w:r>
              <w:proofErr w:type="spellEnd"/>
              <w:r w:rsidR="00466F27" w:rsidRPr="00466F27">
                <w:rPr>
                  <w:rFonts w:ascii="Arial" w:hAnsi="Arial"/>
                  <w:sz w:val="18"/>
                  <w:lang w:eastAsia="sv-SE"/>
                </w:rPr>
                <w:t xml:space="preserve"> or </w:t>
              </w:r>
              <w:proofErr w:type="spellStart"/>
              <w:r w:rsidR="00466F27" w:rsidRPr="00466F27">
                <w:rPr>
                  <w:rFonts w:ascii="Arial" w:hAnsi="Arial"/>
                  <w:i/>
                  <w:iCs/>
                  <w:sz w:val="18"/>
                  <w:lang w:eastAsia="sv-SE"/>
                  <w:rPrChange w:id="111" w:author="[Nokia RAN2]" w:date="2021-01-13T16:58:00Z">
                    <w:rPr>
                      <w:rFonts w:ascii="Arial" w:hAnsi="Arial"/>
                      <w:sz w:val="18"/>
                      <w:lang w:eastAsia="sv-SE"/>
                    </w:rPr>
                  </w:rPrChange>
                </w:rPr>
                <w:t>absoluteFrequencyPointA</w:t>
              </w:r>
              <w:proofErr w:type="spellEnd"/>
              <w:r w:rsidR="00466F27" w:rsidRPr="00466F27">
                <w:rPr>
                  <w:rFonts w:ascii="Arial" w:hAnsi="Arial"/>
                  <w:sz w:val="18"/>
                  <w:lang w:eastAsia="sv-SE"/>
                </w:rPr>
                <w:t>.</w:t>
              </w:r>
            </w:ins>
          </w:p>
        </w:tc>
      </w:tr>
      <w:tr w:rsidR="00945295" w:rsidRPr="004A1E34" w14:paraId="65B2155B" w14:textId="77777777" w:rsidTr="00263C86">
        <w:trPr>
          <w:ins w:id="112"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77777777" w:rsidR="00945295" w:rsidRPr="00B75AC5" w:rsidRDefault="00945295" w:rsidP="00945295">
            <w:pPr>
              <w:keepNext/>
              <w:keepLines/>
              <w:overflowPunct w:val="0"/>
              <w:autoSpaceDE w:val="0"/>
              <w:autoSpaceDN w:val="0"/>
              <w:adjustRightInd w:val="0"/>
              <w:spacing w:after="0"/>
              <w:textAlignment w:val="baseline"/>
              <w:rPr>
                <w:ins w:id="113" w:author="[Nokia RAN2]" w:date="2021-01-11T10:38:00Z"/>
                <w:rFonts w:ascii="Arial" w:hAnsi="Arial"/>
                <w:b/>
                <w:i/>
                <w:sz w:val="18"/>
                <w:lang w:eastAsia="ja-JP"/>
              </w:rPr>
            </w:pPr>
            <w:proofErr w:type="spellStart"/>
            <w:ins w:id="114" w:author="[Nokia RAN2]" w:date="2021-01-11T10:38:00Z">
              <w:r w:rsidRPr="00B75AC5">
                <w:rPr>
                  <w:rFonts w:ascii="Arial" w:hAnsi="Arial"/>
                  <w:b/>
                  <w:i/>
                  <w:sz w:val="18"/>
                  <w:lang w:eastAsia="ja-JP"/>
                </w:rPr>
                <w:t>transmissionBandwidth</w:t>
              </w:r>
              <w:proofErr w:type="spellEnd"/>
            </w:ins>
          </w:p>
          <w:p w14:paraId="3D5AF692" w14:textId="60F9C1AC" w:rsidR="00945295" w:rsidRPr="004A1E34" w:rsidRDefault="00945295" w:rsidP="00945295">
            <w:pPr>
              <w:keepNext/>
              <w:keepLines/>
              <w:overflowPunct w:val="0"/>
              <w:autoSpaceDE w:val="0"/>
              <w:autoSpaceDN w:val="0"/>
              <w:adjustRightInd w:val="0"/>
              <w:spacing w:after="0"/>
              <w:textAlignment w:val="baseline"/>
              <w:rPr>
                <w:ins w:id="115" w:author="[Nokia RAN2]" w:date="2021-01-11T10:38:00Z"/>
                <w:rFonts w:ascii="Arial" w:hAnsi="Arial"/>
                <w:b/>
                <w:i/>
                <w:sz w:val="18"/>
                <w:lang w:eastAsia="sv-SE"/>
              </w:rPr>
            </w:pPr>
            <w:ins w:id="116" w:author="[Nokia RAN2]" w:date="2021-01-11T10:38:00Z">
              <w:r w:rsidRPr="00B75AC5">
                <w:rPr>
                  <w:rFonts w:ascii="Arial" w:hAnsi="Arial"/>
                  <w:sz w:val="18"/>
                  <w:lang w:eastAsia="ja-JP"/>
                </w:rPr>
                <w:t>The IE is used to indicate the transmission bandwidth on an E-UTRA carrier frequency as defined by the parameter Transmission Bandwidth Configuration "NRB" TS 36.104 [33]. The values tbw6, tbw15, tbw25, tbw50, tbw75, tbw100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proofErr w:type="spellStart"/>
            <w:r w:rsidRPr="004A1E34">
              <w:rPr>
                <w:rFonts w:ascii="Arial" w:hAnsi="Arial"/>
                <w:i/>
                <w:sz w:val="18"/>
                <w:lang w:eastAsia="sv-SE"/>
              </w:rPr>
              <w:t>secondaryCellGroup</w:t>
            </w:r>
            <w:proofErr w:type="spellEnd"/>
            <w:r w:rsidRPr="004A1E34">
              <w:rPr>
                <w:rFonts w:ascii="Arial" w:hAnsi="Arial"/>
                <w:sz w:val="18"/>
                <w:lang w:eastAsia="sv-SE"/>
              </w:rPr>
              <w:t xml:space="preserve"> and/or </w:t>
            </w:r>
            <w:proofErr w:type="spellStart"/>
            <w:r w:rsidRPr="004A1E34">
              <w:rPr>
                <w:rFonts w:ascii="Arial" w:hAnsi="Arial"/>
                <w:i/>
                <w:sz w:val="18"/>
                <w:lang w:eastAsia="sv-SE"/>
              </w:rPr>
              <w:t>measConfig</w:t>
            </w:r>
            <w:proofErr w:type="spellEnd"/>
            <w:r w:rsidRPr="004A1E34">
              <w:rPr>
                <w:rFonts w:ascii="Arial" w:hAnsi="Arial"/>
                <w:sz w:val="18"/>
                <w:lang w:eastAsia="ja-JP"/>
              </w:rPr>
              <w:t xml:space="preserve"> and/or </w:t>
            </w:r>
            <w:proofErr w:type="spellStart"/>
            <w:r w:rsidRPr="004A1E34">
              <w:rPr>
                <w:rFonts w:ascii="Arial" w:hAnsi="Arial"/>
                <w:i/>
                <w:sz w:val="18"/>
                <w:lang w:eastAsia="ja-JP"/>
              </w:rPr>
              <w:t>otherConfig</w:t>
            </w:r>
            <w:proofErr w:type="spellEnd"/>
            <w:r w:rsidRPr="004A1E34">
              <w:rPr>
                <w:rFonts w:ascii="Arial" w:hAnsi="Arial"/>
                <w:sz w:val="18"/>
                <w:lang w:eastAsia="ja-JP"/>
              </w:rPr>
              <w:t xml:space="preserve"> and/or </w:t>
            </w:r>
            <w:proofErr w:type="spellStart"/>
            <w:r w:rsidRPr="004A1E34">
              <w:rPr>
                <w:rFonts w:ascii="Arial" w:hAnsi="Arial"/>
                <w:i/>
                <w:sz w:val="18"/>
                <w:lang w:eastAsia="ja-JP"/>
              </w:rPr>
              <w:t>conditionalReconfiguration</w:t>
            </w:r>
            <w:proofErr w:type="spellEnd"/>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proofErr w:type="spellStart"/>
            <w:r w:rsidRPr="004A1E34">
              <w:rPr>
                <w:rFonts w:ascii="Arial" w:hAnsi="Arial"/>
                <w:i/>
                <w:sz w:val="18"/>
                <w:lang w:eastAsia="ja-JP"/>
              </w:rPr>
              <w:t>iab</w:t>
            </w:r>
            <w:proofErr w:type="spellEnd"/>
            <w:r w:rsidRPr="004A1E34">
              <w:rPr>
                <w:rFonts w:ascii="Arial" w:hAnsi="Arial"/>
                <w:i/>
                <w:sz w:val="18"/>
                <w:lang w:eastAsia="ja-JP"/>
              </w:rPr>
              <w:t>-IP-</w:t>
            </w:r>
            <w:proofErr w:type="spellStart"/>
            <w:r w:rsidRPr="004A1E34">
              <w:rPr>
                <w:rFonts w:ascii="Arial" w:hAnsi="Arial"/>
                <w:i/>
                <w:sz w:val="18"/>
                <w:lang w:eastAsia="ja-JP"/>
              </w:rPr>
              <w:t>AddressConfigurationList</w:t>
            </w:r>
            <w:proofErr w:type="spellEnd"/>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lastRenderedPageBreak/>
              <w:t>scg-CellGroupConfigEUTRA</w:t>
            </w:r>
            <w:proofErr w:type="spellEnd"/>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selectedToffset</w:t>
            </w:r>
            <w:proofErr w:type="spellEnd"/>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received from MN. This field is used in NR-DC only when MN has included the field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in </w:t>
            </w:r>
            <w:r w:rsidRPr="004A1E34">
              <w:rPr>
                <w:rFonts w:ascii="Arial" w:eastAsia="DengXian" w:hAnsi="Arial"/>
                <w:bCs/>
                <w:i/>
                <w:sz w:val="18"/>
                <w:lang w:eastAsia="ja-JP"/>
              </w:rPr>
              <w:t>CG-</w:t>
            </w:r>
            <w:proofErr w:type="spellStart"/>
            <w:r w:rsidRPr="004A1E34">
              <w:rPr>
                <w:rFonts w:ascii="Arial" w:eastAsia="DengXian" w:hAnsi="Arial"/>
                <w:bCs/>
                <w:i/>
                <w:sz w:val="18"/>
                <w:lang w:eastAsia="ja-JP"/>
              </w:rPr>
              <w:t>ConfigInfo</w:t>
            </w:r>
            <w:proofErr w:type="spellEnd"/>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94529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ueAssistanceInformationSCG</w:t>
            </w:r>
            <w:proofErr w:type="spellEnd"/>
          </w:p>
          <w:p w14:paraId="344089A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lastRenderedPageBreak/>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A1E34">
              <w:rPr>
                <w:rFonts w:ascii="Arial" w:hAnsi="Arial"/>
                <w:b/>
                <w:i/>
                <w:sz w:val="18"/>
                <w:szCs w:val="22"/>
                <w:lang w:eastAsia="sv-SE"/>
              </w:rPr>
              <w:t>bandCombinationIndex</w:t>
            </w:r>
            <w:proofErr w:type="spellEnd"/>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proofErr w:type="spellStart"/>
            <w:r w:rsidRPr="004A1E34">
              <w:rPr>
                <w:rFonts w:ascii="Arial" w:hAnsi="Arial"/>
                <w:i/>
                <w:sz w:val="18"/>
                <w:lang w:eastAsia="sv-SE"/>
              </w:rPr>
              <w:t>supportedBandCombinationList</w:t>
            </w:r>
            <w:proofErr w:type="spellEnd"/>
            <w:r w:rsidRPr="004A1E34">
              <w:rPr>
                <w:rFonts w:ascii="Arial" w:hAnsi="Arial"/>
                <w:iCs/>
                <w:sz w:val="18"/>
                <w:lang w:eastAsia="sv-SE"/>
              </w:rPr>
              <w:t xml:space="preserve"> and/or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proofErr w:type="spellStart"/>
            <w:r w:rsidRPr="004A1E34">
              <w:rPr>
                <w:rFonts w:ascii="Arial" w:hAnsi="Arial"/>
                <w:i/>
                <w:sz w:val="18"/>
                <w:lang w:eastAsia="ja-JP"/>
              </w:rPr>
              <w:t>supportedBandCombinationList</w:t>
            </w:r>
            <w:proofErr w:type="spellEnd"/>
            <w:r w:rsidRPr="004A1E34">
              <w:rPr>
                <w:rFonts w:ascii="Arial" w:hAnsi="Arial"/>
                <w:i/>
                <w:sz w:val="18"/>
                <w:lang w:eastAsia="ja-JP"/>
              </w:rPr>
              <w:t xml:space="preserve"> </w:t>
            </w:r>
            <w:r w:rsidRPr="004A1E34">
              <w:rPr>
                <w:rFonts w:ascii="Arial" w:hAnsi="Arial"/>
                <w:iCs/>
                <w:sz w:val="18"/>
                <w:lang w:eastAsia="ja-JP"/>
              </w:rPr>
              <w:t xml:space="preserve">and/or </w:t>
            </w:r>
            <w:proofErr w:type="spellStart"/>
            <w:r w:rsidRPr="004A1E34">
              <w:rPr>
                <w:rFonts w:ascii="Arial" w:hAnsi="Arial"/>
                <w:i/>
                <w:sz w:val="18"/>
                <w:lang w:eastAsia="ja-JP"/>
              </w:rPr>
              <w:t>supportedBandCombinationList-UplinkTxSwitch</w:t>
            </w:r>
            <w:proofErr w:type="spellEnd"/>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are referred by an index which corresponds to the position of a band combination in the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proofErr w:type="spellStart"/>
            <w:r w:rsidRPr="004A1E34">
              <w:rPr>
                <w:rFonts w:ascii="Arial" w:hAnsi="Arial"/>
                <w:i/>
                <w:sz w:val="18"/>
                <w:lang w:eastAsia="ja-JP"/>
              </w:rPr>
              <w:t>supportedBandCombinationList-UplinkTxSwitch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are referred by an index which corresponds to the position of a band combination in the </w:t>
            </w:r>
            <w:proofErr w:type="spellStart"/>
            <w:r w:rsidRPr="004A1E34">
              <w:rPr>
                <w:rFonts w:ascii="Arial" w:hAnsi="Arial"/>
                <w:i/>
                <w:sz w:val="18"/>
                <w:lang w:eastAsia="ja-JP"/>
              </w:rPr>
              <w:t>supportedBandCombinationList-UplinkTxSwitch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117"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118"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119" w:author="[Nokia RAN2]" w:date="2021-01-11T10:39:00Z"/>
                <w:rFonts w:ascii="Arial" w:hAnsi="Arial"/>
                <w:b/>
                <w:sz w:val="18"/>
                <w:lang w:eastAsia="ja-JP"/>
              </w:rPr>
            </w:pPr>
            <w:ins w:id="120"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121" w:author="[Nokia RAN2]" w:date="2021-01-11T10:39:00Z"/>
                <w:rFonts w:ascii="Arial" w:hAnsi="Arial"/>
                <w:b/>
                <w:sz w:val="18"/>
                <w:lang w:eastAsia="ja-JP"/>
              </w:rPr>
            </w:pPr>
            <w:ins w:id="122" w:author="[Nokia RAN2]" w:date="2021-01-11T10:39:00Z">
              <w:r w:rsidRPr="00B75AC5">
                <w:rPr>
                  <w:rFonts w:ascii="Arial" w:hAnsi="Arial"/>
                  <w:b/>
                  <w:sz w:val="18"/>
                  <w:lang w:eastAsia="ja-JP"/>
                </w:rPr>
                <w:t>Explanation</w:t>
              </w:r>
            </w:ins>
          </w:p>
        </w:tc>
      </w:tr>
      <w:tr w:rsidR="00945295" w:rsidRPr="00B75AC5" w14:paraId="6721D18A" w14:textId="77777777" w:rsidTr="00263C86">
        <w:trPr>
          <w:ins w:id="123" w:author="[Nokia RAN2]" w:date="2021-01-11T10:39:00Z"/>
        </w:trPr>
        <w:tc>
          <w:tcPr>
            <w:tcW w:w="2830" w:type="dxa"/>
            <w:shd w:val="clear" w:color="auto" w:fill="auto"/>
          </w:tcPr>
          <w:p w14:paraId="0730AB56" w14:textId="347F0367" w:rsidR="00945295" w:rsidRPr="00B75AC5" w:rsidRDefault="00945295" w:rsidP="00263C86">
            <w:pPr>
              <w:keepNext/>
              <w:keepLines/>
              <w:overflowPunct w:val="0"/>
              <w:autoSpaceDE w:val="0"/>
              <w:autoSpaceDN w:val="0"/>
              <w:adjustRightInd w:val="0"/>
              <w:spacing w:after="0"/>
              <w:textAlignment w:val="baseline"/>
              <w:rPr>
                <w:ins w:id="124" w:author="[Nokia RAN2]" w:date="2021-01-11T10:39:00Z"/>
                <w:rFonts w:ascii="Arial" w:hAnsi="Arial"/>
                <w:i/>
                <w:sz w:val="18"/>
                <w:lang w:eastAsia="ja-JP"/>
              </w:rPr>
            </w:pPr>
            <w:ins w:id="125" w:author="[Nokia RAN2]" w:date="2021-01-11T10:39:00Z">
              <w:r w:rsidRPr="00B75AC5">
                <w:rPr>
                  <w:rFonts w:ascii="Arial" w:hAnsi="Arial"/>
                  <w:i/>
                  <w:sz w:val="18"/>
                  <w:lang w:eastAsia="ja-JP"/>
                </w:rPr>
                <w:t>NE-DC</w:t>
              </w:r>
            </w:ins>
            <w:ins w:id="126" w:author="[Nokia RAN2]" w:date="2021-01-12T13:29:00Z">
              <w:r w:rsidR="00D84AC3">
                <w:rPr>
                  <w:rFonts w:ascii="Arial" w:hAnsi="Arial"/>
                  <w:i/>
                  <w:sz w:val="18"/>
                  <w:lang w:eastAsia="ja-JP"/>
                </w:rPr>
                <w:t>-BC</w:t>
              </w:r>
            </w:ins>
          </w:p>
        </w:tc>
        <w:tc>
          <w:tcPr>
            <w:tcW w:w="11343" w:type="dxa"/>
            <w:shd w:val="clear" w:color="auto" w:fill="auto"/>
          </w:tcPr>
          <w:p w14:paraId="7129AEBF" w14:textId="4C8E7A34" w:rsidR="00945295" w:rsidRPr="00B75AC5" w:rsidRDefault="00945295" w:rsidP="00263C86">
            <w:pPr>
              <w:keepNext/>
              <w:keepLines/>
              <w:overflowPunct w:val="0"/>
              <w:autoSpaceDE w:val="0"/>
              <w:autoSpaceDN w:val="0"/>
              <w:adjustRightInd w:val="0"/>
              <w:spacing w:after="0"/>
              <w:textAlignment w:val="baseline"/>
              <w:rPr>
                <w:ins w:id="127" w:author="[Nokia RAN2]" w:date="2021-01-11T10:39:00Z"/>
                <w:rFonts w:ascii="Arial" w:hAnsi="Arial"/>
                <w:sz w:val="18"/>
                <w:lang w:eastAsia="ja-JP"/>
              </w:rPr>
            </w:pPr>
            <w:ins w:id="128" w:author="[Nokia RAN2]" w:date="2021-01-11T10:39:00Z">
              <w:r w:rsidRPr="00B75AC5">
                <w:rPr>
                  <w:rFonts w:ascii="Arial" w:hAnsi="Arial"/>
                  <w:sz w:val="18"/>
                  <w:lang w:eastAsia="ja-JP"/>
                </w:rPr>
                <w:t xml:space="preserve">The field is mandatory present for either contiguous or non-contiguous </w:t>
              </w:r>
            </w:ins>
            <w:ins w:id="129" w:author="[Nokia RAN2]" w:date="2021-01-12T13:29:00Z">
              <w:r w:rsidR="00D84AC3">
                <w:rPr>
                  <w:rFonts w:ascii="Arial" w:hAnsi="Arial"/>
                  <w:sz w:val="18"/>
                  <w:lang w:eastAsia="ja-JP"/>
                </w:rPr>
                <w:t xml:space="preserve">and </w:t>
              </w:r>
            </w:ins>
            <w:ins w:id="130" w:author="[Nokia RAN2]" w:date="2021-01-12T13:30:00Z">
              <w:r w:rsidR="00D84AC3" w:rsidRPr="00D84AC3">
                <w:rPr>
                  <w:rFonts w:ascii="Arial" w:hAnsi="Arial"/>
                  <w:sz w:val="18"/>
                  <w:lang w:eastAsia="ja-JP"/>
                </w:rPr>
                <w:t>for LTE NR inter-band band combination</w:t>
              </w:r>
            </w:ins>
            <w:ins w:id="131" w:author="[Nokia RAN2]" w:date="2021-01-12T13:35:00Z">
              <w:r w:rsidR="00690281">
                <w:rPr>
                  <w:rFonts w:ascii="Arial" w:hAnsi="Arial"/>
                  <w:sz w:val="18"/>
                  <w:lang w:eastAsia="ja-JP"/>
                </w:rPr>
                <w:t>s</w:t>
              </w:r>
            </w:ins>
            <w:ins w:id="132" w:author="[Nokia RAN2]" w:date="2021-01-12T13:30:00Z">
              <w:r w:rsidR="00D84AC3" w:rsidRPr="00D84AC3">
                <w:rPr>
                  <w:rFonts w:ascii="Arial" w:hAnsi="Arial"/>
                  <w:sz w:val="18"/>
                  <w:lang w:eastAsia="ja-JP"/>
                </w:rPr>
                <w:t xml:space="preserve"> where the frequency range of the E-UTRA band is a subset of the frequency range of the NR band</w:t>
              </w:r>
            </w:ins>
            <w:ins w:id="133" w:author="[Nokia RAN2]" w:date="2021-01-12T13:31:00Z">
              <w:r w:rsidR="001809AE">
                <w:rPr>
                  <w:rFonts w:ascii="Arial" w:hAnsi="Arial"/>
                  <w:sz w:val="18"/>
                  <w:lang w:eastAsia="ja-JP"/>
                </w:rPr>
                <w:t xml:space="preserve"> in NE-DC</w:t>
              </w:r>
            </w:ins>
            <w:ins w:id="134" w:author="[Nokia RAN2]" w:date="2021-01-12T13:35:00Z">
              <w:r w:rsidR="00690281">
                <w:rPr>
                  <w:rFonts w:ascii="Arial" w:hAnsi="Arial"/>
                  <w:sz w:val="18"/>
                  <w:lang w:eastAsia="ja-JP"/>
                </w:rPr>
                <w:t>.</w:t>
              </w:r>
            </w:ins>
          </w:p>
        </w:tc>
      </w:tr>
      <w:tr w:rsidR="00945295" w:rsidRPr="00B75AC5" w14:paraId="2456DE7E" w14:textId="77777777" w:rsidTr="00263C86">
        <w:trPr>
          <w:ins w:id="135" w:author="[Nokia RAN2]" w:date="2021-01-11T10:39:00Z"/>
        </w:trPr>
        <w:tc>
          <w:tcPr>
            <w:tcW w:w="2830" w:type="dxa"/>
            <w:shd w:val="clear" w:color="auto" w:fill="auto"/>
          </w:tcPr>
          <w:p w14:paraId="17709A97" w14:textId="7C1659B2" w:rsidR="00945295" w:rsidRPr="00B75AC5" w:rsidRDefault="00D84AC3" w:rsidP="00263C86">
            <w:pPr>
              <w:keepNext/>
              <w:keepLines/>
              <w:overflowPunct w:val="0"/>
              <w:autoSpaceDE w:val="0"/>
              <w:autoSpaceDN w:val="0"/>
              <w:adjustRightInd w:val="0"/>
              <w:spacing w:after="0"/>
              <w:textAlignment w:val="baseline"/>
              <w:rPr>
                <w:ins w:id="136" w:author="[Nokia RAN2]" w:date="2021-01-11T10:39:00Z"/>
                <w:rFonts w:ascii="Arial" w:hAnsi="Arial"/>
                <w:i/>
                <w:sz w:val="18"/>
                <w:lang w:eastAsia="ja-JP"/>
              </w:rPr>
            </w:pPr>
            <w:ins w:id="137" w:author="[Nokia RAN2]" w:date="2021-01-12T13:29:00Z">
              <w:r>
                <w:rPr>
                  <w:rFonts w:ascii="Arial" w:hAnsi="Arial"/>
                  <w:i/>
                  <w:sz w:val="18"/>
                  <w:lang w:eastAsia="ja-JP"/>
                </w:rPr>
                <w:t>E</w:t>
              </w:r>
            </w:ins>
            <w:ins w:id="138" w:author="[Nokia RAN2]" w:date="2021-01-11T10:39:00Z">
              <w:r w:rsidR="00945295" w:rsidRPr="00B75AC5">
                <w:rPr>
                  <w:rFonts w:ascii="Arial" w:hAnsi="Arial"/>
                  <w:i/>
                  <w:sz w:val="18"/>
                  <w:lang w:eastAsia="ja-JP"/>
                </w:rPr>
                <w:t>N-DC</w:t>
              </w:r>
            </w:ins>
            <w:ins w:id="139" w:author="[Nokia RAN2]" w:date="2021-01-12T13:29:00Z">
              <w:r>
                <w:rPr>
                  <w:rFonts w:ascii="Arial" w:hAnsi="Arial"/>
                  <w:i/>
                  <w:sz w:val="18"/>
                  <w:lang w:eastAsia="ja-JP"/>
                </w:rPr>
                <w:t>-BC</w:t>
              </w:r>
            </w:ins>
          </w:p>
        </w:tc>
        <w:tc>
          <w:tcPr>
            <w:tcW w:w="11343" w:type="dxa"/>
            <w:shd w:val="clear" w:color="auto" w:fill="auto"/>
          </w:tcPr>
          <w:p w14:paraId="55E74535" w14:textId="6905BACD" w:rsidR="00945295" w:rsidRPr="00B75AC5" w:rsidRDefault="00945295" w:rsidP="00263C86">
            <w:pPr>
              <w:keepNext/>
              <w:keepLines/>
              <w:overflowPunct w:val="0"/>
              <w:autoSpaceDE w:val="0"/>
              <w:autoSpaceDN w:val="0"/>
              <w:adjustRightInd w:val="0"/>
              <w:spacing w:after="0"/>
              <w:textAlignment w:val="baseline"/>
              <w:rPr>
                <w:ins w:id="140" w:author="[Nokia RAN2]" w:date="2021-01-11T10:39:00Z"/>
                <w:rFonts w:ascii="Arial" w:hAnsi="Arial"/>
                <w:sz w:val="18"/>
                <w:lang w:eastAsia="ja-JP"/>
              </w:rPr>
            </w:pPr>
            <w:ins w:id="141" w:author="[Nokia RAN2]" w:date="2021-01-11T10:39:00Z">
              <w:r w:rsidRPr="00B75AC5">
                <w:rPr>
                  <w:rFonts w:ascii="Arial" w:hAnsi="Arial"/>
                  <w:sz w:val="18"/>
                  <w:lang w:eastAsia="ja-JP"/>
                </w:rPr>
                <w:t xml:space="preserve">The field is mandatory present for either contiguous or non-contiguous </w:t>
              </w:r>
            </w:ins>
            <w:ins w:id="142" w:author="[Nokia RAN2]" w:date="2021-01-12T13:30:00Z">
              <w:r w:rsidR="00D84AC3">
                <w:rPr>
                  <w:rFonts w:ascii="Arial" w:hAnsi="Arial"/>
                  <w:sz w:val="18"/>
                  <w:lang w:eastAsia="ja-JP"/>
                </w:rPr>
                <w:t xml:space="preserve">and </w:t>
              </w:r>
              <w:r w:rsidR="00D84AC3" w:rsidRPr="00D84AC3">
                <w:rPr>
                  <w:rFonts w:ascii="Arial" w:hAnsi="Arial"/>
                  <w:sz w:val="18"/>
                  <w:lang w:eastAsia="ja-JP"/>
                </w:rPr>
                <w:t>for LTE NR inter-band band combination</w:t>
              </w:r>
            </w:ins>
            <w:ins w:id="143" w:author="[Nokia RAN2]" w:date="2021-01-12T13:35:00Z">
              <w:r w:rsidR="00690281">
                <w:rPr>
                  <w:rFonts w:ascii="Arial" w:hAnsi="Arial"/>
                  <w:sz w:val="18"/>
                  <w:lang w:eastAsia="ja-JP"/>
                </w:rPr>
                <w:t>s</w:t>
              </w:r>
            </w:ins>
            <w:ins w:id="144" w:author="[Nokia RAN2]" w:date="2021-01-12T13:30:00Z">
              <w:r w:rsidR="00D84AC3" w:rsidRPr="00D84AC3">
                <w:rPr>
                  <w:rFonts w:ascii="Arial" w:hAnsi="Arial"/>
                  <w:sz w:val="18"/>
                  <w:lang w:eastAsia="ja-JP"/>
                </w:rPr>
                <w:t xml:space="preserve"> where the frequency range of the E-UTRA band is a subset of the frequency range of the NR band</w:t>
              </w:r>
            </w:ins>
            <w:ins w:id="145" w:author="[Nokia RAN2]" w:date="2021-01-12T13:31:00Z">
              <w:r w:rsidR="001809AE">
                <w:rPr>
                  <w:rFonts w:ascii="Arial" w:hAnsi="Arial"/>
                  <w:sz w:val="18"/>
                  <w:lang w:eastAsia="ja-JP"/>
                </w:rPr>
                <w:t xml:space="preserve"> in </w:t>
              </w:r>
              <w:r w:rsidR="001809AE" w:rsidRPr="00B75AC5">
                <w:rPr>
                  <w:rFonts w:ascii="Arial" w:hAnsi="Arial"/>
                  <w:sz w:val="18"/>
                  <w:lang w:eastAsia="ja-JP"/>
                </w:rPr>
                <w:t>(NG)EN-DC</w:t>
              </w:r>
              <w:r w:rsidR="001809AE">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3"/>
    <w:bookmarkEnd w:id="4"/>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6" w:name="_Toc60777637"/>
      <w:bookmarkStart w:id="147"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cgi-Info                        CGI-InfoNR</w:t>
      </w:r>
    </w:p>
    <w:p w14:paraId="2F680EB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                                                                                                 </w:t>
      </w:r>
      <w:r w:rsidRPr="00F40AF8">
        <w:rPr>
          <w:rFonts w:ascii="Courier New" w:hAnsi="Courier New"/>
          <w:noProof/>
          <w:color w:val="993366"/>
          <w:sz w:val="16"/>
          <w:lang w:val="sv-SE" w:eastAsia="en-GB"/>
        </w:rPr>
        <w:t>OPTIONAL</w:t>
      </w:r>
      <w:r w:rsidRPr="00F40AF8">
        <w:rPr>
          <w:rFonts w:ascii="Courier New" w:hAnsi="Courier New"/>
          <w:noProof/>
          <w:sz w:val="16"/>
          <w:lang w:val="sv-SE"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148"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149"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Nokia RAN2]" w:date="2021-01-11T10:50:00Z"/>
          <w:rFonts w:ascii="Courier New" w:hAnsi="Courier New"/>
          <w:noProof/>
          <w:sz w:val="16"/>
          <w:lang w:eastAsia="en-GB"/>
        </w:rPr>
      </w:pPr>
      <w:ins w:id="152"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0AF00BAE"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Nokia RAN2]" w:date="2021-01-11T10:50:00Z"/>
          <w:rFonts w:ascii="Courier New" w:hAnsi="Courier New"/>
          <w:noProof/>
          <w:sz w:val="16"/>
          <w:lang w:eastAsia="en-GB"/>
        </w:rPr>
      </w:pPr>
      <w:ins w:id="154" w:author="[Nokia RAN2]" w:date="2021-01-11T10:50:00Z">
        <w:r w:rsidRPr="00B75AC5">
          <w:rPr>
            <w:rFonts w:ascii="Courier New" w:hAnsi="Courier New"/>
            <w:noProof/>
            <w:sz w:val="16"/>
            <w:lang w:eastAsia="en-GB"/>
          </w:rPr>
          <w:tab/>
          <w:t xml:space="preserve">nr-FrequencyInfoList-r16         FrequencyInfoList-NR                               </w:t>
        </w:r>
        <w:r w:rsidRPr="00B75AC5">
          <w:rPr>
            <w:rFonts w:ascii="Courier New" w:hAnsi="Courier New"/>
            <w:noProof/>
            <w:color w:val="993366"/>
            <w:sz w:val="16"/>
            <w:lang w:eastAsia="en-GB"/>
          </w:rPr>
          <w:t xml:space="preserve">OPTIONAL, </w:t>
        </w:r>
        <w:r>
          <w:rPr>
            <w:rFonts w:ascii="Courier New" w:hAnsi="Courier New"/>
            <w:noProof/>
            <w:color w:val="993366"/>
            <w:sz w:val="16"/>
            <w:lang w:eastAsia="en-GB"/>
          </w:rPr>
          <w:t xml:space="preserve"> </w:t>
        </w:r>
        <w:r w:rsidRPr="00B75AC5">
          <w:rPr>
            <w:rFonts w:ascii="Courier New" w:hAnsi="Courier New"/>
            <w:noProof/>
            <w:color w:val="808080"/>
            <w:sz w:val="16"/>
            <w:lang w:eastAsia="en-GB"/>
          </w:rPr>
          <w:t xml:space="preserve">-- Cond </w:t>
        </w:r>
        <w:r>
          <w:rPr>
            <w:rFonts w:ascii="Courier New" w:hAnsi="Courier New"/>
            <w:noProof/>
            <w:color w:val="808080"/>
            <w:sz w:val="16"/>
            <w:lang w:eastAsia="en-GB"/>
          </w:rPr>
          <w:t>NE</w:t>
        </w:r>
        <w:r w:rsidRPr="00B75AC5">
          <w:rPr>
            <w:rFonts w:ascii="Courier New" w:hAnsi="Courier New"/>
            <w:noProof/>
            <w:color w:val="808080"/>
            <w:sz w:val="16"/>
            <w:lang w:eastAsia="en-GB"/>
          </w:rPr>
          <w:t>-DC</w:t>
        </w:r>
      </w:ins>
      <w:ins w:id="155" w:author="[Nokia RAN2]" w:date="2021-01-12T13:31:00Z">
        <w:r w:rsidR="00B91630">
          <w:rPr>
            <w:rFonts w:ascii="Courier New" w:hAnsi="Courier New"/>
            <w:noProof/>
            <w:color w:val="808080"/>
            <w:sz w:val="16"/>
            <w:lang w:eastAsia="en-GB"/>
          </w:rPr>
          <w:t>-BC</w:t>
        </w:r>
      </w:ins>
    </w:p>
    <w:p w14:paraId="49BC78EB" w14:textId="62BB582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Nokia RAN2]" w:date="2021-01-11T10:50:00Z"/>
          <w:rFonts w:ascii="Courier New" w:hAnsi="Courier New"/>
          <w:noProof/>
          <w:sz w:val="16"/>
          <w:lang w:eastAsia="en-GB"/>
        </w:rPr>
      </w:pPr>
      <w:ins w:id="157" w:author="[Nokia RAN2]" w:date="2021-01-11T10:50:00Z">
        <w:r w:rsidRPr="00B75AC5">
          <w:rPr>
            <w:rFonts w:ascii="Courier New" w:hAnsi="Courier New"/>
            <w:noProof/>
            <w:sz w:val="16"/>
            <w:lang w:eastAsia="en-GB"/>
          </w:rPr>
          <w:tab/>
          <w:t>eutra-FrequencyInfoList          FrequencyInfoList-EUTRA</w:t>
        </w:r>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  </w:t>
        </w:r>
        <w:r>
          <w:rPr>
            <w:rFonts w:ascii="Courier New" w:hAnsi="Courier New"/>
            <w:noProof/>
            <w:sz w:val="16"/>
            <w:lang w:eastAsia="en-GB"/>
          </w:rPr>
          <w:t xml:space="preserve">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xml:space="preserve">-- Cond </w:t>
        </w:r>
        <w:r>
          <w:rPr>
            <w:rFonts w:ascii="Courier New" w:hAnsi="Courier New"/>
            <w:noProof/>
            <w:color w:val="808080"/>
            <w:sz w:val="16"/>
            <w:lang w:eastAsia="en-GB"/>
          </w:rPr>
          <w:t>EN</w:t>
        </w:r>
        <w:r w:rsidRPr="00B75AC5">
          <w:rPr>
            <w:rFonts w:ascii="Courier New" w:hAnsi="Courier New"/>
            <w:noProof/>
            <w:color w:val="808080"/>
            <w:sz w:val="16"/>
            <w:lang w:eastAsia="en-GB"/>
          </w:rPr>
          <w:t>-DC</w:t>
        </w:r>
      </w:ins>
      <w:ins w:id="158" w:author="[Nokia RAN2]" w:date="2021-01-12T13:31:00Z">
        <w:r w:rsidR="00B91630">
          <w:rPr>
            <w:rFonts w:ascii="Courier New" w:hAnsi="Courier New"/>
            <w:noProof/>
            <w:color w:val="808080"/>
            <w:sz w:val="16"/>
            <w:lang w:eastAsia="en-GB"/>
          </w:rPr>
          <w:t>-BC</w:t>
        </w:r>
      </w:ins>
    </w:p>
    <w:p w14:paraId="5E77B3D9" w14:textId="3D3DC639"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okia RAN2]" w:date="2021-01-11T10:50:00Z"/>
          <w:rFonts w:ascii="Courier New" w:hAnsi="Courier New"/>
          <w:noProof/>
          <w:sz w:val="16"/>
          <w:lang w:eastAsia="en-GB"/>
        </w:rPr>
      </w:pPr>
      <w:ins w:id="160"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161" w:author="[Nokia RAN2]" w:date="2021-01-11T10:57:00Z">
        <w:r w:rsidR="00C45574">
          <w:rPr>
            <w:rFonts w:ascii="Courier New" w:hAnsi="Courier New"/>
            <w:noProof/>
            <w:sz w:val="16"/>
            <w:lang w:eastAsia="en-GB"/>
          </w:rPr>
          <w:t xml:space="preserve"> </w:t>
        </w:r>
      </w:ins>
      <w:ins w:id="162"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Nokia RAN2]" w:date="2021-01-11T10:50:00Z"/>
          <w:rFonts w:ascii="Courier New" w:hAnsi="Courier New"/>
          <w:noProof/>
          <w:sz w:val="16"/>
          <w:lang w:eastAsia="en-GB"/>
        </w:rPr>
      </w:pPr>
      <w:ins w:id="164" w:author="[Nokia RAN2]" w:date="2021-01-11T10:50:00Z">
        <w:r w:rsidRPr="00B75AC5">
          <w:rPr>
            <w:rFonts w:ascii="Courier New" w:hAnsi="Courier New"/>
            <w:noProof/>
            <w:sz w:val="16"/>
            <w:lang w:eastAsia="en-GB"/>
          </w:rPr>
          <w:t>}</w:t>
        </w:r>
      </w:ins>
    </w:p>
    <w:p w14:paraId="3CE610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ms20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(0..19),</w:t>
      </w:r>
    </w:p>
    <w:p w14:paraId="63F89C6A"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w:t>
      </w:r>
    </w:p>
    <w:p w14:paraId="539586B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(0..39),</w:t>
      </w:r>
    </w:p>
    <w:p w14:paraId="2A5D1BA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(0..59),</w:t>
      </w:r>
    </w:p>
    <w:p w14:paraId="50F9B57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w:t>
      </w:r>
    </w:p>
    <w:p w14:paraId="16B3AF7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ms70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(0..69),</w:t>
      </w:r>
    </w:p>
    <w:p w14:paraId="065F06CE"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(0..79),</w:t>
      </w:r>
    </w:p>
    <w:p w14:paraId="0694C4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w:t>
      </w:r>
    </w:p>
    <w:p w14:paraId="1443877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(0..159),</w:t>
      </w:r>
    </w:p>
    <w:p w14:paraId="7DB1C58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w:t>
      </w:r>
    </w:p>
    <w:p w14:paraId="27F5088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(0..319),</w:t>
      </w:r>
    </w:p>
    <w:p w14:paraId="7E549CA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w:t>
      </w:r>
    </w:p>
    <w:p w14:paraId="0F0B61D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(0..639),</w:t>
      </w:r>
    </w:p>
    <w:p w14:paraId="42B4D8D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ms1024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(0..1023),</w:t>
      </w:r>
    </w:p>
    <w:p w14:paraId="2EF0376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(0..1279),</w:t>
      </w:r>
    </w:p>
    <w:p w14:paraId="508A4F3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ms2048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(0..2047),</w:t>
      </w:r>
    </w:p>
    <w:p w14:paraId="650D16C4"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(0..2559),</w:t>
      </w:r>
    </w:p>
    <w:p w14:paraId="422F42BB"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alignedDRX</w:t>
            </w:r>
            <w:proofErr w:type="spellEnd"/>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proofErr w:type="spellStart"/>
            <w:r w:rsidRPr="00197855">
              <w:rPr>
                <w:rFonts w:ascii="Arial" w:hAnsi="Arial"/>
                <w:i/>
                <w:sz w:val="18"/>
                <w:lang w:eastAsia="sv-SE"/>
              </w:rPr>
              <w:t>supportedBandCombinationList</w:t>
            </w:r>
            <w:proofErr w:type="spellEnd"/>
            <w:r w:rsidRPr="00197855">
              <w:rPr>
                <w:rFonts w:ascii="Arial" w:hAnsi="Arial"/>
                <w:sz w:val="18"/>
                <w:lang w:eastAsia="sv-SE"/>
              </w:rPr>
              <w:t xml:space="preserve"> </w:t>
            </w:r>
            <w:r w:rsidRPr="00197855">
              <w:rPr>
                <w:rFonts w:ascii="Arial" w:hAnsi="Arial"/>
                <w:iCs/>
                <w:sz w:val="18"/>
                <w:lang w:eastAsia="ja-JP"/>
              </w:rPr>
              <w:t xml:space="preserve">and </w:t>
            </w:r>
            <w:proofErr w:type="spellStart"/>
            <w:r w:rsidRPr="00197855">
              <w:rPr>
                <w:rFonts w:ascii="Arial" w:hAnsi="Arial"/>
                <w:i/>
                <w:sz w:val="18"/>
                <w:lang w:eastAsia="ja-JP"/>
              </w:rPr>
              <w:t>supportedBandCombinationList-UplinkTxSwitch</w:t>
            </w:r>
            <w:proofErr w:type="spellEnd"/>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proofErr w:type="spellStart"/>
            <w:r w:rsidRPr="00197855">
              <w:rPr>
                <w:rFonts w:ascii="Arial" w:hAnsi="Arial" w:cs="Arial"/>
                <w:i/>
                <w:iCs/>
                <w:sz w:val="18"/>
                <w:lang w:eastAsia="sv-SE"/>
              </w:rPr>
              <w:t>supportedBandCombinationList</w:t>
            </w:r>
            <w:proofErr w:type="spellEnd"/>
            <w:r w:rsidRPr="00197855">
              <w:rPr>
                <w:rFonts w:ascii="Arial" w:hAnsi="Arial" w:cs="Arial"/>
                <w:sz w:val="18"/>
                <w:lang w:eastAsia="sv-SE"/>
              </w:rPr>
              <w:t xml:space="preserve"> and </w:t>
            </w:r>
            <w:proofErr w:type="spellStart"/>
            <w:r w:rsidRPr="00197855">
              <w:rPr>
                <w:rFonts w:ascii="Arial" w:hAnsi="Arial" w:cs="Arial"/>
                <w:i/>
                <w:iCs/>
                <w:sz w:val="18"/>
                <w:lang w:eastAsia="sv-SE"/>
              </w:rPr>
              <w:t>supportedBandCombinationListNEDC</w:t>
            </w:r>
            <w:proofErr w:type="spellEnd"/>
            <w:r w:rsidRPr="00197855">
              <w:rPr>
                <w:rFonts w:ascii="Arial" w:hAnsi="Arial" w:cs="Arial"/>
                <w:i/>
                <w:iCs/>
                <w:sz w:val="18"/>
                <w:lang w:eastAsia="sv-SE"/>
              </w:rPr>
              <w:t>-Only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allowedReducedConfigForOverheating</w:t>
            </w:r>
            <w:proofErr w:type="spellEnd"/>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proofErr w:type="spellStart"/>
            <w:r w:rsidRPr="00197855">
              <w:rPr>
                <w:rFonts w:ascii="Arial" w:hAnsi="Arial"/>
                <w:i/>
                <w:sz w:val="18"/>
                <w:lang w:eastAsia="ja-JP"/>
              </w:rPr>
              <w:t>reducedMaxCCs</w:t>
            </w:r>
            <w:proofErr w:type="spellEnd"/>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fields for which </w:t>
            </w:r>
            <w:proofErr w:type="spellStart"/>
            <w:r w:rsidRPr="00197855">
              <w:rPr>
                <w:rFonts w:ascii="Arial" w:hAnsi="Arial"/>
                <w:sz w:val="18"/>
                <w:lang w:eastAsia="sv-SE"/>
              </w:rPr>
              <w:t>SgNB</w:t>
            </w:r>
            <w:proofErr w:type="spellEnd"/>
            <w:r w:rsidRPr="00197855">
              <w:rPr>
                <w:rFonts w:ascii="Arial" w:hAnsi="Arial"/>
                <w:sz w:val="18"/>
                <w:lang w:eastAsia="sv-SE"/>
              </w:rPr>
              <w:t xml:space="preserve"> is </w:t>
            </w:r>
            <w:proofErr w:type="spellStart"/>
            <w:r w:rsidRPr="00197855">
              <w:rPr>
                <w:rFonts w:ascii="Arial" w:hAnsi="Arial"/>
                <w:sz w:val="18"/>
                <w:lang w:eastAsia="sv-SE"/>
              </w:rPr>
              <w:t>explictly</w:t>
            </w:r>
            <w:proofErr w:type="spellEnd"/>
            <w:r w:rsidRPr="00197855">
              <w:rPr>
                <w:rFonts w:ascii="Arial" w:hAnsi="Arial"/>
                <w:sz w:val="18"/>
                <w:lang w:eastAsia="sv-SE"/>
              </w:rPr>
              <w:t xml:space="preserve">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drx-ConfigMCG</w:t>
            </w:r>
            <w:proofErr w:type="spellEnd"/>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drx-InfoMCG</w:t>
            </w:r>
            <w:proofErr w:type="spellEnd"/>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proofErr w:type="spellStart"/>
            <w:r w:rsidRPr="00197855">
              <w:rPr>
                <w:rFonts w:ascii="Arial" w:hAnsi="Arial" w:cs="Arial"/>
                <w:i/>
                <w:sz w:val="18"/>
                <w:lang w:eastAsia="x-none"/>
              </w:rPr>
              <w:t>drx-onDurationTimer</w:t>
            </w:r>
            <w:proofErr w:type="spellEnd"/>
            <w:r w:rsidRPr="00197855">
              <w:rPr>
                <w:rFonts w:ascii="Arial" w:hAnsi="Arial" w:cs="Arial"/>
                <w:i/>
                <w:sz w:val="18"/>
                <w:lang w:eastAsia="x-none"/>
              </w:rPr>
              <w:t xml:space="preserve">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fr-InfoListMCG</w:t>
            </w:r>
            <w:proofErr w:type="spellEnd"/>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21BEC804" w14:textId="77777777" w:rsidTr="00263C86">
        <w:trPr>
          <w:ins w:id="165" w:author="[Nokia RAN2]" w:date="2021-01-12T13:32:00Z"/>
        </w:trPr>
        <w:tc>
          <w:tcPr>
            <w:tcW w:w="14173" w:type="dxa"/>
            <w:tcBorders>
              <w:top w:val="single" w:sz="4" w:space="0" w:color="auto"/>
              <w:left w:val="single" w:sz="4" w:space="0" w:color="auto"/>
              <w:bottom w:val="single" w:sz="4" w:space="0" w:color="auto"/>
              <w:right w:val="single" w:sz="4" w:space="0" w:color="auto"/>
            </w:tcBorders>
          </w:tcPr>
          <w:p w14:paraId="62BD7750" w14:textId="77777777" w:rsidR="00E40067" w:rsidRPr="00B75AC5" w:rsidRDefault="00E40067" w:rsidP="00E40067">
            <w:pPr>
              <w:keepNext/>
              <w:keepLines/>
              <w:overflowPunct w:val="0"/>
              <w:autoSpaceDE w:val="0"/>
              <w:autoSpaceDN w:val="0"/>
              <w:adjustRightInd w:val="0"/>
              <w:spacing w:after="0"/>
              <w:textAlignment w:val="baseline"/>
              <w:rPr>
                <w:ins w:id="166" w:author="[Nokia RAN2]" w:date="2021-01-12T13:32:00Z"/>
                <w:rFonts w:ascii="Arial" w:hAnsi="Arial"/>
                <w:b/>
                <w:i/>
                <w:sz w:val="18"/>
                <w:lang w:eastAsia="ja-JP"/>
              </w:rPr>
            </w:pPr>
            <w:proofErr w:type="spellStart"/>
            <w:ins w:id="167" w:author="[Nokia RAN2]" w:date="2021-01-12T13:32:00Z">
              <w:r w:rsidRPr="00B75AC5">
                <w:rPr>
                  <w:rFonts w:ascii="Arial" w:hAnsi="Arial"/>
                  <w:b/>
                  <w:i/>
                  <w:sz w:val="18"/>
                  <w:lang w:eastAsia="ja-JP"/>
                </w:rPr>
                <w:t>frequencyInfoList</w:t>
              </w:r>
              <w:proofErr w:type="spellEnd"/>
              <w:r w:rsidRPr="00B75AC5">
                <w:rPr>
                  <w:rFonts w:ascii="Arial" w:hAnsi="Arial"/>
                  <w:b/>
                  <w:i/>
                  <w:sz w:val="18"/>
                  <w:lang w:val="fi-FI" w:eastAsia="ja-JP"/>
                </w:rPr>
                <w:t>-</w:t>
              </w:r>
              <w:r w:rsidRPr="00B75AC5">
                <w:rPr>
                  <w:rFonts w:ascii="Arial" w:hAnsi="Arial"/>
                  <w:b/>
                  <w:i/>
                  <w:sz w:val="18"/>
                  <w:lang w:eastAsia="ja-JP"/>
                </w:rPr>
                <w:t>EUTRA</w:t>
              </w:r>
            </w:ins>
          </w:p>
          <w:p w14:paraId="73C9DA0B" w14:textId="3A804647" w:rsidR="00E40067" w:rsidRPr="00197855" w:rsidRDefault="00E40067" w:rsidP="00E40067">
            <w:pPr>
              <w:keepNext/>
              <w:keepLines/>
              <w:overflowPunct w:val="0"/>
              <w:autoSpaceDE w:val="0"/>
              <w:autoSpaceDN w:val="0"/>
              <w:adjustRightInd w:val="0"/>
              <w:spacing w:after="0"/>
              <w:textAlignment w:val="baseline"/>
              <w:rPr>
                <w:ins w:id="168" w:author="[Nokia RAN2]" w:date="2021-01-12T13:32:00Z"/>
                <w:rFonts w:ascii="Arial" w:hAnsi="Arial"/>
                <w:b/>
                <w:i/>
                <w:sz w:val="18"/>
                <w:lang w:eastAsia="sv-SE"/>
              </w:rPr>
            </w:pPr>
            <w:ins w:id="169" w:author="[Nokia RAN2]" w:date="2021-01-12T13:32:00Z">
              <w:r w:rsidRPr="00B75AC5">
                <w:rPr>
                  <w:rFonts w:ascii="Arial" w:hAnsi="Arial"/>
                  <w:sz w:val="18"/>
                  <w:lang w:eastAsia="ja-JP"/>
                </w:rPr>
                <w:t xml:space="preserve">The IE is used to indicate 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w:t>
              </w:r>
            </w:ins>
            <w:ins w:id="170" w:author="Ericsson" w:date="2021-02-03T16:44:00Z">
              <w:r w:rsidR="00FB4FF9">
                <w:rPr>
                  <w:rFonts w:ascii="Arial" w:hAnsi="Arial"/>
                  <w:sz w:val="18"/>
                  <w:lang w:eastAsia="ja-JP"/>
                </w:rPr>
                <w:t xml:space="preserve">serving cell(s) </w:t>
              </w:r>
            </w:ins>
            <w:commentRangeStart w:id="171"/>
            <w:proofErr w:type="spellStart"/>
            <w:ins w:id="172" w:author="[Nokia RAN2]" w:date="2021-01-12T13:32:00Z">
              <w:r>
                <w:rPr>
                  <w:rFonts w:ascii="Arial" w:hAnsi="Arial"/>
                  <w:sz w:val="18"/>
                  <w:lang w:eastAsia="ja-JP"/>
                </w:rPr>
                <w:t>SCell</w:t>
              </w:r>
              <w:proofErr w:type="spellEnd"/>
              <w:r>
                <w:rPr>
                  <w:rFonts w:ascii="Arial" w:hAnsi="Arial"/>
                  <w:sz w:val="18"/>
                  <w:lang w:eastAsia="ja-JP"/>
                </w:rPr>
                <w:t>(s)</w:t>
              </w:r>
              <w:r w:rsidRPr="00B75AC5">
                <w:rPr>
                  <w:rFonts w:ascii="Arial" w:hAnsi="Arial"/>
                  <w:sz w:val="18"/>
                  <w:lang w:eastAsia="ja-JP"/>
                </w:rPr>
                <w:t xml:space="preserve"> </w:t>
              </w:r>
            </w:ins>
            <w:commentRangeEnd w:id="171"/>
            <w:r w:rsidR="00FB4FF9">
              <w:rPr>
                <w:rStyle w:val="CommentReference"/>
              </w:rPr>
              <w:commentReference w:id="171"/>
            </w:r>
            <w:ins w:id="173" w:author="[Nokia RAN2]" w:date="2021-01-12T13:32:00Z">
              <w:r>
                <w:rPr>
                  <w:rFonts w:ascii="Arial" w:hAnsi="Arial"/>
                  <w:sz w:val="18"/>
                  <w:lang w:eastAsia="ja-JP"/>
                </w:rPr>
                <w:t xml:space="preserve">in the </w:t>
              </w:r>
            </w:ins>
            <w:ins w:id="174" w:author="[Nokia RAN2]" w:date="2021-01-12T13:33:00Z">
              <w:r>
                <w:rPr>
                  <w:rFonts w:ascii="Arial" w:hAnsi="Arial"/>
                  <w:sz w:val="18"/>
                  <w:lang w:eastAsia="ja-JP"/>
                </w:rPr>
                <w:t>MC</w:t>
              </w:r>
            </w:ins>
            <w:ins w:id="175" w:author="[Nokia RAN2]" w:date="2021-01-12T13:32:00Z">
              <w:r>
                <w:rPr>
                  <w:rFonts w:ascii="Arial" w:hAnsi="Arial"/>
                  <w:sz w:val="18"/>
                  <w:lang w:eastAsia="ja-JP"/>
                </w:rPr>
                <w:t xml:space="preserve">G </w:t>
              </w:r>
              <w:r w:rsidRPr="00B75AC5">
                <w:rPr>
                  <w:rFonts w:ascii="Arial" w:hAnsi="Arial"/>
                  <w:sz w:val="18"/>
                  <w:lang w:eastAsia="ja-JP"/>
                </w:rPr>
                <w:t xml:space="preserve">in </w:t>
              </w:r>
            </w:ins>
            <w:ins w:id="176" w:author="Ericsson" w:date="2021-02-03T16:44:00Z">
              <w:r w:rsidR="00FB4FF9">
                <w:rPr>
                  <w:rFonts w:ascii="Arial" w:hAnsi="Arial"/>
                  <w:sz w:val="18"/>
                  <w:lang w:eastAsia="ja-JP"/>
                </w:rPr>
                <w:t xml:space="preserve">intra-band </w:t>
              </w:r>
            </w:ins>
            <w:ins w:id="177" w:author="[Nokia RAN2]" w:date="2021-01-12T13:33:00Z">
              <w:r w:rsidRPr="00B75AC5">
                <w:rPr>
                  <w:rFonts w:ascii="Arial" w:hAnsi="Arial"/>
                  <w:sz w:val="18"/>
                  <w:lang w:eastAsia="sv-SE"/>
                </w:rPr>
                <w:t>(NG)EN-DC</w:t>
              </w:r>
            </w:ins>
            <w:ins w:id="178" w:author="[Nokia RAN2]" w:date="2021-01-12T13:32:00Z">
              <w:r w:rsidRPr="00B75AC5">
                <w:rPr>
                  <w:rFonts w:ascii="Arial" w:hAnsi="Arial"/>
                  <w:sz w:val="18"/>
                  <w:lang w:eastAsia="ja-JP"/>
                </w:rPr>
                <w:t>.</w:t>
              </w:r>
            </w:ins>
          </w:p>
        </w:tc>
      </w:tr>
      <w:tr w:rsidR="00E40067" w:rsidRPr="00197855" w14:paraId="71721A56" w14:textId="77777777" w:rsidTr="00263C86">
        <w:trPr>
          <w:ins w:id="179" w:author="[Nokia RAN2]" w:date="2021-01-12T13:32:00Z"/>
        </w:trPr>
        <w:tc>
          <w:tcPr>
            <w:tcW w:w="14173" w:type="dxa"/>
            <w:tcBorders>
              <w:top w:val="single" w:sz="4" w:space="0" w:color="auto"/>
              <w:left w:val="single" w:sz="4" w:space="0" w:color="auto"/>
              <w:bottom w:val="single" w:sz="4" w:space="0" w:color="auto"/>
              <w:right w:val="single" w:sz="4" w:space="0" w:color="auto"/>
            </w:tcBorders>
          </w:tcPr>
          <w:p w14:paraId="431DDD13" w14:textId="77777777" w:rsidR="00E067EA" w:rsidRPr="00B75AC5" w:rsidRDefault="00E067EA" w:rsidP="00E067EA">
            <w:pPr>
              <w:keepNext/>
              <w:keepLines/>
              <w:overflowPunct w:val="0"/>
              <w:autoSpaceDE w:val="0"/>
              <w:autoSpaceDN w:val="0"/>
              <w:adjustRightInd w:val="0"/>
              <w:spacing w:after="0"/>
              <w:textAlignment w:val="baseline"/>
              <w:rPr>
                <w:ins w:id="180" w:author="[Nokia RAN2]" w:date="2021-02-02T15:15:00Z"/>
                <w:rFonts w:ascii="Arial" w:hAnsi="Arial"/>
                <w:b/>
                <w:i/>
                <w:sz w:val="18"/>
                <w:lang w:eastAsia="sv-SE"/>
              </w:rPr>
            </w:pPr>
            <w:proofErr w:type="spellStart"/>
            <w:ins w:id="181" w:author="[Nokia RAN2]" w:date="2021-02-02T15:15:00Z">
              <w:r w:rsidRPr="00B75AC5">
                <w:rPr>
                  <w:rFonts w:ascii="Arial" w:hAnsi="Arial"/>
                  <w:b/>
                  <w:i/>
                  <w:sz w:val="18"/>
                  <w:lang w:eastAsia="sv-SE"/>
                </w:rPr>
                <w:t>FrequencyInfoList</w:t>
              </w:r>
              <w:proofErr w:type="spellEnd"/>
              <w:r w:rsidRPr="00B75AC5">
                <w:rPr>
                  <w:rFonts w:ascii="Arial" w:hAnsi="Arial"/>
                  <w:b/>
                  <w:i/>
                  <w:sz w:val="18"/>
                  <w:lang w:eastAsia="sv-SE"/>
                </w:rPr>
                <w:t>-NR</w:t>
              </w:r>
            </w:ins>
          </w:p>
          <w:p w14:paraId="2A85FE1B" w14:textId="48F33A94" w:rsidR="00E067EA" w:rsidRPr="00197855" w:rsidRDefault="00E067EA" w:rsidP="00E067EA">
            <w:pPr>
              <w:keepNext/>
              <w:keepLines/>
              <w:overflowPunct w:val="0"/>
              <w:autoSpaceDE w:val="0"/>
              <w:autoSpaceDN w:val="0"/>
              <w:adjustRightInd w:val="0"/>
              <w:spacing w:after="0"/>
              <w:textAlignment w:val="baseline"/>
              <w:rPr>
                <w:ins w:id="182" w:author="[Nokia RAN2]" w:date="2021-01-12T13:32:00Z"/>
                <w:rFonts w:ascii="Arial" w:hAnsi="Arial"/>
                <w:b/>
                <w:i/>
                <w:sz w:val="18"/>
                <w:lang w:eastAsia="sv-SE"/>
              </w:rPr>
            </w:pPr>
            <w:ins w:id="183" w:author="[Nokia RAN2]" w:date="2021-02-02T15:15: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w:t>
              </w:r>
            </w:ins>
            <w:ins w:id="184" w:author="Ericsson" w:date="2021-02-03T16:44:00Z">
              <w:r w:rsidR="00FB4FF9">
                <w:rPr>
                  <w:rFonts w:ascii="Arial" w:hAnsi="Arial"/>
                  <w:sz w:val="18"/>
                  <w:lang w:eastAsia="ja-JP"/>
                </w:rPr>
                <w:t xml:space="preserve">serving cell(s) </w:t>
              </w:r>
            </w:ins>
            <w:commentRangeStart w:id="185"/>
            <w:proofErr w:type="spellStart"/>
            <w:ins w:id="186" w:author="[Nokia RAN2]" w:date="2021-02-02T15:15:00Z">
              <w:r>
                <w:rPr>
                  <w:rFonts w:ascii="Arial" w:hAnsi="Arial"/>
                  <w:sz w:val="18"/>
                  <w:lang w:eastAsia="ja-JP"/>
                </w:rPr>
                <w:t>SCell</w:t>
              </w:r>
              <w:proofErr w:type="spellEnd"/>
              <w:r>
                <w:rPr>
                  <w:rFonts w:ascii="Arial" w:hAnsi="Arial"/>
                  <w:sz w:val="18"/>
                  <w:lang w:eastAsia="ja-JP"/>
                </w:rPr>
                <w:t>(s)</w:t>
              </w:r>
            </w:ins>
            <w:commentRangeEnd w:id="185"/>
            <w:r w:rsidR="00FB4FF9">
              <w:rPr>
                <w:rStyle w:val="CommentReference"/>
              </w:rPr>
              <w:commentReference w:id="185"/>
            </w:r>
            <w:ins w:id="187" w:author="[Nokia RAN2]" w:date="2021-02-02T15:15:00Z">
              <w:r w:rsidRPr="00B75AC5">
                <w:rPr>
                  <w:rFonts w:ascii="Arial" w:hAnsi="Arial"/>
                  <w:sz w:val="18"/>
                  <w:lang w:eastAsia="ja-JP"/>
                </w:rPr>
                <w:t xml:space="preserve"> </w:t>
              </w:r>
              <w:r>
                <w:rPr>
                  <w:rFonts w:ascii="Arial" w:hAnsi="Arial"/>
                  <w:sz w:val="18"/>
                  <w:lang w:eastAsia="ja-JP"/>
                </w:rPr>
                <w:t>in the SCG</w:t>
              </w:r>
              <w:r w:rsidRPr="00B75AC5">
                <w:rPr>
                  <w:rFonts w:ascii="Arial" w:hAnsi="Arial"/>
                  <w:sz w:val="18"/>
                  <w:lang w:eastAsia="sv-SE"/>
                </w:rPr>
                <w:t xml:space="preserve"> </w:t>
              </w:r>
              <w:r>
                <w:rPr>
                  <w:rFonts w:ascii="Arial" w:hAnsi="Arial"/>
                  <w:sz w:val="18"/>
                  <w:lang w:eastAsia="sv-SE"/>
                </w:rPr>
                <w:t>in</w:t>
              </w:r>
            </w:ins>
            <w:ins w:id="188" w:author="Ericsson" w:date="2021-02-03T16:44:00Z">
              <w:r w:rsidR="00FB4FF9">
                <w:rPr>
                  <w:rFonts w:ascii="Arial" w:hAnsi="Arial"/>
                  <w:sz w:val="18"/>
                  <w:lang w:eastAsia="sv-SE"/>
                </w:rPr>
                <w:t xml:space="preserve"> </w:t>
              </w:r>
              <w:r w:rsidR="00FB4FF9">
                <w:rPr>
                  <w:rFonts w:ascii="Arial" w:hAnsi="Arial"/>
                  <w:sz w:val="18"/>
                  <w:lang w:eastAsia="ja-JP"/>
                </w:rPr>
                <w:t>intra-band</w:t>
              </w:r>
            </w:ins>
            <w:ins w:id="189" w:author="[Nokia RAN2]" w:date="2021-02-02T15:15:00Z">
              <w:r w:rsidRPr="00B75AC5">
                <w:rPr>
                  <w:rFonts w:ascii="Arial" w:hAnsi="Arial"/>
                  <w:sz w:val="18"/>
                  <w:lang w:eastAsia="sv-SE"/>
                </w:rPr>
                <w:t xml:space="preserve"> </w:t>
              </w:r>
            </w:ins>
            <w:ins w:id="190" w:author="[Nokia RAN2]" w:date="2021-02-02T15:16:00Z">
              <w:r>
                <w:rPr>
                  <w:rFonts w:ascii="Arial" w:hAnsi="Arial"/>
                  <w:sz w:val="18"/>
                  <w:lang w:eastAsia="sv-SE"/>
                </w:rPr>
                <w:t>NE-DC</w:t>
              </w:r>
            </w:ins>
            <w:ins w:id="191" w:author="[Nokia RAN2]" w:date="2021-02-02T15:15:00Z">
              <w:r w:rsidRPr="00B75AC5">
                <w:rPr>
                  <w:rFonts w:ascii="Arial" w:hAnsi="Arial"/>
                  <w:sz w:val="18"/>
                  <w:lang w:eastAsia="sv-SE"/>
                </w:rPr>
                <w:t>.</w:t>
              </w:r>
            </w:ins>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29A68176" w:rsidR="00E40067" w:rsidRPr="00197855" w:rsidRDefault="00E067EA"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w:t>
            </w:r>
            <w:r w:rsidR="00E40067" w:rsidRPr="00197855">
              <w:rPr>
                <w:rFonts w:ascii="Arial" w:hAnsi="Arial"/>
                <w:b/>
                <w:i/>
                <w:sz w:val="18"/>
                <w:lang w:eastAsia="sv-SE"/>
              </w:rPr>
              <w:t>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maxMeasCLI-ResourceSCG</w:t>
            </w:r>
            <w:proofErr w:type="spellEnd"/>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197855">
              <w:rPr>
                <w:rFonts w:ascii="Arial" w:eastAsia="Malgun Gothic" w:hAnsi="Arial"/>
                <w:b/>
                <w:i/>
                <w:sz w:val="18"/>
                <w:lang w:eastAsia="ko-KR"/>
              </w:rPr>
              <w:t>maxMeasSRS-ResourceSCG</w:t>
            </w:r>
            <w:proofErr w:type="spellEnd"/>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maxNumberROHC-ContextSessionsSN</w:t>
            </w:r>
            <w:proofErr w:type="spellEnd"/>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maxNumberEHC-ContextsSN</w:t>
            </w:r>
            <w:proofErr w:type="spellEnd"/>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maxToffset</w:t>
            </w:r>
            <w:proofErr w:type="spellEnd"/>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w:t>
            </w:r>
            <w:proofErr w:type="spellStart"/>
            <w:r w:rsidRPr="00197855">
              <w:rPr>
                <w:rFonts w:ascii="Arial" w:eastAsia="DengXian" w:hAnsi="Arial"/>
                <w:bCs/>
                <w:iCs/>
                <w:sz w:val="18"/>
                <w:lang w:eastAsia="ja-JP"/>
              </w:rPr>
              <w:t>Toffset</w:t>
            </w:r>
            <w:proofErr w:type="spellEnd"/>
            <w:r w:rsidRPr="00197855">
              <w:rPr>
                <w:rFonts w:ascii="Arial" w:eastAsia="DengXian" w:hAnsi="Arial"/>
                <w:bCs/>
                <w:iCs/>
                <w:sz w:val="18"/>
                <w:lang w:eastAsia="ja-JP"/>
              </w:rPr>
              <w:t xml:space="preserve">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Indicates the FR1 and </w:t>
            </w:r>
            <w:proofErr w:type="spellStart"/>
            <w:r w:rsidRPr="00197855">
              <w:rPr>
                <w:rFonts w:ascii="Arial" w:hAnsi="Arial"/>
                <w:sz w:val="18"/>
                <w:lang w:eastAsia="sv-SE"/>
              </w:rPr>
              <w:t>perUE</w:t>
            </w:r>
            <w:proofErr w:type="spellEnd"/>
            <w:r w:rsidRPr="00197855">
              <w:rPr>
                <w:rFonts w:ascii="Arial" w:hAnsi="Arial"/>
                <w:sz w:val="18"/>
                <w:lang w:eastAsia="sv-SE"/>
              </w:rPr>
              <w:t xml:space="preserv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measResultReportCGI</w:t>
            </w:r>
            <w:proofErr w:type="spellEnd"/>
            <w:r w:rsidRPr="00197855">
              <w:rPr>
                <w:rFonts w:ascii="Arial" w:hAnsi="Arial"/>
                <w:b/>
                <w:i/>
                <w:sz w:val="18"/>
                <w:lang w:eastAsia="sv-SE"/>
              </w:rPr>
              <w:t xml:space="preserve">, </w:t>
            </w:r>
            <w:proofErr w:type="spellStart"/>
            <w:r w:rsidRPr="00197855">
              <w:rPr>
                <w:rFonts w:ascii="Arial" w:hAnsi="Arial"/>
                <w:b/>
                <w:i/>
                <w:sz w:val="18"/>
                <w:lang w:eastAsia="sv-SE"/>
              </w:rPr>
              <w:t>measResultReportCGI</w:t>
            </w:r>
            <w:proofErr w:type="spellEnd"/>
            <w:r w:rsidRPr="00197855">
              <w:rPr>
                <w:rFonts w:ascii="Arial" w:hAnsi="Arial"/>
                <w:b/>
                <w:i/>
                <w:sz w:val="18"/>
                <w:lang w:eastAsia="sv-SE"/>
              </w:rPr>
              <w:t>-EUTRA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proofErr w:type="spellStart"/>
            <w:r w:rsidRPr="00197855">
              <w:rPr>
                <w:rFonts w:ascii="Arial" w:hAnsi="Arial"/>
                <w:i/>
                <w:sz w:val="18"/>
                <w:lang w:eastAsia="sv-SE"/>
              </w:rPr>
              <w:t>measResultReportCGI</w:t>
            </w:r>
            <w:proofErr w:type="spellEnd"/>
            <w:r w:rsidRPr="00197855">
              <w:rPr>
                <w:rFonts w:ascii="Arial" w:hAnsi="Arial"/>
                <w:sz w:val="18"/>
                <w:lang w:eastAsia="sv-SE"/>
              </w:rPr>
              <w:t xml:space="preserve"> is used for (NG)EN-DC and NR-DC and the </w:t>
            </w:r>
            <w:proofErr w:type="spellStart"/>
            <w:r w:rsidRPr="00197855">
              <w:rPr>
                <w:rFonts w:ascii="Arial" w:hAnsi="Arial"/>
                <w:i/>
                <w:sz w:val="18"/>
                <w:lang w:eastAsia="sv-SE"/>
              </w:rPr>
              <w:t>measResultReportCGI</w:t>
            </w:r>
            <w:proofErr w:type="spellEnd"/>
            <w:r w:rsidRPr="00197855">
              <w:rPr>
                <w:rFonts w:ascii="Arial" w:hAnsi="Arial"/>
                <w:i/>
                <w:sz w:val="18"/>
                <w:lang w:eastAsia="sv-SE"/>
              </w:rPr>
              <w:t>-EUTRA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proofErr w:type="spellStart"/>
            <w:r w:rsidRPr="00197855">
              <w:rPr>
                <w:rFonts w:ascii="Arial" w:hAnsi="Arial"/>
                <w:i/>
                <w:sz w:val="18"/>
                <w:lang w:eastAsia="sv-SE"/>
              </w:rPr>
              <w:t>MeasResultSCG-FailureMRDC</w:t>
            </w:r>
            <w:proofErr w:type="spellEnd"/>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mrdc-AssistanceInfo</w:t>
            </w:r>
            <w:proofErr w:type="spellEnd"/>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7855">
              <w:rPr>
                <w:rFonts w:ascii="Arial" w:hAnsi="Arial"/>
                <w:b/>
                <w:bCs/>
                <w:i/>
                <w:iCs/>
                <w:sz w:val="18"/>
                <w:lang w:eastAsia="ja-JP"/>
              </w:rPr>
              <w:t>overheatingAssistanceSCG</w:t>
            </w:r>
            <w:proofErr w:type="spellEnd"/>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p-</w:t>
            </w:r>
            <w:proofErr w:type="spellStart"/>
            <w:r w:rsidRPr="00197855">
              <w:rPr>
                <w:rFonts w:ascii="Arial" w:hAnsi="Arial"/>
                <w:b/>
                <w:i/>
                <w:sz w:val="18"/>
                <w:lang w:eastAsia="sv-SE"/>
              </w:rPr>
              <w:t>maxEUTRA</w:t>
            </w:r>
            <w:proofErr w:type="spellEnd"/>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pdcch-BlindDetectionSCG</w:t>
            </w:r>
            <w:proofErr w:type="spellEnd"/>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ph-InfoMCG</w:t>
            </w:r>
            <w:proofErr w:type="spellEnd"/>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ph-SupplementaryUplink</w:t>
            </w:r>
            <w:proofErr w:type="spellEnd"/>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w:t>
            </w:r>
            <w:proofErr w:type="spellEnd"/>
            <w:r w:rsidRPr="00197855">
              <w:rPr>
                <w:rFonts w:ascii="Arial" w:eastAsia="DengXian" w:hAnsi="Arial"/>
                <w:b/>
                <w:bCs/>
                <w:i/>
                <w:iCs/>
                <w:sz w:val="18"/>
                <w:lang w:eastAsia="sv-SE"/>
              </w:rPr>
              <w:t>-Uplink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197855">
              <w:rPr>
                <w:rFonts w:ascii="Arial" w:hAnsi="Arial"/>
                <w:i/>
                <w:sz w:val="18"/>
                <w:lang w:eastAsia="sv-SE"/>
              </w:rPr>
              <w:t>measResultPerMOList</w:t>
            </w:r>
            <w:proofErr w:type="spellEnd"/>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scgFailureInfoEUTRA</w:t>
            </w:r>
            <w:proofErr w:type="spellEnd"/>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lastRenderedPageBreak/>
              <w:t>selectedBandEntriesMNList</w:t>
            </w:r>
            <w:proofErr w:type="spellEnd"/>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0 identifies the first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proofErr w:type="spellStart"/>
            <w:r w:rsidRPr="00197855">
              <w:rPr>
                <w:rFonts w:ascii="Arial" w:hAnsi="Arial" w:cs="Arial"/>
                <w:i/>
                <w:sz w:val="18"/>
                <w:lang w:eastAsia="sv-SE"/>
              </w:rPr>
              <w:t>BandCombination</w:t>
            </w:r>
            <w:proofErr w:type="spellEnd"/>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1 identifies the second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proofErr w:type="spellStart"/>
            <w:r w:rsidRPr="00197855">
              <w:rPr>
                <w:rFonts w:ascii="Arial" w:hAnsi="Arial" w:cs="Arial"/>
                <w:i/>
                <w:sz w:val="18"/>
                <w:lang w:eastAsia="sv-SE"/>
              </w:rPr>
              <w:t>BandCombination</w:t>
            </w:r>
            <w:proofErr w:type="spellEnd"/>
            <w:r w:rsidRPr="00197855">
              <w:rPr>
                <w:rFonts w:ascii="Arial" w:hAnsi="Arial" w:cs="Arial"/>
                <w:sz w:val="18"/>
                <w:lang w:eastAsia="sv-SE"/>
              </w:rPr>
              <w:t xml:space="preserve">, and so on. This </w:t>
            </w:r>
            <w:proofErr w:type="spellStart"/>
            <w:r w:rsidRPr="00197855">
              <w:rPr>
                <w:rFonts w:ascii="Arial" w:hAnsi="Arial" w:cs="Arial"/>
                <w:i/>
                <w:sz w:val="18"/>
                <w:lang w:eastAsia="sv-SE"/>
              </w:rPr>
              <w:t>selectedBandEntriesMNList</w:t>
            </w:r>
            <w:proofErr w:type="spellEnd"/>
            <w:r w:rsidRPr="00197855">
              <w:rPr>
                <w:rFonts w:ascii="Arial" w:hAnsi="Arial" w:cs="Arial"/>
                <w:sz w:val="18"/>
                <w:lang w:eastAsia="sv-SE"/>
              </w:rPr>
              <w:t xml:space="preserve"> includes the same number of entries, and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E40067"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servCellIndexRangeSCG</w:t>
            </w:r>
            <w:proofErr w:type="spellEnd"/>
          </w:p>
          <w:p w14:paraId="6D1163C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E40067"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servFrequenciesMN</w:t>
            </w:r>
            <w:proofErr w:type="spellEnd"/>
            <w:r w:rsidRPr="00197855">
              <w:rPr>
                <w:rFonts w:ascii="Arial" w:hAnsi="Arial"/>
                <w:b/>
                <w:i/>
                <w:sz w:val="18"/>
                <w:lang w:eastAsia="sv-SE"/>
              </w:rPr>
              <w:t>-NR</w:t>
            </w:r>
          </w:p>
          <w:p w14:paraId="7ED8766E"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 configured in MCG. This field is only used in NR-DC.</w:t>
            </w:r>
          </w:p>
        </w:tc>
      </w:tr>
      <w:tr w:rsidR="00E40067"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-NR</w:t>
            </w:r>
          </w:p>
          <w:p w14:paraId="59AA2E1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proofErr w:type="spellStart"/>
            <w:r w:rsidRPr="00197855">
              <w:rPr>
                <w:rFonts w:ascii="Arial" w:hAnsi="Arial"/>
                <w:i/>
                <w:sz w:val="18"/>
                <w:lang w:eastAsia="sv-SE"/>
              </w:rPr>
              <w:t>MeasResultCellSFTD</w:t>
            </w:r>
            <w:proofErr w:type="spellEnd"/>
            <w:r w:rsidRPr="00197855">
              <w:rPr>
                <w:rFonts w:ascii="Arial" w:hAnsi="Arial"/>
                <w:i/>
                <w:sz w:val="18"/>
                <w:lang w:eastAsia="sv-SE"/>
              </w:rPr>
              <w:t>-NR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E40067"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-EUTRA</w:t>
            </w:r>
          </w:p>
          <w:p w14:paraId="10FD68D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E40067"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sidelinkUEInformationEUTRA</w:t>
            </w:r>
            <w:proofErr w:type="spellEnd"/>
          </w:p>
          <w:p w14:paraId="1FC40C0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proofErr w:type="spellStart"/>
            <w:r w:rsidRPr="00197855">
              <w:rPr>
                <w:rFonts w:ascii="Arial" w:hAnsi="Arial"/>
                <w:bCs/>
                <w:i/>
                <w:sz w:val="18"/>
                <w:lang w:eastAsia="sv-SE"/>
              </w:rPr>
              <w:t>SidelinkUEInformation</w:t>
            </w:r>
            <w:proofErr w:type="spellEnd"/>
            <w:r w:rsidRPr="00197855">
              <w:rPr>
                <w:rFonts w:ascii="Arial" w:hAnsi="Arial"/>
                <w:bCs/>
                <w:iCs/>
                <w:sz w:val="18"/>
                <w:lang w:eastAsia="sv-SE"/>
              </w:rPr>
              <w:t xml:space="preserve"> message as specified in TS 36.331 [10].</w:t>
            </w:r>
          </w:p>
        </w:tc>
      </w:tr>
      <w:tr w:rsidR="00E40067"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sidelinkUEInformationNR</w:t>
            </w:r>
            <w:proofErr w:type="spellEnd"/>
          </w:p>
          <w:p w14:paraId="7A90EEF1"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proofErr w:type="spellStart"/>
            <w:r w:rsidRPr="00197855">
              <w:rPr>
                <w:rFonts w:ascii="Arial" w:hAnsi="Arial"/>
                <w:i/>
                <w:sz w:val="18"/>
                <w:lang w:eastAsia="sv-SE"/>
              </w:rPr>
              <w:t>SidelinkUEInformationNR</w:t>
            </w:r>
            <w:proofErr w:type="spellEnd"/>
            <w:r w:rsidRPr="00197855">
              <w:rPr>
                <w:rFonts w:ascii="Arial" w:hAnsi="Arial"/>
                <w:sz w:val="18"/>
                <w:lang w:eastAsia="sv-SE"/>
              </w:rPr>
              <w:t xml:space="preserve"> message.</w:t>
            </w:r>
          </w:p>
        </w:tc>
      </w:tr>
      <w:tr w:rsidR="00E40067"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proofErr w:type="spellStart"/>
            <w:r w:rsidRPr="00197855">
              <w:rPr>
                <w:rFonts w:ascii="Arial" w:hAnsi="Arial"/>
                <w:i/>
                <w:sz w:val="18"/>
                <w:lang w:eastAsia="sv-SE"/>
              </w:rPr>
              <w:t>secondaryCellGroup</w:t>
            </w:r>
            <w:proofErr w:type="spellEnd"/>
            <w:r w:rsidRPr="00197855">
              <w:rPr>
                <w:rFonts w:ascii="Arial" w:hAnsi="Arial"/>
                <w:sz w:val="18"/>
                <w:lang w:eastAsia="ko-KR"/>
              </w:rPr>
              <w:t xml:space="preserve"> and </w:t>
            </w:r>
            <w:proofErr w:type="spellStart"/>
            <w:r w:rsidRPr="00197855">
              <w:rPr>
                <w:rFonts w:ascii="Arial" w:hAnsi="Arial"/>
                <w:i/>
                <w:sz w:val="18"/>
                <w:lang w:eastAsia="ko-KR"/>
              </w:rPr>
              <w:t>measConfig</w:t>
            </w:r>
            <w:proofErr w:type="spellEnd"/>
            <w:r w:rsidRPr="00197855">
              <w:rPr>
                <w:rFonts w:ascii="Arial" w:hAnsi="Arial"/>
                <w:sz w:val="18"/>
                <w:lang w:eastAsia="sv-SE"/>
              </w:rPr>
              <w:t>. The field is signalled upon change of SN, unless MN uses full configuration option. Otherwise, the field is absent.</w:t>
            </w:r>
          </w:p>
        </w:tc>
      </w:tr>
      <w:tr w:rsidR="00E40067"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E40067" w:rsidRPr="00197855" w14:paraId="1D805280" w14:textId="77777777" w:rsidTr="00263C86">
        <w:trPr>
          <w:ins w:id="192" w:author="[Nokia RAN2]" w:date="2021-01-11T10:51:00Z"/>
        </w:trPr>
        <w:tc>
          <w:tcPr>
            <w:tcW w:w="14173" w:type="dxa"/>
            <w:tcBorders>
              <w:top w:val="single" w:sz="4" w:space="0" w:color="auto"/>
              <w:left w:val="single" w:sz="4" w:space="0" w:color="auto"/>
              <w:bottom w:val="single" w:sz="4" w:space="0" w:color="auto"/>
              <w:right w:val="single" w:sz="4" w:space="0" w:color="auto"/>
            </w:tcBorders>
          </w:tcPr>
          <w:p w14:paraId="0251EA3A" w14:textId="77777777" w:rsidR="00E40067" w:rsidRPr="00B75AC5" w:rsidRDefault="00E40067" w:rsidP="00E40067">
            <w:pPr>
              <w:keepNext/>
              <w:keepLines/>
              <w:overflowPunct w:val="0"/>
              <w:autoSpaceDE w:val="0"/>
              <w:autoSpaceDN w:val="0"/>
              <w:adjustRightInd w:val="0"/>
              <w:spacing w:after="0"/>
              <w:textAlignment w:val="baseline"/>
              <w:rPr>
                <w:ins w:id="193" w:author="[Nokia RAN2]" w:date="2021-01-11T10:51:00Z"/>
                <w:rFonts w:ascii="Arial" w:hAnsi="Arial"/>
                <w:b/>
                <w:i/>
                <w:sz w:val="18"/>
                <w:lang w:eastAsia="ja-JP"/>
              </w:rPr>
            </w:pPr>
            <w:proofErr w:type="spellStart"/>
            <w:ins w:id="194" w:author="[Nokia RAN2]" w:date="2021-01-11T10:51:00Z">
              <w:r w:rsidRPr="00B75AC5">
                <w:rPr>
                  <w:rFonts w:ascii="Arial" w:hAnsi="Arial"/>
                  <w:b/>
                  <w:i/>
                  <w:sz w:val="18"/>
                  <w:lang w:eastAsia="ja-JP"/>
                </w:rPr>
                <w:t>transmissionBandwidth</w:t>
              </w:r>
              <w:proofErr w:type="spellEnd"/>
            </w:ins>
          </w:p>
          <w:p w14:paraId="44737C9C" w14:textId="1B935AC9" w:rsidR="00E40067" w:rsidRPr="00197855" w:rsidRDefault="00E40067" w:rsidP="00E40067">
            <w:pPr>
              <w:keepNext/>
              <w:keepLines/>
              <w:overflowPunct w:val="0"/>
              <w:autoSpaceDE w:val="0"/>
              <w:autoSpaceDN w:val="0"/>
              <w:adjustRightInd w:val="0"/>
              <w:spacing w:after="0"/>
              <w:textAlignment w:val="baseline"/>
              <w:rPr>
                <w:ins w:id="195" w:author="[Nokia RAN2]" w:date="2021-01-11T10:51:00Z"/>
                <w:rFonts w:ascii="Arial" w:hAnsi="Arial"/>
                <w:b/>
                <w:i/>
                <w:sz w:val="18"/>
                <w:lang w:eastAsia="sv-SE"/>
              </w:rPr>
            </w:pPr>
            <w:ins w:id="196" w:author="[Nokia RAN2]" w:date="2021-01-11T10:51:00Z">
              <w:r w:rsidRPr="00B75AC5">
                <w:rPr>
                  <w:rFonts w:ascii="Arial" w:hAnsi="Arial"/>
                  <w:sz w:val="18"/>
                  <w:lang w:eastAsia="ja-JP"/>
                </w:rPr>
                <w:t>The IE is used to indicate the transmission bandwidth on an E-UTRA carrier frequency as defined by the parameter Transmission Bandwidth Configuration "NRB" TS 36.104 [33]. The values tbw6, tbw15, tbw25, tbw50, tbw75, tbw100 indicate 6, 15, 25, 50, 75 and 100 resource blocks respectively.</w:t>
              </w:r>
            </w:ins>
          </w:p>
        </w:tc>
      </w:tr>
      <w:tr w:rsidR="00E40067"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ueAssistanceInformationSourceSCG</w:t>
            </w:r>
            <w:proofErr w:type="spellEnd"/>
          </w:p>
          <w:p w14:paraId="5159FB9D"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E40067"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w:t>
            </w:r>
            <w:proofErr w:type="spellStart"/>
            <w:r w:rsidRPr="00197855">
              <w:rPr>
                <w:rFonts w:ascii="Arial" w:hAnsi="Arial"/>
                <w:i/>
                <w:sz w:val="18"/>
                <w:lang w:eastAsia="sv-SE"/>
              </w:rPr>
              <w:t>CapabilityRAT</w:t>
            </w:r>
            <w:proofErr w:type="spellEnd"/>
            <w:r w:rsidRPr="00197855">
              <w:rPr>
                <w:rFonts w:ascii="Arial" w:hAnsi="Arial"/>
                <w:i/>
                <w:sz w:val="18"/>
                <w:lang w:eastAsia="sv-SE"/>
              </w:rPr>
              <w:t>-</w:t>
            </w:r>
            <w:proofErr w:type="spellStart"/>
            <w:r w:rsidRPr="00197855">
              <w:rPr>
                <w:rFonts w:ascii="Arial" w:hAnsi="Arial"/>
                <w:i/>
                <w:sz w:val="18"/>
                <w:lang w:eastAsia="sv-SE"/>
              </w:rPr>
              <w:t>ContainerList</w:t>
            </w:r>
            <w:proofErr w:type="spellEnd"/>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t>
            </w:r>
            <w:proofErr w:type="spellStart"/>
            <w:r w:rsidRPr="00197855">
              <w:rPr>
                <w:rFonts w:ascii="Arial" w:hAnsi="Arial"/>
                <w:sz w:val="18"/>
                <w:lang w:eastAsia="sv-SE"/>
              </w:rPr>
              <w:t>w.r.t.</w:t>
            </w:r>
            <w:proofErr w:type="spellEnd"/>
            <w:r w:rsidRPr="00197855">
              <w:rPr>
                <w:rFonts w:ascii="Arial" w:hAnsi="Arial"/>
                <w:sz w:val="18"/>
                <w:lang w:eastAsia="sv-SE"/>
              </w:rPr>
              <w:t xml:space="preserve">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97855">
              <w:rPr>
                <w:rFonts w:ascii="Arial" w:hAnsi="Arial"/>
                <w:b/>
                <w:i/>
                <w:sz w:val="18"/>
                <w:szCs w:val="22"/>
                <w:lang w:eastAsia="sv-SE"/>
              </w:rPr>
              <w:lastRenderedPageBreak/>
              <w:t>BandCombinationInfo</w:t>
            </w:r>
            <w:proofErr w:type="spellEnd"/>
            <w:r w:rsidRPr="00197855">
              <w:rPr>
                <w:rFonts w:ascii="Arial" w:hAnsi="Arial"/>
                <w:b/>
                <w:i/>
                <w:sz w:val="18"/>
                <w:szCs w:val="22"/>
                <w:lang w:eastAsia="sv-SE"/>
              </w:rPr>
              <w:t xml:space="preserve">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97855">
              <w:rPr>
                <w:rFonts w:ascii="Arial" w:hAnsi="Arial"/>
                <w:b/>
                <w:i/>
                <w:sz w:val="18"/>
                <w:szCs w:val="22"/>
                <w:lang w:eastAsia="sv-SE"/>
              </w:rPr>
              <w:t>bandCombinationIndex</w:t>
            </w:r>
            <w:proofErr w:type="spellEnd"/>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proofErr w:type="spellStart"/>
            <w:r w:rsidRPr="00197855">
              <w:rPr>
                <w:rFonts w:ascii="Arial" w:hAnsi="Arial"/>
                <w:i/>
                <w:sz w:val="18"/>
                <w:lang w:eastAsia="sv-SE"/>
              </w:rPr>
              <w:t>supportedBandCombinationList</w:t>
            </w:r>
            <w:proofErr w:type="spellEnd"/>
            <w:r w:rsidRPr="00197855">
              <w:rPr>
                <w:rFonts w:ascii="Arial" w:hAnsi="Arial"/>
                <w:iCs/>
                <w:sz w:val="18"/>
                <w:lang w:eastAsia="sv-SE"/>
              </w:rPr>
              <w:t xml:space="preserve"> and/or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proofErr w:type="spellStart"/>
            <w:r w:rsidRPr="00197855">
              <w:rPr>
                <w:rFonts w:ascii="Arial" w:hAnsi="Arial"/>
                <w:i/>
                <w:sz w:val="18"/>
                <w:lang w:eastAsia="ja-JP"/>
              </w:rPr>
              <w:t>supportedBandCombinationList</w:t>
            </w:r>
            <w:proofErr w:type="spellEnd"/>
            <w:r w:rsidRPr="00197855">
              <w:rPr>
                <w:rFonts w:ascii="Arial" w:hAnsi="Arial"/>
                <w:i/>
                <w:sz w:val="18"/>
                <w:lang w:eastAsia="ja-JP"/>
              </w:rPr>
              <w:t xml:space="preserve"> </w:t>
            </w:r>
            <w:r w:rsidRPr="00197855">
              <w:rPr>
                <w:rFonts w:ascii="Arial" w:hAnsi="Arial"/>
                <w:iCs/>
                <w:sz w:val="18"/>
                <w:lang w:eastAsia="ja-JP"/>
              </w:rPr>
              <w:t xml:space="preserve">and/or </w:t>
            </w:r>
            <w:proofErr w:type="spellStart"/>
            <w:r w:rsidRPr="00197855">
              <w:rPr>
                <w:rFonts w:ascii="Arial" w:hAnsi="Arial"/>
                <w:i/>
                <w:sz w:val="18"/>
                <w:lang w:eastAsia="ja-JP"/>
              </w:rPr>
              <w:t>supportedBandCombinationList-UplinkTxSwitch</w:t>
            </w:r>
            <w:proofErr w:type="spellEnd"/>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are referred by an index which corresponds to the position of a band combination in the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proofErr w:type="spellStart"/>
            <w:r w:rsidRPr="00197855">
              <w:rPr>
                <w:rFonts w:ascii="Arial" w:hAnsi="Arial"/>
                <w:i/>
                <w:sz w:val="18"/>
                <w:lang w:eastAsia="ja-JP"/>
              </w:rPr>
              <w:t>supportedBandCombinationList-UplinkTxSwitch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are referred by an index which corresponds to the position of a band combination in the </w:t>
            </w:r>
            <w:proofErr w:type="spellStart"/>
            <w:r w:rsidRPr="00197855">
              <w:rPr>
                <w:rFonts w:ascii="Arial" w:hAnsi="Arial"/>
                <w:i/>
                <w:sz w:val="18"/>
                <w:lang w:eastAsia="ja-JP"/>
              </w:rPr>
              <w:t>supportedBandCombinationList-UplinkTxSwitch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954211" w:rsidRPr="00197855" w14:paraId="4E6A58FD" w14:textId="77777777" w:rsidTr="00263C86">
        <w:trPr>
          <w:ins w:id="197" w:author="[Nokia RAN2]" w:date="2021-01-11T10:52:00Z"/>
        </w:trPr>
        <w:tc>
          <w:tcPr>
            <w:tcW w:w="2830" w:type="dxa"/>
            <w:tcBorders>
              <w:top w:val="single" w:sz="4" w:space="0" w:color="auto"/>
              <w:left w:val="single" w:sz="4" w:space="0" w:color="auto"/>
              <w:bottom w:val="single" w:sz="4" w:space="0" w:color="auto"/>
              <w:right w:val="single" w:sz="4" w:space="0" w:color="auto"/>
            </w:tcBorders>
          </w:tcPr>
          <w:p w14:paraId="345B3290" w14:textId="47F3CFC7" w:rsidR="00954211" w:rsidRPr="00197855" w:rsidRDefault="00954211" w:rsidP="00954211">
            <w:pPr>
              <w:keepNext/>
              <w:keepLines/>
              <w:overflowPunct w:val="0"/>
              <w:autoSpaceDE w:val="0"/>
              <w:autoSpaceDN w:val="0"/>
              <w:adjustRightInd w:val="0"/>
              <w:spacing w:after="0"/>
              <w:textAlignment w:val="baseline"/>
              <w:rPr>
                <w:ins w:id="198" w:author="[Nokia RAN2]" w:date="2021-01-11T10:52:00Z"/>
                <w:rFonts w:ascii="Arial" w:eastAsia="Yu Mincho" w:hAnsi="Arial"/>
                <w:i/>
                <w:sz w:val="18"/>
                <w:lang w:eastAsia="sv-SE"/>
              </w:rPr>
            </w:pPr>
            <w:ins w:id="199" w:author="[Nokia RAN2]" w:date="2021-01-12T13:32:00Z">
              <w:r w:rsidRPr="00B75AC5">
                <w:rPr>
                  <w:rFonts w:ascii="Arial" w:hAnsi="Arial"/>
                  <w:i/>
                  <w:sz w:val="18"/>
                  <w:lang w:eastAsia="ja-JP"/>
                </w:rPr>
                <w:t>NE-DC</w:t>
              </w:r>
              <w:r>
                <w:rPr>
                  <w:rFonts w:ascii="Arial" w:hAnsi="Arial"/>
                  <w:i/>
                  <w:sz w:val="18"/>
                  <w:lang w:eastAsia="ja-JP"/>
                </w:rPr>
                <w:t>-BC</w:t>
              </w:r>
            </w:ins>
          </w:p>
        </w:tc>
        <w:tc>
          <w:tcPr>
            <w:tcW w:w="11343" w:type="dxa"/>
            <w:tcBorders>
              <w:top w:val="single" w:sz="4" w:space="0" w:color="auto"/>
              <w:left w:val="single" w:sz="4" w:space="0" w:color="auto"/>
              <w:bottom w:val="single" w:sz="4" w:space="0" w:color="auto"/>
              <w:right w:val="single" w:sz="4" w:space="0" w:color="auto"/>
            </w:tcBorders>
          </w:tcPr>
          <w:p w14:paraId="29AF8ABE" w14:textId="6DB5AF9A" w:rsidR="00954211" w:rsidRPr="00197855" w:rsidRDefault="00954211" w:rsidP="00954211">
            <w:pPr>
              <w:keepNext/>
              <w:keepLines/>
              <w:overflowPunct w:val="0"/>
              <w:autoSpaceDE w:val="0"/>
              <w:autoSpaceDN w:val="0"/>
              <w:adjustRightInd w:val="0"/>
              <w:spacing w:after="0"/>
              <w:textAlignment w:val="baseline"/>
              <w:rPr>
                <w:ins w:id="200" w:author="[Nokia RAN2]" w:date="2021-01-11T10:52:00Z"/>
                <w:rFonts w:ascii="Arial" w:hAnsi="Arial"/>
                <w:sz w:val="18"/>
                <w:lang w:eastAsia="sv-SE"/>
              </w:rPr>
            </w:pPr>
            <w:ins w:id="201" w:author="[Nokia RAN2]" w:date="2021-01-12T13:32:00Z">
              <w:r w:rsidRPr="00B75AC5">
                <w:rPr>
                  <w:rFonts w:ascii="Arial" w:hAnsi="Arial"/>
                  <w:sz w:val="18"/>
                  <w:lang w:eastAsia="ja-JP"/>
                </w:rPr>
                <w:t xml:space="preserve">The field is mandatory present </w:t>
              </w:r>
            </w:ins>
            <w:ins w:id="202" w:author="[Nokia RAN2]" w:date="2021-01-12T13:35:00Z">
              <w:r w:rsidR="002C3F85">
                <w:rPr>
                  <w:rFonts w:ascii="Arial" w:hAnsi="Arial"/>
                  <w:sz w:val="18"/>
                  <w:lang w:eastAsia="ja-JP"/>
                </w:rPr>
                <w:t>for</w:t>
              </w:r>
            </w:ins>
            <w:ins w:id="203" w:author="[Nokia RAN2]" w:date="2021-01-12T13:32:00Z">
              <w:r w:rsidRPr="00B75AC5">
                <w:rPr>
                  <w:rFonts w:ascii="Arial" w:hAnsi="Arial"/>
                  <w:sz w:val="18"/>
                  <w:lang w:eastAsia="ja-JP"/>
                </w:rPr>
                <w:t xml:space="preserve"> either contiguous or non-contiguous </w:t>
              </w:r>
              <w:r>
                <w:rPr>
                  <w:rFonts w:ascii="Arial" w:hAnsi="Arial"/>
                  <w:sz w:val="18"/>
                  <w:lang w:eastAsia="ja-JP"/>
                </w:rPr>
                <w:t xml:space="preserve">and </w:t>
              </w:r>
              <w:r w:rsidRPr="00D84AC3">
                <w:rPr>
                  <w:rFonts w:ascii="Arial" w:hAnsi="Arial"/>
                  <w:sz w:val="18"/>
                  <w:lang w:eastAsia="ja-JP"/>
                </w:rPr>
                <w:t>for LTE NR inter-band band combination</w:t>
              </w:r>
            </w:ins>
            <w:ins w:id="204" w:author="[Nokia RAN2]" w:date="2021-01-12T13:35:00Z">
              <w:r w:rsidR="002C3F85">
                <w:rPr>
                  <w:rFonts w:ascii="Arial" w:hAnsi="Arial"/>
                  <w:sz w:val="18"/>
                  <w:lang w:eastAsia="ja-JP"/>
                </w:rPr>
                <w:t>s</w:t>
              </w:r>
            </w:ins>
            <w:ins w:id="205" w:author="[Nokia RAN2]" w:date="2021-01-12T13:32:00Z">
              <w:r w:rsidRPr="00D84AC3">
                <w:rPr>
                  <w:rFonts w:ascii="Arial" w:hAnsi="Arial"/>
                  <w:sz w:val="18"/>
                  <w:lang w:eastAsia="ja-JP"/>
                </w:rPr>
                <w:t xml:space="preserve"> where the frequency range of the E-UTRA band is a subset of the frequency range of the NR band</w:t>
              </w:r>
            </w:ins>
            <w:ins w:id="206" w:author="[Nokia RAN2]" w:date="2021-01-12T13:35:00Z">
              <w:r w:rsidR="002C3F85">
                <w:rPr>
                  <w:rFonts w:ascii="Arial" w:hAnsi="Arial"/>
                  <w:sz w:val="18"/>
                  <w:lang w:eastAsia="ja-JP"/>
                </w:rPr>
                <w:t xml:space="preserve"> in NE-DC.</w:t>
              </w:r>
            </w:ins>
          </w:p>
        </w:tc>
      </w:tr>
      <w:tr w:rsidR="00954211" w:rsidRPr="00197855" w14:paraId="676ABD9C" w14:textId="77777777" w:rsidTr="00263C86">
        <w:trPr>
          <w:ins w:id="207" w:author="[Nokia RAN2]" w:date="2021-01-11T10:52:00Z"/>
        </w:trPr>
        <w:tc>
          <w:tcPr>
            <w:tcW w:w="2830" w:type="dxa"/>
            <w:tcBorders>
              <w:top w:val="single" w:sz="4" w:space="0" w:color="auto"/>
              <w:left w:val="single" w:sz="4" w:space="0" w:color="auto"/>
              <w:bottom w:val="single" w:sz="4" w:space="0" w:color="auto"/>
              <w:right w:val="single" w:sz="4" w:space="0" w:color="auto"/>
            </w:tcBorders>
          </w:tcPr>
          <w:p w14:paraId="11725F5C" w14:textId="3F15C49E" w:rsidR="00954211" w:rsidRPr="00197855" w:rsidRDefault="00954211" w:rsidP="00954211">
            <w:pPr>
              <w:keepNext/>
              <w:keepLines/>
              <w:overflowPunct w:val="0"/>
              <w:autoSpaceDE w:val="0"/>
              <w:autoSpaceDN w:val="0"/>
              <w:adjustRightInd w:val="0"/>
              <w:spacing w:after="0"/>
              <w:textAlignment w:val="baseline"/>
              <w:rPr>
                <w:ins w:id="208" w:author="[Nokia RAN2]" w:date="2021-01-11T10:52:00Z"/>
                <w:rFonts w:ascii="Arial" w:eastAsia="Yu Mincho" w:hAnsi="Arial"/>
                <w:i/>
                <w:sz w:val="18"/>
                <w:lang w:eastAsia="sv-SE"/>
              </w:rPr>
            </w:pPr>
            <w:ins w:id="209" w:author="[Nokia RAN2]" w:date="2021-01-12T13:32:00Z">
              <w:r>
                <w:rPr>
                  <w:rFonts w:ascii="Arial" w:hAnsi="Arial"/>
                  <w:i/>
                  <w:sz w:val="18"/>
                  <w:lang w:eastAsia="ja-JP"/>
                </w:rPr>
                <w:t>E</w:t>
              </w:r>
              <w:r w:rsidRPr="00B75AC5">
                <w:rPr>
                  <w:rFonts w:ascii="Arial" w:hAnsi="Arial"/>
                  <w:i/>
                  <w:sz w:val="18"/>
                  <w:lang w:eastAsia="ja-JP"/>
                </w:rPr>
                <w:t>N-DC</w:t>
              </w:r>
              <w:r>
                <w:rPr>
                  <w:rFonts w:ascii="Arial" w:hAnsi="Arial"/>
                  <w:i/>
                  <w:sz w:val="18"/>
                  <w:lang w:eastAsia="ja-JP"/>
                </w:rPr>
                <w:t>-BC</w:t>
              </w:r>
            </w:ins>
          </w:p>
        </w:tc>
        <w:tc>
          <w:tcPr>
            <w:tcW w:w="11343" w:type="dxa"/>
            <w:tcBorders>
              <w:top w:val="single" w:sz="4" w:space="0" w:color="auto"/>
              <w:left w:val="single" w:sz="4" w:space="0" w:color="auto"/>
              <w:bottom w:val="single" w:sz="4" w:space="0" w:color="auto"/>
              <w:right w:val="single" w:sz="4" w:space="0" w:color="auto"/>
            </w:tcBorders>
          </w:tcPr>
          <w:p w14:paraId="6BC1085D" w14:textId="7A253283" w:rsidR="00954211" w:rsidRPr="00197855" w:rsidRDefault="00954211" w:rsidP="00954211">
            <w:pPr>
              <w:keepNext/>
              <w:keepLines/>
              <w:overflowPunct w:val="0"/>
              <w:autoSpaceDE w:val="0"/>
              <w:autoSpaceDN w:val="0"/>
              <w:adjustRightInd w:val="0"/>
              <w:spacing w:after="0"/>
              <w:textAlignment w:val="baseline"/>
              <w:rPr>
                <w:ins w:id="210" w:author="[Nokia RAN2]" w:date="2021-01-11T10:52:00Z"/>
                <w:rFonts w:ascii="Arial" w:hAnsi="Arial"/>
                <w:sz w:val="18"/>
                <w:lang w:eastAsia="sv-SE"/>
              </w:rPr>
            </w:pPr>
            <w:ins w:id="211" w:author="[Nokia RAN2]" w:date="2021-01-12T13:32:00Z">
              <w:r w:rsidRPr="00B75AC5">
                <w:rPr>
                  <w:rFonts w:ascii="Arial" w:hAnsi="Arial"/>
                  <w:sz w:val="18"/>
                  <w:lang w:eastAsia="ja-JP"/>
                </w:rPr>
                <w:t xml:space="preserve">The field is mandatory present for either contiguous or non-contiguous </w:t>
              </w:r>
              <w:r>
                <w:rPr>
                  <w:rFonts w:ascii="Arial" w:hAnsi="Arial"/>
                  <w:sz w:val="18"/>
                  <w:lang w:eastAsia="ja-JP"/>
                </w:rPr>
                <w:t xml:space="preserve">and </w:t>
              </w:r>
              <w:r w:rsidRPr="00D84AC3">
                <w:rPr>
                  <w:rFonts w:ascii="Arial" w:hAnsi="Arial"/>
                  <w:sz w:val="18"/>
                  <w:lang w:eastAsia="ja-JP"/>
                </w:rPr>
                <w:t>for LTE NR inter-band band combination</w:t>
              </w:r>
            </w:ins>
            <w:ins w:id="212" w:author="[Nokia RAN2]" w:date="2021-01-12T13:35:00Z">
              <w:r w:rsidR="002C3F85">
                <w:rPr>
                  <w:rFonts w:ascii="Arial" w:hAnsi="Arial"/>
                  <w:sz w:val="18"/>
                  <w:lang w:eastAsia="ja-JP"/>
                </w:rPr>
                <w:t>s</w:t>
              </w:r>
            </w:ins>
            <w:ins w:id="213" w:author="[Nokia RAN2]" w:date="2021-01-12T13:32:00Z">
              <w:r w:rsidRPr="00D84AC3">
                <w:rPr>
                  <w:rFonts w:ascii="Arial" w:hAnsi="Arial"/>
                  <w:sz w:val="18"/>
                  <w:lang w:eastAsia="ja-JP"/>
                </w:rPr>
                <w:t xml:space="preserve"> where the frequency range of the E-UTRA band is a subset of the frequency range of the NR band</w:t>
              </w:r>
              <w:r>
                <w:rPr>
                  <w:rFonts w:ascii="Arial" w:hAnsi="Arial"/>
                  <w:sz w:val="18"/>
                  <w:lang w:eastAsia="ja-JP"/>
                </w:rPr>
                <w:t xml:space="preserve"> in </w:t>
              </w:r>
              <w:r w:rsidRPr="00B75AC5">
                <w:rPr>
                  <w:rFonts w:ascii="Arial" w:hAnsi="Arial"/>
                  <w:sz w:val="18"/>
                  <w:lang w:eastAsia="ja-JP"/>
                </w:rPr>
                <w:t>(NG)EN-DC</w:t>
              </w:r>
              <w:r>
                <w:rPr>
                  <w:rFonts w:ascii="Arial" w:hAnsi="Arial"/>
                  <w:sz w:val="18"/>
                  <w:lang w:eastAsia="ja-JP"/>
                </w:rPr>
                <w:t>.</w:t>
              </w:r>
            </w:ins>
          </w:p>
        </w:tc>
      </w:tr>
      <w:tr w:rsidR="00954211"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954211" w:rsidRPr="00197855" w:rsidRDefault="00954211" w:rsidP="00954211">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w:t>
            </w:r>
            <w:proofErr w:type="spellStart"/>
            <w:r w:rsidRPr="0019785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954211" w:rsidRPr="00197855" w:rsidRDefault="00954211" w:rsidP="00954211">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146"/>
      <w:bookmarkEnd w:id="147"/>
    </w:tbl>
    <w:p w14:paraId="432A1552" w14:textId="39B1F070" w:rsidR="00632B64" w:rsidRDefault="00632B64" w:rsidP="00DF28F6">
      <w:pPr>
        <w:tabs>
          <w:tab w:val="left" w:pos="4305"/>
        </w:tabs>
      </w:pPr>
    </w:p>
    <w:p w14:paraId="7A61BAC5" w14:textId="4FF82B1F" w:rsidR="00044EBF" w:rsidRPr="00044EBF" w:rsidRDefault="00044EBF"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044EBF" w:rsidRPr="00044EBF" w:rsidSect="00684B07">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w:date="2021-02-03T16:40:00Z" w:initials="LA">
    <w:p w14:paraId="5F465ECB" w14:textId="13405430" w:rsidR="00F40AF8" w:rsidRDefault="00F40AF8">
      <w:pPr>
        <w:pStyle w:val="CommentText"/>
      </w:pPr>
      <w:r>
        <w:rPr>
          <w:rStyle w:val="CommentReference"/>
        </w:rPr>
        <w:annotationRef/>
      </w:r>
      <w:r>
        <w:t>We think this option</w:t>
      </w:r>
      <w:r w:rsidR="00344122">
        <w:t xml:space="preserve"> suggested by Huawei</w:t>
      </w:r>
      <w:r>
        <w:t xml:space="preserve"> is sufficient and hence</w:t>
      </w:r>
      <w:r w:rsidR="00344122">
        <w:t xml:space="preserve"> we</w:t>
      </w:r>
      <w:r>
        <w:t xml:space="preserve"> provide</w:t>
      </w:r>
      <w:r w:rsidR="00344122">
        <w:t>d</w:t>
      </w:r>
      <w:r>
        <w:t xml:space="preserve"> a further revision to this CR option.</w:t>
      </w:r>
    </w:p>
  </w:comment>
  <w:comment w:id="37" w:author="Ericsson" w:date="2021-02-03T16:45:00Z" w:initials="LA">
    <w:p w14:paraId="11B98195" w14:textId="7BF57A34" w:rsidR="00B075AF" w:rsidRDefault="00B075AF">
      <w:pPr>
        <w:pStyle w:val="CommentText"/>
      </w:pPr>
      <w:r>
        <w:rPr>
          <w:rStyle w:val="CommentReference"/>
        </w:rPr>
        <w:annotationRef/>
      </w:r>
      <w:r>
        <w:t xml:space="preserve">Band indicator is not needed since the MN will anyway restrict the band options within </w:t>
      </w:r>
      <w:proofErr w:type="spellStart"/>
      <w:r w:rsidRPr="00B075AF">
        <w:t>allowedBC-ListMRDC</w:t>
      </w:r>
      <w:proofErr w:type="spellEnd"/>
      <w:r>
        <w:t>.</w:t>
      </w:r>
    </w:p>
  </w:comment>
  <w:comment w:id="73" w:author="Ericsson" w:date="2021-02-03T16:43:00Z" w:initials="LA">
    <w:p w14:paraId="7F34B2B7" w14:textId="2180D7AA" w:rsidR="00A77E73" w:rsidRDefault="00A77E73">
      <w:pPr>
        <w:pStyle w:val="CommentText"/>
      </w:pPr>
      <w:r>
        <w:rPr>
          <w:rStyle w:val="CommentReference"/>
        </w:rPr>
        <w:annotationRef/>
      </w:r>
      <w:r>
        <w:t xml:space="preserve">We think this would also be used for the </w:t>
      </w:r>
      <w:proofErr w:type="spellStart"/>
      <w:r>
        <w:t>PSCell</w:t>
      </w:r>
      <w:proofErr w:type="spellEnd"/>
      <w:r>
        <w:t xml:space="preserve"> since the current information already exchanged in INM may not be sufficient, hence we suggest </w:t>
      </w:r>
      <w:proofErr w:type="gramStart"/>
      <w:r>
        <w:t>to remove</w:t>
      </w:r>
      <w:proofErr w:type="gramEnd"/>
      <w:r>
        <w:t xml:space="preserve"> “</w:t>
      </w:r>
      <w:proofErr w:type="spellStart"/>
      <w:r>
        <w:t>SCell</w:t>
      </w:r>
      <w:proofErr w:type="spellEnd"/>
      <w:r>
        <w:t>” and change it to “serving cell”. Moreover, it could be better to clarify that this is specifically for intra-band case (even though also specified in the field condition), hence our second suggestion in the field description.</w:t>
      </w:r>
    </w:p>
  </w:comment>
  <w:comment w:id="98" w:author="Ericsson" w:date="2021-02-03T16:44:00Z" w:initials="LA">
    <w:p w14:paraId="1139946B" w14:textId="59FFFF7F" w:rsidR="00A77E73" w:rsidRDefault="00A77E73">
      <w:pPr>
        <w:pStyle w:val="CommentText"/>
      </w:pPr>
      <w:r>
        <w:rPr>
          <w:rStyle w:val="CommentReference"/>
        </w:rPr>
        <w:annotationRef/>
      </w:r>
      <w:r>
        <w:t xml:space="preserve">We suggest </w:t>
      </w:r>
      <w:proofErr w:type="gramStart"/>
      <w:r>
        <w:t>to remove</w:t>
      </w:r>
      <w:proofErr w:type="gramEnd"/>
      <w:r>
        <w:t xml:space="preserve"> it based on the comment above.</w:t>
      </w:r>
    </w:p>
  </w:comment>
  <w:comment w:id="171" w:author="Ericsson" w:date="2021-02-03T16:44:00Z" w:initials="LA">
    <w:p w14:paraId="3B8B99FC" w14:textId="00595C55" w:rsidR="00FB4FF9" w:rsidRDefault="00FB4FF9">
      <w:pPr>
        <w:pStyle w:val="CommentText"/>
      </w:pPr>
      <w:r>
        <w:rPr>
          <w:rStyle w:val="CommentReference"/>
        </w:rPr>
        <w:annotationRef/>
      </w:r>
      <w:r>
        <w:rPr>
          <w:rStyle w:val="CommentReference"/>
        </w:rPr>
        <w:annotationRef/>
      </w:r>
      <w:r>
        <w:t xml:space="preserve">We think this would also be used for the </w:t>
      </w:r>
      <w:proofErr w:type="spellStart"/>
      <w:r>
        <w:t>PSCell</w:t>
      </w:r>
      <w:proofErr w:type="spellEnd"/>
      <w:r>
        <w:t xml:space="preserve"> since the current information already exchanged in INM may not be sufficient, hence we suggest </w:t>
      </w:r>
      <w:proofErr w:type="gramStart"/>
      <w:r>
        <w:t>to remove</w:t>
      </w:r>
      <w:proofErr w:type="gramEnd"/>
      <w:r>
        <w:t xml:space="preserve"> “</w:t>
      </w:r>
      <w:proofErr w:type="spellStart"/>
      <w:r>
        <w:t>SCell</w:t>
      </w:r>
      <w:proofErr w:type="spellEnd"/>
      <w:r>
        <w:t>” and change it to “serving cell”. Moreover, it could be better to clarify that this is specifically for intra-band case (even though also specified in the field condition), hence our second suggestion in the field description.</w:t>
      </w:r>
    </w:p>
  </w:comment>
  <w:comment w:id="185" w:author="Ericsson" w:date="2021-02-03T16:45:00Z" w:initials="LA">
    <w:p w14:paraId="37FEE119" w14:textId="401AD890" w:rsidR="00FB4FF9" w:rsidRDefault="00FB4FF9">
      <w:pPr>
        <w:pStyle w:val="CommentText"/>
      </w:pPr>
      <w:r>
        <w:rPr>
          <w:rStyle w:val="CommentReference"/>
        </w:rPr>
        <w:annotationRef/>
      </w:r>
      <w:r>
        <w:rPr>
          <w:rStyle w:val="CommentReference"/>
        </w:rPr>
        <w:annotationRef/>
      </w:r>
      <w:r>
        <w:t xml:space="preserve">We suggest </w:t>
      </w:r>
      <w:proofErr w:type="gramStart"/>
      <w:r>
        <w:t>to remove</w:t>
      </w:r>
      <w:proofErr w:type="gramEnd"/>
      <w:r>
        <w:t xml:space="preserve"> it based on the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465ECB" w15:done="0"/>
  <w15:commentEx w15:paraId="11B98195" w15:done="0"/>
  <w15:commentEx w15:paraId="7F34B2B7" w15:done="0"/>
  <w15:commentEx w15:paraId="1139946B" w15:done="0"/>
  <w15:commentEx w15:paraId="3B8B99FC" w15:done="0"/>
  <w15:commentEx w15:paraId="37FEE1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5067" w16cex:dateUtc="2021-02-03T15:40:00Z"/>
  <w16cex:commentExtensible w16cex:durableId="23C551AE" w16cex:dateUtc="2021-02-03T15:45:00Z"/>
  <w16cex:commentExtensible w16cex:durableId="23C55120" w16cex:dateUtc="2021-02-03T15:43:00Z"/>
  <w16cex:commentExtensible w16cex:durableId="23C55158" w16cex:dateUtc="2021-02-03T15:44:00Z"/>
  <w16cex:commentExtensible w16cex:durableId="23C5517A" w16cex:dateUtc="2021-02-03T15:44:00Z"/>
  <w16cex:commentExtensible w16cex:durableId="23C5519A" w16cex:dateUtc="2021-02-03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465ECB" w16cid:durableId="23C55067"/>
  <w16cid:commentId w16cid:paraId="11B98195" w16cid:durableId="23C551AE"/>
  <w16cid:commentId w16cid:paraId="7F34B2B7" w16cid:durableId="23C55120"/>
  <w16cid:commentId w16cid:paraId="1139946B" w16cid:durableId="23C55158"/>
  <w16cid:commentId w16cid:paraId="3B8B99FC" w16cid:durableId="23C5517A"/>
  <w16cid:commentId w16cid:paraId="37FEE119" w16cid:durableId="23C551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C1342" w14:textId="77777777" w:rsidR="00DB4922" w:rsidRDefault="00DB4922">
      <w:r>
        <w:separator/>
      </w:r>
    </w:p>
  </w:endnote>
  <w:endnote w:type="continuationSeparator" w:id="0">
    <w:p w14:paraId="00819779" w14:textId="77777777" w:rsidR="00DB4922" w:rsidRDefault="00DB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DE99" w14:textId="77777777" w:rsidR="006D44AA" w:rsidRDefault="006D4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C47F" w14:textId="77777777" w:rsidR="006D44AA" w:rsidRDefault="006D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825A" w14:textId="77777777" w:rsidR="006D44AA" w:rsidRDefault="006D4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912DD" w14:textId="77777777" w:rsidR="00DB4922" w:rsidRDefault="00DB4922">
      <w:r>
        <w:separator/>
      </w:r>
    </w:p>
  </w:footnote>
  <w:footnote w:type="continuationSeparator" w:id="0">
    <w:p w14:paraId="6A3F105E" w14:textId="77777777" w:rsidR="00DB4922" w:rsidRDefault="00DB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263C86" w:rsidRDefault="00263C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0AC8" w14:textId="77777777" w:rsidR="006D44AA" w:rsidRDefault="006D4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2274" w14:textId="77777777" w:rsidR="006D44AA" w:rsidRDefault="006D44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263C86" w:rsidRDefault="00263C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263C86" w:rsidRDefault="00263C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263C86" w:rsidRDefault="0026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47E02"/>
    <w:rsid w:val="00064B05"/>
    <w:rsid w:val="000946A8"/>
    <w:rsid w:val="000A6394"/>
    <w:rsid w:val="000B3EBB"/>
    <w:rsid w:val="000B7FED"/>
    <w:rsid w:val="000C038A"/>
    <w:rsid w:val="000C6598"/>
    <w:rsid w:val="000C7AEB"/>
    <w:rsid w:val="00111362"/>
    <w:rsid w:val="00145D43"/>
    <w:rsid w:val="001809AE"/>
    <w:rsid w:val="001814F8"/>
    <w:rsid w:val="00192C46"/>
    <w:rsid w:val="00197855"/>
    <w:rsid w:val="001A061E"/>
    <w:rsid w:val="001A08B3"/>
    <w:rsid w:val="001A7B60"/>
    <w:rsid w:val="001B52F0"/>
    <w:rsid w:val="001B7A65"/>
    <w:rsid w:val="001C568A"/>
    <w:rsid w:val="001D115A"/>
    <w:rsid w:val="001E41F3"/>
    <w:rsid w:val="0020750F"/>
    <w:rsid w:val="00230B08"/>
    <w:rsid w:val="00252630"/>
    <w:rsid w:val="00255A24"/>
    <w:rsid w:val="002568D4"/>
    <w:rsid w:val="0026004D"/>
    <w:rsid w:val="00263C86"/>
    <w:rsid w:val="002640DD"/>
    <w:rsid w:val="00275D12"/>
    <w:rsid w:val="002807BD"/>
    <w:rsid w:val="00284FEB"/>
    <w:rsid w:val="002860C4"/>
    <w:rsid w:val="002B5741"/>
    <w:rsid w:val="002C3F85"/>
    <w:rsid w:val="002D1F85"/>
    <w:rsid w:val="002D23E5"/>
    <w:rsid w:val="00305409"/>
    <w:rsid w:val="00324A06"/>
    <w:rsid w:val="00344122"/>
    <w:rsid w:val="003609EF"/>
    <w:rsid w:val="0036231A"/>
    <w:rsid w:val="00374DD4"/>
    <w:rsid w:val="003B316A"/>
    <w:rsid w:val="003D1FE4"/>
    <w:rsid w:val="003D2519"/>
    <w:rsid w:val="003D6B13"/>
    <w:rsid w:val="003E1A36"/>
    <w:rsid w:val="003E4008"/>
    <w:rsid w:val="003F34F7"/>
    <w:rsid w:val="00410371"/>
    <w:rsid w:val="00410B12"/>
    <w:rsid w:val="004242F1"/>
    <w:rsid w:val="004414A9"/>
    <w:rsid w:val="00456761"/>
    <w:rsid w:val="00460428"/>
    <w:rsid w:val="00466DC4"/>
    <w:rsid w:val="00466F27"/>
    <w:rsid w:val="004719B7"/>
    <w:rsid w:val="0048197A"/>
    <w:rsid w:val="00485971"/>
    <w:rsid w:val="00494D58"/>
    <w:rsid w:val="00497004"/>
    <w:rsid w:val="004A1E34"/>
    <w:rsid w:val="004B75B7"/>
    <w:rsid w:val="0051580D"/>
    <w:rsid w:val="0053082F"/>
    <w:rsid w:val="00547111"/>
    <w:rsid w:val="00550226"/>
    <w:rsid w:val="00592D74"/>
    <w:rsid w:val="005C2469"/>
    <w:rsid w:val="005D7BED"/>
    <w:rsid w:val="005E2C44"/>
    <w:rsid w:val="00621188"/>
    <w:rsid w:val="006257ED"/>
    <w:rsid w:val="00632B64"/>
    <w:rsid w:val="006647D4"/>
    <w:rsid w:val="00673B59"/>
    <w:rsid w:val="00684B07"/>
    <w:rsid w:val="00690281"/>
    <w:rsid w:val="00695808"/>
    <w:rsid w:val="006A1045"/>
    <w:rsid w:val="006B46FB"/>
    <w:rsid w:val="006D0D49"/>
    <w:rsid w:val="006D44AA"/>
    <w:rsid w:val="006E21FB"/>
    <w:rsid w:val="006E69E3"/>
    <w:rsid w:val="007066A2"/>
    <w:rsid w:val="00711310"/>
    <w:rsid w:val="00713EE4"/>
    <w:rsid w:val="0075520A"/>
    <w:rsid w:val="00774C56"/>
    <w:rsid w:val="00792342"/>
    <w:rsid w:val="007977A8"/>
    <w:rsid w:val="007B512A"/>
    <w:rsid w:val="007C2097"/>
    <w:rsid w:val="007D3478"/>
    <w:rsid w:val="007D6A07"/>
    <w:rsid w:val="007E0CD0"/>
    <w:rsid w:val="007F62B1"/>
    <w:rsid w:val="007F7259"/>
    <w:rsid w:val="008040A8"/>
    <w:rsid w:val="00825A14"/>
    <w:rsid w:val="008279FA"/>
    <w:rsid w:val="00830A2D"/>
    <w:rsid w:val="00843CAA"/>
    <w:rsid w:val="008626E7"/>
    <w:rsid w:val="00870EE7"/>
    <w:rsid w:val="00871CC5"/>
    <w:rsid w:val="008863B9"/>
    <w:rsid w:val="00887122"/>
    <w:rsid w:val="008A11AC"/>
    <w:rsid w:val="008A45A6"/>
    <w:rsid w:val="008A78C1"/>
    <w:rsid w:val="008F545A"/>
    <w:rsid w:val="008F686C"/>
    <w:rsid w:val="00906105"/>
    <w:rsid w:val="009148DE"/>
    <w:rsid w:val="00941E30"/>
    <w:rsid w:val="00943B36"/>
    <w:rsid w:val="00945295"/>
    <w:rsid w:val="00954211"/>
    <w:rsid w:val="00965506"/>
    <w:rsid w:val="009777D9"/>
    <w:rsid w:val="009813B5"/>
    <w:rsid w:val="0098613A"/>
    <w:rsid w:val="00991B88"/>
    <w:rsid w:val="009921AA"/>
    <w:rsid w:val="009954E1"/>
    <w:rsid w:val="009961AB"/>
    <w:rsid w:val="009A5753"/>
    <w:rsid w:val="009A579D"/>
    <w:rsid w:val="009A6905"/>
    <w:rsid w:val="009E3297"/>
    <w:rsid w:val="009E59ED"/>
    <w:rsid w:val="009F443B"/>
    <w:rsid w:val="009F734F"/>
    <w:rsid w:val="00A11D5C"/>
    <w:rsid w:val="00A246B6"/>
    <w:rsid w:val="00A27479"/>
    <w:rsid w:val="00A47E70"/>
    <w:rsid w:val="00A50CF0"/>
    <w:rsid w:val="00A560F3"/>
    <w:rsid w:val="00A56BCE"/>
    <w:rsid w:val="00A7671C"/>
    <w:rsid w:val="00A77E73"/>
    <w:rsid w:val="00A92DB2"/>
    <w:rsid w:val="00AA2CBC"/>
    <w:rsid w:val="00AB5523"/>
    <w:rsid w:val="00AC19AF"/>
    <w:rsid w:val="00AC5820"/>
    <w:rsid w:val="00AC5A3B"/>
    <w:rsid w:val="00AD1CD8"/>
    <w:rsid w:val="00AD7E34"/>
    <w:rsid w:val="00B075AF"/>
    <w:rsid w:val="00B10D17"/>
    <w:rsid w:val="00B20A5D"/>
    <w:rsid w:val="00B258BB"/>
    <w:rsid w:val="00B57305"/>
    <w:rsid w:val="00B67B97"/>
    <w:rsid w:val="00B70CD6"/>
    <w:rsid w:val="00B75AC5"/>
    <w:rsid w:val="00B91630"/>
    <w:rsid w:val="00B9632B"/>
    <w:rsid w:val="00B968C8"/>
    <w:rsid w:val="00BA3EC5"/>
    <w:rsid w:val="00BA51D9"/>
    <w:rsid w:val="00BB5DFC"/>
    <w:rsid w:val="00BD279D"/>
    <w:rsid w:val="00BD6BB8"/>
    <w:rsid w:val="00BE6B39"/>
    <w:rsid w:val="00BF30BD"/>
    <w:rsid w:val="00BF6CE3"/>
    <w:rsid w:val="00C27029"/>
    <w:rsid w:val="00C45574"/>
    <w:rsid w:val="00C57FC1"/>
    <w:rsid w:val="00C630C8"/>
    <w:rsid w:val="00C66BA2"/>
    <w:rsid w:val="00C95985"/>
    <w:rsid w:val="00CB0E35"/>
    <w:rsid w:val="00CB3784"/>
    <w:rsid w:val="00CC5026"/>
    <w:rsid w:val="00CC68D0"/>
    <w:rsid w:val="00D01E22"/>
    <w:rsid w:val="00D0380E"/>
    <w:rsid w:val="00D03F9A"/>
    <w:rsid w:val="00D06D51"/>
    <w:rsid w:val="00D24991"/>
    <w:rsid w:val="00D266DB"/>
    <w:rsid w:val="00D50255"/>
    <w:rsid w:val="00D532B7"/>
    <w:rsid w:val="00D66520"/>
    <w:rsid w:val="00D74C7F"/>
    <w:rsid w:val="00D84AC3"/>
    <w:rsid w:val="00DB3349"/>
    <w:rsid w:val="00DB4922"/>
    <w:rsid w:val="00DC229D"/>
    <w:rsid w:val="00DE34CF"/>
    <w:rsid w:val="00DF1B5B"/>
    <w:rsid w:val="00DF28F6"/>
    <w:rsid w:val="00DF3DC9"/>
    <w:rsid w:val="00E067EA"/>
    <w:rsid w:val="00E13F3D"/>
    <w:rsid w:val="00E16066"/>
    <w:rsid w:val="00E34898"/>
    <w:rsid w:val="00E40067"/>
    <w:rsid w:val="00EA1638"/>
    <w:rsid w:val="00EB09B7"/>
    <w:rsid w:val="00ED02C1"/>
    <w:rsid w:val="00EE7D7C"/>
    <w:rsid w:val="00EF7D74"/>
    <w:rsid w:val="00F25D98"/>
    <w:rsid w:val="00F26534"/>
    <w:rsid w:val="00F300FB"/>
    <w:rsid w:val="00F32C48"/>
    <w:rsid w:val="00F40AF8"/>
    <w:rsid w:val="00F80F9C"/>
    <w:rsid w:val="00FA431A"/>
    <w:rsid w:val="00FB4FF9"/>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8849FD-8C79-4309-9697-A4F422FA7CCF}">
  <ds:schemaRefs>
    <ds:schemaRef ds:uri="http://schemas.openxmlformats.org/officeDocument/2006/bibliography"/>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20</Pages>
  <Words>9095</Words>
  <Characters>48204</Characters>
  <Application>Microsoft Office Word</Application>
  <DocSecurity>0</DocSecurity>
  <Lines>401</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57185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Ericsson</cp:lastModifiedBy>
  <cp:revision>7</cp:revision>
  <cp:lastPrinted>1899-12-31T23:00:00Z</cp:lastPrinted>
  <dcterms:created xsi:type="dcterms:W3CDTF">2021-02-03T15:35:00Z</dcterms:created>
  <dcterms:modified xsi:type="dcterms:W3CDTF">2021-02-03T15:49:00Z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