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B32F" w14:textId="00061AFD" w:rsidR="007D7A4A" w:rsidRDefault="007D7A4A" w:rsidP="007D7A4A">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R2-201069</w:t>
      </w:r>
      <w:r w:rsidR="00F40C6F">
        <w:rPr>
          <w:b/>
          <w:noProof/>
          <w:sz w:val="24"/>
          <w:szCs w:val="24"/>
        </w:rPr>
        <w:t>5</w:t>
      </w:r>
    </w:p>
    <w:p w14:paraId="6D07DE46" w14:textId="77777777" w:rsidR="007D7A4A" w:rsidRDefault="007D7A4A" w:rsidP="007D7A4A">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61E71937" w14:textId="77777777" w:rsidR="007D7A4A" w:rsidRDefault="007D7A4A" w:rsidP="007D7A4A">
      <w:pPr>
        <w:pStyle w:val="CRCoverPage"/>
        <w:pBdr>
          <w:bottom w:val="single" w:sz="6" w:space="0" w:color="auto"/>
        </w:pBdr>
        <w:tabs>
          <w:tab w:val="right" w:pos="9639"/>
          <w:tab w:val="right" w:pos="13323"/>
        </w:tabs>
        <w:spacing w:after="0"/>
        <w:rPr>
          <w:noProof/>
        </w:rPr>
      </w:pPr>
    </w:p>
    <w:p w14:paraId="79BF417F" w14:textId="77777777" w:rsidR="007D7A4A" w:rsidRDefault="007D7A4A" w:rsidP="007D7A4A">
      <w:pPr>
        <w:pStyle w:val="CRCoverPage"/>
        <w:tabs>
          <w:tab w:val="left" w:pos="7655"/>
        </w:tabs>
        <w:spacing w:after="0"/>
        <w:outlineLvl w:val="0"/>
        <w:rPr>
          <w:noProof/>
        </w:rPr>
      </w:pPr>
    </w:p>
    <w:p w14:paraId="300AB79E" w14:textId="669E9F7A"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314333">
        <w:rPr>
          <w:rFonts w:ascii="Arial" w:hAnsi="Arial" w:cs="Arial"/>
          <w:b/>
          <w:bCs/>
          <w:sz w:val="22"/>
        </w:rPr>
        <w:t>8240</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0546199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Enhancement of RAN Slicing</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F40C6F" w:rsidRDefault="00395AE8" w:rsidP="00395AE8">
      <w:pPr>
        <w:spacing w:after="60"/>
        <w:ind w:left="1985" w:hanging="1985"/>
        <w:rPr>
          <w:rFonts w:ascii="Arial" w:hAnsi="Arial" w:cs="Arial"/>
          <w:bCs/>
          <w:lang w:val="en-US"/>
        </w:rPr>
      </w:pPr>
      <w:r w:rsidRPr="00F40C6F">
        <w:rPr>
          <w:rFonts w:ascii="Arial" w:hAnsi="Arial" w:cs="Arial"/>
          <w:b/>
        </w:rPr>
        <w:t>Source:</w:t>
      </w:r>
      <w:r w:rsidRPr="00F40C6F">
        <w:rPr>
          <w:rFonts w:ascii="Arial" w:hAnsi="Arial" w:cs="Arial"/>
          <w:bCs/>
        </w:rPr>
        <w:tab/>
      </w:r>
      <w:r w:rsidRPr="00F40C6F">
        <w:rPr>
          <w:rFonts w:ascii="Arial" w:hAnsi="Arial" w:cs="Arial"/>
          <w:bCs/>
          <w:lang w:val="en-US"/>
        </w:rPr>
        <w:t>SA</w:t>
      </w:r>
      <w:r w:rsidR="00D167A1" w:rsidRPr="00F40C6F">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3BE1E0E0" w:rsidR="00395AE8" w:rsidRPr="00AF7CB9" w:rsidRDefault="00395AE8" w:rsidP="00395AE8">
      <w:pPr>
        <w:tabs>
          <w:tab w:val="left" w:pos="2268"/>
        </w:tabs>
        <w:rPr>
          <w:rFonts w:ascii="Arial" w:hAnsi="Arial" w:cs="Arial"/>
          <w:bCs/>
        </w:rPr>
      </w:pPr>
      <w:r w:rsidRPr="00AF7CB9">
        <w:rPr>
          <w:rFonts w:ascii="Arial" w:hAnsi="Arial" w:cs="Arial"/>
          <w:b/>
        </w:rPr>
        <w:t>Contact Person:</w:t>
      </w:r>
      <w:bookmarkStart w:id="2" w:name="_GoBack"/>
      <w:bookmarkEnd w:id="2"/>
    </w:p>
    <w:p w14:paraId="1425322F" w14:textId="12EC172A"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314333">
        <w:rPr>
          <w:rFonts w:eastAsiaTheme="minorEastAsia" w:cs="Arial"/>
          <w:bCs/>
        </w:rPr>
        <w:t>JinGuo Zhu</w:t>
      </w:r>
    </w:p>
    <w:p w14:paraId="7202E58D" w14:textId="118F2743"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p>
    <w:p w14:paraId="06FFB11C" w14:textId="6BC28D73"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314333">
        <w:rPr>
          <w:lang w:val="fr-FR"/>
        </w:rPr>
        <w:t>zhu.jinguo</w:t>
      </w:r>
      <w:r w:rsidR="001242DA">
        <w:rPr>
          <w:lang w:val="fr-FR"/>
        </w:rPr>
        <w:t>@zte.com</w:t>
      </w:r>
      <w:r w:rsidR="00314333">
        <w:rPr>
          <w:lang w:val="fr-FR"/>
        </w:rPr>
        <w:t>.cn</w:t>
      </w:r>
    </w:p>
    <w:p w14:paraId="3266918B" w14:textId="77777777" w:rsidR="00E26B05" w:rsidRPr="00017F61" w:rsidRDefault="00E26B05" w:rsidP="00E26B05">
      <w:pPr>
        <w:tabs>
          <w:tab w:val="left" w:pos="2268"/>
        </w:tabs>
        <w:rPr>
          <w:rFonts w:ascii="Arial" w:hAnsi="Arial" w:cs="Arial"/>
          <w:b/>
          <w:lang w:val="fr-FR"/>
        </w:rPr>
      </w:pPr>
    </w:p>
    <w:p w14:paraId="1A3A2610" w14:textId="32780764"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6B5EB685" w:rsidR="009B531C" w:rsidRPr="00F54506" w:rsidRDefault="00022ACF" w:rsidP="00D31410">
      <w:pPr>
        <w:overflowPunct w:val="0"/>
        <w:autoSpaceDE w:val="0"/>
        <w:autoSpaceDN w:val="0"/>
        <w:adjustRightInd w:val="0"/>
        <w:spacing w:after="180"/>
        <w:textAlignment w:val="baseline"/>
        <w:rPr>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p>
    <w:p w14:paraId="1F32E4D4" w14:textId="6D7A08D2"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r w:rsidR="00D31410">
        <w:rPr>
          <w:color w:val="000000"/>
          <w:shd w:val="clear" w:color="auto" w:fill="FFFFFF"/>
        </w:rPr>
        <w:t xml:space="preserve">to address the scenarios, should RAN3 consider them valid, </w:t>
      </w:r>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 is foreseen.</w:t>
      </w:r>
      <w:r w:rsidR="00B202EB">
        <w:rPr>
          <w:color w:val="000000"/>
          <w:shd w:val="clear" w:color="auto" w:fill="FFFFFF"/>
        </w:rPr>
        <w:t xml:space="preserve"> It should be noted a Network Slice has end to end significance, hence this should be kept into account in the development of solutions.</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FC0EE" w14:textId="77777777" w:rsidR="00301C09" w:rsidRDefault="00301C09" w:rsidP="00E3265E">
      <w:r>
        <w:separator/>
      </w:r>
    </w:p>
  </w:endnote>
  <w:endnote w:type="continuationSeparator" w:id="0">
    <w:p w14:paraId="443BF8C5" w14:textId="77777777" w:rsidR="00301C09" w:rsidRDefault="00301C09"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2BB4" w14:textId="77777777" w:rsidR="00301C09" w:rsidRDefault="00301C09" w:rsidP="00E3265E">
      <w:r>
        <w:separator/>
      </w:r>
    </w:p>
  </w:footnote>
  <w:footnote w:type="continuationSeparator" w:id="0">
    <w:p w14:paraId="5B617055" w14:textId="77777777" w:rsidR="00301C09" w:rsidRDefault="00301C09"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BBA"/>
    <w:rsid w:val="002D1C19"/>
    <w:rsid w:val="002E4888"/>
    <w:rsid w:val="002E4F0F"/>
    <w:rsid w:val="00301C09"/>
    <w:rsid w:val="00314333"/>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B33D0"/>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D7A4A"/>
    <w:rsid w:val="007E44FF"/>
    <w:rsid w:val="00815FAB"/>
    <w:rsid w:val="0082683D"/>
    <w:rsid w:val="008323E4"/>
    <w:rsid w:val="00835673"/>
    <w:rsid w:val="00835B4D"/>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202EB"/>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10D12"/>
    <w:rsid w:val="00F40C6F"/>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 w:type="paragraph" w:customStyle="1" w:styleId="CRCoverPage">
    <w:name w:val="CR Cover Page"/>
    <w:link w:val="CRCoverPageZchn"/>
    <w:qFormat/>
    <w:rsid w:val="007D7A4A"/>
    <w:pPr>
      <w:spacing w:after="120" w:line="240" w:lineRule="auto"/>
    </w:pPr>
    <w:rPr>
      <w:rFonts w:ascii="Arial" w:eastAsia="SimSun" w:hAnsi="Arial" w:cs="Times New Roman"/>
      <w:sz w:val="20"/>
      <w:szCs w:val="20"/>
      <w:lang w:val="en-US" w:eastAsia="en-US"/>
    </w:rPr>
  </w:style>
  <w:style w:type="character" w:customStyle="1" w:styleId="CRCoverPageZchn">
    <w:name w:val="CR Cover Page Zchn"/>
    <w:link w:val="CRCoverPage"/>
    <w:rsid w:val="007D7A4A"/>
    <w:rPr>
      <w:rFonts w:ascii="Arial" w:eastAsia="SimSun" w:hAnsi="Arial"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4.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5.xml><?xml version="1.0" encoding="utf-8"?>
<ds:datastoreItem xmlns:ds="http://schemas.openxmlformats.org/officeDocument/2006/customXml" ds:itemID="{98AD80AE-BF81-4DB6-9362-64DA43182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Skeleton report v2 - MCC</cp:lastModifiedBy>
  <cp:revision>4</cp:revision>
  <cp:lastPrinted>2020-09-30T20:39:00Z</cp:lastPrinted>
  <dcterms:created xsi:type="dcterms:W3CDTF">2020-10-26T20:10:00Z</dcterms:created>
  <dcterms:modified xsi:type="dcterms:W3CDTF">2020-10-26T20:11:00Z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