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3DE10" w14:textId="7863DA75" w:rsidR="00E401B8" w:rsidRDefault="00E401B8" w:rsidP="00E401B8">
      <w:pPr>
        <w:pStyle w:val="CRCoverPage"/>
        <w:tabs>
          <w:tab w:val="right" w:pos="9612"/>
          <w:tab w:val="right" w:pos="13323"/>
        </w:tabs>
        <w:spacing w:after="0"/>
        <w:rPr>
          <w:b/>
          <w:noProof/>
          <w:sz w:val="24"/>
          <w:szCs w:val="24"/>
        </w:rPr>
      </w:pPr>
      <w:bookmarkStart w:id="0" w:name="OLE_LINK39"/>
      <w:bookmarkStart w:id="1" w:name="OLE_LINK40"/>
      <w:bookmarkStart w:id="2" w:name="OLE_LINK41"/>
      <w:bookmarkStart w:id="3" w:name="OLE_LINK42"/>
      <w:r>
        <w:rPr>
          <w:b/>
          <w:noProof/>
          <w:sz w:val="24"/>
          <w:szCs w:val="24"/>
        </w:rPr>
        <w:t>3GPP TSG RAN WG2#110-e</w:t>
      </w:r>
      <w:r>
        <w:rPr>
          <w:b/>
          <w:noProof/>
          <w:sz w:val="24"/>
          <w:szCs w:val="24"/>
        </w:rPr>
        <w:tab/>
        <w:t>R2-200433</w:t>
      </w:r>
      <w:r>
        <w:rPr>
          <w:b/>
          <w:noProof/>
          <w:sz w:val="24"/>
          <w:szCs w:val="24"/>
        </w:rPr>
        <w:t>4</w:t>
      </w:r>
    </w:p>
    <w:p w14:paraId="4D2ADDDC" w14:textId="77777777" w:rsidR="00E401B8" w:rsidRDefault="00E401B8" w:rsidP="00E401B8">
      <w:pPr>
        <w:pStyle w:val="CRCoverPage"/>
        <w:tabs>
          <w:tab w:val="right" w:pos="9639"/>
          <w:tab w:val="right" w:pos="13323"/>
        </w:tabs>
        <w:spacing w:after="0"/>
        <w:rPr>
          <w:b/>
          <w:noProof/>
          <w:sz w:val="24"/>
          <w:szCs w:val="24"/>
        </w:rPr>
      </w:pPr>
      <w:r>
        <w:rPr>
          <w:b/>
          <w:noProof/>
          <w:sz w:val="24"/>
          <w:szCs w:val="24"/>
        </w:rPr>
        <w:t>Online meeting, 1st - 12th June, 2020</w:t>
      </w:r>
    </w:p>
    <w:p w14:paraId="008E16CB" w14:textId="77777777" w:rsidR="00E401B8" w:rsidRDefault="00E401B8" w:rsidP="00E401B8">
      <w:pPr>
        <w:pStyle w:val="CRCoverPage"/>
        <w:pBdr>
          <w:bottom w:val="single" w:sz="6" w:space="0" w:color="auto"/>
        </w:pBdr>
        <w:tabs>
          <w:tab w:val="right" w:pos="9639"/>
          <w:tab w:val="right" w:pos="13323"/>
        </w:tabs>
        <w:spacing w:after="0"/>
        <w:rPr>
          <w:noProof/>
        </w:rPr>
      </w:pPr>
    </w:p>
    <w:p w14:paraId="660D235D" w14:textId="77777777" w:rsidR="00E401B8" w:rsidRDefault="00E401B8" w:rsidP="00E401B8">
      <w:pPr>
        <w:pStyle w:val="CRCoverPage"/>
        <w:tabs>
          <w:tab w:val="left" w:pos="7655"/>
        </w:tabs>
        <w:spacing w:after="0"/>
        <w:outlineLvl w:val="0"/>
        <w:rPr>
          <w:noProof/>
        </w:rPr>
      </w:pPr>
    </w:p>
    <w:p w14:paraId="1DCFE423" w14:textId="63990AA3" w:rsidR="00B775B3" w:rsidRDefault="00B775B3" w:rsidP="00E401B8">
      <w:pPr>
        <w:pStyle w:val="Header"/>
        <w:tabs>
          <w:tab w:val="clear" w:pos="4536"/>
          <w:tab w:val="clear" w:pos="9072"/>
          <w:tab w:val="right" w:pos="9639"/>
        </w:tabs>
        <w:spacing w:line="300" w:lineRule="auto"/>
        <w:rPr>
          <w:rFonts w:eastAsiaTheme="minorEastAsia"/>
          <w:sz w:val="22"/>
          <w:szCs w:val="22"/>
          <w:lang w:val="en-GB" w:eastAsia="zh-CN"/>
        </w:rPr>
      </w:pPr>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BC22DC">
        <w:rPr>
          <w:rFonts w:eastAsiaTheme="minorEastAsia"/>
          <w:sz w:val="22"/>
          <w:szCs w:val="22"/>
          <w:lang w:val="en-GB" w:eastAsia="zh-CN"/>
        </w:rPr>
        <w:t>7bis-e</w:t>
      </w:r>
      <w:r w:rsidR="00E401B8">
        <w:rPr>
          <w:sz w:val="22"/>
          <w:szCs w:val="22"/>
          <w:lang w:val="en-GB"/>
        </w:rPr>
        <w:tab/>
      </w:r>
      <w:r w:rsidRPr="00C638B7">
        <w:rPr>
          <w:rFonts w:eastAsia="SimSun"/>
          <w:sz w:val="22"/>
          <w:szCs w:val="22"/>
          <w:lang w:val="en-GB" w:eastAsia="zh-CN"/>
        </w:rPr>
        <w:t>R</w:t>
      </w:r>
      <w:r w:rsidR="00C51430">
        <w:rPr>
          <w:rFonts w:eastAsia="SimSun" w:hint="eastAsia"/>
          <w:sz w:val="22"/>
          <w:szCs w:val="22"/>
          <w:lang w:val="en-GB" w:eastAsia="zh-CN"/>
        </w:rPr>
        <w:t>3</w:t>
      </w:r>
      <w:r w:rsidRPr="00C638B7">
        <w:rPr>
          <w:rFonts w:eastAsia="SimSun"/>
          <w:sz w:val="22"/>
          <w:szCs w:val="22"/>
          <w:lang w:val="en-GB" w:eastAsia="zh-CN"/>
        </w:rPr>
        <w:t>-</w:t>
      </w:r>
      <w:r w:rsidR="000C2B3A">
        <w:rPr>
          <w:rFonts w:eastAsia="SimSun"/>
          <w:sz w:val="22"/>
          <w:szCs w:val="22"/>
          <w:lang w:val="en-GB" w:eastAsia="zh-CN"/>
        </w:rPr>
        <w:t>202818</w:t>
      </w:r>
    </w:p>
    <w:p w14:paraId="1DCFE424" w14:textId="7A7E1AB1" w:rsidR="00880E6B" w:rsidRPr="00416469" w:rsidRDefault="00515083" w:rsidP="00B775B3">
      <w:pPr>
        <w:pStyle w:val="Header"/>
        <w:rPr>
          <w:sz w:val="22"/>
          <w:szCs w:val="22"/>
          <w:lang w:val="en-GB"/>
        </w:rPr>
      </w:pPr>
      <w:r>
        <w:rPr>
          <w:rFonts w:eastAsiaTheme="minorEastAsia"/>
          <w:sz w:val="22"/>
          <w:szCs w:val="22"/>
          <w:lang w:val="en-GB" w:eastAsia="zh-CN"/>
        </w:rPr>
        <w:t xml:space="preserve">E-Meeting, </w:t>
      </w:r>
      <w:r w:rsidR="00EE4539" w:rsidRPr="00EE4539">
        <w:rPr>
          <w:rFonts w:eastAsiaTheme="minorEastAsia"/>
          <w:sz w:val="22"/>
          <w:szCs w:val="22"/>
          <w:lang w:val="en-GB" w:eastAsia="zh-CN"/>
        </w:rPr>
        <w:t>20th– 30th April 2020</w:t>
      </w:r>
    </w:p>
    <w:bookmarkEnd w:id="0"/>
    <w:bookmarkEnd w:id="1"/>
    <w:bookmarkEnd w:id="2"/>
    <w:bookmarkEnd w:id="3"/>
    <w:p w14:paraId="1DCFE425" w14:textId="606E9305" w:rsidR="00880E6B" w:rsidRDefault="00880E6B" w:rsidP="00E401B8">
      <w:pPr>
        <w:rPr>
          <w:rFonts w:eastAsia="SimSun"/>
          <w:lang w:val="en-GB" w:eastAsia="zh-CN"/>
        </w:rPr>
      </w:pPr>
    </w:p>
    <w:p w14:paraId="1DCFE426" w14:textId="77777777"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320452">
        <w:rPr>
          <w:rFonts w:ascii="Arial" w:eastAsiaTheme="minorEastAsia" w:hAnsi="Arial" w:cs="Arial" w:hint="eastAsia"/>
          <w:bCs/>
          <w:lang w:eastAsia="zh-CN"/>
        </w:rPr>
        <w:t>information needed for MRO</w:t>
      </w:r>
      <w:r w:rsidR="00C51430">
        <w:rPr>
          <w:rFonts w:ascii="Arial" w:eastAsiaTheme="minorEastAsia" w:hAnsi="Arial" w:cs="Arial" w:hint="eastAsia"/>
          <w:bCs/>
          <w:lang w:eastAsia="zh-CN"/>
        </w:rPr>
        <w:t xml:space="preserve"> in UE RLF Report</w:t>
      </w:r>
    </w:p>
    <w:p w14:paraId="1DCFE427" w14:textId="595AAABB"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A31A41" w:rsidRPr="00A31A41">
        <w:rPr>
          <w:rFonts w:ascii="Arial" w:hAnsi="Arial" w:cs="Arial"/>
          <w:bCs/>
        </w:rPr>
        <w:t>R2-2002393</w:t>
      </w:r>
      <w:r w:rsidR="00684233">
        <w:rPr>
          <w:rFonts w:ascii="Arial" w:hAnsi="Arial" w:cs="Arial"/>
          <w:bCs/>
        </w:rPr>
        <w:t>/</w:t>
      </w:r>
      <w:r w:rsidR="00684233">
        <w:rPr>
          <w:rFonts w:ascii="Arial" w:eastAsiaTheme="minorEastAsia" w:hAnsi="Arial" w:cs="Arial" w:hint="eastAsia"/>
          <w:bCs/>
          <w:lang w:eastAsia="zh-CN"/>
        </w:rPr>
        <w:t>R3</w:t>
      </w:r>
      <w:r w:rsidR="00684233">
        <w:rPr>
          <w:rFonts w:ascii="Arial" w:hAnsi="Arial" w:cs="Arial"/>
          <w:bCs/>
        </w:rPr>
        <w:t>-</w:t>
      </w:r>
      <w:r w:rsidR="00A31A41">
        <w:rPr>
          <w:rFonts w:ascii="Arial" w:hAnsi="Arial" w:cs="Arial"/>
          <w:bCs/>
        </w:rPr>
        <w:t>20</w:t>
      </w:r>
      <w:r w:rsidR="00BE7EC6">
        <w:rPr>
          <w:rFonts w:ascii="Arial" w:hAnsi="Arial" w:cs="Arial"/>
          <w:bCs/>
        </w:rPr>
        <w:t>1515</w:t>
      </w:r>
    </w:p>
    <w:p w14:paraId="1DCFE428" w14:textId="77777777"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1DCFE429" w14:textId="04E91973" w:rsidR="00193726" w:rsidRPr="00193726" w:rsidRDefault="00B026AF" w:rsidP="00E401B8">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193726" w:rsidRPr="00193726">
        <w:rPr>
          <w:rFonts w:ascii="Arial" w:hAnsi="Arial" w:cs="Arial"/>
          <w:bCs/>
          <w:lang w:eastAsia="zh-CN"/>
        </w:rPr>
        <w:t>NR_SON_MDT-Core</w:t>
      </w:r>
      <w:bookmarkStart w:id="4" w:name="_GoBack"/>
      <w:bookmarkEnd w:id="4"/>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A4451D"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Heading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Heading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A31A41" w:rsidRPr="00935746">
          <w:rPr>
            <w:rStyle w:val="Hyperlink"/>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DCFE436" w14:textId="085F5991" w:rsidR="00CD0283" w:rsidRPr="00067949" w:rsidRDefault="00CD0283" w:rsidP="00CD0283">
      <w:pPr>
        <w:spacing w:after="120"/>
        <w:rPr>
          <w:rFonts w:eastAsiaTheme="minorEastAsia"/>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thanks </w:t>
      </w:r>
      <w:r w:rsidRPr="00CD0283">
        <w:rPr>
          <w:rFonts w:hint="eastAsia"/>
          <w:szCs w:val="20"/>
          <w:lang w:eastAsia="zh-CN"/>
        </w:rPr>
        <w:t>RAN</w:t>
      </w:r>
      <w:r w:rsidR="00F248B8">
        <w:rPr>
          <w:rFonts w:eastAsiaTheme="minorEastAsia" w:hint="eastAsia"/>
          <w:szCs w:val="20"/>
          <w:lang w:eastAsia="zh-CN"/>
        </w:rPr>
        <w:t>2</w:t>
      </w:r>
      <w:r w:rsidRPr="00CD0283">
        <w:rPr>
          <w:szCs w:val="20"/>
          <w:lang w:eastAsia="zh-CN"/>
        </w:rPr>
        <w:t xml:space="preserve"> for their </w:t>
      </w:r>
      <w:r w:rsidR="00A31A41" w:rsidRPr="00A31A41">
        <w:rPr>
          <w:rFonts w:eastAsiaTheme="minorEastAsia"/>
          <w:szCs w:val="20"/>
          <w:lang w:eastAsia="zh-CN"/>
        </w:rPr>
        <w:t xml:space="preserve">Reply LS on </w:t>
      </w:r>
      <w:r w:rsidR="000D2AFD" w:rsidRPr="000D2AFD">
        <w:rPr>
          <w:rFonts w:eastAsiaTheme="minorEastAsia"/>
          <w:szCs w:val="20"/>
          <w:lang w:eastAsia="zh-CN"/>
        </w:rPr>
        <w:t>Information Needed for MRO in UE RLF Report</w:t>
      </w:r>
      <w:r w:rsidR="00067949">
        <w:rPr>
          <w:rFonts w:asciiTheme="minorEastAsia" w:eastAsiaTheme="minorEastAsia" w:hAnsiTheme="minorEastAsia" w:hint="eastAsia"/>
          <w:szCs w:val="20"/>
          <w:lang w:eastAsia="zh-CN"/>
        </w:rPr>
        <w:t>.</w:t>
      </w:r>
    </w:p>
    <w:p w14:paraId="1DCFE437" w14:textId="66D89761" w:rsidR="00A11863" w:rsidRDefault="000954B1" w:rsidP="00A74C51">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After further discussion</w:t>
      </w:r>
      <w:r w:rsidR="00F248B8">
        <w:rPr>
          <w:rFonts w:ascii="Times New Roman" w:eastAsiaTheme="minorEastAsia" w:hAnsi="Times New Roman" w:hint="eastAsia"/>
          <w:b w:val="0"/>
          <w:szCs w:val="20"/>
          <w:lang w:eastAsia="zh-CN"/>
        </w:rPr>
        <w:t xml:space="preserve">, </w:t>
      </w:r>
      <w:r>
        <w:rPr>
          <w:rFonts w:ascii="Times New Roman" w:eastAsiaTheme="minorEastAsia" w:hAnsi="Times New Roman" w:hint="eastAsia"/>
          <w:b w:val="0"/>
          <w:szCs w:val="20"/>
          <w:lang w:eastAsia="zh-CN"/>
        </w:rPr>
        <w:t xml:space="preserve">RAN3 reached </w:t>
      </w:r>
      <w:r>
        <w:rPr>
          <w:rFonts w:ascii="Times New Roman" w:eastAsiaTheme="minorEastAsia" w:hAnsi="Times New Roman"/>
          <w:b w:val="0"/>
          <w:szCs w:val="20"/>
          <w:lang w:eastAsia="zh-CN"/>
        </w:rPr>
        <w:t>agreement</w:t>
      </w:r>
      <w:r>
        <w:rPr>
          <w:rFonts w:ascii="Times New Roman" w:eastAsiaTheme="minorEastAsia" w:hAnsi="Times New Roman" w:hint="eastAsia"/>
          <w:b w:val="0"/>
          <w:szCs w:val="20"/>
          <w:lang w:eastAsia="zh-CN"/>
        </w:rPr>
        <w:t xml:space="preserve"> on </w:t>
      </w:r>
      <w:r w:rsidR="0046105E">
        <w:rPr>
          <w:rFonts w:ascii="Times New Roman" w:eastAsiaTheme="minorEastAsia" w:hAnsi="Times New Roman"/>
          <w:b w:val="0"/>
          <w:szCs w:val="20"/>
          <w:lang w:eastAsia="zh-CN"/>
        </w:rPr>
        <w:t xml:space="preserve">the </w:t>
      </w:r>
      <w:r w:rsidR="00F248B8">
        <w:rPr>
          <w:rFonts w:ascii="Times New Roman" w:eastAsiaTheme="minorEastAsia" w:hAnsi="Times New Roman" w:hint="eastAsia"/>
          <w:b w:val="0"/>
          <w:szCs w:val="20"/>
          <w:lang w:eastAsia="zh-CN"/>
        </w:rPr>
        <w:t xml:space="preserve">information </w:t>
      </w:r>
      <w:r w:rsidR="00A11863">
        <w:rPr>
          <w:rFonts w:ascii="Times New Roman" w:eastAsiaTheme="minorEastAsia" w:hAnsi="Times New Roman" w:hint="eastAsia"/>
          <w:b w:val="0"/>
          <w:szCs w:val="20"/>
          <w:lang w:eastAsia="zh-CN"/>
        </w:rPr>
        <w:t xml:space="preserve">which </w:t>
      </w:r>
      <w:r>
        <w:rPr>
          <w:rFonts w:ascii="Times New Roman" w:eastAsiaTheme="minorEastAsia" w:hAnsi="Times New Roman" w:hint="eastAsia"/>
          <w:b w:val="0"/>
          <w:szCs w:val="20"/>
          <w:lang w:eastAsia="zh-CN"/>
        </w:rPr>
        <w:t>is necessary for MRO</w:t>
      </w:r>
      <w:r w:rsidR="00F248B8">
        <w:rPr>
          <w:rFonts w:ascii="Times New Roman" w:eastAsiaTheme="minorEastAsia" w:hAnsi="Times New Roman" w:hint="eastAsia"/>
          <w:b w:val="0"/>
          <w:szCs w:val="20"/>
          <w:lang w:eastAsia="zh-CN"/>
        </w:rPr>
        <w:t xml:space="preserve"> </w:t>
      </w:r>
      <w:r w:rsidR="00AD573C">
        <w:rPr>
          <w:rFonts w:ascii="Times New Roman" w:eastAsiaTheme="minorEastAsia" w:hAnsi="Times New Roman" w:hint="eastAsia"/>
          <w:b w:val="0"/>
          <w:szCs w:val="20"/>
          <w:lang w:eastAsia="zh-CN"/>
        </w:rPr>
        <w:t xml:space="preserve">in UE RLF Report </w:t>
      </w:r>
      <w:r w:rsidR="0046105E">
        <w:rPr>
          <w:rFonts w:ascii="Times New Roman" w:eastAsiaTheme="minorEastAsia" w:hAnsi="Times New Roman"/>
          <w:b w:val="0"/>
          <w:szCs w:val="20"/>
          <w:lang w:eastAsia="zh-CN"/>
        </w:rPr>
        <w:t xml:space="preserve">in Rel-16 </w:t>
      </w:r>
      <w:r w:rsidR="00A11863">
        <w:rPr>
          <w:rFonts w:ascii="Times New Roman" w:eastAsiaTheme="minorEastAsia" w:hAnsi="Times New Roman" w:hint="eastAsia"/>
          <w:b w:val="0"/>
          <w:szCs w:val="20"/>
          <w:lang w:eastAsia="zh-CN"/>
        </w:rPr>
        <w:t>as below:</w:t>
      </w:r>
    </w:p>
    <w:p w14:paraId="1DCFE43A" w14:textId="77777777" w:rsidR="004D39DF" w:rsidRDefault="004D39DF" w:rsidP="004D39DF">
      <w:pPr>
        <w:pStyle w:val="Header"/>
        <w:tabs>
          <w:tab w:val="left" w:pos="420"/>
        </w:tabs>
        <w:ind w:left="360"/>
        <w:rPr>
          <w:rFonts w:ascii="Times New Roman" w:eastAsiaTheme="minorEastAsia" w:hAnsi="Times New Roman"/>
          <w:b w:val="0"/>
          <w:szCs w:val="20"/>
          <w:lang w:eastAsia="zh-CN"/>
        </w:rPr>
      </w:pPr>
    </w:p>
    <w:p w14:paraId="42AFBF9B" w14:textId="4A6CC608" w:rsidR="003B624D" w:rsidRPr="00457EF4" w:rsidRDefault="00E000B8" w:rsidP="004559C3">
      <w:pPr>
        <w:pStyle w:val="Header"/>
        <w:numPr>
          <w:ilvl w:val="0"/>
          <w:numId w:val="8"/>
        </w:numPr>
        <w:tabs>
          <w:tab w:val="left" w:pos="420"/>
        </w:tabs>
        <w:rPr>
          <w:rFonts w:ascii="Times New Roman" w:eastAsiaTheme="minorEastAsia" w:hAnsi="Times New Roman"/>
          <w:b w:val="0"/>
          <w:szCs w:val="20"/>
          <w:lang w:eastAsia="zh-CN"/>
        </w:rPr>
      </w:pPr>
      <w:r w:rsidRPr="00E000B8">
        <w:rPr>
          <w:rFonts w:ascii="Times New Roman" w:eastAsiaTheme="minorEastAsia" w:hAnsi="Times New Roman"/>
          <w:b w:val="0"/>
          <w:szCs w:val="20"/>
          <w:lang w:eastAsia="zh-CN"/>
        </w:rPr>
        <w:t xml:space="preserve">CGI of the E-UTRA </w:t>
      </w:r>
      <w:r w:rsidR="00457EF4">
        <w:rPr>
          <w:rFonts w:ascii="Times New Roman" w:eastAsiaTheme="minorEastAsia" w:hAnsi="Times New Roman"/>
          <w:b w:val="0"/>
          <w:szCs w:val="20"/>
          <w:lang w:eastAsia="zh-CN"/>
        </w:rPr>
        <w:t xml:space="preserve">or NR </w:t>
      </w:r>
      <w:r w:rsidRPr="00E000B8">
        <w:rPr>
          <w:rFonts w:ascii="Times New Roman" w:eastAsiaTheme="minorEastAsia" w:hAnsi="Times New Roman"/>
          <w:b w:val="0"/>
          <w:szCs w:val="20"/>
          <w:lang w:eastAsia="zh-CN"/>
        </w:rPr>
        <w:t>cell that served the UE at the last handover initialization in NR RLF Report</w:t>
      </w:r>
      <w:r>
        <w:rPr>
          <w:rFonts w:ascii="Times New Roman" w:eastAsiaTheme="minorEastAsia" w:hAnsi="Times New Roman"/>
          <w:b w:val="0"/>
          <w:szCs w:val="20"/>
          <w:lang w:eastAsia="zh-CN"/>
        </w:rPr>
        <w:t xml:space="preserve">. </w:t>
      </w:r>
      <w:r w:rsidR="00A7323F" w:rsidRPr="00E000B8">
        <w:rPr>
          <w:rFonts w:ascii="Times New Roman" w:eastAsiaTheme="minorEastAsia" w:hAnsi="Times New Roman"/>
          <w:b w:val="0"/>
          <w:szCs w:val="20"/>
          <w:lang w:eastAsia="zh-CN"/>
        </w:rPr>
        <w:t>P</w:t>
      </w:r>
      <w:r w:rsidRPr="00E000B8">
        <w:rPr>
          <w:rFonts w:ascii="Times New Roman" w:eastAsiaTheme="minorEastAsia" w:hAnsi="Times New Roman"/>
          <w:b w:val="0"/>
          <w:szCs w:val="20"/>
          <w:lang w:eastAsia="zh-CN"/>
        </w:rPr>
        <w:t>revious</w:t>
      </w:r>
      <w:r w:rsidR="00A7323F">
        <w:rPr>
          <w:rFonts w:ascii="Times New Roman" w:eastAsiaTheme="minorEastAsia" w:hAnsi="Times New Roman"/>
          <w:b w:val="0"/>
          <w:szCs w:val="20"/>
          <w:lang w:eastAsia="zh-CN"/>
        </w:rPr>
        <w:t xml:space="preserve"> </w:t>
      </w:r>
      <w:r w:rsidRPr="00E000B8">
        <w:rPr>
          <w:rFonts w:ascii="Times New Roman" w:eastAsiaTheme="minorEastAsia" w:hAnsi="Times New Roman"/>
          <w:b w:val="0"/>
          <w:szCs w:val="20"/>
          <w:lang w:eastAsia="zh-CN"/>
        </w:rPr>
        <w:t>PCell</w:t>
      </w:r>
      <w:r w:rsidR="00A7323F">
        <w:rPr>
          <w:rFonts w:ascii="Times New Roman" w:eastAsiaTheme="minorEastAsia" w:hAnsi="Times New Roman"/>
          <w:b w:val="0"/>
          <w:szCs w:val="20"/>
          <w:lang w:eastAsia="zh-CN"/>
        </w:rPr>
        <w:t xml:space="preserve"> </w:t>
      </w:r>
      <w:r w:rsidRPr="00E000B8">
        <w:rPr>
          <w:rFonts w:ascii="Times New Roman" w:eastAsiaTheme="minorEastAsia" w:hAnsi="Times New Roman"/>
          <w:b w:val="0"/>
          <w:szCs w:val="20"/>
          <w:lang w:eastAsia="zh-CN"/>
        </w:rPr>
        <w:t>Id</w:t>
      </w:r>
      <w:r>
        <w:rPr>
          <w:rFonts w:ascii="Times New Roman" w:eastAsiaTheme="minorEastAsia" w:hAnsi="Times New Roman"/>
          <w:b w:val="0"/>
          <w:szCs w:val="20"/>
          <w:lang w:eastAsia="zh-CN"/>
        </w:rPr>
        <w:t xml:space="preserve"> is either NR </w:t>
      </w:r>
      <w:r w:rsidR="00A7323F">
        <w:rPr>
          <w:rFonts w:ascii="Times New Roman" w:eastAsiaTheme="minorEastAsia" w:hAnsi="Times New Roman"/>
          <w:b w:val="0"/>
          <w:szCs w:val="20"/>
          <w:lang w:eastAsia="zh-CN"/>
        </w:rPr>
        <w:t xml:space="preserve">CGI </w:t>
      </w:r>
      <w:r>
        <w:rPr>
          <w:rFonts w:ascii="Times New Roman" w:eastAsiaTheme="minorEastAsia" w:hAnsi="Times New Roman"/>
          <w:b w:val="0"/>
          <w:szCs w:val="20"/>
          <w:lang w:eastAsia="zh-CN"/>
        </w:rPr>
        <w:t xml:space="preserve">or E-UTRA </w:t>
      </w:r>
      <w:r w:rsidR="00A7323F">
        <w:rPr>
          <w:rFonts w:ascii="Times New Roman" w:eastAsiaTheme="minorEastAsia" w:hAnsi="Times New Roman"/>
          <w:b w:val="0"/>
          <w:szCs w:val="20"/>
          <w:lang w:eastAsia="zh-CN"/>
        </w:rPr>
        <w:t>CGI</w:t>
      </w:r>
      <w:r>
        <w:rPr>
          <w:rFonts w:ascii="Times New Roman" w:eastAsiaTheme="minorEastAsia" w:hAnsi="Times New Roman"/>
          <w:b w:val="0"/>
          <w:szCs w:val="20"/>
          <w:lang w:eastAsia="zh-CN"/>
        </w:rPr>
        <w:t xml:space="preserve">. </w:t>
      </w:r>
      <w:r w:rsidR="00457EF4" w:rsidRPr="0054130B">
        <w:rPr>
          <w:rFonts w:ascii="Times New Roman" w:hAnsi="Times New Roman"/>
          <w:b w:val="0"/>
          <w:bCs/>
          <w:lang w:eastAsia="zh-CN"/>
        </w:rPr>
        <w:t xml:space="preserve">E-UTRA CGI </w:t>
      </w:r>
      <w:r w:rsidR="000C2B3A">
        <w:rPr>
          <w:rFonts w:ascii="Times New Roman" w:hAnsi="Times New Roman"/>
          <w:b w:val="0"/>
          <w:bCs/>
          <w:lang w:eastAsia="zh-CN"/>
        </w:rPr>
        <w:t>of p</w:t>
      </w:r>
      <w:r w:rsidR="000C2B3A" w:rsidRPr="00C0798C">
        <w:rPr>
          <w:rFonts w:ascii="Times New Roman" w:hAnsi="Times New Roman"/>
          <w:b w:val="0"/>
          <w:bCs/>
          <w:lang w:eastAsia="zh-CN"/>
        </w:rPr>
        <w:t xml:space="preserve">revious PCell </w:t>
      </w:r>
      <w:r w:rsidR="00457EF4" w:rsidRPr="0054130B">
        <w:rPr>
          <w:rFonts w:ascii="Times New Roman" w:hAnsi="Times New Roman"/>
          <w:b w:val="0"/>
          <w:bCs/>
          <w:lang w:eastAsia="zh-CN"/>
        </w:rPr>
        <w:t>should be added to the NR RLF Report.</w:t>
      </w:r>
    </w:p>
    <w:p w14:paraId="1DCFE43C" w14:textId="77777777" w:rsidR="00A11863" w:rsidRDefault="00A11863" w:rsidP="00A11863">
      <w:pPr>
        <w:pStyle w:val="Header"/>
        <w:tabs>
          <w:tab w:val="left" w:pos="420"/>
        </w:tabs>
        <w:rPr>
          <w:rFonts w:ascii="Times New Roman" w:eastAsiaTheme="minorEastAsia" w:hAnsi="Times New Roman"/>
          <w:b w:val="0"/>
          <w:szCs w:val="20"/>
          <w:lang w:eastAsia="zh-CN"/>
        </w:rPr>
      </w:pPr>
    </w:p>
    <w:p w14:paraId="2A5EBD87" w14:textId="7F9820EA" w:rsidR="00883062" w:rsidRDefault="00F73435" w:rsidP="00F73435">
      <w:pPr>
        <w:pStyle w:val="Header"/>
        <w:numPr>
          <w:ilvl w:val="0"/>
          <w:numId w:val="8"/>
        </w:numPr>
        <w:tabs>
          <w:tab w:val="left" w:pos="420"/>
        </w:tabs>
        <w:rPr>
          <w:rFonts w:ascii="Times New Roman" w:eastAsiaTheme="minorEastAsia" w:hAnsi="Times New Roman"/>
          <w:b w:val="0"/>
          <w:szCs w:val="20"/>
          <w:lang w:eastAsia="zh-CN"/>
        </w:rPr>
      </w:pPr>
      <w:r w:rsidRPr="00F73435">
        <w:rPr>
          <w:rFonts w:ascii="Times New Roman" w:eastAsiaTheme="minorEastAsia" w:hAnsi="Times New Roman"/>
          <w:b w:val="0"/>
          <w:szCs w:val="20"/>
          <w:lang w:eastAsia="zh-CN"/>
        </w:rPr>
        <w:t xml:space="preserve">CGI of the target E-UTRA </w:t>
      </w:r>
      <w:r w:rsidR="00457EF4">
        <w:rPr>
          <w:rFonts w:ascii="Times New Roman" w:eastAsiaTheme="minorEastAsia" w:hAnsi="Times New Roman"/>
          <w:b w:val="0"/>
          <w:szCs w:val="20"/>
          <w:lang w:eastAsia="zh-CN"/>
        </w:rPr>
        <w:t xml:space="preserve">or NR </w:t>
      </w:r>
      <w:r w:rsidRPr="00F73435">
        <w:rPr>
          <w:rFonts w:ascii="Times New Roman" w:eastAsiaTheme="minorEastAsia" w:hAnsi="Times New Roman"/>
          <w:b w:val="0"/>
          <w:szCs w:val="20"/>
          <w:lang w:eastAsia="zh-CN"/>
        </w:rPr>
        <w:t>cell of the handover (in case of handover failure) in NR RLF Report</w:t>
      </w:r>
      <w:r w:rsidR="00883062">
        <w:rPr>
          <w:rFonts w:ascii="Times New Roman" w:eastAsiaTheme="minorEastAsia" w:hAnsi="Times New Roman"/>
          <w:b w:val="0"/>
          <w:szCs w:val="20"/>
          <w:lang w:eastAsia="zh-CN"/>
        </w:rPr>
        <w:t xml:space="preserve">. </w:t>
      </w:r>
      <w:r w:rsidR="00A7323F" w:rsidRPr="00F73435">
        <w:rPr>
          <w:rFonts w:ascii="Times New Roman" w:eastAsiaTheme="minorEastAsia" w:hAnsi="Times New Roman"/>
          <w:b w:val="0"/>
          <w:szCs w:val="20"/>
          <w:lang w:eastAsia="zh-CN"/>
        </w:rPr>
        <w:t>F</w:t>
      </w:r>
      <w:r w:rsidRPr="00F73435">
        <w:rPr>
          <w:rFonts w:ascii="Times New Roman" w:eastAsiaTheme="minorEastAsia" w:hAnsi="Times New Roman"/>
          <w:b w:val="0"/>
          <w:szCs w:val="20"/>
          <w:lang w:eastAsia="zh-CN"/>
        </w:rPr>
        <w:t>ailed</w:t>
      </w:r>
      <w:r w:rsidR="00A7323F">
        <w:rPr>
          <w:rFonts w:ascii="Times New Roman" w:eastAsiaTheme="minorEastAsia" w:hAnsi="Times New Roman"/>
          <w:b w:val="0"/>
          <w:szCs w:val="20"/>
          <w:lang w:eastAsia="zh-CN"/>
        </w:rPr>
        <w:t xml:space="preserve"> </w:t>
      </w:r>
      <w:r w:rsidRPr="00F73435">
        <w:rPr>
          <w:rFonts w:ascii="Times New Roman" w:eastAsiaTheme="minorEastAsia" w:hAnsi="Times New Roman"/>
          <w:b w:val="0"/>
          <w:szCs w:val="20"/>
          <w:lang w:eastAsia="zh-CN"/>
        </w:rPr>
        <w:t>PCell</w:t>
      </w:r>
      <w:r w:rsidR="00A7323F">
        <w:rPr>
          <w:rFonts w:ascii="Times New Roman" w:eastAsiaTheme="minorEastAsia" w:hAnsi="Times New Roman"/>
          <w:b w:val="0"/>
          <w:szCs w:val="20"/>
          <w:lang w:eastAsia="zh-CN"/>
        </w:rPr>
        <w:t xml:space="preserve"> </w:t>
      </w:r>
      <w:r w:rsidRPr="00F73435">
        <w:rPr>
          <w:rFonts w:ascii="Times New Roman" w:eastAsiaTheme="minorEastAsia" w:hAnsi="Times New Roman"/>
          <w:b w:val="0"/>
          <w:szCs w:val="20"/>
          <w:lang w:eastAsia="zh-CN"/>
        </w:rPr>
        <w:t>Id</w:t>
      </w:r>
      <w:r w:rsidR="00883062">
        <w:rPr>
          <w:rFonts w:ascii="Times New Roman" w:eastAsiaTheme="minorEastAsia" w:hAnsi="Times New Roman"/>
          <w:b w:val="0"/>
          <w:szCs w:val="20"/>
          <w:lang w:eastAsia="zh-CN"/>
        </w:rPr>
        <w:t xml:space="preserve"> is either NR </w:t>
      </w:r>
      <w:r w:rsidR="00A7323F">
        <w:rPr>
          <w:rFonts w:ascii="Times New Roman" w:eastAsiaTheme="minorEastAsia" w:hAnsi="Times New Roman"/>
          <w:b w:val="0"/>
          <w:szCs w:val="20"/>
          <w:lang w:eastAsia="zh-CN"/>
        </w:rPr>
        <w:t xml:space="preserve">CGI </w:t>
      </w:r>
      <w:r w:rsidR="00883062">
        <w:rPr>
          <w:rFonts w:ascii="Times New Roman" w:eastAsiaTheme="minorEastAsia" w:hAnsi="Times New Roman"/>
          <w:b w:val="0"/>
          <w:szCs w:val="20"/>
          <w:lang w:eastAsia="zh-CN"/>
        </w:rPr>
        <w:t xml:space="preserve">or E-UTRA </w:t>
      </w:r>
      <w:r w:rsidR="00A7323F">
        <w:rPr>
          <w:rFonts w:ascii="Times New Roman" w:eastAsiaTheme="minorEastAsia" w:hAnsi="Times New Roman"/>
          <w:b w:val="0"/>
          <w:szCs w:val="20"/>
          <w:lang w:eastAsia="zh-CN"/>
        </w:rPr>
        <w:t>CGI</w:t>
      </w:r>
      <w:r w:rsidR="00883062">
        <w:rPr>
          <w:rFonts w:ascii="Times New Roman" w:eastAsiaTheme="minorEastAsia" w:hAnsi="Times New Roman"/>
          <w:b w:val="0"/>
          <w:szCs w:val="20"/>
          <w:lang w:eastAsia="zh-CN"/>
        </w:rPr>
        <w:t xml:space="preserve">. </w:t>
      </w:r>
      <w:r w:rsidR="00457EF4" w:rsidRPr="0054130B">
        <w:rPr>
          <w:rFonts w:ascii="Times New Roman" w:hAnsi="Times New Roman"/>
          <w:b w:val="0"/>
          <w:bCs/>
          <w:lang w:eastAsia="zh-CN"/>
        </w:rPr>
        <w:t xml:space="preserve">E-UTRA CGI </w:t>
      </w:r>
      <w:r w:rsidR="000C2B3A">
        <w:rPr>
          <w:rFonts w:ascii="Times New Roman" w:hAnsi="Times New Roman"/>
          <w:b w:val="0"/>
          <w:bCs/>
          <w:lang w:eastAsia="zh-CN"/>
        </w:rPr>
        <w:t>of f</w:t>
      </w:r>
      <w:r w:rsidR="000C2B3A" w:rsidRPr="00C0798C">
        <w:rPr>
          <w:rFonts w:ascii="Times New Roman" w:hAnsi="Times New Roman"/>
          <w:b w:val="0"/>
          <w:bCs/>
          <w:lang w:eastAsia="zh-CN"/>
        </w:rPr>
        <w:t>ailed PCell</w:t>
      </w:r>
      <w:r w:rsidR="000C2B3A" w:rsidRPr="00457EF4">
        <w:rPr>
          <w:rFonts w:ascii="Times New Roman" w:hAnsi="Times New Roman"/>
          <w:b w:val="0"/>
          <w:bCs/>
          <w:lang w:eastAsia="zh-CN"/>
        </w:rPr>
        <w:t xml:space="preserve"> </w:t>
      </w:r>
      <w:r w:rsidR="00457EF4" w:rsidRPr="0054130B">
        <w:rPr>
          <w:rFonts w:ascii="Times New Roman" w:hAnsi="Times New Roman"/>
          <w:b w:val="0"/>
          <w:bCs/>
          <w:lang w:eastAsia="zh-CN"/>
        </w:rPr>
        <w:t>should be added to the NR RLF Report.</w:t>
      </w:r>
    </w:p>
    <w:p w14:paraId="427FF344" w14:textId="77777777" w:rsidR="00B57A95" w:rsidRDefault="00B57A95" w:rsidP="00B57A95">
      <w:pPr>
        <w:pStyle w:val="Header"/>
        <w:tabs>
          <w:tab w:val="left" w:pos="420"/>
        </w:tabs>
        <w:ind w:left="360"/>
        <w:rPr>
          <w:rFonts w:ascii="Times New Roman" w:eastAsiaTheme="minorEastAsia" w:hAnsi="Times New Roman"/>
          <w:b w:val="0"/>
          <w:szCs w:val="20"/>
          <w:lang w:eastAsia="zh-CN"/>
        </w:rPr>
      </w:pPr>
    </w:p>
    <w:p w14:paraId="3C6A6C2B" w14:textId="2693CD11" w:rsidR="00B57A95" w:rsidRDefault="008C0B3F" w:rsidP="008C0B3F">
      <w:pPr>
        <w:pStyle w:val="Header"/>
        <w:numPr>
          <w:ilvl w:val="0"/>
          <w:numId w:val="8"/>
        </w:numPr>
        <w:tabs>
          <w:tab w:val="left" w:pos="420"/>
        </w:tabs>
        <w:rPr>
          <w:rFonts w:ascii="Times New Roman" w:eastAsiaTheme="minorEastAsia" w:hAnsi="Times New Roman"/>
          <w:b w:val="0"/>
          <w:szCs w:val="20"/>
          <w:lang w:eastAsia="zh-CN"/>
        </w:rPr>
      </w:pPr>
      <w:r w:rsidRPr="008C0B3F">
        <w:rPr>
          <w:rFonts w:ascii="Times New Roman" w:eastAsiaTheme="minorEastAsia" w:hAnsi="Times New Roman"/>
          <w:b w:val="0"/>
          <w:szCs w:val="20"/>
          <w:lang w:eastAsia="zh-CN"/>
        </w:rPr>
        <w:t xml:space="preserve">CGI of the NR </w:t>
      </w:r>
      <w:r w:rsidR="00457EF4">
        <w:rPr>
          <w:rFonts w:ascii="Times New Roman" w:eastAsiaTheme="minorEastAsia" w:hAnsi="Times New Roman"/>
          <w:b w:val="0"/>
          <w:szCs w:val="20"/>
          <w:lang w:eastAsia="zh-CN"/>
        </w:rPr>
        <w:t xml:space="preserve">or E-UTRA </w:t>
      </w:r>
      <w:r w:rsidRPr="008C0B3F">
        <w:rPr>
          <w:rFonts w:ascii="Times New Roman" w:eastAsiaTheme="minorEastAsia" w:hAnsi="Times New Roman"/>
          <w:b w:val="0"/>
          <w:szCs w:val="20"/>
          <w:lang w:eastAsia="zh-CN"/>
        </w:rPr>
        <w:t>cell that served the UE at the last handover initialization in LTE RLF Report</w:t>
      </w:r>
      <w:r w:rsidR="00B57A95">
        <w:rPr>
          <w:rFonts w:ascii="Times New Roman" w:eastAsiaTheme="minorEastAsia" w:hAnsi="Times New Roman"/>
          <w:b w:val="0"/>
          <w:szCs w:val="20"/>
          <w:lang w:eastAsia="zh-CN"/>
        </w:rPr>
        <w:t xml:space="preserve">. </w:t>
      </w:r>
      <w:r w:rsidR="00A7323F" w:rsidRPr="00E000B8">
        <w:rPr>
          <w:rFonts w:ascii="Times New Roman" w:eastAsiaTheme="minorEastAsia" w:hAnsi="Times New Roman"/>
          <w:b w:val="0"/>
          <w:szCs w:val="20"/>
          <w:lang w:eastAsia="zh-CN"/>
        </w:rPr>
        <w:t>P</w:t>
      </w:r>
      <w:r w:rsidR="00B57A95" w:rsidRPr="00E000B8">
        <w:rPr>
          <w:rFonts w:ascii="Times New Roman" w:eastAsiaTheme="minorEastAsia" w:hAnsi="Times New Roman"/>
          <w:b w:val="0"/>
          <w:szCs w:val="20"/>
          <w:lang w:eastAsia="zh-CN"/>
        </w:rPr>
        <w:t>revious</w:t>
      </w:r>
      <w:r w:rsidR="00A7323F">
        <w:rPr>
          <w:rFonts w:ascii="Times New Roman" w:eastAsiaTheme="minorEastAsia" w:hAnsi="Times New Roman"/>
          <w:b w:val="0"/>
          <w:szCs w:val="20"/>
          <w:lang w:eastAsia="zh-CN"/>
        </w:rPr>
        <w:t xml:space="preserve"> </w:t>
      </w:r>
      <w:r w:rsidR="00B57A95" w:rsidRPr="00E000B8">
        <w:rPr>
          <w:rFonts w:ascii="Times New Roman" w:eastAsiaTheme="minorEastAsia" w:hAnsi="Times New Roman"/>
          <w:b w:val="0"/>
          <w:szCs w:val="20"/>
          <w:lang w:eastAsia="zh-CN"/>
        </w:rPr>
        <w:t>PCell</w:t>
      </w:r>
      <w:r w:rsidR="00A7323F">
        <w:rPr>
          <w:rFonts w:ascii="Times New Roman" w:eastAsiaTheme="minorEastAsia" w:hAnsi="Times New Roman"/>
          <w:b w:val="0"/>
          <w:szCs w:val="20"/>
          <w:lang w:eastAsia="zh-CN"/>
        </w:rPr>
        <w:t xml:space="preserve"> </w:t>
      </w:r>
      <w:r w:rsidR="00B57A95" w:rsidRPr="00E000B8">
        <w:rPr>
          <w:rFonts w:ascii="Times New Roman" w:eastAsiaTheme="minorEastAsia" w:hAnsi="Times New Roman"/>
          <w:b w:val="0"/>
          <w:szCs w:val="20"/>
          <w:lang w:eastAsia="zh-CN"/>
        </w:rPr>
        <w:t>Id</w:t>
      </w:r>
      <w:r w:rsidR="00B57A95">
        <w:rPr>
          <w:rFonts w:ascii="Times New Roman" w:eastAsiaTheme="minorEastAsia" w:hAnsi="Times New Roman"/>
          <w:b w:val="0"/>
          <w:szCs w:val="20"/>
          <w:lang w:eastAsia="zh-CN"/>
        </w:rPr>
        <w:t xml:space="preserve"> is either NR </w:t>
      </w:r>
      <w:r w:rsidR="00A7323F">
        <w:rPr>
          <w:rFonts w:ascii="Times New Roman" w:eastAsiaTheme="minorEastAsia" w:hAnsi="Times New Roman"/>
          <w:b w:val="0"/>
          <w:szCs w:val="20"/>
          <w:lang w:eastAsia="zh-CN"/>
        </w:rPr>
        <w:t>CGI</w:t>
      </w:r>
      <w:r w:rsidR="00B57A95">
        <w:rPr>
          <w:rFonts w:ascii="Times New Roman" w:eastAsiaTheme="minorEastAsia" w:hAnsi="Times New Roman"/>
          <w:b w:val="0"/>
          <w:szCs w:val="20"/>
          <w:lang w:eastAsia="zh-CN"/>
        </w:rPr>
        <w:t xml:space="preserve"> or E-UTRA </w:t>
      </w:r>
      <w:r w:rsidR="00A7323F">
        <w:rPr>
          <w:rFonts w:ascii="Times New Roman" w:eastAsiaTheme="minorEastAsia" w:hAnsi="Times New Roman"/>
          <w:b w:val="0"/>
          <w:szCs w:val="20"/>
          <w:lang w:eastAsia="zh-CN"/>
        </w:rPr>
        <w:t>CGI</w:t>
      </w:r>
      <w:r w:rsidR="00B57A95">
        <w:rPr>
          <w:rFonts w:ascii="Times New Roman" w:eastAsiaTheme="minorEastAsia" w:hAnsi="Times New Roman"/>
          <w:b w:val="0"/>
          <w:szCs w:val="20"/>
          <w:lang w:eastAsia="zh-CN"/>
        </w:rPr>
        <w:t xml:space="preserve">. </w:t>
      </w:r>
      <w:r>
        <w:rPr>
          <w:rFonts w:ascii="Times New Roman" w:eastAsiaTheme="minorEastAsia" w:hAnsi="Times New Roman"/>
          <w:b w:val="0"/>
          <w:szCs w:val="20"/>
          <w:lang w:eastAsia="zh-CN"/>
        </w:rPr>
        <w:t>NR</w:t>
      </w:r>
      <w:r w:rsidR="00B57A95" w:rsidRPr="00E000B8">
        <w:rPr>
          <w:rFonts w:ascii="Times New Roman" w:eastAsiaTheme="minorEastAsia" w:hAnsi="Times New Roman"/>
          <w:b w:val="0"/>
          <w:szCs w:val="20"/>
          <w:lang w:eastAsia="zh-CN"/>
        </w:rPr>
        <w:t xml:space="preserve"> CGI should be </w:t>
      </w:r>
      <w:r w:rsidR="00B57A95">
        <w:rPr>
          <w:rFonts w:ascii="Times New Roman" w:eastAsiaTheme="minorEastAsia" w:hAnsi="Times New Roman"/>
          <w:b w:val="0"/>
          <w:szCs w:val="20"/>
          <w:lang w:eastAsia="zh-CN"/>
        </w:rPr>
        <w:t>added</w:t>
      </w:r>
      <w:r w:rsidR="00AF68FE">
        <w:rPr>
          <w:rFonts w:ascii="Times New Roman" w:eastAsiaTheme="minorEastAsia" w:hAnsi="Times New Roman"/>
          <w:b w:val="0"/>
          <w:szCs w:val="20"/>
          <w:lang w:eastAsia="zh-CN"/>
        </w:rPr>
        <w:t xml:space="preserve"> to the LTE RLF Report</w:t>
      </w:r>
      <w:r w:rsidR="00B57A95" w:rsidRPr="00E000B8">
        <w:rPr>
          <w:rFonts w:ascii="Times New Roman" w:eastAsiaTheme="minorEastAsia" w:hAnsi="Times New Roman"/>
          <w:b w:val="0"/>
          <w:szCs w:val="20"/>
          <w:lang w:eastAsia="zh-CN"/>
        </w:rPr>
        <w:t>.</w:t>
      </w:r>
    </w:p>
    <w:p w14:paraId="59C47EFE" w14:textId="77777777" w:rsidR="00B57A95" w:rsidRDefault="00B57A95" w:rsidP="00B57A95">
      <w:pPr>
        <w:pStyle w:val="Header"/>
        <w:tabs>
          <w:tab w:val="left" w:pos="420"/>
        </w:tabs>
        <w:rPr>
          <w:rFonts w:ascii="Times New Roman" w:eastAsiaTheme="minorEastAsia" w:hAnsi="Times New Roman"/>
          <w:b w:val="0"/>
          <w:szCs w:val="20"/>
          <w:lang w:eastAsia="zh-CN"/>
        </w:rPr>
      </w:pPr>
    </w:p>
    <w:p w14:paraId="6248C59D" w14:textId="454AB4B8" w:rsidR="00B57A95" w:rsidRDefault="00A7323F" w:rsidP="00A7323F">
      <w:pPr>
        <w:pStyle w:val="Header"/>
        <w:numPr>
          <w:ilvl w:val="0"/>
          <w:numId w:val="8"/>
        </w:numPr>
        <w:tabs>
          <w:tab w:val="left" w:pos="420"/>
        </w:tabs>
        <w:rPr>
          <w:rFonts w:ascii="Times New Roman" w:eastAsiaTheme="minorEastAsia" w:hAnsi="Times New Roman"/>
          <w:b w:val="0"/>
          <w:szCs w:val="20"/>
          <w:lang w:eastAsia="zh-CN"/>
        </w:rPr>
      </w:pPr>
      <w:r w:rsidRPr="00A7323F">
        <w:rPr>
          <w:rFonts w:ascii="Times New Roman" w:eastAsiaTheme="minorEastAsia" w:hAnsi="Times New Roman"/>
          <w:b w:val="0"/>
          <w:szCs w:val="20"/>
          <w:lang w:eastAsia="zh-CN"/>
        </w:rPr>
        <w:t xml:space="preserve">CGI of the target NR </w:t>
      </w:r>
      <w:r w:rsidR="00457EF4">
        <w:rPr>
          <w:rFonts w:ascii="Times New Roman" w:eastAsiaTheme="minorEastAsia" w:hAnsi="Times New Roman"/>
          <w:b w:val="0"/>
          <w:szCs w:val="20"/>
          <w:lang w:eastAsia="zh-CN"/>
        </w:rPr>
        <w:t xml:space="preserve">or E-UTRA </w:t>
      </w:r>
      <w:r w:rsidRPr="00A7323F">
        <w:rPr>
          <w:rFonts w:ascii="Times New Roman" w:eastAsiaTheme="minorEastAsia" w:hAnsi="Times New Roman"/>
          <w:b w:val="0"/>
          <w:szCs w:val="20"/>
          <w:lang w:eastAsia="zh-CN"/>
        </w:rPr>
        <w:t>cell of the handover (in case of handover failure) in LTE RLF Report</w:t>
      </w:r>
      <w:r w:rsidR="00B57A95">
        <w:rPr>
          <w:rFonts w:ascii="Times New Roman" w:eastAsiaTheme="minorEastAsia" w:hAnsi="Times New Roman"/>
          <w:b w:val="0"/>
          <w:szCs w:val="20"/>
          <w:lang w:eastAsia="zh-CN"/>
        </w:rPr>
        <w:t xml:space="preserve">. </w:t>
      </w:r>
      <w:r w:rsidRPr="00F73435">
        <w:rPr>
          <w:rFonts w:ascii="Times New Roman" w:eastAsiaTheme="minorEastAsia" w:hAnsi="Times New Roman"/>
          <w:b w:val="0"/>
          <w:szCs w:val="20"/>
          <w:lang w:eastAsia="zh-CN"/>
        </w:rPr>
        <w:t>F</w:t>
      </w:r>
      <w:r w:rsidR="00B57A95" w:rsidRPr="00F73435">
        <w:rPr>
          <w:rFonts w:ascii="Times New Roman" w:eastAsiaTheme="minorEastAsia" w:hAnsi="Times New Roman"/>
          <w:b w:val="0"/>
          <w:szCs w:val="20"/>
          <w:lang w:eastAsia="zh-CN"/>
        </w:rPr>
        <w:t>ailed</w:t>
      </w:r>
      <w:r>
        <w:rPr>
          <w:rFonts w:ascii="Times New Roman" w:eastAsiaTheme="minorEastAsia" w:hAnsi="Times New Roman"/>
          <w:b w:val="0"/>
          <w:szCs w:val="20"/>
          <w:lang w:eastAsia="zh-CN"/>
        </w:rPr>
        <w:t xml:space="preserve"> </w:t>
      </w:r>
      <w:r w:rsidR="00B57A95" w:rsidRPr="00F73435">
        <w:rPr>
          <w:rFonts w:ascii="Times New Roman" w:eastAsiaTheme="minorEastAsia" w:hAnsi="Times New Roman"/>
          <w:b w:val="0"/>
          <w:szCs w:val="20"/>
          <w:lang w:eastAsia="zh-CN"/>
        </w:rPr>
        <w:t>PCell</w:t>
      </w:r>
      <w:r>
        <w:rPr>
          <w:rFonts w:ascii="Times New Roman" w:eastAsiaTheme="minorEastAsia" w:hAnsi="Times New Roman"/>
          <w:b w:val="0"/>
          <w:szCs w:val="20"/>
          <w:lang w:eastAsia="zh-CN"/>
        </w:rPr>
        <w:t xml:space="preserve"> </w:t>
      </w:r>
      <w:r w:rsidR="00B57A95" w:rsidRPr="00F73435">
        <w:rPr>
          <w:rFonts w:ascii="Times New Roman" w:eastAsiaTheme="minorEastAsia" w:hAnsi="Times New Roman"/>
          <w:b w:val="0"/>
          <w:szCs w:val="20"/>
          <w:lang w:eastAsia="zh-CN"/>
        </w:rPr>
        <w:t>Id</w:t>
      </w:r>
      <w:r w:rsidR="00B57A95">
        <w:rPr>
          <w:rFonts w:ascii="Times New Roman" w:eastAsiaTheme="minorEastAsia" w:hAnsi="Times New Roman"/>
          <w:b w:val="0"/>
          <w:szCs w:val="20"/>
          <w:lang w:eastAsia="zh-CN"/>
        </w:rPr>
        <w:t xml:space="preserve"> is either NR </w:t>
      </w:r>
      <w:r>
        <w:rPr>
          <w:rFonts w:ascii="Times New Roman" w:eastAsiaTheme="minorEastAsia" w:hAnsi="Times New Roman"/>
          <w:b w:val="0"/>
          <w:szCs w:val="20"/>
          <w:lang w:eastAsia="zh-CN"/>
        </w:rPr>
        <w:t>CGI</w:t>
      </w:r>
      <w:r w:rsidR="00B57A95">
        <w:rPr>
          <w:rFonts w:ascii="Times New Roman" w:eastAsiaTheme="minorEastAsia" w:hAnsi="Times New Roman"/>
          <w:b w:val="0"/>
          <w:szCs w:val="20"/>
          <w:lang w:eastAsia="zh-CN"/>
        </w:rPr>
        <w:t xml:space="preserve"> or E-UTRA </w:t>
      </w:r>
      <w:r>
        <w:rPr>
          <w:rFonts w:ascii="Times New Roman" w:eastAsiaTheme="minorEastAsia" w:hAnsi="Times New Roman"/>
          <w:b w:val="0"/>
          <w:szCs w:val="20"/>
          <w:lang w:eastAsia="zh-CN"/>
        </w:rPr>
        <w:t>CGI</w:t>
      </w:r>
      <w:r w:rsidR="00B57A95">
        <w:rPr>
          <w:rFonts w:ascii="Times New Roman" w:eastAsiaTheme="minorEastAsia" w:hAnsi="Times New Roman"/>
          <w:b w:val="0"/>
          <w:szCs w:val="20"/>
          <w:lang w:eastAsia="zh-CN"/>
        </w:rPr>
        <w:t xml:space="preserve">. </w:t>
      </w:r>
      <w:r w:rsidR="007E5F9B">
        <w:rPr>
          <w:rFonts w:ascii="Times New Roman" w:eastAsiaTheme="minorEastAsia" w:hAnsi="Times New Roman"/>
          <w:b w:val="0"/>
          <w:szCs w:val="20"/>
          <w:lang w:eastAsia="zh-CN"/>
        </w:rPr>
        <w:t>NR</w:t>
      </w:r>
      <w:r w:rsidR="00B57A95" w:rsidRPr="00E000B8">
        <w:rPr>
          <w:rFonts w:ascii="Times New Roman" w:eastAsiaTheme="minorEastAsia" w:hAnsi="Times New Roman"/>
          <w:b w:val="0"/>
          <w:szCs w:val="20"/>
          <w:lang w:eastAsia="zh-CN"/>
        </w:rPr>
        <w:t xml:space="preserve"> CGI should be </w:t>
      </w:r>
      <w:r w:rsidR="00B57A95">
        <w:rPr>
          <w:rFonts w:ascii="Times New Roman" w:eastAsiaTheme="minorEastAsia" w:hAnsi="Times New Roman"/>
          <w:b w:val="0"/>
          <w:szCs w:val="20"/>
          <w:lang w:eastAsia="zh-CN"/>
        </w:rPr>
        <w:t>added</w:t>
      </w:r>
      <w:r w:rsidR="00AF68FE">
        <w:rPr>
          <w:rFonts w:ascii="Times New Roman" w:eastAsiaTheme="minorEastAsia" w:hAnsi="Times New Roman"/>
          <w:b w:val="0"/>
          <w:szCs w:val="20"/>
          <w:lang w:eastAsia="zh-CN"/>
        </w:rPr>
        <w:t xml:space="preserve"> to the LTE RLF Report</w:t>
      </w:r>
      <w:r w:rsidR="00B57A95" w:rsidRPr="00E000B8">
        <w:rPr>
          <w:rFonts w:ascii="Times New Roman" w:eastAsiaTheme="minorEastAsia" w:hAnsi="Times New Roman"/>
          <w:b w:val="0"/>
          <w:szCs w:val="20"/>
          <w:lang w:eastAsia="zh-CN"/>
        </w:rPr>
        <w:t>.</w:t>
      </w:r>
    </w:p>
    <w:p w14:paraId="46E60BD2" w14:textId="77777777" w:rsidR="00447170" w:rsidRDefault="00447170" w:rsidP="004559C3">
      <w:pPr>
        <w:pStyle w:val="Header"/>
        <w:tabs>
          <w:tab w:val="left" w:pos="420"/>
        </w:tabs>
        <w:ind w:left="360"/>
        <w:rPr>
          <w:rFonts w:ascii="Times New Roman" w:eastAsiaTheme="minorEastAsia" w:hAnsi="Times New Roman"/>
          <w:b w:val="0"/>
          <w:szCs w:val="20"/>
          <w:lang w:eastAsia="zh-CN"/>
        </w:rPr>
      </w:pPr>
    </w:p>
    <w:p w14:paraId="4A02C169" w14:textId="21125E46" w:rsidR="00447170" w:rsidRPr="00813F5D" w:rsidRDefault="002F65AB" w:rsidP="002F65AB">
      <w:pPr>
        <w:pStyle w:val="Header"/>
        <w:numPr>
          <w:ilvl w:val="0"/>
          <w:numId w:val="8"/>
        </w:numPr>
        <w:tabs>
          <w:tab w:val="left" w:pos="420"/>
        </w:tabs>
        <w:rPr>
          <w:rFonts w:ascii="Times New Roman" w:eastAsiaTheme="minorEastAsia" w:hAnsi="Times New Roman"/>
          <w:b w:val="0"/>
          <w:szCs w:val="20"/>
          <w:lang w:eastAsia="zh-CN"/>
        </w:rPr>
      </w:pPr>
      <w:bookmarkStart w:id="5" w:name="OLE_LINK5"/>
      <w:bookmarkStart w:id="6" w:name="OLE_LINK6"/>
      <w:bookmarkStart w:id="7" w:name="OLE_LINK3"/>
      <w:bookmarkStart w:id="8" w:name="OLE_LINK4"/>
      <w:r w:rsidRPr="002F65AB">
        <w:rPr>
          <w:rFonts w:ascii="Times New Roman" w:eastAsiaTheme="minorEastAsia" w:hAnsi="Times New Roman"/>
          <w:b w:val="0"/>
          <w:szCs w:val="20"/>
          <w:lang w:eastAsia="zh-CN"/>
        </w:rPr>
        <w:t xml:space="preserve">CGI of successful re-connected NR cell or E-UTRA cell: For inter-RAT and inter-system MRO, inclusion of successful </w:t>
      </w:r>
      <w:r>
        <w:rPr>
          <w:rFonts w:ascii="Times New Roman" w:eastAsiaTheme="minorEastAsia" w:hAnsi="Times New Roman"/>
          <w:b w:val="0"/>
          <w:szCs w:val="20"/>
          <w:lang w:eastAsia="zh-CN"/>
        </w:rPr>
        <w:t>re-connected</w:t>
      </w:r>
      <w:r w:rsidRPr="002F65AB">
        <w:rPr>
          <w:rFonts w:ascii="Times New Roman" w:eastAsiaTheme="minorEastAsia" w:hAnsi="Times New Roman"/>
          <w:b w:val="0"/>
          <w:szCs w:val="20"/>
          <w:lang w:eastAsia="zh-CN"/>
        </w:rPr>
        <w:t xml:space="preserve"> cell CGI will help the network to detect the root cause of the failure. For E-UTRA cell, the TAC of the successful </w:t>
      </w:r>
      <w:r>
        <w:rPr>
          <w:rFonts w:ascii="Times New Roman" w:eastAsiaTheme="minorEastAsia" w:hAnsi="Times New Roman"/>
          <w:b w:val="0"/>
          <w:szCs w:val="20"/>
          <w:lang w:eastAsia="zh-CN"/>
        </w:rPr>
        <w:t>re-connected</w:t>
      </w:r>
      <w:r w:rsidRPr="002F65AB">
        <w:rPr>
          <w:rFonts w:ascii="Times New Roman" w:eastAsiaTheme="minorEastAsia" w:hAnsi="Times New Roman"/>
          <w:b w:val="0"/>
          <w:szCs w:val="20"/>
          <w:lang w:eastAsia="zh-CN"/>
        </w:rPr>
        <w:t xml:space="preserve"> cell is also needed. RAN3 already agreed the inter-RAT MRO and inter-system MRO in Rel-16 BL CRs.</w:t>
      </w:r>
      <w:bookmarkEnd w:id="5"/>
      <w:bookmarkEnd w:id="6"/>
    </w:p>
    <w:bookmarkEnd w:id="7"/>
    <w:bookmarkEnd w:id="8"/>
    <w:p w14:paraId="725980DE" w14:textId="77777777" w:rsidR="00C61A80" w:rsidRPr="00813F5D" w:rsidRDefault="00C61A80" w:rsidP="00447170">
      <w:pPr>
        <w:pStyle w:val="Header"/>
        <w:tabs>
          <w:tab w:val="left" w:pos="420"/>
        </w:tabs>
        <w:ind w:left="360"/>
        <w:rPr>
          <w:rFonts w:ascii="Times New Roman" w:eastAsiaTheme="minorEastAsia" w:hAnsi="Times New Roman"/>
          <w:b w:val="0"/>
          <w:szCs w:val="20"/>
          <w:lang w:eastAsia="zh-CN"/>
        </w:rPr>
      </w:pPr>
    </w:p>
    <w:p w14:paraId="67E5B4E4" w14:textId="2A812DF4" w:rsidR="00C61A80" w:rsidRPr="00813F5D" w:rsidRDefault="00C61A80" w:rsidP="00C61A80">
      <w:pPr>
        <w:pStyle w:val="Header"/>
        <w:numPr>
          <w:ilvl w:val="0"/>
          <w:numId w:val="8"/>
        </w:numPr>
        <w:tabs>
          <w:tab w:val="left" w:pos="420"/>
        </w:tabs>
        <w:rPr>
          <w:rFonts w:ascii="Times New Roman" w:eastAsiaTheme="minorEastAsia" w:hAnsi="Times New Roman"/>
          <w:b w:val="0"/>
          <w:szCs w:val="20"/>
          <w:lang w:eastAsia="zh-CN"/>
        </w:rPr>
      </w:pPr>
      <w:r w:rsidRPr="00813F5D">
        <w:rPr>
          <w:rFonts w:ascii="Times New Roman" w:eastAsiaTheme="minorEastAsia" w:hAnsi="Times New Roman" w:hint="eastAsia"/>
          <w:b w:val="0"/>
          <w:szCs w:val="20"/>
          <w:lang w:eastAsia="zh-CN"/>
        </w:rPr>
        <w:t xml:space="preserve">Time interval between </w:t>
      </w:r>
      <w:r w:rsidRPr="00813F5D">
        <w:rPr>
          <w:rFonts w:ascii="Times New Roman" w:eastAsiaTheme="minorEastAsia" w:hAnsi="Times New Roman"/>
          <w:b w:val="0"/>
          <w:szCs w:val="20"/>
          <w:lang w:eastAsia="zh-CN"/>
        </w:rPr>
        <w:t xml:space="preserve">HOF/RLF and </w:t>
      </w:r>
      <w:r w:rsidR="00457EF4">
        <w:rPr>
          <w:rFonts w:ascii="Times New Roman" w:eastAsiaTheme="minorEastAsia" w:hAnsi="Times New Roman"/>
          <w:b w:val="0"/>
          <w:szCs w:val="20"/>
          <w:lang w:eastAsia="zh-CN"/>
        </w:rPr>
        <w:t xml:space="preserve">successful </w:t>
      </w:r>
      <w:r w:rsidRPr="00813F5D">
        <w:rPr>
          <w:rFonts w:ascii="Times New Roman" w:eastAsiaTheme="minorEastAsia" w:hAnsi="Times New Roman"/>
          <w:b w:val="0"/>
          <w:szCs w:val="20"/>
          <w:lang w:eastAsia="zh-CN"/>
        </w:rPr>
        <w:t xml:space="preserve">RRC </w:t>
      </w:r>
      <w:r w:rsidRPr="00813F5D">
        <w:rPr>
          <w:rFonts w:ascii="Times New Roman" w:eastAsiaTheme="minorEastAsia" w:hAnsi="Times New Roman" w:hint="eastAsia"/>
          <w:b w:val="0"/>
          <w:szCs w:val="20"/>
          <w:lang w:eastAsia="zh-CN"/>
        </w:rPr>
        <w:t>re-connection:</w:t>
      </w:r>
      <w:r w:rsidRPr="00813F5D">
        <w:rPr>
          <w:rFonts w:ascii="Times New Roman" w:eastAsiaTheme="minorEastAsia" w:hAnsi="Times New Roman"/>
          <w:b w:val="0"/>
          <w:szCs w:val="20"/>
          <w:lang w:eastAsia="zh-CN"/>
        </w:rPr>
        <w:t xml:space="preserve"> </w:t>
      </w:r>
      <w:r w:rsidRPr="00813F5D">
        <w:rPr>
          <w:rFonts w:ascii="Times New Roman" w:eastAsiaTheme="minorEastAsia" w:hAnsi="Times New Roman" w:hint="eastAsia"/>
          <w:b w:val="0"/>
          <w:szCs w:val="20"/>
          <w:lang w:eastAsia="zh-CN"/>
        </w:rPr>
        <w:t xml:space="preserve">This </w:t>
      </w:r>
      <w:r w:rsidRPr="00813F5D">
        <w:rPr>
          <w:rFonts w:ascii="Times New Roman" w:eastAsiaTheme="minorEastAsia" w:hAnsi="Times New Roman"/>
          <w:b w:val="0"/>
          <w:szCs w:val="20"/>
          <w:lang w:eastAsia="zh-CN"/>
        </w:rPr>
        <w:t>information</w:t>
      </w:r>
      <w:r w:rsidRPr="00813F5D">
        <w:rPr>
          <w:rFonts w:ascii="Times New Roman" w:eastAsiaTheme="minorEastAsia" w:hAnsi="Times New Roman" w:hint="eastAsia"/>
          <w:b w:val="0"/>
          <w:szCs w:val="20"/>
          <w:lang w:eastAsia="zh-CN"/>
        </w:rPr>
        <w:t xml:space="preserve"> help</w:t>
      </w:r>
      <w:r w:rsidRPr="00813F5D">
        <w:rPr>
          <w:rFonts w:ascii="Times New Roman" w:eastAsiaTheme="minorEastAsia" w:hAnsi="Times New Roman"/>
          <w:b w:val="0"/>
          <w:szCs w:val="20"/>
          <w:lang w:eastAsia="zh-CN"/>
        </w:rPr>
        <w:t>s</w:t>
      </w:r>
      <w:r w:rsidRPr="00813F5D">
        <w:rPr>
          <w:rFonts w:ascii="Times New Roman" w:eastAsiaTheme="minorEastAsia" w:hAnsi="Times New Roman" w:hint="eastAsia"/>
          <w:b w:val="0"/>
          <w:szCs w:val="20"/>
          <w:lang w:eastAsia="zh-CN"/>
        </w:rPr>
        <w:t xml:space="preserve"> the network to understand whether the </w:t>
      </w:r>
      <w:r w:rsidRPr="00813F5D">
        <w:rPr>
          <w:rFonts w:ascii="Times New Roman" w:eastAsiaTheme="minorEastAsia" w:hAnsi="Times New Roman"/>
          <w:b w:val="0"/>
          <w:szCs w:val="20"/>
          <w:lang w:eastAsia="zh-CN"/>
        </w:rPr>
        <w:t>re-connection cell could be used to detect the root cause of failure event.</w:t>
      </w:r>
    </w:p>
    <w:p w14:paraId="66C2A8A4" w14:textId="77777777" w:rsidR="00447170" w:rsidRPr="00813F5D" w:rsidRDefault="00447170" w:rsidP="00447170">
      <w:pPr>
        <w:pStyle w:val="Header"/>
        <w:tabs>
          <w:tab w:val="left" w:pos="420"/>
        </w:tabs>
        <w:ind w:left="360"/>
        <w:rPr>
          <w:rFonts w:ascii="Times New Roman" w:eastAsiaTheme="minorEastAsia" w:hAnsi="Times New Roman"/>
          <w:b w:val="0"/>
          <w:szCs w:val="20"/>
          <w:lang w:eastAsia="zh-CN"/>
        </w:rPr>
      </w:pPr>
    </w:p>
    <w:p w14:paraId="54CC9111" w14:textId="67D805B3" w:rsidR="00447170" w:rsidRPr="00813F5D" w:rsidRDefault="00447170" w:rsidP="00447170">
      <w:pPr>
        <w:pStyle w:val="Header"/>
        <w:numPr>
          <w:ilvl w:val="0"/>
          <w:numId w:val="8"/>
        </w:numPr>
        <w:tabs>
          <w:tab w:val="left" w:pos="420"/>
        </w:tabs>
        <w:rPr>
          <w:rFonts w:ascii="Times New Roman" w:eastAsiaTheme="minorEastAsia" w:hAnsi="Times New Roman"/>
          <w:b w:val="0"/>
          <w:szCs w:val="20"/>
          <w:lang w:eastAsia="zh-CN"/>
        </w:rPr>
      </w:pPr>
      <w:bookmarkStart w:id="9" w:name="OLE_LINK10"/>
      <w:bookmarkStart w:id="10" w:name="OLE_LINK11"/>
      <w:r w:rsidRPr="00813F5D">
        <w:rPr>
          <w:rFonts w:ascii="Times New Roman" w:eastAsiaTheme="minorEastAsia" w:hAnsi="Times New Roman"/>
          <w:b w:val="0"/>
          <w:szCs w:val="20"/>
          <w:lang w:eastAsia="zh-CN"/>
        </w:rPr>
        <w:t>Source PCell of the failed handover using the NR RRC format in UEInformationResponse message</w:t>
      </w:r>
      <w:r w:rsidRPr="00813F5D">
        <w:rPr>
          <w:rFonts w:ascii="Times New Roman" w:eastAsiaTheme="minorEastAsia" w:hAnsi="Times New Roman" w:hint="eastAsia"/>
          <w:b w:val="0"/>
          <w:szCs w:val="20"/>
          <w:lang w:eastAsia="zh-CN"/>
        </w:rPr>
        <w:t xml:space="preserve">: </w:t>
      </w:r>
      <w:r w:rsidRPr="00813F5D">
        <w:rPr>
          <w:rFonts w:ascii="Times New Roman" w:eastAsiaTheme="minorEastAsia" w:hAnsi="Times New Roman"/>
          <w:b w:val="0"/>
          <w:szCs w:val="20"/>
          <w:lang w:eastAsia="zh-CN"/>
        </w:rPr>
        <w:t>For handover failure, the UE RLF Report should be forwarded to the source node which triggered the handover. The source PCellId in NR RRC format is needed. failedPCellId-EUTRA should be PCell in which RLF is detected or the source PCell of the failed handover.</w:t>
      </w:r>
      <w:bookmarkEnd w:id="9"/>
      <w:bookmarkEnd w:id="10"/>
    </w:p>
    <w:p w14:paraId="1CD21518" w14:textId="77777777" w:rsidR="00B57A95" w:rsidRPr="00447170" w:rsidRDefault="00B57A95" w:rsidP="00B57A95">
      <w:pPr>
        <w:pStyle w:val="Header"/>
        <w:tabs>
          <w:tab w:val="left" w:pos="420"/>
        </w:tabs>
        <w:rPr>
          <w:rFonts w:ascii="Times New Roman" w:eastAsiaTheme="minorEastAsia" w:hAnsi="Times New Roman"/>
          <w:b w:val="0"/>
          <w:szCs w:val="20"/>
          <w:lang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53EDE0DB"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update the</w:t>
      </w:r>
      <w:r w:rsidR="00AD1371">
        <w:rPr>
          <w:rFonts w:ascii="Arial" w:eastAsiaTheme="minorEastAsia" w:hAnsi="Arial" w:cs="Arial"/>
          <w:lang w:eastAsia="zh-CN"/>
        </w:rPr>
        <w:t>ir</w:t>
      </w:r>
      <w:r w:rsidR="005C37BB">
        <w:rPr>
          <w:rFonts w:ascii="Arial" w:eastAsiaTheme="minorEastAsia" w:hAnsi="Arial" w:cs="Arial" w:hint="eastAsia"/>
          <w:lang w:eastAsia="zh-CN"/>
        </w:rPr>
        <w:t xml:space="preserve"> corresponding spec</w:t>
      </w:r>
      <w:r w:rsidR="00AD1371">
        <w:rPr>
          <w:rFonts w:ascii="Arial" w:eastAsiaTheme="minorEastAsia" w:hAnsi="Arial" w:cs="Arial"/>
          <w:lang w:eastAsia="zh-CN"/>
        </w:rPr>
        <w:t>ifications</w:t>
      </w:r>
      <w:r>
        <w:rPr>
          <w:rFonts w:ascii="Arial" w:hAnsi="Arial" w:cs="Arial"/>
          <w:bCs/>
          <w:lang w:eastAsia="zh-CN"/>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1E9ABD20" w:rsidR="004A7AA3" w:rsidRDefault="00973226" w:rsidP="00B026AF">
      <w:pPr>
        <w:rPr>
          <w:rFonts w:ascii="Arial" w:hAnsi="Arial" w:cs="Arial"/>
          <w:bCs/>
          <w:color w:val="000000"/>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B8792F">
        <w:rPr>
          <w:rFonts w:ascii="Arial" w:eastAsiaTheme="minorEastAsia" w:hAnsi="Arial" w:cs="Arial"/>
          <w:bCs/>
          <w:color w:val="000000"/>
          <w:lang w:eastAsia="zh-CN"/>
        </w:rPr>
        <w:t>8</w:t>
      </w:r>
      <w:r w:rsidR="001838CA">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574ECE">
        <w:rPr>
          <w:rFonts w:ascii="Arial" w:eastAsiaTheme="minorEastAsia" w:hAnsi="Arial" w:cs="Arial"/>
          <w:bCs/>
          <w:color w:val="000000"/>
          <w:lang w:eastAsia="zh-CN"/>
        </w:rPr>
        <w:t>1</w:t>
      </w:r>
      <w:r w:rsidR="00574ECE">
        <w:rPr>
          <w:rFonts w:ascii="Arial" w:eastAsiaTheme="minorEastAsia" w:hAnsi="Arial" w:cs="Arial"/>
          <w:bCs/>
          <w:color w:val="000000"/>
          <w:vertAlign w:val="superscript"/>
          <w:lang w:eastAsia="zh-CN"/>
        </w:rPr>
        <w:t>st</w:t>
      </w:r>
      <w:r w:rsidR="00B62553">
        <w:rPr>
          <w:rFonts w:ascii="Arial" w:eastAsiaTheme="minorEastAsia" w:hAnsi="Arial" w:cs="Arial" w:hint="eastAsia"/>
          <w:bCs/>
          <w:color w:val="000000"/>
          <w:lang w:eastAsia="zh-CN"/>
        </w:rPr>
        <w:t>-</w:t>
      </w:r>
      <w:r>
        <w:rPr>
          <w:rFonts w:ascii="Arial" w:hAnsi="Arial" w:cs="Arial"/>
          <w:bCs/>
          <w:color w:val="000000"/>
        </w:rPr>
        <w:t xml:space="preserve"> </w:t>
      </w:r>
      <w:r w:rsidR="00574ECE">
        <w:rPr>
          <w:rFonts w:ascii="Arial" w:eastAsiaTheme="minorEastAsia" w:hAnsi="Arial" w:cs="Arial"/>
          <w:bCs/>
          <w:color w:val="000000"/>
          <w:lang w:eastAsia="zh-CN"/>
        </w:rPr>
        <w:t>12</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hAnsi="Arial" w:cs="Arial"/>
          <w:bCs/>
          <w:color w:val="000000"/>
        </w:rPr>
        <w:t xml:space="preserve"> </w:t>
      </w:r>
      <w:r w:rsidR="00B62553">
        <w:rPr>
          <w:rFonts w:ascii="Arial" w:eastAsiaTheme="minorEastAsia" w:hAnsi="Arial" w:cs="Arial" w:hint="eastAsia"/>
          <w:bCs/>
          <w:color w:val="000000"/>
          <w:lang w:eastAsia="zh-CN"/>
        </w:rPr>
        <w:t xml:space="preserve"> </w:t>
      </w:r>
      <w:r w:rsidR="00574ECE">
        <w:rPr>
          <w:rFonts w:ascii="Arial" w:eastAsiaTheme="minorEastAsia" w:hAnsi="Arial" w:cs="Arial"/>
          <w:bCs/>
          <w:color w:val="000000"/>
          <w:lang w:eastAsia="zh-CN"/>
        </w:rPr>
        <w:t>June</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p>
    <w:p w14:paraId="315639A3" w14:textId="77777777" w:rsidR="00C44376" w:rsidRDefault="00C44376" w:rsidP="00B026AF">
      <w:pPr>
        <w:rPr>
          <w:rFonts w:ascii="Arial" w:eastAsiaTheme="minorEastAsia" w:hAnsi="Arial" w:cs="Arial"/>
          <w:bCs/>
          <w:color w:val="000000"/>
          <w:lang w:eastAsia="zh-CN"/>
        </w:rPr>
      </w:pPr>
    </w:p>
    <w:sectPr w:rsidR="00C44376"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A383D" w14:textId="77777777" w:rsidR="002518A1" w:rsidRDefault="002518A1">
      <w:r>
        <w:separator/>
      </w:r>
    </w:p>
  </w:endnote>
  <w:endnote w:type="continuationSeparator" w:id="0">
    <w:p w14:paraId="76760536" w14:textId="77777777" w:rsidR="002518A1" w:rsidRDefault="00251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041662" w:rsidRDefault="00041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4130B">
      <w:rPr>
        <w:rStyle w:val="PageNumber"/>
        <w:noProof/>
      </w:rPr>
      <w:t>2</w:t>
    </w:r>
    <w:r>
      <w:rPr>
        <w:rStyle w:val="PageNumber"/>
      </w:rPr>
      <w:fldChar w:fldCharType="end"/>
    </w:r>
  </w:p>
  <w:p w14:paraId="1DCFE44C" w14:textId="77777777" w:rsidR="00041662" w:rsidRPr="00EB7EB9" w:rsidRDefault="00550D67" w:rsidP="00D2528A">
    <w:pPr>
      <w:pStyle w:val="Footer"/>
      <w:tabs>
        <w:tab w:val="left" w:pos="2552"/>
      </w:tabs>
      <w:rPr>
        <w:rFonts w:eastAsiaTheme="minorEastAsia"/>
        <w:lang w:eastAsia="zh-CN"/>
      </w:rPr>
    </w:pPr>
    <w:r>
      <w:rPr>
        <w:rFonts w:eastAsia="SimSun"/>
        <w:lang w:eastAsia="zh-CN"/>
      </w:rPr>
      <w:t>R</w:t>
    </w:r>
    <w:r>
      <w:rPr>
        <w:rFonts w:eastAsia="SimSun" w:hint="eastAsia"/>
        <w:lang w:eastAsia="zh-CN"/>
      </w:rPr>
      <w:t>3</w:t>
    </w:r>
    <w:r w:rsidR="00041662" w:rsidRPr="00D2528A">
      <w:rPr>
        <w:rFonts w:eastAsia="SimSun"/>
        <w:lang w:eastAsia="zh-CN"/>
      </w:rPr>
      <w:t>-1</w:t>
    </w:r>
    <w:r>
      <w:rPr>
        <w:rFonts w:eastAsiaTheme="minorEastAsia" w:hint="eastAsia"/>
        <w:lang w:eastAsia="zh-CN"/>
      </w:rPr>
      <w:t>97516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0619A" w14:textId="77777777" w:rsidR="002518A1" w:rsidRDefault="002518A1">
      <w:r>
        <w:separator/>
      </w:r>
    </w:p>
  </w:footnote>
  <w:footnote w:type="continuationSeparator" w:id="0">
    <w:p w14:paraId="3D119C56" w14:textId="77777777" w:rsidR="002518A1" w:rsidRDefault="00251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041662" w:rsidRDefault="0004166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7"/>
  </w:num>
  <w:num w:numId="2">
    <w:abstractNumId w:val="6"/>
  </w:num>
  <w:num w:numId="3">
    <w:abstractNumId w:val="5"/>
  </w:num>
  <w:num w:numId="4">
    <w:abstractNumId w:val="4"/>
  </w:num>
  <w:num w:numId="5">
    <w:abstractNumId w:val="0"/>
  </w:num>
  <w:num w:numId="6">
    <w:abstractNumId w:val="3"/>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8A1"/>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37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3E8"/>
    <w:rsid w:val="00E36734"/>
    <w:rsid w:val="00E36A7C"/>
    <w:rsid w:val="00E36C2E"/>
    <w:rsid w:val="00E36C6E"/>
    <w:rsid w:val="00E37142"/>
    <w:rsid w:val="00E37417"/>
    <w:rsid w:val="00E37C58"/>
    <w:rsid w:val="00E37D80"/>
    <w:rsid w:val="00E401B8"/>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locked/>
    <w:rsid w:val="00E401B8"/>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x.xu@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4133D7-DD76-48E6-B437-E501BB6F3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MCC - Handbook rev 1 </cp:lastModifiedBy>
  <cp:revision>3</cp:revision>
  <cp:lastPrinted>2007-08-29T03:45:00Z</cp:lastPrinted>
  <dcterms:created xsi:type="dcterms:W3CDTF">2020-05-06T00:06:00Z</dcterms:created>
  <dcterms:modified xsi:type="dcterms:W3CDTF">2020-05-06T00:12:00Z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