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8AF2" w14:textId="575BE9F5" w:rsidR="00847368" w:rsidRDefault="00847368" w:rsidP="00847368">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w:t>
        </w:r>
        <w:r w:rsidR="007C0FAA">
          <w:rPr>
            <w:b/>
            <w:i/>
            <w:noProof/>
            <w:sz w:val="28"/>
          </w:rPr>
          <w:t>xxx</w:t>
        </w:r>
      </w:fldSimple>
      <w:r w:rsidR="007C0FAA">
        <w:rPr>
          <w:b/>
          <w:i/>
          <w:noProof/>
          <w:sz w:val="28"/>
        </w:rPr>
        <w:t>x</w:t>
      </w:r>
    </w:p>
    <w:p w14:paraId="76D62407" w14:textId="41798684" w:rsidR="00847368" w:rsidRDefault="00510FDB" w:rsidP="00847368">
      <w:pPr>
        <w:pStyle w:val="CRCoverPage"/>
        <w:outlineLvl w:val="0"/>
        <w:rPr>
          <w:b/>
          <w:noProof/>
          <w:sz w:val="24"/>
        </w:rPr>
      </w:pPr>
      <w:fldSimple w:instr=" DOCPROPERTY  Location  \* MERGEFORMAT ">
        <w:r w:rsidR="00847368" w:rsidRPr="00BA51D9">
          <w:rPr>
            <w:b/>
            <w:noProof/>
            <w:sz w:val="24"/>
          </w:rPr>
          <w:t>Online</w:t>
        </w:r>
      </w:fldSimple>
      <w:r w:rsidR="00847368">
        <w:rPr>
          <w:b/>
          <w:noProof/>
          <w:sz w:val="24"/>
        </w:rPr>
        <w:t>,</w:t>
      </w:r>
      <w:r w:rsidR="00D47ABC">
        <w:fldChar w:fldCharType="begin"/>
      </w:r>
      <w:r w:rsidR="00D47ABC">
        <w:instrText xml:space="preserve"> DOCPROPERTY  Country  \* MERGEFORMAT </w:instrText>
      </w:r>
      <w:r w:rsidR="00D47ABC">
        <w:fldChar w:fldCharType="end"/>
      </w:r>
      <w:r w:rsidR="00847368">
        <w:rPr>
          <w:b/>
          <w:noProof/>
          <w:sz w:val="24"/>
        </w:rPr>
        <w:t xml:space="preserve"> </w:t>
      </w:r>
      <w:fldSimple w:instr=" DOCPROPERTY  StartDate  \* MERGEFORMAT ">
        <w:r w:rsidR="00847368" w:rsidRPr="00BA51D9">
          <w:rPr>
            <w:b/>
            <w:noProof/>
            <w:sz w:val="24"/>
          </w:rPr>
          <w:t>1</w:t>
        </w:r>
        <w:r w:rsidR="007C0FAA" w:rsidRPr="007C0FAA">
          <w:rPr>
            <w:b/>
            <w:noProof/>
            <w:sz w:val="24"/>
            <w:vertAlign w:val="superscript"/>
          </w:rPr>
          <w:t>st</w:t>
        </w:r>
        <w:r w:rsidR="007C0FAA">
          <w:rPr>
            <w:b/>
            <w:noProof/>
            <w:sz w:val="24"/>
          </w:rPr>
          <w:t xml:space="preserve"> </w:t>
        </w:r>
        <w:r w:rsidR="00847368" w:rsidRPr="00BA51D9">
          <w:rPr>
            <w:b/>
            <w:noProof/>
            <w:sz w:val="24"/>
          </w:rPr>
          <w:t>Jun 2020</w:t>
        </w:r>
      </w:fldSimple>
      <w:r w:rsidR="00847368">
        <w:rPr>
          <w:b/>
          <w:noProof/>
          <w:sz w:val="24"/>
        </w:rPr>
        <w:t xml:space="preserve"> </w:t>
      </w:r>
      <w:r w:rsidR="007C0FAA">
        <w:rPr>
          <w:b/>
          <w:noProof/>
          <w:sz w:val="24"/>
        </w:rPr>
        <w:t>–</w:t>
      </w:r>
      <w:r w:rsidR="00847368">
        <w:rPr>
          <w:b/>
          <w:noProof/>
          <w:sz w:val="24"/>
        </w:rPr>
        <w:t xml:space="preserve"> </w:t>
      </w:r>
      <w:fldSimple w:instr=" DOCPROPERTY  EndDate  \* MERGEFORMAT ">
        <w:r w:rsidR="00847368" w:rsidRPr="00BA51D9">
          <w:rPr>
            <w:b/>
            <w:noProof/>
            <w:sz w:val="24"/>
          </w:rPr>
          <w:t>12</w:t>
        </w:r>
        <w:r w:rsidR="007C0FAA" w:rsidRPr="007C0FAA">
          <w:rPr>
            <w:b/>
            <w:noProof/>
            <w:sz w:val="24"/>
            <w:vertAlign w:val="superscript"/>
          </w:rPr>
          <w:t>th</w:t>
        </w:r>
        <w:r w:rsidR="007C0FAA">
          <w:rPr>
            <w:b/>
            <w:noProof/>
            <w:sz w:val="24"/>
          </w:rPr>
          <w:t xml:space="preserve"> </w:t>
        </w:r>
        <w:r w:rsidR="00847368" w:rsidRPr="00BA51D9">
          <w:rPr>
            <w:b/>
            <w:noProof/>
            <w:sz w:val="24"/>
          </w:rPr>
          <w:t>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E95BB1E" w14:textId="77777777" w:rsidTr="00547111">
        <w:tc>
          <w:tcPr>
            <w:tcW w:w="9641" w:type="dxa"/>
            <w:gridSpan w:val="9"/>
            <w:tcBorders>
              <w:top w:val="single" w:sz="4" w:space="0" w:color="auto"/>
              <w:left w:val="single" w:sz="4" w:space="0" w:color="auto"/>
              <w:right w:val="single" w:sz="4" w:space="0" w:color="auto"/>
            </w:tcBorders>
          </w:tcPr>
          <w:p w14:paraId="63C458F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FC032D" w14:textId="77777777" w:rsidTr="00547111">
        <w:tc>
          <w:tcPr>
            <w:tcW w:w="9641" w:type="dxa"/>
            <w:gridSpan w:val="9"/>
            <w:tcBorders>
              <w:left w:val="single" w:sz="4" w:space="0" w:color="auto"/>
              <w:right w:val="single" w:sz="4" w:space="0" w:color="auto"/>
            </w:tcBorders>
          </w:tcPr>
          <w:p w14:paraId="5138615D" w14:textId="77777777" w:rsidR="001E41F3" w:rsidRDefault="001E41F3">
            <w:pPr>
              <w:pStyle w:val="CRCoverPage"/>
              <w:spacing w:after="0"/>
              <w:jc w:val="center"/>
              <w:rPr>
                <w:noProof/>
              </w:rPr>
            </w:pPr>
            <w:r>
              <w:rPr>
                <w:b/>
                <w:noProof/>
                <w:sz w:val="32"/>
              </w:rPr>
              <w:t>CHANGE REQUEST</w:t>
            </w:r>
          </w:p>
        </w:tc>
      </w:tr>
      <w:tr w:rsidR="001E41F3" w14:paraId="3752D987" w14:textId="77777777" w:rsidTr="00547111">
        <w:tc>
          <w:tcPr>
            <w:tcW w:w="9641" w:type="dxa"/>
            <w:gridSpan w:val="9"/>
            <w:tcBorders>
              <w:left w:val="single" w:sz="4" w:space="0" w:color="auto"/>
              <w:right w:val="single" w:sz="4" w:space="0" w:color="auto"/>
            </w:tcBorders>
          </w:tcPr>
          <w:p w14:paraId="3112BFBF" w14:textId="77777777" w:rsidR="001E41F3" w:rsidRDefault="001E41F3">
            <w:pPr>
              <w:pStyle w:val="CRCoverPage"/>
              <w:spacing w:after="0"/>
              <w:rPr>
                <w:noProof/>
                <w:sz w:val="8"/>
                <w:szCs w:val="8"/>
              </w:rPr>
            </w:pPr>
          </w:p>
        </w:tc>
      </w:tr>
      <w:tr w:rsidR="0094471D" w14:paraId="79490009" w14:textId="77777777" w:rsidTr="00547111">
        <w:tc>
          <w:tcPr>
            <w:tcW w:w="142" w:type="dxa"/>
            <w:tcBorders>
              <w:left w:val="single" w:sz="4" w:space="0" w:color="auto"/>
            </w:tcBorders>
          </w:tcPr>
          <w:p w14:paraId="006FF367" w14:textId="77777777" w:rsidR="0094471D" w:rsidRDefault="0094471D" w:rsidP="0094471D">
            <w:pPr>
              <w:pStyle w:val="CRCoverPage"/>
              <w:spacing w:after="0"/>
              <w:jc w:val="right"/>
              <w:rPr>
                <w:noProof/>
              </w:rPr>
            </w:pPr>
          </w:p>
        </w:tc>
        <w:tc>
          <w:tcPr>
            <w:tcW w:w="1559" w:type="dxa"/>
            <w:shd w:val="pct30" w:color="FFFF00" w:fill="auto"/>
          </w:tcPr>
          <w:p w14:paraId="61D96459" w14:textId="77777777" w:rsidR="0094471D" w:rsidRPr="00410371" w:rsidRDefault="0094471D" w:rsidP="0094471D">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Pr>
                <w:b/>
                <w:noProof/>
                <w:sz w:val="28"/>
                <w:lang w:eastAsia="zh-CN"/>
              </w:rPr>
              <w:t>06</w:t>
            </w:r>
          </w:p>
        </w:tc>
        <w:tc>
          <w:tcPr>
            <w:tcW w:w="709" w:type="dxa"/>
          </w:tcPr>
          <w:p w14:paraId="6BEB916F" w14:textId="77777777" w:rsidR="0094471D" w:rsidRDefault="0094471D" w:rsidP="0094471D">
            <w:pPr>
              <w:pStyle w:val="CRCoverPage"/>
              <w:spacing w:after="0"/>
              <w:jc w:val="center"/>
              <w:rPr>
                <w:noProof/>
              </w:rPr>
            </w:pPr>
            <w:r>
              <w:rPr>
                <w:b/>
                <w:noProof/>
                <w:sz w:val="28"/>
              </w:rPr>
              <w:t>CR</w:t>
            </w:r>
          </w:p>
        </w:tc>
        <w:tc>
          <w:tcPr>
            <w:tcW w:w="1276" w:type="dxa"/>
            <w:shd w:val="pct30" w:color="FFFF00" w:fill="auto"/>
          </w:tcPr>
          <w:p w14:paraId="4737323B" w14:textId="6AE8034C" w:rsidR="0094471D" w:rsidRPr="00410371" w:rsidRDefault="00510FDB" w:rsidP="00B37C83">
            <w:pPr>
              <w:pStyle w:val="CRCoverPage"/>
              <w:spacing w:after="0"/>
              <w:jc w:val="center"/>
              <w:rPr>
                <w:noProof/>
              </w:rPr>
            </w:pPr>
            <w:fldSimple w:instr=" DOCPROPERTY  Cr#  \* MERGEFORMAT ">
              <w:r w:rsidR="00847368" w:rsidRPr="00410371">
                <w:rPr>
                  <w:b/>
                  <w:noProof/>
                  <w:sz w:val="28"/>
                </w:rPr>
                <w:t>0328</w:t>
              </w:r>
            </w:fldSimple>
          </w:p>
        </w:tc>
        <w:tc>
          <w:tcPr>
            <w:tcW w:w="709" w:type="dxa"/>
          </w:tcPr>
          <w:p w14:paraId="2B8ED248" w14:textId="77777777" w:rsidR="0094471D" w:rsidRDefault="0094471D" w:rsidP="0094471D">
            <w:pPr>
              <w:pStyle w:val="CRCoverPage"/>
              <w:tabs>
                <w:tab w:val="right" w:pos="625"/>
              </w:tabs>
              <w:spacing w:after="0"/>
              <w:jc w:val="center"/>
              <w:rPr>
                <w:noProof/>
              </w:rPr>
            </w:pPr>
            <w:r>
              <w:rPr>
                <w:b/>
                <w:bCs/>
                <w:noProof/>
                <w:sz w:val="28"/>
              </w:rPr>
              <w:t>rev</w:t>
            </w:r>
          </w:p>
        </w:tc>
        <w:tc>
          <w:tcPr>
            <w:tcW w:w="992" w:type="dxa"/>
            <w:shd w:val="pct30" w:color="FFFF00" w:fill="auto"/>
          </w:tcPr>
          <w:p w14:paraId="2125ED9F" w14:textId="77777777" w:rsidR="0094471D" w:rsidRPr="00410371" w:rsidRDefault="0094471D" w:rsidP="0094471D">
            <w:pPr>
              <w:pStyle w:val="CRCoverPage"/>
              <w:spacing w:after="0"/>
              <w:jc w:val="center"/>
              <w:rPr>
                <w:b/>
                <w:noProof/>
              </w:rPr>
            </w:pPr>
            <w:r>
              <w:rPr>
                <w:b/>
                <w:noProof/>
                <w:sz w:val="28"/>
              </w:rPr>
              <w:t>-</w:t>
            </w:r>
          </w:p>
        </w:tc>
        <w:tc>
          <w:tcPr>
            <w:tcW w:w="2410" w:type="dxa"/>
          </w:tcPr>
          <w:p w14:paraId="4719C1F5" w14:textId="77777777" w:rsidR="0094471D" w:rsidRDefault="0094471D" w:rsidP="009447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29BA3" w14:textId="5CC2C531" w:rsidR="0094471D" w:rsidRPr="00410371" w:rsidRDefault="0094471D" w:rsidP="0094471D">
            <w:pPr>
              <w:pStyle w:val="CRCoverPage"/>
              <w:spacing w:after="0"/>
              <w:jc w:val="center"/>
              <w:rPr>
                <w:noProof/>
                <w:sz w:val="28"/>
              </w:rPr>
            </w:pPr>
            <w:r w:rsidRPr="007B797F">
              <w:rPr>
                <w:b/>
                <w:noProof/>
                <w:sz w:val="28"/>
              </w:rPr>
              <w:t>1</w:t>
            </w:r>
            <w:r>
              <w:rPr>
                <w:b/>
                <w:noProof/>
                <w:sz w:val="28"/>
              </w:rPr>
              <w:t>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A898892" w14:textId="77777777" w:rsidR="0094471D" w:rsidRDefault="0094471D" w:rsidP="0094471D">
            <w:pPr>
              <w:pStyle w:val="CRCoverPage"/>
              <w:spacing w:after="0"/>
              <w:rPr>
                <w:noProof/>
              </w:rPr>
            </w:pPr>
          </w:p>
        </w:tc>
      </w:tr>
      <w:tr w:rsidR="0094471D" w14:paraId="2BF9B574" w14:textId="77777777" w:rsidTr="00547111">
        <w:tc>
          <w:tcPr>
            <w:tcW w:w="9641" w:type="dxa"/>
            <w:gridSpan w:val="9"/>
            <w:tcBorders>
              <w:left w:val="single" w:sz="4" w:space="0" w:color="auto"/>
              <w:right w:val="single" w:sz="4" w:space="0" w:color="auto"/>
            </w:tcBorders>
          </w:tcPr>
          <w:p w14:paraId="00933F8D" w14:textId="77777777" w:rsidR="0094471D" w:rsidRDefault="0094471D" w:rsidP="0094471D">
            <w:pPr>
              <w:pStyle w:val="CRCoverPage"/>
              <w:spacing w:after="0"/>
              <w:rPr>
                <w:noProof/>
              </w:rPr>
            </w:pPr>
          </w:p>
        </w:tc>
      </w:tr>
      <w:tr w:rsidR="0094471D" w14:paraId="5AD19232" w14:textId="77777777" w:rsidTr="00547111">
        <w:tc>
          <w:tcPr>
            <w:tcW w:w="9641" w:type="dxa"/>
            <w:gridSpan w:val="9"/>
            <w:tcBorders>
              <w:top w:val="single" w:sz="4" w:space="0" w:color="auto"/>
            </w:tcBorders>
          </w:tcPr>
          <w:p w14:paraId="25B2E395" w14:textId="77777777" w:rsidR="0094471D" w:rsidRPr="00F25D98" w:rsidRDefault="0094471D" w:rsidP="0094471D">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94471D" w14:paraId="705B8DF1" w14:textId="77777777" w:rsidTr="00547111">
        <w:tc>
          <w:tcPr>
            <w:tcW w:w="9641" w:type="dxa"/>
            <w:gridSpan w:val="9"/>
          </w:tcPr>
          <w:p w14:paraId="34E2802A" w14:textId="77777777" w:rsidR="0094471D" w:rsidRDefault="0094471D" w:rsidP="0094471D">
            <w:pPr>
              <w:pStyle w:val="CRCoverPage"/>
              <w:spacing w:after="0"/>
              <w:rPr>
                <w:noProof/>
                <w:sz w:val="8"/>
                <w:szCs w:val="8"/>
              </w:rPr>
            </w:pPr>
          </w:p>
        </w:tc>
      </w:tr>
    </w:tbl>
    <w:p w14:paraId="036149B8"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D76607B" w14:textId="77777777" w:rsidTr="00A7671C">
        <w:tc>
          <w:tcPr>
            <w:tcW w:w="2835" w:type="dxa"/>
          </w:tcPr>
          <w:p w14:paraId="4655D25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5740E4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59B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4DB7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7C5F54"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1561F92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9F11C5"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7379A7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2B33FE" w14:textId="77777777" w:rsidR="00F25D98" w:rsidRDefault="00F25D98" w:rsidP="001E41F3">
            <w:pPr>
              <w:pStyle w:val="CRCoverPage"/>
              <w:spacing w:after="0"/>
              <w:jc w:val="center"/>
              <w:rPr>
                <w:b/>
                <w:bCs/>
                <w:caps/>
                <w:noProof/>
              </w:rPr>
            </w:pPr>
          </w:p>
        </w:tc>
      </w:tr>
    </w:tbl>
    <w:p w14:paraId="616013EA"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958C27" w14:textId="77777777" w:rsidTr="00A64F3D">
        <w:tc>
          <w:tcPr>
            <w:tcW w:w="9640" w:type="dxa"/>
            <w:gridSpan w:val="11"/>
          </w:tcPr>
          <w:p w14:paraId="3DE8F1EB" w14:textId="77777777" w:rsidR="001E41F3" w:rsidRDefault="001E41F3">
            <w:pPr>
              <w:pStyle w:val="CRCoverPage"/>
              <w:spacing w:after="0"/>
              <w:rPr>
                <w:noProof/>
                <w:sz w:val="8"/>
                <w:szCs w:val="8"/>
              </w:rPr>
            </w:pPr>
          </w:p>
        </w:tc>
      </w:tr>
      <w:tr w:rsidR="001E41F3" w14:paraId="6C5E01CA" w14:textId="77777777" w:rsidTr="00A64F3D">
        <w:tc>
          <w:tcPr>
            <w:tcW w:w="1843" w:type="dxa"/>
            <w:tcBorders>
              <w:top w:val="single" w:sz="4" w:space="0" w:color="auto"/>
              <w:left w:val="single" w:sz="4" w:space="0" w:color="auto"/>
            </w:tcBorders>
          </w:tcPr>
          <w:p w14:paraId="002E8E7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1BF3A0" w14:textId="1580ACE1" w:rsidR="001E41F3" w:rsidRDefault="00E86D2E" w:rsidP="004910BF">
            <w:pPr>
              <w:pStyle w:val="CRCoverPage"/>
              <w:spacing w:after="0"/>
              <w:ind w:left="100"/>
              <w:rPr>
                <w:noProof/>
              </w:rPr>
            </w:pPr>
            <w:r w:rsidRPr="00E86D2E">
              <w:t xml:space="preserve">38306CR for </w:t>
            </w:r>
            <w:r w:rsidR="00160FAA">
              <w:t xml:space="preserve">UE capability </w:t>
            </w:r>
            <w:r w:rsidR="004910BF">
              <w:t>of</w:t>
            </w:r>
            <w:r w:rsidR="00F40B2B">
              <w:t xml:space="preserve"> </w:t>
            </w:r>
            <w:r w:rsidR="00F40B2B" w:rsidRPr="00F40B2B">
              <w:t>supporting UL Tx switching</w:t>
            </w:r>
          </w:p>
        </w:tc>
      </w:tr>
      <w:tr w:rsidR="001E41F3" w14:paraId="0BC1DEBF" w14:textId="77777777" w:rsidTr="00A64F3D">
        <w:tc>
          <w:tcPr>
            <w:tcW w:w="1843" w:type="dxa"/>
            <w:tcBorders>
              <w:left w:val="single" w:sz="4" w:space="0" w:color="auto"/>
            </w:tcBorders>
          </w:tcPr>
          <w:p w14:paraId="6D77813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CA547D8" w14:textId="77777777" w:rsidR="001E41F3" w:rsidRDefault="001E41F3">
            <w:pPr>
              <w:pStyle w:val="CRCoverPage"/>
              <w:spacing w:after="0"/>
              <w:rPr>
                <w:noProof/>
                <w:sz w:val="8"/>
                <w:szCs w:val="8"/>
              </w:rPr>
            </w:pPr>
          </w:p>
        </w:tc>
      </w:tr>
      <w:tr w:rsidR="001E41F3" w14:paraId="48312131" w14:textId="77777777" w:rsidTr="00A64F3D">
        <w:tc>
          <w:tcPr>
            <w:tcW w:w="1843" w:type="dxa"/>
            <w:tcBorders>
              <w:left w:val="single" w:sz="4" w:space="0" w:color="auto"/>
            </w:tcBorders>
          </w:tcPr>
          <w:p w14:paraId="278AFE7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519E43" w14:textId="42B6A073" w:rsidR="001E41F3" w:rsidRDefault="00A91BD2"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00F23F97" w14:textId="77777777" w:rsidTr="00A64F3D">
        <w:tc>
          <w:tcPr>
            <w:tcW w:w="1843" w:type="dxa"/>
            <w:tcBorders>
              <w:left w:val="single" w:sz="4" w:space="0" w:color="auto"/>
            </w:tcBorders>
          </w:tcPr>
          <w:p w14:paraId="1FD33F2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97ECD"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79781DB6" w14:textId="77777777" w:rsidTr="00A64F3D">
        <w:tc>
          <w:tcPr>
            <w:tcW w:w="1843" w:type="dxa"/>
            <w:tcBorders>
              <w:left w:val="single" w:sz="4" w:space="0" w:color="auto"/>
            </w:tcBorders>
          </w:tcPr>
          <w:p w14:paraId="687E31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3A73C5" w14:textId="77777777" w:rsidR="001E41F3" w:rsidRDefault="001E41F3">
            <w:pPr>
              <w:pStyle w:val="CRCoverPage"/>
              <w:spacing w:after="0"/>
              <w:rPr>
                <w:noProof/>
                <w:sz w:val="8"/>
                <w:szCs w:val="8"/>
              </w:rPr>
            </w:pPr>
          </w:p>
        </w:tc>
      </w:tr>
      <w:tr w:rsidR="001E41F3" w14:paraId="43A5E539" w14:textId="77777777" w:rsidTr="00A64F3D">
        <w:tc>
          <w:tcPr>
            <w:tcW w:w="1843" w:type="dxa"/>
            <w:tcBorders>
              <w:left w:val="single" w:sz="4" w:space="0" w:color="auto"/>
            </w:tcBorders>
          </w:tcPr>
          <w:p w14:paraId="1018C47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5815D" w14:textId="626F862F" w:rsidR="001E41F3" w:rsidRDefault="00A646AC" w:rsidP="00960180">
            <w:pPr>
              <w:pStyle w:val="CRCoverPage"/>
              <w:spacing w:after="0"/>
              <w:ind w:left="100"/>
              <w:rPr>
                <w:noProof/>
              </w:rPr>
            </w:pPr>
            <w:r w:rsidRPr="00987FB6">
              <w:rPr>
                <w:noProof/>
              </w:rPr>
              <w:t>NR_RF_FR1</w:t>
            </w:r>
          </w:p>
        </w:tc>
        <w:tc>
          <w:tcPr>
            <w:tcW w:w="567" w:type="dxa"/>
            <w:tcBorders>
              <w:left w:val="nil"/>
            </w:tcBorders>
          </w:tcPr>
          <w:p w14:paraId="1CB0A3DB" w14:textId="77777777" w:rsidR="001E41F3" w:rsidRDefault="001E41F3">
            <w:pPr>
              <w:pStyle w:val="CRCoverPage"/>
              <w:spacing w:after="0"/>
              <w:ind w:right="100"/>
              <w:rPr>
                <w:noProof/>
              </w:rPr>
            </w:pPr>
          </w:p>
        </w:tc>
        <w:tc>
          <w:tcPr>
            <w:tcW w:w="1417" w:type="dxa"/>
            <w:gridSpan w:val="3"/>
            <w:tcBorders>
              <w:left w:val="nil"/>
            </w:tcBorders>
          </w:tcPr>
          <w:p w14:paraId="3F8ABE9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BE328B" w14:textId="0C39EFE8"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94471D">
              <w:rPr>
                <w:rFonts w:hint="eastAsia"/>
                <w:noProof/>
                <w:lang w:eastAsia="zh-CN"/>
              </w:rPr>
              <w:t>5</w:t>
            </w:r>
            <w:r w:rsidR="00160FAA">
              <w:rPr>
                <w:noProof/>
                <w:lang w:eastAsia="zh-CN"/>
              </w:rPr>
              <w:t>-</w:t>
            </w:r>
            <w:r w:rsidR="008D1D7C">
              <w:rPr>
                <w:noProof/>
                <w:lang w:eastAsia="zh-CN"/>
              </w:rPr>
              <w:t>2</w:t>
            </w:r>
            <w:r w:rsidR="00847368">
              <w:rPr>
                <w:noProof/>
                <w:lang w:eastAsia="zh-CN"/>
              </w:rPr>
              <w:t>1</w:t>
            </w:r>
          </w:p>
        </w:tc>
      </w:tr>
      <w:tr w:rsidR="001E41F3" w14:paraId="256A2336" w14:textId="77777777" w:rsidTr="00A64F3D">
        <w:tc>
          <w:tcPr>
            <w:tcW w:w="1843" w:type="dxa"/>
            <w:tcBorders>
              <w:left w:val="single" w:sz="4" w:space="0" w:color="auto"/>
            </w:tcBorders>
          </w:tcPr>
          <w:p w14:paraId="4E5796AB" w14:textId="77777777" w:rsidR="001E41F3" w:rsidRDefault="001E41F3">
            <w:pPr>
              <w:pStyle w:val="CRCoverPage"/>
              <w:spacing w:after="0"/>
              <w:rPr>
                <w:b/>
                <w:i/>
                <w:noProof/>
                <w:sz w:val="8"/>
                <w:szCs w:val="8"/>
              </w:rPr>
            </w:pPr>
          </w:p>
        </w:tc>
        <w:tc>
          <w:tcPr>
            <w:tcW w:w="1986" w:type="dxa"/>
            <w:gridSpan w:val="4"/>
          </w:tcPr>
          <w:p w14:paraId="113C0B98" w14:textId="77777777" w:rsidR="001E41F3" w:rsidRDefault="001E41F3">
            <w:pPr>
              <w:pStyle w:val="CRCoverPage"/>
              <w:spacing w:after="0"/>
              <w:rPr>
                <w:noProof/>
                <w:sz w:val="8"/>
                <w:szCs w:val="8"/>
              </w:rPr>
            </w:pPr>
          </w:p>
        </w:tc>
        <w:tc>
          <w:tcPr>
            <w:tcW w:w="2267" w:type="dxa"/>
            <w:gridSpan w:val="2"/>
          </w:tcPr>
          <w:p w14:paraId="47958828" w14:textId="77777777" w:rsidR="001E41F3" w:rsidRDefault="001E41F3">
            <w:pPr>
              <w:pStyle w:val="CRCoverPage"/>
              <w:spacing w:after="0"/>
              <w:rPr>
                <w:noProof/>
                <w:sz w:val="8"/>
                <w:szCs w:val="8"/>
              </w:rPr>
            </w:pPr>
          </w:p>
        </w:tc>
        <w:tc>
          <w:tcPr>
            <w:tcW w:w="1417" w:type="dxa"/>
            <w:gridSpan w:val="3"/>
          </w:tcPr>
          <w:p w14:paraId="4E953A60" w14:textId="77777777" w:rsidR="001E41F3" w:rsidRDefault="001E41F3">
            <w:pPr>
              <w:pStyle w:val="CRCoverPage"/>
              <w:spacing w:after="0"/>
              <w:rPr>
                <w:noProof/>
                <w:sz w:val="8"/>
                <w:szCs w:val="8"/>
              </w:rPr>
            </w:pPr>
          </w:p>
        </w:tc>
        <w:tc>
          <w:tcPr>
            <w:tcW w:w="2127" w:type="dxa"/>
            <w:tcBorders>
              <w:right w:val="single" w:sz="4" w:space="0" w:color="auto"/>
            </w:tcBorders>
          </w:tcPr>
          <w:p w14:paraId="4DED5887" w14:textId="77777777" w:rsidR="001E41F3" w:rsidRDefault="001E41F3">
            <w:pPr>
              <w:pStyle w:val="CRCoverPage"/>
              <w:spacing w:after="0"/>
              <w:rPr>
                <w:noProof/>
                <w:sz w:val="8"/>
                <w:szCs w:val="8"/>
              </w:rPr>
            </w:pPr>
          </w:p>
        </w:tc>
      </w:tr>
      <w:tr w:rsidR="001E41F3" w14:paraId="1089A84B" w14:textId="77777777" w:rsidTr="00A64F3D">
        <w:trPr>
          <w:cantSplit/>
        </w:trPr>
        <w:tc>
          <w:tcPr>
            <w:tcW w:w="1843" w:type="dxa"/>
            <w:tcBorders>
              <w:left w:val="single" w:sz="4" w:space="0" w:color="auto"/>
            </w:tcBorders>
          </w:tcPr>
          <w:p w14:paraId="73D5A53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30C7BC"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86B6883" w14:textId="77777777" w:rsidR="001E41F3" w:rsidRDefault="001E41F3">
            <w:pPr>
              <w:pStyle w:val="CRCoverPage"/>
              <w:spacing w:after="0"/>
              <w:rPr>
                <w:noProof/>
              </w:rPr>
            </w:pPr>
          </w:p>
        </w:tc>
        <w:tc>
          <w:tcPr>
            <w:tcW w:w="1417" w:type="dxa"/>
            <w:gridSpan w:val="3"/>
            <w:tcBorders>
              <w:left w:val="nil"/>
            </w:tcBorders>
          </w:tcPr>
          <w:p w14:paraId="4B95550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EC2664"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4910BF">
              <w:rPr>
                <w:noProof/>
                <w:lang w:eastAsia="zh-CN"/>
              </w:rPr>
              <w:t>6</w:t>
            </w:r>
          </w:p>
        </w:tc>
      </w:tr>
      <w:tr w:rsidR="001E41F3" w14:paraId="4F8DC48A" w14:textId="77777777" w:rsidTr="00A64F3D">
        <w:tc>
          <w:tcPr>
            <w:tcW w:w="1843" w:type="dxa"/>
            <w:tcBorders>
              <w:left w:val="single" w:sz="4" w:space="0" w:color="auto"/>
              <w:bottom w:val="single" w:sz="4" w:space="0" w:color="auto"/>
            </w:tcBorders>
          </w:tcPr>
          <w:p w14:paraId="0C09F02F" w14:textId="77777777" w:rsidR="001E41F3" w:rsidRDefault="001E41F3">
            <w:pPr>
              <w:pStyle w:val="CRCoverPage"/>
              <w:spacing w:after="0"/>
              <w:rPr>
                <w:b/>
                <w:i/>
                <w:noProof/>
              </w:rPr>
            </w:pPr>
          </w:p>
        </w:tc>
        <w:tc>
          <w:tcPr>
            <w:tcW w:w="4677" w:type="dxa"/>
            <w:gridSpan w:val="8"/>
            <w:tcBorders>
              <w:bottom w:val="single" w:sz="4" w:space="0" w:color="auto"/>
            </w:tcBorders>
          </w:tcPr>
          <w:p w14:paraId="744FF19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543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12EE82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A881B9" w14:textId="77777777" w:rsidTr="00A64F3D">
        <w:tc>
          <w:tcPr>
            <w:tcW w:w="1843" w:type="dxa"/>
          </w:tcPr>
          <w:p w14:paraId="0CB9B2D6" w14:textId="77777777" w:rsidR="001E41F3" w:rsidRDefault="001E41F3">
            <w:pPr>
              <w:pStyle w:val="CRCoverPage"/>
              <w:spacing w:after="0"/>
              <w:rPr>
                <w:b/>
                <w:i/>
                <w:noProof/>
                <w:sz w:val="8"/>
                <w:szCs w:val="8"/>
              </w:rPr>
            </w:pPr>
          </w:p>
        </w:tc>
        <w:tc>
          <w:tcPr>
            <w:tcW w:w="7797" w:type="dxa"/>
            <w:gridSpan w:val="10"/>
          </w:tcPr>
          <w:p w14:paraId="4B0E60E8" w14:textId="77777777" w:rsidR="001E41F3" w:rsidRDefault="001E41F3">
            <w:pPr>
              <w:pStyle w:val="CRCoverPage"/>
              <w:spacing w:after="0"/>
              <w:rPr>
                <w:noProof/>
                <w:sz w:val="8"/>
                <w:szCs w:val="8"/>
              </w:rPr>
            </w:pPr>
          </w:p>
        </w:tc>
      </w:tr>
      <w:tr w:rsidR="001E41F3" w14:paraId="09901FA4" w14:textId="77777777" w:rsidTr="00A64F3D">
        <w:tc>
          <w:tcPr>
            <w:tcW w:w="2694" w:type="dxa"/>
            <w:gridSpan w:val="2"/>
            <w:tcBorders>
              <w:top w:val="single" w:sz="4" w:space="0" w:color="auto"/>
              <w:left w:val="single" w:sz="4" w:space="0" w:color="auto"/>
            </w:tcBorders>
          </w:tcPr>
          <w:p w14:paraId="388536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9150F7" w14:textId="77777777" w:rsidR="00B47F84" w:rsidRDefault="00B47F84" w:rsidP="00BB4A44">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w:t>
            </w:r>
            <w:r w:rsidR="00D71BCE">
              <w:rPr>
                <w:noProof/>
                <w:lang w:eastAsia="zh-CN"/>
              </w:rPr>
              <w:t xml:space="preserve"> </w:t>
            </w:r>
            <w:r>
              <w:rPr>
                <w:noProof/>
                <w:lang w:eastAsia="zh-CN"/>
              </w:rPr>
              <w:t>of “RF requirements for NR frequency range 1”:</w:t>
            </w:r>
          </w:p>
          <w:p w14:paraId="06DBFF68" w14:textId="77777777" w:rsidR="00D71BCE" w:rsidRPr="00523FE0" w:rsidRDefault="00D71BCE" w:rsidP="00D71BCE">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D71BCE" w:rsidRPr="00523FE0" w14:paraId="025B7FB7"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E1ECEE"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B507C"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D71BCE" w:rsidRPr="00523FE0" w14:paraId="3A789742" w14:textId="77777777" w:rsidTr="00972E12">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F3AB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BC50E8" w14:textId="77777777" w:rsidR="00D71BCE" w:rsidRPr="00523FE0" w:rsidRDefault="00D71BCE" w:rsidP="00D71BCE">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13B3BC3D" w14:textId="77777777" w:rsidR="00A91BD2" w:rsidRDefault="00A91BD2" w:rsidP="00BB4A44">
            <w:pPr>
              <w:pStyle w:val="CRCoverPage"/>
              <w:spacing w:after="0"/>
              <w:ind w:left="57"/>
              <w:rPr>
                <w:noProof/>
                <w:lang w:eastAsia="zh-CN"/>
              </w:rPr>
            </w:pPr>
          </w:p>
          <w:p w14:paraId="4E6E166A" w14:textId="728FDA39"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1ECEEB8B" w14:textId="77777777" w:rsidR="00A91BD2" w:rsidRDefault="00A91BD2" w:rsidP="004F6C20">
            <w:pPr>
              <w:pStyle w:val="CRCoverPage"/>
              <w:spacing w:after="0"/>
              <w:ind w:left="57"/>
              <w:rPr>
                <w:noProof/>
                <w:lang w:eastAsia="zh-CN"/>
              </w:rPr>
            </w:pPr>
          </w:p>
          <w:p w14:paraId="184A48EB" w14:textId="714929A1" w:rsidR="004F6C20" w:rsidRDefault="004F6C20" w:rsidP="004F6C20">
            <w:pPr>
              <w:pStyle w:val="CRCoverPage"/>
              <w:spacing w:after="0"/>
              <w:ind w:left="57"/>
              <w:rPr>
                <w:noProof/>
                <w:lang w:eastAsia="zh-CN"/>
              </w:rPr>
            </w:pPr>
            <w:r>
              <w:rPr>
                <w:noProof/>
                <w:lang w:eastAsia="zh-CN"/>
              </w:rPr>
              <w:t xml:space="preserve">In RAN4#94e, the follow agreements on the length of UL switching period have been reached. </w:t>
            </w:r>
          </w:p>
          <w:p w14:paraId="74DC1B50" w14:textId="77777777" w:rsidR="004F6C20" w:rsidRDefault="004F6C20" w:rsidP="004F6C20">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3B10B1E4"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SUL and UL CA</w:t>
            </w:r>
          </w:p>
          <w:p w14:paraId="0A854BFA" w14:textId="77777777" w:rsidR="004F6C20" w:rsidRDefault="004F6C20" w:rsidP="004F6C20">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36C0689F" w14:textId="77777777" w:rsidR="004F6C20" w:rsidRDefault="004F6C20" w:rsidP="004F6C20">
            <w:pPr>
              <w:pStyle w:val="CRCoverPage"/>
              <w:spacing w:after="0"/>
              <w:ind w:leftChars="128" w:left="256"/>
              <w:rPr>
                <w:noProof/>
                <w:lang w:eastAsia="zh-CN"/>
              </w:rPr>
            </w:pPr>
            <w:r>
              <w:rPr>
                <w:rFonts w:hint="eastAsia"/>
                <w:noProof/>
                <w:lang w:eastAsia="zh-CN"/>
              </w:rPr>
              <w:t>–</w:t>
            </w:r>
            <w:r>
              <w:rPr>
                <w:noProof/>
                <w:lang w:eastAsia="zh-CN"/>
              </w:rPr>
              <w:tab/>
              <w:t>For EN-DC</w:t>
            </w:r>
          </w:p>
          <w:p w14:paraId="0A871BCF" w14:textId="101E1021" w:rsidR="004F6C20" w:rsidRDefault="004F6C20" w:rsidP="004F6C20">
            <w:pPr>
              <w:pStyle w:val="CRCoverPage"/>
              <w:spacing w:after="0"/>
              <w:ind w:left="482"/>
              <w:rPr>
                <w:noProof/>
                <w:lang w:eastAsia="zh-CN"/>
              </w:rPr>
            </w:pPr>
            <w:r>
              <w:rPr>
                <w:rFonts w:hint="eastAsia"/>
                <w:noProof/>
                <w:lang w:eastAsia="zh-CN"/>
              </w:rPr>
              <w:t>•</w:t>
            </w:r>
            <w:r>
              <w:rPr>
                <w:noProof/>
                <w:lang w:eastAsia="zh-CN"/>
              </w:rPr>
              <w:tab/>
              <w:t>{35us, 140 us}</w:t>
            </w:r>
          </w:p>
          <w:p w14:paraId="3BAA15BF" w14:textId="77777777" w:rsidR="00A91BD2" w:rsidRDefault="00A91BD2" w:rsidP="00A91BD2">
            <w:pPr>
              <w:tabs>
                <w:tab w:val="center" w:pos="4153"/>
                <w:tab w:val="right" w:pos="8306"/>
              </w:tabs>
              <w:spacing w:after="120"/>
              <w:rPr>
                <w:rFonts w:ascii="Arial" w:hAnsi="Arial" w:cs="Arial"/>
              </w:rPr>
            </w:pPr>
          </w:p>
          <w:p w14:paraId="3544598C" w14:textId="032EF643"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1A2C122C" w14:textId="77777777" w:rsidR="00A91BD2" w:rsidRPr="002E2648" w:rsidRDefault="00A91BD2" w:rsidP="00A91BD2">
            <w:pPr>
              <w:numPr>
                <w:ilvl w:val="0"/>
                <w:numId w:val="5"/>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27C1F24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56798FBF" w14:textId="77777777" w:rsidR="00A91BD2" w:rsidRPr="002E2648"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108C846E" w14:textId="77777777" w:rsidR="00A91BD2" w:rsidRDefault="00A91BD2" w:rsidP="00A91BD2">
            <w:pPr>
              <w:numPr>
                <w:ilvl w:val="1"/>
                <w:numId w:val="5"/>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6C5D892B" w14:textId="2C0E6BA1" w:rsidR="00A91BD2" w:rsidRPr="00A91BD2" w:rsidRDefault="00A91BD2" w:rsidP="004F6C20">
            <w:pPr>
              <w:pStyle w:val="CRCoverPage"/>
              <w:spacing w:after="0"/>
              <w:ind w:left="482"/>
              <w:rPr>
                <w:noProof/>
                <w:lang w:eastAsia="zh-CN"/>
              </w:rPr>
            </w:pPr>
          </w:p>
          <w:p w14:paraId="0C982474" w14:textId="77777777" w:rsidR="00A91BD2" w:rsidRPr="00B77EE0" w:rsidRDefault="00A91BD2" w:rsidP="00A91BD2">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43BB3BE6" w14:textId="77777777" w:rsidR="00A91BD2" w:rsidRPr="004E3212" w:rsidRDefault="00A91BD2" w:rsidP="00A91BD2">
            <w:pPr>
              <w:numPr>
                <w:ilvl w:val="0"/>
                <w:numId w:val="5"/>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00F5C485"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6F80CD3F" w14:textId="77777777" w:rsidR="00A91BD2" w:rsidRPr="00C846CF" w:rsidRDefault="00A91BD2" w:rsidP="00A91BD2">
            <w:pPr>
              <w:numPr>
                <w:ilvl w:val="0"/>
                <w:numId w:val="5"/>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3B4EED2A" w14:textId="77777777" w:rsidR="00A91BD2" w:rsidRDefault="00A91BD2" w:rsidP="00A91BD2">
            <w:pPr>
              <w:numPr>
                <w:ilvl w:val="0"/>
                <w:numId w:val="5"/>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7E1FC725" w14:textId="77777777" w:rsidR="005D1C96" w:rsidRDefault="005D1C96" w:rsidP="005D1C96">
            <w:pPr>
              <w:pStyle w:val="CRCoverPage"/>
              <w:spacing w:after="0"/>
              <w:rPr>
                <w:rFonts w:cs="Arial"/>
              </w:rPr>
            </w:pPr>
          </w:p>
          <w:p w14:paraId="2427DC57" w14:textId="77777777" w:rsidR="005D1C96" w:rsidRDefault="005D1C96" w:rsidP="005D1C9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283CBFDC" w14:textId="77777777" w:rsidR="005D1C96" w:rsidRPr="00A65DEE" w:rsidRDefault="005D1C96" w:rsidP="005D1C9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3D9934FC" w14:textId="77777777" w:rsidR="005D1C96" w:rsidRPr="00A65DEE" w:rsidRDefault="005D1C96" w:rsidP="005D1C9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64655D01"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28E20"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632EA7"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018C04"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2DCB2C7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DCA4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4DFC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8B52C"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1P+0P</w:t>
                  </w:r>
                </w:p>
              </w:tc>
            </w:tr>
            <w:tr w:rsidR="005D1C96" w:rsidRPr="00F45D2E" w14:paraId="1D242F99"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54551"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112D6"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C707D"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auto"/>
                      <w:sz w:val="20"/>
                      <w:szCs w:val="20"/>
                    </w:rPr>
                    <w:t xml:space="preserve">0P+2P, 0P+1P </w:t>
                  </w:r>
                </w:p>
              </w:tc>
            </w:tr>
          </w:tbl>
          <w:p w14:paraId="1042BF4D" w14:textId="77777777" w:rsidR="005D1C96" w:rsidRPr="00F45D2E" w:rsidRDefault="005D1C96" w:rsidP="005D1C9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6BB1A1B8" w14:textId="77777777" w:rsidR="005D1C96" w:rsidRDefault="005D1C96" w:rsidP="005D1C9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18960B41" w14:textId="77777777" w:rsidR="005D1C96" w:rsidRDefault="005D1C96" w:rsidP="005D1C9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D1C96" w:rsidRPr="00F45D2E" w14:paraId="15E2B516" w14:textId="77777777" w:rsidTr="00972E12">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A7662" w14:textId="77777777" w:rsidR="005D1C96" w:rsidRPr="00176C9B" w:rsidRDefault="005D1C96" w:rsidP="005D1C9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DC692B"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BB48BF" w14:textId="77777777" w:rsidR="005D1C96" w:rsidRPr="00176C9B" w:rsidRDefault="005D1C96" w:rsidP="005D1C9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D1C96" w:rsidRPr="00F45D2E" w14:paraId="3DF735D5"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9BD79"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69270"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CB77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1P+0P, 1P+1P, 0P+1P</w:t>
                  </w:r>
                </w:p>
              </w:tc>
            </w:tr>
            <w:tr w:rsidR="005D1C96" w:rsidRPr="00F45D2E" w14:paraId="34EEFA54" w14:textId="77777777" w:rsidTr="00972E12">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11E8"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CFD7"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24DCA" w14:textId="77777777" w:rsidR="005D1C96" w:rsidRPr="00176C9B" w:rsidRDefault="005D1C96" w:rsidP="005D1C96">
                  <w:pPr>
                    <w:pStyle w:val="af5"/>
                    <w:spacing w:before="0" w:beforeAutospacing="0" w:after="0" w:afterAutospacing="0"/>
                    <w:jc w:val="center"/>
                    <w:rPr>
                      <w:color w:val="auto"/>
                      <w:sz w:val="20"/>
                      <w:szCs w:val="20"/>
                    </w:rPr>
                  </w:pPr>
                  <w:r w:rsidRPr="00176C9B">
                    <w:rPr>
                      <w:color w:val="000000"/>
                      <w:sz w:val="20"/>
                      <w:szCs w:val="20"/>
                    </w:rPr>
                    <w:t>0P+2P, 0P+1P</w:t>
                  </w:r>
                </w:p>
              </w:tc>
            </w:tr>
          </w:tbl>
          <w:p w14:paraId="0CDAF61C" w14:textId="77777777" w:rsidR="005D1C96" w:rsidRDefault="005D1C96" w:rsidP="005D1C96">
            <w:pPr>
              <w:pStyle w:val="CRCoverPage"/>
              <w:spacing w:after="0"/>
              <w:rPr>
                <w:rFonts w:cs="Arial"/>
              </w:rPr>
            </w:pPr>
          </w:p>
          <w:p w14:paraId="1DEBDA13" w14:textId="31365801" w:rsidR="00A91BD2" w:rsidRPr="00A91BD2" w:rsidRDefault="00A91BD2" w:rsidP="005D1C96">
            <w:pPr>
              <w:pStyle w:val="CRCoverPage"/>
              <w:spacing w:after="0"/>
              <w:rPr>
                <w:noProof/>
                <w:lang w:val="en-US" w:eastAsia="zh-CN"/>
              </w:rPr>
            </w:pPr>
            <w:r>
              <w:rPr>
                <w:rFonts w:cs="Arial"/>
              </w:rPr>
              <w:t>RAN</w:t>
            </w:r>
            <w:r w:rsidR="005D1C96">
              <w:rPr>
                <w:rFonts w:cs="Arial"/>
              </w:rPr>
              <w:t>1/</w:t>
            </w:r>
            <w:r>
              <w:rPr>
                <w:rFonts w:cs="Arial"/>
              </w:rPr>
              <w:t xml:space="preserve">4 </w:t>
            </w:r>
            <w:r>
              <w:rPr>
                <w:rFonts w:cs="Arial" w:hint="eastAsia"/>
              </w:rPr>
              <w:t>asks RAN</w:t>
            </w:r>
            <w:r>
              <w:rPr>
                <w:rFonts w:cs="Arial"/>
              </w:rPr>
              <w:t xml:space="preserve">2 to </w:t>
            </w:r>
            <w:r w:rsidR="005D1C96">
              <w:rPr>
                <w:rFonts w:cs="Arial"/>
              </w:rPr>
              <w:t xml:space="preserve">consider </w:t>
            </w:r>
            <w:r w:rsidR="005D1C96" w:rsidRPr="005D1C96">
              <w:rPr>
                <w:rFonts w:cs="Arial"/>
              </w:rPr>
              <w:t>above UE capabilities and RRC signalling in the signalling structure for Tx switching between two uplink carriers.</w:t>
            </w:r>
          </w:p>
          <w:p w14:paraId="6B968C45" w14:textId="7C19DAD9" w:rsidR="00A91BD2" w:rsidRPr="00171BF5" w:rsidRDefault="00A91BD2" w:rsidP="00A91BD2">
            <w:pPr>
              <w:pStyle w:val="CRCoverPage"/>
              <w:spacing w:after="0"/>
              <w:rPr>
                <w:noProof/>
                <w:lang w:eastAsia="zh-CN"/>
              </w:rPr>
            </w:pPr>
          </w:p>
        </w:tc>
      </w:tr>
      <w:tr w:rsidR="001E41F3" w14:paraId="3A1778B7" w14:textId="77777777" w:rsidTr="00A64F3D">
        <w:tc>
          <w:tcPr>
            <w:tcW w:w="2694" w:type="dxa"/>
            <w:gridSpan w:val="2"/>
            <w:tcBorders>
              <w:left w:val="single" w:sz="4" w:space="0" w:color="auto"/>
            </w:tcBorders>
          </w:tcPr>
          <w:p w14:paraId="791A91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B543F92" w14:textId="77777777" w:rsidR="001E41F3" w:rsidRDefault="001E41F3">
            <w:pPr>
              <w:pStyle w:val="CRCoverPage"/>
              <w:spacing w:after="0"/>
              <w:rPr>
                <w:noProof/>
                <w:sz w:val="8"/>
                <w:szCs w:val="8"/>
              </w:rPr>
            </w:pPr>
          </w:p>
        </w:tc>
      </w:tr>
      <w:tr w:rsidR="001E41F3" w14:paraId="3492B46C" w14:textId="77777777" w:rsidTr="00A64F3D">
        <w:tc>
          <w:tcPr>
            <w:tcW w:w="2694" w:type="dxa"/>
            <w:gridSpan w:val="2"/>
            <w:tcBorders>
              <w:left w:val="single" w:sz="4" w:space="0" w:color="auto"/>
            </w:tcBorders>
          </w:tcPr>
          <w:p w14:paraId="317ED2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6C5700C" w14:textId="4B1C12FB" w:rsidR="00D71BCE" w:rsidRDefault="00D71BCE" w:rsidP="00A91BD2">
            <w:pPr>
              <w:pStyle w:val="CRCoverPage"/>
              <w:numPr>
                <w:ilvl w:val="0"/>
                <w:numId w:val="6"/>
              </w:numPr>
              <w:spacing w:after="0"/>
              <w:rPr>
                <w:noProof/>
              </w:rPr>
            </w:pPr>
            <w:r>
              <w:rPr>
                <w:noProof/>
              </w:rPr>
              <w:t xml:space="preserve">Introduce </w:t>
            </w:r>
            <w:r w:rsidR="005D1C96">
              <w:rPr>
                <w:noProof/>
              </w:rPr>
              <w:t>the</w:t>
            </w:r>
            <w:r>
              <w:rPr>
                <w:noProof/>
              </w:rPr>
              <w:t xml:space="preserve"> UE capability of </w:t>
            </w:r>
            <w:r w:rsidR="00A91BD2">
              <w:rPr>
                <w:rFonts w:hint="eastAsia"/>
                <w:noProof/>
                <w:lang w:eastAsia="zh-CN"/>
              </w:rPr>
              <w:t>UL</w:t>
            </w:r>
            <w:r w:rsidR="00A91BD2">
              <w:rPr>
                <w:noProof/>
              </w:rPr>
              <w:t xml:space="preserve"> </w:t>
            </w:r>
            <w:r>
              <w:rPr>
                <w:noProof/>
              </w:rPr>
              <w:t>Tx switching period.</w:t>
            </w:r>
          </w:p>
          <w:p w14:paraId="70AFA0E4" w14:textId="77777777" w:rsidR="00CD2573" w:rsidRDefault="00A91BD2" w:rsidP="00CD2573">
            <w:pPr>
              <w:pStyle w:val="CRCoverPage"/>
              <w:numPr>
                <w:ilvl w:val="0"/>
                <w:numId w:val="6"/>
              </w:numPr>
              <w:spacing w:after="0"/>
              <w:rPr>
                <w:noProof/>
              </w:rPr>
            </w:pPr>
            <w:r>
              <w:rPr>
                <w:noProof/>
              </w:rPr>
              <w:t>Introduce the UL Tx switching specific band combination.</w:t>
            </w:r>
            <w:r w:rsidR="00CD2573">
              <w:rPr>
                <w:noProof/>
              </w:rPr>
              <w:t xml:space="preserve"> </w:t>
            </w:r>
          </w:p>
          <w:p w14:paraId="6A276FD4" w14:textId="24F1F0CD" w:rsidR="00CD2573" w:rsidRDefault="00CD2573" w:rsidP="00CD2573">
            <w:pPr>
              <w:pStyle w:val="CRCoverPage"/>
              <w:numPr>
                <w:ilvl w:val="0"/>
                <w:numId w:val="6"/>
              </w:numPr>
              <w:spacing w:after="0"/>
              <w:rPr>
                <w:noProof/>
              </w:rPr>
            </w:pPr>
            <w:r>
              <w:rPr>
                <w:noProof/>
              </w:rPr>
              <w:t>Introduce the UE capability of DL interruption during UL Tx switching.</w:t>
            </w:r>
          </w:p>
          <w:p w14:paraId="20B08B91" w14:textId="2CA61C99" w:rsidR="00A91BD2" w:rsidRDefault="00A91BD2" w:rsidP="005D1C96">
            <w:pPr>
              <w:pStyle w:val="CRCoverPage"/>
              <w:numPr>
                <w:ilvl w:val="0"/>
                <w:numId w:val="6"/>
              </w:numPr>
              <w:spacing w:after="0"/>
              <w:rPr>
                <w:noProof/>
                <w:lang w:eastAsia="zh-CN"/>
              </w:rPr>
            </w:pPr>
            <w:r>
              <w:rPr>
                <w:rFonts w:hint="eastAsia"/>
                <w:noProof/>
                <w:lang w:eastAsia="zh-CN"/>
              </w:rPr>
              <w:t>I</w:t>
            </w:r>
            <w:r>
              <w:rPr>
                <w:noProof/>
                <w:lang w:eastAsia="zh-CN"/>
              </w:rPr>
              <w:t>ntroduce</w:t>
            </w:r>
            <w:r w:rsidR="005D1C96">
              <w:rPr>
                <w:noProof/>
                <w:lang w:eastAsia="zh-CN"/>
              </w:rPr>
              <w:t xml:space="preserve"> the UE capability of supporting</w:t>
            </w:r>
            <w:r w:rsidR="007C0FAA">
              <w:rPr>
                <w:noProof/>
                <w:lang w:eastAsia="zh-CN"/>
              </w:rPr>
              <w:t xml:space="preserve"> switchedUL(option 1 in RAN1) or dualUL(option2) </w:t>
            </w:r>
            <w:r w:rsidR="005D1C96">
              <w:rPr>
                <w:noProof/>
                <w:lang w:eastAsia="zh-CN"/>
              </w:rPr>
              <w:t>in inter-band UL CA</w:t>
            </w:r>
          </w:p>
          <w:p w14:paraId="696075C3" w14:textId="01DBFE44" w:rsidR="00E0612B" w:rsidRPr="00160FAA" w:rsidRDefault="00E0612B" w:rsidP="00A91BD2">
            <w:pPr>
              <w:pStyle w:val="CRCoverPage"/>
              <w:spacing w:after="0"/>
              <w:ind w:left="57"/>
              <w:rPr>
                <w:noProof/>
              </w:rPr>
            </w:pPr>
          </w:p>
        </w:tc>
      </w:tr>
      <w:tr w:rsidR="001E41F3" w14:paraId="6218F6C1" w14:textId="77777777" w:rsidTr="00A64F3D">
        <w:tc>
          <w:tcPr>
            <w:tcW w:w="2694" w:type="dxa"/>
            <w:gridSpan w:val="2"/>
            <w:tcBorders>
              <w:left w:val="single" w:sz="4" w:space="0" w:color="auto"/>
            </w:tcBorders>
          </w:tcPr>
          <w:p w14:paraId="7B2073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F6B8B6" w14:textId="77777777" w:rsidR="001E41F3" w:rsidRPr="00913D24" w:rsidRDefault="001E41F3">
            <w:pPr>
              <w:pStyle w:val="CRCoverPage"/>
              <w:spacing w:after="0"/>
              <w:rPr>
                <w:noProof/>
                <w:sz w:val="8"/>
                <w:szCs w:val="8"/>
              </w:rPr>
            </w:pPr>
          </w:p>
        </w:tc>
      </w:tr>
      <w:tr w:rsidR="001E41F3" w14:paraId="688B7837" w14:textId="77777777" w:rsidTr="00A64F3D">
        <w:tc>
          <w:tcPr>
            <w:tcW w:w="2694" w:type="dxa"/>
            <w:gridSpan w:val="2"/>
            <w:tcBorders>
              <w:left w:val="single" w:sz="4" w:space="0" w:color="auto"/>
              <w:bottom w:val="single" w:sz="4" w:space="0" w:color="auto"/>
            </w:tcBorders>
          </w:tcPr>
          <w:p w14:paraId="72BF45B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E37EFD" w14:textId="41472E83" w:rsidR="00230FA2" w:rsidRPr="002F2413" w:rsidRDefault="00D71BCE" w:rsidP="002F2413">
            <w:pPr>
              <w:pStyle w:val="CRCoverPage"/>
              <w:spacing w:after="0"/>
              <w:ind w:left="57"/>
              <w:rPr>
                <w:noProof/>
                <w:lang w:eastAsia="zh-CN"/>
              </w:rPr>
            </w:pPr>
            <w:r>
              <w:rPr>
                <w:noProof/>
                <w:lang w:eastAsia="zh-CN"/>
              </w:rPr>
              <w:t>T</w:t>
            </w:r>
            <w:r>
              <w:rPr>
                <w:rFonts w:hint="eastAsia"/>
                <w:noProof/>
                <w:lang w:eastAsia="zh-CN"/>
              </w:rPr>
              <w:t xml:space="preserve">he </w:t>
            </w:r>
            <w:r w:rsidR="00F774AE">
              <w:rPr>
                <w:noProof/>
                <w:lang w:eastAsia="zh-CN"/>
              </w:rPr>
              <w:t xml:space="preserve">uplink </w:t>
            </w:r>
            <w:r w:rsidR="007202CD">
              <w:rPr>
                <w:noProof/>
                <w:lang w:eastAsia="zh-CN"/>
              </w:rPr>
              <w:t>Tx switching between</w:t>
            </w:r>
            <w:r>
              <w:rPr>
                <w:noProof/>
                <w:lang w:eastAsia="zh-CN"/>
              </w:rPr>
              <w:t xml:space="preserve"> uplink carriers is not supported.</w:t>
            </w:r>
          </w:p>
        </w:tc>
      </w:tr>
      <w:tr w:rsidR="001E41F3" w14:paraId="6A039CE7" w14:textId="77777777" w:rsidTr="00A64F3D">
        <w:tc>
          <w:tcPr>
            <w:tcW w:w="2694" w:type="dxa"/>
            <w:gridSpan w:val="2"/>
          </w:tcPr>
          <w:p w14:paraId="498FBAAF" w14:textId="77777777" w:rsidR="001E41F3" w:rsidRDefault="001E41F3">
            <w:pPr>
              <w:pStyle w:val="CRCoverPage"/>
              <w:spacing w:after="0"/>
              <w:rPr>
                <w:b/>
                <w:i/>
                <w:noProof/>
                <w:sz w:val="8"/>
                <w:szCs w:val="8"/>
              </w:rPr>
            </w:pPr>
          </w:p>
        </w:tc>
        <w:tc>
          <w:tcPr>
            <w:tcW w:w="6946" w:type="dxa"/>
            <w:gridSpan w:val="9"/>
          </w:tcPr>
          <w:p w14:paraId="29F9AA36" w14:textId="77777777" w:rsidR="001E41F3" w:rsidRDefault="001E41F3">
            <w:pPr>
              <w:pStyle w:val="CRCoverPage"/>
              <w:spacing w:after="0"/>
              <w:rPr>
                <w:noProof/>
                <w:sz w:val="8"/>
                <w:szCs w:val="8"/>
              </w:rPr>
            </w:pPr>
          </w:p>
        </w:tc>
      </w:tr>
      <w:tr w:rsidR="001E41F3" w14:paraId="5127D7DA" w14:textId="77777777" w:rsidTr="00A64F3D">
        <w:tc>
          <w:tcPr>
            <w:tcW w:w="2694" w:type="dxa"/>
            <w:gridSpan w:val="2"/>
            <w:tcBorders>
              <w:top w:val="single" w:sz="4" w:space="0" w:color="auto"/>
              <w:left w:val="single" w:sz="4" w:space="0" w:color="auto"/>
            </w:tcBorders>
          </w:tcPr>
          <w:p w14:paraId="27A7281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BA53A6" w14:textId="66221B6C" w:rsidR="001E41F3" w:rsidRDefault="00A83ABC" w:rsidP="002F2413">
            <w:pPr>
              <w:pStyle w:val="CRCoverPage"/>
              <w:spacing w:after="0"/>
              <w:ind w:left="57"/>
              <w:rPr>
                <w:noProof/>
              </w:rPr>
            </w:pPr>
            <w:r>
              <w:rPr>
                <w:rFonts w:hint="eastAsia"/>
                <w:noProof/>
              </w:rPr>
              <w:t>4.2.7.1</w:t>
            </w:r>
            <w:r w:rsidR="004F6C20">
              <w:rPr>
                <w:noProof/>
              </w:rPr>
              <w:t xml:space="preserve">, </w:t>
            </w:r>
            <w:r w:rsidR="004F6C20">
              <w:rPr>
                <w:rFonts w:hint="eastAsia"/>
                <w:noProof/>
              </w:rPr>
              <w:t>4.2.7.1</w:t>
            </w:r>
            <w:r w:rsidR="004F6C20">
              <w:rPr>
                <w:noProof/>
              </w:rPr>
              <w:t>1</w:t>
            </w:r>
          </w:p>
        </w:tc>
      </w:tr>
      <w:tr w:rsidR="001E41F3" w14:paraId="4861B02E" w14:textId="77777777" w:rsidTr="00A64F3D">
        <w:tc>
          <w:tcPr>
            <w:tcW w:w="2694" w:type="dxa"/>
            <w:gridSpan w:val="2"/>
            <w:tcBorders>
              <w:left w:val="single" w:sz="4" w:space="0" w:color="auto"/>
            </w:tcBorders>
          </w:tcPr>
          <w:p w14:paraId="0090AA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DC597B" w14:textId="77777777" w:rsidR="001E41F3" w:rsidRDefault="001E41F3">
            <w:pPr>
              <w:pStyle w:val="CRCoverPage"/>
              <w:spacing w:after="0"/>
              <w:rPr>
                <w:noProof/>
                <w:sz w:val="8"/>
                <w:szCs w:val="8"/>
              </w:rPr>
            </w:pPr>
          </w:p>
        </w:tc>
      </w:tr>
      <w:tr w:rsidR="001E41F3" w14:paraId="28432D7B" w14:textId="77777777" w:rsidTr="00A64F3D">
        <w:tc>
          <w:tcPr>
            <w:tcW w:w="2694" w:type="dxa"/>
            <w:gridSpan w:val="2"/>
            <w:tcBorders>
              <w:left w:val="single" w:sz="4" w:space="0" w:color="auto"/>
            </w:tcBorders>
          </w:tcPr>
          <w:p w14:paraId="66B0BA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F3F41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74AFA" w14:textId="77777777" w:rsidR="001E41F3" w:rsidRDefault="001E41F3">
            <w:pPr>
              <w:pStyle w:val="CRCoverPage"/>
              <w:spacing w:after="0"/>
              <w:jc w:val="center"/>
              <w:rPr>
                <w:b/>
                <w:caps/>
                <w:noProof/>
              </w:rPr>
            </w:pPr>
            <w:r>
              <w:rPr>
                <w:b/>
                <w:caps/>
                <w:noProof/>
              </w:rPr>
              <w:t>N</w:t>
            </w:r>
          </w:p>
        </w:tc>
        <w:tc>
          <w:tcPr>
            <w:tcW w:w="2977" w:type="dxa"/>
            <w:gridSpan w:val="4"/>
          </w:tcPr>
          <w:p w14:paraId="6D343CF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14FD39" w14:textId="77777777" w:rsidR="001E41F3" w:rsidRDefault="001E41F3">
            <w:pPr>
              <w:pStyle w:val="CRCoverPage"/>
              <w:spacing w:after="0"/>
              <w:ind w:left="99"/>
              <w:rPr>
                <w:noProof/>
              </w:rPr>
            </w:pPr>
          </w:p>
        </w:tc>
      </w:tr>
      <w:tr w:rsidR="001E41F3" w14:paraId="5C7218CF" w14:textId="77777777" w:rsidTr="00A64F3D">
        <w:tc>
          <w:tcPr>
            <w:tcW w:w="2694" w:type="dxa"/>
            <w:gridSpan w:val="2"/>
            <w:tcBorders>
              <w:left w:val="single" w:sz="4" w:space="0" w:color="auto"/>
            </w:tcBorders>
          </w:tcPr>
          <w:p w14:paraId="34347CE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A7C297"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E1088D" w14:textId="77777777" w:rsidR="001E41F3" w:rsidRDefault="001E41F3">
            <w:pPr>
              <w:pStyle w:val="CRCoverPage"/>
              <w:spacing w:after="0"/>
              <w:jc w:val="center"/>
              <w:rPr>
                <w:b/>
                <w:caps/>
                <w:noProof/>
              </w:rPr>
            </w:pPr>
          </w:p>
        </w:tc>
        <w:tc>
          <w:tcPr>
            <w:tcW w:w="2977" w:type="dxa"/>
            <w:gridSpan w:val="4"/>
          </w:tcPr>
          <w:p w14:paraId="1611E0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CDB3A8" w14:textId="6B7B9F0D" w:rsidR="001E41F3" w:rsidRDefault="00A83ABC" w:rsidP="00A83ABC">
            <w:pPr>
              <w:pStyle w:val="CRCoverPage"/>
              <w:spacing w:after="0"/>
              <w:ind w:left="99"/>
              <w:rPr>
                <w:noProof/>
              </w:rPr>
            </w:pPr>
            <w:r>
              <w:rPr>
                <w:noProof/>
              </w:rPr>
              <w:t>TS 38.331</w:t>
            </w:r>
            <w:r w:rsidR="007B26A9">
              <w:rPr>
                <w:noProof/>
              </w:rPr>
              <w:t xml:space="preserve"> CR ...</w:t>
            </w:r>
          </w:p>
        </w:tc>
      </w:tr>
      <w:tr w:rsidR="001E41F3" w14:paraId="78EC2992" w14:textId="77777777" w:rsidTr="00A64F3D">
        <w:tc>
          <w:tcPr>
            <w:tcW w:w="2694" w:type="dxa"/>
            <w:gridSpan w:val="2"/>
            <w:tcBorders>
              <w:left w:val="single" w:sz="4" w:space="0" w:color="auto"/>
            </w:tcBorders>
          </w:tcPr>
          <w:p w14:paraId="202EA2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878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07690"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58212EA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06B8CC" w14:textId="77777777" w:rsidR="001E41F3" w:rsidRDefault="00145D43">
            <w:pPr>
              <w:pStyle w:val="CRCoverPage"/>
              <w:spacing w:after="0"/>
              <w:ind w:left="99"/>
              <w:rPr>
                <w:noProof/>
              </w:rPr>
            </w:pPr>
            <w:r>
              <w:rPr>
                <w:noProof/>
              </w:rPr>
              <w:t xml:space="preserve">TS/TR ... CR ... </w:t>
            </w:r>
          </w:p>
        </w:tc>
      </w:tr>
      <w:tr w:rsidR="001E41F3" w14:paraId="34139359" w14:textId="77777777" w:rsidTr="00A64F3D">
        <w:tc>
          <w:tcPr>
            <w:tcW w:w="2694" w:type="dxa"/>
            <w:gridSpan w:val="2"/>
            <w:tcBorders>
              <w:left w:val="single" w:sz="4" w:space="0" w:color="auto"/>
            </w:tcBorders>
          </w:tcPr>
          <w:p w14:paraId="1703C07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FBB4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40DFB7"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D33EF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3F2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6AFCE8" w14:textId="77777777" w:rsidTr="00A64F3D">
        <w:tc>
          <w:tcPr>
            <w:tcW w:w="2694" w:type="dxa"/>
            <w:gridSpan w:val="2"/>
            <w:tcBorders>
              <w:left w:val="single" w:sz="4" w:space="0" w:color="auto"/>
            </w:tcBorders>
          </w:tcPr>
          <w:p w14:paraId="6E087E38" w14:textId="77777777" w:rsidR="001E41F3" w:rsidRDefault="001E41F3">
            <w:pPr>
              <w:pStyle w:val="CRCoverPage"/>
              <w:spacing w:after="0"/>
              <w:rPr>
                <w:b/>
                <w:i/>
                <w:noProof/>
              </w:rPr>
            </w:pPr>
          </w:p>
        </w:tc>
        <w:tc>
          <w:tcPr>
            <w:tcW w:w="6946" w:type="dxa"/>
            <w:gridSpan w:val="9"/>
            <w:tcBorders>
              <w:right w:val="single" w:sz="4" w:space="0" w:color="auto"/>
            </w:tcBorders>
          </w:tcPr>
          <w:p w14:paraId="56DF0FB8" w14:textId="77777777" w:rsidR="001E41F3" w:rsidRDefault="001E41F3">
            <w:pPr>
              <w:pStyle w:val="CRCoverPage"/>
              <w:spacing w:after="0"/>
              <w:rPr>
                <w:noProof/>
              </w:rPr>
            </w:pPr>
          </w:p>
        </w:tc>
      </w:tr>
      <w:tr w:rsidR="001E41F3" w14:paraId="4C838119" w14:textId="77777777" w:rsidTr="00A64F3D">
        <w:tc>
          <w:tcPr>
            <w:tcW w:w="2694" w:type="dxa"/>
            <w:gridSpan w:val="2"/>
            <w:tcBorders>
              <w:left w:val="single" w:sz="4" w:space="0" w:color="auto"/>
              <w:bottom w:val="single" w:sz="4" w:space="0" w:color="auto"/>
            </w:tcBorders>
          </w:tcPr>
          <w:p w14:paraId="11751BD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B8B1A2" w14:textId="77777777" w:rsidR="001E41F3" w:rsidRDefault="00FE6971">
            <w:pPr>
              <w:pStyle w:val="CRCoverPage"/>
              <w:spacing w:after="0"/>
              <w:ind w:left="100"/>
              <w:rPr>
                <w:noProof/>
              </w:rPr>
            </w:pPr>
            <w:r>
              <w:rPr>
                <w:noProof/>
              </w:rPr>
              <w:t xml:space="preserve"> </w:t>
            </w:r>
          </w:p>
        </w:tc>
      </w:tr>
      <w:tr w:rsidR="008863B9" w:rsidRPr="008863B9" w14:paraId="0D88CC94" w14:textId="77777777" w:rsidTr="00A64F3D">
        <w:tc>
          <w:tcPr>
            <w:tcW w:w="2694" w:type="dxa"/>
            <w:gridSpan w:val="2"/>
            <w:tcBorders>
              <w:top w:val="single" w:sz="4" w:space="0" w:color="auto"/>
              <w:bottom w:val="single" w:sz="4" w:space="0" w:color="auto"/>
            </w:tcBorders>
          </w:tcPr>
          <w:p w14:paraId="6BFC6F7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4D7B87" w14:textId="77777777" w:rsidR="008863B9" w:rsidRPr="008863B9" w:rsidRDefault="008863B9">
            <w:pPr>
              <w:pStyle w:val="CRCoverPage"/>
              <w:spacing w:after="0"/>
              <w:ind w:left="100"/>
              <w:rPr>
                <w:noProof/>
                <w:sz w:val="8"/>
                <w:szCs w:val="8"/>
              </w:rPr>
            </w:pPr>
          </w:p>
        </w:tc>
      </w:tr>
      <w:tr w:rsidR="008863B9" w14:paraId="7CBBF688" w14:textId="77777777" w:rsidTr="00A64F3D">
        <w:tc>
          <w:tcPr>
            <w:tcW w:w="2694" w:type="dxa"/>
            <w:gridSpan w:val="2"/>
            <w:tcBorders>
              <w:top w:val="single" w:sz="4" w:space="0" w:color="auto"/>
              <w:left w:val="single" w:sz="4" w:space="0" w:color="auto"/>
              <w:bottom w:val="single" w:sz="4" w:space="0" w:color="auto"/>
            </w:tcBorders>
          </w:tcPr>
          <w:p w14:paraId="541CF7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5A2EA2" w14:textId="77777777" w:rsidR="008863B9" w:rsidRDefault="008863B9">
            <w:pPr>
              <w:pStyle w:val="CRCoverPage"/>
              <w:spacing w:after="0"/>
              <w:ind w:left="100"/>
              <w:rPr>
                <w:noProof/>
              </w:rPr>
            </w:pPr>
          </w:p>
        </w:tc>
      </w:tr>
    </w:tbl>
    <w:p w14:paraId="51EDBF02" w14:textId="77777777" w:rsidR="001E41F3" w:rsidRDefault="001E41F3">
      <w:pPr>
        <w:pStyle w:val="CRCoverPage"/>
        <w:spacing w:after="0"/>
        <w:rPr>
          <w:noProof/>
          <w:sz w:val="8"/>
          <w:szCs w:val="8"/>
        </w:rPr>
      </w:pPr>
    </w:p>
    <w:p w14:paraId="28C596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F29BB1B" w14:textId="461B66C4"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EA7B7F">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3EFBC1EA" w14:textId="370E9E58" w:rsidR="00913D24" w:rsidRDefault="00913D24" w:rsidP="00913D24">
      <w:pPr>
        <w:pStyle w:val="4"/>
      </w:pPr>
      <w:bookmarkStart w:id="3" w:name="_Toc12750893"/>
      <w:bookmarkStart w:id="4" w:name="_Toc29382257"/>
      <w:bookmarkEnd w:id="2"/>
      <w:r w:rsidRPr="00EC530E">
        <w:lastRenderedPageBreak/>
        <w:t>4.2.7.1</w:t>
      </w:r>
      <w:r w:rsidRPr="00EC530E">
        <w:tab/>
      </w:r>
      <w:proofErr w:type="spellStart"/>
      <w:r w:rsidRPr="00EC530E">
        <w:rPr>
          <w:i/>
        </w:rPr>
        <w:t>BandCombinationList</w:t>
      </w:r>
      <w:proofErr w:type="spellEnd"/>
      <w:r w:rsidRPr="00EC530E">
        <w:t xml:space="preserve">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53AF1" w:rsidRPr="00F725D9" w14:paraId="2EFCE984" w14:textId="77777777" w:rsidTr="00972E12">
        <w:trPr>
          <w:cantSplit/>
          <w:tblHeader/>
        </w:trPr>
        <w:tc>
          <w:tcPr>
            <w:tcW w:w="6917" w:type="dxa"/>
          </w:tcPr>
          <w:p w14:paraId="0B0F6465" w14:textId="77777777" w:rsidR="00653AF1" w:rsidRPr="00F725D9" w:rsidRDefault="00653AF1" w:rsidP="00972E12">
            <w:pPr>
              <w:pStyle w:val="TAH"/>
            </w:pPr>
            <w:r w:rsidRPr="00F725D9">
              <w:lastRenderedPageBreak/>
              <w:t>Definitions for parameters</w:t>
            </w:r>
          </w:p>
        </w:tc>
        <w:tc>
          <w:tcPr>
            <w:tcW w:w="709" w:type="dxa"/>
          </w:tcPr>
          <w:p w14:paraId="688B2DD6" w14:textId="77777777" w:rsidR="00653AF1" w:rsidRPr="00F725D9" w:rsidRDefault="00653AF1" w:rsidP="00972E12">
            <w:pPr>
              <w:pStyle w:val="TAH"/>
            </w:pPr>
            <w:r w:rsidRPr="00F725D9">
              <w:t>Per</w:t>
            </w:r>
          </w:p>
        </w:tc>
        <w:tc>
          <w:tcPr>
            <w:tcW w:w="567" w:type="dxa"/>
          </w:tcPr>
          <w:p w14:paraId="3E6A5EF5" w14:textId="77777777" w:rsidR="00653AF1" w:rsidRPr="00F725D9" w:rsidRDefault="00653AF1" w:rsidP="00972E12">
            <w:pPr>
              <w:pStyle w:val="TAH"/>
            </w:pPr>
            <w:r w:rsidRPr="00F725D9">
              <w:t>M</w:t>
            </w:r>
          </w:p>
        </w:tc>
        <w:tc>
          <w:tcPr>
            <w:tcW w:w="709" w:type="dxa"/>
          </w:tcPr>
          <w:p w14:paraId="11C9AC48" w14:textId="77777777" w:rsidR="00653AF1" w:rsidRPr="00F725D9" w:rsidRDefault="00653AF1" w:rsidP="00972E12">
            <w:pPr>
              <w:pStyle w:val="TAH"/>
            </w:pPr>
            <w:r w:rsidRPr="00F725D9">
              <w:t>FDD-TDD</w:t>
            </w:r>
          </w:p>
          <w:p w14:paraId="00E30061" w14:textId="77777777" w:rsidR="00653AF1" w:rsidRPr="00F725D9" w:rsidRDefault="00653AF1" w:rsidP="00972E12">
            <w:pPr>
              <w:pStyle w:val="TAH"/>
            </w:pPr>
            <w:r w:rsidRPr="00F725D9">
              <w:t>DIFF</w:t>
            </w:r>
          </w:p>
        </w:tc>
        <w:tc>
          <w:tcPr>
            <w:tcW w:w="728" w:type="dxa"/>
          </w:tcPr>
          <w:p w14:paraId="1F9241E3" w14:textId="77777777" w:rsidR="00653AF1" w:rsidRPr="00F725D9" w:rsidRDefault="00653AF1" w:rsidP="00972E12">
            <w:pPr>
              <w:pStyle w:val="TAH"/>
            </w:pPr>
            <w:r w:rsidRPr="00F725D9">
              <w:t>FR1-FR2</w:t>
            </w:r>
          </w:p>
          <w:p w14:paraId="48F6613B" w14:textId="77777777" w:rsidR="00653AF1" w:rsidRPr="00F725D9" w:rsidRDefault="00653AF1" w:rsidP="00972E12">
            <w:pPr>
              <w:pStyle w:val="TAH"/>
            </w:pPr>
            <w:r w:rsidRPr="00F725D9">
              <w:t>DIFF</w:t>
            </w:r>
          </w:p>
        </w:tc>
      </w:tr>
      <w:tr w:rsidR="00653AF1" w:rsidRPr="00F725D9" w14:paraId="7F498E73" w14:textId="77777777" w:rsidTr="00972E12">
        <w:trPr>
          <w:cantSplit/>
          <w:tblHeader/>
        </w:trPr>
        <w:tc>
          <w:tcPr>
            <w:tcW w:w="6917" w:type="dxa"/>
          </w:tcPr>
          <w:p w14:paraId="37973D47" w14:textId="77777777" w:rsidR="00653AF1" w:rsidRPr="00F725D9" w:rsidRDefault="00653AF1" w:rsidP="00972E12">
            <w:pPr>
              <w:pStyle w:val="TAL"/>
              <w:rPr>
                <w:b/>
                <w:i/>
              </w:rPr>
            </w:pPr>
            <w:proofErr w:type="spellStart"/>
            <w:r w:rsidRPr="00F725D9">
              <w:rPr>
                <w:b/>
                <w:i/>
              </w:rPr>
              <w:t>bandEUTRA</w:t>
            </w:r>
            <w:proofErr w:type="spellEnd"/>
          </w:p>
          <w:p w14:paraId="40169BD8" w14:textId="77777777" w:rsidR="00653AF1" w:rsidRPr="00F725D9" w:rsidRDefault="00653AF1" w:rsidP="00972E12">
            <w:pPr>
              <w:pStyle w:val="TAL"/>
            </w:pPr>
            <w:r w:rsidRPr="00F725D9">
              <w:t>Defines supported EUTRA frequency band by NR frequency band number, as specified in TS 36.101 [14].</w:t>
            </w:r>
          </w:p>
        </w:tc>
        <w:tc>
          <w:tcPr>
            <w:tcW w:w="709" w:type="dxa"/>
          </w:tcPr>
          <w:p w14:paraId="3E657926" w14:textId="77777777" w:rsidR="00653AF1" w:rsidRPr="00F725D9" w:rsidRDefault="00653AF1" w:rsidP="00972E12">
            <w:pPr>
              <w:pStyle w:val="TAL"/>
              <w:jc w:val="center"/>
            </w:pPr>
            <w:r w:rsidRPr="00F725D9">
              <w:t>Band</w:t>
            </w:r>
          </w:p>
        </w:tc>
        <w:tc>
          <w:tcPr>
            <w:tcW w:w="567" w:type="dxa"/>
          </w:tcPr>
          <w:p w14:paraId="55E56BD0" w14:textId="77777777" w:rsidR="00653AF1" w:rsidRPr="00F725D9" w:rsidRDefault="00653AF1" w:rsidP="00972E12">
            <w:pPr>
              <w:pStyle w:val="TAL"/>
              <w:jc w:val="center"/>
            </w:pPr>
            <w:r w:rsidRPr="00F725D9">
              <w:t>Yes</w:t>
            </w:r>
          </w:p>
        </w:tc>
        <w:tc>
          <w:tcPr>
            <w:tcW w:w="709" w:type="dxa"/>
          </w:tcPr>
          <w:p w14:paraId="5D65EF90" w14:textId="77777777" w:rsidR="00653AF1" w:rsidRPr="00F725D9" w:rsidRDefault="00653AF1" w:rsidP="00972E12">
            <w:pPr>
              <w:pStyle w:val="TAL"/>
              <w:jc w:val="center"/>
            </w:pPr>
            <w:r w:rsidRPr="00F725D9">
              <w:t>No</w:t>
            </w:r>
          </w:p>
        </w:tc>
        <w:tc>
          <w:tcPr>
            <w:tcW w:w="728" w:type="dxa"/>
          </w:tcPr>
          <w:p w14:paraId="2AA461D2" w14:textId="77777777" w:rsidR="00653AF1" w:rsidRPr="00F725D9" w:rsidRDefault="00653AF1" w:rsidP="00972E12">
            <w:pPr>
              <w:pStyle w:val="TAL"/>
              <w:jc w:val="center"/>
            </w:pPr>
            <w:r w:rsidRPr="00F725D9">
              <w:t>No</w:t>
            </w:r>
          </w:p>
        </w:tc>
      </w:tr>
      <w:tr w:rsidR="00653AF1" w:rsidRPr="00F725D9" w14:paraId="7C7D48B5" w14:textId="77777777" w:rsidTr="00972E12">
        <w:trPr>
          <w:cantSplit/>
          <w:tblHeader/>
        </w:trPr>
        <w:tc>
          <w:tcPr>
            <w:tcW w:w="6917" w:type="dxa"/>
          </w:tcPr>
          <w:p w14:paraId="43EAD7D3" w14:textId="77777777" w:rsidR="00653AF1" w:rsidRPr="00F725D9" w:rsidRDefault="00653AF1" w:rsidP="00972E12">
            <w:pPr>
              <w:pStyle w:val="TAL"/>
              <w:rPr>
                <w:b/>
                <w:i/>
                <w:lang w:eastAsia="ko-KR"/>
              </w:rPr>
            </w:pPr>
            <w:proofErr w:type="spellStart"/>
            <w:r w:rsidRPr="00F725D9">
              <w:rPr>
                <w:b/>
                <w:i/>
                <w:lang w:eastAsia="ko-KR"/>
              </w:rPr>
              <w:t>bandList</w:t>
            </w:r>
            <w:proofErr w:type="spellEnd"/>
          </w:p>
          <w:p w14:paraId="236691D8" w14:textId="77777777" w:rsidR="00653AF1" w:rsidRPr="00F725D9" w:rsidRDefault="00653AF1" w:rsidP="00972E12">
            <w:pPr>
              <w:pStyle w:val="TAL"/>
              <w:rPr>
                <w:b/>
                <w:i/>
              </w:rPr>
            </w:pPr>
            <w:r w:rsidRPr="00F725D9">
              <w:t>Each entry of the list should include at least one bandwidth class for UL or DL.</w:t>
            </w:r>
          </w:p>
        </w:tc>
        <w:tc>
          <w:tcPr>
            <w:tcW w:w="709" w:type="dxa"/>
          </w:tcPr>
          <w:p w14:paraId="30F5DD4B" w14:textId="77777777" w:rsidR="00653AF1" w:rsidRPr="00F725D9" w:rsidRDefault="00653AF1" w:rsidP="00972E12">
            <w:pPr>
              <w:pStyle w:val="TAL"/>
              <w:jc w:val="center"/>
            </w:pPr>
            <w:r w:rsidRPr="00F725D9">
              <w:rPr>
                <w:lang w:eastAsia="ko-KR"/>
              </w:rPr>
              <w:t>BC</w:t>
            </w:r>
          </w:p>
        </w:tc>
        <w:tc>
          <w:tcPr>
            <w:tcW w:w="567" w:type="dxa"/>
          </w:tcPr>
          <w:p w14:paraId="63374735" w14:textId="77777777" w:rsidR="00653AF1" w:rsidRPr="00F725D9" w:rsidRDefault="00653AF1" w:rsidP="00972E12">
            <w:pPr>
              <w:pStyle w:val="TAL"/>
              <w:jc w:val="center"/>
            </w:pPr>
            <w:r w:rsidRPr="00F725D9">
              <w:t>Yes</w:t>
            </w:r>
          </w:p>
        </w:tc>
        <w:tc>
          <w:tcPr>
            <w:tcW w:w="709" w:type="dxa"/>
          </w:tcPr>
          <w:p w14:paraId="5AB3A899" w14:textId="77777777" w:rsidR="00653AF1" w:rsidRPr="00F725D9" w:rsidRDefault="00653AF1" w:rsidP="00972E12">
            <w:pPr>
              <w:pStyle w:val="TAL"/>
              <w:jc w:val="center"/>
            </w:pPr>
            <w:r w:rsidRPr="00F725D9">
              <w:t>No</w:t>
            </w:r>
          </w:p>
        </w:tc>
        <w:tc>
          <w:tcPr>
            <w:tcW w:w="728" w:type="dxa"/>
          </w:tcPr>
          <w:p w14:paraId="3957E873" w14:textId="77777777" w:rsidR="00653AF1" w:rsidRPr="00F725D9" w:rsidRDefault="00653AF1" w:rsidP="00972E12">
            <w:pPr>
              <w:pStyle w:val="TAL"/>
              <w:jc w:val="center"/>
            </w:pPr>
            <w:r w:rsidRPr="00F725D9">
              <w:t>No</w:t>
            </w:r>
          </w:p>
        </w:tc>
      </w:tr>
      <w:tr w:rsidR="00653AF1" w:rsidRPr="00F725D9" w14:paraId="5E0E4218" w14:textId="77777777" w:rsidTr="00972E12">
        <w:trPr>
          <w:cantSplit/>
          <w:tblHeader/>
        </w:trPr>
        <w:tc>
          <w:tcPr>
            <w:tcW w:w="6917" w:type="dxa"/>
          </w:tcPr>
          <w:p w14:paraId="6D5B4C26" w14:textId="77777777" w:rsidR="00653AF1" w:rsidRPr="00F725D9" w:rsidRDefault="00653AF1" w:rsidP="00972E12">
            <w:pPr>
              <w:pStyle w:val="TAL"/>
              <w:rPr>
                <w:b/>
                <w:i/>
              </w:rPr>
            </w:pPr>
            <w:proofErr w:type="spellStart"/>
            <w:r w:rsidRPr="00F725D9">
              <w:rPr>
                <w:b/>
                <w:i/>
              </w:rPr>
              <w:t>bandNR</w:t>
            </w:r>
            <w:proofErr w:type="spellEnd"/>
          </w:p>
          <w:p w14:paraId="62854C82" w14:textId="77777777" w:rsidR="00653AF1" w:rsidRPr="00F725D9" w:rsidRDefault="00653AF1" w:rsidP="00972E12">
            <w:pPr>
              <w:pStyle w:val="TAL"/>
            </w:pPr>
            <w:r w:rsidRPr="00F725D9">
              <w:t>Defines supported NR frequency band by NR frequency band number, as specified in TS 38.101-1 [2] and TS 38.101-2 [3].</w:t>
            </w:r>
          </w:p>
        </w:tc>
        <w:tc>
          <w:tcPr>
            <w:tcW w:w="709" w:type="dxa"/>
          </w:tcPr>
          <w:p w14:paraId="2ED4F710" w14:textId="77777777" w:rsidR="00653AF1" w:rsidRPr="00F725D9" w:rsidRDefault="00653AF1" w:rsidP="00972E12">
            <w:pPr>
              <w:pStyle w:val="TAL"/>
              <w:jc w:val="center"/>
            </w:pPr>
            <w:r w:rsidRPr="00F725D9">
              <w:t>Band</w:t>
            </w:r>
          </w:p>
        </w:tc>
        <w:tc>
          <w:tcPr>
            <w:tcW w:w="567" w:type="dxa"/>
          </w:tcPr>
          <w:p w14:paraId="3B16E081" w14:textId="77777777" w:rsidR="00653AF1" w:rsidRPr="00F725D9" w:rsidRDefault="00653AF1" w:rsidP="00972E12">
            <w:pPr>
              <w:pStyle w:val="TAL"/>
              <w:jc w:val="center"/>
            </w:pPr>
            <w:r w:rsidRPr="00F725D9">
              <w:t>Yes</w:t>
            </w:r>
          </w:p>
        </w:tc>
        <w:tc>
          <w:tcPr>
            <w:tcW w:w="709" w:type="dxa"/>
          </w:tcPr>
          <w:p w14:paraId="77AF7779" w14:textId="77777777" w:rsidR="00653AF1" w:rsidRPr="00F725D9" w:rsidRDefault="00653AF1" w:rsidP="00972E12">
            <w:pPr>
              <w:pStyle w:val="TAL"/>
              <w:jc w:val="center"/>
            </w:pPr>
            <w:r w:rsidRPr="00F725D9">
              <w:t>No</w:t>
            </w:r>
          </w:p>
        </w:tc>
        <w:tc>
          <w:tcPr>
            <w:tcW w:w="728" w:type="dxa"/>
          </w:tcPr>
          <w:p w14:paraId="21874928" w14:textId="77777777" w:rsidR="00653AF1" w:rsidRPr="00F725D9" w:rsidRDefault="00653AF1" w:rsidP="00972E12">
            <w:pPr>
              <w:pStyle w:val="TAL"/>
              <w:jc w:val="center"/>
            </w:pPr>
            <w:r w:rsidRPr="00F725D9">
              <w:t>No</w:t>
            </w:r>
          </w:p>
        </w:tc>
      </w:tr>
      <w:tr w:rsidR="00653AF1" w:rsidRPr="00F725D9" w14:paraId="6A95439F" w14:textId="77777777" w:rsidTr="00972E12">
        <w:trPr>
          <w:cantSplit/>
          <w:tblHeader/>
        </w:trPr>
        <w:tc>
          <w:tcPr>
            <w:tcW w:w="6917" w:type="dxa"/>
          </w:tcPr>
          <w:p w14:paraId="640A864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w:t>
            </w:r>
            <w:proofErr w:type="spellStart"/>
            <w:r w:rsidRPr="00F725D9">
              <w:rPr>
                <w:b/>
                <w:i/>
              </w:rPr>
              <w:t>EUTRA</w:t>
            </w:r>
            <w:proofErr w:type="spellEnd"/>
          </w:p>
          <w:p w14:paraId="02CD6F44"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36.101 [14]. When all </w:t>
            </w:r>
            <w:proofErr w:type="spellStart"/>
            <w:r w:rsidRPr="00F725D9">
              <w:t>FeatureSetEUTRA-DownlinkId:s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1E323CA7" w14:textId="77777777" w:rsidR="00653AF1" w:rsidRPr="00F725D9" w:rsidRDefault="00653AF1" w:rsidP="00972E12">
            <w:pPr>
              <w:pStyle w:val="TAL"/>
              <w:jc w:val="center"/>
            </w:pPr>
            <w:r w:rsidRPr="00F725D9">
              <w:rPr>
                <w:rFonts w:cs="Arial"/>
                <w:szCs w:val="18"/>
                <w:lang w:eastAsia="ja-JP"/>
              </w:rPr>
              <w:t>Band</w:t>
            </w:r>
          </w:p>
        </w:tc>
        <w:tc>
          <w:tcPr>
            <w:tcW w:w="567" w:type="dxa"/>
          </w:tcPr>
          <w:p w14:paraId="084D87F3" w14:textId="77777777" w:rsidR="00653AF1" w:rsidRPr="00F725D9" w:rsidRDefault="00653AF1" w:rsidP="00972E12">
            <w:pPr>
              <w:pStyle w:val="TAL"/>
              <w:jc w:val="center"/>
            </w:pPr>
            <w:r w:rsidRPr="00F725D9">
              <w:rPr>
                <w:rFonts w:cs="Arial"/>
                <w:szCs w:val="18"/>
              </w:rPr>
              <w:t>No</w:t>
            </w:r>
          </w:p>
        </w:tc>
        <w:tc>
          <w:tcPr>
            <w:tcW w:w="709" w:type="dxa"/>
          </w:tcPr>
          <w:p w14:paraId="21651F04" w14:textId="77777777" w:rsidR="00653AF1" w:rsidRPr="00F725D9" w:rsidRDefault="00653AF1" w:rsidP="00972E12">
            <w:pPr>
              <w:pStyle w:val="TAL"/>
              <w:jc w:val="center"/>
            </w:pPr>
            <w:r w:rsidRPr="00F725D9">
              <w:rPr>
                <w:rFonts w:cs="Arial"/>
                <w:szCs w:val="18"/>
                <w:lang w:eastAsia="ja-JP"/>
              </w:rPr>
              <w:t>No</w:t>
            </w:r>
          </w:p>
        </w:tc>
        <w:tc>
          <w:tcPr>
            <w:tcW w:w="728" w:type="dxa"/>
          </w:tcPr>
          <w:p w14:paraId="3F639699" w14:textId="77777777" w:rsidR="00653AF1" w:rsidRPr="00F725D9" w:rsidRDefault="00653AF1" w:rsidP="00972E12">
            <w:pPr>
              <w:pStyle w:val="TAL"/>
              <w:jc w:val="center"/>
            </w:pPr>
            <w:r w:rsidRPr="00F725D9">
              <w:t>No</w:t>
            </w:r>
          </w:p>
        </w:tc>
      </w:tr>
      <w:tr w:rsidR="00653AF1" w:rsidRPr="00F725D9" w14:paraId="2B364CC7" w14:textId="77777777" w:rsidTr="00972E12">
        <w:trPr>
          <w:cantSplit/>
          <w:tblHeader/>
        </w:trPr>
        <w:tc>
          <w:tcPr>
            <w:tcW w:w="6917" w:type="dxa"/>
          </w:tcPr>
          <w:p w14:paraId="7B501502" w14:textId="77777777" w:rsidR="00653AF1" w:rsidRPr="00F725D9" w:rsidRDefault="00653AF1" w:rsidP="00972E12">
            <w:pPr>
              <w:pStyle w:val="TAL"/>
              <w:rPr>
                <w:b/>
                <w:i/>
              </w:rPr>
            </w:pPr>
            <w:r w:rsidRPr="00F725D9">
              <w:rPr>
                <w:b/>
                <w:i/>
              </w:rPr>
              <w:t>ca-</w:t>
            </w:r>
            <w:proofErr w:type="spellStart"/>
            <w:r w:rsidRPr="00F725D9">
              <w:rPr>
                <w:b/>
                <w:i/>
              </w:rPr>
              <w:t>BandwidthClassDL</w:t>
            </w:r>
            <w:proofErr w:type="spellEnd"/>
            <w:r w:rsidRPr="00F725D9">
              <w:rPr>
                <w:b/>
                <w:i/>
              </w:rPr>
              <w:t>-NR</w:t>
            </w:r>
          </w:p>
          <w:p w14:paraId="4A42DD4B" w14:textId="77777777" w:rsidR="00653AF1" w:rsidRPr="00F725D9" w:rsidRDefault="00653AF1" w:rsidP="00972E12">
            <w:pPr>
              <w:pStyle w:val="TAL"/>
            </w:pPr>
            <w:r w:rsidRPr="00F725D9">
              <w:t xml:space="preserve">Defines for DL, the class defined by the aggregated transmission bandwidth configuration and maximum number of component carriers supported by the UE, as specified in TS 38.101-1 [2] and TS 38.101-2 [3]. When all </w:t>
            </w:r>
            <w:proofErr w:type="spellStart"/>
            <w:r w:rsidRPr="00F725D9">
              <w:t>FeatureSetDownlinkId:s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023071EC" w14:textId="77777777" w:rsidR="00653AF1" w:rsidRPr="00F725D9" w:rsidRDefault="00653AF1" w:rsidP="00972E12">
            <w:pPr>
              <w:pStyle w:val="TAL"/>
              <w:jc w:val="center"/>
            </w:pPr>
            <w:r w:rsidRPr="00F725D9">
              <w:rPr>
                <w:rFonts w:cs="Arial"/>
                <w:szCs w:val="18"/>
                <w:lang w:eastAsia="ja-JP"/>
              </w:rPr>
              <w:t>Band</w:t>
            </w:r>
          </w:p>
        </w:tc>
        <w:tc>
          <w:tcPr>
            <w:tcW w:w="567" w:type="dxa"/>
          </w:tcPr>
          <w:p w14:paraId="178F1EE3" w14:textId="77777777" w:rsidR="00653AF1" w:rsidRPr="00F725D9" w:rsidRDefault="00653AF1" w:rsidP="00972E12">
            <w:pPr>
              <w:pStyle w:val="TAL"/>
              <w:jc w:val="center"/>
            </w:pPr>
            <w:r w:rsidRPr="00F725D9">
              <w:rPr>
                <w:rFonts w:cs="Arial"/>
                <w:szCs w:val="18"/>
              </w:rPr>
              <w:t>No</w:t>
            </w:r>
          </w:p>
        </w:tc>
        <w:tc>
          <w:tcPr>
            <w:tcW w:w="709" w:type="dxa"/>
          </w:tcPr>
          <w:p w14:paraId="68A0AE20" w14:textId="77777777" w:rsidR="00653AF1" w:rsidRPr="00F725D9" w:rsidRDefault="00653AF1" w:rsidP="00972E12">
            <w:pPr>
              <w:pStyle w:val="TAL"/>
              <w:jc w:val="center"/>
            </w:pPr>
            <w:r w:rsidRPr="00F725D9">
              <w:rPr>
                <w:rFonts w:cs="Arial"/>
                <w:szCs w:val="18"/>
                <w:lang w:eastAsia="ja-JP"/>
              </w:rPr>
              <w:t>No</w:t>
            </w:r>
          </w:p>
        </w:tc>
        <w:tc>
          <w:tcPr>
            <w:tcW w:w="728" w:type="dxa"/>
          </w:tcPr>
          <w:p w14:paraId="7744F34A" w14:textId="77777777" w:rsidR="00653AF1" w:rsidRPr="00F725D9" w:rsidRDefault="00653AF1" w:rsidP="00972E12">
            <w:pPr>
              <w:pStyle w:val="TAL"/>
              <w:jc w:val="center"/>
            </w:pPr>
            <w:r w:rsidRPr="00F725D9">
              <w:t>No</w:t>
            </w:r>
          </w:p>
        </w:tc>
      </w:tr>
      <w:tr w:rsidR="00653AF1" w:rsidRPr="00F725D9" w14:paraId="0249A5FB" w14:textId="77777777" w:rsidTr="00972E12">
        <w:trPr>
          <w:cantSplit/>
          <w:tblHeader/>
        </w:trPr>
        <w:tc>
          <w:tcPr>
            <w:tcW w:w="6917" w:type="dxa"/>
          </w:tcPr>
          <w:p w14:paraId="5D2C4189"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w:t>
            </w:r>
            <w:proofErr w:type="spellStart"/>
            <w:r w:rsidRPr="00F725D9">
              <w:rPr>
                <w:b/>
                <w:i/>
              </w:rPr>
              <w:t>EUTRA</w:t>
            </w:r>
            <w:proofErr w:type="spellEnd"/>
          </w:p>
          <w:p w14:paraId="05DB1D68"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36.101 [14]. When all </w:t>
            </w:r>
            <w:proofErr w:type="spellStart"/>
            <w:r w:rsidRPr="00F725D9">
              <w:t>FeatureSetEUTRA-UplinkId:s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4203E331" w14:textId="77777777" w:rsidR="00653AF1" w:rsidRPr="00F725D9" w:rsidRDefault="00653AF1" w:rsidP="00972E12">
            <w:pPr>
              <w:pStyle w:val="TAL"/>
              <w:jc w:val="center"/>
            </w:pPr>
            <w:r w:rsidRPr="00F725D9">
              <w:rPr>
                <w:rFonts w:cs="Arial"/>
                <w:szCs w:val="18"/>
                <w:lang w:eastAsia="ja-JP"/>
              </w:rPr>
              <w:t>Band</w:t>
            </w:r>
          </w:p>
        </w:tc>
        <w:tc>
          <w:tcPr>
            <w:tcW w:w="567" w:type="dxa"/>
          </w:tcPr>
          <w:p w14:paraId="2A2FA26C" w14:textId="77777777" w:rsidR="00653AF1" w:rsidRPr="00F725D9" w:rsidRDefault="00653AF1" w:rsidP="00972E12">
            <w:pPr>
              <w:pStyle w:val="TAL"/>
              <w:jc w:val="center"/>
            </w:pPr>
            <w:r w:rsidRPr="00F725D9">
              <w:rPr>
                <w:rFonts w:cs="Arial"/>
                <w:szCs w:val="18"/>
              </w:rPr>
              <w:t>No</w:t>
            </w:r>
          </w:p>
        </w:tc>
        <w:tc>
          <w:tcPr>
            <w:tcW w:w="709" w:type="dxa"/>
          </w:tcPr>
          <w:p w14:paraId="0076D7FD" w14:textId="77777777" w:rsidR="00653AF1" w:rsidRPr="00F725D9" w:rsidRDefault="00653AF1" w:rsidP="00972E12">
            <w:pPr>
              <w:pStyle w:val="TAL"/>
              <w:jc w:val="center"/>
            </w:pPr>
            <w:r w:rsidRPr="00F725D9">
              <w:rPr>
                <w:rFonts w:cs="Arial"/>
                <w:szCs w:val="18"/>
                <w:lang w:eastAsia="ja-JP"/>
              </w:rPr>
              <w:t>No</w:t>
            </w:r>
          </w:p>
        </w:tc>
        <w:tc>
          <w:tcPr>
            <w:tcW w:w="728" w:type="dxa"/>
          </w:tcPr>
          <w:p w14:paraId="6A48B4B6" w14:textId="77777777" w:rsidR="00653AF1" w:rsidRPr="00F725D9" w:rsidRDefault="00653AF1" w:rsidP="00972E12">
            <w:pPr>
              <w:pStyle w:val="TAL"/>
              <w:jc w:val="center"/>
            </w:pPr>
            <w:r w:rsidRPr="00F725D9">
              <w:t>No</w:t>
            </w:r>
          </w:p>
        </w:tc>
      </w:tr>
      <w:tr w:rsidR="00653AF1" w:rsidRPr="00F725D9" w14:paraId="11466496" w14:textId="77777777" w:rsidTr="00972E12">
        <w:trPr>
          <w:cantSplit/>
          <w:tblHeader/>
        </w:trPr>
        <w:tc>
          <w:tcPr>
            <w:tcW w:w="6917" w:type="dxa"/>
          </w:tcPr>
          <w:p w14:paraId="5E71306D" w14:textId="77777777" w:rsidR="00653AF1" w:rsidRPr="00F725D9" w:rsidRDefault="00653AF1" w:rsidP="00972E12">
            <w:pPr>
              <w:pStyle w:val="TAL"/>
              <w:rPr>
                <w:b/>
                <w:i/>
              </w:rPr>
            </w:pPr>
            <w:r w:rsidRPr="00F725D9">
              <w:rPr>
                <w:b/>
                <w:i/>
              </w:rPr>
              <w:t>ca-</w:t>
            </w:r>
            <w:proofErr w:type="spellStart"/>
            <w:r w:rsidRPr="00F725D9">
              <w:rPr>
                <w:b/>
                <w:i/>
              </w:rPr>
              <w:t>BandwidthClassUL</w:t>
            </w:r>
            <w:proofErr w:type="spellEnd"/>
            <w:r w:rsidRPr="00F725D9">
              <w:rPr>
                <w:b/>
                <w:i/>
              </w:rPr>
              <w:t>-NR</w:t>
            </w:r>
          </w:p>
          <w:p w14:paraId="375B9FD1" w14:textId="77777777" w:rsidR="00653AF1" w:rsidRPr="00F725D9" w:rsidRDefault="00653AF1" w:rsidP="00972E12">
            <w:pPr>
              <w:pStyle w:val="TAL"/>
            </w:pPr>
            <w:r w:rsidRPr="00F725D9">
              <w:t xml:space="preserve">Defines for UL, the class defined by the aggregated transmission bandwidth configuration and maximum number of component carriers supported by the UE, as specified in TS 38.101-1 [2] and TS 38.101-2 [3]. When all </w:t>
            </w:r>
            <w:proofErr w:type="spellStart"/>
            <w:r w:rsidRPr="00F725D9">
              <w:t>FeatureSetUplinkId:s</w:t>
            </w:r>
            <w:proofErr w:type="spellEnd"/>
            <w:r w:rsidRPr="00F725D9">
              <w:t xml:space="preserve"> in the corresponding </w:t>
            </w:r>
            <w:proofErr w:type="spellStart"/>
            <w:r w:rsidRPr="00F725D9">
              <w:rPr>
                <w:rFonts w:cs="Arial"/>
                <w:szCs w:val="18"/>
              </w:rPr>
              <w:t>FeatureSetsPerBand</w:t>
            </w:r>
            <w:proofErr w:type="spellEnd"/>
            <w:r w:rsidRPr="00F725D9">
              <w:rPr>
                <w:rFonts w:cs="Arial"/>
                <w:szCs w:val="18"/>
              </w:rPr>
              <w:t xml:space="preserve"> are</w:t>
            </w:r>
            <w:r w:rsidRPr="00F725D9">
              <w:t xml:space="preserve"> zero, this field is absent.</w:t>
            </w:r>
          </w:p>
        </w:tc>
        <w:tc>
          <w:tcPr>
            <w:tcW w:w="709" w:type="dxa"/>
          </w:tcPr>
          <w:p w14:paraId="510ED3B7" w14:textId="77777777" w:rsidR="00653AF1" w:rsidRPr="00F725D9" w:rsidRDefault="00653AF1" w:rsidP="00972E12">
            <w:pPr>
              <w:pStyle w:val="TAL"/>
              <w:jc w:val="center"/>
            </w:pPr>
            <w:r w:rsidRPr="00F725D9">
              <w:rPr>
                <w:rFonts w:cs="Arial"/>
                <w:szCs w:val="18"/>
                <w:lang w:eastAsia="ja-JP"/>
              </w:rPr>
              <w:t>Band</w:t>
            </w:r>
          </w:p>
        </w:tc>
        <w:tc>
          <w:tcPr>
            <w:tcW w:w="567" w:type="dxa"/>
          </w:tcPr>
          <w:p w14:paraId="40DCF590" w14:textId="77777777" w:rsidR="00653AF1" w:rsidRPr="00F725D9" w:rsidRDefault="00653AF1" w:rsidP="00972E12">
            <w:pPr>
              <w:pStyle w:val="TAL"/>
              <w:jc w:val="center"/>
            </w:pPr>
            <w:r w:rsidRPr="00F725D9">
              <w:rPr>
                <w:rFonts w:cs="Arial"/>
                <w:szCs w:val="18"/>
              </w:rPr>
              <w:t>No</w:t>
            </w:r>
          </w:p>
        </w:tc>
        <w:tc>
          <w:tcPr>
            <w:tcW w:w="709" w:type="dxa"/>
          </w:tcPr>
          <w:p w14:paraId="77C5663B" w14:textId="77777777" w:rsidR="00653AF1" w:rsidRPr="00F725D9" w:rsidRDefault="00653AF1" w:rsidP="00972E12">
            <w:pPr>
              <w:pStyle w:val="TAL"/>
              <w:jc w:val="center"/>
            </w:pPr>
            <w:r w:rsidRPr="00F725D9">
              <w:rPr>
                <w:rFonts w:cs="Arial"/>
                <w:szCs w:val="18"/>
                <w:lang w:eastAsia="ja-JP"/>
              </w:rPr>
              <w:t>No</w:t>
            </w:r>
          </w:p>
        </w:tc>
        <w:tc>
          <w:tcPr>
            <w:tcW w:w="728" w:type="dxa"/>
          </w:tcPr>
          <w:p w14:paraId="6AEFEC3A" w14:textId="77777777" w:rsidR="00653AF1" w:rsidRPr="00F725D9" w:rsidRDefault="00653AF1" w:rsidP="00972E12">
            <w:pPr>
              <w:pStyle w:val="TAL"/>
              <w:jc w:val="center"/>
            </w:pPr>
            <w:r w:rsidRPr="00F725D9">
              <w:t>No</w:t>
            </w:r>
          </w:p>
        </w:tc>
      </w:tr>
      <w:tr w:rsidR="00653AF1" w:rsidRPr="00F725D9" w14:paraId="516D0318" w14:textId="77777777" w:rsidTr="00972E12">
        <w:trPr>
          <w:cantSplit/>
          <w:tblHeader/>
        </w:trPr>
        <w:tc>
          <w:tcPr>
            <w:tcW w:w="6917" w:type="dxa"/>
          </w:tcPr>
          <w:p w14:paraId="548D772D" w14:textId="77777777" w:rsidR="00653AF1" w:rsidRPr="00F725D9" w:rsidRDefault="00653AF1" w:rsidP="00972E12">
            <w:pPr>
              <w:pStyle w:val="TAL"/>
              <w:rPr>
                <w:b/>
                <w:i/>
              </w:rPr>
            </w:pPr>
            <w:r w:rsidRPr="00F725D9">
              <w:rPr>
                <w:b/>
                <w:i/>
              </w:rPr>
              <w:t>ca-</w:t>
            </w:r>
            <w:proofErr w:type="spellStart"/>
            <w:r w:rsidRPr="00F725D9">
              <w:rPr>
                <w:b/>
                <w:i/>
              </w:rPr>
              <w:t>ParametersEUTRA</w:t>
            </w:r>
            <w:proofErr w:type="spellEnd"/>
          </w:p>
          <w:p w14:paraId="5221EB63" w14:textId="77777777" w:rsidR="00653AF1" w:rsidRPr="00F725D9" w:rsidRDefault="00653AF1" w:rsidP="00972E12">
            <w:pPr>
              <w:pStyle w:val="TAL"/>
            </w:pPr>
            <w:r w:rsidRPr="00F725D9">
              <w:t>Contains the EUTRA part of band combination parameters for a given EN-DC band combination.</w:t>
            </w:r>
          </w:p>
        </w:tc>
        <w:tc>
          <w:tcPr>
            <w:tcW w:w="709" w:type="dxa"/>
          </w:tcPr>
          <w:p w14:paraId="7A502055" w14:textId="77777777" w:rsidR="00653AF1" w:rsidRPr="00F725D9" w:rsidRDefault="00653AF1" w:rsidP="00972E12">
            <w:pPr>
              <w:pStyle w:val="TAL"/>
              <w:jc w:val="center"/>
            </w:pPr>
            <w:r w:rsidRPr="00F725D9">
              <w:t>BC</w:t>
            </w:r>
          </w:p>
        </w:tc>
        <w:tc>
          <w:tcPr>
            <w:tcW w:w="567" w:type="dxa"/>
          </w:tcPr>
          <w:p w14:paraId="6EF5683E" w14:textId="77777777" w:rsidR="00653AF1" w:rsidRPr="00F725D9" w:rsidRDefault="00653AF1" w:rsidP="00972E12">
            <w:pPr>
              <w:pStyle w:val="TAL"/>
              <w:jc w:val="center"/>
            </w:pPr>
            <w:r w:rsidRPr="00F725D9">
              <w:t>No</w:t>
            </w:r>
          </w:p>
        </w:tc>
        <w:tc>
          <w:tcPr>
            <w:tcW w:w="709" w:type="dxa"/>
          </w:tcPr>
          <w:p w14:paraId="57AD0D08" w14:textId="77777777" w:rsidR="00653AF1" w:rsidRPr="00F725D9" w:rsidRDefault="00653AF1" w:rsidP="00972E12">
            <w:pPr>
              <w:pStyle w:val="TAL"/>
              <w:jc w:val="center"/>
            </w:pPr>
            <w:r w:rsidRPr="00F725D9">
              <w:t>No</w:t>
            </w:r>
          </w:p>
        </w:tc>
        <w:tc>
          <w:tcPr>
            <w:tcW w:w="728" w:type="dxa"/>
          </w:tcPr>
          <w:p w14:paraId="24D9C526" w14:textId="77777777" w:rsidR="00653AF1" w:rsidRPr="00F725D9" w:rsidRDefault="00653AF1" w:rsidP="00972E12">
            <w:pPr>
              <w:pStyle w:val="TAL"/>
              <w:jc w:val="center"/>
            </w:pPr>
            <w:r w:rsidRPr="00F725D9">
              <w:t>No</w:t>
            </w:r>
          </w:p>
        </w:tc>
      </w:tr>
      <w:tr w:rsidR="00653AF1" w:rsidRPr="00F725D9" w14:paraId="77591B29" w14:textId="77777777" w:rsidTr="00972E12">
        <w:trPr>
          <w:cantSplit/>
          <w:tblHeader/>
        </w:trPr>
        <w:tc>
          <w:tcPr>
            <w:tcW w:w="6917" w:type="dxa"/>
          </w:tcPr>
          <w:p w14:paraId="5E1C83B6" w14:textId="77777777" w:rsidR="00653AF1" w:rsidRPr="00F725D9" w:rsidRDefault="00653AF1" w:rsidP="00972E12">
            <w:pPr>
              <w:pStyle w:val="TAL"/>
              <w:rPr>
                <w:b/>
                <w:i/>
              </w:rPr>
            </w:pPr>
            <w:r w:rsidRPr="00F725D9">
              <w:rPr>
                <w:b/>
                <w:i/>
              </w:rPr>
              <w:t>ca-</w:t>
            </w:r>
            <w:proofErr w:type="spellStart"/>
            <w:r w:rsidRPr="00F725D9">
              <w:rPr>
                <w:b/>
                <w:i/>
              </w:rPr>
              <w:t>ParametersNR</w:t>
            </w:r>
            <w:proofErr w:type="spellEnd"/>
          </w:p>
          <w:p w14:paraId="06F5CEB6" w14:textId="77777777" w:rsidR="00653AF1" w:rsidRPr="00F725D9" w:rsidRDefault="00653AF1" w:rsidP="00972E12">
            <w:pPr>
              <w:pStyle w:val="TAL"/>
            </w:pPr>
            <w:r w:rsidRPr="00F725D9">
              <w:t>Contains the NR band combination parameters for a given EN-DC and/or NR CA band combination.</w:t>
            </w:r>
          </w:p>
        </w:tc>
        <w:tc>
          <w:tcPr>
            <w:tcW w:w="709" w:type="dxa"/>
          </w:tcPr>
          <w:p w14:paraId="1F07DDAF" w14:textId="77777777" w:rsidR="00653AF1" w:rsidRPr="00F725D9" w:rsidRDefault="00653AF1" w:rsidP="00972E12">
            <w:pPr>
              <w:pStyle w:val="TAL"/>
              <w:jc w:val="center"/>
            </w:pPr>
            <w:r w:rsidRPr="00F725D9">
              <w:t>BC</w:t>
            </w:r>
          </w:p>
        </w:tc>
        <w:tc>
          <w:tcPr>
            <w:tcW w:w="567" w:type="dxa"/>
          </w:tcPr>
          <w:p w14:paraId="0BD03395" w14:textId="77777777" w:rsidR="00653AF1" w:rsidRPr="00F725D9" w:rsidRDefault="00653AF1" w:rsidP="00972E12">
            <w:pPr>
              <w:pStyle w:val="TAL"/>
              <w:jc w:val="center"/>
            </w:pPr>
            <w:r w:rsidRPr="00F725D9">
              <w:t>No</w:t>
            </w:r>
          </w:p>
        </w:tc>
        <w:tc>
          <w:tcPr>
            <w:tcW w:w="709" w:type="dxa"/>
          </w:tcPr>
          <w:p w14:paraId="4D5786A9" w14:textId="77777777" w:rsidR="00653AF1" w:rsidRPr="00F725D9" w:rsidRDefault="00653AF1" w:rsidP="00972E12">
            <w:pPr>
              <w:pStyle w:val="TAL"/>
              <w:jc w:val="center"/>
            </w:pPr>
            <w:r w:rsidRPr="00F725D9">
              <w:t>No</w:t>
            </w:r>
          </w:p>
        </w:tc>
        <w:tc>
          <w:tcPr>
            <w:tcW w:w="728" w:type="dxa"/>
          </w:tcPr>
          <w:p w14:paraId="31D5EFB1" w14:textId="77777777" w:rsidR="00653AF1" w:rsidRPr="00F725D9" w:rsidRDefault="00653AF1" w:rsidP="00972E12">
            <w:pPr>
              <w:pStyle w:val="TAL"/>
              <w:jc w:val="center"/>
            </w:pPr>
            <w:r w:rsidRPr="00F725D9">
              <w:t>No</w:t>
            </w:r>
          </w:p>
        </w:tc>
      </w:tr>
      <w:tr w:rsidR="00653AF1" w:rsidRPr="00F725D9" w14:paraId="3E3DD9C7" w14:textId="77777777" w:rsidTr="00972E12">
        <w:trPr>
          <w:cantSplit/>
          <w:tblHeader/>
        </w:trPr>
        <w:tc>
          <w:tcPr>
            <w:tcW w:w="6917" w:type="dxa"/>
          </w:tcPr>
          <w:p w14:paraId="3073E723" w14:textId="77777777" w:rsidR="00653AF1" w:rsidRPr="00F725D9" w:rsidRDefault="00653AF1" w:rsidP="00972E12">
            <w:pPr>
              <w:keepNext/>
              <w:keepLines/>
              <w:spacing w:after="0"/>
              <w:rPr>
                <w:rFonts w:ascii="Arial" w:hAnsi="Arial"/>
                <w:b/>
                <w:i/>
                <w:sz w:val="18"/>
              </w:rPr>
            </w:pPr>
            <w:r w:rsidRPr="00F725D9">
              <w:rPr>
                <w:rFonts w:ascii="Arial" w:hAnsi="Arial"/>
                <w:b/>
                <w:i/>
                <w:sz w:val="18"/>
              </w:rPr>
              <w:t>ca-</w:t>
            </w:r>
            <w:proofErr w:type="spellStart"/>
            <w:r w:rsidRPr="00F725D9">
              <w:rPr>
                <w:rFonts w:ascii="Arial" w:hAnsi="Arial"/>
                <w:b/>
                <w:i/>
                <w:sz w:val="18"/>
              </w:rPr>
              <w:t>ParametersNRDC</w:t>
            </w:r>
            <w:proofErr w:type="spellEnd"/>
          </w:p>
          <w:p w14:paraId="6976EB46" w14:textId="77777777" w:rsidR="00653AF1" w:rsidRPr="00F725D9" w:rsidRDefault="00653AF1" w:rsidP="00972E12">
            <w:pPr>
              <w:pStyle w:val="TAL"/>
              <w:rPr>
                <w:b/>
                <w:i/>
              </w:rPr>
            </w:pPr>
            <w:r w:rsidRPr="00F725D9">
              <w:rPr>
                <w:rFonts w:cs="Arial"/>
                <w:szCs w:val="18"/>
              </w:rPr>
              <w:t xml:space="preserve">Indicates whether the UE supports NR-DC for the band combination. It contains the </w:t>
            </w:r>
            <w:r w:rsidRPr="00F725D9">
              <w:t>NR band combination parameters applicable across MCG and SCG.</w:t>
            </w:r>
          </w:p>
        </w:tc>
        <w:tc>
          <w:tcPr>
            <w:tcW w:w="709" w:type="dxa"/>
          </w:tcPr>
          <w:p w14:paraId="122CDA2A" w14:textId="77777777" w:rsidR="00653AF1" w:rsidRPr="00F725D9" w:rsidRDefault="00653AF1" w:rsidP="00972E12">
            <w:pPr>
              <w:pStyle w:val="TAL"/>
              <w:jc w:val="center"/>
            </w:pPr>
            <w:r w:rsidRPr="00F725D9">
              <w:rPr>
                <w:rFonts w:cs="Arial"/>
                <w:szCs w:val="18"/>
              </w:rPr>
              <w:t>BC</w:t>
            </w:r>
          </w:p>
        </w:tc>
        <w:tc>
          <w:tcPr>
            <w:tcW w:w="567" w:type="dxa"/>
          </w:tcPr>
          <w:p w14:paraId="5DBA28CA" w14:textId="77777777" w:rsidR="00653AF1" w:rsidRPr="00F725D9" w:rsidRDefault="00653AF1" w:rsidP="00972E12">
            <w:pPr>
              <w:pStyle w:val="TAL"/>
              <w:jc w:val="center"/>
            </w:pPr>
            <w:r w:rsidRPr="00F725D9">
              <w:rPr>
                <w:rFonts w:cs="Arial"/>
                <w:szCs w:val="18"/>
              </w:rPr>
              <w:t>No</w:t>
            </w:r>
          </w:p>
        </w:tc>
        <w:tc>
          <w:tcPr>
            <w:tcW w:w="709" w:type="dxa"/>
          </w:tcPr>
          <w:p w14:paraId="49BBBBAD" w14:textId="77777777" w:rsidR="00653AF1" w:rsidRPr="00F725D9" w:rsidRDefault="00653AF1" w:rsidP="00972E12">
            <w:pPr>
              <w:pStyle w:val="TAL"/>
              <w:jc w:val="center"/>
            </w:pPr>
            <w:r w:rsidRPr="00F725D9">
              <w:rPr>
                <w:rFonts w:cs="Arial"/>
                <w:szCs w:val="18"/>
              </w:rPr>
              <w:t>No</w:t>
            </w:r>
          </w:p>
        </w:tc>
        <w:tc>
          <w:tcPr>
            <w:tcW w:w="728" w:type="dxa"/>
          </w:tcPr>
          <w:p w14:paraId="421BC413" w14:textId="77777777" w:rsidR="00653AF1" w:rsidRPr="00F725D9" w:rsidRDefault="00653AF1" w:rsidP="00972E12">
            <w:pPr>
              <w:pStyle w:val="TAL"/>
              <w:jc w:val="center"/>
            </w:pPr>
            <w:r w:rsidRPr="00F725D9">
              <w:rPr>
                <w:rFonts w:cs="Arial"/>
                <w:szCs w:val="18"/>
              </w:rPr>
              <w:t>No</w:t>
            </w:r>
          </w:p>
        </w:tc>
      </w:tr>
      <w:tr w:rsidR="00653AF1" w:rsidRPr="00F725D9" w14:paraId="22A0E14C" w14:textId="77777777" w:rsidTr="00972E12">
        <w:trPr>
          <w:cantSplit/>
          <w:tblHeader/>
        </w:trPr>
        <w:tc>
          <w:tcPr>
            <w:tcW w:w="6917" w:type="dxa"/>
          </w:tcPr>
          <w:p w14:paraId="65D88F11" w14:textId="77777777" w:rsidR="00653AF1" w:rsidRPr="00F725D9" w:rsidRDefault="00653AF1" w:rsidP="00972E12">
            <w:pPr>
              <w:pStyle w:val="TAL"/>
              <w:rPr>
                <w:b/>
                <w:i/>
              </w:rPr>
            </w:pPr>
            <w:proofErr w:type="spellStart"/>
            <w:r w:rsidRPr="00F725D9">
              <w:rPr>
                <w:b/>
                <w:i/>
              </w:rPr>
              <w:t>featureSetCombination</w:t>
            </w:r>
            <w:proofErr w:type="spellEnd"/>
          </w:p>
          <w:p w14:paraId="3FF56EF8" w14:textId="77777777" w:rsidR="00653AF1" w:rsidRPr="00F725D9" w:rsidRDefault="00653AF1" w:rsidP="00972E12">
            <w:pPr>
              <w:pStyle w:val="TAL"/>
            </w:pPr>
            <w:r w:rsidRPr="00F725D9">
              <w:t xml:space="preserve">Indicates the feature set that the UE supports on the NR and/or MR-DC band combination by </w:t>
            </w:r>
            <w:proofErr w:type="spellStart"/>
            <w:r w:rsidRPr="00F725D9">
              <w:t>FeatureSetCombinationId</w:t>
            </w:r>
            <w:proofErr w:type="spellEnd"/>
            <w:r w:rsidRPr="00F725D9">
              <w:t>.</w:t>
            </w:r>
          </w:p>
        </w:tc>
        <w:tc>
          <w:tcPr>
            <w:tcW w:w="709" w:type="dxa"/>
          </w:tcPr>
          <w:p w14:paraId="45AEFA3C" w14:textId="77777777" w:rsidR="00653AF1" w:rsidRPr="00F725D9" w:rsidRDefault="00653AF1" w:rsidP="00972E12">
            <w:pPr>
              <w:pStyle w:val="TAL"/>
              <w:jc w:val="center"/>
            </w:pPr>
            <w:r w:rsidRPr="00F725D9">
              <w:t>BC</w:t>
            </w:r>
          </w:p>
        </w:tc>
        <w:tc>
          <w:tcPr>
            <w:tcW w:w="567" w:type="dxa"/>
          </w:tcPr>
          <w:p w14:paraId="64C296FA" w14:textId="77777777" w:rsidR="00653AF1" w:rsidRPr="00F725D9" w:rsidRDefault="00653AF1" w:rsidP="00972E12">
            <w:pPr>
              <w:pStyle w:val="TAL"/>
              <w:jc w:val="center"/>
            </w:pPr>
            <w:r w:rsidRPr="00F725D9">
              <w:t>N/A</w:t>
            </w:r>
          </w:p>
        </w:tc>
        <w:tc>
          <w:tcPr>
            <w:tcW w:w="709" w:type="dxa"/>
          </w:tcPr>
          <w:p w14:paraId="1826E417" w14:textId="77777777" w:rsidR="00653AF1" w:rsidRPr="00F725D9" w:rsidRDefault="00653AF1" w:rsidP="00972E12">
            <w:pPr>
              <w:pStyle w:val="TAL"/>
              <w:jc w:val="center"/>
            </w:pPr>
            <w:r w:rsidRPr="00F725D9">
              <w:t>No</w:t>
            </w:r>
          </w:p>
        </w:tc>
        <w:tc>
          <w:tcPr>
            <w:tcW w:w="728" w:type="dxa"/>
          </w:tcPr>
          <w:p w14:paraId="27091615" w14:textId="77777777" w:rsidR="00653AF1" w:rsidRPr="00F725D9" w:rsidRDefault="00653AF1" w:rsidP="00972E12">
            <w:pPr>
              <w:pStyle w:val="TAL"/>
              <w:jc w:val="center"/>
            </w:pPr>
            <w:r w:rsidRPr="00F725D9">
              <w:t>No</w:t>
            </w:r>
          </w:p>
        </w:tc>
      </w:tr>
      <w:tr w:rsidR="00653AF1" w:rsidRPr="00F725D9" w14:paraId="029D6F0F" w14:textId="77777777" w:rsidTr="00972E12">
        <w:trPr>
          <w:cantSplit/>
          <w:tblHeader/>
        </w:trPr>
        <w:tc>
          <w:tcPr>
            <w:tcW w:w="6917" w:type="dxa"/>
          </w:tcPr>
          <w:p w14:paraId="10EFE6E5" w14:textId="77777777" w:rsidR="00653AF1" w:rsidRPr="00F725D9" w:rsidRDefault="00653AF1" w:rsidP="00972E12">
            <w:pPr>
              <w:pStyle w:val="TAL"/>
              <w:rPr>
                <w:b/>
                <w:bCs/>
                <w:i/>
                <w:iCs/>
              </w:rPr>
            </w:pPr>
            <w:proofErr w:type="spellStart"/>
            <w:r w:rsidRPr="00F725D9">
              <w:rPr>
                <w:b/>
                <w:bCs/>
                <w:i/>
                <w:iCs/>
              </w:rPr>
              <w:t>mrdc</w:t>
            </w:r>
            <w:proofErr w:type="spellEnd"/>
            <w:r w:rsidRPr="00F725D9">
              <w:rPr>
                <w:b/>
                <w:bCs/>
                <w:i/>
                <w:iCs/>
              </w:rPr>
              <w:t>-Parameters</w:t>
            </w:r>
          </w:p>
          <w:p w14:paraId="5E79A134" w14:textId="77777777" w:rsidR="00653AF1" w:rsidRPr="00F725D9" w:rsidRDefault="00653AF1" w:rsidP="00972E12">
            <w:pPr>
              <w:pStyle w:val="TAL"/>
            </w:pPr>
            <w:r w:rsidRPr="00F725D9">
              <w:rPr>
                <w:bCs/>
                <w:iCs/>
              </w:rPr>
              <w:t>Contains the band combination parameters for a given EN-DC band combination.</w:t>
            </w:r>
          </w:p>
        </w:tc>
        <w:tc>
          <w:tcPr>
            <w:tcW w:w="709" w:type="dxa"/>
          </w:tcPr>
          <w:p w14:paraId="7B2A22B3" w14:textId="77777777" w:rsidR="00653AF1" w:rsidRPr="00F725D9" w:rsidRDefault="00653AF1" w:rsidP="00972E12">
            <w:pPr>
              <w:pStyle w:val="TAL"/>
              <w:jc w:val="center"/>
            </w:pPr>
            <w:r w:rsidRPr="00F725D9">
              <w:rPr>
                <w:bCs/>
                <w:iCs/>
              </w:rPr>
              <w:t>BC</w:t>
            </w:r>
          </w:p>
        </w:tc>
        <w:tc>
          <w:tcPr>
            <w:tcW w:w="567" w:type="dxa"/>
          </w:tcPr>
          <w:p w14:paraId="1A8232ED" w14:textId="77777777" w:rsidR="00653AF1" w:rsidRPr="00F725D9" w:rsidRDefault="00653AF1" w:rsidP="00972E12">
            <w:pPr>
              <w:pStyle w:val="TAL"/>
              <w:jc w:val="center"/>
            </w:pPr>
            <w:r w:rsidRPr="00F725D9">
              <w:rPr>
                <w:bCs/>
                <w:iCs/>
              </w:rPr>
              <w:t>No</w:t>
            </w:r>
          </w:p>
        </w:tc>
        <w:tc>
          <w:tcPr>
            <w:tcW w:w="709" w:type="dxa"/>
          </w:tcPr>
          <w:p w14:paraId="0FE8785B" w14:textId="77777777" w:rsidR="00653AF1" w:rsidRPr="00F725D9" w:rsidRDefault="00653AF1" w:rsidP="00972E12">
            <w:pPr>
              <w:pStyle w:val="TAL"/>
              <w:jc w:val="center"/>
            </w:pPr>
            <w:r w:rsidRPr="00F725D9">
              <w:rPr>
                <w:bCs/>
                <w:iCs/>
              </w:rPr>
              <w:t>No</w:t>
            </w:r>
          </w:p>
        </w:tc>
        <w:tc>
          <w:tcPr>
            <w:tcW w:w="728" w:type="dxa"/>
          </w:tcPr>
          <w:p w14:paraId="645DEEC2" w14:textId="77777777" w:rsidR="00653AF1" w:rsidRPr="00F725D9" w:rsidRDefault="00653AF1" w:rsidP="00972E12">
            <w:pPr>
              <w:pStyle w:val="TAL"/>
              <w:jc w:val="center"/>
            </w:pPr>
            <w:r w:rsidRPr="00F725D9">
              <w:t>No</w:t>
            </w:r>
          </w:p>
        </w:tc>
      </w:tr>
      <w:tr w:rsidR="00653AF1" w:rsidRPr="00F725D9" w14:paraId="0EFB5843" w14:textId="77777777" w:rsidTr="00972E12">
        <w:trPr>
          <w:cantSplit/>
          <w:tblHeader/>
        </w:trPr>
        <w:tc>
          <w:tcPr>
            <w:tcW w:w="6917" w:type="dxa"/>
          </w:tcPr>
          <w:p w14:paraId="6CBA391C" w14:textId="77777777" w:rsidR="00653AF1" w:rsidRPr="00F725D9" w:rsidRDefault="00653AF1" w:rsidP="00972E12">
            <w:pPr>
              <w:pStyle w:val="TAL"/>
              <w:rPr>
                <w:b/>
                <w:i/>
              </w:rPr>
            </w:pPr>
            <w:r w:rsidRPr="00F725D9">
              <w:rPr>
                <w:b/>
                <w:i/>
              </w:rPr>
              <w:t>ne-DC-BC</w:t>
            </w:r>
          </w:p>
          <w:p w14:paraId="3F2DDCE3" w14:textId="77777777" w:rsidR="00653AF1" w:rsidRPr="00F725D9" w:rsidRDefault="00653AF1" w:rsidP="00972E12">
            <w:pPr>
              <w:pStyle w:val="TAL"/>
            </w:pPr>
            <w:r w:rsidRPr="00F725D9">
              <w:rPr>
                <w:rFonts w:cs="Arial"/>
                <w:szCs w:val="18"/>
              </w:rPr>
              <w:t>Indicates whether the UE supports NE-DC for the band combination.</w:t>
            </w:r>
          </w:p>
        </w:tc>
        <w:tc>
          <w:tcPr>
            <w:tcW w:w="709" w:type="dxa"/>
          </w:tcPr>
          <w:p w14:paraId="5D7FC8A7" w14:textId="77777777" w:rsidR="00653AF1" w:rsidRPr="00F725D9" w:rsidRDefault="00653AF1" w:rsidP="00972E12">
            <w:pPr>
              <w:pStyle w:val="TAL"/>
              <w:jc w:val="center"/>
            </w:pPr>
            <w:r w:rsidRPr="00F725D9">
              <w:rPr>
                <w:rFonts w:cs="Arial"/>
                <w:szCs w:val="18"/>
              </w:rPr>
              <w:t>BC</w:t>
            </w:r>
          </w:p>
        </w:tc>
        <w:tc>
          <w:tcPr>
            <w:tcW w:w="567" w:type="dxa"/>
          </w:tcPr>
          <w:p w14:paraId="0A41A6DB" w14:textId="77777777" w:rsidR="00653AF1" w:rsidRPr="00F725D9" w:rsidRDefault="00653AF1" w:rsidP="00972E12">
            <w:pPr>
              <w:pStyle w:val="TAL"/>
              <w:jc w:val="center"/>
            </w:pPr>
            <w:r w:rsidRPr="00F725D9">
              <w:rPr>
                <w:rFonts w:cs="Arial"/>
                <w:szCs w:val="18"/>
              </w:rPr>
              <w:t>No</w:t>
            </w:r>
          </w:p>
        </w:tc>
        <w:tc>
          <w:tcPr>
            <w:tcW w:w="709" w:type="dxa"/>
          </w:tcPr>
          <w:p w14:paraId="13AAE086" w14:textId="77777777" w:rsidR="00653AF1" w:rsidRPr="00F725D9" w:rsidRDefault="00653AF1" w:rsidP="00972E12">
            <w:pPr>
              <w:pStyle w:val="TAL"/>
              <w:jc w:val="center"/>
            </w:pPr>
            <w:r w:rsidRPr="00F725D9">
              <w:rPr>
                <w:rFonts w:cs="Arial"/>
                <w:szCs w:val="18"/>
              </w:rPr>
              <w:t>No</w:t>
            </w:r>
          </w:p>
        </w:tc>
        <w:tc>
          <w:tcPr>
            <w:tcW w:w="728" w:type="dxa"/>
          </w:tcPr>
          <w:p w14:paraId="1D743AAA" w14:textId="77777777" w:rsidR="00653AF1" w:rsidRPr="00F725D9" w:rsidRDefault="00653AF1" w:rsidP="00972E12">
            <w:pPr>
              <w:pStyle w:val="TAL"/>
              <w:jc w:val="center"/>
            </w:pPr>
            <w:r w:rsidRPr="00F725D9">
              <w:rPr>
                <w:rFonts w:cs="Arial"/>
                <w:szCs w:val="18"/>
              </w:rPr>
              <w:t>No</w:t>
            </w:r>
          </w:p>
        </w:tc>
      </w:tr>
      <w:tr w:rsidR="00653AF1" w:rsidRPr="00F725D9" w:rsidDel="002B6D02" w14:paraId="45837DA5" w14:textId="77777777" w:rsidTr="00972E12">
        <w:trPr>
          <w:cantSplit/>
          <w:tblHeader/>
        </w:trPr>
        <w:tc>
          <w:tcPr>
            <w:tcW w:w="6917" w:type="dxa"/>
          </w:tcPr>
          <w:p w14:paraId="5B75C746" w14:textId="77777777" w:rsidR="00653AF1" w:rsidRPr="00F725D9" w:rsidRDefault="00653AF1" w:rsidP="00972E12">
            <w:pPr>
              <w:pStyle w:val="TAL"/>
              <w:rPr>
                <w:b/>
                <w:i/>
              </w:rPr>
            </w:pPr>
            <w:proofErr w:type="spellStart"/>
            <w:r w:rsidRPr="00F725D9">
              <w:rPr>
                <w:b/>
                <w:i/>
              </w:rPr>
              <w:t>powerClass</w:t>
            </w:r>
            <w:proofErr w:type="spellEnd"/>
          </w:p>
          <w:p w14:paraId="506AA677" w14:textId="77777777" w:rsidR="00653AF1" w:rsidRPr="00F725D9" w:rsidDel="002B6D02" w:rsidRDefault="00653AF1" w:rsidP="00972E12">
            <w:pPr>
              <w:pStyle w:val="TAL"/>
            </w:pPr>
            <w:r w:rsidRPr="00F725D9">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F725D9">
              <w:rPr>
                <w:i/>
              </w:rPr>
              <w:t>ue-PowerClass</w:t>
            </w:r>
            <w:proofErr w:type="spellEnd"/>
            <w:r w:rsidRPr="00F725D9">
              <w:t xml:space="preserve"> in </w:t>
            </w:r>
            <w:proofErr w:type="spellStart"/>
            <w:r w:rsidRPr="00F725D9">
              <w:rPr>
                <w:i/>
              </w:rPr>
              <w:t>BandNR</w:t>
            </w:r>
            <w:proofErr w:type="spellEnd"/>
            <w:r w:rsidRPr="00F725D9">
              <w:t>), the latter determines maximum TX power available in each band. The UE sets the power class parameter only in band combinations with two FR1 uplink serving cells.</w:t>
            </w:r>
          </w:p>
        </w:tc>
        <w:tc>
          <w:tcPr>
            <w:tcW w:w="709" w:type="dxa"/>
          </w:tcPr>
          <w:p w14:paraId="2680FB7F" w14:textId="77777777" w:rsidR="00653AF1" w:rsidRPr="00F725D9" w:rsidDel="002B6D02" w:rsidRDefault="00653AF1" w:rsidP="00972E12">
            <w:pPr>
              <w:pStyle w:val="TAL"/>
              <w:jc w:val="center"/>
              <w:rPr>
                <w:rFonts w:cs="Arial"/>
                <w:szCs w:val="18"/>
              </w:rPr>
            </w:pPr>
            <w:r w:rsidRPr="00F725D9">
              <w:rPr>
                <w:rFonts w:cs="Arial"/>
                <w:szCs w:val="18"/>
              </w:rPr>
              <w:t>BC</w:t>
            </w:r>
          </w:p>
        </w:tc>
        <w:tc>
          <w:tcPr>
            <w:tcW w:w="567" w:type="dxa"/>
          </w:tcPr>
          <w:p w14:paraId="3D3D0FE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09" w:type="dxa"/>
          </w:tcPr>
          <w:p w14:paraId="6A98DA4D" w14:textId="77777777" w:rsidR="00653AF1" w:rsidRPr="00F725D9" w:rsidDel="002B6D02" w:rsidRDefault="00653AF1" w:rsidP="00972E12">
            <w:pPr>
              <w:pStyle w:val="TAL"/>
              <w:jc w:val="center"/>
              <w:rPr>
                <w:rFonts w:cs="Arial"/>
                <w:szCs w:val="18"/>
              </w:rPr>
            </w:pPr>
            <w:r w:rsidRPr="00F725D9">
              <w:rPr>
                <w:rFonts w:cs="Arial"/>
                <w:szCs w:val="18"/>
              </w:rPr>
              <w:t>No</w:t>
            </w:r>
          </w:p>
        </w:tc>
        <w:tc>
          <w:tcPr>
            <w:tcW w:w="728" w:type="dxa"/>
          </w:tcPr>
          <w:p w14:paraId="04FBA8B3" w14:textId="77777777" w:rsidR="00653AF1" w:rsidRPr="00F725D9" w:rsidDel="002B6D02" w:rsidRDefault="00653AF1" w:rsidP="00972E12">
            <w:pPr>
              <w:pStyle w:val="TAL"/>
              <w:jc w:val="center"/>
              <w:rPr>
                <w:rFonts w:cs="Arial"/>
                <w:szCs w:val="18"/>
              </w:rPr>
            </w:pPr>
            <w:r w:rsidRPr="00F725D9">
              <w:rPr>
                <w:rFonts w:cs="Arial"/>
                <w:szCs w:val="18"/>
              </w:rPr>
              <w:t>FR1 only</w:t>
            </w:r>
          </w:p>
        </w:tc>
      </w:tr>
      <w:tr w:rsidR="00653AF1" w:rsidRPr="00F725D9" w14:paraId="1ABA017F" w14:textId="77777777" w:rsidTr="00972E12">
        <w:trPr>
          <w:cantSplit/>
          <w:tblHeader/>
        </w:trPr>
        <w:tc>
          <w:tcPr>
            <w:tcW w:w="6917" w:type="dxa"/>
          </w:tcPr>
          <w:p w14:paraId="6077F9A2" w14:textId="77777777" w:rsidR="00653AF1" w:rsidRPr="00F725D9" w:rsidRDefault="00653AF1" w:rsidP="00972E12">
            <w:pPr>
              <w:pStyle w:val="TAL"/>
              <w:rPr>
                <w:b/>
                <w:i/>
                <w:szCs w:val="22"/>
                <w:lang w:eastAsia="ja-JP"/>
              </w:rPr>
            </w:pPr>
            <w:r w:rsidRPr="00F725D9">
              <w:rPr>
                <w:b/>
                <w:i/>
                <w:szCs w:val="22"/>
                <w:lang w:eastAsia="ja-JP"/>
              </w:rPr>
              <w:t>SRS-</w:t>
            </w:r>
            <w:proofErr w:type="spellStart"/>
            <w:r w:rsidRPr="00F725D9">
              <w:rPr>
                <w:b/>
                <w:i/>
                <w:szCs w:val="22"/>
                <w:lang w:eastAsia="ja-JP"/>
              </w:rPr>
              <w:t>SwitchingTimeNR</w:t>
            </w:r>
            <w:proofErr w:type="spellEnd"/>
          </w:p>
          <w:p w14:paraId="75B09BC2" w14:textId="77777777" w:rsidR="00653AF1" w:rsidRPr="00F725D9" w:rsidRDefault="00653AF1" w:rsidP="00972E12">
            <w:pPr>
              <w:pStyle w:val="TAL"/>
              <w:rPr>
                <w:b/>
                <w:bCs/>
                <w:i/>
                <w:iCs/>
              </w:rPr>
            </w:pPr>
            <w:r w:rsidRPr="00F725D9">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Cs/>
              </w:rPr>
              <w:t>:</w:t>
            </w:r>
            <w:r w:rsidRPr="00F725D9">
              <w:rPr>
                <w:i/>
              </w:rPr>
              <w:t xml:space="preserve"> </w:t>
            </w:r>
            <w:proofErr w:type="spellStart"/>
            <w:r w:rsidRPr="00F725D9">
              <w:rPr>
                <w:lang w:eastAsia="ja-JP"/>
              </w:rPr>
              <w:t>n0us</w:t>
            </w:r>
            <w:proofErr w:type="spellEnd"/>
            <w:r w:rsidRPr="00F725D9">
              <w:rPr>
                <w:lang w:eastAsia="ja-JP"/>
              </w:rPr>
              <w:t xml:space="preserve"> represents 0 us, n30us represents 30us,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NR band pair is supported,</w:t>
            </w:r>
            <w:r w:rsidRPr="00F725D9">
              <w:rPr>
                <w:rFonts w:eastAsia="Calibri"/>
                <w:lang w:eastAsia="ja-JP"/>
              </w:rPr>
              <w:t xml:space="preserve"> otherwise the field is absent. </w:t>
            </w:r>
            <w:r w:rsidRPr="00F725D9">
              <w:rPr>
                <w:lang w:eastAsia="en-GB"/>
              </w:rPr>
              <w:t>It is signalled per pair of bands per band combination.</w:t>
            </w:r>
          </w:p>
        </w:tc>
        <w:tc>
          <w:tcPr>
            <w:tcW w:w="709" w:type="dxa"/>
          </w:tcPr>
          <w:p w14:paraId="13544E80"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24544311"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4F9DB05A"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6F8349FA"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5DB1B205" w14:textId="77777777" w:rsidTr="00972E12">
        <w:trPr>
          <w:cantSplit/>
          <w:tblHeader/>
        </w:trPr>
        <w:tc>
          <w:tcPr>
            <w:tcW w:w="6917" w:type="dxa"/>
          </w:tcPr>
          <w:p w14:paraId="6CD81A69" w14:textId="77777777" w:rsidR="00653AF1" w:rsidRPr="00F725D9" w:rsidRDefault="00653AF1" w:rsidP="00972E12">
            <w:pPr>
              <w:pStyle w:val="TAL"/>
              <w:rPr>
                <w:b/>
                <w:i/>
                <w:szCs w:val="22"/>
                <w:lang w:eastAsia="ja-JP"/>
              </w:rPr>
            </w:pPr>
            <w:r w:rsidRPr="00F725D9">
              <w:rPr>
                <w:b/>
                <w:i/>
                <w:szCs w:val="22"/>
                <w:lang w:eastAsia="ja-JP"/>
              </w:rPr>
              <w:lastRenderedPageBreak/>
              <w:t>SRS-</w:t>
            </w:r>
            <w:proofErr w:type="spellStart"/>
            <w:r w:rsidRPr="00F725D9">
              <w:rPr>
                <w:b/>
                <w:i/>
                <w:szCs w:val="22"/>
                <w:lang w:eastAsia="ja-JP"/>
              </w:rPr>
              <w:t>SwitchingTimeEUTRA</w:t>
            </w:r>
            <w:proofErr w:type="spellEnd"/>
          </w:p>
          <w:p w14:paraId="397A0D9B" w14:textId="77777777" w:rsidR="00653AF1" w:rsidRPr="00F725D9" w:rsidRDefault="00653AF1" w:rsidP="00972E12">
            <w:pPr>
              <w:pStyle w:val="TAL"/>
              <w:rPr>
                <w:lang w:eastAsia="en-GB"/>
              </w:rPr>
            </w:pPr>
            <w:r w:rsidRPr="00F725D9">
              <w:rPr>
                <w:lang w:eastAsia="ja-JP"/>
              </w:rPr>
              <w:t xml:space="preserve">Indicates the </w:t>
            </w:r>
            <w:r w:rsidRPr="00F725D9">
              <w:rPr>
                <w:lang w:eastAsia="zh-CN"/>
              </w:rPr>
              <w:t xml:space="preserve">interruption time on DL/UL reception within a EUTRA band pair during the </w:t>
            </w:r>
            <w:r w:rsidRPr="00F725D9">
              <w:rPr>
                <w:lang w:eastAsia="ja-JP"/>
              </w:rPr>
              <w:t xml:space="preserve">RF retuning for switching between </w:t>
            </w:r>
            <w:r w:rsidRPr="00F725D9">
              <w:rPr>
                <w:lang w:eastAsia="en-GB"/>
              </w:rPr>
              <w:t xml:space="preserve">a carrier on one band and another (PUSCH-less) carrier on the other band to transmit SRS.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i/>
              </w:rPr>
              <w:t xml:space="preserve">: </w:t>
            </w:r>
            <w:proofErr w:type="spellStart"/>
            <w:r w:rsidRPr="00F725D9">
              <w:rPr>
                <w:lang w:eastAsia="ja-JP"/>
              </w:rPr>
              <w:t>n0</w:t>
            </w:r>
            <w:proofErr w:type="spellEnd"/>
            <w:r w:rsidRPr="00F725D9">
              <w:rPr>
                <w:lang w:eastAsia="ja-JP"/>
              </w:rPr>
              <w:t xml:space="preserve"> represents 0 OFDM symbol</w:t>
            </w:r>
            <w:r w:rsidRPr="00F725D9">
              <w:rPr>
                <w:lang w:eastAsia="zh-CN"/>
              </w:rPr>
              <w:t>s</w:t>
            </w:r>
            <w:r w:rsidRPr="00F725D9">
              <w:rPr>
                <w:lang w:eastAsia="ja-JP"/>
              </w:rPr>
              <w:t>, n0dot5 represents 0.5 OFDM symbol</w:t>
            </w:r>
            <w:r w:rsidRPr="00F725D9">
              <w:rPr>
                <w:lang w:eastAsia="zh-CN"/>
              </w:rPr>
              <w:t>s</w:t>
            </w:r>
            <w:r w:rsidRPr="00F725D9">
              <w:rPr>
                <w:lang w:eastAsia="ja-JP"/>
              </w:rPr>
              <w:t xml:space="preserve">, n1 represents 1 OFDM symbol and so on. </w:t>
            </w:r>
            <w:proofErr w:type="spellStart"/>
            <w:r w:rsidRPr="00F725D9">
              <w:rPr>
                <w:i/>
              </w:rPr>
              <w:t>switchingTimeDL</w:t>
            </w:r>
            <w:proofErr w:type="spellEnd"/>
            <w:r w:rsidRPr="00F725D9">
              <w:rPr>
                <w:i/>
              </w:rPr>
              <w:t xml:space="preserve">/ </w:t>
            </w:r>
            <w:proofErr w:type="spellStart"/>
            <w:r w:rsidRPr="00F725D9">
              <w:rPr>
                <w:i/>
              </w:rPr>
              <w:t>switchingTimeUL</w:t>
            </w:r>
            <w:proofErr w:type="spellEnd"/>
            <w:r w:rsidRPr="00F725D9">
              <w:rPr>
                <w:rFonts w:eastAsia="Calibri"/>
                <w:lang w:eastAsia="ja-JP"/>
              </w:rPr>
              <w:t xml:space="preserve"> is </w:t>
            </w:r>
            <w:r w:rsidRPr="00F725D9">
              <w:rPr>
                <w:lang w:eastAsia="ja-JP"/>
              </w:rPr>
              <w:t>mandatory present if switching between the EUTRA band pair is supported,</w:t>
            </w:r>
            <w:r w:rsidRPr="00F725D9">
              <w:rPr>
                <w:rFonts w:eastAsia="Calibri"/>
                <w:lang w:eastAsia="ja-JP"/>
              </w:rPr>
              <w:t xml:space="preserve"> otherwise the field is absent.</w:t>
            </w:r>
            <w:r w:rsidRPr="00F725D9">
              <w:rPr>
                <w:lang w:eastAsia="en-GB"/>
              </w:rPr>
              <w:t xml:space="preserve"> It is signalled per pair of bands per band combination.</w:t>
            </w:r>
          </w:p>
        </w:tc>
        <w:tc>
          <w:tcPr>
            <w:tcW w:w="709" w:type="dxa"/>
          </w:tcPr>
          <w:p w14:paraId="1A68B6AC"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FD</w:t>
            </w:r>
          </w:p>
        </w:tc>
        <w:tc>
          <w:tcPr>
            <w:tcW w:w="567" w:type="dxa"/>
          </w:tcPr>
          <w:p w14:paraId="3E34A346"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09" w:type="dxa"/>
          </w:tcPr>
          <w:p w14:paraId="04689684" w14:textId="77777777" w:rsidR="00653AF1" w:rsidRPr="00F725D9" w:rsidRDefault="00653AF1" w:rsidP="00972E12">
            <w:pPr>
              <w:keepNext/>
              <w:keepLines/>
              <w:spacing w:after="0"/>
              <w:jc w:val="center"/>
              <w:rPr>
                <w:rFonts w:ascii="Arial" w:hAnsi="Arial"/>
                <w:bCs/>
                <w:iCs/>
                <w:sz w:val="18"/>
              </w:rPr>
            </w:pPr>
            <w:r w:rsidRPr="00F725D9">
              <w:rPr>
                <w:rFonts w:ascii="Arial" w:hAnsi="Arial"/>
                <w:bCs/>
                <w:iCs/>
                <w:sz w:val="18"/>
              </w:rPr>
              <w:t>No</w:t>
            </w:r>
          </w:p>
        </w:tc>
        <w:tc>
          <w:tcPr>
            <w:tcW w:w="728" w:type="dxa"/>
          </w:tcPr>
          <w:p w14:paraId="3B62F083" w14:textId="77777777" w:rsidR="00653AF1" w:rsidRPr="00F725D9" w:rsidRDefault="00653AF1" w:rsidP="00972E12">
            <w:pPr>
              <w:keepNext/>
              <w:keepLines/>
              <w:spacing w:after="0"/>
              <w:jc w:val="center"/>
              <w:rPr>
                <w:rFonts w:ascii="Arial" w:hAnsi="Arial"/>
                <w:sz w:val="18"/>
              </w:rPr>
            </w:pPr>
            <w:r w:rsidRPr="00F725D9">
              <w:rPr>
                <w:rFonts w:ascii="Arial" w:hAnsi="Arial"/>
                <w:sz w:val="18"/>
              </w:rPr>
              <w:t>No</w:t>
            </w:r>
          </w:p>
        </w:tc>
      </w:tr>
      <w:tr w:rsidR="00653AF1" w:rsidRPr="00F725D9" w14:paraId="7F3D4D66" w14:textId="77777777" w:rsidTr="00972E12">
        <w:trPr>
          <w:cantSplit/>
          <w:tblHeader/>
        </w:trPr>
        <w:tc>
          <w:tcPr>
            <w:tcW w:w="6917" w:type="dxa"/>
          </w:tcPr>
          <w:p w14:paraId="05076142" w14:textId="77777777" w:rsidR="00653AF1" w:rsidRPr="00F725D9" w:rsidRDefault="00653AF1" w:rsidP="00972E12">
            <w:pPr>
              <w:pStyle w:val="TAL"/>
              <w:rPr>
                <w:b/>
                <w:i/>
              </w:rPr>
            </w:pPr>
            <w:proofErr w:type="spellStart"/>
            <w:r w:rsidRPr="00F725D9">
              <w:rPr>
                <w:b/>
                <w:i/>
              </w:rPr>
              <w:t>srs-TxSwitch</w:t>
            </w:r>
            <w:proofErr w:type="spellEnd"/>
          </w:p>
          <w:p w14:paraId="072AC2A0" w14:textId="77777777" w:rsidR="00653AF1" w:rsidRPr="00F725D9" w:rsidRDefault="00653AF1" w:rsidP="00972E12">
            <w:pPr>
              <w:pStyle w:val="TAL"/>
            </w:pPr>
            <w:r w:rsidRPr="00F725D9">
              <w:t>Defines whether UE supports SRS for DL CSI acquisition as defined in clause 6.2.1.2 of TS 38.214 [12]. The capability signalling comprises of the following parameters:</w:t>
            </w:r>
          </w:p>
          <w:p w14:paraId="0E791698" w14:textId="77777777" w:rsidR="00653AF1" w:rsidRPr="00F725D9" w:rsidRDefault="00653AF1" w:rsidP="00972E12">
            <w:pPr>
              <w:pStyle w:val="B1"/>
              <w:rPr>
                <w:rFonts w:ascii="Arial" w:hAnsi="Arial" w:cs="Arial"/>
                <w:iCs/>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supportedSRS-TxPortSwitch</w:t>
            </w:r>
            <w:proofErr w:type="spellEnd"/>
            <w:r w:rsidRPr="00F725D9">
              <w:rPr>
                <w:rFonts w:ascii="Arial" w:hAnsi="Arial" w:cs="Arial"/>
                <w:sz w:val="18"/>
                <w:szCs w:val="18"/>
              </w:rPr>
              <w:t xml:space="preserve"> indicates SRS </w:t>
            </w:r>
            <w:proofErr w:type="spellStart"/>
            <w:r w:rsidRPr="00F725D9">
              <w:rPr>
                <w:rFonts w:ascii="Arial" w:hAnsi="Arial" w:cs="Arial"/>
                <w:sz w:val="18"/>
                <w:szCs w:val="18"/>
              </w:rPr>
              <w:t>Tx</w:t>
            </w:r>
            <w:proofErr w:type="spellEnd"/>
            <w:r w:rsidRPr="00F725D9">
              <w:rPr>
                <w:rFonts w:ascii="Arial" w:hAnsi="Arial" w:cs="Arial"/>
                <w:sz w:val="18"/>
                <w:szCs w:val="18"/>
              </w:rPr>
              <w:t xml:space="preserve"> port switching pattern supported by the UE, which is mandatory with capability signaling. The indicated UE antenna switching capability of ′</w:t>
            </w:r>
            <w:proofErr w:type="spellStart"/>
            <w:r w:rsidRPr="00F725D9">
              <w:rPr>
                <w:rFonts w:ascii="Arial" w:hAnsi="Arial" w:cs="Arial"/>
                <w:sz w:val="18"/>
                <w:szCs w:val="18"/>
              </w:rPr>
              <w:t>xTyR</w:t>
            </w:r>
            <w:proofErr w:type="spellEnd"/>
            <w:r w:rsidRPr="00F725D9">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F725D9">
              <w:rPr>
                <w:rFonts w:ascii="Arial" w:hAnsi="Arial" w:cs="Arial"/>
                <w:i/>
                <w:sz w:val="18"/>
                <w:szCs w:val="18"/>
              </w:rPr>
              <w:t>supportedSRS-TxPortSwitch-r16</w:t>
            </w:r>
            <w:r w:rsidRPr="00F725D9">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F725D9">
              <w:rPr>
                <w:rFonts w:ascii="Arial" w:hAnsi="Arial" w:cs="Arial"/>
                <w:i/>
                <w:sz w:val="18"/>
                <w:szCs w:val="18"/>
              </w:rPr>
              <w:t>supportedSRS-TxPortSwitch-r16</w:t>
            </w:r>
            <w:r w:rsidRPr="00F725D9">
              <w:rPr>
                <w:rFonts w:ascii="Arial" w:hAnsi="Arial" w:cs="Arial"/>
                <w:iCs/>
                <w:sz w:val="18"/>
                <w:szCs w:val="18"/>
              </w:rPr>
              <w:t xml:space="preserve">, the UE shall report the values for this as below, based on what is reported in </w:t>
            </w:r>
            <w:proofErr w:type="spellStart"/>
            <w:r w:rsidRPr="00F725D9">
              <w:rPr>
                <w:rFonts w:ascii="Arial" w:hAnsi="Arial" w:cs="Arial"/>
                <w:i/>
                <w:sz w:val="18"/>
                <w:szCs w:val="18"/>
              </w:rPr>
              <w:t>supportedSRS-TxPortSwitch</w:t>
            </w:r>
            <w:proofErr w:type="spellEnd"/>
            <w:r w:rsidRPr="00F725D9">
              <w:rPr>
                <w:rFonts w:ascii="Arial" w:hAnsi="Arial" w:cs="Arial"/>
                <w:iCs/>
                <w:sz w:val="18"/>
                <w:szCs w:val="18"/>
              </w:rPr>
              <w:t>.</w:t>
            </w:r>
          </w:p>
          <w:tbl>
            <w:tblPr>
              <w:tblStyle w:val="af1"/>
              <w:tblW w:w="4343" w:type="pct"/>
              <w:tblInd w:w="596" w:type="dxa"/>
              <w:tblLayout w:type="fixed"/>
              <w:tblLook w:val="04A0" w:firstRow="1" w:lastRow="0" w:firstColumn="1" w:lastColumn="0" w:noHBand="0" w:noVBand="1"/>
            </w:tblPr>
            <w:tblGrid>
              <w:gridCol w:w="2749"/>
              <w:gridCol w:w="3063"/>
            </w:tblGrid>
            <w:tr w:rsidR="00653AF1" w:rsidRPr="00F725D9" w14:paraId="34BE3395" w14:textId="77777777" w:rsidTr="00972E12">
              <w:tc>
                <w:tcPr>
                  <w:tcW w:w="2365" w:type="pct"/>
                </w:tcPr>
                <w:p w14:paraId="56648DF9" w14:textId="77777777" w:rsidR="00653AF1" w:rsidRPr="00F725D9" w:rsidRDefault="00653AF1" w:rsidP="00972E12">
                  <w:pPr>
                    <w:pStyle w:val="TAH"/>
                    <w:rPr>
                      <w:i/>
                      <w:iCs/>
                    </w:rPr>
                  </w:pPr>
                  <w:proofErr w:type="spellStart"/>
                  <w:r w:rsidRPr="00F725D9">
                    <w:rPr>
                      <w:i/>
                      <w:iCs/>
                    </w:rPr>
                    <w:t>supportedSRS-TxPortSwitch</w:t>
                  </w:r>
                  <w:proofErr w:type="spellEnd"/>
                </w:p>
              </w:tc>
              <w:tc>
                <w:tcPr>
                  <w:tcW w:w="2635" w:type="pct"/>
                </w:tcPr>
                <w:p w14:paraId="6AA7719B" w14:textId="77777777" w:rsidR="00653AF1" w:rsidRPr="00F725D9" w:rsidRDefault="00653AF1" w:rsidP="00972E12">
                  <w:pPr>
                    <w:pStyle w:val="TAH"/>
                    <w:rPr>
                      <w:i/>
                      <w:iCs/>
                    </w:rPr>
                  </w:pPr>
                  <w:r w:rsidRPr="00F725D9">
                    <w:rPr>
                      <w:i/>
                      <w:iCs/>
                    </w:rPr>
                    <w:t>supportedSRS-TxPortSwitch-r16</w:t>
                  </w:r>
                </w:p>
              </w:tc>
            </w:tr>
            <w:tr w:rsidR="00653AF1" w:rsidRPr="00F725D9" w14:paraId="2D70A34D" w14:textId="77777777" w:rsidTr="00972E12">
              <w:tc>
                <w:tcPr>
                  <w:tcW w:w="2365" w:type="pct"/>
                </w:tcPr>
                <w:p w14:paraId="7FCDA0A9" w14:textId="77777777" w:rsidR="00653AF1" w:rsidRPr="00F725D9" w:rsidRDefault="00653AF1" w:rsidP="00972E12">
                  <w:pPr>
                    <w:pStyle w:val="TAL"/>
                    <w:jc w:val="center"/>
                    <w:rPr>
                      <w:i/>
                      <w:iCs/>
                    </w:rPr>
                  </w:pPr>
                  <w:r w:rsidRPr="00F725D9">
                    <w:rPr>
                      <w:i/>
                      <w:iCs/>
                    </w:rPr>
                    <w:t>t1r2</w:t>
                  </w:r>
                </w:p>
              </w:tc>
              <w:tc>
                <w:tcPr>
                  <w:tcW w:w="2635" w:type="pct"/>
                </w:tcPr>
                <w:p w14:paraId="0E9962D1" w14:textId="77777777" w:rsidR="00653AF1" w:rsidRPr="00F725D9" w:rsidRDefault="00653AF1" w:rsidP="00972E12">
                  <w:pPr>
                    <w:pStyle w:val="TAL"/>
                    <w:jc w:val="center"/>
                    <w:rPr>
                      <w:i/>
                      <w:iCs/>
                    </w:rPr>
                  </w:pPr>
                  <w:r w:rsidRPr="00F725D9">
                    <w:rPr>
                      <w:i/>
                      <w:iCs/>
                    </w:rPr>
                    <w:t>t1r1-t1r2</w:t>
                  </w:r>
                </w:p>
              </w:tc>
            </w:tr>
            <w:tr w:rsidR="00653AF1" w:rsidRPr="00F725D9" w14:paraId="174E1B29" w14:textId="77777777" w:rsidTr="00972E12">
              <w:tc>
                <w:tcPr>
                  <w:tcW w:w="2365" w:type="pct"/>
                </w:tcPr>
                <w:p w14:paraId="55357D5D" w14:textId="77777777" w:rsidR="00653AF1" w:rsidRPr="00F725D9" w:rsidRDefault="00653AF1" w:rsidP="00972E12">
                  <w:pPr>
                    <w:pStyle w:val="TAL"/>
                    <w:jc w:val="center"/>
                    <w:rPr>
                      <w:i/>
                      <w:iCs/>
                    </w:rPr>
                  </w:pPr>
                  <w:r w:rsidRPr="00F725D9">
                    <w:rPr>
                      <w:i/>
                      <w:iCs/>
                    </w:rPr>
                    <w:t>t1r4</w:t>
                  </w:r>
                </w:p>
              </w:tc>
              <w:tc>
                <w:tcPr>
                  <w:tcW w:w="2635" w:type="pct"/>
                </w:tcPr>
                <w:p w14:paraId="00174210" w14:textId="77777777" w:rsidR="00653AF1" w:rsidRPr="00F725D9" w:rsidRDefault="00653AF1" w:rsidP="00972E12">
                  <w:pPr>
                    <w:pStyle w:val="TAL"/>
                    <w:jc w:val="center"/>
                    <w:rPr>
                      <w:i/>
                      <w:iCs/>
                    </w:rPr>
                  </w:pPr>
                  <w:r w:rsidRPr="00F725D9">
                    <w:rPr>
                      <w:i/>
                      <w:iCs/>
                    </w:rPr>
                    <w:t>t1r1-t1r2-t1r4</w:t>
                  </w:r>
                </w:p>
              </w:tc>
            </w:tr>
            <w:tr w:rsidR="00653AF1" w:rsidRPr="00F725D9" w14:paraId="041C31C0" w14:textId="77777777" w:rsidTr="00972E12">
              <w:tc>
                <w:tcPr>
                  <w:tcW w:w="2365" w:type="pct"/>
                </w:tcPr>
                <w:p w14:paraId="2A74A1FA" w14:textId="77777777" w:rsidR="00653AF1" w:rsidRPr="00F725D9" w:rsidRDefault="00653AF1" w:rsidP="00972E12">
                  <w:pPr>
                    <w:pStyle w:val="TAL"/>
                    <w:jc w:val="center"/>
                    <w:rPr>
                      <w:i/>
                      <w:iCs/>
                    </w:rPr>
                  </w:pPr>
                  <w:r w:rsidRPr="00F725D9">
                    <w:rPr>
                      <w:i/>
                      <w:iCs/>
                    </w:rPr>
                    <w:t>t2r4</w:t>
                  </w:r>
                </w:p>
              </w:tc>
              <w:tc>
                <w:tcPr>
                  <w:tcW w:w="2635" w:type="pct"/>
                </w:tcPr>
                <w:p w14:paraId="5776D026" w14:textId="77777777" w:rsidR="00653AF1" w:rsidRPr="00F725D9" w:rsidRDefault="00653AF1" w:rsidP="00972E12">
                  <w:pPr>
                    <w:pStyle w:val="TAL"/>
                    <w:jc w:val="center"/>
                    <w:rPr>
                      <w:i/>
                      <w:iCs/>
                    </w:rPr>
                  </w:pPr>
                  <w:r w:rsidRPr="00F725D9">
                    <w:rPr>
                      <w:i/>
                      <w:iCs/>
                    </w:rPr>
                    <w:t>t1r1-t1r2-t2r2-t2r4</w:t>
                  </w:r>
                </w:p>
              </w:tc>
            </w:tr>
            <w:tr w:rsidR="00653AF1" w:rsidRPr="00F725D9" w14:paraId="324219A4" w14:textId="77777777" w:rsidTr="00972E12">
              <w:tc>
                <w:tcPr>
                  <w:tcW w:w="2365" w:type="pct"/>
                </w:tcPr>
                <w:p w14:paraId="48AD5476" w14:textId="77777777" w:rsidR="00653AF1" w:rsidRPr="00F725D9" w:rsidRDefault="00653AF1" w:rsidP="00972E12">
                  <w:pPr>
                    <w:pStyle w:val="TAL"/>
                    <w:jc w:val="center"/>
                    <w:rPr>
                      <w:i/>
                      <w:iCs/>
                    </w:rPr>
                  </w:pPr>
                  <w:r w:rsidRPr="00F725D9">
                    <w:rPr>
                      <w:i/>
                      <w:iCs/>
                    </w:rPr>
                    <w:t>t2r2</w:t>
                  </w:r>
                </w:p>
              </w:tc>
              <w:tc>
                <w:tcPr>
                  <w:tcW w:w="2635" w:type="pct"/>
                </w:tcPr>
                <w:p w14:paraId="3C8E182C" w14:textId="77777777" w:rsidR="00653AF1" w:rsidRPr="00F725D9" w:rsidRDefault="00653AF1" w:rsidP="00972E12">
                  <w:pPr>
                    <w:pStyle w:val="TAL"/>
                    <w:jc w:val="center"/>
                    <w:rPr>
                      <w:i/>
                      <w:iCs/>
                    </w:rPr>
                  </w:pPr>
                  <w:r w:rsidRPr="00F725D9">
                    <w:rPr>
                      <w:i/>
                      <w:iCs/>
                    </w:rPr>
                    <w:t>t1r1-t2r2</w:t>
                  </w:r>
                </w:p>
              </w:tc>
            </w:tr>
            <w:tr w:rsidR="00653AF1" w:rsidRPr="00F725D9" w14:paraId="16AA38ED" w14:textId="77777777" w:rsidTr="00972E12">
              <w:tc>
                <w:tcPr>
                  <w:tcW w:w="2365" w:type="pct"/>
                </w:tcPr>
                <w:p w14:paraId="2CDE7143" w14:textId="77777777" w:rsidR="00653AF1" w:rsidRPr="00F725D9" w:rsidRDefault="00653AF1" w:rsidP="00972E12">
                  <w:pPr>
                    <w:pStyle w:val="TAL"/>
                    <w:jc w:val="center"/>
                    <w:rPr>
                      <w:i/>
                      <w:iCs/>
                    </w:rPr>
                  </w:pPr>
                  <w:r w:rsidRPr="00F725D9">
                    <w:rPr>
                      <w:i/>
                      <w:iCs/>
                    </w:rPr>
                    <w:t>t4r4</w:t>
                  </w:r>
                </w:p>
              </w:tc>
              <w:tc>
                <w:tcPr>
                  <w:tcW w:w="2635" w:type="pct"/>
                </w:tcPr>
                <w:p w14:paraId="6CABD228" w14:textId="77777777" w:rsidR="00653AF1" w:rsidRPr="00F725D9" w:rsidRDefault="00653AF1" w:rsidP="00972E12">
                  <w:pPr>
                    <w:pStyle w:val="TAL"/>
                    <w:jc w:val="center"/>
                    <w:rPr>
                      <w:i/>
                      <w:iCs/>
                    </w:rPr>
                  </w:pPr>
                  <w:r w:rsidRPr="00F725D9">
                    <w:rPr>
                      <w:i/>
                      <w:iCs/>
                    </w:rPr>
                    <w:t>t1r1-t2r2-t4r4</w:t>
                  </w:r>
                </w:p>
              </w:tc>
            </w:tr>
            <w:tr w:rsidR="00653AF1" w:rsidRPr="00F725D9" w14:paraId="5B616C7D" w14:textId="77777777" w:rsidTr="00972E12">
              <w:tc>
                <w:tcPr>
                  <w:tcW w:w="2365" w:type="pct"/>
                </w:tcPr>
                <w:p w14:paraId="1B56A142" w14:textId="77777777" w:rsidR="00653AF1" w:rsidRPr="00F725D9" w:rsidRDefault="00653AF1" w:rsidP="00972E12">
                  <w:pPr>
                    <w:pStyle w:val="TAL"/>
                    <w:jc w:val="center"/>
                    <w:rPr>
                      <w:i/>
                      <w:iCs/>
                    </w:rPr>
                  </w:pPr>
                  <w:r w:rsidRPr="00F725D9">
                    <w:rPr>
                      <w:i/>
                      <w:iCs/>
                    </w:rPr>
                    <w:t>t1r4-t2r4</w:t>
                  </w:r>
                </w:p>
              </w:tc>
              <w:tc>
                <w:tcPr>
                  <w:tcW w:w="2635" w:type="pct"/>
                </w:tcPr>
                <w:p w14:paraId="65752D8D" w14:textId="77777777" w:rsidR="00653AF1" w:rsidRPr="00F725D9" w:rsidRDefault="00653AF1" w:rsidP="00972E12">
                  <w:pPr>
                    <w:pStyle w:val="TAL"/>
                    <w:jc w:val="center"/>
                    <w:rPr>
                      <w:i/>
                      <w:iCs/>
                    </w:rPr>
                  </w:pPr>
                  <w:r w:rsidRPr="00F725D9">
                    <w:rPr>
                      <w:i/>
                      <w:iCs/>
                    </w:rPr>
                    <w:t>t1r1-t1r2-t2r2-t1r4-t2r4</w:t>
                  </w:r>
                </w:p>
              </w:tc>
            </w:tr>
          </w:tbl>
          <w:p w14:paraId="438BD153" w14:textId="77777777" w:rsidR="00653AF1" w:rsidRPr="00F725D9" w:rsidRDefault="00653AF1" w:rsidP="00972E12">
            <w:pPr>
              <w:pStyle w:val="B1"/>
              <w:rPr>
                <w:rFonts w:ascii="Arial" w:hAnsi="Arial" w:cs="Arial"/>
                <w:sz w:val="18"/>
                <w:szCs w:val="18"/>
              </w:rPr>
            </w:pPr>
          </w:p>
          <w:p w14:paraId="65EA35CA"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txSwitchImpactToRx</w:t>
            </w:r>
            <w:proofErr w:type="spellEnd"/>
            <w:r w:rsidRPr="00F725D9">
              <w:rPr>
                <w:rFonts w:ascii="Arial" w:hAnsi="Arial" w:cs="Arial"/>
                <w:sz w:val="18"/>
                <w:szCs w:val="18"/>
              </w:rPr>
              <w:t xml:space="preserve"> indicates the entry number of the first-listed band with UL in the band combination that affects this DL, which is mandatory with capability signaling;</w:t>
            </w:r>
          </w:p>
          <w:p w14:paraId="651E8203" w14:textId="77777777" w:rsidR="00653AF1" w:rsidRPr="00F725D9" w:rsidRDefault="00653AF1" w:rsidP="00972E12">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proofErr w:type="spellStart"/>
            <w:r w:rsidRPr="00F725D9">
              <w:rPr>
                <w:rFonts w:ascii="Arial" w:hAnsi="Arial" w:cs="Arial"/>
                <w:i/>
                <w:sz w:val="18"/>
                <w:szCs w:val="18"/>
              </w:rPr>
              <w:t>txSwitchWithAnotherBand</w:t>
            </w:r>
            <w:proofErr w:type="spellEnd"/>
            <w:r w:rsidRPr="00F725D9">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5E6EA20D" w14:textId="77777777" w:rsidR="00653AF1" w:rsidRPr="00F725D9" w:rsidRDefault="00653AF1" w:rsidP="00972E12">
            <w:pPr>
              <w:pStyle w:val="TAL"/>
              <w:rPr>
                <w:lang w:eastAsia="zh-CN"/>
              </w:rPr>
            </w:pPr>
            <w:r w:rsidRPr="00F725D9">
              <w:t xml:space="preserve">For </w:t>
            </w:r>
            <w:proofErr w:type="spellStart"/>
            <w:r w:rsidRPr="00F725D9">
              <w:rPr>
                <w:i/>
              </w:rPr>
              <w:t>txSwitchImpactToRx</w:t>
            </w:r>
            <w:proofErr w:type="spellEnd"/>
            <w:r w:rsidRPr="00F725D9">
              <w:t xml:space="preserve"> and </w:t>
            </w:r>
            <w:proofErr w:type="spellStart"/>
            <w:r w:rsidRPr="00F725D9">
              <w:rPr>
                <w:i/>
              </w:rPr>
              <w:t>txSwitchWithAnotherBand</w:t>
            </w:r>
            <w:proofErr w:type="spellEnd"/>
            <w:r w:rsidRPr="00F725D9">
              <w:t>, value 1 means first entry, value 2 means second entry and so on. All DL and UL that switch together indicate the same entry number.</w:t>
            </w:r>
          </w:p>
          <w:p w14:paraId="554BBB51" w14:textId="77777777" w:rsidR="00653AF1" w:rsidRPr="00F725D9" w:rsidRDefault="00653AF1" w:rsidP="00972E12">
            <w:pPr>
              <w:pStyle w:val="TAL"/>
            </w:pPr>
            <w:r w:rsidRPr="00F725D9">
              <w:t>The UE is restricted not to include fallback band combinations for the purpose of indicating different SRS antenna switching capabilities.</w:t>
            </w:r>
          </w:p>
        </w:tc>
        <w:tc>
          <w:tcPr>
            <w:tcW w:w="709" w:type="dxa"/>
          </w:tcPr>
          <w:p w14:paraId="555DF029" w14:textId="77777777" w:rsidR="00653AF1" w:rsidRPr="00F725D9" w:rsidRDefault="00653AF1" w:rsidP="00972E12">
            <w:pPr>
              <w:pStyle w:val="TAL"/>
              <w:jc w:val="center"/>
            </w:pPr>
            <w:r w:rsidRPr="00F725D9">
              <w:t>BC</w:t>
            </w:r>
          </w:p>
        </w:tc>
        <w:tc>
          <w:tcPr>
            <w:tcW w:w="567" w:type="dxa"/>
          </w:tcPr>
          <w:p w14:paraId="0FD337A7" w14:textId="77777777" w:rsidR="00653AF1" w:rsidRPr="00F725D9" w:rsidRDefault="00653AF1" w:rsidP="00972E12">
            <w:pPr>
              <w:pStyle w:val="TAL"/>
              <w:jc w:val="center"/>
            </w:pPr>
            <w:r w:rsidRPr="00F725D9">
              <w:t>FD</w:t>
            </w:r>
          </w:p>
        </w:tc>
        <w:tc>
          <w:tcPr>
            <w:tcW w:w="709" w:type="dxa"/>
          </w:tcPr>
          <w:p w14:paraId="350AC494" w14:textId="77777777" w:rsidR="00653AF1" w:rsidRPr="00F725D9" w:rsidRDefault="00653AF1" w:rsidP="00972E12">
            <w:pPr>
              <w:pStyle w:val="TAL"/>
              <w:jc w:val="center"/>
            </w:pPr>
            <w:r w:rsidRPr="00F725D9">
              <w:t>No</w:t>
            </w:r>
          </w:p>
        </w:tc>
        <w:tc>
          <w:tcPr>
            <w:tcW w:w="728" w:type="dxa"/>
          </w:tcPr>
          <w:p w14:paraId="79244378" w14:textId="77777777" w:rsidR="00653AF1" w:rsidRPr="00F725D9" w:rsidRDefault="00653AF1" w:rsidP="00972E12">
            <w:pPr>
              <w:pStyle w:val="TAL"/>
              <w:jc w:val="center"/>
            </w:pPr>
            <w:r w:rsidRPr="00F725D9">
              <w:t>No</w:t>
            </w:r>
          </w:p>
        </w:tc>
      </w:tr>
      <w:tr w:rsidR="00653AF1" w:rsidRPr="00F725D9" w14:paraId="7638241B" w14:textId="77777777" w:rsidTr="00972E12">
        <w:trPr>
          <w:cantSplit/>
          <w:tblHeader/>
        </w:trPr>
        <w:tc>
          <w:tcPr>
            <w:tcW w:w="6917" w:type="dxa"/>
          </w:tcPr>
          <w:p w14:paraId="6DCF372A" w14:textId="77777777" w:rsidR="00653AF1" w:rsidRPr="00F725D9" w:rsidRDefault="00653AF1" w:rsidP="00972E12">
            <w:pPr>
              <w:pStyle w:val="TAL"/>
              <w:rPr>
                <w:b/>
                <w:bCs/>
                <w:i/>
                <w:iCs/>
              </w:rPr>
            </w:pPr>
            <w:proofErr w:type="spellStart"/>
            <w:r w:rsidRPr="00F725D9">
              <w:rPr>
                <w:b/>
                <w:bCs/>
                <w:i/>
                <w:iCs/>
              </w:rPr>
              <w:t>supportedBandwidthCombinationSet</w:t>
            </w:r>
            <w:proofErr w:type="spellEnd"/>
          </w:p>
          <w:p w14:paraId="418442DD" w14:textId="77777777" w:rsidR="00653AF1" w:rsidRPr="00F725D9" w:rsidRDefault="00653AF1" w:rsidP="00972E12">
            <w:pPr>
              <w:pStyle w:val="TAL"/>
            </w:pPr>
            <w:r w:rsidRPr="00F725D9">
              <w:rPr>
                <w:lang w:eastAsia="en-GB"/>
              </w:rPr>
              <w:t xml:space="preserve">Defines the supported bandwidth combination for the band combination set as defined in the TS 38.101-1 [2], TS 38.101-2 [3] and TS 38.101-3 [4]. </w:t>
            </w:r>
            <w:r w:rsidRPr="00F725D9">
              <w:rPr>
                <w:szCs w:val="22"/>
                <w:lang w:eastAsia="ja-JP"/>
              </w:rPr>
              <w:t xml:space="preserve">For NR SA CA, NR-DC, inter-band EN-DC without intra-band EN-DC component and intra-band EN-DC with </w:t>
            </w:r>
            <w:r w:rsidRPr="00F725D9">
              <w:rPr>
                <w:lang w:eastAsia="ja-JP"/>
              </w:rPr>
              <w:t xml:space="preserve">additional </w:t>
            </w:r>
            <w:r w:rsidRPr="00F725D9">
              <w:rPr>
                <w:szCs w:val="22"/>
                <w:lang w:eastAsia="ja-JP"/>
              </w:rPr>
              <w:t>inter-band NR CA</w:t>
            </w:r>
            <w:r w:rsidRPr="00F725D9">
              <w:rPr>
                <w:lang w:eastAsia="ja-JP"/>
              </w:rPr>
              <w:t xml:space="preserve"> component</w:t>
            </w:r>
            <w:r w:rsidRPr="00F725D9">
              <w:rPr>
                <w:szCs w:val="22"/>
                <w:lang w:eastAsia="ja-JP"/>
              </w:rPr>
              <w:t xml:space="preserve">, the field defines the bandwidth combinations for the NR part of the band combination. For intra-band EN-DC without </w:t>
            </w:r>
            <w:r w:rsidRPr="00F725D9">
              <w:rPr>
                <w:lang w:eastAsia="ja-JP"/>
              </w:rPr>
              <w:t xml:space="preserve">additional </w:t>
            </w:r>
            <w:r w:rsidRPr="00F725D9">
              <w:rPr>
                <w:szCs w:val="22"/>
                <w:lang w:eastAsia="ja-JP"/>
              </w:rPr>
              <w:t>inter-band NR and LTE CA</w:t>
            </w:r>
            <w:r w:rsidRPr="00F725D9">
              <w:rPr>
                <w:lang w:eastAsia="ja-JP"/>
              </w:rPr>
              <w:t xml:space="preserve"> component</w:t>
            </w:r>
            <w:r w:rsidRPr="00F725D9">
              <w:rPr>
                <w:szCs w:val="22"/>
                <w:lang w:eastAsia="ja-JP"/>
              </w:rPr>
              <w:t xml:space="preserve">, the field indicates the supported bandwidth combination set applicable to the NR and LTE band combinations. </w:t>
            </w:r>
            <w:r w:rsidRPr="00F725D9">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0A05F4D3" w14:textId="77777777" w:rsidR="00653AF1" w:rsidRPr="00F725D9" w:rsidRDefault="00653AF1" w:rsidP="00972E12">
            <w:pPr>
              <w:pStyle w:val="TAL"/>
              <w:jc w:val="center"/>
            </w:pPr>
            <w:r w:rsidRPr="00F725D9">
              <w:rPr>
                <w:bCs/>
                <w:iCs/>
              </w:rPr>
              <w:t>BC</w:t>
            </w:r>
          </w:p>
        </w:tc>
        <w:tc>
          <w:tcPr>
            <w:tcW w:w="567" w:type="dxa"/>
          </w:tcPr>
          <w:p w14:paraId="218E02A5" w14:textId="77777777" w:rsidR="00653AF1" w:rsidRPr="00F725D9" w:rsidRDefault="00653AF1" w:rsidP="00972E12">
            <w:pPr>
              <w:pStyle w:val="TAL"/>
              <w:jc w:val="center"/>
            </w:pPr>
            <w:r w:rsidRPr="00F725D9">
              <w:rPr>
                <w:bCs/>
                <w:iCs/>
              </w:rPr>
              <w:t>CY</w:t>
            </w:r>
          </w:p>
        </w:tc>
        <w:tc>
          <w:tcPr>
            <w:tcW w:w="709" w:type="dxa"/>
          </w:tcPr>
          <w:p w14:paraId="60082C10" w14:textId="77777777" w:rsidR="00653AF1" w:rsidRPr="00F725D9" w:rsidRDefault="00653AF1" w:rsidP="00972E12">
            <w:pPr>
              <w:pStyle w:val="TAL"/>
              <w:jc w:val="center"/>
            </w:pPr>
            <w:r w:rsidRPr="00F725D9">
              <w:rPr>
                <w:bCs/>
                <w:iCs/>
              </w:rPr>
              <w:t>No</w:t>
            </w:r>
          </w:p>
        </w:tc>
        <w:tc>
          <w:tcPr>
            <w:tcW w:w="728" w:type="dxa"/>
          </w:tcPr>
          <w:p w14:paraId="348F3D87" w14:textId="77777777" w:rsidR="00653AF1" w:rsidRPr="00F725D9" w:rsidRDefault="00653AF1" w:rsidP="00972E12">
            <w:pPr>
              <w:pStyle w:val="TAL"/>
              <w:jc w:val="center"/>
            </w:pPr>
            <w:r w:rsidRPr="00F725D9">
              <w:t>No</w:t>
            </w:r>
          </w:p>
        </w:tc>
      </w:tr>
      <w:tr w:rsidR="00653AF1" w:rsidRPr="00F725D9" w14:paraId="3E622736" w14:textId="77777777" w:rsidTr="00972E12">
        <w:trPr>
          <w:cantSplit/>
          <w:tblHeader/>
        </w:trPr>
        <w:tc>
          <w:tcPr>
            <w:tcW w:w="6917" w:type="dxa"/>
          </w:tcPr>
          <w:p w14:paraId="62CE0542" w14:textId="77777777" w:rsidR="00653AF1" w:rsidRPr="00F725D9" w:rsidRDefault="00653AF1" w:rsidP="00972E12">
            <w:pPr>
              <w:pStyle w:val="TAL"/>
              <w:rPr>
                <w:b/>
                <w:bCs/>
                <w:i/>
                <w:iCs/>
              </w:rPr>
            </w:pPr>
            <w:proofErr w:type="spellStart"/>
            <w:r w:rsidRPr="00F725D9">
              <w:rPr>
                <w:b/>
                <w:bCs/>
                <w:i/>
                <w:iCs/>
              </w:rPr>
              <w:lastRenderedPageBreak/>
              <w:t>supportedBandwidthCombinationSetIntraENDC</w:t>
            </w:r>
            <w:proofErr w:type="spellEnd"/>
          </w:p>
          <w:p w14:paraId="14ACB315" w14:textId="77777777" w:rsidR="00653AF1" w:rsidRPr="00F725D9" w:rsidRDefault="00653AF1" w:rsidP="00972E12">
            <w:pPr>
              <w:pStyle w:val="TAL"/>
              <w:rPr>
                <w:b/>
                <w:bCs/>
                <w:i/>
                <w:iCs/>
              </w:rPr>
            </w:pPr>
            <w:r w:rsidRPr="00F725D9">
              <w:rPr>
                <w:lang w:eastAsia="en-GB"/>
              </w:rPr>
              <w:t xml:space="preserve">Defines the supported bandwidth combination for the band combination set as defined in the TS 38.101-3 [4]. </w:t>
            </w:r>
            <w:r w:rsidRPr="00F725D9">
              <w:rPr>
                <w:szCs w:val="22"/>
                <w:lang w:eastAsia="ja-JP"/>
              </w:rPr>
              <w:t xml:space="preserve">For intra-band EN-DC with </w:t>
            </w:r>
            <w:r w:rsidRPr="00F725D9">
              <w:rPr>
                <w:lang w:eastAsia="ja-JP"/>
              </w:rPr>
              <w:t>additional inter-band CA component(s) of LTE and/or NR</w:t>
            </w:r>
            <w:r w:rsidRPr="00F725D9">
              <w:rPr>
                <w:szCs w:val="22"/>
                <w:lang w:eastAsia="ja-JP"/>
              </w:rPr>
              <w:t xml:space="preserve">, the field defines the bandwidth combinations for the </w:t>
            </w:r>
            <w:r w:rsidRPr="00F725D9">
              <w:t>intra-band EN-DC component</w:t>
            </w:r>
            <w:r w:rsidRPr="00F725D9">
              <w:rPr>
                <w:szCs w:val="22"/>
                <w:lang w:eastAsia="ja-JP"/>
              </w:rPr>
              <w:t xml:space="preserve">. </w:t>
            </w:r>
            <w:r w:rsidRPr="00F725D9">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F725D9">
              <w:t xml:space="preserve"> intra-band EN-DC </w:t>
            </w:r>
            <w:r w:rsidRPr="00F725D9">
              <w:rPr>
                <w:lang w:eastAsia="en-GB"/>
              </w:rPr>
              <w:t>combination</w:t>
            </w:r>
            <w:r w:rsidRPr="00F725D9">
              <w:t xml:space="preserve"> with additional inter-band NR/LTE CA component</w:t>
            </w:r>
            <w:r w:rsidRPr="00F725D9">
              <w:rPr>
                <w:lang w:eastAsia="en-GB"/>
              </w:rPr>
              <w:t>.</w:t>
            </w:r>
          </w:p>
        </w:tc>
        <w:tc>
          <w:tcPr>
            <w:tcW w:w="709" w:type="dxa"/>
          </w:tcPr>
          <w:p w14:paraId="405EFB01" w14:textId="77777777" w:rsidR="00653AF1" w:rsidRPr="00F725D9" w:rsidRDefault="00653AF1" w:rsidP="00972E12">
            <w:pPr>
              <w:pStyle w:val="TAL"/>
              <w:jc w:val="center"/>
              <w:rPr>
                <w:bCs/>
                <w:iCs/>
              </w:rPr>
            </w:pPr>
            <w:r w:rsidRPr="00F725D9">
              <w:rPr>
                <w:bCs/>
                <w:iCs/>
              </w:rPr>
              <w:t>BC</w:t>
            </w:r>
          </w:p>
        </w:tc>
        <w:tc>
          <w:tcPr>
            <w:tcW w:w="567" w:type="dxa"/>
          </w:tcPr>
          <w:p w14:paraId="16D02F0E" w14:textId="77777777" w:rsidR="00653AF1" w:rsidRPr="00F725D9" w:rsidRDefault="00653AF1" w:rsidP="00972E12">
            <w:pPr>
              <w:pStyle w:val="TAL"/>
              <w:jc w:val="center"/>
              <w:rPr>
                <w:bCs/>
                <w:iCs/>
              </w:rPr>
            </w:pPr>
            <w:r w:rsidRPr="00F725D9">
              <w:rPr>
                <w:bCs/>
                <w:iCs/>
              </w:rPr>
              <w:t>CY</w:t>
            </w:r>
          </w:p>
        </w:tc>
        <w:tc>
          <w:tcPr>
            <w:tcW w:w="709" w:type="dxa"/>
          </w:tcPr>
          <w:p w14:paraId="4BA9EFD2" w14:textId="77777777" w:rsidR="00653AF1" w:rsidRPr="00F725D9" w:rsidRDefault="00653AF1" w:rsidP="00972E12">
            <w:pPr>
              <w:pStyle w:val="TAL"/>
              <w:jc w:val="center"/>
              <w:rPr>
                <w:bCs/>
                <w:iCs/>
              </w:rPr>
            </w:pPr>
            <w:r w:rsidRPr="00F725D9">
              <w:rPr>
                <w:bCs/>
                <w:iCs/>
              </w:rPr>
              <w:t>No</w:t>
            </w:r>
          </w:p>
        </w:tc>
        <w:tc>
          <w:tcPr>
            <w:tcW w:w="728" w:type="dxa"/>
          </w:tcPr>
          <w:p w14:paraId="51622CEB" w14:textId="77777777" w:rsidR="00653AF1" w:rsidRPr="00F725D9" w:rsidRDefault="00653AF1" w:rsidP="00972E12">
            <w:pPr>
              <w:pStyle w:val="TAL"/>
              <w:jc w:val="center"/>
            </w:pPr>
            <w:r w:rsidRPr="00F725D9">
              <w:t>No</w:t>
            </w:r>
          </w:p>
        </w:tc>
      </w:tr>
      <w:tr w:rsidR="008D5023" w:rsidRPr="00F725D9" w14:paraId="7A5ED5F8" w14:textId="77777777" w:rsidTr="00972E12">
        <w:trPr>
          <w:cantSplit/>
          <w:tblHeader/>
          <w:ins w:id="5" w:author="Huawei" w:date="2020-06-10T23:35:00Z"/>
        </w:trPr>
        <w:tc>
          <w:tcPr>
            <w:tcW w:w="6917" w:type="dxa"/>
          </w:tcPr>
          <w:p w14:paraId="6A84994F" w14:textId="06A19AB8" w:rsidR="008D5023" w:rsidRDefault="008D5023" w:rsidP="00972E12">
            <w:pPr>
              <w:pStyle w:val="TAL"/>
              <w:rPr>
                <w:ins w:id="6" w:author="Huawei" w:date="2020-06-10T23:37:00Z"/>
                <w:b/>
                <w:bCs/>
                <w:i/>
                <w:iCs/>
              </w:rPr>
            </w:pPr>
            <w:proofErr w:type="spellStart"/>
            <w:ins w:id="7" w:author="Huawei" w:date="2020-06-10T23:36:00Z">
              <w:r w:rsidRPr="008D5023">
                <w:rPr>
                  <w:b/>
                  <w:bCs/>
                  <w:i/>
                  <w:iCs/>
                </w:rPr>
                <w:t>ULTxSwitching</w:t>
              </w:r>
              <w:del w:id="8" w:author="CT_110_5" w:date="2020-06-11T00:25:00Z">
                <w:r w:rsidRPr="008D5023" w:rsidDel="00EC037D">
                  <w:rPr>
                    <w:b/>
                    <w:bCs/>
                    <w:i/>
                    <w:iCs/>
                  </w:rPr>
                  <w:delText>Carrier</w:delText>
                </w:r>
              </w:del>
            </w:ins>
            <w:ins w:id="9" w:author="CT_110_5" w:date="2020-06-11T00:25:00Z">
              <w:r w:rsidR="00EC037D">
                <w:rPr>
                  <w:b/>
                  <w:bCs/>
                  <w:i/>
                  <w:iCs/>
                </w:rPr>
                <w:t>Band</w:t>
              </w:r>
            </w:ins>
            <w:ins w:id="10" w:author="Huawei" w:date="2020-06-10T23:36:00Z">
              <w:r w:rsidRPr="008D5023">
                <w:rPr>
                  <w:b/>
                  <w:bCs/>
                  <w:i/>
                  <w:iCs/>
                </w:rPr>
                <w:t>Pair</w:t>
              </w:r>
            </w:ins>
            <w:proofErr w:type="spellEnd"/>
          </w:p>
          <w:p w14:paraId="7BFA4FE0" w14:textId="00B94416" w:rsidR="008D5023" w:rsidRDefault="008D5023" w:rsidP="008D5023">
            <w:pPr>
              <w:pStyle w:val="TAL"/>
              <w:rPr>
                <w:ins w:id="11" w:author="Huawei" w:date="2020-06-10T23:40:00Z"/>
              </w:rPr>
            </w:pPr>
            <w:ins w:id="12" w:author="Huawei" w:date="2020-06-10T23:38:00Z">
              <w:r>
                <w:t>Indicate</w:t>
              </w:r>
            </w:ins>
            <w:ins w:id="13" w:author="CT_110_5" w:date="2020-06-11T00:25:00Z">
              <w:r w:rsidR="00EC037D">
                <w:t>s</w:t>
              </w:r>
            </w:ins>
            <w:ins w:id="14" w:author="Huawei" w:date="2020-06-10T23:38:00Z">
              <w:r>
                <w:t xml:space="preserve"> </w:t>
              </w:r>
            </w:ins>
            <w:ins w:id="15" w:author="Huawei" w:date="2020-06-10T23:37:00Z">
              <w:r w:rsidRPr="00F725D9">
                <w:t xml:space="preserve">UE supports </w:t>
              </w:r>
            </w:ins>
            <w:ins w:id="16" w:author="Huawei" w:date="2020-06-10T23:38:00Z">
              <w:r>
                <w:t xml:space="preserve">dynamic UL Tx switching in case of </w:t>
              </w:r>
            </w:ins>
            <w:ins w:id="17" w:author="Huawei" w:date="2020-06-10T23:39:00Z">
              <w:r>
                <w:t xml:space="preserve">inter-band CA, SUL, and EN-DC </w:t>
              </w:r>
            </w:ins>
            <w:ins w:id="18" w:author="Huawei" w:date="2020-06-10T23:37:00Z">
              <w:r w:rsidRPr="00F725D9">
                <w:t>as defined in TS 38.214 [12]</w:t>
              </w:r>
            </w:ins>
            <w:ins w:id="19" w:author="Huawei" w:date="2020-06-10T23:40:00Z">
              <w:r>
                <w:t xml:space="preserve">, TS 38.101-1 [2] and </w:t>
              </w:r>
              <w:r w:rsidRPr="00F725D9">
                <w:rPr>
                  <w:lang w:eastAsia="en-GB"/>
                </w:rPr>
                <w:t>TS 38.101-3 [4]</w:t>
              </w:r>
              <w:r w:rsidRPr="00653AF1">
                <w:t>.</w:t>
              </w:r>
            </w:ins>
            <w:ins w:id="20" w:author="Huawei" w:date="2020-06-10T23:37:00Z">
              <w:r w:rsidRPr="00F725D9">
                <w:t xml:space="preserve"> The capability signalling comprises of the following parameters:</w:t>
              </w:r>
            </w:ins>
          </w:p>
          <w:p w14:paraId="13B9539D" w14:textId="3C4B0576" w:rsidR="008D5023" w:rsidRDefault="008D5023" w:rsidP="00EE25F9">
            <w:pPr>
              <w:pStyle w:val="TAL"/>
              <w:ind w:left="360" w:hangingChars="200" w:hanging="360"/>
              <w:rPr>
                <w:ins w:id="21" w:author="Huawei" w:date="2020-06-10T23:47:00Z"/>
                <w:rFonts w:cs="Arial"/>
                <w:szCs w:val="18"/>
              </w:rPr>
            </w:pPr>
            <w:ins w:id="22" w:author="Huawei" w:date="2020-06-10T23:41:00Z">
              <w:r w:rsidRPr="00F725D9">
                <w:rPr>
                  <w:rFonts w:cs="Arial"/>
                  <w:szCs w:val="18"/>
                </w:rPr>
                <w:t>-</w:t>
              </w:r>
              <w:r w:rsidRPr="00F725D9">
                <w:rPr>
                  <w:rFonts w:cs="Arial"/>
                  <w:szCs w:val="18"/>
                </w:rPr>
                <w:tab/>
              </w:r>
              <w:proofErr w:type="gramStart"/>
              <w:r w:rsidRPr="008D5023">
                <w:rPr>
                  <w:rFonts w:cs="Arial"/>
                  <w:i/>
                  <w:szCs w:val="18"/>
                </w:rPr>
                <w:t>bandIndexUL1</w:t>
              </w:r>
              <w:proofErr w:type="gramEnd"/>
              <w:r>
                <w:rPr>
                  <w:rFonts w:cs="Arial"/>
                  <w:szCs w:val="18"/>
                </w:rPr>
                <w:t xml:space="preserve"> and </w:t>
              </w:r>
              <w:r w:rsidRPr="008D5023">
                <w:rPr>
                  <w:rFonts w:cs="Arial"/>
                  <w:i/>
                  <w:szCs w:val="18"/>
                </w:rPr>
                <w:t>bandIndexUL2</w:t>
              </w:r>
              <w:r>
                <w:rPr>
                  <w:rFonts w:cs="Arial"/>
                  <w:szCs w:val="18"/>
                </w:rPr>
                <w:t xml:space="preserve"> indicate </w:t>
              </w:r>
            </w:ins>
            <w:ins w:id="23" w:author="Huawei" w:date="2020-06-10T23:42:00Z">
              <w:r>
                <w:rPr>
                  <w:rFonts w:cs="Arial"/>
                  <w:szCs w:val="18"/>
                </w:rPr>
                <w:t>the band pair on which UE supports</w:t>
              </w:r>
            </w:ins>
            <w:ins w:id="24" w:author="Huawei" w:date="2020-06-10T23:43:00Z">
              <w:r>
                <w:t xml:space="preserve"> dynamic UL Tx switching. </w:t>
              </w:r>
            </w:ins>
            <w:proofErr w:type="gramStart"/>
            <w:ins w:id="25" w:author="Huawei" w:date="2020-06-10T23:46:00Z">
              <w:r w:rsidR="00EE25F9" w:rsidRPr="00EE25F9">
                <w:rPr>
                  <w:i/>
                </w:rPr>
                <w:t>bandindexUL1</w:t>
              </w:r>
              <w:r w:rsidR="00EE25F9">
                <w:t>/</w:t>
              </w:r>
              <w:r w:rsidR="00EE25F9" w:rsidRPr="00EE25F9">
                <w:rPr>
                  <w:i/>
                </w:rPr>
                <w:t>bandindexUL2</w:t>
              </w:r>
              <w:proofErr w:type="gramEnd"/>
              <w:r w:rsidR="00EE25F9">
                <w:t xml:space="preserve"> xx refer</w:t>
              </w:r>
            </w:ins>
            <w:ins w:id="26" w:author="Huawei" w:date="2020-06-10T23:47:00Z">
              <w:r w:rsidR="00EE25F9">
                <w:t xml:space="preserve">s to </w:t>
              </w:r>
            </w:ins>
            <w:ins w:id="27" w:author="Huawei" w:date="2020-06-10T23:42:00Z">
              <w:r>
                <w:rPr>
                  <w:rFonts w:cs="Arial"/>
                  <w:szCs w:val="18"/>
                </w:rPr>
                <w:t xml:space="preserve"> </w:t>
              </w:r>
            </w:ins>
            <w:ins w:id="28" w:author="Huawei" w:date="2020-06-10T23:47:00Z">
              <w:r w:rsidR="00EE25F9">
                <w:rPr>
                  <w:rFonts w:cs="Arial"/>
                  <w:szCs w:val="18"/>
                </w:rPr>
                <w:t xml:space="preserve">the </w:t>
              </w:r>
              <w:proofErr w:type="spellStart"/>
              <w:r w:rsidR="00EE25F9">
                <w:rPr>
                  <w:rFonts w:cs="Arial"/>
                  <w:szCs w:val="18"/>
                </w:rPr>
                <w:t>xxth</w:t>
              </w:r>
              <w:proofErr w:type="spellEnd"/>
              <w:r w:rsidR="00EE25F9">
                <w:rPr>
                  <w:rFonts w:cs="Arial"/>
                  <w:szCs w:val="18"/>
                </w:rPr>
                <w:t xml:space="preserve"> band entry in the band combination.</w:t>
              </w:r>
            </w:ins>
          </w:p>
          <w:p w14:paraId="292D05F1" w14:textId="63001DE9" w:rsidR="00EE25F9" w:rsidRDefault="00EE25F9" w:rsidP="00EE25F9">
            <w:pPr>
              <w:pStyle w:val="TAL"/>
              <w:ind w:left="360" w:hangingChars="200" w:hanging="360"/>
              <w:rPr>
                <w:ins w:id="29" w:author="Huawei" w:date="2020-06-10T23:48:00Z"/>
              </w:rPr>
            </w:pPr>
            <w:ins w:id="30" w:author="Huawei" w:date="2020-06-10T23:49:00Z">
              <w:r w:rsidRPr="00F725D9">
                <w:rPr>
                  <w:rFonts w:cs="Arial"/>
                  <w:szCs w:val="18"/>
                </w:rPr>
                <w:t>-</w:t>
              </w:r>
              <w:r w:rsidRPr="00F725D9">
                <w:rPr>
                  <w:rFonts w:cs="Arial"/>
                  <w:szCs w:val="18"/>
                </w:rPr>
                <w:tab/>
              </w:r>
            </w:ins>
            <w:proofErr w:type="spellStart"/>
            <w:ins w:id="31" w:author="Huawei" w:date="2020-06-10T23:48:00Z">
              <w:r w:rsidRPr="00EE25F9">
                <w:rPr>
                  <w:i/>
                </w:rPr>
                <w:t>uplinkTxSwitchingPeriod</w:t>
              </w:r>
              <w:proofErr w:type="spellEnd"/>
              <w:r>
                <w:t xml:space="preserve"> i</w:t>
              </w:r>
              <w:r w:rsidRPr="00EE25F9">
                <w:t>ndicates the length of UL Tx switching period per pair of UL bands per band combination when UL Tx switching is configured, as specified in TS 38.101-1 [2] and TS 38.101-3 [4]. UE shall not report the value n210us for EN-DC band combinations. n35us represents 35 us, n140us represents 140us, and so on, as specified in TS 38.101-1 [2] and TS 38.101-3 [4].</w:t>
              </w:r>
            </w:ins>
          </w:p>
          <w:p w14:paraId="79E1ED6D" w14:textId="6ED44A3E" w:rsidR="00552AD3" w:rsidRPr="00552AD3" w:rsidRDefault="00EE25F9" w:rsidP="00552AD3">
            <w:pPr>
              <w:pStyle w:val="TAL"/>
              <w:ind w:left="360" w:hangingChars="200" w:hanging="360"/>
              <w:rPr>
                <w:ins w:id="32" w:author="Huawei" w:date="2020-06-11T00:03:00Z"/>
                <w:rFonts w:cs="Arial"/>
                <w:szCs w:val="18"/>
                <w:lang w:eastAsia="en-GB"/>
              </w:rPr>
            </w:pPr>
            <w:ins w:id="33" w:author="Huawei" w:date="2020-06-10T23:50:00Z">
              <w:r w:rsidRPr="00F725D9">
                <w:rPr>
                  <w:rFonts w:cs="Arial"/>
                  <w:szCs w:val="18"/>
                </w:rPr>
                <w:t>-</w:t>
              </w:r>
              <w:r w:rsidRPr="00F725D9">
                <w:rPr>
                  <w:rFonts w:cs="Arial"/>
                  <w:szCs w:val="18"/>
                </w:rPr>
                <w:tab/>
              </w:r>
            </w:ins>
            <w:proofErr w:type="spellStart"/>
            <w:ins w:id="34" w:author="Huawei" w:date="2020-06-10T23:49:00Z">
              <w:r w:rsidRPr="00EE25F9">
                <w:rPr>
                  <w:rFonts w:cs="Arial"/>
                  <w:i/>
                  <w:szCs w:val="18"/>
                </w:rPr>
                <w:t>uplinkTxSwitching</w:t>
              </w:r>
              <w:proofErr w:type="spellEnd"/>
              <w:r w:rsidRPr="00EE25F9">
                <w:rPr>
                  <w:rFonts w:cs="Arial"/>
                  <w:i/>
                  <w:szCs w:val="18"/>
                </w:rPr>
                <w:t>-DL-Interruption</w:t>
              </w:r>
              <w:r w:rsidRPr="00EE25F9">
                <w:rPr>
                  <w:rFonts w:cs="Arial"/>
                  <w:szCs w:val="18"/>
                </w:rPr>
                <w:t xml:space="preserve"> </w:t>
              </w:r>
              <w:proofErr w:type="spellStart"/>
              <w:r>
                <w:rPr>
                  <w:rFonts w:cs="Arial"/>
                  <w:szCs w:val="18"/>
                </w:rPr>
                <w:t>i</w:t>
              </w:r>
              <w:r w:rsidRPr="000D550F">
                <w:rPr>
                  <w:rFonts w:cs="Arial"/>
                  <w:szCs w:val="18"/>
                  <w:lang w:val="en-US"/>
                </w:rPr>
                <w:t>ndicates</w:t>
              </w:r>
              <w:proofErr w:type="spellEnd"/>
              <w:r w:rsidRPr="000D550F">
                <w:rPr>
                  <w:rFonts w:cs="Arial"/>
                  <w:szCs w:val="18"/>
                  <w:lang w:val="en-US"/>
                </w:rPr>
                <w:t xml:space="preserve"> that DL interruption on the band will occur during uplink Tx switching, </w:t>
              </w:r>
              <w:r w:rsidRPr="000D550F">
                <w:rPr>
                  <w:rFonts w:cs="Arial"/>
                  <w:szCs w:val="18"/>
                </w:rPr>
                <w:t>as specified in TS 38.13</w:t>
              </w:r>
              <w:r w:rsidRPr="000D550F">
                <w:rPr>
                  <w:rFonts w:cs="Arial"/>
                  <w:szCs w:val="18"/>
                  <w:lang w:eastAsia="en-GB"/>
                </w:rPr>
                <w:t>3 [5]</w:t>
              </w:r>
            </w:ins>
            <w:ins w:id="35" w:author="Huawei" w:date="2020-06-11T17:02:00Z">
              <w:r w:rsidR="00AC509F">
                <w:rPr>
                  <w:rFonts w:cs="Arial"/>
                  <w:szCs w:val="18"/>
                  <w:lang w:eastAsia="en-GB"/>
                </w:rPr>
                <w:t xml:space="preserve"> and in TS 36.133</w:t>
              </w:r>
            </w:ins>
            <w:ins w:id="36" w:author="Huawei" w:date="2020-06-11T17:03:00Z">
              <w:r w:rsidR="00AC509F">
                <w:rPr>
                  <w:rFonts w:cs="Arial"/>
                  <w:szCs w:val="18"/>
                  <w:lang w:eastAsia="en-GB"/>
                </w:rPr>
                <w:t xml:space="preserve"> [</w:t>
              </w:r>
            </w:ins>
            <w:proofErr w:type="spellStart"/>
            <w:ins w:id="37" w:author="Huawei" w:date="2020-06-11T17:04:00Z">
              <w:r w:rsidR="00AC509F">
                <w:rPr>
                  <w:rFonts w:cs="Arial"/>
                  <w:szCs w:val="18"/>
                  <w:lang w:eastAsia="en-GB"/>
                </w:rPr>
                <w:t>yy</w:t>
              </w:r>
            </w:ins>
            <w:proofErr w:type="spellEnd"/>
            <w:ins w:id="38" w:author="Huawei" w:date="2020-06-11T17:03:00Z">
              <w:r w:rsidR="00AC509F">
                <w:rPr>
                  <w:rFonts w:cs="Arial"/>
                  <w:szCs w:val="18"/>
                  <w:lang w:eastAsia="en-GB"/>
                </w:rPr>
                <w:t>]</w:t>
              </w:r>
            </w:ins>
            <w:ins w:id="39" w:author="Huawei" w:date="2020-06-10T23:49:00Z">
              <w:r w:rsidRPr="000D550F">
                <w:rPr>
                  <w:rFonts w:cs="Arial"/>
                  <w:szCs w:val="18"/>
                  <w:lang w:eastAsia="en-GB"/>
                </w:rPr>
                <w:t xml:space="preserve">. </w:t>
              </w:r>
            </w:ins>
            <w:ins w:id="40" w:author="Huawei" w:date="2020-06-10T23:56:00Z">
              <w:r w:rsidR="00552AD3">
                <w:rPr>
                  <w:rFonts w:cs="Arial"/>
                  <w:szCs w:val="18"/>
                  <w:lang w:eastAsia="en-GB"/>
                </w:rPr>
                <w:t xml:space="preserve">UE </w:t>
              </w:r>
            </w:ins>
            <w:ins w:id="41" w:author="Huawei" w:date="2020-06-10T23:49:00Z">
              <w:r w:rsidRPr="000D550F">
                <w:rPr>
                  <w:rFonts w:cs="Arial"/>
                  <w:szCs w:val="18"/>
                  <w:lang w:eastAsia="en-GB"/>
                </w:rPr>
                <w:t xml:space="preserve">is not allowed to set this </w:t>
              </w:r>
            </w:ins>
            <w:ins w:id="42" w:author="Huawei" w:date="2020-06-10T23:57:00Z">
              <w:r w:rsidR="00552AD3">
                <w:rPr>
                  <w:rFonts w:cs="Arial"/>
                  <w:szCs w:val="18"/>
                  <w:lang w:eastAsia="en-GB"/>
                </w:rPr>
                <w:t>field</w:t>
              </w:r>
            </w:ins>
            <w:ins w:id="43" w:author="Huawei" w:date="2020-06-11T00:03:00Z">
              <w:r w:rsidR="00552AD3">
                <w:rPr>
                  <w:rFonts w:cs="Arial" w:hint="eastAsia"/>
                  <w:szCs w:val="18"/>
                  <w:lang w:eastAsia="zh-CN"/>
                </w:rPr>
                <w:t xml:space="preserve"> </w:t>
              </w:r>
              <w:r w:rsidR="00552AD3">
                <w:rPr>
                  <w:rFonts w:cs="Arial"/>
                  <w:szCs w:val="18"/>
                  <w:lang w:eastAsia="zh-CN"/>
                </w:rPr>
                <w:t>for t</w:t>
              </w:r>
              <w:r w:rsidR="00552AD3" w:rsidRPr="00552AD3">
                <w:rPr>
                  <w:rFonts w:cs="Arial"/>
                  <w:szCs w:val="18"/>
                  <w:lang w:eastAsia="en-GB"/>
                </w:rPr>
                <w:t>he following duplex mode combinations</w:t>
              </w:r>
              <w:r w:rsidR="00552AD3">
                <w:rPr>
                  <w:rFonts w:cs="Arial"/>
                  <w:szCs w:val="18"/>
                  <w:lang w:eastAsia="en-GB"/>
                </w:rPr>
                <w:t>:</w:t>
              </w:r>
            </w:ins>
          </w:p>
          <w:p w14:paraId="6B5E794A" w14:textId="799BC3D6" w:rsidR="00552AD3" w:rsidRPr="00552AD3" w:rsidRDefault="00552AD3" w:rsidP="00EC037D">
            <w:pPr>
              <w:pStyle w:val="TAL"/>
              <w:numPr>
                <w:ilvl w:val="0"/>
                <w:numId w:val="7"/>
              </w:numPr>
              <w:rPr>
                <w:ins w:id="44" w:author="Huawei" w:date="2020-06-11T00:03:00Z"/>
                <w:rFonts w:cs="Arial"/>
                <w:szCs w:val="18"/>
                <w:lang w:eastAsia="en-GB"/>
              </w:rPr>
            </w:pPr>
            <w:ins w:id="45" w:author="Huawei" w:date="2020-06-11T00:03:00Z">
              <w:r w:rsidRPr="00552AD3">
                <w:rPr>
                  <w:rFonts w:cs="Arial"/>
                  <w:szCs w:val="18"/>
                  <w:lang w:eastAsia="en-GB"/>
                </w:rPr>
                <w:t>SUL+TDD</w:t>
              </w:r>
            </w:ins>
          </w:p>
          <w:p w14:paraId="225FEE1E" w14:textId="07F31929" w:rsidR="00552AD3" w:rsidRPr="00552AD3" w:rsidRDefault="00552AD3" w:rsidP="00EC037D">
            <w:pPr>
              <w:pStyle w:val="TAL"/>
              <w:numPr>
                <w:ilvl w:val="0"/>
                <w:numId w:val="7"/>
              </w:numPr>
              <w:rPr>
                <w:ins w:id="46" w:author="Huawei" w:date="2020-06-11T00:03:00Z"/>
                <w:rFonts w:cs="Arial"/>
                <w:szCs w:val="18"/>
                <w:lang w:eastAsia="en-GB"/>
              </w:rPr>
            </w:pPr>
            <w:ins w:id="47" w:author="Huawei" w:date="2020-06-11T00:03:00Z">
              <w:r w:rsidRPr="00552AD3">
                <w:rPr>
                  <w:rFonts w:cs="Arial"/>
                  <w:szCs w:val="18"/>
                  <w:lang w:eastAsia="en-GB"/>
                </w:rPr>
                <w:t>TDD+TDD CA with the same UL-DL pattern</w:t>
              </w:r>
            </w:ins>
          </w:p>
          <w:p w14:paraId="179AACAD" w14:textId="1418EE59" w:rsidR="00552AD3" w:rsidRDefault="00552AD3" w:rsidP="00EC037D">
            <w:pPr>
              <w:pStyle w:val="TAL"/>
              <w:numPr>
                <w:ilvl w:val="0"/>
                <w:numId w:val="7"/>
              </w:numPr>
              <w:rPr>
                <w:ins w:id="48" w:author="Huawei" w:date="2020-06-11T00:03:00Z"/>
                <w:rFonts w:cs="Arial"/>
                <w:szCs w:val="18"/>
                <w:lang w:eastAsia="en-GB"/>
              </w:rPr>
            </w:pPr>
            <w:ins w:id="49" w:author="Huawei" w:date="2020-06-11T00:03:00Z">
              <w:r w:rsidRPr="00552AD3">
                <w:rPr>
                  <w:rFonts w:cs="Arial"/>
                  <w:szCs w:val="18"/>
                  <w:lang w:eastAsia="en-GB"/>
                </w:rPr>
                <w:t>TDD+TDD EN-DC with the same UL-DL pattern</w:t>
              </w:r>
            </w:ins>
          </w:p>
          <w:p w14:paraId="5BA397E2" w14:textId="5F14D5DE" w:rsidR="00EE25F9" w:rsidRPr="00F725D9" w:rsidRDefault="00EE25F9" w:rsidP="00EC037D">
            <w:pPr>
              <w:pStyle w:val="TAL"/>
              <w:ind w:leftChars="200" w:left="400"/>
              <w:rPr>
                <w:ins w:id="50" w:author="Huawei" w:date="2020-06-10T23:37:00Z"/>
              </w:rPr>
            </w:pPr>
            <w:ins w:id="51" w:author="Huawei" w:date="2020-06-10T23:49:00Z">
              <w:r w:rsidRPr="006C78FA">
                <w:rPr>
                  <w:rFonts w:cs="Arial"/>
                  <w:szCs w:val="18"/>
                  <w:lang w:val="en-US"/>
                </w:rPr>
                <w:t xml:space="preserve">Field encoded as a bit map, where bit N is set to "1" if </w:t>
              </w:r>
              <w:r w:rsidRPr="000D550F">
                <w:rPr>
                  <w:rFonts w:cs="Arial"/>
                  <w:szCs w:val="18"/>
                  <w:lang w:val="en-US"/>
                </w:rPr>
                <w:t>DL interruption on band</w:t>
              </w:r>
              <w:r>
                <w:rPr>
                  <w:rFonts w:cs="Arial"/>
                  <w:szCs w:val="18"/>
                  <w:lang w:val="en-US"/>
                </w:rPr>
                <w:t xml:space="preserve"> N</w:t>
              </w:r>
              <w:r w:rsidRPr="000D550F">
                <w:rPr>
                  <w:rFonts w:cs="Arial"/>
                  <w:szCs w:val="18"/>
                  <w:lang w:val="en-US"/>
                </w:rPr>
                <w:t xml:space="preserve"> will occur during uplink Tx switching</w:t>
              </w:r>
              <w:r>
                <w:rPr>
                  <w:rFonts w:cs="Arial"/>
                  <w:szCs w:val="18"/>
                  <w:lang w:val="en-US"/>
                </w:rPr>
                <w:t xml:space="preserve"> </w:t>
              </w:r>
              <w:r w:rsidRPr="000D550F">
                <w:rPr>
                  <w:rFonts w:cs="Arial"/>
                  <w:szCs w:val="18"/>
                </w:rPr>
                <w:t>as specified in TS 38.13</w:t>
              </w:r>
              <w:r w:rsidRPr="000D550F">
                <w:rPr>
                  <w:rFonts w:cs="Arial"/>
                  <w:szCs w:val="18"/>
                  <w:lang w:eastAsia="en-GB"/>
                </w:rPr>
                <w:t>3 [5]</w:t>
              </w:r>
            </w:ins>
            <w:ins w:id="52" w:author="Huawei" w:date="2020-06-11T17:04:00Z">
              <w:r w:rsidR="00AC509F">
                <w:rPr>
                  <w:rFonts w:cs="Arial"/>
                  <w:szCs w:val="18"/>
                  <w:lang w:eastAsia="en-GB"/>
                </w:rPr>
                <w:t xml:space="preserve"> and in TS 36.133 [</w:t>
              </w:r>
              <w:proofErr w:type="spellStart"/>
              <w:r w:rsidR="00AC509F">
                <w:rPr>
                  <w:rFonts w:cs="Arial"/>
                  <w:szCs w:val="18"/>
                  <w:lang w:eastAsia="en-GB"/>
                </w:rPr>
                <w:t>yy</w:t>
              </w:r>
              <w:proofErr w:type="spellEnd"/>
              <w:r w:rsidR="00AC509F">
                <w:rPr>
                  <w:rFonts w:cs="Arial"/>
                  <w:szCs w:val="18"/>
                  <w:lang w:eastAsia="en-GB"/>
                </w:rPr>
                <w:t>]</w:t>
              </w:r>
            </w:ins>
            <w:ins w:id="53" w:author="Huawei" w:date="2020-06-10T23:49:00Z">
              <w:r w:rsidRPr="006C78FA">
                <w:rPr>
                  <w:rFonts w:cs="Arial"/>
                  <w:szCs w:val="18"/>
                  <w:lang w:val="en-US"/>
                </w:rPr>
                <w:t>. The leading / leftmost bit (bit 0) corresponds to the</w:t>
              </w:r>
              <w:r>
                <w:rPr>
                  <w:rFonts w:cs="Arial"/>
                  <w:szCs w:val="18"/>
                  <w:lang w:val="en-US"/>
                </w:rPr>
                <w:t xml:space="preserve"> band 1 of this band combination</w:t>
              </w:r>
              <w:r w:rsidRPr="006C78FA">
                <w:rPr>
                  <w:rFonts w:cs="Arial"/>
                  <w:szCs w:val="18"/>
                  <w:lang w:val="en-US"/>
                </w:rPr>
                <w:t xml:space="preserve">, the next bit corresponds to the </w:t>
              </w:r>
              <w:r>
                <w:rPr>
                  <w:rFonts w:cs="Arial"/>
                  <w:szCs w:val="18"/>
                  <w:lang w:val="en-US"/>
                </w:rPr>
                <w:t>band 2 of this band combination</w:t>
              </w:r>
              <w:r w:rsidRPr="006C78FA">
                <w:rPr>
                  <w:rFonts w:cs="Arial"/>
                  <w:szCs w:val="18"/>
                  <w:lang w:val="en-US"/>
                </w:rPr>
                <w:t xml:space="preserve"> and so on.</w:t>
              </w:r>
            </w:ins>
            <w:ins w:id="54" w:author="Huawei" w:date="2020-06-10T23:57:00Z">
              <w:r w:rsidR="00552AD3">
                <w:rPr>
                  <w:rFonts w:cs="Arial"/>
                  <w:szCs w:val="18"/>
                  <w:lang w:val="en-US"/>
                </w:rPr>
                <w:t xml:space="preserve"> </w:t>
              </w:r>
              <w:r w:rsidR="00552AD3">
                <w:rPr>
                  <w:rFonts w:cs="Arial"/>
                  <w:szCs w:val="18"/>
                  <w:lang w:eastAsia="en-GB"/>
                </w:rPr>
                <w:t>Absence of this field means no DL interruption for the band pair in the band combination.</w:t>
              </w:r>
            </w:ins>
          </w:p>
          <w:p w14:paraId="4B18F28F" w14:textId="0D56068E" w:rsidR="008D5023" w:rsidRPr="00F725D9" w:rsidRDefault="008D5023" w:rsidP="008D5023">
            <w:pPr>
              <w:pStyle w:val="TAL"/>
              <w:rPr>
                <w:ins w:id="55" w:author="Huawei" w:date="2020-06-10T23:35:00Z"/>
                <w:b/>
                <w:bCs/>
                <w:i/>
                <w:iCs/>
              </w:rPr>
            </w:pPr>
          </w:p>
        </w:tc>
        <w:tc>
          <w:tcPr>
            <w:tcW w:w="709" w:type="dxa"/>
          </w:tcPr>
          <w:p w14:paraId="171E4280" w14:textId="4E75D3E8" w:rsidR="008D5023" w:rsidRPr="00F725D9" w:rsidRDefault="008D5023" w:rsidP="00972E12">
            <w:pPr>
              <w:pStyle w:val="TAL"/>
              <w:jc w:val="center"/>
              <w:rPr>
                <w:ins w:id="56" w:author="Huawei" w:date="2020-06-10T23:35:00Z"/>
                <w:bCs/>
                <w:iCs/>
                <w:lang w:eastAsia="zh-CN"/>
              </w:rPr>
            </w:pPr>
            <w:ins w:id="57" w:author="Huawei" w:date="2020-06-10T23:40:00Z">
              <w:r>
                <w:rPr>
                  <w:bCs/>
                  <w:iCs/>
                  <w:lang w:eastAsia="zh-CN"/>
                </w:rPr>
                <w:t>BC</w:t>
              </w:r>
            </w:ins>
          </w:p>
        </w:tc>
        <w:tc>
          <w:tcPr>
            <w:tcW w:w="567" w:type="dxa"/>
          </w:tcPr>
          <w:p w14:paraId="7EE9E736" w14:textId="736A35FE" w:rsidR="008D5023" w:rsidRPr="00F725D9" w:rsidRDefault="008D5023" w:rsidP="00972E12">
            <w:pPr>
              <w:pStyle w:val="TAL"/>
              <w:jc w:val="center"/>
              <w:rPr>
                <w:ins w:id="58" w:author="Huawei" w:date="2020-06-10T23:35:00Z"/>
                <w:bCs/>
                <w:iCs/>
                <w:lang w:eastAsia="zh-CN"/>
              </w:rPr>
            </w:pPr>
            <w:ins w:id="59" w:author="Huawei" w:date="2020-06-10T23:40:00Z">
              <w:r>
                <w:rPr>
                  <w:rFonts w:hint="eastAsia"/>
                  <w:bCs/>
                  <w:iCs/>
                  <w:lang w:eastAsia="zh-CN"/>
                </w:rPr>
                <w:t>F</w:t>
              </w:r>
              <w:r>
                <w:rPr>
                  <w:bCs/>
                  <w:iCs/>
                  <w:lang w:eastAsia="zh-CN"/>
                </w:rPr>
                <w:t>D</w:t>
              </w:r>
            </w:ins>
          </w:p>
        </w:tc>
        <w:tc>
          <w:tcPr>
            <w:tcW w:w="709" w:type="dxa"/>
          </w:tcPr>
          <w:p w14:paraId="6E580417" w14:textId="12353B43" w:rsidR="008D5023" w:rsidRPr="00F725D9" w:rsidRDefault="008D5023" w:rsidP="00972E12">
            <w:pPr>
              <w:pStyle w:val="TAL"/>
              <w:jc w:val="center"/>
              <w:rPr>
                <w:ins w:id="60" w:author="Huawei" w:date="2020-06-10T23:35:00Z"/>
                <w:bCs/>
                <w:iCs/>
                <w:lang w:eastAsia="zh-CN"/>
              </w:rPr>
            </w:pPr>
            <w:ins w:id="61" w:author="Huawei" w:date="2020-06-10T23:40:00Z">
              <w:r>
                <w:rPr>
                  <w:rFonts w:hint="eastAsia"/>
                  <w:bCs/>
                  <w:iCs/>
                  <w:lang w:eastAsia="zh-CN"/>
                </w:rPr>
                <w:t>N</w:t>
              </w:r>
              <w:r>
                <w:rPr>
                  <w:bCs/>
                  <w:iCs/>
                  <w:lang w:eastAsia="zh-CN"/>
                </w:rPr>
                <w:t>o</w:t>
              </w:r>
            </w:ins>
          </w:p>
        </w:tc>
        <w:tc>
          <w:tcPr>
            <w:tcW w:w="728" w:type="dxa"/>
          </w:tcPr>
          <w:p w14:paraId="41A1E1C3" w14:textId="53CDA82B" w:rsidR="008D5023" w:rsidRPr="00F725D9" w:rsidRDefault="008D5023" w:rsidP="00972E12">
            <w:pPr>
              <w:pStyle w:val="TAL"/>
              <w:jc w:val="center"/>
              <w:rPr>
                <w:ins w:id="62" w:author="Huawei" w:date="2020-06-10T23:35:00Z"/>
              </w:rPr>
            </w:pPr>
            <w:ins w:id="63" w:author="Huawei" w:date="2020-06-10T23:40:00Z">
              <w:r>
                <w:rPr>
                  <w:rFonts w:hint="eastAsia"/>
                  <w:lang w:eastAsia="zh-CN"/>
                </w:rPr>
                <w:t>F</w:t>
              </w:r>
              <w:r>
                <w:rPr>
                  <w:lang w:eastAsia="zh-CN"/>
                </w:rPr>
                <w:t>R1 only</w:t>
              </w:r>
            </w:ins>
          </w:p>
        </w:tc>
      </w:tr>
      <w:tr w:rsidR="00EC037D" w:rsidRPr="00F725D9" w14:paraId="65269B27" w14:textId="77777777" w:rsidTr="00972E12">
        <w:trPr>
          <w:cantSplit/>
          <w:tblHeader/>
          <w:ins w:id="64" w:author="CT_110_5" w:date="2020-06-11T00:30:00Z"/>
        </w:trPr>
        <w:tc>
          <w:tcPr>
            <w:tcW w:w="6917" w:type="dxa"/>
          </w:tcPr>
          <w:p w14:paraId="151B11F2" w14:textId="273D75AC" w:rsidR="00EC037D" w:rsidRDefault="00EC037D" w:rsidP="00EC037D">
            <w:pPr>
              <w:pStyle w:val="TAL"/>
              <w:rPr>
                <w:ins w:id="65" w:author="CT_110_5" w:date="2020-06-11T00:30:00Z"/>
                <w:b/>
                <w:bCs/>
                <w:i/>
                <w:iCs/>
              </w:rPr>
            </w:pPr>
            <w:proofErr w:type="spellStart"/>
            <w:ins w:id="66" w:author="CT_110_5" w:date="2020-06-11T00:30:00Z">
              <w:r w:rsidRPr="00EC037D">
                <w:rPr>
                  <w:b/>
                  <w:bCs/>
                  <w:i/>
                  <w:iCs/>
                </w:rPr>
                <w:t>uplinkTxSwitching-ULSupport</w:t>
              </w:r>
              <w:proofErr w:type="spellEnd"/>
            </w:ins>
          </w:p>
          <w:p w14:paraId="3D911AB8" w14:textId="6142ED10" w:rsidR="00EC037D" w:rsidRPr="00DE774F" w:rsidRDefault="00EC037D" w:rsidP="00EC037D">
            <w:pPr>
              <w:pStyle w:val="TAL"/>
              <w:rPr>
                <w:ins w:id="67" w:author="CT_110_5" w:date="2020-06-11T00:30:00Z"/>
                <w:lang w:eastAsia="en-GB"/>
              </w:rPr>
            </w:pPr>
            <w:ins w:id="68" w:author="CT_110_5" w:date="2020-06-11T00:35:00Z">
              <w:r>
                <w:t xml:space="preserve"> </w:t>
              </w:r>
              <w:r w:rsidRPr="00EC037D">
                <w:rPr>
                  <w:lang w:eastAsia="en-GB"/>
                </w:rPr>
                <w:t xml:space="preserve">Indicates which UL option is supported for inter-band UL CA and EN-DC case where UE supports uplink Tx switching. </w:t>
              </w:r>
              <w:proofErr w:type="spellStart"/>
              <w:r w:rsidRPr="00DE774F">
                <w:rPr>
                  <w:i/>
                  <w:iCs/>
                  <w:lang w:eastAsia="en-GB"/>
                </w:rPr>
                <w:t>switchedUL</w:t>
              </w:r>
            </w:ins>
            <w:proofErr w:type="spellEnd"/>
            <w:ins w:id="69" w:author="CT_110_5" w:date="2020-06-11T00:48:00Z">
              <w:r w:rsidR="009A4483">
                <w:rPr>
                  <w:i/>
                  <w:iCs/>
                  <w:lang w:eastAsia="en-GB"/>
                </w:rPr>
                <w:t xml:space="preserve"> </w:t>
              </w:r>
            </w:ins>
            <w:ins w:id="70" w:author="CT_110_5" w:date="2020-06-11T00:44:00Z">
              <w:r w:rsidR="00DE774F">
                <w:rPr>
                  <w:lang w:eastAsia="en-GB"/>
                </w:rPr>
                <w:t>represents</w:t>
              </w:r>
            </w:ins>
            <w:ins w:id="71" w:author="CT_110_5" w:date="2020-06-11T00:35:00Z">
              <w:r w:rsidRPr="00EC037D">
                <w:rPr>
                  <w:lang w:eastAsia="en-GB"/>
                </w:rPr>
                <w:t xml:space="preserve"> option 1</w:t>
              </w:r>
            </w:ins>
            <w:ins w:id="72" w:author="CT_110_5" w:date="2020-06-11T00:44:00Z">
              <w:r w:rsidR="00DE774F">
                <w:rPr>
                  <w:lang w:eastAsia="en-GB"/>
                </w:rPr>
                <w:t xml:space="preserve"> as</w:t>
              </w:r>
            </w:ins>
            <w:ins w:id="73" w:author="CT_110_5" w:date="2020-06-11T00:35:00Z">
              <w:r w:rsidRPr="00EC037D">
                <w:rPr>
                  <w:lang w:eastAsia="en-GB"/>
                </w:rPr>
                <w:t xml:space="preserve"> specified in TS 38.214 [1</w:t>
              </w:r>
            </w:ins>
            <w:ins w:id="74" w:author="CT_110_5" w:date="2020-06-11T00:44:00Z">
              <w:r w:rsidR="00DE774F">
                <w:rPr>
                  <w:lang w:eastAsia="en-GB"/>
                </w:rPr>
                <w:t>2</w:t>
              </w:r>
            </w:ins>
            <w:ins w:id="75" w:author="CT_110_5" w:date="2020-06-11T00:35:00Z">
              <w:r w:rsidRPr="00EC037D">
                <w:rPr>
                  <w:lang w:eastAsia="en-GB"/>
                </w:rPr>
                <w:t xml:space="preserve">], </w:t>
              </w:r>
              <w:proofErr w:type="spellStart"/>
              <w:r w:rsidRPr="009A4483">
                <w:rPr>
                  <w:i/>
                  <w:iCs/>
                  <w:lang w:eastAsia="en-GB"/>
                </w:rPr>
                <w:t>dualUL</w:t>
              </w:r>
            </w:ins>
            <w:proofErr w:type="spellEnd"/>
            <w:ins w:id="76" w:author="CT_110_5" w:date="2020-06-11T00:47:00Z">
              <w:r w:rsidR="009A4483">
                <w:rPr>
                  <w:lang w:eastAsia="en-GB"/>
                </w:rPr>
                <w:t xml:space="preserve"> </w:t>
              </w:r>
            </w:ins>
            <w:ins w:id="77" w:author="CT_110_5" w:date="2020-06-11T00:45:00Z">
              <w:r w:rsidR="00DE774F">
                <w:rPr>
                  <w:lang w:eastAsia="en-GB"/>
                </w:rPr>
                <w:t>represents</w:t>
              </w:r>
            </w:ins>
            <w:ins w:id="78" w:author="CT_110_5" w:date="2020-06-11T00:35:00Z">
              <w:r w:rsidRPr="00EC037D">
                <w:rPr>
                  <w:lang w:eastAsia="en-GB"/>
                </w:rPr>
                <w:t xml:space="preserve"> option 2 as specified in TS 38.214 [1</w:t>
              </w:r>
            </w:ins>
            <w:ins w:id="79" w:author="CT_110_5" w:date="2020-06-11T00:45:00Z">
              <w:r w:rsidR="00DE774F">
                <w:rPr>
                  <w:lang w:eastAsia="en-GB"/>
                </w:rPr>
                <w:t>2</w:t>
              </w:r>
            </w:ins>
            <w:ins w:id="80" w:author="CT_110_5" w:date="2020-06-11T00:35:00Z">
              <w:r w:rsidRPr="00EC037D">
                <w:rPr>
                  <w:lang w:eastAsia="en-GB"/>
                </w:rPr>
                <w:t>]</w:t>
              </w:r>
            </w:ins>
            <w:ins w:id="81" w:author="CT_110_5" w:date="2020-06-11T00:45:00Z">
              <w:r w:rsidR="00DE774F">
                <w:rPr>
                  <w:lang w:eastAsia="en-GB"/>
                </w:rPr>
                <w:t xml:space="preserve">, </w:t>
              </w:r>
              <w:r w:rsidR="00DE774F" w:rsidRPr="009A4483">
                <w:rPr>
                  <w:i/>
                  <w:iCs/>
                  <w:lang w:eastAsia="en-GB"/>
                </w:rPr>
                <w:t>both</w:t>
              </w:r>
              <w:r w:rsidR="00DE774F">
                <w:rPr>
                  <w:lang w:eastAsia="en-GB"/>
                </w:rPr>
                <w:t xml:space="preserve"> represents</w:t>
              </w:r>
            </w:ins>
            <w:ins w:id="82" w:author="CT_110_5" w:date="2020-06-11T00:48:00Z">
              <w:r w:rsidR="009A4483">
                <w:rPr>
                  <w:lang w:eastAsia="en-GB"/>
                </w:rPr>
                <w:t xml:space="preserve"> both option 1 and option2</w:t>
              </w:r>
            </w:ins>
            <w:ins w:id="83" w:author="CT_110_5" w:date="2020-06-11T00:45:00Z">
              <w:r w:rsidR="00DE774F">
                <w:rPr>
                  <w:lang w:eastAsia="en-GB"/>
                </w:rPr>
                <w:t xml:space="preserve"> </w:t>
              </w:r>
            </w:ins>
            <w:ins w:id="84" w:author="CT_110_5" w:date="2020-06-11T00:49:00Z">
              <w:r w:rsidR="009A4483" w:rsidRPr="00EC037D">
                <w:rPr>
                  <w:lang w:eastAsia="en-GB"/>
                </w:rPr>
                <w:t>as specified in TS 38.214 [1</w:t>
              </w:r>
              <w:r w:rsidR="009A4483">
                <w:rPr>
                  <w:lang w:eastAsia="en-GB"/>
                </w:rPr>
                <w:t>2</w:t>
              </w:r>
              <w:r w:rsidR="009A4483" w:rsidRPr="00EC037D">
                <w:rPr>
                  <w:lang w:eastAsia="en-GB"/>
                </w:rPr>
                <w:t>]</w:t>
              </w:r>
            </w:ins>
            <w:ins w:id="85" w:author="CT_110_5" w:date="2020-06-11T00:35:00Z">
              <w:r w:rsidRPr="00EC037D">
                <w:rPr>
                  <w:lang w:eastAsia="en-GB"/>
                </w:rPr>
                <w:t>.</w:t>
              </w:r>
            </w:ins>
            <w:ins w:id="86" w:author="CT_110_5" w:date="2020-06-11T00:49:00Z">
              <w:r w:rsidR="009A4483">
                <w:rPr>
                  <w:lang w:eastAsia="en-GB"/>
                </w:rPr>
                <w:t xml:space="preserve"> UE sha</w:t>
              </w:r>
            </w:ins>
            <w:ins w:id="87" w:author="CT_110_5" w:date="2020-06-11T00:50:00Z">
              <w:r w:rsidR="009A4483">
                <w:rPr>
                  <w:lang w:eastAsia="en-GB"/>
                </w:rPr>
                <w:t xml:space="preserve">ll not report the value </w:t>
              </w:r>
              <w:r w:rsidR="009A4483" w:rsidRPr="009A4483">
                <w:rPr>
                  <w:i/>
                  <w:iCs/>
                  <w:lang w:eastAsia="en-GB"/>
                </w:rPr>
                <w:t>both</w:t>
              </w:r>
              <w:r w:rsidR="009A4483">
                <w:rPr>
                  <w:lang w:eastAsia="en-GB"/>
                </w:rPr>
                <w:t xml:space="preserve"> for EN-DC case.</w:t>
              </w:r>
            </w:ins>
            <w:ins w:id="88" w:author="CT_110_5" w:date="2020-06-11T00:35:00Z">
              <w:r w:rsidRPr="00EC037D">
                <w:rPr>
                  <w:lang w:eastAsia="en-GB"/>
                </w:rPr>
                <w:t xml:space="preserve"> </w:t>
              </w:r>
            </w:ins>
            <w:ins w:id="89" w:author="CT_110_5" w:date="2020-06-11T00:50:00Z">
              <w:r w:rsidR="009A4483">
                <w:rPr>
                  <w:lang w:eastAsia="en-GB"/>
                </w:rPr>
                <w:t xml:space="preserve">The field is mandatory </w:t>
              </w:r>
              <w:r w:rsidR="009A4483" w:rsidRPr="00EC037D">
                <w:rPr>
                  <w:lang w:eastAsia="en-GB"/>
                </w:rPr>
                <w:t>for inter-band UL CA and EN-DC case</w:t>
              </w:r>
              <w:r w:rsidR="009A4483">
                <w:rPr>
                  <w:lang w:eastAsia="en-GB"/>
                </w:rPr>
                <w:t xml:space="preserve"> </w:t>
              </w:r>
              <w:proofErr w:type="spellStart"/>
              <w:r w:rsidR="009A4483">
                <w:rPr>
                  <w:lang w:eastAsia="en-GB"/>
                </w:rPr>
                <w:t>wher</w:t>
              </w:r>
              <w:proofErr w:type="spellEnd"/>
              <w:r w:rsidR="009A4483">
                <w:rPr>
                  <w:lang w:eastAsia="en-GB"/>
                </w:rPr>
                <w:t xml:space="preserve"> UE </w:t>
              </w:r>
              <w:r w:rsidR="009A4483" w:rsidRPr="00EC037D">
                <w:rPr>
                  <w:lang w:eastAsia="en-GB"/>
                </w:rPr>
                <w:t>supports uplink Tx switching</w:t>
              </w:r>
              <w:r w:rsidR="009A4483">
                <w:rPr>
                  <w:lang w:eastAsia="en-GB"/>
                </w:rPr>
                <w:t>.</w:t>
              </w:r>
            </w:ins>
          </w:p>
        </w:tc>
        <w:tc>
          <w:tcPr>
            <w:tcW w:w="709" w:type="dxa"/>
          </w:tcPr>
          <w:p w14:paraId="02BADB17" w14:textId="684CC737" w:rsidR="00EC037D" w:rsidRDefault="00EC037D" w:rsidP="00EC037D">
            <w:pPr>
              <w:pStyle w:val="TAL"/>
              <w:jc w:val="center"/>
              <w:rPr>
                <w:ins w:id="90" w:author="CT_110_5" w:date="2020-06-11T00:30:00Z"/>
                <w:bCs/>
                <w:iCs/>
                <w:lang w:eastAsia="zh-CN"/>
              </w:rPr>
            </w:pPr>
            <w:ins w:id="91" w:author="CT_110_5" w:date="2020-06-11T00:30:00Z">
              <w:r>
                <w:rPr>
                  <w:rFonts w:hint="eastAsia"/>
                  <w:bCs/>
                  <w:iCs/>
                  <w:lang w:eastAsia="zh-CN"/>
                </w:rPr>
                <w:t>B</w:t>
              </w:r>
              <w:r>
                <w:rPr>
                  <w:bCs/>
                  <w:iCs/>
                  <w:lang w:eastAsia="zh-CN"/>
                </w:rPr>
                <w:t>C</w:t>
              </w:r>
            </w:ins>
          </w:p>
        </w:tc>
        <w:tc>
          <w:tcPr>
            <w:tcW w:w="567" w:type="dxa"/>
          </w:tcPr>
          <w:p w14:paraId="5573B774" w14:textId="64837061" w:rsidR="00EC037D" w:rsidRDefault="00EC037D" w:rsidP="00EC037D">
            <w:pPr>
              <w:pStyle w:val="TAL"/>
              <w:jc w:val="center"/>
              <w:rPr>
                <w:ins w:id="92" w:author="CT_110_5" w:date="2020-06-11T00:30:00Z"/>
                <w:bCs/>
                <w:iCs/>
                <w:lang w:eastAsia="zh-CN"/>
              </w:rPr>
            </w:pPr>
            <w:ins w:id="93" w:author="CT_110_5" w:date="2020-06-11T00:30:00Z">
              <w:r>
                <w:rPr>
                  <w:rFonts w:hint="eastAsia"/>
                  <w:bCs/>
                  <w:iCs/>
                  <w:lang w:eastAsia="zh-CN"/>
                </w:rPr>
                <w:t>C</w:t>
              </w:r>
              <w:r>
                <w:rPr>
                  <w:bCs/>
                  <w:iCs/>
                  <w:lang w:eastAsia="zh-CN"/>
                </w:rPr>
                <w:t>Y</w:t>
              </w:r>
            </w:ins>
          </w:p>
        </w:tc>
        <w:tc>
          <w:tcPr>
            <w:tcW w:w="709" w:type="dxa"/>
          </w:tcPr>
          <w:p w14:paraId="5351BC87" w14:textId="217B2C8E" w:rsidR="00EC037D" w:rsidRDefault="00EC037D" w:rsidP="00EC037D">
            <w:pPr>
              <w:pStyle w:val="TAL"/>
              <w:jc w:val="center"/>
              <w:rPr>
                <w:ins w:id="94" w:author="CT_110_5" w:date="2020-06-11T00:30:00Z"/>
                <w:bCs/>
                <w:iCs/>
                <w:lang w:eastAsia="zh-CN"/>
              </w:rPr>
            </w:pPr>
            <w:ins w:id="95" w:author="CT_110_5" w:date="2020-06-11T00:30:00Z">
              <w:r>
                <w:rPr>
                  <w:rFonts w:hint="eastAsia"/>
                  <w:bCs/>
                  <w:iCs/>
                  <w:lang w:eastAsia="zh-CN"/>
                </w:rPr>
                <w:t>N</w:t>
              </w:r>
              <w:r>
                <w:rPr>
                  <w:bCs/>
                  <w:iCs/>
                  <w:lang w:eastAsia="zh-CN"/>
                </w:rPr>
                <w:t>o</w:t>
              </w:r>
            </w:ins>
          </w:p>
        </w:tc>
        <w:tc>
          <w:tcPr>
            <w:tcW w:w="728" w:type="dxa"/>
          </w:tcPr>
          <w:p w14:paraId="01BA5A4B" w14:textId="0D690BF8" w:rsidR="00EC037D" w:rsidRDefault="00EC037D" w:rsidP="00EC037D">
            <w:pPr>
              <w:pStyle w:val="TAL"/>
              <w:jc w:val="center"/>
              <w:rPr>
                <w:ins w:id="96" w:author="CT_110_5" w:date="2020-06-11T00:30:00Z"/>
                <w:lang w:eastAsia="zh-CN"/>
              </w:rPr>
            </w:pPr>
            <w:ins w:id="97" w:author="CT_110_5" w:date="2020-06-11T00:30:00Z">
              <w:r>
                <w:rPr>
                  <w:rFonts w:hint="eastAsia"/>
                  <w:lang w:eastAsia="zh-CN"/>
                </w:rPr>
                <w:t>F</w:t>
              </w:r>
              <w:r>
                <w:rPr>
                  <w:lang w:eastAsia="zh-CN"/>
                </w:rPr>
                <w:t>R1 only</w:t>
              </w:r>
            </w:ins>
          </w:p>
        </w:tc>
      </w:tr>
      <w:tr w:rsidR="007275DF" w:rsidRPr="00EC530E" w14:paraId="0C8A7FFA" w14:textId="77777777" w:rsidTr="007275DF">
        <w:trPr>
          <w:cantSplit/>
          <w:tblHeader/>
          <w:ins w:id="98" w:author="Nokia (Tero)" w:date="2020-05-18T15:53:00Z"/>
        </w:trPr>
        <w:tc>
          <w:tcPr>
            <w:tcW w:w="6917" w:type="dxa"/>
            <w:tcBorders>
              <w:top w:val="single" w:sz="4" w:space="0" w:color="808080"/>
              <w:left w:val="single" w:sz="4" w:space="0" w:color="808080"/>
              <w:bottom w:val="single" w:sz="4" w:space="0" w:color="808080"/>
              <w:right w:val="single" w:sz="4" w:space="0" w:color="808080"/>
            </w:tcBorders>
          </w:tcPr>
          <w:p w14:paraId="66AC62EF" w14:textId="436199B7" w:rsidR="007275DF" w:rsidRPr="00972E12" w:rsidDel="0087184A" w:rsidRDefault="000D550F" w:rsidP="007275DF">
            <w:pPr>
              <w:pStyle w:val="TAL"/>
              <w:rPr>
                <w:ins w:id="99" w:author="Nokia (Tero)" w:date="2020-05-18T15:53:00Z"/>
                <w:del w:id="100" w:author="CT_110_4" w:date="2020-06-09T11:04:00Z"/>
                <w:rFonts w:cs="Arial"/>
                <w:b/>
                <w:bCs/>
                <w:i/>
                <w:iCs/>
              </w:rPr>
            </w:pPr>
            <w:ins w:id="101" w:author="CT_110_3" w:date="2020-05-22T13:58:00Z">
              <w:del w:id="102" w:author="CT_110_4" w:date="2020-06-09T11:04:00Z">
                <w:r w:rsidRPr="000D550F" w:rsidDel="0087184A">
                  <w:rPr>
                    <w:rFonts w:hint="eastAsia"/>
                    <w:b/>
                    <w:bCs/>
                    <w:i/>
                    <w:iCs/>
                  </w:rPr>
                  <w:delText>uplink</w:delText>
                </w:r>
                <w:r w:rsidRPr="000D550F" w:rsidDel="0087184A">
                  <w:rPr>
                    <w:b/>
                    <w:bCs/>
                    <w:i/>
                    <w:iCs/>
                  </w:rPr>
                  <w:delText>TxSwitching</w:delText>
                </w:r>
                <w:r w:rsidRPr="000D550F" w:rsidDel="0087184A">
                  <w:rPr>
                    <w:rFonts w:hint="eastAsia"/>
                    <w:b/>
                    <w:bCs/>
                    <w:i/>
                    <w:iCs/>
                  </w:rPr>
                  <w:delText>-</w:delText>
                </w:r>
                <w:r w:rsidRPr="000D550F" w:rsidDel="0087184A">
                  <w:rPr>
                    <w:b/>
                    <w:bCs/>
                    <w:i/>
                    <w:iCs/>
                  </w:rPr>
                  <w:delText>ulCA</w:delText>
                </w:r>
              </w:del>
            </w:ins>
            <w:commentRangeStart w:id="103"/>
            <w:commentRangeStart w:id="104"/>
            <w:commentRangeEnd w:id="103"/>
            <w:del w:id="105" w:author="CT_110_4" w:date="2020-06-09T11:04:00Z">
              <w:r w:rsidR="005559EE" w:rsidDel="0087184A">
                <w:rPr>
                  <w:rStyle w:val="ab"/>
                  <w:rFonts w:ascii="Times New Roman" w:hAnsi="Times New Roman"/>
                </w:rPr>
                <w:commentReference w:id="103"/>
              </w:r>
              <w:commentRangeEnd w:id="104"/>
              <w:r w:rsidR="007C0FAA" w:rsidDel="0087184A">
                <w:rPr>
                  <w:rStyle w:val="ab"/>
                  <w:rFonts w:ascii="Times New Roman" w:hAnsi="Times New Roman"/>
                </w:rPr>
                <w:commentReference w:id="104"/>
              </w:r>
            </w:del>
            <w:ins w:id="106" w:author="CT_110_3" w:date="2020-05-22T13:58:00Z">
              <w:del w:id="107" w:author="CT_110_4" w:date="2020-06-09T11:04:00Z">
                <w:r w:rsidRPr="000D550F" w:rsidDel="0087184A">
                  <w:rPr>
                    <w:b/>
                    <w:bCs/>
                    <w:i/>
                    <w:iCs/>
                  </w:rPr>
                  <w:delText>Support</w:delText>
                </w:r>
              </w:del>
            </w:ins>
          </w:p>
          <w:p w14:paraId="7E5C64E1" w14:textId="3AB6556B" w:rsidR="007275DF" w:rsidRDefault="00B74579" w:rsidP="00254828">
            <w:pPr>
              <w:tabs>
                <w:tab w:val="num" w:pos="1418"/>
                <w:tab w:val="center" w:pos="4153"/>
                <w:tab w:val="right" w:pos="8306"/>
              </w:tabs>
              <w:spacing w:after="120"/>
              <w:rPr>
                <w:ins w:id="108" w:author="Nokia (Tero)" w:date="2020-05-18T15:53:00Z"/>
                <w:b/>
                <w:bCs/>
                <w:i/>
                <w:iCs/>
              </w:rPr>
            </w:pPr>
            <w:ins w:id="109" w:author="Nokia (Tero)" w:date="2020-05-18T15:59:00Z">
              <w:del w:id="110" w:author="CT_110_4" w:date="2020-06-09T11:04:00Z">
                <w:r w:rsidRPr="008A16EE" w:rsidDel="0087184A">
                  <w:rPr>
                    <w:rFonts w:ascii="Arial" w:hAnsi="Arial"/>
                    <w:sz w:val="18"/>
                    <w:lang w:eastAsia="zh-CN"/>
                  </w:rPr>
                  <w:delText>Indicates</w:delText>
                </w:r>
                <w:r w:rsidRPr="008A16EE" w:rsidDel="0087184A">
                  <w:rPr>
                    <w:rFonts w:ascii="Arial" w:hAnsi="Arial" w:hint="eastAsia"/>
                    <w:sz w:val="18"/>
                    <w:lang w:eastAsia="zh-CN"/>
                  </w:rPr>
                  <w:delText xml:space="preserve"> </w:delText>
                </w:r>
                <w:r w:rsidRPr="008A16EE" w:rsidDel="0087184A">
                  <w:rPr>
                    <w:rFonts w:ascii="Arial" w:hAnsi="Arial"/>
                    <w:sz w:val="18"/>
                    <w:lang w:eastAsia="zh-CN"/>
                  </w:rPr>
                  <w:delText xml:space="preserve">which </w:delText>
                </w:r>
                <w:r w:rsidDel="0087184A">
                  <w:rPr>
                    <w:rFonts w:ascii="Arial" w:hAnsi="Arial"/>
                    <w:sz w:val="18"/>
                    <w:lang w:eastAsia="zh-CN"/>
                  </w:rPr>
                  <w:delText>UL option (where switchedUL=option1, dualUL=option 2)</w:delText>
                </w:r>
                <w:r w:rsidRPr="008A16EE" w:rsidDel="0087184A">
                  <w:rPr>
                    <w:rFonts w:ascii="Arial" w:hAnsi="Arial"/>
                    <w:sz w:val="18"/>
                    <w:lang w:eastAsia="zh-CN"/>
                  </w:rPr>
                  <w:delText xml:space="preserve">, as specified in TS 38.214 [12], is supported </w:delText>
                </w:r>
                <w:r w:rsidDel="0087184A">
                  <w:rPr>
                    <w:rFonts w:ascii="Arial" w:hAnsi="Arial"/>
                    <w:sz w:val="18"/>
                    <w:lang w:eastAsia="zh-CN"/>
                  </w:rPr>
                  <w:delText>for</w:delText>
                </w:r>
                <w:r w:rsidRPr="008A16EE" w:rsidDel="0087184A">
                  <w:rPr>
                    <w:rFonts w:ascii="Arial" w:hAnsi="Arial"/>
                    <w:sz w:val="18"/>
                    <w:lang w:eastAsia="zh-CN"/>
                  </w:rPr>
                  <w:delText xml:space="preserve"> inter-band UL CA where UE supports uplink Tx switching.</w:delText>
                </w:r>
              </w:del>
            </w:ins>
            <w:ins w:id="111" w:author="OPPO (Qianxi_v2)" w:date="2020-06-08T14:00:00Z">
              <w:del w:id="112" w:author="CT_110_4" w:date="2020-06-09T11:04:00Z">
                <w:r w:rsidR="00AA3F5B" w:rsidDel="0087184A">
                  <w:rPr>
                    <w:rFonts w:ascii="Arial" w:hAnsi="Arial"/>
                    <w:sz w:val="18"/>
                    <w:lang w:eastAsia="zh-CN"/>
                  </w:rPr>
                  <w:delText xml:space="preserve"> </w:delText>
                </w:r>
              </w:del>
            </w:ins>
            <w:commentRangeStart w:id="113"/>
            <w:ins w:id="114" w:author="OPPO (Qianxi_v2)" w:date="2020-06-08T14:01:00Z">
              <w:del w:id="115" w:author="CT_110_4" w:date="2020-06-09T11:04:00Z">
                <w:r w:rsidR="00254828" w:rsidDel="0087184A">
                  <w:rPr>
                    <w:rFonts w:ascii="Arial" w:hAnsi="Arial"/>
                    <w:sz w:val="18"/>
                    <w:lang w:eastAsia="zh-CN"/>
                  </w:rPr>
                  <w:delText xml:space="preserve">Value </w:delText>
                </w:r>
                <w:r w:rsidR="00254828" w:rsidRPr="009C0AF9" w:rsidDel="0087184A">
                  <w:rPr>
                    <w:rFonts w:ascii="Arial" w:hAnsi="Arial"/>
                    <w:i/>
                    <w:sz w:val="18"/>
                    <w:lang w:eastAsia="zh-CN"/>
                  </w:rPr>
                  <w:delText>switchedUL</w:delText>
                </w:r>
                <w:r w:rsidR="00254828" w:rsidDel="0087184A">
                  <w:rPr>
                    <w:rFonts w:ascii="Arial" w:hAnsi="Arial"/>
                    <w:sz w:val="18"/>
                    <w:lang w:eastAsia="zh-CN"/>
                  </w:rPr>
                  <w:delText xml:space="preserve"> corresponds to option 1, and value </w:delText>
                </w:r>
                <w:r w:rsidR="00254828" w:rsidRPr="009C0AF9" w:rsidDel="0087184A">
                  <w:rPr>
                    <w:rFonts w:ascii="Arial" w:hAnsi="Arial"/>
                    <w:i/>
                    <w:sz w:val="18"/>
                    <w:lang w:eastAsia="zh-CN"/>
                  </w:rPr>
                  <w:delText>dualUL</w:delText>
                </w:r>
                <w:r w:rsidR="00254828" w:rsidDel="0087184A">
                  <w:rPr>
                    <w:rFonts w:ascii="Arial" w:hAnsi="Arial"/>
                    <w:sz w:val="18"/>
                    <w:lang w:eastAsia="zh-CN"/>
                  </w:rPr>
                  <w:delText xml:space="preserve"> corresponds to option 2, </w:delText>
                </w:r>
                <w:r w:rsidR="00254828" w:rsidRPr="008A16EE" w:rsidDel="0087184A">
                  <w:rPr>
                    <w:rFonts w:ascii="Arial" w:hAnsi="Arial"/>
                    <w:sz w:val="18"/>
                    <w:lang w:eastAsia="zh-CN"/>
                  </w:rPr>
                  <w:delText>as specified in TS 38.214 [12]</w:delText>
                </w:r>
              </w:del>
            </w:ins>
            <w:ins w:id="116" w:author="OPPO (Qianxi_v2)" w:date="2020-06-08T14:06:00Z">
              <w:del w:id="117" w:author="CT_110_4" w:date="2020-06-09T11:04:00Z">
                <w:r w:rsidR="00484AAA" w:rsidDel="0087184A">
                  <w:rPr>
                    <w:rFonts w:ascii="Arial" w:hAnsi="Arial"/>
                    <w:sz w:val="18"/>
                    <w:lang w:eastAsia="zh-CN"/>
                  </w:rPr>
                  <w:delText>.</w:delText>
                </w:r>
                <w:commentRangeEnd w:id="113"/>
                <w:r w:rsidR="00484AAA" w:rsidDel="0087184A">
                  <w:rPr>
                    <w:rStyle w:val="ab"/>
                  </w:rPr>
                  <w:commentReference w:id="113"/>
                </w:r>
              </w:del>
            </w:ins>
          </w:p>
        </w:tc>
        <w:tc>
          <w:tcPr>
            <w:tcW w:w="709" w:type="dxa"/>
            <w:tcBorders>
              <w:top w:val="single" w:sz="4" w:space="0" w:color="808080"/>
              <w:left w:val="single" w:sz="4" w:space="0" w:color="808080"/>
              <w:bottom w:val="single" w:sz="4" w:space="0" w:color="808080"/>
              <w:right w:val="single" w:sz="4" w:space="0" w:color="808080"/>
            </w:tcBorders>
          </w:tcPr>
          <w:p w14:paraId="399707D2" w14:textId="6D761350" w:rsidR="007275DF" w:rsidRDefault="007275DF" w:rsidP="007275DF">
            <w:pPr>
              <w:pStyle w:val="TAL"/>
              <w:jc w:val="center"/>
              <w:rPr>
                <w:ins w:id="118" w:author="Nokia (Tero)" w:date="2020-05-18T15:53:00Z"/>
                <w:bCs/>
                <w:iCs/>
              </w:rPr>
            </w:pPr>
            <w:ins w:id="119" w:author="Nokia (Tero)" w:date="2020-05-18T15:53:00Z">
              <w:del w:id="120" w:author="CT_110_4" w:date="2020-06-09T11:04:00Z">
                <w:r w:rsidDel="0087184A">
                  <w:rPr>
                    <w:rFonts w:hint="eastAsia"/>
                    <w:bCs/>
                    <w:iCs/>
                  </w:rPr>
                  <w:delText>FD</w:delText>
                </w:r>
              </w:del>
            </w:ins>
            <w:ins w:id="121" w:author="OPPO (Qianxi_v2)" w:date="2020-06-08T14:02:00Z">
              <w:del w:id="122" w:author="CT_110_4" w:date="2020-06-09T11:04:00Z">
                <w:r w:rsidR="00254828" w:rsidDel="0087184A">
                  <w:rPr>
                    <w:bCs/>
                    <w:iCs/>
                  </w:rPr>
                  <w:delText>BC</w:delText>
                </w:r>
              </w:del>
            </w:ins>
          </w:p>
        </w:tc>
        <w:tc>
          <w:tcPr>
            <w:tcW w:w="567" w:type="dxa"/>
            <w:tcBorders>
              <w:top w:val="single" w:sz="4" w:space="0" w:color="808080"/>
              <w:left w:val="single" w:sz="4" w:space="0" w:color="808080"/>
              <w:bottom w:val="single" w:sz="4" w:space="0" w:color="808080"/>
              <w:right w:val="single" w:sz="4" w:space="0" w:color="808080"/>
            </w:tcBorders>
          </w:tcPr>
          <w:p w14:paraId="7213D555" w14:textId="59C324E6" w:rsidR="007275DF" w:rsidRDefault="00B74579" w:rsidP="007275DF">
            <w:pPr>
              <w:pStyle w:val="TAL"/>
              <w:jc w:val="center"/>
              <w:rPr>
                <w:ins w:id="123" w:author="Nokia (Tero)" w:date="2020-05-18T15:53:00Z"/>
                <w:bCs/>
                <w:iCs/>
              </w:rPr>
            </w:pPr>
            <w:ins w:id="124" w:author="Nokia (Tero)" w:date="2020-05-18T16:01:00Z">
              <w:del w:id="125" w:author="CT_110_4" w:date="2020-06-09T11:04:00Z">
                <w:r w:rsidDel="0087184A">
                  <w:rPr>
                    <w:bCs/>
                    <w:iCs/>
                    <w:lang w:eastAsia="zh-CN"/>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7DEC1A1B" w14:textId="59B39760" w:rsidR="007275DF" w:rsidRDefault="007275DF" w:rsidP="007275DF">
            <w:pPr>
              <w:pStyle w:val="TAL"/>
              <w:jc w:val="center"/>
              <w:rPr>
                <w:ins w:id="126" w:author="Nokia (Tero)" w:date="2020-05-18T15:53:00Z"/>
                <w:bCs/>
                <w:iCs/>
              </w:rPr>
            </w:pPr>
            <w:commentRangeStart w:id="127"/>
            <w:commentRangeStart w:id="128"/>
            <w:ins w:id="129" w:author="Nokia (Tero)" w:date="2020-05-18T15:53:00Z">
              <w:del w:id="130" w:author="CT_110_4" w:date="2020-06-09T11:04:00Z">
                <w:r w:rsidDel="0087184A">
                  <w:rPr>
                    <w:rFonts w:hint="eastAsia"/>
                    <w:bCs/>
                    <w:iCs/>
                    <w:lang w:eastAsia="zh-CN"/>
                  </w:rPr>
                  <w:delText>Yes</w:delText>
                </w:r>
              </w:del>
            </w:ins>
            <w:commentRangeEnd w:id="127"/>
            <w:commentRangeEnd w:id="128"/>
            <w:ins w:id="131" w:author="CT_110_3" w:date="2020-06-05T15:59:00Z">
              <w:del w:id="132" w:author="CT_110_4" w:date="2020-06-09T11:04:00Z">
                <w:r w:rsidR="007C0FAA" w:rsidDel="0087184A">
                  <w:rPr>
                    <w:bCs/>
                    <w:iCs/>
                    <w:lang w:eastAsia="zh-CN"/>
                  </w:rPr>
                  <w:delText>No</w:delText>
                </w:r>
              </w:del>
            </w:ins>
            <w:del w:id="133" w:author="CT_110_4" w:date="2020-06-09T11:04:00Z">
              <w:r w:rsidR="00DD0F34" w:rsidDel="0087184A">
                <w:rPr>
                  <w:rStyle w:val="ab"/>
                  <w:rFonts w:ascii="Times New Roman" w:hAnsi="Times New Roman"/>
                </w:rPr>
                <w:commentReference w:id="127"/>
              </w:r>
              <w:r w:rsidR="007C0FAA" w:rsidDel="0087184A">
                <w:rPr>
                  <w:rStyle w:val="ab"/>
                  <w:rFonts w:ascii="Times New Roman" w:hAnsi="Times New Roman"/>
                </w:rPr>
                <w:commentReference w:id="128"/>
              </w:r>
            </w:del>
          </w:p>
        </w:tc>
        <w:tc>
          <w:tcPr>
            <w:tcW w:w="728" w:type="dxa"/>
            <w:tcBorders>
              <w:top w:val="single" w:sz="4" w:space="0" w:color="808080"/>
              <w:left w:val="single" w:sz="4" w:space="0" w:color="808080"/>
              <w:bottom w:val="single" w:sz="4" w:space="0" w:color="808080"/>
              <w:right w:val="single" w:sz="4" w:space="0" w:color="808080"/>
            </w:tcBorders>
          </w:tcPr>
          <w:p w14:paraId="65B2844E" w14:textId="6C30DC1F" w:rsidR="007275DF" w:rsidRDefault="007275DF" w:rsidP="007275DF">
            <w:pPr>
              <w:pStyle w:val="TAL"/>
              <w:jc w:val="center"/>
              <w:rPr>
                <w:ins w:id="134" w:author="Nokia (Tero)" w:date="2020-05-18T15:53:00Z"/>
              </w:rPr>
            </w:pPr>
            <w:ins w:id="135" w:author="Nokia (Tero)" w:date="2020-05-18T15:53:00Z">
              <w:del w:id="136" w:author="CT_110_4" w:date="2020-06-09T11:04:00Z">
                <w:r w:rsidDel="0087184A">
                  <w:delText>FR1 only</w:delText>
                </w:r>
              </w:del>
            </w:ins>
          </w:p>
        </w:tc>
      </w:tr>
      <w:tr w:rsidR="008B5953" w:rsidRPr="00EC530E" w14:paraId="262C1D49" w14:textId="77777777" w:rsidTr="007275DF">
        <w:trPr>
          <w:cantSplit/>
          <w:tblHeader/>
          <w:ins w:id="137" w:author="CT_110_4" w:date="2020-06-09T10:47:00Z"/>
        </w:trPr>
        <w:tc>
          <w:tcPr>
            <w:tcW w:w="6917" w:type="dxa"/>
            <w:tcBorders>
              <w:top w:val="single" w:sz="4" w:space="0" w:color="808080"/>
              <w:left w:val="single" w:sz="4" w:space="0" w:color="808080"/>
              <w:bottom w:val="single" w:sz="4" w:space="0" w:color="808080"/>
              <w:right w:val="single" w:sz="4" w:space="0" w:color="808080"/>
            </w:tcBorders>
          </w:tcPr>
          <w:p w14:paraId="42A8C758" w14:textId="152B908B" w:rsidR="008B5953" w:rsidDel="009A4483" w:rsidRDefault="00DA32B2" w:rsidP="007275DF">
            <w:pPr>
              <w:pStyle w:val="TAL"/>
              <w:rPr>
                <w:ins w:id="138" w:author="CT_110_4" w:date="2020-06-09T10:48:00Z"/>
                <w:del w:id="139" w:author="CT_110_5" w:date="2020-06-11T00:51:00Z"/>
                <w:b/>
                <w:bCs/>
                <w:i/>
                <w:iCs/>
              </w:rPr>
            </w:pPr>
            <w:ins w:id="140" w:author="CT_110_4" w:date="2020-06-09T10:50:00Z">
              <w:del w:id="141" w:author="CT_110_5" w:date="2020-06-11T00:51:00Z">
                <w:r w:rsidRPr="00DA32B2" w:rsidDel="009A4483">
                  <w:rPr>
                    <w:b/>
                    <w:bCs/>
                    <w:i/>
                    <w:iCs/>
                  </w:rPr>
                  <w:delText>uplinkTxSwitching-switchedULSupport</w:delText>
                </w:r>
              </w:del>
            </w:ins>
          </w:p>
          <w:p w14:paraId="445292D8" w14:textId="076BB65C" w:rsidR="008B5953" w:rsidRPr="000D550F" w:rsidRDefault="00DA32B2" w:rsidP="007275DF">
            <w:pPr>
              <w:pStyle w:val="TAL"/>
              <w:rPr>
                <w:ins w:id="142" w:author="CT_110_4" w:date="2020-06-09T10:47:00Z"/>
                <w:b/>
                <w:bCs/>
                <w:i/>
                <w:iCs/>
              </w:rPr>
            </w:pPr>
            <w:ins w:id="143" w:author="CT_110_4" w:date="2020-06-09T10:48:00Z">
              <w:del w:id="144" w:author="CT_110_5" w:date="2020-06-11T00:51:00Z">
                <w:r w:rsidRPr="00DA32B2" w:rsidDel="009A4483">
                  <w:rPr>
                    <w:lang w:eastAsia="en-GB"/>
                  </w:rPr>
                  <w:delText>Indicates wh</w:delText>
                </w:r>
              </w:del>
            </w:ins>
            <w:ins w:id="145" w:author="CT_110_4" w:date="2020-06-09T10:51:00Z">
              <w:del w:id="146" w:author="CT_110_5" w:date="2020-06-11T00:51:00Z">
                <w:r w:rsidDel="009A4483">
                  <w:rPr>
                    <w:lang w:eastAsia="en-GB"/>
                  </w:rPr>
                  <w:delText>ether</w:delText>
                </w:r>
              </w:del>
            </w:ins>
            <w:ins w:id="147" w:author="CT_110_4" w:date="2020-06-09T10:48:00Z">
              <w:del w:id="148" w:author="CT_110_5" w:date="2020-06-11T00:51:00Z">
                <w:r w:rsidRPr="00DA32B2" w:rsidDel="009A4483">
                  <w:rPr>
                    <w:lang w:eastAsia="en-GB"/>
                  </w:rPr>
                  <w:delText xml:space="preserve"> option</w:delText>
                </w:r>
              </w:del>
            </w:ins>
            <w:ins w:id="149" w:author="CT_110_4" w:date="2020-06-09T10:56:00Z">
              <w:del w:id="150" w:author="CT_110_5" w:date="2020-06-11T00:51:00Z">
                <w:r w:rsidDel="009A4483">
                  <w:rPr>
                    <w:lang w:eastAsia="en-GB"/>
                  </w:rPr>
                  <w:delText xml:space="preserve"> 1</w:delText>
                </w:r>
              </w:del>
            </w:ins>
            <w:ins w:id="151" w:author="CT_110_4" w:date="2020-06-09T10:48:00Z">
              <w:del w:id="152" w:author="CT_110_5" w:date="2020-06-11T00:51:00Z">
                <w:r w:rsidRPr="00DA32B2" w:rsidDel="009A4483">
                  <w:rPr>
                    <w:lang w:eastAsia="en-GB"/>
                  </w:rPr>
                  <w:delText xml:space="preserve"> </w:delText>
                </w:r>
              </w:del>
            </w:ins>
            <w:ins w:id="153" w:author="CT_110_4" w:date="2020-06-09T10:57:00Z">
              <w:del w:id="154" w:author="CT_110_5" w:date="2020-06-11T00:51:00Z">
                <w:r w:rsidRPr="00DA32B2" w:rsidDel="009A4483">
                  <w:rPr>
                    <w:lang w:eastAsia="en-GB"/>
                  </w:rPr>
                  <w:delText>specified in TS 38.214 [12]</w:delText>
                </w:r>
                <w:r w:rsidDel="009A4483">
                  <w:rPr>
                    <w:lang w:eastAsia="en-GB"/>
                  </w:rPr>
                  <w:delText xml:space="preserve"> </w:delText>
                </w:r>
              </w:del>
            </w:ins>
            <w:ins w:id="155" w:author="CT_110_4" w:date="2020-06-09T10:48:00Z">
              <w:del w:id="156" w:author="CT_110_5" w:date="2020-06-11T00:51:00Z">
                <w:r w:rsidRPr="00DA32B2" w:rsidDel="009A4483">
                  <w:rPr>
                    <w:lang w:eastAsia="en-GB"/>
                  </w:rPr>
                  <w:delText xml:space="preserve">is supported for inter-band UL CA </w:delText>
                </w:r>
              </w:del>
            </w:ins>
            <w:ins w:id="157" w:author="CT_110_4" w:date="2020-06-09T11:03:00Z">
              <w:del w:id="158" w:author="CT_110_5" w:date="2020-06-11T00:51:00Z">
                <w:r w:rsidR="0087184A" w:rsidDel="009A4483">
                  <w:rPr>
                    <w:lang w:eastAsia="en-GB"/>
                  </w:rPr>
                  <w:delText xml:space="preserve">and EN-DC case </w:delText>
                </w:r>
              </w:del>
            </w:ins>
            <w:ins w:id="159" w:author="CT_110_4" w:date="2020-06-09T10:48:00Z">
              <w:del w:id="160" w:author="CT_110_5" w:date="2020-06-11T00:51:00Z">
                <w:r w:rsidRPr="00DA32B2" w:rsidDel="009A4483">
                  <w:rPr>
                    <w:lang w:eastAsia="en-GB"/>
                  </w:rPr>
                  <w:delText xml:space="preserve">where UE supports uplink Tx switching. </w:delText>
                </w:r>
              </w:del>
            </w:ins>
          </w:p>
        </w:tc>
        <w:tc>
          <w:tcPr>
            <w:tcW w:w="709" w:type="dxa"/>
            <w:tcBorders>
              <w:top w:val="single" w:sz="4" w:space="0" w:color="808080"/>
              <w:left w:val="single" w:sz="4" w:space="0" w:color="808080"/>
              <w:bottom w:val="single" w:sz="4" w:space="0" w:color="808080"/>
              <w:right w:val="single" w:sz="4" w:space="0" w:color="808080"/>
            </w:tcBorders>
          </w:tcPr>
          <w:p w14:paraId="2ED83965" w14:textId="4C44760A" w:rsidR="008B5953" w:rsidDel="00254828" w:rsidRDefault="008B5953" w:rsidP="007275DF">
            <w:pPr>
              <w:pStyle w:val="TAL"/>
              <w:jc w:val="center"/>
              <w:rPr>
                <w:ins w:id="161" w:author="CT_110_4" w:date="2020-06-09T10:47:00Z"/>
                <w:bCs/>
                <w:iCs/>
                <w:lang w:eastAsia="zh-CN"/>
              </w:rPr>
            </w:pPr>
            <w:ins w:id="162" w:author="CT_110_4" w:date="2020-06-09T10:48:00Z">
              <w:del w:id="163"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81E91C3" w14:textId="2E61B875" w:rsidR="008B5953" w:rsidRDefault="008B5953" w:rsidP="007275DF">
            <w:pPr>
              <w:pStyle w:val="TAL"/>
              <w:jc w:val="center"/>
              <w:rPr>
                <w:ins w:id="164" w:author="CT_110_4" w:date="2020-06-09T10:47:00Z"/>
                <w:bCs/>
                <w:iCs/>
                <w:lang w:eastAsia="zh-CN"/>
              </w:rPr>
            </w:pPr>
            <w:ins w:id="165" w:author="CT_110_4" w:date="2020-06-09T10:48:00Z">
              <w:del w:id="166"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07CAB6EA" w14:textId="137B11B3" w:rsidR="008B5953" w:rsidDel="007C0FAA" w:rsidRDefault="008B5953" w:rsidP="007275DF">
            <w:pPr>
              <w:pStyle w:val="TAL"/>
              <w:jc w:val="center"/>
              <w:rPr>
                <w:ins w:id="167" w:author="CT_110_4" w:date="2020-06-09T10:47:00Z"/>
                <w:bCs/>
                <w:iCs/>
                <w:lang w:eastAsia="zh-CN"/>
              </w:rPr>
            </w:pPr>
            <w:ins w:id="168" w:author="CT_110_4" w:date="2020-06-09T10:48:00Z">
              <w:del w:id="169"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06D7F705" w14:textId="2D241821" w:rsidR="008B5953" w:rsidRDefault="008B5953" w:rsidP="007275DF">
            <w:pPr>
              <w:pStyle w:val="TAL"/>
              <w:jc w:val="center"/>
              <w:rPr>
                <w:ins w:id="170" w:author="CT_110_4" w:date="2020-06-09T10:47:00Z"/>
                <w:lang w:eastAsia="zh-CN"/>
              </w:rPr>
            </w:pPr>
            <w:ins w:id="171" w:author="CT_110_4" w:date="2020-06-09T10:48:00Z">
              <w:del w:id="172" w:author="CT_110_5" w:date="2020-06-11T00:51:00Z">
                <w:r w:rsidDel="009A4483">
                  <w:rPr>
                    <w:rFonts w:hint="eastAsia"/>
                    <w:lang w:eastAsia="zh-CN"/>
                  </w:rPr>
                  <w:delText>F</w:delText>
                </w:r>
                <w:r w:rsidDel="009A4483">
                  <w:rPr>
                    <w:lang w:eastAsia="zh-CN"/>
                  </w:rPr>
                  <w:delText>R</w:delText>
                </w:r>
              </w:del>
            </w:ins>
            <w:ins w:id="173" w:author="CT_110_4" w:date="2020-06-09T10:55:00Z">
              <w:del w:id="174" w:author="CT_110_5" w:date="2020-06-11T00:51:00Z">
                <w:r w:rsidR="00DA32B2" w:rsidDel="009A4483">
                  <w:rPr>
                    <w:lang w:eastAsia="zh-CN"/>
                  </w:rPr>
                  <w:delText>1</w:delText>
                </w:r>
              </w:del>
            </w:ins>
            <w:ins w:id="175" w:author="CT_110_4" w:date="2020-06-09T10:48:00Z">
              <w:del w:id="176" w:author="CT_110_5" w:date="2020-06-11T00:51:00Z">
                <w:r w:rsidDel="009A4483">
                  <w:rPr>
                    <w:lang w:eastAsia="zh-CN"/>
                  </w:rPr>
                  <w:delText xml:space="preserve"> only</w:delText>
                </w:r>
              </w:del>
            </w:ins>
          </w:p>
        </w:tc>
      </w:tr>
      <w:tr w:rsidR="00DA32B2" w:rsidRPr="00EC530E" w14:paraId="1C318701" w14:textId="77777777" w:rsidTr="007275DF">
        <w:trPr>
          <w:cantSplit/>
          <w:tblHeader/>
          <w:ins w:id="177" w:author="CT_110_4" w:date="2020-06-09T10:56:00Z"/>
        </w:trPr>
        <w:tc>
          <w:tcPr>
            <w:tcW w:w="6917" w:type="dxa"/>
            <w:tcBorders>
              <w:top w:val="single" w:sz="4" w:space="0" w:color="808080"/>
              <w:left w:val="single" w:sz="4" w:space="0" w:color="808080"/>
              <w:bottom w:val="single" w:sz="4" w:space="0" w:color="808080"/>
              <w:right w:val="single" w:sz="4" w:space="0" w:color="808080"/>
            </w:tcBorders>
          </w:tcPr>
          <w:p w14:paraId="71FB9116" w14:textId="58626C7F" w:rsidR="00DA32B2" w:rsidDel="009A4483" w:rsidRDefault="00DA32B2" w:rsidP="00DA32B2">
            <w:pPr>
              <w:pStyle w:val="TAL"/>
              <w:rPr>
                <w:ins w:id="178" w:author="CT_110_4" w:date="2020-06-09T10:56:00Z"/>
                <w:del w:id="179" w:author="CT_110_5" w:date="2020-06-11T00:51:00Z"/>
                <w:b/>
                <w:bCs/>
                <w:i/>
                <w:iCs/>
              </w:rPr>
            </w:pPr>
            <w:ins w:id="180" w:author="CT_110_4" w:date="2020-06-09T10:56:00Z">
              <w:del w:id="181" w:author="CT_110_5" w:date="2020-06-11T00:51:00Z">
                <w:r w:rsidRPr="00DA32B2" w:rsidDel="009A4483">
                  <w:rPr>
                    <w:b/>
                    <w:bCs/>
                    <w:i/>
                    <w:iCs/>
                  </w:rPr>
                  <w:delText>uplinkTxSwitching-</w:delText>
                </w:r>
                <w:r w:rsidDel="009A4483">
                  <w:rPr>
                    <w:b/>
                    <w:bCs/>
                    <w:i/>
                    <w:iCs/>
                  </w:rPr>
                  <w:delText>dual</w:delText>
                </w:r>
                <w:r w:rsidRPr="00DA32B2" w:rsidDel="009A4483">
                  <w:rPr>
                    <w:b/>
                    <w:bCs/>
                    <w:i/>
                    <w:iCs/>
                  </w:rPr>
                  <w:delText>ULSupport</w:delText>
                </w:r>
              </w:del>
            </w:ins>
          </w:p>
          <w:p w14:paraId="4A6D2087" w14:textId="6CE458A9" w:rsidR="00DA32B2" w:rsidRPr="00DA32B2" w:rsidRDefault="0087184A" w:rsidP="00DA32B2">
            <w:pPr>
              <w:pStyle w:val="TAL"/>
              <w:rPr>
                <w:ins w:id="182" w:author="CT_110_4" w:date="2020-06-09T10:56:00Z"/>
                <w:b/>
                <w:bCs/>
                <w:i/>
                <w:iCs/>
              </w:rPr>
            </w:pPr>
            <w:ins w:id="183" w:author="CT_110_4" w:date="2020-06-09T11:03:00Z">
              <w:del w:id="184" w:author="CT_110_5" w:date="2020-06-11T00:51:00Z">
                <w:r w:rsidRPr="00DA32B2" w:rsidDel="009A4483">
                  <w:rPr>
                    <w:lang w:eastAsia="en-GB"/>
                  </w:rPr>
                  <w:delText>Indicates wh</w:delText>
                </w:r>
                <w:r w:rsidDel="009A4483">
                  <w:rPr>
                    <w:lang w:eastAsia="en-GB"/>
                  </w:rPr>
                  <w:delText>ether</w:delText>
                </w:r>
                <w:r w:rsidRPr="00DA32B2" w:rsidDel="009A4483">
                  <w:rPr>
                    <w:lang w:eastAsia="en-GB"/>
                  </w:rPr>
                  <w:delText xml:space="preserve"> option</w:delText>
                </w:r>
                <w:r w:rsidDel="009A4483">
                  <w:rPr>
                    <w:lang w:eastAsia="en-GB"/>
                  </w:rPr>
                  <w:delText xml:space="preserve"> 2</w:delText>
                </w:r>
                <w:r w:rsidRPr="00DA32B2" w:rsidDel="009A4483">
                  <w:rPr>
                    <w:lang w:eastAsia="en-GB"/>
                  </w:rPr>
                  <w:delText xml:space="preserve"> specified in TS 38.214 [12]</w:delText>
                </w:r>
                <w:r w:rsidDel="009A4483">
                  <w:rPr>
                    <w:lang w:eastAsia="en-GB"/>
                  </w:rPr>
                  <w:delText xml:space="preserve"> </w:delText>
                </w:r>
                <w:r w:rsidRPr="00DA32B2" w:rsidDel="009A4483">
                  <w:rPr>
                    <w:lang w:eastAsia="en-GB"/>
                  </w:rPr>
                  <w:delText xml:space="preserve">is supported for inter-band UL CA </w:delText>
                </w:r>
                <w:r w:rsidDel="009A4483">
                  <w:rPr>
                    <w:lang w:eastAsia="en-GB"/>
                  </w:rPr>
                  <w:delText xml:space="preserve">and EN-DC case </w:delText>
                </w:r>
                <w:r w:rsidRPr="00DA32B2" w:rsidDel="009A4483">
                  <w:rPr>
                    <w:lang w:eastAsia="en-GB"/>
                  </w:rPr>
                  <w:delText xml:space="preserve">where UE supports uplink Tx switching. </w:delText>
                </w:r>
              </w:del>
            </w:ins>
            <w:ins w:id="185" w:author="CT_110_4" w:date="2020-06-09T10:56:00Z">
              <w:del w:id="186" w:author="CT_110_5" w:date="2020-06-11T00:51:00Z">
                <w:r w:rsidR="00DA32B2" w:rsidRPr="00DA32B2" w:rsidDel="009A4483">
                  <w:rPr>
                    <w:lang w:eastAsia="en-GB"/>
                  </w:rPr>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785A7D8" w14:textId="76B461A2" w:rsidR="00DA32B2" w:rsidRDefault="00DA32B2" w:rsidP="00DA32B2">
            <w:pPr>
              <w:pStyle w:val="TAL"/>
              <w:jc w:val="center"/>
              <w:rPr>
                <w:ins w:id="187" w:author="CT_110_4" w:date="2020-06-09T10:56:00Z"/>
                <w:bCs/>
                <w:iCs/>
                <w:lang w:eastAsia="zh-CN"/>
              </w:rPr>
            </w:pPr>
            <w:ins w:id="188" w:author="CT_110_4" w:date="2020-06-09T10:56:00Z">
              <w:del w:id="189" w:author="CT_110_5" w:date="2020-06-11T00:51:00Z">
                <w:r w:rsidDel="009A4483">
                  <w:rPr>
                    <w:rFonts w:hint="eastAsia"/>
                    <w:bCs/>
                    <w:iCs/>
                    <w:lang w:eastAsia="zh-CN"/>
                  </w:rPr>
                  <w:delText>B</w:delText>
                </w:r>
                <w:r w:rsidDel="009A4483">
                  <w:rPr>
                    <w:bCs/>
                    <w:iCs/>
                    <w:lang w:eastAsia="zh-CN"/>
                  </w:rPr>
                  <w:delText>C</w:delText>
                </w:r>
              </w:del>
            </w:ins>
          </w:p>
        </w:tc>
        <w:tc>
          <w:tcPr>
            <w:tcW w:w="567" w:type="dxa"/>
            <w:tcBorders>
              <w:top w:val="single" w:sz="4" w:space="0" w:color="808080"/>
              <w:left w:val="single" w:sz="4" w:space="0" w:color="808080"/>
              <w:bottom w:val="single" w:sz="4" w:space="0" w:color="808080"/>
              <w:right w:val="single" w:sz="4" w:space="0" w:color="808080"/>
            </w:tcBorders>
          </w:tcPr>
          <w:p w14:paraId="3D84EA47" w14:textId="29E3667B" w:rsidR="00DA32B2" w:rsidRDefault="00DA32B2" w:rsidP="00DA32B2">
            <w:pPr>
              <w:pStyle w:val="TAL"/>
              <w:jc w:val="center"/>
              <w:rPr>
                <w:ins w:id="190" w:author="CT_110_4" w:date="2020-06-09T10:56:00Z"/>
                <w:bCs/>
                <w:iCs/>
                <w:lang w:eastAsia="zh-CN"/>
              </w:rPr>
            </w:pPr>
            <w:ins w:id="191" w:author="CT_110_4" w:date="2020-06-09T10:56:00Z">
              <w:del w:id="192" w:author="CT_110_5" w:date="2020-06-11T00:51:00Z">
                <w:r w:rsidDel="009A4483">
                  <w:rPr>
                    <w:rFonts w:hint="eastAsia"/>
                    <w:bCs/>
                    <w:iCs/>
                    <w:lang w:eastAsia="zh-CN"/>
                  </w:rPr>
                  <w:delText>C</w:delText>
                </w:r>
                <w:r w:rsidDel="009A4483">
                  <w:rPr>
                    <w:bCs/>
                    <w:iCs/>
                    <w:lang w:eastAsia="zh-CN"/>
                  </w:rPr>
                  <w:delText>Y</w:delText>
                </w:r>
              </w:del>
            </w:ins>
          </w:p>
        </w:tc>
        <w:tc>
          <w:tcPr>
            <w:tcW w:w="709" w:type="dxa"/>
            <w:tcBorders>
              <w:top w:val="single" w:sz="4" w:space="0" w:color="808080"/>
              <w:left w:val="single" w:sz="4" w:space="0" w:color="808080"/>
              <w:bottom w:val="single" w:sz="4" w:space="0" w:color="808080"/>
              <w:right w:val="single" w:sz="4" w:space="0" w:color="808080"/>
            </w:tcBorders>
          </w:tcPr>
          <w:p w14:paraId="2F1C7358" w14:textId="1388D424" w:rsidR="00DA32B2" w:rsidRDefault="00DA32B2" w:rsidP="00DA32B2">
            <w:pPr>
              <w:pStyle w:val="TAL"/>
              <w:jc w:val="center"/>
              <w:rPr>
                <w:ins w:id="193" w:author="CT_110_4" w:date="2020-06-09T10:56:00Z"/>
                <w:bCs/>
                <w:iCs/>
                <w:lang w:eastAsia="zh-CN"/>
              </w:rPr>
            </w:pPr>
            <w:ins w:id="194" w:author="CT_110_4" w:date="2020-06-09T10:56:00Z">
              <w:del w:id="195" w:author="CT_110_5" w:date="2020-06-11T00:51:00Z">
                <w:r w:rsidDel="009A4483">
                  <w:rPr>
                    <w:rFonts w:hint="eastAsia"/>
                    <w:bCs/>
                    <w:iCs/>
                    <w:lang w:eastAsia="zh-CN"/>
                  </w:rPr>
                  <w:delText>N</w:delText>
                </w:r>
                <w:r w:rsidDel="009A4483">
                  <w:rPr>
                    <w:bCs/>
                    <w:iCs/>
                    <w:lang w:eastAsia="zh-CN"/>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7181D0BB" w14:textId="06260FB8" w:rsidR="00DA32B2" w:rsidRDefault="00DA32B2" w:rsidP="00DA32B2">
            <w:pPr>
              <w:pStyle w:val="TAL"/>
              <w:jc w:val="center"/>
              <w:rPr>
                <w:ins w:id="196" w:author="CT_110_4" w:date="2020-06-09T10:56:00Z"/>
                <w:lang w:eastAsia="zh-CN"/>
              </w:rPr>
            </w:pPr>
            <w:ins w:id="197" w:author="CT_110_4" w:date="2020-06-09T10:56:00Z">
              <w:del w:id="198" w:author="CT_110_5" w:date="2020-06-11T00:51:00Z">
                <w:r w:rsidDel="009A4483">
                  <w:rPr>
                    <w:rFonts w:hint="eastAsia"/>
                    <w:lang w:eastAsia="zh-CN"/>
                  </w:rPr>
                  <w:delText>F</w:delText>
                </w:r>
                <w:r w:rsidDel="009A4483">
                  <w:rPr>
                    <w:lang w:eastAsia="zh-CN"/>
                  </w:rPr>
                  <w:delText>R1 only</w:delText>
                </w:r>
              </w:del>
            </w:ins>
          </w:p>
        </w:tc>
      </w:tr>
      <w:tr w:rsidR="00706570" w:rsidRPr="00EC530E" w14:paraId="6D6E2F04" w14:textId="77777777" w:rsidTr="00653A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A0BBB4" w14:textId="4CD13A07" w:rsidR="00706570" w:rsidDel="00552AD3" w:rsidRDefault="00706570" w:rsidP="00706570">
            <w:pPr>
              <w:pStyle w:val="TAL"/>
              <w:rPr>
                <w:ins w:id="199" w:author="CT_110_1" w:date="2020-05-13T14:22:00Z"/>
                <w:del w:id="200" w:author="Huawei" w:date="2020-06-11T00:06:00Z"/>
                <w:b/>
                <w:bCs/>
                <w:i/>
                <w:iCs/>
              </w:rPr>
            </w:pPr>
            <w:ins w:id="201" w:author="CT_110_1" w:date="2020-05-13T14:22:00Z">
              <w:del w:id="202" w:author="Huawei" w:date="2020-06-11T00:06:00Z">
                <w:r w:rsidDel="00552AD3">
                  <w:rPr>
                    <w:rFonts w:hint="eastAsia"/>
                    <w:b/>
                    <w:bCs/>
                    <w:i/>
                    <w:iCs/>
                  </w:rPr>
                  <w:delText>uplink</w:delText>
                </w:r>
                <w:r w:rsidDel="00552AD3">
                  <w:rPr>
                    <w:b/>
                    <w:bCs/>
                    <w:i/>
                    <w:iCs/>
                  </w:rPr>
                  <w:delText>TxSwitchingPeriod</w:delText>
                </w:r>
              </w:del>
            </w:ins>
          </w:p>
          <w:p w14:paraId="21D09495" w14:textId="0D43A52B" w:rsidR="00706570" w:rsidRPr="00402401" w:rsidRDefault="00706570" w:rsidP="00A727B4">
            <w:pPr>
              <w:pStyle w:val="TAL"/>
              <w:rPr>
                <w:rFonts w:eastAsia="Malgun Gothic"/>
              </w:rPr>
            </w:pPr>
            <w:ins w:id="203" w:author="CT_110_1" w:date="2020-05-13T14:22:00Z">
              <w:del w:id="204" w:author="Huawei" w:date="2020-06-11T00:06:00Z">
                <w:r w:rsidRPr="00653AF1" w:rsidDel="00552AD3">
                  <w:delText>Indicates</w:delText>
                </w:r>
                <w:r w:rsidRPr="00653AF1" w:rsidDel="00552AD3">
                  <w:rPr>
                    <w:rFonts w:hint="eastAsia"/>
                  </w:rPr>
                  <w:delText xml:space="preserve"> the</w:delText>
                </w:r>
                <w:r w:rsidDel="00552AD3">
                  <w:delText xml:space="preserve"> </w:delText>
                </w:r>
              </w:del>
            </w:ins>
            <w:ins w:id="205" w:author="Nokia (Tero)" w:date="2020-05-14T14:12:00Z">
              <w:del w:id="206" w:author="Huawei" w:date="2020-06-11T00:06:00Z">
                <w:r w:rsidR="00972E12" w:rsidDel="00552AD3">
                  <w:delText xml:space="preserve">length of </w:delText>
                </w:r>
              </w:del>
            </w:ins>
            <w:ins w:id="207" w:author="CT_110_1" w:date="2020-05-13T14:22:00Z">
              <w:del w:id="208" w:author="Huawei" w:date="2020-06-11T00:06:00Z">
                <w:r w:rsidDel="00552AD3">
                  <w:delText xml:space="preserve">UL Tx switching period </w:delText>
                </w:r>
                <w:r w:rsidRPr="00F725D9" w:rsidDel="00552AD3">
                  <w:rPr>
                    <w:lang w:eastAsia="en-GB"/>
                  </w:rPr>
                  <w:delText xml:space="preserve">per pair of </w:delText>
                </w:r>
                <w:r w:rsidDel="00552AD3">
                  <w:rPr>
                    <w:lang w:eastAsia="en-GB"/>
                  </w:rPr>
                  <w:delText xml:space="preserve">UL </w:delText>
                </w:r>
                <w:r w:rsidRPr="00F725D9" w:rsidDel="00552AD3">
                  <w:rPr>
                    <w:lang w:eastAsia="en-GB"/>
                  </w:rPr>
                  <w:delText>bands per band combination</w:delText>
                </w:r>
              </w:del>
            </w:ins>
            <w:ins w:id="209" w:author="Nokia (Tero)" w:date="2020-05-18T15:50:00Z">
              <w:del w:id="210" w:author="Huawei" w:date="2020-06-11T00:06:00Z">
                <w:r w:rsidR="007275DF" w:rsidDel="00552AD3">
                  <w:rPr>
                    <w:lang w:eastAsia="en-GB"/>
                  </w:rPr>
                  <w:delText xml:space="preserve"> when UL Tx switching is configured</w:delText>
                </w:r>
              </w:del>
            </w:ins>
            <w:ins w:id="211" w:author="CT_110_1" w:date="2020-05-13T14:22:00Z">
              <w:del w:id="212" w:author="Huawei" w:date="2020-06-11T00:06:00Z">
                <w:r w:rsidDel="00552AD3">
                  <w:rPr>
                    <w:lang w:eastAsia="en-GB"/>
                  </w:rPr>
                  <w:delText>,</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ins w:id="213" w:author="Nokia (Tero)" w:date="2020-05-14T14:13:00Z">
              <w:del w:id="214" w:author="Huawei" w:date="2020-06-11T00:06:00Z">
                <w:r w:rsidR="00972E12" w:rsidDel="00552AD3">
                  <w:delText xml:space="preserve">UE shall not report </w:delText>
                </w:r>
              </w:del>
            </w:ins>
            <w:ins w:id="215" w:author="CT_110_1" w:date="2020-05-13T14:22:00Z">
              <w:del w:id="216" w:author="Huawei" w:date="2020-06-11T00:06:00Z">
                <w:r w:rsidRPr="00653AF1" w:rsidDel="00552AD3">
                  <w:delText>the value n</w:delText>
                </w:r>
              </w:del>
            </w:ins>
            <w:ins w:id="217" w:author="Nokia (Tero)" w:date="2020-05-14T14:13:00Z">
              <w:del w:id="218" w:author="Huawei" w:date="2020-06-11T00:06:00Z">
                <w:r w:rsidR="00972E12" w:rsidDel="00552AD3">
                  <w:delText>210</w:delText>
                </w:r>
              </w:del>
            </w:ins>
            <w:ins w:id="219" w:author="CT_110_1" w:date="2020-05-13T14:22:00Z">
              <w:del w:id="220" w:author="Huawei" w:date="2020-06-11T00:06:00Z">
                <w:r w:rsidRPr="00653AF1" w:rsidDel="00552AD3">
                  <w:delText>us</w:delText>
                </w:r>
              </w:del>
            </w:ins>
            <w:ins w:id="221" w:author="Nokia (Tero)" w:date="2020-05-14T14:13:00Z">
              <w:del w:id="222" w:author="Huawei" w:date="2020-06-11T00:06:00Z">
                <w:r w:rsidR="00972E12" w:rsidDel="00552AD3">
                  <w:delText xml:space="preserve"> for EN-DC band combinations</w:delText>
                </w:r>
              </w:del>
            </w:ins>
            <w:ins w:id="223" w:author="CT_110_1" w:date="2020-05-13T14:22:00Z">
              <w:del w:id="224" w:author="Huawei" w:date="2020-06-11T00:06:00Z">
                <w:r w:rsidRPr="00653AF1" w:rsidDel="00552AD3">
                  <w:delText>. n35us represents 35 us, n140us represents 140us, and so on</w:delText>
                </w:r>
                <w:r w:rsidDel="00552AD3">
                  <w:delText xml:space="preserve">, as specified in TS 38.101-1 [2] and </w:delText>
                </w:r>
                <w:r w:rsidRPr="00F725D9" w:rsidDel="00552AD3">
                  <w:rPr>
                    <w:lang w:eastAsia="en-GB"/>
                  </w:rPr>
                  <w:delText>TS 38.101-3 [4]</w:delText>
                </w:r>
                <w:r w:rsidRPr="00653AF1" w:rsidDel="00552AD3">
                  <w:delText xml:space="preserve">. </w:delText>
                </w:r>
              </w:del>
            </w:ins>
          </w:p>
        </w:tc>
        <w:tc>
          <w:tcPr>
            <w:tcW w:w="709" w:type="dxa"/>
            <w:tcBorders>
              <w:top w:val="single" w:sz="4" w:space="0" w:color="808080"/>
              <w:left w:val="single" w:sz="4" w:space="0" w:color="808080"/>
              <w:bottom w:val="single" w:sz="4" w:space="0" w:color="808080"/>
              <w:right w:val="single" w:sz="4" w:space="0" w:color="808080"/>
            </w:tcBorders>
          </w:tcPr>
          <w:p w14:paraId="59E0D7BE" w14:textId="6CE80C52" w:rsidR="00706570" w:rsidRPr="00EC530E" w:rsidRDefault="00706570" w:rsidP="00706570">
            <w:pPr>
              <w:pStyle w:val="TAL"/>
              <w:jc w:val="center"/>
              <w:rPr>
                <w:bCs/>
                <w:iCs/>
              </w:rPr>
            </w:pPr>
            <w:ins w:id="225" w:author="CT_110_1" w:date="2020-05-13T14:22:00Z">
              <w:del w:id="226"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21C17608" w14:textId="053F6A92" w:rsidR="00706570" w:rsidRPr="00EC530E" w:rsidRDefault="00706570" w:rsidP="00706570">
            <w:pPr>
              <w:pStyle w:val="TAL"/>
              <w:jc w:val="center"/>
              <w:rPr>
                <w:bCs/>
                <w:iCs/>
              </w:rPr>
            </w:pPr>
            <w:ins w:id="227" w:author="CT_110_1" w:date="2020-05-13T14:22:00Z">
              <w:del w:id="228" w:author="Huawei" w:date="2020-06-11T17:42:00Z">
                <w:r w:rsidDel="00CB7906">
                  <w:rPr>
                    <w:bCs/>
                    <w:iCs/>
                  </w:rPr>
                  <w:delText>CY</w:delText>
                </w:r>
              </w:del>
            </w:ins>
          </w:p>
        </w:tc>
        <w:tc>
          <w:tcPr>
            <w:tcW w:w="709" w:type="dxa"/>
            <w:tcBorders>
              <w:top w:val="single" w:sz="4" w:space="0" w:color="808080"/>
              <w:left w:val="single" w:sz="4" w:space="0" w:color="808080"/>
              <w:bottom w:val="single" w:sz="4" w:space="0" w:color="808080"/>
              <w:right w:val="single" w:sz="4" w:space="0" w:color="808080"/>
            </w:tcBorders>
          </w:tcPr>
          <w:p w14:paraId="15D9DADD" w14:textId="7238B9DE" w:rsidR="00706570" w:rsidRPr="00EC530E" w:rsidRDefault="00706570" w:rsidP="00706570">
            <w:pPr>
              <w:pStyle w:val="TAL"/>
              <w:jc w:val="center"/>
              <w:rPr>
                <w:bCs/>
                <w:iCs/>
              </w:rPr>
            </w:pPr>
            <w:ins w:id="229" w:author="CT_110_1" w:date="2020-05-13T14:22:00Z">
              <w:del w:id="230" w:author="Huawei" w:date="2020-06-11T17:42:00Z">
                <w:r w:rsidDel="00CB7906">
                  <w:rPr>
                    <w:rFonts w:hint="eastAsia"/>
                    <w:bCs/>
                    <w:iCs/>
                  </w:rPr>
                  <w:delText>N</w:delText>
                </w:r>
                <w:r w:rsidDel="00CB7906">
                  <w:rPr>
                    <w:bCs/>
                    <w:iCs/>
                  </w:rPr>
                  <w:delText>o</w:delText>
                </w:r>
              </w:del>
            </w:ins>
          </w:p>
        </w:tc>
        <w:tc>
          <w:tcPr>
            <w:tcW w:w="728" w:type="dxa"/>
            <w:tcBorders>
              <w:top w:val="single" w:sz="4" w:space="0" w:color="808080"/>
              <w:left w:val="single" w:sz="4" w:space="0" w:color="808080"/>
              <w:bottom w:val="single" w:sz="4" w:space="0" w:color="808080"/>
              <w:right w:val="single" w:sz="4" w:space="0" w:color="808080"/>
            </w:tcBorders>
          </w:tcPr>
          <w:p w14:paraId="61AE0E79" w14:textId="7C53BF77" w:rsidR="00706570" w:rsidRPr="00EC530E" w:rsidRDefault="00706570" w:rsidP="00706570">
            <w:pPr>
              <w:pStyle w:val="TAL"/>
              <w:jc w:val="center"/>
            </w:pPr>
            <w:ins w:id="231" w:author="CT_110_1" w:date="2020-05-13T14:22:00Z">
              <w:del w:id="232" w:author="Huawei" w:date="2020-06-11T17:42:00Z">
                <w:r w:rsidDel="00CB7906">
                  <w:delText>FR1 only</w:delText>
                </w:r>
              </w:del>
            </w:ins>
          </w:p>
        </w:tc>
      </w:tr>
      <w:tr w:rsidR="00706570" w:rsidRPr="00EC530E" w14:paraId="20B21E7A" w14:textId="77777777" w:rsidTr="00653AF1">
        <w:trPr>
          <w:cantSplit/>
          <w:tblHeader/>
          <w:ins w:id="233" w:author="CT_110_1" w:date="2020-05-13T14:22:00Z"/>
        </w:trPr>
        <w:tc>
          <w:tcPr>
            <w:tcW w:w="6917" w:type="dxa"/>
            <w:tcBorders>
              <w:top w:val="single" w:sz="4" w:space="0" w:color="808080"/>
              <w:left w:val="single" w:sz="4" w:space="0" w:color="808080"/>
              <w:bottom w:val="single" w:sz="4" w:space="0" w:color="808080"/>
              <w:right w:val="single" w:sz="4" w:space="0" w:color="808080"/>
            </w:tcBorders>
          </w:tcPr>
          <w:p w14:paraId="24C8D09E" w14:textId="05D8FC24" w:rsidR="00706570" w:rsidRPr="00972E12" w:rsidDel="00552AD3" w:rsidRDefault="007275DF" w:rsidP="00706570">
            <w:pPr>
              <w:pStyle w:val="TAL"/>
              <w:rPr>
                <w:ins w:id="234" w:author="CT_110_1" w:date="2020-05-13T14:22:00Z"/>
                <w:del w:id="235" w:author="Huawei" w:date="2020-06-11T00:06:00Z"/>
                <w:rFonts w:cs="Arial"/>
                <w:b/>
                <w:bCs/>
                <w:i/>
                <w:iCs/>
              </w:rPr>
            </w:pPr>
            <w:commentRangeStart w:id="236"/>
            <w:commentRangeStart w:id="237"/>
            <w:commentRangeStart w:id="238"/>
            <w:ins w:id="239" w:author="Nokia (Tero)" w:date="2020-05-18T15:56:00Z">
              <w:del w:id="240" w:author="Huawei" w:date="2020-06-11T00:06:00Z">
                <w:r w:rsidDel="00552AD3">
                  <w:rPr>
                    <w:rFonts w:cs="Arial"/>
                    <w:b/>
                    <w:bCs/>
                    <w:i/>
                    <w:iCs/>
                    <w:lang w:eastAsia="zh-CN"/>
                  </w:rPr>
                  <w:lastRenderedPageBreak/>
                  <w:delText>dl-</w:delText>
                </w:r>
              </w:del>
            </w:ins>
            <w:ins w:id="241" w:author="CT_110_1" w:date="2020-05-13T15:12:00Z">
              <w:del w:id="242" w:author="Huawei" w:date="2020-06-11T00:06:00Z">
                <w:r w:rsidR="00EE73DD" w:rsidRPr="00972E12" w:rsidDel="00552AD3">
                  <w:rPr>
                    <w:rFonts w:cs="Arial"/>
                    <w:b/>
                    <w:bCs/>
                    <w:i/>
                    <w:iCs/>
                    <w:lang w:eastAsia="zh-CN"/>
                  </w:rPr>
                  <w:delText>I</w:delText>
                </w:r>
              </w:del>
            </w:ins>
            <w:ins w:id="243" w:author="CT_110_1" w:date="2020-05-13T14:23:00Z">
              <w:del w:id="244" w:author="Huawei" w:date="2020-06-11T00:06:00Z">
                <w:r w:rsidR="00706570" w:rsidRPr="007A73DD" w:rsidDel="00552AD3">
                  <w:rPr>
                    <w:rFonts w:cs="Arial"/>
                    <w:b/>
                    <w:bCs/>
                    <w:i/>
                    <w:iCs/>
                    <w:lang w:eastAsia="zh-CN"/>
                  </w:rPr>
                  <w:delText>nterrupt</w:delText>
                </w:r>
              </w:del>
            </w:ins>
            <w:ins w:id="245" w:author="CT_110_1" w:date="2020-05-13T14:25:00Z">
              <w:del w:id="246" w:author="Huawei" w:date="2020-06-11T00:06:00Z">
                <w:r w:rsidR="00706570" w:rsidRPr="007275DF" w:rsidDel="00552AD3">
                  <w:rPr>
                    <w:rFonts w:cs="Arial"/>
                    <w:b/>
                    <w:bCs/>
                    <w:i/>
                    <w:iCs/>
                    <w:lang w:eastAsia="zh-CN"/>
                  </w:rPr>
                  <w:delText>ion</w:delText>
                </w:r>
              </w:del>
            </w:ins>
            <w:commentRangeEnd w:id="236"/>
            <w:del w:id="247" w:author="Huawei" w:date="2020-06-11T00:06:00Z">
              <w:r w:rsidR="005559EE" w:rsidDel="00552AD3">
                <w:rPr>
                  <w:rStyle w:val="ab"/>
                  <w:rFonts w:ascii="Times New Roman" w:hAnsi="Times New Roman"/>
                </w:rPr>
                <w:commentReference w:id="236"/>
              </w:r>
              <w:commentRangeEnd w:id="237"/>
              <w:r w:rsidR="007C0FAA" w:rsidDel="00552AD3">
                <w:rPr>
                  <w:rStyle w:val="ab"/>
                  <w:rFonts w:ascii="Times New Roman" w:hAnsi="Times New Roman"/>
                </w:rPr>
                <w:commentReference w:id="237"/>
              </w:r>
            </w:del>
            <w:ins w:id="248" w:author="CT_110_3" w:date="2020-06-05T16:00:00Z">
              <w:del w:id="249" w:author="Huawei" w:date="2020-06-11T00:06:00Z">
                <w:r w:rsidR="007C0FAA" w:rsidRPr="007C0FAA" w:rsidDel="00552AD3">
                  <w:rPr>
                    <w:rFonts w:cs="Arial"/>
                    <w:b/>
                    <w:bCs/>
                    <w:i/>
                    <w:iCs/>
                    <w:lang w:eastAsia="zh-CN"/>
                  </w:rPr>
                  <w:delText>uplinkTxSwitching-DL-Interruption</w:delText>
                </w:r>
              </w:del>
            </w:ins>
            <w:commentRangeEnd w:id="238"/>
            <w:del w:id="250" w:author="Huawei" w:date="2020-06-11T00:06:00Z">
              <w:r w:rsidR="00443865" w:rsidDel="00552AD3">
                <w:rPr>
                  <w:rStyle w:val="ab"/>
                  <w:rFonts w:ascii="Times New Roman" w:hAnsi="Times New Roman"/>
                </w:rPr>
                <w:commentReference w:id="238"/>
              </w:r>
            </w:del>
          </w:p>
          <w:p w14:paraId="2173AB7D" w14:textId="73ED113D" w:rsidR="00706570" w:rsidRDefault="00A727B4" w:rsidP="00F86B9B">
            <w:pPr>
              <w:tabs>
                <w:tab w:val="num" w:pos="1418"/>
                <w:tab w:val="center" w:pos="4153"/>
                <w:tab w:val="right" w:pos="8306"/>
              </w:tabs>
              <w:spacing w:after="120"/>
              <w:rPr>
                <w:ins w:id="251" w:author="CT_110_1" w:date="2020-05-13T14:22:00Z"/>
                <w:b/>
                <w:bCs/>
                <w:i/>
                <w:iCs/>
              </w:rPr>
            </w:pPr>
            <w:ins w:id="252" w:author="CT_110_1" w:date="2020-05-13T14:45:00Z">
              <w:del w:id="253" w:author="Huawei" w:date="2020-06-11T00:06:00Z">
                <w:r w:rsidRPr="000D550F" w:rsidDel="00552AD3">
                  <w:rPr>
                    <w:rFonts w:ascii="Arial" w:hAnsi="Arial" w:cs="Arial"/>
                    <w:sz w:val="18"/>
                    <w:szCs w:val="18"/>
                  </w:rPr>
                  <w:delText>I</w:delText>
                </w:r>
                <w:r w:rsidRPr="000D550F" w:rsidDel="00552AD3">
                  <w:rPr>
                    <w:rFonts w:ascii="Arial" w:hAnsi="Arial" w:cs="Arial"/>
                    <w:sz w:val="18"/>
                    <w:szCs w:val="18"/>
                    <w:lang w:val="en-US"/>
                  </w:rPr>
                  <w:delText xml:space="preserve">ndicates </w:delText>
                </w:r>
              </w:del>
            </w:ins>
            <w:ins w:id="254" w:author="Nokia (Tero)" w:date="2020-05-14T14:01:00Z">
              <w:del w:id="255" w:author="Huawei" w:date="2020-06-11T00:06:00Z">
                <w:r w:rsidR="00FC31B7" w:rsidRPr="000D550F" w:rsidDel="00552AD3">
                  <w:rPr>
                    <w:rFonts w:ascii="Arial" w:hAnsi="Arial" w:cs="Arial"/>
                    <w:sz w:val="18"/>
                    <w:szCs w:val="18"/>
                    <w:lang w:val="en-US"/>
                  </w:rPr>
                  <w:delText xml:space="preserve">that </w:delText>
                </w:r>
              </w:del>
            </w:ins>
            <w:ins w:id="256" w:author="CT_110_1" w:date="2020-05-13T14:45:00Z">
              <w:del w:id="257" w:author="Huawei" w:date="2020-06-11T00:06:00Z">
                <w:r w:rsidRPr="000D550F" w:rsidDel="00552AD3">
                  <w:rPr>
                    <w:rFonts w:ascii="Arial" w:hAnsi="Arial" w:cs="Arial"/>
                    <w:sz w:val="18"/>
                    <w:szCs w:val="18"/>
                    <w:lang w:val="en-US"/>
                  </w:rPr>
                  <w:delText xml:space="preserve">DL interruption </w:delText>
                </w:r>
              </w:del>
            </w:ins>
            <w:ins w:id="258" w:author="Nokia (Tero)" w:date="2020-05-14T14:01:00Z">
              <w:del w:id="259" w:author="Huawei" w:date="2020-06-11T00:06:00Z">
                <w:r w:rsidR="00FC31B7" w:rsidRPr="000D550F" w:rsidDel="00552AD3">
                  <w:rPr>
                    <w:rFonts w:ascii="Arial" w:hAnsi="Arial" w:cs="Arial"/>
                    <w:sz w:val="18"/>
                    <w:szCs w:val="18"/>
                    <w:lang w:val="en-US"/>
                  </w:rPr>
                  <w:delText xml:space="preserve">on the band will occur </w:delText>
                </w:r>
              </w:del>
            </w:ins>
            <w:ins w:id="260" w:author="CT_110_1" w:date="2020-05-13T14:45:00Z">
              <w:del w:id="261" w:author="Huawei" w:date="2020-06-11T00:06:00Z">
                <w:r w:rsidRPr="000D550F" w:rsidDel="00552AD3">
                  <w:rPr>
                    <w:rFonts w:ascii="Arial" w:hAnsi="Arial" w:cs="Arial"/>
                    <w:sz w:val="18"/>
                    <w:szCs w:val="18"/>
                    <w:lang w:val="en-US"/>
                  </w:rPr>
                  <w:delText>during uplink Tx switching</w:delText>
                </w:r>
              </w:del>
            </w:ins>
            <w:ins w:id="262" w:author="CT_110_1" w:date="2020-05-13T14:46:00Z">
              <w:del w:id="263" w:author="Huawei" w:date="2020-06-11T00:06:00Z">
                <w:r w:rsidRPr="000D550F" w:rsidDel="00552AD3">
                  <w:rPr>
                    <w:rFonts w:ascii="Arial" w:hAnsi="Arial" w:cs="Arial"/>
                    <w:sz w:val="18"/>
                    <w:szCs w:val="18"/>
                    <w:lang w:val="en-US"/>
                  </w:rPr>
                  <w:delText>,</w:delText>
                </w:r>
              </w:del>
            </w:ins>
            <w:ins w:id="264" w:author="CT_110_1" w:date="2020-05-13T14:45:00Z">
              <w:del w:id="265" w:author="Huawei" w:date="2020-06-11T00:06:00Z">
                <w:r w:rsidRPr="000D550F" w:rsidDel="00552AD3">
                  <w:rPr>
                    <w:rFonts w:ascii="Arial" w:hAnsi="Arial" w:cs="Arial"/>
                    <w:sz w:val="18"/>
                    <w:szCs w:val="18"/>
                    <w:lang w:val="en-US"/>
                  </w:rPr>
                  <w:delText xml:space="preserve"> </w:delText>
                </w:r>
              </w:del>
            </w:ins>
            <w:ins w:id="266" w:author="CT_110_1" w:date="2020-05-13T14:46:00Z">
              <w:del w:id="267" w:author="Huawei" w:date="2020-06-11T00:06:00Z">
                <w:r w:rsidRPr="000D550F" w:rsidDel="00552AD3">
                  <w:rPr>
                    <w:rFonts w:ascii="Arial" w:hAnsi="Arial" w:cs="Arial"/>
                    <w:sz w:val="18"/>
                    <w:szCs w:val="18"/>
                  </w:rPr>
                  <w:delText>as specified in TS 38.1</w:delText>
                </w:r>
              </w:del>
            </w:ins>
            <w:ins w:id="268" w:author="CT_110_1" w:date="2020-05-13T15:30:00Z">
              <w:del w:id="269" w:author="Huawei" w:date="2020-06-11T00:06:00Z">
                <w:r w:rsidR="008E24A6" w:rsidRPr="000D550F" w:rsidDel="00552AD3">
                  <w:rPr>
                    <w:rFonts w:ascii="Arial" w:hAnsi="Arial" w:cs="Arial"/>
                    <w:sz w:val="18"/>
                    <w:szCs w:val="18"/>
                  </w:rPr>
                  <w:delText>3</w:delText>
                </w:r>
              </w:del>
            </w:ins>
            <w:ins w:id="270" w:author="CT_110_1" w:date="2020-05-13T14:46:00Z">
              <w:del w:id="271" w:author="Huawei" w:date="2020-06-11T00:06:00Z">
                <w:r w:rsidRPr="000D550F" w:rsidDel="00552AD3">
                  <w:rPr>
                    <w:rFonts w:ascii="Arial" w:hAnsi="Arial" w:cs="Arial"/>
                    <w:sz w:val="18"/>
                    <w:szCs w:val="18"/>
                    <w:lang w:eastAsia="en-GB"/>
                  </w:rPr>
                  <w:delText>3 [</w:delText>
                </w:r>
              </w:del>
            </w:ins>
            <w:ins w:id="272" w:author="CT_110_1" w:date="2020-05-13T15:30:00Z">
              <w:del w:id="273" w:author="Huawei" w:date="2020-06-11T00:06:00Z">
                <w:r w:rsidR="008E24A6" w:rsidRPr="000D550F" w:rsidDel="00552AD3">
                  <w:rPr>
                    <w:rFonts w:ascii="Arial" w:hAnsi="Arial" w:cs="Arial"/>
                    <w:sz w:val="18"/>
                    <w:szCs w:val="18"/>
                    <w:lang w:eastAsia="en-GB"/>
                  </w:rPr>
                  <w:delText>5</w:delText>
                </w:r>
              </w:del>
            </w:ins>
            <w:ins w:id="274" w:author="CT_110_1" w:date="2020-05-13T14:46:00Z">
              <w:del w:id="275" w:author="Huawei" w:date="2020-06-11T00:06:00Z">
                <w:r w:rsidRPr="000D550F" w:rsidDel="00552AD3">
                  <w:rPr>
                    <w:rFonts w:ascii="Arial" w:hAnsi="Arial" w:cs="Arial"/>
                    <w:sz w:val="18"/>
                    <w:szCs w:val="18"/>
                    <w:lang w:eastAsia="en-GB"/>
                  </w:rPr>
                  <w:delText>]</w:delText>
                </w:r>
              </w:del>
            </w:ins>
            <w:ins w:id="276" w:author="Nokia (Tero)" w:date="2020-05-14T14:01:00Z">
              <w:del w:id="277" w:author="Huawei" w:date="2020-06-11T00:06:00Z">
                <w:r w:rsidR="00FC31B7" w:rsidRPr="000D550F" w:rsidDel="00552AD3">
                  <w:rPr>
                    <w:rFonts w:ascii="Arial" w:hAnsi="Arial" w:cs="Arial"/>
                    <w:sz w:val="18"/>
                    <w:szCs w:val="18"/>
                    <w:lang w:eastAsia="en-GB"/>
                  </w:rPr>
                  <w:delText xml:space="preserve">. UE is </w:delText>
                </w:r>
              </w:del>
            </w:ins>
            <w:ins w:id="278" w:author="Nokia (Tero)" w:date="2020-05-14T14:02:00Z">
              <w:del w:id="279" w:author="Huawei" w:date="2020-06-11T00:06:00Z">
                <w:r w:rsidR="00FC31B7" w:rsidRPr="000D550F" w:rsidDel="00552AD3">
                  <w:rPr>
                    <w:rFonts w:ascii="Arial" w:hAnsi="Arial" w:cs="Arial"/>
                    <w:sz w:val="18"/>
                    <w:szCs w:val="18"/>
                    <w:lang w:eastAsia="en-GB"/>
                  </w:rPr>
                  <w:delText>not</w:delText>
                </w:r>
              </w:del>
            </w:ins>
            <w:ins w:id="280" w:author="Nokia (Tero)" w:date="2020-05-14T14:01:00Z">
              <w:del w:id="281" w:author="Huawei" w:date="2020-06-11T00:06:00Z">
                <w:r w:rsidR="00FC31B7" w:rsidRPr="000D550F" w:rsidDel="00552AD3">
                  <w:rPr>
                    <w:rFonts w:ascii="Arial" w:hAnsi="Arial" w:cs="Arial"/>
                    <w:sz w:val="18"/>
                    <w:szCs w:val="18"/>
                    <w:lang w:eastAsia="en-GB"/>
                  </w:rPr>
                  <w:delText xml:space="preserve"> allowed to set this </w:delText>
                </w:r>
              </w:del>
            </w:ins>
            <w:ins w:id="282" w:author="Nokia (Tero)" w:date="2020-05-14T14:14:00Z">
              <w:del w:id="283" w:author="Huawei" w:date="2020-06-11T00:06:00Z">
                <w:r w:rsidR="00972E12" w:rsidDel="00552AD3">
                  <w:rPr>
                    <w:rFonts w:ascii="Arial" w:hAnsi="Arial" w:cs="Arial"/>
                    <w:sz w:val="18"/>
                    <w:szCs w:val="18"/>
                    <w:lang w:eastAsia="en-GB"/>
                  </w:rPr>
                  <w:delText xml:space="preserve">bit </w:delText>
                </w:r>
              </w:del>
            </w:ins>
            <w:ins w:id="284" w:author="Nokia (Tero)" w:date="2020-05-14T14:01:00Z">
              <w:del w:id="285" w:author="Huawei" w:date="2020-06-11T00:06:00Z">
                <w:r w:rsidR="00FC31B7" w:rsidRPr="000D550F" w:rsidDel="00552AD3">
                  <w:rPr>
                    <w:rFonts w:ascii="Arial" w:hAnsi="Arial" w:cs="Arial"/>
                    <w:sz w:val="18"/>
                    <w:szCs w:val="18"/>
                    <w:lang w:eastAsia="en-GB"/>
                  </w:rPr>
                  <w:delText xml:space="preserve">for </w:delText>
                </w:r>
              </w:del>
            </w:ins>
            <w:ins w:id="286" w:author="Nokia (Tero)" w:date="2020-05-14T14:14:00Z">
              <w:del w:id="287" w:author="Huawei" w:date="2020-06-11T00:06:00Z">
                <w:r w:rsidR="00972E12" w:rsidDel="00552AD3">
                  <w:rPr>
                    <w:rFonts w:ascii="Arial" w:hAnsi="Arial" w:cs="Arial"/>
                    <w:sz w:val="18"/>
                    <w:szCs w:val="18"/>
                    <w:lang w:eastAsia="en-GB"/>
                  </w:rPr>
                  <w:delText xml:space="preserve">UL Tx switching between </w:delText>
                </w:r>
              </w:del>
            </w:ins>
            <w:ins w:id="288" w:author="Nokia (Tero)" w:date="2020-05-14T14:01:00Z">
              <w:del w:id="289" w:author="Huawei" w:date="2020-06-11T00:06:00Z">
                <w:r w:rsidR="00FC31B7" w:rsidRPr="000D550F" w:rsidDel="00552AD3">
                  <w:rPr>
                    <w:rFonts w:ascii="Arial" w:hAnsi="Arial" w:cs="Arial"/>
                    <w:sz w:val="18"/>
                    <w:szCs w:val="18"/>
                    <w:lang w:eastAsia="en-GB"/>
                  </w:rPr>
                  <w:delText>SUL</w:delText>
                </w:r>
              </w:del>
            </w:ins>
            <w:ins w:id="290" w:author="Nokia (Tero)" w:date="2020-05-14T14:16:00Z">
              <w:del w:id="291" w:author="Huawei" w:date="2020-06-11T00:06:00Z">
                <w:r w:rsidR="00972E12" w:rsidDel="00552AD3">
                  <w:rPr>
                    <w:rFonts w:ascii="Arial" w:hAnsi="Arial" w:cs="Arial"/>
                    <w:sz w:val="18"/>
                    <w:szCs w:val="18"/>
                    <w:lang w:eastAsia="en-GB"/>
                  </w:rPr>
                  <w:delText>+</w:delText>
                </w:r>
              </w:del>
            </w:ins>
            <w:ins w:id="292" w:author="Nokia (Tero)" w:date="2020-05-14T14:02:00Z">
              <w:del w:id="293" w:author="Huawei" w:date="2020-06-11T00:06:00Z">
                <w:r w:rsidR="00FC31B7" w:rsidRPr="000D550F" w:rsidDel="00552AD3">
                  <w:rPr>
                    <w:rFonts w:ascii="Arial" w:hAnsi="Arial" w:cs="Arial"/>
                    <w:sz w:val="18"/>
                    <w:szCs w:val="18"/>
                    <w:lang w:eastAsia="en-GB"/>
                  </w:rPr>
                  <w:delText>TDD</w:delText>
                </w:r>
              </w:del>
            </w:ins>
            <w:ins w:id="294" w:author="Nokia (Tero)" w:date="2020-05-14T14:03:00Z">
              <w:del w:id="295" w:author="Huawei" w:date="2020-06-11T00:06:00Z">
                <w:r w:rsidR="00FC31B7" w:rsidRPr="000D550F" w:rsidDel="00552AD3">
                  <w:rPr>
                    <w:rFonts w:ascii="Arial" w:hAnsi="Arial" w:cs="Arial"/>
                    <w:sz w:val="18"/>
                    <w:szCs w:val="18"/>
                    <w:lang w:eastAsia="en-GB"/>
                  </w:rPr>
                  <w:delText xml:space="preserve"> </w:delText>
                </w:r>
              </w:del>
            </w:ins>
            <w:ins w:id="296" w:author="Nokia (Tero)" w:date="2020-05-14T14:15:00Z">
              <w:del w:id="297" w:author="Huawei" w:date="2020-06-11T00:06:00Z">
                <w:r w:rsidR="00972E12" w:rsidDel="00552AD3">
                  <w:rPr>
                    <w:rFonts w:ascii="Arial" w:hAnsi="Arial" w:cs="Arial"/>
                    <w:sz w:val="18"/>
                    <w:szCs w:val="18"/>
                    <w:lang w:eastAsia="en-GB"/>
                  </w:rPr>
                  <w:delText xml:space="preserve">bands </w:delText>
                </w:r>
              </w:del>
            </w:ins>
            <w:commentRangeStart w:id="298"/>
            <w:commentRangeStart w:id="299"/>
            <w:ins w:id="300" w:author="Nokia (Tero)" w:date="2020-05-14T14:03:00Z">
              <w:del w:id="301" w:author="Huawei" w:date="2020-06-11T00:06:00Z">
                <w:r w:rsidR="00FC31B7" w:rsidRPr="000D550F" w:rsidDel="00552AD3">
                  <w:rPr>
                    <w:rFonts w:ascii="Arial" w:hAnsi="Arial" w:cs="Arial"/>
                    <w:sz w:val="18"/>
                    <w:szCs w:val="18"/>
                    <w:lang w:eastAsia="en-GB"/>
                  </w:rPr>
                  <w:delText xml:space="preserve">or </w:delText>
                </w:r>
              </w:del>
            </w:ins>
            <w:ins w:id="302" w:author="Nokia (Tero)" w:date="2020-05-14T14:22:00Z">
              <w:del w:id="303" w:author="Huawei" w:date="2020-06-11T00:06:00Z">
                <w:r w:rsidR="001565F8" w:rsidDel="00552AD3">
                  <w:rPr>
                    <w:rFonts w:ascii="Arial" w:hAnsi="Arial" w:cs="Arial"/>
                    <w:sz w:val="18"/>
                    <w:szCs w:val="18"/>
                    <w:lang w:eastAsia="en-GB"/>
                  </w:rPr>
                  <w:delText xml:space="preserve">inter-band </w:delText>
                </w:r>
              </w:del>
            </w:ins>
            <w:ins w:id="304" w:author="Nokia (Tero)" w:date="2020-05-14T14:02:00Z">
              <w:del w:id="305" w:author="Huawei" w:date="2020-06-11T00:06:00Z">
                <w:r w:rsidR="00FC31B7" w:rsidRPr="000D550F" w:rsidDel="00552AD3">
                  <w:rPr>
                    <w:rFonts w:ascii="Arial" w:hAnsi="Arial" w:cs="Arial"/>
                    <w:sz w:val="18"/>
                    <w:szCs w:val="18"/>
                    <w:lang w:eastAsia="en-GB"/>
                  </w:rPr>
                  <w:delText>TDD</w:delText>
                </w:r>
              </w:del>
            </w:ins>
            <w:ins w:id="306" w:author="Nokia (Tero)" w:date="2020-05-14T14:16:00Z">
              <w:del w:id="307" w:author="Huawei" w:date="2020-06-11T00:06:00Z">
                <w:r w:rsidR="00972E12" w:rsidDel="00552AD3">
                  <w:rPr>
                    <w:rFonts w:ascii="Arial" w:hAnsi="Arial" w:cs="Arial"/>
                    <w:sz w:val="18"/>
                    <w:szCs w:val="18"/>
                    <w:lang w:eastAsia="en-GB"/>
                  </w:rPr>
                  <w:delText>+</w:delText>
                </w:r>
              </w:del>
            </w:ins>
            <w:ins w:id="308" w:author="Nokia (Tero)" w:date="2020-05-14T14:02:00Z">
              <w:del w:id="309" w:author="Huawei" w:date="2020-06-11T00:06:00Z">
                <w:r w:rsidR="00FC31B7" w:rsidRPr="000D550F" w:rsidDel="00552AD3">
                  <w:rPr>
                    <w:rFonts w:ascii="Arial" w:hAnsi="Arial" w:cs="Arial"/>
                    <w:sz w:val="18"/>
                    <w:szCs w:val="18"/>
                    <w:lang w:eastAsia="en-GB"/>
                  </w:rPr>
                  <w:delText xml:space="preserve">TDD </w:delText>
                </w:r>
              </w:del>
            </w:ins>
            <w:ins w:id="310" w:author="Nokia (Tero)" w:date="2020-05-14T14:15:00Z">
              <w:del w:id="311" w:author="Huawei" w:date="2020-06-11T00:06:00Z">
                <w:r w:rsidR="00972E12" w:rsidDel="00552AD3">
                  <w:rPr>
                    <w:rFonts w:ascii="Arial" w:hAnsi="Arial" w:cs="Arial"/>
                    <w:sz w:val="18"/>
                    <w:szCs w:val="18"/>
                    <w:lang w:eastAsia="en-GB"/>
                  </w:rPr>
                  <w:delText xml:space="preserve">bands </w:delText>
                </w:r>
              </w:del>
            </w:ins>
            <w:ins w:id="312" w:author="CT_110_3" w:date="2020-06-05T16:10:00Z">
              <w:del w:id="313" w:author="Huawei" w:date="2020-06-11T00:06:00Z">
                <w:r w:rsidR="000E2677" w:rsidDel="00552AD3">
                  <w:rPr>
                    <w:rFonts w:ascii="Arial" w:hAnsi="Arial" w:cs="Arial"/>
                    <w:sz w:val="18"/>
                    <w:szCs w:val="18"/>
                    <w:lang w:eastAsia="en-GB"/>
                  </w:rPr>
                  <w:delText>if the UL-DL pattern is the same in both cells</w:delText>
                </w:r>
                <w:r w:rsidR="000E2677" w:rsidRPr="000D550F" w:rsidDel="00552AD3">
                  <w:rPr>
                    <w:rFonts w:ascii="Arial" w:hAnsi="Arial" w:cs="Arial"/>
                    <w:sz w:val="18"/>
                    <w:szCs w:val="18"/>
                    <w:lang w:eastAsia="en-GB"/>
                  </w:rPr>
                  <w:delText xml:space="preserve"> </w:delText>
                </w:r>
              </w:del>
            </w:ins>
            <w:ins w:id="314" w:author="Nokia (Tero)" w:date="2020-05-14T14:02:00Z">
              <w:del w:id="315" w:author="Huawei" w:date="2020-06-11T00:06:00Z">
                <w:r w:rsidR="00FC31B7" w:rsidRPr="000D550F" w:rsidDel="00552AD3">
                  <w:rPr>
                    <w:rFonts w:ascii="Arial" w:hAnsi="Arial" w:cs="Arial"/>
                    <w:sz w:val="18"/>
                    <w:szCs w:val="18"/>
                    <w:lang w:eastAsia="en-GB"/>
                  </w:rPr>
                  <w:delText xml:space="preserve">(for </w:delText>
                </w:r>
              </w:del>
            </w:ins>
            <w:ins w:id="316" w:author="Nokia (Tero)" w:date="2020-05-14T14:15:00Z">
              <w:del w:id="317" w:author="Huawei" w:date="2020-06-11T00:06:00Z">
                <w:r w:rsidR="00972E12" w:rsidDel="00552AD3">
                  <w:rPr>
                    <w:rFonts w:ascii="Arial" w:hAnsi="Arial" w:cs="Arial"/>
                    <w:sz w:val="18"/>
                    <w:szCs w:val="18"/>
                    <w:lang w:eastAsia="en-GB"/>
                  </w:rPr>
                  <w:delText xml:space="preserve">either </w:delText>
                </w:r>
              </w:del>
            </w:ins>
            <w:ins w:id="318" w:author="Nokia (Tero)" w:date="2020-05-14T14:02:00Z">
              <w:del w:id="319" w:author="Huawei" w:date="2020-06-11T00:06:00Z">
                <w:r w:rsidR="00FC31B7" w:rsidRPr="000D550F" w:rsidDel="00552AD3">
                  <w:rPr>
                    <w:rFonts w:ascii="Arial" w:hAnsi="Arial" w:cs="Arial"/>
                    <w:sz w:val="18"/>
                    <w:szCs w:val="18"/>
                    <w:lang w:eastAsia="en-GB"/>
                  </w:rPr>
                  <w:delText>CA or EN-DC</w:delText>
                </w:r>
              </w:del>
            </w:ins>
            <w:ins w:id="320" w:author="Nokia (Tero)" w:date="2020-05-14T14:15:00Z">
              <w:del w:id="321" w:author="Huawei" w:date="2020-06-11T00:06:00Z">
                <w:r w:rsidR="00972E12" w:rsidDel="00552AD3">
                  <w:rPr>
                    <w:rFonts w:ascii="Arial" w:hAnsi="Arial" w:cs="Arial"/>
                    <w:sz w:val="18"/>
                    <w:szCs w:val="18"/>
                    <w:lang w:eastAsia="en-GB"/>
                  </w:rPr>
                  <w:delText xml:space="preserve"> UL Tx switching</w:delText>
                </w:r>
              </w:del>
            </w:ins>
            <w:ins w:id="322" w:author="Nokia (Tero)" w:date="2020-05-14T14:02:00Z">
              <w:del w:id="323" w:author="Huawei" w:date="2020-06-11T00:06:00Z">
                <w:r w:rsidR="00FC31B7" w:rsidRPr="000D550F" w:rsidDel="00552AD3">
                  <w:rPr>
                    <w:rFonts w:ascii="Arial" w:hAnsi="Arial" w:cs="Arial"/>
                    <w:sz w:val="18"/>
                    <w:szCs w:val="18"/>
                    <w:lang w:eastAsia="en-GB"/>
                  </w:rPr>
                  <w:delText>)</w:delText>
                </w:r>
              </w:del>
            </w:ins>
            <w:commentRangeEnd w:id="298"/>
            <w:del w:id="324" w:author="Huawei" w:date="2020-06-11T00:06:00Z">
              <w:r w:rsidR="00DD0F34" w:rsidDel="00552AD3">
                <w:rPr>
                  <w:rStyle w:val="ab"/>
                </w:rPr>
                <w:commentReference w:id="298"/>
              </w:r>
              <w:commentRangeEnd w:id="299"/>
              <w:r w:rsidR="007C0FAA" w:rsidDel="00552AD3">
                <w:rPr>
                  <w:rStyle w:val="ab"/>
                </w:rPr>
                <w:commentReference w:id="299"/>
              </w:r>
            </w:del>
            <w:ins w:id="325" w:author="Nokia (Tero)" w:date="2020-05-14T14:12:00Z">
              <w:del w:id="326" w:author="Huawei" w:date="2020-06-11T00:06:00Z">
                <w:r w:rsidR="00972E12" w:rsidRPr="000D550F" w:rsidDel="00552AD3">
                  <w:rPr>
                    <w:rFonts w:ascii="Arial" w:hAnsi="Arial" w:cs="Arial"/>
                    <w:sz w:val="18"/>
                    <w:szCs w:val="18"/>
                    <w:lang w:eastAsia="en-GB"/>
                  </w:rPr>
                  <w:delText>.</w:delText>
                </w:r>
              </w:del>
            </w:ins>
            <w:ins w:id="327" w:author="Nokia (Tero)" w:date="2020-05-14T14:15:00Z">
              <w:del w:id="328" w:author="Huawei" w:date="2020-06-11T00:06:00Z">
                <w:r w:rsidR="00972E12" w:rsidDel="00552AD3">
                  <w:rPr>
                    <w:rFonts w:ascii="Arial" w:hAnsi="Arial" w:cs="Arial"/>
                    <w:sz w:val="18"/>
                    <w:szCs w:val="18"/>
                    <w:lang w:eastAsia="en-GB"/>
                  </w:rPr>
                  <w:delText xml:space="preserve"> If UE sets this bit for a TDD+TDD cases, i</w:delText>
                </w:r>
              </w:del>
            </w:ins>
            <w:ins w:id="329" w:author="Nokia (Tero)" w:date="2020-05-14T14:16:00Z">
              <w:del w:id="330" w:author="Huawei" w:date="2020-06-11T00:06:00Z">
                <w:r w:rsidR="00972E12" w:rsidDel="00552AD3">
                  <w:rPr>
                    <w:rFonts w:ascii="Arial" w:hAnsi="Arial" w:cs="Arial"/>
                    <w:sz w:val="18"/>
                    <w:szCs w:val="18"/>
                    <w:lang w:eastAsia="en-GB"/>
                  </w:rPr>
                  <w:delText xml:space="preserve">t only applies for the case when the UL-DL pattern of both serving cells is different (i.e. UE shall not cause DL interruption in TDD+TDD </w:delText>
                </w:r>
              </w:del>
            </w:ins>
            <w:ins w:id="331" w:author="OPPO (Qianxi)" w:date="2020-05-25T14:48:00Z">
              <w:del w:id="332" w:author="Huawei" w:date="2020-06-11T00:06:00Z">
                <w:r w:rsidR="005559EE" w:rsidDel="00552AD3">
                  <w:rPr>
                    <w:rFonts w:ascii="Arial" w:hAnsi="Arial" w:cs="Arial"/>
                    <w:sz w:val="18"/>
                    <w:szCs w:val="18"/>
                    <w:lang w:eastAsia="en-GB"/>
                  </w:rPr>
                  <w:delText xml:space="preserve">case </w:delText>
                </w:r>
              </w:del>
            </w:ins>
            <w:ins w:id="333" w:author="Nokia (Tero)" w:date="2020-05-14T14:16:00Z">
              <w:del w:id="334" w:author="Huawei" w:date="2020-06-11T00:06:00Z">
                <w:r w:rsidR="00972E12" w:rsidDel="00552AD3">
                  <w:rPr>
                    <w:rFonts w:ascii="Arial" w:hAnsi="Arial" w:cs="Arial"/>
                    <w:sz w:val="18"/>
                    <w:szCs w:val="18"/>
                    <w:lang w:eastAsia="en-GB"/>
                  </w:rPr>
                  <w:delText>if the</w:delText>
                </w:r>
              </w:del>
            </w:ins>
            <w:ins w:id="335" w:author="Nokia (Tero)" w:date="2020-05-14T14:17:00Z">
              <w:del w:id="336" w:author="Huawei" w:date="2020-06-11T00:06:00Z">
                <w:r w:rsidR="00972E12" w:rsidDel="00552AD3">
                  <w:rPr>
                    <w:rFonts w:ascii="Arial" w:hAnsi="Arial" w:cs="Arial"/>
                    <w:sz w:val="18"/>
                    <w:szCs w:val="18"/>
                    <w:lang w:eastAsia="en-GB"/>
                  </w:rPr>
                  <w:delText xml:space="preserve"> UL-DL pattern is the same in both </w:delText>
                </w:r>
                <w:commentRangeStart w:id="337"/>
                <w:commentRangeStart w:id="338"/>
                <w:r w:rsidR="00972E12" w:rsidDel="00552AD3">
                  <w:rPr>
                    <w:rFonts w:ascii="Arial" w:hAnsi="Arial" w:cs="Arial"/>
                    <w:sz w:val="18"/>
                    <w:szCs w:val="18"/>
                    <w:lang w:eastAsia="en-GB"/>
                  </w:rPr>
                  <w:delText>cells</w:delText>
                </w:r>
              </w:del>
            </w:ins>
            <w:commentRangeEnd w:id="337"/>
            <w:del w:id="339" w:author="Huawei" w:date="2020-06-11T00:06:00Z">
              <w:r w:rsidR="00406E0E" w:rsidDel="00552AD3">
                <w:rPr>
                  <w:rStyle w:val="ab"/>
                </w:rPr>
                <w:commentReference w:id="337"/>
              </w:r>
              <w:commentRangeEnd w:id="338"/>
              <w:r w:rsidR="000E2677" w:rsidDel="00552AD3">
                <w:rPr>
                  <w:rStyle w:val="ab"/>
                </w:rPr>
                <w:commentReference w:id="338"/>
              </w:r>
            </w:del>
            <w:commentRangeStart w:id="340"/>
            <w:commentRangeStart w:id="341"/>
            <w:ins w:id="342" w:author="OPPO (Qianxi)" w:date="2020-05-25T14:49:00Z">
              <w:del w:id="343" w:author="Huawei" w:date="2020-06-11T00:06:00Z">
                <w:r w:rsidR="005559EE" w:rsidDel="00552AD3">
                  <w:rPr>
                    <w:rFonts w:ascii="Arial" w:hAnsi="Arial" w:cs="Arial"/>
                    <w:sz w:val="18"/>
                    <w:szCs w:val="18"/>
                    <w:lang w:eastAsia="en-GB"/>
                  </w:rPr>
                  <w:delText>)</w:delText>
                </w:r>
                <w:commentRangeEnd w:id="340"/>
                <w:r w:rsidR="005559EE" w:rsidDel="00552AD3">
                  <w:rPr>
                    <w:rStyle w:val="ab"/>
                  </w:rPr>
                  <w:commentReference w:id="340"/>
                </w:r>
              </w:del>
            </w:ins>
            <w:commentRangeEnd w:id="341"/>
            <w:del w:id="344" w:author="Huawei" w:date="2020-06-11T00:06:00Z">
              <w:r w:rsidR="000E2677" w:rsidDel="00552AD3">
                <w:rPr>
                  <w:rStyle w:val="ab"/>
                </w:rPr>
                <w:commentReference w:id="341"/>
              </w:r>
            </w:del>
            <w:ins w:id="345" w:author="Nokia (Tero)" w:date="2020-05-14T14:16:00Z">
              <w:del w:id="346" w:author="Huawei" w:date="2020-06-11T00:06:00Z">
                <w:r w:rsidR="00972E12" w:rsidDel="00552AD3">
                  <w:rPr>
                    <w:rFonts w:ascii="Arial" w:hAnsi="Arial" w:cs="Arial"/>
                    <w:sz w:val="18"/>
                    <w:szCs w:val="18"/>
                    <w:lang w:eastAsia="en-GB"/>
                  </w:rPr>
                  <w:delText>.</w:delText>
                </w:r>
              </w:del>
            </w:ins>
            <w:ins w:id="347" w:author="CT_110_3" w:date="2020-06-05T16:04:00Z">
              <w:del w:id="348" w:author="Huawei" w:date="2020-06-11T00:06:00Z">
                <w:r w:rsidR="007C0FAA" w:rsidDel="00552AD3">
                  <w:rPr>
                    <w:rFonts w:ascii="Arial" w:hAnsi="Arial" w:cs="Arial"/>
                    <w:sz w:val="18"/>
                    <w:szCs w:val="18"/>
                    <w:lang w:eastAsia="en-GB"/>
                  </w:rPr>
                  <w:delText xml:space="preserve"> </w:delText>
                </w:r>
              </w:del>
            </w:ins>
            <w:ins w:id="349" w:author="CT_110_3" w:date="2020-06-05T16:13:00Z">
              <w:del w:id="350" w:author="Huawei" w:date="2020-06-11T00:06:00Z">
                <w:r w:rsidR="000E2677" w:rsidDel="00552AD3">
                  <w:rPr>
                    <w:rFonts w:ascii="Arial" w:hAnsi="Arial" w:cs="Arial"/>
                    <w:sz w:val="18"/>
                    <w:szCs w:val="18"/>
                    <w:lang w:eastAsia="en-GB"/>
                  </w:rPr>
                  <w:delText xml:space="preserve">It is a bit string, where </w:delText>
                </w:r>
              </w:del>
            </w:ins>
            <w:ins w:id="351" w:author="CT_110_3" w:date="2020-06-05T16:04:00Z">
              <w:del w:id="352" w:author="Huawei" w:date="2020-06-11T00:06:00Z">
                <w:r w:rsidR="007C0FAA" w:rsidDel="00552AD3">
                  <w:rPr>
                    <w:rFonts w:ascii="Arial" w:hAnsi="Arial" w:cs="Arial"/>
                    <w:sz w:val="18"/>
                    <w:szCs w:val="18"/>
                    <w:lang w:eastAsia="en-GB"/>
                  </w:rPr>
                  <w:delText>1 represents</w:delText>
                </w:r>
              </w:del>
            </w:ins>
            <w:ins w:id="353" w:author="CT_110_3" w:date="2020-06-05T16:12:00Z">
              <w:del w:id="354" w:author="Huawei" w:date="2020-06-11T00:06:00Z">
                <w:r w:rsidR="000E2677" w:rsidDel="00552AD3">
                  <w:rPr>
                    <w:rFonts w:ascii="Arial" w:hAnsi="Arial" w:cs="Arial"/>
                    <w:sz w:val="18"/>
                    <w:szCs w:val="18"/>
                    <w:lang w:eastAsia="en-GB"/>
                  </w:rPr>
                  <w:delText xml:space="preserve"> </w:delText>
                </w:r>
                <w:r w:rsidR="000E2677" w:rsidRPr="000D550F" w:rsidDel="00552AD3">
                  <w:rPr>
                    <w:rFonts w:ascii="Arial" w:hAnsi="Arial" w:cs="Arial"/>
                    <w:sz w:val="18"/>
                    <w:szCs w:val="18"/>
                    <w:lang w:val="en-US"/>
                  </w:rPr>
                  <w:delText>DL interruption on the band will occur during uplink Tx switching</w:delText>
                </w:r>
                <w:r w:rsidR="000E2677" w:rsidDel="00552AD3">
                  <w:rPr>
                    <w:rFonts w:ascii="Arial" w:hAnsi="Arial" w:cs="Arial"/>
                    <w:sz w:val="18"/>
                    <w:szCs w:val="18"/>
                    <w:lang w:val="en-US"/>
                  </w:rPr>
                  <w:delText xml:space="preserve">, </w:delText>
                </w:r>
                <w:r w:rsidR="000E2677" w:rsidDel="00552AD3">
                  <w:rPr>
                    <w:rFonts w:ascii="Arial" w:hAnsi="Arial" w:cs="Arial"/>
                    <w:sz w:val="18"/>
                    <w:szCs w:val="18"/>
                    <w:lang w:eastAsia="en-GB"/>
                  </w:rPr>
                  <w:delText xml:space="preserve">0 represents </w:delText>
                </w:r>
                <w:r w:rsidR="000E2677" w:rsidRPr="000D550F" w:rsidDel="00552AD3">
                  <w:rPr>
                    <w:rFonts w:ascii="Arial" w:hAnsi="Arial" w:cs="Arial"/>
                    <w:sz w:val="18"/>
                    <w:szCs w:val="18"/>
                    <w:lang w:val="en-US"/>
                  </w:rPr>
                  <w:delText xml:space="preserve">DL interruption on the band will </w:delText>
                </w:r>
                <w:r w:rsidR="000E2677" w:rsidDel="00552AD3">
                  <w:rPr>
                    <w:rFonts w:ascii="Arial" w:hAnsi="Arial" w:cs="Arial"/>
                    <w:sz w:val="18"/>
                    <w:szCs w:val="18"/>
                    <w:lang w:val="en-US"/>
                  </w:rPr>
                  <w:delText xml:space="preserve">not </w:delText>
                </w:r>
                <w:r w:rsidR="000E2677" w:rsidRPr="000D550F" w:rsidDel="00552AD3">
                  <w:rPr>
                    <w:rFonts w:ascii="Arial" w:hAnsi="Arial" w:cs="Arial"/>
                    <w:sz w:val="18"/>
                    <w:szCs w:val="18"/>
                    <w:lang w:val="en-US"/>
                  </w:rPr>
                  <w:delText>occur during uplink Tx switching</w:delText>
                </w:r>
                <w:r w:rsidR="000E2677" w:rsidDel="00552AD3">
                  <w:rPr>
                    <w:rFonts w:ascii="Arial" w:hAnsi="Arial" w:cs="Arial"/>
                    <w:sz w:val="18"/>
                    <w:szCs w:val="18"/>
                    <w:lang w:val="en-US"/>
                  </w:rPr>
                  <w:delText>.</w:delText>
                </w:r>
              </w:del>
            </w:ins>
            <w:ins w:id="355" w:author="CT_110_4" w:date="2020-06-09T10:27:00Z">
              <w:del w:id="356" w:author="Huawei" w:date="2020-06-11T00:06:00Z">
                <w:r w:rsidR="006C78FA" w:rsidDel="00552AD3">
                  <w:delText xml:space="preserve"> </w:delText>
                </w:r>
                <w:r w:rsidR="006C78FA" w:rsidRPr="006C78FA" w:rsidDel="00552AD3">
                  <w:rPr>
                    <w:rFonts w:ascii="Arial" w:hAnsi="Arial" w:cs="Arial"/>
                    <w:sz w:val="18"/>
                    <w:szCs w:val="18"/>
                    <w:lang w:val="en-US"/>
                  </w:rPr>
                  <w:delText xml:space="preserve">Field encoded as a bit map, where bit N is set to "1" if </w:delText>
                </w:r>
              </w:del>
            </w:ins>
            <w:ins w:id="357" w:author="CT_110_4" w:date="2020-06-09T10:28:00Z">
              <w:del w:id="358" w:author="Huawei" w:date="2020-06-11T00:06:00Z">
                <w:r w:rsidR="001A08E6" w:rsidRPr="000D550F" w:rsidDel="00552AD3">
                  <w:rPr>
                    <w:rFonts w:ascii="Arial" w:hAnsi="Arial" w:cs="Arial"/>
                    <w:sz w:val="18"/>
                    <w:szCs w:val="18"/>
                    <w:lang w:val="en-US"/>
                  </w:rPr>
                  <w:delText>DL interruption on band</w:delText>
                </w:r>
              </w:del>
            </w:ins>
            <w:ins w:id="359" w:author="CT_110_4" w:date="2020-06-09T10:29:00Z">
              <w:del w:id="360" w:author="Huawei" w:date="2020-06-11T00:06:00Z">
                <w:r w:rsidR="001A08E6" w:rsidDel="00552AD3">
                  <w:rPr>
                    <w:rFonts w:ascii="Arial" w:hAnsi="Arial" w:cs="Arial"/>
                    <w:sz w:val="18"/>
                    <w:szCs w:val="18"/>
                    <w:lang w:val="en-US"/>
                  </w:rPr>
                  <w:delText xml:space="preserve"> N</w:delText>
                </w:r>
              </w:del>
            </w:ins>
            <w:ins w:id="361" w:author="CT_110_4" w:date="2020-06-09T10:28:00Z">
              <w:del w:id="362" w:author="Huawei" w:date="2020-06-11T00:06:00Z">
                <w:r w:rsidR="001A08E6" w:rsidRPr="000D550F" w:rsidDel="00552AD3">
                  <w:rPr>
                    <w:rFonts w:ascii="Arial" w:hAnsi="Arial" w:cs="Arial"/>
                    <w:sz w:val="18"/>
                    <w:szCs w:val="18"/>
                    <w:lang w:val="en-US"/>
                  </w:rPr>
                  <w:delText xml:space="preserve"> will occur during uplink Tx switching</w:delText>
                </w:r>
                <w:r w:rsidR="001A08E6" w:rsidDel="00552AD3">
                  <w:rPr>
                    <w:rFonts w:ascii="Arial" w:hAnsi="Arial" w:cs="Arial"/>
                    <w:sz w:val="18"/>
                    <w:szCs w:val="18"/>
                    <w:lang w:val="en-US"/>
                  </w:rPr>
                  <w:delText xml:space="preserve"> </w:delText>
                </w:r>
                <w:r w:rsidR="001A08E6" w:rsidRPr="000D550F" w:rsidDel="00552AD3">
                  <w:rPr>
                    <w:rFonts w:ascii="Arial" w:hAnsi="Arial" w:cs="Arial"/>
                    <w:sz w:val="18"/>
                    <w:szCs w:val="18"/>
                  </w:rPr>
                  <w:delText>as specified in TS 38.13</w:delText>
                </w:r>
                <w:r w:rsidR="001A08E6" w:rsidRPr="000D550F" w:rsidDel="00552AD3">
                  <w:rPr>
                    <w:rFonts w:ascii="Arial" w:hAnsi="Arial" w:cs="Arial"/>
                    <w:sz w:val="18"/>
                    <w:szCs w:val="18"/>
                    <w:lang w:eastAsia="en-GB"/>
                  </w:rPr>
                  <w:delText>3 [5]</w:delText>
                </w:r>
              </w:del>
            </w:ins>
            <w:ins w:id="363" w:author="CT_110_4" w:date="2020-06-09T10:27:00Z">
              <w:del w:id="364" w:author="Huawei" w:date="2020-06-11T00:06:00Z">
                <w:r w:rsidR="006C78FA" w:rsidRPr="006C78FA" w:rsidDel="00552AD3">
                  <w:rPr>
                    <w:rFonts w:ascii="Arial" w:hAnsi="Arial" w:cs="Arial"/>
                    <w:sz w:val="18"/>
                    <w:szCs w:val="18"/>
                    <w:lang w:val="en-US"/>
                  </w:rPr>
                  <w:delText>. The leading / leftmost bit (bit 0) corresponds to the</w:delText>
                </w:r>
              </w:del>
            </w:ins>
            <w:ins w:id="365" w:author="CT_110_4" w:date="2020-06-09T10:38:00Z">
              <w:del w:id="366" w:author="Huawei" w:date="2020-06-11T00:06:00Z">
                <w:r w:rsidR="001A08E6" w:rsidDel="00552AD3">
                  <w:rPr>
                    <w:rFonts w:ascii="Arial" w:hAnsi="Arial" w:cs="Arial"/>
                    <w:sz w:val="18"/>
                    <w:szCs w:val="18"/>
                    <w:lang w:val="en-US"/>
                  </w:rPr>
                  <w:delText xml:space="preserve"> band</w:delText>
                </w:r>
              </w:del>
            </w:ins>
            <w:ins w:id="367" w:author="CT_110_4" w:date="2020-06-09T10:44:00Z">
              <w:del w:id="368" w:author="Huawei" w:date="2020-06-11T00:06:00Z">
                <w:r w:rsidR="008B5953" w:rsidDel="00552AD3">
                  <w:rPr>
                    <w:rFonts w:ascii="Arial" w:hAnsi="Arial" w:cs="Arial"/>
                    <w:sz w:val="18"/>
                    <w:szCs w:val="18"/>
                    <w:lang w:val="en-US"/>
                  </w:rPr>
                  <w:delText xml:space="preserve"> 1 of this band combination</w:delText>
                </w:r>
              </w:del>
            </w:ins>
            <w:ins w:id="369" w:author="CT_110_4" w:date="2020-06-09T10:27:00Z">
              <w:del w:id="370" w:author="Huawei" w:date="2020-06-11T00:06:00Z">
                <w:r w:rsidR="006C78FA" w:rsidRPr="006C78FA" w:rsidDel="00552AD3">
                  <w:rPr>
                    <w:rFonts w:ascii="Arial" w:hAnsi="Arial" w:cs="Arial"/>
                    <w:sz w:val="18"/>
                    <w:szCs w:val="18"/>
                    <w:lang w:val="en-US"/>
                  </w:rPr>
                  <w:delText xml:space="preserve">, the next bit corresponds to the </w:delText>
                </w:r>
              </w:del>
            </w:ins>
            <w:ins w:id="371" w:author="CT_110_4" w:date="2020-06-09T10:38:00Z">
              <w:del w:id="372" w:author="Huawei" w:date="2020-06-11T00:06:00Z">
                <w:r w:rsidR="001A08E6" w:rsidDel="00552AD3">
                  <w:rPr>
                    <w:rFonts w:ascii="Arial" w:hAnsi="Arial" w:cs="Arial"/>
                    <w:sz w:val="18"/>
                    <w:szCs w:val="18"/>
                    <w:lang w:val="en-US"/>
                  </w:rPr>
                  <w:delText xml:space="preserve">band </w:delText>
                </w:r>
              </w:del>
            </w:ins>
            <w:ins w:id="373" w:author="CT_110_4" w:date="2020-06-09T10:44:00Z">
              <w:del w:id="374" w:author="Huawei" w:date="2020-06-11T00:06:00Z">
                <w:r w:rsidR="008B5953" w:rsidDel="00552AD3">
                  <w:rPr>
                    <w:rFonts w:ascii="Arial" w:hAnsi="Arial" w:cs="Arial"/>
                    <w:sz w:val="18"/>
                    <w:szCs w:val="18"/>
                    <w:lang w:val="en-US"/>
                  </w:rPr>
                  <w:delText xml:space="preserve">2 </w:delText>
                </w:r>
              </w:del>
            </w:ins>
            <w:ins w:id="375" w:author="CT_110_4" w:date="2020-06-09T10:45:00Z">
              <w:del w:id="376" w:author="Huawei" w:date="2020-06-11T00:06:00Z">
                <w:r w:rsidR="008B5953" w:rsidDel="00552AD3">
                  <w:rPr>
                    <w:rFonts w:ascii="Arial" w:hAnsi="Arial" w:cs="Arial"/>
                    <w:sz w:val="18"/>
                    <w:szCs w:val="18"/>
                    <w:lang w:val="en-US"/>
                  </w:rPr>
                  <w:delText>of this band combination</w:delText>
                </w:r>
                <w:r w:rsidR="008B5953" w:rsidRPr="006C78FA" w:rsidDel="00552AD3">
                  <w:rPr>
                    <w:rFonts w:ascii="Arial" w:hAnsi="Arial" w:cs="Arial"/>
                    <w:sz w:val="18"/>
                    <w:szCs w:val="18"/>
                    <w:lang w:val="en-US"/>
                  </w:rPr>
                  <w:delText xml:space="preserve"> </w:delText>
                </w:r>
              </w:del>
            </w:ins>
            <w:ins w:id="377" w:author="CT_110_4" w:date="2020-06-09T10:27:00Z">
              <w:del w:id="378" w:author="Huawei" w:date="2020-06-11T00:06:00Z">
                <w:r w:rsidR="006C78FA" w:rsidRPr="006C78FA" w:rsidDel="00552AD3">
                  <w:rPr>
                    <w:rFonts w:ascii="Arial" w:hAnsi="Arial" w:cs="Arial"/>
                    <w:sz w:val="18"/>
                    <w:szCs w:val="18"/>
                    <w:lang w:val="en-US"/>
                  </w:rPr>
                  <w:delText>and so on.</w:delText>
                </w:r>
              </w:del>
            </w:ins>
          </w:p>
        </w:tc>
        <w:tc>
          <w:tcPr>
            <w:tcW w:w="709" w:type="dxa"/>
            <w:tcBorders>
              <w:top w:val="single" w:sz="4" w:space="0" w:color="808080"/>
              <w:left w:val="single" w:sz="4" w:space="0" w:color="808080"/>
              <w:bottom w:val="single" w:sz="4" w:space="0" w:color="808080"/>
              <w:right w:val="single" w:sz="4" w:space="0" w:color="808080"/>
            </w:tcBorders>
          </w:tcPr>
          <w:p w14:paraId="6D86ADE1" w14:textId="093E0B4C" w:rsidR="00706570" w:rsidRDefault="00706570" w:rsidP="00706570">
            <w:pPr>
              <w:pStyle w:val="TAL"/>
              <w:jc w:val="center"/>
              <w:rPr>
                <w:ins w:id="379" w:author="CT_110_1" w:date="2020-05-13T14:22:00Z"/>
                <w:bCs/>
                <w:iCs/>
              </w:rPr>
            </w:pPr>
            <w:ins w:id="380" w:author="CT_110_1" w:date="2020-05-13T14:22:00Z">
              <w:del w:id="381" w:author="Huawei" w:date="2020-06-11T17:42:00Z">
                <w:r w:rsidDel="00CB7906">
                  <w:rPr>
                    <w:rFonts w:hint="eastAsia"/>
                    <w:bCs/>
                    <w:iCs/>
                  </w:rPr>
                  <w:delText>FD</w:delText>
                </w:r>
              </w:del>
            </w:ins>
          </w:p>
        </w:tc>
        <w:tc>
          <w:tcPr>
            <w:tcW w:w="567" w:type="dxa"/>
            <w:tcBorders>
              <w:top w:val="single" w:sz="4" w:space="0" w:color="808080"/>
              <w:left w:val="single" w:sz="4" w:space="0" w:color="808080"/>
              <w:bottom w:val="single" w:sz="4" w:space="0" w:color="808080"/>
              <w:right w:val="single" w:sz="4" w:space="0" w:color="808080"/>
            </w:tcBorders>
          </w:tcPr>
          <w:p w14:paraId="62C977EA" w14:textId="512B67E8" w:rsidR="00706570" w:rsidRDefault="00706570" w:rsidP="00706570">
            <w:pPr>
              <w:pStyle w:val="TAL"/>
              <w:jc w:val="center"/>
              <w:rPr>
                <w:ins w:id="382" w:author="CT_110_1" w:date="2020-05-13T14:22:00Z"/>
                <w:bCs/>
                <w:iCs/>
              </w:rPr>
            </w:pPr>
            <w:ins w:id="383" w:author="CT_110_1" w:date="2020-05-13T14:24:00Z">
              <w:del w:id="384" w:author="Huawei" w:date="2020-06-11T17:42:00Z">
                <w:r w:rsidDel="00CB7906">
                  <w:rPr>
                    <w:rFonts w:hint="eastAsia"/>
                    <w:bCs/>
                    <w:iCs/>
                    <w:lang w:eastAsia="zh-CN"/>
                  </w:rPr>
                  <w:delText>No</w:delText>
                </w:r>
              </w:del>
            </w:ins>
          </w:p>
        </w:tc>
        <w:tc>
          <w:tcPr>
            <w:tcW w:w="709" w:type="dxa"/>
            <w:tcBorders>
              <w:top w:val="single" w:sz="4" w:space="0" w:color="808080"/>
              <w:left w:val="single" w:sz="4" w:space="0" w:color="808080"/>
              <w:bottom w:val="single" w:sz="4" w:space="0" w:color="808080"/>
              <w:right w:val="single" w:sz="4" w:space="0" w:color="808080"/>
            </w:tcBorders>
          </w:tcPr>
          <w:p w14:paraId="660A2A7E" w14:textId="006F8419" w:rsidR="00706570" w:rsidRDefault="00706570" w:rsidP="00706570">
            <w:pPr>
              <w:pStyle w:val="TAL"/>
              <w:jc w:val="center"/>
              <w:rPr>
                <w:ins w:id="385" w:author="CT_110_1" w:date="2020-05-13T14:22:00Z"/>
                <w:bCs/>
                <w:iCs/>
              </w:rPr>
            </w:pPr>
            <w:commentRangeStart w:id="386"/>
            <w:ins w:id="387" w:author="CT_110_1" w:date="2020-05-13T14:25:00Z">
              <w:del w:id="388" w:author="Huawei" w:date="2020-06-11T17:42:00Z">
                <w:r w:rsidDel="00CB7906">
                  <w:rPr>
                    <w:rFonts w:hint="eastAsia"/>
                    <w:bCs/>
                    <w:iCs/>
                    <w:lang w:eastAsia="zh-CN"/>
                  </w:rPr>
                  <w:delText>Yes</w:delText>
                </w:r>
              </w:del>
            </w:ins>
            <w:commentRangeEnd w:id="386"/>
            <w:del w:id="389" w:author="Huawei" w:date="2020-06-11T17:42:00Z">
              <w:r w:rsidR="005E566D" w:rsidDel="00CB7906">
                <w:rPr>
                  <w:rStyle w:val="ab"/>
                  <w:rFonts w:ascii="Times New Roman" w:hAnsi="Times New Roman"/>
                </w:rPr>
                <w:commentReference w:id="386"/>
              </w:r>
            </w:del>
          </w:p>
        </w:tc>
        <w:tc>
          <w:tcPr>
            <w:tcW w:w="728" w:type="dxa"/>
            <w:tcBorders>
              <w:top w:val="single" w:sz="4" w:space="0" w:color="808080"/>
              <w:left w:val="single" w:sz="4" w:space="0" w:color="808080"/>
              <w:bottom w:val="single" w:sz="4" w:space="0" w:color="808080"/>
              <w:right w:val="single" w:sz="4" w:space="0" w:color="808080"/>
            </w:tcBorders>
          </w:tcPr>
          <w:p w14:paraId="2F0CFF7D" w14:textId="1E1D125F" w:rsidR="00706570" w:rsidRDefault="00706570" w:rsidP="00706570">
            <w:pPr>
              <w:pStyle w:val="TAL"/>
              <w:jc w:val="center"/>
              <w:rPr>
                <w:ins w:id="390" w:author="CT_110_1" w:date="2020-05-13T14:22:00Z"/>
              </w:rPr>
            </w:pPr>
            <w:ins w:id="391" w:author="CT_110_1" w:date="2020-05-13T14:22:00Z">
              <w:del w:id="392" w:author="Huawei" w:date="2020-06-11T17:42:00Z">
                <w:r w:rsidDel="00CB7906">
                  <w:delText>FR1 only</w:delText>
                </w:r>
              </w:del>
            </w:ins>
          </w:p>
        </w:tc>
      </w:tr>
    </w:tbl>
    <w:p w14:paraId="56871569" w14:textId="77777777" w:rsidR="00653AF1" w:rsidRPr="00F725D9" w:rsidRDefault="00653AF1" w:rsidP="00653AF1">
      <w:pPr>
        <w:rPr>
          <w:rFonts w:ascii="Arial" w:hAnsi="Arial"/>
        </w:rPr>
      </w:pPr>
    </w:p>
    <w:p w14:paraId="523AD1C1" w14:textId="77777777" w:rsidR="00DA5509" w:rsidRPr="00AB1696" w:rsidRDefault="00DA5509" w:rsidP="00DA5509">
      <w:pPr>
        <w:jc w:val="center"/>
        <w:rPr>
          <w:sz w:val="36"/>
          <w:szCs w:val="36"/>
        </w:rPr>
      </w:pPr>
      <w:r>
        <w:rPr>
          <w:sz w:val="36"/>
          <w:szCs w:val="36"/>
        </w:rPr>
        <w:t>------------------------------ [Next Change</w:t>
      </w:r>
      <w:r w:rsidRPr="00CA34B3">
        <w:rPr>
          <w:rFonts w:hint="eastAsia"/>
          <w:sz w:val="36"/>
          <w:szCs w:val="36"/>
        </w:rPr>
        <w:t>]</w:t>
      </w:r>
      <w:r>
        <w:rPr>
          <w:sz w:val="36"/>
          <w:szCs w:val="36"/>
        </w:rPr>
        <w:t xml:space="preserve"> ------------------------------</w:t>
      </w:r>
    </w:p>
    <w:p w14:paraId="358DAE28" w14:textId="77777777" w:rsidR="00DA5509" w:rsidRPr="00EC530E" w:rsidRDefault="00DA5509" w:rsidP="00913D24">
      <w:pPr>
        <w:rPr>
          <w:rFonts w:ascii="Arial" w:hAnsi="Arial"/>
        </w:rPr>
      </w:pPr>
    </w:p>
    <w:p w14:paraId="175F1498" w14:textId="4805815B" w:rsidR="00DA5509" w:rsidRDefault="00DA5509" w:rsidP="00DA5509">
      <w:pPr>
        <w:keepNext/>
        <w:keepLines/>
        <w:spacing w:before="120"/>
        <w:ind w:left="1418" w:hanging="1418"/>
        <w:outlineLvl w:val="3"/>
        <w:rPr>
          <w:rFonts w:ascii="Arial" w:eastAsia="Malgun Gothic" w:hAnsi="Arial"/>
          <w:sz w:val="24"/>
        </w:rPr>
      </w:pPr>
      <w:bookmarkStart w:id="393" w:name="_Toc12750903"/>
      <w:bookmarkStart w:id="394" w:name="_Toc29382267"/>
      <w:r w:rsidRPr="00DA5509">
        <w:rPr>
          <w:rFonts w:ascii="Arial" w:eastAsia="Malgun Gothic" w:hAnsi="Arial"/>
          <w:sz w:val="24"/>
        </w:rPr>
        <w:lastRenderedPageBreak/>
        <w:t>4.2.7.11</w:t>
      </w:r>
      <w:r w:rsidRPr="00DA5509">
        <w:rPr>
          <w:rFonts w:ascii="Arial" w:eastAsia="Malgun Gothic" w:hAnsi="Arial"/>
          <w:sz w:val="24"/>
        </w:rPr>
        <w:tab/>
        <w:t>Other PHY parameters</w:t>
      </w:r>
      <w:bookmarkEnd w:id="393"/>
      <w:bookmarkEnd w:id="3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C04" w:rsidRPr="00F725D9" w14:paraId="586F0ABC" w14:textId="77777777" w:rsidTr="00972E12">
        <w:trPr>
          <w:cantSplit/>
          <w:tblHeader/>
        </w:trPr>
        <w:tc>
          <w:tcPr>
            <w:tcW w:w="6917" w:type="dxa"/>
          </w:tcPr>
          <w:p w14:paraId="49297E61" w14:textId="77777777" w:rsidR="00D05C04" w:rsidRPr="00F725D9" w:rsidRDefault="00D05C04" w:rsidP="00972E12">
            <w:pPr>
              <w:pStyle w:val="TAH"/>
            </w:pPr>
            <w:r w:rsidRPr="00F725D9">
              <w:lastRenderedPageBreak/>
              <w:t>Definitions for parameters</w:t>
            </w:r>
          </w:p>
        </w:tc>
        <w:tc>
          <w:tcPr>
            <w:tcW w:w="709" w:type="dxa"/>
          </w:tcPr>
          <w:p w14:paraId="57E228DA" w14:textId="77777777" w:rsidR="00D05C04" w:rsidRPr="00F725D9" w:rsidRDefault="00D05C04" w:rsidP="00972E12">
            <w:pPr>
              <w:pStyle w:val="TAH"/>
            </w:pPr>
            <w:r w:rsidRPr="00F725D9">
              <w:t>Per</w:t>
            </w:r>
          </w:p>
        </w:tc>
        <w:tc>
          <w:tcPr>
            <w:tcW w:w="567" w:type="dxa"/>
          </w:tcPr>
          <w:p w14:paraId="1A461654" w14:textId="77777777" w:rsidR="00D05C04" w:rsidRPr="00F725D9" w:rsidRDefault="00D05C04" w:rsidP="00972E12">
            <w:pPr>
              <w:pStyle w:val="TAH"/>
            </w:pPr>
            <w:r w:rsidRPr="00F725D9">
              <w:t>M</w:t>
            </w:r>
          </w:p>
        </w:tc>
        <w:tc>
          <w:tcPr>
            <w:tcW w:w="709" w:type="dxa"/>
          </w:tcPr>
          <w:p w14:paraId="0DD353E9" w14:textId="77777777" w:rsidR="00D05C04" w:rsidRPr="00F725D9" w:rsidRDefault="00D05C04" w:rsidP="00972E12">
            <w:pPr>
              <w:pStyle w:val="TAH"/>
            </w:pPr>
            <w:r w:rsidRPr="00F725D9">
              <w:t>FDD-TDD</w:t>
            </w:r>
          </w:p>
          <w:p w14:paraId="7F46B861" w14:textId="77777777" w:rsidR="00D05C04" w:rsidRPr="00F725D9" w:rsidRDefault="00D05C04" w:rsidP="00972E12">
            <w:pPr>
              <w:pStyle w:val="TAH"/>
            </w:pPr>
            <w:r w:rsidRPr="00F725D9">
              <w:t>DIFF</w:t>
            </w:r>
          </w:p>
        </w:tc>
        <w:tc>
          <w:tcPr>
            <w:tcW w:w="728" w:type="dxa"/>
          </w:tcPr>
          <w:p w14:paraId="571C5DEB" w14:textId="77777777" w:rsidR="00D05C04" w:rsidRPr="00F725D9" w:rsidRDefault="00D05C04" w:rsidP="00972E12">
            <w:pPr>
              <w:pStyle w:val="TAH"/>
            </w:pPr>
            <w:r w:rsidRPr="00F725D9">
              <w:t>FR1-FR2</w:t>
            </w:r>
          </w:p>
          <w:p w14:paraId="764BE3CC" w14:textId="77777777" w:rsidR="00D05C04" w:rsidRPr="00F725D9" w:rsidRDefault="00D05C04" w:rsidP="00972E12">
            <w:pPr>
              <w:pStyle w:val="TAH"/>
            </w:pPr>
            <w:r w:rsidRPr="00F725D9">
              <w:t>DIFF</w:t>
            </w:r>
          </w:p>
        </w:tc>
      </w:tr>
      <w:tr w:rsidR="00D05C04" w:rsidRPr="00F725D9" w14:paraId="628B4704" w14:textId="77777777" w:rsidTr="00972E12">
        <w:trPr>
          <w:cantSplit/>
          <w:tblHeader/>
        </w:trPr>
        <w:tc>
          <w:tcPr>
            <w:tcW w:w="6917" w:type="dxa"/>
          </w:tcPr>
          <w:p w14:paraId="36FBB16E" w14:textId="77777777" w:rsidR="00D05C04" w:rsidRPr="00F725D9" w:rsidRDefault="00D05C04" w:rsidP="00972E12">
            <w:pPr>
              <w:pStyle w:val="TAL"/>
              <w:rPr>
                <w:b/>
                <w:i/>
              </w:rPr>
            </w:pPr>
            <w:proofErr w:type="spellStart"/>
            <w:r w:rsidRPr="00F725D9">
              <w:rPr>
                <w:b/>
                <w:i/>
              </w:rPr>
              <w:t>appliedFreqBandListFilter</w:t>
            </w:r>
            <w:proofErr w:type="spellEnd"/>
          </w:p>
          <w:p w14:paraId="70D28859" w14:textId="77777777" w:rsidR="00D05C04" w:rsidRPr="00F725D9" w:rsidRDefault="00D05C04" w:rsidP="00972E12">
            <w:pPr>
              <w:pStyle w:val="TAL"/>
            </w:pPr>
            <w:r w:rsidRPr="00F725D9">
              <w:rPr>
                <w:rFonts w:cs="Arial"/>
                <w:szCs w:val="18"/>
              </w:rPr>
              <w:t xml:space="preserve">Mirrors the </w:t>
            </w:r>
            <w:proofErr w:type="spellStart"/>
            <w:r w:rsidRPr="00F725D9">
              <w:rPr>
                <w:rFonts w:cs="Arial"/>
                <w:i/>
                <w:szCs w:val="18"/>
              </w:rPr>
              <w:t>FreqBandList</w:t>
            </w:r>
            <w:proofErr w:type="spellEnd"/>
            <w:r w:rsidRPr="00F725D9">
              <w:rPr>
                <w:rFonts w:cs="Arial"/>
                <w:szCs w:val="18"/>
              </w:rPr>
              <w:t xml:space="preserve"> that the NW provided in the capability enquiry, if any. The UE filtered the band combinations in the </w:t>
            </w:r>
            <w:proofErr w:type="spellStart"/>
            <w:r w:rsidRPr="00F725D9">
              <w:rPr>
                <w:rFonts w:cs="Arial"/>
                <w:i/>
                <w:szCs w:val="18"/>
              </w:rPr>
              <w:t>supportedBandCombinationList</w:t>
            </w:r>
            <w:proofErr w:type="spellEnd"/>
            <w:r w:rsidRPr="00F725D9">
              <w:rPr>
                <w:rFonts w:cs="Arial"/>
                <w:szCs w:val="18"/>
              </w:rPr>
              <w:t xml:space="preserve"> in accordance with this </w:t>
            </w:r>
            <w:proofErr w:type="spellStart"/>
            <w:r w:rsidRPr="00F725D9">
              <w:rPr>
                <w:rFonts w:cs="Arial"/>
                <w:i/>
                <w:szCs w:val="18"/>
              </w:rPr>
              <w:t>appliedFreqBandListFilter</w:t>
            </w:r>
            <w:proofErr w:type="spellEnd"/>
            <w:r w:rsidRPr="00F725D9">
              <w:rPr>
                <w:rFonts w:cs="Arial"/>
                <w:szCs w:val="18"/>
              </w:rPr>
              <w:t>.</w:t>
            </w:r>
          </w:p>
        </w:tc>
        <w:tc>
          <w:tcPr>
            <w:tcW w:w="709" w:type="dxa"/>
          </w:tcPr>
          <w:p w14:paraId="57C5B1CC" w14:textId="77777777" w:rsidR="00D05C04" w:rsidRPr="00F725D9" w:rsidRDefault="00D05C04" w:rsidP="00972E12">
            <w:pPr>
              <w:pStyle w:val="TAL"/>
              <w:jc w:val="center"/>
            </w:pPr>
            <w:r w:rsidRPr="00F725D9">
              <w:rPr>
                <w:rFonts w:cs="Arial"/>
                <w:szCs w:val="18"/>
                <w:lang w:eastAsia="ja-JP"/>
              </w:rPr>
              <w:t>UE</w:t>
            </w:r>
          </w:p>
        </w:tc>
        <w:tc>
          <w:tcPr>
            <w:tcW w:w="567" w:type="dxa"/>
          </w:tcPr>
          <w:p w14:paraId="5642B580" w14:textId="77777777" w:rsidR="00D05C04" w:rsidRPr="00F725D9" w:rsidRDefault="00D05C04" w:rsidP="00972E12">
            <w:pPr>
              <w:pStyle w:val="TAL"/>
              <w:jc w:val="center"/>
            </w:pPr>
            <w:r w:rsidRPr="00F725D9">
              <w:rPr>
                <w:rFonts w:cs="Arial"/>
                <w:szCs w:val="18"/>
                <w:lang w:eastAsia="ja-JP"/>
              </w:rPr>
              <w:t>No</w:t>
            </w:r>
          </w:p>
        </w:tc>
        <w:tc>
          <w:tcPr>
            <w:tcW w:w="709" w:type="dxa"/>
          </w:tcPr>
          <w:p w14:paraId="5839D9E6" w14:textId="77777777" w:rsidR="00D05C04" w:rsidRPr="00F725D9" w:rsidRDefault="00D05C04" w:rsidP="00972E12">
            <w:pPr>
              <w:pStyle w:val="TAL"/>
              <w:jc w:val="center"/>
            </w:pPr>
            <w:r w:rsidRPr="00F725D9">
              <w:rPr>
                <w:rFonts w:cs="Arial"/>
                <w:szCs w:val="18"/>
                <w:lang w:eastAsia="ja-JP"/>
              </w:rPr>
              <w:t>No</w:t>
            </w:r>
          </w:p>
        </w:tc>
        <w:tc>
          <w:tcPr>
            <w:tcW w:w="728" w:type="dxa"/>
          </w:tcPr>
          <w:p w14:paraId="3E6923B2" w14:textId="77777777" w:rsidR="00D05C04" w:rsidRPr="00F725D9" w:rsidRDefault="00D05C04" w:rsidP="00972E12">
            <w:pPr>
              <w:pStyle w:val="TAL"/>
              <w:jc w:val="center"/>
            </w:pPr>
            <w:r w:rsidRPr="00F725D9">
              <w:t>No</w:t>
            </w:r>
          </w:p>
        </w:tc>
      </w:tr>
      <w:tr w:rsidR="00D05C04" w:rsidRPr="00F725D9" w14:paraId="6A2D84DF" w14:textId="77777777" w:rsidTr="00972E12">
        <w:trPr>
          <w:cantSplit/>
          <w:tblHeader/>
        </w:trPr>
        <w:tc>
          <w:tcPr>
            <w:tcW w:w="6917" w:type="dxa"/>
          </w:tcPr>
          <w:p w14:paraId="14305F1D" w14:textId="77777777" w:rsidR="00D05C04" w:rsidRPr="00F725D9" w:rsidRDefault="00D05C04" w:rsidP="00972E12">
            <w:pPr>
              <w:pStyle w:val="TAL"/>
              <w:rPr>
                <w:rFonts w:cs="Arial"/>
                <w:b/>
                <w:bCs/>
                <w:i/>
                <w:iCs/>
                <w:szCs w:val="18"/>
                <w:lang w:eastAsia="ko-KR"/>
              </w:rPr>
            </w:pPr>
            <w:proofErr w:type="spellStart"/>
            <w:r w:rsidRPr="00F725D9">
              <w:rPr>
                <w:rFonts w:cs="Arial"/>
                <w:b/>
                <w:bCs/>
                <w:i/>
                <w:iCs/>
                <w:szCs w:val="18"/>
                <w:lang w:eastAsia="ko-KR"/>
              </w:rPr>
              <w:t>downlinkSetEUTRA</w:t>
            </w:r>
            <w:proofErr w:type="spellEnd"/>
          </w:p>
          <w:p w14:paraId="1EBD9C47" w14:textId="77777777" w:rsidR="00D05C04" w:rsidRPr="00F725D9" w:rsidRDefault="00D05C04" w:rsidP="00972E12">
            <w:pPr>
              <w:pStyle w:val="TAL"/>
            </w:pPr>
            <w:r w:rsidRPr="00F725D9">
              <w:rPr>
                <w:rFonts w:cs="Arial"/>
                <w:szCs w:val="18"/>
              </w:rPr>
              <w:t xml:space="preserve">Indicates the features that the UE supports on the DL carriers corresponding to one EUTRA band entry in a band combination by </w:t>
            </w:r>
            <w:proofErr w:type="spellStart"/>
            <w:r w:rsidRPr="00F725D9">
              <w:rPr>
                <w:rFonts w:cs="Arial"/>
                <w:szCs w:val="18"/>
              </w:rPr>
              <w:t>FeatureSetEUTRA-DownlinkId</w:t>
            </w:r>
            <w:proofErr w:type="spellEnd"/>
            <w:r w:rsidRPr="00F725D9">
              <w:rPr>
                <w:rFonts w:cs="Arial"/>
                <w:szCs w:val="18"/>
              </w:rPr>
              <w:t xml:space="preserve">. The </w:t>
            </w:r>
            <w:proofErr w:type="spellStart"/>
            <w:r w:rsidRPr="00F725D9">
              <w:rPr>
                <w:rFonts w:cs="Arial"/>
                <w:szCs w:val="18"/>
              </w:rPr>
              <w:t>FeatureSetEUTRA-DownlinkId</w:t>
            </w:r>
            <w:proofErr w:type="spellEnd"/>
            <w:r w:rsidRPr="00F725D9">
              <w:rPr>
                <w:rFonts w:cs="Arial"/>
                <w:szCs w:val="18"/>
              </w:rPr>
              <w:t xml:space="preserve"> = 0 means that the UE does not support a EUTRA DL carrier in this band of a band combination.</w:t>
            </w:r>
          </w:p>
        </w:tc>
        <w:tc>
          <w:tcPr>
            <w:tcW w:w="709" w:type="dxa"/>
          </w:tcPr>
          <w:p w14:paraId="6B2100DE" w14:textId="77777777" w:rsidR="00D05C04" w:rsidRPr="00F725D9" w:rsidRDefault="00D05C04" w:rsidP="00972E12">
            <w:pPr>
              <w:pStyle w:val="TAL"/>
              <w:jc w:val="center"/>
            </w:pPr>
            <w:r w:rsidRPr="00F725D9">
              <w:rPr>
                <w:rFonts w:cs="Arial"/>
                <w:bCs/>
                <w:iCs/>
                <w:szCs w:val="18"/>
                <w:lang w:eastAsia="ja-JP"/>
              </w:rPr>
              <w:t>Band</w:t>
            </w:r>
          </w:p>
        </w:tc>
        <w:tc>
          <w:tcPr>
            <w:tcW w:w="567" w:type="dxa"/>
          </w:tcPr>
          <w:p w14:paraId="6C2B43E0" w14:textId="77777777" w:rsidR="00D05C04" w:rsidRPr="00F725D9" w:rsidRDefault="00D05C04" w:rsidP="00972E12">
            <w:pPr>
              <w:pStyle w:val="TAL"/>
              <w:jc w:val="center"/>
            </w:pPr>
            <w:r w:rsidRPr="00F725D9">
              <w:rPr>
                <w:rFonts w:cs="Arial"/>
                <w:bCs/>
                <w:iCs/>
                <w:szCs w:val="18"/>
              </w:rPr>
              <w:t>N/A</w:t>
            </w:r>
          </w:p>
        </w:tc>
        <w:tc>
          <w:tcPr>
            <w:tcW w:w="709" w:type="dxa"/>
          </w:tcPr>
          <w:p w14:paraId="52D7D2B3" w14:textId="77777777" w:rsidR="00D05C04" w:rsidRPr="00F725D9" w:rsidRDefault="00D05C04" w:rsidP="00972E12">
            <w:pPr>
              <w:pStyle w:val="TAL"/>
              <w:jc w:val="center"/>
            </w:pPr>
            <w:r w:rsidRPr="00F725D9">
              <w:rPr>
                <w:rFonts w:cs="Arial"/>
                <w:bCs/>
                <w:iCs/>
                <w:szCs w:val="18"/>
                <w:lang w:eastAsia="ja-JP"/>
              </w:rPr>
              <w:t>No</w:t>
            </w:r>
          </w:p>
        </w:tc>
        <w:tc>
          <w:tcPr>
            <w:tcW w:w="728" w:type="dxa"/>
          </w:tcPr>
          <w:p w14:paraId="3CBAED47" w14:textId="77777777" w:rsidR="00D05C04" w:rsidRPr="00F725D9" w:rsidRDefault="00D05C04" w:rsidP="00972E12">
            <w:pPr>
              <w:pStyle w:val="TAL"/>
              <w:jc w:val="center"/>
            </w:pPr>
            <w:r w:rsidRPr="00F725D9">
              <w:t>No</w:t>
            </w:r>
          </w:p>
        </w:tc>
      </w:tr>
      <w:tr w:rsidR="00D05C04" w:rsidRPr="00F725D9" w14:paraId="66A66FEB" w14:textId="77777777" w:rsidTr="00972E12">
        <w:trPr>
          <w:cantSplit/>
          <w:tblHeader/>
        </w:trPr>
        <w:tc>
          <w:tcPr>
            <w:tcW w:w="6917" w:type="dxa"/>
          </w:tcPr>
          <w:p w14:paraId="6F4F552C" w14:textId="77777777" w:rsidR="00D05C04" w:rsidRPr="00F725D9" w:rsidRDefault="00D05C04" w:rsidP="00972E12">
            <w:pPr>
              <w:pStyle w:val="TAL"/>
              <w:rPr>
                <w:b/>
                <w:i/>
              </w:rPr>
            </w:pPr>
            <w:proofErr w:type="spellStart"/>
            <w:r w:rsidRPr="00F725D9">
              <w:rPr>
                <w:b/>
                <w:i/>
              </w:rPr>
              <w:t>downlinkSetNR</w:t>
            </w:r>
            <w:proofErr w:type="spellEnd"/>
          </w:p>
          <w:p w14:paraId="518363FB" w14:textId="77777777" w:rsidR="00D05C04" w:rsidRPr="00F725D9" w:rsidRDefault="00D05C04" w:rsidP="00972E12">
            <w:pPr>
              <w:pStyle w:val="TAL"/>
            </w:pPr>
            <w:r w:rsidRPr="00F725D9">
              <w:t xml:space="preserve">Indicates the features that the UE supports on the DL carriers corresponding to one NR band entry in a band combination by </w:t>
            </w:r>
            <w:proofErr w:type="spellStart"/>
            <w:r w:rsidRPr="00F725D9">
              <w:t>FeatureSetDownlinkId</w:t>
            </w:r>
            <w:proofErr w:type="spellEnd"/>
            <w:r w:rsidRPr="00F725D9">
              <w:t xml:space="preserve">. The </w:t>
            </w:r>
            <w:proofErr w:type="spellStart"/>
            <w:r w:rsidRPr="00F725D9">
              <w:t>FeatureSetDownlinkId</w:t>
            </w:r>
            <w:proofErr w:type="spellEnd"/>
            <w:r w:rsidRPr="00F725D9">
              <w:t xml:space="preserve"> = 0 means that the UE does not support a DL carrier in this band of a band combination. </w:t>
            </w:r>
            <w:r w:rsidRPr="00F725D9">
              <w:rPr>
                <w:lang w:eastAsia="ja-JP"/>
              </w:rPr>
              <w:t>A fallback per band feature set resulting from the reported DL feature set that has fallback per CC feature set is not signalled but the UE shall support it.</w:t>
            </w:r>
          </w:p>
        </w:tc>
        <w:tc>
          <w:tcPr>
            <w:tcW w:w="709" w:type="dxa"/>
          </w:tcPr>
          <w:p w14:paraId="389F7CB6" w14:textId="77777777" w:rsidR="00D05C04" w:rsidRPr="00F725D9" w:rsidRDefault="00D05C04" w:rsidP="00972E12">
            <w:pPr>
              <w:pStyle w:val="TAL"/>
              <w:jc w:val="center"/>
            </w:pPr>
            <w:r w:rsidRPr="00F725D9">
              <w:t>Band</w:t>
            </w:r>
          </w:p>
        </w:tc>
        <w:tc>
          <w:tcPr>
            <w:tcW w:w="567" w:type="dxa"/>
          </w:tcPr>
          <w:p w14:paraId="59801481" w14:textId="77777777" w:rsidR="00D05C04" w:rsidRPr="00F725D9" w:rsidRDefault="00D05C04" w:rsidP="00972E12">
            <w:pPr>
              <w:pStyle w:val="TAL"/>
              <w:jc w:val="center"/>
            </w:pPr>
            <w:r w:rsidRPr="00F725D9">
              <w:rPr>
                <w:rFonts w:cs="Arial"/>
                <w:bCs/>
                <w:iCs/>
                <w:szCs w:val="18"/>
              </w:rPr>
              <w:t>N/A</w:t>
            </w:r>
          </w:p>
        </w:tc>
        <w:tc>
          <w:tcPr>
            <w:tcW w:w="709" w:type="dxa"/>
          </w:tcPr>
          <w:p w14:paraId="219F7028" w14:textId="77777777" w:rsidR="00D05C04" w:rsidRPr="00F725D9" w:rsidRDefault="00D05C04" w:rsidP="00972E12">
            <w:pPr>
              <w:pStyle w:val="TAL"/>
              <w:jc w:val="center"/>
            </w:pPr>
            <w:r w:rsidRPr="00F725D9">
              <w:t>No</w:t>
            </w:r>
          </w:p>
        </w:tc>
        <w:tc>
          <w:tcPr>
            <w:tcW w:w="728" w:type="dxa"/>
          </w:tcPr>
          <w:p w14:paraId="7C9E7975" w14:textId="77777777" w:rsidR="00D05C04" w:rsidRPr="00F725D9" w:rsidRDefault="00D05C04" w:rsidP="00972E12">
            <w:pPr>
              <w:pStyle w:val="TAL"/>
              <w:jc w:val="center"/>
            </w:pPr>
            <w:r w:rsidRPr="00F725D9">
              <w:t>No</w:t>
            </w:r>
          </w:p>
        </w:tc>
      </w:tr>
      <w:tr w:rsidR="00D05C04" w:rsidRPr="00F725D9" w14:paraId="05B3CE90" w14:textId="77777777" w:rsidTr="00972E12">
        <w:trPr>
          <w:cantSplit/>
          <w:tblHeader/>
        </w:trPr>
        <w:tc>
          <w:tcPr>
            <w:tcW w:w="6917" w:type="dxa"/>
          </w:tcPr>
          <w:p w14:paraId="1A20724D" w14:textId="77777777" w:rsidR="00D05C04" w:rsidRPr="00F725D9" w:rsidRDefault="00D05C04" w:rsidP="00972E12">
            <w:pPr>
              <w:pStyle w:val="TAL"/>
              <w:rPr>
                <w:b/>
                <w:i/>
              </w:rPr>
            </w:pPr>
            <w:proofErr w:type="spellStart"/>
            <w:r w:rsidRPr="00F725D9">
              <w:rPr>
                <w:b/>
                <w:i/>
              </w:rPr>
              <w:t>featureSetCombinations</w:t>
            </w:r>
            <w:proofErr w:type="spellEnd"/>
          </w:p>
          <w:p w14:paraId="69CDA4F9" w14:textId="77777777" w:rsidR="00D05C04" w:rsidRPr="00F725D9" w:rsidRDefault="00D05C04" w:rsidP="00972E12">
            <w:pPr>
              <w:pStyle w:val="TAL"/>
            </w:pPr>
            <w:r w:rsidRPr="00F725D9">
              <w:t>Pools of feature sets that the UE supports on the NR or MR-DC band combinations.</w:t>
            </w:r>
          </w:p>
        </w:tc>
        <w:tc>
          <w:tcPr>
            <w:tcW w:w="709" w:type="dxa"/>
          </w:tcPr>
          <w:p w14:paraId="113EDCB8" w14:textId="77777777" w:rsidR="00D05C04" w:rsidRPr="00F725D9" w:rsidRDefault="00D05C04" w:rsidP="00972E12">
            <w:pPr>
              <w:pStyle w:val="TAL"/>
              <w:jc w:val="center"/>
            </w:pPr>
            <w:r w:rsidRPr="00F725D9">
              <w:t>UE</w:t>
            </w:r>
          </w:p>
        </w:tc>
        <w:tc>
          <w:tcPr>
            <w:tcW w:w="567" w:type="dxa"/>
          </w:tcPr>
          <w:p w14:paraId="33A646C7" w14:textId="77777777" w:rsidR="00D05C04" w:rsidRPr="00F725D9" w:rsidRDefault="00D05C04" w:rsidP="00972E12">
            <w:pPr>
              <w:pStyle w:val="TAL"/>
              <w:jc w:val="center"/>
            </w:pPr>
            <w:r w:rsidRPr="00F725D9">
              <w:t>N/A</w:t>
            </w:r>
          </w:p>
        </w:tc>
        <w:tc>
          <w:tcPr>
            <w:tcW w:w="709" w:type="dxa"/>
          </w:tcPr>
          <w:p w14:paraId="0CF60229" w14:textId="77777777" w:rsidR="00D05C04" w:rsidRPr="00F725D9" w:rsidRDefault="00D05C04" w:rsidP="00972E12">
            <w:pPr>
              <w:pStyle w:val="TAL"/>
              <w:jc w:val="center"/>
            </w:pPr>
            <w:r w:rsidRPr="00F725D9">
              <w:t>No</w:t>
            </w:r>
          </w:p>
        </w:tc>
        <w:tc>
          <w:tcPr>
            <w:tcW w:w="728" w:type="dxa"/>
          </w:tcPr>
          <w:p w14:paraId="54BD8568" w14:textId="77777777" w:rsidR="00D05C04" w:rsidRPr="00F725D9" w:rsidRDefault="00D05C04" w:rsidP="00972E12">
            <w:pPr>
              <w:pStyle w:val="TAL"/>
              <w:jc w:val="center"/>
            </w:pPr>
            <w:r w:rsidRPr="00F725D9">
              <w:t>No</w:t>
            </w:r>
          </w:p>
        </w:tc>
      </w:tr>
      <w:tr w:rsidR="00D05C04" w:rsidRPr="00F725D9" w14:paraId="0EE2B972" w14:textId="77777777" w:rsidTr="00972E12">
        <w:trPr>
          <w:cantSplit/>
          <w:tblHeader/>
        </w:trPr>
        <w:tc>
          <w:tcPr>
            <w:tcW w:w="6917" w:type="dxa"/>
          </w:tcPr>
          <w:p w14:paraId="5E080D61" w14:textId="77777777" w:rsidR="00D05C04" w:rsidRPr="00F725D9" w:rsidRDefault="00D05C04" w:rsidP="00972E12">
            <w:pPr>
              <w:pStyle w:val="TAL"/>
              <w:rPr>
                <w:b/>
                <w:i/>
              </w:rPr>
            </w:pPr>
            <w:proofErr w:type="spellStart"/>
            <w:r w:rsidRPr="00F725D9">
              <w:rPr>
                <w:b/>
                <w:i/>
              </w:rPr>
              <w:t>featureSets</w:t>
            </w:r>
            <w:proofErr w:type="spellEnd"/>
          </w:p>
          <w:p w14:paraId="75F61C60" w14:textId="77777777" w:rsidR="00D05C04" w:rsidRPr="00F725D9" w:rsidRDefault="00D05C04" w:rsidP="00972E12">
            <w:pPr>
              <w:pStyle w:val="TAL"/>
            </w:pPr>
            <w:r w:rsidRPr="00F725D9">
              <w:rPr>
                <w:rFonts w:cs="Arial"/>
                <w:szCs w:val="18"/>
                <w:lang w:eastAsia="ja-JP"/>
              </w:rPr>
              <w:t xml:space="preserve">Pools of downlink and uplink features sets as well as a pool of </w:t>
            </w:r>
            <w:proofErr w:type="spellStart"/>
            <w:r w:rsidRPr="00F725D9">
              <w:rPr>
                <w:rFonts w:cs="Arial"/>
                <w:szCs w:val="18"/>
                <w:lang w:eastAsia="ja-JP"/>
              </w:rPr>
              <w:t>FeatureSetCombination</w:t>
            </w:r>
            <w:proofErr w:type="spellEnd"/>
            <w:r w:rsidRPr="00F725D9">
              <w:rPr>
                <w:rFonts w:cs="Arial"/>
                <w:szCs w:val="18"/>
                <w:lang w:eastAsia="ja-JP"/>
              </w:rPr>
              <w:t xml:space="preserve"> elements. A </w:t>
            </w:r>
            <w:proofErr w:type="spellStart"/>
            <w:r w:rsidRPr="00F725D9">
              <w:rPr>
                <w:rFonts w:cs="Arial"/>
                <w:szCs w:val="18"/>
                <w:lang w:eastAsia="ja-JP"/>
              </w:rPr>
              <w:t>FeatureSetCombination</w:t>
            </w:r>
            <w:proofErr w:type="spellEnd"/>
            <w:r w:rsidRPr="00F725D9">
              <w:rPr>
                <w:rFonts w:cs="Arial"/>
                <w:szCs w:val="18"/>
                <w:lang w:eastAsia="ja-JP"/>
              </w:rPr>
              <w:t xml:space="preserve"> refers to the IDs of the feature set(s) that the UE supports in that </w:t>
            </w:r>
            <w:proofErr w:type="spellStart"/>
            <w:r w:rsidRPr="00F725D9">
              <w:rPr>
                <w:rFonts w:cs="Arial"/>
                <w:szCs w:val="18"/>
                <w:lang w:eastAsia="ja-JP"/>
              </w:rPr>
              <w:t>FeatureSetCombination</w:t>
            </w:r>
            <w:proofErr w:type="spellEnd"/>
            <w:r w:rsidRPr="00F725D9">
              <w:rPr>
                <w:rFonts w:cs="Arial"/>
                <w:szCs w:val="18"/>
                <w:lang w:eastAsia="ja-JP"/>
              </w:rPr>
              <w:t xml:space="preserve">. The </w:t>
            </w:r>
            <w:proofErr w:type="spellStart"/>
            <w:r w:rsidRPr="00F725D9">
              <w:rPr>
                <w:rFonts w:cs="Arial"/>
                <w:szCs w:val="18"/>
                <w:lang w:eastAsia="ja-JP"/>
              </w:rPr>
              <w:t>BandCombination</w:t>
            </w:r>
            <w:proofErr w:type="spellEnd"/>
            <w:r w:rsidRPr="00F725D9">
              <w:rPr>
                <w:rFonts w:cs="Arial"/>
                <w:szCs w:val="18"/>
                <w:lang w:eastAsia="ja-JP"/>
              </w:rPr>
              <w:t xml:space="preserve"> entries in the </w:t>
            </w:r>
            <w:proofErr w:type="spellStart"/>
            <w:r w:rsidRPr="00F725D9">
              <w:rPr>
                <w:rFonts w:cs="Arial"/>
                <w:szCs w:val="18"/>
                <w:lang w:eastAsia="ja-JP"/>
              </w:rPr>
              <w:t>BandCombinationList</w:t>
            </w:r>
            <w:proofErr w:type="spellEnd"/>
            <w:r w:rsidRPr="00F725D9">
              <w:rPr>
                <w:rFonts w:cs="Arial"/>
                <w:szCs w:val="18"/>
                <w:lang w:eastAsia="ja-JP"/>
              </w:rPr>
              <w:t xml:space="preserve"> then indicate the ID of the </w:t>
            </w:r>
            <w:proofErr w:type="spellStart"/>
            <w:r w:rsidRPr="00F725D9">
              <w:rPr>
                <w:rFonts w:cs="Arial"/>
                <w:szCs w:val="18"/>
                <w:lang w:eastAsia="ja-JP"/>
              </w:rPr>
              <w:t>FeatureSetCombination</w:t>
            </w:r>
            <w:proofErr w:type="spellEnd"/>
            <w:r w:rsidRPr="00F725D9">
              <w:rPr>
                <w:rFonts w:cs="Arial"/>
                <w:szCs w:val="18"/>
                <w:lang w:eastAsia="ja-JP"/>
              </w:rPr>
              <w:t xml:space="preserve"> that the UE supports for that band combination.</w:t>
            </w:r>
          </w:p>
        </w:tc>
        <w:tc>
          <w:tcPr>
            <w:tcW w:w="709" w:type="dxa"/>
          </w:tcPr>
          <w:p w14:paraId="7DAB7C6B" w14:textId="77777777" w:rsidR="00D05C04" w:rsidRPr="00F725D9" w:rsidRDefault="00D05C04" w:rsidP="00972E12">
            <w:pPr>
              <w:pStyle w:val="TAL"/>
              <w:jc w:val="center"/>
            </w:pPr>
            <w:r w:rsidRPr="00F725D9">
              <w:t>UE</w:t>
            </w:r>
          </w:p>
        </w:tc>
        <w:tc>
          <w:tcPr>
            <w:tcW w:w="567" w:type="dxa"/>
          </w:tcPr>
          <w:p w14:paraId="36D1044A" w14:textId="77777777" w:rsidR="00D05C04" w:rsidRPr="00F725D9" w:rsidRDefault="00D05C04" w:rsidP="00972E12">
            <w:pPr>
              <w:pStyle w:val="TAL"/>
              <w:jc w:val="center"/>
            </w:pPr>
            <w:r w:rsidRPr="00F725D9">
              <w:t>N/A</w:t>
            </w:r>
          </w:p>
        </w:tc>
        <w:tc>
          <w:tcPr>
            <w:tcW w:w="709" w:type="dxa"/>
          </w:tcPr>
          <w:p w14:paraId="0B9E689F" w14:textId="77777777" w:rsidR="00D05C04" w:rsidRPr="00F725D9" w:rsidRDefault="00D05C04" w:rsidP="00972E12">
            <w:pPr>
              <w:pStyle w:val="TAL"/>
              <w:jc w:val="center"/>
            </w:pPr>
            <w:r w:rsidRPr="00F725D9">
              <w:t>No</w:t>
            </w:r>
          </w:p>
        </w:tc>
        <w:tc>
          <w:tcPr>
            <w:tcW w:w="728" w:type="dxa"/>
          </w:tcPr>
          <w:p w14:paraId="57205827" w14:textId="77777777" w:rsidR="00D05C04" w:rsidRPr="00F725D9" w:rsidRDefault="00D05C04" w:rsidP="00972E12">
            <w:pPr>
              <w:pStyle w:val="TAL"/>
              <w:jc w:val="center"/>
            </w:pPr>
            <w:r w:rsidRPr="00F725D9">
              <w:t>No</w:t>
            </w:r>
          </w:p>
        </w:tc>
      </w:tr>
      <w:tr w:rsidR="00D05C04" w:rsidRPr="00F725D9" w14:paraId="45348436" w14:textId="77777777" w:rsidTr="00972E12">
        <w:trPr>
          <w:cantSplit/>
          <w:tblHeader/>
        </w:trPr>
        <w:tc>
          <w:tcPr>
            <w:tcW w:w="6917" w:type="dxa"/>
          </w:tcPr>
          <w:p w14:paraId="2AF105C2" w14:textId="77777777" w:rsidR="00D05C04" w:rsidRPr="00F725D9" w:rsidRDefault="00D05C04" w:rsidP="00972E12">
            <w:pPr>
              <w:pStyle w:val="TAL"/>
              <w:rPr>
                <w:b/>
                <w:i/>
              </w:rPr>
            </w:pPr>
            <w:proofErr w:type="spellStart"/>
            <w:r w:rsidRPr="00F725D9">
              <w:rPr>
                <w:b/>
                <w:i/>
              </w:rPr>
              <w:t>naics</w:t>
            </w:r>
            <w:proofErr w:type="spellEnd"/>
            <w:r w:rsidRPr="00F725D9">
              <w:rPr>
                <w:b/>
                <w:i/>
              </w:rPr>
              <w:t>-Capability-List</w:t>
            </w:r>
          </w:p>
          <w:p w14:paraId="7B76B7EB" w14:textId="77777777" w:rsidR="00D05C04" w:rsidRPr="00F725D9" w:rsidRDefault="00D05C04" w:rsidP="00972E12">
            <w:pPr>
              <w:pStyle w:val="TAL"/>
            </w:pPr>
            <w:r w:rsidRPr="00F725D9">
              <w:t>Indicates that UE in MR-DC supports NAICS as defined in TS 36.331 [17].</w:t>
            </w:r>
          </w:p>
        </w:tc>
        <w:tc>
          <w:tcPr>
            <w:tcW w:w="709" w:type="dxa"/>
          </w:tcPr>
          <w:p w14:paraId="147AA769" w14:textId="77777777" w:rsidR="00D05C04" w:rsidRPr="00F725D9" w:rsidRDefault="00D05C04" w:rsidP="00972E12">
            <w:pPr>
              <w:pStyle w:val="TAL"/>
              <w:jc w:val="center"/>
            </w:pPr>
            <w:r w:rsidRPr="00F725D9">
              <w:t>UE</w:t>
            </w:r>
          </w:p>
        </w:tc>
        <w:tc>
          <w:tcPr>
            <w:tcW w:w="567" w:type="dxa"/>
          </w:tcPr>
          <w:p w14:paraId="4075367E" w14:textId="77777777" w:rsidR="00D05C04" w:rsidRPr="00F725D9" w:rsidRDefault="00D05C04" w:rsidP="00972E12">
            <w:pPr>
              <w:pStyle w:val="TAL"/>
              <w:jc w:val="center"/>
            </w:pPr>
            <w:r w:rsidRPr="00F725D9">
              <w:t>No</w:t>
            </w:r>
          </w:p>
        </w:tc>
        <w:tc>
          <w:tcPr>
            <w:tcW w:w="709" w:type="dxa"/>
          </w:tcPr>
          <w:p w14:paraId="6BB86752" w14:textId="77777777" w:rsidR="00D05C04" w:rsidRPr="00F725D9" w:rsidRDefault="00D05C04" w:rsidP="00972E12">
            <w:pPr>
              <w:pStyle w:val="TAL"/>
              <w:jc w:val="center"/>
            </w:pPr>
            <w:r w:rsidRPr="00F725D9">
              <w:t>No</w:t>
            </w:r>
          </w:p>
        </w:tc>
        <w:tc>
          <w:tcPr>
            <w:tcW w:w="728" w:type="dxa"/>
          </w:tcPr>
          <w:p w14:paraId="1C60B60B" w14:textId="77777777" w:rsidR="00D05C04" w:rsidRPr="00F725D9" w:rsidRDefault="00D05C04" w:rsidP="00972E12">
            <w:pPr>
              <w:pStyle w:val="TAL"/>
              <w:jc w:val="center"/>
            </w:pPr>
            <w:r w:rsidRPr="00F725D9">
              <w:t>No</w:t>
            </w:r>
          </w:p>
        </w:tc>
      </w:tr>
      <w:tr w:rsidR="00D05C04" w:rsidRPr="00F725D9" w14:paraId="31779EB5" w14:textId="77777777" w:rsidTr="00972E12">
        <w:trPr>
          <w:cantSplit/>
          <w:tblHeader/>
        </w:trPr>
        <w:tc>
          <w:tcPr>
            <w:tcW w:w="6917" w:type="dxa"/>
          </w:tcPr>
          <w:p w14:paraId="0AC0D8A6" w14:textId="77777777" w:rsidR="00D05C04" w:rsidRPr="00F725D9" w:rsidRDefault="00D05C04" w:rsidP="00972E12">
            <w:pPr>
              <w:pStyle w:val="TAL"/>
              <w:rPr>
                <w:b/>
                <w:i/>
              </w:rPr>
            </w:pPr>
            <w:proofErr w:type="spellStart"/>
            <w:r w:rsidRPr="00F725D9">
              <w:rPr>
                <w:b/>
                <w:i/>
              </w:rPr>
              <w:t>receivedFilters</w:t>
            </w:r>
            <w:proofErr w:type="spellEnd"/>
          </w:p>
          <w:p w14:paraId="2344014B" w14:textId="77777777" w:rsidR="00D05C04" w:rsidRPr="00F725D9" w:rsidRDefault="00D05C04" w:rsidP="00972E12">
            <w:pPr>
              <w:pStyle w:val="TAL"/>
              <w:rPr>
                <w:b/>
                <w:i/>
              </w:rPr>
            </w:pPr>
            <w:r w:rsidRPr="00F725D9">
              <w:t>Contains all filters requested with UE-</w:t>
            </w:r>
            <w:proofErr w:type="spellStart"/>
            <w:r w:rsidRPr="00F725D9">
              <w:t>CapabilityRequestFilterNR</w:t>
            </w:r>
            <w:proofErr w:type="spellEnd"/>
            <w:r w:rsidRPr="00F725D9">
              <w:t xml:space="preserve"> from version 15.6.0 onwards.</w:t>
            </w:r>
          </w:p>
        </w:tc>
        <w:tc>
          <w:tcPr>
            <w:tcW w:w="709" w:type="dxa"/>
          </w:tcPr>
          <w:p w14:paraId="02F25B70" w14:textId="77777777" w:rsidR="00D05C04" w:rsidRPr="00F725D9" w:rsidRDefault="00D05C04" w:rsidP="00972E12">
            <w:pPr>
              <w:pStyle w:val="TAL"/>
              <w:jc w:val="center"/>
            </w:pPr>
            <w:r w:rsidRPr="00F725D9">
              <w:rPr>
                <w:rFonts w:cs="Arial"/>
                <w:szCs w:val="18"/>
                <w:lang w:eastAsia="ja-JP"/>
              </w:rPr>
              <w:t>UE</w:t>
            </w:r>
          </w:p>
        </w:tc>
        <w:tc>
          <w:tcPr>
            <w:tcW w:w="567" w:type="dxa"/>
          </w:tcPr>
          <w:p w14:paraId="26AA8C37" w14:textId="77777777" w:rsidR="00D05C04" w:rsidRPr="00F725D9" w:rsidRDefault="00D05C04" w:rsidP="00972E12">
            <w:pPr>
              <w:pStyle w:val="TAL"/>
              <w:jc w:val="center"/>
            </w:pPr>
            <w:r w:rsidRPr="00F725D9">
              <w:rPr>
                <w:rFonts w:cs="Arial"/>
                <w:szCs w:val="18"/>
                <w:lang w:eastAsia="ja-JP"/>
              </w:rPr>
              <w:t>No</w:t>
            </w:r>
          </w:p>
        </w:tc>
        <w:tc>
          <w:tcPr>
            <w:tcW w:w="709" w:type="dxa"/>
          </w:tcPr>
          <w:p w14:paraId="77D1DA1E" w14:textId="77777777" w:rsidR="00D05C04" w:rsidRPr="00F725D9" w:rsidRDefault="00D05C04" w:rsidP="00972E12">
            <w:pPr>
              <w:pStyle w:val="TAL"/>
              <w:jc w:val="center"/>
            </w:pPr>
            <w:r w:rsidRPr="00F725D9">
              <w:rPr>
                <w:rFonts w:cs="Arial"/>
                <w:szCs w:val="18"/>
                <w:lang w:eastAsia="ja-JP"/>
              </w:rPr>
              <w:t>No</w:t>
            </w:r>
          </w:p>
        </w:tc>
        <w:tc>
          <w:tcPr>
            <w:tcW w:w="728" w:type="dxa"/>
          </w:tcPr>
          <w:p w14:paraId="48A9B453" w14:textId="77777777" w:rsidR="00D05C04" w:rsidRPr="00F725D9" w:rsidRDefault="00D05C04" w:rsidP="00972E12">
            <w:pPr>
              <w:pStyle w:val="TAL"/>
              <w:jc w:val="center"/>
            </w:pPr>
            <w:r w:rsidRPr="00F725D9">
              <w:t>No</w:t>
            </w:r>
          </w:p>
        </w:tc>
      </w:tr>
      <w:tr w:rsidR="00D05C04" w:rsidRPr="00F725D9" w14:paraId="223E52B1" w14:textId="77777777" w:rsidTr="00972E12">
        <w:trPr>
          <w:cantSplit/>
          <w:tblHeader/>
        </w:trPr>
        <w:tc>
          <w:tcPr>
            <w:tcW w:w="6917" w:type="dxa"/>
          </w:tcPr>
          <w:p w14:paraId="55105554" w14:textId="77777777" w:rsidR="00D05C04" w:rsidRPr="00F725D9" w:rsidRDefault="00D05C04" w:rsidP="00972E12">
            <w:pPr>
              <w:pStyle w:val="TAL"/>
              <w:rPr>
                <w:b/>
                <w:bCs/>
                <w:i/>
                <w:iCs/>
              </w:rPr>
            </w:pPr>
            <w:proofErr w:type="spellStart"/>
            <w:r w:rsidRPr="00F725D9">
              <w:rPr>
                <w:b/>
                <w:bCs/>
                <w:i/>
                <w:iCs/>
              </w:rPr>
              <w:t>supportedBandCombinationList</w:t>
            </w:r>
            <w:proofErr w:type="spellEnd"/>
          </w:p>
          <w:p w14:paraId="6EA64D9B" w14:textId="77777777" w:rsidR="00D05C04" w:rsidRPr="00F725D9" w:rsidRDefault="00D05C04" w:rsidP="00972E12">
            <w:pPr>
              <w:pStyle w:val="TAL"/>
            </w:pPr>
            <w:r w:rsidRPr="00F725D9">
              <w:rPr>
                <w:lang w:eastAsia="ja-JP"/>
              </w:rPr>
              <w:t>Defines the supported NR and/or MR-DC band combinations by the UE.</w:t>
            </w:r>
            <w:r w:rsidRPr="00F725D9">
              <w:t xml:space="preserve"> </w:t>
            </w:r>
            <w:r w:rsidRPr="00F725D9">
              <w:rPr>
                <w:lang w:eastAsia="ja-JP"/>
              </w:rPr>
              <w:t xml:space="preserve">For each band combination the UE identifies the associated feature set combination by </w:t>
            </w:r>
            <w:proofErr w:type="spellStart"/>
            <w:r w:rsidRPr="00F725D9">
              <w:rPr>
                <w:lang w:eastAsia="ja-JP"/>
              </w:rPr>
              <w:t>featureSetCombinations</w:t>
            </w:r>
            <w:proofErr w:type="spellEnd"/>
            <w:r w:rsidRPr="00F725D9">
              <w:rPr>
                <w:lang w:eastAsia="ja-JP"/>
              </w:rPr>
              <w:t xml:space="preserve"> index referring to </w:t>
            </w:r>
            <w:proofErr w:type="spellStart"/>
            <w:r w:rsidRPr="00F725D9">
              <w:rPr>
                <w:lang w:eastAsia="ja-JP"/>
              </w:rPr>
              <w:t>featureSetCombination</w:t>
            </w:r>
            <w:proofErr w:type="spellEnd"/>
            <w:r w:rsidRPr="00F725D9">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7CFC2831" w14:textId="77777777" w:rsidR="00D05C04" w:rsidRPr="00F725D9" w:rsidRDefault="00D05C04" w:rsidP="00972E12">
            <w:pPr>
              <w:pStyle w:val="TAL"/>
              <w:jc w:val="center"/>
            </w:pPr>
            <w:r w:rsidRPr="00F725D9">
              <w:rPr>
                <w:bCs/>
                <w:iCs/>
              </w:rPr>
              <w:t>UE</w:t>
            </w:r>
          </w:p>
        </w:tc>
        <w:tc>
          <w:tcPr>
            <w:tcW w:w="567" w:type="dxa"/>
          </w:tcPr>
          <w:p w14:paraId="709EEDCA" w14:textId="77777777" w:rsidR="00D05C04" w:rsidRPr="00F725D9" w:rsidRDefault="00D05C04" w:rsidP="00972E12">
            <w:pPr>
              <w:pStyle w:val="TAL"/>
              <w:jc w:val="center"/>
            </w:pPr>
            <w:r w:rsidRPr="00F725D9">
              <w:rPr>
                <w:bCs/>
                <w:iCs/>
              </w:rPr>
              <w:t>Yes</w:t>
            </w:r>
          </w:p>
        </w:tc>
        <w:tc>
          <w:tcPr>
            <w:tcW w:w="709" w:type="dxa"/>
          </w:tcPr>
          <w:p w14:paraId="1C154051" w14:textId="77777777" w:rsidR="00D05C04" w:rsidRPr="00F725D9" w:rsidRDefault="00D05C04" w:rsidP="00972E12">
            <w:pPr>
              <w:pStyle w:val="TAL"/>
              <w:jc w:val="center"/>
            </w:pPr>
            <w:r w:rsidRPr="00F725D9">
              <w:rPr>
                <w:bCs/>
                <w:iCs/>
              </w:rPr>
              <w:t>No</w:t>
            </w:r>
          </w:p>
        </w:tc>
        <w:tc>
          <w:tcPr>
            <w:tcW w:w="728" w:type="dxa"/>
          </w:tcPr>
          <w:p w14:paraId="7651267C" w14:textId="77777777" w:rsidR="00D05C04" w:rsidRPr="00F725D9" w:rsidRDefault="00D05C04" w:rsidP="00972E12">
            <w:pPr>
              <w:pStyle w:val="TAL"/>
              <w:jc w:val="center"/>
            </w:pPr>
            <w:r w:rsidRPr="00F725D9">
              <w:t>No</w:t>
            </w:r>
          </w:p>
        </w:tc>
      </w:tr>
      <w:tr w:rsidR="00D05C04" w:rsidRPr="00F725D9" w14:paraId="735049F5" w14:textId="77777777" w:rsidTr="00972E12">
        <w:trPr>
          <w:cantSplit/>
          <w:tblHeader/>
        </w:trPr>
        <w:tc>
          <w:tcPr>
            <w:tcW w:w="6917" w:type="dxa"/>
          </w:tcPr>
          <w:p w14:paraId="4BF71CA7" w14:textId="77777777" w:rsidR="00D05C04" w:rsidRPr="00F725D9" w:rsidRDefault="00D05C04" w:rsidP="00972E12">
            <w:pPr>
              <w:pStyle w:val="TAL"/>
              <w:rPr>
                <w:b/>
                <w:i/>
              </w:rPr>
            </w:pPr>
            <w:proofErr w:type="spellStart"/>
            <w:r w:rsidRPr="00F725D9">
              <w:rPr>
                <w:b/>
                <w:i/>
              </w:rPr>
              <w:t>supportedBandCombinationListNEDC</w:t>
            </w:r>
            <w:proofErr w:type="spellEnd"/>
            <w:r w:rsidRPr="00F725D9">
              <w:rPr>
                <w:b/>
                <w:i/>
              </w:rPr>
              <w:t>-Only</w:t>
            </w:r>
          </w:p>
          <w:p w14:paraId="62131007" w14:textId="77777777" w:rsidR="00D05C04" w:rsidRPr="00F725D9" w:rsidRDefault="00D05C04" w:rsidP="00972E12">
            <w:pPr>
              <w:pStyle w:val="TAL"/>
            </w:pPr>
            <w:r w:rsidRPr="00F725D9">
              <w:rPr>
                <w:lang w:eastAsia="ja-JP"/>
              </w:rPr>
              <w:t>Defines the supported NE-DC only type of band combinations by the UE.</w:t>
            </w:r>
          </w:p>
        </w:tc>
        <w:tc>
          <w:tcPr>
            <w:tcW w:w="709" w:type="dxa"/>
          </w:tcPr>
          <w:p w14:paraId="105AC2D3" w14:textId="77777777" w:rsidR="00D05C04" w:rsidRPr="00F725D9" w:rsidRDefault="00D05C04" w:rsidP="00972E12">
            <w:pPr>
              <w:pStyle w:val="TAL"/>
              <w:jc w:val="center"/>
            </w:pPr>
            <w:r w:rsidRPr="00F725D9">
              <w:t>UE</w:t>
            </w:r>
          </w:p>
        </w:tc>
        <w:tc>
          <w:tcPr>
            <w:tcW w:w="567" w:type="dxa"/>
          </w:tcPr>
          <w:p w14:paraId="04F0C9CF" w14:textId="77777777" w:rsidR="00D05C04" w:rsidRPr="00F725D9" w:rsidRDefault="00D05C04" w:rsidP="00972E12">
            <w:pPr>
              <w:pStyle w:val="TAL"/>
              <w:jc w:val="center"/>
            </w:pPr>
            <w:r w:rsidRPr="00F725D9">
              <w:t>No</w:t>
            </w:r>
          </w:p>
        </w:tc>
        <w:tc>
          <w:tcPr>
            <w:tcW w:w="709" w:type="dxa"/>
          </w:tcPr>
          <w:p w14:paraId="247AC3AC" w14:textId="77777777" w:rsidR="00D05C04" w:rsidRPr="00F725D9" w:rsidRDefault="00D05C04" w:rsidP="00972E12">
            <w:pPr>
              <w:pStyle w:val="TAL"/>
              <w:jc w:val="center"/>
            </w:pPr>
            <w:r w:rsidRPr="00F725D9">
              <w:t>No</w:t>
            </w:r>
          </w:p>
        </w:tc>
        <w:tc>
          <w:tcPr>
            <w:tcW w:w="728" w:type="dxa"/>
          </w:tcPr>
          <w:p w14:paraId="14B15D2D" w14:textId="77777777" w:rsidR="00D05C04" w:rsidRPr="00F725D9" w:rsidRDefault="00D05C04" w:rsidP="00972E12">
            <w:pPr>
              <w:pStyle w:val="TAL"/>
              <w:jc w:val="center"/>
            </w:pPr>
            <w:r w:rsidRPr="00F725D9">
              <w:t>No</w:t>
            </w:r>
          </w:p>
        </w:tc>
      </w:tr>
      <w:tr w:rsidR="00A91BD2" w:rsidRPr="00F725D9" w14:paraId="2F0AB656" w14:textId="77777777" w:rsidTr="00972E12">
        <w:trPr>
          <w:cantSplit/>
          <w:tblHeader/>
        </w:trPr>
        <w:tc>
          <w:tcPr>
            <w:tcW w:w="6917" w:type="dxa"/>
          </w:tcPr>
          <w:p w14:paraId="2A9BBB9D" w14:textId="3EE76067" w:rsidR="00A91BD2" w:rsidRDefault="00A91BD2" w:rsidP="00A91BD2">
            <w:pPr>
              <w:keepNext/>
              <w:keepLines/>
              <w:spacing w:after="0"/>
              <w:rPr>
                <w:ins w:id="395" w:author="CT_110_1" w:date="2020-05-13T14:50:00Z"/>
                <w:rFonts w:ascii="Arial" w:hAnsi="Arial"/>
                <w:b/>
                <w:i/>
                <w:sz w:val="18"/>
                <w:lang w:eastAsia="zh-CN"/>
              </w:rPr>
            </w:pPr>
            <w:proofErr w:type="spellStart"/>
            <w:ins w:id="396" w:author="CT_110_1" w:date="2020-05-13T14:50:00Z">
              <w:r>
                <w:rPr>
                  <w:rFonts w:ascii="Arial" w:hAnsi="Arial" w:hint="eastAsia"/>
                  <w:b/>
                  <w:i/>
                  <w:sz w:val="18"/>
                  <w:lang w:eastAsia="zh-CN"/>
                </w:rPr>
                <w:t>s</w:t>
              </w:r>
              <w:r>
                <w:rPr>
                  <w:rFonts w:ascii="Arial" w:hAnsi="Arial"/>
                  <w:b/>
                  <w:i/>
                  <w:sz w:val="18"/>
                  <w:lang w:eastAsia="zh-CN"/>
                </w:rPr>
                <w:t>upportedBandCombinationList-UplinkTxSwitch</w:t>
              </w:r>
              <w:proofErr w:type="spellEnd"/>
            </w:ins>
          </w:p>
          <w:p w14:paraId="08F52021" w14:textId="35E3D0B9" w:rsidR="00A91BD2" w:rsidRPr="00F725D9" w:rsidRDefault="00A91BD2" w:rsidP="0091461C">
            <w:pPr>
              <w:pStyle w:val="TAL"/>
              <w:rPr>
                <w:b/>
                <w:bCs/>
                <w:i/>
                <w:iCs/>
              </w:rPr>
            </w:pPr>
            <w:ins w:id="397" w:author="CT_110_1" w:date="2020-05-13T14:50:00Z">
              <w:r>
                <w:rPr>
                  <w:lang w:eastAsia="zh-CN"/>
                </w:rPr>
                <w:t xml:space="preserve">Defines the NR uplink inter-band </w:t>
              </w:r>
            </w:ins>
            <w:ins w:id="398" w:author="CT_110_1" w:date="2020-05-13T15:36:00Z">
              <w:r w:rsidR="000570A3">
                <w:rPr>
                  <w:lang w:eastAsia="zh-CN"/>
                </w:rPr>
                <w:t xml:space="preserve">UL </w:t>
              </w:r>
            </w:ins>
            <w:ins w:id="399" w:author="CT_110_1" w:date="2020-05-13T14:50:00Z">
              <w:r>
                <w:rPr>
                  <w:lang w:eastAsia="zh-CN"/>
                </w:rPr>
                <w:t>CA, SUL and/or EN-DC band combinations where UE supports uplink Tx switching. UE only includes this field i</w:t>
              </w:r>
            </w:ins>
            <w:ins w:id="400" w:author="Nokia (Tero)" w:date="2020-05-18T15:58:00Z">
              <w:r w:rsidR="00B74579">
                <w:rPr>
                  <w:lang w:eastAsia="zh-CN"/>
                </w:rPr>
                <w:t>f</w:t>
              </w:r>
            </w:ins>
            <w:ins w:id="401" w:author="CT_110_1" w:date="2020-05-13T14:50:00Z">
              <w:r>
                <w:rPr>
                  <w:lang w:eastAsia="zh-CN"/>
                </w:rPr>
                <w:t xml:space="preserve"> requested by the network</w:t>
              </w:r>
            </w:ins>
            <w:ins w:id="402" w:author="Nokia (Tero)" w:date="2020-05-18T15:58:00Z">
              <w:r w:rsidR="00B74579">
                <w:rPr>
                  <w:lang w:eastAsia="zh-CN"/>
                </w:rPr>
                <w:t>.</w:t>
              </w:r>
            </w:ins>
            <w:ins w:id="403" w:author="CT_110_5" w:date="2020-06-11T01:20:00Z">
              <w:r w:rsidR="00DA7BD4">
                <w:rPr>
                  <w:lang w:eastAsia="zh-CN"/>
                </w:rPr>
                <w:t xml:space="preserve"> </w:t>
              </w:r>
              <w:commentRangeStart w:id="404"/>
              <w:del w:id="405" w:author="Huawei" w:date="2020-06-11T17:10:00Z">
                <w:r w:rsidR="00DA7BD4" w:rsidRPr="00DA7BD4" w:rsidDel="00807AF5">
                  <w:rPr>
                    <w:lang w:eastAsia="zh-CN"/>
                  </w:rPr>
                  <w:delText>The UE may include fallback band combinations when UL switching is applicable for parent band combination.</w:delText>
                </w:r>
              </w:del>
            </w:ins>
            <w:commentRangeEnd w:id="404"/>
            <w:ins w:id="406" w:author="CT_110_5" w:date="2020-06-11T01:23:00Z">
              <w:del w:id="407" w:author="Huawei" w:date="2020-06-11T17:10:00Z">
                <w:r w:rsidR="00DA7BD4" w:rsidDel="00807AF5">
                  <w:rPr>
                    <w:rStyle w:val="ab"/>
                    <w:rFonts w:ascii="Times New Roman" w:hAnsi="Times New Roman"/>
                  </w:rPr>
                  <w:commentReference w:id="404"/>
                </w:r>
              </w:del>
            </w:ins>
            <w:ins w:id="408" w:author="Huawei" w:date="2020-06-11T17:07:00Z">
              <w:r w:rsidR="00AC509F">
                <w:rPr>
                  <w:lang w:eastAsia="zh-CN"/>
                </w:rPr>
                <w:t xml:space="preserve">A lower order band combination without support of UL </w:t>
              </w:r>
              <w:proofErr w:type="spellStart"/>
              <w:r w:rsidR="00AC509F">
                <w:rPr>
                  <w:lang w:eastAsia="zh-CN"/>
                </w:rPr>
                <w:t>Tx</w:t>
              </w:r>
              <w:proofErr w:type="spellEnd"/>
              <w:r w:rsidR="00AC509F">
                <w:rPr>
                  <w:lang w:eastAsia="zh-CN"/>
                </w:rPr>
                <w:t xml:space="preserve"> switching </w:t>
              </w:r>
            </w:ins>
            <w:ins w:id="409" w:author="Huawei" w:date="2020-06-11T17:08:00Z">
              <w:r w:rsidR="00AC509F">
                <w:rPr>
                  <w:lang w:eastAsia="zh-CN"/>
                </w:rPr>
                <w:t xml:space="preserve">is not considered as </w:t>
              </w:r>
              <w:proofErr w:type="spellStart"/>
              <w:r w:rsidR="00AC509F">
                <w:rPr>
                  <w:lang w:eastAsia="zh-CN"/>
                </w:rPr>
                <w:t>fallback</w:t>
              </w:r>
              <w:proofErr w:type="spellEnd"/>
              <w:r w:rsidR="00AC509F">
                <w:rPr>
                  <w:lang w:eastAsia="zh-CN"/>
                </w:rPr>
                <w:t xml:space="preserve"> band combination</w:t>
              </w:r>
            </w:ins>
            <w:ins w:id="410" w:author="Huawei" w:date="2020-06-11T17:09:00Z">
              <w:r w:rsidR="00807AF5">
                <w:rPr>
                  <w:lang w:eastAsia="zh-CN"/>
                </w:rPr>
                <w:t xml:space="preserve"> </w:t>
              </w:r>
            </w:ins>
            <w:ins w:id="411" w:author="Huawei" w:date="2020-06-11T17:10:00Z">
              <w:r w:rsidR="00807AF5">
                <w:rPr>
                  <w:lang w:eastAsia="zh-CN"/>
                </w:rPr>
                <w:t xml:space="preserve">of the parent band combination with support of UL </w:t>
              </w:r>
              <w:proofErr w:type="spellStart"/>
              <w:r w:rsidR="00807AF5">
                <w:rPr>
                  <w:lang w:eastAsia="zh-CN"/>
                </w:rPr>
                <w:t>Tx</w:t>
              </w:r>
              <w:proofErr w:type="spellEnd"/>
              <w:r w:rsidR="00807AF5">
                <w:rPr>
                  <w:lang w:eastAsia="zh-CN"/>
                </w:rPr>
                <w:t xml:space="preserve"> switching.</w:t>
              </w:r>
            </w:ins>
            <w:ins w:id="412" w:author="ZTE" w:date="2020-06-11T22:46:00Z">
              <w:r w:rsidR="00510FDB">
                <w:rPr>
                  <w:lang w:eastAsia="zh-CN"/>
                </w:rPr>
                <w:t xml:space="preserve"> </w:t>
              </w:r>
            </w:ins>
            <w:commentRangeStart w:id="413"/>
            <w:ins w:id="414" w:author="ZTE" w:date="2020-06-11T22:47:00Z">
              <w:r w:rsidR="00510FDB" w:rsidRPr="00424F05">
                <w:rPr>
                  <w:lang w:eastAsia="zh-CN"/>
                </w:rPr>
                <w:t xml:space="preserve">For </w:t>
              </w:r>
            </w:ins>
            <w:commentRangeEnd w:id="413"/>
            <w:ins w:id="415" w:author="ZTE" w:date="2020-06-11T22:58:00Z">
              <w:r w:rsidR="00424F05">
                <w:rPr>
                  <w:rStyle w:val="ab"/>
                  <w:rFonts w:ascii="Times New Roman" w:hAnsi="Times New Roman"/>
                </w:rPr>
                <w:commentReference w:id="413"/>
              </w:r>
            </w:ins>
            <w:ins w:id="416" w:author="ZTE" w:date="2020-06-11T23:03:00Z">
              <w:r w:rsidR="00424F05">
                <w:rPr>
                  <w:lang w:eastAsia="zh-CN"/>
                </w:rPr>
                <w:t>an</w:t>
              </w:r>
            </w:ins>
            <w:ins w:id="417" w:author="ZTE" w:date="2020-06-11T22:49:00Z">
              <w:r w:rsidR="00510FDB" w:rsidRPr="00424F05">
                <w:rPr>
                  <w:lang w:eastAsia="zh-CN"/>
                </w:rPr>
                <w:t xml:space="preserve"> </w:t>
              </w:r>
            </w:ins>
            <w:ins w:id="418" w:author="ZTE" w:date="2020-06-11T22:47:00Z">
              <w:r w:rsidR="00510FDB" w:rsidRPr="00424F05">
                <w:rPr>
                  <w:lang w:eastAsia="zh-CN"/>
                </w:rPr>
                <w:t xml:space="preserve">uplink inter-band UL CA band combination </w:t>
              </w:r>
            </w:ins>
            <w:ins w:id="419" w:author="ZTE" w:date="2020-06-11T22:48:00Z">
              <w:r w:rsidR="00510FDB" w:rsidRPr="00424F05">
                <w:rPr>
                  <w:lang w:eastAsia="zh-CN"/>
                </w:rPr>
                <w:t xml:space="preserve">that supports uplink </w:t>
              </w:r>
              <w:proofErr w:type="spellStart"/>
              <w:r w:rsidR="00510FDB" w:rsidRPr="00424F05">
                <w:rPr>
                  <w:lang w:eastAsia="zh-CN"/>
                </w:rPr>
                <w:t>Tx</w:t>
              </w:r>
              <w:proofErr w:type="spellEnd"/>
              <w:r w:rsidR="00510FDB" w:rsidRPr="00424F05">
                <w:rPr>
                  <w:lang w:eastAsia="zh-CN"/>
                </w:rPr>
                <w:t xml:space="preserve"> switching, the UE shall also support </w:t>
              </w:r>
            </w:ins>
            <w:ins w:id="420" w:author="ZTE" w:date="2020-06-11T22:49:00Z">
              <w:r w:rsidR="00510FDB" w:rsidRPr="00424F05">
                <w:rPr>
                  <w:lang w:eastAsia="zh-CN"/>
                </w:rPr>
                <w:t xml:space="preserve">corresponding </w:t>
              </w:r>
            </w:ins>
            <w:ins w:id="421" w:author="ZTE" w:date="2020-06-11T23:04:00Z">
              <w:r w:rsidR="00424F05">
                <w:rPr>
                  <w:lang w:eastAsia="zh-CN"/>
                </w:rPr>
                <w:t xml:space="preserve">UL CA </w:t>
              </w:r>
            </w:ins>
            <w:ins w:id="422" w:author="ZTE" w:date="2020-06-11T22:49:00Z">
              <w:r w:rsidR="00510FDB" w:rsidRPr="00424F05">
                <w:rPr>
                  <w:lang w:eastAsia="zh-CN"/>
                </w:rPr>
                <w:t xml:space="preserve">band combination </w:t>
              </w:r>
            </w:ins>
            <w:ins w:id="423" w:author="ZTE" w:date="2020-06-11T22:52:00Z">
              <w:r w:rsidR="00510FDB" w:rsidRPr="00424F05">
                <w:rPr>
                  <w:lang w:eastAsia="zh-CN"/>
                </w:rPr>
                <w:t xml:space="preserve">in </w:t>
              </w:r>
              <w:proofErr w:type="spellStart"/>
              <w:r w:rsidR="00510FDB" w:rsidRPr="00424F05">
                <w:rPr>
                  <w:i/>
                  <w:lang w:eastAsia="zh-CN"/>
                  <w:rPrChange w:id="424" w:author="ZTE" w:date="2020-06-11T22:58:00Z">
                    <w:rPr>
                      <w:lang w:eastAsia="zh-CN"/>
                    </w:rPr>
                  </w:rPrChange>
                </w:rPr>
                <w:t>supportedBandCombinationList</w:t>
              </w:r>
            </w:ins>
            <w:proofErr w:type="spellEnd"/>
            <w:ins w:id="425" w:author="ZTE" w:date="2020-06-11T22:50:00Z">
              <w:r w:rsidR="00510FDB" w:rsidRPr="00424F05">
                <w:rPr>
                  <w:lang w:eastAsia="zh-CN"/>
                </w:rPr>
                <w:t>.</w:t>
              </w:r>
              <w:r w:rsidR="00510FDB">
                <w:rPr>
                  <w:lang w:eastAsia="zh-CN"/>
                </w:rPr>
                <w:t xml:space="preserve"> </w:t>
              </w:r>
            </w:ins>
          </w:p>
        </w:tc>
        <w:tc>
          <w:tcPr>
            <w:tcW w:w="709" w:type="dxa"/>
          </w:tcPr>
          <w:p w14:paraId="3EDE549A" w14:textId="259F8647" w:rsidR="00A91BD2" w:rsidRPr="00F725D9" w:rsidRDefault="00A91BD2" w:rsidP="00A91BD2">
            <w:pPr>
              <w:pStyle w:val="TAL"/>
              <w:jc w:val="center"/>
              <w:rPr>
                <w:bCs/>
                <w:iCs/>
              </w:rPr>
            </w:pPr>
            <w:ins w:id="426" w:author="CT_110_1" w:date="2020-05-13T14:50:00Z">
              <w:r>
                <w:rPr>
                  <w:rFonts w:hint="eastAsia"/>
                  <w:lang w:eastAsia="zh-CN"/>
                </w:rPr>
                <w:t>U</w:t>
              </w:r>
              <w:r>
                <w:rPr>
                  <w:lang w:eastAsia="zh-CN"/>
                </w:rPr>
                <w:t>E</w:t>
              </w:r>
            </w:ins>
          </w:p>
        </w:tc>
        <w:tc>
          <w:tcPr>
            <w:tcW w:w="567" w:type="dxa"/>
          </w:tcPr>
          <w:p w14:paraId="72605DC7" w14:textId="73EF0B43" w:rsidR="00A91BD2" w:rsidRPr="00F725D9" w:rsidRDefault="00A91BD2" w:rsidP="00A91BD2">
            <w:pPr>
              <w:pStyle w:val="TAL"/>
              <w:jc w:val="center"/>
              <w:rPr>
                <w:bCs/>
                <w:iCs/>
              </w:rPr>
            </w:pPr>
            <w:ins w:id="427" w:author="CT_110_1" w:date="2020-05-13T14:50:00Z">
              <w:r>
                <w:rPr>
                  <w:lang w:eastAsia="zh-CN"/>
                </w:rPr>
                <w:t>No</w:t>
              </w:r>
            </w:ins>
          </w:p>
        </w:tc>
        <w:tc>
          <w:tcPr>
            <w:tcW w:w="709" w:type="dxa"/>
          </w:tcPr>
          <w:p w14:paraId="75FA8038" w14:textId="348FEF65" w:rsidR="00A91BD2" w:rsidRPr="00F725D9" w:rsidRDefault="00A91BD2" w:rsidP="00A91BD2">
            <w:pPr>
              <w:pStyle w:val="TAL"/>
              <w:jc w:val="center"/>
              <w:rPr>
                <w:bCs/>
                <w:iCs/>
              </w:rPr>
            </w:pPr>
            <w:ins w:id="428" w:author="CT_110_1" w:date="2020-05-13T14:50:00Z">
              <w:r>
                <w:rPr>
                  <w:rFonts w:hint="eastAsia"/>
                  <w:lang w:eastAsia="zh-CN"/>
                </w:rPr>
                <w:t>N</w:t>
              </w:r>
              <w:r>
                <w:rPr>
                  <w:lang w:eastAsia="zh-CN"/>
                </w:rPr>
                <w:t>o</w:t>
              </w:r>
            </w:ins>
          </w:p>
        </w:tc>
        <w:tc>
          <w:tcPr>
            <w:tcW w:w="728" w:type="dxa"/>
          </w:tcPr>
          <w:p w14:paraId="2615D7F6" w14:textId="10DFB875" w:rsidR="00A91BD2" w:rsidRPr="00F725D9" w:rsidRDefault="00A91BD2" w:rsidP="00A91BD2">
            <w:pPr>
              <w:pStyle w:val="TAL"/>
              <w:jc w:val="center"/>
            </w:pPr>
            <w:ins w:id="429" w:author="CT_110_1" w:date="2020-05-13T14:50:00Z">
              <w:r>
                <w:rPr>
                  <w:rFonts w:hint="eastAsia"/>
                  <w:lang w:eastAsia="zh-CN"/>
                </w:rPr>
                <w:t>N</w:t>
              </w:r>
              <w:r>
                <w:rPr>
                  <w:lang w:eastAsia="zh-CN"/>
                </w:rPr>
                <w:t>o</w:t>
              </w:r>
            </w:ins>
          </w:p>
        </w:tc>
      </w:tr>
      <w:tr w:rsidR="005D1C96" w:rsidRPr="00F725D9" w14:paraId="008A902F" w14:textId="77777777" w:rsidTr="00972E12">
        <w:trPr>
          <w:cantSplit/>
          <w:tblHeader/>
        </w:trPr>
        <w:tc>
          <w:tcPr>
            <w:tcW w:w="6917" w:type="dxa"/>
          </w:tcPr>
          <w:p w14:paraId="6A322833" w14:textId="77777777" w:rsidR="005D1C96" w:rsidRPr="00F725D9" w:rsidRDefault="005D1C96" w:rsidP="005D1C96">
            <w:pPr>
              <w:pStyle w:val="TAL"/>
              <w:rPr>
                <w:b/>
                <w:bCs/>
                <w:i/>
                <w:iCs/>
              </w:rPr>
            </w:pPr>
            <w:proofErr w:type="spellStart"/>
            <w:r w:rsidRPr="00F725D9">
              <w:rPr>
                <w:b/>
                <w:bCs/>
                <w:i/>
                <w:iCs/>
              </w:rPr>
              <w:t>supportedBandListNR</w:t>
            </w:r>
            <w:proofErr w:type="spellEnd"/>
          </w:p>
          <w:p w14:paraId="213D1175" w14:textId="77777777" w:rsidR="005D1C96" w:rsidRPr="00F725D9" w:rsidRDefault="005D1C96" w:rsidP="005D1C96">
            <w:pPr>
              <w:pStyle w:val="TAL"/>
            </w:pPr>
            <w:r w:rsidRPr="00F725D9">
              <w:t>I</w:t>
            </w:r>
            <w:r w:rsidRPr="00F725D9">
              <w:rPr>
                <w:rFonts w:eastAsia="宋体"/>
                <w:lang w:eastAsia="en-GB"/>
              </w:rPr>
              <w:t xml:space="preserve">ncludes the supported NR bands as defined in </w:t>
            </w:r>
            <w:r w:rsidRPr="00F725D9">
              <w:rPr>
                <w:bCs/>
                <w:iCs/>
              </w:rPr>
              <w:t>TS 38.101-1 [2] and TS 38.101-2 [3]</w:t>
            </w:r>
            <w:r w:rsidRPr="00F725D9">
              <w:rPr>
                <w:rFonts w:eastAsia="宋体"/>
                <w:lang w:eastAsia="en-GB"/>
              </w:rPr>
              <w:t>.</w:t>
            </w:r>
          </w:p>
        </w:tc>
        <w:tc>
          <w:tcPr>
            <w:tcW w:w="709" w:type="dxa"/>
          </w:tcPr>
          <w:p w14:paraId="3ED382AE" w14:textId="77777777" w:rsidR="005D1C96" w:rsidRPr="00F725D9" w:rsidRDefault="005D1C96" w:rsidP="005D1C96">
            <w:pPr>
              <w:pStyle w:val="TAL"/>
              <w:jc w:val="center"/>
            </w:pPr>
            <w:r w:rsidRPr="00F725D9">
              <w:rPr>
                <w:bCs/>
                <w:iCs/>
              </w:rPr>
              <w:t>UE</w:t>
            </w:r>
          </w:p>
        </w:tc>
        <w:tc>
          <w:tcPr>
            <w:tcW w:w="567" w:type="dxa"/>
          </w:tcPr>
          <w:p w14:paraId="53492A7F" w14:textId="77777777" w:rsidR="005D1C96" w:rsidRPr="00F725D9" w:rsidRDefault="005D1C96" w:rsidP="005D1C96">
            <w:pPr>
              <w:pStyle w:val="TAL"/>
              <w:jc w:val="center"/>
            </w:pPr>
            <w:r w:rsidRPr="00F725D9">
              <w:rPr>
                <w:bCs/>
                <w:iCs/>
              </w:rPr>
              <w:t>Yes</w:t>
            </w:r>
          </w:p>
        </w:tc>
        <w:tc>
          <w:tcPr>
            <w:tcW w:w="709" w:type="dxa"/>
          </w:tcPr>
          <w:p w14:paraId="38F02972" w14:textId="77777777" w:rsidR="005D1C96" w:rsidRPr="00F725D9" w:rsidRDefault="005D1C96" w:rsidP="005D1C96">
            <w:pPr>
              <w:pStyle w:val="TAL"/>
              <w:jc w:val="center"/>
            </w:pPr>
            <w:r w:rsidRPr="00F725D9">
              <w:rPr>
                <w:bCs/>
                <w:iCs/>
              </w:rPr>
              <w:t>No</w:t>
            </w:r>
          </w:p>
        </w:tc>
        <w:tc>
          <w:tcPr>
            <w:tcW w:w="728" w:type="dxa"/>
          </w:tcPr>
          <w:p w14:paraId="7072D60C" w14:textId="77777777" w:rsidR="005D1C96" w:rsidRPr="00F725D9" w:rsidRDefault="005D1C96" w:rsidP="005D1C96">
            <w:pPr>
              <w:pStyle w:val="TAL"/>
              <w:jc w:val="center"/>
            </w:pPr>
            <w:r w:rsidRPr="00F725D9">
              <w:t>No</w:t>
            </w:r>
          </w:p>
        </w:tc>
      </w:tr>
      <w:tr w:rsidR="005D1C96" w:rsidRPr="00F725D9" w14:paraId="67F1DC37" w14:textId="77777777" w:rsidTr="00972E12">
        <w:trPr>
          <w:cantSplit/>
          <w:tblHeader/>
        </w:trPr>
        <w:tc>
          <w:tcPr>
            <w:tcW w:w="6917" w:type="dxa"/>
          </w:tcPr>
          <w:p w14:paraId="5ECA1E6F" w14:textId="77777777" w:rsidR="005D1C96" w:rsidRPr="00F725D9" w:rsidRDefault="005D1C96" w:rsidP="005D1C96">
            <w:pPr>
              <w:pStyle w:val="TAL"/>
              <w:rPr>
                <w:b/>
                <w:i/>
              </w:rPr>
            </w:pPr>
            <w:proofErr w:type="spellStart"/>
            <w:r w:rsidRPr="00F725D9">
              <w:rPr>
                <w:b/>
                <w:i/>
              </w:rPr>
              <w:t>uplinkSetEUTRA</w:t>
            </w:r>
            <w:proofErr w:type="spellEnd"/>
          </w:p>
          <w:p w14:paraId="0AFE6D7B" w14:textId="77777777" w:rsidR="005D1C96" w:rsidRPr="00F725D9" w:rsidRDefault="005D1C96" w:rsidP="005D1C96">
            <w:pPr>
              <w:pStyle w:val="TAL"/>
            </w:pPr>
            <w:r w:rsidRPr="00F725D9">
              <w:t>Indicates the feature</w:t>
            </w:r>
            <w:bookmarkStart w:id="430" w:name="_GoBack"/>
            <w:bookmarkEnd w:id="430"/>
            <w:r w:rsidRPr="00F725D9">
              <w:t xml:space="preserve">s that the UE supports on the UL carriers corresponding to one EUTRA band entry in a band combination by </w:t>
            </w:r>
            <w:proofErr w:type="spellStart"/>
            <w:r w:rsidRPr="00F725D9">
              <w:t>FeatureSetEUTRA-UplinkId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w:t>
            </w:r>
          </w:p>
        </w:tc>
        <w:tc>
          <w:tcPr>
            <w:tcW w:w="709" w:type="dxa"/>
          </w:tcPr>
          <w:p w14:paraId="5DBACEDD" w14:textId="77777777" w:rsidR="005D1C96" w:rsidRPr="00F725D9" w:rsidRDefault="005D1C96" w:rsidP="005D1C96">
            <w:pPr>
              <w:pStyle w:val="TAL"/>
              <w:jc w:val="center"/>
            </w:pPr>
            <w:r w:rsidRPr="00F725D9">
              <w:t>Band</w:t>
            </w:r>
          </w:p>
        </w:tc>
        <w:tc>
          <w:tcPr>
            <w:tcW w:w="567" w:type="dxa"/>
          </w:tcPr>
          <w:p w14:paraId="629EE38D" w14:textId="77777777" w:rsidR="005D1C96" w:rsidRPr="00F725D9" w:rsidRDefault="005D1C96" w:rsidP="005D1C96">
            <w:pPr>
              <w:pStyle w:val="TAL"/>
              <w:jc w:val="center"/>
            </w:pPr>
            <w:r w:rsidRPr="00F725D9">
              <w:t>N/A</w:t>
            </w:r>
          </w:p>
        </w:tc>
        <w:tc>
          <w:tcPr>
            <w:tcW w:w="709" w:type="dxa"/>
          </w:tcPr>
          <w:p w14:paraId="048C8E50" w14:textId="77777777" w:rsidR="005D1C96" w:rsidRPr="00F725D9" w:rsidRDefault="005D1C96" w:rsidP="005D1C96">
            <w:pPr>
              <w:pStyle w:val="TAL"/>
              <w:jc w:val="center"/>
            </w:pPr>
            <w:r w:rsidRPr="00F725D9">
              <w:t>No</w:t>
            </w:r>
          </w:p>
        </w:tc>
        <w:tc>
          <w:tcPr>
            <w:tcW w:w="728" w:type="dxa"/>
          </w:tcPr>
          <w:p w14:paraId="1F3C50BB" w14:textId="77777777" w:rsidR="005D1C96" w:rsidRPr="00F725D9" w:rsidRDefault="005D1C96" w:rsidP="005D1C96">
            <w:pPr>
              <w:pStyle w:val="TAL"/>
              <w:jc w:val="center"/>
            </w:pPr>
            <w:r w:rsidRPr="00F725D9">
              <w:t>No</w:t>
            </w:r>
          </w:p>
        </w:tc>
      </w:tr>
      <w:tr w:rsidR="005D1C96" w:rsidRPr="00F725D9" w14:paraId="785B595E" w14:textId="77777777" w:rsidTr="00972E12">
        <w:trPr>
          <w:cantSplit/>
          <w:tblHeader/>
        </w:trPr>
        <w:tc>
          <w:tcPr>
            <w:tcW w:w="6917" w:type="dxa"/>
          </w:tcPr>
          <w:p w14:paraId="449A125B" w14:textId="77777777" w:rsidR="005D1C96" w:rsidRPr="00F725D9" w:rsidRDefault="005D1C96" w:rsidP="005D1C96">
            <w:pPr>
              <w:pStyle w:val="TAL"/>
              <w:rPr>
                <w:b/>
                <w:i/>
              </w:rPr>
            </w:pPr>
            <w:proofErr w:type="spellStart"/>
            <w:r w:rsidRPr="00F725D9">
              <w:rPr>
                <w:b/>
                <w:i/>
              </w:rPr>
              <w:lastRenderedPageBreak/>
              <w:t>uplinkSetNR</w:t>
            </w:r>
            <w:proofErr w:type="spellEnd"/>
          </w:p>
          <w:p w14:paraId="65BF07DF" w14:textId="77777777" w:rsidR="005D1C96" w:rsidRPr="00F725D9" w:rsidRDefault="005D1C96" w:rsidP="005D1C96">
            <w:pPr>
              <w:pStyle w:val="TAL"/>
            </w:pPr>
            <w:r w:rsidRPr="00F725D9">
              <w:t xml:space="preserve">Indicates the features that the UE supports on the UL carriers corresponding to one NR band entry in a band combination by </w:t>
            </w:r>
            <w:proofErr w:type="spellStart"/>
            <w:r w:rsidRPr="00F725D9">
              <w:t>FeatureSetUplinkId</w:t>
            </w:r>
            <w:proofErr w:type="spellEnd"/>
            <w:r w:rsidRPr="00F725D9">
              <w:t xml:space="preserve">. The </w:t>
            </w:r>
            <w:proofErr w:type="spellStart"/>
            <w:r w:rsidRPr="00F725D9">
              <w:t>FeatureSetUplinkId</w:t>
            </w:r>
            <w:proofErr w:type="spellEnd"/>
            <w:r w:rsidRPr="00F725D9">
              <w:t xml:space="preserve"> = 0 means that the UE does not support a UL carrier in this band of a band combination. </w:t>
            </w:r>
            <w:r w:rsidRPr="00F725D9">
              <w:rPr>
                <w:lang w:eastAsia="ja-JP"/>
              </w:rPr>
              <w:t>A fallback per band feature set resulting from the reported UL feature set that has fallback per CC feature set is not signalled but the UE shall support it.</w:t>
            </w:r>
          </w:p>
        </w:tc>
        <w:tc>
          <w:tcPr>
            <w:tcW w:w="709" w:type="dxa"/>
          </w:tcPr>
          <w:p w14:paraId="6C9DD58B" w14:textId="77777777" w:rsidR="005D1C96" w:rsidRPr="00F725D9" w:rsidRDefault="005D1C96" w:rsidP="005D1C96">
            <w:pPr>
              <w:pStyle w:val="TAL"/>
              <w:jc w:val="center"/>
            </w:pPr>
            <w:r w:rsidRPr="00F725D9">
              <w:t>Band</w:t>
            </w:r>
          </w:p>
        </w:tc>
        <w:tc>
          <w:tcPr>
            <w:tcW w:w="567" w:type="dxa"/>
          </w:tcPr>
          <w:p w14:paraId="7E162609" w14:textId="77777777" w:rsidR="005D1C96" w:rsidRPr="00F725D9" w:rsidRDefault="005D1C96" w:rsidP="005D1C96">
            <w:pPr>
              <w:pStyle w:val="TAL"/>
              <w:jc w:val="center"/>
            </w:pPr>
            <w:r w:rsidRPr="00F725D9">
              <w:t>N/A</w:t>
            </w:r>
          </w:p>
        </w:tc>
        <w:tc>
          <w:tcPr>
            <w:tcW w:w="709" w:type="dxa"/>
          </w:tcPr>
          <w:p w14:paraId="32BE20E1" w14:textId="77777777" w:rsidR="005D1C96" w:rsidRPr="00F725D9" w:rsidRDefault="005D1C96" w:rsidP="005D1C96">
            <w:pPr>
              <w:pStyle w:val="TAL"/>
              <w:jc w:val="center"/>
            </w:pPr>
            <w:r w:rsidRPr="00F725D9">
              <w:t>No</w:t>
            </w:r>
          </w:p>
        </w:tc>
        <w:tc>
          <w:tcPr>
            <w:tcW w:w="728" w:type="dxa"/>
          </w:tcPr>
          <w:p w14:paraId="43002A16" w14:textId="77777777" w:rsidR="005D1C96" w:rsidRPr="00F725D9" w:rsidRDefault="005D1C96" w:rsidP="005D1C96">
            <w:pPr>
              <w:pStyle w:val="TAL"/>
              <w:jc w:val="center"/>
            </w:pPr>
            <w:r w:rsidRPr="00F725D9">
              <w:t>No</w:t>
            </w:r>
          </w:p>
        </w:tc>
      </w:tr>
    </w:tbl>
    <w:p w14:paraId="63806102" w14:textId="77777777" w:rsidR="00D05C04" w:rsidRPr="00F725D9" w:rsidRDefault="00D05C04" w:rsidP="00D05C04"/>
    <w:p w14:paraId="7853AA31" w14:textId="2AECF6CE" w:rsidR="00B84B88" w:rsidRPr="00AB1696" w:rsidRDefault="00722BCB" w:rsidP="00137E47">
      <w:pPr>
        <w:jc w:val="center"/>
        <w:rPr>
          <w:sz w:val="36"/>
          <w:szCs w:val="36"/>
        </w:rPr>
      </w:pPr>
      <w:r>
        <w:rPr>
          <w:sz w:val="36"/>
          <w:szCs w:val="36"/>
        </w:rPr>
        <w:t>------------------------------- [Change</w:t>
      </w:r>
      <w:r w:rsidR="00850294">
        <w:rPr>
          <w:sz w:val="36"/>
          <w:szCs w:val="36"/>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913D2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3" w:author="OPPO (Qianxi)" w:date="2020-05-25T14:48:00Z" w:initials="O">
    <w:p w14:paraId="1C08F3F0" w14:textId="0AB467DD" w:rsidR="00510FDB" w:rsidRDefault="00510FDB">
      <w:pPr>
        <w:pStyle w:val="ac"/>
        <w:rPr>
          <w:lang w:eastAsia="zh-CN"/>
        </w:rPr>
      </w:pPr>
      <w:r>
        <w:rPr>
          <w:rStyle w:val="ab"/>
        </w:rPr>
        <w:annotationRef/>
      </w:r>
      <w:r>
        <w:rPr>
          <w:lang w:eastAsia="zh-CN"/>
        </w:rPr>
        <w:t>Remove the – to align the naming in 331</w:t>
      </w:r>
    </w:p>
  </w:comment>
  <w:comment w:id="104" w:author="CT_110_3" w:date="2020-06-05T16:00:00Z" w:initials="CT_110_3">
    <w:p w14:paraId="21353FB2" w14:textId="5A82E9A3" w:rsidR="00510FDB" w:rsidRDefault="00510FDB">
      <w:pPr>
        <w:pStyle w:val="ac"/>
        <w:rPr>
          <w:lang w:eastAsia="zh-CN"/>
        </w:rPr>
      </w:pPr>
      <w:r>
        <w:rPr>
          <w:rStyle w:val="ab"/>
        </w:rPr>
        <w:annotationRef/>
      </w:r>
      <w:r>
        <w:rPr>
          <w:rFonts w:hint="eastAsia"/>
          <w:lang w:eastAsia="zh-CN"/>
        </w:rPr>
        <w:t>D</w:t>
      </w:r>
      <w:r>
        <w:rPr>
          <w:lang w:eastAsia="zh-CN"/>
        </w:rPr>
        <w:t>one.</w:t>
      </w:r>
    </w:p>
  </w:comment>
  <w:comment w:id="113" w:author="OPPO (Qianxi_v2)" w:date="2020-06-08T14:06:00Z" w:initials="OPPO">
    <w:p w14:paraId="3504C526" w14:textId="11AC7EED" w:rsidR="00510FDB" w:rsidRDefault="00510FDB">
      <w:pPr>
        <w:pStyle w:val="ac"/>
      </w:pPr>
      <w:r>
        <w:rPr>
          <w:rStyle w:val="ab"/>
        </w:rPr>
        <w:annotationRef/>
      </w:r>
      <w:r>
        <w:t>Rewording to make it more comprehensive.</w:t>
      </w:r>
    </w:p>
  </w:comment>
  <w:comment w:id="127" w:author="OPPO (Qianxi)" w:date="2020-05-25T14:44:00Z" w:initials="O">
    <w:p w14:paraId="4A927C8E" w14:textId="38BD6014" w:rsidR="00510FDB" w:rsidRDefault="00510FDB">
      <w:pPr>
        <w:pStyle w:val="ac"/>
        <w:rPr>
          <w:lang w:eastAsia="zh-CN"/>
        </w:rPr>
      </w:pPr>
      <w:r>
        <w:rPr>
          <w:rStyle w:val="ab"/>
        </w:rPr>
        <w:annotationRef/>
      </w:r>
      <w:r>
        <w:rPr>
          <w:lang w:eastAsia="zh-CN"/>
        </w:rPr>
        <w:t>As being discussed in 924, this column may be not appliable to non-per-UE capability</w:t>
      </w:r>
    </w:p>
  </w:comment>
  <w:comment w:id="128" w:author="CT_110_3" w:date="2020-06-05T16:00:00Z" w:initials="CT_110_3">
    <w:p w14:paraId="6F9650D7" w14:textId="188AD5B5" w:rsidR="00510FDB" w:rsidRDefault="00510FDB">
      <w:pPr>
        <w:pStyle w:val="ac"/>
        <w:rPr>
          <w:lang w:eastAsia="zh-CN"/>
        </w:rPr>
      </w:pPr>
      <w:r>
        <w:rPr>
          <w:rStyle w:val="ab"/>
        </w:rPr>
        <w:annotationRef/>
      </w:r>
      <w:r>
        <w:rPr>
          <w:rFonts w:hint="eastAsia"/>
          <w:lang w:eastAsia="zh-CN"/>
        </w:rPr>
        <w:t>D</w:t>
      </w:r>
      <w:r>
        <w:rPr>
          <w:lang w:eastAsia="zh-CN"/>
        </w:rPr>
        <w:t>one.</w:t>
      </w:r>
    </w:p>
  </w:comment>
  <w:comment w:id="236" w:author="OPPO (Qianxi)" w:date="2020-05-25T14:49:00Z" w:initials="O">
    <w:p w14:paraId="4C0E222C" w14:textId="2FEFBEE5" w:rsidR="00510FDB" w:rsidRDefault="00510FDB">
      <w:pPr>
        <w:pStyle w:val="ac"/>
        <w:rPr>
          <w:lang w:eastAsia="zh-CN"/>
        </w:rPr>
      </w:pPr>
      <w:r>
        <w:rPr>
          <w:rStyle w:val="ab"/>
        </w:rPr>
        <w:annotationRef/>
      </w:r>
      <w:r>
        <w:rPr>
          <w:lang w:eastAsia="zh-CN"/>
        </w:rPr>
        <w:t xml:space="preserve">Should the naming be aligned? In 331, it is </w:t>
      </w:r>
      <w:r w:rsidRPr="001007A8">
        <w:rPr>
          <w:rFonts w:ascii="Courier New" w:eastAsia="Times New Roman" w:hAnsi="Courier New"/>
          <w:noProof/>
          <w:sz w:val="16"/>
          <w:lang w:eastAsia="en-GB"/>
        </w:rPr>
        <w:t>uplinkTxSwitching-DL</w:t>
      </w:r>
      <w:r>
        <w:rPr>
          <w:rFonts w:ascii="Courier New" w:eastAsia="Times New Roman" w:hAnsi="Courier New"/>
          <w:noProof/>
          <w:sz w:val="16"/>
          <w:lang w:eastAsia="en-GB"/>
        </w:rPr>
        <w:t>-</w:t>
      </w:r>
      <w:r w:rsidRPr="001007A8">
        <w:rPr>
          <w:rFonts w:ascii="Courier New" w:eastAsia="Times New Roman" w:hAnsi="Courier New"/>
          <w:noProof/>
          <w:sz w:val="16"/>
          <w:lang w:eastAsia="en-GB"/>
        </w:rPr>
        <w:t>Int</w:t>
      </w:r>
      <w:r>
        <w:rPr>
          <w:rFonts w:ascii="Courier New" w:eastAsia="Times New Roman" w:hAnsi="Courier New"/>
          <w:noProof/>
          <w:sz w:val="16"/>
          <w:lang w:eastAsia="en-GB"/>
        </w:rPr>
        <w:t>erruption</w:t>
      </w:r>
    </w:p>
  </w:comment>
  <w:comment w:id="237" w:author="CT_110_3" w:date="2020-06-05T16:00:00Z" w:initials="CT_110_3">
    <w:p w14:paraId="0E8C9A43" w14:textId="2B016542" w:rsidR="00510FDB" w:rsidRDefault="00510FDB">
      <w:pPr>
        <w:pStyle w:val="ac"/>
        <w:rPr>
          <w:lang w:eastAsia="zh-CN"/>
        </w:rPr>
      </w:pPr>
      <w:r>
        <w:rPr>
          <w:rStyle w:val="ab"/>
        </w:rPr>
        <w:annotationRef/>
      </w:r>
      <w:r>
        <w:rPr>
          <w:rFonts w:hint="eastAsia"/>
          <w:lang w:eastAsia="zh-CN"/>
        </w:rPr>
        <w:t>D</w:t>
      </w:r>
      <w:r>
        <w:rPr>
          <w:lang w:eastAsia="zh-CN"/>
        </w:rPr>
        <w:t>one.</w:t>
      </w:r>
    </w:p>
  </w:comment>
  <w:comment w:id="238" w:author="OPPO (Qianxi_v2)" w:date="2020-06-08T14:10:00Z" w:initials="OPPO">
    <w:p w14:paraId="26DD7789" w14:textId="74FAD2C0" w:rsidR="00510FDB" w:rsidRDefault="00510FDB">
      <w:pPr>
        <w:pStyle w:val="ac"/>
      </w:pPr>
      <w:r>
        <w:rPr>
          <w:rStyle w:val="ab"/>
        </w:rPr>
        <w:annotationRef/>
      </w:r>
      <w:r>
        <w:t>Do we need illustration on the “</w:t>
      </w:r>
      <w:r w:rsidRPr="00F725D9">
        <w:rPr>
          <w:lang w:eastAsia="en-GB"/>
        </w:rPr>
        <w:t xml:space="preserve">The leading / leftmost bit (bit 0) corresponds to </w:t>
      </w:r>
      <w:r>
        <w:rPr>
          <w:lang w:eastAsia="en-GB"/>
        </w:rPr>
        <w:t>…</w:t>
      </w:r>
      <w:r w:rsidRPr="00F725D9">
        <w:rPr>
          <w:lang w:eastAsia="en-GB"/>
        </w:rPr>
        <w:t xml:space="preserve">, the next bit corresponds to </w:t>
      </w:r>
      <w:r>
        <w:rPr>
          <w:lang w:eastAsia="en-GB"/>
        </w:rPr>
        <w:t>…</w:t>
      </w:r>
      <w:r w:rsidRPr="00F725D9">
        <w:rPr>
          <w:lang w:eastAsia="en-GB"/>
        </w:rPr>
        <w:t xml:space="preserve"> and so on</w:t>
      </w:r>
    </w:p>
  </w:comment>
  <w:comment w:id="298" w:author="OPPO (Qianxi)" w:date="2020-05-25T14:45:00Z" w:initials="O">
    <w:p w14:paraId="541BA147" w14:textId="07B4D7A7" w:rsidR="00510FDB" w:rsidRDefault="00510FDB">
      <w:pPr>
        <w:pStyle w:val="ac"/>
        <w:rPr>
          <w:lang w:eastAsia="zh-CN"/>
        </w:rPr>
      </w:pPr>
      <w:r>
        <w:rPr>
          <w:rStyle w:val="ab"/>
        </w:rPr>
        <w:annotationRef/>
      </w:r>
      <w:r>
        <w:rPr>
          <w:lang w:eastAsia="zh-CN"/>
        </w:rPr>
        <w:t>This part sounds that: the UE is not allowed to set the bit for inter-band TDD + TDD case? We assume it is only valid for same TDD pattern as stated afterwards.</w:t>
      </w:r>
    </w:p>
  </w:comment>
  <w:comment w:id="299" w:author="CT_110_3" w:date="2020-06-05T16:03:00Z" w:initials="CT_110_3">
    <w:p w14:paraId="40F45703" w14:textId="75238CDE" w:rsidR="00510FDB" w:rsidRDefault="00510FDB">
      <w:pPr>
        <w:pStyle w:val="ac"/>
        <w:rPr>
          <w:lang w:eastAsia="zh-CN"/>
        </w:rPr>
      </w:pPr>
      <w:r>
        <w:rPr>
          <w:rStyle w:val="ab"/>
        </w:rPr>
        <w:annotationRef/>
      </w:r>
      <w:r>
        <w:rPr>
          <w:rFonts w:hint="eastAsia"/>
          <w:lang w:eastAsia="zh-CN"/>
        </w:rPr>
        <w:t>A</w:t>
      </w:r>
      <w:r>
        <w:rPr>
          <w:lang w:eastAsia="zh-CN"/>
        </w:rPr>
        <w:t>dd “</w:t>
      </w:r>
      <w:r w:rsidRPr="007C0FAA">
        <w:rPr>
          <w:lang w:eastAsia="zh-CN"/>
        </w:rPr>
        <w:t>with the same UL-DL pattern</w:t>
      </w:r>
      <w:r>
        <w:rPr>
          <w:lang w:eastAsia="zh-CN"/>
        </w:rPr>
        <w:t>”.</w:t>
      </w:r>
    </w:p>
  </w:comment>
  <w:comment w:id="337" w:author="OPPO (Qianxi)" w:date="2020-05-25T14:51:00Z" w:initials="O">
    <w:p w14:paraId="6F4D350B" w14:textId="6E57BB1E" w:rsidR="00510FDB" w:rsidRDefault="00510FDB">
      <w:pPr>
        <w:pStyle w:val="ac"/>
        <w:rPr>
          <w:lang w:eastAsia="zh-CN"/>
        </w:rPr>
      </w:pPr>
      <w:r>
        <w:rPr>
          <w:rStyle w:val="ab"/>
        </w:rPr>
        <w:annotationRef/>
      </w:r>
      <w:r>
        <w:rPr>
          <w:lang w:eastAsia="zh-CN"/>
        </w:rPr>
        <w:t>Missing illustration on the meaning of 1 and 0 for this field</w:t>
      </w:r>
    </w:p>
  </w:comment>
  <w:comment w:id="338" w:author="CT_110_3" w:date="2020-06-05T16:14:00Z" w:initials="CT_110_3">
    <w:p w14:paraId="65DFF121" w14:textId="306D9426" w:rsidR="00510FDB" w:rsidRDefault="00510FDB">
      <w:pPr>
        <w:pStyle w:val="ac"/>
        <w:rPr>
          <w:lang w:eastAsia="zh-CN"/>
        </w:rPr>
      </w:pPr>
      <w:r>
        <w:rPr>
          <w:rStyle w:val="ab"/>
        </w:rPr>
        <w:annotationRef/>
      </w:r>
      <w:r>
        <w:rPr>
          <w:rFonts w:hint="eastAsia"/>
          <w:lang w:eastAsia="zh-CN"/>
        </w:rPr>
        <w:t>A</w:t>
      </w:r>
      <w:r>
        <w:rPr>
          <w:lang w:eastAsia="zh-CN"/>
        </w:rPr>
        <w:t>dded.</w:t>
      </w:r>
    </w:p>
  </w:comment>
  <w:comment w:id="340" w:author="OPPO (Qianxi)" w:date="2020-05-25T14:49:00Z" w:initials="O">
    <w:p w14:paraId="5E460666" w14:textId="056BBFEF" w:rsidR="00510FDB" w:rsidRDefault="00510FDB">
      <w:pPr>
        <w:pStyle w:val="ac"/>
        <w:rPr>
          <w:lang w:eastAsia="zh-CN"/>
        </w:rPr>
      </w:pPr>
      <w:r>
        <w:rPr>
          <w:rStyle w:val="ab"/>
        </w:rPr>
        <w:annotationRef/>
      </w:r>
      <w:r>
        <w:rPr>
          <w:lang w:eastAsia="zh-CN"/>
        </w:rPr>
        <w:t xml:space="preserve">Missing </w:t>
      </w:r>
      <w:r w:rsidRPr="005559EE">
        <w:rPr>
          <w:lang w:eastAsia="zh-CN"/>
        </w:rPr>
        <w:t>parenthesis</w:t>
      </w:r>
    </w:p>
  </w:comment>
  <w:comment w:id="341" w:author="CT_110_3" w:date="2020-06-05T16:13:00Z" w:initials="CT_110_3">
    <w:p w14:paraId="47FBF212" w14:textId="051DDE25" w:rsidR="00510FDB" w:rsidRDefault="00510FDB">
      <w:pPr>
        <w:pStyle w:val="ac"/>
        <w:rPr>
          <w:lang w:eastAsia="zh-CN"/>
        </w:rPr>
      </w:pPr>
      <w:r>
        <w:rPr>
          <w:rStyle w:val="ab"/>
        </w:rPr>
        <w:annotationRef/>
      </w:r>
      <w:r>
        <w:rPr>
          <w:rFonts w:hint="eastAsia"/>
          <w:lang w:eastAsia="zh-CN"/>
        </w:rPr>
        <w:t>A</w:t>
      </w:r>
      <w:r>
        <w:rPr>
          <w:lang w:eastAsia="zh-CN"/>
        </w:rPr>
        <w:t>dded.</w:t>
      </w:r>
    </w:p>
  </w:comment>
  <w:comment w:id="386" w:author="OPPO (Qianxi_v2)" w:date="2020-06-08T14:12:00Z" w:initials="OPPO">
    <w:p w14:paraId="548098F4" w14:textId="752BA568" w:rsidR="00510FDB" w:rsidRDefault="00510FDB">
      <w:pPr>
        <w:pStyle w:val="ac"/>
      </w:pPr>
      <w:r>
        <w:rPr>
          <w:rStyle w:val="ab"/>
        </w:rPr>
        <w:annotationRef/>
      </w:r>
      <w:r>
        <w:t>I assume there is no need for this since it is per-band-pair-per-BC capability?</w:t>
      </w:r>
    </w:p>
  </w:comment>
  <w:comment w:id="404" w:author="CT_110_5" w:date="2020-06-11T01:23:00Z" w:initials="CT_110_5">
    <w:p w14:paraId="4B2EBE39" w14:textId="77777777" w:rsidR="00510FDB" w:rsidRDefault="00510FDB">
      <w:pPr>
        <w:pStyle w:val="ac"/>
        <w:rPr>
          <w:lang w:eastAsia="zh-CN"/>
        </w:rPr>
      </w:pPr>
      <w:r>
        <w:rPr>
          <w:rStyle w:val="ab"/>
        </w:rPr>
        <w:annotationRef/>
      </w:r>
      <w:r>
        <w:rPr>
          <w:lang w:eastAsia="zh-CN"/>
        </w:rPr>
        <w:t>Online decisions:</w:t>
      </w:r>
    </w:p>
    <w:p w14:paraId="5B446706" w14:textId="77777777" w:rsidR="00510FDB" w:rsidRPr="00575751" w:rsidRDefault="00510FDB" w:rsidP="00DA7BD4">
      <w:pPr>
        <w:pStyle w:val="Agreement"/>
        <w:overflowPunct/>
        <w:autoSpaceDE/>
        <w:autoSpaceDN/>
        <w:adjustRightInd/>
        <w:spacing w:after="0"/>
        <w:rPr>
          <w:lang w:val="en-US"/>
        </w:rPr>
      </w:pPr>
      <w:r w:rsidRPr="00575751">
        <w:rPr>
          <w:lang w:val="en-US"/>
        </w:rPr>
        <w:t>Do not consider the lower order band combination from the parent band combination with UL Tx switching as fallback band combination.</w:t>
      </w:r>
    </w:p>
    <w:p w14:paraId="6A31349B" w14:textId="77777777" w:rsidR="00510FDB" w:rsidRPr="002458CF" w:rsidRDefault="00510FDB" w:rsidP="00DA7BD4">
      <w:pPr>
        <w:pStyle w:val="Agreement"/>
        <w:overflowPunct/>
        <w:autoSpaceDE/>
        <w:autoSpaceDN/>
        <w:adjustRightInd/>
        <w:spacing w:after="0"/>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7C86F269" w14:textId="56E285AA" w:rsidR="00510FDB" w:rsidRPr="00DA7BD4" w:rsidRDefault="00510FDB">
      <w:pPr>
        <w:pStyle w:val="ac"/>
        <w:rPr>
          <w:lang w:val="en-US" w:eastAsia="zh-CN"/>
        </w:rPr>
      </w:pPr>
    </w:p>
  </w:comment>
  <w:comment w:id="413" w:author="ZTE" w:date="2020-06-11T22:58:00Z" w:initials="ZTE">
    <w:p w14:paraId="48C15818" w14:textId="47F2B9AF" w:rsidR="00424F05" w:rsidRDefault="00424F05">
      <w:pPr>
        <w:pStyle w:val="ac"/>
      </w:pPr>
      <w:r>
        <w:rPr>
          <w:rStyle w:val="ab"/>
        </w:rPr>
        <w:annotationRef/>
      </w:r>
      <w:r>
        <w:t xml:space="preserve">Based on RAN1 feature list, a UE supports UL </w:t>
      </w:r>
      <w:proofErr w:type="spellStart"/>
      <w:r>
        <w:t>Tx</w:t>
      </w:r>
      <w:proofErr w:type="spellEnd"/>
      <w:r>
        <w:t xml:space="preserve"> switching for UL CA band combination shall also the basic UL CA operation, considering we uses separate BC list in </w:t>
      </w:r>
      <w:proofErr w:type="spellStart"/>
      <w:r>
        <w:t>ASN.1</w:t>
      </w:r>
      <w:proofErr w:type="spellEnd"/>
      <w:r>
        <w:t xml:space="preserve">, we suggest to capture this association in field description.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8F3F0" w15:done="1"/>
  <w15:commentEx w15:paraId="21353FB2" w15:paraIdParent="1C08F3F0" w15:done="1"/>
  <w15:commentEx w15:paraId="3504C526" w15:done="0"/>
  <w15:commentEx w15:paraId="4A927C8E" w15:done="1"/>
  <w15:commentEx w15:paraId="6F9650D7" w15:paraIdParent="4A927C8E" w15:done="1"/>
  <w15:commentEx w15:paraId="4C0E222C" w15:done="1"/>
  <w15:commentEx w15:paraId="0E8C9A43" w15:paraIdParent="4C0E222C" w15:done="1"/>
  <w15:commentEx w15:paraId="26DD7789" w15:done="0"/>
  <w15:commentEx w15:paraId="541BA147" w15:done="1"/>
  <w15:commentEx w15:paraId="40F45703" w15:paraIdParent="541BA147" w15:done="1"/>
  <w15:commentEx w15:paraId="6F4D350B" w15:done="1"/>
  <w15:commentEx w15:paraId="65DFF121" w15:paraIdParent="6F4D350B" w15:done="1"/>
  <w15:commentEx w15:paraId="5E460666" w15:done="1"/>
  <w15:commentEx w15:paraId="47FBF212" w15:paraIdParent="5E460666" w15:done="1"/>
  <w15:commentEx w15:paraId="548098F4" w15:done="0"/>
  <w15:commentEx w15:paraId="7C86F269" w15:done="0"/>
  <w15:commentEx w15:paraId="48C15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EAB4" w16cex:dateUtc="2020-06-05T08:00:00Z"/>
  <w16cex:commentExtensible w16cex:durableId="2284EAAB" w16cex:dateUtc="2020-06-05T08:00:00Z"/>
  <w16cex:commentExtensible w16cex:durableId="2284EAA0" w16cex:dateUtc="2020-06-05T08:00:00Z"/>
  <w16cex:commentExtensible w16cex:durableId="2284EB46" w16cex:dateUtc="2020-06-05T08:03:00Z"/>
  <w16cex:commentExtensible w16cex:durableId="2284EDCA" w16cex:dateUtc="2020-06-05T08:14:00Z"/>
  <w16cex:commentExtensible w16cex:durableId="2284EDBE" w16cex:dateUtc="2020-06-05T08:13:00Z"/>
  <w16cex:commentExtensible w16cex:durableId="228C05FA" w16cex:dateUtc="2020-06-10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8F3F0" w16cid:durableId="2276593A"/>
  <w16cid:commentId w16cid:paraId="21353FB2" w16cid:durableId="2284EAB4"/>
  <w16cid:commentId w16cid:paraId="3504C526" w16cid:durableId="22895CC9"/>
  <w16cid:commentId w16cid:paraId="4A927C8E" w16cid:durableId="2276585A"/>
  <w16cid:commentId w16cid:paraId="6F9650D7" w16cid:durableId="2284EAAB"/>
  <w16cid:commentId w16cid:paraId="4C0E222C" w16cid:durableId="2276595C"/>
  <w16cid:commentId w16cid:paraId="0E8C9A43" w16cid:durableId="2284EAA0"/>
  <w16cid:commentId w16cid:paraId="26DD7789" w16cid:durableId="22895CCE"/>
  <w16cid:commentId w16cid:paraId="541BA147" w16cid:durableId="227658A5"/>
  <w16cid:commentId w16cid:paraId="40F45703" w16cid:durableId="2284EB46"/>
  <w16cid:commentId w16cid:paraId="6F4D350B" w16cid:durableId="227659D8"/>
  <w16cid:commentId w16cid:paraId="65DFF121" w16cid:durableId="2284EDCA"/>
  <w16cid:commentId w16cid:paraId="5E460666" w16cid:durableId="22765975"/>
  <w16cid:commentId w16cid:paraId="47FBF212" w16cid:durableId="2284EDBE"/>
  <w16cid:commentId w16cid:paraId="548098F4" w16cid:durableId="22895CD5"/>
  <w16cid:commentId w16cid:paraId="7C86F269" w16cid:durableId="228C05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7F0B" w14:textId="77777777" w:rsidR="00C9733C" w:rsidRDefault="00C9733C">
      <w:r>
        <w:separator/>
      </w:r>
    </w:p>
  </w:endnote>
  <w:endnote w:type="continuationSeparator" w:id="0">
    <w:p w14:paraId="4FF8127A" w14:textId="77777777" w:rsidR="00C9733C" w:rsidRDefault="00C9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7BE7" w14:textId="77777777" w:rsidR="00510FDB" w:rsidRDefault="00510F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6484" w14:textId="77777777" w:rsidR="00510FDB" w:rsidRDefault="00510FD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DA0F" w14:textId="77777777" w:rsidR="00510FDB" w:rsidRDefault="00510F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F255" w14:textId="77777777" w:rsidR="00C9733C" w:rsidRDefault="00C9733C">
      <w:r>
        <w:separator/>
      </w:r>
    </w:p>
  </w:footnote>
  <w:footnote w:type="continuationSeparator" w:id="0">
    <w:p w14:paraId="45D13640" w14:textId="77777777" w:rsidR="00C9733C" w:rsidRDefault="00C9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BB13" w14:textId="77777777" w:rsidR="00510FDB" w:rsidRDefault="00510F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A7DB" w14:textId="77777777" w:rsidR="00510FDB" w:rsidRDefault="00510FD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2CC6" w14:textId="77777777" w:rsidR="00510FDB" w:rsidRDefault="00510FD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FED0E" w14:textId="77777777" w:rsidR="00510FDB" w:rsidRDefault="00510FD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55E14" w14:textId="77777777" w:rsidR="00510FDB" w:rsidRDefault="00510FDB">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10B5" w14:textId="77777777" w:rsidR="00510FDB" w:rsidRDefault="00510F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5">
    <w:nsid w:val="67B42098"/>
    <w:multiLevelType w:val="hybridMultilevel"/>
    <w:tmpl w:val="DE785062"/>
    <w:lvl w:ilvl="0" w:tplc="AA90D36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nsid w:val="70146DC0"/>
    <w:multiLevelType w:val="hybridMultilevel"/>
    <w:tmpl w:val="2E62BA7C"/>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A03A4EB2">
      <w:start w:val="2020"/>
      <w:numFmt w:val="bullet"/>
      <w:lvlText w:val=""/>
      <w:lvlJc w:val="left"/>
      <w:pPr>
        <w:ind w:left="2895" w:hanging="375"/>
      </w:pPr>
      <w:rPr>
        <w:rFonts w:ascii="Wingdings" w:eastAsia="Times New Roman" w:hAnsi="Wingdings" w:cs="Times New Roman" w:hint="default"/>
        <w:sz w:val="28"/>
        <w:u w:val="single"/>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8"/>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T_110_5">
    <w15:presenceInfo w15:providerId="None" w15:userId="CT_110_5"/>
  </w15:person>
  <w15:person w15:author="Nokia (Tero)">
    <w15:presenceInfo w15:providerId="None" w15:userId="Nokia (Tero)"/>
  </w15:person>
  <w15:person w15:author="CT_110_4">
    <w15:presenceInfo w15:providerId="None" w15:userId="CT_110_4"/>
  </w15:person>
  <w15:person w15:author="CT_110_3">
    <w15:presenceInfo w15:providerId="None" w15:userId="CT_110_3"/>
  </w15:person>
  <w15:person w15:author="OPPO (Qianxi)">
    <w15:presenceInfo w15:providerId="None" w15:userId="OPPO (Qianxi)"/>
  </w15:person>
  <w15:person w15:author="OPPO (Qianxi_v2)">
    <w15:presenceInfo w15:providerId="None" w15:userId="OPPO (Qianxi_v2)"/>
  </w15:person>
  <w15:person w15:author="CT_110_1">
    <w15:presenceInfo w15:providerId="None" w15:userId="CT_110_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tzQ2MzQ2MzW0MDVV0lEKTi0uzszPAykwrgUAauiQtCwAAAA="/>
  </w:docVars>
  <w:rsids>
    <w:rsidRoot w:val="00022E4A"/>
    <w:rsid w:val="00007DA0"/>
    <w:rsid w:val="000128B7"/>
    <w:rsid w:val="00021FE9"/>
    <w:rsid w:val="00022E4A"/>
    <w:rsid w:val="0002475C"/>
    <w:rsid w:val="0003565D"/>
    <w:rsid w:val="00036989"/>
    <w:rsid w:val="000570A3"/>
    <w:rsid w:val="00066A0A"/>
    <w:rsid w:val="00070745"/>
    <w:rsid w:val="00074ED9"/>
    <w:rsid w:val="000844CD"/>
    <w:rsid w:val="00090013"/>
    <w:rsid w:val="000914D6"/>
    <w:rsid w:val="000A6394"/>
    <w:rsid w:val="000B2F6D"/>
    <w:rsid w:val="000B7428"/>
    <w:rsid w:val="000B7FED"/>
    <w:rsid w:val="000C038A"/>
    <w:rsid w:val="000C0F69"/>
    <w:rsid w:val="000C52E9"/>
    <w:rsid w:val="000C6598"/>
    <w:rsid w:val="000D550F"/>
    <w:rsid w:val="000D7BA5"/>
    <w:rsid w:val="000E2677"/>
    <w:rsid w:val="000E51BA"/>
    <w:rsid w:val="000F27A2"/>
    <w:rsid w:val="0011647B"/>
    <w:rsid w:val="00120599"/>
    <w:rsid w:val="00123DC5"/>
    <w:rsid w:val="001240D0"/>
    <w:rsid w:val="00133299"/>
    <w:rsid w:val="00133488"/>
    <w:rsid w:val="00137E47"/>
    <w:rsid w:val="00144956"/>
    <w:rsid w:val="00145D43"/>
    <w:rsid w:val="00151527"/>
    <w:rsid w:val="001565F8"/>
    <w:rsid w:val="00160FAA"/>
    <w:rsid w:val="0016238D"/>
    <w:rsid w:val="00163C19"/>
    <w:rsid w:val="00171BF5"/>
    <w:rsid w:val="001759A0"/>
    <w:rsid w:val="00181A7E"/>
    <w:rsid w:val="00187E96"/>
    <w:rsid w:val="00191BEA"/>
    <w:rsid w:val="00192C46"/>
    <w:rsid w:val="001A08B3"/>
    <w:rsid w:val="001A08E6"/>
    <w:rsid w:val="001A0AC9"/>
    <w:rsid w:val="001A7B60"/>
    <w:rsid w:val="001B1487"/>
    <w:rsid w:val="001B386E"/>
    <w:rsid w:val="001B52F0"/>
    <w:rsid w:val="001B7A65"/>
    <w:rsid w:val="001C3770"/>
    <w:rsid w:val="001C3BBE"/>
    <w:rsid w:val="001D6191"/>
    <w:rsid w:val="001E0EA0"/>
    <w:rsid w:val="001E41F3"/>
    <w:rsid w:val="001F0A70"/>
    <w:rsid w:val="001F55CB"/>
    <w:rsid w:val="00215EEA"/>
    <w:rsid w:val="00224D08"/>
    <w:rsid w:val="00225FB5"/>
    <w:rsid w:val="00230FA2"/>
    <w:rsid w:val="002338E7"/>
    <w:rsid w:val="002423B7"/>
    <w:rsid w:val="00254828"/>
    <w:rsid w:val="0026004D"/>
    <w:rsid w:val="0026156F"/>
    <w:rsid w:val="00263294"/>
    <w:rsid w:val="002640DD"/>
    <w:rsid w:val="00264151"/>
    <w:rsid w:val="00267D09"/>
    <w:rsid w:val="00275D12"/>
    <w:rsid w:val="0027732F"/>
    <w:rsid w:val="00277990"/>
    <w:rsid w:val="002825A6"/>
    <w:rsid w:val="00284FEB"/>
    <w:rsid w:val="002860C4"/>
    <w:rsid w:val="00293B1B"/>
    <w:rsid w:val="002962F8"/>
    <w:rsid w:val="002A44DB"/>
    <w:rsid w:val="002A61D0"/>
    <w:rsid w:val="002B14C5"/>
    <w:rsid w:val="002B515F"/>
    <w:rsid w:val="002B5741"/>
    <w:rsid w:val="002B636C"/>
    <w:rsid w:val="002B6FF4"/>
    <w:rsid w:val="002C0847"/>
    <w:rsid w:val="002C3CBE"/>
    <w:rsid w:val="002C45B7"/>
    <w:rsid w:val="002C4F8E"/>
    <w:rsid w:val="002E0958"/>
    <w:rsid w:val="002E1611"/>
    <w:rsid w:val="002E434C"/>
    <w:rsid w:val="002E4C21"/>
    <w:rsid w:val="002F0D15"/>
    <w:rsid w:val="002F2413"/>
    <w:rsid w:val="002F5A82"/>
    <w:rsid w:val="002F5CB5"/>
    <w:rsid w:val="00302660"/>
    <w:rsid w:val="00305409"/>
    <w:rsid w:val="0030650C"/>
    <w:rsid w:val="00315076"/>
    <w:rsid w:val="00315FC9"/>
    <w:rsid w:val="003202DD"/>
    <w:rsid w:val="00335AB1"/>
    <w:rsid w:val="00357660"/>
    <w:rsid w:val="003609EF"/>
    <w:rsid w:val="0036180E"/>
    <w:rsid w:val="0036231A"/>
    <w:rsid w:val="00364B26"/>
    <w:rsid w:val="003671CD"/>
    <w:rsid w:val="003734CF"/>
    <w:rsid w:val="00374DD4"/>
    <w:rsid w:val="0039016D"/>
    <w:rsid w:val="00397BBC"/>
    <w:rsid w:val="003B00D5"/>
    <w:rsid w:val="003B4874"/>
    <w:rsid w:val="003D34ED"/>
    <w:rsid w:val="003E1A36"/>
    <w:rsid w:val="003E2DD5"/>
    <w:rsid w:val="003E3614"/>
    <w:rsid w:val="003F219E"/>
    <w:rsid w:val="003F3B8A"/>
    <w:rsid w:val="003F5126"/>
    <w:rsid w:val="00402401"/>
    <w:rsid w:val="00403F52"/>
    <w:rsid w:val="00406E0E"/>
    <w:rsid w:val="00410371"/>
    <w:rsid w:val="004140EA"/>
    <w:rsid w:val="00416B13"/>
    <w:rsid w:val="00417AF1"/>
    <w:rsid w:val="004242F1"/>
    <w:rsid w:val="00424F05"/>
    <w:rsid w:val="004254F4"/>
    <w:rsid w:val="004257ED"/>
    <w:rsid w:val="0042607E"/>
    <w:rsid w:val="00431DE8"/>
    <w:rsid w:val="00432BC7"/>
    <w:rsid w:val="00437649"/>
    <w:rsid w:val="00437DE3"/>
    <w:rsid w:val="004409F3"/>
    <w:rsid w:val="004432B2"/>
    <w:rsid w:val="00443865"/>
    <w:rsid w:val="0045433E"/>
    <w:rsid w:val="004560D8"/>
    <w:rsid w:val="004563BB"/>
    <w:rsid w:val="00462C91"/>
    <w:rsid w:val="00475FE5"/>
    <w:rsid w:val="00481F30"/>
    <w:rsid w:val="004828D3"/>
    <w:rsid w:val="00484AAA"/>
    <w:rsid w:val="004879C8"/>
    <w:rsid w:val="004910BF"/>
    <w:rsid w:val="00491387"/>
    <w:rsid w:val="00491FB3"/>
    <w:rsid w:val="004A2D94"/>
    <w:rsid w:val="004A405C"/>
    <w:rsid w:val="004A59F0"/>
    <w:rsid w:val="004A5BEF"/>
    <w:rsid w:val="004A757F"/>
    <w:rsid w:val="004B7224"/>
    <w:rsid w:val="004B75B7"/>
    <w:rsid w:val="004C0D14"/>
    <w:rsid w:val="004C2F0F"/>
    <w:rsid w:val="004D1F48"/>
    <w:rsid w:val="004E1A7F"/>
    <w:rsid w:val="004E3B6F"/>
    <w:rsid w:val="004F11A9"/>
    <w:rsid w:val="004F11F1"/>
    <w:rsid w:val="004F20EC"/>
    <w:rsid w:val="004F31D8"/>
    <w:rsid w:val="004F6C20"/>
    <w:rsid w:val="0050181F"/>
    <w:rsid w:val="005036BC"/>
    <w:rsid w:val="005039D2"/>
    <w:rsid w:val="0050441C"/>
    <w:rsid w:val="005057F3"/>
    <w:rsid w:val="00507969"/>
    <w:rsid w:val="00510FDB"/>
    <w:rsid w:val="0051580D"/>
    <w:rsid w:val="005216FE"/>
    <w:rsid w:val="005221C4"/>
    <w:rsid w:val="00523D14"/>
    <w:rsid w:val="00530A0F"/>
    <w:rsid w:val="005347A3"/>
    <w:rsid w:val="00547111"/>
    <w:rsid w:val="00552AD3"/>
    <w:rsid w:val="005559EE"/>
    <w:rsid w:val="00570278"/>
    <w:rsid w:val="00573B20"/>
    <w:rsid w:val="005854E8"/>
    <w:rsid w:val="00592D74"/>
    <w:rsid w:val="005A0117"/>
    <w:rsid w:val="005B50FE"/>
    <w:rsid w:val="005B5D6B"/>
    <w:rsid w:val="005B6D8A"/>
    <w:rsid w:val="005C1AD5"/>
    <w:rsid w:val="005D1C96"/>
    <w:rsid w:val="005E26F7"/>
    <w:rsid w:val="005E2C44"/>
    <w:rsid w:val="005E566D"/>
    <w:rsid w:val="005F30AC"/>
    <w:rsid w:val="005F350E"/>
    <w:rsid w:val="005F4FCF"/>
    <w:rsid w:val="00602677"/>
    <w:rsid w:val="00606FF2"/>
    <w:rsid w:val="00621188"/>
    <w:rsid w:val="006247C5"/>
    <w:rsid w:val="006257ED"/>
    <w:rsid w:val="00627203"/>
    <w:rsid w:val="00636E3C"/>
    <w:rsid w:val="00653AF1"/>
    <w:rsid w:val="00661BDE"/>
    <w:rsid w:val="00666B32"/>
    <w:rsid w:val="00670FD7"/>
    <w:rsid w:val="00676CBA"/>
    <w:rsid w:val="00684B59"/>
    <w:rsid w:val="006866E2"/>
    <w:rsid w:val="006909FA"/>
    <w:rsid w:val="00695808"/>
    <w:rsid w:val="00696100"/>
    <w:rsid w:val="0069697D"/>
    <w:rsid w:val="00696F87"/>
    <w:rsid w:val="006B14FF"/>
    <w:rsid w:val="006B2BA2"/>
    <w:rsid w:val="006B46FB"/>
    <w:rsid w:val="006B5B55"/>
    <w:rsid w:val="006C4CBE"/>
    <w:rsid w:val="006C78FA"/>
    <w:rsid w:val="006D32A7"/>
    <w:rsid w:val="006E21FB"/>
    <w:rsid w:val="006E4A49"/>
    <w:rsid w:val="006E56A1"/>
    <w:rsid w:val="006E5FD5"/>
    <w:rsid w:val="006E68D2"/>
    <w:rsid w:val="006F12C4"/>
    <w:rsid w:val="006F3198"/>
    <w:rsid w:val="006F5CBF"/>
    <w:rsid w:val="007013C0"/>
    <w:rsid w:val="00706570"/>
    <w:rsid w:val="00707D17"/>
    <w:rsid w:val="00711C28"/>
    <w:rsid w:val="007202CD"/>
    <w:rsid w:val="00722BCB"/>
    <w:rsid w:val="007275DF"/>
    <w:rsid w:val="00734D5B"/>
    <w:rsid w:val="00736529"/>
    <w:rsid w:val="0073720E"/>
    <w:rsid w:val="0075379E"/>
    <w:rsid w:val="007625A5"/>
    <w:rsid w:val="00772B5C"/>
    <w:rsid w:val="00774882"/>
    <w:rsid w:val="00787CF8"/>
    <w:rsid w:val="007922BF"/>
    <w:rsid w:val="00792342"/>
    <w:rsid w:val="0079438B"/>
    <w:rsid w:val="00795654"/>
    <w:rsid w:val="007977A8"/>
    <w:rsid w:val="007A73DD"/>
    <w:rsid w:val="007B0044"/>
    <w:rsid w:val="007B26A9"/>
    <w:rsid w:val="007B512A"/>
    <w:rsid w:val="007B70C9"/>
    <w:rsid w:val="007B797F"/>
    <w:rsid w:val="007C0FAA"/>
    <w:rsid w:val="007C2097"/>
    <w:rsid w:val="007D14CE"/>
    <w:rsid w:val="007D1D9F"/>
    <w:rsid w:val="007D6A07"/>
    <w:rsid w:val="007F1E4A"/>
    <w:rsid w:val="007F1F16"/>
    <w:rsid w:val="007F47E6"/>
    <w:rsid w:val="007F7259"/>
    <w:rsid w:val="00801EEA"/>
    <w:rsid w:val="008040A8"/>
    <w:rsid w:val="00805ED0"/>
    <w:rsid w:val="00807AF5"/>
    <w:rsid w:val="008171AC"/>
    <w:rsid w:val="00817BAB"/>
    <w:rsid w:val="008279FA"/>
    <w:rsid w:val="008462B2"/>
    <w:rsid w:val="00847368"/>
    <w:rsid w:val="00850294"/>
    <w:rsid w:val="00860041"/>
    <w:rsid w:val="00860A5C"/>
    <w:rsid w:val="00860EFF"/>
    <w:rsid w:val="008626E7"/>
    <w:rsid w:val="00870EE7"/>
    <w:rsid w:val="0087184A"/>
    <w:rsid w:val="00876861"/>
    <w:rsid w:val="008828D0"/>
    <w:rsid w:val="008863B9"/>
    <w:rsid w:val="00896E8D"/>
    <w:rsid w:val="008A1137"/>
    <w:rsid w:val="008A16EE"/>
    <w:rsid w:val="008A45A6"/>
    <w:rsid w:val="008A4C7E"/>
    <w:rsid w:val="008A65F6"/>
    <w:rsid w:val="008A6DC3"/>
    <w:rsid w:val="008B5953"/>
    <w:rsid w:val="008B74DA"/>
    <w:rsid w:val="008C19B4"/>
    <w:rsid w:val="008C6994"/>
    <w:rsid w:val="008D121F"/>
    <w:rsid w:val="008D1D7C"/>
    <w:rsid w:val="008D34E8"/>
    <w:rsid w:val="008D4DA8"/>
    <w:rsid w:val="008D4EB3"/>
    <w:rsid w:val="008D5023"/>
    <w:rsid w:val="008D5E8B"/>
    <w:rsid w:val="008E01C4"/>
    <w:rsid w:val="008E24A6"/>
    <w:rsid w:val="008F686C"/>
    <w:rsid w:val="008F69B0"/>
    <w:rsid w:val="00901671"/>
    <w:rsid w:val="00913D24"/>
    <w:rsid w:val="0091461C"/>
    <w:rsid w:val="009148DE"/>
    <w:rsid w:val="009209DE"/>
    <w:rsid w:val="00922661"/>
    <w:rsid w:val="009235BF"/>
    <w:rsid w:val="00927CAF"/>
    <w:rsid w:val="00934329"/>
    <w:rsid w:val="009343A0"/>
    <w:rsid w:val="00941E30"/>
    <w:rsid w:val="00943D02"/>
    <w:rsid w:val="0094471D"/>
    <w:rsid w:val="00954096"/>
    <w:rsid w:val="00954FDD"/>
    <w:rsid w:val="00960180"/>
    <w:rsid w:val="00972E12"/>
    <w:rsid w:val="009777D9"/>
    <w:rsid w:val="00985117"/>
    <w:rsid w:val="00991B88"/>
    <w:rsid w:val="009A4483"/>
    <w:rsid w:val="009A5753"/>
    <w:rsid w:val="009A579D"/>
    <w:rsid w:val="009A5B8F"/>
    <w:rsid w:val="009B6E84"/>
    <w:rsid w:val="009B7102"/>
    <w:rsid w:val="009C0AF9"/>
    <w:rsid w:val="009D5FD6"/>
    <w:rsid w:val="009E2512"/>
    <w:rsid w:val="009E3297"/>
    <w:rsid w:val="009F0934"/>
    <w:rsid w:val="009F0CDC"/>
    <w:rsid w:val="009F28C8"/>
    <w:rsid w:val="009F3A2C"/>
    <w:rsid w:val="009F564C"/>
    <w:rsid w:val="009F734F"/>
    <w:rsid w:val="00A0043D"/>
    <w:rsid w:val="00A02AD3"/>
    <w:rsid w:val="00A04AC8"/>
    <w:rsid w:val="00A246B6"/>
    <w:rsid w:val="00A30E21"/>
    <w:rsid w:val="00A30FED"/>
    <w:rsid w:val="00A46998"/>
    <w:rsid w:val="00A47E70"/>
    <w:rsid w:val="00A50CF0"/>
    <w:rsid w:val="00A61AE1"/>
    <w:rsid w:val="00A63BEE"/>
    <w:rsid w:val="00A646AC"/>
    <w:rsid w:val="00A64F3D"/>
    <w:rsid w:val="00A67D72"/>
    <w:rsid w:val="00A727B4"/>
    <w:rsid w:val="00A7671C"/>
    <w:rsid w:val="00A83ABC"/>
    <w:rsid w:val="00A90C7D"/>
    <w:rsid w:val="00A91BD2"/>
    <w:rsid w:val="00AA2CBC"/>
    <w:rsid w:val="00AA3F5B"/>
    <w:rsid w:val="00AB1105"/>
    <w:rsid w:val="00AB4153"/>
    <w:rsid w:val="00AB792D"/>
    <w:rsid w:val="00AC0BE1"/>
    <w:rsid w:val="00AC0F7A"/>
    <w:rsid w:val="00AC509F"/>
    <w:rsid w:val="00AC5820"/>
    <w:rsid w:val="00AC59D5"/>
    <w:rsid w:val="00AD02CE"/>
    <w:rsid w:val="00AD1CD8"/>
    <w:rsid w:val="00AD54BB"/>
    <w:rsid w:val="00AE14AE"/>
    <w:rsid w:val="00AE693C"/>
    <w:rsid w:val="00AF1A65"/>
    <w:rsid w:val="00AF28D6"/>
    <w:rsid w:val="00B06DB8"/>
    <w:rsid w:val="00B14606"/>
    <w:rsid w:val="00B153AD"/>
    <w:rsid w:val="00B206F9"/>
    <w:rsid w:val="00B21DA3"/>
    <w:rsid w:val="00B258BB"/>
    <w:rsid w:val="00B305E5"/>
    <w:rsid w:val="00B32A11"/>
    <w:rsid w:val="00B37C83"/>
    <w:rsid w:val="00B45DC1"/>
    <w:rsid w:val="00B47F84"/>
    <w:rsid w:val="00B62415"/>
    <w:rsid w:val="00B67B97"/>
    <w:rsid w:val="00B701BB"/>
    <w:rsid w:val="00B71223"/>
    <w:rsid w:val="00B74579"/>
    <w:rsid w:val="00B827D4"/>
    <w:rsid w:val="00B84B88"/>
    <w:rsid w:val="00B87EE3"/>
    <w:rsid w:val="00B945AB"/>
    <w:rsid w:val="00B966FD"/>
    <w:rsid w:val="00B968C8"/>
    <w:rsid w:val="00B97B25"/>
    <w:rsid w:val="00BA1FDC"/>
    <w:rsid w:val="00BA3D43"/>
    <w:rsid w:val="00BA3EC5"/>
    <w:rsid w:val="00BA51D9"/>
    <w:rsid w:val="00BB3ED8"/>
    <w:rsid w:val="00BB4A44"/>
    <w:rsid w:val="00BB5DFC"/>
    <w:rsid w:val="00BC555B"/>
    <w:rsid w:val="00BD17A3"/>
    <w:rsid w:val="00BD279D"/>
    <w:rsid w:val="00BD6BB8"/>
    <w:rsid w:val="00BF65D2"/>
    <w:rsid w:val="00C040D8"/>
    <w:rsid w:val="00C05A08"/>
    <w:rsid w:val="00C27C01"/>
    <w:rsid w:val="00C40014"/>
    <w:rsid w:val="00C605C3"/>
    <w:rsid w:val="00C626B7"/>
    <w:rsid w:val="00C66BA2"/>
    <w:rsid w:val="00C70B63"/>
    <w:rsid w:val="00C755C7"/>
    <w:rsid w:val="00C8741D"/>
    <w:rsid w:val="00C91E43"/>
    <w:rsid w:val="00C926FA"/>
    <w:rsid w:val="00C95985"/>
    <w:rsid w:val="00C9733C"/>
    <w:rsid w:val="00CA3120"/>
    <w:rsid w:val="00CA41CB"/>
    <w:rsid w:val="00CB7906"/>
    <w:rsid w:val="00CC5026"/>
    <w:rsid w:val="00CC68D0"/>
    <w:rsid w:val="00CD2573"/>
    <w:rsid w:val="00CE03AD"/>
    <w:rsid w:val="00CE0A28"/>
    <w:rsid w:val="00CE4583"/>
    <w:rsid w:val="00CE711B"/>
    <w:rsid w:val="00D00F38"/>
    <w:rsid w:val="00D024C5"/>
    <w:rsid w:val="00D03F9A"/>
    <w:rsid w:val="00D05C04"/>
    <w:rsid w:val="00D06D51"/>
    <w:rsid w:val="00D126C1"/>
    <w:rsid w:val="00D17233"/>
    <w:rsid w:val="00D17983"/>
    <w:rsid w:val="00D20AB1"/>
    <w:rsid w:val="00D21974"/>
    <w:rsid w:val="00D24991"/>
    <w:rsid w:val="00D26CB8"/>
    <w:rsid w:val="00D276A9"/>
    <w:rsid w:val="00D32FD6"/>
    <w:rsid w:val="00D34EA0"/>
    <w:rsid w:val="00D418EB"/>
    <w:rsid w:val="00D47ABC"/>
    <w:rsid w:val="00D50255"/>
    <w:rsid w:val="00D53867"/>
    <w:rsid w:val="00D55B74"/>
    <w:rsid w:val="00D57C0B"/>
    <w:rsid w:val="00D62A44"/>
    <w:rsid w:val="00D63480"/>
    <w:rsid w:val="00D66520"/>
    <w:rsid w:val="00D66746"/>
    <w:rsid w:val="00D71BCE"/>
    <w:rsid w:val="00D7790B"/>
    <w:rsid w:val="00D82B0D"/>
    <w:rsid w:val="00D845FE"/>
    <w:rsid w:val="00D846B3"/>
    <w:rsid w:val="00D865CF"/>
    <w:rsid w:val="00D86891"/>
    <w:rsid w:val="00D86E82"/>
    <w:rsid w:val="00D93FD1"/>
    <w:rsid w:val="00D95A1A"/>
    <w:rsid w:val="00DA2A21"/>
    <w:rsid w:val="00DA32B2"/>
    <w:rsid w:val="00DA5509"/>
    <w:rsid w:val="00DA7BD4"/>
    <w:rsid w:val="00DB2E23"/>
    <w:rsid w:val="00DC33F0"/>
    <w:rsid w:val="00DC4995"/>
    <w:rsid w:val="00DC4F86"/>
    <w:rsid w:val="00DC5439"/>
    <w:rsid w:val="00DC7F53"/>
    <w:rsid w:val="00DD0105"/>
    <w:rsid w:val="00DD0F34"/>
    <w:rsid w:val="00DD49FE"/>
    <w:rsid w:val="00DE34CF"/>
    <w:rsid w:val="00DE5045"/>
    <w:rsid w:val="00DE774F"/>
    <w:rsid w:val="00DF106C"/>
    <w:rsid w:val="00DF1B93"/>
    <w:rsid w:val="00DF2BDD"/>
    <w:rsid w:val="00E01F4A"/>
    <w:rsid w:val="00E0612B"/>
    <w:rsid w:val="00E07EBA"/>
    <w:rsid w:val="00E1321D"/>
    <w:rsid w:val="00E13F3D"/>
    <w:rsid w:val="00E3003B"/>
    <w:rsid w:val="00E34898"/>
    <w:rsid w:val="00E40CF0"/>
    <w:rsid w:val="00E472D9"/>
    <w:rsid w:val="00E47F74"/>
    <w:rsid w:val="00E81EDD"/>
    <w:rsid w:val="00E82E7C"/>
    <w:rsid w:val="00E84255"/>
    <w:rsid w:val="00E86D2E"/>
    <w:rsid w:val="00EA16A4"/>
    <w:rsid w:val="00EA275E"/>
    <w:rsid w:val="00EA386A"/>
    <w:rsid w:val="00EA64C2"/>
    <w:rsid w:val="00EA7B7F"/>
    <w:rsid w:val="00EB09B7"/>
    <w:rsid w:val="00EC037D"/>
    <w:rsid w:val="00EC0F5A"/>
    <w:rsid w:val="00EC1EF7"/>
    <w:rsid w:val="00ED21E5"/>
    <w:rsid w:val="00ED40D1"/>
    <w:rsid w:val="00ED432E"/>
    <w:rsid w:val="00EE25F9"/>
    <w:rsid w:val="00EE73DD"/>
    <w:rsid w:val="00EE7D7C"/>
    <w:rsid w:val="00F00F3C"/>
    <w:rsid w:val="00F03FDC"/>
    <w:rsid w:val="00F04B4D"/>
    <w:rsid w:val="00F20F21"/>
    <w:rsid w:val="00F23579"/>
    <w:rsid w:val="00F25D98"/>
    <w:rsid w:val="00F271AF"/>
    <w:rsid w:val="00F300FB"/>
    <w:rsid w:val="00F403B8"/>
    <w:rsid w:val="00F40B2B"/>
    <w:rsid w:val="00F40EA0"/>
    <w:rsid w:val="00F509D7"/>
    <w:rsid w:val="00F57FA7"/>
    <w:rsid w:val="00F61BD4"/>
    <w:rsid w:val="00F63F1E"/>
    <w:rsid w:val="00F6568B"/>
    <w:rsid w:val="00F71340"/>
    <w:rsid w:val="00F744DB"/>
    <w:rsid w:val="00F76FA4"/>
    <w:rsid w:val="00F774AE"/>
    <w:rsid w:val="00F841B8"/>
    <w:rsid w:val="00F86B9B"/>
    <w:rsid w:val="00F90030"/>
    <w:rsid w:val="00F97BBA"/>
    <w:rsid w:val="00FA600E"/>
    <w:rsid w:val="00FB1741"/>
    <w:rsid w:val="00FB6386"/>
    <w:rsid w:val="00FC14DB"/>
    <w:rsid w:val="00FC31B7"/>
    <w:rsid w:val="00FD39B9"/>
    <w:rsid w:val="00FD3AF1"/>
    <w:rsid w:val="00FE213D"/>
    <w:rsid w:val="00FE6971"/>
    <w:rsid w:val="00FF7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37A0A"/>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50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Char">
    <w:name w:val="批注文字 Char"/>
    <w:link w:val="ac"/>
    <w:semiHidden/>
    <w:rsid w:val="00133299"/>
    <w:rPr>
      <w:rFonts w:ascii="Times New Roman" w:hAnsi="Times New Roman"/>
      <w:lang w:val="en-GB" w:eastAsia="en-US"/>
    </w:rPr>
  </w:style>
  <w:style w:type="paragraph" w:styleId="af3">
    <w:name w:val="Revision"/>
    <w:hidden/>
    <w:uiPriority w:val="99"/>
    <w:semiHidden/>
    <w:rsid w:val="00432BC7"/>
    <w:rPr>
      <w:rFonts w:ascii="Times New Roman" w:hAnsi="Times New Roman"/>
      <w:lang w:val="en-GB" w:eastAsia="en-US"/>
    </w:rPr>
  </w:style>
  <w:style w:type="paragraph" w:styleId="af4">
    <w:name w:val="Body Text"/>
    <w:basedOn w:val="a"/>
    <w:link w:val="Char0"/>
    <w:rsid w:val="005D1C96"/>
    <w:pPr>
      <w:spacing w:after="0"/>
    </w:pPr>
    <w:rPr>
      <w:rFonts w:ascii="Arial" w:eastAsia="宋体" w:hAnsi="Arial" w:cs="Arial"/>
      <w:color w:val="FF0000"/>
    </w:rPr>
  </w:style>
  <w:style w:type="character" w:customStyle="1" w:styleId="Char0">
    <w:name w:val="正文文本 Char"/>
    <w:basedOn w:val="a0"/>
    <w:link w:val="af4"/>
    <w:rsid w:val="005D1C96"/>
    <w:rPr>
      <w:rFonts w:ascii="Arial" w:eastAsia="宋体" w:hAnsi="Arial" w:cs="Arial"/>
      <w:color w:val="FF0000"/>
      <w:lang w:val="en-GB" w:eastAsia="en-US"/>
    </w:rPr>
  </w:style>
  <w:style w:type="paragraph" w:styleId="af5">
    <w:name w:val="Normal (Web)"/>
    <w:basedOn w:val="a"/>
    <w:uiPriority w:val="99"/>
    <w:qFormat/>
    <w:rsid w:val="005D1C96"/>
    <w:pPr>
      <w:spacing w:before="100" w:beforeAutospacing="1" w:after="100" w:afterAutospacing="1"/>
    </w:pPr>
    <w:rPr>
      <w:rFonts w:ascii="Arial" w:eastAsia="宋体" w:hAnsi="Arial" w:cs="Arial"/>
      <w:color w:val="493118"/>
      <w:sz w:val="18"/>
      <w:szCs w:val="18"/>
      <w:lang w:val="en-US" w:eastAsia="zh-CN"/>
    </w:rPr>
  </w:style>
  <w:style w:type="paragraph" w:customStyle="1" w:styleId="Agreement">
    <w:name w:val="Agreement"/>
    <w:basedOn w:val="a"/>
    <w:next w:val="a"/>
    <w:qFormat/>
    <w:rsid w:val="00DA7BD4"/>
    <w:pPr>
      <w:numPr>
        <w:numId w:val="9"/>
      </w:numPr>
      <w:overflowPunct w:val="0"/>
      <w:autoSpaceDE w:val="0"/>
      <w:autoSpaceDN w:val="0"/>
      <w:adjustRightInd w:val="0"/>
      <w:spacing w:before="60"/>
    </w:pPr>
    <w:rPr>
      <w:rFonts w:ascii="Arial" w:eastAsia="Times New Roman" w:hAnsi="Arial"/>
      <w:b/>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205">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F2C2-EE64-4067-ACA8-8CB171B7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12</Pages>
  <Words>3357</Words>
  <Characters>19141</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CT_110</dc:creator>
  <cp:keywords/>
  <cp:lastModifiedBy>ZTE</cp:lastModifiedBy>
  <cp:revision>8</cp:revision>
  <cp:lastPrinted>1900-12-31T16:00:00Z</cp:lastPrinted>
  <dcterms:created xsi:type="dcterms:W3CDTF">2020-06-11T09:40:00Z</dcterms:created>
  <dcterms:modified xsi:type="dcterms:W3CDTF">2020-06-11T15:06:00Z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(3)r2GY81RBtk5Hh78jY29GYG7/pYvnHl2MLiGsBMukqno7Gj/tpv+QinSO+qbxz6Fth0KNDuYd
HWa/yMylQuPf4dKRdIJ5Ap0DdxdkXRx3gf/vOSxqhoBedRFP29uM/ZbMyoM2O+8vrMJJ7rKM
cugNKHzVYMJrSTv8a+mAkakgQQ9ugfEQo1FYLqA/dJyBCyacgTrORHGMrNO/HIxddckfw1hZ
MhcEBe1TcOoGYssyNx</vt:lpwstr>
  </property>
  <property fmtid="{D5CDD505-2E9C-101B-9397-08002B2CF9AE}" pid="22" name="_2015_ms_pID_7253431">
    <vt:lpwstr>r5/efGx5jDuY5pUjGBCeDUk/+rKMcrHarjbELf/32Septz2OVw1ceo
XHuR/XC5+8wxn5Yq5ayiJcB+cPCQbjtNuqbIAFPLSzg0BrJvXmb7hgnRyIs8vys77FxJOPDz
G/KILUo9rAc06+67jvWJ9DUhpPGMevuQJ67l29sYQgW9nbZ6nCSYmIVUyip8gVjUl7QD+Hpx
hP+Mbni5C+42Ui4BO6EoQwUOE9rmcJzzMmAo</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