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1229F84B"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10</w:t>
      </w:r>
      <w:r w:rsidR="00032B71">
        <w:rPr>
          <w:rFonts w:ascii="Arial" w:eastAsia="Times New Roman" w:hAnsi="Arial"/>
          <w:b/>
          <w:sz w:val="24"/>
          <w:szCs w:val="24"/>
        </w:rPr>
        <w:t>e</w:t>
      </w:r>
      <w:r w:rsidRPr="00341812">
        <w:rPr>
          <w:rFonts w:ascii="Arial" w:eastAsia="Times New Roman" w:hAnsi="Arial"/>
          <w:b/>
          <w:bCs/>
          <w:sz w:val="24"/>
          <w:szCs w:val="24"/>
        </w:rPr>
        <w:tab/>
      </w:r>
      <w:r w:rsidR="006E53C2" w:rsidRPr="006E53C2">
        <w:rPr>
          <w:rFonts w:ascii="Arial" w:eastAsia="Times New Roman" w:hAnsi="Arial"/>
          <w:b/>
          <w:bCs/>
          <w:sz w:val="24"/>
          <w:szCs w:val="24"/>
        </w:rPr>
        <w:t>R2-2005185</w:t>
      </w:r>
    </w:p>
    <w:p w14:paraId="6D1CDF7B" w14:textId="3DF00293" w:rsidR="006D3016" w:rsidRPr="00341812" w:rsidRDefault="00032B71" w:rsidP="006D3016">
      <w:pPr>
        <w:widowControl w:val="0"/>
        <w:tabs>
          <w:tab w:val="right" w:pos="9639"/>
        </w:tabs>
        <w:spacing w:after="0"/>
        <w:rPr>
          <w:rFonts w:ascii="Arial" w:eastAsia="Times New Roman" w:hAnsi="Arial"/>
          <w:b/>
          <w:bCs/>
          <w:sz w:val="24"/>
          <w:szCs w:val="24"/>
        </w:rPr>
      </w:pPr>
      <w:r w:rsidRPr="00032B71">
        <w:rPr>
          <w:rFonts w:ascii="Arial" w:hAnsi="Arial"/>
          <w:b/>
          <w:sz w:val="24"/>
          <w:szCs w:val="24"/>
        </w:rPr>
        <w:t xml:space="preserve">Electronic, </w:t>
      </w:r>
      <w:r w:rsidR="004A5E15">
        <w:rPr>
          <w:rFonts w:ascii="Arial" w:hAnsi="Arial"/>
          <w:b/>
          <w:sz w:val="24"/>
          <w:szCs w:val="24"/>
        </w:rPr>
        <w:t>1 June</w:t>
      </w:r>
      <w:r w:rsidRPr="00032B71">
        <w:rPr>
          <w:rFonts w:ascii="Arial" w:hAnsi="Arial"/>
          <w:b/>
          <w:sz w:val="24"/>
          <w:szCs w:val="24"/>
        </w:rPr>
        <w:t xml:space="preserve"> – </w:t>
      </w:r>
      <w:r w:rsidR="004A5E15">
        <w:rPr>
          <w:rFonts w:ascii="Arial" w:hAnsi="Arial"/>
          <w:b/>
          <w:sz w:val="24"/>
          <w:szCs w:val="24"/>
        </w:rPr>
        <w:t>12 June</w:t>
      </w:r>
      <w:r w:rsidRPr="00032B71">
        <w:rPr>
          <w:rFonts w:ascii="Arial" w:hAnsi="Arial"/>
          <w:b/>
          <w:sz w:val="24"/>
          <w:szCs w:val="24"/>
        </w:rPr>
        <w:t xml:space="preserve"> April 2020</w:t>
      </w:r>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622233C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E0128" w:rsidRPr="006E0128">
        <w:rPr>
          <w:rFonts w:ascii="Arial" w:eastAsia="MS Mincho" w:hAnsi="Arial" w:cs="Arial"/>
          <w:b/>
          <w:bCs/>
          <w:sz w:val="24"/>
        </w:rPr>
        <w:t>6.1</w:t>
      </w:r>
      <w:r w:rsidR="003F08B2">
        <w:rPr>
          <w:rFonts w:ascii="Arial" w:eastAsia="MS Mincho" w:hAnsi="Arial" w:cs="Arial"/>
          <w:b/>
          <w:bCs/>
          <w:sz w:val="24"/>
        </w:rPr>
        <w:t>6.</w:t>
      </w:r>
      <w:r w:rsidR="00386F49">
        <w:rPr>
          <w:rFonts w:ascii="Arial" w:eastAsia="MS Mincho" w:hAnsi="Arial" w:cs="Arial"/>
          <w:b/>
          <w:bCs/>
          <w:sz w:val="24"/>
        </w:rPr>
        <w:t>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46013FE"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A5E15">
        <w:rPr>
          <w:rFonts w:ascii="Arial" w:eastAsia="Times New Roman" w:hAnsi="Arial" w:cs="Arial"/>
          <w:b/>
          <w:bCs/>
          <w:sz w:val="24"/>
          <w:lang w:eastAsia="en-US"/>
        </w:rPr>
        <w:t>Remaining issue</w:t>
      </w:r>
      <w:r w:rsidR="002A51E2">
        <w:rPr>
          <w:rFonts w:ascii="Arial" w:eastAsia="Times New Roman" w:hAnsi="Arial" w:cs="Arial"/>
          <w:b/>
          <w:bCs/>
          <w:sz w:val="24"/>
          <w:lang w:eastAsia="en-US"/>
        </w:rPr>
        <w:t>s</w:t>
      </w:r>
      <w:r w:rsidR="004A5E15">
        <w:rPr>
          <w:rFonts w:ascii="Arial" w:eastAsia="Times New Roman" w:hAnsi="Arial" w:cs="Arial"/>
          <w:b/>
          <w:bCs/>
          <w:sz w:val="24"/>
          <w:lang w:eastAsia="en-US"/>
        </w:rPr>
        <w:t xml:space="preserve"> on </w:t>
      </w:r>
      <w:r w:rsidR="00B63B76">
        <w:rPr>
          <w:rFonts w:ascii="Arial" w:eastAsia="Times New Roman" w:hAnsi="Arial" w:cs="Arial"/>
          <w:b/>
          <w:bCs/>
          <w:sz w:val="24"/>
          <w:lang w:eastAsia="en-US"/>
        </w:rPr>
        <w:t xml:space="preserve">DL </w:t>
      </w:r>
      <w:r w:rsidR="00032B71">
        <w:rPr>
          <w:rFonts w:ascii="Arial" w:eastAsia="Times New Roman" w:hAnsi="Arial" w:cs="Arial"/>
          <w:b/>
          <w:bCs/>
          <w:sz w:val="24"/>
          <w:lang w:eastAsia="en-US"/>
        </w:rPr>
        <w:t xml:space="preserve">MIMO </w:t>
      </w:r>
      <w:r w:rsidR="00386F49">
        <w:rPr>
          <w:rFonts w:ascii="Arial" w:eastAsia="Times New Roman" w:hAnsi="Arial" w:cs="Arial"/>
          <w:b/>
          <w:bCs/>
          <w:sz w:val="24"/>
          <w:lang w:eastAsia="en-US"/>
        </w:rPr>
        <w:t>MAC CE</w:t>
      </w:r>
    </w:p>
    <w:p w14:paraId="1FA36C2B" w14:textId="77777777"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69101B" w:rsidRPr="00FA4EEB">
        <w:rPr>
          <w:rFonts w:ascii="Arial" w:eastAsia="Times New Roman" w:hAnsi="Arial" w:cs="Arial"/>
          <w:b/>
          <w:bCs/>
          <w:sz w:val="24"/>
          <w:lang w:eastAsia="en-US"/>
        </w:rPr>
        <w:t>NR_eMIMO</w:t>
      </w:r>
      <w:proofErr w:type="spellEnd"/>
      <w:r w:rsidR="0069101B" w:rsidRPr="00FA4EEB">
        <w:rPr>
          <w:rFonts w:ascii="Arial" w:eastAsia="Times New Roman" w:hAnsi="Arial" w:cs="Arial"/>
          <w:b/>
          <w:bCs/>
          <w:sz w:val="24"/>
          <w:lang w:eastAsia="en-US"/>
        </w:rPr>
        <w:t>-Core</w:t>
      </w:r>
      <w:r w:rsidR="0069101B">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69101B">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79A3E84C" w14:textId="099F01C6" w:rsidR="00807ADF" w:rsidRDefault="00C1156C" w:rsidP="00C04100">
      <w:pPr>
        <w:spacing w:after="240"/>
        <w:ind w:right="-101"/>
        <w:jc w:val="both"/>
      </w:pPr>
      <w:r>
        <w:t>In RAN2 #10</w:t>
      </w:r>
      <w:r w:rsidR="00872AFC">
        <w:t>9</w:t>
      </w:r>
      <w:r w:rsidR="004A5E15">
        <w:t>bis-</w:t>
      </w:r>
      <w:r w:rsidR="00872AFC">
        <w:t>e</w:t>
      </w:r>
      <w:r>
        <w:t xml:space="preserve"> meeting,</w:t>
      </w:r>
      <w:r w:rsidR="003337C3">
        <w:t xml:space="preserve"> </w:t>
      </w:r>
      <w:r w:rsidR="00872AFC">
        <w:t xml:space="preserve">several agreements </w:t>
      </w:r>
      <w:r w:rsidR="007F4DD3">
        <w:t xml:space="preserve">were </w:t>
      </w:r>
      <w:r w:rsidR="00872AFC">
        <w:t xml:space="preserve">made </w:t>
      </w:r>
      <w:r w:rsidR="00B63B76">
        <w:t>related to</w:t>
      </w:r>
      <w:r w:rsidR="00872AFC">
        <w:t xml:space="preserve"> the new DL MIMO MAC CE</w:t>
      </w:r>
      <w:r w:rsidR="00BD774B">
        <w:t>s</w:t>
      </w:r>
      <w:r w:rsidR="00024E20">
        <w:t>, and there are some remaining issues</w:t>
      </w:r>
      <w:r w:rsidR="00326F4D">
        <w:t xml:space="preserve"> and FFS </w:t>
      </w:r>
      <w:r w:rsidR="007F4DD3">
        <w:t xml:space="preserve">which </w:t>
      </w:r>
      <w:r w:rsidR="00326F4D">
        <w:t>need more discussion.</w:t>
      </w:r>
    </w:p>
    <w:p w14:paraId="25568652" w14:textId="2F2A62CA" w:rsidR="00331416" w:rsidRPr="00331416" w:rsidRDefault="00331416" w:rsidP="00331416">
      <w:pPr>
        <w:pStyle w:val="Doc-text2"/>
        <w:pBdr>
          <w:top w:val="single" w:sz="4" w:space="1" w:color="auto"/>
          <w:left w:val="single" w:sz="4" w:space="4" w:color="auto"/>
          <w:bottom w:val="single" w:sz="4" w:space="1" w:color="auto"/>
          <w:right w:val="single" w:sz="4" w:space="4" w:color="auto"/>
        </w:pBdr>
        <w:rPr>
          <w:b/>
          <w:bCs/>
          <w:sz w:val="18"/>
          <w:szCs w:val="20"/>
        </w:rPr>
      </w:pPr>
      <w:r w:rsidRPr="00331416">
        <w:rPr>
          <w:b/>
          <w:bCs/>
          <w:sz w:val="18"/>
          <w:szCs w:val="20"/>
        </w:rPr>
        <w:t xml:space="preserve">Agreements </w:t>
      </w:r>
      <w:r w:rsidR="00024E20">
        <w:rPr>
          <w:b/>
          <w:bCs/>
          <w:sz w:val="18"/>
          <w:szCs w:val="20"/>
        </w:rPr>
        <w:t>online:</w:t>
      </w:r>
    </w:p>
    <w:p w14:paraId="081CACF0" w14:textId="77777777" w:rsidR="00024E20" w:rsidRPr="00024E20" w:rsidRDefault="00024E20" w:rsidP="00024E20">
      <w:pPr>
        <w:pStyle w:val="Doc-text2"/>
        <w:numPr>
          <w:ilvl w:val="0"/>
          <w:numId w:val="34"/>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 xml:space="preserve">All DL MAC CEs for Rel-16 </w:t>
      </w:r>
      <w:proofErr w:type="spellStart"/>
      <w:r w:rsidRPr="00024E20">
        <w:rPr>
          <w:sz w:val="18"/>
          <w:szCs w:val="18"/>
        </w:rPr>
        <w:t>eMIMO</w:t>
      </w:r>
      <w:proofErr w:type="spellEnd"/>
      <w:r w:rsidRPr="00024E20">
        <w:rPr>
          <w:sz w:val="18"/>
          <w:szCs w:val="18"/>
        </w:rPr>
        <w:t xml:space="preserve"> are assigned an </w:t>
      </w:r>
      <w:proofErr w:type="spellStart"/>
      <w:r w:rsidRPr="00024E20">
        <w:rPr>
          <w:sz w:val="18"/>
          <w:szCs w:val="18"/>
        </w:rPr>
        <w:t>eLCID</w:t>
      </w:r>
      <w:proofErr w:type="spellEnd"/>
      <w:r w:rsidRPr="00024E20">
        <w:rPr>
          <w:sz w:val="18"/>
          <w:szCs w:val="18"/>
        </w:rPr>
        <w:t xml:space="preserve"> values and their current LCID values are reserved for future use. </w:t>
      </w:r>
    </w:p>
    <w:p w14:paraId="4F232696" w14:textId="77777777" w:rsidR="00024E20" w:rsidRPr="00024E20" w:rsidRDefault="00024E20" w:rsidP="00024E20">
      <w:pPr>
        <w:pStyle w:val="Doc-text2"/>
        <w:numPr>
          <w:ilvl w:val="0"/>
          <w:numId w:val="34"/>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 xml:space="preserve">RAN2 wait for RAN1 responses to design MAC CE for CC list-based SRS Activation/Deactivation. </w:t>
      </w:r>
    </w:p>
    <w:p w14:paraId="128C3990" w14:textId="77777777" w:rsidR="00024E20" w:rsidRPr="00024E20" w:rsidRDefault="00024E20" w:rsidP="00024E20">
      <w:pPr>
        <w:pStyle w:val="Doc-text2"/>
        <w:numPr>
          <w:ilvl w:val="0"/>
          <w:numId w:val="34"/>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If the serving cell in the TCI States Activation/Deactivation for UE-specific PDSCH MAC CE is configured in one cell list which contains more than one serving cell, UE shall ignore the CORESET Pool ID field when receiving the MAC CE.</w:t>
      </w:r>
    </w:p>
    <w:p w14:paraId="28890076" w14:textId="77777777" w:rsidR="00024E20" w:rsidRPr="00024E20" w:rsidRDefault="00024E20" w:rsidP="00024E20">
      <w:pPr>
        <w:pStyle w:val="Doc-text2"/>
        <w:numPr>
          <w:ilvl w:val="0"/>
          <w:numId w:val="34"/>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 xml:space="preserve">If the </w:t>
      </w:r>
      <w:proofErr w:type="spellStart"/>
      <w:r w:rsidRPr="00024E20">
        <w:rPr>
          <w:sz w:val="18"/>
          <w:szCs w:val="18"/>
        </w:rPr>
        <w:t>coresetPoolIndex</w:t>
      </w:r>
      <w:proofErr w:type="spellEnd"/>
      <w:r w:rsidRPr="00024E20">
        <w:rPr>
          <w:sz w:val="18"/>
          <w:szCs w:val="18"/>
        </w:rPr>
        <w:t xml:space="preserve"> is not configured for any CORESET, UE shall ignore the CORESET Pool ID field in the TCI States Activation/Deactivation for UE-specific PDSCH MAC CE when receiving the MAC CE.</w:t>
      </w:r>
    </w:p>
    <w:p w14:paraId="10891C0C" w14:textId="77777777" w:rsidR="00331416" w:rsidRDefault="00331416" w:rsidP="00331416">
      <w:pPr>
        <w:pStyle w:val="Doc-text2"/>
        <w:pBdr>
          <w:top w:val="single" w:sz="4" w:space="1" w:color="auto"/>
          <w:left w:val="single" w:sz="4" w:space="4" w:color="auto"/>
          <w:bottom w:val="single" w:sz="4" w:space="1" w:color="auto"/>
          <w:right w:val="single" w:sz="4" w:space="4" w:color="auto"/>
        </w:pBdr>
        <w:rPr>
          <w:sz w:val="18"/>
          <w:szCs w:val="20"/>
        </w:rPr>
      </w:pPr>
    </w:p>
    <w:p w14:paraId="52C8B941" w14:textId="55900127" w:rsidR="00331416" w:rsidRPr="000E7C73" w:rsidRDefault="00331416" w:rsidP="00331416">
      <w:pPr>
        <w:pStyle w:val="Doc-text2"/>
        <w:pBdr>
          <w:top w:val="single" w:sz="4" w:space="1" w:color="auto"/>
          <w:left w:val="single" w:sz="4" w:space="4" w:color="auto"/>
          <w:bottom w:val="single" w:sz="4" w:space="1" w:color="auto"/>
          <w:right w:val="single" w:sz="4" w:space="4" w:color="auto"/>
        </w:pBdr>
        <w:rPr>
          <w:b/>
          <w:bCs/>
          <w:sz w:val="18"/>
          <w:szCs w:val="20"/>
        </w:rPr>
      </w:pPr>
      <w:r w:rsidRPr="000E7C73">
        <w:rPr>
          <w:b/>
          <w:bCs/>
          <w:sz w:val="18"/>
          <w:szCs w:val="20"/>
        </w:rPr>
        <w:t>Agreements online:</w:t>
      </w:r>
    </w:p>
    <w:p w14:paraId="137BA97D" w14:textId="77777777" w:rsidR="00024E20" w:rsidRPr="00024E20" w:rsidRDefault="00024E20" w:rsidP="00024E20">
      <w:pPr>
        <w:pStyle w:val="Doc-text2"/>
        <w:numPr>
          <w:ilvl w:val="0"/>
          <w:numId w:val="35"/>
        </w:numPr>
        <w:pBdr>
          <w:top w:val="single" w:sz="4" w:space="1" w:color="auto"/>
          <w:left w:val="single" w:sz="4" w:space="4" w:color="auto"/>
          <w:bottom w:val="single" w:sz="4" w:space="1" w:color="auto"/>
          <w:right w:val="single" w:sz="4" w:space="4" w:color="auto"/>
        </w:pBdr>
        <w:rPr>
          <w:sz w:val="18"/>
          <w:szCs w:val="20"/>
        </w:rPr>
      </w:pPr>
      <w:proofErr w:type="spellStart"/>
      <w:r w:rsidRPr="00024E20">
        <w:rPr>
          <w:sz w:val="18"/>
          <w:szCs w:val="20"/>
        </w:rPr>
        <w:t>eLCID</w:t>
      </w:r>
      <w:proofErr w:type="spellEnd"/>
      <w:r w:rsidRPr="00024E20">
        <w:rPr>
          <w:sz w:val="18"/>
          <w:szCs w:val="20"/>
        </w:rPr>
        <w:t xml:space="preserve"> values are assigned only for UL MAC CEs with four-octet variants for Rel-16 </w:t>
      </w:r>
      <w:proofErr w:type="spellStart"/>
      <w:r w:rsidRPr="00024E20">
        <w:rPr>
          <w:sz w:val="18"/>
          <w:szCs w:val="20"/>
        </w:rPr>
        <w:t>eMIMO</w:t>
      </w:r>
      <w:proofErr w:type="spellEnd"/>
      <w:r w:rsidRPr="00024E20">
        <w:rPr>
          <w:sz w:val="18"/>
          <w:szCs w:val="20"/>
        </w:rPr>
        <w:t xml:space="preserve"> (MAC CEs for Rel-15 are not changed)</w:t>
      </w:r>
    </w:p>
    <w:p w14:paraId="0A21E2CD" w14:textId="77777777" w:rsidR="00024E20" w:rsidRPr="00024E20" w:rsidRDefault="00024E20" w:rsidP="00024E20">
      <w:pPr>
        <w:pStyle w:val="Doc-text2"/>
        <w:numPr>
          <w:ilvl w:val="0"/>
          <w:numId w:val="35"/>
        </w:numPr>
        <w:pBdr>
          <w:top w:val="single" w:sz="4" w:space="1" w:color="auto"/>
          <w:left w:val="single" w:sz="4" w:space="4" w:color="auto"/>
          <w:bottom w:val="single" w:sz="4" w:space="1" w:color="auto"/>
          <w:right w:val="single" w:sz="4" w:space="4" w:color="auto"/>
        </w:pBdr>
        <w:rPr>
          <w:sz w:val="18"/>
          <w:szCs w:val="20"/>
        </w:rPr>
      </w:pPr>
      <w:r w:rsidRPr="00024E20">
        <w:rPr>
          <w:sz w:val="18"/>
          <w:szCs w:val="20"/>
        </w:rPr>
        <w:t>Consider to re-design PUSCH Pathloss Reference RS Activation/Deactivation MAC CE. Discuss further implication offline, including whether we need to consult with RAN1</w:t>
      </w:r>
    </w:p>
    <w:p w14:paraId="51068366" w14:textId="77777777" w:rsidR="00024E20" w:rsidRPr="00024E20" w:rsidRDefault="00024E20" w:rsidP="00024E20">
      <w:pPr>
        <w:pStyle w:val="Doc-text2"/>
        <w:numPr>
          <w:ilvl w:val="0"/>
          <w:numId w:val="35"/>
        </w:numPr>
        <w:pBdr>
          <w:top w:val="single" w:sz="4" w:space="1" w:color="auto"/>
          <w:left w:val="single" w:sz="4" w:space="4" w:color="auto"/>
          <w:bottom w:val="single" w:sz="4" w:space="1" w:color="auto"/>
          <w:right w:val="single" w:sz="4" w:space="4" w:color="auto"/>
        </w:pBdr>
        <w:rPr>
          <w:sz w:val="18"/>
          <w:szCs w:val="20"/>
        </w:rPr>
      </w:pPr>
      <w:r w:rsidRPr="00024E20">
        <w:rPr>
          <w:sz w:val="18"/>
          <w:szCs w:val="20"/>
        </w:rPr>
        <w:t>Re-design the SP SRS Activation/Deactivation MAC CE to support 192 NZP CSI-RS resource(s). FFS whether this new MAC CE includes Aperiodic SRS case or not.</w:t>
      </w:r>
    </w:p>
    <w:p w14:paraId="01EBD15A" w14:textId="16CAF257" w:rsidR="00024E20" w:rsidRDefault="00024E20" w:rsidP="00024E20">
      <w:pPr>
        <w:pStyle w:val="Doc-text2"/>
        <w:numPr>
          <w:ilvl w:val="0"/>
          <w:numId w:val="35"/>
        </w:numPr>
        <w:pBdr>
          <w:top w:val="single" w:sz="4" w:space="1" w:color="auto"/>
          <w:left w:val="single" w:sz="4" w:space="4" w:color="auto"/>
          <w:bottom w:val="single" w:sz="4" w:space="1" w:color="auto"/>
          <w:right w:val="single" w:sz="4" w:space="4" w:color="auto"/>
        </w:pBdr>
        <w:rPr>
          <w:sz w:val="18"/>
          <w:szCs w:val="20"/>
        </w:rPr>
      </w:pPr>
      <w:r w:rsidRPr="00024E20">
        <w:rPr>
          <w:sz w:val="18"/>
          <w:szCs w:val="20"/>
        </w:rPr>
        <w:t xml:space="preserve">From RAN2 point of view it's unclear whether simultaneous configuration of single-DCI </w:t>
      </w:r>
      <w:proofErr w:type="gramStart"/>
      <w:r w:rsidRPr="00024E20">
        <w:rPr>
          <w:sz w:val="18"/>
          <w:szCs w:val="20"/>
        </w:rPr>
        <w:t>based</w:t>
      </w:r>
      <w:proofErr w:type="gramEnd"/>
      <w:r w:rsidRPr="00024E20">
        <w:rPr>
          <w:sz w:val="18"/>
          <w:szCs w:val="20"/>
        </w:rPr>
        <w:t xml:space="preserve"> and multi-DCI based M-TRP is supported. We wait for RAN1 decision before working on this.</w:t>
      </w:r>
    </w:p>
    <w:p w14:paraId="02BFA523" w14:textId="0D2EE5AB" w:rsidR="00326F4D" w:rsidRDefault="00326F4D" w:rsidP="00326F4D">
      <w:pPr>
        <w:pStyle w:val="Doc-text2"/>
        <w:pBdr>
          <w:top w:val="single" w:sz="4" w:space="1" w:color="auto"/>
          <w:left w:val="single" w:sz="4" w:space="4" w:color="auto"/>
          <w:bottom w:val="single" w:sz="4" w:space="1" w:color="auto"/>
          <w:right w:val="single" w:sz="4" w:space="4" w:color="auto"/>
        </w:pBdr>
        <w:rPr>
          <w:sz w:val="18"/>
          <w:szCs w:val="20"/>
        </w:rPr>
      </w:pPr>
    </w:p>
    <w:p w14:paraId="7B02D8BB"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b/>
          <w:bCs/>
          <w:sz w:val="18"/>
          <w:szCs w:val="18"/>
        </w:rPr>
      </w:pPr>
      <w:r w:rsidRPr="00024E20">
        <w:rPr>
          <w:b/>
          <w:bCs/>
          <w:sz w:val="18"/>
          <w:szCs w:val="18"/>
        </w:rPr>
        <w:t>Agreements via email (from [101][EMIMO]):</w:t>
      </w:r>
    </w:p>
    <w:p w14:paraId="37416689" w14:textId="77777777" w:rsidR="00326F4D" w:rsidRPr="00024E20" w:rsidRDefault="00326F4D" w:rsidP="00326F4D">
      <w:pPr>
        <w:pStyle w:val="Doc-text2"/>
        <w:numPr>
          <w:ilvl w:val="0"/>
          <w:numId w:val="33"/>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Ongoing Random Access procedure triggered by a pending BFR SR without any valid PUCCH resources may be stopped when all triggered BFRs for SCells are cancelled.</w:t>
      </w:r>
    </w:p>
    <w:p w14:paraId="63075F1F" w14:textId="77777777" w:rsidR="00326F4D" w:rsidRPr="00024E20" w:rsidRDefault="00326F4D" w:rsidP="00326F4D">
      <w:pPr>
        <w:pStyle w:val="Doc-text2"/>
        <w:numPr>
          <w:ilvl w:val="0"/>
          <w:numId w:val="33"/>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Multiple SRI IDs can be mapped to the same pathloss RS in PUSCH Pathloss RS Activation/Deactivation MAC CE.</w:t>
      </w:r>
    </w:p>
    <w:p w14:paraId="2CD921CC" w14:textId="77777777" w:rsidR="00326F4D" w:rsidRPr="00024E20" w:rsidRDefault="00326F4D" w:rsidP="00326F4D">
      <w:pPr>
        <w:pStyle w:val="Doc-text2"/>
        <w:numPr>
          <w:ilvl w:val="0"/>
          <w:numId w:val="33"/>
        </w:numPr>
        <w:pBdr>
          <w:top w:val="single" w:sz="4" w:space="1" w:color="auto"/>
          <w:left w:val="single" w:sz="4" w:space="4" w:color="auto"/>
          <w:bottom w:val="single" w:sz="4" w:space="1" w:color="auto"/>
          <w:right w:val="single" w:sz="4" w:space="4" w:color="auto"/>
        </w:pBdr>
        <w:rPr>
          <w:sz w:val="18"/>
          <w:szCs w:val="18"/>
        </w:rPr>
      </w:pPr>
      <w:r w:rsidRPr="00024E20">
        <w:rPr>
          <w:sz w:val="18"/>
          <w:szCs w:val="18"/>
        </w:rPr>
        <w:t>Change the name of PUSCH Pathloss Reference RS Activation/Deactivation MAC CE to PUSCH Pathloss Reference RS Update MAC CE (can still reconsider at the end if needed)</w:t>
      </w:r>
    </w:p>
    <w:p w14:paraId="20F25A6A"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4.</w:t>
      </w:r>
      <w:r w:rsidRPr="00024E20">
        <w:rPr>
          <w:sz w:val="18"/>
          <w:szCs w:val="18"/>
        </w:rPr>
        <w:tab/>
        <w:t>Change the name of SRS Pathloss Reference RS Activation/Deactivation MAC CE to SRS Pathloss Reference RS Update MAC CE (can still reconsider at the end if needed)</w:t>
      </w:r>
    </w:p>
    <w:p w14:paraId="0C835D0B"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5.</w:t>
      </w:r>
      <w:r w:rsidRPr="00024E20">
        <w:rPr>
          <w:sz w:val="18"/>
          <w:szCs w:val="18"/>
        </w:rPr>
        <w:tab/>
        <w:t>Re-design the SP SRS Activation/Deactivation MAC CE to support 192 NZP CSI-RS resource(s), and one new MAC CE covers AP SRS and SP SRS cases.</w:t>
      </w:r>
    </w:p>
    <w:p w14:paraId="26951BE1"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6.</w:t>
      </w:r>
      <w:r w:rsidRPr="00024E20">
        <w:rPr>
          <w:sz w:val="18"/>
          <w:szCs w:val="18"/>
        </w:rPr>
        <w:tab/>
        <w:t>Enhanced SP/AP SRS Activation/Deactivation MAC CE includes the A/D field to support deactivation function for SP/AP SRS resource set. For the AP case the UE should not check the A/D field</w:t>
      </w:r>
    </w:p>
    <w:p w14:paraId="415B5903"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FFSs:</w:t>
      </w:r>
    </w:p>
    <w:p w14:paraId="68728C7F" w14:textId="77777777" w:rsidR="00326F4D" w:rsidRPr="00024E20"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w:t>
      </w:r>
      <w:r w:rsidRPr="00024E20">
        <w:rPr>
          <w:sz w:val="18"/>
          <w:szCs w:val="18"/>
        </w:rPr>
        <w:tab/>
        <w:t>Whether PUSCH Pathloss RS Activation/Deactivation MAC CE have A/D field to deactivate the PUSCH Pathloss RS which is mapped with SRI ID(s).</w:t>
      </w:r>
    </w:p>
    <w:p w14:paraId="5B2D7C35" w14:textId="3D4A1A03" w:rsidR="00326F4D" w:rsidRPr="00326F4D" w:rsidRDefault="00326F4D" w:rsidP="00326F4D">
      <w:pPr>
        <w:pStyle w:val="Doc-text2"/>
        <w:pBdr>
          <w:top w:val="single" w:sz="4" w:space="1" w:color="auto"/>
          <w:left w:val="single" w:sz="4" w:space="4" w:color="auto"/>
          <w:bottom w:val="single" w:sz="4" w:space="1" w:color="auto"/>
          <w:right w:val="single" w:sz="4" w:space="4" w:color="auto"/>
        </w:pBdr>
        <w:rPr>
          <w:sz w:val="18"/>
          <w:szCs w:val="18"/>
        </w:rPr>
      </w:pPr>
      <w:r w:rsidRPr="00024E20">
        <w:rPr>
          <w:sz w:val="18"/>
          <w:szCs w:val="18"/>
        </w:rPr>
        <w:t>-</w:t>
      </w:r>
      <w:r w:rsidRPr="00024E20">
        <w:rPr>
          <w:sz w:val="18"/>
          <w:szCs w:val="18"/>
        </w:rPr>
        <w:tab/>
        <w:t xml:space="preserve">What is the initial state of RRC configured PL RSs when RRC configures more than 4 PL RSs (e.g. all are </w:t>
      </w:r>
      <w:proofErr w:type="gramStart"/>
      <w:r w:rsidRPr="00024E20">
        <w:rPr>
          <w:sz w:val="18"/>
          <w:szCs w:val="18"/>
        </w:rPr>
        <w:t>deactivated</w:t>
      </w:r>
      <w:proofErr w:type="gramEnd"/>
      <w:r w:rsidRPr="00024E20">
        <w:rPr>
          <w:sz w:val="18"/>
          <w:szCs w:val="18"/>
        </w:rPr>
        <w:t xml:space="preserve"> or first 4 PL RSs are activated.)</w:t>
      </w:r>
    </w:p>
    <w:p w14:paraId="335158CF" w14:textId="77777777" w:rsidR="00331416" w:rsidRDefault="00331416" w:rsidP="00C04100">
      <w:pPr>
        <w:spacing w:after="240"/>
        <w:ind w:right="-101"/>
        <w:jc w:val="both"/>
      </w:pPr>
    </w:p>
    <w:p w14:paraId="2013975C" w14:textId="7523D1AA" w:rsidR="003F08B2" w:rsidRDefault="00807ADF" w:rsidP="003F08B2">
      <w:pPr>
        <w:spacing w:after="240"/>
        <w:ind w:right="-101"/>
        <w:jc w:val="both"/>
      </w:pPr>
      <w:r>
        <w:t>In t</w:t>
      </w:r>
      <w:r w:rsidR="003F08B2">
        <w:t>his paper</w:t>
      </w:r>
      <w:r>
        <w:t xml:space="preserve">, we would like to provide </w:t>
      </w:r>
      <w:r w:rsidR="00024E20">
        <w:t xml:space="preserve">our views on the remaining issues for the </w:t>
      </w:r>
      <w:r w:rsidR="00B93C25">
        <w:t xml:space="preserve">DL </w:t>
      </w:r>
      <w:r w:rsidR="00956F3C">
        <w:t xml:space="preserve">MIMO </w:t>
      </w:r>
      <w:r w:rsidR="00B93C25">
        <w:t>M</w:t>
      </w:r>
      <w:r w:rsidR="00956F3C">
        <w:t>AC CE</w:t>
      </w:r>
      <w:r w:rsidR="007D1704">
        <w:t>s.</w:t>
      </w:r>
    </w:p>
    <w:p w14:paraId="2AA25FB1" w14:textId="77777777" w:rsidR="00AE3E14" w:rsidRPr="00341812" w:rsidRDefault="00AE3E14" w:rsidP="00AE3E14">
      <w:pPr>
        <w:pStyle w:val="Heading1"/>
        <w:rPr>
          <w:lang w:val="en-US"/>
        </w:rPr>
      </w:pPr>
      <w:r w:rsidRPr="00341812">
        <w:rPr>
          <w:lang w:val="en-US"/>
        </w:rPr>
        <w:lastRenderedPageBreak/>
        <w:t>Discussion</w:t>
      </w:r>
    </w:p>
    <w:p w14:paraId="28C788F5" w14:textId="234EC692" w:rsidR="00323E36" w:rsidRDefault="004D1D98" w:rsidP="00323E36">
      <w:pPr>
        <w:pStyle w:val="Heading2"/>
      </w:pPr>
      <w:r>
        <w:t xml:space="preserve">SP/AP </w:t>
      </w:r>
      <w:r w:rsidR="00712C41" w:rsidRPr="00712C41">
        <w:t xml:space="preserve">SRS </w:t>
      </w:r>
      <w:r w:rsidR="00D342EB">
        <w:t>Spatial Relation Indication</w:t>
      </w:r>
      <w:r w:rsidR="00712C41" w:rsidRPr="00712C41">
        <w:t xml:space="preserve"> </w:t>
      </w:r>
      <w:r>
        <w:t xml:space="preserve">MAC CE </w:t>
      </w:r>
      <w:r w:rsidR="00F56314">
        <w:t xml:space="preserve">for </w:t>
      </w:r>
      <w:r w:rsidR="00D342EB">
        <w:t>M</w:t>
      </w:r>
      <w:r w:rsidR="00F56314">
        <w:t xml:space="preserve">ultiple </w:t>
      </w:r>
      <w:r w:rsidR="008B3963">
        <w:t>Serving Cells</w:t>
      </w:r>
    </w:p>
    <w:p w14:paraId="0B1C8EDC" w14:textId="6B65900C" w:rsidR="004D1D98" w:rsidRDefault="00712C41" w:rsidP="00A82813">
      <w:pPr>
        <w:jc w:val="both"/>
        <w:rPr>
          <w:lang w:val="en-GB"/>
        </w:rPr>
      </w:pPr>
      <w:r>
        <w:rPr>
          <w:lang w:val="en-GB"/>
        </w:rPr>
        <w:t>In the RAN2 #109</w:t>
      </w:r>
      <w:r w:rsidR="00B91971">
        <w:rPr>
          <w:lang w:val="en-GB"/>
        </w:rPr>
        <w:t>e</w:t>
      </w:r>
      <w:r>
        <w:rPr>
          <w:lang w:val="en-GB"/>
        </w:rPr>
        <w:t xml:space="preserve"> meeting, the </w:t>
      </w:r>
      <w:r w:rsidR="004D1D98">
        <w:rPr>
          <w:lang w:val="en-GB"/>
        </w:rPr>
        <w:t xml:space="preserve">SP/AP </w:t>
      </w:r>
      <w:r>
        <w:rPr>
          <w:lang w:val="en-GB"/>
        </w:rPr>
        <w:t xml:space="preserve">SRS </w:t>
      </w:r>
      <w:r w:rsidR="00D342EB">
        <w:rPr>
          <w:lang w:val="en-GB"/>
        </w:rPr>
        <w:t xml:space="preserve">spatial relation indication </w:t>
      </w:r>
      <w:r w:rsidR="004D1D98">
        <w:rPr>
          <w:lang w:val="en-GB"/>
        </w:rPr>
        <w:t xml:space="preserve">MAC CE </w:t>
      </w:r>
      <w:r w:rsidR="00D342EB">
        <w:rPr>
          <w:lang w:val="en-GB"/>
        </w:rPr>
        <w:t xml:space="preserve">for multiple </w:t>
      </w:r>
      <w:r w:rsidR="00014837">
        <w:rPr>
          <w:lang w:val="en-GB"/>
        </w:rPr>
        <w:t>serving cells</w:t>
      </w:r>
      <w:r>
        <w:rPr>
          <w:lang w:val="en-GB"/>
        </w:rPr>
        <w:t xml:space="preserve"> has been discussed</w:t>
      </w:r>
      <w:r w:rsidR="00B91971">
        <w:rPr>
          <w:lang w:val="en-GB"/>
        </w:rPr>
        <w:t xml:space="preserve"> </w:t>
      </w:r>
      <w:r w:rsidR="004D1D98">
        <w:rPr>
          <w:lang w:val="en-GB"/>
        </w:rPr>
        <w:t xml:space="preserve">and </w:t>
      </w:r>
      <w:r w:rsidR="00B91971">
        <w:rPr>
          <w:lang w:val="en-GB"/>
        </w:rPr>
        <w:t>hasn’t been</w:t>
      </w:r>
      <w:r>
        <w:rPr>
          <w:lang w:val="en-GB"/>
        </w:rPr>
        <w:t xml:space="preserve"> decided</w:t>
      </w:r>
      <w:r w:rsidR="004D1D98">
        <w:rPr>
          <w:lang w:val="en-GB"/>
        </w:rPr>
        <w:t xml:space="preserve"> yet</w:t>
      </w:r>
      <w:r>
        <w:rPr>
          <w:lang w:val="en-GB"/>
        </w:rPr>
        <w:t>.</w:t>
      </w:r>
      <w:r w:rsidR="00511B1B">
        <w:rPr>
          <w:lang w:val="en-GB"/>
        </w:rPr>
        <w:t xml:space="preserve"> Companies have different opinion</w:t>
      </w:r>
      <w:r w:rsidR="00755BAD">
        <w:rPr>
          <w:lang w:val="en-GB"/>
        </w:rPr>
        <w:t>s</w:t>
      </w:r>
      <w:r w:rsidR="00511B1B">
        <w:rPr>
          <w:lang w:val="en-GB"/>
        </w:rPr>
        <w:t xml:space="preserve"> on whether this MAC CE should be designed for per SRS resource set or per SRS resource</w:t>
      </w:r>
      <w:r w:rsidR="004D1D98">
        <w:rPr>
          <w:lang w:val="en-GB"/>
        </w:rPr>
        <w:t xml:space="preserve"> and whether more than one SRS resource can be </w:t>
      </w:r>
      <w:r w:rsidR="00014837">
        <w:rPr>
          <w:rFonts w:hint="eastAsia"/>
          <w:lang w:val="en-GB"/>
        </w:rPr>
        <w:t>indicated</w:t>
      </w:r>
      <w:r w:rsidR="00014837">
        <w:rPr>
          <w:lang w:val="en-GB"/>
        </w:rPr>
        <w:t xml:space="preserve"> </w:t>
      </w:r>
      <w:r w:rsidR="004D1D98">
        <w:rPr>
          <w:lang w:val="en-GB"/>
        </w:rPr>
        <w:t xml:space="preserve">in </w:t>
      </w:r>
      <w:r w:rsidR="00B93C25">
        <w:rPr>
          <w:lang w:val="en-GB"/>
        </w:rPr>
        <w:t xml:space="preserve">this </w:t>
      </w:r>
      <w:r w:rsidR="004D1D98">
        <w:rPr>
          <w:lang w:val="en-GB"/>
        </w:rPr>
        <w:t xml:space="preserve">MAC CE if per SRS resource </w:t>
      </w:r>
      <w:r w:rsidR="00B93C25">
        <w:rPr>
          <w:lang w:val="en-GB"/>
        </w:rPr>
        <w:t>scheme</w:t>
      </w:r>
      <w:r w:rsidR="004D1D98">
        <w:rPr>
          <w:lang w:val="en-GB"/>
        </w:rPr>
        <w:t xml:space="preserve"> is selected. In the RAN2 #109bis-e meeting, the RAN1 LS [1] provide</w:t>
      </w:r>
      <w:r w:rsidR="007F4DD3">
        <w:rPr>
          <w:lang w:val="en-GB"/>
        </w:rPr>
        <w:t>d</w:t>
      </w:r>
      <w:r w:rsidR="004D1D98">
        <w:rPr>
          <w:lang w:val="en-GB"/>
        </w:rPr>
        <w:t xml:space="preserve"> the suggestions below.</w:t>
      </w:r>
    </w:p>
    <w:p w14:paraId="7FB981AC" w14:textId="77777777" w:rsidR="004D1D98" w:rsidRPr="00B93C25" w:rsidRDefault="004D1D98" w:rsidP="004D1D98">
      <w:pPr>
        <w:pBdr>
          <w:top w:val="single" w:sz="4" w:space="1" w:color="auto"/>
          <w:left w:val="single" w:sz="4" w:space="4" w:color="auto"/>
          <w:bottom w:val="single" w:sz="4" w:space="1" w:color="auto"/>
          <w:right w:val="single" w:sz="4" w:space="4" w:color="auto"/>
        </w:pBdr>
        <w:spacing w:after="0"/>
        <w:jc w:val="both"/>
        <w:rPr>
          <w:b/>
          <w:bCs/>
          <w:sz w:val="20"/>
          <w:szCs w:val="18"/>
        </w:rPr>
      </w:pPr>
      <w:r w:rsidRPr="00B93C25">
        <w:rPr>
          <w:b/>
          <w:bCs/>
          <w:sz w:val="20"/>
          <w:szCs w:val="18"/>
        </w:rPr>
        <w:t xml:space="preserve">Answer 4. </w:t>
      </w:r>
    </w:p>
    <w:p w14:paraId="3C50C48A" w14:textId="0AB09BBF" w:rsidR="004D1D98" w:rsidRPr="00B93C25" w:rsidRDefault="004D1D98" w:rsidP="004D1D98">
      <w:pPr>
        <w:pBdr>
          <w:top w:val="single" w:sz="4" w:space="1" w:color="auto"/>
          <w:left w:val="single" w:sz="4" w:space="4" w:color="auto"/>
          <w:bottom w:val="single" w:sz="4" w:space="1" w:color="auto"/>
          <w:right w:val="single" w:sz="4" w:space="4" w:color="auto"/>
        </w:pBdr>
        <w:jc w:val="both"/>
        <w:rPr>
          <w:sz w:val="20"/>
          <w:szCs w:val="18"/>
        </w:rPr>
      </w:pPr>
      <w:r w:rsidRPr="00B93C25">
        <w:rPr>
          <w:sz w:val="20"/>
          <w:szCs w:val="18"/>
        </w:rPr>
        <w:t>RAN1 understands that the intention of the agreement is to support activating the independent spatial relations for SRS resource(s) in an SRS resource set.  Furthermore, RAN1 see no issue in using one MAC CE (to save overhead) to activate/deactivate spatial relations for &gt;1 SRS resources from an SRS resource set.</w:t>
      </w:r>
    </w:p>
    <w:p w14:paraId="79B82A2A" w14:textId="5CD9130E" w:rsidR="006B5B18" w:rsidRDefault="006B5B18" w:rsidP="00A82813">
      <w:pPr>
        <w:jc w:val="both"/>
        <w:rPr>
          <w:lang w:val="en-GB"/>
        </w:rPr>
      </w:pPr>
      <w:r>
        <w:rPr>
          <w:lang w:val="en-GB"/>
        </w:rPr>
        <w:t xml:space="preserve">From RAN1 LS, it can be observed that the requirement from RAN1 is </w:t>
      </w:r>
      <w:r w:rsidR="003C7A4A">
        <w:rPr>
          <w:lang w:val="en-GB"/>
        </w:rPr>
        <w:t xml:space="preserve">to support </w:t>
      </w:r>
      <w:r>
        <w:rPr>
          <w:lang w:val="en-GB"/>
        </w:rPr>
        <w:t xml:space="preserve">activating the spatial relation information for the </w:t>
      </w:r>
      <w:r w:rsidR="003C7A4A">
        <w:rPr>
          <w:lang w:val="en-GB"/>
        </w:rPr>
        <w:t xml:space="preserve">indicated </w:t>
      </w:r>
      <w:r>
        <w:rPr>
          <w:lang w:val="en-GB"/>
        </w:rPr>
        <w:t xml:space="preserve">SRS resource. </w:t>
      </w:r>
      <w:r w:rsidR="00DF4B75">
        <w:rPr>
          <w:lang w:val="en-GB"/>
        </w:rPr>
        <w:t>Regardless of per</w:t>
      </w:r>
      <w:r w:rsidR="00B93C25">
        <w:t xml:space="preserve"> SRS resource or </w:t>
      </w:r>
      <w:r w:rsidR="00DF4B75">
        <w:t>per</w:t>
      </w:r>
      <w:r w:rsidR="00B93C25">
        <w:rPr>
          <w:lang w:val="en-GB"/>
        </w:rPr>
        <w:t xml:space="preserve"> SRS resource set, b</w:t>
      </w:r>
      <w:r w:rsidR="006F01B8">
        <w:rPr>
          <w:lang w:val="en-GB"/>
        </w:rPr>
        <w:t xml:space="preserve">oth </w:t>
      </w:r>
      <w:r w:rsidR="00B93C25">
        <w:rPr>
          <w:lang w:val="en-GB"/>
        </w:rPr>
        <w:t>two</w:t>
      </w:r>
      <w:r>
        <w:rPr>
          <w:lang w:val="en-GB"/>
        </w:rPr>
        <w:t xml:space="preserve"> design principle</w:t>
      </w:r>
      <w:r w:rsidR="00B93C25">
        <w:rPr>
          <w:lang w:val="en-GB"/>
        </w:rPr>
        <w:t xml:space="preserve">s can support this requirement, and RAN1 doesn’t </w:t>
      </w:r>
      <w:r w:rsidR="007E799E">
        <w:rPr>
          <w:lang w:val="en-GB"/>
        </w:rPr>
        <w:t>restrict</w:t>
      </w:r>
      <w:r w:rsidR="00B93C25">
        <w:rPr>
          <w:lang w:val="en-GB"/>
        </w:rPr>
        <w:t xml:space="preserve"> the detailed design </w:t>
      </w:r>
      <w:r w:rsidR="009623EA">
        <w:rPr>
          <w:lang w:val="en-GB"/>
        </w:rPr>
        <w:t>scheme</w:t>
      </w:r>
      <w:r w:rsidR="007E799E">
        <w:rPr>
          <w:lang w:val="en-GB"/>
        </w:rPr>
        <w:t>s</w:t>
      </w:r>
      <w:r w:rsidR="009623EA">
        <w:rPr>
          <w:lang w:val="en-GB"/>
        </w:rPr>
        <w:t>.</w:t>
      </w:r>
      <w:r w:rsidR="006F01B8">
        <w:rPr>
          <w:lang w:val="en-GB"/>
        </w:rPr>
        <w:t xml:space="preserve"> </w:t>
      </w:r>
      <w:r w:rsidR="003C7A4A">
        <w:rPr>
          <w:lang w:val="en-GB"/>
        </w:rPr>
        <w:t xml:space="preserve">Thus, </w:t>
      </w:r>
      <w:r w:rsidR="00B93C25">
        <w:rPr>
          <w:lang w:val="en-GB"/>
        </w:rPr>
        <w:t xml:space="preserve">we think </w:t>
      </w:r>
      <w:r w:rsidR="003C7A4A">
        <w:rPr>
          <w:lang w:val="en-GB"/>
        </w:rPr>
        <w:t xml:space="preserve">RAN2 can have </w:t>
      </w:r>
      <w:r w:rsidR="00B93C25">
        <w:rPr>
          <w:lang w:val="en-GB"/>
        </w:rPr>
        <w:t xml:space="preserve">at least </w:t>
      </w:r>
      <w:r w:rsidR="003C7A4A">
        <w:rPr>
          <w:lang w:val="en-GB"/>
        </w:rPr>
        <w:t xml:space="preserve">two alternatives </w:t>
      </w:r>
      <w:r w:rsidR="00B93C25">
        <w:rPr>
          <w:lang w:val="en-GB"/>
        </w:rPr>
        <w:t>to design MAC CE</w:t>
      </w:r>
      <w:r w:rsidR="003C7A4A">
        <w:rPr>
          <w:lang w:val="en-GB"/>
        </w:rPr>
        <w:t>.</w:t>
      </w:r>
    </w:p>
    <w:p w14:paraId="22E546FD" w14:textId="1CD60A2B" w:rsidR="003C7A4A" w:rsidRPr="009623EA" w:rsidRDefault="003C7A4A" w:rsidP="003C7A4A">
      <w:pPr>
        <w:pStyle w:val="ListParagraph"/>
        <w:numPr>
          <w:ilvl w:val="0"/>
          <w:numId w:val="36"/>
        </w:numPr>
        <w:ind w:leftChars="0"/>
        <w:jc w:val="both"/>
        <w:rPr>
          <w:sz w:val="22"/>
          <w:szCs w:val="28"/>
        </w:rPr>
      </w:pPr>
      <w:r w:rsidRPr="009623EA">
        <w:rPr>
          <w:sz w:val="22"/>
          <w:szCs w:val="28"/>
        </w:rPr>
        <w:t>Alt 1. Reuse the Enhanced SP/AP SRS</w:t>
      </w:r>
      <w:r w:rsidR="00596A72" w:rsidRPr="009623EA">
        <w:rPr>
          <w:sz w:val="22"/>
          <w:szCs w:val="28"/>
        </w:rPr>
        <w:t xml:space="preserve"> spatial relation </w:t>
      </w:r>
      <w:r w:rsidR="007F5FBC">
        <w:rPr>
          <w:sz w:val="22"/>
          <w:szCs w:val="28"/>
        </w:rPr>
        <w:t>i</w:t>
      </w:r>
      <w:r w:rsidR="00596A72" w:rsidRPr="009623EA">
        <w:rPr>
          <w:sz w:val="22"/>
          <w:szCs w:val="28"/>
        </w:rPr>
        <w:t>ndication MAC CE;</w:t>
      </w:r>
    </w:p>
    <w:p w14:paraId="29B80B8D" w14:textId="13B853A1" w:rsidR="00596A72" w:rsidRPr="009623EA" w:rsidRDefault="00596A72" w:rsidP="00AC27ED">
      <w:pPr>
        <w:pStyle w:val="ListParagraph"/>
        <w:numPr>
          <w:ilvl w:val="0"/>
          <w:numId w:val="36"/>
        </w:numPr>
        <w:spacing w:after="180"/>
        <w:ind w:leftChars="0"/>
        <w:jc w:val="both"/>
        <w:rPr>
          <w:sz w:val="22"/>
          <w:szCs w:val="28"/>
        </w:rPr>
      </w:pPr>
      <w:r w:rsidRPr="009623EA">
        <w:rPr>
          <w:sz w:val="22"/>
          <w:szCs w:val="28"/>
        </w:rPr>
        <w:t xml:space="preserve">Alt 2. Design new SP/AP SRS spatial relation </w:t>
      </w:r>
      <w:r w:rsidR="007F5FBC">
        <w:rPr>
          <w:sz w:val="22"/>
          <w:szCs w:val="28"/>
        </w:rPr>
        <w:t>i</w:t>
      </w:r>
      <w:r w:rsidRPr="009623EA">
        <w:rPr>
          <w:sz w:val="22"/>
          <w:szCs w:val="28"/>
        </w:rPr>
        <w:t xml:space="preserve">ndication MAC CE for multiple </w:t>
      </w:r>
      <w:r w:rsidR="007F5FBC">
        <w:rPr>
          <w:sz w:val="22"/>
          <w:szCs w:val="28"/>
        </w:rPr>
        <w:t>serving cells</w:t>
      </w:r>
      <w:r w:rsidRPr="009623EA">
        <w:rPr>
          <w:sz w:val="22"/>
          <w:szCs w:val="28"/>
        </w:rPr>
        <w:t xml:space="preserve"> case</w:t>
      </w:r>
      <w:r w:rsidR="009623EA">
        <w:rPr>
          <w:sz w:val="22"/>
          <w:szCs w:val="28"/>
        </w:rPr>
        <w:t>;</w:t>
      </w:r>
    </w:p>
    <w:p w14:paraId="59187203" w14:textId="491A961A" w:rsidR="00596A72" w:rsidRDefault="00596A72" w:rsidP="00596A72">
      <w:pPr>
        <w:jc w:val="both"/>
      </w:pPr>
      <w:r>
        <w:t xml:space="preserve">In the RAN2 #109bis-e meeting, </w:t>
      </w:r>
      <w:r w:rsidR="007F4DD3">
        <w:t>it</w:t>
      </w:r>
      <w:r w:rsidR="00AC27ED">
        <w:t xml:space="preserve"> has been agreed </w:t>
      </w:r>
      <w:r w:rsidR="007D0BC0">
        <w:t xml:space="preserve">to </w:t>
      </w:r>
      <w:r w:rsidR="00AC27ED">
        <w:t xml:space="preserve">consider </w:t>
      </w:r>
      <w:r w:rsidR="007F5FBC">
        <w:t>supporting update spatial relation for both the</w:t>
      </w:r>
      <w:r w:rsidR="00AC27ED">
        <w:t xml:space="preserve"> </w:t>
      </w:r>
      <w:r w:rsidR="00212857">
        <w:t>AP</w:t>
      </w:r>
      <w:r w:rsidR="00AC27ED">
        <w:t xml:space="preserve"> and </w:t>
      </w:r>
      <w:r w:rsidR="00212857">
        <w:t>SP</w:t>
      </w:r>
      <w:r w:rsidR="00AC27ED">
        <w:t xml:space="preserve"> SRS </w:t>
      </w:r>
      <w:r w:rsidR="007D0BC0">
        <w:t xml:space="preserve">source </w:t>
      </w:r>
      <w:r w:rsidR="007F5FBC">
        <w:t>inside</w:t>
      </w:r>
      <w:r w:rsidR="00AC27ED">
        <w:t xml:space="preserve"> one MAC CE as well as </w:t>
      </w:r>
      <w:r w:rsidR="007D0BC0">
        <w:t xml:space="preserve">extending the spatial relation resource ID field for </w:t>
      </w:r>
      <w:r w:rsidR="00AC27ED">
        <w:t xml:space="preserve">larger </w:t>
      </w:r>
      <w:r w:rsidR="007D0BC0">
        <w:t xml:space="preserve">ID </w:t>
      </w:r>
      <w:r w:rsidR="00AC27ED">
        <w:t xml:space="preserve">space </w:t>
      </w:r>
      <w:r w:rsidR="007D0BC0">
        <w:t>o</w:t>
      </w:r>
      <w:r w:rsidR="00AC27ED">
        <w:t xml:space="preserve">f NZP CSI-RS resource. It should be quite straightforward </w:t>
      </w:r>
      <w:r w:rsidR="001F18C2">
        <w:t xml:space="preserve">to reuse this MAC CE for the multiple </w:t>
      </w:r>
      <w:r w:rsidR="00EC3699">
        <w:t>serving cells</w:t>
      </w:r>
      <w:r w:rsidR="001F18C2">
        <w:t xml:space="preserve"> case. RAN2 has already </w:t>
      </w:r>
      <w:r w:rsidR="000D6E07">
        <w:t>done</w:t>
      </w:r>
      <w:r w:rsidR="001F18C2">
        <w:t xml:space="preserve"> the similar way for the </w:t>
      </w:r>
      <w:r w:rsidR="000D6E07">
        <w:t xml:space="preserve">cases of the </w:t>
      </w:r>
      <w:r w:rsidR="001F18C2">
        <w:t xml:space="preserve">TCI state Activation/Deactivation for PDSCH MAC CE and </w:t>
      </w:r>
      <w:r w:rsidR="00EC3699">
        <w:t xml:space="preserve">TCI state </w:t>
      </w:r>
      <w:r w:rsidR="001F18C2">
        <w:t xml:space="preserve">for PDCCH MAC CE. When UE receives Enhanced SP/AP SRS spatial relation </w:t>
      </w:r>
      <w:r w:rsidR="007F4DD3">
        <w:t>i</w:t>
      </w:r>
      <w:r w:rsidR="001F18C2">
        <w:t xml:space="preserve">ndication MAC CE, and </w:t>
      </w:r>
      <w:r w:rsidR="00EA445D">
        <w:t xml:space="preserve">meanwhile the indicated serving cell is included in one cell list, the spatial relation </w:t>
      </w:r>
      <w:r w:rsidR="00EC3699">
        <w:t>update</w:t>
      </w:r>
      <w:r w:rsidR="00EA445D">
        <w:t xml:space="preserve"> can be applied for all the indicated SRS resources configured in other serving cells in the cell list. </w:t>
      </w:r>
      <w:r w:rsidR="00855905">
        <w:t>Since Alt 1 can meet the RAN1 requirements and is the simplest</w:t>
      </w:r>
      <w:r w:rsidR="00EC3699">
        <w:t xml:space="preserve"> solution</w:t>
      </w:r>
      <w:r w:rsidR="00855905">
        <w:t>, Alt 1 is preferable</w:t>
      </w:r>
      <w:r w:rsidR="000D6E07">
        <w:t xml:space="preserve"> for us.</w:t>
      </w:r>
    </w:p>
    <w:p w14:paraId="0A303CAD" w14:textId="0EBCF188" w:rsidR="00855905" w:rsidRDefault="00855905" w:rsidP="00596A72">
      <w:pPr>
        <w:jc w:val="both"/>
      </w:pPr>
      <w:r>
        <w:t xml:space="preserve">For the Alt 2, a new SP/AP SRS spatial relation </w:t>
      </w:r>
      <w:r w:rsidR="007F4DD3">
        <w:t>i</w:t>
      </w:r>
      <w:r>
        <w:t xml:space="preserve">ndication MAC CE for multiple </w:t>
      </w:r>
      <w:r w:rsidR="00C55AFC">
        <w:t>serving cells</w:t>
      </w:r>
      <w:r>
        <w:t xml:space="preserve"> </w:t>
      </w:r>
      <w:r w:rsidR="000D6E07">
        <w:t xml:space="preserve">should </w:t>
      </w:r>
      <w:r>
        <w:t xml:space="preserve">be designed to support per SRS resource update. It is </w:t>
      </w:r>
      <w:r w:rsidR="00967065">
        <w:t xml:space="preserve">more </w:t>
      </w:r>
      <w:r>
        <w:t xml:space="preserve">efficient to update the </w:t>
      </w:r>
      <w:r w:rsidR="00967065">
        <w:t xml:space="preserve">independent </w:t>
      </w:r>
      <w:r>
        <w:t>spatial relation for multiple SRS source</w:t>
      </w:r>
      <w:r w:rsidR="001817C9">
        <w:t>s</w:t>
      </w:r>
      <w:r>
        <w:t xml:space="preserve"> simultaneously, and RAN1 LS </w:t>
      </w:r>
      <w:r w:rsidR="00967065">
        <w:t xml:space="preserve">also </w:t>
      </w:r>
      <w:r>
        <w:t xml:space="preserve">stated </w:t>
      </w:r>
      <w:r w:rsidR="00967065">
        <w:t xml:space="preserve">that </w:t>
      </w:r>
      <w:r>
        <w:t xml:space="preserve">no issue </w:t>
      </w:r>
      <w:r w:rsidR="00AA7FDF">
        <w:t>has</w:t>
      </w:r>
      <w:r w:rsidR="007F4DD3">
        <w:t xml:space="preserve"> been</w:t>
      </w:r>
      <w:r w:rsidR="00AA7FDF">
        <w:t xml:space="preserve"> seen.</w:t>
      </w:r>
      <w:r w:rsidR="002947BC">
        <w:t xml:space="preserve"> We </w:t>
      </w:r>
      <w:r w:rsidR="00C55AFC">
        <w:t xml:space="preserve">also </w:t>
      </w:r>
      <w:r w:rsidR="002947BC">
        <w:t>believe that spatial relation update for multiple SRS resource</w:t>
      </w:r>
      <w:r w:rsidR="00967065">
        <w:t>s</w:t>
      </w:r>
      <w:r w:rsidR="002947BC">
        <w:t xml:space="preserve"> has </w:t>
      </w:r>
      <w:r w:rsidR="007E50B9">
        <w:t>benefits</w:t>
      </w:r>
      <w:r w:rsidR="002947BC">
        <w:t xml:space="preserve"> </w:t>
      </w:r>
      <w:r w:rsidR="00176A45">
        <w:t>in term</w:t>
      </w:r>
      <w:r w:rsidR="007F4DD3">
        <w:t>s</w:t>
      </w:r>
      <w:r w:rsidR="00176A45">
        <w:t xml:space="preserve"> </w:t>
      </w:r>
      <w:r w:rsidR="002947BC">
        <w:t xml:space="preserve">of </w:t>
      </w:r>
      <w:r w:rsidR="007E50B9">
        <w:t>saving signaling overhand and reducing the configuration latency. Therefore, if the MAC CE is agreed to update the spatial relation per SRS resource, we propose the multiple SRS resources update should be supported in this MAC CE.</w:t>
      </w:r>
    </w:p>
    <w:p w14:paraId="3ADA4C18" w14:textId="02B256DC" w:rsidR="00BF78A3" w:rsidRDefault="00F10D56" w:rsidP="00A82813">
      <w:pPr>
        <w:jc w:val="both"/>
        <w:rPr>
          <w:lang w:val="en-GB"/>
        </w:rPr>
      </w:pPr>
      <w:r>
        <w:rPr>
          <w:lang w:val="en-GB"/>
        </w:rPr>
        <w:t xml:space="preserve">The candidate MAC CE </w:t>
      </w:r>
      <w:r w:rsidR="004F7241">
        <w:rPr>
          <w:lang w:val="en-GB"/>
        </w:rPr>
        <w:t xml:space="preserve">format </w:t>
      </w:r>
      <w:r>
        <w:rPr>
          <w:lang w:val="en-GB"/>
        </w:rPr>
        <w:t>to support multiple SRS resource is shown in Annex.</w:t>
      </w:r>
      <w:r w:rsidR="007E50B9">
        <w:rPr>
          <w:lang w:val="en-GB"/>
        </w:rPr>
        <w:t xml:space="preserve"> </w:t>
      </w:r>
    </w:p>
    <w:p w14:paraId="75509265" w14:textId="6B31D4E6" w:rsidR="007E50B9" w:rsidRDefault="007E50B9" w:rsidP="001E202B">
      <w:pPr>
        <w:jc w:val="both"/>
        <w:rPr>
          <w:b/>
          <w:bCs/>
        </w:rPr>
      </w:pPr>
      <w:r>
        <w:rPr>
          <w:b/>
          <w:bCs/>
        </w:rPr>
        <w:t xml:space="preserve">Proposal 1: For the SP/AP </w:t>
      </w:r>
      <w:r w:rsidRPr="001E202B">
        <w:rPr>
          <w:b/>
          <w:bCs/>
        </w:rPr>
        <w:t xml:space="preserve">SRS </w:t>
      </w:r>
      <w:r>
        <w:rPr>
          <w:b/>
          <w:bCs/>
        </w:rPr>
        <w:t xml:space="preserve">spatial relation </w:t>
      </w:r>
      <w:r w:rsidR="001817C9">
        <w:rPr>
          <w:b/>
          <w:bCs/>
        </w:rPr>
        <w:t>i</w:t>
      </w:r>
      <w:r>
        <w:rPr>
          <w:b/>
          <w:bCs/>
        </w:rPr>
        <w:t xml:space="preserve">ndication MAC CE for </w:t>
      </w:r>
      <w:r w:rsidR="003312ED">
        <w:rPr>
          <w:b/>
          <w:bCs/>
        </w:rPr>
        <w:t>m</w:t>
      </w:r>
      <w:r>
        <w:rPr>
          <w:b/>
          <w:bCs/>
        </w:rPr>
        <w:t xml:space="preserve">ultiple </w:t>
      </w:r>
      <w:r w:rsidR="00C55AFC">
        <w:rPr>
          <w:b/>
          <w:bCs/>
        </w:rPr>
        <w:t>serving cells</w:t>
      </w:r>
      <w:r>
        <w:rPr>
          <w:b/>
          <w:bCs/>
        </w:rPr>
        <w:t xml:space="preserve">, the enhanced </w:t>
      </w:r>
      <w:r w:rsidRPr="007E50B9">
        <w:rPr>
          <w:b/>
          <w:bCs/>
        </w:rPr>
        <w:t xml:space="preserve">SP/AP SRS spatial relation </w:t>
      </w:r>
      <w:r w:rsidR="00EC61A3">
        <w:rPr>
          <w:b/>
          <w:bCs/>
        </w:rPr>
        <w:t>i</w:t>
      </w:r>
      <w:r w:rsidRPr="007E50B9">
        <w:rPr>
          <w:b/>
          <w:bCs/>
        </w:rPr>
        <w:t>ndication MAC CE</w:t>
      </w:r>
      <w:r>
        <w:rPr>
          <w:b/>
          <w:bCs/>
        </w:rPr>
        <w:t xml:space="preserve"> should be reused for supporting </w:t>
      </w:r>
      <w:r w:rsidR="00967065">
        <w:rPr>
          <w:b/>
          <w:bCs/>
        </w:rPr>
        <w:t xml:space="preserve">the </w:t>
      </w:r>
      <w:r>
        <w:rPr>
          <w:b/>
          <w:bCs/>
        </w:rPr>
        <w:t xml:space="preserve">multiple </w:t>
      </w:r>
      <w:r w:rsidR="00C55AFC">
        <w:rPr>
          <w:b/>
          <w:bCs/>
        </w:rPr>
        <w:t>serving cell</w:t>
      </w:r>
      <w:r>
        <w:rPr>
          <w:b/>
          <w:bCs/>
        </w:rPr>
        <w:t>s</w:t>
      </w:r>
      <w:r w:rsidR="00967065">
        <w:rPr>
          <w:b/>
          <w:bCs/>
        </w:rPr>
        <w:t xml:space="preserve"> case.</w:t>
      </w:r>
    </w:p>
    <w:p w14:paraId="67F75781" w14:textId="6A47B41B" w:rsidR="001E202B" w:rsidRPr="007E72D2" w:rsidRDefault="001E202B" w:rsidP="001E202B">
      <w:pPr>
        <w:jc w:val="both"/>
        <w:rPr>
          <w:b/>
          <w:bCs/>
        </w:rPr>
      </w:pPr>
      <w:r w:rsidRPr="007E72D2">
        <w:rPr>
          <w:b/>
          <w:bCs/>
        </w:rPr>
        <w:t xml:space="preserve">Proposal </w:t>
      </w:r>
      <w:r w:rsidR="007E50B9">
        <w:rPr>
          <w:b/>
          <w:bCs/>
        </w:rPr>
        <w:t>2</w:t>
      </w:r>
      <w:r w:rsidRPr="007E72D2">
        <w:rPr>
          <w:b/>
          <w:bCs/>
        </w:rPr>
        <w:t xml:space="preserve">: </w:t>
      </w:r>
      <w:r>
        <w:rPr>
          <w:b/>
          <w:bCs/>
        </w:rPr>
        <w:t xml:space="preserve">For </w:t>
      </w:r>
      <w:r w:rsidR="00967065">
        <w:rPr>
          <w:b/>
          <w:bCs/>
        </w:rPr>
        <w:t xml:space="preserve">the </w:t>
      </w:r>
      <w:r w:rsidR="007E50B9">
        <w:rPr>
          <w:b/>
          <w:bCs/>
        </w:rPr>
        <w:t xml:space="preserve">SP/AP </w:t>
      </w:r>
      <w:r w:rsidRPr="001E202B">
        <w:rPr>
          <w:b/>
          <w:bCs/>
        </w:rPr>
        <w:t xml:space="preserve">SRS </w:t>
      </w:r>
      <w:r w:rsidR="007E50B9">
        <w:rPr>
          <w:b/>
          <w:bCs/>
        </w:rPr>
        <w:t>s</w:t>
      </w:r>
      <w:r w:rsidR="00D342EB">
        <w:rPr>
          <w:b/>
          <w:bCs/>
        </w:rPr>
        <w:t xml:space="preserve">patial </w:t>
      </w:r>
      <w:r w:rsidR="007E50B9">
        <w:rPr>
          <w:b/>
          <w:bCs/>
        </w:rPr>
        <w:t>r</w:t>
      </w:r>
      <w:r w:rsidR="00D342EB">
        <w:rPr>
          <w:b/>
          <w:bCs/>
        </w:rPr>
        <w:t xml:space="preserve">elation </w:t>
      </w:r>
      <w:r w:rsidR="00EC61A3">
        <w:rPr>
          <w:b/>
          <w:bCs/>
        </w:rPr>
        <w:t>i</w:t>
      </w:r>
      <w:r w:rsidR="00D342EB">
        <w:rPr>
          <w:b/>
          <w:bCs/>
        </w:rPr>
        <w:t xml:space="preserve">ndication </w:t>
      </w:r>
      <w:r w:rsidR="007E50B9">
        <w:rPr>
          <w:b/>
          <w:bCs/>
        </w:rPr>
        <w:t xml:space="preserve">MAC CE </w:t>
      </w:r>
      <w:r w:rsidR="00D342EB">
        <w:rPr>
          <w:b/>
          <w:bCs/>
        </w:rPr>
        <w:t xml:space="preserve">for </w:t>
      </w:r>
      <w:r w:rsidR="003312ED">
        <w:rPr>
          <w:b/>
          <w:bCs/>
        </w:rPr>
        <w:t>m</w:t>
      </w:r>
      <w:r w:rsidR="00D342EB">
        <w:rPr>
          <w:b/>
          <w:bCs/>
        </w:rPr>
        <w:t xml:space="preserve">ultiple </w:t>
      </w:r>
      <w:r w:rsidR="00C55AFC">
        <w:rPr>
          <w:b/>
          <w:bCs/>
        </w:rPr>
        <w:t>serving cells</w:t>
      </w:r>
      <w:r>
        <w:rPr>
          <w:b/>
          <w:bCs/>
        </w:rPr>
        <w:t xml:space="preserve">, if the MAC CE is agreed to </w:t>
      </w:r>
      <w:r w:rsidR="00C55AFC">
        <w:rPr>
          <w:b/>
          <w:bCs/>
        </w:rPr>
        <w:t>update</w:t>
      </w:r>
      <w:r>
        <w:rPr>
          <w:b/>
          <w:bCs/>
        </w:rPr>
        <w:t xml:space="preserve"> the spatial relation per SRS resource</w:t>
      </w:r>
      <w:r w:rsidR="007E799E">
        <w:rPr>
          <w:b/>
          <w:bCs/>
        </w:rPr>
        <w:t xml:space="preserve"> (i.e. </w:t>
      </w:r>
      <w:r w:rsidR="004F7241">
        <w:rPr>
          <w:b/>
          <w:bCs/>
        </w:rPr>
        <w:t xml:space="preserve">if </w:t>
      </w:r>
      <w:r w:rsidR="007E799E">
        <w:rPr>
          <w:b/>
          <w:bCs/>
        </w:rPr>
        <w:t>proposal 1 is not agreed)</w:t>
      </w:r>
      <w:r>
        <w:rPr>
          <w:b/>
          <w:bCs/>
        </w:rPr>
        <w:t>, the multiple SRS resources updat</w:t>
      </w:r>
      <w:r w:rsidR="007E50B9">
        <w:rPr>
          <w:b/>
          <w:bCs/>
        </w:rPr>
        <w:t>e</w:t>
      </w:r>
      <w:r>
        <w:rPr>
          <w:b/>
          <w:bCs/>
        </w:rPr>
        <w:t xml:space="preserve"> should be supported in this MAC CE.</w:t>
      </w:r>
    </w:p>
    <w:p w14:paraId="128066C8" w14:textId="279DCC00" w:rsidR="003D4206" w:rsidRDefault="003D4206" w:rsidP="003D4206">
      <w:pPr>
        <w:pStyle w:val="Heading2"/>
      </w:pPr>
      <w:r>
        <w:lastRenderedPageBreak/>
        <w:t xml:space="preserve">Remaining issues on the PUSCH Pathloss Reference RS update MAC CE </w:t>
      </w:r>
    </w:p>
    <w:p w14:paraId="0C4492D9" w14:textId="47507830" w:rsidR="001E202B" w:rsidRDefault="00E64B47" w:rsidP="00A82813">
      <w:pPr>
        <w:jc w:val="both"/>
        <w:rPr>
          <w:lang w:val="en-GB"/>
        </w:rPr>
      </w:pPr>
      <w:r>
        <w:rPr>
          <w:lang w:val="en-GB"/>
        </w:rPr>
        <w:t>In RAN2 #109bis-e meeting, RAN2 made agreement that m</w:t>
      </w:r>
      <w:r w:rsidRPr="00E64B47">
        <w:rPr>
          <w:lang w:val="en-GB"/>
        </w:rPr>
        <w:t xml:space="preserve">ultiple SRI IDs can be </w:t>
      </w:r>
      <w:r w:rsidR="00545638">
        <w:rPr>
          <w:lang w:val="en-GB"/>
        </w:rPr>
        <w:t>updated</w:t>
      </w:r>
      <w:r w:rsidRPr="00E64B47">
        <w:rPr>
          <w:lang w:val="en-GB"/>
        </w:rPr>
        <w:t xml:space="preserve"> to the same pathloss RS</w:t>
      </w:r>
      <w:r>
        <w:rPr>
          <w:lang w:val="en-GB"/>
        </w:rPr>
        <w:t xml:space="preserve"> in the PUSCH Pathloss Reference RS update MAC CE and the agreed MAC CE format is captured in the endorsed MAC CR [2].</w:t>
      </w:r>
    </w:p>
    <w:p w14:paraId="67D36F68" w14:textId="39C11FDF" w:rsidR="00E64B47" w:rsidRPr="003D4206" w:rsidRDefault="00E64B47" w:rsidP="00A82813">
      <w:pPr>
        <w:jc w:val="both"/>
        <w:rPr>
          <w:lang w:val="en-GB"/>
        </w:rPr>
      </w:pPr>
      <w:r>
        <w:rPr>
          <w:lang w:val="en-GB"/>
        </w:rPr>
        <w:t xml:space="preserve">Regarding </w:t>
      </w:r>
      <w:r w:rsidR="00A8055D">
        <w:rPr>
          <w:lang w:val="en-GB"/>
        </w:rPr>
        <w:t xml:space="preserve">this </w:t>
      </w:r>
      <w:r>
        <w:rPr>
          <w:lang w:val="en-GB"/>
        </w:rPr>
        <w:t>MAC CE, two FFS are left for further discussion.</w:t>
      </w:r>
    </w:p>
    <w:p w14:paraId="715319D8" w14:textId="0BBF67F7" w:rsidR="004A2A25" w:rsidRPr="00E64B47" w:rsidRDefault="00A8055D" w:rsidP="00AD5E63">
      <w:pPr>
        <w:pStyle w:val="ListParagraph"/>
        <w:numPr>
          <w:ilvl w:val="0"/>
          <w:numId w:val="37"/>
        </w:numPr>
        <w:pBdr>
          <w:top w:val="single" w:sz="4" w:space="1" w:color="auto"/>
          <w:left w:val="single" w:sz="4" w:space="4" w:color="auto"/>
          <w:bottom w:val="single" w:sz="4" w:space="1" w:color="auto"/>
          <w:right w:val="single" w:sz="4" w:space="4" w:color="auto"/>
        </w:pBdr>
        <w:spacing w:after="180"/>
        <w:ind w:leftChars="0"/>
        <w:jc w:val="both"/>
        <w:rPr>
          <w:lang w:val="en-US"/>
        </w:rPr>
      </w:pPr>
      <w:r>
        <w:t xml:space="preserve">(FFS) </w:t>
      </w:r>
      <w:r w:rsidR="00E64B47" w:rsidRPr="00E64B47">
        <w:t>Whether PUSCH Pathloss RS Activation/Deactivation MAC CE have A/D field to deactivate the PUSCH Pathloss RS which is mapped with SRI ID(s).</w:t>
      </w:r>
    </w:p>
    <w:p w14:paraId="58E0C508" w14:textId="77777777" w:rsidR="004607EA" w:rsidRDefault="00E64B47" w:rsidP="008320C3">
      <w:pPr>
        <w:jc w:val="both"/>
      </w:pPr>
      <w:r>
        <w:t xml:space="preserve">Our view is that </w:t>
      </w:r>
      <w:r w:rsidR="008320C3">
        <w:t>this</w:t>
      </w:r>
      <w:r>
        <w:t xml:space="preserve"> MAC CE does not need A/D field. There are several reasons. First </w:t>
      </w:r>
      <w:r w:rsidR="008320C3">
        <w:t xml:space="preserve">every SRI configured in the list below needs to have associated pathloss reference RS. </w:t>
      </w:r>
    </w:p>
    <w:p w14:paraId="41F3A098" w14:textId="77777777" w:rsidR="004607EA" w:rsidRPr="006573D1" w:rsidRDefault="004607EA" w:rsidP="00460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3A64B525" w14:textId="77777777" w:rsidR="004607EA" w:rsidRPr="006573D1" w:rsidRDefault="004607EA" w:rsidP="004607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60DD82A8" w14:textId="239ED2E3" w:rsidR="00A8055D" w:rsidRDefault="004607EA" w:rsidP="008320C3">
      <w:pPr>
        <w:jc w:val="both"/>
      </w:pPr>
      <w:r>
        <w:t>W</w:t>
      </w:r>
      <w:r w:rsidR="008320C3">
        <w:t>e don’t see any use case to deactivate the pathloss reference RS for a</w:t>
      </w:r>
      <w:r w:rsidR="002875BA">
        <w:t>n</w:t>
      </w:r>
      <w:r w:rsidR="008320C3">
        <w:t xml:space="preserve"> SRI in the list. Otherwise, </w:t>
      </w:r>
      <w:r w:rsidR="002875BA">
        <w:t xml:space="preserve">there will be ambiguous issue on which pathloss reference RS should be used if SRI is indicated for PUSCH Tx </w:t>
      </w:r>
      <w:r w:rsidR="00A8055D">
        <w:t>after</w:t>
      </w:r>
      <w:r w:rsidR="002875BA">
        <w:t xml:space="preserve"> UE receives the MAC CE</w:t>
      </w:r>
      <w:r w:rsidR="00A8055D">
        <w:t xml:space="preserve"> with deactivation </w:t>
      </w:r>
      <w:r w:rsidR="00545638">
        <w:t>command</w:t>
      </w:r>
      <w:r w:rsidR="002875BA">
        <w:t xml:space="preserve">. </w:t>
      </w:r>
      <w:r w:rsidR="00545638">
        <w:t>The</w:t>
      </w:r>
      <w:r w:rsidR="002875BA">
        <w:t xml:space="preserve"> current MAC CE </w:t>
      </w:r>
      <w:r w:rsidR="00082384">
        <w:t xml:space="preserve">design </w:t>
      </w:r>
      <w:r w:rsidR="002875BA">
        <w:t>can always re-activate</w:t>
      </w:r>
      <w:r w:rsidR="00545638">
        <w:t xml:space="preserve"> or </w:t>
      </w:r>
      <w:r w:rsidR="002875BA">
        <w:t xml:space="preserve">update a new pathloss reference RS </w:t>
      </w:r>
      <w:r w:rsidR="00082384">
        <w:t xml:space="preserve">with the associated SRI IDs w/o </w:t>
      </w:r>
      <w:r w:rsidR="004038F4">
        <w:t>deactivating</w:t>
      </w:r>
      <w:r w:rsidR="00082384">
        <w:t xml:space="preserve"> anything.</w:t>
      </w:r>
      <w:r w:rsidR="00545638">
        <w:t xml:space="preserve"> Network should guarantee the update</w:t>
      </w:r>
      <w:r w:rsidR="007E799E">
        <w:t>s</w:t>
      </w:r>
      <w:r w:rsidR="00545638">
        <w:t xml:space="preserve"> </w:t>
      </w:r>
      <w:r w:rsidR="004F7241">
        <w:t xml:space="preserve">can </w:t>
      </w:r>
      <w:r w:rsidR="00545638">
        <w:t>compl</w:t>
      </w:r>
      <w:r w:rsidR="004F7241">
        <w:t>y</w:t>
      </w:r>
      <w:r w:rsidR="00545638">
        <w:t xml:space="preserve"> with the rule </w:t>
      </w:r>
      <w:r w:rsidR="007E799E">
        <w:t>for the target</w:t>
      </w:r>
      <w:r w:rsidR="00545638">
        <w:t xml:space="preserve"> UE.</w:t>
      </w:r>
    </w:p>
    <w:p w14:paraId="4E21DDB3" w14:textId="3AF36292" w:rsidR="008320C3" w:rsidRDefault="004607EA" w:rsidP="008320C3">
      <w:pPr>
        <w:jc w:val="both"/>
      </w:pPr>
      <w:r>
        <w:t xml:space="preserve">Furthermore, we don’t see there is a clear requirement from RAN1 </w:t>
      </w:r>
      <w:r w:rsidR="00545638">
        <w:t>to</w:t>
      </w:r>
      <w:r>
        <w:t xml:space="preserve"> </w:t>
      </w:r>
      <w:r w:rsidR="0047171B">
        <w:t xml:space="preserve">add the deactivation command on </w:t>
      </w:r>
      <w:r>
        <w:t xml:space="preserve">the pathloss reference RS linkage to </w:t>
      </w:r>
      <w:r w:rsidR="0047171B">
        <w:t>SRI</w:t>
      </w:r>
      <w:r>
        <w:t xml:space="preserve">, which </w:t>
      </w:r>
      <w:r w:rsidR="00A8055D">
        <w:t xml:space="preserve">also </w:t>
      </w:r>
      <w:r>
        <w:t xml:space="preserve">requires RAN1 spec change to add </w:t>
      </w:r>
      <w:r w:rsidR="00A8055D">
        <w:t xml:space="preserve">the deactivation </w:t>
      </w:r>
      <w:r>
        <w:t xml:space="preserve">behavior </w:t>
      </w:r>
      <w:r w:rsidR="0047171B">
        <w:t xml:space="preserve">description </w:t>
      </w:r>
      <w:r>
        <w:t xml:space="preserve">and </w:t>
      </w:r>
      <w:r w:rsidR="006E53C2">
        <w:t xml:space="preserve">should </w:t>
      </w:r>
      <w:r w:rsidR="00A8055D">
        <w:t xml:space="preserve">have </w:t>
      </w:r>
      <w:r>
        <w:t xml:space="preserve">RAN1 </w:t>
      </w:r>
      <w:r w:rsidR="00A8055D">
        <w:t xml:space="preserve">spec </w:t>
      </w:r>
      <w:r>
        <w:t>impact</w:t>
      </w:r>
      <w:r w:rsidR="00545638">
        <w:t xml:space="preserve"> that is not preferable at the late stage of Rel-16.</w:t>
      </w:r>
    </w:p>
    <w:p w14:paraId="5FFEC1D4" w14:textId="59D98BA9" w:rsidR="004607EA" w:rsidRDefault="004607EA" w:rsidP="008320C3">
      <w:pPr>
        <w:jc w:val="both"/>
      </w:pPr>
      <w:r>
        <w:t xml:space="preserve">Since current agreed MAC CE has no technical issue on supporting all the </w:t>
      </w:r>
      <w:r w:rsidR="00A8055D">
        <w:t xml:space="preserve">required </w:t>
      </w:r>
      <w:r>
        <w:t xml:space="preserve">features, we’d like to propose the A/D field is not introduced for </w:t>
      </w:r>
      <w:r w:rsidRPr="004607EA">
        <w:t>PUSCH Pathloss Reference RS update MAC CE</w:t>
      </w:r>
      <w:r>
        <w:t>.</w:t>
      </w:r>
    </w:p>
    <w:p w14:paraId="314FA084" w14:textId="77777777" w:rsidR="00E64B47" w:rsidRDefault="00E64B47" w:rsidP="00E64B47">
      <w:pPr>
        <w:jc w:val="both"/>
        <w:rPr>
          <w:b/>
          <w:bCs/>
        </w:rPr>
      </w:pPr>
      <w:r w:rsidRPr="007E72D2">
        <w:rPr>
          <w:b/>
          <w:bCs/>
        </w:rPr>
        <w:t xml:space="preserve">Proposal </w:t>
      </w:r>
      <w:r>
        <w:rPr>
          <w:b/>
          <w:bCs/>
        </w:rPr>
        <w:t>3</w:t>
      </w:r>
      <w:r w:rsidRPr="007E72D2">
        <w:rPr>
          <w:b/>
          <w:bCs/>
        </w:rPr>
        <w:t xml:space="preserve">: </w:t>
      </w:r>
      <w:r>
        <w:rPr>
          <w:b/>
          <w:bCs/>
        </w:rPr>
        <w:t>The A/D field is not introduced for PUSCH Pathloss Reference RS update MAC CE.</w:t>
      </w:r>
    </w:p>
    <w:p w14:paraId="101C3D07" w14:textId="4230DE77" w:rsidR="00E64B47" w:rsidRDefault="00A8055D" w:rsidP="00AD5E63">
      <w:pPr>
        <w:pStyle w:val="ListParagraph"/>
        <w:numPr>
          <w:ilvl w:val="0"/>
          <w:numId w:val="37"/>
        </w:numPr>
        <w:pBdr>
          <w:top w:val="single" w:sz="4" w:space="1" w:color="auto"/>
          <w:left w:val="single" w:sz="4" w:space="4" w:color="auto"/>
          <w:bottom w:val="single" w:sz="4" w:space="1" w:color="auto"/>
          <w:right w:val="single" w:sz="4" w:space="4" w:color="auto"/>
        </w:pBdr>
        <w:spacing w:after="180"/>
        <w:ind w:leftChars="0"/>
        <w:jc w:val="both"/>
      </w:pPr>
      <w:r>
        <w:rPr>
          <w:lang w:val="en-US"/>
        </w:rPr>
        <w:t>(</w:t>
      </w:r>
      <w:r w:rsidR="00E64B47">
        <w:rPr>
          <w:lang w:val="en-US"/>
        </w:rPr>
        <w:t>FFS</w:t>
      </w:r>
      <w:r>
        <w:rPr>
          <w:lang w:val="en-US"/>
        </w:rPr>
        <w:t>)</w:t>
      </w:r>
      <w:r w:rsidR="00E64B47">
        <w:rPr>
          <w:lang w:val="en-US"/>
        </w:rPr>
        <w:t xml:space="preserve"> </w:t>
      </w:r>
      <w:r w:rsidR="00E64B47" w:rsidRPr="00E64B47">
        <w:t xml:space="preserve">What is the initial state of RRC configured PL RSs when RRC configures more than 4 PL RSs (e.g. all are </w:t>
      </w:r>
      <w:proofErr w:type="gramStart"/>
      <w:r w:rsidR="00E64B47" w:rsidRPr="00E64B47">
        <w:t>deactivated</w:t>
      </w:r>
      <w:proofErr w:type="gramEnd"/>
      <w:r w:rsidR="00E64B47" w:rsidRPr="00E64B47">
        <w:t xml:space="preserve"> or first 4 PL RSs are activated.)</w:t>
      </w:r>
    </w:p>
    <w:p w14:paraId="5E3D2B73" w14:textId="173BCDDD" w:rsidR="000D0EFA" w:rsidRDefault="00DE3DF3" w:rsidP="00AD5E63">
      <w:pPr>
        <w:jc w:val="both"/>
      </w:pPr>
      <w:r>
        <w:t xml:space="preserve">The </w:t>
      </w:r>
      <w:r w:rsidR="00AD5E63">
        <w:t xml:space="preserve">RRC spec defines the SRI PUSCH power control list </w:t>
      </w:r>
      <w:proofErr w:type="spellStart"/>
      <w:r w:rsidR="00AD5E63" w:rsidRPr="00AD5E63">
        <w:rPr>
          <w:i/>
          <w:iCs/>
        </w:rPr>
        <w:t>sri</w:t>
      </w:r>
      <w:proofErr w:type="spellEnd"/>
      <w:r w:rsidR="00AD5E63" w:rsidRPr="00AD5E63">
        <w:rPr>
          <w:i/>
          <w:iCs/>
        </w:rPr>
        <w:t>-PUSCH-</w:t>
      </w:r>
      <w:proofErr w:type="spellStart"/>
      <w:r w:rsidR="00AD5E63" w:rsidRPr="00AD5E63">
        <w:rPr>
          <w:i/>
          <w:iCs/>
        </w:rPr>
        <w:t>MappingToAddModList</w:t>
      </w:r>
      <w:proofErr w:type="spellEnd"/>
      <w:r w:rsidR="00AD5E63" w:rsidRPr="00AD5E63">
        <w:rPr>
          <w:i/>
          <w:iCs/>
        </w:rPr>
        <w:t xml:space="preserve"> </w:t>
      </w:r>
      <w:r w:rsidR="00AD5E63">
        <w:t xml:space="preserve">containing the </w:t>
      </w:r>
      <w:r w:rsidR="004174E1">
        <w:t xml:space="preserve">configuration of </w:t>
      </w:r>
      <w:proofErr w:type="spellStart"/>
      <w:r w:rsidR="00AD5E63" w:rsidRPr="00DE3DF3">
        <w:rPr>
          <w:i/>
          <w:iCs/>
        </w:rPr>
        <w:t>sri</w:t>
      </w:r>
      <w:proofErr w:type="spellEnd"/>
      <w:r w:rsidR="00AD5E63" w:rsidRPr="00DE3DF3">
        <w:rPr>
          <w:i/>
          <w:iCs/>
        </w:rPr>
        <w:t>-PUSCH-</w:t>
      </w:r>
      <w:proofErr w:type="spellStart"/>
      <w:r w:rsidR="00AD5E63" w:rsidRPr="00DE3DF3">
        <w:rPr>
          <w:i/>
          <w:iCs/>
        </w:rPr>
        <w:t>PowerControlId</w:t>
      </w:r>
      <w:proofErr w:type="spellEnd"/>
      <w:r w:rsidR="005D4B69">
        <w:t xml:space="preserve"> and the associated</w:t>
      </w:r>
      <w:r w:rsidR="00AD5E63">
        <w:t xml:space="preserve"> </w:t>
      </w:r>
      <w:r w:rsidR="00AD5E63" w:rsidRPr="00DE3DF3">
        <w:rPr>
          <w:i/>
          <w:iCs/>
        </w:rPr>
        <w:t>PUSCH-</w:t>
      </w:r>
      <w:proofErr w:type="spellStart"/>
      <w:r w:rsidR="00AD5E63" w:rsidRPr="00DE3DF3">
        <w:rPr>
          <w:i/>
          <w:iCs/>
        </w:rPr>
        <w:t>PathlossReferenceRS</w:t>
      </w:r>
      <w:proofErr w:type="spellEnd"/>
      <w:r w:rsidR="00AD5E63" w:rsidRPr="00DE3DF3">
        <w:rPr>
          <w:i/>
          <w:iCs/>
        </w:rPr>
        <w:t>-Id</w:t>
      </w:r>
      <w:r>
        <w:t>. F</w:t>
      </w:r>
      <w:r w:rsidR="00BE32FB">
        <w:t xml:space="preserve">or supporting the Rel-16 feature of MAC CE based pathloss RS updates for PUSCH/SRS, </w:t>
      </w:r>
      <w:r w:rsidR="004174E1">
        <w:t xml:space="preserve">the </w:t>
      </w:r>
      <w:r w:rsidR="00BE32FB">
        <w:t xml:space="preserve">  </w:t>
      </w:r>
      <w:r w:rsidR="00AD5E63">
        <w:t xml:space="preserve"> </w:t>
      </w:r>
      <w:proofErr w:type="spellStart"/>
      <w:r w:rsidR="00BE32FB" w:rsidRPr="00DE3DF3">
        <w:rPr>
          <w:i/>
          <w:iCs/>
        </w:rPr>
        <w:t>enablePLRSupdateForPUSCHSRS</w:t>
      </w:r>
      <w:proofErr w:type="spellEnd"/>
      <w:r w:rsidR="00BE32FB">
        <w:t xml:space="preserve"> is configured to indicate if this feature is enable</w:t>
      </w:r>
      <w:r w:rsidR="005B2D9B">
        <w:t>d</w:t>
      </w:r>
      <w:r w:rsidR="00BE32FB">
        <w:t xml:space="preserve"> or disable</w:t>
      </w:r>
      <w:r w:rsidR="005B2D9B">
        <w:t>d</w:t>
      </w:r>
      <w:r w:rsidR="00EB5E76">
        <w:t xml:space="preserve"> [3]</w:t>
      </w:r>
      <w:r w:rsidR="00BE32FB">
        <w:t xml:space="preserve">. In the field description of </w:t>
      </w:r>
      <w:proofErr w:type="spellStart"/>
      <w:r w:rsidR="00BE32FB" w:rsidRPr="00DE3DF3">
        <w:rPr>
          <w:i/>
          <w:iCs/>
        </w:rPr>
        <w:t>enablePLRSupdateForPUSCHSRS</w:t>
      </w:r>
      <w:proofErr w:type="spellEnd"/>
      <w:r w:rsidR="00BE32FB">
        <w:t xml:space="preserve">, it </w:t>
      </w:r>
      <w:r w:rsidR="005D7093">
        <w:t>illustrates that ‘</w:t>
      </w:r>
      <w:r w:rsidR="005D7093" w:rsidRPr="004174E1">
        <w:rPr>
          <w:i/>
          <w:iCs/>
        </w:rPr>
        <w:t xml:space="preserve">Network only configures this parameter, when the UE is configured with </w:t>
      </w:r>
      <w:proofErr w:type="spellStart"/>
      <w:r w:rsidR="005D7093" w:rsidRPr="004174E1">
        <w:rPr>
          <w:i/>
          <w:iCs/>
        </w:rPr>
        <w:t>sri</w:t>
      </w:r>
      <w:proofErr w:type="spellEnd"/>
      <w:r w:rsidR="005D7093" w:rsidRPr="004174E1">
        <w:rPr>
          <w:i/>
          <w:iCs/>
        </w:rPr>
        <w:t>-PUSCH-</w:t>
      </w:r>
      <w:proofErr w:type="spellStart"/>
      <w:r w:rsidR="005D7093" w:rsidRPr="004174E1">
        <w:rPr>
          <w:i/>
          <w:iCs/>
        </w:rPr>
        <w:t>PowerControl</w:t>
      </w:r>
      <w:proofErr w:type="spellEnd"/>
      <w:r w:rsidR="005D7093">
        <w:t>’</w:t>
      </w:r>
      <w:r w:rsidR="005B2D9B">
        <w:t>.</w:t>
      </w:r>
      <w:r w:rsidR="00EB5E76">
        <w:t>[3]</w:t>
      </w:r>
      <w:r w:rsidR="005D7093">
        <w:t xml:space="preserve"> </w:t>
      </w:r>
    </w:p>
    <w:p w14:paraId="1CB1CF76" w14:textId="79BBF676" w:rsidR="00AD5E63" w:rsidRDefault="005D7093" w:rsidP="00AD5E63">
      <w:pPr>
        <w:jc w:val="both"/>
      </w:pPr>
      <w:r>
        <w:t xml:space="preserve">That means </w:t>
      </w:r>
      <w:r w:rsidR="00A41455">
        <w:t xml:space="preserve">if network would </w:t>
      </w:r>
      <w:r w:rsidR="005D4B69">
        <w:t xml:space="preserve">to </w:t>
      </w:r>
      <w:r w:rsidR="00A41455">
        <w:t>enable the MAC CE based update feature</w:t>
      </w:r>
      <w:r w:rsidR="000D0EFA">
        <w:t xml:space="preserve"> in Rel-16</w:t>
      </w:r>
      <w:r w:rsidR="00A41455">
        <w:t xml:space="preserve">, a set of RRC configured pathloss </w:t>
      </w:r>
      <w:r w:rsidR="000D0EFA">
        <w:t xml:space="preserve">reference </w:t>
      </w:r>
      <w:r w:rsidR="00A41455">
        <w:t xml:space="preserve">RS should be </w:t>
      </w:r>
      <w:r w:rsidR="005D4B69">
        <w:t xml:space="preserve">already </w:t>
      </w:r>
      <w:r w:rsidR="000D0EFA">
        <w:t>configured</w:t>
      </w:r>
      <w:r w:rsidR="00DE3DF3">
        <w:t xml:space="preserve"> by network</w:t>
      </w:r>
      <w:r w:rsidR="000D0EFA">
        <w:t xml:space="preserve">. The function of MAC CE is only </w:t>
      </w:r>
      <w:r w:rsidR="005B2D9B">
        <w:t xml:space="preserve">used </w:t>
      </w:r>
      <w:r w:rsidR="000D0EFA">
        <w:t xml:space="preserve">to update the association between </w:t>
      </w:r>
      <w:proofErr w:type="spellStart"/>
      <w:r w:rsidR="00305386" w:rsidRPr="00DE3DF3">
        <w:rPr>
          <w:i/>
          <w:iCs/>
        </w:rPr>
        <w:t>sri</w:t>
      </w:r>
      <w:proofErr w:type="spellEnd"/>
      <w:r w:rsidR="00305386" w:rsidRPr="00DE3DF3">
        <w:rPr>
          <w:i/>
          <w:iCs/>
        </w:rPr>
        <w:t>-PUSCH-</w:t>
      </w:r>
      <w:proofErr w:type="spellStart"/>
      <w:r w:rsidR="00305386" w:rsidRPr="00DE3DF3">
        <w:rPr>
          <w:i/>
          <w:iCs/>
        </w:rPr>
        <w:t>PowerControlId</w:t>
      </w:r>
      <w:proofErr w:type="spellEnd"/>
      <w:r w:rsidR="00305386" w:rsidRPr="00AD5E63">
        <w:t xml:space="preserve"> </w:t>
      </w:r>
      <w:r w:rsidR="00305386">
        <w:t xml:space="preserve">and </w:t>
      </w:r>
      <w:r w:rsidR="00305386" w:rsidRPr="00DE3DF3">
        <w:rPr>
          <w:i/>
          <w:iCs/>
        </w:rPr>
        <w:t>PUSCH-</w:t>
      </w:r>
      <w:proofErr w:type="spellStart"/>
      <w:r w:rsidR="00305386" w:rsidRPr="00DE3DF3">
        <w:rPr>
          <w:i/>
          <w:iCs/>
        </w:rPr>
        <w:t>PathlossReferenceRS</w:t>
      </w:r>
      <w:proofErr w:type="spellEnd"/>
      <w:r w:rsidR="00305386" w:rsidRPr="00DE3DF3">
        <w:rPr>
          <w:i/>
          <w:iCs/>
        </w:rPr>
        <w:t>-Id</w:t>
      </w:r>
      <w:r w:rsidR="004174E1">
        <w:t xml:space="preserve"> in a faster way</w:t>
      </w:r>
      <w:r w:rsidR="00305386">
        <w:t xml:space="preserve">. </w:t>
      </w:r>
      <w:proofErr w:type="gramStart"/>
      <w:r w:rsidR="00305386">
        <w:t>Similar to</w:t>
      </w:r>
      <w:proofErr w:type="gramEnd"/>
      <w:r w:rsidR="00305386">
        <w:t xml:space="preserve"> Rel-15, </w:t>
      </w:r>
      <w:r w:rsidR="005D4B69">
        <w:t xml:space="preserve">the </w:t>
      </w:r>
      <w:r w:rsidR="00305386">
        <w:t xml:space="preserve">Rel-16 UE is required to monitor and track the pathloss reference RS after UE receives the SRI </w:t>
      </w:r>
      <w:r w:rsidR="00596574">
        <w:t xml:space="preserve">field </w:t>
      </w:r>
      <w:r w:rsidR="00305386">
        <w:t xml:space="preserve">from DCI. </w:t>
      </w:r>
      <w:r w:rsidR="005D4B69">
        <w:t>According to the SRI indication,</w:t>
      </w:r>
      <w:r w:rsidR="00305386">
        <w:t xml:space="preserve"> the indicated pathloss reference RS</w:t>
      </w:r>
      <w:r w:rsidR="005D4B69">
        <w:t>s</w:t>
      </w:r>
      <w:r w:rsidR="00305386">
        <w:t xml:space="preserve"> corresponding to the SRI</w:t>
      </w:r>
      <w:r w:rsidR="004174E1">
        <w:t xml:space="preserve"> indication</w:t>
      </w:r>
      <w:r w:rsidR="00305386">
        <w:t xml:space="preserve"> </w:t>
      </w:r>
      <w:r w:rsidR="005D4B69">
        <w:t>are</w:t>
      </w:r>
      <w:r w:rsidR="00305386">
        <w:t xml:space="preserve"> </w:t>
      </w:r>
      <w:r w:rsidR="005D4B69">
        <w:t>activated</w:t>
      </w:r>
      <w:r w:rsidR="00305386">
        <w:t xml:space="preserve">. </w:t>
      </w:r>
      <w:r w:rsidR="005D4B69">
        <w:t>In that sense</w:t>
      </w:r>
      <w:r w:rsidR="00DE3DF3">
        <w:t>,</w:t>
      </w:r>
      <w:r w:rsidR="00305386">
        <w:t xml:space="preserve"> the initial state of</w:t>
      </w:r>
      <w:r w:rsidR="00DE3DF3">
        <w:t xml:space="preserve"> the</w:t>
      </w:r>
      <w:r w:rsidR="00305386">
        <w:t xml:space="preserve"> RRC configured pathloss RS doesn’t mean the </w:t>
      </w:r>
      <w:r w:rsidR="00DE3DF3">
        <w:t>activation</w:t>
      </w:r>
      <w:r w:rsidR="004174E1">
        <w:t xml:space="preserve"> or deactivation, and only means a </w:t>
      </w:r>
      <w:r w:rsidR="006E53C2">
        <w:t>configuration</w:t>
      </w:r>
      <w:r w:rsidR="004174E1">
        <w:t>.</w:t>
      </w:r>
    </w:p>
    <w:p w14:paraId="666B3685"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sri-PUSCH-MappingToAddModList       SEQUENCE (SIZE (1..maxNrofSRI-PUSCH-Mappings)) OF SRI-PUSCH-PowerControl</w:t>
      </w:r>
    </w:p>
    <w:p w14:paraId="3A1772D2"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OPTIONAL, -- Need N</w:t>
      </w:r>
    </w:p>
    <w:p w14:paraId="25CA8C0B" w14:textId="053981FC" w:rsidR="00AD5E63" w:rsidRDefault="00AD5E63" w:rsidP="00AD5E63">
      <w:pPr>
        <w:jc w:val="both"/>
      </w:pPr>
    </w:p>
    <w:p w14:paraId="47143FFD"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SRI-PUSCH-PowerControl ::=          SEQUENCE {</w:t>
      </w:r>
    </w:p>
    <w:p w14:paraId="6EE7B715"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4A67893A"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010865CB"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3A35C98E"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C8217E4" w14:textId="77777777" w:rsidR="00AD5E63" w:rsidRPr="006573D1" w:rsidRDefault="00AD5E63" w:rsidP="00AD5E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573D1">
        <w:rPr>
          <w:rFonts w:ascii="Courier New" w:hAnsi="Courier New"/>
          <w:noProof/>
          <w:sz w:val="16"/>
          <w:lang w:eastAsia="en-GB"/>
        </w:rPr>
        <w:t>}</w:t>
      </w:r>
    </w:p>
    <w:p w14:paraId="0A3C51A1" w14:textId="07148E6B" w:rsidR="00AD5E63" w:rsidRDefault="00AD5E63" w:rsidP="00AD5E63">
      <w:pPr>
        <w:jc w:val="both"/>
      </w:pPr>
    </w:p>
    <w:p w14:paraId="6615B5E2" w14:textId="77777777" w:rsidR="005D7093" w:rsidRPr="006573D1" w:rsidRDefault="005D7093" w:rsidP="005D7093">
      <w:pPr>
        <w:keepNext/>
        <w:keepLines/>
        <w:pBdr>
          <w:top w:val="single" w:sz="4" w:space="1" w:color="auto"/>
          <w:left w:val="single" w:sz="4" w:space="4" w:color="auto"/>
          <w:bottom w:val="single" w:sz="4" w:space="1" w:color="auto"/>
          <w:right w:val="single" w:sz="4" w:space="4" w:color="auto"/>
        </w:pBdr>
        <w:spacing w:after="0"/>
        <w:rPr>
          <w:rFonts w:ascii="Arial" w:hAnsi="Arial"/>
          <w:b/>
          <w:i/>
          <w:sz w:val="18"/>
          <w:szCs w:val="22"/>
        </w:rPr>
      </w:pPr>
      <w:proofErr w:type="spellStart"/>
      <w:r w:rsidRPr="006573D1">
        <w:rPr>
          <w:rFonts w:ascii="Arial" w:hAnsi="Arial"/>
          <w:b/>
          <w:i/>
          <w:sz w:val="18"/>
          <w:szCs w:val="22"/>
        </w:rPr>
        <w:t>enablePLRSupdateForPUSCHSRS</w:t>
      </w:r>
      <w:proofErr w:type="spellEnd"/>
    </w:p>
    <w:p w14:paraId="3AA8501A" w14:textId="69EF8108" w:rsidR="005D7093" w:rsidRDefault="005D7093" w:rsidP="005D7093">
      <w:pPr>
        <w:pBdr>
          <w:top w:val="single" w:sz="4" w:space="1" w:color="auto"/>
          <w:left w:val="single" w:sz="4" w:space="4" w:color="auto"/>
          <w:bottom w:val="single" w:sz="4" w:space="1" w:color="auto"/>
          <w:right w:val="single" w:sz="4" w:space="4" w:color="auto"/>
        </w:pBdr>
        <w:jc w:val="both"/>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proofErr w:type="spellStart"/>
      <w:r w:rsidRPr="006573D1">
        <w:rPr>
          <w:rFonts w:ascii="Arial" w:hAnsi="Arial"/>
          <w:i/>
          <w:sz w:val="18"/>
        </w:rPr>
        <w:t>sri</w:t>
      </w:r>
      <w:proofErr w:type="spellEnd"/>
      <w:r w:rsidRPr="006573D1">
        <w:rPr>
          <w:rFonts w:ascii="Arial" w:hAnsi="Arial"/>
          <w:i/>
          <w:sz w:val="18"/>
        </w:rPr>
        <w:t>-PUSCH-</w:t>
      </w:r>
      <w:proofErr w:type="spellStart"/>
      <w:r w:rsidRPr="006573D1">
        <w:rPr>
          <w:rFonts w:ascii="Arial" w:hAnsi="Arial"/>
          <w:i/>
          <w:sz w:val="18"/>
        </w:rPr>
        <w:t>PowerControl</w:t>
      </w:r>
      <w:proofErr w:type="spellEnd"/>
      <w:r w:rsidRPr="006573D1">
        <w:rPr>
          <w:rFonts w:ascii="Arial" w:hAnsi="Arial"/>
          <w:sz w:val="18"/>
        </w:rPr>
        <w:t>.</w:t>
      </w:r>
    </w:p>
    <w:p w14:paraId="02E7C273" w14:textId="47CA916A" w:rsidR="00305386" w:rsidRDefault="00305386" w:rsidP="00AD5E63">
      <w:pPr>
        <w:jc w:val="both"/>
      </w:pPr>
      <w:r>
        <w:t xml:space="preserve">Furthermore, RAN1 has </w:t>
      </w:r>
      <w:r w:rsidR="005D4B69">
        <w:t xml:space="preserve">already </w:t>
      </w:r>
      <w:r>
        <w:t xml:space="preserve">made agreements </w:t>
      </w:r>
      <w:bookmarkStart w:id="2" w:name="_GoBack"/>
      <w:r>
        <w:t>[4]</w:t>
      </w:r>
      <w:bookmarkEnd w:id="2"/>
      <w:r>
        <w:t xml:space="preserve"> about this issue </w:t>
      </w:r>
      <w:r w:rsidR="00DE3DF3">
        <w:t xml:space="preserve">and </w:t>
      </w:r>
      <w:r>
        <w:t>RAN1 spec</w:t>
      </w:r>
      <w:r w:rsidR="005D4B69">
        <w:t xml:space="preserve"> </w:t>
      </w:r>
      <w:r w:rsidR="004174E1">
        <w:t>has</w:t>
      </w:r>
      <w:r w:rsidR="005D4B69">
        <w:t xml:space="preserve"> revised accordingly</w:t>
      </w:r>
      <w:r>
        <w:t>.</w:t>
      </w:r>
    </w:p>
    <w:p w14:paraId="3F4ECD5B" w14:textId="77777777" w:rsidR="004174E1" w:rsidRDefault="004E55B8" w:rsidP="00AD5E63">
      <w:pPr>
        <w:jc w:val="both"/>
      </w:pPr>
      <w:r>
        <w:t xml:space="preserve">In </w:t>
      </w:r>
      <w:r w:rsidR="005D4B69">
        <w:t xml:space="preserve">the </w:t>
      </w:r>
      <w:r>
        <w:t xml:space="preserve">agreed </w:t>
      </w:r>
      <w:r w:rsidR="005D4B69">
        <w:t xml:space="preserve">RAN1 </w:t>
      </w:r>
      <w:r>
        <w:t>TP</w:t>
      </w:r>
      <w:r w:rsidR="005D4B69">
        <w:t xml:space="preserve"> </w:t>
      </w:r>
      <w:r>
        <w:t>[4], it has specified that ‘</w:t>
      </w:r>
      <w:r w:rsidRPr="005D4B69">
        <w:rPr>
          <w:i/>
          <w:iCs/>
        </w:rPr>
        <w:t xml:space="preserve">If the number of RS resources configured by RRC for pathloss estimation for PUCCH, PUSCH and SRS is greater than 4, UE is only required to maintain the RS resources which are used as </w:t>
      </w:r>
      <w:proofErr w:type="spellStart"/>
      <w:r w:rsidRPr="005D4B69">
        <w:rPr>
          <w:i/>
          <w:iCs/>
        </w:rPr>
        <w:t>qd</w:t>
      </w:r>
      <w:proofErr w:type="spellEnd"/>
      <w:r w:rsidRPr="005D4B69">
        <w:rPr>
          <w:i/>
          <w:iCs/>
        </w:rPr>
        <w:t xml:space="preserve"> for pathloss estimation in 7.1.1, 7.2.1 and 7.3.1 for any uplink channels or signals.</w:t>
      </w:r>
      <w:r>
        <w:t xml:space="preserve">’ </w:t>
      </w:r>
    </w:p>
    <w:p w14:paraId="3C765795" w14:textId="5EB9B431" w:rsidR="00DE3DF3" w:rsidRDefault="004174E1" w:rsidP="00AD5E63">
      <w:pPr>
        <w:jc w:val="both"/>
      </w:pPr>
      <w:r>
        <w:t>Therefore,</w:t>
      </w:r>
      <w:r w:rsidR="000D3391">
        <w:t xml:space="preserve"> when more than 4 pathloss reference RS</w:t>
      </w:r>
      <w:r w:rsidR="005D4B69">
        <w:t>s are configured in network</w:t>
      </w:r>
      <w:r w:rsidR="000D3391">
        <w:t>, UE only maintains pathloss reference</w:t>
      </w:r>
      <w:r w:rsidR="005D4B69">
        <w:t xml:space="preserve"> RS</w:t>
      </w:r>
      <w:r w:rsidR="000D3391">
        <w:t xml:space="preserve"> </w:t>
      </w:r>
      <w:proofErr w:type="spellStart"/>
      <w:r w:rsidR="006E53C2">
        <w:t>explicity</w:t>
      </w:r>
      <w:proofErr w:type="spellEnd"/>
      <w:r w:rsidR="000D3391">
        <w:t xml:space="preserve"> instructed by network which has been specified from RAN1.</w:t>
      </w:r>
      <w:r>
        <w:t xml:space="preserve"> S</w:t>
      </w:r>
      <w:r w:rsidR="005D4B69">
        <w:t>ince</w:t>
      </w:r>
      <w:r w:rsidR="00DE3DF3">
        <w:t xml:space="preserve"> RAN1 </w:t>
      </w:r>
      <w:r>
        <w:t xml:space="preserve">has </w:t>
      </w:r>
      <w:r w:rsidR="005D4B69">
        <w:t>a</w:t>
      </w:r>
      <w:r w:rsidR="00DE3DF3">
        <w:t>lready define</w:t>
      </w:r>
      <w:r>
        <w:t>d</w:t>
      </w:r>
      <w:r w:rsidR="00DE3DF3">
        <w:t xml:space="preserve"> the rule for UE</w:t>
      </w:r>
      <w:r w:rsidR="005B2D9B">
        <w:t xml:space="preserve"> which </w:t>
      </w:r>
      <w:r w:rsidR="005D4B69">
        <w:t xml:space="preserve">pathloss reference </w:t>
      </w:r>
      <w:r w:rsidR="005B2D9B">
        <w:t>RS resources</w:t>
      </w:r>
      <w:r w:rsidR="00DE3DF3">
        <w:t xml:space="preserve"> to maintain or monitor</w:t>
      </w:r>
      <w:r w:rsidR="005D4B69">
        <w:t xml:space="preserve">, </w:t>
      </w:r>
      <w:r w:rsidR="006E53C2">
        <w:t xml:space="preserve">we believe </w:t>
      </w:r>
      <w:r w:rsidR="005D4B69">
        <w:t xml:space="preserve">the </w:t>
      </w:r>
      <w:r w:rsidR="00DE3DF3">
        <w:t xml:space="preserve">RAN2 spec does not need to </w:t>
      </w:r>
      <w:r w:rsidR="005D4B69">
        <w:t>repeat the work.</w:t>
      </w:r>
    </w:p>
    <w:p w14:paraId="32AA44D4" w14:textId="28E2BB27" w:rsidR="004607EA" w:rsidRDefault="004607EA" w:rsidP="004607EA">
      <w:pPr>
        <w:jc w:val="both"/>
        <w:rPr>
          <w:b/>
          <w:bCs/>
        </w:rPr>
      </w:pPr>
      <w:r w:rsidRPr="007E72D2">
        <w:rPr>
          <w:b/>
          <w:bCs/>
        </w:rPr>
        <w:t xml:space="preserve">Proposal </w:t>
      </w:r>
      <w:r w:rsidR="005D4B69">
        <w:rPr>
          <w:b/>
          <w:bCs/>
        </w:rPr>
        <w:t>4</w:t>
      </w:r>
      <w:r w:rsidRPr="007E72D2">
        <w:rPr>
          <w:b/>
          <w:bCs/>
        </w:rPr>
        <w:t xml:space="preserve">: </w:t>
      </w:r>
      <w:r w:rsidR="00DE3DF3">
        <w:rPr>
          <w:b/>
          <w:bCs/>
        </w:rPr>
        <w:t xml:space="preserve">RAN2 does not need to specify </w:t>
      </w:r>
      <w:r w:rsidR="00150061">
        <w:rPr>
          <w:b/>
          <w:bCs/>
        </w:rPr>
        <w:t>the</w:t>
      </w:r>
      <w:r w:rsidR="00972AB1">
        <w:rPr>
          <w:b/>
          <w:bCs/>
        </w:rPr>
        <w:t xml:space="preserve"> initial</w:t>
      </w:r>
      <w:r w:rsidR="00DE3DF3">
        <w:rPr>
          <w:b/>
          <w:bCs/>
        </w:rPr>
        <w:t xml:space="preserve"> state of RRC configured pathloss reference RS</w:t>
      </w:r>
      <w:r>
        <w:rPr>
          <w:b/>
          <w:bCs/>
        </w:rPr>
        <w:t>.</w:t>
      </w:r>
      <w:r w:rsidR="00DE3DF3">
        <w:rPr>
          <w:b/>
          <w:bCs/>
        </w:rPr>
        <w:t xml:space="preserve"> </w:t>
      </w:r>
    </w:p>
    <w:p w14:paraId="035A1A29" w14:textId="77777777" w:rsidR="004607EA" w:rsidRPr="00E64B47" w:rsidRDefault="004607EA" w:rsidP="004607EA">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77777777"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6E55BD1A" w14:textId="01C28275" w:rsidR="005D4B69" w:rsidRDefault="005D4B69" w:rsidP="005D4B69">
      <w:pPr>
        <w:jc w:val="both"/>
        <w:rPr>
          <w:b/>
          <w:bCs/>
        </w:rPr>
      </w:pPr>
      <w:r>
        <w:rPr>
          <w:b/>
          <w:bCs/>
        </w:rPr>
        <w:t xml:space="preserve">Proposal 1: For the SP/AP </w:t>
      </w:r>
      <w:r w:rsidRPr="001E202B">
        <w:rPr>
          <w:b/>
          <w:bCs/>
        </w:rPr>
        <w:t xml:space="preserve">SRS </w:t>
      </w:r>
      <w:r>
        <w:rPr>
          <w:b/>
          <w:bCs/>
        </w:rPr>
        <w:t xml:space="preserve">spatial relation indication MAC CE for </w:t>
      </w:r>
      <w:r w:rsidR="003312ED">
        <w:rPr>
          <w:b/>
          <w:bCs/>
        </w:rPr>
        <w:t>m</w:t>
      </w:r>
      <w:r>
        <w:rPr>
          <w:b/>
          <w:bCs/>
        </w:rPr>
        <w:t xml:space="preserve">ultiple serving cells, the enhanced </w:t>
      </w:r>
      <w:r w:rsidRPr="007E50B9">
        <w:rPr>
          <w:b/>
          <w:bCs/>
        </w:rPr>
        <w:t xml:space="preserve">SP/AP SRS spatial relation </w:t>
      </w:r>
      <w:r>
        <w:rPr>
          <w:b/>
          <w:bCs/>
        </w:rPr>
        <w:t>i</w:t>
      </w:r>
      <w:r w:rsidRPr="007E50B9">
        <w:rPr>
          <w:b/>
          <w:bCs/>
        </w:rPr>
        <w:t>ndication MAC CE</w:t>
      </w:r>
      <w:r>
        <w:rPr>
          <w:b/>
          <w:bCs/>
        </w:rPr>
        <w:t xml:space="preserve"> should be reused for supporting the multiple serving cells case.</w:t>
      </w:r>
    </w:p>
    <w:p w14:paraId="5D07B4A5" w14:textId="2A004A1B" w:rsidR="007E799E" w:rsidRPr="007E72D2" w:rsidRDefault="007E799E" w:rsidP="007E799E">
      <w:pPr>
        <w:jc w:val="both"/>
        <w:rPr>
          <w:b/>
          <w:bCs/>
        </w:rPr>
      </w:pPr>
      <w:r w:rsidRPr="007E72D2">
        <w:rPr>
          <w:b/>
          <w:bCs/>
        </w:rPr>
        <w:t xml:space="preserve">Proposal </w:t>
      </w:r>
      <w:r>
        <w:rPr>
          <w:b/>
          <w:bCs/>
        </w:rPr>
        <w:t>2</w:t>
      </w:r>
      <w:r w:rsidRPr="007E72D2">
        <w:rPr>
          <w:b/>
          <w:bCs/>
        </w:rPr>
        <w:t xml:space="preserve">: </w:t>
      </w:r>
      <w:r>
        <w:rPr>
          <w:b/>
          <w:bCs/>
        </w:rPr>
        <w:t xml:space="preserve">For the SP/AP </w:t>
      </w:r>
      <w:r w:rsidRPr="001E202B">
        <w:rPr>
          <w:b/>
          <w:bCs/>
        </w:rPr>
        <w:t xml:space="preserve">SRS </w:t>
      </w:r>
      <w:r>
        <w:rPr>
          <w:b/>
          <w:bCs/>
        </w:rPr>
        <w:t xml:space="preserve">spatial relation indication MAC CE for multiple serving cells, if the MAC CE is agreed to update the spatial relation per SRS resource (i.e. </w:t>
      </w:r>
      <w:r w:rsidR="004F7241">
        <w:rPr>
          <w:b/>
          <w:bCs/>
        </w:rPr>
        <w:t xml:space="preserve">if </w:t>
      </w:r>
      <w:r>
        <w:rPr>
          <w:b/>
          <w:bCs/>
        </w:rPr>
        <w:t>proposal 1 is not agreed), the multiple SRS resources update should be supported in this MAC CE.</w:t>
      </w:r>
    </w:p>
    <w:p w14:paraId="283E0889" w14:textId="77777777" w:rsidR="005D4B69" w:rsidRDefault="005D4B69" w:rsidP="005D4B69">
      <w:pPr>
        <w:jc w:val="both"/>
        <w:rPr>
          <w:b/>
          <w:bCs/>
        </w:rPr>
      </w:pPr>
      <w:r w:rsidRPr="007E72D2">
        <w:rPr>
          <w:b/>
          <w:bCs/>
        </w:rPr>
        <w:t xml:space="preserve">Proposal </w:t>
      </w:r>
      <w:r>
        <w:rPr>
          <w:b/>
          <w:bCs/>
        </w:rPr>
        <w:t>3</w:t>
      </w:r>
      <w:r w:rsidRPr="007E72D2">
        <w:rPr>
          <w:b/>
          <w:bCs/>
        </w:rPr>
        <w:t xml:space="preserve">: </w:t>
      </w:r>
      <w:r>
        <w:rPr>
          <w:b/>
          <w:bCs/>
        </w:rPr>
        <w:t>The A/D field is not introduced for PUSCH Pathloss Reference RS update MAC CE.</w:t>
      </w:r>
    </w:p>
    <w:p w14:paraId="35F0CE18" w14:textId="77777777" w:rsidR="005D4B69" w:rsidRDefault="005D4B69" w:rsidP="005D4B69">
      <w:pPr>
        <w:jc w:val="both"/>
        <w:rPr>
          <w:b/>
          <w:bCs/>
        </w:rPr>
      </w:pPr>
      <w:r w:rsidRPr="007E72D2">
        <w:rPr>
          <w:b/>
          <w:bCs/>
        </w:rPr>
        <w:t xml:space="preserve">Proposal </w:t>
      </w:r>
      <w:r>
        <w:rPr>
          <w:b/>
          <w:bCs/>
        </w:rPr>
        <w:t>4</w:t>
      </w:r>
      <w:r w:rsidRPr="007E72D2">
        <w:rPr>
          <w:b/>
          <w:bCs/>
        </w:rPr>
        <w:t xml:space="preserve">: </w:t>
      </w:r>
      <w:r>
        <w:rPr>
          <w:b/>
          <w:bCs/>
        </w:rPr>
        <w:t xml:space="preserve">RAN2 does not need to specify the initial state of RRC configured pathloss reference RS. </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43EEEFD5" w:rsidR="00326F4D" w:rsidRDefault="00326F4D" w:rsidP="00BB3503">
      <w:pPr>
        <w:numPr>
          <w:ilvl w:val="0"/>
          <w:numId w:val="3"/>
        </w:numPr>
      </w:pPr>
      <w:bookmarkStart w:id="3" w:name="_Hlk37360549"/>
      <w:r w:rsidRPr="00326F4D">
        <w:t>R2-2004251</w:t>
      </w:r>
      <w:r>
        <w:t xml:space="preserve">, </w:t>
      </w:r>
      <w:r w:rsidR="00E64B47" w:rsidRPr="00E64B47">
        <w:t xml:space="preserve">LS reply on </w:t>
      </w:r>
      <w:proofErr w:type="spellStart"/>
      <w:r w:rsidR="00E64B47" w:rsidRPr="00E64B47">
        <w:t>eMIMO</w:t>
      </w:r>
      <w:proofErr w:type="spellEnd"/>
      <w:r w:rsidR="00E64B47" w:rsidRPr="00E64B47">
        <w:t xml:space="preserve"> RRC parameters</w:t>
      </w:r>
      <w:r w:rsidR="00E64B47">
        <w:t>, RAN1 LS (Ericsson).</w:t>
      </w:r>
    </w:p>
    <w:p w14:paraId="49D4822D" w14:textId="7CC67190" w:rsidR="00E64B47" w:rsidRDefault="00E64B47" w:rsidP="00BB3503">
      <w:pPr>
        <w:numPr>
          <w:ilvl w:val="0"/>
          <w:numId w:val="3"/>
        </w:numPr>
      </w:pPr>
      <w:r>
        <w:t xml:space="preserve">R2-2003911, Miscellaneous corrections on </w:t>
      </w:r>
      <w:proofErr w:type="spellStart"/>
      <w:r>
        <w:t>eMIMO</w:t>
      </w:r>
      <w:proofErr w:type="spellEnd"/>
      <w:r>
        <w:t>, Samsung.</w:t>
      </w:r>
    </w:p>
    <w:p w14:paraId="63FF99B8" w14:textId="7B1C2CCA" w:rsidR="00AD5E63" w:rsidRDefault="00AD5E63" w:rsidP="00BB3503">
      <w:pPr>
        <w:numPr>
          <w:ilvl w:val="0"/>
          <w:numId w:val="3"/>
        </w:numPr>
      </w:pPr>
      <w:r>
        <w:t>R2-2003910,</w:t>
      </w:r>
      <w:r w:rsidR="004E55B8">
        <w:t xml:space="preserve"> </w:t>
      </w:r>
      <w:proofErr w:type="spellStart"/>
      <w:r w:rsidR="004E55B8">
        <w:t>eMIMO</w:t>
      </w:r>
      <w:proofErr w:type="spellEnd"/>
      <w:r w:rsidR="004E55B8">
        <w:t xml:space="preserve"> corrections (38.331), Ericsson.</w:t>
      </w:r>
      <w:r>
        <w:t xml:space="preserve"> </w:t>
      </w:r>
    </w:p>
    <w:p w14:paraId="52647989" w14:textId="11DF6FE5" w:rsidR="00BB3503" w:rsidRDefault="004E55B8" w:rsidP="008A11AB">
      <w:pPr>
        <w:numPr>
          <w:ilvl w:val="0"/>
          <w:numId w:val="3"/>
        </w:numPr>
      </w:pPr>
      <w:r>
        <w:t xml:space="preserve">R1-2002844, </w:t>
      </w:r>
      <w:r w:rsidRPr="004E55B8">
        <w:t>TP for capturing outcome of email thread [100b-e-NR-eMIMO-MB1-02]</w:t>
      </w:r>
      <w:r>
        <w:t xml:space="preserve">, </w:t>
      </w:r>
      <w:r w:rsidRPr="004E55B8">
        <w:t>Moderator (LG Electronics)</w:t>
      </w:r>
      <w:bookmarkEnd w:id="3"/>
    </w:p>
    <w:p w14:paraId="43D45784" w14:textId="77777777" w:rsidR="004174E1" w:rsidRDefault="004174E1" w:rsidP="004174E1">
      <w:pPr>
        <w:ind w:left="360"/>
      </w:pPr>
    </w:p>
    <w:p w14:paraId="0CDFFB8D" w14:textId="77777777" w:rsidR="007633FC" w:rsidRDefault="007633FC" w:rsidP="007633FC">
      <w:pPr>
        <w:pStyle w:val="Heading1"/>
      </w:pPr>
      <w:r>
        <w:lastRenderedPageBreak/>
        <w:t>Annex</w:t>
      </w:r>
    </w:p>
    <w:p w14:paraId="7A42C5CC" w14:textId="1A1C879E" w:rsidR="008B3963" w:rsidRDefault="008B3963" w:rsidP="008B3963">
      <w:pPr>
        <w:pStyle w:val="Heading4"/>
        <w:numPr>
          <w:ilvl w:val="0"/>
          <w:numId w:val="0"/>
        </w:numPr>
        <w:ind w:left="864" w:hanging="864"/>
        <w:rPr>
          <w:rFonts w:eastAsiaTheme="minorEastAsia"/>
          <w:lang w:eastAsia="ko-KR"/>
        </w:rPr>
      </w:pPr>
      <w:r>
        <w:rPr>
          <w:rFonts w:eastAsiaTheme="minorEastAsia"/>
          <w:lang w:eastAsia="ko-KR"/>
        </w:rPr>
        <w:t>6.1.3.29</w:t>
      </w:r>
      <w:r>
        <w:rPr>
          <w:rFonts w:eastAsiaTheme="minorEastAsia"/>
          <w:lang w:eastAsia="ko-KR"/>
        </w:rPr>
        <w:tab/>
      </w:r>
      <w:r w:rsidRPr="008B3963">
        <w:rPr>
          <w:lang w:eastAsia="ko-KR"/>
        </w:rPr>
        <w:t xml:space="preserve">SP/AP SRS </w:t>
      </w:r>
      <w:r>
        <w:rPr>
          <w:lang w:eastAsia="ko-KR"/>
        </w:rPr>
        <w:t>s</w:t>
      </w:r>
      <w:r w:rsidRPr="008B3963">
        <w:rPr>
          <w:lang w:eastAsia="ko-KR"/>
        </w:rPr>
        <w:t xml:space="preserve">patial </w:t>
      </w:r>
      <w:r>
        <w:rPr>
          <w:lang w:eastAsia="ko-KR"/>
        </w:rPr>
        <w:t>r</w:t>
      </w:r>
      <w:r w:rsidRPr="008B3963">
        <w:rPr>
          <w:lang w:eastAsia="ko-KR"/>
        </w:rPr>
        <w:t xml:space="preserve">elation </w:t>
      </w:r>
      <w:r>
        <w:rPr>
          <w:lang w:eastAsia="ko-KR"/>
        </w:rPr>
        <w:t>i</w:t>
      </w:r>
      <w:r w:rsidRPr="008B3963">
        <w:rPr>
          <w:lang w:eastAsia="ko-KR"/>
        </w:rPr>
        <w:t xml:space="preserve">ndication MAC CE for </w:t>
      </w:r>
      <w:r>
        <w:rPr>
          <w:lang w:eastAsia="ko-KR"/>
        </w:rPr>
        <w:t>m</w:t>
      </w:r>
      <w:r w:rsidRPr="008B3963">
        <w:rPr>
          <w:lang w:eastAsia="ko-KR"/>
        </w:rPr>
        <w:t xml:space="preserve">ultiple </w:t>
      </w:r>
      <w:r>
        <w:rPr>
          <w:lang w:eastAsia="ko-KR"/>
        </w:rPr>
        <w:t>s</w:t>
      </w:r>
      <w:r w:rsidRPr="008B3963">
        <w:rPr>
          <w:lang w:eastAsia="ko-KR"/>
        </w:rPr>
        <w:t xml:space="preserve">erving </w:t>
      </w:r>
      <w:r>
        <w:rPr>
          <w:lang w:eastAsia="ko-KR"/>
        </w:rPr>
        <w:t>c</w:t>
      </w:r>
      <w:r w:rsidRPr="008B3963">
        <w:rPr>
          <w:lang w:eastAsia="ko-KR"/>
        </w:rPr>
        <w:t>ells</w:t>
      </w:r>
      <w:r>
        <w:rPr>
          <w:rFonts w:eastAsiaTheme="minorEastAsia"/>
          <w:lang w:eastAsia="ko-KR"/>
        </w:rPr>
        <w:t xml:space="preserve"> </w:t>
      </w:r>
    </w:p>
    <w:p w14:paraId="5F87F602" w14:textId="6EAB51B0" w:rsidR="008B3963" w:rsidRDefault="008B3963" w:rsidP="008B3963">
      <w:pPr>
        <w:rPr>
          <w:rFonts w:eastAsiaTheme="minorEastAsia"/>
          <w:lang w:eastAsia="en-US"/>
        </w:rPr>
      </w:pPr>
      <w:r>
        <w:t xml:space="preserve">The SP/AP SRS spatial relation </w:t>
      </w:r>
      <w:r w:rsidR="004174E1">
        <w:t>i</w:t>
      </w:r>
      <w:r>
        <w:t xml:space="preserve">ndication MAC CE for multiple serving cells is identified by a MAC subheader with </w:t>
      </w:r>
      <w:proofErr w:type="spellStart"/>
      <w:r>
        <w:t>eLCID</w:t>
      </w:r>
      <w:proofErr w:type="spellEnd"/>
      <w:r>
        <w:t xml:space="preserve"> as specified in Table 6.2.1-1b. It has a variable size with following fields:</w:t>
      </w:r>
    </w:p>
    <w:p w14:paraId="5F722B2C" w14:textId="270E5D0C" w:rsidR="002A4C0B" w:rsidRDefault="006773A0" w:rsidP="002A4C0B">
      <w:pPr>
        <w:pStyle w:val="B1"/>
      </w:pPr>
      <w:r>
        <w:t>-</w:t>
      </w:r>
      <w:r>
        <w:tab/>
        <w:t xml:space="preserve">SRS Resource's Cell ID: This field indicates the identity of the Serving Cell, which contains the indicated SP/AP SRS Resource. 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Resource </w:t>
      </w:r>
      <w:proofErr w:type="spellStart"/>
      <w:r>
        <w:t>ID</w:t>
      </w:r>
      <w:r>
        <w:rPr>
          <w:vertAlign w:val="subscript"/>
        </w:rPr>
        <w:t>i</w:t>
      </w:r>
      <w:proofErr w:type="spellEnd"/>
      <w:r>
        <w:t xml:space="preserve"> fields</w:t>
      </w:r>
      <w:r>
        <w:rPr>
          <w:lang w:eastAsia="ko-KR"/>
        </w:rPr>
        <w:t>.</w:t>
      </w:r>
      <w:r>
        <w:t xml:space="preserve"> The length of the field is 5 bits;</w:t>
      </w:r>
      <w:r w:rsidR="002A4C0B">
        <w:rPr>
          <w:noProof/>
        </w:rPr>
        <w:t xml:space="preserve"> </w:t>
      </w:r>
      <w:r w:rsidR="002A4C0B" w:rsidRPr="00CC7642">
        <w:rPr>
          <w:noProof/>
        </w:rPr>
        <w:t xml:space="preserve">If the indicated </w:t>
      </w:r>
      <w:r w:rsidR="002A4C0B">
        <w:rPr>
          <w:noProof/>
        </w:rPr>
        <w:t>serving cell</w:t>
      </w:r>
      <w:r w:rsidR="002A4C0B" w:rsidRPr="00CC7642">
        <w:rPr>
          <w:noProof/>
        </w:rPr>
        <w:t xml:space="preserve"> is configured as part of a </w:t>
      </w:r>
      <w:r w:rsidR="002A4C0B">
        <w:rPr>
          <w:noProof/>
        </w:rPr>
        <w:t>serving cell</w:t>
      </w:r>
      <w:r w:rsidR="003312ED">
        <w:rPr>
          <w:noProof/>
        </w:rPr>
        <w:t xml:space="preserve"> </w:t>
      </w:r>
      <w:r w:rsidR="002A4C0B" w:rsidRPr="00CC7642">
        <w:rPr>
          <w:noProof/>
        </w:rPr>
        <w:t>list</w:t>
      </w:r>
      <w:r w:rsidR="002A4C0B" w:rsidRPr="00B727A2">
        <w:rPr>
          <w:noProof/>
        </w:rPr>
        <w:t xml:space="preserve"> </w:t>
      </w:r>
      <w:r w:rsidR="002A4C0B" w:rsidRPr="00C964D7">
        <w:rPr>
          <w:noProof/>
        </w:rPr>
        <w:t xml:space="preserve">as specified in </w:t>
      </w:r>
      <w:r w:rsidR="002A4C0B" w:rsidRPr="00C964D7">
        <w:rPr>
          <w:lang w:eastAsia="ko-KR"/>
        </w:rPr>
        <w:t>TS 38.331 [5]</w:t>
      </w:r>
      <w:r w:rsidR="002A4C0B" w:rsidRPr="00CC7642">
        <w:rPr>
          <w:noProof/>
        </w:rPr>
        <w:t xml:space="preserve">, this MAC CE applies to all the </w:t>
      </w:r>
      <w:r w:rsidR="002A4C0B">
        <w:rPr>
          <w:noProof/>
        </w:rPr>
        <w:t>serving cell</w:t>
      </w:r>
      <w:r w:rsidR="003312ED">
        <w:rPr>
          <w:noProof/>
        </w:rPr>
        <w:t>s</w:t>
      </w:r>
      <w:r w:rsidR="002A4C0B" w:rsidRPr="00CC7642">
        <w:rPr>
          <w:noProof/>
        </w:rPr>
        <w:t xml:space="preserve"> in the </w:t>
      </w:r>
      <w:r w:rsidR="002A4C0B">
        <w:rPr>
          <w:noProof/>
        </w:rPr>
        <w:t>serving cell</w:t>
      </w:r>
      <w:r w:rsidR="003312ED">
        <w:rPr>
          <w:noProof/>
        </w:rPr>
        <w:t xml:space="preserve"> </w:t>
      </w:r>
      <w:r w:rsidR="002A4C0B" w:rsidRPr="00CC7642">
        <w:rPr>
          <w:noProof/>
        </w:rPr>
        <w:t>list</w:t>
      </w:r>
      <w:r w:rsidR="002A4C0B">
        <w:rPr>
          <w:noProof/>
        </w:rPr>
        <w:t>.</w:t>
      </w:r>
    </w:p>
    <w:p w14:paraId="3C9C45DC" w14:textId="40DBAD27" w:rsidR="006773A0" w:rsidRDefault="006773A0" w:rsidP="006773A0">
      <w:pPr>
        <w:pStyle w:val="B1"/>
      </w:pPr>
      <w:r>
        <w:t>-</w:t>
      </w:r>
      <w:r>
        <w:tab/>
        <w:t xml:space="preserve">SRS Resource's BWP ID: This field indicates a UL BWP as the codepoint of the DCI </w:t>
      </w:r>
      <w:r>
        <w:rPr>
          <w:i/>
        </w:rPr>
        <w:t>bandwidth part indicator</w:t>
      </w:r>
      <w:r>
        <w:t xml:space="preserve"> field as specified in TS 38.212 [9], which contains the indicated SP/AP SRS Resource.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Resource </w:t>
      </w:r>
      <w:proofErr w:type="spellStart"/>
      <w:r>
        <w:t>ID</w:t>
      </w:r>
      <w:r>
        <w:rPr>
          <w:vertAlign w:val="subscript"/>
        </w:rPr>
        <w:t>i</w:t>
      </w:r>
      <w:proofErr w:type="spellEnd"/>
      <w:r>
        <w:t xml:space="preserve"> fields</w:t>
      </w:r>
      <w:r>
        <w:rPr>
          <w:lang w:eastAsia="ko-KR"/>
        </w:rPr>
        <w:t>.</w:t>
      </w:r>
      <w:r>
        <w:t xml:space="preserve"> The length of the field is 2 bits;</w:t>
      </w:r>
      <w:r w:rsidR="002A4C0B">
        <w:t xml:space="preserve"> </w:t>
      </w:r>
      <w:r w:rsidR="002A4C0B">
        <w:rPr>
          <w:noProof/>
        </w:rPr>
        <w:t xml:space="preserve">This field is ignored if this </w:t>
      </w:r>
      <w:r w:rsidR="002A4C0B" w:rsidRPr="00CC7642">
        <w:rPr>
          <w:noProof/>
        </w:rPr>
        <w:t xml:space="preserve">MAC CE applies to </w:t>
      </w:r>
      <w:r w:rsidR="002A4C0B">
        <w:rPr>
          <w:noProof/>
        </w:rPr>
        <w:t>a serving cell</w:t>
      </w:r>
      <w:r w:rsidR="003312ED">
        <w:rPr>
          <w:noProof/>
        </w:rPr>
        <w:t xml:space="preserve"> </w:t>
      </w:r>
      <w:r w:rsidR="002A4C0B" w:rsidRPr="00CC7642">
        <w:rPr>
          <w:noProof/>
        </w:rPr>
        <w:t>list</w:t>
      </w:r>
      <w:r w:rsidR="002A4C0B">
        <w:rPr>
          <w:noProof/>
        </w:rPr>
        <w:t>;</w:t>
      </w:r>
    </w:p>
    <w:p w14:paraId="5230DDAA" w14:textId="72954B9B" w:rsidR="006773A0" w:rsidRDefault="006773A0" w:rsidP="006773A0">
      <w:pPr>
        <w:pStyle w:val="B1"/>
      </w:pPr>
      <w:r>
        <w:t>-</w:t>
      </w:r>
      <w:r>
        <w:tab/>
        <w:t>C: This field indicates whether the octets containing Resource Serving Cell ID field(s) and Resource BWP ID field(s) are present. If this field is set to 1, Resource Serving Cell ID field(s) and Resource BWP ID field(s) are present, otherwise they are not present so MAC entity shall ignore Resource Serving Cell ID field(s) and Resource BWP ID field(s);</w:t>
      </w:r>
    </w:p>
    <w:p w14:paraId="37B4AD4F" w14:textId="77777777" w:rsidR="006773A0" w:rsidRDefault="006773A0" w:rsidP="006773A0">
      <w:pPr>
        <w:pStyle w:val="B1"/>
      </w:pPr>
      <w:r>
        <w:t>-</w:t>
      </w:r>
      <w:r>
        <w:tab/>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14:paraId="29696E6A" w14:textId="7BF6BBC0" w:rsidR="006773A0" w:rsidRDefault="006773A0" w:rsidP="006773A0">
      <w:pPr>
        <w:pStyle w:val="B1"/>
      </w:pPr>
      <w:r>
        <w:rPr>
          <w:lang w:eastAsia="ko-KR"/>
        </w:rPr>
        <w:t>-</w:t>
      </w:r>
      <w:r>
        <w:rPr>
          <w:lang w:eastAsia="ko-KR"/>
        </w:rPr>
        <w:tab/>
        <w:t>SRS Resource ID</w:t>
      </w:r>
      <w:r>
        <w:t xml:space="preserve">: This field indicates the SP/AP SRS Resource ID identified by </w:t>
      </w:r>
      <w:r>
        <w:rPr>
          <w:i/>
        </w:rPr>
        <w:t>SRS-</w:t>
      </w:r>
      <w:proofErr w:type="spellStart"/>
      <w:r>
        <w:rPr>
          <w:i/>
        </w:rPr>
        <w:t>ResourceId</w:t>
      </w:r>
      <w:proofErr w:type="spellEnd"/>
      <w:r>
        <w:t xml:space="preserve"> as specified in TS 38.331 [5]</w:t>
      </w:r>
      <w:r>
        <w:rPr>
          <w:lang w:eastAsia="ko-KR"/>
        </w:rPr>
        <w:t xml:space="preserve">. </w:t>
      </w:r>
      <w:r>
        <w:t>The length of the field is 4 bits;</w:t>
      </w:r>
    </w:p>
    <w:p w14:paraId="4CBDB39F" w14:textId="11314B04" w:rsidR="006773A0" w:rsidRDefault="006773A0" w:rsidP="006773A0">
      <w:pPr>
        <w:pStyle w:val="B1"/>
      </w:pPr>
      <w:r>
        <w:t>-</w:t>
      </w:r>
      <w:r>
        <w:tab/>
        <w:t>F</w:t>
      </w:r>
      <w:r>
        <w:rPr>
          <w:vertAlign w:val="subscript"/>
        </w:rPr>
        <w:t>i</w:t>
      </w:r>
      <w:r>
        <w:t xml:space="preserve">: This field indicates the type of a resource used as a spatial relationship for SRS resource within SP/AP SRS Resource indicated with </w:t>
      </w:r>
      <w:r>
        <w:rPr>
          <w:lang w:eastAsia="ko-KR"/>
        </w:rPr>
        <w:t xml:space="preserve">SRS Resource ID field. </w:t>
      </w:r>
      <w:r>
        <w:t>F</w:t>
      </w:r>
      <w:r>
        <w:rPr>
          <w:vertAlign w:val="subscript"/>
        </w:rPr>
        <w:t>0</w:t>
      </w:r>
      <w:r>
        <w:t xml:space="preserve"> refers to the first </w:t>
      </w:r>
      <w:r w:rsidR="005E797E">
        <w:t xml:space="preserve">indicated </w:t>
      </w:r>
      <w:r>
        <w:t>SRS</w:t>
      </w:r>
      <w:r w:rsidR="005E797E">
        <w:t xml:space="preserve"> resource</w:t>
      </w:r>
      <w:r>
        <w:t>, F</w:t>
      </w:r>
      <w:r>
        <w:rPr>
          <w:vertAlign w:val="subscript"/>
        </w:rPr>
        <w:t>1</w:t>
      </w:r>
      <w:r>
        <w:t xml:space="preserve"> to the second one and so on. The field is set to 1 to indicate NZP CSI-RS resource index is used, </w:t>
      </w:r>
      <w:r>
        <w:rPr>
          <w:lang w:eastAsia="ko-KR"/>
        </w:rPr>
        <w:t xml:space="preserve">and </w:t>
      </w:r>
      <w:r>
        <w:t>it is set to 0 to indicate either SSB index or SRS resource index is used. The length of the field is 1 bit.;</w:t>
      </w:r>
    </w:p>
    <w:p w14:paraId="24A0AFCF" w14:textId="77777777" w:rsidR="006773A0" w:rsidRDefault="006773A0" w:rsidP="006773A0">
      <w:pPr>
        <w:pStyle w:val="B1"/>
      </w:pPr>
      <w:r>
        <w:t>-</w:t>
      </w:r>
      <w:r>
        <w:tab/>
        <w:t xml:space="preserve">Resource Serving Cell </w:t>
      </w:r>
      <w:proofErr w:type="spellStart"/>
      <w:r>
        <w:t>ID</w:t>
      </w:r>
      <w:r>
        <w:rPr>
          <w:vertAlign w:val="subscript"/>
        </w:rPr>
        <w:t>i</w:t>
      </w:r>
      <w:proofErr w:type="spellEnd"/>
      <w:r>
        <w:t xml:space="preserve">: This field indicates the identity of the Serving Cell on which the resource used for spatial relationship derivation for SRS resource </w:t>
      </w:r>
      <w:proofErr w:type="spellStart"/>
      <w:r>
        <w:t>i</w:t>
      </w:r>
      <w:proofErr w:type="spellEnd"/>
      <w:r>
        <w:t xml:space="preserve"> is located. The length of the field is 5 bits;</w:t>
      </w:r>
    </w:p>
    <w:p w14:paraId="438551E5" w14:textId="77777777" w:rsidR="006773A0" w:rsidRDefault="006773A0" w:rsidP="006773A0">
      <w:pPr>
        <w:pStyle w:val="B1"/>
      </w:pPr>
      <w:r>
        <w:t>-</w:t>
      </w:r>
      <w:r>
        <w:tab/>
        <w:t xml:space="preserve">Resource BWP </w:t>
      </w:r>
      <w:proofErr w:type="spellStart"/>
      <w:r>
        <w:t>ID</w:t>
      </w:r>
      <w:r>
        <w:rPr>
          <w:vertAlign w:val="subscript"/>
        </w:rPr>
        <w:t>i</w:t>
      </w:r>
      <w:proofErr w:type="spellEnd"/>
      <w:r>
        <w:t xml:space="preserve">: This field indicates a UL BWP as the codepoint of the DCI </w:t>
      </w:r>
      <w:r>
        <w:rPr>
          <w:i/>
        </w:rPr>
        <w:t>bandwidth part indicator</w:t>
      </w:r>
      <w:r>
        <w:t xml:space="preserve"> field as specified in TS 38.212 [9], on which the resource used for spatial relationship derivation for SRS resource </w:t>
      </w:r>
      <w:proofErr w:type="spellStart"/>
      <w:r>
        <w:t>i</w:t>
      </w:r>
      <w:proofErr w:type="spellEnd"/>
      <w:r>
        <w:t xml:space="preserve"> is located. The length of the field is 2 bits;</w:t>
      </w:r>
    </w:p>
    <w:p w14:paraId="6CA392C8" w14:textId="5FD9D73F" w:rsidR="006773A0" w:rsidRDefault="006773A0" w:rsidP="006773A0">
      <w:pPr>
        <w:pStyle w:val="B1"/>
      </w:pPr>
      <w:r>
        <w:t>-</w:t>
      </w:r>
      <w:r>
        <w:tab/>
        <w:t xml:space="preserve">Resource </w:t>
      </w:r>
      <w:proofErr w:type="spellStart"/>
      <w:r>
        <w:t>ID</w:t>
      </w:r>
      <w:r>
        <w:rPr>
          <w:vertAlign w:val="subscript"/>
        </w:rPr>
        <w:t>i</w:t>
      </w:r>
      <w:proofErr w:type="spellEnd"/>
      <w:r>
        <w:t xml:space="preserve">: This field contains an identifier of the resource used for spatial relationship derivation for SRS resource </w:t>
      </w:r>
      <w:proofErr w:type="spellStart"/>
      <w:r>
        <w:t>i</w:t>
      </w:r>
      <w:proofErr w:type="spellEnd"/>
      <w:r>
        <w:t>. Resource ID</w:t>
      </w:r>
      <w:r>
        <w:rPr>
          <w:vertAlign w:val="subscript"/>
        </w:rPr>
        <w:t>0</w:t>
      </w:r>
      <w:r>
        <w:t xml:space="preserve"> refers to the first SRS resource</w:t>
      </w:r>
      <w:r w:rsidR="003312ED">
        <w:t xml:space="preserve"> indicated by SRS Resource ID</w:t>
      </w:r>
      <w:r w:rsidR="003312ED" w:rsidRPr="003312ED">
        <w:rPr>
          <w:vertAlign w:val="subscript"/>
        </w:rPr>
        <w:t>0</w:t>
      </w:r>
      <w:r>
        <w:t>, Resource ID</w:t>
      </w:r>
      <w:r>
        <w:rPr>
          <w:vertAlign w:val="subscript"/>
        </w:rPr>
        <w:t>1</w:t>
      </w:r>
      <w:r>
        <w:t xml:space="preserve"> to the second one and so on. If F</w:t>
      </w:r>
      <w:r>
        <w:rPr>
          <w:vertAlign w:val="subscript"/>
        </w:rPr>
        <w:t>i</w:t>
      </w:r>
      <w:r>
        <w:t xml:space="preserve"> is set to 0, the first bit of this field is always set to 0. If F</w:t>
      </w:r>
      <w:r>
        <w:rPr>
          <w:vertAlign w:val="subscript"/>
        </w:rPr>
        <w:t>i</w:t>
      </w:r>
      <w:r>
        <w:t xml:space="preserve"> is set to 0, and the second bit of this field is set to 1, the remainder of this field contains </w:t>
      </w:r>
      <w:r>
        <w:rPr>
          <w:i/>
        </w:rPr>
        <w:t>SSB-Index</w:t>
      </w:r>
      <w:r>
        <w:t xml:space="preserve"> as specified in TS 38.331 [5]. If F</w:t>
      </w:r>
      <w:r>
        <w:rPr>
          <w:vertAlign w:val="subscript"/>
        </w:rPr>
        <w:t>i</w:t>
      </w:r>
      <w:r>
        <w:t xml:space="preserve"> is set to 0, and the second bit of this field is set to 0, the remainder </w:t>
      </w:r>
      <w:r>
        <w:rPr>
          <w:lang w:eastAsia="ko-KR"/>
        </w:rPr>
        <w:t xml:space="preserve">of </w:t>
      </w:r>
      <w:r>
        <w:t xml:space="preserve">this field contains </w:t>
      </w:r>
      <w:r>
        <w:rPr>
          <w:i/>
        </w:rPr>
        <w:t>SRS-</w:t>
      </w:r>
      <w:proofErr w:type="spellStart"/>
      <w:r>
        <w:rPr>
          <w:i/>
        </w:rPr>
        <w:t>ResourceId</w:t>
      </w:r>
      <w:proofErr w:type="spellEnd"/>
      <w:r>
        <w:t xml:space="preserve"> as specified in TS 38.331 [5]. The length of the field is 7 bits.</w:t>
      </w:r>
    </w:p>
    <w:p w14:paraId="0BDF8591" w14:textId="77777777" w:rsidR="006773A0" w:rsidRDefault="006773A0" w:rsidP="006773A0">
      <w:pPr>
        <w:pStyle w:val="B1"/>
        <w:rPr>
          <w:lang w:eastAsia="ko-KR"/>
        </w:rPr>
      </w:pPr>
      <w:r>
        <w:rPr>
          <w:lang w:eastAsia="ko-KR"/>
        </w:rPr>
        <w:t>-</w:t>
      </w:r>
      <w:r>
        <w:rPr>
          <w:lang w:eastAsia="ko-KR"/>
        </w:rPr>
        <w:tab/>
        <w:t>R: Reserved bit, set to 0.</w:t>
      </w:r>
    </w:p>
    <w:p w14:paraId="04ACF514" w14:textId="03B6D0CC" w:rsidR="008B3963" w:rsidRDefault="004174E1" w:rsidP="004174E1">
      <w:pPr>
        <w:jc w:val="center"/>
      </w:pPr>
      <w:r>
        <w:object w:dxaOrig="5713" w:dyaOrig="5016" w14:anchorId="2924C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251.15pt" o:ole="">
            <v:imagedata r:id="rId8" o:title=""/>
          </v:shape>
          <o:OLEObject Type="Embed" ProgID="Visio.Drawing.15" ShapeID="_x0000_i1025" DrawAspect="Content" ObjectID="_1651654739" r:id="rId9"/>
        </w:object>
      </w:r>
    </w:p>
    <w:p w14:paraId="08026404" w14:textId="194814CA" w:rsidR="00C27D6C" w:rsidRPr="00162CA5" w:rsidRDefault="00C27D6C" w:rsidP="00C27D6C">
      <w:pPr>
        <w:keepLines/>
        <w:spacing w:after="240"/>
        <w:jc w:val="center"/>
        <w:rPr>
          <w:rFonts w:eastAsia="Malgun Gothic"/>
          <w:b/>
          <w:lang w:eastAsia="ko-KR"/>
        </w:rPr>
      </w:pPr>
      <w:r w:rsidRPr="00162CA5">
        <w:rPr>
          <w:rFonts w:eastAsia="Malgun Gothic"/>
          <w:b/>
          <w:noProof/>
          <w:lang w:eastAsia="ko-KR"/>
        </w:rPr>
        <w:t>Figure 6.1.3.</w:t>
      </w:r>
      <w:r>
        <w:rPr>
          <w:rFonts w:eastAsia="Malgun Gothic"/>
          <w:b/>
          <w:noProof/>
          <w:lang w:eastAsia="ko-KR"/>
        </w:rPr>
        <w:t>29</w:t>
      </w:r>
      <w:r w:rsidRPr="00162CA5">
        <w:rPr>
          <w:rFonts w:eastAsia="Malgun Gothic"/>
          <w:b/>
          <w:noProof/>
          <w:lang w:eastAsia="ko-KR"/>
        </w:rPr>
        <w:t xml:space="preserve">-1: </w:t>
      </w:r>
      <w:r w:rsidRPr="00C27D6C">
        <w:rPr>
          <w:rFonts w:eastAsia="Malgun Gothic"/>
          <w:b/>
          <w:lang w:eastAsia="ko-KR"/>
        </w:rPr>
        <w:t>SP/AP SRS spatial relation indication MAC CE for multiple serving cells</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3829A" w14:textId="77777777" w:rsidR="00056E4C" w:rsidRDefault="00056E4C">
      <w:r>
        <w:separator/>
      </w:r>
    </w:p>
    <w:p w14:paraId="1D360A1D" w14:textId="77777777" w:rsidR="00056E4C" w:rsidRDefault="00056E4C"/>
  </w:endnote>
  <w:endnote w:type="continuationSeparator" w:id="0">
    <w:p w14:paraId="47C461FD" w14:textId="77777777" w:rsidR="00056E4C" w:rsidRDefault="00056E4C">
      <w:r>
        <w:continuationSeparator/>
      </w:r>
    </w:p>
    <w:p w14:paraId="53EFFA3B" w14:textId="77777777" w:rsidR="00056E4C" w:rsidRDefault="00056E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FF534" w14:textId="77777777" w:rsidR="004F7241" w:rsidRDefault="004F72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326F4D" w:rsidRDefault="00326F4D">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4278" w14:textId="77777777" w:rsidR="004F7241" w:rsidRDefault="004F72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C099B" w14:textId="77777777" w:rsidR="00056E4C" w:rsidRDefault="00056E4C">
      <w:r>
        <w:separator/>
      </w:r>
    </w:p>
    <w:p w14:paraId="46B95002" w14:textId="77777777" w:rsidR="00056E4C" w:rsidRDefault="00056E4C"/>
  </w:footnote>
  <w:footnote w:type="continuationSeparator" w:id="0">
    <w:p w14:paraId="67F8230C" w14:textId="77777777" w:rsidR="00056E4C" w:rsidRDefault="00056E4C">
      <w:r>
        <w:continuationSeparator/>
      </w:r>
    </w:p>
    <w:p w14:paraId="3565709B" w14:textId="77777777" w:rsidR="00056E4C" w:rsidRDefault="00056E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326F4D" w:rsidRDefault="00326F4D"/>
  <w:p w14:paraId="3F82E75E" w14:textId="77777777" w:rsidR="00326F4D" w:rsidRDefault="00326F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326F4D" w:rsidRDefault="00326F4D"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326F4D" w:rsidRDefault="00326F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55166" w14:textId="77777777" w:rsidR="004F7241" w:rsidRDefault="004F7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6"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33"/>
  </w:num>
  <w:num w:numId="3">
    <w:abstractNumId w:val="19"/>
  </w:num>
  <w:num w:numId="4">
    <w:abstractNumId w:val="24"/>
  </w:num>
  <w:num w:numId="5">
    <w:abstractNumId w:val="8"/>
  </w:num>
  <w:num w:numId="6">
    <w:abstractNumId w:val="11"/>
  </w:num>
  <w:num w:numId="7">
    <w:abstractNumId w:val="31"/>
  </w:num>
  <w:num w:numId="8">
    <w:abstractNumId w:val="14"/>
  </w:num>
  <w:num w:numId="9">
    <w:abstractNumId w:val="20"/>
  </w:num>
  <w:num w:numId="10">
    <w:abstractNumId w:val="22"/>
  </w:num>
  <w:num w:numId="11">
    <w:abstractNumId w:val="18"/>
  </w:num>
  <w:num w:numId="12">
    <w:abstractNumId w:val="26"/>
  </w:num>
  <w:num w:numId="13">
    <w:abstractNumId w:val="2"/>
  </w:num>
  <w:num w:numId="14">
    <w:abstractNumId w:val="6"/>
  </w:num>
  <w:num w:numId="15">
    <w:abstractNumId w:val="23"/>
  </w:num>
  <w:num w:numId="16">
    <w:abstractNumId w:val="7"/>
  </w:num>
  <w:num w:numId="17">
    <w:abstractNumId w:val="27"/>
  </w:num>
  <w:num w:numId="18">
    <w:abstractNumId w:val="16"/>
  </w:num>
  <w:num w:numId="19">
    <w:abstractNumId w:val="10"/>
  </w:num>
  <w:num w:numId="20">
    <w:abstractNumId w:val="25"/>
  </w:num>
  <w:num w:numId="21">
    <w:abstractNumId w:val="3"/>
  </w:num>
  <w:num w:numId="22">
    <w:abstractNumId w:val="4"/>
  </w:num>
  <w:num w:numId="23">
    <w:abstractNumId w:val="9"/>
  </w:num>
  <w:num w:numId="24">
    <w:abstractNumId w:val="12"/>
  </w:num>
  <w:num w:numId="25">
    <w:abstractNumId w:val="10"/>
  </w:num>
  <w:num w:numId="26">
    <w:abstractNumId w:val="32"/>
  </w:num>
  <w:num w:numId="27">
    <w:abstractNumId w:val="5"/>
  </w:num>
  <w:num w:numId="28">
    <w:abstractNumId w:val="17"/>
  </w:num>
  <w:num w:numId="29">
    <w:abstractNumId w:val="29"/>
  </w:num>
  <w:num w:numId="30">
    <w:abstractNumId w:val="21"/>
  </w:num>
  <w:num w:numId="31">
    <w:abstractNumId w:val="28"/>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5"/>
  </w:num>
  <w:num w:numId="36">
    <w:abstractNumId w:val="30"/>
  </w:num>
  <w:num w:numId="3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69E9"/>
    <w:rsid w:val="00011393"/>
    <w:rsid w:val="00012946"/>
    <w:rsid w:val="00012C87"/>
    <w:rsid w:val="00013F15"/>
    <w:rsid w:val="00014837"/>
    <w:rsid w:val="00015AA5"/>
    <w:rsid w:val="00016491"/>
    <w:rsid w:val="000168CE"/>
    <w:rsid w:val="0002100A"/>
    <w:rsid w:val="00024A54"/>
    <w:rsid w:val="00024BA4"/>
    <w:rsid w:val="00024E20"/>
    <w:rsid w:val="0002512D"/>
    <w:rsid w:val="000262F3"/>
    <w:rsid w:val="0002667A"/>
    <w:rsid w:val="0003112A"/>
    <w:rsid w:val="00031410"/>
    <w:rsid w:val="000318DD"/>
    <w:rsid w:val="0003211B"/>
    <w:rsid w:val="00032B71"/>
    <w:rsid w:val="00033F8E"/>
    <w:rsid w:val="00036376"/>
    <w:rsid w:val="00037DEE"/>
    <w:rsid w:val="000420DE"/>
    <w:rsid w:val="00043FFD"/>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917C6"/>
    <w:rsid w:val="00092C76"/>
    <w:rsid w:val="00093599"/>
    <w:rsid w:val="000957BB"/>
    <w:rsid w:val="00096DA8"/>
    <w:rsid w:val="000A256F"/>
    <w:rsid w:val="000A42BB"/>
    <w:rsid w:val="000A4674"/>
    <w:rsid w:val="000B09D4"/>
    <w:rsid w:val="000B0C75"/>
    <w:rsid w:val="000B1AB0"/>
    <w:rsid w:val="000B1ACF"/>
    <w:rsid w:val="000B2858"/>
    <w:rsid w:val="000B2C38"/>
    <w:rsid w:val="000B2CCE"/>
    <w:rsid w:val="000B5B95"/>
    <w:rsid w:val="000B712C"/>
    <w:rsid w:val="000C19FB"/>
    <w:rsid w:val="000C50B2"/>
    <w:rsid w:val="000C6060"/>
    <w:rsid w:val="000C6D75"/>
    <w:rsid w:val="000C7D57"/>
    <w:rsid w:val="000D0EFA"/>
    <w:rsid w:val="000D2514"/>
    <w:rsid w:val="000D2E8D"/>
    <w:rsid w:val="000D3391"/>
    <w:rsid w:val="000D38E5"/>
    <w:rsid w:val="000D49ED"/>
    <w:rsid w:val="000D4B4D"/>
    <w:rsid w:val="000D544F"/>
    <w:rsid w:val="000D6B55"/>
    <w:rsid w:val="000D6E07"/>
    <w:rsid w:val="000D7E08"/>
    <w:rsid w:val="000E1011"/>
    <w:rsid w:val="000E2958"/>
    <w:rsid w:val="000E2FA0"/>
    <w:rsid w:val="000E37C3"/>
    <w:rsid w:val="000E397B"/>
    <w:rsid w:val="000E5ECA"/>
    <w:rsid w:val="000E7C73"/>
    <w:rsid w:val="000F064E"/>
    <w:rsid w:val="000F24A4"/>
    <w:rsid w:val="000F39D2"/>
    <w:rsid w:val="000F70A4"/>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61"/>
    <w:rsid w:val="001500EB"/>
    <w:rsid w:val="00150BCE"/>
    <w:rsid w:val="00156591"/>
    <w:rsid w:val="001570F6"/>
    <w:rsid w:val="0016240C"/>
    <w:rsid w:val="00162432"/>
    <w:rsid w:val="00165C3F"/>
    <w:rsid w:val="00167524"/>
    <w:rsid w:val="00170A65"/>
    <w:rsid w:val="00171382"/>
    <w:rsid w:val="00173E7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F069B"/>
    <w:rsid w:val="001F0B93"/>
    <w:rsid w:val="001F0FB5"/>
    <w:rsid w:val="001F18C2"/>
    <w:rsid w:val="001F546F"/>
    <w:rsid w:val="00200FBE"/>
    <w:rsid w:val="00207175"/>
    <w:rsid w:val="00207CF8"/>
    <w:rsid w:val="00207E3C"/>
    <w:rsid w:val="00212857"/>
    <w:rsid w:val="00215936"/>
    <w:rsid w:val="00220202"/>
    <w:rsid w:val="00220F04"/>
    <w:rsid w:val="00223C63"/>
    <w:rsid w:val="002257E4"/>
    <w:rsid w:val="002274FD"/>
    <w:rsid w:val="00230C6D"/>
    <w:rsid w:val="002332E4"/>
    <w:rsid w:val="00233CB1"/>
    <w:rsid w:val="00234BB1"/>
    <w:rsid w:val="0023537E"/>
    <w:rsid w:val="00235FB6"/>
    <w:rsid w:val="00236BF6"/>
    <w:rsid w:val="00236BF8"/>
    <w:rsid w:val="002370D8"/>
    <w:rsid w:val="002403F6"/>
    <w:rsid w:val="00242D18"/>
    <w:rsid w:val="00245CE7"/>
    <w:rsid w:val="00250955"/>
    <w:rsid w:val="00250B57"/>
    <w:rsid w:val="00250E23"/>
    <w:rsid w:val="00250F2D"/>
    <w:rsid w:val="00252497"/>
    <w:rsid w:val="002524A8"/>
    <w:rsid w:val="00252518"/>
    <w:rsid w:val="00252CDB"/>
    <w:rsid w:val="00253ACC"/>
    <w:rsid w:val="00254621"/>
    <w:rsid w:val="0025717C"/>
    <w:rsid w:val="00260401"/>
    <w:rsid w:val="00262B04"/>
    <w:rsid w:val="00262F4C"/>
    <w:rsid w:val="002631F9"/>
    <w:rsid w:val="00265F68"/>
    <w:rsid w:val="002668E6"/>
    <w:rsid w:val="002675DC"/>
    <w:rsid w:val="00267AD3"/>
    <w:rsid w:val="00270645"/>
    <w:rsid w:val="002713A1"/>
    <w:rsid w:val="002725A6"/>
    <w:rsid w:val="00274BB4"/>
    <w:rsid w:val="00275433"/>
    <w:rsid w:val="00276514"/>
    <w:rsid w:val="002769B8"/>
    <w:rsid w:val="0027766F"/>
    <w:rsid w:val="00281000"/>
    <w:rsid w:val="00286074"/>
    <w:rsid w:val="002875BA"/>
    <w:rsid w:val="00291183"/>
    <w:rsid w:val="002947BC"/>
    <w:rsid w:val="002960A6"/>
    <w:rsid w:val="00296455"/>
    <w:rsid w:val="00297377"/>
    <w:rsid w:val="002A18A0"/>
    <w:rsid w:val="002A4C0B"/>
    <w:rsid w:val="002A51E2"/>
    <w:rsid w:val="002A5549"/>
    <w:rsid w:val="002A76ED"/>
    <w:rsid w:val="002A7BDE"/>
    <w:rsid w:val="002A7FA0"/>
    <w:rsid w:val="002B643C"/>
    <w:rsid w:val="002B7DC0"/>
    <w:rsid w:val="002C34FC"/>
    <w:rsid w:val="002C4704"/>
    <w:rsid w:val="002C4B4A"/>
    <w:rsid w:val="002C4CC5"/>
    <w:rsid w:val="002C5018"/>
    <w:rsid w:val="002C5094"/>
    <w:rsid w:val="002C570F"/>
    <w:rsid w:val="002C5961"/>
    <w:rsid w:val="002C6C9B"/>
    <w:rsid w:val="002D00E4"/>
    <w:rsid w:val="002D2C4B"/>
    <w:rsid w:val="002D4766"/>
    <w:rsid w:val="002D51B5"/>
    <w:rsid w:val="002D6F60"/>
    <w:rsid w:val="002E02CB"/>
    <w:rsid w:val="002F08B7"/>
    <w:rsid w:val="002F1B15"/>
    <w:rsid w:val="002F55FC"/>
    <w:rsid w:val="002F6BD6"/>
    <w:rsid w:val="002F7416"/>
    <w:rsid w:val="003006C7"/>
    <w:rsid w:val="00301AC2"/>
    <w:rsid w:val="0030249D"/>
    <w:rsid w:val="00302556"/>
    <w:rsid w:val="00305386"/>
    <w:rsid w:val="0030633B"/>
    <w:rsid w:val="0030664C"/>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6F4D"/>
    <w:rsid w:val="00330341"/>
    <w:rsid w:val="003312ED"/>
    <w:rsid w:val="00331416"/>
    <w:rsid w:val="00331B6D"/>
    <w:rsid w:val="00332DAA"/>
    <w:rsid w:val="00332FC8"/>
    <w:rsid w:val="0033314E"/>
    <w:rsid w:val="003337C3"/>
    <w:rsid w:val="003352A7"/>
    <w:rsid w:val="00341812"/>
    <w:rsid w:val="00343045"/>
    <w:rsid w:val="00344300"/>
    <w:rsid w:val="00345E3B"/>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A1322"/>
    <w:rsid w:val="003A2F64"/>
    <w:rsid w:val="003A396C"/>
    <w:rsid w:val="003A47CC"/>
    <w:rsid w:val="003A7BB0"/>
    <w:rsid w:val="003B2C12"/>
    <w:rsid w:val="003B2F0C"/>
    <w:rsid w:val="003B4ECB"/>
    <w:rsid w:val="003B554F"/>
    <w:rsid w:val="003B7A52"/>
    <w:rsid w:val="003B7A73"/>
    <w:rsid w:val="003B7C1E"/>
    <w:rsid w:val="003C06D3"/>
    <w:rsid w:val="003C0DBC"/>
    <w:rsid w:val="003C249A"/>
    <w:rsid w:val="003C4E23"/>
    <w:rsid w:val="003C7A21"/>
    <w:rsid w:val="003C7A4A"/>
    <w:rsid w:val="003D03B0"/>
    <w:rsid w:val="003D4206"/>
    <w:rsid w:val="003D46B6"/>
    <w:rsid w:val="003D4B50"/>
    <w:rsid w:val="003D4B5B"/>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8F4"/>
    <w:rsid w:val="00403A6A"/>
    <w:rsid w:val="00403FA1"/>
    <w:rsid w:val="004052C5"/>
    <w:rsid w:val="00406775"/>
    <w:rsid w:val="00406853"/>
    <w:rsid w:val="00411013"/>
    <w:rsid w:val="0041355A"/>
    <w:rsid w:val="00415A07"/>
    <w:rsid w:val="004160DA"/>
    <w:rsid w:val="004174E1"/>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5BEE"/>
    <w:rsid w:val="00456588"/>
    <w:rsid w:val="00456919"/>
    <w:rsid w:val="00457875"/>
    <w:rsid w:val="004607EA"/>
    <w:rsid w:val="00461DAF"/>
    <w:rsid w:val="0047171B"/>
    <w:rsid w:val="004729B5"/>
    <w:rsid w:val="00472D91"/>
    <w:rsid w:val="00473E60"/>
    <w:rsid w:val="004744BA"/>
    <w:rsid w:val="00474760"/>
    <w:rsid w:val="00475165"/>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2720"/>
    <w:rsid w:val="004F5FF0"/>
    <w:rsid w:val="004F70C3"/>
    <w:rsid w:val="004F7241"/>
    <w:rsid w:val="00501D61"/>
    <w:rsid w:val="00503BB5"/>
    <w:rsid w:val="00504F0F"/>
    <w:rsid w:val="005052ED"/>
    <w:rsid w:val="005064EC"/>
    <w:rsid w:val="0050667C"/>
    <w:rsid w:val="005078F1"/>
    <w:rsid w:val="0051128C"/>
    <w:rsid w:val="00511B1B"/>
    <w:rsid w:val="0051209F"/>
    <w:rsid w:val="0051319C"/>
    <w:rsid w:val="00514E9C"/>
    <w:rsid w:val="00515CB1"/>
    <w:rsid w:val="005169AC"/>
    <w:rsid w:val="0052199B"/>
    <w:rsid w:val="005226CF"/>
    <w:rsid w:val="005232B5"/>
    <w:rsid w:val="00523739"/>
    <w:rsid w:val="00524076"/>
    <w:rsid w:val="0052499B"/>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4D54"/>
    <w:rsid w:val="00560A31"/>
    <w:rsid w:val="00560CC1"/>
    <w:rsid w:val="005616B4"/>
    <w:rsid w:val="00561886"/>
    <w:rsid w:val="00561AF3"/>
    <w:rsid w:val="00561EA0"/>
    <w:rsid w:val="005628CE"/>
    <w:rsid w:val="00563B7A"/>
    <w:rsid w:val="00566C35"/>
    <w:rsid w:val="0057168F"/>
    <w:rsid w:val="005718E2"/>
    <w:rsid w:val="00571CFE"/>
    <w:rsid w:val="00572741"/>
    <w:rsid w:val="00572A89"/>
    <w:rsid w:val="00573DBE"/>
    <w:rsid w:val="00574E30"/>
    <w:rsid w:val="00576439"/>
    <w:rsid w:val="005766D2"/>
    <w:rsid w:val="00576ECD"/>
    <w:rsid w:val="005775B4"/>
    <w:rsid w:val="00577BAD"/>
    <w:rsid w:val="00577ECB"/>
    <w:rsid w:val="005810B3"/>
    <w:rsid w:val="00582E48"/>
    <w:rsid w:val="00585554"/>
    <w:rsid w:val="0058734D"/>
    <w:rsid w:val="00590EDE"/>
    <w:rsid w:val="00591CBD"/>
    <w:rsid w:val="005922FA"/>
    <w:rsid w:val="00596574"/>
    <w:rsid w:val="00596A72"/>
    <w:rsid w:val="00597D59"/>
    <w:rsid w:val="005A01C9"/>
    <w:rsid w:val="005A07F2"/>
    <w:rsid w:val="005A10FA"/>
    <w:rsid w:val="005A1654"/>
    <w:rsid w:val="005A1EA7"/>
    <w:rsid w:val="005A49AD"/>
    <w:rsid w:val="005A5552"/>
    <w:rsid w:val="005A5909"/>
    <w:rsid w:val="005A5D2C"/>
    <w:rsid w:val="005A745D"/>
    <w:rsid w:val="005B2812"/>
    <w:rsid w:val="005B2D9B"/>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E0C9E"/>
    <w:rsid w:val="005E3525"/>
    <w:rsid w:val="005E509B"/>
    <w:rsid w:val="005E5639"/>
    <w:rsid w:val="005E797E"/>
    <w:rsid w:val="005E7B9E"/>
    <w:rsid w:val="005E7E6A"/>
    <w:rsid w:val="005F074E"/>
    <w:rsid w:val="005F0C44"/>
    <w:rsid w:val="005F110A"/>
    <w:rsid w:val="005F3178"/>
    <w:rsid w:val="005F69A1"/>
    <w:rsid w:val="00602B45"/>
    <w:rsid w:val="00602BA5"/>
    <w:rsid w:val="0060542D"/>
    <w:rsid w:val="00605D63"/>
    <w:rsid w:val="006103D7"/>
    <w:rsid w:val="00611A37"/>
    <w:rsid w:val="00611ABB"/>
    <w:rsid w:val="006148F0"/>
    <w:rsid w:val="006159F5"/>
    <w:rsid w:val="00615E62"/>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51A"/>
    <w:rsid w:val="006461BA"/>
    <w:rsid w:val="00646259"/>
    <w:rsid w:val="006462A0"/>
    <w:rsid w:val="00650302"/>
    <w:rsid w:val="00651436"/>
    <w:rsid w:val="0065308D"/>
    <w:rsid w:val="006539C2"/>
    <w:rsid w:val="00653FF4"/>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4C41"/>
    <w:rsid w:val="006A64C8"/>
    <w:rsid w:val="006B005C"/>
    <w:rsid w:val="006B0E03"/>
    <w:rsid w:val="006B10A4"/>
    <w:rsid w:val="006B3830"/>
    <w:rsid w:val="006B42A1"/>
    <w:rsid w:val="006B438B"/>
    <w:rsid w:val="006B5B18"/>
    <w:rsid w:val="006B635F"/>
    <w:rsid w:val="006B6641"/>
    <w:rsid w:val="006B708B"/>
    <w:rsid w:val="006B77A7"/>
    <w:rsid w:val="006C07FA"/>
    <w:rsid w:val="006C50C0"/>
    <w:rsid w:val="006C50C8"/>
    <w:rsid w:val="006D239A"/>
    <w:rsid w:val="006D3016"/>
    <w:rsid w:val="006D4FD1"/>
    <w:rsid w:val="006D615B"/>
    <w:rsid w:val="006D63B6"/>
    <w:rsid w:val="006D6F22"/>
    <w:rsid w:val="006E0128"/>
    <w:rsid w:val="006E0DD5"/>
    <w:rsid w:val="006E4CDB"/>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DE1"/>
    <w:rsid w:val="0070685C"/>
    <w:rsid w:val="00707611"/>
    <w:rsid w:val="00710245"/>
    <w:rsid w:val="007117EF"/>
    <w:rsid w:val="00711CE7"/>
    <w:rsid w:val="00712C41"/>
    <w:rsid w:val="007132EE"/>
    <w:rsid w:val="00715E34"/>
    <w:rsid w:val="00721D90"/>
    <w:rsid w:val="00726603"/>
    <w:rsid w:val="00732EF0"/>
    <w:rsid w:val="00733627"/>
    <w:rsid w:val="007341B1"/>
    <w:rsid w:val="00734E92"/>
    <w:rsid w:val="0073582A"/>
    <w:rsid w:val="00740092"/>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5255"/>
    <w:rsid w:val="00766747"/>
    <w:rsid w:val="0077600F"/>
    <w:rsid w:val="0077714C"/>
    <w:rsid w:val="007774CA"/>
    <w:rsid w:val="00777E06"/>
    <w:rsid w:val="00777F63"/>
    <w:rsid w:val="007848F0"/>
    <w:rsid w:val="00785496"/>
    <w:rsid w:val="00787584"/>
    <w:rsid w:val="00790B4D"/>
    <w:rsid w:val="007A01E8"/>
    <w:rsid w:val="007A0954"/>
    <w:rsid w:val="007A3560"/>
    <w:rsid w:val="007A3617"/>
    <w:rsid w:val="007A69E4"/>
    <w:rsid w:val="007A76BC"/>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F28"/>
    <w:rsid w:val="007D58B0"/>
    <w:rsid w:val="007D5991"/>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F06"/>
    <w:rsid w:val="0081649B"/>
    <w:rsid w:val="008175F0"/>
    <w:rsid w:val="00821808"/>
    <w:rsid w:val="008247EA"/>
    <w:rsid w:val="0083152C"/>
    <w:rsid w:val="00832074"/>
    <w:rsid w:val="008320C3"/>
    <w:rsid w:val="00832CAF"/>
    <w:rsid w:val="00835B53"/>
    <w:rsid w:val="00835BC1"/>
    <w:rsid w:val="0083763C"/>
    <w:rsid w:val="00844223"/>
    <w:rsid w:val="00845192"/>
    <w:rsid w:val="00845237"/>
    <w:rsid w:val="008478D6"/>
    <w:rsid w:val="008501DB"/>
    <w:rsid w:val="00853958"/>
    <w:rsid w:val="008551A2"/>
    <w:rsid w:val="008552FB"/>
    <w:rsid w:val="00855905"/>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4404"/>
    <w:rsid w:val="008A593D"/>
    <w:rsid w:val="008A5B3D"/>
    <w:rsid w:val="008B32EE"/>
    <w:rsid w:val="008B3963"/>
    <w:rsid w:val="008B55CB"/>
    <w:rsid w:val="008C3C62"/>
    <w:rsid w:val="008C4188"/>
    <w:rsid w:val="008C5493"/>
    <w:rsid w:val="008C5B2B"/>
    <w:rsid w:val="008C7774"/>
    <w:rsid w:val="008D2205"/>
    <w:rsid w:val="008D3AAC"/>
    <w:rsid w:val="008D3B7C"/>
    <w:rsid w:val="008D3BB1"/>
    <w:rsid w:val="008E3795"/>
    <w:rsid w:val="008E5B8C"/>
    <w:rsid w:val="008F3227"/>
    <w:rsid w:val="008F3CE7"/>
    <w:rsid w:val="008F5B54"/>
    <w:rsid w:val="008F6135"/>
    <w:rsid w:val="008F6168"/>
    <w:rsid w:val="008F7169"/>
    <w:rsid w:val="00902814"/>
    <w:rsid w:val="009033B0"/>
    <w:rsid w:val="009038BF"/>
    <w:rsid w:val="00904BCB"/>
    <w:rsid w:val="009057C8"/>
    <w:rsid w:val="00907CCA"/>
    <w:rsid w:val="009100C2"/>
    <w:rsid w:val="0091020F"/>
    <w:rsid w:val="00911EE4"/>
    <w:rsid w:val="009137B6"/>
    <w:rsid w:val="0091700D"/>
    <w:rsid w:val="00924023"/>
    <w:rsid w:val="00924084"/>
    <w:rsid w:val="00925BBB"/>
    <w:rsid w:val="00926B9B"/>
    <w:rsid w:val="00930C02"/>
    <w:rsid w:val="00932205"/>
    <w:rsid w:val="00932840"/>
    <w:rsid w:val="00932988"/>
    <w:rsid w:val="009332A3"/>
    <w:rsid w:val="0093430A"/>
    <w:rsid w:val="00936C37"/>
    <w:rsid w:val="009409D3"/>
    <w:rsid w:val="00941314"/>
    <w:rsid w:val="00942D9D"/>
    <w:rsid w:val="00945B09"/>
    <w:rsid w:val="00945D08"/>
    <w:rsid w:val="00947333"/>
    <w:rsid w:val="00950AE9"/>
    <w:rsid w:val="00950FB1"/>
    <w:rsid w:val="009527AB"/>
    <w:rsid w:val="00952D5C"/>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C7C"/>
    <w:rsid w:val="0097617D"/>
    <w:rsid w:val="0097673F"/>
    <w:rsid w:val="00976BFC"/>
    <w:rsid w:val="00976C7D"/>
    <w:rsid w:val="009776F0"/>
    <w:rsid w:val="00980756"/>
    <w:rsid w:val="00982CC0"/>
    <w:rsid w:val="009835AE"/>
    <w:rsid w:val="009839DA"/>
    <w:rsid w:val="00986CF5"/>
    <w:rsid w:val="009901E6"/>
    <w:rsid w:val="0099153B"/>
    <w:rsid w:val="0099262D"/>
    <w:rsid w:val="009947B7"/>
    <w:rsid w:val="00994825"/>
    <w:rsid w:val="00994D15"/>
    <w:rsid w:val="00995254"/>
    <w:rsid w:val="009960F8"/>
    <w:rsid w:val="00996A61"/>
    <w:rsid w:val="009976E5"/>
    <w:rsid w:val="009A0DA2"/>
    <w:rsid w:val="009A0E7A"/>
    <w:rsid w:val="009A2782"/>
    <w:rsid w:val="009A2BD8"/>
    <w:rsid w:val="009A341A"/>
    <w:rsid w:val="009A3A36"/>
    <w:rsid w:val="009A6465"/>
    <w:rsid w:val="009A78A4"/>
    <w:rsid w:val="009B27E4"/>
    <w:rsid w:val="009B36D4"/>
    <w:rsid w:val="009C12ED"/>
    <w:rsid w:val="009C27C9"/>
    <w:rsid w:val="009C4079"/>
    <w:rsid w:val="009C5566"/>
    <w:rsid w:val="009D1183"/>
    <w:rsid w:val="009D2E5C"/>
    <w:rsid w:val="009D3BE7"/>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3C4D"/>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3007F"/>
    <w:rsid w:val="00A34493"/>
    <w:rsid w:val="00A35282"/>
    <w:rsid w:val="00A374AE"/>
    <w:rsid w:val="00A400FB"/>
    <w:rsid w:val="00A41455"/>
    <w:rsid w:val="00A43DE5"/>
    <w:rsid w:val="00A44797"/>
    <w:rsid w:val="00A466D9"/>
    <w:rsid w:val="00A46878"/>
    <w:rsid w:val="00A4757A"/>
    <w:rsid w:val="00A50C5F"/>
    <w:rsid w:val="00A522F3"/>
    <w:rsid w:val="00A54F1F"/>
    <w:rsid w:val="00A555CB"/>
    <w:rsid w:val="00A57DD8"/>
    <w:rsid w:val="00A61C33"/>
    <w:rsid w:val="00A6236A"/>
    <w:rsid w:val="00A62906"/>
    <w:rsid w:val="00A62CCB"/>
    <w:rsid w:val="00A63F6E"/>
    <w:rsid w:val="00A65F29"/>
    <w:rsid w:val="00A67DCA"/>
    <w:rsid w:val="00A701CA"/>
    <w:rsid w:val="00A7124A"/>
    <w:rsid w:val="00A74811"/>
    <w:rsid w:val="00A7603A"/>
    <w:rsid w:val="00A77504"/>
    <w:rsid w:val="00A77A6A"/>
    <w:rsid w:val="00A77DCB"/>
    <w:rsid w:val="00A803A2"/>
    <w:rsid w:val="00A8055D"/>
    <w:rsid w:val="00A807CD"/>
    <w:rsid w:val="00A82813"/>
    <w:rsid w:val="00A839A4"/>
    <w:rsid w:val="00A83FC8"/>
    <w:rsid w:val="00A85F3F"/>
    <w:rsid w:val="00A863C7"/>
    <w:rsid w:val="00A90E61"/>
    <w:rsid w:val="00A922BB"/>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3CBB"/>
    <w:rsid w:val="00AE3E14"/>
    <w:rsid w:val="00AF0822"/>
    <w:rsid w:val="00AF1A64"/>
    <w:rsid w:val="00AF7939"/>
    <w:rsid w:val="00B05907"/>
    <w:rsid w:val="00B05EDB"/>
    <w:rsid w:val="00B12A8C"/>
    <w:rsid w:val="00B1544C"/>
    <w:rsid w:val="00B16414"/>
    <w:rsid w:val="00B16F8A"/>
    <w:rsid w:val="00B172A3"/>
    <w:rsid w:val="00B207D8"/>
    <w:rsid w:val="00B20C7E"/>
    <w:rsid w:val="00B218DC"/>
    <w:rsid w:val="00B301D9"/>
    <w:rsid w:val="00B34B0B"/>
    <w:rsid w:val="00B368B6"/>
    <w:rsid w:val="00B37EA8"/>
    <w:rsid w:val="00B4182A"/>
    <w:rsid w:val="00B41DA9"/>
    <w:rsid w:val="00B4587A"/>
    <w:rsid w:val="00B5136F"/>
    <w:rsid w:val="00B52252"/>
    <w:rsid w:val="00B52860"/>
    <w:rsid w:val="00B52DA3"/>
    <w:rsid w:val="00B55108"/>
    <w:rsid w:val="00B607D7"/>
    <w:rsid w:val="00B60A29"/>
    <w:rsid w:val="00B62DA7"/>
    <w:rsid w:val="00B62E3E"/>
    <w:rsid w:val="00B63B76"/>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71"/>
    <w:rsid w:val="00B9199E"/>
    <w:rsid w:val="00B92827"/>
    <w:rsid w:val="00B93C25"/>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724A"/>
    <w:rsid w:val="00BB75D3"/>
    <w:rsid w:val="00BC042F"/>
    <w:rsid w:val="00BC117F"/>
    <w:rsid w:val="00BC26DF"/>
    <w:rsid w:val="00BC2778"/>
    <w:rsid w:val="00BC30DD"/>
    <w:rsid w:val="00BC3FC2"/>
    <w:rsid w:val="00BC41BD"/>
    <w:rsid w:val="00BC590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61E1"/>
    <w:rsid w:val="00C27D6C"/>
    <w:rsid w:val="00C30633"/>
    <w:rsid w:val="00C3207C"/>
    <w:rsid w:val="00C32BBA"/>
    <w:rsid w:val="00C330A0"/>
    <w:rsid w:val="00C33511"/>
    <w:rsid w:val="00C33FE4"/>
    <w:rsid w:val="00C34D88"/>
    <w:rsid w:val="00C35423"/>
    <w:rsid w:val="00C36691"/>
    <w:rsid w:val="00C37553"/>
    <w:rsid w:val="00C410CD"/>
    <w:rsid w:val="00C41B8D"/>
    <w:rsid w:val="00C43C77"/>
    <w:rsid w:val="00C445A1"/>
    <w:rsid w:val="00C470E0"/>
    <w:rsid w:val="00C47CB0"/>
    <w:rsid w:val="00C50796"/>
    <w:rsid w:val="00C519E7"/>
    <w:rsid w:val="00C51D40"/>
    <w:rsid w:val="00C52F48"/>
    <w:rsid w:val="00C55AFC"/>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495C"/>
    <w:rsid w:val="00CB63EC"/>
    <w:rsid w:val="00CB659D"/>
    <w:rsid w:val="00CB7540"/>
    <w:rsid w:val="00CC09DF"/>
    <w:rsid w:val="00CC23E5"/>
    <w:rsid w:val="00CC3AE2"/>
    <w:rsid w:val="00CC5E95"/>
    <w:rsid w:val="00CC6035"/>
    <w:rsid w:val="00CD11F2"/>
    <w:rsid w:val="00CD178B"/>
    <w:rsid w:val="00CD1FF7"/>
    <w:rsid w:val="00CD3CD8"/>
    <w:rsid w:val="00CD44D3"/>
    <w:rsid w:val="00CE0966"/>
    <w:rsid w:val="00CE12B8"/>
    <w:rsid w:val="00CE1B29"/>
    <w:rsid w:val="00CE1E76"/>
    <w:rsid w:val="00CE36D1"/>
    <w:rsid w:val="00CE3D40"/>
    <w:rsid w:val="00CE4C12"/>
    <w:rsid w:val="00CE7948"/>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2D7F"/>
    <w:rsid w:val="00D871E0"/>
    <w:rsid w:val="00D87984"/>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343F"/>
    <w:rsid w:val="00DC68F4"/>
    <w:rsid w:val="00DD05EF"/>
    <w:rsid w:val="00DD23AC"/>
    <w:rsid w:val="00DD4F99"/>
    <w:rsid w:val="00DD7F99"/>
    <w:rsid w:val="00DE0601"/>
    <w:rsid w:val="00DE22A8"/>
    <w:rsid w:val="00DE2450"/>
    <w:rsid w:val="00DE3DF3"/>
    <w:rsid w:val="00DE47DB"/>
    <w:rsid w:val="00DE51D7"/>
    <w:rsid w:val="00DE597F"/>
    <w:rsid w:val="00DE64F7"/>
    <w:rsid w:val="00DE6E6D"/>
    <w:rsid w:val="00DE75DA"/>
    <w:rsid w:val="00DE7AAC"/>
    <w:rsid w:val="00DF1586"/>
    <w:rsid w:val="00DF2113"/>
    <w:rsid w:val="00DF30FF"/>
    <w:rsid w:val="00DF36DC"/>
    <w:rsid w:val="00DF448E"/>
    <w:rsid w:val="00DF4B75"/>
    <w:rsid w:val="00DF6722"/>
    <w:rsid w:val="00DF684E"/>
    <w:rsid w:val="00DF6C2E"/>
    <w:rsid w:val="00E00D8B"/>
    <w:rsid w:val="00E01011"/>
    <w:rsid w:val="00E025C2"/>
    <w:rsid w:val="00E02C69"/>
    <w:rsid w:val="00E032FC"/>
    <w:rsid w:val="00E036C0"/>
    <w:rsid w:val="00E037C3"/>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72E8"/>
    <w:rsid w:val="00E503A2"/>
    <w:rsid w:val="00E517C5"/>
    <w:rsid w:val="00E5421B"/>
    <w:rsid w:val="00E57E48"/>
    <w:rsid w:val="00E60314"/>
    <w:rsid w:val="00E6074A"/>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445D"/>
    <w:rsid w:val="00EA52BD"/>
    <w:rsid w:val="00EA6980"/>
    <w:rsid w:val="00EB115E"/>
    <w:rsid w:val="00EB19DE"/>
    <w:rsid w:val="00EB29C7"/>
    <w:rsid w:val="00EB33FF"/>
    <w:rsid w:val="00EB5E76"/>
    <w:rsid w:val="00EC00DF"/>
    <w:rsid w:val="00EC06A5"/>
    <w:rsid w:val="00EC0C29"/>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2691"/>
    <w:rsid w:val="00F0339C"/>
    <w:rsid w:val="00F060FF"/>
    <w:rsid w:val="00F06C81"/>
    <w:rsid w:val="00F10D56"/>
    <w:rsid w:val="00F11C24"/>
    <w:rsid w:val="00F12221"/>
    <w:rsid w:val="00F13BB3"/>
    <w:rsid w:val="00F142A4"/>
    <w:rsid w:val="00F14367"/>
    <w:rsid w:val="00F154BB"/>
    <w:rsid w:val="00F2046D"/>
    <w:rsid w:val="00F2151B"/>
    <w:rsid w:val="00F21823"/>
    <w:rsid w:val="00F22538"/>
    <w:rsid w:val="00F25313"/>
    <w:rsid w:val="00F2643F"/>
    <w:rsid w:val="00F27562"/>
    <w:rsid w:val="00F27D00"/>
    <w:rsid w:val="00F304B0"/>
    <w:rsid w:val="00F31ACE"/>
    <w:rsid w:val="00F34A6D"/>
    <w:rsid w:val="00F34C96"/>
    <w:rsid w:val="00F34DC6"/>
    <w:rsid w:val="00F355A1"/>
    <w:rsid w:val="00F35A7A"/>
    <w:rsid w:val="00F363B0"/>
    <w:rsid w:val="00F36785"/>
    <w:rsid w:val="00F367AF"/>
    <w:rsid w:val="00F40BF6"/>
    <w:rsid w:val="00F44C85"/>
    <w:rsid w:val="00F46206"/>
    <w:rsid w:val="00F46821"/>
    <w:rsid w:val="00F5101B"/>
    <w:rsid w:val="00F52E0B"/>
    <w:rsid w:val="00F53C97"/>
    <w:rsid w:val="00F54CE9"/>
    <w:rsid w:val="00F550EA"/>
    <w:rsid w:val="00F55A73"/>
    <w:rsid w:val="00F56314"/>
    <w:rsid w:val="00F57D96"/>
    <w:rsid w:val="00F61369"/>
    <w:rsid w:val="00F62C9C"/>
    <w:rsid w:val="00F6523E"/>
    <w:rsid w:val="00F65DF3"/>
    <w:rsid w:val="00F67EFA"/>
    <w:rsid w:val="00F7031E"/>
    <w:rsid w:val="00F7072B"/>
    <w:rsid w:val="00F727F0"/>
    <w:rsid w:val="00F736C2"/>
    <w:rsid w:val="00F739A4"/>
    <w:rsid w:val="00F744CE"/>
    <w:rsid w:val="00F74673"/>
    <w:rsid w:val="00F81B21"/>
    <w:rsid w:val="00F836A6"/>
    <w:rsid w:val="00F83E2B"/>
    <w:rsid w:val="00F850F9"/>
    <w:rsid w:val="00F86506"/>
    <w:rsid w:val="00F870E4"/>
    <w:rsid w:val="00F871C1"/>
    <w:rsid w:val="00F878C2"/>
    <w:rsid w:val="00F87FCC"/>
    <w:rsid w:val="00F90FE5"/>
    <w:rsid w:val="00F914A6"/>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CB3"/>
    <w:rsid w:val="00FC4E6F"/>
    <w:rsid w:val="00FC4FE5"/>
    <w:rsid w:val="00FC6E3D"/>
    <w:rsid w:val="00FD2CB9"/>
    <w:rsid w:val="00FD2E59"/>
    <w:rsid w:val="00FD610B"/>
    <w:rsid w:val="00FE1FEA"/>
    <w:rsid w:val="00FE2206"/>
    <w:rsid w:val="00FE3CF5"/>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3BB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93F25-A3BC-475B-929D-74DDBBA1E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6</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cp:lastModifiedBy>
  <cp:revision>4</cp:revision>
  <cp:lastPrinted>2019-02-06T01:41:00Z</cp:lastPrinted>
  <dcterms:created xsi:type="dcterms:W3CDTF">2020-05-21T15:33:00Z</dcterms:created>
  <dcterms:modified xsi:type="dcterms:W3CDTF">2020-05-22T04:12:00Z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