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B20EC" w14:textId="77777777" w:rsidR="005E1168" w:rsidRDefault="005E1168">
      <w:r w:rsidRPr="005E1168">
        <w:rPr>
          <w:highlight w:val="green"/>
        </w:rPr>
        <w:t>Implemented in the CR</w:t>
      </w:r>
    </w:p>
    <w:p w14:paraId="0CAACB5D" w14:textId="77777777" w:rsidR="005E1168" w:rsidRDefault="005E1168">
      <w:r w:rsidRPr="005E1168">
        <w:rPr>
          <w:highlight w:val="yellow"/>
        </w:rPr>
        <w:t>Same as the c</w:t>
      </w:r>
      <w:r w:rsidRPr="005E1168">
        <w:rPr>
          <w:rFonts w:hint="eastAsia"/>
          <w:highlight w:val="yellow"/>
        </w:rPr>
        <w:t>urrent MAC spec</w:t>
      </w:r>
    </w:p>
    <w:p w14:paraId="0F486928" w14:textId="77777777" w:rsidR="005E1168" w:rsidRDefault="005E1168">
      <w:r w:rsidRPr="005E1168">
        <w:rPr>
          <w:highlight w:val="lightGray"/>
        </w:rPr>
        <w:t>No MAC impact</w:t>
      </w:r>
    </w:p>
    <w:p w14:paraId="67F6EA1D" w14:textId="77777777" w:rsidR="005E1168" w:rsidRDefault="005E1168"/>
    <w:p w14:paraId="0680386D" w14:textId="77777777" w:rsidR="00DB5EA9" w:rsidRDefault="00B42C48">
      <w:r>
        <w:rPr>
          <w:rFonts w:hint="eastAsia"/>
        </w:rPr>
        <w:t xml:space="preserve">Online </w:t>
      </w:r>
      <w:r>
        <w:t>Session</w:t>
      </w:r>
    </w:p>
    <w:p w14:paraId="00015191" w14:textId="77777777" w:rsidR="00B42C48" w:rsidRPr="00B42C48" w:rsidRDefault="00B42C48" w:rsidP="00B42C48">
      <w:pPr>
        <w:pStyle w:val="Agreement"/>
        <w:rPr>
          <w:highlight w:val="lightGray"/>
        </w:rPr>
      </w:pPr>
      <w:r w:rsidRPr="00B42C48">
        <w:rPr>
          <w:highlight w:val="lightGray"/>
        </w:rPr>
        <w:t xml:space="preserve">The CONNECTED UE can request the reference time information. </w:t>
      </w:r>
    </w:p>
    <w:p w14:paraId="4DA2E258" w14:textId="77777777" w:rsidR="00B42C48" w:rsidRPr="00B42C48" w:rsidRDefault="00B42C48" w:rsidP="00B42C48">
      <w:pPr>
        <w:pStyle w:val="Agreement"/>
        <w:rPr>
          <w:highlight w:val="green"/>
        </w:rPr>
      </w:pPr>
      <w:r w:rsidRPr="00B42C48">
        <w:rPr>
          <w:highlight w:val="green"/>
        </w:rPr>
        <w:t>MAC CE is not considered for grant prioritization in Rel-16</w:t>
      </w:r>
      <w:commentRangeStart w:id="0"/>
      <w:r w:rsidRPr="00B42C48">
        <w:rPr>
          <w:highlight w:val="green"/>
        </w:rPr>
        <w:t xml:space="preserve">. </w:t>
      </w:r>
      <w:commentRangeEnd w:id="0"/>
      <w:r w:rsidR="005E1168">
        <w:rPr>
          <w:rStyle w:val="a8"/>
          <w:rFonts w:asciiTheme="minorHAnsi" w:eastAsiaTheme="minorEastAsia" w:hAnsiTheme="minorHAnsi" w:cstheme="minorBidi"/>
          <w:b w:val="0"/>
          <w:kern w:val="2"/>
          <w:lang w:val="en-US" w:eastAsia="ko-KR"/>
        </w:rPr>
        <w:commentReference w:id="0"/>
      </w:r>
    </w:p>
    <w:p w14:paraId="7CD22C6C" w14:textId="77777777" w:rsidR="00B42C48" w:rsidRPr="00B42C48" w:rsidRDefault="00B42C48" w:rsidP="00B42C48">
      <w:pPr>
        <w:pStyle w:val="Agreement"/>
        <w:rPr>
          <w:highlight w:val="green"/>
        </w:rPr>
      </w:pPr>
      <w:r w:rsidRPr="00B42C48">
        <w:rPr>
          <w:highlight w:val="green"/>
        </w:rPr>
        <w:t>On P3, it seems no company have strong reasons that we need to do either Option 1 or 2, can be resolved later (TS rapporteur to choose what is simples</w:t>
      </w:r>
      <w:commentRangeStart w:id="1"/>
      <w:r w:rsidRPr="00B42C48">
        <w:rPr>
          <w:highlight w:val="green"/>
        </w:rPr>
        <w:t>t)</w:t>
      </w:r>
      <w:commentRangeEnd w:id="1"/>
      <w:r w:rsidR="005E1168">
        <w:rPr>
          <w:rStyle w:val="a8"/>
          <w:rFonts w:asciiTheme="minorHAnsi" w:eastAsiaTheme="minorEastAsia" w:hAnsiTheme="minorHAnsi" w:cstheme="minorBidi"/>
          <w:b w:val="0"/>
          <w:kern w:val="2"/>
          <w:lang w:val="en-US" w:eastAsia="ko-KR"/>
        </w:rPr>
        <w:commentReference w:id="1"/>
      </w:r>
    </w:p>
    <w:p w14:paraId="25FF2CDD" w14:textId="77777777" w:rsidR="00B42C48" w:rsidRPr="00B42C48" w:rsidRDefault="00B42C48" w:rsidP="00B42C48">
      <w:pPr>
        <w:pStyle w:val="Agreement"/>
        <w:rPr>
          <w:highlight w:val="lightGray"/>
        </w:rPr>
      </w:pPr>
      <w:r w:rsidRPr="00B42C48">
        <w:rPr>
          <w:highlight w:val="lightGray"/>
        </w:rPr>
        <w:t xml:space="preserve">On P5, we send an LS to R1 informing on R2 agreements and the current gap, we explain the solutions on the table and we ask R1 for feedback (quick). LS to R1: Nokia (in email discussion above). LS approval 24h after stable. </w:t>
      </w:r>
    </w:p>
    <w:p w14:paraId="4968D70D" w14:textId="77777777" w:rsidR="00DB5EA9" w:rsidRDefault="00DB5EA9"/>
    <w:p w14:paraId="560EF379" w14:textId="7FAA7E9E" w:rsidR="00271A8B" w:rsidRDefault="00271A8B">
      <w:r>
        <w:rPr>
          <w:rFonts w:hint="eastAsia"/>
        </w:rPr>
        <w:t>Offline-026</w:t>
      </w:r>
    </w:p>
    <w:p w14:paraId="169F5C6D" w14:textId="77777777" w:rsidR="00271A8B" w:rsidRPr="00271A8B" w:rsidRDefault="00271A8B" w:rsidP="00271A8B">
      <w:pPr>
        <w:pStyle w:val="a3"/>
        <w:numPr>
          <w:ilvl w:val="0"/>
          <w:numId w:val="1"/>
        </w:numPr>
        <w:rPr>
          <w:rFonts w:ascii="Arial" w:hAnsi="Arial" w:cs="Arial"/>
          <w:highlight w:val="lightGray"/>
        </w:rPr>
      </w:pPr>
      <w:r w:rsidRPr="00271A8B">
        <w:rPr>
          <w:rFonts w:ascii="Arial" w:hAnsi="Arial" w:cs="Arial"/>
          <w:b/>
          <w:bCs/>
          <w:highlight w:val="lightGray"/>
        </w:rPr>
        <w:t xml:space="preserve">Not to introduce restrictions of how many SPS configurations are supported, e.g. per cell/ per UE (SPS/CG). </w:t>
      </w:r>
    </w:p>
    <w:p w14:paraId="7AA9718C" w14:textId="77777777" w:rsidR="00271A8B" w:rsidRPr="00271A8B" w:rsidRDefault="00271A8B" w:rsidP="00271A8B">
      <w:pPr>
        <w:pStyle w:val="a3"/>
        <w:numPr>
          <w:ilvl w:val="0"/>
          <w:numId w:val="1"/>
        </w:numPr>
        <w:rPr>
          <w:rFonts w:ascii="Arial" w:hAnsi="Arial" w:cs="Arial"/>
          <w:b/>
          <w:highlight w:val="lightGray"/>
        </w:rPr>
      </w:pPr>
      <w:r w:rsidRPr="00271A8B">
        <w:rPr>
          <w:rFonts w:ascii="Arial" w:hAnsi="Arial" w:cs="Arial"/>
          <w:b/>
          <w:bCs/>
          <w:highlight w:val="lightGray"/>
        </w:rPr>
        <w:t>No need to capture limitation of maximum CG/SPS configurations per M</w:t>
      </w:r>
      <w:bookmarkStart w:id="2" w:name="_GoBack"/>
      <w:bookmarkEnd w:id="2"/>
      <w:r w:rsidRPr="00271A8B">
        <w:rPr>
          <w:rFonts w:ascii="Arial" w:hAnsi="Arial" w:cs="Arial"/>
          <w:b/>
          <w:bCs/>
          <w:highlight w:val="lightGray"/>
        </w:rPr>
        <w:t>AC entity in TS 38.300.</w:t>
      </w:r>
    </w:p>
    <w:p w14:paraId="517611A7"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SPS-Config and SPS-ConfigList in BWP-DownlinkDedicated cannot be configured simultaneously at a given time.</w:t>
      </w:r>
    </w:p>
    <w:p w14:paraId="39900F02"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ConfiguredGrantConfig and ConfiguredGrantConfigList in BWP-UplinkDedicated cannot be configured simultaneously at a given time.</w:t>
      </w:r>
    </w:p>
    <w:p w14:paraId="669C834F" w14:textId="77777777" w:rsidR="00271A8B" w:rsidRPr="00FF1582" w:rsidRDefault="00271A8B" w:rsidP="00271A8B">
      <w:pPr>
        <w:pStyle w:val="a3"/>
        <w:numPr>
          <w:ilvl w:val="0"/>
          <w:numId w:val="1"/>
        </w:numPr>
        <w:spacing w:line="276" w:lineRule="auto"/>
        <w:contextualSpacing/>
        <w:rPr>
          <w:rFonts w:ascii="Arial" w:hAnsi="Arial" w:cs="Arial"/>
          <w:b/>
        </w:rPr>
      </w:pPr>
      <w:r w:rsidRPr="00271A8B">
        <w:rPr>
          <w:rFonts w:ascii="Arial" w:hAnsi="Arial" w:cs="Arial"/>
          <w:b/>
          <w:highlight w:val="green"/>
        </w:rPr>
        <w:t>Not to specify the step of determining the closest N in MAC spec, which can be handled by UE implementation</w:t>
      </w:r>
      <w:commentRangeStart w:id="3"/>
      <w:r w:rsidRPr="00271A8B">
        <w:rPr>
          <w:rFonts w:ascii="Arial" w:hAnsi="Arial" w:cs="Arial"/>
          <w:b/>
          <w:highlight w:val="green"/>
        </w:rPr>
        <w:t>.</w:t>
      </w:r>
      <w:commentRangeEnd w:id="3"/>
      <w:r w:rsidR="005E1168">
        <w:rPr>
          <w:rStyle w:val="a8"/>
          <w:rFonts w:asciiTheme="minorHAnsi" w:eastAsiaTheme="minorEastAsia" w:hAnsiTheme="minorHAnsi" w:cstheme="minorBidi"/>
          <w:kern w:val="2"/>
          <w:lang w:val="en-US" w:eastAsia="ko-KR"/>
        </w:rPr>
        <w:commentReference w:id="3"/>
      </w:r>
      <w:r w:rsidRPr="00FF1582">
        <w:rPr>
          <w:rFonts w:ascii="Arial" w:hAnsi="Arial" w:cs="Arial"/>
          <w:b/>
        </w:rPr>
        <w:t xml:space="preserve"> </w:t>
      </w:r>
    </w:p>
    <w:p w14:paraId="1D6667C3"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No need to clarify the ‘susp</w:t>
      </w:r>
      <w:r w:rsidR="005E1168">
        <w:rPr>
          <w:rFonts w:ascii="Arial" w:hAnsi="Arial" w:cs="Arial"/>
          <w:b/>
          <w:highlight w:val="lightGray"/>
        </w:rPr>
        <w:t>02</w:t>
      </w:r>
      <w:r w:rsidRPr="00271A8B">
        <w:rPr>
          <w:rFonts w:ascii="Arial" w:hAnsi="Arial" w:cs="Arial"/>
          <w:b/>
          <w:highlight w:val="lightGray"/>
        </w:rPr>
        <w:t xml:space="preserve">ending’ and ‘(re)-initializing’ configured gran type 1 resources for the case of BWP switch. </w:t>
      </w:r>
    </w:p>
    <w:p w14:paraId="7CA75331" w14:textId="77777777" w:rsidR="00271A8B" w:rsidRPr="00271A8B" w:rsidRDefault="00271A8B" w:rsidP="00271A8B">
      <w:pPr>
        <w:pStyle w:val="a3"/>
        <w:numPr>
          <w:ilvl w:val="0"/>
          <w:numId w:val="1"/>
        </w:numPr>
        <w:spacing w:line="276" w:lineRule="auto"/>
        <w:contextualSpacing/>
        <w:rPr>
          <w:rFonts w:ascii="Arial" w:hAnsi="Arial" w:cs="Arial"/>
          <w:b/>
          <w:highlight w:val="lightGray"/>
        </w:rPr>
      </w:pPr>
      <w:r w:rsidRPr="00271A8B">
        <w:rPr>
          <w:rFonts w:ascii="Arial" w:hAnsi="Arial" w:cs="Arial"/>
          <w:b/>
          <w:highlight w:val="lightGray"/>
        </w:rPr>
        <w:t>Not to address the issue that the TSN transmission should be allowed when TSN transmission collides with measurement gap, and Network can configure UE which types of TSN traffic can be transmitted during measurement gaps in Rel-16.</w:t>
      </w:r>
    </w:p>
    <w:p w14:paraId="3A2F7736" w14:textId="77777777" w:rsidR="00271A8B" w:rsidRPr="00271A8B" w:rsidRDefault="00271A8B" w:rsidP="00271A8B">
      <w:pPr>
        <w:pStyle w:val="a3"/>
        <w:numPr>
          <w:ilvl w:val="0"/>
          <w:numId w:val="1"/>
        </w:numPr>
        <w:rPr>
          <w:rFonts w:ascii="Arial" w:hAnsi="Arial" w:cs="Arial"/>
          <w:b/>
          <w:highlight w:val="lightGray"/>
        </w:rPr>
      </w:pPr>
      <w:r w:rsidRPr="00271A8B">
        <w:rPr>
          <w:rFonts w:ascii="Arial" w:hAnsi="Arial" w:cs="Arial"/>
          <w:b/>
          <w:highlight w:val="lightGray"/>
        </w:rPr>
        <w:t>Not to address the issue for RAN to obtain from TSCAI a burst arrival time that refers to the end of the burst rather than the beginning of the burst in Rel-16.</w:t>
      </w:r>
    </w:p>
    <w:p w14:paraId="49FD288F" w14:textId="77777777" w:rsidR="00DB5EA9" w:rsidRDefault="00DB5EA9"/>
    <w:p w14:paraId="1009DCE7" w14:textId="0804A151" w:rsidR="001E3443" w:rsidRDefault="00A55462">
      <w:r>
        <w:t>Offline</w:t>
      </w:r>
      <w:r w:rsidR="00AE0DEF">
        <w:t>-</w:t>
      </w:r>
      <w:r>
        <w:t>028</w:t>
      </w:r>
    </w:p>
    <w:p w14:paraId="656C536C" w14:textId="77777777" w:rsidR="00A55462" w:rsidRPr="00B42C48" w:rsidRDefault="00A55462" w:rsidP="00A55462">
      <w:pPr>
        <w:pStyle w:val="a3"/>
        <w:numPr>
          <w:ilvl w:val="0"/>
          <w:numId w:val="1"/>
        </w:numPr>
        <w:rPr>
          <w:rFonts w:ascii="Arial" w:hAnsi="Arial" w:cs="Arial"/>
          <w:highlight w:val="green"/>
          <w:lang w:val="en-US"/>
        </w:rPr>
      </w:pPr>
      <w:r w:rsidRPr="00B42C48">
        <w:rPr>
          <w:rFonts w:ascii="Arial" w:hAnsi="Arial" w:cs="Arial"/>
          <w:b/>
          <w:bCs/>
          <w:highlight w:val="green"/>
          <w:lang w:val="en-US"/>
        </w:rPr>
        <w:t>No text change in TS 38.321 to address the cases with multiple overlapping SPS PDSCH</w:t>
      </w:r>
      <w:commentRangeStart w:id="4"/>
      <w:r w:rsidRPr="00B42C48">
        <w:rPr>
          <w:rFonts w:ascii="Arial" w:hAnsi="Arial" w:cs="Arial"/>
          <w:b/>
          <w:bCs/>
          <w:highlight w:val="green"/>
          <w:lang w:val="en-US"/>
        </w:rPr>
        <w:t>.</w:t>
      </w:r>
      <w:commentRangeEnd w:id="4"/>
      <w:r w:rsidR="005E1168">
        <w:rPr>
          <w:rStyle w:val="a8"/>
          <w:rFonts w:asciiTheme="minorHAnsi" w:eastAsiaTheme="minorEastAsia" w:hAnsiTheme="minorHAnsi" w:cstheme="minorBidi"/>
          <w:kern w:val="2"/>
          <w:lang w:val="en-US" w:eastAsia="ko-KR"/>
        </w:rPr>
        <w:commentReference w:id="4"/>
      </w:r>
    </w:p>
    <w:p w14:paraId="07C93758" w14:textId="77777777" w:rsidR="00A55462" w:rsidRPr="00A25CC5" w:rsidRDefault="00A55462" w:rsidP="00A55462">
      <w:pPr>
        <w:pStyle w:val="a3"/>
        <w:numPr>
          <w:ilvl w:val="0"/>
          <w:numId w:val="1"/>
        </w:numPr>
        <w:rPr>
          <w:rFonts w:ascii="Arial" w:hAnsi="Arial" w:cs="Arial"/>
          <w:highlight w:val="green"/>
          <w:lang w:val="en-US"/>
        </w:rPr>
      </w:pPr>
      <w:r w:rsidRPr="00A25CC5">
        <w:rPr>
          <w:rFonts w:ascii="Arial" w:hAnsi="Arial" w:cs="Arial"/>
          <w:b/>
          <w:bCs/>
          <w:highlight w:val="green"/>
          <w:lang w:val="en-US"/>
        </w:rPr>
        <w:t>Adopt the first TP in R2-2003226 (the one targets at Section 5.4.2.1. of TS38.321) to address the issue of HARQ buffer flushing when the grant for autonomous retransmission is again de-prioritized</w:t>
      </w:r>
      <w:commentRangeStart w:id="5"/>
      <w:r w:rsidRPr="00A25CC5">
        <w:rPr>
          <w:rFonts w:ascii="Arial" w:hAnsi="Arial" w:cs="Arial"/>
          <w:b/>
          <w:bCs/>
          <w:highlight w:val="green"/>
          <w:lang w:val="en-US"/>
        </w:rPr>
        <w:t>.</w:t>
      </w:r>
      <w:commentRangeEnd w:id="5"/>
      <w:r w:rsidR="005E1168">
        <w:rPr>
          <w:rStyle w:val="a8"/>
          <w:rFonts w:asciiTheme="minorHAnsi" w:eastAsiaTheme="minorEastAsia" w:hAnsiTheme="minorHAnsi" w:cstheme="minorBidi"/>
          <w:kern w:val="2"/>
          <w:lang w:val="en-US" w:eastAsia="ko-KR"/>
        </w:rPr>
        <w:commentReference w:id="5"/>
      </w:r>
    </w:p>
    <w:p w14:paraId="4D5CEE07" w14:textId="77777777" w:rsidR="00A55462" w:rsidRPr="00A20173" w:rsidRDefault="00A55462" w:rsidP="00A55462">
      <w:pPr>
        <w:pStyle w:val="a3"/>
        <w:numPr>
          <w:ilvl w:val="0"/>
          <w:numId w:val="1"/>
        </w:numPr>
        <w:rPr>
          <w:rFonts w:ascii="Arial" w:hAnsi="Arial" w:cs="Arial"/>
          <w:lang w:val="en-US"/>
        </w:rPr>
      </w:pPr>
      <w:r w:rsidRPr="002315C4">
        <w:rPr>
          <w:rFonts w:ascii="Arial" w:hAnsi="Arial" w:cs="Arial"/>
          <w:b/>
          <w:bCs/>
          <w:highlight w:val="yellow"/>
          <w:lang w:val="en-US"/>
        </w:rPr>
        <w:lastRenderedPageBreak/>
        <w:t>For Rel-16, no enhancement is introduced for SR counter and SR Prohibit Timer</w:t>
      </w:r>
      <w:r w:rsidRPr="00A20173">
        <w:rPr>
          <w:rFonts w:ascii="Arial" w:hAnsi="Arial" w:cs="Arial"/>
          <w:b/>
          <w:bCs/>
          <w:lang w:val="en-US"/>
        </w:rPr>
        <w:t>.</w:t>
      </w:r>
    </w:p>
    <w:p w14:paraId="01247231" w14:textId="77777777" w:rsidR="00A55462" w:rsidRPr="00A20173" w:rsidRDefault="00A55462" w:rsidP="00A55462">
      <w:pPr>
        <w:pStyle w:val="a3"/>
        <w:rPr>
          <w:rFonts w:ascii="Arial" w:hAnsi="Arial" w:cs="Arial"/>
          <w:lang w:val="en-US"/>
        </w:rPr>
      </w:pPr>
    </w:p>
    <w:p w14:paraId="6E3D67A3" w14:textId="77777777" w:rsidR="00A55462" w:rsidRPr="00CE210D" w:rsidRDefault="00A55462" w:rsidP="00A55462">
      <w:pPr>
        <w:pStyle w:val="a3"/>
        <w:numPr>
          <w:ilvl w:val="0"/>
          <w:numId w:val="1"/>
        </w:numPr>
        <w:rPr>
          <w:rFonts w:ascii="Arial" w:hAnsi="Arial" w:cs="Arial"/>
          <w:b/>
          <w:bCs/>
          <w:highlight w:val="green"/>
          <w:lang w:val="en-US"/>
        </w:rPr>
      </w:pPr>
      <w:r w:rsidRPr="00CE210D">
        <w:rPr>
          <w:rFonts w:ascii="Arial" w:hAnsi="Arial" w:cs="Arial"/>
          <w:b/>
          <w:bCs/>
          <w:highlight w:val="green"/>
          <w:lang w:val="en-US"/>
        </w:rPr>
        <w:t>Data/Data and Data/SR prioritization should be configured as a single configuratio</w:t>
      </w:r>
      <w:commentRangeStart w:id="6"/>
      <w:r w:rsidRPr="00CE210D">
        <w:rPr>
          <w:rFonts w:ascii="Arial" w:hAnsi="Arial" w:cs="Arial"/>
          <w:b/>
          <w:bCs/>
          <w:highlight w:val="green"/>
          <w:lang w:val="en-US"/>
        </w:rPr>
        <w:t>n</w:t>
      </w:r>
      <w:commentRangeEnd w:id="6"/>
      <w:r w:rsidR="005E1168">
        <w:rPr>
          <w:rStyle w:val="a8"/>
          <w:rFonts w:asciiTheme="minorHAnsi" w:eastAsiaTheme="minorEastAsia" w:hAnsiTheme="minorHAnsi" w:cstheme="minorBidi"/>
          <w:kern w:val="2"/>
          <w:lang w:val="en-US" w:eastAsia="ko-KR"/>
        </w:rPr>
        <w:commentReference w:id="6"/>
      </w:r>
    </w:p>
    <w:p w14:paraId="44BDCE01" w14:textId="77777777" w:rsidR="00A55462" w:rsidRPr="00472E23" w:rsidRDefault="00A55462" w:rsidP="00A55462">
      <w:pPr>
        <w:pStyle w:val="a3"/>
        <w:numPr>
          <w:ilvl w:val="0"/>
          <w:numId w:val="1"/>
        </w:numPr>
        <w:rPr>
          <w:rFonts w:ascii="Arial" w:hAnsi="Arial" w:cs="Arial"/>
          <w:highlight w:val="green"/>
          <w:lang w:val="en-US"/>
        </w:rPr>
      </w:pPr>
      <w:r w:rsidRPr="00472E23">
        <w:rPr>
          <w:rFonts w:ascii="Arial" w:hAnsi="Arial" w:cs="Arial"/>
          <w:b/>
          <w:bCs/>
          <w:highlight w:val="green"/>
          <w:lang w:val="en-US"/>
        </w:rPr>
        <w:t>Both Multiple Entry Configured Grant Confirmation MAC CE and Duplication RLC Activation/Deactivation MAC CE are assigned to LCID Set2</w:t>
      </w:r>
      <w:commentRangeStart w:id="7"/>
      <w:r w:rsidRPr="00472E23">
        <w:rPr>
          <w:rFonts w:ascii="Arial" w:hAnsi="Arial" w:cs="Arial"/>
          <w:b/>
          <w:bCs/>
          <w:highlight w:val="green"/>
          <w:lang w:val="en-US"/>
        </w:rPr>
        <w:t>.</w:t>
      </w:r>
      <w:commentRangeEnd w:id="7"/>
      <w:r w:rsidR="005E1168">
        <w:rPr>
          <w:rStyle w:val="a8"/>
          <w:rFonts w:asciiTheme="minorHAnsi" w:eastAsiaTheme="minorEastAsia" w:hAnsiTheme="minorHAnsi" w:cstheme="minorBidi"/>
          <w:kern w:val="2"/>
          <w:lang w:val="en-US" w:eastAsia="ko-KR"/>
        </w:rPr>
        <w:commentReference w:id="7"/>
      </w:r>
    </w:p>
    <w:p w14:paraId="4094D00F" w14:textId="77777777" w:rsidR="00A55462" w:rsidRPr="00A25CC5" w:rsidRDefault="00A55462" w:rsidP="00A55462">
      <w:pPr>
        <w:pStyle w:val="a3"/>
        <w:numPr>
          <w:ilvl w:val="0"/>
          <w:numId w:val="1"/>
        </w:numPr>
        <w:rPr>
          <w:rFonts w:ascii="Arial" w:hAnsi="Arial" w:cs="Arial"/>
          <w:highlight w:val="green"/>
          <w:lang w:val="en-US"/>
        </w:rPr>
      </w:pPr>
      <w:r w:rsidRPr="00A25CC5">
        <w:rPr>
          <w:rFonts w:ascii="Arial" w:hAnsi="Arial" w:cs="Arial"/>
          <w:b/>
          <w:bCs/>
          <w:highlight w:val="green"/>
          <w:lang w:val="en-US"/>
        </w:rPr>
        <w:t>Autonomous retransmission should be continued upon reactivation of Type-2 CG if and only if the TBS remains the sam</w:t>
      </w:r>
      <w:commentRangeStart w:id="8"/>
      <w:r w:rsidRPr="00A25CC5">
        <w:rPr>
          <w:rFonts w:ascii="Arial" w:hAnsi="Arial" w:cs="Arial"/>
          <w:b/>
          <w:bCs/>
          <w:highlight w:val="green"/>
          <w:lang w:val="en-US"/>
        </w:rPr>
        <w:t>e</w:t>
      </w:r>
      <w:commentRangeEnd w:id="8"/>
      <w:r w:rsidR="005E1168">
        <w:rPr>
          <w:rStyle w:val="a8"/>
          <w:rFonts w:asciiTheme="minorHAnsi" w:eastAsiaTheme="minorEastAsia" w:hAnsiTheme="minorHAnsi" w:cstheme="minorBidi"/>
          <w:kern w:val="2"/>
          <w:lang w:val="en-US" w:eastAsia="ko-KR"/>
        </w:rPr>
        <w:commentReference w:id="8"/>
      </w:r>
      <w:r w:rsidRPr="00A25CC5">
        <w:rPr>
          <w:rFonts w:ascii="Arial" w:hAnsi="Arial" w:cs="Arial"/>
          <w:b/>
          <w:bCs/>
          <w:highlight w:val="green"/>
          <w:lang w:val="en-US"/>
        </w:rPr>
        <w:t>.</w:t>
      </w:r>
    </w:p>
    <w:p w14:paraId="27FEA52B" w14:textId="77777777" w:rsidR="00A55462" w:rsidRPr="0051375A" w:rsidRDefault="00A55462" w:rsidP="00A55462">
      <w:pPr>
        <w:pStyle w:val="a3"/>
        <w:numPr>
          <w:ilvl w:val="0"/>
          <w:numId w:val="1"/>
        </w:numPr>
        <w:spacing w:before="240"/>
        <w:rPr>
          <w:rFonts w:ascii="Arial" w:eastAsia="맑은 고딕" w:hAnsi="Arial" w:cs="Arial"/>
          <w:b/>
          <w:bCs/>
          <w:highlight w:val="green"/>
          <w:lang w:eastAsia="ko-KR"/>
        </w:rPr>
      </w:pPr>
      <w:r w:rsidRPr="0051375A">
        <w:rPr>
          <w:rFonts w:ascii="Arial" w:eastAsia="맑은 고딕" w:hAnsi="Arial" w:cs="Arial"/>
          <w:b/>
          <w:bCs/>
          <w:highlight w:val="green"/>
          <w:lang w:eastAsia="ko-KR"/>
        </w:rPr>
        <w:t>NOTE5 in MAC specification will be updated: “</w:t>
      </w:r>
      <w:r w:rsidRPr="0051375A">
        <w:rPr>
          <w:rFonts w:ascii="Arial" w:eastAsia="맑은 고딕" w:hAnsi="Arial" w:cs="Arial"/>
          <w:b/>
          <w:highlight w:val="green"/>
          <w:lang w:val="en-US" w:eastAsia="ko-KR"/>
        </w:rPr>
        <w:t xml:space="preserve">NOTE 5: If </w:t>
      </w:r>
      <w:r w:rsidRPr="0051375A">
        <w:rPr>
          <w:rFonts w:ascii="Arial" w:eastAsia="맑은 고딕" w:hAnsi="Arial" w:cs="Arial"/>
          <w:b/>
          <w:i/>
          <w:highlight w:val="green"/>
          <w:lang w:val="en-US" w:eastAsia="ko-KR"/>
        </w:rPr>
        <w:t>cg_RetransmissionTimer</w:t>
      </w:r>
      <w:r w:rsidRPr="0051375A">
        <w:rPr>
          <w:rFonts w:ascii="Arial" w:eastAsia="맑은 고딕" w:hAnsi="Arial" w:cs="Arial"/>
          <w:b/>
          <w:highlight w:val="green"/>
          <w:lang w:val="en-US" w:eastAsia="ko-KR"/>
        </w:rPr>
        <w:t xml:space="preserve"> is not configured, </w:t>
      </w:r>
      <w:r w:rsidRPr="0051375A">
        <w:rPr>
          <w:rFonts w:ascii="Arial" w:eastAsia="맑은 고딕" w:hAnsi="Arial" w:cs="Arial"/>
          <w:b/>
          <w:highlight w:val="green"/>
          <w:lang w:eastAsia="ko-KR"/>
        </w:rPr>
        <w:t>A HARQ process is not shared between different configured grant configurations.</w:t>
      </w:r>
      <w:commentRangeStart w:id="9"/>
      <w:r w:rsidRPr="0051375A">
        <w:rPr>
          <w:rFonts w:ascii="Arial" w:eastAsia="맑은 고딕" w:hAnsi="Arial" w:cs="Arial"/>
          <w:b/>
          <w:highlight w:val="green"/>
          <w:lang w:eastAsia="ko-KR"/>
        </w:rPr>
        <w:t>”</w:t>
      </w:r>
      <w:commentRangeEnd w:id="9"/>
      <w:r w:rsidR="005E1168">
        <w:rPr>
          <w:rStyle w:val="a8"/>
          <w:rFonts w:asciiTheme="minorHAnsi" w:eastAsiaTheme="minorEastAsia" w:hAnsiTheme="minorHAnsi" w:cstheme="minorBidi"/>
          <w:kern w:val="2"/>
          <w:lang w:val="en-US" w:eastAsia="ko-KR"/>
        </w:rPr>
        <w:commentReference w:id="9"/>
      </w:r>
    </w:p>
    <w:p w14:paraId="6F1334AA" w14:textId="77777777" w:rsidR="00A55462" w:rsidRPr="00F828AF" w:rsidRDefault="00A55462" w:rsidP="00A55462">
      <w:pPr>
        <w:pStyle w:val="a3"/>
        <w:numPr>
          <w:ilvl w:val="0"/>
          <w:numId w:val="1"/>
        </w:numPr>
        <w:spacing w:before="240"/>
        <w:rPr>
          <w:rFonts w:ascii="Arial" w:eastAsia="맑은 고딕" w:hAnsi="Arial" w:cs="Arial"/>
          <w:b/>
          <w:bCs/>
          <w:highlight w:val="green"/>
          <w:lang w:eastAsia="ko-KR"/>
        </w:rPr>
      </w:pPr>
      <w:r w:rsidRPr="00F828AF">
        <w:rPr>
          <w:rFonts w:ascii="Arial" w:eastAsia="맑은 고딕" w:hAnsi="Arial" w:cs="Arial"/>
          <w:b/>
          <w:bCs/>
          <w:highlight w:val="green"/>
          <w:lang w:eastAsia="ko-KR"/>
        </w:rPr>
        <w:t>Keep Rel-15 principle for resource overlapping with uplink grant received in RAR:</w:t>
      </w:r>
    </w:p>
    <w:p w14:paraId="4ED859FD" w14:textId="77777777" w:rsidR="00A55462" w:rsidRPr="00F828AF" w:rsidRDefault="00A55462" w:rsidP="00A55462">
      <w:pPr>
        <w:pStyle w:val="a3"/>
        <w:numPr>
          <w:ilvl w:val="1"/>
          <w:numId w:val="1"/>
        </w:numPr>
        <w:spacing w:before="240"/>
        <w:rPr>
          <w:rFonts w:ascii="Arial" w:eastAsia="맑은 고딕" w:hAnsi="Arial" w:cs="Arial"/>
          <w:b/>
          <w:bCs/>
          <w:highlight w:val="green"/>
          <w:lang w:eastAsia="ko-KR"/>
        </w:rPr>
      </w:pPr>
      <w:r w:rsidRPr="00F828AF">
        <w:rPr>
          <w:rFonts w:ascii="Arial" w:eastAsia="맑은 고딕" w:hAnsi="Arial" w:cs="Arial"/>
          <w:b/>
          <w:bCs/>
          <w:highlight w:val="green"/>
          <w:lang w:eastAsia="ko-KR"/>
        </w:rPr>
        <w:t>For the collision with case UL grant received in RAR (or addressed to temporary C-RNTI) vs CG, the uplink grant in RAR is prioritized and used for transmission. (need text change</w:t>
      </w:r>
      <w:commentRangeStart w:id="10"/>
      <w:r w:rsidRPr="00F828AF">
        <w:rPr>
          <w:rFonts w:ascii="Arial" w:eastAsia="맑은 고딕" w:hAnsi="Arial" w:cs="Arial"/>
          <w:b/>
          <w:bCs/>
          <w:highlight w:val="green"/>
          <w:lang w:eastAsia="ko-KR"/>
        </w:rPr>
        <w:t>)</w:t>
      </w:r>
      <w:commentRangeEnd w:id="10"/>
      <w:r w:rsidR="005E1168">
        <w:rPr>
          <w:rStyle w:val="a8"/>
          <w:rFonts w:asciiTheme="minorHAnsi" w:eastAsiaTheme="minorEastAsia" w:hAnsiTheme="minorHAnsi" w:cstheme="minorBidi"/>
          <w:kern w:val="2"/>
          <w:lang w:val="en-US" w:eastAsia="ko-KR"/>
        </w:rPr>
        <w:commentReference w:id="10"/>
      </w:r>
    </w:p>
    <w:p w14:paraId="5D011F0B" w14:textId="77777777" w:rsidR="00A55462" w:rsidRPr="00EC4E4D" w:rsidRDefault="00A55462" w:rsidP="00A55462">
      <w:pPr>
        <w:pStyle w:val="a3"/>
        <w:numPr>
          <w:ilvl w:val="1"/>
          <w:numId w:val="1"/>
        </w:numPr>
        <w:spacing w:before="240"/>
        <w:rPr>
          <w:rFonts w:ascii="Arial" w:eastAsia="맑은 고딕" w:hAnsi="Arial" w:cs="Arial"/>
          <w:b/>
          <w:bCs/>
          <w:highlight w:val="yellow"/>
          <w:lang w:eastAsia="ko-KR"/>
        </w:rPr>
      </w:pPr>
      <w:r w:rsidRPr="00EC4E4D">
        <w:rPr>
          <w:rFonts w:ascii="Arial" w:eastAsia="맑은 고딕" w:hAnsi="Arial" w:cs="Arial"/>
          <w:b/>
          <w:bCs/>
          <w:highlight w:val="yellow"/>
          <w:lang w:eastAsia="ko-KR"/>
        </w:rPr>
        <w:t>For the collision with case UL grant received in RAR (or addressed to temporary C-RNTI) vs DG, it is up to UE implementation which resource is chosen. (no need to change)</w:t>
      </w:r>
      <w:r w:rsidRPr="00EC4E4D">
        <w:rPr>
          <w:rFonts w:ascii="Arial" w:eastAsia="맑은 고딕" w:hAnsi="Arial" w:cs="Arial"/>
          <w:b/>
          <w:highlight w:val="yellow"/>
          <w:lang w:eastAsia="ko-KR"/>
        </w:rPr>
        <w:t>”</w:t>
      </w:r>
    </w:p>
    <w:p w14:paraId="0F10C490" w14:textId="77777777" w:rsidR="00A55462" w:rsidRPr="00CE5624" w:rsidRDefault="00A55462" w:rsidP="00A55462">
      <w:pPr>
        <w:pStyle w:val="a3"/>
        <w:numPr>
          <w:ilvl w:val="0"/>
          <w:numId w:val="1"/>
        </w:numPr>
        <w:spacing w:before="240"/>
        <w:rPr>
          <w:rFonts w:ascii="Arial" w:eastAsia="맑은 고딕" w:hAnsi="Arial" w:cs="Arial"/>
          <w:b/>
          <w:bCs/>
          <w:highlight w:val="green"/>
          <w:lang w:eastAsia="ko-KR"/>
        </w:rPr>
      </w:pPr>
      <w:r w:rsidRPr="00CE5624">
        <w:rPr>
          <w:rFonts w:ascii="Arial" w:eastAsia="맑은 고딕" w:hAnsi="Arial" w:cs="Arial"/>
          <w:b/>
          <w:bCs/>
          <w:highlight w:val="green"/>
          <w:lang w:eastAsia="ko-KR"/>
        </w:rPr>
        <w:t>Capture “</w:t>
      </w:r>
      <w:r w:rsidRPr="00CE5624">
        <w:rPr>
          <w:rFonts w:ascii="Arial" w:eastAsia="맑은 고딕" w:hAnsi="Arial" w:cs="Arial"/>
          <w:b/>
          <w:bCs/>
          <w:highlight w:val="green"/>
          <w:lang w:val="en-US" w:eastAsia="ko-KR"/>
        </w:rPr>
        <w:t>De-prioritized uplink grant is excluded in prioritization of other grants</w:t>
      </w:r>
      <w:r w:rsidRPr="00CE5624">
        <w:rPr>
          <w:rFonts w:ascii="Arial" w:eastAsia="맑은 고딕" w:hAnsi="Arial" w:cs="Arial"/>
          <w:b/>
          <w:bCs/>
          <w:highlight w:val="green"/>
          <w:lang w:eastAsia="ko-KR"/>
        </w:rPr>
        <w:t>”. CATT’s TP in the comment is a baseline</w:t>
      </w:r>
      <w:commentRangeStart w:id="11"/>
      <w:r w:rsidRPr="00CE5624">
        <w:rPr>
          <w:rFonts w:ascii="Arial" w:eastAsia="맑은 고딕" w:hAnsi="Arial" w:cs="Arial"/>
          <w:b/>
          <w:bCs/>
          <w:highlight w:val="green"/>
          <w:lang w:eastAsia="ko-KR"/>
        </w:rPr>
        <w:t>.</w:t>
      </w:r>
      <w:commentRangeEnd w:id="11"/>
      <w:r w:rsidR="00523182">
        <w:rPr>
          <w:rStyle w:val="a8"/>
          <w:rFonts w:asciiTheme="minorHAnsi" w:eastAsiaTheme="minorEastAsia" w:hAnsiTheme="minorHAnsi" w:cstheme="minorBidi"/>
          <w:kern w:val="2"/>
          <w:lang w:val="en-US" w:eastAsia="ko-KR"/>
        </w:rPr>
        <w:commentReference w:id="11"/>
      </w:r>
    </w:p>
    <w:p w14:paraId="11517A71" w14:textId="77777777" w:rsidR="00A55462" w:rsidRPr="00472E23" w:rsidRDefault="00A55462" w:rsidP="00A55462">
      <w:pPr>
        <w:pStyle w:val="a3"/>
        <w:numPr>
          <w:ilvl w:val="0"/>
          <w:numId w:val="1"/>
        </w:numPr>
        <w:spacing w:before="240"/>
        <w:rPr>
          <w:rFonts w:ascii="Arial" w:eastAsia="맑은 고딕" w:hAnsi="Arial" w:cs="Arial"/>
          <w:b/>
          <w:bCs/>
          <w:highlight w:val="green"/>
          <w:lang w:eastAsia="ko-KR"/>
        </w:rPr>
      </w:pPr>
      <w:r w:rsidRPr="00472E23">
        <w:rPr>
          <w:rFonts w:ascii="Arial" w:eastAsia="맑은 고딕" w:hAnsi="Arial" w:cs="Arial"/>
          <w:b/>
          <w:bCs/>
          <w:highlight w:val="green"/>
          <w:lang w:eastAsia="ko-KR"/>
        </w:rPr>
        <w:t xml:space="preserve">Use </w:t>
      </w:r>
      <w:r w:rsidRPr="00472E23">
        <w:rPr>
          <w:rFonts w:ascii="Arial" w:eastAsia="맑은 고딕" w:hAnsi="Arial" w:cs="Arial"/>
          <w:b/>
          <w:bCs/>
          <w:i/>
          <w:highlight w:val="green"/>
          <w:lang w:eastAsia="ko-KR"/>
        </w:rPr>
        <w:t>AutonomousTx</w:t>
      </w:r>
      <w:commentRangeStart w:id="12"/>
      <w:r w:rsidRPr="00472E23">
        <w:rPr>
          <w:rFonts w:ascii="Arial" w:eastAsia="맑은 고딕" w:hAnsi="Arial" w:cs="Arial"/>
          <w:b/>
          <w:bCs/>
          <w:highlight w:val="green"/>
          <w:lang w:eastAsia="ko-KR"/>
        </w:rPr>
        <w:t>.</w:t>
      </w:r>
      <w:commentRangeEnd w:id="12"/>
      <w:r w:rsidR="00523182">
        <w:rPr>
          <w:rStyle w:val="a8"/>
          <w:rFonts w:asciiTheme="minorHAnsi" w:eastAsiaTheme="minorEastAsia" w:hAnsiTheme="minorHAnsi" w:cstheme="minorBidi"/>
          <w:kern w:val="2"/>
          <w:lang w:val="en-US" w:eastAsia="ko-KR"/>
        </w:rPr>
        <w:commentReference w:id="12"/>
      </w:r>
    </w:p>
    <w:p w14:paraId="7DD30861" w14:textId="77777777" w:rsidR="00A55462" w:rsidRPr="00472E23" w:rsidRDefault="00A55462" w:rsidP="00A55462">
      <w:pPr>
        <w:pStyle w:val="a3"/>
        <w:numPr>
          <w:ilvl w:val="0"/>
          <w:numId w:val="1"/>
        </w:numPr>
        <w:spacing w:before="240"/>
        <w:rPr>
          <w:rFonts w:ascii="Arial" w:eastAsia="맑은 고딕" w:hAnsi="Arial" w:cs="Arial"/>
          <w:b/>
          <w:bCs/>
          <w:highlight w:val="green"/>
          <w:lang w:eastAsia="ko-KR"/>
        </w:rPr>
      </w:pPr>
      <w:r w:rsidRPr="00472E23">
        <w:rPr>
          <w:rFonts w:ascii="Arial" w:eastAsia="맑은 고딕" w:hAnsi="Arial" w:cs="Arial"/>
          <w:b/>
          <w:bCs/>
          <w:highlight w:val="green"/>
          <w:lang w:eastAsia="ko-KR"/>
        </w:rPr>
        <w:t>Use the MAC Correction CR, R2-2002947, for Part 2 discussion on CR update</w:t>
      </w:r>
      <w:commentRangeStart w:id="13"/>
      <w:r w:rsidRPr="00472E23">
        <w:rPr>
          <w:rFonts w:ascii="Arial" w:eastAsia="맑은 고딕" w:hAnsi="Arial" w:cs="Arial"/>
          <w:b/>
          <w:bCs/>
          <w:highlight w:val="green"/>
          <w:lang w:eastAsia="ko-KR"/>
        </w:rPr>
        <w:t>.</w:t>
      </w:r>
      <w:commentRangeEnd w:id="13"/>
      <w:r w:rsidR="00523182">
        <w:rPr>
          <w:rStyle w:val="a8"/>
          <w:rFonts w:asciiTheme="minorHAnsi" w:eastAsiaTheme="minorEastAsia" w:hAnsiTheme="minorHAnsi" w:cstheme="minorBidi"/>
          <w:kern w:val="2"/>
          <w:lang w:val="en-US" w:eastAsia="ko-KR"/>
        </w:rPr>
        <w:commentReference w:id="13"/>
      </w:r>
    </w:p>
    <w:p w14:paraId="23F56E72" w14:textId="77777777" w:rsidR="00A55462" w:rsidRPr="00A55462" w:rsidRDefault="00A55462">
      <w:pPr>
        <w:rPr>
          <w:lang w:val="pl-PL"/>
        </w:rPr>
      </w:pPr>
    </w:p>
    <w:p w14:paraId="199AD2F9" w14:textId="77777777" w:rsidR="00A55462" w:rsidRDefault="00A55462"/>
    <w:p w14:paraId="639C5FD7" w14:textId="76D7C957" w:rsidR="00A55462" w:rsidRDefault="00DB5EA9">
      <w:r>
        <w:rPr>
          <w:rFonts w:hint="eastAsia"/>
        </w:rPr>
        <w:t>Offline</w:t>
      </w:r>
      <w:r w:rsidR="00AE0DEF">
        <w:t>-</w:t>
      </w:r>
      <w:r>
        <w:rPr>
          <w:rFonts w:hint="eastAsia"/>
        </w:rPr>
        <w:t>029</w:t>
      </w:r>
    </w:p>
    <w:p w14:paraId="01159C97" w14:textId="77777777" w:rsidR="00DB5EA9" w:rsidRPr="00DB5EA9" w:rsidRDefault="00DB5EA9" w:rsidP="00DB5EA9">
      <w:pPr>
        <w:widowControl/>
        <w:wordWrap/>
        <w:autoSpaceDE/>
        <w:autoSpaceDN/>
        <w:spacing w:after="180"/>
        <w:jc w:val="left"/>
        <w:rPr>
          <w:rFonts w:ascii="Times New Roman" w:eastAsia="맑은 고딕" w:hAnsi="Times New Roman" w:cs="Times New Roman"/>
          <w:kern w:val="0"/>
          <w:szCs w:val="20"/>
          <w:lang w:val="en-GB"/>
        </w:rPr>
      </w:pPr>
      <w:r w:rsidRPr="00523182">
        <w:rPr>
          <w:rFonts w:ascii="Times New Roman" w:eastAsia="SimSun" w:hAnsi="Times New Roman" w:cs="Times New Roman"/>
          <w:b/>
          <w:kern w:val="0"/>
          <w:szCs w:val="20"/>
          <w:highlight w:val="green"/>
          <w:lang w:eastAsia="zh-CN"/>
        </w:rPr>
        <w:t xml:space="preserve">Summary proposal 1: Agree that </w:t>
      </w:r>
      <w:r w:rsidRPr="00523182">
        <w:rPr>
          <w:rFonts w:ascii="Times New Roman" w:eastAsia="바탕" w:hAnsi="Times New Roman" w:cs="Times New Roman"/>
          <w:b/>
          <w:kern w:val="0"/>
          <w:szCs w:val="20"/>
          <w:highlight w:val="green"/>
          <w:lang w:val="en-GB"/>
        </w:rPr>
        <w:t xml:space="preserve">Rel-15 Duplication MAC CE is </w:t>
      </w:r>
      <w:r w:rsidRPr="00523182">
        <w:rPr>
          <w:rFonts w:ascii="Times New Roman" w:eastAsia="바탕" w:hAnsi="Times New Roman" w:cs="Times New Roman"/>
          <w:b/>
          <w:i/>
          <w:kern w:val="0"/>
          <w:szCs w:val="20"/>
          <w:highlight w:val="green"/>
          <w:lang w:val="en-GB"/>
        </w:rPr>
        <w:t>not</w:t>
      </w:r>
      <w:r w:rsidRPr="00523182">
        <w:rPr>
          <w:rFonts w:ascii="Times New Roman" w:eastAsia="바탕" w:hAnsi="Times New Roman" w:cs="Times New Roman"/>
          <w:b/>
          <w:kern w:val="0"/>
          <w:szCs w:val="20"/>
          <w:highlight w:val="green"/>
          <w:lang w:val="en-GB"/>
        </w:rPr>
        <w:t xml:space="preserve"> used for Rel-16 Duplication configuration</w:t>
      </w:r>
      <w:commentRangeStart w:id="14"/>
      <w:r w:rsidRPr="00523182">
        <w:rPr>
          <w:rFonts w:ascii="Times New Roman" w:eastAsia="바탕" w:hAnsi="Times New Roman" w:cs="Times New Roman"/>
          <w:b/>
          <w:kern w:val="0"/>
          <w:szCs w:val="20"/>
          <w:highlight w:val="green"/>
          <w:lang w:val="en-GB"/>
        </w:rPr>
        <w:t>.</w:t>
      </w:r>
      <w:commentRangeEnd w:id="14"/>
      <w:r w:rsidR="00523182">
        <w:rPr>
          <w:rStyle w:val="a8"/>
        </w:rPr>
        <w:commentReference w:id="14"/>
      </w:r>
    </w:p>
    <w:p w14:paraId="35250C65" w14:textId="77777777" w:rsidR="00DB5EA9" w:rsidRPr="00DB5EA9" w:rsidRDefault="00DB5EA9" w:rsidP="00DB5EA9">
      <w:pPr>
        <w:widowControl/>
        <w:wordWrap/>
        <w:autoSpaceDE/>
        <w:autoSpaceDN/>
        <w:spacing w:after="180"/>
        <w:jc w:val="left"/>
        <w:rPr>
          <w:rFonts w:ascii="Times New Roman" w:eastAsia="바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2: Discuss further what the state of </w:t>
      </w:r>
      <w:r w:rsidRPr="00DB5EA9">
        <w:rPr>
          <w:rFonts w:ascii="Times New Roman" w:eastAsia="맑은 고딕" w:hAnsi="Times New Roman" w:cs="Times New Roman"/>
          <w:b/>
          <w:kern w:val="0"/>
          <w:szCs w:val="20"/>
          <w:highlight w:val="lightGray"/>
          <w:lang w:val="en-GB"/>
        </w:rPr>
        <w:t>secondary RLC entities are when Rel-15 MAC CE indicates “duplication activation”, if the summary proposal 1 is not agreed.</w:t>
      </w:r>
    </w:p>
    <w:p w14:paraId="695959BA"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Summary proposal 3: Agree that i</w:t>
      </w:r>
      <w:r w:rsidRPr="00DB5EA9">
        <w:rPr>
          <w:rFonts w:ascii="Times New Roman" w:eastAsia="바탕" w:hAnsi="Times New Roman" w:cs="Times New Roman"/>
          <w:b/>
          <w:kern w:val="0"/>
          <w:szCs w:val="20"/>
          <w:highlight w:val="lightGray"/>
          <w:lang w:val="en-GB"/>
        </w:rPr>
        <w:t xml:space="preserve">f the </w:t>
      </w:r>
      <w:r w:rsidRPr="00DB5EA9">
        <w:rPr>
          <w:rFonts w:ascii="Times New Roman" w:eastAsia="바탕" w:hAnsi="Times New Roman" w:cs="Times New Roman"/>
          <w:b/>
          <w:i/>
          <w:kern w:val="0"/>
          <w:szCs w:val="20"/>
          <w:highlight w:val="lightGray"/>
          <w:lang w:val="en-GB"/>
        </w:rPr>
        <w:t>duplicationState</w:t>
      </w:r>
      <w:r w:rsidRPr="00DB5EA9">
        <w:rPr>
          <w:rFonts w:ascii="Times New Roman" w:eastAsia="바탕" w:hAnsi="Times New Roman" w:cs="Times New Roman"/>
          <w:b/>
          <w:kern w:val="0"/>
          <w:szCs w:val="20"/>
          <w:highlight w:val="lightGray"/>
          <w:lang w:val="en-GB"/>
        </w:rPr>
        <w:t xml:space="preserve"> is absent, the initial duplication states are deactivated for all RLC entities.</w:t>
      </w:r>
    </w:p>
    <w:p w14:paraId="23D43483"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3-1: Add the text in the </w:t>
      </w:r>
      <w:r w:rsidRPr="00DB5EA9">
        <w:rPr>
          <w:rFonts w:ascii="Times New Roman" w:eastAsia="SimSun" w:hAnsi="Times New Roman" w:cs="Times New Roman"/>
          <w:b/>
          <w:i/>
          <w:kern w:val="0"/>
          <w:szCs w:val="20"/>
          <w:highlight w:val="lightGray"/>
          <w:lang w:eastAsia="zh-CN"/>
        </w:rPr>
        <w:t>duplicationState</w:t>
      </w:r>
      <w:r w:rsidRPr="00DB5EA9">
        <w:rPr>
          <w:rFonts w:ascii="Times New Roman" w:eastAsia="SimSun" w:hAnsi="Times New Roman" w:cs="Times New Roman"/>
          <w:b/>
          <w:kern w:val="0"/>
          <w:szCs w:val="20"/>
          <w:highlight w:val="lightGray"/>
          <w:lang w:eastAsia="zh-CN"/>
        </w:rPr>
        <w:t xml:space="preserve"> field description as “For DRBs, if the field is absent, the initial PDCP duplication states are deactivated for all associated RLC entities.”</w:t>
      </w:r>
    </w:p>
    <w:p w14:paraId="1EEF5205"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4: </w:t>
      </w:r>
      <w:r w:rsidRPr="00DB5EA9">
        <w:rPr>
          <w:rFonts w:ascii="Times New Roman" w:eastAsia="맑은 고딕" w:hAnsi="Times New Roman" w:cs="Times New Roman"/>
          <w:b/>
          <w:kern w:val="0"/>
          <w:szCs w:val="20"/>
          <w:highlight w:val="lightGray"/>
          <w:lang w:val="en-GB"/>
        </w:rPr>
        <w:t>Update the definition of split secondary RLC entity to specify the setting of the split secondary RLC entity for the PDCP entity associated with only two RLC entities</w:t>
      </w:r>
    </w:p>
    <w:p w14:paraId="5E2A47C8"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4-1: Agree on the </w:t>
      </w:r>
      <w:r w:rsidRPr="00DB5EA9">
        <w:rPr>
          <w:rFonts w:ascii="Times New Roman" w:eastAsia="맑은 고딕" w:hAnsi="Times New Roman" w:cs="Times New Roman"/>
          <w:b/>
          <w:kern w:val="0"/>
          <w:szCs w:val="20"/>
          <w:highlight w:val="lightGray"/>
          <w:lang w:val="en-GB"/>
        </w:rPr>
        <w:t>following text proposal.</w:t>
      </w:r>
    </w:p>
    <w:tbl>
      <w:tblPr>
        <w:tblStyle w:val="a4"/>
        <w:tblW w:w="9286" w:type="dxa"/>
        <w:tblLayout w:type="fixed"/>
        <w:tblLook w:val="04A0" w:firstRow="1" w:lastRow="0" w:firstColumn="1" w:lastColumn="0" w:noHBand="0" w:noVBand="1"/>
      </w:tblPr>
      <w:tblGrid>
        <w:gridCol w:w="9286"/>
      </w:tblGrid>
      <w:tr w:rsidR="00DB5EA9" w:rsidRPr="00DB5EA9" w14:paraId="74B5F473" w14:textId="77777777" w:rsidTr="00A263F0">
        <w:tc>
          <w:tcPr>
            <w:tcW w:w="9286" w:type="dxa"/>
          </w:tcPr>
          <w:p w14:paraId="1710A5D1" w14:textId="77777777" w:rsidR="00DB5EA9" w:rsidRPr="00DB5EA9" w:rsidRDefault="00DB5EA9" w:rsidP="00DB5EA9">
            <w:pPr>
              <w:widowControl/>
              <w:wordWrap/>
              <w:autoSpaceDE/>
              <w:autoSpaceDN/>
              <w:spacing w:after="180"/>
              <w:rPr>
                <w:rFonts w:ascii="Times New Roman" w:hAnsi="Times New Roman"/>
                <w:lang w:eastAsia="zh-CN"/>
              </w:rPr>
            </w:pPr>
            <w:r w:rsidRPr="00DB5EA9">
              <w:rPr>
                <w:rFonts w:ascii="Times New Roman" w:eastAsia="바탕" w:hAnsi="Times New Roman"/>
                <w:b/>
                <w:highlight w:val="lightGray"/>
              </w:rPr>
              <w:t>Split secondary RLC entity</w:t>
            </w:r>
            <w:r w:rsidRPr="00DB5EA9">
              <w:rPr>
                <w:rFonts w:ascii="Times New Roman" w:eastAsia="바탕" w:hAnsi="Times New Roman"/>
                <w:highlight w:val="lightGray"/>
              </w:rPr>
              <w:t xml:space="preserve">: in dual connectivity, the RLC entity other than the primary RLC entity which is responsible for split bearer operation. If the PDCP entity is associated with two RLC entities, the split secondary </w:t>
            </w:r>
            <w:r w:rsidRPr="00DB5EA9">
              <w:rPr>
                <w:rFonts w:ascii="Times New Roman" w:eastAsia="바탕" w:hAnsi="Times New Roman"/>
                <w:highlight w:val="lightGray"/>
              </w:rPr>
              <w:lastRenderedPageBreak/>
              <w:t>RLC entity is the RLC entity other than the primary RLC entity. If the PDCP entity is associated with more than two RLC entities, the split secondary RLC entity is configured by upper layers.</w:t>
            </w:r>
          </w:p>
        </w:tc>
      </w:tr>
    </w:tbl>
    <w:p w14:paraId="036FE275"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 w:val="2"/>
          <w:szCs w:val="2"/>
          <w:lang w:val="en-GB"/>
        </w:rPr>
      </w:pPr>
    </w:p>
    <w:p w14:paraId="764F4D96"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highlight w:val="lightGray"/>
          <w:lang w:val="en-GB"/>
        </w:rPr>
      </w:pPr>
      <w:r w:rsidRPr="00DB5EA9">
        <w:rPr>
          <w:rFonts w:ascii="Times New Roman" w:eastAsia="SimSun" w:hAnsi="Times New Roman" w:cs="Times New Roman"/>
          <w:b/>
          <w:kern w:val="0"/>
          <w:szCs w:val="20"/>
          <w:highlight w:val="lightGray"/>
          <w:lang w:eastAsia="zh-CN"/>
        </w:rPr>
        <w:t xml:space="preserve">Summary proposal 5: Agree to </w:t>
      </w:r>
      <w:r w:rsidRPr="00DB5EA9">
        <w:rPr>
          <w:rFonts w:ascii="Times New Roman" w:eastAsia="맑은 고딕" w:hAnsi="Times New Roman" w:cs="Times New Roman"/>
          <w:b/>
          <w:kern w:val="0"/>
          <w:szCs w:val="20"/>
          <w:highlight w:val="lightGray"/>
          <w:lang w:val="en-GB"/>
        </w:rPr>
        <w:t>clearly specify that PDCP duplication is deactivated for the DRB when all secondary RLC entities are deactivated</w:t>
      </w:r>
    </w:p>
    <w:p w14:paraId="5B605E57"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lightGray"/>
          <w:lang w:eastAsia="zh-CN"/>
        </w:rPr>
        <w:t xml:space="preserve">Summary proposal 5-1: Discuss further on actual changes to make it clear </w:t>
      </w:r>
      <w:r w:rsidRPr="00DB5EA9">
        <w:rPr>
          <w:rFonts w:ascii="Times New Roman" w:eastAsia="맑은 고딕" w:hAnsi="Times New Roman" w:cs="Times New Roman"/>
          <w:b/>
          <w:kern w:val="0"/>
          <w:szCs w:val="20"/>
          <w:highlight w:val="lightGray"/>
          <w:lang w:val="en-GB"/>
        </w:rPr>
        <w:t>that PDCP duplication is deactivated for the DRB when all secondary RLC entities are deactivated. See the text proposal proposed by the rapporteur in the summary section.</w:t>
      </w:r>
    </w:p>
    <w:p w14:paraId="1B100A59" w14:textId="77777777" w:rsidR="00DB5EA9" w:rsidRPr="00DB5EA9" w:rsidRDefault="00DB5EA9" w:rsidP="00DB5EA9">
      <w:pPr>
        <w:widowControl/>
        <w:wordWrap/>
        <w:autoSpaceDE/>
        <w:autoSpaceDN/>
        <w:spacing w:after="180"/>
        <w:jc w:val="left"/>
        <w:rPr>
          <w:rFonts w:ascii="Times New Roman" w:eastAsia="맑은 고딕" w:hAnsi="Times New Roman" w:cs="Times New Roman"/>
          <w:b/>
          <w:kern w:val="0"/>
          <w:szCs w:val="20"/>
          <w:lang w:val="en-GB"/>
        </w:rPr>
      </w:pPr>
      <w:r w:rsidRPr="00DB5EA9">
        <w:rPr>
          <w:rFonts w:ascii="Times New Roman" w:eastAsia="SimSun" w:hAnsi="Times New Roman" w:cs="Times New Roman"/>
          <w:b/>
          <w:kern w:val="0"/>
          <w:szCs w:val="20"/>
          <w:highlight w:val="green"/>
          <w:lang w:eastAsia="zh-CN"/>
        </w:rPr>
        <w:t xml:space="preserve">Summary proposal 6: </w:t>
      </w:r>
      <w:r w:rsidRPr="00DB5EA9">
        <w:rPr>
          <w:rFonts w:ascii="Times New Roman" w:eastAsia="맑은 고딕" w:hAnsi="Times New Roman" w:cs="Times New Roman"/>
          <w:b/>
          <w:kern w:val="0"/>
          <w:szCs w:val="20"/>
          <w:highlight w:val="green"/>
          <w:lang w:val="en-GB"/>
        </w:rPr>
        <w:t xml:space="preserve">Confirm that index I for RLCi field of Rel-16 MAC CE is determined by ascending order of logical channel ID of secondary RLC entities in MCG and SCG, </w:t>
      </w:r>
      <w:r w:rsidRPr="00DB5EA9">
        <w:rPr>
          <w:rFonts w:ascii="Times New Roman" w:eastAsia="바탕" w:hAnsi="Times New Roman" w:cs="Times New Roman"/>
          <w:b/>
          <w:kern w:val="0"/>
          <w:szCs w:val="20"/>
          <w:highlight w:val="green"/>
          <w:lang w:val="en-GB"/>
        </w:rPr>
        <w:t>and remove the Editor’s Note from the MAC specificatio</w:t>
      </w:r>
      <w:commentRangeStart w:id="15"/>
      <w:r w:rsidRPr="00DB5EA9">
        <w:rPr>
          <w:rFonts w:ascii="Times New Roman" w:eastAsia="바탕" w:hAnsi="Times New Roman" w:cs="Times New Roman"/>
          <w:b/>
          <w:kern w:val="0"/>
          <w:szCs w:val="20"/>
          <w:highlight w:val="green"/>
          <w:lang w:val="en-GB"/>
        </w:rPr>
        <w:t>n</w:t>
      </w:r>
      <w:r w:rsidRPr="00DB5EA9">
        <w:rPr>
          <w:rFonts w:ascii="Times New Roman" w:eastAsia="맑은 고딕" w:hAnsi="Times New Roman" w:cs="Times New Roman"/>
          <w:b/>
          <w:kern w:val="0"/>
          <w:szCs w:val="20"/>
          <w:highlight w:val="green"/>
          <w:lang w:val="en-GB"/>
        </w:rPr>
        <w:t>.</w:t>
      </w:r>
      <w:commentRangeEnd w:id="15"/>
      <w:r w:rsidR="00523182">
        <w:rPr>
          <w:rStyle w:val="a8"/>
        </w:rPr>
        <w:commentReference w:id="15"/>
      </w:r>
    </w:p>
    <w:p w14:paraId="5169AA89" w14:textId="77777777" w:rsidR="00DB5EA9" w:rsidRPr="00DB5EA9" w:rsidRDefault="00DB5EA9" w:rsidP="00DB5EA9">
      <w:pPr>
        <w:widowControl/>
        <w:wordWrap/>
        <w:autoSpaceDE/>
        <w:autoSpaceDN/>
        <w:spacing w:after="180"/>
        <w:jc w:val="left"/>
        <w:rPr>
          <w:rFonts w:ascii="Times New Roman" w:eastAsia="맑은 고딕" w:hAnsi="Times New Roman" w:cs="Times New Roman"/>
          <w:kern w:val="0"/>
          <w:szCs w:val="20"/>
          <w:highlight w:val="yellow"/>
          <w:lang w:val="en-GB"/>
        </w:rPr>
      </w:pPr>
      <w:r w:rsidRPr="00DB5EA9">
        <w:rPr>
          <w:rFonts w:ascii="Times New Roman" w:eastAsia="SimSun" w:hAnsi="Times New Roman" w:cs="Times New Roman"/>
          <w:b/>
          <w:kern w:val="0"/>
          <w:szCs w:val="20"/>
          <w:highlight w:val="yellow"/>
          <w:lang w:eastAsia="zh-CN"/>
        </w:rPr>
        <w:t xml:space="preserve">Summary proposal 7: </w:t>
      </w:r>
      <w:r w:rsidRPr="00DB5EA9">
        <w:rPr>
          <w:rFonts w:ascii="Times New Roman" w:eastAsia="맑은 고딕" w:hAnsi="Times New Roman" w:cs="Times New Roman"/>
          <w:b/>
          <w:kern w:val="0"/>
          <w:szCs w:val="20"/>
          <w:highlight w:val="yellow"/>
          <w:lang w:val="en-GB"/>
        </w:rPr>
        <w:t>No clarification is needed for CA duplication.</w:t>
      </w:r>
    </w:p>
    <w:p w14:paraId="5DC01811" w14:textId="77777777" w:rsidR="00A55462" w:rsidRPr="00DB5EA9" w:rsidRDefault="00DB5EA9" w:rsidP="00DB5EA9">
      <w:pPr>
        <w:widowControl/>
        <w:wordWrap/>
        <w:autoSpaceDE/>
        <w:autoSpaceDN/>
        <w:spacing w:after="180"/>
        <w:jc w:val="left"/>
        <w:rPr>
          <w:lang w:val="en-GB"/>
        </w:rPr>
      </w:pPr>
      <w:r w:rsidRPr="00DB5EA9">
        <w:rPr>
          <w:rFonts w:ascii="Times New Roman" w:eastAsia="SimSun" w:hAnsi="Times New Roman" w:cs="Times New Roman"/>
          <w:b/>
          <w:kern w:val="0"/>
          <w:szCs w:val="20"/>
          <w:highlight w:val="yellow"/>
          <w:lang w:eastAsia="zh-CN"/>
        </w:rPr>
        <w:t xml:space="preserve">Summary proposal 7-1: </w:t>
      </w:r>
      <w:r w:rsidRPr="00DB5EA9">
        <w:rPr>
          <w:rFonts w:ascii="Times New Roman" w:eastAsia="맑은 고딕" w:hAnsi="Times New Roman" w:cs="Times New Roman"/>
          <w:b/>
          <w:kern w:val="0"/>
          <w:szCs w:val="20"/>
          <w:highlight w:val="yellow"/>
          <w:lang w:val="en-GB"/>
        </w:rPr>
        <w:t>Text proposal for CA duplication does not need to be discussed</w:t>
      </w:r>
      <w:r w:rsidRPr="00DB5EA9">
        <w:rPr>
          <w:rFonts w:ascii="Times New Roman" w:eastAsia="맑은 고딕" w:hAnsi="Times New Roman" w:cs="Times New Roman"/>
          <w:b/>
          <w:kern w:val="0"/>
          <w:szCs w:val="20"/>
          <w:lang w:val="en-GB"/>
        </w:rPr>
        <w:t>.</w:t>
      </w:r>
    </w:p>
    <w:sectPr w:rsidR="00A55462" w:rsidRPr="00DB5EA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sung" w:date="2020-04-27T18:52:00Z" w:initials="Sam">
    <w:p w14:paraId="0E7097EC" w14:textId="77777777" w:rsidR="005E1168" w:rsidRDefault="005E1168">
      <w:pPr>
        <w:pStyle w:val="a9"/>
      </w:pPr>
      <w:r>
        <w:rPr>
          <w:rStyle w:val="a8"/>
        </w:rPr>
        <w:annotationRef/>
      </w:r>
      <w:r w:rsidR="00523182">
        <w:t xml:space="preserve">In 5.4.1, the </w:t>
      </w:r>
      <w:r>
        <w:rPr>
          <w:rFonts w:hint="eastAsia"/>
        </w:rPr>
        <w:t>E</w:t>
      </w:r>
      <w:r>
        <w:t xml:space="preserve">ditor’s Note has been </w:t>
      </w:r>
      <w:r w:rsidR="00523182">
        <w:t>deleted.</w:t>
      </w:r>
    </w:p>
  </w:comment>
  <w:comment w:id="1" w:author="Samsung" w:date="2020-04-27T18:53:00Z" w:initials="Sam">
    <w:p w14:paraId="1080E83E" w14:textId="3363FDF3" w:rsidR="005E1168" w:rsidRDefault="005E1168">
      <w:pPr>
        <w:pStyle w:val="a9"/>
      </w:pPr>
      <w:r>
        <w:rPr>
          <w:rStyle w:val="a8"/>
        </w:rPr>
        <w:annotationRef/>
      </w:r>
      <w:r w:rsidR="00523182">
        <w:t xml:space="preserve">In 5.4.1, </w:t>
      </w:r>
      <w:r>
        <w:rPr>
          <w:rFonts w:hint="eastAsia"/>
        </w:rPr>
        <w:t xml:space="preserve">Option 1 is implemented in the </w:t>
      </w:r>
      <w:r>
        <w:t xml:space="preserve">CR. </w:t>
      </w:r>
      <w:r w:rsidR="005B2A57">
        <w:br/>
        <w:t xml:space="preserve">: </w:t>
      </w:r>
      <w:r w:rsidR="005B2A57">
        <w:rPr>
          <w:rFonts w:ascii="Times New Roman" w:eastAsia="Times New Roman" w:hAnsi="Times New Roman" w:cs="Times New Roman"/>
          <w:noProof/>
          <w:lang w:val="en-GB"/>
        </w:rPr>
        <w:t xml:space="preserve">For the MAC entity configured with </w:t>
      </w:r>
      <w:r w:rsidR="005B2A57">
        <w:rPr>
          <w:rFonts w:ascii="Times New Roman" w:eastAsia="Times New Roman" w:hAnsi="Times New Roman" w:cs="Times New Roman"/>
          <w:i/>
          <w:noProof/>
          <w:lang w:val="en-GB"/>
        </w:rPr>
        <w:t>lch-basedPrioritization,</w:t>
      </w:r>
      <w:r w:rsidR="005B2A57">
        <w:rPr>
          <w:rFonts w:ascii="Times New Roman" w:eastAsia="Times New Roman" w:hAnsi="Times New Roman" w:cs="Times New Roman"/>
          <w:noProof/>
          <w:lang w:val="en-GB"/>
        </w:rPr>
        <w:t xml:space="preserve"> priority of an uplink grant is determined by the highest priority among priorities of the logical channels with data available that are multiplexed or can be multiplexed in the MAC PDU, according to the mapping restrictions </w:t>
      </w:r>
      <w:r w:rsidR="005B2A57">
        <w:rPr>
          <w:rFonts w:ascii="Times New Roman" w:eastAsia="Times New Roman" w:hAnsi="Times New Roman" w:cs="Times New Roman"/>
          <w:lang w:val="en-GB" w:eastAsia="ja-JP"/>
        </w:rPr>
        <w:t xml:space="preserve">as described in clause </w:t>
      </w:r>
      <w:r w:rsidR="005B2A57">
        <w:rPr>
          <w:rFonts w:ascii="Times New Roman" w:eastAsia="Times New Roman" w:hAnsi="Times New Roman" w:cs="Times New Roman"/>
          <w:lang w:val="en-GB"/>
        </w:rPr>
        <w:t>5.4.3.1.2</w:t>
      </w:r>
      <w:r w:rsidR="005B2A57">
        <w:rPr>
          <w:rFonts w:ascii="Times New Roman" w:eastAsia="Times New Roman" w:hAnsi="Times New Roman" w:cs="Times New Roman"/>
          <w:noProof/>
          <w:lang w:val="en-GB"/>
        </w:rPr>
        <w:t xml:space="preserve">. </w:t>
      </w:r>
      <w:r w:rsidR="005B2A57">
        <w:rPr>
          <w:rFonts w:ascii="Times New Roman" w:eastAsia="Times New Roman" w:hAnsi="Times New Roman" w:cs="Times New Roman"/>
          <w:noProof/>
          <w:color w:val="FF0000"/>
          <w:u w:val="single"/>
          <w:lang w:val="en-GB"/>
        </w:rPr>
        <w:t>The priority of an uplink grant for which no logical channel is multiplexed or can be multiplexed in the MAC PDU is lower than the priority of an uplink grant for which data for any logical channels is multiplexed or can be multiplexed in the MAC PDU.</w:t>
      </w:r>
    </w:p>
  </w:comment>
  <w:comment w:id="3" w:author="Samsung" w:date="2020-04-27T18:53:00Z" w:initials="Sam">
    <w:p w14:paraId="3C5A4C25" w14:textId="77777777" w:rsidR="005E1168" w:rsidRDefault="005E1168">
      <w:pPr>
        <w:pStyle w:val="a9"/>
      </w:pPr>
      <w:r>
        <w:rPr>
          <w:rStyle w:val="a8"/>
        </w:rPr>
        <w:t>In 5.</w:t>
      </w:r>
      <w:r w:rsidR="00523182">
        <w:rPr>
          <w:rStyle w:val="a8"/>
        </w:rPr>
        <w:t>8</w:t>
      </w:r>
      <w:r>
        <w:rPr>
          <w:rStyle w:val="a8"/>
        </w:rPr>
        <w:t>.</w:t>
      </w:r>
      <w:r w:rsidR="00523182">
        <w:rPr>
          <w:rStyle w:val="a8"/>
        </w:rPr>
        <w:t>2</w:t>
      </w:r>
      <w:r>
        <w:rPr>
          <w:rStyle w:val="a8"/>
        </w:rPr>
        <w:t xml:space="preserve">, an </w:t>
      </w:r>
      <w:r>
        <w:rPr>
          <w:rStyle w:val="a8"/>
        </w:rPr>
        <w:annotationRef/>
      </w:r>
      <w:r>
        <w:rPr>
          <w:rStyle w:val="a8"/>
        </w:rPr>
        <w:t xml:space="preserve">Editor’s Note has been </w:t>
      </w:r>
      <w:r w:rsidR="00523182">
        <w:rPr>
          <w:rStyle w:val="a8"/>
        </w:rPr>
        <w:t>deleted</w:t>
      </w:r>
      <w:r>
        <w:rPr>
          <w:rStyle w:val="a8"/>
        </w:rPr>
        <w:t>.</w:t>
      </w:r>
    </w:p>
  </w:comment>
  <w:comment w:id="4" w:author="Samsung" w:date="2020-04-27T18:54:00Z" w:initials="Sam">
    <w:p w14:paraId="6F27F511" w14:textId="77777777" w:rsidR="005E1168" w:rsidRDefault="005E1168">
      <w:pPr>
        <w:pStyle w:val="a9"/>
      </w:pPr>
      <w:r>
        <w:rPr>
          <w:rStyle w:val="a8"/>
        </w:rPr>
        <w:annotationRef/>
      </w:r>
      <w:r>
        <w:rPr>
          <w:rFonts w:hint="eastAsia"/>
        </w:rPr>
        <w:t xml:space="preserve">In 5.3.1, </w:t>
      </w:r>
      <w:r>
        <w:t>the Editor’s Note has been deleted.</w:t>
      </w:r>
    </w:p>
  </w:comment>
  <w:comment w:id="5" w:author="Samsung" w:date="2020-04-27T18:55:00Z" w:initials="Sam">
    <w:p w14:paraId="6AF16DE8" w14:textId="77777777" w:rsidR="005E1168" w:rsidRDefault="005E1168">
      <w:pPr>
        <w:pStyle w:val="a9"/>
      </w:pPr>
      <w:r>
        <w:rPr>
          <w:rStyle w:val="a8"/>
        </w:rPr>
        <w:annotationRef/>
      </w:r>
      <w:r>
        <w:rPr>
          <w:rFonts w:hint="eastAsia"/>
        </w:rPr>
        <w:t>In 5.4.2.1, implemented as the TP</w:t>
      </w:r>
    </w:p>
  </w:comment>
  <w:comment w:id="6" w:author="Samsung" w:date="2020-04-27T18:55:00Z" w:initials="Sam">
    <w:p w14:paraId="4B124A4D" w14:textId="77777777" w:rsidR="005E1168" w:rsidRDefault="005E1168">
      <w:pPr>
        <w:pStyle w:val="a9"/>
      </w:pPr>
      <w:r>
        <w:t xml:space="preserve">In </w:t>
      </w:r>
      <w:r>
        <w:rPr>
          <w:rStyle w:val="a8"/>
        </w:rPr>
        <w:annotationRef/>
      </w:r>
      <w:r>
        <w:t>5.4.1, t</w:t>
      </w:r>
      <w:r>
        <w:rPr>
          <w:rFonts w:hint="eastAsia"/>
        </w:rPr>
        <w:t>he Editor</w:t>
      </w:r>
      <w:r>
        <w:t>’s Note has been deleted.</w:t>
      </w:r>
    </w:p>
  </w:comment>
  <w:comment w:id="7" w:author="Samsung" w:date="2020-04-27T18:55:00Z" w:initials="Sam">
    <w:p w14:paraId="17B950E7" w14:textId="77777777" w:rsidR="005E1168" w:rsidRDefault="005E1168">
      <w:pPr>
        <w:pStyle w:val="a9"/>
      </w:pPr>
      <w:r>
        <w:rPr>
          <w:rStyle w:val="a8"/>
        </w:rPr>
        <w:annotationRef/>
      </w:r>
      <w:r>
        <w:rPr>
          <w:rFonts w:hint="eastAsia"/>
        </w:rPr>
        <w:t>In 6.</w:t>
      </w:r>
      <w:r>
        <w:t>1.3.31, 6.1.3.32, and 6.2.1, implemented.</w:t>
      </w:r>
    </w:p>
  </w:comment>
  <w:comment w:id="8" w:author="Samsung" w:date="2020-04-27T18:56:00Z" w:initials="Sam">
    <w:p w14:paraId="3B617B18" w14:textId="77777777" w:rsidR="005E1168" w:rsidRDefault="005E1168">
      <w:pPr>
        <w:pStyle w:val="a9"/>
      </w:pPr>
      <w:r>
        <w:rPr>
          <w:rStyle w:val="a8"/>
        </w:rPr>
        <w:annotationRef/>
      </w:r>
      <w:r>
        <w:rPr>
          <w:rFonts w:hint="eastAsia"/>
        </w:rPr>
        <w:t xml:space="preserve">In 5.4.2.1, </w:t>
      </w:r>
      <w:r>
        <w:t>the condition has been added.</w:t>
      </w:r>
    </w:p>
  </w:comment>
  <w:comment w:id="9" w:author="Samsung" w:date="2020-04-27T18:57:00Z" w:initials="Sam">
    <w:p w14:paraId="25BC2502" w14:textId="77777777" w:rsidR="005E1168" w:rsidRDefault="005E1168">
      <w:pPr>
        <w:pStyle w:val="a9"/>
      </w:pPr>
      <w:r>
        <w:rPr>
          <w:rStyle w:val="a8"/>
        </w:rPr>
        <w:annotationRef/>
      </w:r>
      <w:r>
        <w:rPr>
          <w:rFonts w:hint="eastAsia"/>
        </w:rPr>
        <w:t>In 5.4.1, implemented.</w:t>
      </w:r>
    </w:p>
  </w:comment>
  <w:comment w:id="10" w:author="Samsung" w:date="2020-04-27T18:57:00Z" w:initials="Sam">
    <w:p w14:paraId="3DE476AC" w14:textId="77777777" w:rsidR="005E1168" w:rsidRDefault="005E1168">
      <w:pPr>
        <w:pStyle w:val="a9"/>
      </w:pPr>
      <w:r>
        <w:rPr>
          <w:rStyle w:val="a8"/>
        </w:rPr>
        <w:annotationRef/>
      </w:r>
      <w:r>
        <w:rPr>
          <w:rFonts w:hint="eastAsia"/>
        </w:rPr>
        <w:t>In 5.4.1,</w:t>
      </w:r>
      <w:r>
        <w:t xml:space="preserve"> a condition </w:t>
      </w:r>
      <w:r w:rsidR="00523182">
        <w:t>to check the overlapping uplink grant in RAR has been added.</w:t>
      </w:r>
    </w:p>
  </w:comment>
  <w:comment w:id="11" w:author="Samsung" w:date="2020-04-27T18:58:00Z" w:initials="Sam">
    <w:p w14:paraId="00A98020" w14:textId="77777777" w:rsidR="00523182" w:rsidRDefault="00523182">
      <w:pPr>
        <w:pStyle w:val="a9"/>
      </w:pPr>
      <w:r>
        <w:rPr>
          <w:rStyle w:val="a8"/>
        </w:rPr>
        <w:annotationRef/>
      </w:r>
      <w:r>
        <w:rPr>
          <w:rFonts w:hint="eastAsia"/>
        </w:rPr>
        <w:t>In 5.4.1 and 5.4.4, implemented as the TP.</w:t>
      </w:r>
    </w:p>
  </w:comment>
  <w:comment w:id="12" w:author="Samsung" w:date="2020-04-27T18:58:00Z" w:initials="Sam">
    <w:p w14:paraId="01A504B9" w14:textId="77777777" w:rsidR="00523182" w:rsidRDefault="00523182">
      <w:pPr>
        <w:pStyle w:val="a9"/>
      </w:pPr>
      <w:r>
        <w:rPr>
          <w:rStyle w:val="a8"/>
        </w:rPr>
        <w:annotationRef/>
      </w:r>
      <w:r>
        <w:rPr>
          <w:rFonts w:hint="eastAsia"/>
        </w:rPr>
        <w:t xml:space="preserve">In 5.4.2.1, </w:t>
      </w:r>
      <w:r>
        <w:t>updated.</w:t>
      </w:r>
    </w:p>
  </w:comment>
  <w:comment w:id="13" w:author="Samsung" w:date="2020-04-27T18:58:00Z" w:initials="Sam">
    <w:p w14:paraId="32B2F06C" w14:textId="77777777" w:rsidR="00523182" w:rsidRDefault="00523182">
      <w:pPr>
        <w:pStyle w:val="a9"/>
      </w:pPr>
      <w:r>
        <w:t xml:space="preserve">In </w:t>
      </w:r>
      <w:r>
        <w:rPr>
          <w:rStyle w:val="a8"/>
        </w:rPr>
        <w:annotationRef/>
      </w:r>
      <w:r>
        <w:rPr>
          <w:rFonts w:hint="eastAsia"/>
        </w:rPr>
        <w:t xml:space="preserve">5.4.1, </w:t>
      </w:r>
      <w:r>
        <w:t xml:space="preserve">5.4.3.1.3 and </w:t>
      </w:r>
      <w:r>
        <w:rPr>
          <w:rFonts w:hint="eastAsia"/>
        </w:rPr>
        <w:t xml:space="preserve">5.4.4, </w:t>
      </w:r>
      <w:r>
        <w:t>implemented</w:t>
      </w:r>
    </w:p>
  </w:comment>
  <w:comment w:id="14" w:author="Samsung" w:date="2020-04-27T19:01:00Z" w:initials="Sam">
    <w:p w14:paraId="15BE1B97" w14:textId="77777777" w:rsidR="00523182" w:rsidRDefault="00523182">
      <w:pPr>
        <w:pStyle w:val="a9"/>
      </w:pPr>
      <w:r>
        <w:rPr>
          <w:rStyle w:val="a8"/>
        </w:rPr>
        <w:annotationRef/>
      </w:r>
      <w:r>
        <w:rPr>
          <w:rFonts w:hint="eastAsia"/>
        </w:rPr>
        <w:t xml:space="preserve">In 5.10, the </w:t>
      </w:r>
      <w:r>
        <w:t>Editor’s Note has been deleted</w:t>
      </w:r>
    </w:p>
  </w:comment>
  <w:comment w:id="15" w:author="Samsung" w:date="2020-04-27T18:59:00Z" w:initials="Sam">
    <w:p w14:paraId="39352B76" w14:textId="77777777" w:rsidR="00523182" w:rsidRDefault="00523182">
      <w:pPr>
        <w:pStyle w:val="a9"/>
      </w:pPr>
      <w:r>
        <w:rPr>
          <w:rStyle w:val="a8"/>
        </w:rPr>
        <w:annotationRef/>
      </w:r>
      <w:r>
        <w:rPr>
          <w:rFonts w:hint="eastAsia"/>
        </w:rPr>
        <w:t xml:space="preserve">In 6.1.3.32, </w:t>
      </w:r>
      <w:r>
        <w:t>the Editor’s Note has been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7097EC" w15:done="0"/>
  <w15:commentEx w15:paraId="1080E83E" w15:done="0"/>
  <w15:commentEx w15:paraId="3C5A4C25" w15:done="0"/>
  <w15:commentEx w15:paraId="6F27F511" w15:done="0"/>
  <w15:commentEx w15:paraId="6AF16DE8" w15:done="0"/>
  <w15:commentEx w15:paraId="4B124A4D" w15:done="0"/>
  <w15:commentEx w15:paraId="17B950E7" w15:done="0"/>
  <w15:commentEx w15:paraId="3B617B18" w15:done="0"/>
  <w15:commentEx w15:paraId="25BC2502" w15:done="0"/>
  <w15:commentEx w15:paraId="3DE476AC" w15:done="0"/>
  <w15:commentEx w15:paraId="00A98020" w15:done="0"/>
  <w15:commentEx w15:paraId="01A504B9" w15:done="0"/>
  <w15:commentEx w15:paraId="32B2F06C" w15:done="0"/>
  <w15:commentEx w15:paraId="15BE1B97" w15:done="0"/>
  <w15:commentEx w15:paraId="39352B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2F57" w14:textId="77777777" w:rsidR="007D0F67" w:rsidRDefault="007D0F67" w:rsidP="00CE210D">
      <w:pPr>
        <w:spacing w:after="0" w:line="240" w:lineRule="auto"/>
      </w:pPr>
      <w:r>
        <w:separator/>
      </w:r>
    </w:p>
  </w:endnote>
  <w:endnote w:type="continuationSeparator" w:id="0">
    <w:p w14:paraId="0FDC0AED" w14:textId="77777777" w:rsidR="007D0F67" w:rsidRDefault="007D0F67" w:rsidP="00CE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694F0" w14:textId="77777777" w:rsidR="007D0F67" w:rsidRDefault="007D0F67" w:rsidP="00CE210D">
      <w:pPr>
        <w:spacing w:after="0" w:line="240" w:lineRule="auto"/>
      </w:pPr>
      <w:r>
        <w:separator/>
      </w:r>
    </w:p>
  </w:footnote>
  <w:footnote w:type="continuationSeparator" w:id="0">
    <w:p w14:paraId="30AD31F8" w14:textId="77777777" w:rsidR="007D0F67" w:rsidRDefault="007D0F67" w:rsidP="00CE2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7205E"/>
    <w:multiLevelType w:val="hybridMultilevel"/>
    <w:tmpl w:val="4B1611DC"/>
    <w:lvl w:ilvl="0" w:tplc="243EC60C">
      <w:start w:val="2"/>
      <w:numFmt w:val="bullet"/>
      <w:lvlText w:val=""/>
      <w:lvlJc w:val="left"/>
      <w:pPr>
        <w:ind w:left="720" w:hanging="360"/>
      </w:pPr>
      <w:rPr>
        <w:rFonts w:ascii="Wingdings" w:eastAsia="바탕"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62"/>
    <w:rsid w:val="001322EC"/>
    <w:rsid w:val="002315C4"/>
    <w:rsid w:val="00256BB7"/>
    <w:rsid w:val="00271A8B"/>
    <w:rsid w:val="002D17AB"/>
    <w:rsid w:val="00404EED"/>
    <w:rsid w:val="00472E23"/>
    <w:rsid w:val="0051375A"/>
    <w:rsid w:val="00523182"/>
    <w:rsid w:val="005B2A57"/>
    <w:rsid w:val="005E1168"/>
    <w:rsid w:val="006004B8"/>
    <w:rsid w:val="0070440B"/>
    <w:rsid w:val="007D0F67"/>
    <w:rsid w:val="00A25CC5"/>
    <w:rsid w:val="00A55462"/>
    <w:rsid w:val="00AE0DEF"/>
    <w:rsid w:val="00B42C48"/>
    <w:rsid w:val="00B963D8"/>
    <w:rsid w:val="00C22E7D"/>
    <w:rsid w:val="00CE210D"/>
    <w:rsid w:val="00CE5624"/>
    <w:rsid w:val="00DB5EA9"/>
    <w:rsid w:val="00EC4E4D"/>
    <w:rsid w:val="00F32A7C"/>
    <w:rsid w:val="00F828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C3075"/>
  <w15:chartTrackingRefBased/>
  <w15:docId w15:val="{10C70241-8010-48F7-B040-98EA2ED2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55462"/>
    <w:pPr>
      <w:widowControl/>
      <w:wordWrap/>
      <w:autoSpaceDE/>
      <w:autoSpaceDN/>
      <w:spacing w:after="0"/>
      <w:ind w:left="720"/>
    </w:pPr>
    <w:rPr>
      <w:rFonts w:ascii="Calibri" w:eastAsiaTheme="minorHAnsi" w:hAnsi="Calibri" w:cs="Calibri"/>
      <w:kern w:val="0"/>
      <w:sz w:val="22"/>
      <w:lang w:val="pl-PL" w:eastAsia="en-US"/>
    </w:rPr>
  </w:style>
  <w:style w:type="character" w:customStyle="1" w:styleId="Char">
    <w:name w:val="목록 단락 Char"/>
    <w:link w:val="a3"/>
    <w:uiPriority w:val="34"/>
    <w:qFormat/>
    <w:rsid w:val="00A55462"/>
    <w:rPr>
      <w:rFonts w:ascii="Calibri" w:eastAsiaTheme="minorHAnsi" w:hAnsi="Calibri" w:cs="Calibri"/>
      <w:kern w:val="0"/>
      <w:sz w:val="22"/>
      <w:lang w:val="pl-PL" w:eastAsia="en-US"/>
    </w:rPr>
  </w:style>
  <w:style w:type="table" w:styleId="a4">
    <w:name w:val="Table Grid"/>
    <w:basedOn w:val="a1"/>
    <w:uiPriority w:val="39"/>
    <w:qFormat/>
    <w:rsid w:val="00DB5EA9"/>
    <w:pPr>
      <w:jc w:val="left"/>
    </w:pPr>
    <w:rPr>
      <w:rFonts w:ascii="맑은 고딕" w:eastAsia="맑은 고딕" w:hAnsi="맑은 고딕"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B5EA9"/>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DB5EA9"/>
    <w:rPr>
      <w:rFonts w:asciiTheme="majorHAnsi" w:eastAsiaTheme="majorEastAsia" w:hAnsiTheme="majorHAnsi" w:cstheme="majorBidi"/>
      <w:sz w:val="18"/>
      <w:szCs w:val="18"/>
    </w:rPr>
  </w:style>
  <w:style w:type="paragraph" w:styleId="a6">
    <w:name w:val="header"/>
    <w:basedOn w:val="a"/>
    <w:link w:val="Char1"/>
    <w:uiPriority w:val="99"/>
    <w:unhideWhenUsed/>
    <w:rsid w:val="00CE210D"/>
    <w:pPr>
      <w:tabs>
        <w:tab w:val="center" w:pos="4513"/>
        <w:tab w:val="right" w:pos="9026"/>
      </w:tabs>
      <w:snapToGrid w:val="0"/>
    </w:pPr>
  </w:style>
  <w:style w:type="character" w:customStyle="1" w:styleId="Char1">
    <w:name w:val="머리글 Char"/>
    <w:basedOn w:val="a0"/>
    <w:link w:val="a6"/>
    <w:uiPriority w:val="99"/>
    <w:rsid w:val="00CE210D"/>
  </w:style>
  <w:style w:type="paragraph" w:styleId="a7">
    <w:name w:val="footer"/>
    <w:basedOn w:val="a"/>
    <w:link w:val="Char2"/>
    <w:uiPriority w:val="99"/>
    <w:unhideWhenUsed/>
    <w:rsid w:val="00CE210D"/>
    <w:pPr>
      <w:tabs>
        <w:tab w:val="center" w:pos="4513"/>
        <w:tab w:val="right" w:pos="9026"/>
      </w:tabs>
      <w:snapToGrid w:val="0"/>
    </w:pPr>
  </w:style>
  <w:style w:type="character" w:customStyle="1" w:styleId="Char2">
    <w:name w:val="바닥글 Char"/>
    <w:basedOn w:val="a0"/>
    <w:link w:val="a7"/>
    <w:uiPriority w:val="99"/>
    <w:rsid w:val="00CE210D"/>
  </w:style>
  <w:style w:type="paragraph" w:customStyle="1" w:styleId="Agreement">
    <w:name w:val="Agreement"/>
    <w:basedOn w:val="a"/>
    <w:next w:val="a"/>
    <w:qFormat/>
    <w:rsid w:val="00B42C48"/>
    <w:pPr>
      <w:widowControl/>
      <w:numPr>
        <w:numId w:val="2"/>
      </w:numPr>
      <w:tabs>
        <w:tab w:val="clear" w:pos="1619"/>
      </w:tabs>
      <w:wordWrap/>
      <w:autoSpaceDE/>
      <w:autoSpaceDN/>
      <w:spacing w:before="60" w:after="0" w:line="240" w:lineRule="auto"/>
      <w:ind w:left="1710"/>
      <w:jc w:val="left"/>
    </w:pPr>
    <w:rPr>
      <w:rFonts w:ascii="Arial" w:eastAsia="MS Mincho" w:hAnsi="Arial" w:cs="Times New Roman"/>
      <w:b/>
      <w:kern w:val="0"/>
      <w:szCs w:val="24"/>
      <w:lang w:val="fr-FR" w:eastAsia="en-GB"/>
    </w:rPr>
  </w:style>
  <w:style w:type="character" w:styleId="a8">
    <w:name w:val="annotation reference"/>
    <w:basedOn w:val="a0"/>
    <w:uiPriority w:val="99"/>
    <w:semiHidden/>
    <w:unhideWhenUsed/>
    <w:rsid w:val="005E1168"/>
    <w:rPr>
      <w:sz w:val="18"/>
      <w:szCs w:val="18"/>
    </w:rPr>
  </w:style>
  <w:style w:type="paragraph" w:styleId="a9">
    <w:name w:val="annotation text"/>
    <w:basedOn w:val="a"/>
    <w:link w:val="Char3"/>
    <w:uiPriority w:val="99"/>
    <w:semiHidden/>
    <w:unhideWhenUsed/>
    <w:rsid w:val="005E1168"/>
    <w:pPr>
      <w:jc w:val="left"/>
    </w:pPr>
  </w:style>
  <w:style w:type="character" w:customStyle="1" w:styleId="Char3">
    <w:name w:val="메모 텍스트 Char"/>
    <w:basedOn w:val="a0"/>
    <w:link w:val="a9"/>
    <w:uiPriority w:val="99"/>
    <w:semiHidden/>
    <w:rsid w:val="005E1168"/>
  </w:style>
  <w:style w:type="paragraph" w:styleId="aa">
    <w:name w:val="annotation subject"/>
    <w:basedOn w:val="a9"/>
    <w:next w:val="a9"/>
    <w:link w:val="Char4"/>
    <w:uiPriority w:val="99"/>
    <w:semiHidden/>
    <w:unhideWhenUsed/>
    <w:rsid w:val="005E1168"/>
    <w:rPr>
      <w:b/>
      <w:bCs/>
    </w:rPr>
  </w:style>
  <w:style w:type="character" w:customStyle="1" w:styleId="Char4">
    <w:name w:val="메모 주제 Char"/>
    <w:basedOn w:val="Char3"/>
    <w:link w:val="aa"/>
    <w:uiPriority w:val="99"/>
    <w:semiHidden/>
    <w:rsid w:val="005E1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788</Words>
  <Characters>4497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15</cp:revision>
  <dcterms:created xsi:type="dcterms:W3CDTF">2020-04-27T02:05:00Z</dcterms:created>
  <dcterms:modified xsi:type="dcterms:W3CDTF">2020-04-28T09:36:00Z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E:\Work\3GPP\RAN2\RAN2_109Bis_Sapporo_emeeting\InternalDraft\IIOTCR_MAC\Agreements_109bise.docx</vt:lpwstr>
  </property>
</Properties>
</file>